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EFF10" w14:textId="77777777" w:rsidR="00276E4D" w:rsidRDefault="00276E4D" w:rsidP="00276E4D">
      <w:r>
        <w:t>Please find attached the Legislat</w:t>
      </w:r>
      <w:bookmarkStart w:id="0" w:name="_GoBack"/>
      <w:bookmarkEnd w:id="0"/>
      <w:r>
        <w:t>ive Council Select Committee Inquiry Report – Growing Tasmania’s Economy.</w:t>
      </w:r>
    </w:p>
    <w:p w14:paraId="685BFCB9" w14:textId="77777777" w:rsidR="00276E4D" w:rsidRDefault="00276E4D" w:rsidP="00276E4D"/>
    <w:p w14:paraId="2BFB4556" w14:textId="77777777" w:rsidR="00276E4D" w:rsidRDefault="00276E4D" w:rsidP="00276E4D">
      <w:r>
        <w:t>It is being forwarded for your consideration whilst you are undertaking your workplace relations Inquiry (</w:t>
      </w:r>
      <w:proofErr w:type="spellStart"/>
      <w:r>
        <w:t>LCSC</w:t>
      </w:r>
      <w:proofErr w:type="spellEnd"/>
      <w:r>
        <w:t xml:space="preserve"> Inquiry - term of reference 2).</w:t>
      </w:r>
    </w:p>
    <w:p w14:paraId="619FBEF2" w14:textId="77777777" w:rsidR="00276E4D" w:rsidRDefault="00276E4D" w:rsidP="00276E4D"/>
    <w:p w14:paraId="486D276D" w14:textId="77777777" w:rsidR="00276E4D" w:rsidRDefault="00276E4D" w:rsidP="00276E4D">
      <w:r>
        <w:t>Kind regards</w:t>
      </w:r>
    </w:p>
    <w:p w14:paraId="1E8E4E73" w14:textId="77777777" w:rsidR="00276E4D" w:rsidRDefault="00276E4D" w:rsidP="00276E4D"/>
    <w:p w14:paraId="5464610D" w14:textId="77777777" w:rsidR="00276E4D" w:rsidRDefault="00276E4D" w:rsidP="00276E4D"/>
    <w:tbl>
      <w:tblPr>
        <w:tblW w:w="8041" w:type="dxa"/>
        <w:tblCellSpacing w:w="22" w:type="dxa"/>
        <w:tblBorders>
          <w:top w:val="dotted" w:sz="8" w:space="0" w:color="999999"/>
          <w:bottom w:val="dotted" w:sz="8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5926"/>
      </w:tblGrid>
      <w:tr w:rsidR="00276E4D" w14:paraId="07BA14E7" w14:textId="77777777" w:rsidTr="00276E4D">
        <w:trPr>
          <w:tblCellSpacing w:w="22" w:type="dxa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EC104F" w14:textId="77777777" w:rsidR="00276E4D" w:rsidRDefault="00276E4D">
            <w:pPr>
              <w:jc w:val="center"/>
              <w:rPr>
                <w:color w:val="1F497D"/>
                <w:lang w:val="en-US"/>
              </w:rPr>
            </w:pPr>
            <w:r>
              <w:rPr>
                <w:noProof/>
                <w:color w:val="1F497D"/>
                <w:lang w:eastAsia="en-AU"/>
              </w:rPr>
              <w:drawing>
                <wp:inline distT="0" distB="0" distL="0" distR="0" wp14:anchorId="474711CB" wp14:editId="0C8262C7">
                  <wp:extent cx="713740" cy="1105535"/>
                  <wp:effectExtent l="0" t="0" r="0" b="0"/>
                  <wp:docPr id="1" name="Picture 1" descr="Description: Description: cid:image001.jpg@01CDD7C3.4A52FE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id:image001.jpg@01CDD7C3.4A52F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3A5F58" w14:textId="77777777" w:rsidR="00276E4D" w:rsidRDefault="00276E4D">
            <w:pPr>
              <w:rPr>
                <w:rFonts w:ascii="Tms Rmn" w:hAnsi="Tms Rmn"/>
                <w:color w:val="1F497D"/>
                <w:lang w:val="en-US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689919" w14:textId="77777777" w:rsidR="00276E4D" w:rsidRDefault="00276E4D" w:rsidP="00276E4D">
            <w:pPr>
              <w:rPr>
                <w:rFonts w:ascii="Verdana" w:hAnsi="Verdana"/>
                <w:color w:val="00008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0080"/>
                <w:sz w:val="18"/>
                <w:szCs w:val="18"/>
                <w:lang w:val="en-US"/>
              </w:rPr>
              <w:t>Gabrielle Woods</w:t>
            </w:r>
            <w:r>
              <w:rPr>
                <w:rFonts w:ascii="Verdana" w:hAnsi="Verdana"/>
                <w:b/>
                <w:bCs/>
                <w:color w:val="000080"/>
                <w:sz w:val="18"/>
                <w:szCs w:val="18"/>
                <w:lang w:val="en-US"/>
              </w:rPr>
              <w:br/>
            </w:r>
            <w:r>
              <w:rPr>
                <w:rFonts w:ascii="Verdana" w:hAnsi="Verdana"/>
                <w:color w:val="000080"/>
                <w:sz w:val="16"/>
                <w:szCs w:val="16"/>
                <w:lang w:val="en-US"/>
              </w:rPr>
              <w:t xml:space="preserve">Secretary </w:t>
            </w:r>
          </w:p>
          <w:p w14:paraId="59C61DA9" w14:textId="77777777" w:rsidR="00276E4D" w:rsidRDefault="00276E4D" w:rsidP="00276E4D">
            <w:pPr>
              <w:rPr>
                <w:rFonts w:ascii="Verdana" w:hAnsi="Verdana"/>
                <w:color w:val="00008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  <w:lang w:val="en-US"/>
              </w:rPr>
              <w:t>Public Accounts Committee</w:t>
            </w:r>
            <w:r>
              <w:rPr>
                <w:rFonts w:ascii="Verdana" w:hAnsi="Verdana"/>
                <w:color w:val="000080"/>
                <w:sz w:val="16"/>
                <w:szCs w:val="16"/>
                <w:lang w:val="en-US"/>
              </w:rPr>
              <w:br/>
              <w:t>Legislative Council</w:t>
            </w:r>
            <w:r>
              <w:rPr>
                <w:rFonts w:ascii="Verdana" w:hAnsi="Verdana"/>
                <w:color w:val="000080"/>
                <w:sz w:val="16"/>
                <w:szCs w:val="16"/>
                <w:lang w:val="en-US"/>
              </w:rPr>
              <w:br/>
              <w:t>Parliament of Tasmania</w:t>
            </w:r>
            <w:r>
              <w:rPr>
                <w:rFonts w:ascii="Verdana" w:hAnsi="Verdana"/>
                <w:color w:val="000080"/>
                <w:sz w:val="16"/>
                <w:szCs w:val="16"/>
                <w:lang w:val="en-US"/>
              </w:rPr>
              <w:br/>
            </w:r>
          </w:p>
          <w:p w14:paraId="206CC479" w14:textId="77777777" w:rsidR="00276E4D" w:rsidRDefault="00276E4D" w:rsidP="00276E4D">
            <w:pPr>
              <w:rPr>
                <w:rFonts w:ascii="Verdana" w:hAnsi="Verdana"/>
                <w:color w:val="000080"/>
                <w:sz w:val="16"/>
                <w:szCs w:val="16"/>
                <w:lang w:val="en-US"/>
              </w:rPr>
            </w:pPr>
          </w:p>
        </w:tc>
      </w:tr>
    </w:tbl>
    <w:p w14:paraId="08C08537" w14:textId="77777777" w:rsidR="00276E4D" w:rsidRDefault="00276E4D" w:rsidP="00276E4D">
      <w:pPr>
        <w:rPr>
          <w:lang w:eastAsia="en-AU"/>
        </w:rPr>
      </w:pPr>
    </w:p>
    <w:p w14:paraId="5CC3314C" w14:textId="77777777" w:rsidR="0036200F" w:rsidRDefault="0036200F"/>
    <w:sectPr w:rsidR="00362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4D"/>
    <w:rsid w:val="0004758F"/>
    <w:rsid w:val="00276E4D"/>
    <w:rsid w:val="0036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9F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4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6E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4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6E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cid:image001.jpg@01D0D123.FA48F410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missions" ma:contentTypeID="0x01010066EDC8E18BFE9C418F00295EA55D44EA0015EE9FD84A134F42A8E78176E2093D44007BB36CC35A97294094BC1A2ACF2426B4" ma:contentTypeVersion="0" ma:contentTypeDescription="" ma:contentTypeScope="" ma:versionID="cedbe9661cce4a3e69c965b7d474a5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43a5b814b3e31d5e11590d7b9d41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B8703-CCF4-4963-ACC8-80313DDA89B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AC7B7DE-3B54-440D-AAB8-B9E7F8A368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4CCD8CA-354C-4D48-B6E8-713BE24F9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BB2BF1-4C83-4223-BEEA-90444DBD43B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3F5D12A-64C7-4BFA-9E0A-AB44B9CEC4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Productivity Commission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DR258 - Legislative Council Select Committee (Tasmania) - Workplace Relations Framework - Public inquiry</dc:title>
  <dc:creator>Legislative Council Select Committee (Tasmania)</dc:creator>
  <cp:lastModifiedBy>Productivity Commission</cp:lastModifiedBy>
  <cp:revision>2</cp:revision>
  <dcterms:created xsi:type="dcterms:W3CDTF">2015-08-13T00:05:00Z</dcterms:created>
  <dcterms:modified xsi:type="dcterms:W3CDTF">2015-08-13T00:05:00Z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0x01010066EDC8E18BFE9C418F00295EA55D44EA0015EE9FD84A134F42A8E78176E2093D44007BB36CC35A97294094BC1A2ACF2426B4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{5750d626-0aa0-474c-a55f-8063909d4906}</vt:lpwstr>
  </property>
  <property fmtid="{D5CDD505-2E9C-101B-9397-08002B2CF9AE}" pid="5" name="RecordPoint_ActiveItemListId">
    <vt:lpwstr>{6b21cfe9-5f29-4bd7-8b15-3ee5c0453a22}</vt:lpwstr>
  </property>
  <property fmtid="{D5CDD505-2E9C-101B-9397-08002B2CF9AE}" pid="6" name="RecordPoint_ActiveItemUniqueId">
    <vt:lpwstr>{a6a6b8af-5b79-4c13-81cb-d76ee32af2e5}</vt:lpwstr>
  </property>
  <property fmtid="{D5CDD505-2E9C-101B-9397-08002B2CF9AE}" pid="7" name="RecordPoint_ActiveItemWebId">
    <vt:lpwstr>{43b630a8-99bd-4310-9618-510ff9397590}</vt:lpwstr>
  </property>
</Properties>
</file>