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E6ABC" w:rsidRPr="0024528A" w:rsidRDefault="009B2BEA" w:rsidP="005A75B0">
      <w:pPr>
        <w:ind w:left="0" w:firstLine="0"/>
        <w:rPr>
          <w:rFonts w:cstheme="majorBidi"/>
          <w:sz w:val="24"/>
          <w:szCs w:val="24"/>
        </w:rPr>
      </w:pPr>
      <w:r>
        <w:rPr>
          <w:rFonts w:cstheme="minorHAnsi"/>
          <w:noProof/>
          <w:sz w:val="52"/>
          <w:szCs w:val="52"/>
          <w:lang w:eastAsia="en-AU"/>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42545</wp:posOffset>
                </wp:positionV>
                <wp:extent cx="5956300" cy="7460615"/>
                <wp:effectExtent l="11430" t="13970" r="1397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746061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B6878A" id="Rectangle 2" o:spid="_x0000_s1026" style="position:absolute;margin-left:5.4pt;margin-top:3.35pt;width:469pt;height:58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" filled="f" strokecolor="black [3213]"/>
            </w:pict>
          </mc:Fallback>
        </mc:AlternateContent>
      </w:r>
    </w:p>
    <w:p w:rsidR="005A75B0" w:rsidRPr="0024528A" w:rsidRDefault="005A75B0" w:rsidP="005A75B0">
      <w:pPr>
        <w:ind w:left="0" w:firstLine="0"/>
        <w:rPr>
          <w:rFonts w:cstheme="minorHAnsi"/>
          <w:sz w:val="52"/>
          <w:szCs w:val="52"/>
        </w:rPr>
      </w:pPr>
    </w:p>
    <w:p w:rsidR="005A75B0" w:rsidRPr="0024528A" w:rsidRDefault="005A75B0" w:rsidP="005A75B0">
      <w:pPr>
        <w:ind w:left="0" w:firstLine="0"/>
        <w:rPr>
          <w:rFonts w:cstheme="minorHAnsi"/>
          <w:sz w:val="52"/>
          <w:szCs w:val="52"/>
        </w:rPr>
      </w:pPr>
    </w:p>
    <w:p w:rsidR="005A75B0" w:rsidRPr="0024528A" w:rsidRDefault="005A75B0" w:rsidP="005A75B0">
      <w:pPr>
        <w:ind w:left="0" w:firstLine="0"/>
        <w:jc w:val="center"/>
        <w:rPr>
          <w:rFonts w:cstheme="minorHAnsi"/>
          <w:b/>
          <w:bCs/>
          <w:sz w:val="52"/>
          <w:szCs w:val="52"/>
        </w:rPr>
      </w:pPr>
      <w:r w:rsidRPr="0024528A">
        <w:rPr>
          <w:rFonts w:cstheme="minorHAnsi"/>
          <w:b/>
          <w:bCs/>
          <w:sz w:val="52"/>
          <w:szCs w:val="52"/>
        </w:rPr>
        <w:t>Productivity Commission</w:t>
      </w:r>
    </w:p>
    <w:p w:rsidR="005A75B0" w:rsidRPr="0024528A" w:rsidRDefault="005A75B0" w:rsidP="005A75B0">
      <w:pPr>
        <w:ind w:left="0" w:firstLine="0"/>
        <w:jc w:val="center"/>
        <w:rPr>
          <w:rFonts w:cstheme="minorHAnsi"/>
          <w:b/>
          <w:bCs/>
          <w:sz w:val="52"/>
          <w:szCs w:val="52"/>
        </w:rPr>
      </w:pPr>
    </w:p>
    <w:p w:rsidR="005A75B0" w:rsidRPr="0024528A" w:rsidRDefault="005A75B0" w:rsidP="005A75B0">
      <w:pPr>
        <w:ind w:left="0" w:firstLine="0"/>
        <w:jc w:val="center"/>
        <w:rPr>
          <w:rFonts w:cstheme="minorHAnsi"/>
          <w:b/>
          <w:bCs/>
          <w:sz w:val="52"/>
          <w:szCs w:val="52"/>
        </w:rPr>
      </w:pPr>
      <w:r w:rsidRPr="0024528A">
        <w:rPr>
          <w:rFonts w:cstheme="minorHAnsi"/>
          <w:b/>
          <w:bCs/>
          <w:sz w:val="52"/>
          <w:szCs w:val="52"/>
        </w:rPr>
        <w:t>Inquiry into Barriers to Services Exports</w:t>
      </w:r>
    </w:p>
    <w:p w:rsidR="005A75B0" w:rsidRPr="0024528A" w:rsidRDefault="005A75B0" w:rsidP="005A75B0">
      <w:pPr>
        <w:ind w:left="0" w:firstLine="0"/>
        <w:jc w:val="center"/>
        <w:rPr>
          <w:rFonts w:cstheme="minorHAnsi"/>
          <w:sz w:val="52"/>
          <w:szCs w:val="52"/>
        </w:rPr>
      </w:pPr>
    </w:p>
    <w:p w:rsidR="005A75B0" w:rsidRPr="0024528A" w:rsidRDefault="005A75B0" w:rsidP="005A75B0">
      <w:pPr>
        <w:ind w:left="0" w:firstLine="0"/>
        <w:jc w:val="center"/>
        <w:rPr>
          <w:rFonts w:cstheme="minorHAnsi"/>
          <w:sz w:val="52"/>
          <w:szCs w:val="52"/>
        </w:rPr>
      </w:pPr>
    </w:p>
    <w:p w:rsidR="005A75B0" w:rsidRPr="0024528A" w:rsidRDefault="005A75B0" w:rsidP="005A75B0">
      <w:pPr>
        <w:ind w:left="0" w:firstLine="0"/>
        <w:jc w:val="center"/>
        <w:rPr>
          <w:rFonts w:cstheme="minorHAnsi"/>
          <w:sz w:val="52"/>
          <w:szCs w:val="52"/>
        </w:rPr>
      </w:pPr>
    </w:p>
    <w:p w:rsidR="005A75B0" w:rsidRPr="0024528A" w:rsidRDefault="005A75B0" w:rsidP="005A75B0">
      <w:pPr>
        <w:ind w:left="0" w:firstLine="0"/>
        <w:jc w:val="center"/>
        <w:rPr>
          <w:rFonts w:cstheme="minorHAnsi"/>
          <w:sz w:val="52"/>
          <w:szCs w:val="52"/>
        </w:rPr>
      </w:pPr>
      <w:r w:rsidRPr="0024528A">
        <w:rPr>
          <w:rFonts w:cstheme="minorHAnsi"/>
          <w:sz w:val="52"/>
          <w:szCs w:val="52"/>
        </w:rPr>
        <w:t>Submission made by the</w:t>
      </w:r>
    </w:p>
    <w:p w:rsidR="005A75B0" w:rsidRPr="0024528A" w:rsidRDefault="005A75B0" w:rsidP="005A75B0">
      <w:pPr>
        <w:ind w:left="0" w:firstLine="0"/>
        <w:jc w:val="center"/>
        <w:rPr>
          <w:rFonts w:cstheme="minorHAnsi"/>
          <w:sz w:val="52"/>
          <w:szCs w:val="52"/>
        </w:rPr>
      </w:pPr>
    </w:p>
    <w:p w:rsidR="005A75B0" w:rsidRPr="0024528A" w:rsidRDefault="005A75B0" w:rsidP="005A75B0">
      <w:pPr>
        <w:ind w:left="0" w:firstLine="0"/>
        <w:jc w:val="center"/>
        <w:rPr>
          <w:rFonts w:cstheme="minorHAnsi"/>
          <w:sz w:val="52"/>
          <w:szCs w:val="52"/>
        </w:rPr>
      </w:pPr>
    </w:p>
    <w:p w:rsidR="005A75B0" w:rsidRPr="0024528A" w:rsidRDefault="005A75B0" w:rsidP="005A75B0">
      <w:pPr>
        <w:ind w:left="0" w:firstLine="0"/>
        <w:rPr>
          <w:rFonts w:cstheme="minorHAnsi"/>
          <w:sz w:val="52"/>
          <w:szCs w:val="52"/>
        </w:rPr>
      </w:pPr>
    </w:p>
    <w:p w:rsidR="005A75B0" w:rsidRPr="0024528A" w:rsidRDefault="005A75B0" w:rsidP="005A75B0">
      <w:pPr>
        <w:ind w:left="0" w:firstLine="0"/>
        <w:jc w:val="center"/>
        <w:rPr>
          <w:rFonts w:cstheme="majorBidi"/>
          <w:sz w:val="24"/>
          <w:szCs w:val="24"/>
        </w:rPr>
      </w:pPr>
      <w:r w:rsidRPr="0024528A">
        <w:rPr>
          <w:rFonts w:cstheme="majorBidi"/>
          <w:noProof/>
          <w:sz w:val="24"/>
          <w:szCs w:val="24"/>
          <w:lang w:eastAsia="en-AU"/>
        </w:rPr>
        <w:drawing>
          <wp:inline distT="0" distB="0" distL="0" distR="0">
            <wp:extent cx="3272790" cy="1581150"/>
            <wp:effectExtent l="19050" t="0" r="3810" b="0"/>
            <wp:docPr id="1"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9" r:link="rId10" cstate="print"/>
                    <a:srcRect/>
                    <a:stretch>
                      <a:fillRect/>
                    </a:stretch>
                  </pic:blipFill>
                  <pic:spPr bwMode="auto">
                    <a:xfrm>
                      <a:off x="0" y="0"/>
                      <a:ext cx="3272790" cy="1581150"/>
                    </a:xfrm>
                    <a:prstGeom prst="rect">
                      <a:avLst/>
                    </a:prstGeom>
                    <a:noFill/>
                    <a:ln w="9525">
                      <a:noFill/>
                      <a:miter lim="800000"/>
                      <a:headEnd/>
                      <a:tailEnd/>
                    </a:ln>
                  </pic:spPr>
                </pic:pic>
              </a:graphicData>
            </a:graphic>
          </wp:inline>
        </w:drawing>
      </w:r>
    </w:p>
    <w:p w:rsidR="005A75B0" w:rsidRPr="0024528A" w:rsidRDefault="005A75B0" w:rsidP="005A75B0">
      <w:pPr>
        <w:ind w:left="0" w:firstLine="0"/>
        <w:rPr>
          <w:rFonts w:cstheme="majorBidi"/>
          <w:sz w:val="24"/>
          <w:szCs w:val="24"/>
        </w:rPr>
      </w:pPr>
    </w:p>
    <w:p w:rsidR="005A75B0" w:rsidRPr="0024528A" w:rsidRDefault="005A75B0" w:rsidP="005A75B0">
      <w:pPr>
        <w:ind w:left="0" w:firstLine="0"/>
        <w:rPr>
          <w:rFonts w:cstheme="majorBidi"/>
          <w:sz w:val="24"/>
          <w:szCs w:val="24"/>
        </w:rPr>
      </w:pPr>
    </w:p>
    <w:p w:rsidR="00736797" w:rsidRPr="0024528A" w:rsidRDefault="00736797" w:rsidP="005A75B0">
      <w:pPr>
        <w:ind w:left="0" w:firstLine="0"/>
        <w:jc w:val="right"/>
        <w:rPr>
          <w:rFonts w:cstheme="majorBidi"/>
          <w:sz w:val="28"/>
          <w:szCs w:val="28"/>
        </w:rPr>
      </w:pPr>
    </w:p>
    <w:p w:rsidR="005A75B0" w:rsidRPr="0024528A" w:rsidRDefault="005A75B0" w:rsidP="004D2EE4">
      <w:pPr>
        <w:ind w:left="0" w:firstLine="0"/>
        <w:jc w:val="center"/>
        <w:rPr>
          <w:rFonts w:cstheme="majorBidi"/>
          <w:sz w:val="28"/>
          <w:szCs w:val="28"/>
        </w:rPr>
      </w:pPr>
      <w:r w:rsidRPr="0024528A">
        <w:rPr>
          <w:rFonts w:cstheme="majorBidi"/>
          <w:sz w:val="28"/>
          <w:szCs w:val="28"/>
        </w:rPr>
        <w:t>May 2015</w:t>
      </w:r>
    </w:p>
    <w:p w:rsidR="00F844FD" w:rsidRPr="0024528A" w:rsidRDefault="00F844FD" w:rsidP="005A75B0">
      <w:pPr>
        <w:ind w:left="0" w:firstLine="0"/>
        <w:jc w:val="right"/>
        <w:rPr>
          <w:rFonts w:cstheme="majorBidi"/>
          <w:sz w:val="28"/>
          <w:szCs w:val="28"/>
        </w:rPr>
      </w:pPr>
    </w:p>
    <w:p w:rsidR="005A75B0" w:rsidRPr="0024528A" w:rsidRDefault="005A75B0" w:rsidP="005A75B0">
      <w:pPr>
        <w:rPr>
          <w:rFonts w:cstheme="majorBidi"/>
          <w:sz w:val="24"/>
          <w:szCs w:val="24"/>
        </w:rPr>
      </w:pPr>
      <w:r w:rsidRPr="0024528A">
        <w:rPr>
          <w:rFonts w:cstheme="majorBidi"/>
          <w:sz w:val="24"/>
          <w:szCs w:val="24"/>
        </w:rPr>
        <w:br w:type="page"/>
      </w:r>
    </w:p>
    <w:p w:rsidR="005A75B0" w:rsidRPr="0024528A" w:rsidRDefault="005A75B0" w:rsidP="005A75B0">
      <w:pPr>
        <w:ind w:left="0" w:firstLine="0"/>
        <w:rPr>
          <w:b/>
          <w:bCs/>
          <w:sz w:val="24"/>
          <w:szCs w:val="24"/>
        </w:rPr>
      </w:pPr>
      <w:r w:rsidRPr="0024528A">
        <w:rPr>
          <w:b/>
          <w:bCs/>
          <w:sz w:val="24"/>
          <w:szCs w:val="24"/>
        </w:rPr>
        <w:lastRenderedPageBreak/>
        <w:t>1.</w:t>
      </w:r>
      <w:r w:rsidRPr="0024528A">
        <w:rPr>
          <w:b/>
          <w:bCs/>
          <w:sz w:val="24"/>
          <w:szCs w:val="24"/>
        </w:rPr>
        <w:tab/>
        <w:t>Background</w:t>
      </w:r>
    </w:p>
    <w:p w:rsidR="005A1085" w:rsidRPr="0024528A" w:rsidRDefault="005A1085" w:rsidP="005A75B0">
      <w:pPr>
        <w:ind w:left="0" w:firstLine="0"/>
        <w:rPr>
          <w:rFonts w:cstheme="majorBidi"/>
          <w:sz w:val="24"/>
          <w:szCs w:val="24"/>
        </w:rPr>
      </w:pPr>
    </w:p>
    <w:p w:rsidR="003B6763" w:rsidRDefault="005A1085" w:rsidP="009351EA">
      <w:pPr>
        <w:pStyle w:val="NormalWeb"/>
        <w:spacing w:after="0"/>
        <w:rPr>
          <w:rFonts w:asciiTheme="minorHAnsi" w:hAnsiTheme="minorHAnsi" w:cstheme="majorBidi"/>
          <w:lang w:val="en-AU"/>
        </w:rPr>
      </w:pPr>
      <w:r w:rsidRPr="0024528A">
        <w:rPr>
          <w:rFonts w:asciiTheme="minorHAnsi" w:hAnsiTheme="minorHAnsi" w:cstheme="majorBidi"/>
          <w:lang w:val="en-AU"/>
        </w:rPr>
        <w:t>The International Student Experience Association (ISEA</w:t>
      </w:r>
      <w:r w:rsidR="00A26A36" w:rsidRPr="0024528A">
        <w:rPr>
          <w:rFonts w:asciiTheme="minorHAnsi" w:hAnsiTheme="minorHAnsi" w:cstheme="majorBidi"/>
          <w:lang w:val="en-AU"/>
        </w:rPr>
        <w:t xml:space="preserve">) </w:t>
      </w:r>
      <w:r w:rsidR="00A26A36">
        <w:rPr>
          <w:rFonts w:asciiTheme="minorHAnsi" w:hAnsiTheme="minorHAnsi" w:cstheme="majorBidi"/>
          <w:lang w:val="en-AU"/>
        </w:rPr>
        <w:t>has</w:t>
      </w:r>
      <w:r w:rsidRPr="0024528A">
        <w:rPr>
          <w:rFonts w:asciiTheme="minorHAnsi" w:hAnsiTheme="minorHAnsi" w:cstheme="majorBidi"/>
          <w:lang w:val="en-AU"/>
        </w:rPr>
        <w:t xml:space="preserve"> been established to identify and act on issues and opportunities </w:t>
      </w:r>
      <w:r w:rsidR="009351EA">
        <w:rPr>
          <w:rFonts w:asciiTheme="minorHAnsi" w:hAnsiTheme="minorHAnsi" w:cstheme="majorBidi"/>
          <w:lang w:val="en-AU"/>
        </w:rPr>
        <w:t xml:space="preserve">that </w:t>
      </w:r>
      <w:r w:rsidR="009B2BEA">
        <w:rPr>
          <w:rFonts w:asciiTheme="minorHAnsi" w:hAnsiTheme="minorHAnsi" w:cstheme="majorBidi"/>
          <w:lang w:val="en-AU"/>
        </w:rPr>
        <w:t xml:space="preserve">protect and </w:t>
      </w:r>
      <w:r w:rsidRPr="0024528A">
        <w:rPr>
          <w:rFonts w:asciiTheme="minorHAnsi" w:hAnsiTheme="minorHAnsi" w:cstheme="majorBidi"/>
          <w:lang w:val="en-AU"/>
        </w:rPr>
        <w:t>enhanc</w:t>
      </w:r>
      <w:r w:rsidR="009351EA">
        <w:rPr>
          <w:rFonts w:asciiTheme="minorHAnsi" w:hAnsiTheme="minorHAnsi" w:cstheme="majorBidi"/>
          <w:lang w:val="en-AU"/>
        </w:rPr>
        <w:t>e</w:t>
      </w:r>
      <w:r w:rsidRPr="0024528A">
        <w:rPr>
          <w:rFonts w:asciiTheme="minorHAnsi" w:hAnsiTheme="minorHAnsi" w:cstheme="majorBidi"/>
          <w:lang w:val="en-AU"/>
        </w:rPr>
        <w:t xml:space="preserve"> the international student experience.</w:t>
      </w:r>
    </w:p>
    <w:p w:rsidR="003B6763" w:rsidRDefault="003B6763" w:rsidP="00BD451B">
      <w:pPr>
        <w:pStyle w:val="NormalWeb"/>
        <w:spacing w:after="0"/>
        <w:rPr>
          <w:rFonts w:asciiTheme="minorHAnsi" w:hAnsiTheme="minorHAnsi" w:cstheme="majorBidi"/>
          <w:lang w:val="en-AU"/>
        </w:rPr>
      </w:pPr>
    </w:p>
    <w:p w:rsidR="005A1085" w:rsidRPr="0024528A" w:rsidRDefault="005A1085" w:rsidP="009351EA">
      <w:pPr>
        <w:pStyle w:val="NormalWeb"/>
        <w:spacing w:after="0"/>
        <w:rPr>
          <w:rFonts w:asciiTheme="minorHAnsi" w:hAnsiTheme="minorHAnsi" w:cstheme="majorBidi"/>
          <w:lang w:val="en-AU"/>
        </w:rPr>
      </w:pPr>
      <w:r w:rsidRPr="0024528A">
        <w:rPr>
          <w:rFonts w:asciiTheme="minorHAnsi" w:hAnsiTheme="minorHAnsi" w:cstheme="majorBidi"/>
          <w:lang w:val="en-AU"/>
        </w:rPr>
        <w:t>In Australia</w:t>
      </w:r>
      <w:r w:rsidR="009351EA">
        <w:rPr>
          <w:rFonts w:asciiTheme="minorHAnsi" w:hAnsiTheme="minorHAnsi" w:cstheme="majorBidi"/>
          <w:lang w:val="en-AU"/>
        </w:rPr>
        <w:t>,</w:t>
      </w:r>
      <w:r w:rsidRPr="0024528A">
        <w:rPr>
          <w:rFonts w:asciiTheme="minorHAnsi" w:hAnsiTheme="minorHAnsi" w:cstheme="majorBidi"/>
          <w:lang w:val="en-AU"/>
        </w:rPr>
        <w:t xml:space="preserve"> the international student market is diverse and complex and if fostered has the potential to drive economic and social innovation.</w:t>
      </w:r>
      <w:r w:rsidR="00736797" w:rsidRPr="0024528A">
        <w:rPr>
          <w:rFonts w:asciiTheme="minorHAnsi" w:hAnsiTheme="minorHAnsi" w:cstheme="majorBidi"/>
          <w:lang w:val="en-AU"/>
        </w:rPr>
        <w:t xml:space="preserve">  </w:t>
      </w:r>
      <w:r w:rsidR="009351EA" w:rsidRPr="0024528A">
        <w:rPr>
          <w:rFonts w:asciiTheme="minorHAnsi" w:hAnsiTheme="minorHAnsi" w:cstheme="majorBidi"/>
          <w:lang w:val="en-AU"/>
        </w:rPr>
        <w:t>Recent reviews have highlighted the need to address the “student experience”</w:t>
      </w:r>
      <w:r w:rsidR="009351EA" w:rsidRPr="0024528A">
        <w:rPr>
          <w:rFonts w:asciiTheme="minorHAnsi" w:hAnsiTheme="minorHAnsi" w:cstheme="majorBidi"/>
          <w:i/>
          <w:iCs/>
          <w:lang w:val="en-AU"/>
        </w:rPr>
        <w:t xml:space="preserve"> </w:t>
      </w:r>
      <w:r w:rsidR="009351EA" w:rsidRPr="0024528A">
        <w:rPr>
          <w:rFonts w:asciiTheme="minorHAnsi" w:hAnsiTheme="minorHAnsi" w:cstheme="majorBidi"/>
          <w:lang w:val="en-AU"/>
        </w:rPr>
        <w:t xml:space="preserve">as the driving factor behind the growth in the International Education Services (IES) industry.  </w:t>
      </w:r>
      <w:r w:rsidR="00736797" w:rsidRPr="0024528A">
        <w:rPr>
          <w:rFonts w:asciiTheme="minorHAnsi" w:hAnsiTheme="minorHAnsi" w:cstheme="majorBidi"/>
          <w:lang w:val="en-AU"/>
        </w:rPr>
        <w:t xml:space="preserve">A positive </w:t>
      </w:r>
      <w:r w:rsidR="009351EA">
        <w:rPr>
          <w:rFonts w:asciiTheme="minorHAnsi" w:hAnsiTheme="minorHAnsi" w:cstheme="majorBidi"/>
          <w:lang w:val="en-AU"/>
        </w:rPr>
        <w:t xml:space="preserve">overall </w:t>
      </w:r>
      <w:r w:rsidR="00736797" w:rsidRPr="0024528A">
        <w:rPr>
          <w:rFonts w:asciiTheme="minorHAnsi" w:hAnsiTheme="minorHAnsi" w:cstheme="majorBidi"/>
          <w:lang w:val="en-AU"/>
        </w:rPr>
        <w:t xml:space="preserve">experience </w:t>
      </w:r>
      <w:r w:rsidR="009351EA">
        <w:rPr>
          <w:rFonts w:asciiTheme="minorHAnsi" w:hAnsiTheme="minorHAnsi" w:cstheme="majorBidi"/>
          <w:lang w:val="en-AU"/>
        </w:rPr>
        <w:t xml:space="preserve">for the students </w:t>
      </w:r>
      <w:r w:rsidR="00736797" w:rsidRPr="0024528A">
        <w:rPr>
          <w:rFonts w:asciiTheme="minorHAnsi" w:hAnsiTheme="minorHAnsi" w:cstheme="majorBidi"/>
          <w:lang w:val="en-AU"/>
        </w:rPr>
        <w:t>is seen as providing a competitive edge over other countries.</w:t>
      </w:r>
    </w:p>
    <w:p w:rsidR="005A75B0" w:rsidRPr="0024528A" w:rsidRDefault="005A75B0" w:rsidP="005A75B0">
      <w:pPr>
        <w:pStyle w:val="NormalWeb"/>
        <w:spacing w:after="0"/>
        <w:rPr>
          <w:rFonts w:asciiTheme="minorHAnsi" w:hAnsiTheme="minorHAnsi" w:cstheme="majorBidi"/>
          <w:lang w:val="en-AU"/>
        </w:rPr>
      </w:pPr>
    </w:p>
    <w:p w:rsidR="005A1085" w:rsidRPr="0024528A" w:rsidRDefault="005A1085" w:rsidP="00C60598">
      <w:pPr>
        <w:pStyle w:val="NormalWeb"/>
        <w:spacing w:after="0"/>
        <w:rPr>
          <w:rFonts w:asciiTheme="minorHAnsi" w:hAnsiTheme="minorHAnsi" w:cstheme="majorBidi"/>
          <w:lang w:val="en-AU"/>
        </w:rPr>
      </w:pPr>
      <w:r w:rsidRPr="0024528A">
        <w:rPr>
          <w:rFonts w:asciiTheme="minorHAnsi" w:hAnsiTheme="minorHAnsi" w:cstheme="majorBidi"/>
          <w:lang w:val="en-AU"/>
        </w:rPr>
        <w:t xml:space="preserve">Formed in 2014, the ISEA is a not for profit group of like-minded professionals in the field who are committed to ensuring quality servicing to international students attending Australian education providers.  The ultimate aim of ISEA is to ensure positive growth of this industry through the introduction of qualitative measures, which are attributable to a positive student experience. </w:t>
      </w:r>
      <w:r w:rsidR="00C60598" w:rsidRPr="0024528A">
        <w:rPr>
          <w:rFonts w:asciiTheme="minorHAnsi" w:hAnsiTheme="minorHAnsi" w:cstheme="majorBidi"/>
          <w:lang w:val="en-AU"/>
        </w:rPr>
        <w:t xml:space="preserve"> Market feedback to our Association identifies Australia as a premium "safe" destination. </w:t>
      </w:r>
      <w:r w:rsidR="004D2EE4">
        <w:rPr>
          <w:rFonts w:asciiTheme="minorHAnsi" w:hAnsiTheme="minorHAnsi" w:cstheme="majorBidi"/>
          <w:lang w:val="en-AU"/>
        </w:rPr>
        <w:t xml:space="preserve"> </w:t>
      </w:r>
      <w:r w:rsidR="00C60598" w:rsidRPr="0024528A">
        <w:rPr>
          <w:rFonts w:asciiTheme="minorHAnsi" w:hAnsiTheme="minorHAnsi" w:cstheme="majorBidi"/>
          <w:lang w:val="en-AU"/>
        </w:rPr>
        <w:t>Our goal is to ensure this status is not compromised.</w:t>
      </w:r>
    </w:p>
    <w:p w:rsidR="00C60598" w:rsidRPr="0024528A" w:rsidRDefault="00C60598" w:rsidP="00C60598">
      <w:pPr>
        <w:pStyle w:val="NormalWeb"/>
        <w:spacing w:after="0"/>
        <w:rPr>
          <w:rFonts w:asciiTheme="minorHAnsi" w:hAnsiTheme="minorHAnsi" w:cstheme="majorBidi"/>
        </w:rPr>
      </w:pPr>
    </w:p>
    <w:p w:rsidR="00B3595A" w:rsidRPr="0024528A" w:rsidRDefault="00B3595A" w:rsidP="009351EA">
      <w:pPr>
        <w:ind w:left="0" w:firstLine="0"/>
        <w:rPr>
          <w:rFonts w:cstheme="majorBidi"/>
          <w:sz w:val="24"/>
          <w:szCs w:val="24"/>
        </w:rPr>
      </w:pPr>
      <w:r w:rsidRPr="0024528A">
        <w:rPr>
          <w:rFonts w:cstheme="majorBidi"/>
          <w:sz w:val="24"/>
          <w:szCs w:val="24"/>
        </w:rPr>
        <w:t>Th</w:t>
      </w:r>
      <w:r w:rsidR="00736797" w:rsidRPr="0024528A">
        <w:rPr>
          <w:rFonts w:cstheme="majorBidi"/>
          <w:sz w:val="24"/>
          <w:szCs w:val="24"/>
        </w:rPr>
        <w:t>ough the Commission is inquiring into the export of services in general, th</w:t>
      </w:r>
      <w:r w:rsidRPr="0024528A">
        <w:rPr>
          <w:rFonts w:cstheme="majorBidi"/>
          <w:sz w:val="24"/>
          <w:szCs w:val="24"/>
        </w:rPr>
        <w:t xml:space="preserve">e focus of this submission </w:t>
      </w:r>
      <w:r w:rsidR="00A57403" w:rsidRPr="0024528A">
        <w:rPr>
          <w:rFonts w:cstheme="majorBidi"/>
          <w:sz w:val="24"/>
          <w:szCs w:val="24"/>
        </w:rPr>
        <w:t>is</w:t>
      </w:r>
      <w:r w:rsidR="004F3529" w:rsidRPr="0024528A">
        <w:rPr>
          <w:rFonts w:cstheme="majorBidi"/>
          <w:sz w:val="24"/>
          <w:szCs w:val="24"/>
        </w:rPr>
        <w:t xml:space="preserve"> </w:t>
      </w:r>
      <w:r w:rsidRPr="0024528A">
        <w:rPr>
          <w:rFonts w:cstheme="majorBidi"/>
          <w:sz w:val="24"/>
          <w:szCs w:val="24"/>
        </w:rPr>
        <w:t>the</w:t>
      </w:r>
      <w:r w:rsidR="009B2BEA">
        <w:rPr>
          <w:rFonts w:cstheme="majorBidi"/>
          <w:sz w:val="24"/>
          <w:szCs w:val="24"/>
        </w:rPr>
        <w:t xml:space="preserve"> International Education Services (</w:t>
      </w:r>
      <w:r w:rsidRPr="0024528A">
        <w:rPr>
          <w:rFonts w:cstheme="majorBidi"/>
          <w:sz w:val="24"/>
          <w:szCs w:val="24"/>
        </w:rPr>
        <w:t>IES</w:t>
      </w:r>
      <w:r w:rsidR="009B2BEA">
        <w:rPr>
          <w:rFonts w:cstheme="majorBidi"/>
          <w:sz w:val="24"/>
          <w:szCs w:val="24"/>
        </w:rPr>
        <w:t>)</w:t>
      </w:r>
      <w:r w:rsidRPr="0024528A">
        <w:rPr>
          <w:rFonts w:cstheme="majorBidi"/>
          <w:sz w:val="24"/>
          <w:szCs w:val="24"/>
        </w:rPr>
        <w:t xml:space="preserve"> industry</w:t>
      </w:r>
      <w:r w:rsidR="00A57403" w:rsidRPr="0024528A">
        <w:rPr>
          <w:rFonts w:cstheme="majorBidi"/>
          <w:sz w:val="24"/>
          <w:szCs w:val="24"/>
        </w:rPr>
        <w:t xml:space="preserve"> and </w:t>
      </w:r>
      <w:r w:rsidR="009B2BEA">
        <w:rPr>
          <w:rFonts w:cstheme="majorBidi"/>
          <w:sz w:val="24"/>
          <w:szCs w:val="24"/>
        </w:rPr>
        <w:t xml:space="preserve">issues and </w:t>
      </w:r>
      <w:r w:rsidR="009351EA">
        <w:rPr>
          <w:rFonts w:cstheme="majorBidi"/>
          <w:sz w:val="24"/>
          <w:szCs w:val="24"/>
        </w:rPr>
        <w:t>constraints</w:t>
      </w:r>
      <w:r w:rsidR="00A57403" w:rsidRPr="0024528A">
        <w:rPr>
          <w:rFonts w:cstheme="majorBidi"/>
          <w:sz w:val="24"/>
          <w:szCs w:val="24"/>
        </w:rPr>
        <w:t xml:space="preserve"> to its future success</w:t>
      </w:r>
      <w:r w:rsidRPr="0024528A">
        <w:rPr>
          <w:rFonts w:cstheme="majorBidi"/>
          <w:sz w:val="24"/>
          <w:szCs w:val="24"/>
        </w:rPr>
        <w:t>.</w:t>
      </w:r>
      <w:r w:rsidR="009B2BEA">
        <w:rPr>
          <w:rFonts w:cstheme="majorBidi"/>
          <w:sz w:val="24"/>
          <w:szCs w:val="24"/>
        </w:rPr>
        <w:t xml:space="preserve"> The IES industry is considered the major contributor to the international student experience which in turn can dramatically influence trade outcomes.</w:t>
      </w:r>
    </w:p>
    <w:p w:rsidR="00B3595A" w:rsidRPr="0024528A" w:rsidRDefault="00B3595A" w:rsidP="005A75B0">
      <w:pPr>
        <w:ind w:left="0" w:firstLine="0"/>
        <w:rPr>
          <w:rFonts w:cstheme="majorBidi"/>
          <w:sz w:val="24"/>
          <w:szCs w:val="24"/>
        </w:rPr>
      </w:pPr>
    </w:p>
    <w:p w:rsidR="00933C77" w:rsidRPr="0024528A" w:rsidRDefault="00933C77" w:rsidP="00933C77">
      <w:pPr>
        <w:ind w:left="0" w:firstLine="0"/>
        <w:rPr>
          <w:b/>
          <w:bCs/>
          <w:sz w:val="24"/>
          <w:szCs w:val="24"/>
        </w:rPr>
      </w:pPr>
      <w:r w:rsidRPr="0024528A">
        <w:rPr>
          <w:b/>
          <w:bCs/>
          <w:sz w:val="24"/>
          <w:szCs w:val="24"/>
        </w:rPr>
        <w:t>2.</w:t>
      </w:r>
      <w:r w:rsidRPr="0024528A">
        <w:rPr>
          <w:b/>
          <w:bCs/>
          <w:sz w:val="24"/>
          <w:szCs w:val="24"/>
        </w:rPr>
        <w:tab/>
        <w:t>Industry Environment</w:t>
      </w:r>
    </w:p>
    <w:p w:rsidR="00933C77" w:rsidRPr="0024528A" w:rsidRDefault="00933C77" w:rsidP="005A75B0">
      <w:pPr>
        <w:ind w:left="0" w:firstLine="0"/>
        <w:rPr>
          <w:rFonts w:cstheme="majorBidi"/>
          <w:sz w:val="24"/>
          <w:szCs w:val="24"/>
        </w:rPr>
      </w:pPr>
    </w:p>
    <w:p w:rsidR="005A1085" w:rsidRPr="009351EA" w:rsidRDefault="005A1085" w:rsidP="004D2EE4">
      <w:pPr>
        <w:pStyle w:val="NormalWeb"/>
        <w:spacing w:after="0"/>
        <w:rPr>
          <w:rFonts w:asciiTheme="minorHAnsi" w:hAnsiTheme="minorHAnsi" w:cstheme="majorBidi"/>
          <w:lang w:val="en-AU"/>
        </w:rPr>
      </w:pPr>
      <w:r w:rsidRPr="0024528A">
        <w:rPr>
          <w:rFonts w:asciiTheme="minorHAnsi" w:hAnsiTheme="minorHAnsi" w:cstheme="majorBidi"/>
          <w:lang w:val="en-AU"/>
        </w:rPr>
        <w:t>The export of education</w:t>
      </w:r>
      <w:r w:rsidR="00736797" w:rsidRPr="0024528A">
        <w:rPr>
          <w:rFonts w:asciiTheme="minorHAnsi" w:hAnsiTheme="minorHAnsi" w:cstheme="majorBidi"/>
          <w:lang w:val="en-AU"/>
        </w:rPr>
        <w:t xml:space="preserve"> services </w:t>
      </w:r>
      <w:r w:rsidRPr="0024528A">
        <w:rPr>
          <w:rFonts w:asciiTheme="minorHAnsi" w:hAnsiTheme="minorHAnsi" w:cstheme="majorBidi"/>
          <w:lang w:val="en-AU"/>
        </w:rPr>
        <w:t>is an Australian success story</w:t>
      </w:r>
      <w:r w:rsidR="00736797" w:rsidRPr="0024528A">
        <w:rPr>
          <w:rFonts w:asciiTheme="minorHAnsi" w:hAnsiTheme="minorHAnsi" w:cstheme="majorBidi"/>
          <w:lang w:val="en-AU"/>
        </w:rPr>
        <w:t>, having grown in an unplanned way by trial and error</w:t>
      </w:r>
      <w:r w:rsidRPr="0024528A">
        <w:rPr>
          <w:rFonts w:asciiTheme="minorHAnsi" w:hAnsiTheme="minorHAnsi" w:cstheme="majorBidi"/>
          <w:lang w:val="en-AU"/>
        </w:rPr>
        <w:t xml:space="preserve">. </w:t>
      </w:r>
      <w:r w:rsidR="00736797" w:rsidRPr="0024528A">
        <w:rPr>
          <w:rFonts w:asciiTheme="minorHAnsi" w:hAnsiTheme="minorHAnsi" w:cstheme="majorBidi"/>
          <w:lang w:val="en-AU"/>
        </w:rPr>
        <w:t xml:space="preserve"> </w:t>
      </w:r>
      <w:r w:rsidR="00C60598" w:rsidRPr="0024528A">
        <w:rPr>
          <w:rFonts w:asciiTheme="minorHAnsi" w:hAnsiTheme="minorHAnsi" w:cstheme="majorBidi"/>
          <w:lang w:val="en-AU"/>
        </w:rPr>
        <w:t>I</w:t>
      </w:r>
      <w:r w:rsidR="004040D7" w:rsidRPr="0024528A">
        <w:rPr>
          <w:rFonts w:asciiTheme="minorHAnsi" w:hAnsiTheme="minorHAnsi" w:cstheme="majorBidi"/>
          <w:lang w:val="en-AU"/>
        </w:rPr>
        <w:t>t receives far less attention than other sectors such as mining and agricultur</w:t>
      </w:r>
      <w:r w:rsidR="00C60598" w:rsidRPr="0024528A">
        <w:rPr>
          <w:rFonts w:asciiTheme="minorHAnsi" w:hAnsiTheme="minorHAnsi" w:cstheme="majorBidi"/>
          <w:lang w:val="en-AU"/>
        </w:rPr>
        <w:t>e</w:t>
      </w:r>
      <w:r w:rsidR="004D2EE4">
        <w:rPr>
          <w:rFonts w:asciiTheme="minorHAnsi" w:hAnsiTheme="minorHAnsi" w:cstheme="majorBidi"/>
          <w:lang w:val="en-AU"/>
        </w:rPr>
        <w:t xml:space="preserve">, even though </w:t>
      </w:r>
      <w:r w:rsidR="004040D7" w:rsidRPr="0024528A">
        <w:rPr>
          <w:rFonts w:asciiTheme="minorHAnsi" w:hAnsiTheme="minorHAnsi" w:cstheme="majorBidi"/>
          <w:lang w:val="en-AU"/>
        </w:rPr>
        <w:t>i</w:t>
      </w:r>
      <w:r w:rsidRPr="0024528A">
        <w:rPr>
          <w:rFonts w:asciiTheme="minorHAnsi" w:hAnsiTheme="minorHAnsi" w:cstheme="majorBidi"/>
          <w:lang w:val="en-AU"/>
        </w:rPr>
        <w:t xml:space="preserve">t is now Australia’s third largest export industry (number one in Victoria). </w:t>
      </w:r>
      <w:r w:rsidR="00736797" w:rsidRPr="0024528A">
        <w:rPr>
          <w:rFonts w:asciiTheme="minorHAnsi" w:hAnsiTheme="minorHAnsi" w:cstheme="majorBidi"/>
          <w:lang w:val="en-AU"/>
        </w:rPr>
        <w:t xml:space="preserve"> </w:t>
      </w:r>
      <w:r w:rsidRPr="009351EA">
        <w:rPr>
          <w:rFonts w:asciiTheme="minorHAnsi" w:hAnsiTheme="minorHAnsi" w:cstheme="majorBidi"/>
          <w:lang w:val="en-AU"/>
        </w:rPr>
        <w:t xml:space="preserve">Students not only </w:t>
      </w:r>
      <w:r w:rsidR="00736797" w:rsidRPr="009351EA">
        <w:rPr>
          <w:rFonts w:asciiTheme="minorHAnsi" w:hAnsiTheme="minorHAnsi" w:cstheme="majorBidi"/>
          <w:lang w:val="en-AU"/>
        </w:rPr>
        <w:t>contribute</w:t>
      </w:r>
      <w:r w:rsidRPr="009351EA">
        <w:rPr>
          <w:rFonts w:asciiTheme="minorHAnsi" w:hAnsiTheme="minorHAnsi" w:cstheme="majorBidi"/>
          <w:lang w:val="en-AU"/>
        </w:rPr>
        <w:t xml:space="preserve"> their educational fees, they also spend locally on accommodation, food, transport and entertainment.</w:t>
      </w:r>
      <w:r w:rsidR="00467136" w:rsidRPr="009351EA">
        <w:rPr>
          <w:rFonts w:asciiTheme="minorHAnsi" w:hAnsiTheme="minorHAnsi" w:cstheme="majorBidi"/>
          <w:lang w:val="en-AU"/>
        </w:rPr>
        <w:t xml:space="preserve"> </w:t>
      </w:r>
      <w:r w:rsidRPr="009351EA">
        <w:rPr>
          <w:rFonts w:asciiTheme="minorHAnsi" w:hAnsiTheme="minorHAnsi" w:cstheme="majorBidi"/>
          <w:lang w:val="en-AU"/>
        </w:rPr>
        <w:t xml:space="preserve"> </w:t>
      </w:r>
      <w:r w:rsidR="00467136" w:rsidRPr="009351EA">
        <w:rPr>
          <w:rFonts w:asciiTheme="minorHAnsi" w:hAnsiTheme="minorHAnsi" w:cstheme="majorBidi"/>
          <w:lang w:val="en-AU"/>
        </w:rPr>
        <w:t>The economic activity they generate</w:t>
      </w:r>
      <w:r w:rsidRPr="009351EA">
        <w:rPr>
          <w:rFonts w:asciiTheme="minorHAnsi" w:hAnsiTheme="minorHAnsi" w:cstheme="majorBidi"/>
          <w:lang w:val="en-AU"/>
        </w:rPr>
        <w:t xml:space="preserve"> c</w:t>
      </w:r>
      <w:r w:rsidR="00467136" w:rsidRPr="009351EA">
        <w:rPr>
          <w:rFonts w:asciiTheme="minorHAnsi" w:hAnsiTheme="minorHAnsi" w:cstheme="majorBidi"/>
          <w:lang w:val="en-AU"/>
        </w:rPr>
        <w:t xml:space="preserve">an </w:t>
      </w:r>
      <w:r w:rsidRPr="009351EA">
        <w:rPr>
          <w:rFonts w:asciiTheme="minorHAnsi" w:hAnsiTheme="minorHAnsi" w:cstheme="majorBidi"/>
          <w:lang w:val="en-AU"/>
        </w:rPr>
        <w:t xml:space="preserve">be particularly important for regional </w:t>
      </w:r>
      <w:r w:rsidR="009351EA" w:rsidRPr="009351EA">
        <w:rPr>
          <w:rFonts w:asciiTheme="minorHAnsi" w:hAnsiTheme="minorHAnsi" w:cstheme="majorBidi"/>
          <w:lang w:val="en-AU"/>
        </w:rPr>
        <w:t xml:space="preserve">areas, with some </w:t>
      </w:r>
      <w:r w:rsidRPr="009351EA">
        <w:rPr>
          <w:rFonts w:asciiTheme="minorHAnsi" w:hAnsiTheme="minorHAnsi" w:cstheme="majorBidi"/>
          <w:lang w:val="en-AU"/>
        </w:rPr>
        <w:t>economies</w:t>
      </w:r>
      <w:r w:rsidR="009351EA" w:rsidRPr="009351EA">
        <w:rPr>
          <w:rFonts w:asciiTheme="minorHAnsi" w:hAnsiTheme="minorHAnsi" w:cstheme="majorBidi"/>
          <w:lang w:val="en-AU"/>
        </w:rPr>
        <w:t xml:space="preserve"> counting on growth to secure their futures</w:t>
      </w:r>
      <w:r w:rsidRPr="009351EA">
        <w:rPr>
          <w:rFonts w:asciiTheme="minorHAnsi" w:hAnsiTheme="minorHAnsi" w:cstheme="majorBidi"/>
          <w:lang w:val="en-AU"/>
        </w:rPr>
        <w:t>.</w:t>
      </w:r>
      <w:r w:rsidR="00467136" w:rsidRPr="009351EA">
        <w:rPr>
          <w:rFonts w:asciiTheme="minorHAnsi" w:hAnsiTheme="minorHAnsi" w:cstheme="majorBidi"/>
          <w:lang w:val="en-AU"/>
        </w:rPr>
        <w:t xml:space="preserve">  The IES industry also provides</w:t>
      </w:r>
      <w:r w:rsidR="009351EA" w:rsidRPr="009351EA">
        <w:rPr>
          <w:rFonts w:asciiTheme="minorHAnsi" w:hAnsiTheme="minorHAnsi" w:cstheme="majorBidi"/>
          <w:lang w:val="en-AU"/>
        </w:rPr>
        <w:t xml:space="preserve"> a vital pathway to permanent migration, along with </w:t>
      </w:r>
      <w:r w:rsidR="00467136" w:rsidRPr="009351EA">
        <w:rPr>
          <w:rFonts w:asciiTheme="minorHAnsi" w:hAnsiTheme="minorHAnsi" w:cstheme="majorBidi"/>
          <w:lang w:val="en-AU"/>
        </w:rPr>
        <w:t>a so</w:t>
      </w:r>
      <w:r w:rsidR="004F3529" w:rsidRPr="009351EA">
        <w:rPr>
          <w:rFonts w:asciiTheme="minorHAnsi" w:hAnsiTheme="minorHAnsi" w:cstheme="majorBidi"/>
          <w:lang w:val="en-AU"/>
        </w:rPr>
        <w:t xml:space="preserve">lid platform </w:t>
      </w:r>
      <w:r w:rsidR="00467136" w:rsidRPr="009351EA">
        <w:rPr>
          <w:rFonts w:asciiTheme="minorHAnsi" w:hAnsiTheme="minorHAnsi" w:cstheme="majorBidi"/>
          <w:lang w:val="en-AU"/>
        </w:rPr>
        <w:t xml:space="preserve">for tourism through family </w:t>
      </w:r>
      <w:r w:rsidR="004F3529" w:rsidRPr="009351EA">
        <w:rPr>
          <w:rFonts w:asciiTheme="minorHAnsi" w:hAnsiTheme="minorHAnsi" w:cstheme="majorBidi"/>
          <w:lang w:val="en-AU"/>
        </w:rPr>
        <w:t>visitations</w:t>
      </w:r>
      <w:r w:rsidR="00467136" w:rsidRPr="009351EA">
        <w:rPr>
          <w:rFonts w:asciiTheme="minorHAnsi" w:hAnsiTheme="minorHAnsi" w:cstheme="majorBidi"/>
          <w:lang w:val="en-AU"/>
        </w:rPr>
        <w:t>.</w:t>
      </w:r>
      <w:r w:rsidR="00C60598" w:rsidRPr="009351EA">
        <w:rPr>
          <w:rFonts w:asciiTheme="minorHAnsi" w:hAnsiTheme="minorHAnsi" w:cstheme="majorBidi"/>
          <w:lang w:val="en-AU"/>
        </w:rPr>
        <w:t xml:space="preserve"> </w:t>
      </w:r>
      <w:r w:rsidR="000804EF">
        <w:rPr>
          <w:rFonts w:asciiTheme="minorHAnsi" w:hAnsiTheme="minorHAnsi" w:cstheme="majorBidi"/>
          <w:lang w:val="en-AU"/>
        </w:rPr>
        <w:t>Much of the credit obtained to Australia through the export of education services often is passed on to the tourism industry however it should rightfully be acknowledged as an education services by-product.</w:t>
      </w:r>
    </w:p>
    <w:p w:rsidR="00467136" w:rsidRPr="009351EA" w:rsidRDefault="00467136" w:rsidP="00467136">
      <w:pPr>
        <w:pStyle w:val="NormalWeb"/>
        <w:spacing w:after="0"/>
        <w:rPr>
          <w:rFonts w:asciiTheme="minorHAnsi" w:hAnsiTheme="minorHAnsi" w:cstheme="majorBidi"/>
          <w:lang w:val="en-AU"/>
        </w:rPr>
      </w:pPr>
    </w:p>
    <w:p w:rsidR="005A1085" w:rsidRPr="0024528A" w:rsidRDefault="005A1085" w:rsidP="004F3529">
      <w:pPr>
        <w:pStyle w:val="NormalWeb"/>
        <w:spacing w:after="0"/>
        <w:rPr>
          <w:rFonts w:asciiTheme="minorHAnsi" w:hAnsiTheme="minorHAnsi" w:cstheme="majorBidi"/>
          <w:lang w:val="en-AU"/>
        </w:rPr>
      </w:pPr>
      <w:r w:rsidRPr="009351EA">
        <w:rPr>
          <w:rFonts w:asciiTheme="minorHAnsi" w:hAnsiTheme="minorHAnsi" w:cstheme="majorBidi"/>
          <w:lang w:val="en-AU"/>
        </w:rPr>
        <w:t xml:space="preserve">In per capita terms, Australia has more </w:t>
      </w:r>
      <w:r w:rsidR="000804EF">
        <w:rPr>
          <w:rFonts w:asciiTheme="minorHAnsi" w:hAnsiTheme="minorHAnsi" w:cstheme="majorBidi"/>
          <w:lang w:val="en-AU"/>
        </w:rPr>
        <w:t>international</w:t>
      </w:r>
      <w:r w:rsidRPr="009351EA">
        <w:rPr>
          <w:rFonts w:asciiTheme="minorHAnsi" w:hAnsiTheme="minorHAnsi" w:cstheme="majorBidi"/>
          <w:lang w:val="en-AU"/>
        </w:rPr>
        <w:t xml:space="preserve"> student</w:t>
      </w:r>
      <w:r w:rsidR="004F3529" w:rsidRPr="009351EA">
        <w:rPr>
          <w:rFonts w:asciiTheme="minorHAnsi" w:hAnsiTheme="minorHAnsi" w:cstheme="majorBidi"/>
          <w:lang w:val="en-AU"/>
        </w:rPr>
        <w:t>s than any other western nation</w:t>
      </w:r>
      <w:r w:rsidRPr="009351EA">
        <w:rPr>
          <w:rFonts w:asciiTheme="minorHAnsi" w:hAnsiTheme="minorHAnsi" w:cstheme="majorBidi"/>
          <w:lang w:val="en-AU"/>
        </w:rPr>
        <w:t xml:space="preserve">. </w:t>
      </w:r>
      <w:r w:rsidR="004F3529" w:rsidRPr="009351EA">
        <w:rPr>
          <w:rFonts w:asciiTheme="minorHAnsi" w:hAnsiTheme="minorHAnsi" w:cstheme="majorBidi"/>
          <w:lang w:val="en-AU"/>
        </w:rPr>
        <w:t xml:space="preserve"> </w:t>
      </w:r>
      <w:r w:rsidR="00C60598" w:rsidRPr="009351EA">
        <w:rPr>
          <w:rFonts w:asciiTheme="minorHAnsi" w:hAnsiTheme="minorHAnsi" w:cstheme="majorBidi"/>
          <w:lang w:val="en-AU"/>
        </w:rPr>
        <w:t>T</w:t>
      </w:r>
      <w:r w:rsidR="004F3529" w:rsidRPr="009351EA">
        <w:rPr>
          <w:rFonts w:asciiTheme="minorHAnsi" w:hAnsiTheme="minorHAnsi" w:cstheme="majorBidi"/>
          <w:lang w:val="en-AU"/>
        </w:rPr>
        <w:t>his</w:t>
      </w:r>
      <w:r w:rsidRPr="009351EA">
        <w:rPr>
          <w:rFonts w:asciiTheme="minorHAnsi" w:hAnsiTheme="minorHAnsi" w:cstheme="majorBidi"/>
          <w:lang w:val="en-AU"/>
        </w:rPr>
        <w:t xml:space="preserve"> prominence</w:t>
      </w:r>
      <w:r w:rsidRPr="0024528A">
        <w:rPr>
          <w:rFonts w:asciiTheme="minorHAnsi" w:hAnsiTheme="minorHAnsi" w:cstheme="majorBidi"/>
          <w:lang w:val="en-AU"/>
        </w:rPr>
        <w:t xml:space="preserve"> </w:t>
      </w:r>
      <w:r w:rsidR="004F3529" w:rsidRPr="0024528A">
        <w:rPr>
          <w:rFonts w:asciiTheme="minorHAnsi" w:hAnsiTheme="minorHAnsi" w:cstheme="majorBidi"/>
          <w:lang w:val="en-AU"/>
        </w:rPr>
        <w:t xml:space="preserve">is just as much good fortune as it is good management.  </w:t>
      </w:r>
      <w:r w:rsidR="00C60598" w:rsidRPr="0024528A">
        <w:rPr>
          <w:rFonts w:asciiTheme="minorHAnsi" w:hAnsiTheme="minorHAnsi" w:cstheme="majorBidi"/>
          <w:lang w:val="en-AU"/>
        </w:rPr>
        <w:t>T</w:t>
      </w:r>
      <w:r w:rsidR="00976F83" w:rsidRPr="0024528A">
        <w:rPr>
          <w:rFonts w:asciiTheme="minorHAnsi" w:hAnsiTheme="minorHAnsi" w:cstheme="majorBidi"/>
          <w:lang w:val="en-AU"/>
        </w:rPr>
        <w:t xml:space="preserve">he competitive threat from nations like China, Canada, the United Kingdom, Japan, South Africa and South Korea is rising.  </w:t>
      </w:r>
      <w:r w:rsidR="004F3529" w:rsidRPr="0024528A">
        <w:rPr>
          <w:rFonts w:asciiTheme="minorHAnsi" w:hAnsiTheme="minorHAnsi" w:cstheme="majorBidi"/>
          <w:lang w:val="en-AU"/>
        </w:rPr>
        <w:t>O</w:t>
      </w:r>
      <w:r w:rsidRPr="0024528A">
        <w:rPr>
          <w:rFonts w:asciiTheme="minorHAnsi" w:hAnsiTheme="minorHAnsi" w:cstheme="majorBidi"/>
          <w:lang w:val="en-AU"/>
        </w:rPr>
        <w:t xml:space="preserve">ther countries </w:t>
      </w:r>
      <w:r w:rsidR="004F3529" w:rsidRPr="0024528A">
        <w:rPr>
          <w:rFonts w:asciiTheme="minorHAnsi" w:hAnsiTheme="minorHAnsi" w:cstheme="majorBidi"/>
          <w:lang w:val="en-AU"/>
        </w:rPr>
        <w:t>are now alert to the economic</w:t>
      </w:r>
      <w:r w:rsidR="002B4E9F" w:rsidRPr="0024528A">
        <w:rPr>
          <w:rFonts w:asciiTheme="minorHAnsi" w:hAnsiTheme="minorHAnsi" w:cstheme="majorBidi"/>
          <w:lang w:val="en-AU"/>
        </w:rPr>
        <w:t>, social</w:t>
      </w:r>
      <w:r w:rsidR="004F3529" w:rsidRPr="0024528A">
        <w:rPr>
          <w:rFonts w:asciiTheme="minorHAnsi" w:hAnsiTheme="minorHAnsi" w:cstheme="majorBidi"/>
          <w:lang w:val="en-AU"/>
        </w:rPr>
        <w:t xml:space="preserve"> and cultural significance of </w:t>
      </w:r>
      <w:r w:rsidRPr="0024528A">
        <w:rPr>
          <w:rFonts w:asciiTheme="minorHAnsi" w:hAnsiTheme="minorHAnsi" w:cstheme="majorBidi"/>
          <w:lang w:val="en-AU"/>
        </w:rPr>
        <w:t xml:space="preserve">international education. </w:t>
      </w:r>
      <w:r w:rsidR="004F3529" w:rsidRPr="0024528A">
        <w:rPr>
          <w:rFonts w:asciiTheme="minorHAnsi" w:hAnsiTheme="minorHAnsi" w:cstheme="majorBidi"/>
          <w:lang w:val="en-AU"/>
        </w:rPr>
        <w:t xml:space="preserve"> </w:t>
      </w:r>
      <w:r w:rsidRPr="0024528A">
        <w:rPr>
          <w:rFonts w:asciiTheme="minorHAnsi" w:hAnsiTheme="minorHAnsi" w:cstheme="majorBidi"/>
          <w:lang w:val="en-AU"/>
        </w:rPr>
        <w:t>If the United States, for example, improve</w:t>
      </w:r>
      <w:r w:rsidR="004F3529" w:rsidRPr="0024528A">
        <w:rPr>
          <w:rFonts w:asciiTheme="minorHAnsi" w:hAnsiTheme="minorHAnsi" w:cstheme="majorBidi"/>
          <w:lang w:val="en-AU"/>
        </w:rPr>
        <w:t>s</w:t>
      </w:r>
      <w:r w:rsidRPr="0024528A">
        <w:rPr>
          <w:rFonts w:asciiTheme="minorHAnsi" w:hAnsiTheme="minorHAnsi" w:cstheme="majorBidi"/>
          <w:lang w:val="en-AU"/>
        </w:rPr>
        <w:t xml:space="preserve"> its student experience (</w:t>
      </w:r>
      <w:r w:rsidR="004F3529" w:rsidRPr="0024528A">
        <w:rPr>
          <w:rFonts w:asciiTheme="minorHAnsi" w:hAnsiTheme="minorHAnsi" w:cstheme="majorBidi"/>
          <w:lang w:val="en-AU"/>
        </w:rPr>
        <w:t>e</w:t>
      </w:r>
      <w:r w:rsidR="000804EF">
        <w:rPr>
          <w:rFonts w:asciiTheme="minorHAnsi" w:hAnsiTheme="minorHAnsi" w:cstheme="majorBidi"/>
          <w:lang w:val="en-AU"/>
        </w:rPr>
        <w:t>.</w:t>
      </w:r>
      <w:r w:rsidR="004F3529" w:rsidRPr="0024528A">
        <w:rPr>
          <w:rFonts w:asciiTheme="minorHAnsi" w:hAnsiTheme="minorHAnsi" w:cstheme="majorBidi"/>
          <w:lang w:val="en-AU"/>
        </w:rPr>
        <w:t>g</w:t>
      </w:r>
      <w:r w:rsidR="000804EF">
        <w:rPr>
          <w:rFonts w:asciiTheme="minorHAnsi" w:hAnsiTheme="minorHAnsi" w:cstheme="majorBidi"/>
          <w:lang w:val="en-AU"/>
        </w:rPr>
        <w:t>.</w:t>
      </w:r>
      <w:r w:rsidR="004F3529" w:rsidRPr="0024528A">
        <w:rPr>
          <w:rFonts w:asciiTheme="minorHAnsi" w:hAnsiTheme="minorHAnsi" w:cstheme="majorBidi"/>
          <w:lang w:val="en-AU"/>
        </w:rPr>
        <w:t xml:space="preserve"> by allowing</w:t>
      </w:r>
      <w:r w:rsidR="000804EF">
        <w:rPr>
          <w:rFonts w:asciiTheme="minorHAnsi" w:hAnsiTheme="minorHAnsi" w:cstheme="majorBidi"/>
          <w:lang w:val="en-AU"/>
        </w:rPr>
        <w:t xml:space="preserve"> open</w:t>
      </w:r>
      <w:r w:rsidR="004F3529" w:rsidRPr="0024528A">
        <w:rPr>
          <w:rFonts w:asciiTheme="minorHAnsi" w:hAnsiTheme="minorHAnsi" w:cstheme="majorBidi"/>
          <w:lang w:val="en-AU"/>
        </w:rPr>
        <w:t xml:space="preserve"> </w:t>
      </w:r>
      <w:r w:rsidRPr="0024528A">
        <w:rPr>
          <w:rFonts w:asciiTheme="minorHAnsi" w:hAnsiTheme="minorHAnsi" w:cstheme="majorBidi"/>
          <w:lang w:val="en-AU"/>
        </w:rPr>
        <w:t>part-time work</w:t>
      </w:r>
      <w:r w:rsidR="000804EF">
        <w:rPr>
          <w:rFonts w:asciiTheme="minorHAnsi" w:hAnsiTheme="minorHAnsi" w:cstheme="majorBidi"/>
          <w:lang w:val="en-AU"/>
        </w:rPr>
        <w:t xml:space="preserve"> for international students</w:t>
      </w:r>
      <w:r w:rsidRPr="0024528A">
        <w:rPr>
          <w:rFonts w:asciiTheme="minorHAnsi" w:hAnsiTheme="minorHAnsi" w:cstheme="majorBidi"/>
          <w:lang w:val="en-AU"/>
        </w:rPr>
        <w:t xml:space="preserve">), </w:t>
      </w:r>
      <w:r w:rsidR="004F3529" w:rsidRPr="0024528A">
        <w:rPr>
          <w:rFonts w:asciiTheme="minorHAnsi" w:hAnsiTheme="minorHAnsi" w:cstheme="majorBidi"/>
          <w:lang w:val="en-AU"/>
        </w:rPr>
        <w:t>i</w:t>
      </w:r>
      <w:r w:rsidRPr="0024528A">
        <w:rPr>
          <w:rFonts w:asciiTheme="minorHAnsi" w:hAnsiTheme="minorHAnsi" w:cstheme="majorBidi"/>
          <w:lang w:val="en-AU"/>
        </w:rPr>
        <w:t xml:space="preserve">t could attract far more of the international student market. </w:t>
      </w:r>
      <w:r w:rsidR="004F3529" w:rsidRPr="0024528A">
        <w:rPr>
          <w:rFonts w:asciiTheme="minorHAnsi" w:hAnsiTheme="minorHAnsi" w:cstheme="majorBidi"/>
          <w:lang w:val="en-AU"/>
        </w:rPr>
        <w:t xml:space="preserve"> It is imperative </w:t>
      </w:r>
      <w:r w:rsidRPr="0024528A">
        <w:rPr>
          <w:rFonts w:asciiTheme="minorHAnsi" w:hAnsiTheme="minorHAnsi" w:cstheme="majorBidi"/>
          <w:lang w:val="en-AU"/>
        </w:rPr>
        <w:t>Australia capitalize on its first-mover advantage</w:t>
      </w:r>
      <w:r w:rsidR="00976F83" w:rsidRPr="0024528A">
        <w:rPr>
          <w:rFonts w:asciiTheme="minorHAnsi" w:hAnsiTheme="minorHAnsi" w:cstheme="majorBidi"/>
          <w:lang w:val="en-AU"/>
        </w:rPr>
        <w:t xml:space="preserve"> and the reform process begun after the market “bubble” of 2007-09</w:t>
      </w:r>
      <w:r w:rsidRPr="0024528A">
        <w:rPr>
          <w:rFonts w:asciiTheme="minorHAnsi" w:hAnsiTheme="minorHAnsi" w:cstheme="majorBidi"/>
          <w:lang w:val="en-AU"/>
        </w:rPr>
        <w:t>.</w:t>
      </w:r>
    </w:p>
    <w:p w:rsidR="004F3529" w:rsidRPr="0024528A" w:rsidRDefault="004F3529" w:rsidP="005A75B0">
      <w:pPr>
        <w:pStyle w:val="NormalWeb"/>
        <w:spacing w:after="0"/>
        <w:rPr>
          <w:rFonts w:asciiTheme="minorHAnsi" w:hAnsiTheme="minorHAnsi" w:cstheme="majorBidi"/>
          <w:lang w:val="en-AU"/>
        </w:rPr>
      </w:pPr>
    </w:p>
    <w:p w:rsidR="008B7F86" w:rsidRPr="0024528A" w:rsidRDefault="008B7F86" w:rsidP="008B7F86">
      <w:pPr>
        <w:pStyle w:val="NormalWeb"/>
        <w:spacing w:after="0"/>
        <w:rPr>
          <w:rFonts w:asciiTheme="minorHAnsi" w:hAnsiTheme="minorHAnsi" w:cstheme="majorBidi"/>
          <w:lang w:val="en-AU"/>
        </w:rPr>
      </w:pPr>
      <w:r w:rsidRPr="0024528A">
        <w:rPr>
          <w:rFonts w:asciiTheme="minorHAnsi" w:hAnsiTheme="minorHAnsi" w:cstheme="majorBidi"/>
          <w:lang w:val="en-AU"/>
        </w:rPr>
        <w:t>In its recent report, the Commission (2015) noted a number of important factors in the decision to study in a particular destination, including:</w:t>
      </w:r>
      <w:r w:rsidRPr="0024528A">
        <w:rPr>
          <w:rStyle w:val="FootnoteReference"/>
          <w:rFonts w:asciiTheme="minorHAnsi" w:hAnsiTheme="minorHAnsi" w:cstheme="majorBidi"/>
          <w:lang w:val="en-AU"/>
        </w:rPr>
        <w:footnoteReference w:id="1"/>
      </w:r>
    </w:p>
    <w:p w:rsidR="008B7F86" w:rsidRPr="0024528A" w:rsidRDefault="008B7F86" w:rsidP="005A75B0">
      <w:pPr>
        <w:pStyle w:val="NormalWeb"/>
        <w:spacing w:after="0"/>
        <w:rPr>
          <w:rFonts w:asciiTheme="minorHAnsi" w:hAnsiTheme="minorHAnsi" w:cstheme="majorBidi"/>
          <w:lang w:val="en-AU"/>
        </w:rPr>
      </w:pPr>
    </w:p>
    <w:p w:rsidR="008B7F86" w:rsidRPr="009351EA" w:rsidRDefault="008B7F86" w:rsidP="008B7F86">
      <w:pPr>
        <w:pStyle w:val="ListParagraph"/>
        <w:numPr>
          <w:ilvl w:val="0"/>
          <w:numId w:val="3"/>
        </w:numPr>
        <w:autoSpaceDE w:val="0"/>
        <w:autoSpaceDN w:val="0"/>
        <w:adjustRightInd w:val="0"/>
        <w:spacing w:after="74"/>
        <w:rPr>
          <w:rFonts w:cstheme="majorBidi"/>
          <w:sz w:val="24"/>
          <w:szCs w:val="24"/>
        </w:rPr>
      </w:pPr>
      <w:r w:rsidRPr="0024528A">
        <w:rPr>
          <w:rFonts w:cstheme="majorBidi"/>
          <w:sz w:val="24"/>
          <w:szCs w:val="24"/>
        </w:rPr>
        <w:t xml:space="preserve">the quality of educational institutions, their </w:t>
      </w:r>
      <w:r w:rsidRPr="009351EA">
        <w:rPr>
          <w:rFonts w:cstheme="majorBidi"/>
          <w:sz w:val="24"/>
          <w:szCs w:val="24"/>
        </w:rPr>
        <w:t>reputations and course offerings;</w:t>
      </w:r>
    </w:p>
    <w:p w:rsidR="008B7F86" w:rsidRPr="009351EA" w:rsidRDefault="008B7F86" w:rsidP="008B7F86">
      <w:pPr>
        <w:pStyle w:val="ListParagraph"/>
        <w:autoSpaceDE w:val="0"/>
        <w:autoSpaceDN w:val="0"/>
        <w:adjustRightInd w:val="0"/>
        <w:spacing w:after="74"/>
        <w:ind w:firstLine="0"/>
        <w:rPr>
          <w:rFonts w:cstheme="majorBidi"/>
          <w:sz w:val="24"/>
          <w:szCs w:val="24"/>
        </w:rPr>
      </w:pPr>
    </w:p>
    <w:p w:rsidR="008B7F86" w:rsidRPr="009351EA" w:rsidRDefault="008B7F86" w:rsidP="008B7F86">
      <w:pPr>
        <w:pStyle w:val="ListParagraph"/>
        <w:numPr>
          <w:ilvl w:val="0"/>
          <w:numId w:val="3"/>
        </w:numPr>
        <w:autoSpaceDE w:val="0"/>
        <w:autoSpaceDN w:val="0"/>
        <w:adjustRightInd w:val="0"/>
        <w:spacing w:after="74"/>
        <w:rPr>
          <w:rFonts w:cstheme="majorBidi"/>
          <w:sz w:val="24"/>
          <w:szCs w:val="24"/>
        </w:rPr>
      </w:pPr>
      <w:r w:rsidRPr="009351EA">
        <w:rPr>
          <w:rFonts w:cstheme="majorBidi"/>
          <w:sz w:val="24"/>
          <w:szCs w:val="24"/>
        </w:rPr>
        <w:t xml:space="preserve">the language of instruction, with English </w:t>
      </w:r>
      <w:r w:rsidR="00C60598" w:rsidRPr="009351EA">
        <w:rPr>
          <w:rFonts w:cstheme="majorBidi"/>
          <w:sz w:val="24"/>
          <w:szCs w:val="24"/>
        </w:rPr>
        <w:t>the preferred language;</w:t>
      </w:r>
    </w:p>
    <w:p w:rsidR="008B7F86" w:rsidRPr="009351EA" w:rsidRDefault="008B7F86" w:rsidP="008B7F86">
      <w:pPr>
        <w:pStyle w:val="ListParagraph"/>
        <w:autoSpaceDE w:val="0"/>
        <w:autoSpaceDN w:val="0"/>
        <w:adjustRightInd w:val="0"/>
        <w:spacing w:after="74"/>
        <w:ind w:firstLine="0"/>
        <w:rPr>
          <w:rFonts w:cstheme="majorBidi"/>
          <w:sz w:val="24"/>
          <w:szCs w:val="24"/>
        </w:rPr>
      </w:pPr>
    </w:p>
    <w:p w:rsidR="008B7F86" w:rsidRPr="0024528A" w:rsidRDefault="008B7F86" w:rsidP="008B7F86">
      <w:pPr>
        <w:pStyle w:val="ListParagraph"/>
        <w:numPr>
          <w:ilvl w:val="0"/>
          <w:numId w:val="3"/>
        </w:numPr>
        <w:autoSpaceDE w:val="0"/>
        <w:autoSpaceDN w:val="0"/>
        <w:adjustRightInd w:val="0"/>
        <w:spacing w:after="74"/>
        <w:rPr>
          <w:rFonts w:cstheme="majorBidi"/>
          <w:sz w:val="24"/>
          <w:szCs w:val="24"/>
        </w:rPr>
      </w:pPr>
      <w:r w:rsidRPr="009351EA">
        <w:rPr>
          <w:rFonts w:cstheme="majorBidi"/>
          <w:sz w:val="24"/>
          <w:szCs w:val="24"/>
        </w:rPr>
        <w:t>student visa policy settings in prospective host countries</w:t>
      </w:r>
      <w:r w:rsidRPr="0024528A">
        <w:rPr>
          <w:rFonts w:cstheme="majorBidi"/>
          <w:sz w:val="24"/>
          <w:szCs w:val="24"/>
        </w:rPr>
        <w:t>;</w:t>
      </w:r>
    </w:p>
    <w:p w:rsidR="008B7F86" w:rsidRPr="0024528A" w:rsidRDefault="008B7F86" w:rsidP="008B7F86">
      <w:pPr>
        <w:pStyle w:val="ListParagraph"/>
        <w:autoSpaceDE w:val="0"/>
        <w:autoSpaceDN w:val="0"/>
        <w:adjustRightInd w:val="0"/>
        <w:spacing w:after="74"/>
        <w:ind w:firstLine="0"/>
        <w:rPr>
          <w:rFonts w:cstheme="majorBidi"/>
          <w:sz w:val="24"/>
          <w:szCs w:val="24"/>
        </w:rPr>
      </w:pPr>
    </w:p>
    <w:p w:rsidR="008B7F86" w:rsidRPr="0024528A" w:rsidRDefault="008B7F86" w:rsidP="008B7F86">
      <w:pPr>
        <w:pStyle w:val="ListParagraph"/>
        <w:numPr>
          <w:ilvl w:val="0"/>
          <w:numId w:val="3"/>
        </w:numPr>
        <w:autoSpaceDE w:val="0"/>
        <w:autoSpaceDN w:val="0"/>
        <w:adjustRightInd w:val="0"/>
        <w:spacing w:after="74"/>
        <w:rPr>
          <w:rFonts w:cstheme="majorBidi"/>
          <w:sz w:val="24"/>
          <w:szCs w:val="24"/>
        </w:rPr>
      </w:pPr>
      <w:r w:rsidRPr="0024528A">
        <w:rPr>
          <w:rFonts w:cstheme="majorBidi"/>
          <w:sz w:val="24"/>
          <w:szCs w:val="24"/>
        </w:rPr>
        <w:t>presence of support networks (mainly through the presence of local migrant communities);</w:t>
      </w:r>
    </w:p>
    <w:p w:rsidR="008B7F86" w:rsidRPr="0024528A" w:rsidRDefault="008B7F86" w:rsidP="008B7F86">
      <w:pPr>
        <w:pStyle w:val="ListParagraph"/>
        <w:autoSpaceDE w:val="0"/>
        <w:autoSpaceDN w:val="0"/>
        <w:adjustRightInd w:val="0"/>
        <w:spacing w:after="74"/>
        <w:ind w:firstLine="0"/>
        <w:rPr>
          <w:rFonts w:cstheme="majorBidi"/>
          <w:sz w:val="24"/>
          <w:szCs w:val="24"/>
        </w:rPr>
      </w:pPr>
    </w:p>
    <w:p w:rsidR="008B7F86" w:rsidRPr="0024528A" w:rsidRDefault="008B7F86" w:rsidP="008B7F86">
      <w:pPr>
        <w:pStyle w:val="ListParagraph"/>
        <w:numPr>
          <w:ilvl w:val="0"/>
          <w:numId w:val="3"/>
        </w:numPr>
        <w:autoSpaceDE w:val="0"/>
        <w:autoSpaceDN w:val="0"/>
        <w:adjustRightInd w:val="0"/>
        <w:spacing w:after="74"/>
        <w:rPr>
          <w:rFonts w:cstheme="majorBidi"/>
          <w:sz w:val="24"/>
          <w:szCs w:val="24"/>
        </w:rPr>
      </w:pPr>
      <w:r w:rsidRPr="0024528A">
        <w:rPr>
          <w:rFonts w:cstheme="majorBidi"/>
          <w:sz w:val="24"/>
          <w:szCs w:val="24"/>
        </w:rPr>
        <w:t>a range of costs, such as the cost of living in the destination country, tuition fees and visa fees;</w:t>
      </w:r>
    </w:p>
    <w:p w:rsidR="008B7F86" w:rsidRPr="0024528A" w:rsidRDefault="008B7F86" w:rsidP="008B7F86">
      <w:pPr>
        <w:pStyle w:val="ListParagraph"/>
        <w:autoSpaceDE w:val="0"/>
        <w:autoSpaceDN w:val="0"/>
        <w:adjustRightInd w:val="0"/>
        <w:spacing w:after="74"/>
        <w:ind w:firstLine="0"/>
        <w:rPr>
          <w:rFonts w:cstheme="majorBidi"/>
          <w:sz w:val="24"/>
          <w:szCs w:val="24"/>
        </w:rPr>
      </w:pPr>
    </w:p>
    <w:p w:rsidR="008B7F86" w:rsidRPr="0024528A" w:rsidRDefault="008B7F86" w:rsidP="008B7F86">
      <w:pPr>
        <w:pStyle w:val="ListParagraph"/>
        <w:numPr>
          <w:ilvl w:val="0"/>
          <w:numId w:val="3"/>
        </w:numPr>
        <w:autoSpaceDE w:val="0"/>
        <w:autoSpaceDN w:val="0"/>
        <w:adjustRightInd w:val="0"/>
        <w:spacing w:after="74"/>
        <w:rPr>
          <w:rFonts w:cstheme="majorBidi"/>
          <w:sz w:val="24"/>
          <w:szCs w:val="24"/>
        </w:rPr>
      </w:pPr>
      <w:r w:rsidRPr="0024528A">
        <w:rPr>
          <w:rFonts w:cstheme="majorBidi"/>
          <w:sz w:val="24"/>
          <w:szCs w:val="24"/>
        </w:rPr>
        <w:t>the ability of the student and their family to fund these costs, including whether they can be offset through the ability to exercise work rights (including by their partners) during and after completion of their course of study;</w:t>
      </w:r>
    </w:p>
    <w:p w:rsidR="008B7F86" w:rsidRPr="0024528A" w:rsidRDefault="008B7F86" w:rsidP="008B7F86">
      <w:pPr>
        <w:pStyle w:val="ListParagraph"/>
        <w:autoSpaceDE w:val="0"/>
        <w:autoSpaceDN w:val="0"/>
        <w:adjustRightInd w:val="0"/>
        <w:ind w:firstLine="0"/>
        <w:rPr>
          <w:rFonts w:cstheme="majorBidi"/>
          <w:sz w:val="24"/>
          <w:szCs w:val="24"/>
        </w:rPr>
      </w:pPr>
    </w:p>
    <w:p w:rsidR="008B7F86" w:rsidRPr="0024528A" w:rsidRDefault="008B7F86" w:rsidP="008B7F86">
      <w:pPr>
        <w:pStyle w:val="ListParagraph"/>
        <w:numPr>
          <w:ilvl w:val="0"/>
          <w:numId w:val="3"/>
        </w:numPr>
        <w:autoSpaceDE w:val="0"/>
        <w:autoSpaceDN w:val="0"/>
        <w:adjustRightInd w:val="0"/>
        <w:rPr>
          <w:rFonts w:cstheme="majorBidi"/>
          <w:sz w:val="24"/>
          <w:szCs w:val="24"/>
        </w:rPr>
      </w:pPr>
      <w:r w:rsidRPr="0024528A">
        <w:rPr>
          <w:rFonts w:cstheme="majorBidi"/>
          <w:sz w:val="24"/>
          <w:szCs w:val="24"/>
        </w:rPr>
        <w:t>distance from their home country; and</w:t>
      </w:r>
    </w:p>
    <w:p w:rsidR="008B7F86" w:rsidRPr="0024528A" w:rsidRDefault="008B7F86" w:rsidP="008B7F86">
      <w:pPr>
        <w:pStyle w:val="ListParagraph"/>
        <w:autoSpaceDE w:val="0"/>
        <w:autoSpaceDN w:val="0"/>
        <w:adjustRightInd w:val="0"/>
        <w:ind w:firstLine="0"/>
        <w:rPr>
          <w:rFonts w:cstheme="majorBidi"/>
          <w:sz w:val="24"/>
          <w:szCs w:val="24"/>
        </w:rPr>
      </w:pPr>
    </w:p>
    <w:p w:rsidR="008B7F86" w:rsidRPr="0024528A" w:rsidRDefault="008B7F86" w:rsidP="008B7F86">
      <w:pPr>
        <w:pStyle w:val="ListParagraph"/>
        <w:numPr>
          <w:ilvl w:val="0"/>
          <w:numId w:val="3"/>
        </w:numPr>
        <w:autoSpaceDE w:val="0"/>
        <w:autoSpaceDN w:val="0"/>
        <w:adjustRightInd w:val="0"/>
        <w:rPr>
          <w:rFonts w:cstheme="majorBidi"/>
          <w:sz w:val="24"/>
          <w:szCs w:val="24"/>
        </w:rPr>
      </w:pPr>
      <w:r w:rsidRPr="0024528A">
        <w:rPr>
          <w:rFonts w:cstheme="majorBidi"/>
          <w:sz w:val="24"/>
          <w:szCs w:val="24"/>
        </w:rPr>
        <w:t>their wellbeing and safety in the destination country.</w:t>
      </w:r>
    </w:p>
    <w:p w:rsidR="008B7F86" w:rsidRPr="0024528A" w:rsidRDefault="008B7F86" w:rsidP="005A75B0">
      <w:pPr>
        <w:pStyle w:val="NormalWeb"/>
        <w:spacing w:after="0"/>
        <w:rPr>
          <w:rFonts w:asciiTheme="minorHAnsi" w:eastAsiaTheme="minorEastAsia" w:hAnsiTheme="minorHAnsi" w:cstheme="majorBidi"/>
          <w:lang w:val="en-AU"/>
        </w:rPr>
      </w:pPr>
    </w:p>
    <w:p w:rsidR="004F3529" w:rsidRPr="0024528A" w:rsidRDefault="008B7F86" w:rsidP="00F279FD">
      <w:pPr>
        <w:pStyle w:val="NormalWeb"/>
        <w:spacing w:after="0"/>
        <w:rPr>
          <w:rFonts w:asciiTheme="minorHAnsi" w:hAnsiTheme="minorHAnsi" w:cstheme="majorBidi"/>
          <w:lang w:val="en-AU"/>
        </w:rPr>
      </w:pPr>
      <w:r w:rsidRPr="009351EA">
        <w:rPr>
          <w:rFonts w:asciiTheme="minorHAnsi" w:hAnsiTheme="minorHAnsi" w:cstheme="majorBidi"/>
          <w:lang w:val="en-AU"/>
        </w:rPr>
        <w:t xml:space="preserve">While </w:t>
      </w:r>
      <w:r w:rsidR="004F3529" w:rsidRPr="009351EA">
        <w:rPr>
          <w:rFonts w:asciiTheme="minorHAnsi" w:hAnsiTheme="minorHAnsi" w:cstheme="majorBidi"/>
          <w:lang w:val="en-AU"/>
        </w:rPr>
        <w:t>the</w:t>
      </w:r>
      <w:r w:rsidRPr="009351EA">
        <w:rPr>
          <w:rFonts w:asciiTheme="minorHAnsi" w:hAnsiTheme="minorHAnsi" w:cstheme="majorBidi"/>
          <w:lang w:val="en-AU"/>
        </w:rPr>
        <w:t>se are all relevant factors, ISEA believe</w:t>
      </w:r>
      <w:r w:rsidR="00BD451B" w:rsidRPr="009351EA">
        <w:rPr>
          <w:rFonts w:asciiTheme="minorHAnsi" w:hAnsiTheme="minorHAnsi" w:cstheme="majorBidi"/>
          <w:lang w:val="en-AU"/>
        </w:rPr>
        <w:t>s</w:t>
      </w:r>
      <w:r w:rsidRPr="009351EA">
        <w:rPr>
          <w:rFonts w:asciiTheme="minorHAnsi" w:hAnsiTheme="minorHAnsi" w:cstheme="majorBidi"/>
          <w:lang w:val="en-AU"/>
        </w:rPr>
        <w:t xml:space="preserve"> th</w:t>
      </w:r>
      <w:r w:rsidR="00BD451B" w:rsidRPr="009351EA">
        <w:rPr>
          <w:rFonts w:asciiTheme="minorHAnsi" w:hAnsiTheme="minorHAnsi" w:cstheme="majorBidi"/>
          <w:lang w:val="en-AU"/>
        </w:rPr>
        <w:t xml:space="preserve">at Australia, if it is to remain </w:t>
      </w:r>
      <w:r w:rsidR="004F3529" w:rsidRPr="009351EA">
        <w:rPr>
          <w:rFonts w:asciiTheme="minorHAnsi" w:hAnsiTheme="minorHAnsi" w:cstheme="majorBidi"/>
          <w:lang w:val="en-AU"/>
        </w:rPr>
        <w:t xml:space="preserve">ahead of the chasing </w:t>
      </w:r>
      <w:r w:rsidR="00BD451B" w:rsidRPr="009351EA">
        <w:rPr>
          <w:rFonts w:asciiTheme="minorHAnsi" w:hAnsiTheme="minorHAnsi" w:cstheme="majorBidi"/>
          <w:lang w:val="en-AU"/>
        </w:rPr>
        <w:t xml:space="preserve">pack, </w:t>
      </w:r>
      <w:r w:rsidR="009351EA">
        <w:rPr>
          <w:rFonts w:asciiTheme="minorHAnsi" w:hAnsiTheme="minorHAnsi" w:cstheme="majorBidi"/>
          <w:lang w:val="en-AU"/>
        </w:rPr>
        <w:t xml:space="preserve">should build deeper connections with international students based on the core idea that their experience should be what drives </w:t>
      </w:r>
      <w:r w:rsidR="00F279FD">
        <w:rPr>
          <w:rFonts w:asciiTheme="minorHAnsi" w:hAnsiTheme="minorHAnsi" w:cstheme="majorBidi"/>
          <w:lang w:val="en-AU"/>
        </w:rPr>
        <w:t xml:space="preserve">shared goals across </w:t>
      </w:r>
      <w:r w:rsidR="00A57403" w:rsidRPr="009351EA">
        <w:rPr>
          <w:rFonts w:asciiTheme="minorHAnsi" w:hAnsiTheme="minorHAnsi" w:cstheme="majorBidi"/>
          <w:lang w:val="en-AU"/>
        </w:rPr>
        <w:t>industry, government and the community</w:t>
      </w:r>
      <w:r w:rsidR="00BD451B" w:rsidRPr="009351EA">
        <w:rPr>
          <w:rFonts w:asciiTheme="minorHAnsi" w:hAnsiTheme="minorHAnsi" w:cstheme="majorBidi"/>
          <w:lang w:val="en-AU"/>
        </w:rPr>
        <w:t>.</w:t>
      </w:r>
      <w:r w:rsidR="000804EF">
        <w:rPr>
          <w:rFonts w:asciiTheme="minorHAnsi" w:hAnsiTheme="minorHAnsi" w:cstheme="majorBidi"/>
          <w:lang w:val="en-AU"/>
        </w:rPr>
        <w:t xml:space="preserve"> Legislation, clarity, consistency, common messaging and controls are missing in many of the key elements of international education services whilst focus and attention is often ironically biased towards education where there are already effective legislative controls, and penalties in place.</w:t>
      </w:r>
    </w:p>
    <w:p w:rsidR="004F3529" w:rsidRPr="0024528A" w:rsidRDefault="004F3529" w:rsidP="005A75B0">
      <w:pPr>
        <w:pStyle w:val="NormalWeb"/>
        <w:spacing w:after="0"/>
        <w:rPr>
          <w:rFonts w:asciiTheme="minorHAnsi" w:hAnsiTheme="minorHAnsi" w:cstheme="majorBidi"/>
          <w:lang w:val="en-AU"/>
        </w:rPr>
      </w:pPr>
    </w:p>
    <w:p w:rsidR="00A57403" w:rsidRPr="0024528A" w:rsidRDefault="00A57403" w:rsidP="00A57403">
      <w:pPr>
        <w:ind w:left="0" w:firstLine="0"/>
        <w:rPr>
          <w:b/>
          <w:bCs/>
          <w:sz w:val="24"/>
          <w:szCs w:val="24"/>
        </w:rPr>
      </w:pPr>
      <w:r w:rsidRPr="0024528A">
        <w:rPr>
          <w:b/>
          <w:bCs/>
          <w:sz w:val="24"/>
          <w:szCs w:val="24"/>
        </w:rPr>
        <w:t>3.</w:t>
      </w:r>
      <w:r w:rsidRPr="0024528A">
        <w:rPr>
          <w:b/>
          <w:bCs/>
          <w:sz w:val="24"/>
          <w:szCs w:val="24"/>
        </w:rPr>
        <w:tab/>
        <w:t>Strategic Challenges</w:t>
      </w:r>
    </w:p>
    <w:p w:rsidR="00A57403" w:rsidRPr="0024528A" w:rsidRDefault="00A57403" w:rsidP="005A75B0">
      <w:pPr>
        <w:pStyle w:val="NormalWeb"/>
        <w:spacing w:after="0"/>
        <w:rPr>
          <w:rFonts w:asciiTheme="minorHAnsi" w:hAnsiTheme="minorHAnsi" w:cstheme="majorBidi"/>
          <w:lang w:val="en-AU"/>
        </w:rPr>
      </w:pPr>
    </w:p>
    <w:p w:rsidR="004F3529" w:rsidRPr="0024528A" w:rsidRDefault="00A57403" w:rsidP="003D2AA6">
      <w:pPr>
        <w:pStyle w:val="NormalWeb"/>
        <w:spacing w:after="0"/>
        <w:rPr>
          <w:rFonts w:asciiTheme="minorHAnsi" w:hAnsiTheme="minorHAnsi" w:cstheme="majorBidi"/>
          <w:lang w:val="en-AU"/>
        </w:rPr>
      </w:pPr>
      <w:r w:rsidRPr="0024528A">
        <w:rPr>
          <w:rFonts w:asciiTheme="minorHAnsi" w:hAnsiTheme="minorHAnsi" w:cstheme="majorBidi"/>
          <w:lang w:val="en-AU"/>
        </w:rPr>
        <w:t xml:space="preserve">The key issue </w:t>
      </w:r>
      <w:r w:rsidR="002F34DD" w:rsidRPr="0024528A">
        <w:rPr>
          <w:rFonts w:asciiTheme="minorHAnsi" w:hAnsiTheme="minorHAnsi" w:cstheme="majorBidi"/>
          <w:lang w:val="en-AU"/>
        </w:rPr>
        <w:t>relating to the Australian export of education services is the ability and willingness of stakeholder</w:t>
      </w:r>
      <w:r w:rsidR="0015701C" w:rsidRPr="0024528A">
        <w:rPr>
          <w:rFonts w:asciiTheme="minorHAnsi" w:hAnsiTheme="minorHAnsi" w:cstheme="majorBidi"/>
          <w:lang w:val="en-AU"/>
        </w:rPr>
        <w:t>s</w:t>
      </w:r>
      <w:r w:rsidR="002F34DD" w:rsidRPr="0024528A">
        <w:rPr>
          <w:rFonts w:asciiTheme="minorHAnsi" w:hAnsiTheme="minorHAnsi" w:cstheme="majorBidi"/>
          <w:lang w:val="en-AU"/>
        </w:rPr>
        <w:t xml:space="preserve"> to </w:t>
      </w:r>
      <w:r w:rsidR="0039027F" w:rsidRPr="0024528A">
        <w:rPr>
          <w:rFonts w:asciiTheme="minorHAnsi" w:hAnsiTheme="minorHAnsi" w:cstheme="majorBidi"/>
          <w:lang w:val="en-AU"/>
        </w:rPr>
        <w:t xml:space="preserve">take a big picture approach that provides the vision necessary for </w:t>
      </w:r>
      <w:r w:rsidR="00F279FD">
        <w:rPr>
          <w:rFonts w:asciiTheme="minorHAnsi" w:hAnsiTheme="minorHAnsi" w:cstheme="majorBidi"/>
          <w:lang w:val="en-AU"/>
        </w:rPr>
        <w:t xml:space="preserve">customer-centric </w:t>
      </w:r>
      <w:r w:rsidR="0039027F" w:rsidRPr="0024528A">
        <w:rPr>
          <w:rFonts w:asciiTheme="minorHAnsi" w:hAnsiTheme="minorHAnsi" w:cstheme="majorBidi"/>
          <w:lang w:val="en-AU"/>
        </w:rPr>
        <w:t>change</w:t>
      </w:r>
      <w:r w:rsidR="00F279FD">
        <w:rPr>
          <w:rFonts w:asciiTheme="minorHAnsi" w:hAnsiTheme="minorHAnsi" w:cstheme="majorBidi"/>
          <w:lang w:val="en-AU"/>
        </w:rPr>
        <w:t xml:space="preserve"> and development</w:t>
      </w:r>
      <w:r w:rsidR="0039027F" w:rsidRPr="0024528A">
        <w:rPr>
          <w:rFonts w:asciiTheme="minorHAnsi" w:hAnsiTheme="minorHAnsi" w:cstheme="majorBidi"/>
          <w:lang w:val="en-AU"/>
        </w:rPr>
        <w:t>.  The interests of d</w:t>
      </w:r>
      <w:r w:rsidR="00976F83" w:rsidRPr="0024528A">
        <w:rPr>
          <w:rFonts w:asciiTheme="minorHAnsi" w:hAnsiTheme="minorHAnsi" w:cstheme="majorBidi"/>
          <w:lang w:val="en-AU"/>
        </w:rPr>
        <w:t xml:space="preserve">ifferent parts of the </w:t>
      </w:r>
      <w:r w:rsidR="00F279FD">
        <w:rPr>
          <w:rFonts w:asciiTheme="minorHAnsi" w:hAnsiTheme="minorHAnsi" w:cstheme="majorBidi"/>
          <w:lang w:val="en-AU"/>
        </w:rPr>
        <w:t xml:space="preserve">IES </w:t>
      </w:r>
      <w:r w:rsidR="00976F83" w:rsidRPr="0024528A">
        <w:rPr>
          <w:rFonts w:asciiTheme="minorHAnsi" w:hAnsiTheme="minorHAnsi" w:cstheme="majorBidi"/>
          <w:lang w:val="en-AU"/>
        </w:rPr>
        <w:t>industry</w:t>
      </w:r>
      <w:r w:rsidR="00A80AD0" w:rsidRPr="0024528A">
        <w:rPr>
          <w:rFonts w:asciiTheme="minorHAnsi" w:hAnsiTheme="minorHAnsi" w:cstheme="majorBidi"/>
          <w:lang w:val="en-AU"/>
        </w:rPr>
        <w:t xml:space="preserve"> </w:t>
      </w:r>
      <w:r w:rsidR="0039027F" w:rsidRPr="0024528A">
        <w:rPr>
          <w:rFonts w:asciiTheme="minorHAnsi" w:hAnsiTheme="minorHAnsi" w:cstheme="majorBidi"/>
          <w:lang w:val="en-AU"/>
        </w:rPr>
        <w:t>should be protected and p</w:t>
      </w:r>
      <w:r w:rsidR="00A80AD0" w:rsidRPr="0024528A">
        <w:rPr>
          <w:rFonts w:asciiTheme="minorHAnsi" w:hAnsiTheme="minorHAnsi" w:cstheme="majorBidi"/>
          <w:lang w:val="en-AU"/>
        </w:rPr>
        <w:t>articular concerns</w:t>
      </w:r>
      <w:r w:rsidR="0039027F" w:rsidRPr="0024528A">
        <w:rPr>
          <w:rFonts w:asciiTheme="minorHAnsi" w:hAnsiTheme="minorHAnsi" w:cstheme="majorBidi"/>
          <w:lang w:val="en-AU"/>
        </w:rPr>
        <w:t xml:space="preserve"> addressed.  But all this must be done in a</w:t>
      </w:r>
      <w:r w:rsidR="00A80AD0" w:rsidRPr="0024528A">
        <w:rPr>
          <w:rFonts w:asciiTheme="minorHAnsi" w:hAnsiTheme="minorHAnsi" w:cstheme="majorBidi"/>
          <w:lang w:val="en-AU"/>
        </w:rPr>
        <w:t xml:space="preserve"> </w:t>
      </w:r>
      <w:r w:rsidR="0039027F" w:rsidRPr="0024528A">
        <w:rPr>
          <w:rFonts w:asciiTheme="minorHAnsi" w:hAnsiTheme="minorHAnsi" w:cstheme="majorBidi"/>
          <w:lang w:val="en-AU"/>
        </w:rPr>
        <w:t xml:space="preserve">collaborative, </w:t>
      </w:r>
      <w:r w:rsidR="00A80AD0" w:rsidRPr="0024528A">
        <w:rPr>
          <w:rFonts w:asciiTheme="minorHAnsi" w:hAnsiTheme="minorHAnsi" w:cstheme="majorBidi"/>
          <w:lang w:val="en-AU"/>
        </w:rPr>
        <w:t>h</w:t>
      </w:r>
      <w:r w:rsidR="002F34DD" w:rsidRPr="0024528A">
        <w:rPr>
          <w:rFonts w:asciiTheme="minorHAnsi" w:hAnsiTheme="minorHAnsi" w:cstheme="majorBidi"/>
          <w:lang w:val="en-AU"/>
        </w:rPr>
        <w:t xml:space="preserve">olistic </w:t>
      </w:r>
      <w:r w:rsidR="0039027F" w:rsidRPr="0024528A">
        <w:rPr>
          <w:rFonts w:asciiTheme="minorHAnsi" w:hAnsiTheme="minorHAnsi" w:cstheme="majorBidi"/>
          <w:lang w:val="en-AU"/>
        </w:rPr>
        <w:t xml:space="preserve">fashion that recognises the </w:t>
      </w:r>
      <w:r w:rsidR="002F34DD" w:rsidRPr="0024528A">
        <w:rPr>
          <w:rFonts w:asciiTheme="minorHAnsi" w:hAnsiTheme="minorHAnsi" w:cstheme="majorBidi"/>
          <w:lang w:val="en-AU"/>
        </w:rPr>
        <w:t xml:space="preserve">qualitative </w:t>
      </w:r>
      <w:r w:rsidR="00A80AD0" w:rsidRPr="0024528A">
        <w:rPr>
          <w:rFonts w:asciiTheme="minorHAnsi" w:hAnsiTheme="minorHAnsi" w:cstheme="majorBidi"/>
          <w:lang w:val="en-AU"/>
        </w:rPr>
        <w:t>a</w:t>
      </w:r>
      <w:r w:rsidR="0039027F" w:rsidRPr="0024528A">
        <w:rPr>
          <w:rFonts w:asciiTheme="minorHAnsi" w:hAnsiTheme="minorHAnsi" w:cstheme="majorBidi"/>
          <w:lang w:val="en-AU"/>
        </w:rPr>
        <w:t xml:space="preserve">spects of the student </w:t>
      </w:r>
      <w:r w:rsidR="0039027F" w:rsidRPr="00B047FB">
        <w:rPr>
          <w:rFonts w:asciiTheme="minorHAnsi" w:hAnsiTheme="minorHAnsi" w:cstheme="majorBidi"/>
          <w:lang w:val="en-AU"/>
        </w:rPr>
        <w:t>experience</w:t>
      </w:r>
      <w:r w:rsidR="00F7452C" w:rsidRPr="00B047FB">
        <w:rPr>
          <w:rFonts w:asciiTheme="minorHAnsi" w:hAnsiTheme="minorHAnsi" w:cstheme="majorBidi"/>
          <w:lang w:val="en-AU"/>
        </w:rPr>
        <w:t>.</w:t>
      </w:r>
      <w:r w:rsidR="00B047FB">
        <w:rPr>
          <w:rFonts w:asciiTheme="minorHAnsi" w:hAnsiTheme="minorHAnsi" w:cstheme="majorBidi"/>
          <w:lang w:val="en-AU"/>
        </w:rPr>
        <w:t xml:space="preserve">  </w:t>
      </w:r>
      <w:r w:rsidR="002F34DD" w:rsidRPr="00B047FB">
        <w:rPr>
          <w:rFonts w:asciiTheme="minorHAnsi" w:hAnsiTheme="minorHAnsi" w:cstheme="majorBidi"/>
          <w:lang w:val="en-AU"/>
        </w:rPr>
        <w:t>Specific strategic challenges include:</w:t>
      </w:r>
    </w:p>
    <w:p w:rsidR="002F34DD" w:rsidRPr="0024528A" w:rsidRDefault="002F34DD" w:rsidP="005A75B0">
      <w:pPr>
        <w:pStyle w:val="NormalWeb"/>
        <w:spacing w:after="0"/>
        <w:rPr>
          <w:rFonts w:asciiTheme="minorHAnsi" w:hAnsiTheme="minorHAnsi" w:cstheme="majorBidi"/>
          <w:lang w:val="en-AU"/>
        </w:rPr>
      </w:pPr>
    </w:p>
    <w:p w:rsidR="002F34DD" w:rsidRPr="0024528A" w:rsidRDefault="00667FBA" w:rsidP="00B047FB">
      <w:pPr>
        <w:pStyle w:val="NormalWeb"/>
        <w:numPr>
          <w:ilvl w:val="0"/>
          <w:numId w:val="4"/>
        </w:numPr>
        <w:spacing w:after="0"/>
        <w:rPr>
          <w:rFonts w:asciiTheme="minorHAnsi" w:hAnsiTheme="minorHAnsi" w:cstheme="majorBidi"/>
          <w:lang w:val="en-AU"/>
        </w:rPr>
      </w:pPr>
      <w:r w:rsidRPr="0024528A">
        <w:rPr>
          <w:rFonts w:asciiTheme="minorHAnsi" w:hAnsiTheme="minorHAnsi" w:cstheme="majorBidi"/>
          <w:lang w:val="en-AU"/>
        </w:rPr>
        <w:lastRenderedPageBreak/>
        <w:t>Single Cohort</w:t>
      </w:r>
      <w:r w:rsidR="002F34DD" w:rsidRPr="0024528A">
        <w:rPr>
          <w:rFonts w:asciiTheme="minorHAnsi" w:hAnsiTheme="minorHAnsi" w:cstheme="majorBidi"/>
          <w:lang w:val="en-AU"/>
        </w:rPr>
        <w:t xml:space="preserve"> – The </w:t>
      </w:r>
      <w:r w:rsidR="00976F83" w:rsidRPr="0024528A">
        <w:rPr>
          <w:rFonts w:asciiTheme="minorHAnsi" w:hAnsiTheme="minorHAnsi" w:cstheme="majorBidi"/>
          <w:lang w:val="en-AU"/>
        </w:rPr>
        <w:t>demand</w:t>
      </w:r>
      <w:r w:rsidR="002F34DD" w:rsidRPr="0024528A">
        <w:rPr>
          <w:rFonts w:asciiTheme="minorHAnsi" w:hAnsiTheme="minorHAnsi" w:cstheme="majorBidi"/>
          <w:lang w:val="en-AU"/>
        </w:rPr>
        <w:t xml:space="preserve"> for IES should be defined as broadly as possible</w:t>
      </w:r>
      <w:r w:rsidR="0015701C" w:rsidRPr="0024528A">
        <w:rPr>
          <w:rFonts w:asciiTheme="minorHAnsi" w:hAnsiTheme="minorHAnsi" w:cstheme="majorBidi"/>
          <w:lang w:val="en-AU"/>
        </w:rPr>
        <w:t xml:space="preserve"> to include secondary, Voc</w:t>
      </w:r>
      <w:r w:rsidR="00B047FB">
        <w:rPr>
          <w:rFonts w:asciiTheme="minorHAnsi" w:hAnsiTheme="minorHAnsi" w:cstheme="majorBidi"/>
          <w:lang w:val="en-AU"/>
        </w:rPr>
        <w:t>ational Education and Training</w:t>
      </w:r>
      <w:r w:rsidR="0015701C" w:rsidRPr="0024528A">
        <w:rPr>
          <w:rFonts w:asciiTheme="minorHAnsi" w:hAnsiTheme="minorHAnsi" w:cstheme="majorBidi"/>
          <w:lang w:val="en-AU"/>
        </w:rPr>
        <w:t xml:space="preserve">, </w:t>
      </w:r>
      <w:r w:rsidR="002B4E9F" w:rsidRPr="0024528A">
        <w:rPr>
          <w:rFonts w:asciiTheme="minorHAnsi" w:hAnsiTheme="minorHAnsi" w:cstheme="majorBidi"/>
          <w:lang w:val="en-AU"/>
        </w:rPr>
        <w:t>English Language Intensive Course</w:t>
      </w:r>
      <w:r w:rsidR="00B047FB">
        <w:rPr>
          <w:rFonts w:asciiTheme="minorHAnsi" w:hAnsiTheme="minorHAnsi" w:cstheme="majorBidi"/>
          <w:lang w:val="en-AU"/>
        </w:rPr>
        <w:t>s for Overseas Students</w:t>
      </w:r>
      <w:r w:rsidR="002B4E9F" w:rsidRPr="0024528A">
        <w:rPr>
          <w:rFonts w:asciiTheme="minorHAnsi" w:hAnsiTheme="minorHAnsi" w:cstheme="majorBidi"/>
          <w:lang w:val="en-AU"/>
        </w:rPr>
        <w:t xml:space="preserve"> </w:t>
      </w:r>
      <w:r w:rsidR="0015701C" w:rsidRPr="0024528A">
        <w:rPr>
          <w:rFonts w:asciiTheme="minorHAnsi" w:hAnsiTheme="minorHAnsi" w:cstheme="majorBidi"/>
          <w:lang w:val="en-AU"/>
        </w:rPr>
        <w:t xml:space="preserve">and </w:t>
      </w:r>
      <w:r w:rsidR="002B4E9F" w:rsidRPr="0024528A">
        <w:rPr>
          <w:rFonts w:asciiTheme="minorHAnsi" w:hAnsiTheme="minorHAnsi" w:cstheme="majorBidi"/>
          <w:lang w:val="en-AU"/>
        </w:rPr>
        <w:t xml:space="preserve">tertiary </w:t>
      </w:r>
      <w:r w:rsidR="0015701C" w:rsidRPr="0024528A">
        <w:rPr>
          <w:rFonts w:asciiTheme="minorHAnsi" w:hAnsiTheme="minorHAnsi" w:cstheme="majorBidi"/>
          <w:lang w:val="en-AU"/>
        </w:rPr>
        <w:t xml:space="preserve">education.  </w:t>
      </w:r>
      <w:r w:rsidR="00976F83" w:rsidRPr="0024528A">
        <w:rPr>
          <w:rFonts w:asciiTheme="minorHAnsi" w:hAnsiTheme="minorHAnsi" w:cstheme="majorBidi"/>
          <w:lang w:val="en-AU"/>
        </w:rPr>
        <w:t>While obviously concerned with different pursuits, i</w:t>
      </w:r>
      <w:r w:rsidR="0015701C" w:rsidRPr="0024528A">
        <w:rPr>
          <w:rFonts w:asciiTheme="minorHAnsi" w:hAnsiTheme="minorHAnsi" w:cstheme="majorBidi"/>
          <w:lang w:val="en-AU"/>
        </w:rPr>
        <w:t xml:space="preserve">nternational students </w:t>
      </w:r>
      <w:r w:rsidR="00976F83" w:rsidRPr="0024528A">
        <w:rPr>
          <w:rFonts w:asciiTheme="minorHAnsi" w:hAnsiTheme="minorHAnsi" w:cstheme="majorBidi"/>
          <w:lang w:val="en-AU"/>
        </w:rPr>
        <w:t xml:space="preserve">should be </w:t>
      </w:r>
      <w:r w:rsidR="0039027F" w:rsidRPr="0024528A">
        <w:rPr>
          <w:rFonts w:asciiTheme="minorHAnsi" w:hAnsiTheme="minorHAnsi" w:cstheme="majorBidi"/>
          <w:lang w:val="en-AU"/>
        </w:rPr>
        <w:t>seen</w:t>
      </w:r>
      <w:r w:rsidR="00976F83" w:rsidRPr="0024528A">
        <w:rPr>
          <w:rFonts w:asciiTheme="minorHAnsi" w:hAnsiTheme="minorHAnsi" w:cstheme="majorBidi"/>
          <w:lang w:val="en-AU"/>
        </w:rPr>
        <w:t xml:space="preserve"> as a </w:t>
      </w:r>
      <w:r w:rsidR="00027AF8" w:rsidRPr="0024528A">
        <w:rPr>
          <w:rFonts w:asciiTheme="minorHAnsi" w:hAnsiTheme="minorHAnsi" w:cstheme="majorBidi"/>
          <w:lang w:val="en-AU"/>
        </w:rPr>
        <w:t>single cohort</w:t>
      </w:r>
      <w:r w:rsidR="00976F83" w:rsidRPr="0024528A">
        <w:rPr>
          <w:rFonts w:asciiTheme="minorHAnsi" w:hAnsiTheme="minorHAnsi" w:cstheme="majorBidi"/>
          <w:lang w:val="en-AU"/>
        </w:rPr>
        <w:t xml:space="preserve">, in need of a consistent </w:t>
      </w:r>
      <w:r w:rsidR="00027AF8" w:rsidRPr="0024528A">
        <w:rPr>
          <w:rFonts w:asciiTheme="minorHAnsi" w:hAnsiTheme="minorHAnsi" w:cstheme="majorBidi"/>
          <w:lang w:val="en-AU"/>
        </w:rPr>
        <w:t xml:space="preserve">and co-ordinated </w:t>
      </w:r>
      <w:r w:rsidR="00976F83" w:rsidRPr="0024528A">
        <w:rPr>
          <w:rFonts w:asciiTheme="minorHAnsi" w:hAnsiTheme="minorHAnsi" w:cstheme="majorBidi"/>
          <w:lang w:val="en-AU"/>
        </w:rPr>
        <w:t>approach from the supply side of the industry</w:t>
      </w:r>
      <w:r w:rsidR="00027AF8" w:rsidRPr="0024528A">
        <w:rPr>
          <w:rFonts w:asciiTheme="minorHAnsi" w:hAnsiTheme="minorHAnsi" w:cstheme="majorBidi"/>
          <w:lang w:val="en-AU"/>
        </w:rPr>
        <w:t xml:space="preserve"> and government</w:t>
      </w:r>
      <w:r w:rsidR="00976F83" w:rsidRPr="0024528A">
        <w:rPr>
          <w:rFonts w:asciiTheme="minorHAnsi" w:hAnsiTheme="minorHAnsi" w:cstheme="majorBidi"/>
          <w:lang w:val="en-AU"/>
        </w:rPr>
        <w:t xml:space="preserve">.  Those </w:t>
      </w:r>
      <w:r w:rsidR="0015701C" w:rsidRPr="0024528A">
        <w:rPr>
          <w:rFonts w:asciiTheme="minorHAnsi" w:hAnsiTheme="minorHAnsi" w:cstheme="majorBidi"/>
          <w:lang w:val="en-AU"/>
        </w:rPr>
        <w:t xml:space="preserve">attending high school </w:t>
      </w:r>
      <w:r w:rsidR="00976F83" w:rsidRPr="0024528A">
        <w:rPr>
          <w:rFonts w:asciiTheme="minorHAnsi" w:hAnsiTheme="minorHAnsi" w:cstheme="majorBidi"/>
          <w:lang w:val="en-AU"/>
        </w:rPr>
        <w:t>should not be neglected</w:t>
      </w:r>
      <w:r w:rsidR="002B4E9F" w:rsidRPr="0024528A">
        <w:rPr>
          <w:rFonts w:asciiTheme="minorHAnsi" w:hAnsiTheme="minorHAnsi" w:cstheme="majorBidi"/>
          <w:lang w:val="en-AU"/>
        </w:rPr>
        <w:t>, especially as their experience can often contribute to streaming into higher education.</w:t>
      </w:r>
      <w:r w:rsidR="002B4E9F" w:rsidRPr="0024528A">
        <w:rPr>
          <w:rStyle w:val="FootnoteReference"/>
          <w:rFonts w:asciiTheme="minorHAnsi" w:hAnsiTheme="minorHAnsi" w:cstheme="majorBidi"/>
          <w:lang w:val="en-AU"/>
        </w:rPr>
        <w:footnoteReference w:id="2"/>
      </w:r>
      <w:r w:rsidR="002B4E9F" w:rsidRPr="0024528A">
        <w:rPr>
          <w:rFonts w:asciiTheme="minorHAnsi" w:hAnsiTheme="minorHAnsi" w:cstheme="majorBidi"/>
          <w:lang w:val="en-AU"/>
        </w:rPr>
        <w:t xml:space="preserve"> </w:t>
      </w:r>
    </w:p>
    <w:p w:rsidR="00A57403" w:rsidRPr="0024528A" w:rsidRDefault="00A57403" w:rsidP="005A75B0">
      <w:pPr>
        <w:pStyle w:val="NormalWeb"/>
        <w:spacing w:after="0"/>
        <w:rPr>
          <w:rFonts w:asciiTheme="minorHAnsi" w:hAnsiTheme="minorHAnsi" w:cstheme="majorBidi"/>
          <w:lang w:val="en-AU"/>
        </w:rPr>
      </w:pPr>
    </w:p>
    <w:p w:rsidR="002B4E9F" w:rsidRPr="0024528A" w:rsidRDefault="002B4E9F" w:rsidP="009671EC">
      <w:pPr>
        <w:pStyle w:val="NormalWeb"/>
        <w:numPr>
          <w:ilvl w:val="0"/>
          <w:numId w:val="4"/>
        </w:numPr>
        <w:spacing w:after="0"/>
        <w:rPr>
          <w:rFonts w:asciiTheme="minorHAnsi" w:hAnsiTheme="minorHAnsi" w:cstheme="majorBidi"/>
          <w:lang w:val="en-AU"/>
        </w:rPr>
      </w:pPr>
      <w:r w:rsidRPr="0024528A">
        <w:rPr>
          <w:rFonts w:asciiTheme="minorHAnsi" w:hAnsiTheme="minorHAnsi" w:cstheme="majorBidi"/>
          <w:lang w:val="en-AU"/>
        </w:rPr>
        <w:t xml:space="preserve">Supply Chain </w:t>
      </w:r>
      <w:r w:rsidR="00FD108B" w:rsidRPr="0024528A">
        <w:rPr>
          <w:rFonts w:asciiTheme="minorHAnsi" w:hAnsiTheme="minorHAnsi" w:cstheme="majorBidi"/>
          <w:lang w:val="en-AU"/>
        </w:rPr>
        <w:t xml:space="preserve">Integration </w:t>
      </w:r>
      <w:r w:rsidRPr="0024528A">
        <w:rPr>
          <w:rFonts w:asciiTheme="minorHAnsi" w:hAnsiTheme="minorHAnsi" w:cstheme="majorBidi"/>
          <w:lang w:val="en-AU"/>
        </w:rPr>
        <w:t xml:space="preserve">– </w:t>
      </w:r>
      <w:r w:rsidR="00FC040B" w:rsidRPr="0024528A">
        <w:rPr>
          <w:rFonts w:asciiTheme="minorHAnsi" w:hAnsiTheme="minorHAnsi" w:cstheme="majorBidi"/>
          <w:lang w:val="en-AU"/>
        </w:rPr>
        <w:t xml:space="preserve">The industry needs to improve working relationships, and not just between different education institutions and agents.  The student experience is much more than gaining formal qualifications.  </w:t>
      </w:r>
      <w:r w:rsidR="00344EBB" w:rsidRPr="0024528A">
        <w:rPr>
          <w:rFonts w:asciiTheme="minorHAnsi" w:hAnsiTheme="minorHAnsi" w:cstheme="majorBidi"/>
          <w:lang w:val="en-AU"/>
        </w:rPr>
        <w:t xml:space="preserve">It includes </w:t>
      </w:r>
      <w:r w:rsidR="00027AF8" w:rsidRPr="0024528A">
        <w:rPr>
          <w:rFonts w:asciiTheme="minorHAnsi" w:hAnsiTheme="minorHAnsi" w:cstheme="majorBidi"/>
          <w:lang w:val="en-AU"/>
        </w:rPr>
        <w:t xml:space="preserve">supporting service providers involved in areas such as </w:t>
      </w:r>
      <w:r w:rsidR="00344EBB" w:rsidRPr="0024528A">
        <w:rPr>
          <w:rFonts w:asciiTheme="minorHAnsi" w:hAnsiTheme="minorHAnsi" w:cstheme="majorBidi"/>
          <w:lang w:val="en-AU"/>
        </w:rPr>
        <w:t>pre</w:t>
      </w:r>
      <w:r w:rsidR="00F7452C" w:rsidRPr="0024528A">
        <w:rPr>
          <w:rFonts w:asciiTheme="minorHAnsi" w:hAnsiTheme="minorHAnsi" w:cstheme="majorBidi"/>
          <w:lang w:val="en-AU"/>
        </w:rPr>
        <w:t xml:space="preserve"> </w:t>
      </w:r>
      <w:r w:rsidR="00344EBB" w:rsidRPr="0024528A">
        <w:rPr>
          <w:rFonts w:asciiTheme="minorHAnsi" w:hAnsiTheme="minorHAnsi" w:cstheme="majorBidi"/>
          <w:lang w:val="en-AU"/>
        </w:rPr>
        <w:t xml:space="preserve">departure orientation, </w:t>
      </w:r>
      <w:r w:rsidR="00027AF8" w:rsidRPr="0024528A">
        <w:rPr>
          <w:rFonts w:asciiTheme="minorHAnsi" w:hAnsiTheme="minorHAnsi" w:cstheme="majorBidi"/>
          <w:lang w:val="en-AU"/>
        </w:rPr>
        <w:t xml:space="preserve">arrival </w:t>
      </w:r>
      <w:r w:rsidR="00344EBB" w:rsidRPr="0024528A">
        <w:rPr>
          <w:rFonts w:asciiTheme="minorHAnsi" w:hAnsiTheme="minorHAnsi" w:cstheme="majorBidi"/>
          <w:lang w:val="en-AU"/>
        </w:rPr>
        <w:t xml:space="preserve">greeting, technology, food, </w:t>
      </w:r>
      <w:r w:rsidR="000804EF">
        <w:rPr>
          <w:rFonts w:asciiTheme="minorHAnsi" w:hAnsiTheme="minorHAnsi" w:cstheme="majorBidi"/>
          <w:lang w:val="en-AU"/>
        </w:rPr>
        <w:t xml:space="preserve">welcoming </w:t>
      </w:r>
      <w:r w:rsidR="00344EBB" w:rsidRPr="0024528A">
        <w:rPr>
          <w:rFonts w:asciiTheme="minorHAnsi" w:hAnsiTheme="minorHAnsi" w:cstheme="majorBidi"/>
          <w:lang w:val="en-AU"/>
        </w:rPr>
        <w:t xml:space="preserve">accommodation, </w:t>
      </w:r>
      <w:r w:rsidR="000804EF">
        <w:rPr>
          <w:rFonts w:asciiTheme="minorHAnsi" w:hAnsiTheme="minorHAnsi" w:cstheme="majorBidi"/>
          <w:lang w:val="en-AU"/>
        </w:rPr>
        <w:t xml:space="preserve">on-shore orientation, long term accommodation, </w:t>
      </w:r>
      <w:r w:rsidR="00344EBB" w:rsidRPr="0024528A">
        <w:rPr>
          <w:rFonts w:asciiTheme="minorHAnsi" w:hAnsiTheme="minorHAnsi" w:cstheme="majorBidi"/>
          <w:lang w:val="en-AU"/>
        </w:rPr>
        <w:t>use of public transport</w:t>
      </w:r>
      <w:r w:rsidR="00027AF8" w:rsidRPr="0024528A">
        <w:rPr>
          <w:rFonts w:asciiTheme="minorHAnsi" w:hAnsiTheme="minorHAnsi" w:cstheme="majorBidi"/>
          <w:lang w:val="en-AU"/>
        </w:rPr>
        <w:t xml:space="preserve"> and</w:t>
      </w:r>
      <w:r w:rsidR="00344EBB" w:rsidRPr="0024528A">
        <w:rPr>
          <w:rFonts w:asciiTheme="minorHAnsi" w:hAnsiTheme="minorHAnsi" w:cstheme="majorBidi"/>
          <w:lang w:val="en-AU"/>
        </w:rPr>
        <w:t xml:space="preserve"> healthcare</w:t>
      </w:r>
      <w:r w:rsidR="00027AF8" w:rsidRPr="0024528A">
        <w:rPr>
          <w:rFonts w:asciiTheme="minorHAnsi" w:hAnsiTheme="minorHAnsi" w:cstheme="majorBidi"/>
          <w:lang w:val="en-AU"/>
        </w:rPr>
        <w:t>.</w:t>
      </w:r>
      <w:r w:rsidR="00344EBB" w:rsidRPr="0024528A">
        <w:rPr>
          <w:rFonts w:asciiTheme="minorHAnsi" w:hAnsiTheme="minorHAnsi" w:cstheme="majorBidi"/>
          <w:lang w:val="en-AU"/>
        </w:rPr>
        <w:t xml:space="preserve">  All </w:t>
      </w:r>
      <w:r w:rsidR="00027AF8" w:rsidRPr="0024528A">
        <w:rPr>
          <w:rFonts w:asciiTheme="minorHAnsi" w:hAnsiTheme="minorHAnsi" w:cstheme="majorBidi"/>
          <w:lang w:val="en-AU"/>
        </w:rPr>
        <w:t xml:space="preserve">parties </w:t>
      </w:r>
      <w:r w:rsidR="00344EBB" w:rsidRPr="0024528A">
        <w:rPr>
          <w:rFonts w:asciiTheme="minorHAnsi" w:hAnsiTheme="minorHAnsi" w:cstheme="majorBidi"/>
          <w:lang w:val="en-AU"/>
        </w:rPr>
        <w:t xml:space="preserve">lose out if short-term interests ignore the </w:t>
      </w:r>
      <w:r w:rsidR="00A52886">
        <w:rPr>
          <w:rFonts w:asciiTheme="minorHAnsi" w:hAnsiTheme="minorHAnsi" w:cstheme="majorBidi"/>
          <w:lang w:val="en-AU"/>
        </w:rPr>
        <w:t xml:space="preserve">global </w:t>
      </w:r>
      <w:r w:rsidR="00027AF8" w:rsidRPr="0024528A">
        <w:rPr>
          <w:rFonts w:asciiTheme="minorHAnsi" w:hAnsiTheme="minorHAnsi" w:cstheme="majorBidi"/>
          <w:lang w:val="en-AU"/>
        </w:rPr>
        <w:t>reality</w:t>
      </w:r>
      <w:r w:rsidR="00A52886">
        <w:rPr>
          <w:rFonts w:asciiTheme="minorHAnsi" w:hAnsiTheme="minorHAnsi" w:cstheme="majorBidi"/>
          <w:lang w:val="en-AU"/>
        </w:rPr>
        <w:t xml:space="preserve">: if </w:t>
      </w:r>
      <w:r w:rsidR="00344EBB" w:rsidRPr="0024528A">
        <w:rPr>
          <w:rFonts w:asciiTheme="minorHAnsi" w:hAnsiTheme="minorHAnsi" w:cstheme="majorBidi"/>
          <w:lang w:val="en-AU"/>
        </w:rPr>
        <w:t xml:space="preserve">the </w:t>
      </w:r>
      <w:r w:rsidR="00027AF8" w:rsidRPr="0024528A">
        <w:rPr>
          <w:rFonts w:asciiTheme="minorHAnsi" w:hAnsiTheme="minorHAnsi" w:cstheme="majorBidi"/>
          <w:lang w:val="en-AU"/>
        </w:rPr>
        <w:t xml:space="preserve">Australian </w:t>
      </w:r>
      <w:r w:rsidR="003F6FD3">
        <w:rPr>
          <w:rFonts w:asciiTheme="minorHAnsi" w:hAnsiTheme="minorHAnsi" w:cstheme="majorBidi"/>
          <w:lang w:val="en-AU"/>
        </w:rPr>
        <w:t xml:space="preserve">IES </w:t>
      </w:r>
      <w:r w:rsidR="00A52886">
        <w:rPr>
          <w:rFonts w:asciiTheme="minorHAnsi" w:hAnsiTheme="minorHAnsi" w:cstheme="majorBidi"/>
          <w:lang w:val="en-AU"/>
        </w:rPr>
        <w:t>sector</w:t>
      </w:r>
      <w:r w:rsidR="00344EBB" w:rsidRPr="0024528A">
        <w:rPr>
          <w:rFonts w:asciiTheme="minorHAnsi" w:hAnsiTheme="minorHAnsi" w:cstheme="majorBidi"/>
          <w:lang w:val="en-AU"/>
        </w:rPr>
        <w:t xml:space="preserve"> </w:t>
      </w:r>
      <w:r w:rsidR="00A52886">
        <w:rPr>
          <w:rFonts w:asciiTheme="minorHAnsi" w:hAnsiTheme="minorHAnsi" w:cstheme="majorBidi"/>
          <w:lang w:val="en-AU"/>
        </w:rPr>
        <w:t>is to survive and prosper, its members need to understand th</w:t>
      </w:r>
      <w:r w:rsidR="003F6FD3">
        <w:rPr>
          <w:rFonts w:asciiTheme="minorHAnsi" w:hAnsiTheme="minorHAnsi" w:cstheme="majorBidi"/>
          <w:lang w:val="en-AU"/>
        </w:rPr>
        <w:t>is</w:t>
      </w:r>
      <w:r w:rsidR="009671EC">
        <w:rPr>
          <w:rFonts w:asciiTheme="minorHAnsi" w:hAnsiTheme="minorHAnsi" w:cstheme="majorBidi"/>
          <w:lang w:val="en-AU"/>
        </w:rPr>
        <w:t xml:space="preserve"> </w:t>
      </w:r>
      <w:r w:rsidR="00A52886">
        <w:rPr>
          <w:rFonts w:asciiTheme="minorHAnsi" w:hAnsiTheme="minorHAnsi" w:cstheme="majorBidi"/>
          <w:lang w:val="en-AU"/>
        </w:rPr>
        <w:t xml:space="preserve">supply chain </w:t>
      </w:r>
      <w:r w:rsidR="00027AF8" w:rsidRPr="0024528A">
        <w:rPr>
          <w:rFonts w:asciiTheme="minorHAnsi" w:hAnsiTheme="minorHAnsi" w:cstheme="majorBidi"/>
          <w:lang w:val="en-AU"/>
        </w:rPr>
        <w:t>as a whole</w:t>
      </w:r>
      <w:r w:rsidR="00A52886">
        <w:rPr>
          <w:rFonts w:asciiTheme="minorHAnsi" w:hAnsiTheme="minorHAnsi" w:cstheme="majorBidi"/>
          <w:lang w:val="en-AU"/>
        </w:rPr>
        <w:t xml:space="preserve"> competes with other nations.  Poor individual performance</w:t>
      </w:r>
      <w:r w:rsidR="000804EF">
        <w:rPr>
          <w:rFonts w:asciiTheme="minorHAnsi" w:hAnsiTheme="minorHAnsi" w:cstheme="majorBidi"/>
          <w:lang w:val="en-AU"/>
        </w:rPr>
        <w:t xml:space="preserve"> and controls</w:t>
      </w:r>
      <w:r w:rsidR="00027AF8" w:rsidRPr="0024528A">
        <w:rPr>
          <w:rFonts w:asciiTheme="minorHAnsi" w:hAnsiTheme="minorHAnsi" w:cstheme="majorBidi"/>
          <w:lang w:val="en-AU"/>
        </w:rPr>
        <w:t>,</w:t>
      </w:r>
      <w:r w:rsidR="00344EBB" w:rsidRPr="0024528A">
        <w:rPr>
          <w:rFonts w:asciiTheme="minorHAnsi" w:hAnsiTheme="minorHAnsi" w:cstheme="majorBidi"/>
          <w:lang w:val="en-AU"/>
        </w:rPr>
        <w:t xml:space="preserve"> with</w:t>
      </w:r>
      <w:r w:rsidR="00A52886">
        <w:rPr>
          <w:rFonts w:asciiTheme="minorHAnsi" w:hAnsiTheme="minorHAnsi" w:cstheme="majorBidi"/>
          <w:lang w:val="en-AU"/>
        </w:rPr>
        <w:t xml:space="preserve">in industry or government, is to the detriment of all involved. </w:t>
      </w:r>
    </w:p>
    <w:p w:rsidR="002B4E9F" w:rsidRPr="0024528A" w:rsidRDefault="002B4E9F" w:rsidP="005A75B0">
      <w:pPr>
        <w:pStyle w:val="NormalWeb"/>
        <w:spacing w:after="0"/>
        <w:rPr>
          <w:rFonts w:asciiTheme="minorHAnsi" w:hAnsiTheme="minorHAnsi" w:cstheme="majorBidi"/>
          <w:lang w:val="en-AU"/>
        </w:rPr>
      </w:pPr>
    </w:p>
    <w:p w:rsidR="003D2AA6" w:rsidRPr="001B045D" w:rsidRDefault="00027AF8" w:rsidP="003A00CC">
      <w:pPr>
        <w:pStyle w:val="NormalWeb"/>
        <w:numPr>
          <w:ilvl w:val="0"/>
          <w:numId w:val="4"/>
        </w:numPr>
        <w:spacing w:after="0"/>
        <w:rPr>
          <w:rFonts w:asciiTheme="minorHAnsi" w:hAnsiTheme="minorHAnsi" w:cstheme="majorBidi"/>
          <w:lang w:val="en-AU"/>
        </w:rPr>
      </w:pPr>
      <w:r w:rsidRPr="0024528A">
        <w:rPr>
          <w:rFonts w:asciiTheme="minorHAnsi" w:hAnsiTheme="minorHAnsi" w:cstheme="majorBidi"/>
          <w:lang w:val="en-AU"/>
        </w:rPr>
        <w:t xml:space="preserve">Government – </w:t>
      </w:r>
      <w:r w:rsidR="00667FBA" w:rsidRPr="0024528A">
        <w:rPr>
          <w:rFonts w:asciiTheme="minorHAnsi" w:hAnsiTheme="minorHAnsi" w:cstheme="majorBidi"/>
          <w:lang w:val="en-AU"/>
        </w:rPr>
        <w:t>The federated model of government in Australia has many strengths</w:t>
      </w:r>
      <w:r w:rsidR="003A00CC">
        <w:rPr>
          <w:rFonts w:asciiTheme="minorHAnsi" w:hAnsiTheme="minorHAnsi" w:cstheme="majorBidi"/>
          <w:lang w:val="en-AU"/>
        </w:rPr>
        <w:t xml:space="preserve">, provided </w:t>
      </w:r>
      <w:r w:rsidR="00A52886">
        <w:rPr>
          <w:rFonts w:asciiTheme="minorHAnsi" w:hAnsiTheme="minorHAnsi" w:cstheme="majorBidi"/>
          <w:lang w:val="en-AU"/>
        </w:rPr>
        <w:t xml:space="preserve">it can </w:t>
      </w:r>
      <w:r w:rsidR="003A00CC">
        <w:rPr>
          <w:rFonts w:asciiTheme="minorHAnsi" w:hAnsiTheme="minorHAnsi" w:cstheme="majorBidi"/>
          <w:lang w:val="en-AU"/>
        </w:rPr>
        <w:t xml:space="preserve">strike the right </w:t>
      </w:r>
      <w:r w:rsidR="00A52886">
        <w:rPr>
          <w:rFonts w:asciiTheme="minorHAnsi" w:hAnsiTheme="minorHAnsi" w:cstheme="majorBidi"/>
          <w:lang w:val="en-AU"/>
        </w:rPr>
        <w:t xml:space="preserve">balance </w:t>
      </w:r>
      <w:r w:rsidR="003A00CC">
        <w:rPr>
          <w:rFonts w:asciiTheme="minorHAnsi" w:hAnsiTheme="minorHAnsi" w:cstheme="majorBidi"/>
          <w:lang w:val="en-AU"/>
        </w:rPr>
        <w:t xml:space="preserve">between </w:t>
      </w:r>
      <w:r w:rsidR="00A52886">
        <w:rPr>
          <w:rFonts w:asciiTheme="minorHAnsi" w:hAnsiTheme="minorHAnsi" w:cstheme="majorBidi"/>
          <w:lang w:val="en-AU"/>
        </w:rPr>
        <w:t>c</w:t>
      </w:r>
      <w:r w:rsidR="00667FBA" w:rsidRPr="0024528A">
        <w:rPr>
          <w:rFonts w:asciiTheme="minorHAnsi" w:hAnsiTheme="minorHAnsi" w:cstheme="majorBidi"/>
          <w:lang w:val="en-AU"/>
        </w:rPr>
        <w:t xml:space="preserve">entralised processes </w:t>
      </w:r>
      <w:r w:rsidR="003A00CC">
        <w:rPr>
          <w:rFonts w:asciiTheme="minorHAnsi" w:hAnsiTheme="minorHAnsi" w:cstheme="majorBidi"/>
          <w:lang w:val="en-AU"/>
        </w:rPr>
        <w:t>and a</w:t>
      </w:r>
      <w:r w:rsidR="00A52886">
        <w:rPr>
          <w:rFonts w:asciiTheme="minorHAnsi" w:hAnsiTheme="minorHAnsi" w:cstheme="majorBidi"/>
          <w:lang w:val="en-AU"/>
        </w:rPr>
        <w:t xml:space="preserve"> p</w:t>
      </w:r>
      <w:r w:rsidR="00667FBA" w:rsidRPr="0024528A">
        <w:rPr>
          <w:rFonts w:asciiTheme="minorHAnsi" w:hAnsiTheme="minorHAnsi" w:cstheme="majorBidi"/>
          <w:lang w:val="en-AU"/>
        </w:rPr>
        <w:t xml:space="preserve">roper regard for </w:t>
      </w:r>
      <w:r w:rsidR="00A52886">
        <w:rPr>
          <w:rFonts w:asciiTheme="minorHAnsi" w:hAnsiTheme="minorHAnsi" w:cstheme="majorBidi"/>
          <w:lang w:val="en-AU"/>
        </w:rPr>
        <w:t xml:space="preserve">state and </w:t>
      </w:r>
      <w:r w:rsidR="00667FBA" w:rsidRPr="0024528A">
        <w:rPr>
          <w:rFonts w:asciiTheme="minorHAnsi" w:hAnsiTheme="minorHAnsi" w:cstheme="majorBidi"/>
          <w:lang w:val="en-AU"/>
        </w:rPr>
        <w:t xml:space="preserve">local issues.  Just as it does with </w:t>
      </w:r>
      <w:r w:rsidR="00A52886">
        <w:rPr>
          <w:rFonts w:asciiTheme="minorHAnsi" w:hAnsiTheme="minorHAnsi" w:cstheme="majorBidi"/>
          <w:lang w:val="en-AU"/>
        </w:rPr>
        <w:t xml:space="preserve">commercial </w:t>
      </w:r>
      <w:r w:rsidR="00667FBA" w:rsidRPr="0024528A">
        <w:rPr>
          <w:rFonts w:asciiTheme="minorHAnsi" w:hAnsiTheme="minorHAnsi" w:cstheme="majorBidi"/>
          <w:lang w:val="en-AU"/>
        </w:rPr>
        <w:t>providers, the IES sector benefits from competit</w:t>
      </w:r>
      <w:r w:rsidR="001B045D">
        <w:rPr>
          <w:rFonts w:asciiTheme="minorHAnsi" w:hAnsiTheme="minorHAnsi" w:cstheme="majorBidi"/>
          <w:lang w:val="en-AU"/>
        </w:rPr>
        <w:t xml:space="preserve">ive tensions </w:t>
      </w:r>
      <w:r w:rsidR="00667FBA" w:rsidRPr="0024528A">
        <w:rPr>
          <w:rFonts w:asciiTheme="minorHAnsi" w:hAnsiTheme="minorHAnsi" w:cstheme="majorBidi"/>
          <w:lang w:val="en-AU"/>
        </w:rPr>
        <w:t>between jurisdiction</w:t>
      </w:r>
      <w:r w:rsidR="001B045D">
        <w:rPr>
          <w:rFonts w:asciiTheme="minorHAnsi" w:hAnsiTheme="minorHAnsi" w:cstheme="majorBidi"/>
          <w:lang w:val="en-AU"/>
        </w:rPr>
        <w:t>s</w:t>
      </w:r>
      <w:r w:rsidR="00667FBA" w:rsidRPr="0024528A">
        <w:rPr>
          <w:rFonts w:asciiTheme="minorHAnsi" w:hAnsiTheme="minorHAnsi" w:cstheme="majorBidi"/>
          <w:lang w:val="en-AU"/>
        </w:rPr>
        <w:t xml:space="preserve">.  </w:t>
      </w:r>
      <w:r w:rsidR="001B045D">
        <w:rPr>
          <w:rFonts w:asciiTheme="minorHAnsi" w:hAnsiTheme="minorHAnsi" w:cstheme="majorBidi"/>
          <w:lang w:val="en-AU"/>
        </w:rPr>
        <w:t>L</w:t>
      </w:r>
      <w:r w:rsidR="001B045D" w:rsidRPr="0024528A">
        <w:rPr>
          <w:rFonts w:asciiTheme="minorHAnsi" w:hAnsiTheme="minorHAnsi" w:cstheme="majorBidi"/>
          <w:lang w:val="en-AU"/>
        </w:rPr>
        <w:t xml:space="preserve">egitimate differences </w:t>
      </w:r>
      <w:r w:rsidR="001B045D">
        <w:rPr>
          <w:rFonts w:asciiTheme="minorHAnsi" w:hAnsiTheme="minorHAnsi" w:cstheme="majorBidi"/>
          <w:lang w:val="en-AU"/>
        </w:rPr>
        <w:t>and h</w:t>
      </w:r>
      <w:r w:rsidR="00667FBA" w:rsidRPr="0024528A">
        <w:rPr>
          <w:rFonts w:asciiTheme="minorHAnsi" w:hAnsiTheme="minorHAnsi" w:cstheme="majorBidi"/>
          <w:lang w:val="en-AU"/>
        </w:rPr>
        <w:t>ealthy competition</w:t>
      </w:r>
      <w:r w:rsidR="001B045D">
        <w:rPr>
          <w:rFonts w:asciiTheme="minorHAnsi" w:hAnsiTheme="minorHAnsi" w:cstheme="majorBidi"/>
          <w:lang w:val="en-AU"/>
        </w:rPr>
        <w:t>, however,</w:t>
      </w:r>
      <w:r w:rsidR="00667FBA" w:rsidRPr="0024528A">
        <w:rPr>
          <w:rFonts w:asciiTheme="minorHAnsi" w:hAnsiTheme="minorHAnsi" w:cstheme="majorBidi"/>
          <w:lang w:val="en-AU"/>
        </w:rPr>
        <w:t xml:space="preserve"> do not ha</w:t>
      </w:r>
      <w:r w:rsidR="00287C40" w:rsidRPr="0024528A">
        <w:rPr>
          <w:rFonts w:asciiTheme="minorHAnsi" w:hAnsiTheme="minorHAnsi" w:cstheme="majorBidi"/>
          <w:lang w:val="en-AU"/>
        </w:rPr>
        <w:t>ve to translate into bureaucratic fiefdoms</w:t>
      </w:r>
      <w:r w:rsidR="00667FBA" w:rsidRPr="0024528A">
        <w:rPr>
          <w:rFonts w:asciiTheme="minorHAnsi" w:hAnsiTheme="minorHAnsi" w:cstheme="majorBidi"/>
          <w:lang w:val="en-AU"/>
        </w:rPr>
        <w:t xml:space="preserve"> and confused policy.  </w:t>
      </w:r>
      <w:r w:rsidR="00287C40" w:rsidRPr="0024528A">
        <w:rPr>
          <w:rFonts w:asciiTheme="minorHAnsi" w:hAnsiTheme="minorHAnsi" w:cstheme="majorBidi"/>
        </w:rPr>
        <w:t xml:space="preserve">A common problem with government is the compartmentalization of </w:t>
      </w:r>
      <w:r w:rsidR="00287C40" w:rsidRPr="001B045D">
        <w:rPr>
          <w:rFonts w:asciiTheme="minorHAnsi" w:hAnsiTheme="minorHAnsi" w:cstheme="majorBidi"/>
        </w:rPr>
        <w:t xml:space="preserve">departmental </w:t>
      </w:r>
      <w:r w:rsidR="001B045D">
        <w:rPr>
          <w:rFonts w:asciiTheme="minorHAnsi" w:hAnsiTheme="minorHAnsi" w:cstheme="majorBidi"/>
        </w:rPr>
        <w:t>processes</w:t>
      </w:r>
      <w:r w:rsidR="003D2AA6" w:rsidRPr="001B045D">
        <w:rPr>
          <w:rFonts w:asciiTheme="minorHAnsi" w:hAnsiTheme="minorHAnsi" w:cstheme="majorBidi"/>
        </w:rPr>
        <w:t>, with at least five federal ministers having an involvement in international education.</w:t>
      </w:r>
      <w:r w:rsidR="00287C40" w:rsidRPr="001B045D">
        <w:rPr>
          <w:rFonts w:asciiTheme="minorHAnsi" w:hAnsiTheme="minorHAnsi" w:cstheme="majorBidi"/>
        </w:rPr>
        <w:t xml:space="preserve">  There is a lack of big picture </w:t>
      </w:r>
      <w:r w:rsidR="001B045D">
        <w:rPr>
          <w:rFonts w:asciiTheme="minorHAnsi" w:hAnsiTheme="minorHAnsi" w:cstheme="majorBidi"/>
        </w:rPr>
        <w:t>thinking on h</w:t>
      </w:r>
      <w:r w:rsidR="00287C40" w:rsidRPr="001B045D">
        <w:rPr>
          <w:rFonts w:asciiTheme="minorHAnsi" w:hAnsiTheme="minorHAnsi" w:cstheme="majorBidi"/>
        </w:rPr>
        <w:t xml:space="preserve">ow key decision </w:t>
      </w:r>
      <w:r w:rsidR="001B045D">
        <w:rPr>
          <w:rFonts w:asciiTheme="minorHAnsi" w:hAnsiTheme="minorHAnsi" w:cstheme="majorBidi"/>
        </w:rPr>
        <w:t>might have flow-on e</w:t>
      </w:r>
      <w:r w:rsidR="00287C40" w:rsidRPr="001B045D">
        <w:rPr>
          <w:rFonts w:asciiTheme="minorHAnsi" w:hAnsiTheme="minorHAnsi" w:cstheme="majorBidi"/>
        </w:rPr>
        <w:t>ffect</w:t>
      </w:r>
      <w:r w:rsidR="001B045D">
        <w:rPr>
          <w:rFonts w:asciiTheme="minorHAnsi" w:hAnsiTheme="minorHAnsi" w:cstheme="majorBidi"/>
        </w:rPr>
        <w:t>s</w:t>
      </w:r>
      <w:r w:rsidR="00287C40" w:rsidRPr="001B045D">
        <w:rPr>
          <w:rFonts w:asciiTheme="minorHAnsi" w:hAnsiTheme="minorHAnsi" w:cstheme="majorBidi"/>
        </w:rPr>
        <w:t xml:space="preserve">. </w:t>
      </w:r>
      <w:r w:rsidR="003D2AA6" w:rsidRPr="001B045D">
        <w:rPr>
          <w:rFonts w:asciiTheme="minorHAnsi" w:hAnsiTheme="minorHAnsi" w:cstheme="majorBidi"/>
        </w:rPr>
        <w:t xml:space="preserve"> T</w:t>
      </w:r>
      <w:r w:rsidR="003D2AA6" w:rsidRPr="001B045D">
        <w:rPr>
          <w:rFonts w:asciiTheme="minorHAnsi" w:hAnsiTheme="minorHAnsi" w:cstheme="majorBidi"/>
          <w:lang w:val="en-AU"/>
        </w:rPr>
        <w:t xml:space="preserve">he recent changes to the purchase of real estate by non-nationals, something seen by many as a </w:t>
      </w:r>
      <w:r w:rsidR="001B045D">
        <w:rPr>
          <w:rFonts w:asciiTheme="minorHAnsi" w:hAnsiTheme="minorHAnsi" w:cstheme="majorBidi"/>
          <w:lang w:val="en-AU"/>
        </w:rPr>
        <w:t xml:space="preserve">mere </w:t>
      </w:r>
      <w:r w:rsidR="003D2AA6" w:rsidRPr="001B045D">
        <w:rPr>
          <w:rFonts w:asciiTheme="minorHAnsi" w:hAnsiTheme="minorHAnsi" w:cstheme="majorBidi"/>
          <w:lang w:val="en-AU"/>
        </w:rPr>
        <w:t xml:space="preserve">taxing opportunity, is a relevant </w:t>
      </w:r>
      <w:r w:rsidR="003D2AA6" w:rsidRPr="001B045D">
        <w:rPr>
          <w:rFonts w:asciiTheme="minorHAnsi" w:hAnsiTheme="minorHAnsi" w:cstheme="majorBidi"/>
        </w:rPr>
        <w:t>example of how sectional</w:t>
      </w:r>
      <w:r w:rsidR="001B045D">
        <w:rPr>
          <w:rFonts w:asciiTheme="minorHAnsi" w:hAnsiTheme="minorHAnsi" w:cstheme="majorBidi"/>
        </w:rPr>
        <w:t xml:space="preserve"> interests can impact the </w:t>
      </w:r>
      <w:r w:rsidR="003D2AA6" w:rsidRPr="001B045D">
        <w:rPr>
          <w:rFonts w:asciiTheme="minorHAnsi" w:hAnsiTheme="minorHAnsi" w:cstheme="majorBidi"/>
        </w:rPr>
        <w:t xml:space="preserve">IES sector. </w:t>
      </w:r>
    </w:p>
    <w:p w:rsidR="003D2AA6" w:rsidRPr="003D2AA6" w:rsidRDefault="003D2AA6" w:rsidP="003D2AA6">
      <w:pPr>
        <w:pStyle w:val="NormalWeb"/>
        <w:spacing w:after="0"/>
        <w:ind w:left="720"/>
        <w:rPr>
          <w:rFonts w:asciiTheme="minorHAnsi" w:hAnsiTheme="minorHAnsi" w:cstheme="majorBidi"/>
          <w:lang w:val="en-AU"/>
        </w:rPr>
      </w:pPr>
    </w:p>
    <w:p w:rsidR="00027AF8" w:rsidRPr="0024528A" w:rsidRDefault="00667FBA" w:rsidP="001B045D">
      <w:pPr>
        <w:pStyle w:val="NormalWeb"/>
        <w:spacing w:after="0"/>
        <w:ind w:left="720"/>
        <w:rPr>
          <w:rFonts w:asciiTheme="minorHAnsi" w:hAnsiTheme="minorHAnsi" w:cstheme="majorBidi"/>
          <w:lang w:val="en-AU"/>
        </w:rPr>
      </w:pPr>
      <w:r w:rsidRPr="0024528A">
        <w:rPr>
          <w:rFonts w:asciiTheme="minorHAnsi" w:hAnsiTheme="minorHAnsi" w:cstheme="majorBidi"/>
          <w:lang w:val="en-AU"/>
        </w:rPr>
        <w:t>Minimising confusion for international students can be achieved if the Commonwealth, states and territories have clear and complimentary roles and responsibilities</w:t>
      </w:r>
      <w:r w:rsidR="00B83C71" w:rsidRPr="0024528A">
        <w:rPr>
          <w:rFonts w:asciiTheme="minorHAnsi" w:hAnsiTheme="minorHAnsi" w:cstheme="majorBidi"/>
          <w:lang w:val="en-AU"/>
        </w:rPr>
        <w:t>, all designed to work together to grow the pie</w:t>
      </w:r>
      <w:r w:rsidR="00BB15FC" w:rsidRPr="0024528A">
        <w:rPr>
          <w:rFonts w:asciiTheme="minorHAnsi" w:hAnsiTheme="minorHAnsi" w:cstheme="majorBidi"/>
          <w:lang w:val="en-AU"/>
        </w:rPr>
        <w:t xml:space="preserve"> for all</w:t>
      </w:r>
      <w:r w:rsidRPr="0024528A">
        <w:rPr>
          <w:rFonts w:asciiTheme="minorHAnsi" w:hAnsiTheme="minorHAnsi" w:cstheme="majorBidi"/>
          <w:lang w:val="en-AU"/>
        </w:rPr>
        <w:t xml:space="preserve">. </w:t>
      </w:r>
      <w:r w:rsidR="00287C40" w:rsidRPr="0024528A">
        <w:rPr>
          <w:rFonts w:asciiTheme="minorHAnsi" w:hAnsiTheme="minorHAnsi" w:cstheme="majorBidi"/>
          <w:lang w:val="en-AU"/>
        </w:rPr>
        <w:t xml:space="preserve"> </w:t>
      </w:r>
    </w:p>
    <w:p w:rsidR="002B4E9F" w:rsidRPr="0024528A" w:rsidRDefault="002B4E9F" w:rsidP="005A75B0">
      <w:pPr>
        <w:pStyle w:val="NormalWeb"/>
        <w:spacing w:after="0"/>
        <w:rPr>
          <w:rFonts w:asciiTheme="minorHAnsi" w:hAnsiTheme="minorHAnsi" w:cstheme="majorBidi"/>
          <w:lang w:val="en-AU"/>
        </w:rPr>
      </w:pPr>
    </w:p>
    <w:p w:rsidR="00667FBA" w:rsidRPr="0024528A" w:rsidRDefault="000804EF" w:rsidP="003A00CC">
      <w:pPr>
        <w:pStyle w:val="NormalWeb"/>
        <w:numPr>
          <w:ilvl w:val="0"/>
          <w:numId w:val="4"/>
        </w:numPr>
        <w:spacing w:after="0"/>
        <w:rPr>
          <w:rFonts w:asciiTheme="minorHAnsi" w:hAnsiTheme="minorHAnsi" w:cstheme="majorBidi"/>
          <w:lang w:val="en-AU"/>
        </w:rPr>
      </w:pPr>
      <w:r>
        <w:rPr>
          <w:rFonts w:asciiTheme="minorHAnsi" w:hAnsiTheme="minorHAnsi" w:cstheme="majorBidi"/>
          <w:lang w:val="en-AU"/>
        </w:rPr>
        <w:t>One Voice, One Brand – The IES</w:t>
      </w:r>
      <w:r w:rsidR="00667FBA" w:rsidRPr="0024528A">
        <w:rPr>
          <w:rFonts w:asciiTheme="minorHAnsi" w:hAnsiTheme="minorHAnsi" w:cstheme="majorBidi"/>
          <w:lang w:val="en-AU"/>
        </w:rPr>
        <w:t xml:space="preserve"> industry needs simple and consistent messaging for its marketing</w:t>
      </w:r>
      <w:r w:rsidR="00697CC6" w:rsidRPr="0024528A">
        <w:rPr>
          <w:rFonts w:asciiTheme="minorHAnsi" w:hAnsiTheme="minorHAnsi" w:cstheme="majorBidi"/>
          <w:lang w:val="en-AU"/>
        </w:rPr>
        <w:t xml:space="preserve"> of Australi</w:t>
      </w:r>
      <w:r w:rsidR="00544500" w:rsidRPr="0024528A">
        <w:rPr>
          <w:rFonts w:asciiTheme="minorHAnsi" w:hAnsiTheme="minorHAnsi" w:cstheme="majorBidi"/>
          <w:lang w:val="en-AU"/>
        </w:rPr>
        <w:t>a</w:t>
      </w:r>
      <w:r w:rsidR="00697CC6" w:rsidRPr="0024528A">
        <w:rPr>
          <w:rFonts w:asciiTheme="minorHAnsi" w:hAnsiTheme="minorHAnsi" w:cstheme="majorBidi"/>
          <w:lang w:val="en-AU"/>
        </w:rPr>
        <w:t xml:space="preserve"> as a </w:t>
      </w:r>
      <w:r w:rsidR="003A00CC">
        <w:rPr>
          <w:rFonts w:asciiTheme="minorHAnsi" w:hAnsiTheme="minorHAnsi" w:cstheme="majorBidi"/>
          <w:lang w:val="en-AU"/>
        </w:rPr>
        <w:t xml:space="preserve">high-quality, </w:t>
      </w:r>
      <w:r w:rsidR="00697CC6" w:rsidRPr="0024528A">
        <w:rPr>
          <w:rFonts w:asciiTheme="minorHAnsi" w:hAnsiTheme="minorHAnsi" w:cstheme="majorBidi"/>
          <w:lang w:val="en-AU"/>
        </w:rPr>
        <w:t xml:space="preserve">clean, green and safe destination.  </w:t>
      </w:r>
      <w:r w:rsidR="001B045D">
        <w:rPr>
          <w:rFonts w:asciiTheme="minorHAnsi" w:hAnsiTheme="minorHAnsi" w:cstheme="majorBidi"/>
          <w:lang w:val="en-AU"/>
        </w:rPr>
        <w:t xml:space="preserve">Effective marketing </w:t>
      </w:r>
      <w:r w:rsidR="00F7452C" w:rsidRPr="0024528A">
        <w:rPr>
          <w:rFonts w:asciiTheme="minorHAnsi" w:hAnsiTheme="minorHAnsi" w:cstheme="majorBidi"/>
          <w:lang w:val="en-AU"/>
        </w:rPr>
        <w:t>d</w:t>
      </w:r>
      <w:r w:rsidR="00BB15FC" w:rsidRPr="0024528A">
        <w:rPr>
          <w:rFonts w:asciiTheme="minorHAnsi" w:hAnsiTheme="minorHAnsi" w:cstheme="majorBidi"/>
          <w:lang w:val="en-AU"/>
        </w:rPr>
        <w:t>emonstrate</w:t>
      </w:r>
      <w:r w:rsidR="001B045D">
        <w:rPr>
          <w:rFonts w:asciiTheme="minorHAnsi" w:hAnsiTheme="minorHAnsi" w:cstheme="majorBidi"/>
          <w:lang w:val="en-AU"/>
        </w:rPr>
        <w:t>s</w:t>
      </w:r>
      <w:r w:rsidR="00BB15FC" w:rsidRPr="0024528A">
        <w:rPr>
          <w:rFonts w:asciiTheme="minorHAnsi" w:hAnsiTheme="minorHAnsi" w:cstheme="majorBidi"/>
          <w:lang w:val="en-AU"/>
        </w:rPr>
        <w:t xml:space="preserve"> industry, government and community are on the same page.  </w:t>
      </w:r>
    </w:p>
    <w:p w:rsidR="00027AF8" w:rsidRDefault="00027AF8" w:rsidP="005A75B0">
      <w:pPr>
        <w:pStyle w:val="NormalWeb"/>
        <w:spacing w:after="0"/>
        <w:rPr>
          <w:rFonts w:asciiTheme="minorHAnsi" w:hAnsiTheme="minorHAnsi" w:cstheme="majorBidi"/>
          <w:lang w:val="en-AU"/>
        </w:rPr>
      </w:pPr>
    </w:p>
    <w:p w:rsidR="003A00CC" w:rsidRPr="003A00CC" w:rsidRDefault="00664BC1" w:rsidP="004F7542">
      <w:pPr>
        <w:pStyle w:val="NormalWeb"/>
        <w:spacing w:after="0"/>
        <w:ind w:left="720"/>
        <w:rPr>
          <w:rFonts w:asciiTheme="minorHAnsi" w:hAnsiTheme="minorHAnsi" w:cstheme="majorBidi"/>
          <w:lang w:val="en-AU"/>
        </w:rPr>
      </w:pPr>
      <w:r w:rsidRPr="000804EF">
        <w:rPr>
          <w:rFonts w:asciiTheme="minorHAnsi" w:hAnsiTheme="minorHAnsi" w:cstheme="majorBidi"/>
          <w:lang w:val="en-AU"/>
        </w:rPr>
        <w:t>Effective m</w:t>
      </w:r>
      <w:r w:rsidR="003A00CC" w:rsidRPr="000804EF">
        <w:rPr>
          <w:rFonts w:asciiTheme="minorHAnsi" w:hAnsiTheme="minorHAnsi" w:cstheme="majorBidi"/>
          <w:lang w:val="en-AU"/>
        </w:rPr>
        <w:t>essaging can be subtle.  In its recently-released Draft National Strategy for International Education, the Commonwealth make</w:t>
      </w:r>
      <w:r w:rsidRPr="000804EF">
        <w:rPr>
          <w:rFonts w:asciiTheme="minorHAnsi" w:hAnsiTheme="minorHAnsi" w:cstheme="majorBidi"/>
          <w:lang w:val="en-AU"/>
        </w:rPr>
        <w:t>s</w:t>
      </w:r>
      <w:r w:rsidR="003A00CC" w:rsidRPr="000804EF">
        <w:rPr>
          <w:rFonts w:asciiTheme="minorHAnsi" w:hAnsiTheme="minorHAnsi" w:cstheme="majorBidi"/>
          <w:lang w:val="en-AU"/>
        </w:rPr>
        <w:t xml:space="preserve"> reference to the need for “affordable” accommodation and transport.  Th</w:t>
      </w:r>
      <w:r w:rsidRPr="000804EF">
        <w:rPr>
          <w:rFonts w:asciiTheme="minorHAnsi" w:hAnsiTheme="minorHAnsi" w:cstheme="majorBidi"/>
          <w:lang w:val="en-AU"/>
        </w:rPr>
        <w:t xml:space="preserve">e inference of low-cost service is not </w:t>
      </w:r>
      <w:r w:rsidRPr="000804EF">
        <w:rPr>
          <w:rFonts w:asciiTheme="minorHAnsi" w:hAnsiTheme="minorHAnsi" w:cstheme="majorBidi"/>
          <w:lang w:val="en-AU"/>
        </w:rPr>
        <w:lastRenderedPageBreak/>
        <w:t>consistent with promoting Australia as a high-quality destination.  I</w:t>
      </w:r>
      <w:r w:rsidR="003A00CC" w:rsidRPr="000804EF">
        <w:rPr>
          <w:rFonts w:asciiTheme="minorHAnsi" w:hAnsiTheme="minorHAnsi" w:cstheme="majorBidi"/>
          <w:lang w:val="en-AU"/>
        </w:rPr>
        <w:t>SEA believe such services should be</w:t>
      </w:r>
      <w:r w:rsidR="0067459D">
        <w:rPr>
          <w:rFonts w:asciiTheme="minorHAnsi" w:hAnsiTheme="minorHAnsi" w:cstheme="majorBidi"/>
          <w:lang w:val="en-AU"/>
        </w:rPr>
        <w:t xml:space="preserve"> promoted as</w:t>
      </w:r>
      <w:r w:rsidR="003A00CC" w:rsidRPr="000804EF">
        <w:rPr>
          <w:rFonts w:asciiTheme="minorHAnsi" w:hAnsiTheme="minorHAnsi" w:cstheme="majorBidi"/>
          <w:lang w:val="en-AU"/>
        </w:rPr>
        <w:t xml:space="preserve"> “appropriate and value for money”</w:t>
      </w:r>
      <w:r w:rsidR="0067459D">
        <w:rPr>
          <w:rFonts w:asciiTheme="minorHAnsi" w:hAnsiTheme="minorHAnsi" w:cstheme="majorBidi"/>
          <w:lang w:val="en-AU"/>
        </w:rPr>
        <w:t xml:space="preserve"> and that is how the industry should respond</w:t>
      </w:r>
      <w:r w:rsidR="003A00CC" w:rsidRPr="000804EF">
        <w:rPr>
          <w:rFonts w:asciiTheme="minorHAnsi" w:hAnsiTheme="minorHAnsi" w:cstheme="majorBidi"/>
          <w:lang w:val="en-AU"/>
        </w:rPr>
        <w:t>.</w:t>
      </w:r>
      <w:r w:rsidR="003A00CC" w:rsidRPr="003A00CC">
        <w:rPr>
          <w:rFonts w:asciiTheme="minorHAnsi" w:hAnsiTheme="minorHAnsi" w:cstheme="majorBidi"/>
          <w:lang w:val="en-AU"/>
        </w:rPr>
        <w:t xml:space="preserve">  </w:t>
      </w:r>
      <w:r w:rsidR="0067459D">
        <w:rPr>
          <w:rFonts w:asciiTheme="minorHAnsi" w:hAnsiTheme="minorHAnsi" w:cstheme="majorBidi"/>
          <w:lang w:val="en-AU"/>
        </w:rPr>
        <w:t>Terms like ‘affordable’ are subjective and vary greatly in interpretation by the end user and do not assist in supporting the key messages for success in this industry.</w:t>
      </w:r>
    </w:p>
    <w:p w:rsidR="003A00CC" w:rsidRPr="003A00CC" w:rsidRDefault="003A00CC" w:rsidP="005A75B0">
      <w:pPr>
        <w:pStyle w:val="NormalWeb"/>
        <w:spacing w:after="0"/>
        <w:rPr>
          <w:rFonts w:cstheme="majorBidi"/>
        </w:rPr>
      </w:pPr>
    </w:p>
    <w:p w:rsidR="00027AF8" w:rsidRPr="0024528A" w:rsidRDefault="00F844FD" w:rsidP="00664BC1">
      <w:pPr>
        <w:pStyle w:val="NormalWeb"/>
        <w:numPr>
          <w:ilvl w:val="0"/>
          <w:numId w:val="4"/>
        </w:numPr>
        <w:spacing w:after="0"/>
        <w:rPr>
          <w:rFonts w:asciiTheme="minorHAnsi" w:hAnsiTheme="minorHAnsi" w:cstheme="majorBidi"/>
          <w:lang w:val="en-AU"/>
        </w:rPr>
      </w:pPr>
      <w:r w:rsidRPr="0024528A">
        <w:rPr>
          <w:rFonts w:asciiTheme="minorHAnsi" w:hAnsiTheme="minorHAnsi" w:cstheme="majorBidi"/>
          <w:lang w:val="en-AU"/>
        </w:rPr>
        <w:t xml:space="preserve">Experience is </w:t>
      </w:r>
      <w:r w:rsidR="00027AF8" w:rsidRPr="0024528A">
        <w:rPr>
          <w:rFonts w:asciiTheme="minorHAnsi" w:hAnsiTheme="minorHAnsi" w:cstheme="majorBidi"/>
          <w:lang w:val="en-AU"/>
        </w:rPr>
        <w:t xml:space="preserve">Quantitative – </w:t>
      </w:r>
      <w:r w:rsidR="00027AF8" w:rsidRPr="0067459D">
        <w:rPr>
          <w:rFonts w:asciiTheme="minorHAnsi" w:hAnsiTheme="minorHAnsi" w:cstheme="majorBidi"/>
          <w:lang w:val="en-AU"/>
        </w:rPr>
        <w:t xml:space="preserve">While </w:t>
      </w:r>
      <w:r w:rsidR="00C54F85" w:rsidRPr="0067459D">
        <w:rPr>
          <w:rFonts w:asciiTheme="minorHAnsi" w:hAnsiTheme="minorHAnsi" w:cstheme="majorBidi"/>
          <w:lang w:val="en-AU"/>
        </w:rPr>
        <w:t xml:space="preserve">compliance with </w:t>
      </w:r>
      <w:r w:rsidR="00027AF8" w:rsidRPr="0067459D">
        <w:rPr>
          <w:rFonts w:asciiTheme="minorHAnsi" w:hAnsiTheme="minorHAnsi" w:cstheme="majorBidi"/>
          <w:lang w:val="en-AU"/>
        </w:rPr>
        <w:t xml:space="preserve">standards </w:t>
      </w:r>
      <w:r w:rsidR="00C54F85" w:rsidRPr="0067459D">
        <w:rPr>
          <w:rFonts w:asciiTheme="minorHAnsi" w:hAnsiTheme="minorHAnsi" w:cstheme="majorBidi"/>
          <w:lang w:val="en-AU"/>
        </w:rPr>
        <w:t xml:space="preserve">is </w:t>
      </w:r>
      <w:r w:rsidR="003D0A5B" w:rsidRPr="0067459D">
        <w:rPr>
          <w:rFonts w:asciiTheme="minorHAnsi" w:hAnsiTheme="minorHAnsi" w:cstheme="majorBidi"/>
          <w:lang w:val="en-AU"/>
        </w:rPr>
        <w:t>crucial</w:t>
      </w:r>
      <w:r w:rsidR="00C54F85" w:rsidRPr="0067459D">
        <w:rPr>
          <w:rFonts w:asciiTheme="minorHAnsi" w:hAnsiTheme="minorHAnsi" w:cstheme="majorBidi"/>
          <w:lang w:val="en-AU"/>
        </w:rPr>
        <w:t xml:space="preserve">, it is also important to acknowledge the ultimate goal – a highly valued student experience – is not something that is readily measurable, </w:t>
      </w:r>
      <w:r w:rsidR="004D6FB4" w:rsidRPr="0067459D">
        <w:rPr>
          <w:rFonts w:asciiTheme="minorHAnsi" w:hAnsiTheme="minorHAnsi" w:cstheme="majorBidi"/>
          <w:lang w:val="en-AU"/>
        </w:rPr>
        <w:t xml:space="preserve">as it is </w:t>
      </w:r>
      <w:r w:rsidR="00664BC1" w:rsidRPr="0067459D">
        <w:rPr>
          <w:rFonts w:asciiTheme="minorHAnsi" w:hAnsiTheme="minorHAnsi" w:cstheme="majorBidi"/>
          <w:lang w:val="en-AU"/>
        </w:rPr>
        <w:t xml:space="preserve">concerned with </w:t>
      </w:r>
      <w:r w:rsidR="004D6FB4" w:rsidRPr="0067459D">
        <w:rPr>
          <w:rFonts w:asciiTheme="minorHAnsi" w:hAnsiTheme="minorHAnsi" w:cstheme="majorBidi"/>
          <w:lang w:val="en-AU"/>
        </w:rPr>
        <w:t xml:space="preserve">personal relationships.  </w:t>
      </w:r>
      <w:r w:rsidR="003A00CC" w:rsidRPr="0067459D">
        <w:rPr>
          <w:rFonts w:asciiTheme="minorHAnsi" w:hAnsiTheme="minorHAnsi" w:cstheme="majorBidi"/>
          <w:lang w:val="en-AU"/>
        </w:rPr>
        <w:t xml:space="preserve">As the Commission states in its Research Report (p. 41), while “the role of attracting students appears highly relevant, the means by which students assess quality is less clear”.  </w:t>
      </w:r>
      <w:r w:rsidR="004D6FB4" w:rsidRPr="0067459D">
        <w:rPr>
          <w:rFonts w:asciiTheme="minorHAnsi" w:hAnsiTheme="minorHAnsi" w:cstheme="majorBidi"/>
          <w:lang w:val="en-AU"/>
        </w:rPr>
        <w:t xml:space="preserve">There is no way to </w:t>
      </w:r>
      <w:r w:rsidR="0067459D">
        <w:rPr>
          <w:rFonts w:asciiTheme="minorHAnsi" w:hAnsiTheme="minorHAnsi" w:cstheme="majorBidi"/>
          <w:lang w:val="en-AU"/>
        </w:rPr>
        <w:t xml:space="preserve">effectively </w:t>
      </w:r>
      <w:r w:rsidR="004D6FB4" w:rsidRPr="0067459D">
        <w:rPr>
          <w:rFonts w:asciiTheme="minorHAnsi" w:hAnsiTheme="minorHAnsi" w:cstheme="majorBidi"/>
          <w:lang w:val="en-AU"/>
        </w:rPr>
        <w:t>quantify the value of a genuine “G’day!</w:t>
      </w:r>
      <w:r w:rsidR="00A26A36" w:rsidRPr="0067459D">
        <w:rPr>
          <w:rFonts w:asciiTheme="minorHAnsi" w:hAnsiTheme="minorHAnsi" w:cstheme="majorBidi"/>
          <w:lang w:val="en-AU"/>
        </w:rPr>
        <w:t>”</w:t>
      </w:r>
      <w:r w:rsidR="004D097E">
        <w:rPr>
          <w:rFonts w:asciiTheme="minorHAnsi" w:hAnsiTheme="minorHAnsi" w:cstheme="majorBidi"/>
          <w:lang w:val="en-AU"/>
        </w:rPr>
        <w:t xml:space="preserve">           </w:t>
      </w:r>
      <w:r w:rsidR="0067459D">
        <w:rPr>
          <w:rFonts w:asciiTheme="minorHAnsi" w:hAnsiTheme="minorHAnsi" w:cstheme="majorBidi"/>
          <w:lang w:val="en-AU"/>
        </w:rPr>
        <w:t xml:space="preserve"> </w:t>
      </w:r>
      <w:r w:rsidR="00544500" w:rsidRPr="0024528A">
        <w:rPr>
          <w:rFonts w:asciiTheme="minorHAnsi" w:hAnsiTheme="minorHAnsi" w:cstheme="majorBidi"/>
          <w:lang w:val="en-AU"/>
        </w:rPr>
        <w:t xml:space="preserve">This is why word-of-mouth is often the most effective means of promoting the student experience.  People </w:t>
      </w:r>
      <w:r w:rsidR="004D6FB4">
        <w:rPr>
          <w:rFonts w:asciiTheme="minorHAnsi" w:hAnsiTheme="minorHAnsi" w:cstheme="majorBidi"/>
          <w:lang w:val="en-AU"/>
        </w:rPr>
        <w:t xml:space="preserve">may </w:t>
      </w:r>
      <w:r w:rsidR="00B047FB">
        <w:rPr>
          <w:rFonts w:asciiTheme="minorHAnsi" w:hAnsiTheme="minorHAnsi" w:cstheme="majorBidi"/>
          <w:lang w:val="en-AU"/>
        </w:rPr>
        <w:t>nominate</w:t>
      </w:r>
      <w:r w:rsidR="004D097E">
        <w:rPr>
          <w:rFonts w:asciiTheme="minorHAnsi" w:hAnsiTheme="minorHAnsi" w:cstheme="majorBidi"/>
          <w:lang w:val="en-AU"/>
        </w:rPr>
        <w:t xml:space="preserve"> one thing on a form or a questionnaire, </w:t>
      </w:r>
      <w:r w:rsidR="004D6FB4">
        <w:rPr>
          <w:rFonts w:asciiTheme="minorHAnsi" w:hAnsiTheme="minorHAnsi" w:cstheme="majorBidi"/>
          <w:lang w:val="en-AU"/>
        </w:rPr>
        <w:t>b</w:t>
      </w:r>
      <w:r w:rsidR="00544500" w:rsidRPr="0024528A">
        <w:rPr>
          <w:rFonts w:asciiTheme="minorHAnsi" w:hAnsiTheme="minorHAnsi" w:cstheme="majorBidi"/>
          <w:lang w:val="en-AU"/>
        </w:rPr>
        <w:t xml:space="preserve">ut </w:t>
      </w:r>
      <w:r w:rsidR="004D6FB4">
        <w:rPr>
          <w:rFonts w:asciiTheme="minorHAnsi" w:hAnsiTheme="minorHAnsi" w:cstheme="majorBidi"/>
          <w:lang w:val="en-AU"/>
        </w:rPr>
        <w:t xml:space="preserve">really </w:t>
      </w:r>
      <w:r w:rsidR="00544500" w:rsidRPr="0024528A">
        <w:rPr>
          <w:rFonts w:asciiTheme="minorHAnsi" w:hAnsiTheme="minorHAnsi" w:cstheme="majorBidi"/>
          <w:lang w:val="en-AU"/>
        </w:rPr>
        <w:t xml:space="preserve">think </w:t>
      </w:r>
      <w:r w:rsidR="00B047FB">
        <w:rPr>
          <w:rFonts w:asciiTheme="minorHAnsi" w:hAnsiTheme="minorHAnsi" w:cstheme="majorBidi"/>
          <w:lang w:val="en-AU"/>
        </w:rPr>
        <w:t xml:space="preserve">or feel </w:t>
      </w:r>
      <w:r w:rsidR="00544500" w:rsidRPr="0024528A">
        <w:rPr>
          <w:rFonts w:asciiTheme="minorHAnsi" w:hAnsiTheme="minorHAnsi" w:cstheme="majorBidi"/>
          <w:lang w:val="en-AU"/>
        </w:rPr>
        <w:t>something else</w:t>
      </w:r>
      <w:r w:rsidR="004D6FB4">
        <w:rPr>
          <w:rFonts w:asciiTheme="minorHAnsi" w:hAnsiTheme="minorHAnsi" w:cstheme="majorBidi"/>
          <w:lang w:val="en-AU"/>
        </w:rPr>
        <w:t>.  Students m</w:t>
      </w:r>
      <w:r w:rsidR="00544500" w:rsidRPr="0024528A">
        <w:rPr>
          <w:rFonts w:asciiTheme="minorHAnsi" w:hAnsiTheme="minorHAnsi" w:cstheme="majorBidi"/>
          <w:lang w:val="en-AU"/>
        </w:rPr>
        <w:t xml:space="preserve">ay not say to Australian officials </w:t>
      </w:r>
      <w:r w:rsidR="00B047FB">
        <w:rPr>
          <w:rFonts w:asciiTheme="minorHAnsi" w:hAnsiTheme="minorHAnsi" w:cstheme="majorBidi"/>
          <w:lang w:val="en-AU"/>
        </w:rPr>
        <w:t xml:space="preserve">or service providers </w:t>
      </w:r>
      <w:r w:rsidR="004D6FB4">
        <w:rPr>
          <w:rFonts w:asciiTheme="minorHAnsi" w:hAnsiTheme="minorHAnsi" w:cstheme="majorBidi"/>
          <w:lang w:val="en-AU"/>
        </w:rPr>
        <w:t xml:space="preserve">what </w:t>
      </w:r>
      <w:r w:rsidR="00544500" w:rsidRPr="0024528A">
        <w:rPr>
          <w:rFonts w:asciiTheme="minorHAnsi" w:hAnsiTheme="minorHAnsi" w:cstheme="majorBidi"/>
          <w:lang w:val="en-AU"/>
        </w:rPr>
        <w:t xml:space="preserve">they </w:t>
      </w:r>
      <w:r w:rsidR="004D6FB4">
        <w:rPr>
          <w:rFonts w:asciiTheme="minorHAnsi" w:hAnsiTheme="minorHAnsi" w:cstheme="majorBidi"/>
          <w:lang w:val="en-AU"/>
        </w:rPr>
        <w:t>will t</w:t>
      </w:r>
      <w:r w:rsidR="00544500" w:rsidRPr="0024528A">
        <w:rPr>
          <w:rFonts w:asciiTheme="minorHAnsi" w:hAnsiTheme="minorHAnsi" w:cstheme="majorBidi"/>
          <w:lang w:val="en-AU"/>
        </w:rPr>
        <w:t xml:space="preserve">ell their friends </w:t>
      </w:r>
      <w:r w:rsidR="004D6FB4">
        <w:rPr>
          <w:rFonts w:asciiTheme="minorHAnsi" w:hAnsiTheme="minorHAnsi" w:cstheme="majorBidi"/>
          <w:lang w:val="en-AU"/>
        </w:rPr>
        <w:t xml:space="preserve">upon return </w:t>
      </w:r>
      <w:r w:rsidR="00544500" w:rsidRPr="0024528A">
        <w:rPr>
          <w:rFonts w:asciiTheme="minorHAnsi" w:hAnsiTheme="minorHAnsi" w:cstheme="majorBidi"/>
          <w:lang w:val="en-AU"/>
        </w:rPr>
        <w:t>to their own country.</w:t>
      </w:r>
      <w:r w:rsidR="004D6FB4">
        <w:rPr>
          <w:rFonts w:asciiTheme="minorHAnsi" w:hAnsiTheme="minorHAnsi" w:cstheme="majorBidi"/>
          <w:lang w:val="en-AU"/>
        </w:rPr>
        <w:t xml:space="preserve">  The IES</w:t>
      </w:r>
      <w:r w:rsidR="004D097E">
        <w:rPr>
          <w:rFonts w:asciiTheme="minorHAnsi" w:hAnsiTheme="minorHAnsi" w:cstheme="majorBidi"/>
          <w:lang w:val="en-AU"/>
        </w:rPr>
        <w:t xml:space="preserve"> industry</w:t>
      </w:r>
      <w:r w:rsidR="004D6FB4">
        <w:rPr>
          <w:rFonts w:asciiTheme="minorHAnsi" w:hAnsiTheme="minorHAnsi" w:cstheme="majorBidi"/>
          <w:lang w:val="en-AU"/>
        </w:rPr>
        <w:t xml:space="preserve"> needs to avoid a box-ticking mentality to </w:t>
      </w:r>
      <w:r w:rsidR="00B047FB">
        <w:rPr>
          <w:rFonts w:asciiTheme="minorHAnsi" w:hAnsiTheme="minorHAnsi" w:cstheme="majorBidi"/>
          <w:lang w:val="en-AU"/>
        </w:rPr>
        <w:t>p</w:t>
      </w:r>
      <w:r w:rsidR="004D6FB4">
        <w:rPr>
          <w:rFonts w:asciiTheme="minorHAnsi" w:hAnsiTheme="minorHAnsi" w:cstheme="majorBidi"/>
          <w:lang w:val="en-AU"/>
        </w:rPr>
        <w:t>olicy development</w:t>
      </w:r>
      <w:r w:rsidR="00B047FB">
        <w:rPr>
          <w:rFonts w:asciiTheme="minorHAnsi" w:hAnsiTheme="minorHAnsi" w:cstheme="majorBidi"/>
          <w:lang w:val="en-AU"/>
        </w:rPr>
        <w:t xml:space="preserve"> and performance assessment</w:t>
      </w:r>
      <w:r w:rsidR="004D6FB4">
        <w:rPr>
          <w:rFonts w:asciiTheme="minorHAnsi" w:hAnsiTheme="minorHAnsi" w:cstheme="majorBidi"/>
          <w:lang w:val="en-AU"/>
        </w:rPr>
        <w:t>.</w:t>
      </w:r>
    </w:p>
    <w:p w:rsidR="00027AF8" w:rsidRDefault="00027AF8" w:rsidP="005A75B0">
      <w:pPr>
        <w:pStyle w:val="NormalWeb"/>
        <w:spacing w:after="0"/>
        <w:rPr>
          <w:rFonts w:asciiTheme="minorHAnsi" w:hAnsiTheme="minorHAnsi" w:cstheme="majorBidi"/>
          <w:lang w:val="en-AU"/>
        </w:rPr>
      </w:pPr>
    </w:p>
    <w:p w:rsidR="001B045D" w:rsidRPr="0024528A" w:rsidRDefault="001B045D" w:rsidP="004F7542">
      <w:pPr>
        <w:pStyle w:val="NormalWeb"/>
        <w:numPr>
          <w:ilvl w:val="0"/>
          <w:numId w:val="4"/>
        </w:numPr>
        <w:spacing w:after="0"/>
        <w:rPr>
          <w:rFonts w:asciiTheme="minorHAnsi" w:hAnsiTheme="minorHAnsi" w:cstheme="majorBidi"/>
          <w:lang w:val="en-AU"/>
        </w:rPr>
      </w:pPr>
      <w:r w:rsidRPr="0024528A">
        <w:rPr>
          <w:rFonts w:asciiTheme="minorHAnsi" w:hAnsiTheme="minorHAnsi" w:cstheme="majorBidi"/>
          <w:lang w:val="en-AU"/>
        </w:rPr>
        <w:t xml:space="preserve">Policy and Regulatory Standards – To protect its reputation and deliver quality outcomes, the policy, regulation and standards applied to the IES industry must be “fit for purpose”.  That is, they should use clear and agreed definitions, and be suitable for the prevailing circumstances.  </w:t>
      </w:r>
      <w:r w:rsidR="003A00CC">
        <w:rPr>
          <w:rFonts w:asciiTheme="minorHAnsi" w:hAnsiTheme="minorHAnsi" w:cstheme="majorBidi"/>
          <w:lang w:val="en-AU"/>
        </w:rPr>
        <w:t xml:space="preserve">Minimum standards, </w:t>
      </w:r>
      <w:r w:rsidR="00B047FB">
        <w:rPr>
          <w:rFonts w:asciiTheme="minorHAnsi" w:hAnsiTheme="minorHAnsi" w:cstheme="majorBidi"/>
          <w:lang w:val="en-AU"/>
        </w:rPr>
        <w:t>if there are to a</w:t>
      </w:r>
      <w:r w:rsidRPr="0024528A">
        <w:rPr>
          <w:rFonts w:asciiTheme="minorHAnsi" w:hAnsiTheme="minorHAnsi" w:cstheme="majorBidi"/>
          <w:lang w:val="en-AU"/>
        </w:rPr>
        <w:t>chieve value for money</w:t>
      </w:r>
      <w:r w:rsidR="003A00CC">
        <w:rPr>
          <w:rFonts w:asciiTheme="minorHAnsi" w:hAnsiTheme="minorHAnsi" w:cstheme="majorBidi"/>
          <w:lang w:val="en-AU"/>
        </w:rPr>
        <w:t>, should be risk-based and evolve as things change</w:t>
      </w:r>
      <w:r w:rsidRPr="0024528A">
        <w:rPr>
          <w:rFonts w:asciiTheme="minorHAnsi" w:hAnsiTheme="minorHAnsi" w:cstheme="majorBidi"/>
          <w:lang w:val="en-AU"/>
        </w:rPr>
        <w:t xml:space="preserve">.  </w:t>
      </w:r>
      <w:r w:rsidR="00B047FB">
        <w:rPr>
          <w:rFonts w:asciiTheme="minorHAnsi" w:hAnsiTheme="minorHAnsi" w:cstheme="majorBidi"/>
          <w:lang w:val="en-AU"/>
        </w:rPr>
        <w:t xml:space="preserve">They should be enforced firmly in situations </w:t>
      </w:r>
      <w:r w:rsidR="004D097E">
        <w:rPr>
          <w:rFonts w:asciiTheme="minorHAnsi" w:hAnsiTheme="minorHAnsi" w:cstheme="majorBidi"/>
          <w:lang w:val="en-AU"/>
        </w:rPr>
        <w:t>where</w:t>
      </w:r>
      <w:r w:rsidR="00B047FB">
        <w:rPr>
          <w:rFonts w:asciiTheme="minorHAnsi" w:hAnsiTheme="minorHAnsi" w:cstheme="majorBidi"/>
          <w:lang w:val="en-AU"/>
        </w:rPr>
        <w:t xml:space="preserve"> the industry is not living up to expectations.  As performance improves, it may be appropriate for </w:t>
      </w:r>
      <w:r w:rsidRPr="0024528A">
        <w:rPr>
          <w:rFonts w:asciiTheme="minorHAnsi" w:hAnsiTheme="minorHAnsi" w:cstheme="majorBidi"/>
          <w:lang w:val="en-AU"/>
        </w:rPr>
        <w:t>more self-regulating, with governments taking a very strategic role</w:t>
      </w:r>
      <w:r w:rsidR="00B047FB">
        <w:rPr>
          <w:rFonts w:asciiTheme="minorHAnsi" w:hAnsiTheme="minorHAnsi" w:cstheme="majorBidi"/>
          <w:lang w:val="en-AU"/>
        </w:rPr>
        <w:t>.</w:t>
      </w:r>
      <w:r w:rsidRPr="0024528A">
        <w:rPr>
          <w:rFonts w:asciiTheme="minorHAnsi" w:hAnsiTheme="minorHAnsi" w:cstheme="majorBidi"/>
          <w:lang w:val="en-AU"/>
        </w:rPr>
        <w:t xml:space="preserve">  </w:t>
      </w:r>
      <w:r w:rsidR="004F7542">
        <w:rPr>
          <w:rFonts w:asciiTheme="minorHAnsi" w:hAnsiTheme="minorHAnsi" w:cstheme="majorBidi"/>
          <w:lang w:val="en-AU"/>
        </w:rPr>
        <w:t>Currently, in Australia, despite numerous reviews and recommendations to the contrary, the</w:t>
      </w:r>
      <w:r w:rsidRPr="0024528A">
        <w:rPr>
          <w:rFonts w:asciiTheme="minorHAnsi" w:hAnsiTheme="minorHAnsi" w:cstheme="majorBidi"/>
          <w:lang w:val="en-AU"/>
        </w:rPr>
        <w:t xml:space="preserve"> development and application of standards has lagged in essential support services like health, tran</w:t>
      </w:r>
      <w:r w:rsidR="00B047FB">
        <w:rPr>
          <w:rFonts w:asciiTheme="minorHAnsi" w:hAnsiTheme="minorHAnsi" w:cstheme="majorBidi"/>
          <w:lang w:val="en-AU"/>
        </w:rPr>
        <w:t>sport and accommodation (discussed further below).</w:t>
      </w:r>
      <w:r w:rsidR="009671EC">
        <w:rPr>
          <w:rFonts w:asciiTheme="minorHAnsi" w:hAnsiTheme="minorHAnsi" w:cstheme="majorBidi"/>
          <w:lang w:val="en-AU"/>
        </w:rPr>
        <w:t xml:space="preserve"> </w:t>
      </w:r>
      <w:r w:rsidR="004D097E">
        <w:rPr>
          <w:rFonts w:asciiTheme="minorHAnsi" w:hAnsiTheme="minorHAnsi" w:cstheme="majorBidi"/>
          <w:lang w:val="en-AU"/>
        </w:rPr>
        <w:t xml:space="preserve"> This is despite these reviews consistently calling for controls and legislation in various areas of the IES sector. </w:t>
      </w:r>
      <w:r w:rsidR="009671EC">
        <w:rPr>
          <w:rFonts w:asciiTheme="minorHAnsi" w:hAnsiTheme="minorHAnsi" w:cstheme="majorBidi"/>
          <w:lang w:val="en-AU"/>
        </w:rPr>
        <w:t xml:space="preserve"> As discussed above, the approach should consider the supply chain as a whole.</w:t>
      </w:r>
    </w:p>
    <w:p w:rsidR="001B045D" w:rsidRDefault="001B045D" w:rsidP="005A75B0">
      <w:pPr>
        <w:pStyle w:val="NormalWeb"/>
        <w:spacing w:after="0"/>
        <w:rPr>
          <w:rFonts w:asciiTheme="minorHAnsi" w:hAnsiTheme="minorHAnsi" w:cstheme="majorBidi"/>
          <w:lang w:val="en-AU"/>
        </w:rPr>
      </w:pPr>
    </w:p>
    <w:p w:rsidR="003D0A5B" w:rsidRDefault="003D0A5B" w:rsidP="003A00CC">
      <w:pPr>
        <w:pStyle w:val="NormalWeb"/>
        <w:numPr>
          <w:ilvl w:val="0"/>
          <w:numId w:val="4"/>
        </w:numPr>
        <w:spacing w:after="0"/>
        <w:rPr>
          <w:rFonts w:asciiTheme="minorHAnsi" w:hAnsiTheme="minorHAnsi" w:cstheme="majorBidi"/>
          <w:lang w:val="en-AU"/>
        </w:rPr>
      </w:pPr>
      <w:r>
        <w:rPr>
          <w:rFonts w:asciiTheme="minorHAnsi" w:hAnsiTheme="minorHAnsi" w:cstheme="majorBidi"/>
          <w:lang w:val="en-AU"/>
        </w:rPr>
        <w:t>Equity – As a guiding principle, international students should, where ever possible, face the same treatment as their domestic</w:t>
      </w:r>
      <w:r w:rsidR="00EE6D58">
        <w:rPr>
          <w:rFonts w:asciiTheme="minorHAnsi" w:hAnsiTheme="minorHAnsi" w:cstheme="majorBidi"/>
          <w:lang w:val="en-AU"/>
        </w:rPr>
        <w:t xml:space="preserve"> student</w:t>
      </w:r>
      <w:r>
        <w:rPr>
          <w:rFonts w:asciiTheme="minorHAnsi" w:hAnsiTheme="minorHAnsi" w:cstheme="majorBidi"/>
          <w:lang w:val="en-AU"/>
        </w:rPr>
        <w:t xml:space="preserve"> counterparts (see examples below).  </w:t>
      </w:r>
      <w:r w:rsidR="009671EC">
        <w:rPr>
          <w:rFonts w:asciiTheme="minorHAnsi" w:hAnsiTheme="minorHAnsi" w:cstheme="majorBidi"/>
          <w:lang w:val="en-AU"/>
        </w:rPr>
        <w:t xml:space="preserve">This will engender a sense of belonging and </w:t>
      </w:r>
      <w:r w:rsidR="003A00CC">
        <w:rPr>
          <w:rFonts w:asciiTheme="minorHAnsi" w:hAnsiTheme="minorHAnsi" w:cstheme="majorBidi"/>
          <w:lang w:val="en-AU"/>
        </w:rPr>
        <w:t>protect Australia’s hard-won reputation as a welcoming and friendly destination</w:t>
      </w:r>
      <w:r w:rsidR="009671EC">
        <w:rPr>
          <w:rFonts w:asciiTheme="minorHAnsi" w:hAnsiTheme="minorHAnsi" w:cstheme="majorBidi"/>
          <w:lang w:val="en-AU"/>
        </w:rPr>
        <w:t>.</w:t>
      </w:r>
      <w:r w:rsidR="00EE6D58">
        <w:rPr>
          <w:rFonts w:asciiTheme="minorHAnsi" w:hAnsiTheme="minorHAnsi" w:cstheme="majorBidi"/>
          <w:lang w:val="en-AU"/>
        </w:rPr>
        <w:t xml:space="preserve"> It also highlights that we are a fair, multicultural and equitable country when dealing with international students and visitors.</w:t>
      </w:r>
    </w:p>
    <w:p w:rsidR="003D0A5B" w:rsidRPr="0024528A" w:rsidRDefault="003D0A5B" w:rsidP="005A75B0">
      <w:pPr>
        <w:pStyle w:val="NormalWeb"/>
        <w:spacing w:after="0"/>
        <w:rPr>
          <w:rFonts w:asciiTheme="minorHAnsi" w:hAnsiTheme="minorHAnsi" w:cstheme="majorBidi"/>
          <w:lang w:val="en-AU"/>
        </w:rPr>
      </w:pPr>
    </w:p>
    <w:p w:rsidR="005B251F" w:rsidRPr="0024528A" w:rsidRDefault="005B251F" w:rsidP="009671EC">
      <w:pPr>
        <w:ind w:left="0" w:firstLine="0"/>
        <w:rPr>
          <w:b/>
          <w:bCs/>
          <w:sz w:val="24"/>
          <w:szCs w:val="24"/>
        </w:rPr>
      </w:pPr>
      <w:r w:rsidRPr="0024528A">
        <w:rPr>
          <w:b/>
          <w:bCs/>
          <w:sz w:val="24"/>
          <w:szCs w:val="24"/>
        </w:rPr>
        <w:t>3.</w:t>
      </w:r>
      <w:r w:rsidRPr="0024528A">
        <w:rPr>
          <w:b/>
          <w:bCs/>
          <w:sz w:val="24"/>
          <w:szCs w:val="24"/>
        </w:rPr>
        <w:tab/>
      </w:r>
      <w:r w:rsidR="009671EC">
        <w:rPr>
          <w:b/>
          <w:bCs/>
          <w:sz w:val="24"/>
          <w:szCs w:val="24"/>
        </w:rPr>
        <w:t xml:space="preserve">Specific </w:t>
      </w:r>
      <w:r w:rsidR="00D21D0A" w:rsidRPr="0024528A">
        <w:rPr>
          <w:b/>
          <w:bCs/>
          <w:sz w:val="24"/>
          <w:szCs w:val="24"/>
        </w:rPr>
        <w:t>Issues</w:t>
      </w:r>
    </w:p>
    <w:p w:rsidR="00027AF8" w:rsidRPr="0024528A" w:rsidRDefault="00027AF8" w:rsidP="005A75B0">
      <w:pPr>
        <w:pStyle w:val="NormalWeb"/>
        <w:spacing w:after="0"/>
        <w:rPr>
          <w:rFonts w:asciiTheme="minorHAnsi" w:hAnsiTheme="minorHAnsi" w:cstheme="majorBidi"/>
          <w:lang w:val="en-AU"/>
        </w:rPr>
      </w:pPr>
    </w:p>
    <w:p w:rsidR="00FD108B" w:rsidRPr="0024528A" w:rsidRDefault="005B251F" w:rsidP="005B251F">
      <w:pPr>
        <w:pStyle w:val="NormalWeb"/>
        <w:spacing w:after="0"/>
        <w:rPr>
          <w:rFonts w:asciiTheme="minorHAnsi" w:hAnsiTheme="minorHAnsi" w:cstheme="majorBidi"/>
          <w:lang w:val="en-AU"/>
        </w:rPr>
      </w:pPr>
      <w:r w:rsidRPr="0024528A">
        <w:rPr>
          <w:rFonts w:asciiTheme="minorHAnsi" w:hAnsiTheme="minorHAnsi" w:cstheme="majorBidi"/>
          <w:lang w:val="en-AU"/>
        </w:rPr>
        <w:t xml:space="preserve">The Commission has asked for the identification of domestic barriers that apply to service exports, </w:t>
      </w:r>
      <w:r w:rsidRPr="0024528A">
        <w:rPr>
          <w:rFonts w:asciiTheme="minorHAnsi" w:hAnsiTheme="minorHAnsi"/>
          <w:color w:val="000000"/>
        </w:rPr>
        <w:t>what are the highest priority for reform, who should be responsible for driving the reform process, and costs and benefits of removing these barriers.</w:t>
      </w:r>
    </w:p>
    <w:p w:rsidR="00FD108B" w:rsidRPr="0024528A" w:rsidRDefault="00FD108B" w:rsidP="005A75B0">
      <w:pPr>
        <w:pStyle w:val="NormalWeb"/>
        <w:spacing w:after="0"/>
        <w:rPr>
          <w:rFonts w:asciiTheme="minorHAnsi" w:hAnsiTheme="minorHAnsi" w:cstheme="majorBidi"/>
          <w:lang w:val="en-AU"/>
        </w:rPr>
      </w:pPr>
    </w:p>
    <w:p w:rsidR="005B251F" w:rsidRPr="0024528A" w:rsidRDefault="009671EC" w:rsidP="009671EC">
      <w:pPr>
        <w:ind w:left="0" w:firstLine="0"/>
        <w:rPr>
          <w:rFonts w:cstheme="majorBidi"/>
          <w:sz w:val="24"/>
          <w:szCs w:val="24"/>
        </w:rPr>
      </w:pPr>
      <w:r>
        <w:rPr>
          <w:rFonts w:cstheme="majorBidi"/>
          <w:sz w:val="24"/>
          <w:szCs w:val="24"/>
        </w:rPr>
        <w:lastRenderedPageBreak/>
        <w:t xml:space="preserve">In addition to the strategic challenges noted above, </w:t>
      </w:r>
      <w:r w:rsidR="005B251F" w:rsidRPr="0024528A">
        <w:rPr>
          <w:rFonts w:cstheme="majorBidi"/>
          <w:sz w:val="24"/>
          <w:szCs w:val="24"/>
        </w:rPr>
        <w:t xml:space="preserve">ISEA has identified </w:t>
      </w:r>
      <w:r w:rsidR="00A54303" w:rsidRPr="0024528A">
        <w:rPr>
          <w:rFonts w:cstheme="majorBidi"/>
          <w:sz w:val="24"/>
          <w:szCs w:val="24"/>
        </w:rPr>
        <w:t>following</w:t>
      </w:r>
      <w:r w:rsidR="005B251F" w:rsidRPr="0024528A">
        <w:rPr>
          <w:rFonts w:cstheme="majorBidi"/>
          <w:sz w:val="24"/>
          <w:szCs w:val="24"/>
        </w:rPr>
        <w:t xml:space="preserve"> </w:t>
      </w:r>
      <w:r>
        <w:rPr>
          <w:rFonts w:cstheme="majorBidi"/>
          <w:sz w:val="24"/>
          <w:szCs w:val="24"/>
        </w:rPr>
        <w:t>specific issues and possible initiatives to improve the IES sector</w:t>
      </w:r>
      <w:r w:rsidR="005B251F" w:rsidRPr="0024528A">
        <w:rPr>
          <w:rFonts w:cstheme="majorBidi"/>
          <w:sz w:val="24"/>
          <w:szCs w:val="24"/>
        </w:rPr>
        <w:t>.</w:t>
      </w:r>
    </w:p>
    <w:p w:rsidR="005B251F" w:rsidRPr="0024528A" w:rsidRDefault="005B251F" w:rsidP="005A75B0">
      <w:pPr>
        <w:ind w:left="0" w:firstLine="0"/>
        <w:rPr>
          <w:rFonts w:cstheme="majorBidi"/>
          <w:sz w:val="24"/>
          <w:szCs w:val="24"/>
        </w:rPr>
      </w:pPr>
    </w:p>
    <w:p w:rsidR="005B251F" w:rsidRPr="0024528A" w:rsidRDefault="002540DB" w:rsidP="005A75B0">
      <w:pPr>
        <w:ind w:left="0" w:firstLine="0"/>
        <w:rPr>
          <w:rFonts w:cstheme="majorBidi"/>
          <w:b/>
          <w:bCs/>
          <w:i/>
          <w:iCs/>
          <w:sz w:val="24"/>
          <w:szCs w:val="24"/>
        </w:rPr>
      </w:pPr>
      <w:r w:rsidRPr="0024528A">
        <w:rPr>
          <w:rFonts w:cstheme="majorBidi"/>
          <w:b/>
          <w:bCs/>
          <w:i/>
          <w:iCs/>
          <w:sz w:val="24"/>
          <w:szCs w:val="24"/>
        </w:rPr>
        <w:t>Government Co-ordination</w:t>
      </w:r>
    </w:p>
    <w:p w:rsidR="002540DB" w:rsidRPr="0024528A" w:rsidRDefault="002540DB" w:rsidP="005A75B0">
      <w:pPr>
        <w:ind w:left="0" w:firstLine="0"/>
        <w:rPr>
          <w:rFonts w:cstheme="majorBidi"/>
          <w:sz w:val="24"/>
          <w:szCs w:val="24"/>
        </w:rPr>
      </w:pPr>
    </w:p>
    <w:p w:rsidR="002540DB" w:rsidRPr="0024528A" w:rsidRDefault="00D21D0A" w:rsidP="00D21D0A">
      <w:pPr>
        <w:ind w:left="0" w:firstLine="0"/>
        <w:rPr>
          <w:rFonts w:cstheme="majorBidi"/>
          <w:sz w:val="24"/>
          <w:szCs w:val="24"/>
        </w:rPr>
      </w:pPr>
      <w:r w:rsidRPr="0024528A">
        <w:rPr>
          <w:rFonts w:cstheme="majorBidi"/>
          <w:sz w:val="24"/>
          <w:szCs w:val="24"/>
        </w:rPr>
        <w:t>The Commonwealth government should take action</w:t>
      </w:r>
      <w:r w:rsidR="00EE6D58">
        <w:rPr>
          <w:rFonts w:cstheme="majorBidi"/>
          <w:sz w:val="24"/>
          <w:szCs w:val="24"/>
        </w:rPr>
        <w:t xml:space="preserve"> in the International Education Services (IES) sector</w:t>
      </w:r>
      <w:r w:rsidRPr="0024528A">
        <w:rPr>
          <w:rFonts w:cstheme="majorBidi"/>
          <w:sz w:val="24"/>
          <w:szCs w:val="24"/>
        </w:rPr>
        <w:t xml:space="preserve"> to (1) be more effective within its own administration and (2) take a greater leadership and co-ordination role amongst state and territory government</w:t>
      </w:r>
      <w:r w:rsidR="004F7542">
        <w:rPr>
          <w:rFonts w:cstheme="majorBidi"/>
          <w:sz w:val="24"/>
          <w:szCs w:val="24"/>
        </w:rPr>
        <w:t>s</w:t>
      </w:r>
      <w:r w:rsidRPr="0024528A">
        <w:rPr>
          <w:rFonts w:cstheme="majorBidi"/>
          <w:sz w:val="24"/>
          <w:szCs w:val="24"/>
        </w:rPr>
        <w:t>.</w:t>
      </w:r>
    </w:p>
    <w:p w:rsidR="00D21D0A" w:rsidRPr="0024528A" w:rsidRDefault="00D21D0A" w:rsidP="00D21D0A">
      <w:pPr>
        <w:ind w:left="0" w:firstLine="0"/>
        <w:rPr>
          <w:rFonts w:cstheme="majorBidi"/>
          <w:sz w:val="24"/>
          <w:szCs w:val="24"/>
        </w:rPr>
      </w:pPr>
    </w:p>
    <w:p w:rsidR="00D21D0A" w:rsidRPr="0024528A" w:rsidRDefault="003A00CC" w:rsidP="003A00CC">
      <w:pPr>
        <w:ind w:left="0" w:firstLine="0"/>
        <w:rPr>
          <w:rFonts w:cstheme="majorBidi"/>
          <w:sz w:val="24"/>
          <w:szCs w:val="24"/>
        </w:rPr>
      </w:pPr>
      <w:r>
        <w:rPr>
          <w:rFonts w:cstheme="majorBidi"/>
          <w:sz w:val="24"/>
          <w:szCs w:val="24"/>
        </w:rPr>
        <w:t xml:space="preserve">Some </w:t>
      </w:r>
      <w:r w:rsidR="009671EC">
        <w:rPr>
          <w:rFonts w:cstheme="majorBidi"/>
          <w:sz w:val="24"/>
          <w:szCs w:val="24"/>
        </w:rPr>
        <w:t>appropriate</w:t>
      </w:r>
      <w:r w:rsidR="00D21D0A" w:rsidRPr="0024528A">
        <w:rPr>
          <w:rFonts w:cstheme="majorBidi"/>
          <w:sz w:val="24"/>
          <w:szCs w:val="24"/>
        </w:rPr>
        <w:t xml:space="preserve"> measures are discussed in the </w:t>
      </w:r>
      <w:r>
        <w:rPr>
          <w:rFonts w:cstheme="majorBidi"/>
          <w:sz w:val="24"/>
          <w:szCs w:val="24"/>
        </w:rPr>
        <w:t>Draft National Strategy and ISEA support the Commonwealth government in “getting the fundamentals right”.</w:t>
      </w:r>
    </w:p>
    <w:p w:rsidR="00D21D0A" w:rsidRPr="0024528A" w:rsidRDefault="00D21D0A" w:rsidP="00D21D0A">
      <w:pPr>
        <w:ind w:left="0" w:firstLine="0"/>
        <w:rPr>
          <w:rFonts w:cstheme="majorBidi"/>
          <w:sz w:val="24"/>
          <w:szCs w:val="24"/>
        </w:rPr>
      </w:pPr>
    </w:p>
    <w:p w:rsidR="00FE19C6" w:rsidRPr="0024528A" w:rsidRDefault="009671EC" w:rsidP="003B0A0B">
      <w:pPr>
        <w:pStyle w:val="NormalWeb"/>
        <w:spacing w:after="0"/>
        <w:rPr>
          <w:rFonts w:asciiTheme="minorHAnsi" w:hAnsiTheme="minorHAnsi" w:cstheme="majorBidi"/>
          <w:lang w:val="en-AU"/>
        </w:rPr>
      </w:pPr>
      <w:r>
        <w:rPr>
          <w:rFonts w:asciiTheme="minorHAnsi" w:hAnsiTheme="minorHAnsi" w:cstheme="majorBidi"/>
          <w:lang w:val="en-AU"/>
        </w:rPr>
        <w:t>ISEA would like to see one</w:t>
      </w:r>
      <w:r w:rsidR="00FE19C6" w:rsidRPr="0024528A">
        <w:rPr>
          <w:rFonts w:asciiTheme="minorHAnsi" w:hAnsiTheme="minorHAnsi" w:cstheme="majorBidi"/>
          <w:lang w:val="en-AU"/>
        </w:rPr>
        <w:t xml:space="preserve"> focal point </w:t>
      </w:r>
      <w:r>
        <w:rPr>
          <w:rFonts w:asciiTheme="minorHAnsi" w:hAnsiTheme="minorHAnsi" w:cstheme="majorBidi"/>
          <w:lang w:val="en-AU"/>
        </w:rPr>
        <w:t xml:space="preserve">responsible for </w:t>
      </w:r>
      <w:r w:rsidR="00FE19C6" w:rsidRPr="0024528A">
        <w:rPr>
          <w:rFonts w:asciiTheme="minorHAnsi" w:hAnsiTheme="minorHAnsi" w:cstheme="majorBidi"/>
          <w:lang w:val="en-AU"/>
        </w:rPr>
        <w:t>coordinat</w:t>
      </w:r>
      <w:r>
        <w:rPr>
          <w:rFonts w:asciiTheme="minorHAnsi" w:hAnsiTheme="minorHAnsi" w:cstheme="majorBidi"/>
          <w:lang w:val="en-AU"/>
        </w:rPr>
        <w:t>ing</w:t>
      </w:r>
      <w:r w:rsidR="00FE19C6" w:rsidRPr="0024528A">
        <w:rPr>
          <w:rFonts w:asciiTheme="minorHAnsi" w:hAnsiTheme="minorHAnsi" w:cstheme="majorBidi"/>
          <w:lang w:val="en-AU"/>
        </w:rPr>
        <w:t xml:space="preserve"> the </w:t>
      </w:r>
      <w:r>
        <w:rPr>
          <w:rFonts w:asciiTheme="minorHAnsi" w:hAnsiTheme="minorHAnsi" w:cstheme="majorBidi"/>
          <w:lang w:val="en-AU"/>
        </w:rPr>
        <w:t>federal</w:t>
      </w:r>
      <w:r w:rsidR="00FE19C6" w:rsidRPr="0024528A">
        <w:rPr>
          <w:rFonts w:asciiTheme="minorHAnsi" w:hAnsiTheme="minorHAnsi" w:cstheme="majorBidi"/>
          <w:lang w:val="en-AU"/>
        </w:rPr>
        <w:t xml:space="preserve"> govern</w:t>
      </w:r>
      <w:r>
        <w:rPr>
          <w:rFonts w:asciiTheme="minorHAnsi" w:hAnsiTheme="minorHAnsi" w:cstheme="majorBidi"/>
          <w:lang w:val="en-AU"/>
        </w:rPr>
        <w:t>ment response to</w:t>
      </w:r>
      <w:r w:rsidR="00127F6C" w:rsidRPr="0024528A">
        <w:rPr>
          <w:rFonts w:asciiTheme="minorHAnsi" w:hAnsiTheme="minorHAnsi" w:cstheme="majorBidi"/>
          <w:lang w:val="en-AU"/>
        </w:rPr>
        <w:t xml:space="preserve"> industry. </w:t>
      </w:r>
      <w:r>
        <w:rPr>
          <w:rFonts w:asciiTheme="minorHAnsi" w:hAnsiTheme="minorHAnsi" w:cstheme="majorBidi"/>
          <w:lang w:val="en-AU"/>
        </w:rPr>
        <w:t xml:space="preserve"> </w:t>
      </w:r>
      <w:r w:rsidR="003B0A0B">
        <w:rPr>
          <w:rFonts w:asciiTheme="minorHAnsi" w:hAnsiTheme="minorHAnsi" w:cstheme="majorBidi"/>
          <w:lang w:val="en-AU"/>
        </w:rPr>
        <w:t>Ideally, this would involve the establishment of a dedicated “</w:t>
      </w:r>
      <w:r w:rsidR="00127F6C" w:rsidRPr="0024528A">
        <w:rPr>
          <w:rFonts w:asciiTheme="minorHAnsi" w:hAnsiTheme="minorHAnsi" w:cstheme="majorBidi"/>
          <w:lang w:val="en-AU"/>
        </w:rPr>
        <w:t>M</w:t>
      </w:r>
      <w:r w:rsidR="00FE19C6" w:rsidRPr="0024528A">
        <w:rPr>
          <w:rFonts w:asciiTheme="minorHAnsi" w:hAnsiTheme="minorHAnsi" w:cstheme="majorBidi"/>
          <w:lang w:val="en-AU"/>
        </w:rPr>
        <w:t xml:space="preserve">inister for </w:t>
      </w:r>
      <w:r w:rsidR="00127F6C" w:rsidRPr="0024528A">
        <w:rPr>
          <w:rFonts w:asciiTheme="minorHAnsi" w:hAnsiTheme="minorHAnsi" w:cstheme="majorBidi"/>
          <w:lang w:val="en-AU"/>
        </w:rPr>
        <w:t>I</w:t>
      </w:r>
      <w:r w:rsidR="00FE19C6" w:rsidRPr="0024528A">
        <w:rPr>
          <w:rFonts w:asciiTheme="minorHAnsi" w:hAnsiTheme="minorHAnsi" w:cstheme="majorBidi"/>
          <w:lang w:val="en-AU"/>
        </w:rPr>
        <w:t xml:space="preserve">nternational </w:t>
      </w:r>
      <w:r w:rsidR="00127F6C" w:rsidRPr="0024528A">
        <w:rPr>
          <w:rFonts w:asciiTheme="minorHAnsi" w:hAnsiTheme="minorHAnsi" w:cstheme="majorBidi"/>
          <w:lang w:val="en-AU"/>
        </w:rPr>
        <w:t>E</w:t>
      </w:r>
      <w:r w:rsidR="00FE19C6" w:rsidRPr="0024528A">
        <w:rPr>
          <w:rFonts w:asciiTheme="minorHAnsi" w:hAnsiTheme="minorHAnsi" w:cstheme="majorBidi"/>
          <w:lang w:val="en-AU"/>
        </w:rPr>
        <w:t>ducation</w:t>
      </w:r>
      <w:r w:rsidR="003B0A0B">
        <w:rPr>
          <w:rFonts w:asciiTheme="minorHAnsi" w:hAnsiTheme="minorHAnsi" w:cstheme="majorBidi"/>
          <w:lang w:val="en-AU"/>
        </w:rPr>
        <w:t>”</w:t>
      </w:r>
      <w:r>
        <w:rPr>
          <w:rFonts w:asciiTheme="minorHAnsi" w:hAnsiTheme="minorHAnsi" w:cstheme="majorBidi"/>
          <w:lang w:val="en-AU"/>
        </w:rPr>
        <w:t>, just as there is a Minister for Tourism and other major sectors</w:t>
      </w:r>
      <w:r w:rsidR="00FE19C6" w:rsidRPr="0024528A">
        <w:rPr>
          <w:rFonts w:asciiTheme="minorHAnsi" w:hAnsiTheme="minorHAnsi" w:cstheme="majorBidi"/>
          <w:lang w:val="en-AU"/>
        </w:rPr>
        <w:t xml:space="preserve">.  The </w:t>
      </w:r>
      <w:r w:rsidR="00127F6C" w:rsidRPr="0024528A">
        <w:rPr>
          <w:rFonts w:asciiTheme="minorHAnsi" w:hAnsiTheme="minorHAnsi" w:cstheme="majorBidi"/>
          <w:lang w:val="en-AU"/>
        </w:rPr>
        <w:t>M</w:t>
      </w:r>
      <w:r w:rsidR="00FE19C6" w:rsidRPr="0024528A">
        <w:rPr>
          <w:rFonts w:asciiTheme="minorHAnsi" w:hAnsiTheme="minorHAnsi" w:cstheme="majorBidi"/>
          <w:lang w:val="en-AU"/>
        </w:rPr>
        <w:t xml:space="preserve">inister would coordinate policy on such matters as education, immigration, health, and public transport.  The </w:t>
      </w:r>
      <w:r w:rsidR="00127F6C" w:rsidRPr="0024528A">
        <w:rPr>
          <w:rFonts w:asciiTheme="minorHAnsi" w:hAnsiTheme="minorHAnsi" w:cstheme="majorBidi"/>
          <w:lang w:val="en-AU"/>
        </w:rPr>
        <w:t>M</w:t>
      </w:r>
      <w:r w:rsidR="00FE19C6" w:rsidRPr="0024528A">
        <w:rPr>
          <w:rFonts w:asciiTheme="minorHAnsi" w:hAnsiTheme="minorHAnsi" w:cstheme="majorBidi"/>
          <w:lang w:val="en-AU"/>
        </w:rPr>
        <w:t xml:space="preserve">inister would also </w:t>
      </w:r>
      <w:r w:rsidR="00FE19C6" w:rsidRPr="009671EC">
        <w:rPr>
          <w:rFonts w:asciiTheme="minorHAnsi" w:hAnsiTheme="minorHAnsi" w:cstheme="majorBidi"/>
          <w:lang w:val="en-AU"/>
        </w:rPr>
        <w:t xml:space="preserve">address the bewildering array of regulations </w:t>
      </w:r>
      <w:r w:rsidRPr="009671EC">
        <w:rPr>
          <w:rFonts w:asciiTheme="minorHAnsi" w:hAnsiTheme="minorHAnsi" w:cstheme="majorBidi"/>
          <w:lang w:val="en-AU"/>
        </w:rPr>
        <w:t xml:space="preserve">imposed upon </w:t>
      </w:r>
      <w:r w:rsidR="00FE19C6" w:rsidRPr="009671EC">
        <w:rPr>
          <w:rFonts w:asciiTheme="minorHAnsi" w:hAnsiTheme="minorHAnsi" w:cstheme="majorBidi"/>
          <w:lang w:val="en-AU"/>
        </w:rPr>
        <w:t>th</w:t>
      </w:r>
      <w:r w:rsidRPr="009671EC">
        <w:rPr>
          <w:rFonts w:asciiTheme="minorHAnsi" w:hAnsiTheme="minorHAnsi" w:cstheme="majorBidi"/>
          <w:lang w:val="en-AU"/>
        </w:rPr>
        <w:t>e IES</w:t>
      </w:r>
      <w:r w:rsidR="00FE19C6" w:rsidRPr="009671EC">
        <w:rPr>
          <w:rFonts w:asciiTheme="minorHAnsi" w:hAnsiTheme="minorHAnsi" w:cstheme="majorBidi"/>
          <w:lang w:val="en-AU"/>
        </w:rPr>
        <w:t xml:space="preserve"> industry.  </w:t>
      </w:r>
      <w:r w:rsidRPr="009671EC">
        <w:rPr>
          <w:rFonts w:asciiTheme="minorHAnsi" w:hAnsiTheme="minorHAnsi" w:cstheme="majorBidi"/>
          <w:lang w:val="en-AU"/>
        </w:rPr>
        <w:t xml:space="preserve">As already discussed, this is not about abandoning </w:t>
      </w:r>
      <w:r w:rsidR="00FE19C6" w:rsidRPr="009671EC">
        <w:rPr>
          <w:rFonts w:asciiTheme="minorHAnsi" w:hAnsiTheme="minorHAnsi" w:cstheme="majorBidi"/>
          <w:lang w:val="en-AU"/>
        </w:rPr>
        <w:t>regulation</w:t>
      </w:r>
      <w:r w:rsidRPr="009671EC">
        <w:rPr>
          <w:rFonts w:asciiTheme="minorHAnsi" w:hAnsiTheme="minorHAnsi" w:cstheme="majorBidi"/>
          <w:lang w:val="en-AU"/>
        </w:rPr>
        <w:t xml:space="preserve">.  It’s about ensuring it is fit for purpose, the minimum required for the desired outcome.  </w:t>
      </w:r>
      <w:r w:rsidR="00127F6C" w:rsidRPr="009671EC">
        <w:rPr>
          <w:rFonts w:asciiTheme="minorHAnsi" w:hAnsiTheme="minorHAnsi" w:cstheme="majorBidi"/>
          <w:lang w:val="en-AU"/>
        </w:rPr>
        <w:t xml:space="preserve">We </w:t>
      </w:r>
      <w:r w:rsidRPr="009671EC">
        <w:rPr>
          <w:rFonts w:asciiTheme="minorHAnsi" w:hAnsiTheme="minorHAnsi" w:cstheme="majorBidi"/>
          <w:lang w:val="en-AU"/>
        </w:rPr>
        <w:t xml:space="preserve">therefore </w:t>
      </w:r>
      <w:r w:rsidR="00127F6C" w:rsidRPr="009671EC">
        <w:rPr>
          <w:rFonts w:asciiTheme="minorHAnsi" w:hAnsiTheme="minorHAnsi" w:cstheme="majorBidi"/>
          <w:lang w:val="en-AU"/>
        </w:rPr>
        <w:t>strongly support streamlining regulation</w:t>
      </w:r>
      <w:r w:rsidR="004F7542">
        <w:rPr>
          <w:rFonts w:asciiTheme="minorHAnsi" w:hAnsiTheme="minorHAnsi" w:cstheme="majorBidi"/>
          <w:lang w:val="en-AU"/>
        </w:rPr>
        <w:t>,</w:t>
      </w:r>
      <w:r w:rsidR="00127F6C" w:rsidRPr="009671EC">
        <w:rPr>
          <w:rFonts w:asciiTheme="minorHAnsi" w:hAnsiTheme="minorHAnsi" w:cstheme="majorBidi"/>
          <w:lang w:val="en-AU"/>
        </w:rPr>
        <w:t xml:space="preserve"> while at the same time seeking to codify best practice expectations in </w:t>
      </w:r>
      <w:r w:rsidRPr="009671EC">
        <w:rPr>
          <w:rFonts w:asciiTheme="minorHAnsi" w:hAnsiTheme="minorHAnsi" w:cstheme="majorBidi"/>
          <w:lang w:val="en-AU"/>
        </w:rPr>
        <w:t xml:space="preserve">the </w:t>
      </w:r>
      <w:r w:rsidR="00127F6C" w:rsidRPr="009671EC">
        <w:rPr>
          <w:rFonts w:asciiTheme="minorHAnsi" w:hAnsiTheme="minorHAnsi" w:cstheme="majorBidi"/>
          <w:lang w:val="en-AU"/>
        </w:rPr>
        <w:t xml:space="preserve">provision of </w:t>
      </w:r>
      <w:r w:rsidR="004F7542">
        <w:rPr>
          <w:rFonts w:asciiTheme="minorHAnsi" w:hAnsiTheme="minorHAnsi" w:cstheme="majorBidi"/>
          <w:lang w:val="en-AU"/>
        </w:rPr>
        <w:t xml:space="preserve">services right </w:t>
      </w:r>
      <w:r w:rsidRPr="009671EC">
        <w:rPr>
          <w:rFonts w:asciiTheme="minorHAnsi" w:hAnsiTheme="minorHAnsi" w:cstheme="majorBidi"/>
          <w:lang w:val="en-AU"/>
        </w:rPr>
        <w:t xml:space="preserve">across the </w:t>
      </w:r>
      <w:r w:rsidR="004F7542">
        <w:rPr>
          <w:rFonts w:asciiTheme="minorHAnsi" w:hAnsiTheme="minorHAnsi" w:cstheme="majorBidi"/>
          <w:lang w:val="en-AU"/>
        </w:rPr>
        <w:t>supply chain</w:t>
      </w:r>
      <w:r w:rsidR="00127F6C" w:rsidRPr="00EE6D58">
        <w:rPr>
          <w:rFonts w:asciiTheme="minorHAnsi" w:hAnsiTheme="minorHAnsi" w:cstheme="majorBidi"/>
          <w:lang w:val="en-AU"/>
        </w:rPr>
        <w:t>.</w:t>
      </w:r>
      <w:r w:rsidR="00EE6D58">
        <w:rPr>
          <w:rFonts w:asciiTheme="minorHAnsi" w:hAnsiTheme="minorHAnsi" w:cstheme="majorBidi"/>
          <w:lang w:val="en-AU"/>
        </w:rPr>
        <w:t xml:space="preserve"> </w:t>
      </w:r>
      <w:r w:rsidR="00555C94" w:rsidRPr="00EE6D58">
        <w:rPr>
          <w:rFonts w:asciiTheme="minorHAnsi" w:hAnsiTheme="minorHAnsi" w:cstheme="majorBidi"/>
          <w:lang w:val="en-AU"/>
        </w:rPr>
        <w:t xml:space="preserve">Consideration should </w:t>
      </w:r>
      <w:r w:rsidR="00EE6D58" w:rsidRPr="00EE6D58">
        <w:rPr>
          <w:rFonts w:asciiTheme="minorHAnsi" w:hAnsiTheme="minorHAnsi" w:cstheme="majorBidi"/>
          <w:lang w:val="en-AU"/>
        </w:rPr>
        <w:t xml:space="preserve">also </w:t>
      </w:r>
      <w:r w:rsidR="00555C94" w:rsidRPr="00EE6D58">
        <w:rPr>
          <w:rFonts w:asciiTheme="minorHAnsi" w:hAnsiTheme="minorHAnsi" w:cstheme="majorBidi"/>
          <w:lang w:val="en-AU"/>
        </w:rPr>
        <w:t>be given to</w:t>
      </w:r>
      <w:r w:rsidR="00EE6D58" w:rsidRPr="00EE6D58">
        <w:rPr>
          <w:rFonts w:asciiTheme="minorHAnsi" w:hAnsiTheme="minorHAnsi" w:cstheme="majorBidi"/>
          <w:lang w:val="en-AU"/>
        </w:rPr>
        <w:t xml:space="preserve"> ‘must have’</w:t>
      </w:r>
      <w:r w:rsidR="00555C94" w:rsidRPr="00EE6D58">
        <w:rPr>
          <w:rFonts w:asciiTheme="minorHAnsi" w:hAnsiTheme="minorHAnsi" w:cstheme="majorBidi"/>
          <w:lang w:val="en-AU"/>
        </w:rPr>
        <w:t xml:space="preserve"> “template contract</w:t>
      </w:r>
      <w:r w:rsidR="004E7594">
        <w:rPr>
          <w:rFonts w:asciiTheme="minorHAnsi" w:hAnsiTheme="minorHAnsi" w:cstheme="majorBidi"/>
          <w:lang w:val="en-AU"/>
        </w:rPr>
        <w:t xml:space="preserve"> wording</w:t>
      </w:r>
      <w:r w:rsidR="00555C94" w:rsidRPr="00EE6D58">
        <w:rPr>
          <w:rFonts w:asciiTheme="minorHAnsi" w:hAnsiTheme="minorHAnsi" w:cstheme="majorBidi"/>
          <w:lang w:val="en-AU"/>
        </w:rPr>
        <w:t>” for service providers</w:t>
      </w:r>
      <w:r w:rsidR="00EE6D58" w:rsidRPr="00EE6D58">
        <w:rPr>
          <w:rFonts w:asciiTheme="minorHAnsi" w:hAnsiTheme="minorHAnsi" w:cstheme="majorBidi"/>
          <w:lang w:val="en-AU"/>
        </w:rPr>
        <w:t xml:space="preserve"> in critical areas such as orientation, healthcare, welfare and accommodation.</w:t>
      </w:r>
    </w:p>
    <w:p w:rsidR="00697CC6" w:rsidRPr="0024528A" w:rsidRDefault="00697CC6" w:rsidP="00FE19C6">
      <w:pPr>
        <w:pStyle w:val="NormalWeb"/>
        <w:spacing w:after="0"/>
        <w:rPr>
          <w:rFonts w:asciiTheme="minorHAnsi" w:hAnsiTheme="minorHAnsi" w:cstheme="majorBidi"/>
          <w:lang w:val="en-AU"/>
        </w:rPr>
      </w:pPr>
    </w:p>
    <w:p w:rsidR="00FE19C6" w:rsidRPr="0024528A" w:rsidRDefault="00697CC6" w:rsidP="00555C94">
      <w:pPr>
        <w:pStyle w:val="NormalWeb"/>
        <w:spacing w:after="0"/>
        <w:rPr>
          <w:rFonts w:asciiTheme="minorHAnsi" w:hAnsiTheme="minorHAnsi" w:cstheme="majorBidi"/>
        </w:rPr>
      </w:pPr>
      <w:r w:rsidRPr="0024528A">
        <w:rPr>
          <w:rFonts w:asciiTheme="minorHAnsi" w:hAnsiTheme="minorHAnsi" w:cstheme="majorBidi"/>
          <w:lang w:val="en-AU"/>
        </w:rPr>
        <w:t xml:space="preserve">The Commonwealth Government should also have more influence over the jurisdictions, ensuing they </w:t>
      </w:r>
      <w:r w:rsidRPr="003F6FD3">
        <w:rPr>
          <w:rFonts w:asciiTheme="minorHAnsi" w:hAnsiTheme="minorHAnsi" w:cstheme="majorBidi"/>
          <w:lang w:val="en-AU"/>
        </w:rPr>
        <w:t>adopt consistent policies</w:t>
      </w:r>
      <w:r w:rsidR="00555C94">
        <w:rPr>
          <w:rFonts w:asciiTheme="minorHAnsi" w:hAnsiTheme="minorHAnsi" w:cstheme="majorBidi"/>
          <w:lang w:val="en-AU"/>
        </w:rPr>
        <w:t xml:space="preserve">, </w:t>
      </w:r>
      <w:r w:rsidRPr="003F6FD3">
        <w:rPr>
          <w:rFonts w:asciiTheme="minorHAnsi" w:hAnsiTheme="minorHAnsi" w:cstheme="majorBidi"/>
          <w:lang w:val="en-AU"/>
        </w:rPr>
        <w:t>messaging</w:t>
      </w:r>
      <w:r w:rsidR="00EE6D58">
        <w:rPr>
          <w:rFonts w:asciiTheme="minorHAnsi" w:hAnsiTheme="minorHAnsi" w:cstheme="majorBidi"/>
          <w:lang w:val="en-AU"/>
        </w:rPr>
        <w:t>, standards</w:t>
      </w:r>
      <w:r w:rsidRPr="003F6FD3">
        <w:rPr>
          <w:rFonts w:asciiTheme="minorHAnsi" w:hAnsiTheme="minorHAnsi" w:cstheme="majorBidi"/>
          <w:lang w:val="en-AU"/>
        </w:rPr>
        <w:t xml:space="preserve"> </w:t>
      </w:r>
      <w:r w:rsidR="00555C94">
        <w:rPr>
          <w:rFonts w:asciiTheme="minorHAnsi" w:hAnsiTheme="minorHAnsi" w:cstheme="majorBidi"/>
          <w:lang w:val="en-AU"/>
        </w:rPr>
        <w:t>and defin</w:t>
      </w:r>
      <w:r w:rsidR="003B0A0B">
        <w:rPr>
          <w:rFonts w:asciiTheme="minorHAnsi" w:hAnsiTheme="minorHAnsi" w:cstheme="majorBidi"/>
          <w:lang w:val="en-AU"/>
        </w:rPr>
        <w:t>i</w:t>
      </w:r>
      <w:r w:rsidR="00555C94">
        <w:rPr>
          <w:rFonts w:asciiTheme="minorHAnsi" w:hAnsiTheme="minorHAnsi" w:cstheme="majorBidi"/>
          <w:lang w:val="en-AU"/>
        </w:rPr>
        <w:t>tions</w:t>
      </w:r>
      <w:r w:rsidR="00127F6C" w:rsidRPr="003F6FD3">
        <w:rPr>
          <w:rFonts w:asciiTheme="minorHAnsi" w:hAnsiTheme="minorHAnsi" w:cstheme="majorBidi"/>
          <w:lang w:val="en-AU"/>
        </w:rPr>
        <w:t>.</w:t>
      </w:r>
      <w:r w:rsidR="003F6FD3" w:rsidRPr="003F6FD3">
        <w:rPr>
          <w:rFonts w:asciiTheme="minorHAnsi" w:hAnsiTheme="minorHAnsi" w:cstheme="majorBidi"/>
          <w:lang w:val="en-AU"/>
        </w:rPr>
        <w:t xml:space="preserve">  It should, possibly through the Council of Australian Governments, work to proactively </w:t>
      </w:r>
      <w:r w:rsidR="00127F6C" w:rsidRPr="003F6FD3">
        <w:rPr>
          <w:rFonts w:asciiTheme="minorHAnsi" w:hAnsiTheme="minorHAnsi" w:cstheme="majorBidi"/>
          <w:lang w:val="en-AU"/>
        </w:rPr>
        <w:t xml:space="preserve">prevent sectional interests hampering </w:t>
      </w:r>
      <w:r w:rsidR="003F6FD3" w:rsidRPr="003F6FD3">
        <w:rPr>
          <w:rFonts w:asciiTheme="minorHAnsi" w:hAnsiTheme="minorHAnsi" w:cstheme="majorBidi"/>
          <w:lang w:val="en-AU"/>
        </w:rPr>
        <w:t xml:space="preserve">the </w:t>
      </w:r>
      <w:r w:rsidR="00127F6C" w:rsidRPr="003F6FD3">
        <w:rPr>
          <w:rFonts w:asciiTheme="minorHAnsi" w:hAnsiTheme="minorHAnsi" w:cstheme="majorBidi"/>
          <w:lang w:val="en-AU"/>
        </w:rPr>
        <w:t xml:space="preserve">growth </w:t>
      </w:r>
      <w:r w:rsidR="003F6FD3" w:rsidRPr="003F6FD3">
        <w:rPr>
          <w:rFonts w:asciiTheme="minorHAnsi" w:hAnsiTheme="minorHAnsi" w:cstheme="majorBidi"/>
          <w:lang w:val="en-AU"/>
        </w:rPr>
        <w:t>of the IES industry</w:t>
      </w:r>
      <w:r w:rsidR="00127F6C" w:rsidRPr="003F6FD3">
        <w:rPr>
          <w:rFonts w:asciiTheme="minorHAnsi" w:hAnsiTheme="minorHAnsi" w:cstheme="majorBidi"/>
          <w:lang w:val="en-AU"/>
        </w:rPr>
        <w:t>.</w:t>
      </w:r>
    </w:p>
    <w:p w:rsidR="00FE19C6" w:rsidRPr="0024528A" w:rsidRDefault="00FE19C6" w:rsidP="005A75B0">
      <w:pPr>
        <w:ind w:left="0" w:firstLine="0"/>
        <w:rPr>
          <w:rFonts w:cstheme="majorBidi"/>
          <w:sz w:val="24"/>
          <w:szCs w:val="24"/>
        </w:rPr>
      </w:pPr>
    </w:p>
    <w:p w:rsidR="002540DB" w:rsidRPr="0024528A" w:rsidRDefault="002540DB" w:rsidP="005A75B0">
      <w:pPr>
        <w:ind w:left="0" w:firstLine="0"/>
        <w:rPr>
          <w:rFonts w:cstheme="majorBidi"/>
          <w:b/>
          <w:bCs/>
          <w:i/>
          <w:iCs/>
          <w:sz w:val="24"/>
          <w:szCs w:val="24"/>
        </w:rPr>
      </w:pPr>
      <w:r w:rsidRPr="0024528A">
        <w:rPr>
          <w:rFonts w:cstheme="majorBidi"/>
          <w:b/>
          <w:bCs/>
          <w:i/>
          <w:iCs/>
          <w:sz w:val="24"/>
          <w:szCs w:val="24"/>
        </w:rPr>
        <w:t>Public Transport</w:t>
      </w:r>
    </w:p>
    <w:p w:rsidR="002540DB" w:rsidRPr="0024528A" w:rsidRDefault="002540DB" w:rsidP="005A75B0">
      <w:pPr>
        <w:ind w:left="0" w:firstLine="0"/>
        <w:rPr>
          <w:rFonts w:cstheme="majorBidi"/>
          <w:sz w:val="24"/>
          <w:szCs w:val="24"/>
        </w:rPr>
      </w:pPr>
    </w:p>
    <w:p w:rsidR="002540DB" w:rsidRPr="0024528A" w:rsidRDefault="00697CC6" w:rsidP="003F6FD3">
      <w:pPr>
        <w:ind w:left="0" w:firstLine="0"/>
        <w:rPr>
          <w:rFonts w:cstheme="majorBidi"/>
          <w:sz w:val="24"/>
          <w:szCs w:val="24"/>
        </w:rPr>
      </w:pPr>
      <w:r w:rsidRPr="0024528A">
        <w:rPr>
          <w:rFonts w:cstheme="majorBidi"/>
          <w:sz w:val="24"/>
          <w:szCs w:val="24"/>
        </w:rPr>
        <w:t xml:space="preserve">The Commission should </w:t>
      </w:r>
      <w:r w:rsidR="003F6FD3">
        <w:rPr>
          <w:rFonts w:cstheme="majorBidi"/>
          <w:sz w:val="24"/>
          <w:szCs w:val="24"/>
        </w:rPr>
        <w:t>investigate</w:t>
      </w:r>
      <w:r w:rsidRPr="0024528A">
        <w:rPr>
          <w:rFonts w:cstheme="majorBidi"/>
          <w:sz w:val="24"/>
          <w:szCs w:val="24"/>
        </w:rPr>
        <w:t xml:space="preserve"> the level of concessions available to international students for use of public transport.</w:t>
      </w:r>
    </w:p>
    <w:p w:rsidR="00697CC6" w:rsidRPr="0024528A" w:rsidRDefault="00697CC6" w:rsidP="00697CC6">
      <w:pPr>
        <w:ind w:left="0" w:firstLine="0"/>
        <w:rPr>
          <w:rFonts w:cstheme="majorBidi"/>
          <w:sz w:val="24"/>
          <w:szCs w:val="24"/>
        </w:rPr>
      </w:pPr>
    </w:p>
    <w:p w:rsidR="00697CC6" w:rsidRDefault="00697CC6" w:rsidP="003F6FD3">
      <w:pPr>
        <w:ind w:left="0" w:firstLine="0"/>
        <w:rPr>
          <w:rFonts w:cstheme="majorBidi"/>
          <w:sz w:val="24"/>
          <w:szCs w:val="24"/>
        </w:rPr>
      </w:pPr>
      <w:r w:rsidRPr="0024528A">
        <w:rPr>
          <w:rFonts w:cstheme="majorBidi"/>
          <w:sz w:val="24"/>
          <w:szCs w:val="24"/>
        </w:rPr>
        <w:t>Students</w:t>
      </w:r>
      <w:r w:rsidR="00EE6D58">
        <w:rPr>
          <w:rFonts w:cstheme="majorBidi"/>
          <w:sz w:val="24"/>
          <w:szCs w:val="24"/>
        </w:rPr>
        <w:t xml:space="preserve"> on an Australian Student Visa</w:t>
      </w:r>
      <w:r w:rsidRPr="0024528A">
        <w:rPr>
          <w:rFonts w:cstheme="majorBidi"/>
          <w:sz w:val="24"/>
          <w:szCs w:val="24"/>
        </w:rPr>
        <w:t xml:space="preserve"> should be able to receive the same subsidies as domestic st</w:t>
      </w:r>
      <w:r w:rsidR="003F6FD3">
        <w:rPr>
          <w:rFonts w:cstheme="majorBidi"/>
          <w:sz w:val="24"/>
          <w:szCs w:val="24"/>
        </w:rPr>
        <w:t>udents</w:t>
      </w:r>
      <w:r w:rsidR="00EE6D58">
        <w:rPr>
          <w:rFonts w:cstheme="majorBidi"/>
          <w:sz w:val="24"/>
          <w:szCs w:val="24"/>
        </w:rPr>
        <w:t xml:space="preserve"> across all States without exemption.</w:t>
      </w:r>
    </w:p>
    <w:p w:rsidR="003F6FD3" w:rsidRDefault="003F6FD3" w:rsidP="003F6FD3">
      <w:pPr>
        <w:ind w:left="0" w:firstLine="0"/>
        <w:rPr>
          <w:rFonts w:cstheme="majorBidi"/>
          <w:sz w:val="24"/>
          <w:szCs w:val="24"/>
        </w:rPr>
      </w:pPr>
    </w:p>
    <w:p w:rsidR="002540DB" w:rsidRPr="0024528A" w:rsidRDefault="002540DB" w:rsidP="005A75B0">
      <w:pPr>
        <w:ind w:left="0" w:firstLine="0"/>
        <w:rPr>
          <w:rFonts w:cstheme="majorBidi"/>
          <w:b/>
          <w:bCs/>
          <w:i/>
          <w:iCs/>
          <w:sz w:val="24"/>
          <w:szCs w:val="24"/>
        </w:rPr>
      </w:pPr>
      <w:r w:rsidRPr="0024528A">
        <w:rPr>
          <w:rFonts w:cstheme="majorBidi"/>
          <w:b/>
          <w:bCs/>
          <w:i/>
          <w:iCs/>
          <w:sz w:val="24"/>
          <w:szCs w:val="24"/>
        </w:rPr>
        <w:t>Healthcare</w:t>
      </w:r>
    </w:p>
    <w:p w:rsidR="002540DB" w:rsidRPr="0024528A" w:rsidRDefault="002540DB" w:rsidP="005A75B0">
      <w:pPr>
        <w:ind w:left="0" w:firstLine="0"/>
        <w:rPr>
          <w:rFonts w:cstheme="majorBidi"/>
          <w:sz w:val="24"/>
          <w:szCs w:val="24"/>
        </w:rPr>
      </w:pPr>
    </w:p>
    <w:p w:rsidR="002540DB" w:rsidRPr="0024528A" w:rsidRDefault="00544500" w:rsidP="003B0A0B">
      <w:pPr>
        <w:ind w:left="0" w:firstLine="0"/>
        <w:rPr>
          <w:rFonts w:cstheme="majorBidi"/>
          <w:sz w:val="24"/>
          <w:szCs w:val="24"/>
        </w:rPr>
      </w:pPr>
      <w:r w:rsidRPr="003F6FD3">
        <w:rPr>
          <w:rFonts w:cstheme="majorBidi"/>
          <w:sz w:val="24"/>
          <w:szCs w:val="24"/>
        </w:rPr>
        <w:t xml:space="preserve">As with public transport, ISEA believe international students should be provided </w:t>
      </w:r>
      <w:r w:rsidR="003B0A0B">
        <w:rPr>
          <w:rFonts w:cstheme="majorBidi"/>
          <w:sz w:val="24"/>
          <w:szCs w:val="24"/>
        </w:rPr>
        <w:t xml:space="preserve">healthcare </w:t>
      </w:r>
      <w:r w:rsidR="00A54303" w:rsidRPr="003F6FD3">
        <w:rPr>
          <w:rFonts w:cstheme="majorBidi"/>
          <w:sz w:val="24"/>
          <w:szCs w:val="24"/>
        </w:rPr>
        <w:t>on</w:t>
      </w:r>
      <w:r w:rsidR="003B0A0B">
        <w:rPr>
          <w:rFonts w:cstheme="majorBidi"/>
          <w:sz w:val="24"/>
          <w:szCs w:val="24"/>
        </w:rPr>
        <w:t xml:space="preserve"> comparable </w:t>
      </w:r>
      <w:r w:rsidR="00A54303" w:rsidRPr="003F6FD3">
        <w:rPr>
          <w:rFonts w:cstheme="majorBidi"/>
          <w:sz w:val="24"/>
          <w:szCs w:val="24"/>
        </w:rPr>
        <w:t>terms as domestic students.</w:t>
      </w:r>
      <w:r w:rsidR="003F6FD3" w:rsidRPr="003F6FD3">
        <w:rPr>
          <w:rFonts w:cstheme="majorBidi"/>
          <w:sz w:val="24"/>
          <w:szCs w:val="24"/>
        </w:rPr>
        <w:t xml:space="preserve">  </w:t>
      </w:r>
      <w:r w:rsidR="0024528A" w:rsidRPr="003F6FD3">
        <w:rPr>
          <w:rFonts w:cstheme="majorBidi"/>
          <w:sz w:val="24"/>
          <w:szCs w:val="24"/>
        </w:rPr>
        <w:t>The current situation is seen as discriminatory</w:t>
      </w:r>
      <w:r w:rsidR="003B0A0B" w:rsidRPr="003B0A0B">
        <w:rPr>
          <w:rFonts w:cstheme="majorBidi"/>
          <w:sz w:val="24"/>
          <w:szCs w:val="24"/>
        </w:rPr>
        <w:t xml:space="preserve"> </w:t>
      </w:r>
      <w:r w:rsidR="003B0A0B">
        <w:rPr>
          <w:rFonts w:cstheme="majorBidi"/>
          <w:sz w:val="24"/>
          <w:szCs w:val="24"/>
        </w:rPr>
        <w:t>and provides a cost disadvantage to other study markets</w:t>
      </w:r>
      <w:r w:rsidR="0024528A" w:rsidRPr="003F6FD3">
        <w:rPr>
          <w:rFonts w:cstheme="majorBidi"/>
          <w:sz w:val="24"/>
          <w:szCs w:val="24"/>
        </w:rPr>
        <w:t xml:space="preserve">. </w:t>
      </w:r>
      <w:r w:rsidR="003F6FD3" w:rsidRPr="003F6FD3">
        <w:rPr>
          <w:rFonts w:cstheme="majorBidi"/>
          <w:sz w:val="24"/>
          <w:szCs w:val="24"/>
        </w:rPr>
        <w:t xml:space="preserve"> Moreover, some </w:t>
      </w:r>
      <w:r w:rsidR="0024528A" w:rsidRPr="003F6FD3">
        <w:rPr>
          <w:rFonts w:cstheme="majorBidi"/>
          <w:sz w:val="24"/>
          <w:szCs w:val="24"/>
        </w:rPr>
        <w:t xml:space="preserve">state governments have adopted an attitude of viewing </w:t>
      </w:r>
      <w:r w:rsidR="003F6FD3" w:rsidRPr="003F6FD3">
        <w:rPr>
          <w:rFonts w:cstheme="majorBidi"/>
          <w:sz w:val="24"/>
          <w:szCs w:val="24"/>
        </w:rPr>
        <w:t>i</w:t>
      </w:r>
      <w:r w:rsidR="0024528A" w:rsidRPr="003F6FD3">
        <w:rPr>
          <w:rFonts w:cstheme="majorBidi"/>
          <w:sz w:val="24"/>
          <w:szCs w:val="24"/>
        </w:rPr>
        <w:t xml:space="preserve">nternational </w:t>
      </w:r>
      <w:r w:rsidR="003F6FD3" w:rsidRPr="003F6FD3">
        <w:rPr>
          <w:rFonts w:cstheme="majorBidi"/>
          <w:sz w:val="24"/>
          <w:szCs w:val="24"/>
        </w:rPr>
        <w:t>s</w:t>
      </w:r>
      <w:r w:rsidR="0024528A" w:rsidRPr="003F6FD3">
        <w:rPr>
          <w:rFonts w:cstheme="majorBidi"/>
          <w:sz w:val="24"/>
          <w:szCs w:val="24"/>
        </w:rPr>
        <w:t>tudent health expenses as a revenue</w:t>
      </w:r>
      <w:r w:rsidR="003F6FD3" w:rsidRPr="003F6FD3">
        <w:rPr>
          <w:rFonts w:cstheme="majorBidi"/>
          <w:sz w:val="24"/>
          <w:szCs w:val="24"/>
        </w:rPr>
        <w:t xml:space="preserve"> “pot of gold”</w:t>
      </w:r>
      <w:r w:rsidR="0024528A" w:rsidRPr="003F6FD3">
        <w:rPr>
          <w:rFonts w:cstheme="majorBidi"/>
          <w:sz w:val="24"/>
          <w:szCs w:val="24"/>
        </w:rPr>
        <w:t>.</w:t>
      </w:r>
      <w:r w:rsidR="003F6FD3" w:rsidRPr="003F6FD3">
        <w:rPr>
          <w:rFonts w:cstheme="majorBidi"/>
          <w:sz w:val="24"/>
          <w:szCs w:val="24"/>
        </w:rPr>
        <w:t xml:space="preserve"> </w:t>
      </w:r>
      <w:r w:rsidR="0024528A" w:rsidRPr="003F6FD3">
        <w:rPr>
          <w:rFonts w:cstheme="majorBidi"/>
          <w:sz w:val="24"/>
          <w:szCs w:val="24"/>
        </w:rPr>
        <w:t xml:space="preserve"> As previously stated</w:t>
      </w:r>
      <w:r w:rsidR="003F6FD3" w:rsidRPr="003F6FD3">
        <w:rPr>
          <w:rFonts w:cstheme="majorBidi"/>
          <w:sz w:val="24"/>
          <w:szCs w:val="24"/>
        </w:rPr>
        <w:t>,</w:t>
      </w:r>
      <w:r w:rsidR="0024528A" w:rsidRPr="003F6FD3">
        <w:rPr>
          <w:rFonts w:cstheme="majorBidi"/>
          <w:sz w:val="24"/>
          <w:szCs w:val="24"/>
        </w:rPr>
        <w:t xml:space="preserve"> this sectional</w:t>
      </w:r>
      <w:r w:rsidR="003F6FD3" w:rsidRPr="003F6FD3">
        <w:rPr>
          <w:rFonts w:cstheme="majorBidi"/>
          <w:sz w:val="24"/>
          <w:szCs w:val="24"/>
        </w:rPr>
        <w:t>,</w:t>
      </w:r>
      <w:r w:rsidR="0024528A" w:rsidRPr="003F6FD3">
        <w:rPr>
          <w:rFonts w:cstheme="majorBidi"/>
          <w:sz w:val="24"/>
          <w:szCs w:val="24"/>
        </w:rPr>
        <w:t xml:space="preserve"> short</w:t>
      </w:r>
      <w:r w:rsidR="003F6FD3" w:rsidRPr="003F6FD3">
        <w:rPr>
          <w:rFonts w:cstheme="majorBidi"/>
          <w:sz w:val="24"/>
          <w:szCs w:val="24"/>
        </w:rPr>
        <w:t>-</w:t>
      </w:r>
      <w:r w:rsidR="00C24074">
        <w:rPr>
          <w:rFonts w:cstheme="majorBidi"/>
          <w:sz w:val="24"/>
          <w:szCs w:val="24"/>
        </w:rPr>
        <w:t>term thinking is</w:t>
      </w:r>
      <w:r w:rsidR="0024528A" w:rsidRPr="003F6FD3">
        <w:rPr>
          <w:rFonts w:cstheme="majorBidi"/>
          <w:sz w:val="24"/>
          <w:szCs w:val="24"/>
        </w:rPr>
        <w:t xml:space="preserve"> not helpful</w:t>
      </w:r>
      <w:r w:rsidR="003F6FD3" w:rsidRPr="003F6FD3">
        <w:rPr>
          <w:rFonts w:cstheme="majorBidi"/>
          <w:sz w:val="24"/>
          <w:szCs w:val="24"/>
        </w:rPr>
        <w:t xml:space="preserve"> to the overall </w:t>
      </w:r>
      <w:r w:rsidR="003F6FD3" w:rsidRPr="003F6FD3">
        <w:rPr>
          <w:rFonts w:cstheme="majorBidi"/>
          <w:sz w:val="24"/>
          <w:szCs w:val="24"/>
        </w:rPr>
        <w:lastRenderedPageBreak/>
        <w:t>industry</w:t>
      </w:r>
      <w:r w:rsidR="003B0A0B">
        <w:rPr>
          <w:rFonts w:cstheme="majorBidi"/>
          <w:sz w:val="24"/>
          <w:szCs w:val="24"/>
        </w:rPr>
        <w:t xml:space="preserve"> and will result in a reduced economic outcome over the medium to long term.</w:t>
      </w:r>
      <w:r w:rsidR="0024528A" w:rsidRPr="003F6FD3">
        <w:rPr>
          <w:rFonts w:cstheme="majorBidi"/>
          <w:sz w:val="24"/>
          <w:szCs w:val="24"/>
        </w:rPr>
        <w:t xml:space="preserve"> </w:t>
      </w:r>
      <w:r w:rsidR="003F6FD3" w:rsidRPr="003F6FD3">
        <w:rPr>
          <w:rFonts w:cstheme="majorBidi"/>
          <w:sz w:val="24"/>
          <w:szCs w:val="24"/>
        </w:rPr>
        <w:t xml:space="preserve"> </w:t>
      </w:r>
      <w:r w:rsidR="0024528A" w:rsidRPr="003F6FD3">
        <w:rPr>
          <w:rFonts w:cstheme="majorBidi"/>
          <w:sz w:val="24"/>
          <w:szCs w:val="24"/>
        </w:rPr>
        <w:t>At the very least state</w:t>
      </w:r>
      <w:r w:rsidR="003F6FD3" w:rsidRPr="003F6FD3">
        <w:rPr>
          <w:rFonts w:cstheme="majorBidi"/>
          <w:sz w:val="24"/>
          <w:szCs w:val="24"/>
        </w:rPr>
        <w:t xml:space="preserve"> and territories</w:t>
      </w:r>
      <w:r w:rsidR="0024528A" w:rsidRPr="003F6FD3">
        <w:rPr>
          <w:rFonts w:cstheme="majorBidi"/>
          <w:sz w:val="24"/>
          <w:szCs w:val="24"/>
        </w:rPr>
        <w:t xml:space="preserve"> should be encouraged to reign in their charges </w:t>
      </w:r>
      <w:r w:rsidR="004E7594">
        <w:rPr>
          <w:rFonts w:cstheme="majorBidi"/>
          <w:sz w:val="24"/>
          <w:szCs w:val="24"/>
        </w:rPr>
        <w:t xml:space="preserve">to international students </w:t>
      </w:r>
      <w:r w:rsidR="0024528A" w:rsidRPr="003F6FD3">
        <w:rPr>
          <w:rFonts w:cstheme="majorBidi"/>
          <w:sz w:val="24"/>
          <w:szCs w:val="24"/>
        </w:rPr>
        <w:t xml:space="preserve">and make long term commitments to avoiding increases that are out of step with other price movements. </w:t>
      </w:r>
      <w:r w:rsidR="003F6FD3" w:rsidRPr="003F6FD3">
        <w:rPr>
          <w:rFonts w:cstheme="majorBidi"/>
          <w:sz w:val="24"/>
          <w:szCs w:val="24"/>
        </w:rPr>
        <w:t xml:space="preserve"> </w:t>
      </w:r>
      <w:r w:rsidR="0024528A" w:rsidRPr="003F6FD3">
        <w:rPr>
          <w:rFonts w:cstheme="majorBidi"/>
          <w:sz w:val="24"/>
          <w:szCs w:val="24"/>
        </w:rPr>
        <w:t>In essence they should be restrained and consistent.</w:t>
      </w:r>
    </w:p>
    <w:p w:rsidR="002540DB" w:rsidRDefault="002540DB" w:rsidP="005A75B0">
      <w:pPr>
        <w:ind w:left="0" w:firstLine="0"/>
        <w:rPr>
          <w:rFonts w:cstheme="majorBidi"/>
          <w:sz w:val="24"/>
          <w:szCs w:val="24"/>
        </w:rPr>
      </w:pPr>
    </w:p>
    <w:p w:rsidR="002540DB" w:rsidRPr="0024528A" w:rsidRDefault="00544500" w:rsidP="00D466A4">
      <w:pPr>
        <w:ind w:left="0" w:firstLine="0"/>
        <w:rPr>
          <w:rFonts w:cstheme="majorBidi"/>
          <w:b/>
          <w:bCs/>
          <w:i/>
          <w:iCs/>
          <w:sz w:val="24"/>
          <w:szCs w:val="24"/>
        </w:rPr>
      </w:pPr>
      <w:r w:rsidRPr="0024528A">
        <w:rPr>
          <w:rFonts w:cstheme="majorBidi"/>
          <w:b/>
          <w:bCs/>
          <w:i/>
          <w:iCs/>
          <w:sz w:val="24"/>
          <w:szCs w:val="24"/>
        </w:rPr>
        <w:t xml:space="preserve">Welfare </w:t>
      </w:r>
      <w:r w:rsidR="002540DB" w:rsidRPr="0024528A">
        <w:rPr>
          <w:rFonts w:cstheme="majorBidi"/>
          <w:b/>
          <w:bCs/>
          <w:i/>
          <w:iCs/>
          <w:sz w:val="24"/>
          <w:szCs w:val="24"/>
        </w:rPr>
        <w:t>Standards</w:t>
      </w:r>
    </w:p>
    <w:p w:rsidR="002540DB" w:rsidRPr="0024528A" w:rsidRDefault="002540DB" w:rsidP="005A75B0">
      <w:pPr>
        <w:ind w:left="0" w:firstLine="0"/>
        <w:rPr>
          <w:rFonts w:cstheme="majorBidi"/>
          <w:sz w:val="24"/>
          <w:szCs w:val="24"/>
        </w:rPr>
      </w:pPr>
    </w:p>
    <w:p w:rsidR="00544500" w:rsidRPr="0024528A" w:rsidRDefault="00544500" w:rsidP="003F6FD3">
      <w:pPr>
        <w:pStyle w:val="NormalWeb"/>
        <w:spacing w:after="0"/>
        <w:rPr>
          <w:rFonts w:asciiTheme="minorHAnsi" w:hAnsiTheme="minorHAnsi" w:cstheme="majorBidi"/>
          <w:lang w:val="en-AU"/>
        </w:rPr>
      </w:pPr>
      <w:r w:rsidRPr="0024528A">
        <w:rPr>
          <w:rFonts w:asciiTheme="minorHAnsi" w:hAnsiTheme="minorHAnsi" w:cstheme="majorBidi"/>
          <w:lang w:val="en-AU"/>
        </w:rPr>
        <w:t xml:space="preserve">ISEA recommends that all international students arriving for the first time to study and live in Australia use the services of </w:t>
      </w:r>
      <w:r w:rsidR="003F6FD3">
        <w:rPr>
          <w:rFonts w:asciiTheme="minorHAnsi" w:hAnsiTheme="minorHAnsi" w:cstheme="majorBidi"/>
          <w:lang w:val="en-AU"/>
        </w:rPr>
        <w:t>a professional standards based “</w:t>
      </w:r>
      <w:r w:rsidRPr="0024528A">
        <w:rPr>
          <w:rFonts w:asciiTheme="minorHAnsi" w:hAnsiTheme="minorHAnsi" w:cstheme="majorBidi"/>
          <w:lang w:val="en-AU"/>
        </w:rPr>
        <w:t>Welcoming Hosted Accommodation</w:t>
      </w:r>
      <w:r w:rsidR="003F6FD3">
        <w:rPr>
          <w:rFonts w:asciiTheme="minorHAnsi" w:hAnsiTheme="minorHAnsi" w:cstheme="majorBidi"/>
          <w:lang w:val="en-AU"/>
        </w:rPr>
        <w:t>”</w:t>
      </w:r>
      <w:r w:rsidRPr="0024528A">
        <w:rPr>
          <w:rFonts w:asciiTheme="minorHAnsi" w:hAnsiTheme="minorHAnsi" w:cstheme="majorBidi"/>
          <w:lang w:val="en-AU"/>
        </w:rPr>
        <w:t xml:space="preserve"> provider who can also organise appropriate Airport Pick Up services to ensure a safe and happy arrival experience.</w:t>
      </w:r>
    </w:p>
    <w:p w:rsidR="00544500" w:rsidRPr="0024528A" w:rsidRDefault="00544500" w:rsidP="00544500">
      <w:pPr>
        <w:pStyle w:val="NormalWeb"/>
        <w:spacing w:after="0"/>
        <w:rPr>
          <w:rFonts w:asciiTheme="minorHAnsi" w:hAnsiTheme="minorHAnsi" w:cstheme="majorBidi"/>
          <w:lang w:val="en-AU"/>
        </w:rPr>
      </w:pPr>
    </w:p>
    <w:p w:rsidR="003F6FD3" w:rsidRDefault="003F6FD3" w:rsidP="003F6FD3">
      <w:pPr>
        <w:pStyle w:val="NormalWeb"/>
        <w:spacing w:after="0"/>
        <w:rPr>
          <w:rFonts w:asciiTheme="minorHAnsi" w:hAnsiTheme="minorHAnsi" w:cstheme="majorBidi"/>
          <w:lang w:val="en-AU"/>
        </w:rPr>
      </w:pPr>
      <w:r>
        <w:rPr>
          <w:rFonts w:asciiTheme="minorHAnsi" w:hAnsiTheme="minorHAnsi" w:cstheme="majorBidi"/>
          <w:lang w:val="en-AU"/>
        </w:rPr>
        <w:t>Other recommendations include:</w:t>
      </w:r>
    </w:p>
    <w:p w:rsidR="003F6FD3" w:rsidRDefault="003F6FD3" w:rsidP="003F6FD3">
      <w:pPr>
        <w:pStyle w:val="NormalWeb"/>
        <w:spacing w:after="0"/>
        <w:rPr>
          <w:rFonts w:asciiTheme="minorHAnsi" w:hAnsiTheme="minorHAnsi" w:cstheme="majorBidi"/>
          <w:lang w:val="en-AU"/>
        </w:rPr>
      </w:pPr>
    </w:p>
    <w:p w:rsidR="003F6FD3" w:rsidRDefault="00544500" w:rsidP="003F6FD3">
      <w:pPr>
        <w:pStyle w:val="NormalWeb"/>
        <w:numPr>
          <w:ilvl w:val="0"/>
          <w:numId w:val="7"/>
        </w:numPr>
        <w:spacing w:after="0"/>
        <w:rPr>
          <w:rFonts w:asciiTheme="minorHAnsi" w:hAnsiTheme="minorHAnsi" w:cstheme="majorBidi"/>
          <w:lang w:val="en-AU"/>
        </w:rPr>
      </w:pPr>
      <w:r w:rsidRPr="0024528A">
        <w:rPr>
          <w:rFonts w:asciiTheme="minorHAnsi" w:hAnsiTheme="minorHAnsi" w:cstheme="majorBidi"/>
          <w:lang w:val="en-AU"/>
        </w:rPr>
        <w:t>all international students (over 18 years) make quality choices around initial accommodation to set them up for</w:t>
      </w:r>
      <w:r w:rsidR="003F6FD3">
        <w:rPr>
          <w:rFonts w:asciiTheme="minorHAnsi" w:hAnsiTheme="minorHAnsi" w:cstheme="majorBidi"/>
          <w:lang w:val="en-AU"/>
        </w:rPr>
        <w:t xml:space="preserve"> longer term housing solutions;</w:t>
      </w:r>
    </w:p>
    <w:p w:rsidR="003F6FD3" w:rsidRDefault="003F6FD3" w:rsidP="003F6FD3">
      <w:pPr>
        <w:pStyle w:val="NormalWeb"/>
        <w:spacing w:after="0"/>
        <w:ind w:left="360"/>
        <w:rPr>
          <w:rFonts w:asciiTheme="minorHAnsi" w:hAnsiTheme="minorHAnsi" w:cstheme="majorBidi"/>
          <w:lang w:val="en-AU"/>
        </w:rPr>
      </w:pPr>
    </w:p>
    <w:p w:rsidR="003F6FD3" w:rsidRDefault="003F6FD3" w:rsidP="003F6FD3">
      <w:pPr>
        <w:pStyle w:val="NormalWeb"/>
        <w:numPr>
          <w:ilvl w:val="0"/>
          <w:numId w:val="7"/>
        </w:numPr>
        <w:spacing w:after="0"/>
        <w:rPr>
          <w:rFonts w:asciiTheme="minorHAnsi" w:hAnsiTheme="minorHAnsi" w:cstheme="majorBidi"/>
          <w:lang w:val="en-AU"/>
        </w:rPr>
      </w:pPr>
      <w:r>
        <w:rPr>
          <w:rFonts w:asciiTheme="minorHAnsi" w:hAnsiTheme="minorHAnsi" w:cstheme="majorBidi"/>
          <w:lang w:val="en-AU"/>
        </w:rPr>
        <w:t>s</w:t>
      </w:r>
      <w:r w:rsidR="00544500" w:rsidRPr="0024528A">
        <w:rPr>
          <w:rFonts w:asciiTheme="minorHAnsi" w:hAnsiTheme="minorHAnsi" w:cstheme="majorBidi"/>
          <w:lang w:val="en-AU"/>
        </w:rPr>
        <w:t>tudents under 18 years must follow the accommodation advice of their Education Provider</w:t>
      </w:r>
      <w:r>
        <w:rPr>
          <w:rFonts w:asciiTheme="minorHAnsi" w:hAnsiTheme="minorHAnsi" w:cstheme="majorBidi"/>
          <w:lang w:val="en-AU"/>
        </w:rPr>
        <w:t>; and</w:t>
      </w:r>
    </w:p>
    <w:p w:rsidR="003F6FD3" w:rsidRDefault="003F6FD3" w:rsidP="003F6FD3">
      <w:pPr>
        <w:pStyle w:val="NormalWeb"/>
        <w:spacing w:after="0"/>
        <w:ind w:left="360"/>
        <w:rPr>
          <w:rFonts w:asciiTheme="minorHAnsi" w:hAnsiTheme="minorHAnsi" w:cstheme="majorBidi"/>
          <w:lang w:val="en-AU"/>
        </w:rPr>
      </w:pPr>
    </w:p>
    <w:p w:rsidR="00544500" w:rsidRPr="0024528A" w:rsidRDefault="00544500" w:rsidP="003F6FD3">
      <w:pPr>
        <w:pStyle w:val="NormalWeb"/>
        <w:numPr>
          <w:ilvl w:val="0"/>
          <w:numId w:val="7"/>
        </w:numPr>
        <w:spacing w:after="0"/>
        <w:rPr>
          <w:rFonts w:asciiTheme="minorHAnsi" w:hAnsiTheme="minorHAnsi" w:cstheme="majorBidi"/>
          <w:lang w:val="en-AU"/>
        </w:rPr>
      </w:pPr>
      <w:r w:rsidRPr="0024528A">
        <w:rPr>
          <w:rFonts w:asciiTheme="minorHAnsi" w:hAnsiTheme="minorHAnsi" w:cstheme="majorBidi"/>
          <w:lang w:val="en-AU"/>
        </w:rPr>
        <w:t xml:space="preserve">all students under the age of 18 </w:t>
      </w:r>
      <w:r w:rsidR="003F6FD3">
        <w:rPr>
          <w:rFonts w:asciiTheme="minorHAnsi" w:hAnsiTheme="minorHAnsi" w:cstheme="majorBidi"/>
          <w:lang w:val="en-AU"/>
        </w:rPr>
        <w:t xml:space="preserve">should </w:t>
      </w:r>
      <w:r w:rsidRPr="0024528A">
        <w:rPr>
          <w:rFonts w:asciiTheme="minorHAnsi" w:hAnsiTheme="minorHAnsi" w:cstheme="majorBidi"/>
          <w:lang w:val="en-AU"/>
        </w:rPr>
        <w:t xml:space="preserve">have </w:t>
      </w:r>
      <w:r w:rsidR="003F6FD3" w:rsidRPr="0024528A">
        <w:rPr>
          <w:rFonts w:asciiTheme="minorHAnsi" w:hAnsiTheme="minorHAnsi" w:cstheme="majorBidi"/>
          <w:lang w:val="en-AU"/>
        </w:rPr>
        <w:t xml:space="preserve">welfare/advocacy support </w:t>
      </w:r>
      <w:r w:rsidRPr="0024528A">
        <w:rPr>
          <w:rFonts w:asciiTheme="minorHAnsi" w:hAnsiTheme="minorHAnsi" w:cstheme="majorBidi"/>
          <w:lang w:val="en-AU"/>
        </w:rPr>
        <w:t>independent of educat</w:t>
      </w:r>
      <w:r w:rsidR="003F6FD3">
        <w:rPr>
          <w:rFonts w:asciiTheme="minorHAnsi" w:hAnsiTheme="minorHAnsi" w:cstheme="majorBidi"/>
          <w:lang w:val="en-AU"/>
        </w:rPr>
        <w:t>ion and accommodation provider</w:t>
      </w:r>
      <w:r w:rsidRPr="0024528A">
        <w:rPr>
          <w:rFonts w:asciiTheme="minorHAnsi" w:hAnsiTheme="minorHAnsi" w:cstheme="majorBidi"/>
          <w:lang w:val="en-AU"/>
        </w:rPr>
        <w:t>.</w:t>
      </w:r>
    </w:p>
    <w:p w:rsidR="009C1FCD" w:rsidRPr="0024528A" w:rsidRDefault="009C1FCD" w:rsidP="00544500">
      <w:pPr>
        <w:pStyle w:val="NormalWeb"/>
        <w:spacing w:after="0"/>
        <w:rPr>
          <w:rFonts w:asciiTheme="minorHAnsi" w:hAnsiTheme="minorHAnsi" w:cstheme="majorBidi"/>
          <w:lang w:val="en-AU"/>
        </w:rPr>
      </w:pPr>
    </w:p>
    <w:p w:rsidR="009C1FCD" w:rsidRPr="0024528A" w:rsidRDefault="009C1FCD" w:rsidP="00544500">
      <w:pPr>
        <w:pStyle w:val="NormalWeb"/>
        <w:spacing w:after="0"/>
        <w:rPr>
          <w:rFonts w:asciiTheme="minorHAnsi" w:hAnsiTheme="minorHAnsi" w:cstheme="majorBidi"/>
          <w:lang w:val="en-AU"/>
        </w:rPr>
      </w:pPr>
      <w:r w:rsidRPr="0024528A">
        <w:rPr>
          <w:rFonts w:asciiTheme="minorHAnsi" w:hAnsiTheme="minorHAnsi" w:cstheme="majorBidi"/>
          <w:lang w:val="en-AU"/>
        </w:rPr>
        <w:t>Additional details on proposed welfare standards are shown in Attachment A.</w:t>
      </w:r>
    </w:p>
    <w:p w:rsidR="00544500" w:rsidRDefault="00544500" w:rsidP="00544500">
      <w:pPr>
        <w:pStyle w:val="NormalWeb"/>
        <w:spacing w:after="0"/>
        <w:rPr>
          <w:rFonts w:asciiTheme="minorHAnsi" w:hAnsiTheme="minorHAnsi" w:cstheme="majorBidi"/>
          <w:lang w:val="en-AU"/>
        </w:rPr>
      </w:pPr>
    </w:p>
    <w:p w:rsidR="00D466A4" w:rsidRPr="003F6FD3" w:rsidRDefault="00D466A4" w:rsidP="00D466A4">
      <w:pPr>
        <w:ind w:left="0" w:firstLine="0"/>
        <w:rPr>
          <w:rFonts w:cstheme="majorBidi"/>
          <w:b/>
          <w:bCs/>
          <w:i/>
          <w:iCs/>
          <w:sz w:val="24"/>
          <w:szCs w:val="24"/>
        </w:rPr>
      </w:pPr>
      <w:r w:rsidRPr="003F6FD3">
        <w:rPr>
          <w:rFonts w:cstheme="majorBidi"/>
          <w:b/>
          <w:bCs/>
          <w:i/>
          <w:iCs/>
          <w:sz w:val="24"/>
          <w:szCs w:val="24"/>
        </w:rPr>
        <w:t>Homestay Standards</w:t>
      </w:r>
    </w:p>
    <w:p w:rsidR="00127F6C" w:rsidRPr="003F6FD3" w:rsidRDefault="00127F6C" w:rsidP="00D466A4">
      <w:pPr>
        <w:ind w:left="0" w:firstLine="0"/>
        <w:rPr>
          <w:rFonts w:cstheme="majorBidi"/>
          <w:b/>
          <w:bCs/>
          <w:i/>
          <w:iCs/>
          <w:sz w:val="24"/>
          <w:szCs w:val="24"/>
        </w:rPr>
      </w:pPr>
    </w:p>
    <w:p w:rsidR="00127F6C" w:rsidRPr="003F6FD3" w:rsidRDefault="00127F6C" w:rsidP="00CA5D3A">
      <w:pPr>
        <w:ind w:left="0" w:firstLine="0"/>
        <w:rPr>
          <w:rFonts w:cstheme="majorBidi"/>
          <w:bCs/>
          <w:iCs/>
          <w:sz w:val="24"/>
          <w:szCs w:val="24"/>
        </w:rPr>
      </w:pPr>
      <w:r w:rsidRPr="003F6FD3">
        <w:rPr>
          <w:rFonts w:cstheme="majorBidi"/>
          <w:bCs/>
          <w:iCs/>
          <w:sz w:val="24"/>
          <w:szCs w:val="24"/>
        </w:rPr>
        <w:t xml:space="preserve">The term Homestay is </w:t>
      </w:r>
      <w:r w:rsidR="0086397F" w:rsidRPr="003F6FD3">
        <w:rPr>
          <w:rFonts w:cstheme="majorBidi"/>
          <w:bCs/>
          <w:iCs/>
          <w:sz w:val="24"/>
          <w:szCs w:val="24"/>
        </w:rPr>
        <w:t xml:space="preserve">defined as the provision </w:t>
      </w:r>
      <w:r w:rsidR="0024528A" w:rsidRPr="003F6FD3">
        <w:rPr>
          <w:rFonts w:cstheme="majorBidi"/>
          <w:bCs/>
          <w:iCs/>
          <w:sz w:val="24"/>
          <w:szCs w:val="24"/>
        </w:rPr>
        <w:t>of residential</w:t>
      </w:r>
      <w:r w:rsidR="0086397F" w:rsidRPr="003F6FD3">
        <w:rPr>
          <w:rFonts w:cstheme="majorBidi"/>
          <w:bCs/>
          <w:iCs/>
          <w:sz w:val="24"/>
          <w:szCs w:val="24"/>
        </w:rPr>
        <w:t xml:space="preserve"> accom</w:t>
      </w:r>
      <w:r w:rsidR="0024528A" w:rsidRPr="003F6FD3">
        <w:rPr>
          <w:rFonts w:cstheme="majorBidi"/>
          <w:bCs/>
          <w:iCs/>
          <w:sz w:val="24"/>
          <w:szCs w:val="24"/>
        </w:rPr>
        <w:t>m</w:t>
      </w:r>
      <w:r w:rsidR="0086397F" w:rsidRPr="003F6FD3">
        <w:rPr>
          <w:rFonts w:cstheme="majorBidi"/>
          <w:bCs/>
          <w:iCs/>
          <w:sz w:val="24"/>
          <w:szCs w:val="24"/>
        </w:rPr>
        <w:t xml:space="preserve">odation using the existing homes of Australian residents. </w:t>
      </w:r>
      <w:r w:rsidR="003F6FD3">
        <w:rPr>
          <w:rFonts w:cstheme="majorBidi"/>
          <w:bCs/>
          <w:iCs/>
          <w:sz w:val="24"/>
          <w:szCs w:val="24"/>
        </w:rPr>
        <w:t xml:space="preserve"> </w:t>
      </w:r>
      <w:r w:rsidR="00CA5D3A">
        <w:rPr>
          <w:rFonts w:cstheme="majorBidi"/>
          <w:bCs/>
          <w:iCs/>
          <w:sz w:val="24"/>
          <w:szCs w:val="24"/>
        </w:rPr>
        <w:t>Unfortunately,</w:t>
      </w:r>
      <w:r w:rsidR="00EE6D58">
        <w:rPr>
          <w:rFonts w:cstheme="majorBidi"/>
          <w:bCs/>
          <w:iCs/>
          <w:sz w:val="24"/>
          <w:szCs w:val="24"/>
        </w:rPr>
        <w:t xml:space="preserve"> despite a Senate Inquiry (2009) and numerous reviews calling for standards, </w:t>
      </w:r>
      <w:r w:rsidR="00CA5D3A">
        <w:rPr>
          <w:rFonts w:cstheme="majorBidi"/>
          <w:bCs/>
          <w:iCs/>
          <w:sz w:val="24"/>
          <w:szCs w:val="24"/>
        </w:rPr>
        <w:t>the</w:t>
      </w:r>
      <w:r w:rsidR="00EE6D58">
        <w:rPr>
          <w:rFonts w:cstheme="majorBidi"/>
          <w:bCs/>
          <w:iCs/>
          <w:sz w:val="24"/>
          <w:szCs w:val="24"/>
        </w:rPr>
        <w:t>re</w:t>
      </w:r>
      <w:r w:rsidR="00CA5D3A">
        <w:rPr>
          <w:rFonts w:cstheme="majorBidi"/>
          <w:bCs/>
          <w:iCs/>
          <w:sz w:val="24"/>
          <w:szCs w:val="24"/>
        </w:rPr>
        <w:t xml:space="preserve"> is </w:t>
      </w:r>
      <w:r w:rsidR="00EE6D58">
        <w:rPr>
          <w:rFonts w:cstheme="majorBidi"/>
          <w:bCs/>
          <w:iCs/>
          <w:sz w:val="24"/>
          <w:szCs w:val="24"/>
        </w:rPr>
        <w:t xml:space="preserve">still </w:t>
      </w:r>
      <w:r w:rsidR="00CA5D3A">
        <w:rPr>
          <w:rFonts w:cstheme="majorBidi"/>
          <w:bCs/>
          <w:iCs/>
          <w:sz w:val="24"/>
          <w:szCs w:val="24"/>
        </w:rPr>
        <w:t>no</w:t>
      </w:r>
      <w:r w:rsidR="0086397F" w:rsidRPr="003F6FD3">
        <w:rPr>
          <w:rFonts w:cstheme="majorBidi"/>
          <w:bCs/>
          <w:iCs/>
          <w:sz w:val="24"/>
          <w:szCs w:val="24"/>
        </w:rPr>
        <w:t xml:space="preserve"> consistent standard</w:t>
      </w:r>
      <w:r w:rsidR="00CA5D3A">
        <w:rPr>
          <w:rFonts w:cstheme="majorBidi"/>
          <w:bCs/>
          <w:iCs/>
          <w:sz w:val="24"/>
          <w:szCs w:val="24"/>
        </w:rPr>
        <w:t xml:space="preserve">, with the international students exposed to considerable </w:t>
      </w:r>
      <w:r w:rsidR="00EE6D58">
        <w:rPr>
          <w:rFonts w:cstheme="majorBidi"/>
          <w:bCs/>
          <w:iCs/>
          <w:sz w:val="24"/>
          <w:szCs w:val="24"/>
        </w:rPr>
        <w:t xml:space="preserve">vulnerability and </w:t>
      </w:r>
      <w:r w:rsidR="00CA5D3A">
        <w:rPr>
          <w:rFonts w:cstheme="majorBidi"/>
          <w:bCs/>
          <w:iCs/>
          <w:sz w:val="24"/>
          <w:szCs w:val="24"/>
        </w:rPr>
        <w:t>variability in terms of</w:t>
      </w:r>
      <w:r w:rsidR="0086397F" w:rsidRPr="003F6FD3">
        <w:rPr>
          <w:rFonts w:cstheme="majorBidi"/>
          <w:bCs/>
          <w:iCs/>
          <w:sz w:val="24"/>
          <w:szCs w:val="24"/>
        </w:rPr>
        <w:t xml:space="preserve"> situation and safety.</w:t>
      </w:r>
    </w:p>
    <w:p w:rsidR="00D466A4" w:rsidRPr="003F6FD3" w:rsidRDefault="00D466A4" w:rsidP="00544500">
      <w:pPr>
        <w:pStyle w:val="NormalWeb"/>
        <w:spacing w:after="0"/>
        <w:rPr>
          <w:rFonts w:asciiTheme="minorHAnsi" w:hAnsiTheme="minorHAnsi" w:cstheme="majorBidi"/>
          <w:lang w:val="en-AU"/>
        </w:rPr>
      </w:pPr>
    </w:p>
    <w:p w:rsidR="00D466A4" w:rsidRPr="0024528A" w:rsidRDefault="00D466A4" w:rsidP="00CA5D3A">
      <w:pPr>
        <w:pStyle w:val="Default"/>
        <w:rPr>
          <w:rFonts w:asciiTheme="minorHAnsi" w:eastAsia="Times New Roman" w:hAnsiTheme="minorHAnsi" w:cstheme="majorBidi"/>
          <w:color w:val="auto"/>
          <w:lang w:val="en-AU"/>
        </w:rPr>
      </w:pPr>
      <w:r w:rsidRPr="003F6FD3">
        <w:rPr>
          <w:rFonts w:asciiTheme="minorHAnsi" w:eastAsia="Times New Roman" w:hAnsiTheme="minorHAnsi" w:cstheme="majorBidi"/>
          <w:color w:val="auto"/>
          <w:lang w:val="en-AU"/>
        </w:rPr>
        <w:t>A</w:t>
      </w:r>
      <w:r w:rsidRPr="0024528A">
        <w:rPr>
          <w:rFonts w:asciiTheme="minorHAnsi" w:eastAsia="Times New Roman" w:hAnsiTheme="minorHAnsi" w:cstheme="majorBidi"/>
          <w:color w:val="auto"/>
          <w:lang w:val="en-AU"/>
        </w:rPr>
        <w:t xml:space="preserve"> critical element in the improvement of Homestay in Australia has been the introduction of published Homestay Standards, which were first deemed appropriate by the </w:t>
      </w:r>
      <w:hyperlink r:id="rId11" w:history="1">
        <w:r w:rsidRPr="00C24074">
          <w:rPr>
            <w:rStyle w:val="Hyperlink"/>
            <w:rFonts w:asciiTheme="minorHAnsi" w:eastAsia="Times New Roman" w:hAnsiTheme="minorHAnsi" w:cstheme="majorBidi"/>
            <w:lang w:val="en-AU"/>
          </w:rPr>
          <w:t>Senate inquiry into the Welfare of International Students in 2009</w:t>
        </w:r>
      </w:hyperlink>
      <w:r w:rsidRPr="0024528A">
        <w:rPr>
          <w:rFonts w:asciiTheme="minorHAnsi" w:eastAsia="Times New Roman" w:hAnsiTheme="minorHAnsi" w:cstheme="majorBidi"/>
          <w:color w:val="auto"/>
          <w:lang w:val="en-AU"/>
        </w:rPr>
        <w:t xml:space="preserve"> (See sections 3.65 through to 3.71).  Since then, The University of Sydney through its Centre for English Teaching </w:t>
      </w:r>
      <w:r w:rsidR="00CA5D3A">
        <w:rPr>
          <w:rFonts w:asciiTheme="minorHAnsi" w:eastAsia="Times New Roman" w:hAnsiTheme="minorHAnsi" w:cstheme="majorBidi"/>
          <w:color w:val="auto"/>
          <w:lang w:val="en-AU"/>
        </w:rPr>
        <w:t>h</w:t>
      </w:r>
      <w:r w:rsidRPr="0024528A">
        <w:rPr>
          <w:rFonts w:asciiTheme="minorHAnsi" w:eastAsia="Times New Roman" w:hAnsiTheme="minorHAnsi" w:cstheme="majorBidi"/>
          <w:color w:val="auto"/>
          <w:lang w:val="en-AU"/>
        </w:rPr>
        <w:t>as been instrumental in reviewing the</w:t>
      </w:r>
      <w:r w:rsidR="00C24074">
        <w:rPr>
          <w:rFonts w:asciiTheme="minorHAnsi" w:eastAsia="Times New Roman" w:hAnsiTheme="minorHAnsi" w:cstheme="majorBidi"/>
          <w:color w:val="auto"/>
          <w:lang w:val="en-AU"/>
        </w:rPr>
        <w:t xml:space="preserve"> </w:t>
      </w:r>
      <w:hyperlink r:id="rId12" w:history="1">
        <w:r w:rsidR="00C24074" w:rsidRPr="00C24074">
          <w:rPr>
            <w:rStyle w:val="Hyperlink"/>
            <w:rFonts w:asciiTheme="minorHAnsi" w:eastAsia="Times New Roman" w:hAnsiTheme="minorHAnsi" w:cstheme="majorBidi"/>
            <w:lang w:val="en-AU"/>
          </w:rPr>
          <w:t>University’s</w:t>
        </w:r>
        <w:r w:rsidRPr="00C24074">
          <w:rPr>
            <w:rStyle w:val="Hyperlink"/>
            <w:rFonts w:asciiTheme="minorHAnsi" w:eastAsia="Times New Roman" w:hAnsiTheme="minorHAnsi" w:cstheme="majorBidi"/>
            <w:lang w:val="en-AU"/>
          </w:rPr>
          <w:t xml:space="preserve"> Homestay standards</w:t>
        </w:r>
      </w:hyperlink>
      <w:r w:rsidRPr="0024528A">
        <w:rPr>
          <w:rFonts w:asciiTheme="minorHAnsi" w:eastAsia="Times New Roman" w:hAnsiTheme="minorHAnsi" w:cstheme="majorBidi"/>
          <w:color w:val="auto"/>
          <w:lang w:val="en-AU"/>
        </w:rPr>
        <w:t xml:space="preserve"> and for ensuring that standards for this very important part of the </w:t>
      </w:r>
      <w:r w:rsidR="00CA5D3A">
        <w:rPr>
          <w:rFonts w:asciiTheme="minorHAnsi" w:eastAsia="Times New Roman" w:hAnsiTheme="minorHAnsi" w:cstheme="majorBidi"/>
          <w:color w:val="auto"/>
          <w:lang w:val="en-AU"/>
        </w:rPr>
        <w:t xml:space="preserve">IES </w:t>
      </w:r>
      <w:r w:rsidRPr="0024528A">
        <w:rPr>
          <w:rFonts w:asciiTheme="minorHAnsi" w:eastAsia="Times New Roman" w:hAnsiTheme="minorHAnsi" w:cstheme="majorBidi"/>
          <w:color w:val="auto"/>
          <w:lang w:val="en-AU"/>
        </w:rPr>
        <w:t xml:space="preserve">industry were validated. </w:t>
      </w:r>
    </w:p>
    <w:p w:rsidR="00D466A4" w:rsidRPr="0024528A" w:rsidRDefault="00D466A4" w:rsidP="00D466A4">
      <w:pPr>
        <w:pStyle w:val="Default"/>
        <w:rPr>
          <w:rFonts w:asciiTheme="minorHAnsi" w:eastAsia="Times New Roman" w:hAnsiTheme="minorHAnsi" w:cstheme="majorBidi"/>
          <w:color w:val="auto"/>
          <w:lang w:val="en-AU"/>
        </w:rPr>
      </w:pPr>
    </w:p>
    <w:p w:rsidR="00D466A4" w:rsidRPr="0024528A" w:rsidRDefault="00D466A4" w:rsidP="003269FE">
      <w:pPr>
        <w:pStyle w:val="Default"/>
        <w:rPr>
          <w:rFonts w:asciiTheme="minorHAnsi" w:eastAsia="Times New Roman" w:hAnsiTheme="minorHAnsi" w:cstheme="majorBidi"/>
          <w:color w:val="auto"/>
          <w:lang w:val="en-AU"/>
        </w:rPr>
      </w:pPr>
      <w:r w:rsidRPr="0024528A">
        <w:rPr>
          <w:rFonts w:asciiTheme="minorHAnsi" w:eastAsia="Times New Roman" w:hAnsiTheme="minorHAnsi" w:cstheme="majorBidi"/>
          <w:color w:val="auto"/>
          <w:lang w:val="en-AU"/>
        </w:rPr>
        <w:t xml:space="preserve">The </w:t>
      </w:r>
      <w:hyperlink r:id="rId13" w:history="1">
        <w:r w:rsidRPr="00C24074">
          <w:rPr>
            <w:rStyle w:val="Hyperlink"/>
            <w:rFonts w:asciiTheme="minorHAnsi" w:eastAsia="Times New Roman" w:hAnsiTheme="minorHAnsi" w:cstheme="majorBidi"/>
            <w:lang w:val="en-AU"/>
          </w:rPr>
          <w:t>NSW Parliamentary inquiry into international student accommodation (2011)</w:t>
        </w:r>
      </w:hyperlink>
      <w:r w:rsidRPr="0024528A">
        <w:rPr>
          <w:rFonts w:asciiTheme="minorHAnsi" w:eastAsia="Times New Roman" w:hAnsiTheme="minorHAnsi" w:cstheme="majorBidi"/>
          <w:color w:val="auto"/>
          <w:lang w:val="en-AU"/>
        </w:rPr>
        <w:t xml:space="preserve"> commended the University of Sydney standards for Homestay and recommended them for legislation. </w:t>
      </w:r>
      <w:r w:rsidR="00CA5D3A">
        <w:rPr>
          <w:rFonts w:asciiTheme="minorHAnsi" w:eastAsia="Times New Roman" w:hAnsiTheme="minorHAnsi" w:cstheme="majorBidi"/>
          <w:color w:val="auto"/>
          <w:lang w:val="en-AU"/>
        </w:rPr>
        <w:t xml:space="preserve"> </w:t>
      </w:r>
      <w:r w:rsidRPr="0024528A">
        <w:rPr>
          <w:rFonts w:asciiTheme="minorHAnsi" w:eastAsia="Times New Roman" w:hAnsiTheme="minorHAnsi" w:cstheme="majorBidi"/>
          <w:color w:val="auto"/>
          <w:lang w:val="en-AU"/>
        </w:rPr>
        <w:t xml:space="preserve">To </w:t>
      </w:r>
      <w:r w:rsidRPr="0024528A">
        <w:rPr>
          <w:rFonts w:asciiTheme="minorHAnsi" w:eastAsia="Times New Roman" w:hAnsiTheme="minorHAnsi" w:cstheme="majorBidi"/>
          <w:color w:val="auto"/>
          <w:lang w:val="en-AU"/>
        </w:rPr>
        <w:lastRenderedPageBreak/>
        <w:t>date, many of our major Education Providers have committed to the published Homestay Standards as detailed</w:t>
      </w:r>
      <w:r w:rsidR="003269FE">
        <w:rPr>
          <w:rFonts w:asciiTheme="minorHAnsi" w:eastAsia="Times New Roman" w:hAnsiTheme="minorHAnsi" w:cstheme="majorBidi"/>
          <w:color w:val="auto"/>
          <w:lang w:val="en-AU"/>
        </w:rPr>
        <w:t>.</w:t>
      </w:r>
      <w:r w:rsidR="003269FE">
        <w:rPr>
          <w:rStyle w:val="FootnoteReference"/>
          <w:rFonts w:asciiTheme="minorHAnsi" w:eastAsia="Times New Roman" w:hAnsiTheme="minorHAnsi" w:cstheme="majorBidi"/>
          <w:color w:val="auto"/>
          <w:lang w:val="en-AU"/>
        </w:rPr>
        <w:footnoteReference w:id="3"/>
      </w:r>
    </w:p>
    <w:p w:rsidR="00D466A4" w:rsidRPr="0024528A" w:rsidRDefault="00D466A4" w:rsidP="00D466A4">
      <w:pPr>
        <w:pStyle w:val="Default"/>
        <w:rPr>
          <w:rFonts w:asciiTheme="minorHAnsi" w:eastAsia="Times New Roman" w:hAnsiTheme="minorHAnsi" w:cstheme="majorBidi"/>
          <w:color w:val="auto"/>
          <w:lang w:val="en-AU"/>
        </w:rPr>
      </w:pPr>
    </w:p>
    <w:p w:rsidR="00D466A4" w:rsidRPr="0024528A" w:rsidRDefault="00D466A4" w:rsidP="00CA5D3A">
      <w:pPr>
        <w:pStyle w:val="NormalWeb"/>
        <w:spacing w:after="0"/>
        <w:rPr>
          <w:rFonts w:asciiTheme="minorHAnsi" w:hAnsiTheme="minorHAnsi" w:cstheme="majorBidi"/>
          <w:lang w:val="en-AU"/>
        </w:rPr>
      </w:pPr>
      <w:r w:rsidRPr="0024528A">
        <w:rPr>
          <w:rFonts w:asciiTheme="minorHAnsi" w:hAnsiTheme="minorHAnsi" w:cstheme="majorBidi"/>
          <w:lang w:val="en-AU"/>
        </w:rPr>
        <w:t xml:space="preserve">ISEA </w:t>
      </w:r>
      <w:r w:rsidR="00CA5D3A">
        <w:rPr>
          <w:rFonts w:asciiTheme="minorHAnsi" w:hAnsiTheme="minorHAnsi" w:cstheme="majorBidi"/>
          <w:lang w:val="en-AU"/>
        </w:rPr>
        <w:t xml:space="preserve">has recommended </w:t>
      </w:r>
      <w:r w:rsidRPr="0024528A">
        <w:rPr>
          <w:rFonts w:asciiTheme="minorHAnsi" w:hAnsiTheme="minorHAnsi" w:cstheme="majorBidi"/>
          <w:lang w:val="en-AU"/>
        </w:rPr>
        <w:t>the</w:t>
      </w:r>
      <w:r w:rsidR="00CA5D3A">
        <w:rPr>
          <w:rFonts w:asciiTheme="minorHAnsi" w:hAnsiTheme="minorHAnsi" w:cstheme="majorBidi"/>
          <w:lang w:val="en-AU"/>
        </w:rPr>
        <w:t>se</w:t>
      </w:r>
      <w:r w:rsidRPr="0024528A">
        <w:rPr>
          <w:rFonts w:asciiTheme="minorHAnsi" w:hAnsiTheme="minorHAnsi" w:cstheme="majorBidi"/>
          <w:lang w:val="en-AU"/>
        </w:rPr>
        <w:t xml:space="preserve"> Homestay Standards </w:t>
      </w:r>
      <w:r w:rsidR="00CA5D3A">
        <w:rPr>
          <w:rFonts w:asciiTheme="minorHAnsi" w:hAnsiTheme="minorHAnsi" w:cstheme="majorBidi"/>
          <w:lang w:val="en-AU"/>
        </w:rPr>
        <w:t xml:space="preserve">apply </w:t>
      </w:r>
      <w:r w:rsidRPr="0024528A">
        <w:rPr>
          <w:rFonts w:asciiTheme="minorHAnsi" w:hAnsiTheme="minorHAnsi" w:cstheme="majorBidi"/>
          <w:lang w:val="en-AU"/>
        </w:rPr>
        <w:t>across the country to ensure quality, student safety, consistency of services and positive consistent messaging to markets.</w:t>
      </w:r>
      <w:r w:rsidR="00CA5D3A">
        <w:rPr>
          <w:rFonts w:asciiTheme="minorHAnsi" w:hAnsiTheme="minorHAnsi" w:cstheme="majorBidi"/>
          <w:lang w:val="en-AU"/>
        </w:rPr>
        <w:t xml:space="preserve">  There is a role for the Commonwealth government in making this a reality.</w:t>
      </w:r>
      <w:r w:rsidR="00555C94">
        <w:rPr>
          <w:rFonts w:asciiTheme="minorHAnsi" w:hAnsiTheme="minorHAnsi" w:cstheme="majorBidi"/>
          <w:lang w:val="en-AU"/>
        </w:rPr>
        <w:t xml:space="preserve">  As noted above, accommodation should be about </w:t>
      </w:r>
      <w:r w:rsidR="004E7594">
        <w:rPr>
          <w:rFonts w:asciiTheme="minorHAnsi" w:hAnsiTheme="minorHAnsi" w:cstheme="majorBidi"/>
          <w:lang w:val="en-AU"/>
        </w:rPr>
        <w:t xml:space="preserve">appropriateness and </w:t>
      </w:r>
      <w:r w:rsidR="00555C94">
        <w:rPr>
          <w:rFonts w:asciiTheme="minorHAnsi" w:hAnsiTheme="minorHAnsi" w:cstheme="majorBidi"/>
          <w:lang w:val="en-AU"/>
        </w:rPr>
        <w:t xml:space="preserve">value not </w:t>
      </w:r>
      <w:r w:rsidR="004E7594">
        <w:rPr>
          <w:rFonts w:asciiTheme="minorHAnsi" w:hAnsiTheme="minorHAnsi" w:cstheme="majorBidi"/>
          <w:lang w:val="en-AU"/>
        </w:rPr>
        <w:t>‘</w:t>
      </w:r>
      <w:r w:rsidR="00555C94">
        <w:rPr>
          <w:rFonts w:asciiTheme="minorHAnsi" w:hAnsiTheme="minorHAnsi" w:cstheme="majorBidi"/>
          <w:lang w:val="en-AU"/>
        </w:rPr>
        <w:t>affordability</w:t>
      </w:r>
      <w:r w:rsidR="004E7594">
        <w:rPr>
          <w:rFonts w:asciiTheme="minorHAnsi" w:hAnsiTheme="minorHAnsi" w:cstheme="majorBidi"/>
          <w:lang w:val="en-AU"/>
        </w:rPr>
        <w:t>’</w:t>
      </w:r>
      <w:r w:rsidR="00555C94">
        <w:rPr>
          <w:rFonts w:asciiTheme="minorHAnsi" w:hAnsiTheme="minorHAnsi" w:cstheme="majorBidi"/>
          <w:lang w:val="en-AU"/>
        </w:rPr>
        <w:t>.</w:t>
      </w:r>
    </w:p>
    <w:p w:rsidR="00D466A4" w:rsidRDefault="00D466A4" w:rsidP="00544500">
      <w:pPr>
        <w:pStyle w:val="NormalWeb"/>
        <w:spacing w:after="0"/>
        <w:rPr>
          <w:rFonts w:asciiTheme="minorHAnsi" w:hAnsiTheme="minorHAnsi" w:cstheme="majorBidi"/>
          <w:lang w:val="en-AU"/>
        </w:rPr>
      </w:pPr>
    </w:p>
    <w:p w:rsidR="00544500" w:rsidRPr="0024528A" w:rsidRDefault="00544500" w:rsidP="00544500">
      <w:pPr>
        <w:ind w:left="0" w:firstLine="0"/>
        <w:rPr>
          <w:rFonts w:cstheme="majorBidi"/>
          <w:b/>
          <w:bCs/>
          <w:i/>
          <w:iCs/>
          <w:sz w:val="24"/>
          <w:szCs w:val="24"/>
        </w:rPr>
      </w:pPr>
      <w:r w:rsidRPr="0024528A">
        <w:rPr>
          <w:rFonts w:cstheme="majorBidi"/>
          <w:b/>
          <w:bCs/>
          <w:i/>
          <w:iCs/>
          <w:sz w:val="24"/>
          <w:szCs w:val="24"/>
        </w:rPr>
        <w:t>Pre</w:t>
      </w:r>
      <w:r w:rsidR="00EE6D58">
        <w:rPr>
          <w:rFonts w:cstheme="majorBidi"/>
          <w:b/>
          <w:bCs/>
          <w:i/>
          <w:iCs/>
          <w:sz w:val="24"/>
          <w:szCs w:val="24"/>
        </w:rPr>
        <w:t>-</w:t>
      </w:r>
      <w:r w:rsidRPr="0024528A">
        <w:rPr>
          <w:rFonts w:cstheme="majorBidi"/>
          <w:b/>
          <w:bCs/>
          <w:i/>
          <w:iCs/>
          <w:sz w:val="24"/>
          <w:szCs w:val="24"/>
        </w:rPr>
        <w:t>departure Orientation</w:t>
      </w:r>
    </w:p>
    <w:p w:rsidR="002540DB" w:rsidRPr="0024528A" w:rsidRDefault="002540DB" w:rsidP="005A75B0">
      <w:pPr>
        <w:ind w:left="0" w:firstLine="0"/>
        <w:rPr>
          <w:rFonts w:cstheme="majorBidi"/>
          <w:sz w:val="24"/>
          <w:szCs w:val="24"/>
        </w:rPr>
      </w:pPr>
    </w:p>
    <w:p w:rsidR="00D466A4" w:rsidRPr="0024528A" w:rsidRDefault="00D466A4" w:rsidP="00CA5D3A">
      <w:pPr>
        <w:pStyle w:val="NormalWeb"/>
        <w:spacing w:after="0"/>
        <w:rPr>
          <w:rFonts w:asciiTheme="minorHAnsi" w:hAnsiTheme="minorHAnsi" w:cstheme="majorBidi"/>
          <w:lang w:val="en-AU"/>
        </w:rPr>
      </w:pPr>
      <w:r w:rsidRPr="0024528A">
        <w:rPr>
          <w:rFonts w:asciiTheme="minorHAnsi" w:hAnsiTheme="minorHAnsi" w:cstheme="majorBidi"/>
          <w:lang w:val="en-AU"/>
        </w:rPr>
        <w:t>Orientation is often the first exposure a student will have to the Australian education system</w:t>
      </w:r>
      <w:r w:rsidR="0086397F" w:rsidRPr="0024528A">
        <w:rPr>
          <w:rFonts w:asciiTheme="minorHAnsi" w:hAnsiTheme="minorHAnsi" w:cstheme="majorBidi"/>
          <w:lang w:val="en-AU"/>
        </w:rPr>
        <w:t>.</w:t>
      </w:r>
      <w:r w:rsidR="00CA5D3A">
        <w:rPr>
          <w:rFonts w:asciiTheme="minorHAnsi" w:hAnsiTheme="minorHAnsi" w:cstheme="majorBidi"/>
          <w:lang w:val="en-AU"/>
        </w:rPr>
        <w:t xml:space="preserve"> </w:t>
      </w:r>
      <w:r w:rsidRPr="0024528A">
        <w:rPr>
          <w:rFonts w:asciiTheme="minorHAnsi" w:hAnsiTheme="minorHAnsi" w:cstheme="majorBidi"/>
          <w:lang w:val="en-AU"/>
        </w:rPr>
        <w:t xml:space="preserve"> Students who partake in thorough orientation programs prior to departure </w:t>
      </w:r>
      <w:r w:rsidR="0024528A" w:rsidRPr="0024528A">
        <w:rPr>
          <w:rFonts w:asciiTheme="minorHAnsi" w:hAnsiTheme="minorHAnsi" w:cstheme="majorBidi"/>
          <w:lang w:val="en-AU"/>
        </w:rPr>
        <w:t>from their</w:t>
      </w:r>
      <w:r w:rsidRPr="0024528A">
        <w:rPr>
          <w:rFonts w:asciiTheme="minorHAnsi" w:hAnsiTheme="minorHAnsi" w:cstheme="majorBidi"/>
          <w:lang w:val="en-AU"/>
        </w:rPr>
        <w:t xml:space="preserve"> home country are more likely to integrate into their life in Australia more efficiently.  </w:t>
      </w:r>
      <w:r w:rsidR="00CA5D3A">
        <w:rPr>
          <w:rFonts w:asciiTheme="minorHAnsi" w:hAnsiTheme="minorHAnsi" w:cstheme="majorBidi"/>
          <w:lang w:val="en-AU"/>
        </w:rPr>
        <w:t xml:space="preserve">An effective </w:t>
      </w:r>
      <w:r w:rsidRPr="0024528A">
        <w:rPr>
          <w:rFonts w:asciiTheme="minorHAnsi" w:hAnsiTheme="minorHAnsi" w:cstheme="majorBidi"/>
          <w:lang w:val="en-AU"/>
        </w:rPr>
        <w:t xml:space="preserve">orientation program should be accessible to all international students and allow students to commence at different entry points, and cater for late arrivals. </w:t>
      </w:r>
      <w:r w:rsidR="00CA5D3A">
        <w:rPr>
          <w:rFonts w:asciiTheme="minorHAnsi" w:hAnsiTheme="minorHAnsi" w:cstheme="majorBidi"/>
          <w:lang w:val="en-AU"/>
        </w:rPr>
        <w:t xml:space="preserve"> Such </w:t>
      </w:r>
      <w:r w:rsidRPr="0024528A">
        <w:rPr>
          <w:rFonts w:asciiTheme="minorHAnsi" w:hAnsiTheme="minorHAnsi" w:cstheme="majorBidi"/>
          <w:lang w:val="en-AU"/>
        </w:rPr>
        <w:t xml:space="preserve">information should </w:t>
      </w:r>
      <w:r w:rsidR="0086397F" w:rsidRPr="0024528A">
        <w:rPr>
          <w:rFonts w:asciiTheme="minorHAnsi" w:hAnsiTheme="minorHAnsi" w:cstheme="majorBidi"/>
          <w:lang w:val="en-AU"/>
        </w:rPr>
        <w:t xml:space="preserve">continue to </w:t>
      </w:r>
      <w:r w:rsidRPr="0024528A">
        <w:rPr>
          <w:rFonts w:asciiTheme="minorHAnsi" w:hAnsiTheme="minorHAnsi" w:cstheme="majorBidi"/>
          <w:lang w:val="en-AU"/>
        </w:rPr>
        <w:t xml:space="preserve">be </w:t>
      </w:r>
      <w:r w:rsidR="00CA5D3A">
        <w:rPr>
          <w:rFonts w:asciiTheme="minorHAnsi" w:hAnsiTheme="minorHAnsi" w:cstheme="majorBidi"/>
          <w:lang w:val="en-AU"/>
        </w:rPr>
        <w:t xml:space="preserve">available </w:t>
      </w:r>
      <w:r w:rsidRPr="0024528A">
        <w:rPr>
          <w:rFonts w:asciiTheme="minorHAnsi" w:hAnsiTheme="minorHAnsi" w:cstheme="majorBidi"/>
          <w:lang w:val="en-AU"/>
        </w:rPr>
        <w:t xml:space="preserve">students post arrival and for the duration of their visa. </w:t>
      </w:r>
      <w:r w:rsidR="00CA5D3A">
        <w:rPr>
          <w:rFonts w:asciiTheme="minorHAnsi" w:hAnsiTheme="minorHAnsi" w:cstheme="majorBidi"/>
          <w:lang w:val="en-AU"/>
        </w:rPr>
        <w:t xml:space="preserve"> </w:t>
      </w:r>
      <w:r w:rsidRPr="0024528A">
        <w:rPr>
          <w:rFonts w:asciiTheme="minorHAnsi" w:hAnsiTheme="minorHAnsi" w:cstheme="majorBidi"/>
          <w:lang w:val="en-AU"/>
        </w:rPr>
        <w:t xml:space="preserve">The </w:t>
      </w:r>
      <w:r w:rsidR="00CA5D3A">
        <w:rPr>
          <w:rFonts w:asciiTheme="minorHAnsi" w:hAnsiTheme="minorHAnsi" w:cstheme="majorBidi"/>
          <w:lang w:val="en-AU"/>
        </w:rPr>
        <w:t xml:space="preserve">ISEA believe these </w:t>
      </w:r>
      <w:r w:rsidRPr="0024528A">
        <w:rPr>
          <w:rFonts w:asciiTheme="minorHAnsi" w:hAnsiTheme="minorHAnsi" w:cstheme="majorBidi"/>
          <w:lang w:val="en-AU"/>
        </w:rPr>
        <w:t>program</w:t>
      </w:r>
      <w:r w:rsidR="00CA5D3A">
        <w:rPr>
          <w:rFonts w:asciiTheme="minorHAnsi" w:hAnsiTheme="minorHAnsi" w:cstheme="majorBidi"/>
          <w:lang w:val="en-AU"/>
        </w:rPr>
        <w:t>s</w:t>
      </w:r>
      <w:r w:rsidRPr="0024528A">
        <w:rPr>
          <w:rFonts w:asciiTheme="minorHAnsi" w:hAnsiTheme="minorHAnsi" w:cstheme="majorBidi"/>
          <w:lang w:val="en-AU"/>
        </w:rPr>
        <w:t xml:space="preserve"> should include detailed information on the realities of life in Australia</w:t>
      </w:r>
      <w:r w:rsidR="00CA5D3A">
        <w:rPr>
          <w:rFonts w:asciiTheme="minorHAnsi" w:hAnsiTheme="minorHAnsi" w:cstheme="majorBidi"/>
          <w:lang w:val="en-AU"/>
        </w:rPr>
        <w:t>, addressing important e</w:t>
      </w:r>
      <w:r w:rsidRPr="0024528A">
        <w:rPr>
          <w:rFonts w:asciiTheme="minorHAnsi" w:hAnsiTheme="minorHAnsi" w:cstheme="majorBidi"/>
          <w:lang w:val="en-AU"/>
        </w:rPr>
        <w:t>nvironmental and local details as appropriate.</w:t>
      </w:r>
    </w:p>
    <w:p w:rsidR="00D466A4" w:rsidRPr="0024528A" w:rsidRDefault="00D466A4" w:rsidP="00D466A4">
      <w:pPr>
        <w:pStyle w:val="NormalWeb"/>
        <w:spacing w:after="0"/>
        <w:rPr>
          <w:rFonts w:asciiTheme="minorHAnsi" w:hAnsiTheme="minorHAnsi" w:cstheme="majorBidi"/>
          <w:lang w:val="en-AU"/>
        </w:rPr>
      </w:pPr>
    </w:p>
    <w:p w:rsidR="00D466A4" w:rsidRPr="0024528A" w:rsidRDefault="00D466A4" w:rsidP="00CA5D3A">
      <w:pPr>
        <w:pStyle w:val="NormalWeb"/>
        <w:spacing w:after="0"/>
        <w:rPr>
          <w:rFonts w:asciiTheme="minorHAnsi" w:hAnsiTheme="minorHAnsi" w:cstheme="majorBidi"/>
          <w:lang w:val="en-AU"/>
        </w:rPr>
      </w:pPr>
      <w:r w:rsidRPr="0024528A">
        <w:rPr>
          <w:rFonts w:asciiTheme="minorHAnsi" w:hAnsiTheme="minorHAnsi" w:cstheme="majorBidi"/>
          <w:lang w:val="en-AU"/>
        </w:rPr>
        <w:t>At a minimum</w:t>
      </w:r>
      <w:r w:rsidR="00CA5D3A">
        <w:rPr>
          <w:rFonts w:asciiTheme="minorHAnsi" w:hAnsiTheme="minorHAnsi" w:cstheme="majorBidi"/>
          <w:lang w:val="en-AU"/>
        </w:rPr>
        <w:t>,</w:t>
      </w:r>
      <w:r w:rsidRPr="0024528A">
        <w:rPr>
          <w:rFonts w:asciiTheme="minorHAnsi" w:hAnsiTheme="minorHAnsi" w:cstheme="majorBidi"/>
          <w:lang w:val="en-AU"/>
        </w:rPr>
        <w:t xml:space="preserve"> the topics covered in a quality </w:t>
      </w:r>
      <w:r w:rsidR="00EE6D58">
        <w:rPr>
          <w:rFonts w:asciiTheme="minorHAnsi" w:hAnsiTheme="minorHAnsi" w:cstheme="majorBidi"/>
          <w:lang w:val="en-AU"/>
        </w:rPr>
        <w:t>pre-departure</w:t>
      </w:r>
      <w:r w:rsidR="00CA5D3A">
        <w:rPr>
          <w:rFonts w:asciiTheme="minorHAnsi" w:hAnsiTheme="minorHAnsi" w:cstheme="majorBidi"/>
          <w:lang w:val="en-AU"/>
        </w:rPr>
        <w:t xml:space="preserve"> orientation program include: c</w:t>
      </w:r>
      <w:r w:rsidRPr="0024528A">
        <w:rPr>
          <w:rFonts w:asciiTheme="minorHAnsi" w:hAnsiTheme="minorHAnsi" w:cstheme="majorBidi"/>
          <w:lang w:val="en-AU"/>
        </w:rPr>
        <w:t xml:space="preserve">ost of </w:t>
      </w:r>
      <w:r w:rsidR="00CA5D3A">
        <w:rPr>
          <w:rFonts w:asciiTheme="minorHAnsi" w:hAnsiTheme="minorHAnsi" w:cstheme="majorBidi"/>
          <w:lang w:val="en-AU"/>
        </w:rPr>
        <w:t>l</w:t>
      </w:r>
      <w:r w:rsidRPr="0024528A">
        <w:rPr>
          <w:rFonts w:asciiTheme="minorHAnsi" w:hAnsiTheme="minorHAnsi" w:cstheme="majorBidi"/>
          <w:lang w:val="en-AU"/>
        </w:rPr>
        <w:t xml:space="preserve">iving, </w:t>
      </w:r>
      <w:r w:rsidR="00CA5D3A">
        <w:rPr>
          <w:rFonts w:asciiTheme="minorHAnsi" w:hAnsiTheme="minorHAnsi" w:cstheme="majorBidi"/>
          <w:lang w:val="en-AU"/>
        </w:rPr>
        <w:t>work r</w:t>
      </w:r>
      <w:r w:rsidRPr="0024528A">
        <w:rPr>
          <w:rFonts w:asciiTheme="minorHAnsi" w:hAnsiTheme="minorHAnsi" w:cstheme="majorBidi"/>
          <w:lang w:val="en-AU"/>
        </w:rPr>
        <w:t xml:space="preserve">ights, </w:t>
      </w:r>
      <w:r w:rsidR="00CA5D3A">
        <w:rPr>
          <w:rFonts w:asciiTheme="minorHAnsi" w:hAnsiTheme="minorHAnsi" w:cstheme="majorBidi"/>
          <w:lang w:val="en-AU"/>
        </w:rPr>
        <w:t>accommodation options, t</w:t>
      </w:r>
      <w:r w:rsidRPr="0024528A">
        <w:rPr>
          <w:rFonts w:asciiTheme="minorHAnsi" w:hAnsiTheme="minorHAnsi" w:cstheme="majorBidi"/>
          <w:lang w:val="en-AU"/>
        </w:rPr>
        <w:t>ransport,</w:t>
      </w:r>
      <w:r w:rsidR="00CA5D3A">
        <w:rPr>
          <w:rFonts w:asciiTheme="minorHAnsi" w:hAnsiTheme="minorHAnsi" w:cstheme="majorBidi"/>
          <w:lang w:val="en-AU"/>
        </w:rPr>
        <w:t xml:space="preserve"> g</w:t>
      </w:r>
      <w:r w:rsidRPr="0024528A">
        <w:rPr>
          <w:rFonts w:asciiTheme="minorHAnsi" w:hAnsiTheme="minorHAnsi" w:cstheme="majorBidi"/>
          <w:lang w:val="en-AU"/>
        </w:rPr>
        <w:t xml:space="preserve">eneral </w:t>
      </w:r>
      <w:r w:rsidR="00CA5D3A">
        <w:rPr>
          <w:rFonts w:asciiTheme="minorHAnsi" w:hAnsiTheme="minorHAnsi" w:cstheme="majorBidi"/>
          <w:lang w:val="en-AU"/>
        </w:rPr>
        <w:t>visa conditions, h</w:t>
      </w:r>
      <w:r w:rsidRPr="0024528A">
        <w:rPr>
          <w:rFonts w:asciiTheme="minorHAnsi" w:hAnsiTheme="minorHAnsi" w:cstheme="majorBidi"/>
          <w:lang w:val="en-AU"/>
        </w:rPr>
        <w:t xml:space="preserve">ealth and </w:t>
      </w:r>
      <w:r w:rsidR="00CA5D3A">
        <w:rPr>
          <w:rFonts w:asciiTheme="minorHAnsi" w:hAnsiTheme="minorHAnsi" w:cstheme="majorBidi"/>
          <w:lang w:val="en-AU"/>
        </w:rPr>
        <w:t>s</w:t>
      </w:r>
      <w:r w:rsidRPr="0024528A">
        <w:rPr>
          <w:rFonts w:asciiTheme="minorHAnsi" w:hAnsiTheme="minorHAnsi" w:cstheme="majorBidi"/>
          <w:lang w:val="en-AU"/>
        </w:rPr>
        <w:t xml:space="preserve">afety, </w:t>
      </w:r>
      <w:r w:rsidR="00CA5D3A">
        <w:rPr>
          <w:rFonts w:asciiTheme="minorHAnsi" w:hAnsiTheme="minorHAnsi" w:cstheme="majorBidi"/>
          <w:lang w:val="en-AU"/>
        </w:rPr>
        <w:t>c</w:t>
      </w:r>
      <w:r w:rsidRPr="0024528A">
        <w:rPr>
          <w:rFonts w:asciiTheme="minorHAnsi" w:hAnsiTheme="minorHAnsi" w:cstheme="majorBidi"/>
          <w:lang w:val="en-AU"/>
        </w:rPr>
        <w:t xml:space="preserve">ustoms and </w:t>
      </w:r>
      <w:r w:rsidR="00CA5D3A">
        <w:rPr>
          <w:rFonts w:asciiTheme="minorHAnsi" w:hAnsiTheme="minorHAnsi" w:cstheme="majorBidi"/>
          <w:lang w:val="en-AU"/>
        </w:rPr>
        <w:t>quarantine i</w:t>
      </w:r>
      <w:r w:rsidRPr="0024528A">
        <w:rPr>
          <w:rFonts w:asciiTheme="minorHAnsi" w:hAnsiTheme="minorHAnsi" w:cstheme="majorBidi"/>
          <w:lang w:val="en-AU"/>
        </w:rPr>
        <w:t>nformation</w:t>
      </w:r>
      <w:r w:rsidR="00CA5D3A">
        <w:rPr>
          <w:rFonts w:asciiTheme="minorHAnsi" w:hAnsiTheme="minorHAnsi" w:cstheme="majorBidi"/>
          <w:lang w:val="en-AU"/>
        </w:rPr>
        <w:t>, Australian culture and key c</w:t>
      </w:r>
      <w:r w:rsidRPr="0024528A">
        <w:rPr>
          <w:rFonts w:asciiTheme="minorHAnsi" w:hAnsiTheme="minorHAnsi" w:cstheme="majorBidi"/>
          <w:lang w:val="en-AU"/>
        </w:rPr>
        <w:t>ontacts, including an “after-hours” contact number.</w:t>
      </w:r>
    </w:p>
    <w:p w:rsidR="00D466A4" w:rsidRPr="0024528A" w:rsidRDefault="00D466A4" w:rsidP="00D466A4">
      <w:pPr>
        <w:pStyle w:val="NormalWeb"/>
        <w:spacing w:after="0"/>
        <w:rPr>
          <w:rFonts w:asciiTheme="minorHAnsi" w:hAnsiTheme="minorHAnsi" w:cstheme="majorBidi"/>
          <w:lang w:val="en-AU"/>
        </w:rPr>
      </w:pPr>
    </w:p>
    <w:p w:rsidR="00D466A4" w:rsidRDefault="00D466A4" w:rsidP="00D466A4">
      <w:pPr>
        <w:pStyle w:val="NormalWeb"/>
        <w:spacing w:after="0"/>
        <w:rPr>
          <w:rFonts w:asciiTheme="minorHAnsi" w:hAnsiTheme="minorHAnsi" w:cstheme="majorBidi"/>
          <w:lang w:val="en-AU"/>
        </w:rPr>
      </w:pPr>
      <w:r w:rsidRPr="0024528A">
        <w:rPr>
          <w:rFonts w:asciiTheme="minorHAnsi" w:hAnsiTheme="minorHAnsi" w:cstheme="majorBidi"/>
          <w:lang w:val="en-AU"/>
        </w:rPr>
        <w:t xml:space="preserve">The orientation program should be available in other languages as appropriate to assist with optimal understanding of the student and their family. </w:t>
      </w:r>
      <w:r w:rsidR="00CA5D3A">
        <w:rPr>
          <w:rFonts w:asciiTheme="minorHAnsi" w:hAnsiTheme="minorHAnsi" w:cstheme="majorBidi"/>
          <w:lang w:val="en-AU"/>
        </w:rPr>
        <w:t xml:space="preserve"> </w:t>
      </w:r>
      <w:r w:rsidRPr="0024528A">
        <w:rPr>
          <w:rFonts w:asciiTheme="minorHAnsi" w:hAnsiTheme="minorHAnsi" w:cstheme="majorBidi"/>
          <w:lang w:val="en-AU"/>
        </w:rPr>
        <w:t xml:space="preserve">Student understanding using audit checks as appropriate should be completed to provide further confidence to students, parents and education providers. </w:t>
      </w:r>
    </w:p>
    <w:p w:rsidR="00A03407" w:rsidRDefault="00A03407" w:rsidP="00D466A4">
      <w:pPr>
        <w:pStyle w:val="NormalWeb"/>
        <w:spacing w:after="0"/>
        <w:rPr>
          <w:rFonts w:asciiTheme="minorHAnsi" w:hAnsiTheme="minorHAnsi" w:cstheme="majorBidi"/>
          <w:lang w:val="en-AU"/>
        </w:rPr>
      </w:pPr>
    </w:p>
    <w:p w:rsidR="00A03407" w:rsidRPr="00A26A36" w:rsidRDefault="00A03407" w:rsidP="00D466A4">
      <w:pPr>
        <w:pStyle w:val="NormalWeb"/>
        <w:spacing w:after="0"/>
        <w:rPr>
          <w:rFonts w:asciiTheme="minorHAnsi" w:hAnsiTheme="minorHAnsi" w:cstheme="majorBidi"/>
          <w:lang w:val="en-AU"/>
        </w:rPr>
      </w:pPr>
      <w:r w:rsidRPr="00A26A36">
        <w:rPr>
          <w:rFonts w:asciiTheme="minorHAnsi" w:hAnsiTheme="minorHAnsi" w:cstheme="majorBidi"/>
          <w:lang w:val="en-AU"/>
        </w:rPr>
        <w:t>Furthermore, a quality control or auditing process needs to be in place to enable providers to effectively and accurately determine a student’s participation and understanding or comprehension of set orientation information.  Without this, there is no process for an education provider to prove it is effectively educating each of the students in an individual</w:t>
      </w:r>
      <w:r w:rsidR="00A26A36">
        <w:rPr>
          <w:rFonts w:asciiTheme="minorHAnsi" w:hAnsiTheme="minorHAnsi" w:cstheme="majorBidi"/>
          <w:lang w:val="en-AU"/>
        </w:rPr>
        <w:t>ised and focus</w:t>
      </w:r>
      <w:r w:rsidRPr="00A26A36">
        <w:rPr>
          <w:rFonts w:asciiTheme="minorHAnsi" w:hAnsiTheme="minorHAnsi" w:cstheme="majorBidi"/>
          <w:lang w:val="en-AU"/>
        </w:rPr>
        <w:t>ed manner.</w:t>
      </w:r>
    </w:p>
    <w:p w:rsidR="00D466A4" w:rsidRPr="0024528A" w:rsidRDefault="00D466A4" w:rsidP="005A75B0">
      <w:pPr>
        <w:ind w:left="0" w:firstLine="0"/>
        <w:rPr>
          <w:rFonts w:cstheme="majorBidi"/>
          <w:sz w:val="24"/>
          <w:szCs w:val="24"/>
        </w:rPr>
      </w:pPr>
    </w:p>
    <w:p w:rsidR="00544500" w:rsidRPr="0024528A" w:rsidRDefault="00D466A4" w:rsidP="00500AB9">
      <w:pPr>
        <w:ind w:left="0" w:firstLine="0"/>
        <w:rPr>
          <w:rFonts w:cstheme="majorBidi"/>
          <w:sz w:val="24"/>
          <w:szCs w:val="24"/>
        </w:rPr>
      </w:pPr>
      <w:r w:rsidRPr="0024528A">
        <w:rPr>
          <w:rFonts w:cstheme="majorBidi"/>
          <w:sz w:val="24"/>
          <w:szCs w:val="24"/>
        </w:rPr>
        <w:t>To make this happen, there should be reform to E</w:t>
      </w:r>
      <w:r w:rsidR="00500AB9">
        <w:rPr>
          <w:rFonts w:cstheme="majorBidi"/>
          <w:sz w:val="24"/>
          <w:szCs w:val="24"/>
        </w:rPr>
        <w:t>ducation Services for Overseas Students Act</w:t>
      </w:r>
      <w:r w:rsidR="009C1FCD" w:rsidRPr="0024528A">
        <w:rPr>
          <w:rFonts w:cstheme="majorBidi"/>
          <w:sz w:val="24"/>
          <w:szCs w:val="24"/>
        </w:rPr>
        <w:t xml:space="preserve"> so that the roles and responsibilities of education providers and agents are clearer</w:t>
      </w:r>
      <w:r w:rsidR="004E7594">
        <w:rPr>
          <w:rFonts w:cstheme="majorBidi"/>
          <w:sz w:val="24"/>
          <w:szCs w:val="24"/>
        </w:rPr>
        <w:t xml:space="preserve"> and more specific in requirements.</w:t>
      </w:r>
      <w:r w:rsidR="00555C94">
        <w:rPr>
          <w:rFonts w:cstheme="majorBidi"/>
          <w:sz w:val="24"/>
          <w:szCs w:val="24"/>
        </w:rPr>
        <w:t xml:space="preserve"> </w:t>
      </w:r>
    </w:p>
    <w:p w:rsidR="00544500" w:rsidRPr="0024528A" w:rsidRDefault="00544500" w:rsidP="005A75B0">
      <w:pPr>
        <w:ind w:left="0" w:firstLine="0"/>
        <w:rPr>
          <w:rFonts w:cstheme="majorBidi"/>
          <w:sz w:val="24"/>
          <w:szCs w:val="24"/>
        </w:rPr>
      </w:pPr>
    </w:p>
    <w:p w:rsidR="00A54303" w:rsidRPr="0024528A" w:rsidRDefault="00A54303" w:rsidP="00A54303">
      <w:pPr>
        <w:ind w:left="0" w:firstLine="0"/>
        <w:rPr>
          <w:b/>
          <w:bCs/>
          <w:sz w:val="24"/>
          <w:szCs w:val="24"/>
        </w:rPr>
      </w:pPr>
      <w:r w:rsidRPr="0024528A">
        <w:rPr>
          <w:b/>
          <w:bCs/>
          <w:sz w:val="24"/>
          <w:szCs w:val="24"/>
        </w:rPr>
        <w:t>4.</w:t>
      </w:r>
      <w:r w:rsidRPr="0024528A">
        <w:rPr>
          <w:b/>
          <w:bCs/>
          <w:sz w:val="24"/>
          <w:szCs w:val="24"/>
        </w:rPr>
        <w:tab/>
        <w:t>Conclusion</w:t>
      </w:r>
    </w:p>
    <w:p w:rsidR="0086397F" w:rsidRPr="0024528A" w:rsidRDefault="0086397F" w:rsidP="00A54303">
      <w:pPr>
        <w:ind w:left="0" w:firstLine="0"/>
        <w:rPr>
          <w:b/>
          <w:bCs/>
          <w:sz w:val="24"/>
          <w:szCs w:val="24"/>
        </w:rPr>
      </w:pPr>
    </w:p>
    <w:p w:rsidR="0086397F" w:rsidRPr="00CA5D3A" w:rsidRDefault="0086397F" w:rsidP="00A54303">
      <w:pPr>
        <w:ind w:left="0" w:firstLine="0"/>
        <w:rPr>
          <w:bCs/>
          <w:sz w:val="24"/>
          <w:szCs w:val="24"/>
        </w:rPr>
      </w:pPr>
      <w:r w:rsidRPr="00CA5D3A">
        <w:rPr>
          <w:bCs/>
          <w:sz w:val="24"/>
          <w:szCs w:val="24"/>
        </w:rPr>
        <w:t xml:space="preserve">Our submission makes </w:t>
      </w:r>
      <w:r w:rsidR="006708F0" w:rsidRPr="00CA5D3A">
        <w:rPr>
          <w:bCs/>
          <w:sz w:val="24"/>
          <w:szCs w:val="24"/>
        </w:rPr>
        <w:t xml:space="preserve">the </w:t>
      </w:r>
      <w:r w:rsidR="0024528A" w:rsidRPr="00CA5D3A">
        <w:rPr>
          <w:bCs/>
          <w:sz w:val="24"/>
          <w:szCs w:val="24"/>
        </w:rPr>
        <w:t>following key</w:t>
      </w:r>
      <w:r w:rsidRPr="00CA5D3A">
        <w:rPr>
          <w:bCs/>
          <w:sz w:val="24"/>
          <w:szCs w:val="24"/>
        </w:rPr>
        <w:t xml:space="preserve"> points</w:t>
      </w:r>
      <w:r w:rsidR="001A7E5D">
        <w:rPr>
          <w:bCs/>
          <w:sz w:val="24"/>
          <w:szCs w:val="24"/>
        </w:rPr>
        <w:t>:</w:t>
      </w:r>
    </w:p>
    <w:p w:rsidR="0086397F" w:rsidRPr="00CA5D3A" w:rsidRDefault="0086397F" w:rsidP="00A54303">
      <w:pPr>
        <w:ind w:left="0" w:firstLine="0"/>
        <w:rPr>
          <w:bCs/>
          <w:sz w:val="24"/>
          <w:szCs w:val="24"/>
        </w:rPr>
      </w:pPr>
    </w:p>
    <w:p w:rsidR="0086397F" w:rsidRDefault="001A7E5D" w:rsidP="00500AB9">
      <w:pPr>
        <w:pStyle w:val="ListParagraph"/>
        <w:numPr>
          <w:ilvl w:val="0"/>
          <w:numId w:val="6"/>
        </w:numPr>
        <w:rPr>
          <w:bCs/>
          <w:sz w:val="24"/>
          <w:szCs w:val="24"/>
        </w:rPr>
      </w:pPr>
      <w:r>
        <w:rPr>
          <w:bCs/>
          <w:sz w:val="24"/>
          <w:szCs w:val="24"/>
        </w:rPr>
        <w:t>I</w:t>
      </w:r>
      <w:r w:rsidR="004E7594">
        <w:rPr>
          <w:bCs/>
          <w:sz w:val="24"/>
          <w:szCs w:val="24"/>
        </w:rPr>
        <w:t>nternational Education Services (IES)</w:t>
      </w:r>
      <w:r>
        <w:rPr>
          <w:bCs/>
          <w:sz w:val="24"/>
          <w:szCs w:val="24"/>
        </w:rPr>
        <w:t xml:space="preserve"> </w:t>
      </w:r>
      <w:r w:rsidR="0086397F" w:rsidRPr="00CA5D3A">
        <w:rPr>
          <w:bCs/>
          <w:sz w:val="24"/>
          <w:szCs w:val="24"/>
        </w:rPr>
        <w:t xml:space="preserve">is a </w:t>
      </w:r>
      <w:r w:rsidR="006708F0" w:rsidRPr="00CA5D3A">
        <w:rPr>
          <w:bCs/>
          <w:sz w:val="24"/>
          <w:szCs w:val="24"/>
        </w:rPr>
        <w:t xml:space="preserve">crucial industry sector </w:t>
      </w:r>
      <w:r w:rsidR="00500AB9">
        <w:rPr>
          <w:bCs/>
          <w:sz w:val="24"/>
          <w:szCs w:val="24"/>
        </w:rPr>
        <w:t xml:space="preserve">with the supply chain as a whole competing with other nations.  It </w:t>
      </w:r>
      <w:r w:rsidR="006708F0" w:rsidRPr="00CA5D3A">
        <w:rPr>
          <w:bCs/>
          <w:sz w:val="24"/>
          <w:szCs w:val="24"/>
        </w:rPr>
        <w:t xml:space="preserve">should not be subject to </w:t>
      </w:r>
      <w:r>
        <w:rPr>
          <w:bCs/>
          <w:sz w:val="24"/>
          <w:szCs w:val="24"/>
        </w:rPr>
        <w:t>the whim of sectional interests;</w:t>
      </w:r>
    </w:p>
    <w:p w:rsidR="001A7E5D" w:rsidRPr="001A7E5D" w:rsidRDefault="001A7E5D" w:rsidP="001A7E5D">
      <w:pPr>
        <w:ind w:left="360" w:firstLine="0"/>
        <w:rPr>
          <w:bCs/>
          <w:sz w:val="24"/>
          <w:szCs w:val="24"/>
        </w:rPr>
      </w:pPr>
    </w:p>
    <w:p w:rsidR="006708F0" w:rsidRPr="00CA5D3A" w:rsidRDefault="001A7E5D" w:rsidP="001A7E5D">
      <w:pPr>
        <w:pStyle w:val="ListParagraph"/>
        <w:numPr>
          <w:ilvl w:val="0"/>
          <w:numId w:val="6"/>
        </w:numPr>
        <w:rPr>
          <w:bCs/>
          <w:sz w:val="24"/>
          <w:szCs w:val="24"/>
        </w:rPr>
      </w:pPr>
      <w:r>
        <w:rPr>
          <w:bCs/>
          <w:sz w:val="24"/>
          <w:szCs w:val="24"/>
        </w:rPr>
        <w:t>the</w:t>
      </w:r>
      <w:r w:rsidR="006708F0" w:rsidRPr="00CA5D3A">
        <w:rPr>
          <w:bCs/>
          <w:sz w:val="24"/>
          <w:szCs w:val="24"/>
        </w:rPr>
        <w:t xml:space="preserve"> student experience should be seen as </w:t>
      </w:r>
      <w:r>
        <w:rPr>
          <w:bCs/>
          <w:sz w:val="24"/>
          <w:szCs w:val="24"/>
        </w:rPr>
        <w:t xml:space="preserve">qualitative, </w:t>
      </w:r>
      <w:r w:rsidR="006708F0" w:rsidRPr="00CA5D3A">
        <w:rPr>
          <w:bCs/>
          <w:sz w:val="24"/>
          <w:szCs w:val="24"/>
        </w:rPr>
        <w:t>holistic and interconnected especially by policy makers</w:t>
      </w:r>
      <w:r>
        <w:rPr>
          <w:bCs/>
          <w:sz w:val="24"/>
          <w:szCs w:val="24"/>
        </w:rPr>
        <w:t>;</w:t>
      </w:r>
    </w:p>
    <w:p w:rsidR="001A7E5D" w:rsidRPr="001A7E5D" w:rsidRDefault="001A7E5D" w:rsidP="001A7E5D">
      <w:pPr>
        <w:ind w:left="360" w:firstLine="0"/>
        <w:rPr>
          <w:bCs/>
          <w:sz w:val="24"/>
          <w:szCs w:val="24"/>
        </w:rPr>
      </w:pPr>
    </w:p>
    <w:p w:rsidR="006708F0" w:rsidRPr="00CA5D3A" w:rsidRDefault="001A7E5D" w:rsidP="00500AB9">
      <w:pPr>
        <w:pStyle w:val="ListParagraph"/>
        <w:numPr>
          <w:ilvl w:val="0"/>
          <w:numId w:val="6"/>
        </w:numPr>
        <w:rPr>
          <w:bCs/>
          <w:sz w:val="24"/>
          <w:szCs w:val="24"/>
        </w:rPr>
      </w:pPr>
      <w:r>
        <w:rPr>
          <w:bCs/>
          <w:sz w:val="24"/>
          <w:szCs w:val="24"/>
        </w:rPr>
        <w:t>c</w:t>
      </w:r>
      <w:r w:rsidR="006708F0" w:rsidRPr="00CA5D3A">
        <w:rPr>
          <w:bCs/>
          <w:sz w:val="24"/>
          <w:szCs w:val="24"/>
        </w:rPr>
        <w:t>urrent industry regulation is cumbersome and confused.</w:t>
      </w:r>
      <w:r>
        <w:rPr>
          <w:bCs/>
          <w:sz w:val="24"/>
          <w:szCs w:val="24"/>
        </w:rPr>
        <w:t xml:space="preserve"> </w:t>
      </w:r>
      <w:r w:rsidR="006708F0" w:rsidRPr="00CA5D3A">
        <w:rPr>
          <w:bCs/>
          <w:sz w:val="24"/>
          <w:szCs w:val="24"/>
        </w:rPr>
        <w:t xml:space="preserve"> </w:t>
      </w:r>
      <w:r w:rsidR="0024528A" w:rsidRPr="00CA5D3A">
        <w:rPr>
          <w:bCs/>
          <w:sz w:val="24"/>
          <w:szCs w:val="24"/>
        </w:rPr>
        <w:t xml:space="preserve">A comprehensive standard of practice led by specific sectors </w:t>
      </w:r>
      <w:r>
        <w:rPr>
          <w:bCs/>
          <w:sz w:val="24"/>
          <w:szCs w:val="24"/>
        </w:rPr>
        <w:t>should be put in place</w:t>
      </w:r>
      <w:r w:rsidR="00500AB9">
        <w:rPr>
          <w:bCs/>
          <w:sz w:val="24"/>
          <w:szCs w:val="24"/>
        </w:rPr>
        <w:t>, while having regard for the qualitative aspects of performance</w:t>
      </w:r>
      <w:r>
        <w:rPr>
          <w:bCs/>
          <w:sz w:val="24"/>
          <w:szCs w:val="24"/>
        </w:rPr>
        <w:t>;</w:t>
      </w:r>
      <w:r w:rsidR="006708F0" w:rsidRPr="00CA5D3A">
        <w:rPr>
          <w:bCs/>
          <w:sz w:val="24"/>
          <w:szCs w:val="24"/>
        </w:rPr>
        <w:t xml:space="preserve"> </w:t>
      </w:r>
    </w:p>
    <w:p w:rsidR="001A7E5D" w:rsidRPr="001A7E5D" w:rsidRDefault="001A7E5D" w:rsidP="001A7E5D">
      <w:pPr>
        <w:ind w:left="360" w:firstLine="0"/>
        <w:rPr>
          <w:bCs/>
          <w:sz w:val="24"/>
          <w:szCs w:val="24"/>
        </w:rPr>
      </w:pPr>
    </w:p>
    <w:p w:rsidR="006708F0" w:rsidRPr="00CA5D3A" w:rsidRDefault="001A7E5D" w:rsidP="001A7E5D">
      <w:pPr>
        <w:pStyle w:val="ListParagraph"/>
        <w:numPr>
          <w:ilvl w:val="0"/>
          <w:numId w:val="6"/>
        </w:numPr>
        <w:rPr>
          <w:bCs/>
          <w:sz w:val="24"/>
          <w:szCs w:val="24"/>
        </w:rPr>
      </w:pPr>
      <w:r>
        <w:rPr>
          <w:bCs/>
          <w:sz w:val="24"/>
          <w:szCs w:val="24"/>
        </w:rPr>
        <w:t>t</w:t>
      </w:r>
      <w:r w:rsidR="006708F0" w:rsidRPr="00CA5D3A">
        <w:rPr>
          <w:bCs/>
          <w:sz w:val="24"/>
          <w:szCs w:val="24"/>
        </w:rPr>
        <w:t xml:space="preserve">here are opportunities </w:t>
      </w:r>
      <w:r>
        <w:rPr>
          <w:bCs/>
          <w:sz w:val="24"/>
          <w:szCs w:val="24"/>
        </w:rPr>
        <w:t xml:space="preserve">for the Commonwealth to give effect to </w:t>
      </w:r>
      <w:r w:rsidR="006708F0" w:rsidRPr="00CA5D3A">
        <w:rPr>
          <w:bCs/>
          <w:sz w:val="24"/>
          <w:szCs w:val="24"/>
        </w:rPr>
        <w:t>immediate</w:t>
      </w:r>
      <w:r>
        <w:rPr>
          <w:bCs/>
          <w:sz w:val="24"/>
          <w:szCs w:val="24"/>
        </w:rPr>
        <w:t xml:space="preserve"> policy action that would send </w:t>
      </w:r>
      <w:r w:rsidR="006708F0" w:rsidRPr="00CA5D3A">
        <w:rPr>
          <w:bCs/>
          <w:sz w:val="24"/>
          <w:szCs w:val="24"/>
        </w:rPr>
        <w:t xml:space="preserve">a strong signal overseas </w:t>
      </w:r>
      <w:r>
        <w:rPr>
          <w:bCs/>
          <w:sz w:val="24"/>
          <w:szCs w:val="24"/>
        </w:rPr>
        <w:t>(e</w:t>
      </w:r>
      <w:r w:rsidR="004E7594">
        <w:rPr>
          <w:bCs/>
          <w:sz w:val="24"/>
          <w:szCs w:val="24"/>
        </w:rPr>
        <w:t>.g.</w:t>
      </w:r>
      <w:r>
        <w:rPr>
          <w:bCs/>
          <w:sz w:val="24"/>
          <w:szCs w:val="24"/>
        </w:rPr>
        <w:t xml:space="preserve"> equity on </w:t>
      </w:r>
      <w:r w:rsidR="006708F0" w:rsidRPr="00CA5D3A">
        <w:rPr>
          <w:bCs/>
          <w:sz w:val="24"/>
          <w:szCs w:val="24"/>
        </w:rPr>
        <w:t>health care costs</w:t>
      </w:r>
      <w:r>
        <w:rPr>
          <w:bCs/>
          <w:sz w:val="24"/>
          <w:szCs w:val="24"/>
        </w:rPr>
        <w:t>); and</w:t>
      </w:r>
    </w:p>
    <w:p w:rsidR="001A7E5D" w:rsidRPr="001A7E5D" w:rsidRDefault="001A7E5D" w:rsidP="001A7E5D">
      <w:pPr>
        <w:ind w:left="360" w:firstLine="0"/>
        <w:rPr>
          <w:bCs/>
          <w:sz w:val="24"/>
          <w:szCs w:val="24"/>
        </w:rPr>
      </w:pPr>
    </w:p>
    <w:p w:rsidR="006708F0" w:rsidRPr="00CA5D3A" w:rsidRDefault="001A7E5D" w:rsidP="001A7E5D">
      <w:pPr>
        <w:pStyle w:val="ListParagraph"/>
        <w:numPr>
          <w:ilvl w:val="0"/>
          <w:numId w:val="6"/>
        </w:numPr>
        <w:rPr>
          <w:bCs/>
          <w:sz w:val="24"/>
          <w:szCs w:val="24"/>
        </w:rPr>
      </w:pPr>
      <w:r>
        <w:rPr>
          <w:bCs/>
          <w:sz w:val="24"/>
          <w:szCs w:val="24"/>
        </w:rPr>
        <w:t>l</w:t>
      </w:r>
      <w:r w:rsidR="00500AB9">
        <w:rPr>
          <w:bCs/>
          <w:sz w:val="24"/>
          <w:szCs w:val="24"/>
        </w:rPr>
        <w:t>eadership at a n</w:t>
      </w:r>
      <w:r w:rsidR="006708F0" w:rsidRPr="00CA5D3A">
        <w:rPr>
          <w:bCs/>
          <w:sz w:val="24"/>
          <w:szCs w:val="24"/>
        </w:rPr>
        <w:t>ational level in the form of a dedicate</w:t>
      </w:r>
      <w:r>
        <w:rPr>
          <w:bCs/>
          <w:sz w:val="24"/>
          <w:szCs w:val="24"/>
        </w:rPr>
        <w:t>d</w:t>
      </w:r>
      <w:r w:rsidR="006708F0" w:rsidRPr="00CA5D3A">
        <w:rPr>
          <w:bCs/>
          <w:sz w:val="24"/>
          <w:szCs w:val="24"/>
        </w:rPr>
        <w:t xml:space="preserve"> </w:t>
      </w:r>
      <w:r>
        <w:rPr>
          <w:bCs/>
          <w:sz w:val="24"/>
          <w:szCs w:val="24"/>
        </w:rPr>
        <w:t>m</w:t>
      </w:r>
      <w:r w:rsidR="006708F0" w:rsidRPr="00CA5D3A">
        <w:rPr>
          <w:bCs/>
          <w:sz w:val="24"/>
          <w:szCs w:val="24"/>
        </w:rPr>
        <w:t>inistry would send a strong message and be effective in preventing sectional interests prejudicing the whole industry</w:t>
      </w:r>
      <w:r>
        <w:rPr>
          <w:bCs/>
          <w:sz w:val="24"/>
          <w:szCs w:val="24"/>
        </w:rPr>
        <w:t>.</w:t>
      </w:r>
    </w:p>
    <w:p w:rsidR="00A54303" w:rsidRPr="0024528A" w:rsidRDefault="00A54303" w:rsidP="005A75B0">
      <w:pPr>
        <w:ind w:left="0" w:firstLine="0"/>
        <w:rPr>
          <w:rFonts w:cstheme="majorBidi"/>
          <w:sz w:val="24"/>
          <w:szCs w:val="24"/>
        </w:rPr>
      </w:pPr>
    </w:p>
    <w:p w:rsidR="00A03407" w:rsidRDefault="00A03407" w:rsidP="00555C94">
      <w:pPr>
        <w:ind w:left="0" w:firstLine="0"/>
        <w:rPr>
          <w:rFonts w:cstheme="majorBidi"/>
          <w:sz w:val="24"/>
          <w:szCs w:val="24"/>
        </w:rPr>
      </w:pPr>
    </w:p>
    <w:p w:rsidR="00A03407" w:rsidRDefault="00A03407" w:rsidP="00555C94">
      <w:pPr>
        <w:ind w:left="0" w:firstLine="0"/>
        <w:rPr>
          <w:rFonts w:cstheme="majorBidi"/>
          <w:sz w:val="24"/>
          <w:szCs w:val="24"/>
        </w:rPr>
      </w:pPr>
    </w:p>
    <w:p w:rsidR="00A03407" w:rsidRDefault="00A03407" w:rsidP="00555C94">
      <w:pPr>
        <w:ind w:left="0" w:firstLine="0"/>
        <w:rPr>
          <w:rFonts w:cstheme="majorBidi"/>
          <w:b/>
          <w:sz w:val="24"/>
          <w:szCs w:val="24"/>
        </w:rPr>
      </w:pPr>
      <w:r>
        <w:rPr>
          <w:rFonts w:cstheme="majorBidi"/>
          <w:b/>
          <w:sz w:val="24"/>
          <w:szCs w:val="24"/>
        </w:rPr>
        <w:t>CONTACT:</w:t>
      </w:r>
    </w:p>
    <w:p w:rsidR="00A03407" w:rsidRDefault="00A03407" w:rsidP="00555C94">
      <w:pPr>
        <w:ind w:left="0" w:firstLine="0"/>
        <w:rPr>
          <w:rFonts w:cstheme="majorBidi"/>
          <w:b/>
          <w:sz w:val="24"/>
          <w:szCs w:val="24"/>
        </w:rPr>
      </w:pPr>
      <w:r>
        <w:rPr>
          <w:rFonts w:cstheme="majorBidi"/>
          <w:b/>
          <w:sz w:val="24"/>
          <w:szCs w:val="24"/>
        </w:rPr>
        <w:t>Ian Mackie</w:t>
      </w:r>
    </w:p>
    <w:p w:rsidR="00A03407" w:rsidRDefault="00A03407" w:rsidP="00555C94">
      <w:pPr>
        <w:ind w:left="0" w:firstLine="0"/>
        <w:rPr>
          <w:rFonts w:cstheme="majorBidi"/>
          <w:b/>
          <w:sz w:val="24"/>
          <w:szCs w:val="24"/>
        </w:rPr>
      </w:pPr>
      <w:r>
        <w:rPr>
          <w:rFonts w:cstheme="majorBidi"/>
          <w:b/>
          <w:sz w:val="24"/>
          <w:szCs w:val="24"/>
        </w:rPr>
        <w:t>President</w:t>
      </w:r>
    </w:p>
    <w:p w:rsidR="00A03407" w:rsidRDefault="00A03407" w:rsidP="00555C94">
      <w:pPr>
        <w:ind w:left="0" w:firstLine="0"/>
        <w:rPr>
          <w:rFonts w:cstheme="majorBidi"/>
          <w:b/>
          <w:sz w:val="24"/>
          <w:szCs w:val="24"/>
        </w:rPr>
      </w:pPr>
    </w:p>
    <w:p w:rsidR="00A03407" w:rsidRDefault="00A03407" w:rsidP="00A03407">
      <w:pPr>
        <w:shd w:val="clear" w:color="auto" w:fill="FFFFFF"/>
        <w:ind w:left="0" w:firstLine="0"/>
        <w:rPr>
          <w:rFonts w:ascii="Arial" w:hAnsi="Arial" w:cs="Arial"/>
          <w:color w:val="222222"/>
          <w:lang w:val="en-US"/>
        </w:rPr>
      </w:pPr>
      <w:r>
        <w:rPr>
          <w:rFonts w:ascii="Arial" w:hAnsi="Arial" w:cs="Arial"/>
          <w:b/>
          <w:bCs/>
          <w:color w:val="222222"/>
        </w:rPr>
        <w:t>INTERNATIONAL STUDENT EXPERIENCE ASSOCIATION (ISEA)</w:t>
      </w:r>
    </w:p>
    <w:p w:rsidR="00A03407" w:rsidRDefault="00A03407" w:rsidP="00A03407">
      <w:pPr>
        <w:shd w:val="clear" w:color="auto" w:fill="FFFFFF"/>
        <w:ind w:left="0" w:firstLine="0"/>
        <w:rPr>
          <w:rFonts w:ascii="Arial" w:hAnsi="Arial" w:cs="Arial"/>
          <w:color w:val="222222"/>
        </w:rPr>
      </w:pPr>
      <w:r>
        <w:rPr>
          <w:rFonts w:ascii="Arial" w:hAnsi="Arial" w:cs="Arial"/>
          <w:b/>
          <w:bCs/>
          <w:color w:val="222222"/>
        </w:rPr>
        <w:t>E:</w:t>
      </w:r>
      <w:r>
        <w:rPr>
          <w:rStyle w:val="apple-converted-space"/>
          <w:rFonts w:ascii="Arial" w:hAnsi="Arial" w:cs="Arial"/>
          <w:b/>
          <w:bCs/>
          <w:color w:val="222222"/>
        </w:rPr>
        <w:t> </w:t>
      </w:r>
      <w:hyperlink r:id="rId14" w:tgtFrame="_blank" w:history="1">
        <w:r>
          <w:rPr>
            <w:rStyle w:val="Hyperlink"/>
            <w:rFonts w:ascii="Arial" w:hAnsi="Arial" w:cs="Arial"/>
            <w:b/>
            <w:bCs/>
            <w:color w:val="1155CC"/>
          </w:rPr>
          <w:t>info@is-experience.com.au</w:t>
        </w:r>
      </w:hyperlink>
    </w:p>
    <w:p w:rsidR="00A03407" w:rsidRDefault="00A03407" w:rsidP="00A03407">
      <w:pPr>
        <w:shd w:val="clear" w:color="auto" w:fill="FFFFFF"/>
        <w:ind w:left="0" w:firstLine="0"/>
        <w:rPr>
          <w:rFonts w:ascii="Arial" w:hAnsi="Arial" w:cs="Arial"/>
          <w:color w:val="222222"/>
        </w:rPr>
      </w:pPr>
      <w:r>
        <w:rPr>
          <w:rFonts w:ascii="Arial" w:hAnsi="Arial" w:cs="Arial"/>
          <w:b/>
          <w:bCs/>
          <w:color w:val="222222"/>
        </w:rPr>
        <w:t>W:</w:t>
      </w:r>
      <w:r>
        <w:rPr>
          <w:rStyle w:val="apple-converted-space"/>
          <w:rFonts w:ascii="Arial" w:hAnsi="Arial" w:cs="Arial"/>
          <w:b/>
          <w:bCs/>
          <w:color w:val="222222"/>
        </w:rPr>
        <w:t> </w:t>
      </w:r>
      <w:hyperlink r:id="rId15" w:tgtFrame="_blank" w:history="1">
        <w:r>
          <w:rPr>
            <w:rStyle w:val="Hyperlink"/>
            <w:rFonts w:ascii="Arial" w:hAnsi="Arial" w:cs="Arial"/>
            <w:b/>
            <w:bCs/>
            <w:color w:val="1155CC"/>
          </w:rPr>
          <w:t>www.internationalstudentexperience.com.au</w:t>
        </w:r>
      </w:hyperlink>
    </w:p>
    <w:p w:rsidR="00A03407" w:rsidRDefault="00A03407" w:rsidP="00A03407">
      <w:pPr>
        <w:shd w:val="clear" w:color="auto" w:fill="FFFFFF"/>
        <w:ind w:left="0" w:firstLine="0"/>
        <w:rPr>
          <w:rFonts w:ascii="Arial" w:hAnsi="Arial" w:cs="Arial"/>
          <w:color w:val="222222"/>
        </w:rPr>
      </w:pPr>
      <w:r>
        <w:rPr>
          <w:rFonts w:ascii="Arial" w:hAnsi="Arial" w:cs="Arial"/>
          <w:b/>
          <w:bCs/>
          <w:color w:val="222222"/>
        </w:rPr>
        <w:t>P: 0424 142 426</w:t>
      </w:r>
    </w:p>
    <w:p w:rsidR="00544500" w:rsidRPr="0024528A" w:rsidRDefault="00544500" w:rsidP="00A03407">
      <w:pPr>
        <w:ind w:left="0" w:firstLine="0"/>
        <w:rPr>
          <w:rFonts w:cstheme="majorBidi"/>
          <w:sz w:val="24"/>
          <w:szCs w:val="24"/>
        </w:rPr>
      </w:pPr>
      <w:r w:rsidRPr="0024528A">
        <w:rPr>
          <w:rFonts w:cstheme="majorBidi"/>
          <w:sz w:val="24"/>
          <w:szCs w:val="24"/>
        </w:rPr>
        <w:br w:type="page"/>
      </w:r>
    </w:p>
    <w:p w:rsidR="00544500" w:rsidRPr="001A7E5D" w:rsidRDefault="00544500" w:rsidP="00D466A4">
      <w:pPr>
        <w:pStyle w:val="Default"/>
        <w:rPr>
          <w:rFonts w:asciiTheme="minorHAnsi" w:hAnsiTheme="minorHAnsi" w:cstheme="minorHAnsi"/>
          <w:b/>
          <w:bCs/>
        </w:rPr>
      </w:pPr>
      <w:r w:rsidRPr="001A7E5D">
        <w:rPr>
          <w:rFonts w:asciiTheme="minorHAnsi" w:hAnsiTheme="minorHAnsi" w:cstheme="minorHAnsi"/>
          <w:b/>
          <w:bCs/>
        </w:rPr>
        <w:lastRenderedPageBreak/>
        <w:t xml:space="preserve">Appendix </w:t>
      </w:r>
      <w:r w:rsidR="00D466A4" w:rsidRPr="001A7E5D">
        <w:rPr>
          <w:rFonts w:asciiTheme="minorHAnsi" w:hAnsiTheme="minorHAnsi" w:cstheme="minorHAnsi"/>
          <w:b/>
          <w:bCs/>
        </w:rPr>
        <w:t>A</w:t>
      </w:r>
      <w:r w:rsidRPr="001A7E5D">
        <w:rPr>
          <w:rFonts w:asciiTheme="minorHAnsi" w:hAnsiTheme="minorHAnsi" w:cstheme="minorHAnsi"/>
          <w:b/>
          <w:bCs/>
        </w:rPr>
        <w:t xml:space="preserve">: PROPOSED WELFARE STANDARDS </w:t>
      </w:r>
    </w:p>
    <w:p w:rsidR="00544500" w:rsidRPr="001A7E5D" w:rsidRDefault="00544500" w:rsidP="00544500">
      <w:pPr>
        <w:pStyle w:val="Default"/>
        <w:rPr>
          <w:rFonts w:asciiTheme="minorHAnsi" w:eastAsia="Times New Roman" w:hAnsiTheme="minorHAnsi" w:cstheme="minorHAnsi"/>
          <w:color w:val="auto"/>
          <w:sz w:val="22"/>
          <w:szCs w:val="22"/>
          <w:lang w:val="en-AU"/>
        </w:rPr>
      </w:pPr>
    </w:p>
    <w:p w:rsidR="00544500" w:rsidRPr="001A7E5D" w:rsidRDefault="00544500" w:rsidP="00D466A4">
      <w:pPr>
        <w:pStyle w:val="Default"/>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ISEA firmly believes welfare arrangements for international students are paramount for a strong and robust industry. We believe that standards of care across the sector need to be transparent, accountable and consistent. </w:t>
      </w:r>
    </w:p>
    <w:p w:rsidR="00544500" w:rsidRPr="001A7E5D" w:rsidRDefault="00544500" w:rsidP="00D466A4">
      <w:pPr>
        <w:pStyle w:val="Default"/>
        <w:rPr>
          <w:rFonts w:asciiTheme="minorHAnsi" w:eastAsia="Times New Roman" w:hAnsiTheme="minorHAnsi" w:cstheme="minorHAnsi"/>
          <w:color w:val="auto"/>
          <w:sz w:val="22"/>
          <w:szCs w:val="22"/>
          <w:lang w:val="en-AU"/>
        </w:rPr>
      </w:pPr>
    </w:p>
    <w:p w:rsidR="00544500" w:rsidRPr="001A7E5D" w:rsidRDefault="00544500" w:rsidP="001A7E5D">
      <w:pPr>
        <w:pStyle w:val="Default"/>
        <w:numPr>
          <w:ilvl w:val="0"/>
          <w:numId w:val="8"/>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“Unsatisfactory welfare arrangements” is one of the top five risks listed in the Knight Review (2011) – a strategic review of Australia’s student visa program. </w:t>
      </w:r>
    </w:p>
    <w:p w:rsidR="00544500" w:rsidRPr="001A7E5D" w:rsidRDefault="00544500" w:rsidP="001A7E5D">
      <w:pPr>
        <w:pStyle w:val="Default"/>
        <w:numPr>
          <w:ilvl w:val="0"/>
          <w:numId w:val="8"/>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Standard 5 of the National Code of Practice (2007) is very broad and is left open to interpretation by each individual education provider. As a result there is a wide variance of standards in relation to care and welfare for international students. </w:t>
      </w:r>
    </w:p>
    <w:p w:rsidR="00544500" w:rsidRPr="001A7E5D" w:rsidRDefault="00544500" w:rsidP="001A7E5D">
      <w:pPr>
        <w:pStyle w:val="Default"/>
        <w:numPr>
          <w:ilvl w:val="0"/>
          <w:numId w:val="8"/>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Students under the age of 18 are our most vulnerable group and need to be protected. Independent advocates (not employed by education provider or accommodation provider or student agent) need to be exactly that – independent – to ensure the student is represented without favour or bias. </w:t>
      </w:r>
    </w:p>
    <w:p w:rsidR="00544500" w:rsidRPr="001A7E5D" w:rsidRDefault="00544500" w:rsidP="00D466A4">
      <w:pPr>
        <w:pStyle w:val="Default"/>
        <w:rPr>
          <w:rFonts w:asciiTheme="minorHAnsi" w:eastAsia="Times New Roman" w:hAnsiTheme="minorHAnsi" w:cstheme="minorHAnsi"/>
          <w:color w:val="auto"/>
          <w:sz w:val="22"/>
          <w:szCs w:val="22"/>
          <w:lang w:val="en-AU"/>
        </w:rPr>
      </w:pPr>
    </w:p>
    <w:p w:rsidR="00544500" w:rsidRDefault="00544500" w:rsidP="00D466A4">
      <w:pPr>
        <w:pStyle w:val="Default"/>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We believe the following standards should be adopted as the National bench mark for care and welfare of international students. </w:t>
      </w:r>
    </w:p>
    <w:p w:rsidR="001A7E5D" w:rsidRP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D466A4">
      <w:pPr>
        <w:pStyle w:val="Default"/>
        <w:rPr>
          <w:rFonts w:asciiTheme="minorHAnsi" w:eastAsia="Times New Roman" w:hAnsiTheme="minorHAnsi" w:cstheme="minorHAnsi"/>
          <w:b/>
          <w:bCs/>
          <w:i/>
          <w:iCs/>
          <w:color w:val="auto"/>
          <w:sz w:val="22"/>
          <w:szCs w:val="22"/>
          <w:lang w:val="en-AU"/>
        </w:rPr>
      </w:pPr>
      <w:r w:rsidRPr="001A7E5D">
        <w:rPr>
          <w:rFonts w:asciiTheme="minorHAnsi" w:eastAsia="Times New Roman" w:hAnsiTheme="minorHAnsi" w:cstheme="minorHAnsi"/>
          <w:b/>
          <w:bCs/>
          <w:i/>
          <w:iCs/>
          <w:color w:val="auto"/>
          <w:sz w:val="22"/>
          <w:szCs w:val="22"/>
          <w:lang w:val="en-AU"/>
        </w:rPr>
        <w:t xml:space="preserve">Students under the age of 18 </w:t>
      </w:r>
    </w:p>
    <w:p w:rsidR="001A7E5D" w:rsidRPr="001A7E5D" w:rsidRDefault="001A7E5D" w:rsidP="00D466A4">
      <w:pPr>
        <w:pStyle w:val="Default"/>
        <w:rPr>
          <w:rFonts w:asciiTheme="minorHAnsi" w:eastAsia="Times New Roman" w:hAnsiTheme="minorHAnsi" w:cstheme="minorHAnsi"/>
          <w:color w:val="auto"/>
          <w:sz w:val="22"/>
          <w:szCs w:val="22"/>
          <w:lang w:val="en-AU"/>
        </w:rPr>
      </w:pPr>
    </w:p>
    <w:p w:rsidR="00544500" w:rsidRDefault="00544500" w:rsidP="00D466A4">
      <w:pPr>
        <w:pStyle w:val="Default"/>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1. Access to an online portal, which allows education providers the ability to access, audit and monitor the following information: </w:t>
      </w:r>
    </w:p>
    <w:p w:rsidR="001A7E5D" w:rsidRP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1A7E5D">
      <w:pPr>
        <w:pStyle w:val="Default"/>
        <w:numPr>
          <w:ilvl w:val="0"/>
          <w:numId w:val="9"/>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Full contact details of student, home stay address, host contact details, student mobile number, student e-mail </w:t>
      </w:r>
    </w:p>
    <w:p w:rsidR="00544500" w:rsidRPr="001A7E5D" w:rsidRDefault="00544500" w:rsidP="001A7E5D">
      <w:pPr>
        <w:pStyle w:val="Default"/>
        <w:numPr>
          <w:ilvl w:val="0"/>
          <w:numId w:val="9"/>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Full contact details of the parents, home address, home, work and mobile contact numbers, home and work e-mail (critical incident response) </w:t>
      </w:r>
    </w:p>
    <w:p w:rsidR="00544500" w:rsidRPr="001A7E5D" w:rsidRDefault="00544500" w:rsidP="001A7E5D">
      <w:pPr>
        <w:pStyle w:val="Default"/>
        <w:numPr>
          <w:ilvl w:val="0"/>
          <w:numId w:val="9"/>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Full guardian details, name, contact number, image of working with children check card, blue card or clearance letter issued by the relevant state authority </w:t>
      </w:r>
    </w:p>
    <w:p w:rsidR="00544500" w:rsidRDefault="00544500" w:rsidP="001A7E5D">
      <w:pPr>
        <w:pStyle w:val="Default"/>
        <w:numPr>
          <w:ilvl w:val="0"/>
          <w:numId w:val="9"/>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Details of each contact between guardian and student, summarising type of contact (phone or in person), date and time. </w:t>
      </w:r>
    </w:p>
    <w:p w:rsidR="001A7E5D" w:rsidRPr="001A7E5D" w:rsidRDefault="001A7E5D" w:rsidP="001A7E5D">
      <w:pPr>
        <w:pStyle w:val="Default"/>
        <w:rPr>
          <w:rFonts w:asciiTheme="minorHAnsi" w:eastAsia="Times New Roman" w:hAnsiTheme="minorHAnsi" w:cstheme="minorHAnsi"/>
          <w:color w:val="auto"/>
          <w:sz w:val="22"/>
          <w:szCs w:val="22"/>
          <w:lang w:val="en-AU"/>
        </w:rPr>
      </w:pPr>
    </w:p>
    <w:p w:rsidR="00544500" w:rsidRPr="001A7E5D" w:rsidRDefault="00544500" w:rsidP="00D466A4">
      <w:pPr>
        <w:pStyle w:val="Default"/>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2. Compulsory Insurance </w:t>
      </w:r>
    </w:p>
    <w:p w:rsid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1A7E5D">
      <w:pPr>
        <w:pStyle w:val="Default"/>
        <w:numPr>
          <w:ilvl w:val="0"/>
          <w:numId w:val="10"/>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Guardian service to maintain national professional indemnity and public liability insurance to cover duty of care for company employees, agents and sub-contractors engaged by the guardian service to provide services to students </w:t>
      </w:r>
    </w:p>
    <w:p w:rsidR="00544500" w:rsidRPr="001A7E5D" w:rsidRDefault="00544500" w:rsidP="001A7E5D">
      <w:pPr>
        <w:pStyle w:val="Default"/>
        <w:numPr>
          <w:ilvl w:val="0"/>
          <w:numId w:val="10"/>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Copies of certificates of currency to be provided to education provider </w:t>
      </w:r>
    </w:p>
    <w:p w:rsidR="00544500" w:rsidRPr="001A7E5D" w:rsidRDefault="00544500" w:rsidP="001A7E5D">
      <w:pPr>
        <w:pStyle w:val="Default"/>
        <w:numPr>
          <w:ilvl w:val="0"/>
          <w:numId w:val="10"/>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Recommended minimum cover is $5,000,000 public liability and $10,000,000 professional indemnity </w:t>
      </w:r>
    </w:p>
    <w:p w:rsidR="00544500" w:rsidRPr="001A7E5D" w:rsidRDefault="00544500" w:rsidP="00D466A4">
      <w:pPr>
        <w:pStyle w:val="Default"/>
        <w:rPr>
          <w:rFonts w:asciiTheme="minorHAnsi" w:eastAsia="Times New Roman" w:hAnsiTheme="minorHAnsi" w:cstheme="minorHAnsi"/>
          <w:color w:val="auto"/>
          <w:sz w:val="22"/>
          <w:szCs w:val="22"/>
          <w:lang w:val="en-AU"/>
        </w:rPr>
      </w:pPr>
    </w:p>
    <w:p w:rsidR="00544500" w:rsidRPr="001A7E5D" w:rsidRDefault="00544500" w:rsidP="00D466A4">
      <w:pPr>
        <w:pStyle w:val="Default"/>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3. Confirmed Training </w:t>
      </w:r>
    </w:p>
    <w:p w:rsid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1A7E5D">
      <w:pPr>
        <w:pStyle w:val="Default"/>
        <w:numPr>
          <w:ilvl w:val="0"/>
          <w:numId w:val="11"/>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Documented training </w:t>
      </w:r>
    </w:p>
    <w:p w:rsidR="00544500" w:rsidRPr="001A7E5D" w:rsidRDefault="00544500" w:rsidP="001A7E5D">
      <w:pPr>
        <w:pStyle w:val="Default"/>
        <w:numPr>
          <w:ilvl w:val="0"/>
          <w:numId w:val="11"/>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Online portal with mechanism to monitoring performance of each guardian, sub-contractor or agent providing services to students </w:t>
      </w:r>
    </w:p>
    <w:p w:rsid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D466A4">
      <w:pPr>
        <w:pStyle w:val="Default"/>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4. Legal and Binding Contracts </w:t>
      </w:r>
    </w:p>
    <w:p w:rsid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1A7E5D">
      <w:pPr>
        <w:pStyle w:val="Default"/>
        <w:numPr>
          <w:ilvl w:val="0"/>
          <w:numId w:val="12"/>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Guardian service to ensure all employees, agents, sub-contractors have legally binding contracts ensuring they will abide by standards of service </w:t>
      </w:r>
    </w:p>
    <w:p w:rsidR="00544500" w:rsidRDefault="00544500" w:rsidP="001A7E5D">
      <w:pPr>
        <w:pStyle w:val="Default"/>
        <w:numPr>
          <w:ilvl w:val="0"/>
          <w:numId w:val="12"/>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Guardian service to sign agreement with education provider confirming compliance to set standards and service delivery </w:t>
      </w:r>
    </w:p>
    <w:p w:rsidR="001A7E5D" w:rsidRP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D466A4">
      <w:pPr>
        <w:pStyle w:val="Default"/>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5. Documented Approach </w:t>
      </w:r>
    </w:p>
    <w:p w:rsid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1A7E5D">
      <w:pPr>
        <w:pStyle w:val="Default"/>
        <w:numPr>
          <w:ilvl w:val="0"/>
          <w:numId w:val="13"/>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Guardian service to provide parents with documentation outlining services provided, cost of service, refund policy and process </w:t>
      </w:r>
    </w:p>
    <w:p w:rsidR="00544500" w:rsidRPr="001A7E5D" w:rsidRDefault="00544500" w:rsidP="001A7E5D">
      <w:pPr>
        <w:pStyle w:val="Default"/>
        <w:numPr>
          <w:ilvl w:val="0"/>
          <w:numId w:val="13"/>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Signed copy of parents agreement to be available online for education providers to view if required </w:t>
      </w:r>
    </w:p>
    <w:p w:rsidR="00544500" w:rsidRPr="001A7E5D" w:rsidRDefault="00544500" w:rsidP="001A7E5D">
      <w:pPr>
        <w:pStyle w:val="Default"/>
        <w:numPr>
          <w:ilvl w:val="0"/>
          <w:numId w:val="13"/>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Online access for the education provider to reports, letters of permission, travel itineraries other documents relevant to student </w:t>
      </w:r>
    </w:p>
    <w:p w:rsidR="00544500" w:rsidRPr="001A7E5D" w:rsidRDefault="00544500" w:rsidP="00D466A4">
      <w:pPr>
        <w:pStyle w:val="Default"/>
        <w:numPr>
          <w:ilvl w:val="0"/>
          <w:numId w:val="13"/>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Online access recording all contacts with guardian, student, parents, education provider or other party relating to the student. </w:t>
      </w:r>
    </w:p>
    <w:p w:rsid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D466A4">
      <w:pPr>
        <w:pStyle w:val="Default"/>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6. Independent Process </w:t>
      </w:r>
    </w:p>
    <w:p w:rsid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Guardian to be independent (not employed by the education provider, not the homestay host or employed by homestay provider, not the education agent or employed by the education agent) </w:t>
      </w:r>
    </w:p>
    <w:p w:rsid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D466A4">
      <w:pPr>
        <w:pStyle w:val="Default"/>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7. 24/7 Emergency support and critical incident response </w:t>
      </w:r>
    </w:p>
    <w:p w:rsid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Provide access to a professional 24/7 emergency response line for critical incident management and response if required </w:t>
      </w:r>
    </w:p>
    <w:p w:rsid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D466A4">
      <w:pPr>
        <w:pStyle w:val="Default"/>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8. Accountable and Transparent Payments </w:t>
      </w:r>
    </w:p>
    <w:p w:rsidR="001A7E5D" w:rsidRDefault="001A7E5D" w:rsidP="00D466A4">
      <w:pPr>
        <w:pStyle w:val="Default"/>
        <w:rPr>
          <w:rFonts w:asciiTheme="minorHAnsi" w:eastAsia="Times New Roman" w:hAnsiTheme="minorHAnsi" w:cstheme="minorHAnsi"/>
          <w:color w:val="auto"/>
          <w:sz w:val="22"/>
          <w:szCs w:val="22"/>
          <w:lang w:val="en-AU"/>
        </w:rPr>
      </w:pPr>
    </w:p>
    <w:p w:rsidR="00544500" w:rsidRPr="001A7E5D" w:rsidRDefault="00544500"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Online access to all invoices, creating an environment that is accountable and transparent </w:t>
      </w:r>
    </w:p>
    <w:p w:rsidR="00544500" w:rsidRPr="001A7E5D" w:rsidRDefault="00544500" w:rsidP="00D466A4">
      <w:pPr>
        <w:pStyle w:val="Default"/>
        <w:rPr>
          <w:rFonts w:asciiTheme="minorHAnsi" w:eastAsia="Times New Roman" w:hAnsiTheme="minorHAnsi" w:cstheme="minorHAnsi"/>
          <w:color w:val="auto"/>
          <w:sz w:val="22"/>
          <w:szCs w:val="22"/>
          <w:lang w:val="en-AU"/>
        </w:rPr>
      </w:pPr>
    </w:p>
    <w:p w:rsidR="00544500" w:rsidRPr="001A7E5D" w:rsidRDefault="00544500" w:rsidP="00D466A4">
      <w:pPr>
        <w:pStyle w:val="Default"/>
        <w:rPr>
          <w:rFonts w:asciiTheme="minorHAnsi" w:eastAsia="Times New Roman" w:hAnsiTheme="minorHAnsi" w:cstheme="minorHAnsi"/>
          <w:b/>
          <w:bCs/>
          <w:i/>
          <w:iCs/>
          <w:color w:val="auto"/>
          <w:sz w:val="22"/>
          <w:szCs w:val="22"/>
          <w:lang w:val="en-AU"/>
        </w:rPr>
      </w:pPr>
      <w:r w:rsidRPr="001A7E5D">
        <w:rPr>
          <w:rFonts w:asciiTheme="minorHAnsi" w:eastAsia="Times New Roman" w:hAnsiTheme="minorHAnsi" w:cstheme="minorHAnsi"/>
          <w:b/>
          <w:bCs/>
          <w:i/>
          <w:iCs/>
          <w:color w:val="auto"/>
          <w:sz w:val="22"/>
          <w:szCs w:val="22"/>
          <w:lang w:val="en-AU"/>
        </w:rPr>
        <w:t xml:space="preserve">All International Students </w:t>
      </w:r>
    </w:p>
    <w:p w:rsidR="001A7E5D" w:rsidRDefault="001A7E5D" w:rsidP="00D466A4">
      <w:pPr>
        <w:ind w:left="0" w:firstLine="0"/>
        <w:rPr>
          <w:rFonts w:eastAsia="Times New Roman" w:cstheme="minorHAnsi"/>
        </w:rPr>
      </w:pPr>
    </w:p>
    <w:p w:rsidR="00D466A4" w:rsidRPr="001A7E5D" w:rsidRDefault="00544500" w:rsidP="00D466A4">
      <w:pPr>
        <w:ind w:left="0" w:firstLine="0"/>
        <w:rPr>
          <w:rFonts w:eastAsia="Times New Roman" w:cstheme="minorHAnsi"/>
        </w:rPr>
      </w:pPr>
      <w:r w:rsidRPr="001A7E5D">
        <w:rPr>
          <w:rFonts w:eastAsia="Times New Roman" w:cstheme="minorHAnsi"/>
        </w:rPr>
        <w:t>ISEA also believes all international students regardless of age should have access to an independent advocate to represent them if required. This service should be free to all international students, the cost of maintaining the service should be incorporated into the student’s annual fees (Approximately $6 per annum per international student).</w:t>
      </w:r>
      <w:r w:rsidR="00D466A4" w:rsidRPr="001A7E5D">
        <w:rPr>
          <w:rFonts w:eastAsia="Times New Roman" w:cstheme="minorHAnsi"/>
        </w:rPr>
        <w:t xml:space="preserve">  Services provided by independent advocate should include 24/7 independent representation and personal consultation in relation to: </w:t>
      </w:r>
    </w:p>
    <w:p w:rsidR="00D466A4" w:rsidRPr="001A7E5D" w:rsidRDefault="00D466A4" w:rsidP="00D466A4">
      <w:pPr>
        <w:pStyle w:val="Default"/>
        <w:rPr>
          <w:rFonts w:asciiTheme="minorHAnsi" w:eastAsia="Times New Roman" w:hAnsiTheme="minorHAnsi" w:cstheme="minorHAnsi"/>
          <w:color w:val="auto"/>
          <w:sz w:val="22"/>
          <w:szCs w:val="22"/>
          <w:lang w:val="en-AU"/>
        </w:rPr>
      </w:pP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Critical Incidents </w:t>
      </w: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Legal advice referral </w:t>
      </w: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Cultural awareness and integration </w:t>
      </w: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Counselling </w:t>
      </w: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Work rights/Fair work </w:t>
      </w: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Tenancy/accommodation and housing </w:t>
      </w: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lastRenderedPageBreak/>
        <w:t xml:space="preserve">Transport </w:t>
      </w: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Safety and Security </w:t>
      </w: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Telecommunications (telephone/internet), pre-paid and contracts </w:t>
      </w: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Visa and migration referral </w:t>
      </w: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Health insurance </w:t>
      </w:r>
    </w:p>
    <w:p w:rsidR="00D466A4" w:rsidRPr="001A7E5D" w:rsidRDefault="00D466A4" w:rsidP="001A7E5D">
      <w:pPr>
        <w:pStyle w:val="Default"/>
        <w:numPr>
          <w:ilvl w:val="0"/>
          <w:numId w:val="14"/>
        </w:numPr>
        <w:rPr>
          <w:rFonts w:asciiTheme="minorHAnsi" w:eastAsia="Times New Roman" w:hAnsiTheme="minorHAnsi" w:cstheme="minorHAnsi"/>
          <w:color w:val="auto"/>
          <w:sz w:val="22"/>
          <w:szCs w:val="22"/>
          <w:lang w:val="en-AU"/>
        </w:rPr>
      </w:pPr>
      <w:r w:rsidRPr="001A7E5D">
        <w:rPr>
          <w:rFonts w:asciiTheme="minorHAnsi" w:eastAsia="Times New Roman" w:hAnsiTheme="minorHAnsi" w:cstheme="minorHAnsi"/>
          <w:color w:val="auto"/>
          <w:sz w:val="22"/>
          <w:szCs w:val="22"/>
          <w:lang w:val="en-AU"/>
        </w:rPr>
        <w:t xml:space="preserve">Education providers </w:t>
      </w:r>
    </w:p>
    <w:p w:rsidR="00D466A4" w:rsidRPr="001A7E5D" w:rsidRDefault="001A7E5D" w:rsidP="001A7E5D">
      <w:pPr>
        <w:pStyle w:val="Default"/>
        <w:numPr>
          <w:ilvl w:val="0"/>
          <w:numId w:val="14"/>
        </w:numPr>
        <w:rPr>
          <w:rFonts w:asciiTheme="minorHAnsi" w:eastAsia="Times New Roman" w:hAnsiTheme="minorHAnsi" w:cstheme="minorHAnsi"/>
          <w:color w:val="auto"/>
          <w:sz w:val="22"/>
          <w:szCs w:val="22"/>
          <w:lang w:val="en-AU"/>
        </w:rPr>
      </w:pPr>
      <w:r>
        <w:rPr>
          <w:rFonts w:asciiTheme="minorHAnsi" w:eastAsia="Times New Roman" w:hAnsiTheme="minorHAnsi" w:cstheme="minorHAnsi"/>
          <w:color w:val="auto"/>
          <w:sz w:val="22"/>
          <w:szCs w:val="22"/>
          <w:lang w:val="en-AU"/>
        </w:rPr>
        <w:t>T</w:t>
      </w:r>
      <w:r w:rsidR="00D466A4" w:rsidRPr="001A7E5D">
        <w:rPr>
          <w:rFonts w:asciiTheme="minorHAnsi" w:eastAsia="Times New Roman" w:hAnsiTheme="minorHAnsi" w:cstheme="minorHAnsi"/>
          <w:color w:val="auto"/>
          <w:sz w:val="22"/>
          <w:szCs w:val="22"/>
          <w:lang w:val="en-AU"/>
        </w:rPr>
        <w:t xml:space="preserve">ravel </w:t>
      </w:r>
    </w:p>
    <w:p w:rsidR="00D466A4" w:rsidRPr="001A7E5D" w:rsidRDefault="00D466A4" w:rsidP="00D466A4">
      <w:pPr>
        <w:ind w:left="0" w:firstLine="0"/>
        <w:rPr>
          <w:rFonts w:eastAsia="Times New Roman" w:cstheme="minorHAnsi"/>
        </w:rPr>
      </w:pPr>
    </w:p>
    <w:sectPr w:rsidR="00D466A4" w:rsidRPr="001A7E5D" w:rsidSect="00BD451B">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CC9" w:rsidRDefault="00661CC9" w:rsidP="00736797">
      <w:r>
        <w:separator/>
      </w:r>
    </w:p>
  </w:endnote>
  <w:endnote w:type="continuationSeparator" w:id="0">
    <w:p w:rsidR="00661CC9" w:rsidRDefault="00661CC9" w:rsidP="0073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322"/>
      <w:docPartObj>
        <w:docPartGallery w:val="Page Numbers (Bottom of Page)"/>
        <w:docPartUnique/>
      </w:docPartObj>
    </w:sdtPr>
    <w:sdtEndPr/>
    <w:sdtContent>
      <w:p w:rsidR="003A00CC" w:rsidRDefault="0082235F">
        <w:pPr>
          <w:pStyle w:val="Footer"/>
          <w:jc w:val="right"/>
        </w:pPr>
        <w:r>
          <w:fldChar w:fldCharType="begin"/>
        </w:r>
        <w:r>
          <w:instrText xml:space="preserve"> PAGE   \* MERGEFORMAT </w:instrText>
        </w:r>
        <w:r>
          <w:fldChar w:fldCharType="separate"/>
        </w:r>
        <w:r w:rsidR="00CE522A">
          <w:rPr>
            <w:noProof/>
          </w:rPr>
          <w:t>12</w:t>
        </w:r>
        <w:r>
          <w:rPr>
            <w:noProof/>
          </w:rPr>
          <w:fldChar w:fldCharType="end"/>
        </w:r>
      </w:p>
    </w:sdtContent>
  </w:sdt>
  <w:p w:rsidR="003A00CC" w:rsidRDefault="003A0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CC9" w:rsidRDefault="00661CC9" w:rsidP="00736797">
      <w:r>
        <w:separator/>
      </w:r>
    </w:p>
  </w:footnote>
  <w:footnote w:type="continuationSeparator" w:id="0">
    <w:p w:rsidR="00661CC9" w:rsidRDefault="00661CC9" w:rsidP="00736797">
      <w:r>
        <w:continuationSeparator/>
      </w:r>
    </w:p>
  </w:footnote>
  <w:footnote w:id="1">
    <w:p w:rsidR="003A00CC" w:rsidRPr="00A57403" w:rsidRDefault="003A00CC">
      <w:pPr>
        <w:pStyle w:val="FootnoteText"/>
        <w:rPr>
          <w:sz w:val="18"/>
          <w:szCs w:val="18"/>
          <w:lang w:val="en-US"/>
        </w:rPr>
      </w:pPr>
      <w:r w:rsidRPr="00A57403">
        <w:rPr>
          <w:rStyle w:val="FootnoteReference"/>
          <w:sz w:val="18"/>
          <w:szCs w:val="18"/>
        </w:rPr>
        <w:footnoteRef/>
      </w:r>
      <w:r w:rsidRPr="00A57403">
        <w:rPr>
          <w:sz w:val="18"/>
          <w:szCs w:val="18"/>
        </w:rPr>
        <w:t xml:space="preserve"> Productivity Commission 2015, </w:t>
      </w:r>
      <w:r w:rsidRPr="00A57403">
        <w:rPr>
          <w:i/>
          <w:iCs/>
          <w:sz w:val="18"/>
          <w:szCs w:val="18"/>
        </w:rPr>
        <w:t>International Education Services</w:t>
      </w:r>
      <w:r w:rsidRPr="00A57403">
        <w:rPr>
          <w:sz w:val="18"/>
          <w:szCs w:val="18"/>
        </w:rPr>
        <w:t>, Commission Research Paper, Canberra, p.40</w:t>
      </w:r>
    </w:p>
  </w:footnote>
  <w:footnote w:id="2">
    <w:p w:rsidR="003A00CC" w:rsidRPr="002B4E9F" w:rsidRDefault="003A00CC">
      <w:pPr>
        <w:pStyle w:val="FootnoteText"/>
        <w:rPr>
          <w:sz w:val="18"/>
          <w:szCs w:val="18"/>
          <w:lang w:val="en-US"/>
        </w:rPr>
      </w:pPr>
      <w:r w:rsidRPr="002B4E9F">
        <w:rPr>
          <w:rStyle w:val="FootnoteReference"/>
          <w:sz w:val="18"/>
          <w:szCs w:val="18"/>
        </w:rPr>
        <w:footnoteRef/>
      </w:r>
      <w:r w:rsidRPr="002B4E9F">
        <w:rPr>
          <w:sz w:val="18"/>
          <w:szCs w:val="18"/>
        </w:rPr>
        <w:t xml:space="preserve"> </w:t>
      </w:r>
      <w:r>
        <w:rPr>
          <w:sz w:val="18"/>
          <w:szCs w:val="18"/>
          <w:lang w:val="en-US"/>
        </w:rPr>
        <w:t xml:space="preserve">Note </w:t>
      </w:r>
      <w:r w:rsidRPr="002B4E9F">
        <w:rPr>
          <w:sz w:val="18"/>
          <w:szCs w:val="18"/>
          <w:lang w:val="en-US"/>
        </w:rPr>
        <w:t>the Commission’s research report on IES provides very little analysis of the high school and under 18s sector.</w:t>
      </w:r>
    </w:p>
  </w:footnote>
  <w:footnote w:id="3">
    <w:p w:rsidR="003269FE" w:rsidRPr="00266834" w:rsidRDefault="003269FE" w:rsidP="003269FE">
      <w:pPr>
        <w:ind w:left="360" w:firstLine="0"/>
        <w:rPr>
          <w:rFonts w:cstheme="minorHAnsi"/>
          <w:sz w:val="18"/>
          <w:szCs w:val="18"/>
        </w:rPr>
      </w:pPr>
      <w:r w:rsidRPr="00266834">
        <w:rPr>
          <w:rStyle w:val="FootnoteReference"/>
          <w:rFonts w:cstheme="minorHAnsi"/>
          <w:sz w:val="18"/>
          <w:szCs w:val="18"/>
        </w:rPr>
        <w:footnoteRef/>
      </w:r>
      <w:r w:rsidRPr="00266834">
        <w:rPr>
          <w:rFonts w:cstheme="minorHAnsi"/>
          <w:sz w:val="18"/>
          <w:szCs w:val="18"/>
        </w:rPr>
        <w:t xml:space="preserve"> </w:t>
      </w:r>
      <w:r w:rsidRPr="00266834">
        <w:rPr>
          <w:rFonts w:cstheme="minorHAnsi"/>
          <w:sz w:val="18"/>
          <w:szCs w:val="18"/>
          <w:lang w:val="en-US"/>
        </w:rPr>
        <w:t xml:space="preserve">See: </w:t>
      </w:r>
      <w:hyperlink r:id="rId1" w:history="1">
        <w:r w:rsidRPr="00266834">
          <w:rPr>
            <w:rStyle w:val="Hyperlink"/>
            <w:rFonts w:eastAsia="Times New Roman" w:cstheme="minorHAnsi"/>
            <w:color w:val="auto"/>
            <w:sz w:val="18"/>
            <w:szCs w:val="18"/>
            <w:lang w:val="en-US"/>
          </w:rPr>
          <w:t>http://www.homestaynetwork.org/homestay-standards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B66"/>
    <w:multiLevelType w:val="hybridMultilevel"/>
    <w:tmpl w:val="A73A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A43CC"/>
    <w:multiLevelType w:val="multilevel"/>
    <w:tmpl w:val="4FDA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54B0F"/>
    <w:multiLevelType w:val="hybridMultilevel"/>
    <w:tmpl w:val="69E0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E13EB"/>
    <w:multiLevelType w:val="hybridMultilevel"/>
    <w:tmpl w:val="C7CED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903E55"/>
    <w:multiLevelType w:val="hybridMultilevel"/>
    <w:tmpl w:val="02A4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B4F21"/>
    <w:multiLevelType w:val="hybridMultilevel"/>
    <w:tmpl w:val="CBAC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D3FAB"/>
    <w:multiLevelType w:val="hybridMultilevel"/>
    <w:tmpl w:val="6CF8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032BE"/>
    <w:multiLevelType w:val="hybridMultilevel"/>
    <w:tmpl w:val="E6B2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B1B70"/>
    <w:multiLevelType w:val="hybridMultilevel"/>
    <w:tmpl w:val="251A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37311"/>
    <w:multiLevelType w:val="hybridMultilevel"/>
    <w:tmpl w:val="EE44376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CC04A65"/>
    <w:multiLevelType w:val="hybridMultilevel"/>
    <w:tmpl w:val="6EDE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3FBB"/>
    <w:multiLevelType w:val="hybridMultilevel"/>
    <w:tmpl w:val="7AB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D82C8A"/>
    <w:multiLevelType w:val="hybridMultilevel"/>
    <w:tmpl w:val="F8A4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0D72F6"/>
    <w:multiLevelType w:val="hybridMultilevel"/>
    <w:tmpl w:val="2EFC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4"/>
  </w:num>
  <w:num w:numId="9">
    <w:abstractNumId w:val="7"/>
  </w:num>
  <w:num w:numId="10">
    <w:abstractNumId w:val="2"/>
  </w:num>
  <w:num w:numId="11">
    <w:abstractNumId w:val="13"/>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85"/>
    <w:rsid w:val="00027AF8"/>
    <w:rsid w:val="00051B94"/>
    <w:rsid w:val="00053535"/>
    <w:rsid w:val="000804EF"/>
    <w:rsid w:val="000E4CD4"/>
    <w:rsid w:val="00126632"/>
    <w:rsid w:val="00127F6C"/>
    <w:rsid w:val="00141FA0"/>
    <w:rsid w:val="0015127E"/>
    <w:rsid w:val="0015701C"/>
    <w:rsid w:val="001A7E5D"/>
    <w:rsid w:val="001B045D"/>
    <w:rsid w:val="001F1E7D"/>
    <w:rsid w:val="0024528A"/>
    <w:rsid w:val="002540DB"/>
    <w:rsid w:val="00266834"/>
    <w:rsid w:val="00277688"/>
    <w:rsid w:val="00287C40"/>
    <w:rsid w:val="002B4E9F"/>
    <w:rsid w:val="002F34DD"/>
    <w:rsid w:val="003269FE"/>
    <w:rsid w:val="00344EBB"/>
    <w:rsid w:val="0039027F"/>
    <w:rsid w:val="003A00CC"/>
    <w:rsid w:val="003A10D7"/>
    <w:rsid w:val="003B0A0B"/>
    <w:rsid w:val="003B6763"/>
    <w:rsid w:val="003D0A5B"/>
    <w:rsid w:val="003D2AA6"/>
    <w:rsid w:val="003D427A"/>
    <w:rsid w:val="003F6FD3"/>
    <w:rsid w:val="004040D7"/>
    <w:rsid w:val="00467136"/>
    <w:rsid w:val="004D097E"/>
    <w:rsid w:val="004D2EE4"/>
    <w:rsid w:val="004D6FB4"/>
    <w:rsid w:val="004E7594"/>
    <w:rsid w:val="004F3529"/>
    <w:rsid w:val="004F7542"/>
    <w:rsid w:val="00500AB9"/>
    <w:rsid w:val="005039EF"/>
    <w:rsid w:val="00536BA1"/>
    <w:rsid w:val="00544500"/>
    <w:rsid w:val="00555C94"/>
    <w:rsid w:val="005A1085"/>
    <w:rsid w:val="005A75B0"/>
    <w:rsid w:val="005B251F"/>
    <w:rsid w:val="005C7233"/>
    <w:rsid w:val="00661CC9"/>
    <w:rsid w:val="00664BC1"/>
    <w:rsid w:val="00666649"/>
    <w:rsid w:val="00667FBA"/>
    <w:rsid w:val="006708F0"/>
    <w:rsid w:val="0067459D"/>
    <w:rsid w:val="00697CC6"/>
    <w:rsid w:val="006C38EA"/>
    <w:rsid w:val="00736797"/>
    <w:rsid w:val="007E6ABC"/>
    <w:rsid w:val="0082235F"/>
    <w:rsid w:val="0086397F"/>
    <w:rsid w:val="008B7F86"/>
    <w:rsid w:val="00933C77"/>
    <w:rsid w:val="009351EA"/>
    <w:rsid w:val="0096154E"/>
    <w:rsid w:val="009671EC"/>
    <w:rsid w:val="00976F83"/>
    <w:rsid w:val="009A564E"/>
    <w:rsid w:val="009B2BEA"/>
    <w:rsid w:val="009C1FCD"/>
    <w:rsid w:val="00A03407"/>
    <w:rsid w:val="00A26A36"/>
    <w:rsid w:val="00A52886"/>
    <w:rsid w:val="00A54303"/>
    <w:rsid w:val="00A57403"/>
    <w:rsid w:val="00A80AD0"/>
    <w:rsid w:val="00AA1AC9"/>
    <w:rsid w:val="00AF1ADD"/>
    <w:rsid w:val="00B047FB"/>
    <w:rsid w:val="00B13922"/>
    <w:rsid w:val="00B3595A"/>
    <w:rsid w:val="00B83C71"/>
    <w:rsid w:val="00BA476A"/>
    <w:rsid w:val="00BB15FC"/>
    <w:rsid w:val="00BD451B"/>
    <w:rsid w:val="00C24074"/>
    <w:rsid w:val="00C54F85"/>
    <w:rsid w:val="00C60598"/>
    <w:rsid w:val="00C635CE"/>
    <w:rsid w:val="00CA5D3A"/>
    <w:rsid w:val="00CB55A5"/>
    <w:rsid w:val="00CE522A"/>
    <w:rsid w:val="00CF384C"/>
    <w:rsid w:val="00D21D0A"/>
    <w:rsid w:val="00D466A4"/>
    <w:rsid w:val="00DA46E8"/>
    <w:rsid w:val="00DC26F2"/>
    <w:rsid w:val="00E27CC1"/>
    <w:rsid w:val="00E67257"/>
    <w:rsid w:val="00ED5F45"/>
    <w:rsid w:val="00EE6D58"/>
    <w:rsid w:val="00F279FD"/>
    <w:rsid w:val="00F45FA3"/>
    <w:rsid w:val="00F7452C"/>
    <w:rsid w:val="00F844FD"/>
    <w:rsid w:val="00FC040B"/>
    <w:rsid w:val="00FD108B"/>
    <w:rsid w:val="00FE19C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B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1085"/>
    <w:pPr>
      <w:spacing w:after="202"/>
      <w:ind w:left="0" w:firstLine="0"/>
    </w:pPr>
    <w:rPr>
      <w:rFonts w:ascii="Times New Roman" w:eastAsia="Times New Roman" w:hAnsi="Times New Roman" w:cs="Times New Roman"/>
      <w:sz w:val="24"/>
      <w:szCs w:val="24"/>
      <w:lang w:val="en-US"/>
    </w:rPr>
  </w:style>
  <w:style w:type="paragraph" w:customStyle="1" w:styleId="Default">
    <w:name w:val="Default"/>
    <w:rsid w:val="00DA46E8"/>
    <w:pPr>
      <w:autoSpaceDE w:val="0"/>
      <w:autoSpaceDN w:val="0"/>
      <w:adjustRightInd w:val="0"/>
      <w:ind w:left="0" w:firstLine="0"/>
    </w:pPr>
    <w:rPr>
      <w:rFonts w:ascii="Calibri" w:hAnsi="Calibri" w:cs="Calibri"/>
      <w:color w:val="000000"/>
      <w:sz w:val="24"/>
      <w:szCs w:val="24"/>
    </w:rPr>
  </w:style>
  <w:style w:type="character" w:styleId="Strong">
    <w:name w:val="Strong"/>
    <w:basedOn w:val="DefaultParagraphFont"/>
    <w:uiPriority w:val="22"/>
    <w:qFormat/>
    <w:rsid w:val="003A10D7"/>
    <w:rPr>
      <w:b/>
      <w:bCs/>
    </w:rPr>
  </w:style>
  <w:style w:type="character" w:styleId="Hyperlink">
    <w:name w:val="Hyperlink"/>
    <w:basedOn w:val="DefaultParagraphFont"/>
    <w:uiPriority w:val="99"/>
    <w:unhideWhenUsed/>
    <w:rsid w:val="0096154E"/>
    <w:rPr>
      <w:b w:val="0"/>
      <w:bCs w:val="0"/>
      <w:strike w:val="0"/>
      <w:dstrike w:val="0"/>
      <w:color w:val="2E9DF7"/>
      <w:u w:val="none"/>
      <w:effect w:val="none"/>
    </w:rPr>
  </w:style>
  <w:style w:type="paragraph" w:styleId="BalloonText">
    <w:name w:val="Balloon Text"/>
    <w:basedOn w:val="Normal"/>
    <w:link w:val="BalloonTextChar"/>
    <w:uiPriority w:val="99"/>
    <w:semiHidden/>
    <w:unhideWhenUsed/>
    <w:rsid w:val="005A75B0"/>
    <w:rPr>
      <w:rFonts w:ascii="Tahoma" w:hAnsi="Tahoma" w:cs="Tahoma"/>
      <w:sz w:val="16"/>
      <w:szCs w:val="16"/>
    </w:rPr>
  </w:style>
  <w:style w:type="character" w:customStyle="1" w:styleId="BalloonTextChar">
    <w:name w:val="Balloon Text Char"/>
    <w:basedOn w:val="DefaultParagraphFont"/>
    <w:link w:val="BalloonText"/>
    <w:uiPriority w:val="99"/>
    <w:semiHidden/>
    <w:rsid w:val="005A75B0"/>
    <w:rPr>
      <w:rFonts w:ascii="Tahoma" w:hAnsi="Tahoma" w:cs="Tahoma"/>
      <w:sz w:val="16"/>
      <w:szCs w:val="16"/>
      <w:lang w:val="en-AU"/>
    </w:rPr>
  </w:style>
  <w:style w:type="paragraph" w:styleId="Header">
    <w:name w:val="header"/>
    <w:basedOn w:val="Normal"/>
    <w:link w:val="HeaderChar"/>
    <w:uiPriority w:val="99"/>
    <w:semiHidden/>
    <w:unhideWhenUsed/>
    <w:rsid w:val="00736797"/>
    <w:pPr>
      <w:tabs>
        <w:tab w:val="center" w:pos="4680"/>
        <w:tab w:val="right" w:pos="9360"/>
      </w:tabs>
    </w:pPr>
  </w:style>
  <w:style w:type="character" w:customStyle="1" w:styleId="HeaderChar">
    <w:name w:val="Header Char"/>
    <w:basedOn w:val="DefaultParagraphFont"/>
    <w:link w:val="Header"/>
    <w:uiPriority w:val="99"/>
    <w:semiHidden/>
    <w:rsid w:val="00736797"/>
    <w:rPr>
      <w:lang w:val="en-AU"/>
    </w:rPr>
  </w:style>
  <w:style w:type="paragraph" w:styleId="Footer">
    <w:name w:val="footer"/>
    <w:basedOn w:val="Normal"/>
    <w:link w:val="FooterChar"/>
    <w:uiPriority w:val="99"/>
    <w:unhideWhenUsed/>
    <w:rsid w:val="00736797"/>
    <w:pPr>
      <w:tabs>
        <w:tab w:val="center" w:pos="4680"/>
        <w:tab w:val="right" w:pos="9360"/>
      </w:tabs>
    </w:pPr>
  </w:style>
  <w:style w:type="character" w:customStyle="1" w:styleId="FooterChar">
    <w:name w:val="Footer Char"/>
    <w:basedOn w:val="DefaultParagraphFont"/>
    <w:link w:val="Footer"/>
    <w:uiPriority w:val="99"/>
    <w:rsid w:val="00736797"/>
    <w:rPr>
      <w:lang w:val="en-AU"/>
    </w:rPr>
  </w:style>
  <w:style w:type="paragraph" w:styleId="FootnoteText">
    <w:name w:val="footnote text"/>
    <w:basedOn w:val="Normal"/>
    <w:link w:val="FootnoteTextChar"/>
    <w:uiPriority w:val="99"/>
    <w:semiHidden/>
    <w:unhideWhenUsed/>
    <w:rsid w:val="008B7F86"/>
    <w:rPr>
      <w:sz w:val="20"/>
      <w:szCs w:val="20"/>
    </w:rPr>
  </w:style>
  <w:style w:type="character" w:customStyle="1" w:styleId="FootnoteTextChar">
    <w:name w:val="Footnote Text Char"/>
    <w:basedOn w:val="DefaultParagraphFont"/>
    <w:link w:val="FootnoteText"/>
    <w:uiPriority w:val="99"/>
    <w:semiHidden/>
    <w:rsid w:val="008B7F86"/>
    <w:rPr>
      <w:sz w:val="20"/>
      <w:szCs w:val="20"/>
      <w:lang w:val="en-AU"/>
    </w:rPr>
  </w:style>
  <w:style w:type="character" w:styleId="FootnoteReference">
    <w:name w:val="footnote reference"/>
    <w:basedOn w:val="DefaultParagraphFont"/>
    <w:uiPriority w:val="99"/>
    <w:semiHidden/>
    <w:unhideWhenUsed/>
    <w:rsid w:val="008B7F86"/>
    <w:rPr>
      <w:vertAlign w:val="superscript"/>
    </w:rPr>
  </w:style>
  <w:style w:type="paragraph" w:styleId="ListParagraph">
    <w:name w:val="List Paragraph"/>
    <w:basedOn w:val="Normal"/>
    <w:uiPriority w:val="34"/>
    <w:qFormat/>
    <w:rsid w:val="008B7F86"/>
    <w:pPr>
      <w:contextualSpacing/>
    </w:pPr>
  </w:style>
  <w:style w:type="paragraph" w:styleId="Date">
    <w:name w:val="Date"/>
    <w:basedOn w:val="Normal"/>
    <w:next w:val="Normal"/>
    <w:link w:val="DateChar"/>
    <w:uiPriority w:val="99"/>
    <w:semiHidden/>
    <w:unhideWhenUsed/>
    <w:rsid w:val="00F844FD"/>
  </w:style>
  <w:style w:type="character" w:customStyle="1" w:styleId="DateChar">
    <w:name w:val="Date Char"/>
    <w:basedOn w:val="DefaultParagraphFont"/>
    <w:link w:val="Date"/>
    <w:uiPriority w:val="99"/>
    <w:semiHidden/>
    <w:rsid w:val="00F844FD"/>
    <w:rPr>
      <w:lang w:val="en-AU"/>
    </w:rPr>
  </w:style>
  <w:style w:type="character" w:customStyle="1" w:styleId="apple-converted-space">
    <w:name w:val="apple-converted-space"/>
    <w:basedOn w:val="DefaultParagraphFont"/>
    <w:rsid w:val="00A03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B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1085"/>
    <w:pPr>
      <w:spacing w:after="202"/>
      <w:ind w:left="0" w:firstLine="0"/>
    </w:pPr>
    <w:rPr>
      <w:rFonts w:ascii="Times New Roman" w:eastAsia="Times New Roman" w:hAnsi="Times New Roman" w:cs="Times New Roman"/>
      <w:sz w:val="24"/>
      <w:szCs w:val="24"/>
      <w:lang w:val="en-US"/>
    </w:rPr>
  </w:style>
  <w:style w:type="paragraph" w:customStyle="1" w:styleId="Default">
    <w:name w:val="Default"/>
    <w:rsid w:val="00DA46E8"/>
    <w:pPr>
      <w:autoSpaceDE w:val="0"/>
      <w:autoSpaceDN w:val="0"/>
      <w:adjustRightInd w:val="0"/>
      <w:ind w:left="0" w:firstLine="0"/>
    </w:pPr>
    <w:rPr>
      <w:rFonts w:ascii="Calibri" w:hAnsi="Calibri" w:cs="Calibri"/>
      <w:color w:val="000000"/>
      <w:sz w:val="24"/>
      <w:szCs w:val="24"/>
    </w:rPr>
  </w:style>
  <w:style w:type="character" w:styleId="Strong">
    <w:name w:val="Strong"/>
    <w:basedOn w:val="DefaultParagraphFont"/>
    <w:uiPriority w:val="22"/>
    <w:qFormat/>
    <w:rsid w:val="003A10D7"/>
    <w:rPr>
      <w:b/>
      <w:bCs/>
    </w:rPr>
  </w:style>
  <w:style w:type="character" w:styleId="Hyperlink">
    <w:name w:val="Hyperlink"/>
    <w:basedOn w:val="DefaultParagraphFont"/>
    <w:uiPriority w:val="99"/>
    <w:unhideWhenUsed/>
    <w:rsid w:val="0096154E"/>
    <w:rPr>
      <w:b w:val="0"/>
      <w:bCs w:val="0"/>
      <w:strike w:val="0"/>
      <w:dstrike w:val="0"/>
      <w:color w:val="2E9DF7"/>
      <w:u w:val="none"/>
      <w:effect w:val="none"/>
    </w:rPr>
  </w:style>
  <w:style w:type="paragraph" w:styleId="BalloonText">
    <w:name w:val="Balloon Text"/>
    <w:basedOn w:val="Normal"/>
    <w:link w:val="BalloonTextChar"/>
    <w:uiPriority w:val="99"/>
    <w:semiHidden/>
    <w:unhideWhenUsed/>
    <w:rsid w:val="005A75B0"/>
    <w:rPr>
      <w:rFonts w:ascii="Tahoma" w:hAnsi="Tahoma" w:cs="Tahoma"/>
      <w:sz w:val="16"/>
      <w:szCs w:val="16"/>
    </w:rPr>
  </w:style>
  <w:style w:type="character" w:customStyle="1" w:styleId="BalloonTextChar">
    <w:name w:val="Balloon Text Char"/>
    <w:basedOn w:val="DefaultParagraphFont"/>
    <w:link w:val="BalloonText"/>
    <w:uiPriority w:val="99"/>
    <w:semiHidden/>
    <w:rsid w:val="005A75B0"/>
    <w:rPr>
      <w:rFonts w:ascii="Tahoma" w:hAnsi="Tahoma" w:cs="Tahoma"/>
      <w:sz w:val="16"/>
      <w:szCs w:val="16"/>
      <w:lang w:val="en-AU"/>
    </w:rPr>
  </w:style>
  <w:style w:type="paragraph" w:styleId="Header">
    <w:name w:val="header"/>
    <w:basedOn w:val="Normal"/>
    <w:link w:val="HeaderChar"/>
    <w:uiPriority w:val="99"/>
    <w:semiHidden/>
    <w:unhideWhenUsed/>
    <w:rsid w:val="00736797"/>
    <w:pPr>
      <w:tabs>
        <w:tab w:val="center" w:pos="4680"/>
        <w:tab w:val="right" w:pos="9360"/>
      </w:tabs>
    </w:pPr>
  </w:style>
  <w:style w:type="character" w:customStyle="1" w:styleId="HeaderChar">
    <w:name w:val="Header Char"/>
    <w:basedOn w:val="DefaultParagraphFont"/>
    <w:link w:val="Header"/>
    <w:uiPriority w:val="99"/>
    <w:semiHidden/>
    <w:rsid w:val="00736797"/>
    <w:rPr>
      <w:lang w:val="en-AU"/>
    </w:rPr>
  </w:style>
  <w:style w:type="paragraph" w:styleId="Footer">
    <w:name w:val="footer"/>
    <w:basedOn w:val="Normal"/>
    <w:link w:val="FooterChar"/>
    <w:uiPriority w:val="99"/>
    <w:unhideWhenUsed/>
    <w:rsid w:val="00736797"/>
    <w:pPr>
      <w:tabs>
        <w:tab w:val="center" w:pos="4680"/>
        <w:tab w:val="right" w:pos="9360"/>
      </w:tabs>
    </w:pPr>
  </w:style>
  <w:style w:type="character" w:customStyle="1" w:styleId="FooterChar">
    <w:name w:val="Footer Char"/>
    <w:basedOn w:val="DefaultParagraphFont"/>
    <w:link w:val="Footer"/>
    <w:uiPriority w:val="99"/>
    <w:rsid w:val="00736797"/>
    <w:rPr>
      <w:lang w:val="en-AU"/>
    </w:rPr>
  </w:style>
  <w:style w:type="paragraph" w:styleId="FootnoteText">
    <w:name w:val="footnote text"/>
    <w:basedOn w:val="Normal"/>
    <w:link w:val="FootnoteTextChar"/>
    <w:uiPriority w:val="99"/>
    <w:semiHidden/>
    <w:unhideWhenUsed/>
    <w:rsid w:val="008B7F86"/>
    <w:rPr>
      <w:sz w:val="20"/>
      <w:szCs w:val="20"/>
    </w:rPr>
  </w:style>
  <w:style w:type="character" w:customStyle="1" w:styleId="FootnoteTextChar">
    <w:name w:val="Footnote Text Char"/>
    <w:basedOn w:val="DefaultParagraphFont"/>
    <w:link w:val="FootnoteText"/>
    <w:uiPriority w:val="99"/>
    <w:semiHidden/>
    <w:rsid w:val="008B7F86"/>
    <w:rPr>
      <w:sz w:val="20"/>
      <w:szCs w:val="20"/>
      <w:lang w:val="en-AU"/>
    </w:rPr>
  </w:style>
  <w:style w:type="character" w:styleId="FootnoteReference">
    <w:name w:val="footnote reference"/>
    <w:basedOn w:val="DefaultParagraphFont"/>
    <w:uiPriority w:val="99"/>
    <w:semiHidden/>
    <w:unhideWhenUsed/>
    <w:rsid w:val="008B7F86"/>
    <w:rPr>
      <w:vertAlign w:val="superscript"/>
    </w:rPr>
  </w:style>
  <w:style w:type="paragraph" w:styleId="ListParagraph">
    <w:name w:val="List Paragraph"/>
    <w:basedOn w:val="Normal"/>
    <w:uiPriority w:val="34"/>
    <w:qFormat/>
    <w:rsid w:val="008B7F86"/>
    <w:pPr>
      <w:contextualSpacing/>
    </w:pPr>
  </w:style>
  <w:style w:type="paragraph" w:styleId="Date">
    <w:name w:val="Date"/>
    <w:basedOn w:val="Normal"/>
    <w:next w:val="Normal"/>
    <w:link w:val="DateChar"/>
    <w:uiPriority w:val="99"/>
    <w:semiHidden/>
    <w:unhideWhenUsed/>
    <w:rsid w:val="00F844FD"/>
  </w:style>
  <w:style w:type="character" w:customStyle="1" w:styleId="DateChar">
    <w:name w:val="Date Char"/>
    <w:basedOn w:val="DefaultParagraphFont"/>
    <w:link w:val="Date"/>
    <w:uiPriority w:val="99"/>
    <w:semiHidden/>
    <w:rsid w:val="00F844FD"/>
    <w:rPr>
      <w:lang w:val="en-AU"/>
    </w:rPr>
  </w:style>
  <w:style w:type="character" w:customStyle="1" w:styleId="apple-converted-space">
    <w:name w:val="apple-converted-space"/>
    <w:basedOn w:val="DefaultParagraphFont"/>
    <w:rsid w:val="00A03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914">
      <w:bodyDiv w:val="1"/>
      <w:marLeft w:val="0"/>
      <w:marRight w:val="0"/>
      <w:marTop w:val="0"/>
      <w:marBottom w:val="0"/>
      <w:divBdr>
        <w:top w:val="none" w:sz="0" w:space="0" w:color="auto"/>
        <w:left w:val="none" w:sz="0" w:space="0" w:color="auto"/>
        <w:bottom w:val="none" w:sz="0" w:space="0" w:color="auto"/>
        <w:right w:val="none" w:sz="0" w:space="0" w:color="auto"/>
      </w:divBdr>
      <w:divsChild>
        <w:div w:id="1033111523">
          <w:marLeft w:val="0"/>
          <w:marRight w:val="0"/>
          <w:marTop w:val="0"/>
          <w:marBottom w:val="0"/>
          <w:divBdr>
            <w:top w:val="none" w:sz="0" w:space="0" w:color="auto"/>
            <w:left w:val="none" w:sz="0" w:space="0" w:color="auto"/>
            <w:bottom w:val="none" w:sz="0" w:space="0" w:color="auto"/>
            <w:right w:val="none" w:sz="0" w:space="0" w:color="auto"/>
          </w:divBdr>
        </w:div>
        <w:div w:id="138620959">
          <w:marLeft w:val="0"/>
          <w:marRight w:val="0"/>
          <w:marTop w:val="0"/>
          <w:marBottom w:val="0"/>
          <w:divBdr>
            <w:top w:val="none" w:sz="0" w:space="0" w:color="auto"/>
            <w:left w:val="none" w:sz="0" w:space="0" w:color="auto"/>
            <w:bottom w:val="none" w:sz="0" w:space="0" w:color="auto"/>
            <w:right w:val="none" w:sz="0" w:space="0" w:color="auto"/>
          </w:divBdr>
        </w:div>
        <w:div w:id="844786395">
          <w:marLeft w:val="0"/>
          <w:marRight w:val="0"/>
          <w:marTop w:val="0"/>
          <w:marBottom w:val="0"/>
          <w:divBdr>
            <w:top w:val="none" w:sz="0" w:space="0" w:color="auto"/>
            <w:left w:val="none" w:sz="0" w:space="0" w:color="auto"/>
            <w:bottom w:val="none" w:sz="0" w:space="0" w:color="auto"/>
            <w:right w:val="none" w:sz="0" w:space="0" w:color="auto"/>
          </w:divBdr>
        </w:div>
        <w:div w:id="2044674630">
          <w:marLeft w:val="0"/>
          <w:marRight w:val="0"/>
          <w:marTop w:val="0"/>
          <w:marBottom w:val="0"/>
          <w:divBdr>
            <w:top w:val="none" w:sz="0" w:space="0" w:color="auto"/>
            <w:left w:val="none" w:sz="0" w:space="0" w:color="auto"/>
            <w:bottom w:val="none" w:sz="0" w:space="0" w:color="auto"/>
            <w:right w:val="none" w:sz="0" w:space="0" w:color="auto"/>
          </w:divBdr>
        </w:div>
      </w:divsChild>
    </w:div>
    <w:div w:id="409469839">
      <w:bodyDiv w:val="1"/>
      <w:marLeft w:val="0"/>
      <w:marRight w:val="0"/>
      <w:marTop w:val="0"/>
      <w:marBottom w:val="0"/>
      <w:divBdr>
        <w:top w:val="none" w:sz="0" w:space="0" w:color="auto"/>
        <w:left w:val="none" w:sz="0" w:space="0" w:color="auto"/>
        <w:bottom w:val="none" w:sz="0" w:space="0" w:color="auto"/>
        <w:right w:val="none" w:sz="0" w:space="0" w:color="auto"/>
      </w:divBdr>
      <w:divsChild>
        <w:div w:id="244653339">
          <w:marLeft w:val="0"/>
          <w:marRight w:val="0"/>
          <w:marTop w:val="0"/>
          <w:marBottom w:val="0"/>
          <w:divBdr>
            <w:top w:val="none" w:sz="0" w:space="0" w:color="auto"/>
            <w:left w:val="none" w:sz="0" w:space="0" w:color="auto"/>
            <w:bottom w:val="none" w:sz="0" w:space="0" w:color="auto"/>
            <w:right w:val="none" w:sz="0" w:space="0" w:color="auto"/>
          </w:divBdr>
          <w:divsChild>
            <w:div w:id="1374886764">
              <w:marLeft w:val="0"/>
              <w:marRight w:val="0"/>
              <w:marTop w:val="0"/>
              <w:marBottom w:val="0"/>
              <w:divBdr>
                <w:top w:val="none" w:sz="0" w:space="0" w:color="auto"/>
                <w:left w:val="none" w:sz="0" w:space="0" w:color="auto"/>
                <w:bottom w:val="none" w:sz="0" w:space="0" w:color="auto"/>
                <w:right w:val="none" w:sz="0" w:space="0" w:color="auto"/>
              </w:divBdr>
              <w:divsChild>
                <w:div w:id="539364862">
                  <w:marLeft w:val="0"/>
                  <w:marRight w:val="0"/>
                  <w:marTop w:val="0"/>
                  <w:marBottom w:val="0"/>
                  <w:divBdr>
                    <w:top w:val="none" w:sz="0" w:space="0" w:color="auto"/>
                    <w:left w:val="none" w:sz="0" w:space="0" w:color="auto"/>
                    <w:bottom w:val="none" w:sz="0" w:space="0" w:color="auto"/>
                    <w:right w:val="none" w:sz="0" w:space="0" w:color="auto"/>
                  </w:divBdr>
                  <w:divsChild>
                    <w:div w:id="477383182">
                      <w:marLeft w:val="0"/>
                      <w:marRight w:val="0"/>
                      <w:marTop w:val="0"/>
                      <w:marBottom w:val="269"/>
                      <w:divBdr>
                        <w:top w:val="none" w:sz="0" w:space="0" w:color="auto"/>
                        <w:left w:val="none" w:sz="0" w:space="0" w:color="auto"/>
                        <w:bottom w:val="none" w:sz="0" w:space="0" w:color="auto"/>
                        <w:right w:val="none" w:sz="0" w:space="0" w:color="auto"/>
                      </w:divBdr>
                      <w:divsChild>
                        <w:div w:id="1606113367">
                          <w:marLeft w:val="0"/>
                          <w:marRight w:val="0"/>
                          <w:marTop w:val="0"/>
                          <w:marBottom w:val="0"/>
                          <w:divBdr>
                            <w:top w:val="none" w:sz="0" w:space="0" w:color="auto"/>
                            <w:left w:val="none" w:sz="0" w:space="0" w:color="auto"/>
                            <w:bottom w:val="none" w:sz="0" w:space="0" w:color="auto"/>
                            <w:right w:val="none" w:sz="0" w:space="0" w:color="auto"/>
                          </w:divBdr>
                          <w:divsChild>
                            <w:div w:id="16021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34333">
      <w:bodyDiv w:val="1"/>
      <w:marLeft w:val="0"/>
      <w:marRight w:val="0"/>
      <w:marTop w:val="0"/>
      <w:marBottom w:val="0"/>
      <w:divBdr>
        <w:top w:val="none" w:sz="0" w:space="0" w:color="auto"/>
        <w:left w:val="none" w:sz="0" w:space="0" w:color="auto"/>
        <w:bottom w:val="none" w:sz="0" w:space="0" w:color="auto"/>
        <w:right w:val="none" w:sz="0" w:space="0" w:color="auto"/>
      </w:divBdr>
    </w:div>
    <w:div w:id="787048478">
      <w:bodyDiv w:val="1"/>
      <w:marLeft w:val="0"/>
      <w:marRight w:val="0"/>
      <w:marTop w:val="0"/>
      <w:marBottom w:val="0"/>
      <w:divBdr>
        <w:top w:val="none" w:sz="0" w:space="0" w:color="auto"/>
        <w:left w:val="none" w:sz="0" w:space="0" w:color="auto"/>
        <w:bottom w:val="none" w:sz="0" w:space="0" w:color="auto"/>
        <w:right w:val="none" w:sz="0" w:space="0" w:color="auto"/>
      </w:divBdr>
      <w:divsChild>
        <w:div w:id="2000771740">
          <w:marLeft w:val="0"/>
          <w:marRight w:val="0"/>
          <w:marTop w:val="0"/>
          <w:marBottom w:val="0"/>
          <w:divBdr>
            <w:top w:val="none" w:sz="0" w:space="0" w:color="auto"/>
            <w:left w:val="none" w:sz="0" w:space="0" w:color="auto"/>
            <w:bottom w:val="none" w:sz="0" w:space="0" w:color="auto"/>
            <w:right w:val="none" w:sz="0" w:space="0" w:color="auto"/>
          </w:divBdr>
          <w:divsChild>
            <w:div w:id="2020085687">
              <w:marLeft w:val="0"/>
              <w:marRight w:val="0"/>
              <w:marTop w:val="0"/>
              <w:marBottom w:val="0"/>
              <w:divBdr>
                <w:top w:val="none" w:sz="0" w:space="0" w:color="auto"/>
                <w:left w:val="none" w:sz="0" w:space="0" w:color="auto"/>
                <w:bottom w:val="none" w:sz="0" w:space="0" w:color="auto"/>
                <w:right w:val="none" w:sz="0" w:space="0" w:color="auto"/>
              </w:divBdr>
              <w:divsChild>
                <w:div w:id="1312977644">
                  <w:marLeft w:val="0"/>
                  <w:marRight w:val="0"/>
                  <w:marTop w:val="0"/>
                  <w:marBottom w:val="0"/>
                  <w:divBdr>
                    <w:top w:val="none" w:sz="0" w:space="0" w:color="auto"/>
                    <w:left w:val="none" w:sz="0" w:space="0" w:color="auto"/>
                    <w:bottom w:val="none" w:sz="0" w:space="0" w:color="auto"/>
                    <w:right w:val="none" w:sz="0" w:space="0" w:color="auto"/>
                  </w:divBdr>
                  <w:divsChild>
                    <w:div w:id="792135048">
                      <w:marLeft w:val="0"/>
                      <w:marRight w:val="0"/>
                      <w:marTop w:val="0"/>
                      <w:marBottom w:val="269"/>
                      <w:divBdr>
                        <w:top w:val="none" w:sz="0" w:space="0" w:color="auto"/>
                        <w:left w:val="none" w:sz="0" w:space="0" w:color="auto"/>
                        <w:bottom w:val="none" w:sz="0" w:space="0" w:color="auto"/>
                        <w:right w:val="none" w:sz="0" w:space="0" w:color="auto"/>
                      </w:divBdr>
                      <w:divsChild>
                        <w:div w:id="787969404">
                          <w:marLeft w:val="0"/>
                          <w:marRight w:val="0"/>
                          <w:marTop w:val="0"/>
                          <w:marBottom w:val="0"/>
                          <w:divBdr>
                            <w:top w:val="none" w:sz="0" w:space="0" w:color="auto"/>
                            <w:left w:val="none" w:sz="0" w:space="0" w:color="auto"/>
                            <w:bottom w:val="none" w:sz="0" w:space="0" w:color="auto"/>
                            <w:right w:val="none" w:sz="0" w:space="0" w:color="auto"/>
                          </w:divBdr>
                          <w:divsChild>
                            <w:div w:id="4951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1441">
      <w:bodyDiv w:val="1"/>
      <w:marLeft w:val="0"/>
      <w:marRight w:val="0"/>
      <w:marTop w:val="0"/>
      <w:marBottom w:val="0"/>
      <w:divBdr>
        <w:top w:val="none" w:sz="0" w:space="0" w:color="auto"/>
        <w:left w:val="none" w:sz="0" w:space="0" w:color="auto"/>
        <w:bottom w:val="none" w:sz="0" w:space="0" w:color="auto"/>
        <w:right w:val="none" w:sz="0" w:space="0" w:color="auto"/>
      </w:divBdr>
      <w:divsChild>
        <w:div w:id="699597749">
          <w:marLeft w:val="0"/>
          <w:marRight w:val="0"/>
          <w:marTop w:val="0"/>
          <w:marBottom w:val="0"/>
          <w:divBdr>
            <w:top w:val="none" w:sz="0" w:space="0" w:color="auto"/>
            <w:left w:val="none" w:sz="0" w:space="0" w:color="auto"/>
            <w:bottom w:val="none" w:sz="0" w:space="0" w:color="auto"/>
            <w:right w:val="none" w:sz="0" w:space="0" w:color="auto"/>
          </w:divBdr>
          <w:divsChild>
            <w:div w:id="1323389822">
              <w:marLeft w:val="0"/>
              <w:marRight w:val="0"/>
              <w:marTop w:val="0"/>
              <w:marBottom w:val="0"/>
              <w:divBdr>
                <w:top w:val="none" w:sz="0" w:space="0" w:color="auto"/>
                <w:left w:val="none" w:sz="0" w:space="0" w:color="auto"/>
                <w:bottom w:val="none" w:sz="0" w:space="0" w:color="auto"/>
                <w:right w:val="none" w:sz="0" w:space="0" w:color="auto"/>
              </w:divBdr>
              <w:divsChild>
                <w:div w:id="970552040">
                  <w:marLeft w:val="0"/>
                  <w:marRight w:val="0"/>
                  <w:marTop w:val="0"/>
                  <w:marBottom w:val="0"/>
                  <w:divBdr>
                    <w:top w:val="none" w:sz="0" w:space="0" w:color="auto"/>
                    <w:left w:val="none" w:sz="0" w:space="0" w:color="auto"/>
                    <w:bottom w:val="none" w:sz="0" w:space="0" w:color="auto"/>
                    <w:right w:val="none" w:sz="0" w:space="0" w:color="auto"/>
                  </w:divBdr>
                  <w:divsChild>
                    <w:div w:id="2051763729">
                      <w:marLeft w:val="0"/>
                      <w:marRight w:val="0"/>
                      <w:marTop w:val="0"/>
                      <w:marBottom w:val="269"/>
                      <w:divBdr>
                        <w:top w:val="none" w:sz="0" w:space="0" w:color="auto"/>
                        <w:left w:val="none" w:sz="0" w:space="0" w:color="auto"/>
                        <w:bottom w:val="none" w:sz="0" w:space="0" w:color="auto"/>
                        <w:right w:val="none" w:sz="0" w:space="0" w:color="auto"/>
                      </w:divBdr>
                      <w:divsChild>
                        <w:div w:id="175269468">
                          <w:marLeft w:val="0"/>
                          <w:marRight w:val="0"/>
                          <w:marTop w:val="0"/>
                          <w:marBottom w:val="0"/>
                          <w:divBdr>
                            <w:top w:val="none" w:sz="0" w:space="0" w:color="auto"/>
                            <w:left w:val="none" w:sz="0" w:space="0" w:color="auto"/>
                            <w:bottom w:val="none" w:sz="0" w:space="0" w:color="auto"/>
                            <w:right w:val="none" w:sz="0" w:space="0" w:color="auto"/>
                          </w:divBdr>
                          <w:divsChild>
                            <w:div w:id="1933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137469">
      <w:bodyDiv w:val="1"/>
      <w:marLeft w:val="0"/>
      <w:marRight w:val="0"/>
      <w:marTop w:val="0"/>
      <w:marBottom w:val="0"/>
      <w:divBdr>
        <w:top w:val="none" w:sz="0" w:space="0" w:color="auto"/>
        <w:left w:val="none" w:sz="0" w:space="0" w:color="auto"/>
        <w:bottom w:val="none" w:sz="0" w:space="0" w:color="auto"/>
        <w:right w:val="none" w:sz="0" w:space="0" w:color="auto"/>
      </w:divBdr>
      <w:divsChild>
        <w:div w:id="953943386">
          <w:marLeft w:val="0"/>
          <w:marRight w:val="0"/>
          <w:marTop w:val="0"/>
          <w:marBottom w:val="0"/>
          <w:divBdr>
            <w:top w:val="none" w:sz="0" w:space="0" w:color="auto"/>
            <w:left w:val="none" w:sz="0" w:space="0" w:color="auto"/>
            <w:bottom w:val="none" w:sz="0" w:space="0" w:color="auto"/>
            <w:right w:val="none" w:sz="0" w:space="0" w:color="auto"/>
          </w:divBdr>
          <w:divsChild>
            <w:div w:id="1135372146">
              <w:marLeft w:val="0"/>
              <w:marRight w:val="0"/>
              <w:marTop w:val="0"/>
              <w:marBottom w:val="0"/>
              <w:divBdr>
                <w:top w:val="none" w:sz="0" w:space="0" w:color="auto"/>
                <w:left w:val="none" w:sz="0" w:space="0" w:color="auto"/>
                <w:bottom w:val="none" w:sz="0" w:space="0" w:color="auto"/>
                <w:right w:val="none" w:sz="0" w:space="0" w:color="auto"/>
              </w:divBdr>
              <w:divsChild>
                <w:div w:id="1954945444">
                  <w:marLeft w:val="0"/>
                  <w:marRight w:val="0"/>
                  <w:marTop w:val="0"/>
                  <w:marBottom w:val="0"/>
                  <w:divBdr>
                    <w:top w:val="none" w:sz="0" w:space="0" w:color="auto"/>
                    <w:left w:val="none" w:sz="0" w:space="0" w:color="auto"/>
                    <w:bottom w:val="none" w:sz="0" w:space="0" w:color="auto"/>
                    <w:right w:val="none" w:sz="0" w:space="0" w:color="auto"/>
                  </w:divBdr>
                  <w:divsChild>
                    <w:div w:id="879365674">
                      <w:marLeft w:val="0"/>
                      <w:marRight w:val="0"/>
                      <w:marTop w:val="0"/>
                      <w:marBottom w:val="269"/>
                      <w:divBdr>
                        <w:top w:val="none" w:sz="0" w:space="0" w:color="auto"/>
                        <w:left w:val="none" w:sz="0" w:space="0" w:color="auto"/>
                        <w:bottom w:val="none" w:sz="0" w:space="0" w:color="auto"/>
                        <w:right w:val="none" w:sz="0" w:space="0" w:color="auto"/>
                      </w:divBdr>
                      <w:divsChild>
                        <w:div w:id="1366054719">
                          <w:marLeft w:val="0"/>
                          <w:marRight w:val="0"/>
                          <w:marTop w:val="0"/>
                          <w:marBottom w:val="0"/>
                          <w:divBdr>
                            <w:top w:val="none" w:sz="0" w:space="0" w:color="auto"/>
                            <w:left w:val="none" w:sz="0" w:space="0" w:color="auto"/>
                            <w:bottom w:val="none" w:sz="0" w:space="0" w:color="auto"/>
                            <w:right w:val="none" w:sz="0" w:space="0" w:color="auto"/>
                          </w:divBdr>
                          <w:divsChild>
                            <w:div w:id="1301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54679">
      <w:bodyDiv w:val="1"/>
      <w:marLeft w:val="0"/>
      <w:marRight w:val="0"/>
      <w:marTop w:val="0"/>
      <w:marBottom w:val="0"/>
      <w:divBdr>
        <w:top w:val="none" w:sz="0" w:space="0" w:color="auto"/>
        <w:left w:val="none" w:sz="0" w:space="0" w:color="auto"/>
        <w:bottom w:val="none" w:sz="0" w:space="0" w:color="auto"/>
        <w:right w:val="none" w:sz="0" w:space="0" w:color="auto"/>
      </w:divBdr>
      <w:divsChild>
        <w:div w:id="2143038079">
          <w:marLeft w:val="0"/>
          <w:marRight w:val="0"/>
          <w:marTop w:val="0"/>
          <w:marBottom w:val="0"/>
          <w:divBdr>
            <w:top w:val="none" w:sz="0" w:space="0" w:color="auto"/>
            <w:left w:val="none" w:sz="0" w:space="0" w:color="auto"/>
            <w:bottom w:val="none" w:sz="0" w:space="0" w:color="auto"/>
            <w:right w:val="none" w:sz="0" w:space="0" w:color="auto"/>
          </w:divBdr>
          <w:divsChild>
            <w:div w:id="2083939462">
              <w:marLeft w:val="0"/>
              <w:marRight w:val="0"/>
              <w:marTop w:val="0"/>
              <w:marBottom w:val="0"/>
              <w:divBdr>
                <w:top w:val="none" w:sz="0" w:space="0" w:color="auto"/>
                <w:left w:val="none" w:sz="0" w:space="0" w:color="auto"/>
                <w:bottom w:val="none" w:sz="0" w:space="0" w:color="auto"/>
                <w:right w:val="none" w:sz="0" w:space="0" w:color="auto"/>
              </w:divBdr>
              <w:divsChild>
                <w:div w:id="1696422871">
                  <w:marLeft w:val="0"/>
                  <w:marRight w:val="0"/>
                  <w:marTop w:val="0"/>
                  <w:marBottom w:val="0"/>
                  <w:divBdr>
                    <w:top w:val="none" w:sz="0" w:space="0" w:color="auto"/>
                    <w:left w:val="none" w:sz="0" w:space="0" w:color="auto"/>
                    <w:bottom w:val="none" w:sz="0" w:space="0" w:color="auto"/>
                    <w:right w:val="none" w:sz="0" w:space="0" w:color="auto"/>
                  </w:divBdr>
                  <w:divsChild>
                    <w:div w:id="1238519092">
                      <w:marLeft w:val="0"/>
                      <w:marRight w:val="0"/>
                      <w:marTop w:val="0"/>
                      <w:marBottom w:val="269"/>
                      <w:divBdr>
                        <w:top w:val="none" w:sz="0" w:space="0" w:color="auto"/>
                        <w:left w:val="none" w:sz="0" w:space="0" w:color="auto"/>
                        <w:bottom w:val="none" w:sz="0" w:space="0" w:color="auto"/>
                        <w:right w:val="none" w:sz="0" w:space="0" w:color="auto"/>
                      </w:divBdr>
                      <w:divsChild>
                        <w:div w:id="1411659782">
                          <w:marLeft w:val="0"/>
                          <w:marRight w:val="0"/>
                          <w:marTop w:val="0"/>
                          <w:marBottom w:val="0"/>
                          <w:divBdr>
                            <w:top w:val="none" w:sz="0" w:space="0" w:color="auto"/>
                            <w:left w:val="none" w:sz="0" w:space="0" w:color="auto"/>
                            <w:bottom w:val="none" w:sz="0" w:space="0" w:color="auto"/>
                            <w:right w:val="none" w:sz="0" w:space="0" w:color="auto"/>
                          </w:divBdr>
                          <w:divsChild>
                            <w:div w:id="5236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073000">
      <w:bodyDiv w:val="1"/>
      <w:marLeft w:val="0"/>
      <w:marRight w:val="0"/>
      <w:marTop w:val="0"/>
      <w:marBottom w:val="0"/>
      <w:divBdr>
        <w:top w:val="none" w:sz="0" w:space="0" w:color="auto"/>
        <w:left w:val="none" w:sz="0" w:space="0" w:color="auto"/>
        <w:bottom w:val="none" w:sz="0" w:space="0" w:color="auto"/>
        <w:right w:val="none" w:sz="0" w:space="0" w:color="auto"/>
      </w:divBdr>
      <w:divsChild>
        <w:div w:id="283199238">
          <w:marLeft w:val="0"/>
          <w:marRight w:val="0"/>
          <w:marTop w:val="0"/>
          <w:marBottom w:val="0"/>
          <w:divBdr>
            <w:top w:val="none" w:sz="0" w:space="0" w:color="auto"/>
            <w:left w:val="none" w:sz="0" w:space="0" w:color="auto"/>
            <w:bottom w:val="none" w:sz="0" w:space="0" w:color="auto"/>
            <w:right w:val="none" w:sz="0" w:space="0" w:color="auto"/>
          </w:divBdr>
          <w:divsChild>
            <w:div w:id="166679705">
              <w:marLeft w:val="0"/>
              <w:marRight w:val="0"/>
              <w:marTop w:val="0"/>
              <w:marBottom w:val="0"/>
              <w:divBdr>
                <w:top w:val="none" w:sz="0" w:space="0" w:color="auto"/>
                <w:left w:val="none" w:sz="0" w:space="0" w:color="auto"/>
                <w:bottom w:val="none" w:sz="0" w:space="0" w:color="auto"/>
                <w:right w:val="none" w:sz="0" w:space="0" w:color="auto"/>
              </w:divBdr>
              <w:divsChild>
                <w:div w:id="1584022866">
                  <w:marLeft w:val="0"/>
                  <w:marRight w:val="0"/>
                  <w:marTop w:val="0"/>
                  <w:marBottom w:val="0"/>
                  <w:divBdr>
                    <w:top w:val="none" w:sz="0" w:space="0" w:color="auto"/>
                    <w:left w:val="none" w:sz="0" w:space="0" w:color="auto"/>
                    <w:bottom w:val="none" w:sz="0" w:space="0" w:color="auto"/>
                    <w:right w:val="none" w:sz="0" w:space="0" w:color="auto"/>
                  </w:divBdr>
                  <w:divsChild>
                    <w:div w:id="83764352">
                      <w:marLeft w:val="0"/>
                      <w:marRight w:val="0"/>
                      <w:marTop w:val="0"/>
                      <w:marBottom w:val="269"/>
                      <w:divBdr>
                        <w:top w:val="none" w:sz="0" w:space="0" w:color="auto"/>
                        <w:left w:val="none" w:sz="0" w:space="0" w:color="auto"/>
                        <w:bottom w:val="none" w:sz="0" w:space="0" w:color="auto"/>
                        <w:right w:val="none" w:sz="0" w:space="0" w:color="auto"/>
                      </w:divBdr>
                      <w:divsChild>
                        <w:div w:id="1208762156">
                          <w:marLeft w:val="0"/>
                          <w:marRight w:val="0"/>
                          <w:marTop w:val="0"/>
                          <w:marBottom w:val="0"/>
                          <w:divBdr>
                            <w:top w:val="none" w:sz="0" w:space="0" w:color="auto"/>
                            <w:left w:val="none" w:sz="0" w:space="0" w:color="auto"/>
                            <w:bottom w:val="none" w:sz="0" w:space="0" w:color="auto"/>
                            <w:right w:val="none" w:sz="0" w:space="0" w:color="auto"/>
                          </w:divBdr>
                          <w:divsChild>
                            <w:div w:id="14069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426250">
      <w:bodyDiv w:val="1"/>
      <w:marLeft w:val="0"/>
      <w:marRight w:val="0"/>
      <w:marTop w:val="0"/>
      <w:marBottom w:val="0"/>
      <w:divBdr>
        <w:top w:val="none" w:sz="0" w:space="0" w:color="auto"/>
        <w:left w:val="none" w:sz="0" w:space="0" w:color="auto"/>
        <w:bottom w:val="none" w:sz="0" w:space="0" w:color="auto"/>
        <w:right w:val="none" w:sz="0" w:space="0" w:color="auto"/>
      </w:divBdr>
      <w:divsChild>
        <w:div w:id="562523303">
          <w:marLeft w:val="0"/>
          <w:marRight w:val="0"/>
          <w:marTop w:val="0"/>
          <w:marBottom w:val="0"/>
          <w:divBdr>
            <w:top w:val="none" w:sz="0" w:space="0" w:color="auto"/>
            <w:left w:val="none" w:sz="0" w:space="0" w:color="auto"/>
            <w:bottom w:val="none" w:sz="0" w:space="0" w:color="auto"/>
            <w:right w:val="none" w:sz="0" w:space="0" w:color="auto"/>
          </w:divBdr>
          <w:divsChild>
            <w:div w:id="1536311598">
              <w:marLeft w:val="0"/>
              <w:marRight w:val="0"/>
              <w:marTop w:val="0"/>
              <w:marBottom w:val="0"/>
              <w:divBdr>
                <w:top w:val="none" w:sz="0" w:space="0" w:color="auto"/>
                <w:left w:val="none" w:sz="0" w:space="0" w:color="auto"/>
                <w:bottom w:val="none" w:sz="0" w:space="0" w:color="auto"/>
                <w:right w:val="none" w:sz="0" w:space="0" w:color="auto"/>
              </w:divBdr>
              <w:divsChild>
                <w:div w:id="2020040416">
                  <w:marLeft w:val="0"/>
                  <w:marRight w:val="0"/>
                  <w:marTop w:val="0"/>
                  <w:marBottom w:val="0"/>
                  <w:divBdr>
                    <w:top w:val="none" w:sz="0" w:space="0" w:color="auto"/>
                    <w:left w:val="none" w:sz="0" w:space="0" w:color="auto"/>
                    <w:bottom w:val="none" w:sz="0" w:space="0" w:color="auto"/>
                    <w:right w:val="none" w:sz="0" w:space="0" w:color="auto"/>
                  </w:divBdr>
                  <w:divsChild>
                    <w:div w:id="1075203908">
                      <w:marLeft w:val="0"/>
                      <w:marRight w:val="0"/>
                      <w:marTop w:val="0"/>
                      <w:marBottom w:val="269"/>
                      <w:divBdr>
                        <w:top w:val="none" w:sz="0" w:space="0" w:color="auto"/>
                        <w:left w:val="none" w:sz="0" w:space="0" w:color="auto"/>
                        <w:bottom w:val="none" w:sz="0" w:space="0" w:color="auto"/>
                        <w:right w:val="none" w:sz="0" w:space="0" w:color="auto"/>
                      </w:divBdr>
                      <w:divsChild>
                        <w:div w:id="583955072">
                          <w:marLeft w:val="0"/>
                          <w:marRight w:val="0"/>
                          <w:marTop w:val="0"/>
                          <w:marBottom w:val="0"/>
                          <w:divBdr>
                            <w:top w:val="none" w:sz="0" w:space="0" w:color="auto"/>
                            <w:left w:val="none" w:sz="0" w:space="0" w:color="auto"/>
                            <w:bottom w:val="none" w:sz="0" w:space="0" w:color="auto"/>
                            <w:right w:val="none" w:sz="0" w:space="0" w:color="auto"/>
                          </w:divBdr>
                          <w:divsChild>
                            <w:div w:id="17455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04713">
      <w:bodyDiv w:val="1"/>
      <w:marLeft w:val="0"/>
      <w:marRight w:val="0"/>
      <w:marTop w:val="0"/>
      <w:marBottom w:val="0"/>
      <w:divBdr>
        <w:top w:val="none" w:sz="0" w:space="0" w:color="auto"/>
        <w:left w:val="none" w:sz="0" w:space="0" w:color="auto"/>
        <w:bottom w:val="none" w:sz="0" w:space="0" w:color="auto"/>
        <w:right w:val="none" w:sz="0" w:space="0" w:color="auto"/>
      </w:divBdr>
      <w:divsChild>
        <w:div w:id="1601989472">
          <w:marLeft w:val="0"/>
          <w:marRight w:val="0"/>
          <w:marTop w:val="0"/>
          <w:marBottom w:val="0"/>
          <w:divBdr>
            <w:top w:val="none" w:sz="0" w:space="0" w:color="auto"/>
            <w:left w:val="none" w:sz="0" w:space="0" w:color="auto"/>
            <w:bottom w:val="none" w:sz="0" w:space="0" w:color="auto"/>
            <w:right w:val="none" w:sz="0" w:space="0" w:color="auto"/>
          </w:divBdr>
          <w:divsChild>
            <w:div w:id="1683583420">
              <w:marLeft w:val="0"/>
              <w:marRight w:val="0"/>
              <w:marTop w:val="0"/>
              <w:marBottom w:val="0"/>
              <w:divBdr>
                <w:top w:val="none" w:sz="0" w:space="0" w:color="auto"/>
                <w:left w:val="none" w:sz="0" w:space="0" w:color="auto"/>
                <w:bottom w:val="none" w:sz="0" w:space="0" w:color="auto"/>
                <w:right w:val="none" w:sz="0" w:space="0" w:color="auto"/>
              </w:divBdr>
              <w:divsChild>
                <w:div w:id="321585218">
                  <w:marLeft w:val="0"/>
                  <w:marRight w:val="0"/>
                  <w:marTop w:val="0"/>
                  <w:marBottom w:val="0"/>
                  <w:divBdr>
                    <w:top w:val="none" w:sz="0" w:space="0" w:color="auto"/>
                    <w:left w:val="none" w:sz="0" w:space="0" w:color="auto"/>
                    <w:bottom w:val="none" w:sz="0" w:space="0" w:color="auto"/>
                    <w:right w:val="none" w:sz="0" w:space="0" w:color="auto"/>
                  </w:divBdr>
                  <w:divsChild>
                    <w:div w:id="2092264696">
                      <w:marLeft w:val="0"/>
                      <w:marRight w:val="0"/>
                      <w:marTop w:val="0"/>
                      <w:marBottom w:val="269"/>
                      <w:divBdr>
                        <w:top w:val="none" w:sz="0" w:space="0" w:color="auto"/>
                        <w:left w:val="none" w:sz="0" w:space="0" w:color="auto"/>
                        <w:bottom w:val="none" w:sz="0" w:space="0" w:color="auto"/>
                        <w:right w:val="none" w:sz="0" w:space="0" w:color="auto"/>
                      </w:divBdr>
                      <w:divsChild>
                        <w:div w:id="838694370">
                          <w:marLeft w:val="0"/>
                          <w:marRight w:val="0"/>
                          <w:marTop w:val="0"/>
                          <w:marBottom w:val="0"/>
                          <w:divBdr>
                            <w:top w:val="none" w:sz="0" w:space="0" w:color="auto"/>
                            <w:left w:val="none" w:sz="0" w:space="0" w:color="auto"/>
                            <w:bottom w:val="none" w:sz="0" w:space="0" w:color="auto"/>
                            <w:right w:val="none" w:sz="0" w:space="0" w:color="auto"/>
                          </w:divBdr>
                          <w:divsChild>
                            <w:div w:id="7216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liament.nsw.gov.au/Prod/parlment/committee.nsf/0/fc01867c1767684fca2579520018e34d/$FILE/Government%20response%20-%20international%20student%20accommodation%20in%20NSW.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dney.edu.au/cet/students/cethomestaystandard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binaries/senate/committee/eet_ctte/international_students/report/report.pdf" TargetMode="External"/><Relationship Id="rId5" Type="http://schemas.openxmlformats.org/officeDocument/2006/relationships/settings" Target="settings.xml"/><Relationship Id="rId15" Type="http://schemas.openxmlformats.org/officeDocument/2006/relationships/hyperlink" Target="http://www.internationalstudentexperience.com.au/" TargetMode="External"/><Relationship Id="rId10" Type="http://schemas.openxmlformats.org/officeDocument/2006/relationships/image" Target="cid:ii_1495b48b6376a94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is-experience.com.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omestaynetwork.org/homesta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6022D-D969-4F6B-9E9D-B210448A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Submission 4 - International Student Experience Association - Services Export - Commissioned study</vt:lpstr>
    </vt:vector>
  </TitlesOfParts>
  <Company>International Student Experience Association</Company>
  <LinksUpToDate>false</LinksUpToDate>
  <CharactersWithSpaces>24927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International Student Experience Association - Services Export - Commissioned study</dc:title>
  <dc:creator>International Student Experience Association</dc:creator>
  <cp:lastModifiedBy>Productivity Commission</cp:lastModifiedBy>
  <cp:revision>4</cp:revision>
  <cp:lastPrinted>2015-05-11T12:59:00Z</cp:lastPrinted>
  <dcterms:created xsi:type="dcterms:W3CDTF">2015-05-14T03:08:00Z</dcterms:created>
  <dcterms:modified xsi:type="dcterms:W3CDTF">2015-05-15T02:19:00Z</dcterms:modified>
</cp:coreProperties>
</file>