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FCB" w:rsidRDefault="00BE4FCB">
      <w:pPr>
        <w:rPr>
          <w:rFonts w:ascii="Arial" w:hAnsi="Arial" w:cs="Arial"/>
        </w:rPr>
      </w:pPr>
    </w:p>
    <w:p w:rsidR="00FB267E" w:rsidRDefault="00FB267E">
      <w:pPr>
        <w:rPr>
          <w:rFonts w:ascii="Arial" w:hAnsi="Arial" w:cs="Arial"/>
        </w:rPr>
      </w:pPr>
    </w:p>
    <w:p w:rsidR="00FB267E" w:rsidRDefault="0057417A">
      <w:pPr>
        <w:rPr>
          <w:rFonts w:ascii="Arial" w:hAnsi="Arial" w:cs="Arial"/>
        </w:rPr>
      </w:pPr>
      <w:r>
        <w:rPr>
          <w:rFonts w:ascii="Arial" w:hAnsi="Arial" w:cs="Arial"/>
        </w:rPr>
        <w:t>13</w:t>
      </w:r>
      <w:r w:rsidR="00D4386D">
        <w:rPr>
          <w:rFonts w:ascii="Arial" w:hAnsi="Arial" w:cs="Arial"/>
        </w:rPr>
        <w:t xml:space="preserve"> March</w:t>
      </w:r>
      <w:r w:rsidR="00FB267E">
        <w:rPr>
          <w:rFonts w:ascii="Arial" w:hAnsi="Arial" w:cs="Arial"/>
        </w:rPr>
        <w:t xml:space="preserve"> 2015</w:t>
      </w:r>
    </w:p>
    <w:p w:rsidR="00FB267E" w:rsidRDefault="00FB267E">
      <w:pPr>
        <w:rPr>
          <w:rFonts w:ascii="Arial" w:hAnsi="Arial" w:cs="Arial"/>
        </w:rPr>
      </w:pPr>
    </w:p>
    <w:p w:rsidR="00FB267E" w:rsidRDefault="00FB267E">
      <w:pPr>
        <w:rPr>
          <w:rFonts w:ascii="Arial" w:hAnsi="Arial" w:cs="Arial"/>
          <w:b/>
          <w:sz w:val="32"/>
          <w:szCs w:val="32"/>
        </w:rPr>
      </w:pPr>
      <w:r w:rsidRPr="00FB267E">
        <w:rPr>
          <w:rFonts w:ascii="Arial" w:hAnsi="Arial" w:cs="Arial"/>
          <w:b/>
          <w:sz w:val="32"/>
          <w:szCs w:val="32"/>
        </w:rPr>
        <w:t>Submission</w:t>
      </w:r>
    </w:p>
    <w:p w:rsidR="00C33B1B" w:rsidRPr="00C33B1B" w:rsidRDefault="00701AC8" w:rsidP="00C33B1B">
      <w:pPr>
        <w:pStyle w:val="NormalWeb"/>
        <w:jc w:val="both"/>
        <w:rPr>
          <w:rFonts w:ascii="Arial" w:hAnsi="Arial" w:cs="Arial"/>
          <w:color w:val="333333"/>
          <w:sz w:val="22"/>
          <w:szCs w:val="22"/>
        </w:rPr>
      </w:pPr>
      <w:r>
        <w:rPr>
          <w:rFonts w:ascii="Arial" w:hAnsi="Arial" w:cs="Arial"/>
          <w:color w:val="333333"/>
          <w:sz w:val="22"/>
          <w:szCs w:val="22"/>
        </w:rPr>
        <w:t>Air C</w:t>
      </w:r>
      <w:r w:rsidR="00C33B1B" w:rsidRPr="00C33B1B">
        <w:rPr>
          <w:rFonts w:ascii="Arial" w:hAnsi="Arial" w:cs="Arial"/>
          <w:color w:val="333333"/>
          <w:sz w:val="22"/>
          <w:szCs w:val="22"/>
        </w:rPr>
        <w:t xml:space="preserve">onditioning and Mechanical Contractors’ Association (AMCA) is the </w:t>
      </w:r>
      <w:proofErr w:type="spellStart"/>
      <w:r w:rsidR="00C33B1B" w:rsidRPr="00C33B1B">
        <w:rPr>
          <w:rFonts w:ascii="Arial" w:hAnsi="Arial" w:cs="Arial"/>
          <w:color w:val="333333"/>
          <w:sz w:val="22"/>
          <w:szCs w:val="22"/>
        </w:rPr>
        <w:t>organisation</w:t>
      </w:r>
      <w:proofErr w:type="spellEnd"/>
      <w:r w:rsidR="00C33B1B" w:rsidRPr="00C33B1B">
        <w:rPr>
          <w:rFonts w:ascii="Arial" w:hAnsi="Arial" w:cs="Arial"/>
          <w:color w:val="333333"/>
          <w:sz w:val="22"/>
          <w:szCs w:val="22"/>
        </w:rPr>
        <w:t xml:space="preserve"> representing and promoting the air conditioning and mechanical services industry along with the </w:t>
      </w:r>
      <w:proofErr w:type="spellStart"/>
      <w:r w:rsidR="00C33B1B" w:rsidRPr="00C33B1B">
        <w:rPr>
          <w:rFonts w:ascii="Arial" w:hAnsi="Arial" w:cs="Arial"/>
          <w:color w:val="333333"/>
          <w:sz w:val="22"/>
          <w:szCs w:val="22"/>
        </w:rPr>
        <w:t>well being</w:t>
      </w:r>
      <w:proofErr w:type="spellEnd"/>
      <w:r w:rsidR="00C33B1B" w:rsidRPr="00C33B1B">
        <w:rPr>
          <w:rFonts w:ascii="Arial" w:hAnsi="Arial" w:cs="Arial"/>
          <w:color w:val="333333"/>
          <w:sz w:val="22"/>
          <w:szCs w:val="22"/>
        </w:rPr>
        <w:t xml:space="preserve"> of its members.</w:t>
      </w:r>
    </w:p>
    <w:p w:rsidR="00C33B1B" w:rsidRPr="00C33B1B" w:rsidRDefault="00C33B1B" w:rsidP="00C33B1B">
      <w:pPr>
        <w:pStyle w:val="NormalWeb"/>
        <w:jc w:val="both"/>
        <w:rPr>
          <w:rFonts w:ascii="Arial" w:hAnsi="Arial" w:cs="Arial"/>
          <w:color w:val="333333"/>
          <w:sz w:val="22"/>
          <w:szCs w:val="22"/>
        </w:rPr>
      </w:pPr>
      <w:r w:rsidRPr="00C33B1B">
        <w:rPr>
          <w:rFonts w:ascii="Arial" w:hAnsi="Arial" w:cs="Arial"/>
          <w:color w:val="333333"/>
          <w:sz w:val="22"/>
          <w:szCs w:val="22"/>
        </w:rPr>
        <w:t xml:space="preserve">AMCA acts as the industry's voice in dealing with governments at all levels, other construction and service industry groups, and the unions. </w:t>
      </w:r>
      <w:bookmarkStart w:id="0" w:name="_GoBack"/>
      <w:bookmarkEnd w:id="0"/>
    </w:p>
    <w:p w:rsidR="00C33B1B" w:rsidRDefault="00C33B1B" w:rsidP="00C33B1B">
      <w:pPr>
        <w:widowControl w:val="0"/>
        <w:autoSpaceDE w:val="0"/>
        <w:autoSpaceDN w:val="0"/>
        <w:adjustRightInd w:val="0"/>
        <w:rPr>
          <w:rFonts w:ascii="Arial" w:hAnsi="Arial" w:cs="Arial"/>
        </w:rPr>
      </w:pPr>
      <w:r>
        <w:rPr>
          <w:rFonts w:ascii="Arial" w:hAnsi="Arial" w:cs="Arial"/>
          <w:color w:val="333333"/>
        </w:rPr>
        <w:t xml:space="preserve">AMCA is the only industry and employer association that is exclusively dedicated to the air conditioning and mechanical services industry. </w:t>
      </w:r>
      <w:r>
        <w:rPr>
          <w:rFonts w:ascii="Arial" w:hAnsi="Arial" w:cs="Arial"/>
        </w:rPr>
        <w:t>The Association represents its members in a range of ways. It actively participates in a wide range of policy and advocacy committees at the National and State levels. These committees deal with matters related to construction procurement, standards, regulation, industrial relations, and occupational health and safety.</w:t>
      </w:r>
    </w:p>
    <w:p w:rsidR="00C33B1B" w:rsidRPr="00C33B1B" w:rsidRDefault="00C33B1B" w:rsidP="00C33B1B">
      <w:pPr>
        <w:pStyle w:val="NormalWeb"/>
        <w:jc w:val="both"/>
        <w:rPr>
          <w:rFonts w:ascii="Arial" w:hAnsi="Arial" w:cs="Arial"/>
          <w:color w:val="333333"/>
          <w:sz w:val="22"/>
          <w:szCs w:val="22"/>
        </w:rPr>
      </w:pPr>
      <w:r w:rsidRPr="00C33B1B">
        <w:rPr>
          <w:rFonts w:ascii="Arial" w:hAnsi="Arial" w:cs="Arial"/>
          <w:color w:val="333333"/>
          <w:sz w:val="22"/>
          <w:szCs w:val="22"/>
        </w:rPr>
        <w:t xml:space="preserve">Since its inception in the early 1960's, AMCA's objectives have been to promote and protect the interests and welfare of the air conditioning and mechanical services industry, its members, and the public they serve. </w:t>
      </w:r>
    </w:p>
    <w:p w:rsidR="00C33B1B" w:rsidRPr="00C33B1B" w:rsidRDefault="00C33B1B" w:rsidP="00C33B1B">
      <w:pPr>
        <w:pStyle w:val="NormalWeb"/>
        <w:jc w:val="both"/>
        <w:rPr>
          <w:rFonts w:ascii="Arial" w:hAnsi="Arial" w:cs="Arial"/>
          <w:color w:val="333333"/>
          <w:sz w:val="22"/>
          <w:szCs w:val="22"/>
        </w:rPr>
      </w:pPr>
      <w:r w:rsidRPr="00C33B1B">
        <w:rPr>
          <w:rFonts w:ascii="Arial" w:hAnsi="Arial" w:cs="Arial"/>
          <w:color w:val="333333"/>
          <w:sz w:val="22"/>
          <w:szCs w:val="22"/>
        </w:rPr>
        <w:t xml:space="preserve">Members of AMCA design, install, and provide ongoing service of air conditioning and mechanical ventilation systems. Our members: </w:t>
      </w:r>
    </w:p>
    <w:p w:rsidR="00C33B1B" w:rsidRDefault="00C33B1B" w:rsidP="00C33B1B">
      <w:pPr>
        <w:numPr>
          <w:ilvl w:val="0"/>
          <w:numId w:val="1"/>
        </w:numPr>
        <w:spacing w:before="100" w:beforeAutospacing="1" w:after="100" w:afterAutospacing="1" w:line="240" w:lineRule="auto"/>
        <w:jc w:val="both"/>
        <w:rPr>
          <w:rFonts w:ascii="Arial" w:hAnsi="Arial" w:cs="Arial"/>
          <w:color w:val="333333"/>
        </w:rPr>
      </w:pPr>
      <w:r>
        <w:rPr>
          <w:rFonts w:ascii="Arial" w:hAnsi="Arial" w:cs="Arial"/>
          <w:color w:val="333333"/>
        </w:rPr>
        <w:t>Have years of experience in the industry;</w:t>
      </w:r>
    </w:p>
    <w:p w:rsidR="00C33B1B" w:rsidRDefault="00C33B1B" w:rsidP="00C33B1B">
      <w:pPr>
        <w:numPr>
          <w:ilvl w:val="0"/>
          <w:numId w:val="1"/>
        </w:numPr>
        <w:spacing w:before="100" w:beforeAutospacing="1" w:after="100" w:afterAutospacing="1" w:line="240" w:lineRule="auto"/>
        <w:jc w:val="both"/>
        <w:rPr>
          <w:rFonts w:ascii="Arial" w:hAnsi="Arial" w:cs="Arial"/>
          <w:color w:val="333333"/>
        </w:rPr>
      </w:pPr>
      <w:r>
        <w:rPr>
          <w:rFonts w:ascii="Arial" w:hAnsi="Arial" w:cs="Arial"/>
          <w:color w:val="333333"/>
        </w:rPr>
        <w:t>A proven record of achievement in the installation of commercial and industrial plant;</w:t>
      </w:r>
    </w:p>
    <w:p w:rsidR="00C33B1B" w:rsidRDefault="00C33B1B" w:rsidP="00C33B1B">
      <w:pPr>
        <w:numPr>
          <w:ilvl w:val="0"/>
          <w:numId w:val="1"/>
        </w:numPr>
        <w:spacing w:before="100" w:beforeAutospacing="1" w:after="100" w:afterAutospacing="1" w:line="240" w:lineRule="auto"/>
        <w:jc w:val="both"/>
        <w:rPr>
          <w:rFonts w:ascii="Arial" w:hAnsi="Arial" w:cs="Arial"/>
          <w:color w:val="333333"/>
        </w:rPr>
      </w:pPr>
      <w:r>
        <w:rPr>
          <w:rFonts w:ascii="Arial" w:hAnsi="Arial" w:cs="Arial"/>
          <w:color w:val="333333"/>
        </w:rPr>
        <w:t>Have worked on the most complex projects in Australia;</w:t>
      </w:r>
    </w:p>
    <w:p w:rsidR="00C33B1B" w:rsidRDefault="00C33B1B" w:rsidP="00C33B1B">
      <w:pPr>
        <w:widowControl w:val="0"/>
        <w:numPr>
          <w:ilvl w:val="0"/>
          <w:numId w:val="1"/>
        </w:numPr>
        <w:autoSpaceDE w:val="0"/>
        <w:autoSpaceDN w:val="0"/>
        <w:adjustRightInd w:val="0"/>
        <w:spacing w:after="0" w:line="240" w:lineRule="auto"/>
        <w:rPr>
          <w:rFonts w:ascii="Arial" w:hAnsi="Arial" w:cs="Arial"/>
        </w:rPr>
      </w:pPr>
      <w:r>
        <w:rPr>
          <w:rFonts w:ascii="Arial" w:hAnsi="Arial" w:cs="Arial"/>
        </w:rPr>
        <w:t>Maintain all of the appropriate licences and the regulatory requirements; and,</w:t>
      </w:r>
    </w:p>
    <w:p w:rsidR="00C33B1B" w:rsidRDefault="00C33B1B" w:rsidP="00C33B1B">
      <w:pPr>
        <w:widowControl w:val="0"/>
        <w:numPr>
          <w:ilvl w:val="0"/>
          <w:numId w:val="1"/>
        </w:numPr>
        <w:autoSpaceDE w:val="0"/>
        <w:autoSpaceDN w:val="0"/>
        <w:adjustRightInd w:val="0"/>
        <w:spacing w:after="0" w:line="240" w:lineRule="auto"/>
        <w:rPr>
          <w:rFonts w:ascii="Arial" w:hAnsi="Arial" w:cs="Arial"/>
        </w:rPr>
      </w:pPr>
      <w:r>
        <w:rPr>
          <w:rFonts w:ascii="Arial" w:hAnsi="Arial" w:cs="Arial"/>
        </w:rPr>
        <w:t>Train and develop their staff.</w:t>
      </w:r>
    </w:p>
    <w:p w:rsidR="00C33B1B" w:rsidRDefault="00C33B1B" w:rsidP="00C33B1B">
      <w:pPr>
        <w:widowControl w:val="0"/>
        <w:autoSpaceDE w:val="0"/>
        <w:autoSpaceDN w:val="0"/>
        <w:adjustRightInd w:val="0"/>
        <w:spacing w:after="0" w:line="240" w:lineRule="auto"/>
        <w:ind w:left="720"/>
        <w:rPr>
          <w:rFonts w:ascii="Arial" w:hAnsi="Arial" w:cs="Arial"/>
        </w:rPr>
      </w:pPr>
    </w:p>
    <w:p w:rsidR="00360841" w:rsidRPr="00360841" w:rsidRDefault="00C33B1B" w:rsidP="00C33B1B">
      <w:pPr>
        <w:rPr>
          <w:rFonts w:ascii="Arial" w:hAnsi="Arial" w:cs="Arial"/>
        </w:rPr>
      </w:pPr>
      <w:r>
        <w:rPr>
          <w:rFonts w:ascii="Arial" w:hAnsi="Arial" w:cs="Arial"/>
          <w:color w:val="333333"/>
        </w:rPr>
        <w:t>AMCA has more than 500 companies as members Australia wide who employ thousands of employees including: sheet metal workers, refrigeration mechanics, plumbers, drafting officers, clerical and administrative staff, Supervisors and Managers.</w:t>
      </w:r>
    </w:p>
    <w:p w:rsidR="00360841" w:rsidRPr="0017271C" w:rsidRDefault="0017271C">
      <w:pPr>
        <w:rPr>
          <w:rFonts w:ascii="Arial" w:hAnsi="Arial" w:cs="Arial"/>
          <w:b/>
          <w:sz w:val="32"/>
          <w:szCs w:val="32"/>
        </w:rPr>
      </w:pPr>
      <w:r w:rsidRPr="0017271C">
        <w:rPr>
          <w:rFonts w:ascii="Arial" w:hAnsi="Arial" w:cs="Arial"/>
          <w:b/>
          <w:sz w:val="32"/>
          <w:szCs w:val="32"/>
        </w:rPr>
        <w:t>The Questions and Issues</w:t>
      </w:r>
    </w:p>
    <w:p w:rsidR="00FB267E" w:rsidRPr="000E19D3" w:rsidRDefault="00FB267E">
      <w:pPr>
        <w:rPr>
          <w:rFonts w:ascii="Arial" w:hAnsi="Arial" w:cs="Arial"/>
          <w:b/>
          <w:i/>
        </w:rPr>
      </w:pPr>
      <w:r w:rsidRPr="000E19D3">
        <w:rPr>
          <w:rFonts w:ascii="Arial" w:hAnsi="Arial" w:cs="Arial"/>
          <w:b/>
          <w:i/>
        </w:rPr>
        <w:t>What works well in the system?</w:t>
      </w:r>
    </w:p>
    <w:p w:rsidR="00FB267E" w:rsidRDefault="00FB267E">
      <w:pPr>
        <w:rPr>
          <w:rFonts w:ascii="Arial" w:hAnsi="Arial" w:cs="Arial"/>
        </w:rPr>
      </w:pPr>
      <w:r>
        <w:rPr>
          <w:rFonts w:ascii="Arial" w:hAnsi="Arial" w:cs="Arial"/>
        </w:rPr>
        <w:t>The laws that deal with Enterprise Agreements (EA</w:t>
      </w:r>
      <w:r w:rsidR="00C33B1B">
        <w:rPr>
          <w:rFonts w:ascii="Arial" w:hAnsi="Arial" w:cs="Arial"/>
        </w:rPr>
        <w:t>) work</w:t>
      </w:r>
      <w:r>
        <w:rPr>
          <w:rFonts w:ascii="Arial" w:hAnsi="Arial" w:cs="Arial"/>
        </w:rPr>
        <w:t xml:space="preserve"> well insofar that once an EA has been approved by the Fair Work Commission (FWC) the employees cannot take lawful industrial action. From the unions that our organisation deals with that law is pretty well adhered to – there are one or two exceptions such as protest rallies, and </w:t>
      </w:r>
      <w:r w:rsidR="00DB09F7">
        <w:rPr>
          <w:rFonts w:ascii="Arial" w:hAnsi="Arial" w:cs="Arial"/>
        </w:rPr>
        <w:t>sometimes bogus</w:t>
      </w:r>
      <w:r>
        <w:rPr>
          <w:rFonts w:ascii="Arial" w:hAnsi="Arial" w:cs="Arial"/>
        </w:rPr>
        <w:t xml:space="preserve"> Occupational Health and Safety disputes. Also, generally speaking, the new system for dealing with unfair dismissal via telephone mediation has worked efficiently and effectively. </w:t>
      </w:r>
      <w:r w:rsidR="00C33B1B">
        <w:rPr>
          <w:rFonts w:ascii="Arial" w:hAnsi="Arial" w:cs="Arial"/>
        </w:rPr>
        <w:t xml:space="preserve">Finally, the approval process for EA’s is also efficient and </w:t>
      </w:r>
      <w:r w:rsidR="00355DA2">
        <w:rPr>
          <w:rFonts w:ascii="Arial" w:hAnsi="Arial" w:cs="Arial"/>
        </w:rPr>
        <w:t>effective,</w:t>
      </w:r>
      <w:r w:rsidR="00C33B1B">
        <w:rPr>
          <w:rFonts w:ascii="Arial" w:hAnsi="Arial" w:cs="Arial"/>
        </w:rPr>
        <w:t xml:space="preserve"> but only in terms of the EA’s being approved “on the papers” rather than a face to face appearance at the Commission.</w:t>
      </w:r>
    </w:p>
    <w:p w:rsidR="000E19D3" w:rsidRDefault="000E19D3">
      <w:pPr>
        <w:rPr>
          <w:rFonts w:ascii="Arial" w:hAnsi="Arial" w:cs="Arial"/>
        </w:rPr>
      </w:pPr>
    </w:p>
    <w:p w:rsidR="000E19D3" w:rsidRDefault="000E19D3">
      <w:pPr>
        <w:rPr>
          <w:rFonts w:ascii="Arial" w:hAnsi="Arial" w:cs="Arial"/>
        </w:rPr>
      </w:pPr>
      <w:r w:rsidRPr="000E19D3">
        <w:rPr>
          <w:rFonts w:ascii="Arial" w:hAnsi="Arial" w:cs="Arial"/>
          <w:b/>
          <w:i/>
        </w:rPr>
        <w:t>Do you have any views about minimum wages, awards, penalty rates, unfair dismissal, bargaining, the compliance burdens of the system and the performance of the Fair Work Commission and the Fair Work Ombudsman</w:t>
      </w:r>
      <w:r>
        <w:rPr>
          <w:rFonts w:ascii="Arial" w:hAnsi="Arial" w:cs="Arial"/>
        </w:rPr>
        <w:t>?</w:t>
      </w:r>
    </w:p>
    <w:p w:rsidR="000E19D3" w:rsidRDefault="000E19D3">
      <w:pPr>
        <w:rPr>
          <w:rFonts w:ascii="Arial" w:hAnsi="Arial" w:cs="Arial"/>
        </w:rPr>
      </w:pPr>
      <w:r w:rsidRPr="000E19D3">
        <w:rPr>
          <w:rFonts w:ascii="Arial" w:hAnsi="Arial" w:cs="Arial"/>
          <w:b/>
        </w:rPr>
        <w:t>Minimum wages</w:t>
      </w:r>
      <w:r>
        <w:rPr>
          <w:rFonts w:ascii="Arial" w:hAnsi="Arial" w:cs="Arial"/>
        </w:rPr>
        <w:t xml:space="preserve"> </w:t>
      </w:r>
      <w:r w:rsidR="002C3DA8">
        <w:rPr>
          <w:rFonts w:ascii="Arial" w:hAnsi="Arial" w:cs="Arial"/>
        </w:rPr>
        <w:t>–</w:t>
      </w:r>
      <w:r>
        <w:rPr>
          <w:rFonts w:ascii="Arial" w:hAnsi="Arial" w:cs="Arial"/>
        </w:rPr>
        <w:t xml:space="preserve"> </w:t>
      </w:r>
      <w:r w:rsidR="002C3DA8">
        <w:rPr>
          <w:rFonts w:ascii="Arial" w:hAnsi="Arial" w:cs="Arial"/>
        </w:rPr>
        <w:t xml:space="preserve">AMCA supports the concept of a minimum wage for adult workers as well as appropriate junior rates. However, the methodology by which the minimum wage changes is always controversial. </w:t>
      </w:r>
      <w:r w:rsidR="00355DA2">
        <w:rPr>
          <w:rFonts w:ascii="Arial" w:hAnsi="Arial" w:cs="Arial"/>
        </w:rPr>
        <w:t xml:space="preserve">Recent attempts to “simplify” the </w:t>
      </w:r>
      <w:r w:rsidR="0067597D">
        <w:rPr>
          <w:rFonts w:ascii="Arial" w:hAnsi="Arial" w:cs="Arial"/>
        </w:rPr>
        <w:t>system</w:t>
      </w:r>
      <w:r w:rsidR="00355DA2">
        <w:rPr>
          <w:rFonts w:ascii="Arial" w:hAnsi="Arial" w:cs="Arial"/>
        </w:rPr>
        <w:t xml:space="preserve"> have</w:t>
      </w:r>
      <w:r w:rsidR="002C3DA8">
        <w:rPr>
          <w:rFonts w:ascii="Arial" w:hAnsi="Arial" w:cs="Arial"/>
        </w:rPr>
        <w:t xml:space="preserve"> failed. The fact remains that the Full Bench takes submissions from the union and the employers and seems to come down more or less in the middle. </w:t>
      </w:r>
    </w:p>
    <w:p w:rsidR="002C3DA8" w:rsidRDefault="002C3DA8">
      <w:pPr>
        <w:rPr>
          <w:rFonts w:ascii="Arial" w:hAnsi="Arial" w:cs="Arial"/>
        </w:rPr>
      </w:pPr>
      <w:r>
        <w:rPr>
          <w:rFonts w:ascii="Arial" w:hAnsi="Arial" w:cs="Arial"/>
          <w:b/>
        </w:rPr>
        <w:t xml:space="preserve">Awards </w:t>
      </w:r>
      <w:r>
        <w:rPr>
          <w:rFonts w:ascii="Arial" w:hAnsi="Arial" w:cs="Arial"/>
        </w:rPr>
        <w:t xml:space="preserve">– AMCA supports Modern Awards, however, they too can be simplified further. The current 4 year review may address this problem. But certainly the onset of Modern Awards has decreased the number of awards, but there are still areas of overlap. </w:t>
      </w:r>
    </w:p>
    <w:p w:rsidR="002C3DA8" w:rsidRDefault="002C3DA8">
      <w:pPr>
        <w:rPr>
          <w:rFonts w:ascii="Arial" w:hAnsi="Arial" w:cs="Arial"/>
        </w:rPr>
      </w:pPr>
      <w:r w:rsidRPr="002C3DA8">
        <w:rPr>
          <w:rFonts w:ascii="Arial" w:hAnsi="Arial" w:cs="Arial"/>
          <w:b/>
        </w:rPr>
        <w:t>Compliance burden</w:t>
      </w:r>
      <w:r>
        <w:rPr>
          <w:rFonts w:ascii="Arial" w:hAnsi="Arial" w:cs="Arial"/>
        </w:rPr>
        <w:t xml:space="preserve"> – The FWA 2009 </w:t>
      </w:r>
      <w:r w:rsidR="00434317">
        <w:rPr>
          <w:rFonts w:ascii="Arial" w:hAnsi="Arial" w:cs="Arial"/>
        </w:rPr>
        <w:t>has</w:t>
      </w:r>
      <w:r>
        <w:rPr>
          <w:rFonts w:ascii="Arial" w:hAnsi="Arial" w:cs="Arial"/>
        </w:rPr>
        <w:t xml:space="preserve"> 1871 pages (in my version) and has 627 Sections, transitional provisions and consequential amendments.</w:t>
      </w:r>
      <w:r w:rsidR="00434317">
        <w:rPr>
          <w:rFonts w:ascii="Arial" w:hAnsi="Arial" w:cs="Arial"/>
        </w:rPr>
        <w:t xml:space="preserve"> It is just far too complicated!! By way of example, to lodge an Enterprise Agreement for approval an employer must lodge a F.16 and a F.1</w:t>
      </w:r>
      <w:r w:rsidR="00DB09F7">
        <w:rPr>
          <w:rFonts w:ascii="Arial" w:hAnsi="Arial" w:cs="Arial"/>
        </w:rPr>
        <w:t>7</w:t>
      </w:r>
      <w:r w:rsidR="00434317">
        <w:rPr>
          <w:rFonts w:ascii="Arial" w:hAnsi="Arial" w:cs="Arial"/>
        </w:rPr>
        <w:t xml:space="preserve"> – both form</w:t>
      </w:r>
      <w:r w:rsidR="0017271C">
        <w:rPr>
          <w:rFonts w:ascii="Arial" w:hAnsi="Arial" w:cs="Arial"/>
        </w:rPr>
        <w:t>s</w:t>
      </w:r>
      <w:r w:rsidR="00434317">
        <w:rPr>
          <w:rFonts w:ascii="Arial" w:hAnsi="Arial" w:cs="Arial"/>
        </w:rPr>
        <w:t xml:space="preserve"> ask basically the same sort of questions, but even if they asked different questions – why do they have to be two separate forms. The whole system is rife with unnecessary detail which the employer must complete – it all takes time and takes the employer away from their core objectives.</w:t>
      </w:r>
    </w:p>
    <w:p w:rsidR="00434317" w:rsidRDefault="00434317">
      <w:pPr>
        <w:rPr>
          <w:rFonts w:ascii="Arial" w:hAnsi="Arial" w:cs="Arial"/>
        </w:rPr>
      </w:pPr>
      <w:r w:rsidRPr="00434317">
        <w:rPr>
          <w:rFonts w:ascii="Arial" w:hAnsi="Arial" w:cs="Arial"/>
          <w:b/>
        </w:rPr>
        <w:t>Fair Work Commission</w:t>
      </w:r>
      <w:r>
        <w:rPr>
          <w:rFonts w:ascii="Arial" w:hAnsi="Arial" w:cs="Arial"/>
        </w:rPr>
        <w:t xml:space="preserve"> </w:t>
      </w:r>
      <w:r w:rsidR="0017271C">
        <w:rPr>
          <w:rFonts w:ascii="Arial" w:hAnsi="Arial" w:cs="Arial"/>
        </w:rPr>
        <w:t>–</w:t>
      </w:r>
      <w:r>
        <w:rPr>
          <w:rFonts w:ascii="Arial" w:hAnsi="Arial" w:cs="Arial"/>
        </w:rPr>
        <w:t xml:space="preserve"> </w:t>
      </w:r>
      <w:r w:rsidR="0017271C">
        <w:rPr>
          <w:rFonts w:ascii="Arial" w:hAnsi="Arial" w:cs="Arial"/>
        </w:rPr>
        <w:t xml:space="preserve">Too many rules, too many forms. Overall, Commissioners do a very good job – but they are administering a system that is overly legalistic and completely process driven. There is at least one Commissioner who has been repeatedly, successfully appealed. This has always been at the additional cost of the employer, or possibly the employee. Regardless, there does not seem to be a process for Commissioner to be re-trained, performance managed or </w:t>
      </w:r>
      <w:r w:rsidR="00DC1EEA">
        <w:rPr>
          <w:rFonts w:ascii="Arial" w:hAnsi="Arial" w:cs="Arial"/>
        </w:rPr>
        <w:t xml:space="preserve">under </w:t>
      </w:r>
      <w:r w:rsidR="0017271C">
        <w:rPr>
          <w:rFonts w:ascii="Arial" w:hAnsi="Arial" w:cs="Arial"/>
        </w:rPr>
        <w:t>extreme circumstance</w:t>
      </w:r>
      <w:r w:rsidR="00DC1EEA">
        <w:rPr>
          <w:rFonts w:ascii="Arial" w:hAnsi="Arial" w:cs="Arial"/>
        </w:rPr>
        <w:t>s,</w:t>
      </w:r>
      <w:r w:rsidR="0017271C">
        <w:rPr>
          <w:rFonts w:ascii="Arial" w:hAnsi="Arial" w:cs="Arial"/>
        </w:rPr>
        <w:t xml:space="preserve"> terminated. Notwithstanding the comments above regarding the Enterprise Agreement approval forms; the actual approval process works very well now and is a significant improvement on the old system where the parties had to physically appear before a Commissioner to obtain approval. As a result, the system is far more effective and efficient than previously</w:t>
      </w:r>
      <w:r w:rsidR="005C2DAB">
        <w:rPr>
          <w:rFonts w:ascii="Arial" w:hAnsi="Arial" w:cs="Arial"/>
        </w:rPr>
        <w:t xml:space="preserve">, </w:t>
      </w:r>
      <w:r w:rsidR="00DC1EEA">
        <w:rPr>
          <w:rFonts w:ascii="Arial" w:hAnsi="Arial" w:cs="Arial"/>
        </w:rPr>
        <w:t>with</w:t>
      </w:r>
      <w:r w:rsidR="005C2DAB">
        <w:rPr>
          <w:rFonts w:ascii="Arial" w:hAnsi="Arial" w:cs="Arial"/>
        </w:rPr>
        <w:t xml:space="preserve"> less </w:t>
      </w:r>
      <w:proofErr w:type="spellStart"/>
      <w:r w:rsidR="005C2DAB">
        <w:rPr>
          <w:rFonts w:ascii="Arial" w:hAnsi="Arial" w:cs="Arial"/>
        </w:rPr>
        <w:t>downtime</w:t>
      </w:r>
      <w:proofErr w:type="spellEnd"/>
      <w:r w:rsidR="005C2DAB">
        <w:rPr>
          <w:rFonts w:ascii="Arial" w:hAnsi="Arial" w:cs="Arial"/>
        </w:rPr>
        <w:t xml:space="preserve"> for all users.</w:t>
      </w:r>
    </w:p>
    <w:p w:rsidR="005C2DAB" w:rsidRDefault="005C2DAB">
      <w:pPr>
        <w:rPr>
          <w:rFonts w:ascii="Arial" w:hAnsi="Arial" w:cs="Arial"/>
        </w:rPr>
      </w:pPr>
      <w:r>
        <w:rPr>
          <w:rFonts w:ascii="Arial" w:hAnsi="Arial" w:cs="Arial"/>
          <w:b/>
        </w:rPr>
        <w:t xml:space="preserve">Fair Work Ombudsman </w:t>
      </w:r>
      <w:r>
        <w:rPr>
          <w:rFonts w:ascii="Arial" w:hAnsi="Arial" w:cs="Arial"/>
        </w:rPr>
        <w:t>– AMCA has had a number of FWO encounters</w:t>
      </w:r>
      <w:r w:rsidR="00DB09F7">
        <w:rPr>
          <w:rFonts w:ascii="Arial" w:hAnsi="Arial" w:cs="Arial"/>
        </w:rPr>
        <w:t>.</w:t>
      </w:r>
      <w:r>
        <w:rPr>
          <w:rFonts w:ascii="Arial" w:hAnsi="Arial" w:cs="Arial"/>
        </w:rPr>
        <w:t xml:space="preserve"> </w:t>
      </w:r>
      <w:r w:rsidR="00DC1EEA">
        <w:rPr>
          <w:rFonts w:ascii="Arial" w:hAnsi="Arial" w:cs="Arial"/>
        </w:rPr>
        <w:t>There was one instance where there were t</w:t>
      </w:r>
      <w:r>
        <w:rPr>
          <w:rFonts w:ascii="Arial" w:hAnsi="Arial" w:cs="Arial"/>
        </w:rPr>
        <w:t xml:space="preserve">wo unnamed “employees” who made a number of unsubstantiated claims against one of </w:t>
      </w:r>
      <w:r w:rsidR="00D7478A">
        <w:rPr>
          <w:rFonts w:ascii="Arial" w:hAnsi="Arial" w:cs="Arial"/>
        </w:rPr>
        <w:t xml:space="preserve">our </w:t>
      </w:r>
      <w:r>
        <w:rPr>
          <w:rFonts w:ascii="Arial" w:hAnsi="Arial" w:cs="Arial"/>
        </w:rPr>
        <w:t>member companies. It was impossible to adequately respond to the allegations not knowing who the individuals were and being unable to clarify the circumstances. When we advised the FWO of this situation the officer concerned started suggesting what the Ombudsman could do to the company if we did not cooperate. We were told that privacy laws prevented them from advising who the complainants were</w:t>
      </w:r>
      <w:r w:rsidR="009C6F17">
        <w:rPr>
          <w:rFonts w:ascii="Arial" w:hAnsi="Arial" w:cs="Arial"/>
        </w:rPr>
        <w:t xml:space="preserve">. </w:t>
      </w:r>
      <w:r>
        <w:rPr>
          <w:rFonts w:ascii="Arial" w:hAnsi="Arial" w:cs="Arial"/>
        </w:rPr>
        <w:t xml:space="preserve">We eventually contacted a senior officer in the Department who fixed it all up. </w:t>
      </w:r>
    </w:p>
    <w:p w:rsidR="009C6F17" w:rsidRDefault="009C6F17">
      <w:pPr>
        <w:rPr>
          <w:rFonts w:ascii="Arial" w:hAnsi="Arial" w:cs="Arial"/>
          <w:b/>
        </w:rPr>
      </w:pPr>
      <w:r w:rsidRPr="009C6F17">
        <w:rPr>
          <w:rFonts w:ascii="Arial" w:hAnsi="Arial" w:cs="Arial"/>
          <w:b/>
        </w:rPr>
        <w:t>Have any of these parts of the system assisted you, or on the other hand, created problems for you, and if so how?</w:t>
      </w:r>
    </w:p>
    <w:p w:rsidR="000A42E7" w:rsidRDefault="00D7478A">
      <w:pPr>
        <w:rPr>
          <w:rFonts w:ascii="Arial" w:hAnsi="Arial" w:cs="Arial"/>
        </w:rPr>
      </w:pPr>
      <w:r>
        <w:rPr>
          <w:rFonts w:ascii="Arial" w:hAnsi="Arial" w:cs="Arial"/>
        </w:rPr>
        <w:t xml:space="preserve">As can be seen by the above comments AMCA members, and </w:t>
      </w:r>
      <w:proofErr w:type="gramStart"/>
      <w:r>
        <w:rPr>
          <w:rFonts w:ascii="Arial" w:hAnsi="Arial" w:cs="Arial"/>
        </w:rPr>
        <w:t>ourselves</w:t>
      </w:r>
      <w:proofErr w:type="gramEnd"/>
      <w:r>
        <w:rPr>
          <w:rFonts w:ascii="Arial" w:hAnsi="Arial" w:cs="Arial"/>
        </w:rPr>
        <w:t xml:space="preserve"> as an organisation representing those members, ha</w:t>
      </w:r>
      <w:r w:rsidR="00DB09F7">
        <w:rPr>
          <w:rFonts w:ascii="Arial" w:hAnsi="Arial" w:cs="Arial"/>
        </w:rPr>
        <w:t>ve had a variety of experiences.</w:t>
      </w:r>
    </w:p>
    <w:p w:rsidR="00D7478A" w:rsidRDefault="00D7478A">
      <w:pPr>
        <w:rPr>
          <w:rFonts w:ascii="Arial" w:hAnsi="Arial" w:cs="Arial"/>
        </w:rPr>
      </w:pPr>
    </w:p>
    <w:p w:rsidR="00DB09F7" w:rsidRDefault="00DB09F7">
      <w:pPr>
        <w:rPr>
          <w:rFonts w:ascii="Arial" w:hAnsi="Arial" w:cs="Arial"/>
        </w:rPr>
      </w:pPr>
    </w:p>
    <w:p w:rsidR="00D7478A" w:rsidRDefault="00D7478A">
      <w:pPr>
        <w:rPr>
          <w:rFonts w:ascii="Arial" w:hAnsi="Arial" w:cs="Arial"/>
          <w:b/>
        </w:rPr>
      </w:pPr>
      <w:r w:rsidRPr="00D7478A">
        <w:rPr>
          <w:rFonts w:ascii="Arial" w:hAnsi="Arial" w:cs="Arial"/>
          <w:b/>
        </w:rPr>
        <w:lastRenderedPageBreak/>
        <w:t>What changes would you like to see to the workplace relations system, and why?</w:t>
      </w:r>
    </w:p>
    <w:p w:rsidR="00D7478A" w:rsidRDefault="00D7478A">
      <w:pPr>
        <w:rPr>
          <w:rFonts w:ascii="Arial" w:hAnsi="Arial" w:cs="Arial"/>
        </w:rPr>
      </w:pPr>
      <w:r>
        <w:rPr>
          <w:rFonts w:ascii="Arial" w:hAnsi="Arial" w:cs="Arial"/>
        </w:rPr>
        <w:t xml:space="preserve">AMCA is of the view that the system if far too regulated with too many rules, too many forms and just </w:t>
      </w:r>
      <w:r w:rsidR="00355DA2">
        <w:rPr>
          <w:rFonts w:ascii="Arial" w:hAnsi="Arial" w:cs="Arial"/>
        </w:rPr>
        <w:t xml:space="preserve">too </w:t>
      </w:r>
      <w:r>
        <w:rPr>
          <w:rFonts w:ascii="Arial" w:hAnsi="Arial" w:cs="Arial"/>
        </w:rPr>
        <w:t>legalis</w:t>
      </w:r>
      <w:r w:rsidR="00355DA2">
        <w:rPr>
          <w:rFonts w:ascii="Arial" w:hAnsi="Arial" w:cs="Arial"/>
        </w:rPr>
        <w:t>tic</w:t>
      </w:r>
      <w:r>
        <w:rPr>
          <w:rFonts w:ascii="Arial" w:hAnsi="Arial" w:cs="Arial"/>
        </w:rPr>
        <w:t xml:space="preserve">. </w:t>
      </w:r>
      <w:r w:rsidR="00355DA2">
        <w:rPr>
          <w:rFonts w:ascii="Arial" w:hAnsi="Arial" w:cs="Arial"/>
        </w:rPr>
        <w:t xml:space="preserve">Employers and employees should be able to come to their own employment arrangements (including individual agreements), which would have some minimum standards such as: Minimum wage, National Employment Standards and Superannuation payments. </w:t>
      </w:r>
      <w:r w:rsidR="00173121">
        <w:rPr>
          <w:rFonts w:ascii="Arial" w:hAnsi="Arial" w:cs="Arial"/>
        </w:rPr>
        <w:t xml:space="preserve">For example, it may </w:t>
      </w:r>
      <w:r w:rsidR="00A72097">
        <w:rPr>
          <w:rFonts w:ascii="Arial" w:hAnsi="Arial" w:cs="Arial"/>
        </w:rPr>
        <w:t xml:space="preserve">be </w:t>
      </w:r>
      <w:r w:rsidR="00173121">
        <w:rPr>
          <w:rFonts w:ascii="Arial" w:hAnsi="Arial" w:cs="Arial"/>
        </w:rPr>
        <w:t xml:space="preserve">that there is a letter of engagement such as appears on the FWC web site. </w:t>
      </w:r>
      <w:r w:rsidR="00DB09F7">
        <w:rPr>
          <w:rFonts w:ascii="Arial" w:hAnsi="Arial" w:cs="Arial"/>
        </w:rPr>
        <w:t>An e</w:t>
      </w:r>
      <w:r w:rsidR="00355DA2">
        <w:rPr>
          <w:rFonts w:ascii="Arial" w:hAnsi="Arial" w:cs="Arial"/>
        </w:rPr>
        <w:t xml:space="preserve">mployee (or employees) </w:t>
      </w:r>
      <w:r w:rsidR="00DB09F7">
        <w:rPr>
          <w:rFonts w:ascii="Arial" w:hAnsi="Arial" w:cs="Arial"/>
        </w:rPr>
        <w:t>who is</w:t>
      </w:r>
      <w:r w:rsidR="00355DA2">
        <w:rPr>
          <w:rFonts w:ascii="Arial" w:hAnsi="Arial" w:cs="Arial"/>
        </w:rPr>
        <w:t xml:space="preserve"> unhappy with the working conditions or with the wages on offer could </w:t>
      </w:r>
      <w:r w:rsidR="00DB09F7">
        <w:rPr>
          <w:rFonts w:ascii="Arial" w:hAnsi="Arial" w:cs="Arial"/>
        </w:rPr>
        <w:t>still</w:t>
      </w:r>
      <w:r w:rsidR="00355DA2">
        <w:rPr>
          <w:rFonts w:ascii="Arial" w:hAnsi="Arial" w:cs="Arial"/>
        </w:rPr>
        <w:t xml:space="preserve"> lodge a complaint with their Union (if they are a member), or lodge </w:t>
      </w:r>
      <w:r w:rsidR="00DB09F7">
        <w:rPr>
          <w:rFonts w:ascii="Arial" w:hAnsi="Arial" w:cs="Arial"/>
        </w:rPr>
        <w:t>or</w:t>
      </w:r>
      <w:r w:rsidR="00355DA2">
        <w:rPr>
          <w:rFonts w:ascii="Arial" w:hAnsi="Arial" w:cs="Arial"/>
        </w:rPr>
        <w:t xml:space="preserve"> with the Fair Work Ombudsman or with the Fair Work Commission.</w:t>
      </w:r>
      <w:r w:rsidR="0067597D">
        <w:rPr>
          <w:rFonts w:ascii="Arial" w:hAnsi="Arial" w:cs="Arial"/>
        </w:rPr>
        <w:t xml:space="preserve"> </w:t>
      </w:r>
      <w:r w:rsidR="00173121" w:rsidRPr="00173121">
        <w:rPr>
          <w:rFonts w:ascii="Arial" w:hAnsi="Arial" w:cs="Arial"/>
          <w:b/>
        </w:rPr>
        <w:t>Refer case study at Appendix 1</w:t>
      </w:r>
    </w:p>
    <w:p w:rsidR="0067597D" w:rsidRDefault="0067597D">
      <w:pPr>
        <w:rPr>
          <w:rFonts w:ascii="Arial" w:hAnsi="Arial" w:cs="Arial"/>
          <w:b/>
        </w:rPr>
      </w:pPr>
      <w:r>
        <w:rPr>
          <w:rFonts w:ascii="Arial" w:hAnsi="Arial" w:cs="Arial"/>
          <w:b/>
        </w:rPr>
        <w:t>How would you achieve the changes you might like to see?</w:t>
      </w:r>
    </w:p>
    <w:p w:rsidR="00DB09F7" w:rsidRPr="00DB09F7" w:rsidRDefault="00DB09F7">
      <w:pPr>
        <w:rPr>
          <w:rFonts w:ascii="Arial" w:hAnsi="Arial" w:cs="Arial"/>
        </w:rPr>
      </w:pPr>
      <w:r>
        <w:rPr>
          <w:rFonts w:ascii="Arial" w:hAnsi="Arial" w:cs="Arial"/>
        </w:rPr>
        <w:t>There would need to be legislative changes to enable individual agreements to be made.</w:t>
      </w:r>
    </w:p>
    <w:p w:rsidR="0067597D" w:rsidRDefault="0067597D">
      <w:pPr>
        <w:rPr>
          <w:rFonts w:ascii="Arial" w:hAnsi="Arial" w:cs="Arial"/>
          <w:b/>
        </w:rPr>
      </w:pPr>
      <w:r w:rsidRPr="0067597D">
        <w:rPr>
          <w:rFonts w:ascii="Arial" w:hAnsi="Arial" w:cs="Arial"/>
          <w:b/>
        </w:rPr>
        <w:t xml:space="preserve">How quickly could these changes </w:t>
      </w:r>
      <w:r w:rsidR="00173121">
        <w:rPr>
          <w:rFonts w:ascii="Arial" w:hAnsi="Arial" w:cs="Arial"/>
          <w:b/>
        </w:rPr>
        <w:t>b</w:t>
      </w:r>
      <w:r w:rsidRPr="0067597D">
        <w:rPr>
          <w:rFonts w:ascii="Arial" w:hAnsi="Arial" w:cs="Arial"/>
          <w:b/>
        </w:rPr>
        <w:t>e made – in the next few years or much later?</w:t>
      </w:r>
    </w:p>
    <w:p w:rsidR="00DB09F7" w:rsidRPr="00DB09F7" w:rsidRDefault="00DB09F7">
      <w:pPr>
        <w:rPr>
          <w:rFonts w:ascii="Arial" w:hAnsi="Arial" w:cs="Arial"/>
        </w:rPr>
      </w:pPr>
      <w:r>
        <w:rPr>
          <w:rFonts w:ascii="Arial" w:hAnsi="Arial" w:cs="Arial"/>
        </w:rPr>
        <w:t>Legislative change is always difficult so most likely in two or three years.</w:t>
      </w:r>
    </w:p>
    <w:p w:rsidR="00173121" w:rsidRPr="00173121" w:rsidRDefault="00173121">
      <w:pPr>
        <w:rPr>
          <w:rFonts w:ascii="Arial" w:hAnsi="Arial" w:cs="Arial"/>
          <w:b/>
        </w:rPr>
      </w:pPr>
      <w:r w:rsidRPr="00173121">
        <w:rPr>
          <w:rFonts w:ascii="Arial" w:hAnsi="Arial" w:cs="Arial"/>
          <w:b/>
        </w:rPr>
        <w:t>Can you see any downsides to your policy suggestions?</w:t>
      </w:r>
    </w:p>
    <w:p w:rsidR="00173121" w:rsidRDefault="00ED4614">
      <w:pPr>
        <w:rPr>
          <w:rFonts w:ascii="Arial" w:hAnsi="Arial" w:cs="Arial"/>
        </w:rPr>
      </w:pPr>
      <w:r>
        <w:rPr>
          <w:rFonts w:ascii="Arial" w:hAnsi="Arial" w:cs="Arial"/>
        </w:rPr>
        <w:t>There will certainly be opposition the suggestion as it is such a radical departure from the status quo. The Trade Unions will oppose because it will restrict their influence in the workplace.</w:t>
      </w:r>
      <w:r w:rsidR="00827ADB">
        <w:rPr>
          <w:rFonts w:ascii="Arial" w:hAnsi="Arial" w:cs="Arial"/>
        </w:rPr>
        <w:t xml:space="preserve"> However, it should be noted that these days the unions only have 17% of all employees as union members. (Source: A.B.S. August 2013). In the private sector the level of trade union membership drops to 12% (Source A.B.S August 2013). The level of union membership has decreased steadily over the </w:t>
      </w:r>
      <w:r w:rsidR="00DB09F7">
        <w:rPr>
          <w:rFonts w:ascii="Arial" w:hAnsi="Arial" w:cs="Arial"/>
        </w:rPr>
        <w:t xml:space="preserve">past few </w:t>
      </w:r>
      <w:r w:rsidR="00827ADB">
        <w:rPr>
          <w:rFonts w:ascii="Arial" w:hAnsi="Arial" w:cs="Arial"/>
        </w:rPr>
        <w:t>years</w:t>
      </w:r>
      <w:r w:rsidR="00DB09F7">
        <w:rPr>
          <w:rFonts w:ascii="Arial" w:hAnsi="Arial" w:cs="Arial"/>
        </w:rPr>
        <w:t>.</w:t>
      </w:r>
      <w:r w:rsidR="00827ADB">
        <w:rPr>
          <w:rFonts w:ascii="Arial" w:hAnsi="Arial" w:cs="Arial"/>
        </w:rPr>
        <w:t xml:space="preserve"> </w:t>
      </w:r>
    </w:p>
    <w:p w:rsidR="00ED4614" w:rsidRDefault="00ED4614">
      <w:pPr>
        <w:rPr>
          <w:rFonts w:ascii="Arial" w:hAnsi="Arial" w:cs="Arial"/>
          <w:b/>
        </w:rPr>
      </w:pPr>
      <w:r>
        <w:rPr>
          <w:rFonts w:ascii="Arial" w:hAnsi="Arial" w:cs="Arial"/>
          <w:b/>
        </w:rPr>
        <w:t>Most people are good employees and employers, but some are not. Taking account of your own experiences, please tell us your views about what you would require a workplace relations system to do about this.</w:t>
      </w:r>
    </w:p>
    <w:p w:rsidR="005C2B28" w:rsidRDefault="00ED4614">
      <w:pPr>
        <w:rPr>
          <w:rFonts w:ascii="Arial" w:hAnsi="Arial" w:cs="Arial"/>
        </w:rPr>
      </w:pPr>
      <w:r w:rsidRPr="0014495A">
        <w:rPr>
          <w:rFonts w:ascii="Arial" w:hAnsi="Arial" w:cs="Arial"/>
          <w:b/>
        </w:rPr>
        <w:t>Bad Employer example</w:t>
      </w:r>
      <w:r>
        <w:rPr>
          <w:rFonts w:ascii="Arial" w:hAnsi="Arial" w:cs="Arial"/>
        </w:rPr>
        <w:t>:</w:t>
      </w:r>
    </w:p>
    <w:p w:rsidR="00ED4614" w:rsidRPr="00ED4614" w:rsidRDefault="00ED4614">
      <w:pPr>
        <w:rPr>
          <w:rFonts w:ascii="Arial" w:hAnsi="Arial" w:cs="Arial"/>
        </w:rPr>
      </w:pPr>
      <w:r>
        <w:rPr>
          <w:rFonts w:ascii="Arial" w:hAnsi="Arial" w:cs="Arial"/>
        </w:rPr>
        <w:t xml:space="preserve">My daughter worked in our local supermarket on a part-time basis whilst still at school. One day she worked on a public holiday, when she received her pay she asked me whether she had been paid correctly. She was paid double time for the day, despite the Award (there was no Enterprise Agreement) clearly stating that she was entitled to double time and one half. When she enquired with the payroll officer she was told: </w:t>
      </w:r>
      <w:r w:rsidR="0014495A">
        <w:rPr>
          <w:rFonts w:ascii="Arial" w:hAnsi="Arial" w:cs="Arial"/>
        </w:rPr>
        <w:t>“</w:t>
      </w:r>
      <w:r>
        <w:rPr>
          <w:rFonts w:ascii="Arial" w:hAnsi="Arial" w:cs="Arial"/>
        </w:rPr>
        <w:t>Yeah</w:t>
      </w:r>
      <w:r w:rsidR="0014495A">
        <w:rPr>
          <w:rFonts w:ascii="Arial" w:hAnsi="Arial" w:cs="Arial"/>
        </w:rPr>
        <w:t>,</w:t>
      </w:r>
      <w:r>
        <w:rPr>
          <w:rFonts w:ascii="Arial" w:hAnsi="Arial" w:cs="Arial"/>
        </w:rPr>
        <w:t xml:space="preserve"> I know but the boss has told me to only pay the higher amount if anyone asks”.</w:t>
      </w:r>
    </w:p>
    <w:p w:rsidR="00173121" w:rsidRDefault="0014495A">
      <w:pPr>
        <w:rPr>
          <w:rFonts w:ascii="Arial" w:hAnsi="Arial" w:cs="Arial"/>
        </w:rPr>
      </w:pPr>
      <w:r w:rsidRPr="0014495A">
        <w:rPr>
          <w:rFonts w:ascii="Arial" w:hAnsi="Arial" w:cs="Arial"/>
          <w:b/>
        </w:rPr>
        <w:t>Bad employee example</w:t>
      </w:r>
      <w:r>
        <w:rPr>
          <w:rFonts w:ascii="Arial" w:hAnsi="Arial" w:cs="Arial"/>
        </w:rPr>
        <w:t>:</w:t>
      </w:r>
    </w:p>
    <w:p w:rsidR="00173121" w:rsidRDefault="005C2B28">
      <w:pPr>
        <w:rPr>
          <w:rFonts w:ascii="Arial" w:hAnsi="Arial" w:cs="Arial"/>
        </w:rPr>
      </w:pPr>
      <w:r>
        <w:rPr>
          <w:rFonts w:ascii="Arial" w:hAnsi="Arial" w:cs="Arial"/>
        </w:rPr>
        <w:t>A service technician for a medium-sized air conditioning installation company was running his own air conditioning business, effectively competing with his employer. When the technician went out to a potential clien</w:t>
      </w:r>
      <w:r w:rsidR="00816CA2">
        <w:rPr>
          <w:rFonts w:ascii="Arial" w:hAnsi="Arial" w:cs="Arial"/>
        </w:rPr>
        <w:t>t</w:t>
      </w:r>
      <w:r>
        <w:rPr>
          <w:rFonts w:ascii="Arial" w:hAnsi="Arial" w:cs="Arial"/>
        </w:rPr>
        <w:t xml:space="preserve"> he quoted a price for the work</w:t>
      </w:r>
      <w:r w:rsidR="00816CA2">
        <w:rPr>
          <w:rFonts w:ascii="Arial" w:hAnsi="Arial" w:cs="Arial"/>
        </w:rPr>
        <w:t xml:space="preserve"> for his employer and then often, but not always, provided that client with a quote for his own company. The explanation he gave was that the other company was run by his brother, and would look after him. This practice went on for several months before it was discovered and then the employee was terminated.</w:t>
      </w:r>
    </w:p>
    <w:p w:rsidR="00816CA2" w:rsidRDefault="00816CA2">
      <w:pPr>
        <w:rPr>
          <w:rFonts w:ascii="Arial" w:hAnsi="Arial" w:cs="Arial"/>
        </w:rPr>
      </w:pPr>
      <w:r>
        <w:rPr>
          <w:rFonts w:ascii="Arial" w:hAnsi="Arial" w:cs="Arial"/>
        </w:rPr>
        <w:t xml:space="preserve">The first of the two examples would be addressed by a vigilant, </w:t>
      </w:r>
      <w:proofErr w:type="spellStart"/>
      <w:r>
        <w:rPr>
          <w:rFonts w:ascii="Arial" w:hAnsi="Arial" w:cs="Arial"/>
        </w:rPr>
        <w:t>well resourced</w:t>
      </w:r>
      <w:proofErr w:type="spellEnd"/>
      <w:r>
        <w:rPr>
          <w:rFonts w:ascii="Arial" w:hAnsi="Arial" w:cs="Arial"/>
        </w:rPr>
        <w:t xml:space="preserve"> Fair Work Ombudsman. It would require a significant increase in the number of inspectors who would need to have wide-ranging powers to enter workplaces. In the second example, once the matter was discovered, would require a rigorous “unfair dismissal regime”. </w:t>
      </w:r>
    </w:p>
    <w:p w:rsidR="00173121" w:rsidRDefault="007F15F0">
      <w:pPr>
        <w:rPr>
          <w:rFonts w:ascii="Arial" w:hAnsi="Arial" w:cs="Arial"/>
          <w:b/>
        </w:rPr>
      </w:pPr>
      <w:r>
        <w:rPr>
          <w:rFonts w:ascii="Arial" w:hAnsi="Arial" w:cs="Arial"/>
          <w:b/>
        </w:rPr>
        <w:lastRenderedPageBreak/>
        <w:t>Have existing workplace regulations ever stopped you from doing something you would reasonably like to do? For example, for a business, this might be hiring a new worker or deciding to become an employer in the first place. For an employee, it might be getting more flexible hours of work?</w:t>
      </w:r>
    </w:p>
    <w:p w:rsidR="007F15F0" w:rsidRDefault="007F15F0">
      <w:pPr>
        <w:rPr>
          <w:rFonts w:ascii="Arial" w:hAnsi="Arial" w:cs="Arial"/>
        </w:rPr>
      </w:pPr>
      <w:r>
        <w:rPr>
          <w:rFonts w:ascii="Arial" w:hAnsi="Arial" w:cs="Arial"/>
          <w:b/>
        </w:rPr>
        <w:t>Employer:</w:t>
      </w:r>
      <w:r>
        <w:rPr>
          <w:rFonts w:ascii="Arial" w:hAnsi="Arial" w:cs="Arial"/>
        </w:rPr>
        <w:t xml:space="preserve"> There is a clause in our enterprise agreement that restricts employing casuals for longer than 2 successive weeks. Our employees are unable to cash out their annual leave because there is not clause dealing with it in the enterprise agreement, despite the fact that there are several who want to do it and the employer would also agree and put the arrangement in writing.</w:t>
      </w:r>
    </w:p>
    <w:p w:rsidR="00367EA4" w:rsidRPr="007F15F0" w:rsidRDefault="00367EA4">
      <w:pPr>
        <w:rPr>
          <w:rFonts w:ascii="Arial" w:hAnsi="Arial" w:cs="Arial"/>
        </w:rPr>
      </w:pPr>
      <w:r w:rsidRPr="00367EA4">
        <w:rPr>
          <w:rFonts w:ascii="Arial" w:hAnsi="Arial" w:cs="Arial"/>
          <w:b/>
        </w:rPr>
        <w:t>Employee</w:t>
      </w:r>
      <w:r>
        <w:rPr>
          <w:rFonts w:ascii="Arial" w:hAnsi="Arial" w:cs="Arial"/>
        </w:rPr>
        <w:t xml:space="preserve">: There is another clause in the Agreement called Workplace Flexibility – however, it is anything but flexible. Sections 202, 203 and 204 of the Fair Work Act 2009 have extraordinary layers of restriction on how an employee may be able to gain some flexibility in their employment instrument. The only two areas where the employee can gain some flexibility </w:t>
      </w:r>
      <w:proofErr w:type="gramStart"/>
      <w:r>
        <w:rPr>
          <w:rFonts w:ascii="Arial" w:hAnsi="Arial" w:cs="Arial"/>
        </w:rPr>
        <w:t>is</w:t>
      </w:r>
      <w:proofErr w:type="gramEnd"/>
      <w:r>
        <w:rPr>
          <w:rFonts w:ascii="Arial" w:hAnsi="Arial" w:cs="Arial"/>
        </w:rPr>
        <w:t xml:space="preserve"> for salary sacrifice for </w:t>
      </w:r>
      <w:r w:rsidR="00CA0A2F">
        <w:rPr>
          <w:rFonts w:ascii="Arial" w:hAnsi="Arial" w:cs="Arial"/>
        </w:rPr>
        <w:t>superannuation and</w:t>
      </w:r>
      <w:r>
        <w:rPr>
          <w:rFonts w:ascii="Arial" w:hAnsi="Arial" w:cs="Arial"/>
        </w:rPr>
        <w:t xml:space="preserve"> the extra pay if the employee is a leading hand.</w:t>
      </w:r>
    </w:p>
    <w:p w:rsidR="007F15F0" w:rsidRDefault="00CA0A2F">
      <w:pPr>
        <w:rPr>
          <w:rFonts w:ascii="Arial" w:hAnsi="Arial" w:cs="Arial"/>
          <w:b/>
        </w:rPr>
      </w:pPr>
      <w:r>
        <w:rPr>
          <w:rFonts w:ascii="Arial" w:hAnsi="Arial" w:cs="Arial"/>
          <w:b/>
        </w:rPr>
        <w:t xml:space="preserve">Who would you go to for help if you had a workplace issue or needed information about an issue? Are </w:t>
      </w:r>
      <w:proofErr w:type="gramStart"/>
      <w:r>
        <w:rPr>
          <w:rFonts w:ascii="Arial" w:hAnsi="Arial" w:cs="Arial"/>
          <w:b/>
        </w:rPr>
        <w:t>existing</w:t>
      </w:r>
      <w:proofErr w:type="gramEnd"/>
      <w:r>
        <w:rPr>
          <w:rFonts w:ascii="Arial" w:hAnsi="Arial" w:cs="Arial"/>
          <w:b/>
        </w:rPr>
        <w:t xml:space="preserve"> systems and organisations working acceptably? If not, what should be done about it?</w:t>
      </w:r>
    </w:p>
    <w:p w:rsidR="00CA0A2F" w:rsidRDefault="00CA0A2F">
      <w:pPr>
        <w:rPr>
          <w:rFonts w:ascii="Arial" w:hAnsi="Arial" w:cs="Arial"/>
        </w:rPr>
      </w:pPr>
      <w:r>
        <w:rPr>
          <w:rFonts w:ascii="Arial" w:hAnsi="Arial" w:cs="Arial"/>
        </w:rPr>
        <w:t>The obvious organisations are:</w:t>
      </w:r>
    </w:p>
    <w:p w:rsidR="00CA0A2F" w:rsidRDefault="00CA0A2F" w:rsidP="00CA0A2F">
      <w:pPr>
        <w:pStyle w:val="ListParagraph"/>
        <w:numPr>
          <w:ilvl w:val="0"/>
          <w:numId w:val="4"/>
        </w:numPr>
        <w:rPr>
          <w:rFonts w:ascii="Arial" w:hAnsi="Arial" w:cs="Arial"/>
        </w:rPr>
      </w:pPr>
      <w:r>
        <w:rPr>
          <w:rFonts w:ascii="Arial" w:hAnsi="Arial" w:cs="Arial"/>
        </w:rPr>
        <w:t>Fair Work Commission;</w:t>
      </w:r>
    </w:p>
    <w:p w:rsidR="00CA0A2F" w:rsidRDefault="00CA0A2F" w:rsidP="00CA0A2F">
      <w:pPr>
        <w:pStyle w:val="ListParagraph"/>
        <w:numPr>
          <w:ilvl w:val="0"/>
          <w:numId w:val="4"/>
        </w:numPr>
        <w:rPr>
          <w:rFonts w:ascii="Arial" w:hAnsi="Arial" w:cs="Arial"/>
        </w:rPr>
      </w:pPr>
      <w:r>
        <w:rPr>
          <w:rFonts w:ascii="Arial" w:hAnsi="Arial" w:cs="Arial"/>
        </w:rPr>
        <w:t>Fair Work Ombudsman;</w:t>
      </w:r>
    </w:p>
    <w:p w:rsidR="00CA0A2F" w:rsidRDefault="00CA0A2F" w:rsidP="00CA0A2F">
      <w:pPr>
        <w:pStyle w:val="ListParagraph"/>
        <w:numPr>
          <w:ilvl w:val="0"/>
          <w:numId w:val="4"/>
        </w:numPr>
        <w:rPr>
          <w:rFonts w:ascii="Arial" w:hAnsi="Arial" w:cs="Arial"/>
        </w:rPr>
      </w:pPr>
      <w:r>
        <w:rPr>
          <w:rFonts w:ascii="Arial" w:hAnsi="Arial" w:cs="Arial"/>
        </w:rPr>
        <w:t>Fair Work Building and Construction;</w:t>
      </w:r>
    </w:p>
    <w:p w:rsidR="00CA0A2F" w:rsidRDefault="00CA0A2F" w:rsidP="00CA0A2F">
      <w:pPr>
        <w:pStyle w:val="ListParagraph"/>
        <w:numPr>
          <w:ilvl w:val="0"/>
          <w:numId w:val="4"/>
        </w:numPr>
        <w:rPr>
          <w:rFonts w:ascii="Arial" w:hAnsi="Arial" w:cs="Arial"/>
        </w:rPr>
      </w:pPr>
      <w:r>
        <w:rPr>
          <w:rFonts w:ascii="Arial" w:hAnsi="Arial" w:cs="Arial"/>
        </w:rPr>
        <w:t>Employer Associations; and,</w:t>
      </w:r>
    </w:p>
    <w:p w:rsidR="00CA0A2F" w:rsidRDefault="00CA0A2F" w:rsidP="00CA0A2F">
      <w:pPr>
        <w:pStyle w:val="ListParagraph"/>
        <w:numPr>
          <w:ilvl w:val="0"/>
          <w:numId w:val="4"/>
        </w:numPr>
        <w:rPr>
          <w:rFonts w:ascii="Arial" w:hAnsi="Arial" w:cs="Arial"/>
        </w:rPr>
      </w:pPr>
      <w:r>
        <w:rPr>
          <w:rFonts w:ascii="Arial" w:hAnsi="Arial" w:cs="Arial"/>
        </w:rPr>
        <w:t>Lawyers specialising in workplace relations.</w:t>
      </w:r>
    </w:p>
    <w:p w:rsidR="00CA0A2F" w:rsidRPr="00CA0A2F" w:rsidRDefault="00CA0A2F" w:rsidP="00CA0A2F">
      <w:pPr>
        <w:rPr>
          <w:rFonts w:ascii="Arial" w:hAnsi="Arial" w:cs="Arial"/>
        </w:rPr>
      </w:pPr>
      <w:r>
        <w:rPr>
          <w:rFonts w:ascii="Arial" w:hAnsi="Arial" w:cs="Arial"/>
        </w:rPr>
        <w:t xml:space="preserve">As has already been stated – the whole system is just too complicated that all of the above organisations are probably extremely busy answering questions. </w:t>
      </w:r>
      <w:r w:rsidR="005860D1">
        <w:rPr>
          <w:rFonts w:ascii="Arial" w:hAnsi="Arial" w:cs="Arial"/>
        </w:rPr>
        <w:t xml:space="preserve">The waiting time for calls to be answered is often up to 10 minutes. </w:t>
      </w:r>
      <w:r>
        <w:rPr>
          <w:rFonts w:ascii="Arial" w:hAnsi="Arial" w:cs="Arial"/>
        </w:rPr>
        <w:t xml:space="preserve">Also, the fact that neither the FWC nor the FWO are able to give legal advice restricts their usefulness. </w:t>
      </w:r>
      <w:r w:rsidR="00827ADB">
        <w:rPr>
          <w:rFonts w:ascii="Arial" w:hAnsi="Arial" w:cs="Arial"/>
        </w:rPr>
        <w:t>However, that limitation is further proof that the system is too legalistic.</w:t>
      </w:r>
    </w:p>
    <w:p w:rsidR="00173121" w:rsidRPr="005C5B18" w:rsidRDefault="005C5B18">
      <w:pPr>
        <w:rPr>
          <w:rFonts w:ascii="Arial" w:hAnsi="Arial" w:cs="Arial"/>
          <w:b/>
        </w:rPr>
      </w:pPr>
      <w:r>
        <w:rPr>
          <w:rFonts w:ascii="Arial" w:hAnsi="Arial" w:cs="Arial"/>
          <w:b/>
        </w:rPr>
        <w:t>How much “red tape” is involved in complying with requirements? What could be done to reduce this, while maintaining a good workplace relations system?</w:t>
      </w:r>
    </w:p>
    <w:p w:rsidR="00173121" w:rsidRDefault="005C5B18">
      <w:pPr>
        <w:rPr>
          <w:rFonts w:ascii="Arial" w:hAnsi="Arial" w:cs="Arial"/>
        </w:rPr>
      </w:pPr>
      <w:r>
        <w:rPr>
          <w:rFonts w:ascii="Arial" w:hAnsi="Arial" w:cs="Arial"/>
        </w:rPr>
        <w:t>The answer to this question depends on what is meant by a “good workplace relations system? As an employer representative I would firstly say, and as has been demonstrated in this submission</w:t>
      </w:r>
      <w:r w:rsidR="00DB09F7">
        <w:rPr>
          <w:rFonts w:ascii="Arial" w:hAnsi="Arial" w:cs="Arial"/>
        </w:rPr>
        <w:t>,</w:t>
      </w:r>
      <w:r>
        <w:rPr>
          <w:rFonts w:ascii="Arial" w:hAnsi="Arial" w:cs="Arial"/>
        </w:rPr>
        <w:t xml:space="preserve"> the red tape is overwhelming. Secondly, I would say that a “good” workplace relations system is one where employers and their employees are able to make their own arrangements using whatever employment instrument of their choice; with the appropriate checks and balances that could be provided through The Fair Work Ombudsman, Fair Work Australia, Trade Unions and Employer Associations.</w:t>
      </w:r>
    </w:p>
    <w:p w:rsidR="00307DBE" w:rsidRDefault="00307DBE" w:rsidP="00307DBE">
      <w:pPr>
        <w:rPr>
          <w:rFonts w:ascii="Arial" w:hAnsi="Arial" w:cs="Arial"/>
        </w:rPr>
      </w:pPr>
      <w:r>
        <w:rPr>
          <w:rFonts w:ascii="Arial" w:hAnsi="Arial" w:cs="Arial"/>
        </w:rPr>
        <w:t xml:space="preserve">The former President of Fair Work Australia (as it was then) Geoffrey </w:t>
      </w:r>
      <w:proofErr w:type="spellStart"/>
      <w:r>
        <w:rPr>
          <w:rFonts w:ascii="Arial" w:hAnsi="Arial" w:cs="Arial"/>
        </w:rPr>
        <w:t>Giudice</w:t>
      </w:r>
      <w:proofErr w:type="spellEnd"/>
      <w:r>
        <w:rPr>
          <w:rFonts w:ascii="Arial" w:hAnsi="Arial" w:cs="Arial"/>
        </w:rPr>
        <w:t xml:space="preserve"> said when addressing the Industrial Relations Society of South Australia on 25</w:t>
      </w:r>
      <w:r w:rsidRPr="00D26AAB">
        <w:rPr>
          <w:rFonts w:ascii="Arial" w:hAnsi="Arial" w:cs="Arial"/>
          <w:vertAlign w:val="superscript"/>
        </w:rPr>
        <w:t>th</w:t>
      </w:r>
      <w:r>
        <w:rPr>
          <w:rFonts w:ascii="Arial" w:hAnsi="Arial" w:cs="Arial"/>
        </w:rPr>
        <w:t xml:space="preserve"> September 2012</w:t>
      </w:r>
    </w:p>
    <w:p w:rsidR="00307DBE" w:rsidRPr="009E7ED8" w:rsidRDefault="00307DBE" w:rsidP="00307DBE">
      <w:pPr>
        <w:ind w:left="720"/>
        <w:rPr>
          <w:rFonts w:ascii="Arial" w:hAnsi="Arial" w:cs="Arial"/>
        </w:rPr>
      </w:pPr>
      <w:r>
        <w:rPr>
          <w:rFonts w:ascii="Arial" w:hAnsi="Arial" w:cs="Arial"/>
        </w:rPr>
        <w:t xml:space="preserve">“Successive reform acts have made the bargaining process more elaborate. And the increasing complexity of industrial action procedures has provided opportunities for unions to increase the negotiating pressure on employers. The legislation contains a series of pressure points in the bargaining process, some </w:t>
      </w:r>
      <w:proofErr w:type="spellStart"/>
      <w:r>
        <w:rPr>
          <w:rFonts w:ascii="Arial" w:hAnsi="Arial" w:cs="Arial"/>
        </w:rPr>
        <w:t>inbuilt</w:t>
      </w:r>
      <w:proofErr w:type="spellEnd"/>
      <w:r>
        <w:rPr>
          <w:rFonts w:ascii="Arial" w:hAnsi="Arial" w:cs="Arial"/>
        </w:rPr>
        <w:t xml:space="preserve"> and others discretionary, which progressively deepen hostilities”.</w:t>
      </w:r>
    </w:p>
    <w:p w:rsidR="00173121" w:rsidRDefault="0082275C">
      <w:pPr>
        <w:rPr>
          <w:rFonts w:ascii="Arial" w:hAnsi="Arial" w:cs="Arial"/>
        </w:rPr>
      </w:pPr>
      <w:r>
        <w:rPr>
          <w:rFonts w:ascii="Arial" w:hAnsi="Arial" w:cs="Arial"/>
        </w:rPr>
        <w:lastRenderedPageBreak/>
        <w:t>The current system assumes that the onerous level of</w:t>
      </w:r>
      <w:r w:rsidR="00D87C75">
        <w:rPr>
          <w:rFonts w:ascii="Arial" w:hAnsi="Arial" w:cs="Arial"/>
        </w:rPr>
        <w:t xml:space="preserve"> dispute</w:t>
      </w:r>
      <w:r>
        <w:rPr>
          <w:rFonts w:ascii="Arial" w:hAnsi="Arial" w:cs="Arial"/>
        </w:rPr>
        <w:t xml:space="preserve"> resolution is similar to that required when there are two kids squabbling in a</w:t>
      </w:r>
      <w:r w:rsidR="00975B18">
        <w:rPr>
          <w:rFonts w:ascii="Arial" w:hAnsi="Arial" w:cs="Arial"/>
        </w:rPr>
        <w:t xml:space="preserve"> </w:t>
      </w:r>
      <w:r>
        <w:rPr>
          <w:rFonts w:ascii="Arial" w:hAnsi="Arial" w:cs="Arial"/>
        </w:rPr>
        <w:t xml:space="preserve">school yard; realistically, </w:t>
      </w:r>
      <w:r w:rsidR="00975B18">
        <w:rPr>
          <w:rFonts w:ascii="Arial" w:hAnsi="Arial" w:cs="Arial"/>
        </w:rPr>
        <w:t xml:space="preserve">a much better system should aim for a mature level </w:t>
      </w:r>
      <w:r w:rsidR="00D87C75">
        <w:rPr>
          <w:rFonts w:ascii="Arial" w:hAnsi="Arial" w:cs="Arial"/>
        </w:rPr>
        <w:t xml:space="preserve">of dispute </w:t>
      </w:r>
      <w:r w:rsidR="00975B18">
        <w:rPr>
          <w:rFonts w:ascii="Arial" w:hAnsi="Arial" w:cs="Arial"/>
        </w:rPr>
        <w:t>resolution with transparent outcomes</w:t>
      </w:r>
      <w:r>
        <w:rPr>
          <w:rFonts w:ascii="Arial" w:hAnsi="Arial" w:cs="Arial"/>
        </w:rPr>
        <w:t xml:space="preserve">. </w:t>
      </w:r>
      <w:r w:rsidR="00975B18">
        <w:rPr>
          <w:rFonts w:ascii="Arial" w:hAnsi="Arial" w:cs="Arial"/>
        </w:rPr>
        <w:t>As noted earlier there are good employers and bad employers</w:t>
      </w:r>
      <w:r w:rsidR="00975B18" w:rsidRPr="00D87C75">
        <w:rPr>
          <w:rFonts w:ascii="Arial" w:hAnsi="Arial" w:cs="Arial"/>
          <w:b/>
        </w:rPr>
        <w:t>, but no employer sets out to be bad.</w:t>
      </w:r>
      <w:r w:rsidR="00975B18">
        <w:rPr>
          <w:rFonts w:ascii="Arial" w:hAnsi="Arial" w:cs="Arial"/>
        </w:rPr>
        <w:t xml:space="preserve"> The majority of employers aspire to be employers of choice and take great pride in their reputations</w:t>
      </w:r>
      <w:r w:rsidR="00D87C75">
        <w:rPr>
          <w:rFonts w:ascii="Arial" w:hAnsi="Arial" w:cs="Arial"/>
        </w:rPr>
        <w:t>. Our current,</w:t>
      </w:r>
      <w:r w:rsidR="00975B18">
        <w:rPr>
          <w:rFonts w:ascii="Arial" w:hAnsi="Arial" w:cs="Arial"/>
        </w:rPr>
        <w:t xml:space="preserve"> “one size fits all” </w:t>
      </w:r>
      <w:r w:rsidR="00D87C75">
        <w:rPr>
          <w:rFonts w:ascii="Arial" w:hAnsi="Arial" w:cs="Arial"/>
        </w:rPr>
        <w:t>i</w:t>
      </w:r>
      <w:r w:rsidR="00975B18">
        <w:rPr>
          <w:rFonts w:ascii="Arial" w:hAnsi="Arial" w:cs="Arial"/>
        </w:rPr>
        <w:t>ndustrial relations system encourages too much union oversight and drags the whole system down to the lowest common denominator. We need stronger legislation to ensure that enterprise bargaining actually delivers demonst</w:t>
      </w:r>
      <w:r w:rsidR="00D87C75">
        <w:rPr>
          <w:rFonts w:ascii="Arial" w:hAnsi="Arial" w:cs="Arial"/>
        </w:rPr>
        <w:t>r</w:t>
      </w:r>
      <w:r w:rsidR="00975B18">
        <w:rPr>
          <w:rFonts w:ascii="Arial" w:hAnsi="Arial" w:cs="Arial"/>
        </w:rPr>
        <w:t>able productivity measures</w:t>
      </w:r>
      <w:r w:rsidR="00D87C75">
        <w:rPr>
          <w:rFonts w:ascii="Arial" w:hAnsi="Arial" w:cs="Arial"/>
        </w:rPr>
        <w:t xml:space="preserve">, especially where the outcomes exceed the Consumer Price Index percentage. </w:t>
      </w:r>
      <w:r w:rsidR="009A7565">
        <w:rPr>
          <w:rFonts w:ascii="Arial" w:hAnsi="Arial" w:cs="Arial"/>
        </w:rPr>
        <w:t xml:space="preserve">To sum up, AMCA believes the current system is too legalistic, too invasive, </w:t>
      </w:r>
      <w:r w:rsidR="00D87C75">
        <w:rPr>
          <w:rFonts w:ascii="Arial" w:hAnsi="Arial" w:cs="Arial"/>
        </w:rPr>
        <w:t>and too</w:t>
      </w:r>
      <w:r w:rsidR="009A7565">
        <w:rPr>
          <w:rFonts w:ascii="Arial" w:hAnsi="Arial" w:cs="Arial"/>
        </w:rPr>
        <w:t xml:space="preserve"> complex and requires significant resources to understand and manage.</w:t>
      </w:r>
      <w:r>
        <w:rPr>
          <w:rFonts w:ascii="Arial" w:hAnsi="Arial" w:cs="Arial"/>
        </w:rPr>
        <w:t xml:space="preserve"> </w:t>
      </w:r>
    </w:p>
    <w:p w:rsidR="00173121" w:rsidRDefault="00173121">
      <w:pPr>
        <w:rPr>
          <w:rFonts w:ascii="Arial" w:hAnsi="Arial" w:cs="Arial"/>
        </w:rPr>
      </w:pPr>
    </w:p>
    <w:p w:rsidR="009A7565" w:rsidRPr="009A7565" w:rsidRDefault="009A7565">
      <w:pPr>
        <w:rPr>
          <w:rFonts w:ascii="Arial" w:hAnsi="Arial" w:cs="Arial"/>
        </w:rPr>
      </w:pPr>
      <w:r w:rsidRPr="009A7565">
        <w:rPr>
          <w:rFonts w:ascii="Arial" w:hAnsi="Arial" w:cs="Arial"/>
        </w:rPr>
        <w:t xml:space="preserve">Peter </w:t>
      </w:r>
      <w:proofErr w:type="spellStart"/>
      <w:r w:rsidRPr="009A7565">
        <w:rPr>
          <w:rFonts w:ascii="Arial" w:hAnsi="Arial" w:cs="Arial"/>
        </w:rPr>
        <w:t>Verberne</w:t>
      </w:r>
      <w:proofErr w:type="spellEnd"/>
    </w:p>
    <w:p w:rsidR="009A7565" w:rsidRPr="009A7565" w:rsidRDefault="009A7565">
      <w:pPr>
        <w:rPr>
          <w:rFonts w:ascii="Arial" w:hAnsi="Arial" w:cs="Arial"/>
        </w:rPr>
      </w:pPr>
      <w:r>
        <w:rPr>
          <w:rFonts w:ascii="Arial" w:hAnsi="Arial" w:cs="Arial"/>
        </w:rPr>
        <w:t>Executive Officer, Human Resources</w:t>
      </w: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9A7565" w:rsidRDefault="009A7565">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DB09F7" w:rsidRDefault="00DB09F7">
      <w:pPr>
        <w:rPr>
          <w:rFonts w:ascii="Arial" w:hAnsi="Arial" w:cs="Arial"/>
          <w:b/>
        </w:rPr>
      </w:pPr>
    </w:p>
    <w:p w:rsidR="00173121" w:rsidRPr="00173121" w:rsidRDefault="00173121">
      <w:pPr>
        <w:rPr>
          <w:rFonts w:ascii="Arial" w:hAnsi="Arial" w:cs="Arial"/>
          <w:b/>
        </w:rPr>
      </w:pPr>
      <w:r w:rsidRPr="00173121">
        <w:rPr>
          <w:rFonts w:ascii="Arial" w:hAnsi="Arial" w:cs="Arial"/>
          <w:b/>
        </w:rPr>
        <w:t>Appendix 1</w:t>
      </w:r>
    </w:p>
    <w:p w:rsidR="00173121" w:rsidRDefault="00173121">
      <w:pPr>
        <w:rPr>
          <w:rFonts w:ascii="Arial" w:hAnsi="Arial" w:cs="Arial"/>
        </w:rPr>
      </w:pPr>
    </w:p>
    <w:p w:rsidR="00173121" w:rsidRDefault="00173121">
      <w:pPr>
        <w:rPr>
          <w:rFonts w:ascii="Arial" w:hAnsi="Arial" w:cs="Arial"/>
          <w:b/>
        </w:rPr>
      </w:pPr>
      <w:r w:rsidRPr="00173121">
        <w:rPr>
          <w:rFonts w:ascii="Arial" w:hAnsi="Arial" w:cs="Arial"/>
          <w:b/>
        </w:rPr>
        <w:t>Case study</w:t>
      </w:r>
    </w:p>
    <w:p w:rsidR="00173121" w:rsidRDefault="00E72576">
      <w:pPr>
        <w:rPr>
          <w:rFonts w:ascii="Arial" w:hAnsi="Arial" w:cs="Arial"/>
        </w:rPr>
      </w:pPr>
      <w:r>
        <w:rPr>
          <w:rFonts w:ascii="Arial" w:hAnsi="Arial" w:cs="Arial"/>
        </w:rPr>
        <w:t xml:space="preserve">Millennium Air conditioning had operated successfully for </w:t>
      </w:r>
      <w:r w:rsidR="00A72097">
        <w:rPr>
          <w:rFonts w:ascii="Arial" w:hAnsi="Arial" w:cs="Arial"/>
        </w:rPr>
        <w:t>nine</w:t>
      </w:r>
      <w:r>
        <w:rPr>
          <w:rFonts w:ascii="Arial" w:hAnsi="Arial" w:cs="Arial"/>
        </w:rPr>
        <w:t xml:space="preserve"> years when the </w:t>
      </w:r>
      <w:r w:rsidR="00A72097">
        <w:rPr>
          <w:rFonts w:ascii="Arial" w:hAnsi="Arial" w:cs="Arial"/>
        </w:rPr>
        <w:t>three</w:t>
      </w:r>
      <w:r>
        <w:rPr>
          <w:rFonts w:ascii="Arial" w:hAnsi="Arial" w:cs="Arial"/>
        </w:rPr>
        <w:t xml:space="preserve"> directors had </w:t>
      </w:r>
      <w:r w:rsidR="00A72097">
        <w:rPr>
          <w:rFonts w:ascii="Arial" w:hAnsi="Arial" w:cs="Arial"/>
        </w:rPr>
        <w:t>very conflicting visions for the future direction and in the end decided it would be best to fold the company and establish new entities</w:t>
      </w:r>
      <w:r>
        <w:rPr>
          <w:rFonts w:ascii="Arial" w:hAnsi="Arial" w:cs="Arial"/>
        </w:rPr>
        <w:t>. The two companies were called Triple AAA and the other was called HVAC Commercial. The information in this case study only deals with Triple AAA.</w:t>
      </w:r>
    </w:p>
    <w:p w:rsidR="00E72576" w:rsidRDefault="00E72576">
      <w:pPr>
        <w:rPr>
          <w:rFonts w:ascii="Arial" w:hAnsi="Arial" w:cs="Arial"/>
        </w:rPr>
      </w:pPr>
      <w:r>
        <w:rPr>
          <w:rFonts w:ascii="Arial" w:hAnsi="Arial" w:cs="Arial"/>
        </w:rPr>
        <w:t xml:space="preserve">All the Millennium Air Conditioning on site employees </w:t>
      </w:r>
      <w:proofErr w:type="gramStart"/>
      <w:r>
        <w:rPr>
          <w:rFonts w:ascii="Arial" w:hAnsi="Arial" w:cs="Arial"/>
        </w:rPr>
        <w:t>were</w:t>
      </w:r>
      <w:proofErr w:type="gramEnd"/>
      <w:r>
        <w:rPr>
          <w:rFonts w:ascii="Arial" w:hAnsi="Arial" w:cs="Arial"/>
        </w:rPr>
        <w:t xml:space="preserve"> employed under an Enterprise Agreement which would expire on 31 October 2015. All these employees were made redundant and 22 were re-employed by Triple AAA.</w:t>
      </w:r>
    </w:p>
    <w:p w:rsidR="00E72576" w:rsidRDefault="00E72576">
      <w:pPr>
        <w:rPr>
          <w:rFonts w:ascii="Arial" w:hAnsi="Arial" w:cs="Arial"/>
        </w:rPr>
      </w:pPr>
      <w:r>
        <w:rPr>
          <w:rFonts w:ascii="Arial" w:hAnsi="Arial" w:cs="Arial"/>
        </w:rPr>
        <w:t>Triple AAA decided that it wished to continue to employ its employees under the same terms as the previous Agreement. The Fair Work Act 2009 required the Millennium Agreement to be terminated and then e new Triple AAA Agreement to be certified and approved by the Fair Work Commission.</w:t>
      </w:r>
    </w:p>
    <w:p w:rsidR="00E72576" w:rsidRDefault="00E72576">
      <w:pPr>
        <w:rPr>
          <w:rFonts w:ascii="Arial" w:hAnsi="Arial" w:cs="Arial"/>
        </w:rPr>
      </w:pPr>
      <w:r>
        <w:rPr>
          <w:rFonts w:ascii="Arial" w:hAnsi="Arial" w:cs="Arial"/>
        </w:rPr>
        <w:t xml:space="preserve">AMCA </w:t>
      </w:r>
      <w:r w:rsidR="00985D41">
        <w:rPr>
          <w:rFonts w:ascii="Arial" w:hAnsi="Arial" w:cs="Arial"/>
        </w:rPr>
        <w:t xml:space="preserve">advised Triple AAA of the process required by the Act to both terminate one agreement and obtain approval for a new one. The employees were required to vote on both questions. Also the union </w:t>
      </w:r>
      <w:r w:rsidR="00996DCF">
        <w:rPr>
          <w:rFonts w:ascii="Arial" w:hAnsi="Arial" w:cs="Arial"/>
        </w:rPr>
        <w:t xml:space="preserve">(CEPU) </w:t>
      </w:r>
      <w:r w:rsidR="00985D41">
        <w:rPr>
          <w:rFonts w:ascii="Arial" w:hAnsi="Arial" w:cs="Arial"/>
        </w:rPr>
        <w:t>needed to be told.</w:t>
      </w:r>
      <w:r w:rsidR="00996DCF">
        <w:rPr>
          <w:rFonts w:ascii="Arial" w:hAnsi="Arial" w:cs="Arial"/>
        </w:rPr>
        <w:t xml:space="preserve"> I have reproduced the advice given by AMCA to Triple AAA below:</w:t>
      </w:r>
    </w:p>
    <w:p w:rsidR="00996DCF" w:rsidRPr="00996DCF" w:rsidRDefault="00996DCF" w:rsidP="00996DCF">
      <w:pPr>
        <w:rPr>
          <w:rFonts w:ascii="Arial" w:hAnsi="Arial" w:cs="Arial"/>
          <w:b/>
        </w:rPr>
      </w:pPr>
      <w:r w:rsidRPr="00996DCF">
        <w:rPr>
          <w:rFonts w:ascii="Arial" w:hAnsi="Arial" w:cs="Arial"/>
          <w:b/>
        </w:rPr>
        <w:t>Process for the approval of an Enterprise Agreement</w:t>
      </w:r>
    </w:p>
    <w:p w:rsidR="00996DCF" w:rsidRPr="00996DCF" w:rsidRDefault="00996DCF" w:rsidP="00996DCF">
      <w:pPr>
        <w:numPr>
          <w:ilvl w:val="0"/>
          <w:numId w:val="2"/>
        </w:numPr>
        <w:spacing w:after="0" w:line="240" w:lineRule="auto"/>
        <w:rPr>
          <w:rFonts w:ascii="Arial" w:hAnsi="Arial" w:cs="Arial"/>
        </w:rPr>
      </w:pPr>
      <w:r w:rsidRPr="00996DCF">
        <w:rPr>
          <w:rFonts w:ascii="Arial" w:hAnsi="Arial" w:cs="Arial"/>
        </w:rPr>
        <w:t>All employees who are to be covered by the Agreement must be given a copy of their representational rights form (attached).</w:t>
      </w:r>
    </w:p>
    <w:p w:rsidR="00996DCF" w:rsidRPr="00996DCF" w:rsidRDefault="00996DCF" w:rsidP="00996DCF">
      <w:pPr>
        <w:numPr>
          <w:ilvl w:val="0"/>
          <w:numId w:val="2"/>
        </w:numPr>
        <w:spacing w:after="0" w:line="240" w:lineRule="auto"/>
        <w:rPr>
          <w:rFonts w:ascii="Arial" w:hAnsi="Arial" w:cs="Arial"/>
        </w:rPr>
      </w:pPr>
      <w:r w:rsidRPr="00996DCF">
        <w:rPr>
          <w:rFonts w:ascii="Arial" w:hAnsi="Arial" w:cs="Arial"/>
        </w:rPr>
        <w:t>All employees to be covered by the Agreement must have access to the document for 7 days before there is a vote.</w:t>
      </w:r>
    </w:p>
    <w:p w:rsidR="00996DCF" w:rsidRPr="00996DCF" w:rsidRDefault="00996DCF" w:rsidP="00996DCF">
      <w:pPr>
        <w:numPr>
          <w:ilvl w:val="0"/>
          <w:numId w:val="2"/>
        </w:numPr>
        <w:spacing w:after="0" w:line="240" w:lineRule="auto"/>
        <w:rPr>
          <w:rFonts w:ascii="Arial" w:hAnsi="Arial" w:cs="Arial"/>
          <w:b/>
        </w:rPr>
      </w:pPr>
      <w:r w:rsidRPr="00996DCF">
        <w:rPr>
          <w:rFonts w:ascii="Arial" w:hAnsi="Arial" w:cs="Arial"/>
          <w:b/>
        </w:rPr>
        <w:t>Employees cannot vote on the Agreement until 21 days has elapsed from the issuing of the notice in Step 1.</w:t>
      </w:r>
    </w:p>
    <w:p w:rsidR="00996DCF" w:rsidRPr="00996DCF" w:rsidRDefault="00996DCF" w:rsidP="00996DCF">
      <w:pPr>
        <w:numPr>
          <w:ilvl w:val="0"/>
          <w:numId w:val="2"/>
        </w:numPr>
        <w:spacing w:after="0" w:line="240" w:lineRule="auto"/>
        <w:rPr>
          <w:rFonts w:ascii="Arial" w:hAnsi="Arial" w:cs="Arial"/>
        </w:rPr>
      </w:pPr>
      <w:r w:rsidRPr="00996DCF">
        <w:rPr>
          <w:rFonts w:ascii="Arial" w:hAnsi="Arial" w:cs="Arial"/>
        </w:rPr>
        <w:t>The vote can be a show of hands at a meeting or meetings or a ballot paper (attached) issued with pay slips. Either way employees must be advised as to when and how the ballot will occur.</w:t>
      </w:r>
    </w:p>
    <w:p w:rsidR="00996DCF" w:rsidRPr="00996DCF" w:rsidRDefault="00996DCF" w:rsidP="00996DCF">
      <w:pPr>
        <w:numPr>
          <w:ilvl w:val="0"/>
          <w:numId w:val="2"/>
        </w:numPr>
        <w:spacing w:after="0" w:line="240" w:lineRule="auto"/>
        <w:rPr>
          <w:rFonts w:ascii="Arial" w:hAnsi="Arial" w:cs="Arial"/>
        </w:rPr>
      </w:pPr>
      <w:r w:rsidRPr="00996DCF">
        <w:rPr>
          <w:rFonts w:ascii="Arial" w:hAnsi="Arial" w:cs="Arial"/>
        </w:rPr>
        <w:t>During the access period (step 2) the employer should ensure that employees with language/culture problems and young employees have the opportunity to have the Agreement explained to them in an appropriate way.</w:t>
      </w:r>
    </w:p>
    <w:p w:rsidR="00996DCF" w:rsidRDefault="00996DCF" w:rsidP="00996DCF">
      <w:pPr>
        <w:numPr>
          <w:ilvl w:val="0"/>
          <w:numId w:val="2"/>
        </w:numPr>
        <w:spacing w:after="0" w:line="240" w:lineRule="auto"/>
        <w:rPr>
          <w:rFonts w:ascii="Arial" w:hAnsi="Arial" w:cs="Arial"/>
        </w:rPr>
      </w:pPr>
      <w:r w:rsidRPr="00996DCF">
        <w:rPr>
          <w:rFonts w:ascii="Arial" w:hAnsi="Arial" w:cs="Arial"/>
        </w:rPr>
        <w:t>The Agreement and a statutory declaration must be lodged with Fair Work Australia within 14 days of the ballot. AMCA will prepare the statutory declaration for the manager/Chief Executive to sign.</w:t>
      </w:r>
    </w:p>
    <w:p w:rsidR="002E165C" w:rsidRPr="00996DCF" w:rsidRDefault="002E165C" w:rsidP="002E165C">
      <w:pPr>
        <w:spacing w:after="0" w:line="240" w:lineRule="auto"/>
        <w:ind w:left="1080"/>
        <w:rPr>
          <w:rFonts w:ascii="Arial" w:hAnsi="Arial" w:cs="Arial"/>
        </w:rPr>
      </w:pPr>
    </w:p>
    <w:p w:rsidR="00996DCF" w:rsidRPr="00996DCF" w:rsidRDefault="00996DCF" w:rsidP="00996DCF">
      <w:pPr>
        <w:rPr>
          <w:rFonts w:ascii="Arial" w:hAnsi="Arial" w:cs="Arial"/>
        </w:rPr>
      </w:pPr>
      <w:r w:rsidRPr="00996DCF">
        <w:rPr>
          <w:rFonts w:ascii="Arial" w:hAnsi="Arial" w:cs="Arial"/>
        </w:rPr>
        <w:t>In order to complete this last step AMCA will need the following information as soon as possible after the ballot has been completed:</w:t>
      </w:r>
    </w:p>
    <w:p w:rsidR="00996DCF" w:rsidRPr="00996DCF" w:rsidRDefault="00996DCF" w:rsidP="00996DCF">
      <w:pPr>
        <w:numPr>
          <w:ilvl w:val="0"/>
          <w:numId w:val="3"/>
        </w:numPr>
        <w:tabs>
          <w:tab w:val="clear" w:pos="720"/>
          <w:tab w:val="num" w:pos="360"/>
        </w:tabs>
        <w:spacing w:after="0" w:line="240" w:lineRule="auto"/>
        <w:ind w:hanging="720"/>
        <w:rPr>
          <w:rFonts w:ascii="Arial" w:hAnsi="Arial" w:cs="Arial"/>
        </w:rPr>
      </w:pPr>
      <w:r w:rsidRPr="00996DCF">
        <w:rPr>
          <w:rFonts w:ascii="Arial" w:hAnsi="Arial" w:cs="Arial"/>
        </w:rPr>
        <w:t>Number of employees to be covered by the Agreement………………………….</w:t>
      </w:r>
    </w:p>
    <w:p w:rsidR="00996DCF" w:rsidRPr="00996DCF" w:rsidRDefault="00996DCF" w:rsidP="00996DCF">
      <w:pPr>
        <w:numPr>
          <w:ilvl w:val="0"/>
          <w:numId w:val="3"/>
        </w:numPr>
        <w:tabs>
          <w:tab w:val="clear" w:pos="720"/>
          <w:tab w:val="num" w:pos="360"/>
        </w:tabs>
        <w:spacing w:after="0" w:line="240" w:lineRule="auto"/>
        <w:ind w:hanging="720"/>
        <w:rPr>
          <w:rFonts w:ascii="Arial" w:hAnsi="Arial" w:cs="Arial"/>
        </w:rPr>
      </w:pPr>
      <w:r w:rsidRPr="00996DCF">
        <w:rPr>
          <w:rFonts w:ascii="Arial" w:hAnsi="Arial" w:cs="Arial"/>
        </w:rPr>
        <w:t>Number of employees who voted……………………………………………………</w:t>
      </w:r>
    </w:p>
    <w:p w:rsidR="00996DCF" w:rsidRPr="00996DCF" w:rsidRDefault="00996DCF" w:rsidP="00996DCF">
      <w:pPr>
        <w:numPr>
          <w:ilvl w:val="0"/>
          <w:numId w:val="3"/>
        </w:numPr>
        <w:tabs>
          <w:tab w:val="clear" w:pos="720"/>
          <w:tab w:val="num" w:pos="360"/>
        </w:tabs>
        <w:spacing w:after="0" w:line="240" w:lineRule="auto"/>
        <w:ind w:hanging="720"/>
        <w:rPr>
          <w:rFonts w:ascii="Arial" w:hAnsi="Arial" w:cs="Arial"/>
        </w:rPr>
      </w:pPr>
      <w:r w:rsidRPr="00996DCF">
        <w:rPr>
          <w:rFonts w:ascii="Arial" w:hAnsi="Arial" w:cs="Arial"/>
        </w:rPr>
        <w:t>Number of employees who voted for the agreement ……………………………..</w:t>
      </w:r>
    </w:p>
    <w:p w:rsidR="00996DCF" w:rsidRPr="00996DCF" w:rsidRDefault="00996DCF" w:rsidP="00996DCF">
      <w:pPr>
        <w:numPr>
          <w:ilvl w:val="0"/>
          <w:numId w:val="3"/>
        </w:numPr>
        <w:tabs>
          <w:tab w:val="clear" w:pos="720"/>
          <w:tab w:val="num" w:pos="360"/>
        </w:tabs>
        <w:spacing w:after="0" w:line="240" w:lineRule="auto"/>
        <w:ind w:hanging="720"/>
        <w:rPr>
          <w:rFonts w:ascii="Arial" w:hAnsi="Arial" w:cs="Arial"/>
        </w:rPr>
      </w:pPr>
      <w:r w:rsidRPr="00996DCF">
        <w:rPr>
          <w:rFonts w:ascii="Arial" w:hAnsi="Arial" w:cs="Arial"/>
        </w:rPr>
        <w:t>Date the copy of the representational rights was issued …………………………</w:t>
      </w:r>
    </w:p>
    <w:p w:rsidR="00996DCF" w:rsidRPr="00996DCF" w:rsidRDefault="00996DCF" w:rsidP="00996DCF">
      <w:pPr>
        <w:numPr>
          <w:ilvl w:val="0"/>
          <w:numId w:val="3"/>
        </w:numPr>
        <w:tabs>
          <w:tab w:val="clear" w:pos="720"/>
          <w:tab w:val="num" w:pos="360"/>
        </w:tabs>
        <w:spacing w:after="0" w:line="240" w:lineRule="auto"/>
        <w:ind w:hanging="720"/>
        <w:rPr>
          <w:rFonts w:ascii="Arial" w:hAnsi="Arial" w:cs="Arial"/>
        </w:rPr>
      </w:pPr>
      <w:r w:rsidRPr="00996DCF">
        <w:rPr>
          <w:rFonts w:ascii="Arial" w:hAnsi="Arial" w:cs="Arial"/>
        </w:rPr>
        <w:t>Date on which the vote commenced ………………………………………………..</w:t>
      </w:r>
    </w:p>
    <w:p w:rsidR="00996DCF" w:rsidRPr="00996DCF" w:rsidRDefault="00996DCF" w:rsidP="00996DCF">
      <w:pPr>
        <w:numPr>
          <w:ilvl w:val="0"/>
          <w:numId w:val="3"/>
        </w:numPr>
        <w:tabs>
          <w:tab w:val="clear" w:pos="720"/>
          <w:tab w:val="num" w:pos="360"/>
        </w:tabs>
        <w:spacing w:after="0" w:line="240" w:lineRule="auto"/>
        <w:ind w:hanging="720"/>
        <w:rPr>
          <w:rFonts w:ascii="Arial" w:hAnsi="Arial" w:cs="Arial"/>
        </w:rPr>
      </w:pPr>
      <w:r w:rsidRPr="00996DCF">
        <w:rPr>
          <w:rFonts w:ascii="Arial" w:hAnsi="Arial" w:cs="Arial"/>
        </w:rPr>
        <w:t>Date on which voting ceased…………………………………………………………</w:t>
      </w:r>
    </w:p>
    <w:p w:rsidR="00996DCF" w:rsidRPr="00996DCF" w:rsidRDefault="00996DCF" w:rsidP="00996DCF">
      <w:pPr>
        <w:numPr>
          <w:ilvl w:val="0"/>
          <w:numId w:val="3"/>
        </w:numPr>
        <w:tabs>
          <w:tab w:val="clear" w:pos="720"/>
          <w:tab w:val="num" w:pos="360"/>
        </w:tabs>
        <w:spacing w:after="0" w:line="240" w:lineRule="auto"/>
        <w:ind w:hanging="720"/>
        <w:rPr>
          <w:rFonts w:ascii="Arial" w:hAnsi="Arial" w:cs="Arial"/>
        </w:rPr>
      </w:pPr>
      <w:r w:rsidRPr="00996DCF">
        <w:rPr>
          <w:rFonts w:ascii="Arial" w:hAnsi="Arial" w:cs="Arial"/>
        </w:rPr>
        <w:t>Copy of the representational form on your letterhead.</w:t>
      </w:r>
    </w:p>
    <w:p w:rsidR="00996DCF" w:rsidRPr="00996DCF" w:rsidRDefault="00996DCF" w:rsidP="00996DC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gridCol w:w="4266"/>
      </w:tblGrid>
      <w:tr w:rsidR="00996DCF" w:rsidRPr="00996DCF" w:rsidTr="00996DCF">
        <w:tc>
          <w:tcPr>
            <w:tcW w:w="4265" w:type="dxa"/>
          </w:tcPr>
          <w:p w:rsidR="00996DCF" w:rsidRPr="00996DCF" w:rsidRDefault="00996DCF" w:rsidP="00996DCF">
            <w:pPr>
              <w:jc w:val="center"/>
              <w:rPr>
                <w:rFonts w:ascii="Arial" w:hAnsi="Arial" w:cs="Arial"/>
                <w:b/>
              </w:rPr>
            </w:pPr>
            <w:r w:rsidRPr="00996DCF">
              <w:rPr>
                <w:rFonts w:ascii="Arial" w:hAnsi="Arial" w:cs="Arial"/>
                <w:b/>
              </w:rPr>
              <w:t>GROUP</w:t>
            </w:r>
          </w:p>
        </w:tc>
        <w:tc>
          <w:tcPr>
            <w:tcW w:w="4266" w:type="dxa"/>
          </w:tcPr>
          <w:p w:rsidR="00996DCF" w:rsidRPr="00996DCF" w:rsidRDefault="00996DCF" w:rsidP="00996DCF">
            <w:pPr>
              <w:jc w:val="center"/>
              <w:rPr>
                <w:rFonts w:ascii="Arial" w:hAnsi="Arial" w:cs="Arial"/>
                <w:b/>
              </w:rPr>
            </w:pPr>
            <w:r w:rsidRPr="00996DCF">
              <w:rPr>
                <w:rFonts w:ascii="Arial" w:hAnsi="Arial" w:cs="Arial"/>
                <w:b/>
              </w:rPr>
              <w:t>Number of employees</w:t>
            </w: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Female</w:t>
            </w:r>
          </w:p>
        </w:tc>
        <w:tc>
          <w:tcPr>
            <w:tcW w:w="4266" w:type="dxa"/>
          </w:tcPr>
          <w:p w:rsidR="00996DCF" w:rsidRPr="00996DCF" w:rsidRDefault="00996DCF" w:rsidP="00996DCF">
            <w:pPr>
              <w:jc w:val="center"/>
              <w:rPr>
                <w:rFonts w:ascii="Arial" w:hAnsi="Arial" w:cs="Arial"/>
              </w:rPr>
            </w:pP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Non-English speaking background</w:t>
            </w:r>
          </w:p>
        </w:tc>
        <w:tc>
          <w:tcPr>
            <w:tcW w:w="4266" w:type="dxa"/>
          </w:tcPr>
          <w:p w:rsidR="00996DCF" w:rsidRPr="00996DCF" w:rsidRDefault="00996DCF" w:rsidP="00996DCF">
            <w:pPr>
              <w:jc w:val="center"/>
              <w:rPr>
                <w:rFonts w:ascii="Arial" w:hAnsi="Arial" w:cs="Arial"/>
              </w:rPr>
            </w:pP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Aboriginal or Torres Strait Islander</w:t>
            </w:r>
          </w:p>
        </w:tc>
        <w:tc>
          <w:tcPr>
            <w:tcW w:w="4266" w:type="dxa"/>
          </w:tcPr>
          <w:p w:rsidR="00996DCF" w:rsidRPr="00996DCF" w:rsidRDefault="00996DCF" w:rsidP="00996DCF">
            <w:pPr>
              <w:jc w:val="center"/>
              <w:rPr>
                <w:rFonts w:ascii="Arial" w:hAnsi="Arial" w:cs="Arial"/>
              </w:rPr>
            </w:pP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Disabled</w:t>
            </w:r>
          </w:p>
        </w:tc>
        <w:tc>
          <w:tcPr>
            <w:tcW w:w="4266" w:type="dxa"/>
          </w:tcPr>
          <w:p w:rsidR="00996DCF" w:rsidRPr="00996DCF" w:rsidRDefault="00996DCF" w:rsidP="00996DCF">
            <w:pPr>
              <w:jc w:val="center"/>
              <w:rPr>
                <w:rFonts w:ascii="Arial" w:hAnsi="Arial" w:cs="Arial"/>
              </w:rPr>
            </w:pP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Part-time</w:t>
            </w:r>
          </w:p>
        </w:tc>
        <w:tc>
          <w:tcPr>
            <w:tcW w:w="4266" w:type="dxa"/>
          </w:tcPr>
          <w:p w:rsidR="00996DCF" w:rsidRPr="00996DCF" w:rsidRDefault="00996DCF" w:rsidP="00996DCF">
            <w:pPr>
              <w:jc w:val="center"/>
              <w:rPr>
                <w:rFonts w:ascii="Arial" w:hAnsi="Arial" w:cs="Arial"/>
              </w:rPr>
            </w:pP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Casual</w:t>
            </w:r>
          </w:p>
        </w:tc>
        <w:tc>
          <w:tcPr>
            <w:tcW w:w="4266" w:type="dxa"/>
          </w:tcPr>
          <w:p w:rsidR="00996DCF" w:rsidRPr="00996DCF" w:rsidRDefault="00996DCF" w:rsidP="00996DCF">
            <w:pPr>
              <w:jc w:val="center"/>
              <w:rPr>
                <w:rFonts w:ascii="Arial" w:hAnsi="Arial" w:cs="Arial"/>
              </w:rPr>
            </w:pP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Under 21 years of age</w:t>
            </w:r>
          </w:p>
        </w:tc>
        <w:tc>
          <w:tcPr>
            <w:tcW w:w="4266" w:type="dxa"/>
          </w:tcPr>
          <w:p w:rsidR="00996DCF" w:rsidRPr="00996DCF" w:rsidRDefault="00996DCF" w:rsidP="00996DCF">
            <w:pPr>
              <w:jc w:val="center"/>
              <w:rPr>
                <w:rFonts w:ascii="Arial" w:hAnsi="Arial" w:cs="Arial"/>
              </w:rPr>
            </w:pPr>
          </w:p>
        </w:tc>
      </w:tr>
      <w:tr w:rsidR="00996DCF" w:rsidRPr="00996DCF" w:rsidTr="00996DCF">
        <w:tc>
          <w:tcPr>
            <w:tcW w:w="4265" w:type="dxa"/>
          </w:tcPr>
          <w:p w:rsidR="00996DCF" w:rsidRPr="00996DCF" w:rsidRDefault="00996DCF" w:rsidP="00996DCF">
            <w:pPr>
              <w:jc w:val="center"/>
              <w:rPr>
                <w:rFonts w:ascii="Arial" w:hAnsi="Arial" w:cs="Arial"/>
              </w:rPr>
            </w:pPr>
            <w:r w:rsidRPr="00996DCF">
              <w:rPr>
                <w:rFonts w:ascii="Arial" w:hAnsi="Arial" w:cs="Arial"/>
              </w:rPr>
              <w:t xml:space="preserve">Over 45 years of age </w:t>
            </w:r>
          </w:p>
        </w:tc>
        <w:tc>
          <w:tcPr>
            <w:tcW w:w="4266" w:type="dxa"/>
          </w:tcPr>
          <w:p w:rsidR="00996DCF" w:rsidRPr="00996DCF" w:rsidRDefault="00996DCF" w:rsidP="00996DCF">
            <w:pPr>
              <w:jc w:val="center"/>
              <w:rPr>
                <w:rFonts w:ascii="Arial" w:hAnsi="Arial" w:cs="Arial"/>
              </w:rPr>
            </w:pPr>
          </w:p>
        </w:tc>
      </w:tr>
    </w:tbl>
    <w:p w:rsidR="00996DCF" w:rsidRDefault="00996DCF">
      <w:pPr>
        <w:rPr>
          <w:rFonts w:ascii="Arial" w:hAnsi="Arial" w:cs="Arial"/>
        </w:rPr>
      </w:pPr>
    </w:p>
    <w:p w:rsidR="00996DCF" w:rsidRDefault="00996DCF">
      <w:pPr>
        <w:rPr>
          <w:rFonts w:ascii="Arial" w:hAnsi="Arial" w:cs="Arial"/>
        </w:rPr>
      </w:pPr>
      <w:r>
        <w:rPr>
          <w:rFonts w:ascii="Arial" w:hAnsi="Arial" w:cs="Arial"/>
        </w:rPr>
        <w:t>This process had to be rigidly adhered to. AMCA produced an F.24 – Application for termination of an enterprise agreement by agreement, an F-24A – Statutory Declaration in support of termination of an enterprise agreement. AMCA arranged for the Director of Triple AAA to sign the statutory declaration. Then AMCA produced</w:t>
      </w:r>
      <w:r w:rsidR="00B454AC">
        <w:rPr>
          <w:rFonts w:ascii="Arial" w:hAnsi="Arial" w:cs="Arial"/>
        </w:rPr>
        <w:t xml:space="preserve"> an F.17 – Employer’s declaration in support of application for approval of enterprise agreement, and an F.16 Application for approval of enterprise agreement. All the above paperwork was lodged at the Melbourne off of the Fair Work Commission on 22 January 2015.</w:t>
      </w:r>
    </w:p>
    <w:p w:rsidR="00B454AC" w:rsidRDefault="00B454AC">
      <w:pPr>
        <w:rPr>
          <w:rFonts w:ascii="Arial" w:hAnsi="Arial" w:cs="Arial"/>
        </w:rPr>
      </w:pPr>
      <w:r>
        <w:rPr>
          <w:rFonts w:ascii="Arial" w:hAnsi="Arial" w:cs="Arial"/>
        </w:rPr>
        <w:t>I might just point out here that there were 22 employees eligible to vote – only 4 bothered to vote and they all voted for the termination and the replacement Agreement.</w:t>
      </w:r>
    </w:p>
    <w:p w:rsidR="00B454AC" w:rsidRDefault="00B454AC">
      <w:pPr>
        <w:rPr>
          <w:rFonts w:ascii="Arial" w:hAnsi="Arial" w:cs="Arial"/>
        </w:rPr>
      </w:pPr>
      <w:r>
        <w:rPr>
          <w:rFonts w:ascii="Arial" w:hAnsi="Arial" w:cs="Arial"/>
        </w:rPr>
        <w:t>On the 11 February 2015 I received a letter from the Fair Work Commissioner assigned to the matters (AG2015/1730 and AG2015/1731) stating that:</w:t>
      </w:r>
    </w:p>
    <w:p w:rsidR="00B454AC" w:rsidRDefault="00B454AC">
      <w:pPr>
        <w:rPr>
          <w:rFonts w:ascii="Arial" w:hAnsi="Arial" w:cs="Arial"/>
        </w:rPr>
      </w:pPr>
      <w:r>
        <w:rPr>
          <w:rFonts w:ascii="Arial" w:hAnsi="Arial" w:cs="Arial"/>
        </w:rPr>
        <w:t>1. The Commission needed to be assured that the relevant Union (CEPU) was supportive of the termination of the agreement;</w:t>
      </w:r>
    </w:p>
    <w:p w:rsidR="00B454AC" w:rsidRDefault="00B454AC">
      <w:pPr>
        <w:rPr>
          <w:rFonts w:ascii="Arial" w:hAnsi="Arial" w:cs="Arial"/>
        </w:rPr>
      </w:pPr>
      <w:r>
        <w:rPr>
          <w:rFonts w:ascii="Arial" w:hAnsi="Arial" w:cs="Arial"/>
        </w:rPr>
        <w:t>2. The agreement is signed but not dated;</w:t>
      </w:r>
    </w:p>
    <w:p w:rsidR="00B454AC" w:rsidRDefault="00B454AC">
      <w:pPr>
        <w:rPr>
          <w:rFonts w:ascii="Arial" w:hAnsi="Arial" w:cs="Arial"/>
        </w:rPr>
      </w:pPr>
      <w:r>
        <w:rPr>
          <w:rFonts w:ascii="Arial" w:hAnsi="Arial" w:cs="Arial"/>
        </w:rPr>
        <w:t>3. The Consultation clause in the agreement does not meet the requirements of Section 205.</w:t>
      </w:r>
    </w:p>
    <w:p w:rsidR="002E165C" w:rsidRDefault="00B454AC">
      <w:pPr>
        <w:rPr>
          <w:rFonts w:ascii="Arial" w:hAnsi="Arial" w:cs="Arial"/>
        </w:rPr>
      </w:pPr>
      <w:r>
        <w:rPr>
          <w:rFonts w:ascii="Arial" w:hAnsi="Arial" w:cs="Arial"/>
        </w:rPr>
        <w:t xml:space="preserve">The letter then provided two alternatives as a solution one of which was adopted. The solution was that the company provide the FWC with an </w:t>
      </w:r>
      <w:r w:rsidR="002E165C">
        <w:rPr>
          <w:rFonts w:ascii="Arial" w:hAnsi="Arial" w:cs="Arial"/>
        </w:rPr>
        <w:t>undertaking that:</w:t>
      </w:r>
    </w:p>
    <w:p w:rsidR="00B454AC" w:rsidRDefault="002E165C" w:rsidP="002E165C">
      <w:pPr>
        <w:ind w:left="720"/>
        <w:rPr>
          <w:rFonts w:ascii="Arial" w:hAnsi="Arial" w:cs="Arial"/>
          <w:i/>
        </w:rPr>
      </w:pPr>
      <w:r w:rsidRPr="002E165C">
        <w:rPr>
          <w:rFonts w:ascii="Arial" w:hAnsi="Arial" w:cs="Arial"/>
          <w:i/>
        </w:rPr>
        <w:t>“</w:t>
      </w:r>
      <w:proofErr w:type="gramStart"/>
      <w:r w:rsidRPr="002E165C">
        <w:rPr>
          <w:rFonts w:ascii="Arial" w:hAnsi="Arial" w:cs="Arial"/>
          <w:i/>
        </w:rPr>
        <w:t>notwithstanding</w:t>
      </w:r>
      <w:proofErr w:type="gramEnd"/>
      <w:r w:rsidRPr="002E165C">
        <w:rPr>
          <w:rFonts w:ascii="Arial" w:hAnsi="Arial" w:cs="Arial"/>
          <w:i/>
        </w:rPr>
        <w:t xml:space="preserve"> Clause 10 of the Agreement the company undertakes to consult employees to whom the agreement applies about a change to their regular roster or ordinary hours of work or shifts in accordance with Section 205(1A) of the Fair Work Act”.</w:t>
      </w:r>
    </w:p>
    <w:p w:rsidR="002E165C" w:rsidRDefault="002E165C" w:rsidP="002E165C">
      <w:pPr>
        <w:rPr>
          <w:rFonts w:ascii="Arial" w:hAnsi="Arial" w:cs="Arial"/>
        </w:rPr>
      </w:pPr>
      <w:r>
        <w:rPr>
          <w:rFonts w:ascii="Arial" w:hAnsi="Arial" w:cs="Arial"/>
        </w:rPr>
        <w:t>That letter was supplied to FWC on12 February 20015.</w:t>
      </w:r>
    </w:p>
    <w:p w:rsidR="002E165C" w:rsidRDefault="002E165C" w:rsidP="002E165C">
      <w:pPr>
        <w:rPr>
          <w:rFonts w:ascii="Arial" w:hAnsi="Arial" w:cs="Arial"/>
        </w:rPr>
      </w:pPr>
      <w:r>
        <w:rPr>
          <w:rFonts w:ascii="Arial" w:hAnsi="Arial" w:cs="Arial"/>
        </w:rPr>
        <w:t xml:space="preserve">On the 17 February 2015 we received a Notice of Listing highlighting the matters cited above for a “Hearing on the papers” </w:t>
      </w:r>
    </w:p>
    <w:p w:rsidR="009A7565" w:rsidRPr="002E165C" w:rsidRDefault="002E165C">
      <w:pPr>
        <w:rPr>
          <w:rFonts w:ascii="Arial" w:hAnsi="Arial" w:cs="Arial"/>
        </w:rPr>
      </w:pPr>
      <w:r>
        <w:rPr>
          <w:rFonts w:ascii="Arial" w:hAnsi="Arial" w:cs="Arial"/>
        </w:rPr>
        <w:t>On the 18 February 2015 the company received the formal approval from the Fair Work Commission.</w:t>
      </w:r>
    </w:p>
    <w:sectPr w:rsidR="009A7565" w:rsidRPr="002E165C" w:rsidSect="00BE4F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07" w:rsidRDefault="00BF7507" w:rsidP="00C33B1B">
      <w:pPr>
        <w:spacing w:after="0" w:line="240" w:lineRule="auto"/>
      </w:pPr>
      <w:r>
        <w:separator/>
      </w:r>
    </w:p>
  </w:endnote>
  <w:endnote w:type="continuationSeparator" w:id="0">
    <w:p w:rsidR="00BF7507" w:rsidRDefault="00BF7507" w:rsidP="00C3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99413"/>
      <w:docPartObj>
        <w:docPartGallery w:val="Page Numbers (Bottom of Page)"/>
        <w:docPartUnique/>
      </w:docPartObj>
    </w:sdtPr>
    <w:sdtEndPr/>
    <w:sdtContent>
      <w:p w:rsidR="00975B18" w:rsidRDefault="00810A4E">
        <w:pPr>
          <w:pStyle w:val="Footer"/>
        </w:pPr>
        <w:r>
          <w:fldChar w:fldCharType="begin"/>
        </w:r>
        <w:r>
          <w:instrText xml:space="preserve"> PAGE   \* MERGEFORMAT </w:instrText>
        </w:r>
        <w:r>
          <w:fldChar w:fldCharType="separate"/>
        </w:r>
        <w:r w:rsidR="00E25D05">
          <w:rPr>
            <w:noProof/>
          </w:rPr>
          <w:t>1</w:t>
        </w:r>
        <w:r>
          <w:rPr>
            <w:noProof/>
          </w:rPr>
          <w:fldChar w:fldCharType="end"/>
        </w:r>
      </w:p>
    </w:sdtContent>
  </w:sdt>
  <w:p w:rsidR="00975B18" w:rsidRDefault="00975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07" w:rsidRDefault="00BF7507" w:rsidP="00C33B1B">
      <w:pPr>
        <w:spacing w:after="0" w:line="240" w:lineRule="auto"/>
      </w:pPr>
      <w:r>
        <w:separator/>
      </w:r>
    </w:p>
  </w:footnote>
  <w:footnote w:type="continuationSeparator" w:id="0">
    <w:p w:rsidR="00BF7507" w:rsidRDefault="00BF7507" w:rsidP="00C33B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4722E"/>
    <w:multiLevelType w:val="hybridMultilevel"/>
    <w:tmpl w:val="4D866062"/>
    <w:lvl w:ilvl="0" w:tplc="00DC304E">
      <w:start w:val="1"/>
      <w:numFmt w:val="decimal"/>
      <w:lvlText w:val="%1."/>
      <w:lvlJc w:val="left"/>
      <w:pPr>
        <w:tabs>
          <w:tab w:val="num" w:pos="1080"/>
        </w:tabs>
        <w:ind w:left="1080" w:hanging="720"/>
      </w:pPr>
      <w:rPr>
        <w:rFonts w:hint="default"/>
      </w:rPr>
    </w:lvl>
    <w:lvl w:ilvl="1" w:tplc="F3D6FE8C">
      <w:start w:val="6"/>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874999"/>
    <w:multiLevelType w:val="multilevel"/>
    <w:tmpl w:val="4B0C9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BB709CF"/>
    <w:multiLevelType w:val="hybridMultilevel"/>
    <w:tmpl w:val="E5E8A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3F7174B"/>
    <w:multiLevelType w:val="hybridMultilevel"/>
    <w:tmpl w:val="374CC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267E"/>
    <w:rsid w:val="0000195E"/>
    <w:rsid w:val="0000246A"/>
    <w:rsid w:val="00003558"/>
    <w:rsid w:val="000037DE"/>
    <w:rsid w:val="00003942"/>
    <w:rsid w:val="000042FE"/>
    <w:rsid w:val="00004988"/>
    <w:rsid w:val="00005848"/>
    <w:rsid w:val="00005919"/>
    <w:rsid w:val="00006494"/>
    <w:rsid w:val="00006F30"/>
    <w:rsid w:val="000123FC"/>
    <w:rsid w:val="00012E0E"/>
    <w:rsid w:val="0001452E"/>
    <w:rsid w:val="00015894"/>
    <w:rsid w:val="000158AB"/>
    <w:rsid w:val="0001606C"/>
    <w:rsid w:val="00020174"/>
    <w:rsid w:val="0002048E"/>
    <w:rsid w:val="000207ED"/>
    <w:rsid w:val="00020B76"/>
    <w:rsid w:val="0002147A"/>
    <w:rsid w:val="000219F4"/>
    <w:rsid w:val="00022369"/>
    <w:rsid w:val="000240E4"/>
    <w:rsid w:val="00024335"/>
    <w:rsid w:val="0002450D"/>
    <w:rsid w:val="00025492"/>
    <w:rsid w:val="00026048"/>
    <w:rsid w:val="00026764"/>
    <w:rsid w:val="00026991"/>
    <w:rsid w:val="00026B90"/>
    <w:rsid w:val="00026F8C"/>
    <w:rsid w:val="000306E5"/>
    <w:rsid w:val="00030CF2"/>
    <w:rsid w:val="00030D32"/>
    <w:rsid w:val="000311C0"/>
    <w:rsid w:val="00031BD0"/>
    <w:rsid w:val="00033347"/>
    <w:rsid w:val="0003377F"/>
    <w:rsid w:val="00034954"/>
    <w:rsid w:val="00034AF3"/>
    <w:rsid w:val="00035F5C"/>
    <w:rsid w:val="00036122"/>
    <w:rsid w:val="00036B32"/>
    <w:rsid w:val="00036E53"/>
    <w:rsid w:val="00037141"/>
    <w:rsid w:val="00037AAB"/>
    <w:rsid w:val="00040464"/>
    <w:rsid w:val="000405BF"/>
    <w:rsid w:val="00040AFF"/>
    <w:rsid w:val="00041E25"/>
    <w:rsid w:val="00042279"/>
    <w:rsid w:val="000442F6"/>
    <w:rsid w:val="000447BA"/>
    <w:rsid w:val="0004564D"/>
    <w:rsid w:val="00045654"/>
    <w:rsid w:val="00046153"/>
    <w:rsid w:val="00046566"/>
    <w:rsid w:val="00046FF4"/>
    <w:rsid w:val="00047DD0"/>
    <w:rsid w:val="00047ED1"/>
    <w:rsid w:val="0005073E"/>
    <w:rsid w:val="00050C1F"/>
    <w:rsid w:val="00050CA8"/>
    <w:rsid w:val="000511F0"/>
    <w:rsid w:val="0005152F"/>
    <w:rsid w:val="00051DB3"/>
    <w:rsid w:val="0005256B"/>
    <w:rsid w:val="000526CA"/>
    <w:rsid w:val="0005282C"/>
    <w:rsid w:val="00052C67"/>
    <w:rsid w:val="00053766"/>
    <w:rsid w:val="000548C7"/>
    <w:rsid w:val="00054F10"/>
    <w:rsid w:val="00056920"/>
    <w:rsid w:val="00056DA5"/>
    <w:rsid w:val="0005771D"/>
    <w:rsid w:val="000579D1"/>
    <w:rsid w:val="00057C0C"/>
    <w:rsid w:val="00057F1D"/>
    <w:rsid w:val="0006034A"/>
    <w:rsid w:val="00060F33"/>
    <w:rsid w:val="00060F77"/>
    <w:rsid w:val="00061EE6"/>
    <w:rsid w:val="0006271F"/>
    <w:rsid w:val="00062A2A"/>
    <w:rsid w:val="00062AE0"/>
    <w:rsid w:val="00062EF0"/>
    <w:rsid w:val="000639F8"/>
    <w:rsid w:val="00063C47"/>
    <w:rsid w:val="00063E37"/>
    <w:rsid w:val="00063E94"/>
    <w:rsid w:val="00064020"/>
    <w:rsid w:val="000644A7"/>
    <w:rsid w:val="00064911"/>
    <w:rsid w:val="00064A9D"/>
    <w:rsid w:val="00065400"/>
    <w:rsid w:val="00065AB4"/>
    <w:rsid w:val="0006637E"/>
    <w:rsid w:val="00066EDB"/>
    <w:rsid w:val="00067671"/>
    <w:rsid w:val="000705D5"/>
    <w:rsid w:val="00070B09"/>
    <w:rsid w:val="00070EA7"/>
    <w:rsid w:val="000714FF"/>
    <w:rsid w:val="0007159D"/>
    <w:rsid w:val="00071E11"/>
    <w:rsid w:val="000721B4"/>
    <w:rsid w:val="00072638"/>
    <w:rsid w:val="000735B7"/>
    <w:rsid w:val="000738D3"/>
    <w:rsid w:val="00074727"/>
    <w:rsid w:val="00074FDE"/>
    <w:rsid w:val="000753A7"/>
    <w:rsid w:val="000768C7"/>
    <w:rsid w:val="00076BB8"/>
    <w:rsid w:val="00080158"/>
    <w:rsid w:val="0008029A"/>
    <w:rsid w:val="00081129"/>
    <w:rsid w:val="00081574"/>
    <w:rsid w:val="00081AE9"/>
    <w:rsid w:val="000826C3"/>
    <w:rsid w:val="00082DE3"/>
    <w:rsid w:val="000839D9"/>
    <w:rsid w:val="000842AA"/>
    <w:rsid w:val="0008430B"/>
    <w:rsid w:val="000846F2"/>
    <w:rsid w:val="0008479A"/>
    <w:rsid w:val="00084AB0"/>
    <w:rsid w:val="000850F2"/>
    <w:rsid w:val="00085319"/>
    <w:rsid w:val="00085C28"/>
    <w:rsid w:val="00086C4D"/>
    <w:rsid w:val="00087A8A"/>
    <w:rsid w:val="00087DC8"/>
    <w:rsid w:val="000911E3"/>
    <w:rsid w:val="00091486"/>
    <w:rsid w:val="00091559"/>
    <w:rsid w:val="00092669"/>
    <w:rsid w:val="00092A75"/>
    <w:rsid w:val="000948FA"/>
    <w:rsid w:val="00094E2A"/>
    <w:rsid w:val="000952F6"/>
    <w:rsid w:val="00096360"/>
    <w:rsid w:val="0009663F"/>
    <w:rsid w:val="00097D26"/>
    <w:rsid w:val="000A01AD"/>
    <w:rsid w:val="000A0653"/>
    <w:rsid w:val="000A22C2"/>
    <w:rsid w:val="000A2645"/>
    <w:rsid w:val="000A2B3B"/>
    <w:rsid w:val="000A2BED"/>
    <w:rsid w:val="000A3741"/>
    <w:rsid w:val="000A42E7"/>
    <w:rsid w:val="000A45AD"/>
    <w:rsid w:val="000A4AC1"/>
    <w:rsid w:val="000A50A7"/>
    <w:rsid w:val="000A5581"/>
    <w:rsid w:val="000A55FE"/>
    <w:rsid w:val="000A5887"/>
    <w:rsid w:val="000A5A59"/>
    <w:rsid w:val="000A68A5"/>
    <w:rsid w:val="000A6930"/>
    <w:rsid w:val="000A7988"/>
    <w:rsid w:val="000B00E1"/>
    <w:rsid w:val="000B0AA1"/>
    <w:rsid w:val="000B0E03"/>
    <w:rsid w:val="000B117A"/>
    <w:rsid w:val="000B146F"/>
    <w:rsid w:val="000B15D2"/>
    <w:rsid w:val="000B1790"/>
    <w:rsid w:val="000B1BBF"/>
    <w:rsid w:val="000B3632"/>
    <w:rsid w:val="000B4192"/>
    <w:rsid w:val="000B4492"/>
    <w:rsid w:val="000B4B12"/>
    <w:rsid w:val="000B53CC"/>
    <w:rsid w:val="000B5D71"/>
    <w:rsid w:val="000B67B4"/>
    <w:rsid w:val="000B78CE"/>
    <w:rsid w:val="000C005C"/>
    <w:rsid w:val="000C00E3"/>
    <w:rsid w:val="000C05F4"/>
    <w:rsid w:val="000C07E4"/>
    <w:rsid w:val="000C0EE1"/>
    <w:rsid w:val="000C0FB7"/>
    <w:rsid w:val="000C1BD3"/>
    <w:rsid w:val="000C2380"/>
    <w:rsid w:val="000C2DF0"/>
    <w:rsid w:val="000C38A7"/>
    <w:rsid w:val="000C38AB"/>
    <w:rsid w:val="000C545B"/>
    <w:rsid w:val="000C5AEE"/>
    <w:rsid w:val="000C684C"/>
    <w:rsid w:val="000C6E39"/>
    <w:rsid w:val="000C7483"/>
    <w:rsid w:val="000C749A"/>
    <w:rsid w:val="000D028E"/>
    <w:rsid w:val="000D04E5"/>
    <w:rsid w:val="000D12D6"/>
    <w:rsid w:val="000D13AC"/>
    <w:rsid w:val="000D1DCE"/>
    <w:rsid w:val="000D29B4"/>
    <w:rsid w:val="000D2BF6"/>
    <w:rsid w:val="000D2C34"/>
    <w:rsid w:val="000D3DDE"/>
    <w:rsid w:val="000D452A"/>
    <w:rsid w:val="000D585E"/>
    <w:rsid w:val="000D5DDF"/>
    <w:rsid w:val="000D6303"/>
    <w:rsid w:val="000D6F3A"/>
    <w:rsid w:val="000E0357"/>
    <w:rsid w:val="000E086B"/>
    <w:rsid w:val="000E0BBD"/>
    <w:rsid w:val="000E1034"/>
    <w:rsid w:val="000E19D3"/>
    <w:rsid w:val="000E1D48"/>
    <w:rsid w:val="000E1E32"/>
    <w:rsid w:val="000E20C9"/>
    <w:rsid w:val="000E23B9"/>
    <w:rsid w:val="000E281E"/>
    <w:rsid w:val="000E2936"/>
    <w:rsid w:val="000E3629"/>
    <w:rsid w:val="000E4018"/>
    <w:rsid w:val="000E42C1"/>
    <w:rsid w:val="000E60CE"/>
    <w:rsid w:val="000E652F"/>
    <w:rsid w:val="000F0204"/>
    <w:rsid w:val="000F0B5B"/>
    <w:rsid w:val="000F0E8A"/>
    <w:rsid w:val="000F1C5E"/>
    <w:rsid w:val="000F1F39"/>
    <w:rsid w:val="000F233C"/>
    <w:rsid w:val="000F3819"/>
    <w:rsid w:val="000F4093"/>
    <w:rsid w:val="000F4520"/>
    <w:rsid w:val="000F53A2"/>
    <w:rsid w:val="000F5C5A"/>
    <w:rsid w:val="000F7530"/>
    <w:rsid w:val="000F798C"/>
    <w:rsid w:val="000F7D1F"/>
    <w:rsid w:val="001020A1"/>
    <w:rsid w:val="001021A5"/>
    <w:rsid w:val="001021ED"/>
    <w:rsid w:val="00102353"/>
    <w:rsid w:val="00102B53"/>
    <w:rsid w:val="00102D06"/>
    <w:rsid w:val="00103839"/>
    <w:rsid w:val="00104726"/>
    <w:rsid w:val="001054D6"/>
    <w:rsid w:val="0010559F"/>
    <w:rsid w:val="00105F3F"/>
    <w:rsid w:val="0010716C"/>
    <w:rsid w:val="00107AAB"/>
    <w:rsid w:val="00107B0D"/>
    <w:rsid w:val="00107E2B"/>
    <w:rsid w:val="001105F4"/>
    <w:rsid w:val="001106C1"/>
    <w:rsid w:val="001109E1"/>
    <w:rsid w:val="00111156"/>
    <w:rsid w:val="00111D47"/>
    <w:rsid w:val="001126B9"/>
    <w:rsid w:val="00112844"/>
    <w:rsid w:val="00112D08"/>
    <w:rsid w:val="00113CCB"/>
    <w:rsid w:val="00115780"/>
    <w:rsid w:val="00115CFC"/>
    <w:rsid w:val="00115F17"/>
    <w:rsid w:val="001167BD"/>
    <w:rsid w:val="00116A10"/>
    <w:rsid w:val="00116D28"/>
    <w:rsid w:val="00117535"/>
    <w:rsid w:val="00117591"/>
    <w:rsid w:val="00117CAB"/>
    <w:rsid w:val="00117F3F"/>
    <w:rsid w:val="00120690"/>
    <w:rsid w:val="00120768"/>
    <w:rsid w:val="00120F32"/>
    <w:rsid w:val="00121856"/>
    <w:rsid w:val="001225ED"/>
    <w:rsid w:val="001229CB"/>
    <w:rsid w:val="00124D9D"/>
    <w:rsid w:val="001253D0"/>
    <w:rsid w:val="0012565A"/>
    <w:rsid w:val="001257E8"/>
    <w:rsid w:val="00125BEA"/>
    <w:rsid w:val="00125D68"/>
    <w:rsid w:val="00126E8D"/>
    <w:rsid w:val="00126EA8"/>
    <w:rsid w:val="00126F1B"/>
    <w:rsid w:val="0012732F"/>
    <w:rsid w:val="0012741D"/>
    <w:rsid w:val="0013092E"/>
    <w:rsid w:val="001309BC"/>
    <w:rsid w:val="0013116B"/>
    <w:rsid w:val="00131621"/>
    <w:rsid w:val="00131811"/>
    <w:rsid w:val="00131A67"/>
    <w:rsid w:val="0013235D"/>
    <w:rsid w:val="00133722"/>
    <w:rsid w:val="0013397D"/>
    <w:rsid w:val="00133ACE"/>
    <w:rsid w:val="00134523"/>
    <w:rsid w:val="001345C4"/>
    <w:rsid w:val="00134ADB"/>
    <w:rsid w:val="00134C34"/>
    <w:rsid w:val="00135A91"/>
    <w:rsid w:val="001369AD"/>
    <w:rsid w:val="00136FD8"/>
    <w:rsid w:val="00141915"/>
    <w:rsid w:val="00141EFC"/>
    <w:rsid w:val="001433E0"/>
    <w:rsid w:val="0014354F"/>
    <w:rsid w:val="0014394E"/>
    <w:rsid w:val="001446EE"/>
    <w:rsid w:val="0014495A"/>
    <w:rsid w:val="00144FD6"/>
    <w:rsid w:val="00146BBF"/>
    <w:rsid w:val="00146DFF"/>
    <w:rsid w:val="00146EBE"/>
    <w:rsid w:val="001509F2"/>
    <w:rsid w:val="0015104B"/>
    <w:rsid w:val="001514ED"/>
    <w:rsid w:val="001519A9"/>
    <w:rsid w:val="00153E9F"/>
    <w:rsid w:val="0015472F"/>
    <w:rsid w:val="0015555B"/>
    <w:rsid w:val="001564B0"/>
    <w:rsid w:val="001564CC"/>
    <w:rsid w:val="00156D11"/>
    <w:rsid w:val="001572C6"/>
    <w:rsid w:val="0015740E"/>
    <w:rsid w:val="00157C57"/>
    <w:rsid w:val="00160FB2"/>
    <w:rsid w:val="00161A9C"/>
    <w:rsid w:val="00161CA1"/>
    <w:rsid w:val="00163917"/>
    <w:rsid w:val="0016397E"/>
    <w:rsid w:val="00163D37"/>
    <w:rsid w:val="00163FD7"/>
    <w:rsid w:val="00164D1C"/>
    <w:rsid w:val="00164E7C"/>
    <w:rsid w:val="001676DA"/>
    <w:rsid w:val="00167A12"/>
    <w:rsid w:val="00170026"/>
    <w:rsid w:val="0017077A"/>
    <w:rsid w:val="00170809"/>
    <w:rsid w:val="00170945"/>
    <w:rsid w:val="00171B77"/>
    <w:rsid w:val="0017271C"/>
    <w:rsid w:val="00172AE2"/>
    <w:rsid w:val="00173121"/>
    <w:rsid w:val="00173B7A"/>
    <w:rsid w:val="00173C63"/>
    <w:rsid w:val="00173CDF"/>
    <w:rsid w:val="00173E86"/>
    <w:rsid w:val="001745BF"/>
    <w:rsid w:val="00174CCD"/>
    <w:rsid w:val="00175086"/>
    <w:rsid w:val="0017549D"/>
    <w:rsid w:val="00175FD2"/>
    <w:rsid w:val="00176321"/>
    <w:rsid w:val="00176571"/>
    <w:rsid w:val="001772B0"/>
    <w:rsid w:val="00177420"/>
    <w:rsid w:val="00177B0B"/>
    <w:rsid w:val="00177BB3"/>
    <w:rsid w:val="00180D8A"/>
    <w:rsid w:val="00181423"/>
    <w:rsid w:val="00181857"/>
    <w:rsid w:val="00182900"/>
    <w:rsid w:val="001829F9"/>
    <w:rsid w:val="001838ED"/>
    <w:rsid w:val="00183D57"/>
    <w:rsid w:val="00185551"/>
    <w:rsid w:val="001873E2"/>
    <w:rsid w:val="00187583"/>
    <w:rsid w:val="00187A77"/>
    <w:rsid w:val="00187E80"/>
    <w:rsid w:val="0019031C"/>
    <w:rsid w:val="001903C7"/>
    <w:rsid w:val="00191675"/>
    <w:rsid w:val="001918D7"/>
    <w:rsid w:val="001920E7"/>
    <w:rsid w:val="00192D1B"/>
    <w:rsid w:val="00192DF5"/>
    <w:rsid w:val="00193D21"/>
    <w:rsid w:val="00195145"/>
    <w:rsid w:val="00195453"/>
    <w:rsid w:val="001955AD"/>
    <w:rsid w:val="0019609D"/>
    <w:rsid w:val="001978DC"/>
    <w:rsid w:val="001A0756"/>
    <w:rsid w:val="001A1E8C"/>
    <w:rsid w:val="001A26E3"/>
    <w:rsid w:val="001A286B"/>
    <w:rsid w:val="001A324E"/>
    <w:rsid w:val="001A3568"/>
    <w:rsid w:val="001A37D4"/>
    <w:rsid w:val="001A4BE2"/>
    <w:rsid w:val="001A4CE5"/>
    <w:rsid w:val="001A5EDB"/>
    <w:rsid w:val="001A67C0"/>
    <w:rsid w:val="001A6933"/>
    <w:rsid w:val="001A6A52"/>
    <w:rsid w:val="001A6E40"/>
    <w:rsid w:val="001A74B1"/>
    <w:rsid w:val="001A7945"/>
    <w:rsid w:val="001A7A09"/>
    <w:rsid w:val="001A7A2C"/>
    <w:rsid w:val="001A7E44"/>
    <w:rsid w:val="001B230F"/>
    <w:rsid w:val="001B2B22"/>
    <w:rsid w:val="001B33A7"/>
    <w:rsid w:val="001B3DAC"/>
    <w:rsid w:val="001B4470"/>
    <w:rsid w:val="001B45CB"/>
    <w:rsid w:val="001B55FC"/>
    <w:rsid w:val="001B56B1"/>
    <w:rsid w:val="001B5F7F"/>
    <w:rsid w:val="001B6352"/>
    <w:rsid w:val="001B6358"/>
    <w:rsid w:val="001B65C8"/>
    <w:rsid w:val="001B6F3E"/>
    <w:rsid w:val="001B7F45"/>
    <w:rsid w:val="001C0846"/>
    <w:rsid w:val="001C0921"/>
    <w:rsid w:val="001C09F0"/>
    <w:rsid w:val="001C16F1"/>
    <w:rsid w:val="001C170E"/>
    <w:rsid w:val="001C1897"/>
    <w:rsid w:val="001C1B20"/>
    <w:rsid w:val="001C1FA2"/>
    <w:rsid w:val="001C42DE"/>
    <w:rsid w:val="001C4642"/>
    <w:rsid w:val="001C4C65"/>
    <w:rsid w:val="001C4C88"/>
    <w:rsid w:val="001C59E9"/>
    <w:rsid w:val="001C5C23"/>
    <w:rsid w:val="001C60BE"/>
    <w:rsid w:val="001C6F15"/>
    <w:rsid w:val="001C713F"/>
    <w:rsid w:val="001C772E"/>
    <w:rsid w:val="001C7C3F"/>
    <w:rsid w:val="001C7CE0"/>
    <w:rsid w:val="001D1C49"/>
    <w:rsid w:val="001D23D8"/>
    <w:rsid w:val="001D25C9"/>
    <w:rsid w:val="001D29D6"/>
    <w:rsid w:val="001D29EC"/>
    <w:rsid w:val="001D32C9"/>
    <w:rsid w:val="001D38E6"/>
    <w:rsid w:val="001D7D62"/>
    <w:rsid w:val="001E0C6E"/>
    <w:rsid w:val="001E1085"/>
    <w:rsid w:val="001E1440"/>
    <w:rsid w:val="001E1F08"/>
    <w:rsid w:val="001E3620"/>
    <w:rsid w:val="001E5CC2"/>
    <w:rsid w:val="001E7483"/>
    <w:rsid w:val="001E7555"/>
    <w:rsid w:val="001E7996"/>
    <w:rsid w:val="001E7F82"/>
    <w:rsid w:val="001F0659"/>
    <w:rsid w:val="001F0723"/>
    <w:rsid w:val="001F0BE6"/>
    <w:rsid w:val="001F0F06"/>
    <w:rsid w:val="001F1580"/>
    <w:rsid w:val="001F1C7E"/>
    <w:rsid w:val="001F2E12"/>
    <w:rsid w:val="001F3E68"/>
    <w:rsid w:val="001F3EFE"/>
    <w:rsid w:val="001F50FD"/>
    <w:rsid w:val="001F5792"/>
    <w:rsid w:val="001F5808"/>
    <w:rsid w:val="001F5A3F"/>
    <w:rsid w:val="001F5E5C"/>
    <w:rsid w:val="001F68C0"/>
    <w:rsid w:val="001F6C48"/>
    <w:rsid w:val="002007E8"/>
    <w:rsid w:val="00201EB5"/>
    <w:rsid w:val="00202951"/>
    <w:rsid w:val="00203AAA"/>
    <w:rsid w:val="002042E3"/>
    <w:rsid w:val="00204A8F"/>
    <w:rsid w:val="00205E19"/>
    <w:rsid w:val="0020647F"/>
    <w:rsid w:val="00206A15"/>
    <w:rsid w:val="0020724B"/>
    <w:rsid w:val="002107AA"/>
    <w:rsid w:val="00210B5F"/>
    <w:rsid w:val="00210BBD"/>
    <w:rsid w:val="0021116B"/>
    <w:rsid w:val="002128F7"/>
    <w:rsid w:val="002130FE"/>
    <w:rsid w:val="00214345"/>
    <w:rsid w:val="002152B1"/>
    <w:rsid w:val="00216488"/>
    <w:rsid w:val="00216A57"/>
    <w:rsid w:val="00216C12"/>
    <w:rsid w:val="002171F8"/>
    <w:rsid w:val="002177B9"/>
    <w:rsid w:val="00220598"/>
    <w:rsid w:val="002206AE"/>
    <w:rsid w:val="00220769"/>
    <w:rsid w:val="00220A38"/>
    <w:rsid w:val="00220BE7"/>
    <w:rsid w:val="00220EED"/>
    <w:rsid w:val="00221177"/>
    <w:rsid w:val="0022132F"/>
    <w:rsid w:val="00221E0B"/>
    <w:rsid w:val="0022247F"/>
    <w:rsid w:val="0022259F"/>
    <w:rsid w:val="00224BFF"/>
    <w:rsid w:val="00224C5A"/>
    <w:rsid w:val="00224CFC"/>
    <w:rsid w:val="002254F3"/>
    <w:rsid w:val="00225AF9"/>
    <w:rsid w:val="00226404"/>
    <w:rsid w:val="002272AE"/>
    <w:rsid w:val="00227580"/>
    <w:rsid w:val="00227C66"/>
    <w:rsid w:val="00230B29"/>
    <w:rsid w:val="00230CAF"/>
    <w:rsid w:val="00230D14"/>
    <w:rsid w:val="00230E34"/>
    <w:rsid w:val="002316DF"/>
    <w:rsid w:val="00231A37"/>
    <w:rsid w:val="00231EBA"/>
    <w:rsid w:val="002326F8"/>
    <w:rsid w:val="00233569"/>
    <w:rsid w:val="00233804"/>
    <w:rsid w:val="002344F0"/>
    <w:rsid w:val="00234F6F"/>
    <w:rsid w:val="00235933"/>
    <w:rsid w:val="0023642F"/>
    <w:rsid w:val="002364FB"/>
    <w:rsid w:val="00237137"/>
    <w:rsid w:val="0023753D"/>
    <w:rsid w:val="0024033F"/>
    <w:rsid w:val="00240A73"/>
    <w:rsid w:val="00240C51"/>
    <w:rsid w:val="00241378"/>
    <w:rsid w:val="00241CBA"/>
    <w:rsid w:val="00241EEB"/>
    <w:rsid w:val="00242171"/>
    <w:rsid w:val="00242693"/>
    <w:rsid w:val="00243173"/>
    <w:rsid w:val="002433CF"/>
    <w:rsid w:val="00243A12"/>
    <w:rsid w:val="00244006"/>
    <w:rsid w:val="0024405A"/>
    <w:rsid w:val="0024534D"/>
    <w:rsid w:val="00245438"/>
    <w:rsid w:val="002463B5"/>
    <w:rsid w:val="00246E95"/>
    <w:rsid w:val="00247438"/>
    <w:rsid w:val="002477ED"/>
    <w:rsid w:val="00247B8C"/>
    <w:rsid w:val="002516BB"/>
    <w:rsid w:val="00251A7F"/>
    <w:rsid w:val="00253D72"/>
    <w:rsid w:val="00253DC4"/>
    <w:rsid w:val="00254353"/>
    <w:rsid w:val="00254D3B"/>
    <w:rsid w:val="00254EFA"/>
    <w:rsid w:val="00255023"/>
    <w:rsid w:val="002555DD"/>
    <w:rsid w:val="00256576"/>
    <w:rsid w:val="00256C80"/>
    <w:rsid w:val="00257152"/>
    <w:rsid w:val="00257943"/>
    <w:rsid w:val="002579AD"/>
    <w:rsid w:val="00261669"/>
    <w:rsid w:val="00261AE9"/>
    <w:rsid w:val="0026204D"/>
    <w:rsid w:val="00262C5A"/>
    <w:rsid w:val="002630EC"/>
    <w:rsid w:val="00263A89"/>
    <w:rsid w:val="00263C65"/>
    <w:rsid w:val="00264A0B"/>
    <w:rsid w:val="002660A5"/>
    <w:rsid w:val="002662A0"/>
    <w:rsid w:val="002668C2"/>
    <w:rsid w:val="00266AE8"/>
    <w:rsid w:val="00266B6E"/>
    <w:rsid w:val="00266BBE"/>
    <w:rsid w:val="00266F4A"/>
    <w:rsid w:val="0026753E"/>
    <w:rsid w:val="00267B98"/>
    <w:rsid w:val="002703F1"/>
    <w:rsid w:val="00270877"/>
    <w:rsid w:val="0027127D"/>
    <w:rsid w:val="00271DE7"/>
    <w:rsid w:val="0027222E"/>
    <w:rsid w:val="00272275"/>
    <w:rsid w:val="002725AD"/>
    <w:rsid w:val="00272815"/>
    <w:rsid w:val="00273732"/>
    <w:rsid w:val="00273AB6"/>
    <w:rsid w:val="00273C5F"/>
    <w:rsid w:val="00274502"/>
    <w:rsid w:val="00274A73"/>
    <w:rsid w:val="0027536E"/>
    <w:rsid w:val="00276D1C"/>
    <w:rsid w:val="00276F62"/>
    <w:rsid w:val="002813C8"/>
    <w:rsid w:val="00281817"/>
    <w:rsid w:val="00281A5C"/>
    <w:rsid w:val="00281B7B"/>
    <w:rsid w:val="00282101"/>
    <w:rsid w:val="00283669"/>
    <w:rsid w:val="002837B9"/>
    <w:rsid w:val="00283F5A"/>
    <w:rsid w:val="00284FB1"/>
    <w:rsid w:val="00284FB3"/>
    <w:rsid w:val="00285187"/>
    <w:rsid w:val="0028530D"/>
    <w:rsid w:val="00286636"/>
    <w:rsid w:val="00286D7E"/>
    <w:rsid w:val="002876EC"/>
    <w:rsid w:val="00287A07"/>
    <w:rsid w:val="00287EFA"/>
    <w:rsid w:val="002903C0"/>
    <w:rsid w:val="0029061D"/>
    <w:rsid w:val="002907CE"/>
    <w:rsid w:val="002919A2"/>
    <w:rsid w:val="00291E19"/>
    <w:rsid w:val="00292821"/>
    <w:rsid w:val="00292F69"/>
    <w:rsid w:val="00293D2E"/>
    <w:rsid w:val="0029510C"/>
    <w:rsid w:val="00295426"/>
    <w:rsid w:val="002958F4"/>
    <w:rsid w:val="00296225"/>
    <w:rsid w:val="002965C4"/>
    <w:rsid w:val="002968DD"/>
    <w:rsid w:val="0029710A"/>
    <w:rsid w:val="0029715D"/>
    <w:rsid w:val="002974A7"/>
    <w:rsid w:val="00297C49"/>
    <w:rsid w:val="002A0C3A"/>
    <w:rsid w:val="002A0CD6"/>
    <w:rsid w:val="002A2F0F"/>
    <w:rsid w:val="002A36E9"/>
    <w:rsid w:val="002A3AD5"/>
    <w:rsid w:val="002A51D6"/>
    <w:rsid w:val="002A55D5"/>
    <w:rsid w:val="002A632C"/>
    <w:rsid w:val="002A65C7"/>
    <w:rsid w:val="002A7B56"/>
    <w:rsid w:val="002A7E01"/>
    <w:rsid w:val="002A7F7F"/>
    <w:rsid w:val="002B059B"/>
    <w:rsid w:val="002B12DA"/>
    <w:rsid w:val="002B2CCD"/>
    <w:rsid w:val="002B3963"/>
    <w:rsid w:val="002B4BD1"/>
    <w:rsid w:val="002B538B"/>
    <w:rsid w:val="002B5527"/>
    <w:rsid w:val="002B6015"/>
    <w:rsid w:val="002B6AF3"/>
    <w:rsid w:val="002B71BA"/>
    <w:rsid w:val="002B720F"/>
    <w:rsid w:val="002B7505"/>
    <w:rsid w:val="002B7AE1"/>
    <w:rsid w:val="002B7B18"/>
    <w:rsid w:val="002B7CA8"/>
    <w:rsid w:val="002C0177"/>
    <w:rsid w:val="002C12F0"/>
    <w:rsid w:val="002C1A09"/>
    <w:rsid w:val="002C1AB2"/>
    <w:rsid w:val="002C2A0E"/>
    <w:rsid w:val="002C2B68"/>
    <w:rsid w:val="002C30FB"/>
    <w:rsid w:val="002C39EC"/>
    <w:rsid w:val="002C3D28"/>
    <w:rsid w:val="002C3DA8"/>
    <w:rsid w:val="002C5C3D"/>
    <w:rsid w:val="002C6A20"/>
    <w:rsid w:val="002C6D71"/>
    <w:rsid w:val="002C6D91"/>
    <w:rsid w:val="002C7256"/>
    <w:rsid w:val="002D02D2"/>
    <w:rsid w:val="002D070A"/>
    <w:rsid w:val="002D0A44"/>
    <w:rsid w:val="002D0AB9"/>
    <w:rsid w:val="002D124D"/>
    <w:rsid w:val="002D19BA"/>
    <w:rsid w:val="002D228A"/>
    <w:rsid w:val="002D23A7"/>
    <w:rsid w:val="002D240A"/>
    <w:rsid w:val="002D2EF2"/>
    <w:rsid w:val="002D3621"/>
    <w:rsid w:val="002D49C5"/>
    <w:rsid w:val="002D4E9D"/>
    <w:rsid w:val="002D55EE"/>
    <w:rsid w:val="002D587F"/>
    <w:rsid w:val="002D593E"/>
    <w:rsid w:val="002D5C28"/>
    <w:rsid w:val="002D5D01"/>
    <w:rsid w:val="002D66F3"/>
    <w:rsid w:val="002D6A24"/>
    <w:rsid w:val="002D6D91"/>
    <w:rsid w:val="002D7962"/>
    <w:rsid w:val="002D796F"/>
    <w:rsid w:val="002D7AB9"/>
    <w:rsid w:val="002D7BCA"/>
    <w:rsid w:val="002D7FDB"/>
    <w:rsid w:val="002E0A69"/>
    <w:rsid w:val="002E165C"/>
    <w:rsid w:val="002E1FAB"/>
    <w:rsid w:val="002E23AD"/>
    <w:rsid w:val="002E2FE5"/>
    <w:rsid w:val="002E400F"/>
    <w:rsid w:val="002E416B"/>
    <w:rsid w:val="002E4A77"/>
    <w:rsid w:val="002E4EA0"/>
    <w:rsid w:val="002E4EDF"/>
    <w:rsid w:val="002E5580"/>
    <w:rsid w:val="002E6C71"/>
    <w:rsid w:val="002E7710"/>
    <w:rsid w:val="002E7729"/>
    <w:rsid w:val="002F0474"/>
    <w:rsid w:val="002F0B61"/>
    <w:rsid w:val="002F0B7A"/>
    <w:rsid w:val="002F0E22"/>
    <w:rsid w:val="002F1F43"/>
    <w:rsid w:val="002F3344"/>
    <w:rsid w:val="002F3570"/>
    <w:rsid w:val="002F4718"/>
    <w:rsid w:val="002F5EE3"/>
    <w:rsid w:val="002F5FBC"/>
    <w:rsid w:val="002F7804"/>
    <w:rsid w:val="00300236"/>
    <w:rsid w:val="003009ED"/>
    <w:rsid w:val="003019C0"/>
    <w:rsid w:val="00301A50"/>
    <w:rsid w:val="00302149"/>
    <w:rsid w:val="00303AA4"/>
    <w:rsid w:val="0030442D"/>
    <w:rsid w:val="00304726"/>
    <w:rsid w:val="003047C9"/>
    <w:rsid w:val="00305686"/>
    <w:rsid w:val="00306D34"/>
    <w:rsid w:val="003071DD"/>
    <w:rsid w:val="00307492"/>
    <w:rsid w:val="00307DBE"/>
    <w:rsid w:val="003103B4"/>
    <w:rsid w:val="00310A5D"/>
    <w:rsid w:val="0031103A"/>
    <w:rsid w:val="003122DD"/>
    <w:rsid w:val="00312312"/>
    <w:rsid w:val="00312F4D"/>
    <w:rsid w:val="0031313C"/>
    <w:rsid w:val="00313A68"/>
    <w:rsid w:val="003143E0"/>
    <w:rsid w:val="00315158"/>
    <w:rsid w:val="00315966"/>
    <w:rsid w:val="00316174"/>
    <w:rsid w:val="003163CD"/>
    <w:rsid w:val="00316C3D"/>
    <w:rsid w:val="0032054A"/>
    <w:rsid w:val="00321093"/>
    <w:rsid w:val="00321517"/>
    <w:rsid w:val="00321758"/>
    <w:rsid w:val="00321A2E"/>
    <w:rsid w:val="00321BD0"/>
    <w:rsid w:val="00323624"/>
    <w:rsid w:val="00323781"/>
    <w:rsid w:val="00323993"/>
    <w:rsid w:val="003252CF"/>
    <w:rsid w:val="00327038"/>
    <w:rsid w:val="003272B7"/>
    <w:rsid w:val="00327C3D"/>
    <w:rsid w:val="003314EC"/>
    <w:rsid w:val="00331CAD"/>
    <w:rsid w:val="00331D31"/>
    <w:rsid w:val="0033226B"/>
    <w:rsid w:val="0033242C"/>
    <w:rsid w:val="0033244B"/>
    <w:rsid w:val="003330B1"/>
    <w:rsid w:val="00334332"/>
    <w:rsid w:val="0033452D"/>
    <w:rsid w:val="003347E6"/>
    <w:rsid w:val="0033555F"/>
    <w:rsid w:val="00335FF1"/>
    <w:rsid w:val="003360DC"/>
    <w:rsid w:val="00336438"/>
    <w:rsid w:val="003407D1"/>
    <w:rsid w:val="00341646"/>
    <w:rsid w:val="00341BB2"/>
    <w:rsid w:val="00342A85"/>
    <w:rsid w:val="003435E0"/>
    <w:rsid w:val="003438AB"/>
    <w:rsid w:val="00344446"/>
    <w:rsid w:val="003445B3"/>
    <w:rsid w:val="00344F13"/>
    <w:rsid w:val="003452F2"/>
    <w:rsid w:val="00345DF2"/>
    <w:rsid w:val="00346112"/>
    <w:rsid w:val="00346342"/>
    <w:rsid w:val="00346643"/>
    <w:rsid w:val="0034690E"/>
    <w:rsid w:val="0034709A"/>
    <w:rsid w:val="003475AF"/>
    <w:rsid w:val="00347787"/>
    <w:rsid w:val="0035072B"/>
    <w:rsid w:val="00351FA0"/>
    <w:rsid w:val="00352388"/>
    <w:rsid w:val="0035287D"/>
    <w:rsid w:val="00352B18"/>
    <w:rsid w:val="003534A8"/>
    <w:rsid w:val="00353F30"/>
    <w:rsid w:val="00353FD5"/>
    <w:rsid w:val="00354896"/>
    <w:rsid w:val="00354989"/>
    <w:rsid w:val="00355857"/>
    <w:rsid w:val="003558CB"/>
    <w:rsid w:val="00355DA2"/>
    <w:rsid w:val="00356DF7"/>
    <w:rsid w:val="00357132"/>
    <w:rsid w:val="003604EB"/>
    <w:rsid w:val="00360841"/>
    <w:rsid w:val="00360DB0"/>
    <w:rsid w:val="003614A8"/>
    <w:rsid w:val="00361EF4"/>
    <w:rsid w:val="00362252"/>
    <w:rsid w:val="00363165"/>
    <w:rsid w:val="00363CAC"/>
    <w:rsid w:val="00364CDF"/>
    <w:rsid w:val="003651DF"/>
    <w:rsid w:val="00366097"/>
    <w:rsid w:val="003674C8"/>
    <w:rsid w:val="003674E7"/>
    <w:rsid w:val="00367817"/>
    <w:rsid w:val="00367C98"/>
    <w:rsid w:val="00367EA4"/>
    <w:rsid w:val="00372FDF"/>
    <w:rsid w:val="00373047"/>
    <w:rsid w:val="00373087"/>
    <w:rsid w:val="0037313A"/>
    <w:rsid w:val="003740E7"/>
    <w:rsid w:val="00374437"/>
    <w:rsid w:val="00374678"/>
    <w:rsid w:val="00374F47"/>
    <w:rsid w:val="0037522F"/>
    <w:rsid w:val="00375342"/>
    <w:rsid w:val="00375D4F"/>
    <w:rsid w:val="00376CCB"/>
    <w:rsid w:val="00377372"/>
    <w:rsid w:val="00377F99"/>
    <w:rsid w:val="0038044A"/>
    <w:rsid w:val="00381B75"/>
    <w:rsid w:val="00381FD7"/>
    <w:rsid w:val="003823B7"/>
    <w:rsid w:val="003832B0"/>
    <w:rsid w:val="003834A7"/>
    <w:rsid w:val="00383A79"/>
    <w:rsid w:val="00384A6E"/>
    <w:rsid w:val="00385DE9"/>
    <w:rsid w:val="0038631A"/>
    <w:rsid w:val="0038640B"/>
    <w:rsid w:val="00386CAC"/>
    <w:rsid w:val="003872E6"/>
    <w:rsid w:val="0038774F"/>
    <w:rsid w:val="003879E1"/>
    <w:rsid w:val="00390335"/>
    <w:rsid w:val="003903C4"/>
    <w:rsid w:val="003918F1"/>
    <w:rsid w:val="00391924"/>
    <w:rsid w:val="003920AE"/>
    <w:rsid w:val="00393123"/>
    <w:rsid w:val="00393A2B"/>
    <w:rsid w:val="00393DE8"/>
    <w:rsid w:val="003944F7"/>
    <w:rsid w:val="003956CA"/>
    <w:rsid w:val="00396DF0"/>
    <w:rsid w:val="00397E67"/>
    <w:rsid w:val="003A1FB3"/>
    <w:rsid w:val="003A299C"/>
    <w:rsid w:val="003A3636"/>
    <w:rsid w:val="003A416A"/>
    <w:rsid w:val="003A5184"/>
    <w:rsid w:val="003A60DE"/>
    <w:rsid w:val="003A650C"/>
    <w:rsid w:val="003A653A"/>
    <w:rsid w:val="003A65AE"/>
    <w:rsid w:val="003A6A27"/>
    <w:rsid w:val="003A6BBF"/>
    <w:rsid w:val="003A6F94"/>
    <w:rsid w:val="003A730A"/>
    <w:rsid w:val="003A7369"/>
    <w:rsid w:val="003A743C"/>
    <w:rsid w:val="003A7743"/>
    <w:rsid w:val="003B00E8"/>
    <w:rsid w:val="003B017C"/>
    <w:rsid w:val="003B04BF"/>
    <w:rsid w:val="003B050E"/>
    <w:rsid w:val="003B0AE1"/>
    <w:rsid w:val="003B0C7E"/>
    <w:rsid w:val="003B14C6"/>
    <w:rsid w:val="003B18C4"/>
    <w:rsid w:val="003B268C"/>
    <w:rsid w:val="003B28C1"/>
    <w:rsid w:val="003B30B7"/>
    <w:rsid w:val="003B3240"/>
    <w:rsid w:val="003B3252"/>
    <w:rsid w:val="003B3A1A"/>
    <w:rsid w:val="003B63EC"/>
    <w:rsid w:val="003B68D6"/>
    <w:rsid w:val="003B6B26"/>
    <w:rsid w:val="003B702E"/>
    <w:rsid w:val="003B7CC2"/>
    <w:rsid w:val="003C01EA"/>
    <w:rsid w:val="003C09B9"/>
    <w:rsid w:val="003C0EBB"/>
    <w:rsid w:val="003C2180"/>
    <w:rsid w:val="003C24C6"/>
    <w:rsid w:val="003C2DE8"/>
    <w:rsid w:val="003C3172"/>
    <w:rsid w:val="003C31D2"/>
    <w:rsid w:val="003C3946"/>
    <w:rsid w:val="003C3C4C"/>
    <w:rsid w:val="003C4DFD"/>
    <w:rsid w:val="003C5EAC"/>
    <w:rsid w:val="003C5F2E"/>
    <w:rsid w:val="003C6501"/>
    <w:rsid w:val="003C6A43"/>
    <w:rsid w:val="003D017B"/>
    <w:rsid w:val="003D09A1"/>
    <w:rsid w:val="003D0A0D"/>
    <w:rsid w:val="003D1C7D"/>
    <w:rsid w:val="003D4B51"/>
    <w:rsid w:val="003D52FF"/>
    <w:rsid w:val="003E0511"/>
    <w:rsid w:val="003E056E"/>
    <w:rsid w:val="003E0B5F"/>
    <w:rsid w:val="003E0CB8"/>
    <w:rsid w:val="003E192C"/>
    <w:rsid w:val="003E26A9"/>
    <w:rsid w:val="003E2D8B"/>
    <w:rsid w:val="003E2ED0"/>
    <w:rsid w:val="003E415E"/>
    <w:rsid w:val="003E5CEB"/>
    <w:rsid w:val="003E765E"/>
    <w:rsid w:val="003F02F6"/>
    <w:rsid w:val="003F0D1D"/>
    <w:rsid w:val="003F1AF7"/>
    <w:rsid w:val="003F1E68"/>
    <w:rsid w:val="003F23C7"/>
    <w:rsid w:val="003F2692"/>
    <w:rsid w:val="003F27E6"/>
    <w:rsid w:val="003F2821"/>
    <w:rsid w:val="003F28AD"/>
    <w:rsid w:val="003F2CB2"/>
    <w:rsid w:val="003F41CA"/>
    <w:rsid w:val="003F4D31"/>
    <w:rsid w:val="003F50DB"/>
    <w:rsid w:val="003F55C9"/>
    <w:rsid w:val="003F59A8"/>
    <w:rsid w:val="003F59AE"/>
    <w:rsid w:val="003F5EFD"/>
    <w:rsid w:val="003F79A5"/>
    <w:rsid w:val="00400147"/>
    <w:rsid w:val="00400C0D"/>
    <w:rsid w:val="00401B0A"/>
    <w:rsid w:val="004022B5"/>
    <w:rsid w:val="00402485"/>
    <w:rsid w:val="004032D0"/>
    <w:rsid w:val="0040373D"/>
    <w:rsid w:val="00404188"/>
    <w:rsid w:val="00405BF2"/>
    <w:rsid w:val="00406506"/>
    <w:rsid w:val="0040694D"/>
    <w:rsid w:val="004104A5"/>
    <w:rsid w:val="00411546"/>
    <w:rsid w:val="0041188B"/>
    <w:rsid w:val="00412546"/>
    <w:rsid w:val="00412975"/>
    <w:rsid w:val="0041297D"/>
    <w:rsid w:val="00416035"/>
    <w:rsid w:val="00416A9C"/>
    <w:rsid w:val="0041731F"/>
    <w:rsid w:val="00417DE6"/>
    <w:rsid w:val="00417DF2"/>
    <w:rsid w:val="00417E2A"/>
    <w:rsid w:val="0042084D"/>
    <w:rsid w:val="00420F97"/>
    <w:rsid w:val="0042192F"/>
    <w:rsid w:val="0042195C"/>
    <w:rsid w:val="00422DD6"/>
    <w:rsid w:val="0042303E"/>
    <w:rsid w:val="00424355"/>
    <w:rsid w:val="00424C5E"/>
    <w:rsid w:val="00425157"/>
    <w:rsid w:val="0042516F"/>
    <w:rsid w:val="00426757"/>
    <w:rsid w:val="004268C2"/>
    <w:rsid w:val="00426F80"/>
    <w:rsid w:val="00426F91"/>
    <w:rsid w:val="0042771B"/>
    <w:rsid w:val="00430849"/>
    <w:rsid w:val="00430ECC"/>
    <w:rsid w:val="004326EF"/>
    <w:rsid w:val="004329FF"/>
    <w:rsid w:val="0043320C"/>
    <w:rsid w:val="00434317"/>
    <w:rsid w:val="00434A87"/>
    <w:rsid w:val="00434B27"/>
    <w:rsid w:val="00435505"/>
    <w:rsid w:val="00435E02"/>
    <w:rsid w:val="00435E98"/>
    <w:rsid w:val="00436040"/>
    <w:rsid w:val="00436250"/>
    <w:rsid w:val="00436608"/>
    <w:rsid w:val="00436C34"/>
    <w:rsid w:val="004370A9"/>
    <w:rsid w:val="00437857"/>
    <w:rsid w:val="0043791C"/>
    <w:rsid w:val="004379A7"/>
    <w:rsid w:val="00440151"/>
    <w:rsid w:val="004401EC"/>
    <w:rsid w:val="004403ED"/>
    <w:rsid w:val="004404F1"/>
    <w:rsid w:val="0044076A"/>
    <w:rsid w:val="00440810"/>
    <w:rsid w:val="00441953"/>
    <w:rsid w:val="0044253D"/>
    <w:rsid w:val="00443130"/>
    <w:rsid w:val="00443757"/>
    <w:rsid w:val="00443FF5"/>
    <w:rsid w:val="004442D7"/>
    <w:rsid w:val="004450DB"/>
    <w:rsid w:val="00445140"/>
    <w:rsid w:val="00445899"/>
    <w:rsid w:val="00445B9C"/>
    <w:rsid w:val="004460F5"/>
    <w:rsid w:val="004469C3"/>
    <w:rsid w:val="00446DA6"/>
    <w:rsid w:val="0044773D"/>
    <w:rsid w:val="00447B7F"/>
    <w:rsid w:val="00450B41"/>
    <w:rsid w:val="00452130"/>
    <w:rsid w:val="004530A3"/>
    <w:rsid w:val="0045436F"/>
    <w:rsid w:val="00455FF2"/>
    <w:rsid w:val="0045604D"/>
    <w:rsid w:val="00457477"/>
    <w:rsid w:val="004576C5"/>
    <w:rsid w:val="00457EF4"/>
    <w:rsid w:val="004600CB"/>
    <w:rsid w:val="00460C90"/>
    <w:rsid w:val="004614E7"/>
    <w:rsid w:val="004616CF"/>
    <w:rsid w:val="004619F9"/>
    <w:rsid w:val="00461F4C"/>
    <w:rsid w:val="004626DF"/>
    <w:rsid w:val="00462D55"/>
    <w:rsid w:val="00462E64"/>
    <w:rsid w:val="004630EB"/>
    <w:rsid w:val="00463531"/>
    <w:rsid w:val="004649C6"/>
    <w:rsid w:val="004650AF"/>
    <w:rsid w:val="00465753"/>
    <w:rsid w:val="00465810"/>
    <w:rsid w:val="0046593C"/>
    <w:rsid w:val="004659F0"/>
    <w:rsid w:val="004661A5"/>
    <w:rsid w:val="004667BF"/>
    <w:rsid w:val="00470120"/>
    <w:rsid w:val="00470185"/>
    <w:rsid w:val="004705EC"/>
    <w:rsid w:val="004709C5"/>
    <w:rsid w:val="00470ACA"/>
    <w:rsid w:val="00471881"/>
    <w:rsid w:val="004724DA"/>
    <w:rsid w:val="004728CE"/>
    <w:rsid w:val="00472D79"/>
    <w:rsid w:val="00472F6D"/>
    <w:rsid w:val="00474A57"/>
    <w:rsid w:val="00476334"/>
    <w:rsid w:val="00476A19"/>
    <w:rsid w:val="00476BCA"/>
    <w:rsid w:val="004771FA"/>
    <w:rsid w:val="004772DD"/>
    <w:rsid w:val="00477AD4"/>
    <w:rsid w:val="0048093A"/>
    <w:rsid w:val="00480CA3"/>
    <w:rsid w:val="00480E59"/>
    <w:rsid w:val="00480F16"/>
    <w:rsid w:val="004817C2"/>
    <w:rsid w:val="004818DE"/>
    <w:rsid w:val="004849DB"/>
    <w:rsid w:val="00484DDF"/>
    <w:rsid w:val="0048583B"/>
    <w:rsid w:val="0048616B"/>
    <w:rsid w:val="00486289"/>
    <w:rsid w:val="00486448"/>
    <w:rsid w:val="00486D73"/>
    <w:rsid w:val="004871DC"/>
    <w:rsid w:val="00487F43"/>
    <w:rsid w:val="00490B73"/>
    <w:rsid w:val="004917FB"/>
    <w:rsid w:val="00491CD1"/>
    <w:rsid w:val="004920BA"/>
    <w:rsid w:val="00492EEE"/>
    <w:rsid w:val="0049330A"/>
    <w:rsid w:val="004933FA"/>
    <w:rsid w:val="00493E63"/>
    <w:rsid w:val="00494259"/>
    <w:rsid w:val="00494E58"/>
    <w:rsid w:val="00497232"/>
    <w:rsid w:val="00497C12"/>
    <w:rsid w:val="004A041C"/>
    <w:rsid w:val="004A0C48"/>
    <w:rsid w:val="004A23CC"/>
    <w:rsid w:val="004A29BA"/>
    <w:rsid w:val="004A30B5"/>
    <w:rsid w:val="004A3548"/>
    <w:rsid w:val="004A5840"/>
    <w:rsid w:val="004A585C"/>
    <w:rsid w:val="004A6799"/>
    <w:rsid w:val="004A69F2"/>
    <w:rsid w:val="004A7482"/>
    <w:rsid w:val="004B013C"/>
    <w:rsid w:val="004B0545"/>
    <w:rsid w:val="004B0C41"/>
    <w:rsid w:val="004B1265"/>
    <w:rsid w:val="004B163E"/>
    <w:rsid w:val="004B257E"/>
    <w:rsid w:val="004B34C4"/>
    <w:rsid w:val="004B37B9"/>
    <w:rsid w:val="004B4206"/>
    <w:rsid w:val="004B4949"/>
    <w:rsid w:val="004B50B1"/>
    <w:rsid w:val="004B5AC8"/>
    <w:rsid w:val="004B604F"/>
    <w:rsid w:val="004C013F"/>
    <w:rsid w:val="004C01C5"/>
    <w:rsid w:val="004C0362"/>
    <w:rsid w:val="004C0881"/>
    <w:rsid w:val="004C10EA"/>
    <w:rsid w:val="004C1129"/>
    <w:rsid w:val="004C1653"/>
    <w:rsid w:val="004C2606"/>
    <w:rsid w:val="004C2C28"/>
    <w:rsid w:val="004C3798"/>
    <w:rsid w:val="004C40D2"/>
    <w:rsid w:val="004C4D97"/>
    <w:rsid w:val="004C4F56"/>
    <w:rsid w:val="004C562A"/>
    <w:rsid w:val="004C5A8A"/>
    <w:rsid w:val="004C601F"/>
    <w:rsid w:val="004C6A41"/>
    <w:rsid w:val="004C6DAC"/>
    <w:rsid w:val="004D17A9"/>
    <w:rsid w:val="004D1807"/>
    <w:rsid w:val="004D1CE9"/>
    <w:rsid w:val="004D1DA7"/>
    <w:rsid w:val="004D2B62"/>
    <w:rsid w:val="004D2F41"/>
    <w:rsid w:val="004D358F"/>
    <w:rsid w:val="004D419D"/>
    <w:rsid w:val="004D47E2"/>
    <w:rsid w:val="004D5A39"/>
    <w:rsid w:val="004D6BFD"/>
    <w:rsid w:val="004D6E01"/>
    <w:rsid w:val="004D77F8"/>
    <w:rsid w:val="004E0516"/>
    <w:rsid w:val="004E0A00"/>
    <w:rsid w:val="004E10D0"/>
    <w:rsid w:val="004E1291"/>
    <w:rsid w:val="004E1449"/>
    <w:rsid w:val="004E24CC"/>
    <w:rsid w:val="004E286D"/>
    <w:rsid w:val="004E3392"/>
    <w:rsid w:val="004E34DD"/>
    <w:rsid w:val="004E36DD"/>
    <w:rsid w:val="004E3861"/>
    <w:rsid w:val="004E3ECC"/>
    <w:rsid w:val="004E3FA2"/>
    <w:rsid w:val="004E48CE"/>
    <w:rsid w:val="004E4C7B"/>
    <w:rsid w:val="004E6037"/>
    <w:rsid w:val="004E62B7"/>
    <w:rsid w:val="004E7E28"/>
    <w:rsid w:val="004F06C9"/>
    <w:rsid w:val="004F148E"/>
    <w:rsid w:val="004F1495"/>
    <w:rsid w:val="004F1822"/>
    <w:rsid w:val="004F1AB7"/>
    <w:rsid w:val="004F1EC3"/>
    <w:rsid w:val="004F2FF7"/>
    <w:rsid w:val="004F35E6"/>
    <w:rsid w:val="004F4292"/>
    <w:rsid w:val="004F5FCC"/>
    <w:rsid w:val="004F6059"/>
    <w:rsid w:val="004F63A7"/>
    <w:rsid w:val="004F6D5B"/>
    <w:rsid w:val="004F721F"/>
    <w:rsid w:val="004F7D0D"/>
    <w:rsid w:val="00500775"/>
    <w:rsid w:val="00501FC7"/>
    <w:rsid w:val="00504343"/>
    <w:rsid w:val="00504413"/>
    <w:rsid w:val="00504730"/>
    <w:rsid w:val="0050480D"/>
    <w:rsid w:val="00504985"/>
    <w:rsid w:val="00504F95"/>
    <w:rsid w:val="00506563"/>
    <w:rsid w:val="00507982"/>
    <w:rsid w:val="00511C68"/>
    <w:rsid w:val="00511CAF"/>
    <w:rsid w:val="00512D2B"/>
    <w:rsid w:val="00512D86"/>
    <w:rsid w:val="0051401C"/>
    <w:rsid w:val="00514B26"/>
    <w:rsid w:val="005170C7"/>
    <w:rsid w:val="005170EB"/>
    <w:rsid w:val="00517AD2"/>
    <w:rsid w:val="00517C1F"/>
    <w:rsid w:val="0052015D"/>
    <w:rsid w:val="00520433"/>
    <w:rsid w:val="00521527"/>
    <w:rsid w:val="00523A15"/>
    <w:rsid w:val="0052477A"/>
    <w:rsid w:val="00524CA9"/>
    <w:rsid w:val="00524EA5"/>
    <w:rsid w:val="005256A9"/>
    <w:rsid w:val="00527BCD"/>
    <w:rsid w:val="00530115"/>
    <w:rsid w:val="00530300"/>
    <w:rsid w:val="00530C43"/>
    <w:rsid w:val="00532047"/>
    <w:rsid w:val="00532195"/>
    <w:rsid w:val="00532A5B"/>
    <w:rsid w:val="00533467"/>
    <w:rsid w:val="00534816"/>
    <w:rsid w:val="005348B6"/>
    <w:rsid w:val="0053534C"/>
    <w:rsid w:val="0053559E"/>
    <w:rsid w:val="0053623D"/>
    <w:rsid w:val="00537049"/>
    <w:rsid w:val="005402D0"/>
    <w:rsid w:val="00540457"/>
    <w:rsid w:val="0054046F"/>
    <w:rsid w:val="00540842"/>
    <w:rsid w:val="0054085C"/>
    <w:rsid w:val="00540B44"/>
    <w:rsid w:val="00540E8D"/>
    <w:rsid w:val="005415D8"/>
    <w:rsid w:val="00541FA3"/>
    <w:rsid w:val="00542DFC"/>
    <w:rsid w:val="00543173"/>
    <w:rsid w:val="00543E85"/>
    <w:rsid w:val="00543E9B"/>
    <w:rsid w:val="00543FF7"/>
    <w:rsid w:val="00544037"/>
    <w:rsid w:val="00544DB7"/>
    <w:rsid w:val="00544DDC"/>
    <w:rsid w:val="00545A56"/>
    <w:rsid w:val="00546722"/>
    <w:rsid w:val="0054695E"/>
    <w:rsid w:val="0054754F"/>
    <w:rsid w:val="005476A2"/>
    <w:rsid w:val="00547F19"/>
    <w:rsid w:val="005504CA"/>
    <w:rsid w:val="00550BF7"/>
    <w:rsid w:val="0055321C"/>
    <w:rsid w:val="00553898"/>
    <w:rsid w:val="005547DE"/>
    <w:rsid w:val="00554B17"/>
    <w:rsid w:val="00555F4A"/>
    <w:rsid w:val="00557070"/>
    <w:rsid w:val="00557123"/>
    <w:rsid w:val="005574BE"/>
    <w:rsid w:val="00560B38"/>
    <w:rsid w:val="00560C5C"/>
    <w:rsid w:val="00564537"/>
    <w:rsid w:val="00564541"/>
    <w:rsid w:val="00564FEC"/>
    <w:rsid w:val="00565D52"/>
    <w:rsid w:val="00565DDC"/>
    <w:rsid w:val="0056722B"/>
    <w:rsid w:val="00567D8A"/>
    <w:rsid w:val="00567DDB"/>
    <w:rsid w:val="005701A6"/>
    <w:rsid w:val="005702DE"/>
    <w:rsid w:val="005705F0"/>
    <w:rsid w:val="00570BD7"/>
    <w:rsid w:val="00570FE8"/>
    <w:rsid w:val="0057159D"/>
    <w:rsid w:val="005721CF"/>
    <w:rsid w:val="0057364D"/>
    <w:rsid w:val="00573C0B"/>
    <w:rsid w:val="0057410E"/>
    <w:rsid w:val="0057417A"/>
    <w:rsid w:val="0057519A"/>
    <w:rsid w:val="0057534C"/>
    <w:rsid w:val="00575844"/>
    <w:rsid w:val="00576C01"/>
    <w:rsid w:val="005777A9"/>
    <w:rsid w:val="00580F03"/>
    <w:rsid w:val="0058198B"/>
    <w:rsid w:val="00582BC4"/>
    <w:rsid w:val="00583527"/>
    <w:rsid w:val="005839A7"/>
    <w:rsid w:val="00583FCF"/>
    <w:rsid w:val="00584268"/>
    <w:rsid w:val="00584F76"/>
    <w:rsid w:val="00585E91"/>
    <w:rsid w:val="005860D1"/>
    <w:rsid w:val="00586638"/>
    <w:rsid w:val="00586DF2"/>
    <w:rsid w:val="00590901"/>
    <w:rsid w:val="00590EB4"/>
    <w:rsid w:val="00591126"/>
    <w:rsid w:val="0059218C"/>
    <w:rsid w:val="0059228D"/>
    <w:rsid w:val="00592387"/>
    <w:rsid w:val="0059240B"/>
    <w:rsid w:val="00593B8A"/>
    <w:rsid w:val="0059442F"/>
    <w:rsid w:val="00596233"/>
    <w:rsid w:val="0059677B"/>
    <w:rsid w:val="00596B81"/>
    <w:rsid w:val="00596FA6"/>
    <w:rsid w:val="005970B8"/>
    <w:rsid w:val="00597634"/>
    <w:rsid w:val="005976AA"/>
    <w:rsid w:val="005A01BA"/>
    <w:rsid w:val="005A0A4A"/>
    <w:rsid w:val="005A420F"/>
    <w:rsid w:val="005A50A6"/>
    <w:rsid w:val="005A5403"/>
    <w:rsid w:val="005A57D1"/>
    <w:rsid w:val="005A6197"/>
    <w:rsid w:val="005A7C0F"/>
    <w:rsid w:val="005B0CE5"/>
    <w:rsid w:val="005B2300"/>
    <w:rsid w:val="005B2B2B"/>
    <w:rsid w:val="005B3688"/>
    <w:rsid w:val="005B4C12"/>
    <w:rsid w:val="005B4C65"/>
    <w:rsid w:val="005B4C79"/>
    <w:rsid w:val="005B570F"/>
    <w:rsid w:val="005B5743"/>
    <w:rsid w:val="005B5B47"/>
    <w:rsid w:val="005B5BF2"/>
    <w:rsid w:val="005B67B6"/>
    <w:rsid w:val="005B6E88"/>
    <w:rsid w:val="005B720F"/>
    <w:rsid w:val="005C03CA"/>
    <w:rsid w:val="005C0B17"/>
    <w:rsid w:val="005C0E70"/>
    <w:rsid w:val="005C1B9D"/>
    <w:rsid w:val="005C2B28"/>
    <w:rsid w:val="005C2DAB"/>
    <w:rsid w:val="005C3A52"/>
    <w:rsid w:val="005C4EAB"/>
    <w:rsid w:val="005C558F"/>
    <w:rsid w:val="005C5B18"/>
    <w:rsid w:val="005C7106"/>
    <w:rsid w:val="005C7A36"/>
    <w:rsid w:val="005C7B4F"/>
    <w:rsid w:val="005D0B8C"/>
    <w:rsid w:val="005D0CA2"/>
    <w:rsid w:val="005D1A78"/>
    <w:rsid w:val="005D24D5"/>
    <w:rsid w:val="005D2787"/>
    <w:rsid w:val="005D2897"/>
    <w:rsid w:val="005D2932"/>
    <w:rsid w:val="005D32EB"/>
    <w:rsid w:val="005D3429"/>
    <w:rsid w:val="005D35CF"/>
    <w:rsid w:val="005D3D24"/>
    <w:rsid w:val="005D49C3"/>
    <w:rsid w:val="005D4AF9"/>
    <w:rsid w:val="005D5E33"/>
    <w:rsid w:val="005D6A9F"/>
    <w:rsid w:val="005D7CC7"/>
    <w:rsid w:val="005E0936"/>
    <w:rsid w:val="005E09C8"/>
    <w:rsid w:val="005E14D6"/>
    <w:rsid w:val="005E3184"/>
    <w:rsid w:val="005E45E1"/>
    <w:rsid w:val="005E4A4E"/>
    <w:rsid w:val="005E503F"/>
    <w:rsid w:val="005E5474"/>
    <w:rsid w:val="005E5835"/>
    <w:rsid w:val="005E6110"/>
    <w:rsid w:val="005E6626"/>
    <w:rsid w:val="005F0C58"/>
    <w:rsid w:val="005F0F65"/>
    <w:rsid w:val="005F1959"/>
    <w:rsid w:val="005F1F4E"/>
    <w:rsid w:val="005F3268"/>
    <w:rsid w:val="005F345F"/>
    <w:rsid w:val="005F3A77"/>
    <w:rsid w:val="005F3A7C"/>
    <w:rsid w:val="005F3F13"/>
    <w:rsid w:val="005F40AE"/>
    <w:rsid w:val="005F40EA"/>
    <w:rsid w:val="005F4F63"/>
    <w:rsid w:val="005F5088"/>
    <w:rsid w:val="005F5569"/>
    <w:rsid w:val="005F6C2A"/>
    <w:rsid w:val="005F7339"/>
    <w:rsid w:val="005F7E8B"/>
    <w:rsid w:val="006001E5"/>
    <w:rsid w:val="00600380"/>
    <w:rsid w:val="006004EB"/>
    <w:rsid w:val="00600518"/>
    <w:rsid w:val="00600EC6"/>
    <w:rsid w:val="00601470"/>
    <w:rsid w:val="006015D3"/>
    <w:rsid w:val="006015ED"/>
    <w:rsid w:val="006019D6"/>
    <w:rsid w:val="006031DC"/>
    <w:rsid w:val="00603621"/>
    <w:rsid w:val="00604271"/>
    <w:rsid w:val="00604B38"/>
    <w:rsid w:val="00604D03"/>
    <w:rsid w:val="00605167"/>
    <w:rsid w:val="00605D47"/>
    <w:rsid w:val="00605ED4"/>
    <w:rsid w:val="006069E5"/>
    <w:rsid w:val="00606D79"/>
    <w:rsid w:val="00607048"/>
    <w:rsid w:val="0060761D"/>
    <w:rsid w:val="00607A60"/>
    <w:rsid w:val="00610B6A"/>
    <w:rsid w:val="00610CCA"/>
    <w:rsid w:val="006119E2"/>
    <w:rsid w:val="00611D1C"/>
    <w:rsid w:val="00611E06"/>
    <w:rsid w:val="00611F12"/>
    <w:rsid w:val="006122BA"/>
    <w:rsid w:val="00612713"/>
    <w:rsid w:val="00612BC5"/>
    <w:rsid w:val="00614543"/>
    <w:rsid w:val="00614A45"/>
    <w:rsid w:val="006155ED"/>
    <w:rsid w:val="00615F81"/>
    <w:rsid w:val="006166E6"/>
    <w:rsid w:val="0061743E"/>
    <w:rsid w:val="0062010C"/>
    <w:rsid w:val="00620D4E"/>
    <w:rsid w:val="00622207"/>
    <w:rsid w:val="00622463"/>
    <w:rsid w:val="0062280A"/>
    <w:rsid w:val="00622F5A"/>
    <w:rsid w:val="006232A7"/>
    <w:rsid w:val="006244E5"/>
    <w:rsid w:val="00624998"/>
    <w:rsid w:val="00625FB2"/>
    <w:rsid w:val="006266EB"/>
    <w:rsid w:val="00626DC3"/>
    <w:rsid w:val="006271CF"/>
    <w:rsid w:val="006277FB"/>
    <w:rsid w:val="00630360"/>
    <w:rsid w:val="0063185D"/>
    <w:rsid w:val="00632270"/>
    <w:rsid w:val="00632471"/>
    <w:rsid w:val="006326E2"/>
    <w:rsid w:val="00632D70"/>
    <w:rsid w:val="00634443"/>
    <w:rsid w:val="006344D9"/>
    <w:rsid w:val="0063469C"/>
    <w:rsid w:val="0063487C"/>
    <w:rsid w:val="00634D8D"/>
    <w:rsid w:val="00635410"/>
    <w:rsid w:val="00637309"/>
    <w:rsid w:val="00637AEE"/>
    <w:rsid w:val="00640249"/>
    <w:rsid w:val="00640AD3"/>
    <w:rsid w:val="00640B13"/>
    <w:rsid w:val="00640D09"/>
    <w:rsid w:val="006425AB"/>
    <w:rsid w:val="00642DED"/>
    <w:rsid w:val="00642E32"/>
    <w:rsid w:val="0064349B"/>
    <w:rsid w:val="0064354C"/>
    <w:rsid w:val="00644C70"/>
    <w:rsid w:val="00645032"/>
    <w:rsid w:val="006456AA"/>
    <w:rsid w:val="00645AC8"/>
    <w:rsid w:val="00645BE2"/>
    <w:rsid w:val="00645BF8"/>
    <w:rsid w:val="00646116"/>
    <w:rsid w:val="006470A6"/>
    <w:rsid w:val="00647236"/>
    <w:rsid w:val="00647498"/>
    <w:rsid w:val="006477A3"/>
    <w:rsid w:val="006503CB"/>
    <w:rsid w:val="006512E2"/>
    <w:rsid w:val="00651309"/>
    <w:rsid w:val="00651345"/>
    <w:rsid w:val="0065265C"/>
    <w:rsid w:val="006529A2"/>
    <w:rsid w:val="006529B1"/>
    <w:rsid w:val="00652C24"/>
    <w:rsid w:val="00652D39"/>
    <w:rsid w:val="006535F6"/>
    <w:rsid w:val="00654265"/>
    <w:rsid w:val="00654287"/>
    <w:rsid w:val="0065459A"/>
    <w:rsid w:val="006547E7"/>
    <w:rsid w:val="00654807"/>
    <w:rsid w:val="006548A5"/>
    <w:rsid w:val="006550BD"/>
    <w:rsid w:val="00655633"/>
    <w:rsid w:val="006556B1"/>
    <w:rsid w:val="00655A49"/>
    <w:rsid w:val="006570EA"/>
    <w:rsid w:val="00660785"/>
    <w:rsid w:val="0066248E"/>
    <w:rsid w:val="00662899"/>
    <w:rsid w:val="00663116"/>
    <w:rsid w:val="006632E0"/>
    <w:rsid w:val="00664434"/>
    <w:rsid w:val="0066470C"/>
    <w:rsid w:val="0066478A"/>
    <w:rsid w:val="00665604"/>
    <w:rsid w:val="006662C2"/>
    <w:rsid w:val="00666435"/>
    <w:rsid w:val="00666B96"/>
    <w:rsid w:val="00666E02"/>
    <w:rsid w:val="006700D1"/>
    <w:rsid w:val="00670195"/>
    <w:rsid w:val="006702A9"/>
    <w:rsid w:val="006706F4"/>
    <w:rsid w:val="00671FFD"/>
    <w:rsid w:val="006730D9"/>
    <w:rsid w:val="00673400"/>
    <w:rsid w:val="00673901"/>
    <w:rsid w:val="00673A1C"/>
    <w:rsid w:val="00673B35"/>
    <w:rsid w:val="00673C8B"/>
    <w:rsid w:val="00673CE5"/>
    <w:rsid w:val="0067421B"/>
    <w:rsid w:val="00674441"/>
    <w:rsid w:val="00674C08"/>
    <w:rsid w:val="00674D9C"/>
    <w:rsid w:val="0067532C"/>
    <w:rsid w:val="0067597D"/>
    <w:rsid w:val="00677CDF"/>
    <w:rsid w:val="00677EDF"/>
    <w:rsid w:val="00680B93"/>
    <w:rsid w:val="00681964"/>
    <w:rsid w:val="00682862"/>
    <w:rsid w:val="006843CE"/>
    <w:rsid w:val="0068458E"/>
    <w:rsid w:val="0068470A"/>
    <w:rsid w:val="00684876"/>
    <w:rsid w:val="00686317"/>
    <w:rsid w:val="0068669D"/>
    <w:rsid w:val="006866B0"/>
    <w:rsid w:val="00686D5A"/>
    <w:rsid w:val="00687B2B"/>
    <w:rsid w:val="00692576"/>
    <w:rsid w:val="00692926"/>
    <w:rsid w:val="00692D27"/>
    <w:rsid w:val="0069325A"/>
    <w:rsid w:val="0069359E"/>
    <w:rsid w:val="00693BDF"/>
    <w:rsid w:val="00694B13"/>
    <w:rsid w:val="0069577E"/>
    <w:rsid w:val="006958A2"/>
    <w:rsid w:val="00696059"/>
    <w:rsid w:val="00697882"/>
    <w:rsid w:val="00697C68"/>
    <w:rsid w:val="00697ECA"/>
    <w:rsid w:val="006A0281"/>
    <w:rsid w:val="006A0DCB"/>
    <w:rsid w:val="006A1179"/>
    <w:rsid w:val="006A2F11"/>
    <w:rsid w:val="006A3495"/>
    <w:rsid w:val="006A3AF8"/>
    <w:rsid w:val="006A3D4C"/>
    <w:rsid w:val="006A4B03"/>
    <w:rsid w:val="006A5FBA"/>
    <w:rsid w:val="006A62F5"/>
    <w:rsid w:val="006A6389"/>
    <w:rsid w:val="006A6945"/>
    <w:rsid w:val="006A6CCC"/>
    <w:rsid w:val="006A7F97"/>
    <w:rsid w:val="006B097F"/>
    <w:rsid w:val="006B10E9"/>
    <w:rsid w:val="006B3323"/>
    <w:rsid w:val="006B33CF"/>
    <w:rsid w:val="006B377F"/>
    <w:rsid w:val="006B400E"/>
    <w:rsid w:val="006B42A2"/>
    <w:rsid w:val="006B47BA"/>
    <w:rsid w:val="006B5B1B"/>
    <w:rsid w:val="006B75C9"/>
    <w:rsid w:val="006B7ED4"/>
    <w:rsid w:val="006C000A"/>
    <w:rsid w:val="006C08B3"/>
    <w:rsid w:val="006C08D8"/>
    <w:rsid w:val="006C1595"/>
    <w:rsid w:val="006C3264"/>
    <w:rsid w:val="006C4930"/>
    <w:rsid w:val="006C4F98"/>
    <w:rsid w:val="006C4FC1"/>
    <w:rsid w:val="006C5122"/>
    <w:rsid w:val="006C52F2"/>
    <w:rsid w:val="006C58EA"/>
    <w:rsid w:val="006C5C4D"/>
    <w:rsid w:val="006C5DAF"/>
    <w:rsid w:val="006C6502"/>
    <w:rsid w:val="006C6F45"/>
    <w:rsid w:val="006C7C71"/>
    <w:rsid w:val="006D03AB"/>
    <w:rsid w:val="006D0AFE"/>
    <w:rsid w:val="006D12EF"/>
    <w:rsid w:val="006D1841"/>
    <w:rsid w:val="006D19D7"/>
    <w:rsid w:val="006D1F48"/>
    <w:rsid w:val="006D34D0"/>
    <w:rsid w:val="006D34EE"/>
    <w:rsid w:val="006D52A3"/>
    <w:rsid w:val="006D534B"/>
    <w:rsid w:val="006D5442"/>
    <w:rsid w:val="006D5CCE"/>
    <w:rsid w:val="006D6EEB"/>
    <w:rsid w:val="006D764A"/>
    <w:rsid w:val="006E10A2"/>
    <w:rsid w:val="006E12F3"/>
    <w:rsid w:val="006E2553"/>
    <w:rsid w:val="006E32F3"/>
    <w:rsid w:val="006E3622"/>
    <w:rsid w:val="006E3C34"/>
    <w:rsid w:val="006E441C"/>
    <w:rsid w:val="006E4596"/>
    <w:rsid w:val="006E470D"/>
    <w:rsid w:val="006E4754"/>
    <w:rsid w:val="006E476B"/>
    <w:rsid w:val="006E5173"/>
    <w:rsid w:val="006E5F21"/>
    <w:rsid w:val="006E6489"/>
    <w:rsid w:val="006E66DF"/>
    <w:rsid w:val="006E6D4E"/>
    <w:rsid w:val="006E71BB"/>
    <w:rsid w:val="006E75D0"/>
    <w:rsid w:val="006E776A"/>
    <w:rsid w:val="006E7AF0"/>
    <w:rsid w:val="006E7BEB"/>
    <w:rsid w:val="006F06CC"/>
    <w:rsid w:val="006F2080"/>
    <w:rsid w:val="006F2B65"/>
    <w:rsid w:val="006F34C2"/>
    <w:rsid w:val="006F3CD7"/>
    <w:rsid w:val="006F4542"/>
    <w:rsid w:val="006F4819"/>
    <w:rsid w:val="006F5FE8"/>
    <w:rsid w:val="006F71F0"/>
    <w:rsid w:val="007001BB"/>
    <w:rsid w:val="00700E33"/>
    <w:rsid w:val="007019B2"/>
    <w:rsid w:val="00701AC8"/>
    <w:rsid w:val="00702033"/>
    <w:rsid w:val="0070486D"/>
    <w:rsid w:val="0070526F"/>
    <w:rsid w:val="00705F62"/>
    <w:rsid w:val="00706432"/>
    <w:rsid w:val="007065BA"/>
    <w:rsid w:val="00710E1D"/>
    <w:rsid w:val="007110EC"/>
    <w:rsid w:val="00711A75"/>
    <w:rsid w:val="00712D80"/>
    <w:rsid w:val="0071424B"/>
    <w:rsid w:val="007145A7"/>
    <w:rsid w:val="00715574"/>
    <w:rsid w:val="007201F9"/>
    <w:rsid w:val="0072022B"/>
    <w:rsid w:val="0072056E"/>
    <w:rsid w:val="00720758"/>
    <w:rsid w:val="00721207"/>
    <w:rsid w:val="007219B2"/>
    <w:rsid w:val="00722005"/>
    <w:rsid w:val="00722132"/>
    <w:rsid w:val="007223A1"/>
    <w:rsid w:val="00724337"/>
    <w:rsid w:val="00724600"/>
    <w:rsid w:val="00724A88"/>
    <w:rsid w:val="00724B60"/>
    <w:rsid w:val="00726F21"/>
    <w:rsid w:val="00727770"/>
    <w:rsid w:val="007277C3"/>
    <w:rsid w:val="00730575"/>
    <w:rsid w:val="0073058B"/>
    <w:rsid w:val="00733B1E"/>
    <w:rsid w:val="00733F5B"/>
    <w:rsid w:val="00734326"/>
    <w:rsid w:val="00734CF1"/>
    <w:rsid w:val="00734EEC"/>
    <w:rsid w:val="0073530D"/>
    <w:rsid w:val="00735C88"/>
    <w:rsid w:val="00736EF5"/>
    <w:rsid w:val="0073723B"/>
    <w:rsid w:val="00741C56"/>
    <w:rsid w:val="00741EC4"/>
    <w:rsid w:val="00742F61"/>
    <w:rsid w:val="007445ED"/>
    <w:rsid w:val="007450B6"/>
    <w:rsid w:val="007455EE"/>
    <w:rsid w:val="00747CE7"/>
    <w:rsid w:val="0075037F"/>
    <w:rsid w:val="00750E0D"/>
    <w:rsid w:val="00751185"/>
    <w:rsid w:val="00752812"/>
    <w:rsid w:val="00754FF1"/>
    <w:rsid w:val="007550C6"/>
    <w:rsid w:val="00755690"/>
    <w:rsid w:val="00755AEF"/>
    <w:rsid w:val="00757F64"/>
    <w:rsid w:val="00760519"/>
    <w:rsid w:val="007610EB"/>
    <w:rsid w:val="00761714"/>
    <w:rsid w:val="00761A2B"/>
    <w:rsid w:val="00761D37"/>
    <w:rsid w:val="00763009"/>
    <w:rsid w:val="00763ACC"/>
    <w:rsid w:val="007661E5"/>
    <w:rsid w:val="00766761"/>
    <w:rsid w:val="00766765"/>
    <w:rsid w:val="007668B9"/>
    <w:rsid w:val="00766A57"/>
    <w:rsid w:val="00766D89"/>
    <w:rsid w:val="00767161"/>
    <w:rsid w:val="00767523"/>
    <w:rsid w:val="007677DD"/>
    <w:rsid w:val="007703B8"/>
    <w:rsid w:val="00771209"/>
    <w:rsid w:val="0077129A"/>
    <w:rsid w:val="00771D53"/>
    <w:rsid w:val="007730E8"/>
    <w:rsid w:val="007740EA"/>
    <w:rsid w:val="00775B80"/>
    <w:rsid w:val="007774EB"/>
    <w:rsid w:val="00777D76"/>
    <w:rsid w:val="00780FD7"/>
    <w:rsid w:val="00781065"/>
    <w:rsid w:val="0078174B"/>
    <w:rsid w:val="00781A25"/>
    <w:rsid w:val="00781E73"/>
    <w:rsid w:val="007821E2"/>
    <w:rsid w:val="007822AC"/>
    <w:rsid w:val="00782667"/>
    <w:rsid w:val="00782F32"/>
    <w:rsid w:val="0078305C"/>
    <w:rsid w:val="00783631"/>
    <w:rsid w:val="007841A9"/>
    <w:rsid w:val="007843BE"/>
    <w:rsid w:val="007848BC"/>
    <w:rsid w:val="00785DFE"/>
    <w:rsid w:val="00786146"/>
    <w:rsid w:val="007864DE"/>
    <w:rsid w:val="00786D9D"/>
    <w:rsid w:val="007910CB"/>
    <w:rsid w:val="00792E88"/>
    <w:rsid w:val="00793092"/>
    <w:rsid w:val="0079394A"/>
    <w:rsid w:val="00794022"/>
    <w:rsid w:val="00794148"/>
    <w:rsid w:val="0079486D"/>
    <w:rsid w:val="007949CD"/>
    <w:rsid w:val="00794A07"/>
    <w:rsid w:val="00794A8D"/>
    <w:rsid w:val="00794BE2"/>
    <w:rsid w:val="0079533A"/>
    <w:rsid w:val="007959B0"/>
    <w:rsid w:val="00796112"/>
    <w:rsid w:val="0079677F"/>
    <w:rsid w:val="00797AAE"/>
    <w:rsid w:val="00797C95"/>
    <w:rsid w:val="007A043F"/>
    <w:rsid w:val="007A0F49"/>
    <w:rsid w:val="007A17BC"/>
    <w:rsid w:val="007A1819"/>
    <w:rsid w:val="007A1ECE"/>
    <w:rsid w:val="007A343F"/>
    <w:rsid w:val="007A36AC"/>
    <w:rsid w:val="007A3F47"/>
    <w:rsid w:val="007A4905"/>
    <w:rsid w:val="007A49FA"/>
    <w:rsid w:val="007A7A59"/>
    <w:rsid w:val="007B0131"/>
    <w:rsid w:val="007B0A7A"/>
    <w:rsid w:val="007B11AC"/>
    <w:rsid w:val="007B1918"/>
    <w:rsid w:val="007B1A70"/>
    <w:rsid w:val="007B2251"/>
    <w:rsid w:val="007B25A3"/>
    <w:rsid w:val="007B2AFE"/>
    <w:rsid w:val="007B2EC4"/>
    <w:rsid w:val="007B30B9"/>
    <w:rsid w:val="007B314B"/>
    <w:rsid w:val="007B31A6"/>
    <w:rsid w:val="007B3DD9"/>
    <w:rsid w:val="007B3E36"/>
    <w:rsid w:val="007B4BFB"/>
    <w:rsid w:val="007B4F29"/>
    <w:rsid w:val="007B5BC4"/>
    <w:rsid w:val="007B6D16"/>
    <w:rsid w:val="007C02F3"/>
    <w:rsid w:val="007C04E6"/>
    <w:rsid w:val="007C27AB"/>
    <w:rsid w:val="007C2C1A"/>
    <w:rsid w:val="007C3048"/>
    <w:rsid w:val="007C43F2"/>
    <w:rsid w:val="007C574D"/>
    <w:rsid w:val="007C590E"/>
    <w:rsid w:val="007C604F"/>
    <w:rsid w:val="007C6B42"/>
    <w:rsid w:val="007C6FA6"/>
    <w:rsid w:val="007C7172"/>
    <w:rsid w:val="007C7819"/>
    <w:rsid w:val="007C7C78"/>
    <w:rsid w:val="007D0849"/>
    <w:rsid w:val="007D20A3"/>
    <w:rsid w:val="007D2B8A"/>
    <w:rsid w:val="007D2BDE"/>
    <w:rsid w:val="007D31CB"/>
    <w:rsid w:val="007D33C5"/>
    <w:rsid w:val="007D3503"/>
    <w:rsid w:val="007D3685"/>
    <w:rsid w:val="007D37AB"/>
    <w:rsid w:val="007D45E6"/>
    <w:rsid w:val="007D4B37"/>
    <w:rsid w:val="007D5599"/>
    <w:rsid w:val="007D5CD4"/>
    <w:rsid w:val="007D5D2C"/>
    <w:rsid w:val="007D726A"/>
    <w:rsid w:val="007D75BF"/>
    <w:rsid w:val="007E0009"/>
    <w:rsid w:val="007E025F"/>
    <w:rsid w:val="007E05F6"/>
    <w:rsid w:val="007E1ED7"/>
    <w:rsid w:val="007E2B9B"/>
    <w:rsid w:val="007E3759"/>
    <w:rsid w:val="007E4CCF"/>
    <w:rsid w:val="007E4FF6"/>
    <w:rsid w:val="007E630C"/>
    <w:rsid w:val="007E650A"/>
    <w:rsid w:val="007E6625"/>
    <w:rsid w:val="007E729C"/>
    <w:rsid w:val="007E758A"/>
    <w:rsid w:val="007E7804"/>
    <w:rsid w:val="007F00D6"/>
    <w:rsid w:val="007F022A"/>
    <w:rsid w:val="007F06AF"/>
    <w:rsid w:val="007F15F0"/>
    <w:rsid w:val="007F211B"/>
    <w:rsid w:val="007F2249"/>
    <w:rsid w:val="007F2605"/>
    <w:rsid w:val="007F2E5A"/>
    <w:rsid w:val="007F326C"/>
    <w:rsid w:val="007F386E"/>
    <w:rsid w:val="007F49EC"/>
    <w:rsid w:val="007F4A0F"/>
    <w:rsid w:val="007F5D95"/>
    <w:rsid w:val="007F600C"/>
    <w:rsid w:val="007F6170"/>
    <w:rsid w:val="007F6CE8"/>
    <w:rsid w:val="007F6D97"/>
    <w:rsid w:val="00800008"/>
    <w:rsid w:val="00800580"/>
    <w:rsid w:val="00800D76"/>
    <w:rsid w:val="00801118"/>
    <w:rsid w:val="00801523"/>
    <w:rsid w:val="008019AD"/>
    <w:rsid w:val="00802171"/>
    <w:rsid w:val="008032F5"/>
    <w:rsid w:val="008038E7"/>
    <w:rsid w:val="008040E8"/>
    <w:rsid w:val="0080539B"/>
    <w:rsid w:val="00806361"/>
    <w:rsid w:val="00807219"/>
    <w:rsid w:val="0081014E"/>
    <w:rsid w:val="00810A4E"/>
    <w:rsid w:val="00811447"/>
    <w:rsid w:val="00811DED"/>
    <w:rsid w:val="00812149"/>
    <w:rsid w:val="00812540"/>
    <w:rsid w:val="00812AEF"/>
    <w:rsid w:val="00812DB7"/>
    <w:rsid w:val="00813FAD"/>
    <w:rsid w:val="008146BC"/>
    <w:rsid w:val="00814BC5"/>
    <w:rsid w:val="00814BD7"/>
    <w:rsid w:val="00814F4E"/>
    <w:rsid w:val="008151B8"/>
    <w:rsid w:val="0081546B"/>
    <w:rsid w:val="00815579"/>
    <w:rsid w:val="00815AE0"/>
    <w:rsid w:val="0081635E"/>
    <w:rsid w:val="008169DC"/>
    <w:rsid w:val="00816CA2"/>
    <w:rsid w:val="00816E84"/>
    <w:rsid w:val="008171EC"/>
    <w:rsid w:val="00817531"/>
    <w:rsid w:val="00817C5E"/>
    <w:rsid w:val="00820230"/>
    <w:rsid w:val="0082185F"/>
    <w:rsid w:val="00821990"/>
    <w:rsid w:val="00822418"/>
    <w:rsid w:val="0082275C"/>
    <w:rsid w:val="00822A99"/>
    <w:rsid w:val="00822F3D"/>
    <w:rsid w:val="00822FA2"/>
    <w:rsid w:val="00823DB2"/>
    <w:rsid w:val="00824127"/>
    <w:rsid w:val="00824DEB"/>
    <w:rsid w:val="008252FD"/>
    <w:rsid w:val="008269A3"/>
    <w:rsid w:val="00827113"/>
    <w:rsid w:val="00827ADB"/>
    <w:rsid w:val="00830363"/>
    <w:rsid w:val="00831097"/>
    <w:rsid w:val="00831988"/>
    <w:rsid w:val="008326BC"/>
    <w:rsid w:val="00832C2C"/>
    <w:rsid w:val="00833FD5"/>
    <w:rsid w:val="00834368"/>
    <w:rsid w:val="0083459C"/>
    <w:rsid w:val="00834AAD"/>
    <w:rsid w:val="00835CC7"/>
    <w:rsid w:val="00835EA7"/>
    <w:rsid w:val="00836A27"/>
    <w:rsid w:val="00836FA5"/>
    <w:rsid w:val="008403AE"/>
    <w:rsid w:val="00840E32"/>
    <w:rsid w:val="0084138F"/>
    <w:rsid w:val="00841DBC"/>
    <w:rsid w:val="008424BE"/>
    <w:rsid w:val="00842EB9"/>
    <w:rsid w:val="00842ECD"/>
    <w:rsid w:val="00842F2B"/>
    <w:rsid w:val="00843122"/>
    <w:rsid w:val="00843AED"/>
    <w:rsid w:val="00844469"/>
    <w:rsid w:val="00844501"/>
    <w:rsid w:val="008445AD"/>
    <w:rsid w:val="0084541B"/>
    <w:rsid w:val="0084576D"/>
    <w:rsid w:val="00845A80"/>
    <w:rsid w:val="00845D5C"/>
    <w:rsid w:val="00846761"/>
    <w:rsid w:val="00847F04"/>
    <w:rsid w:val="00847FEE"/>
    <w:rsid w:val="0085008C"/>
    <w:rsid w:val="0085086B"/>
    <w:rsid w:val="00851A81"/>
    <w:rsid w:val="0085268C"/>
    <w:rsid w:val="008526EA"/>
    <w:rsid w:val="00852F6C"/>
    <w:rsid w:val="00853142"/>
    <w:rsid w:val="00853DD1"/>
    <w:rsid w:val="00853EB5"/>
    <w:rsid w:val="00854813"/>
    <w:rsid w:val="00855352"/>
    <w:rsid w:val="00855827"/>
    <w:rsid w:val="008559EF"/>
    <w:rsid w:val="0085616E"/>
    <w:rsid w:val="00856357"/>
    <w:rsid w:val="008563B1"/>
    <w:rsid w:val="00856778"/>
    <w:rsid w:val="00856DD6"/>
    <w:rsid w:val="008570AC"/>
    <w:rsid w:val="00860131"/>
    <w:rsid w:val="008605F5"/>
    <w:rsid w:val="0086089E"/>
    <w:rsid w:val="00860960"/>
    <w:rsid w:val="0086097A"/>
    <w:rsid w:val="008612B2"/>
    <w:rsid w:val="008628A1"/>
    <w:rsid w:val="00863F48"/>
    <w:rsid w:val="008640AA"/>
    <w:rsid w:val="00864610"/>
    <w:rsid w:val="0086485B"/>
    <w:rsid w:val="00864C0C"/>
    <w:rsid w:val="008658C3"/>
    <w:rsid w:val="00866804"/>
    <w:rsid w:val="00866926"/>
    <w:rsid w:val="00866AA3"/>
    <w:rsid w:val="00866B6A"/>
    <w:rsid w:val="00867184"/>
    <w:rsid w:val="0086794A"/>
    <w:rsid w:val="00867AC2"/>
    <w:rsid w:val="00870527"/>
    <w:rsid w:val="00870AD5"/>
    <w:rsid w:val="00870B45"/>
    <w:rsid w:val="00871F5A"/>
    <w:rsid w:val="008720E7"/>
    <w:rsid w:val="008721ED"/>
    <w:rsid w:val="008725E7"/>
    <w:rsid w:val="008730CF"/>
    <w:rsid w:val="0087356B"/>
    <w:rsid w:val="00873C72"/>
    <w:rsid w:val="008742A2"/>
    <w:rsid w:val="008755D9"/>
    <w:rsid w:val="00875AE5"/>
    <w:rsid w:val="00875B37"/>
    <w:rsid w:val="008760F8"/>
    <w:rsid w:val="00876FCB"/>
    <w:rsid w:val="0087718B"/>
    <w:rsid w:val="008778A5"/>
    <w:rsid w:val="00877FF6"/>
    <w:rsid w:val="008800EB"/>
    <w:rsid w:val="00880275"/>
    <w:rsid w:val="00880C81"/>
    <w:rsid w:val="00880C84"/>
    <w:rsid w:val="00881B93"/>
    <w:rsid w:val="00883F73"/>
    <w:rsid w:val="00884A31"/>
    <w:rsid w:val="00885540"/>
    <w:rsid w:val="00885799"/>
    <w:rsid w:val="00886255"/>
    <w:rsid w:val="0088786A"/>
    <w:rsid w:val="00890710"/>
    <w:rsid w:val="0089158B"/>
    <w:rsid w:val="00892687"/>
    <w:rsid w:val="00892870"/>
    <w:rsid w:val="0089340E"/>
    <w:rsid w:val="00893C5C"/>
    <w:rsid w:val="0089424D"/>
    <w:rsid w:val="00895B0D"/>
    <w:rsid w:val="00895CE9"/>
    <w:rsid w:val="008965F5"/>
    <w:rsid w:val="00896742"/>
    <w:rsid w:val="00896B6F"/>
    <w:rsid w:val="008974DA"/>
    <w:rsid w:val="00897B3A"/>
    <w:rsid w:val="008A1741"/>
    <w:rsid w:val="008A35E3"/>
    <w:rsid w:val="008A5456"/>
    <w:rsid w:val="008A58EB"/>
    <w:rsid w:val="008A5D01"/>
    <w:rsid w:val="008A6696"/>
    <w:rsid w:val="008A68BF"/>
    <w:rsid w:val="008A6944"/>
    <w:rsid w:val="008A6B22"/>
    <w:rsid w:val="008A6BD9"/>
    <w:rsid w:val="008A6FF2"/>
    <w:rsid w:val="008A7E82"/>
    <w:rsid w:val="008B063F"/>
    <w:rsid w:val="008B0883"/>
    <w:rsid w:val="008B1A96"/>
    <w:rsid w:val="008B1F95"/>
    <w:rsid w:val="008B2A29"/>
    <w:rsid w:val="008B2A5C"/>
    <w:rsid w:val="008B30FD"/>
    <w:rsid w:val="008B3498"/>
    <w:rsid w:val="008B37A3"/>
    <w:rsid w:val="008B3864"/>
    <w:rsid w:val="008B4D1C"/>
    <w:rsid w:val="008B4DCA"/>
    <w:rsid w:val="008B50E0"/>
    <w:rsid w:val="008B56CE"/>
    <w:rsid w:val="008B5DC4"/>
    <w:rsid w:val="008B6820"/>
    <w:rsid w:val="008C0735"/>
    <w:rsid w:val="008C0EE0"/>
    <w:rsid w:val="008C1551"/>
    <w:rsid w:val="008C1D75"/>
    <w:rsid w:val="008C27F7"/>
    <w:rsid w:val="008C34B3"/>
    <w:rsid w:val="008C5329"/>
    <w:rsid w:val="008C57E5"/>
    <w:rsid w:val="008C6561"/>
    <w:rsid w:val="008C6EB8"/>
    <w:rsid w:val="008C7459"/>
    <w:rsid w:val="008D0213"/>
    <w:rsid w:val="008D0373"/>
    <w:rsid w:val="008D079F"/>
    <w:rsid w:val="008D0E81"/>
    <w:rsid w:val="008D125F"/>
    <w:rsid w:val="008D1EB3"/>
    <w:rsid w:val="008D208F"/>
    <w:rsid w:val="008D258C"/>
    <w:rsid w:val="008D361D"/>
    <w:rsid w:val="008D4138"/>
    <w:rsid w:val="008D4164"/>
    <w:rsid w:val="008D46CE"/>
    <w:rsid w:val="008D48EA"/>
    <w:rsid w:val="008D5291"/>
    <w:rsid w:val="008D5463"/>
    <w:rsid w:val="008D5D20"/>
    <w:rsid w:val="008D5D78"/>
    <w:rsid w:val="008D60CD"/>
    <w:rsid w:val="008D7A74"/>
    <w:rsid w:val="008E1608"/>
    <w:rsid w:val="008E1634"/>
    <w:rsid w:val="008E1AE0"/>
    <w:rsid w:val="008E1CA3"/>
    <w:rsid w:val="008E1E36"/>
    <w:rsid w:val="008E43BD"/>
    <w:rsid w:val="008E4BC0"/>
    <w:rsid w:val="008E4E30"/>
    <w:rsid w:val="008E4FF6"/>
    <w:rsid w:val="008E53D6"/>
    <w:rsid w:val="008E6A76"/>
    <w:rsid w:val="008E79A3"/>
    <w:rsid w:val="008E7FDF"/>
    <w:rsid w:val="008F0D38"/>
    <w:rsid w:val="008F1108"/>
    <w:rsid w:val="008F22BD"/>
    <w:rsid w:val="008F2D2E"/>
    <w:rsid w:val="008F315F"/>
    <w:rsid w:val="008F3831"/>
    <w:rsid w:val="008F3897"/>
    <w:rsid w:val="008F3C02"/>
    <w:rsid w:val="008F3FFD"/>
    <w:rsid w:val="008F6134"/>
    <w:rsid w:val="008F7705"/>
    <w:rsid w:val="009001F0"/>
    <w:rsid w:val="00900A47"/>
    <w:rsid w:val="00900C7C"/>
    <w:rsid w:val="00900D4F"/>
    <w:rsid w:val="00900DD5"/>
    <w:rsid w:val="00900E7C"/>
    <w:rsid w:val="00901348"/>
    <w:rsid w:val="00902712"/>
    <w:rsid w:val="0090341A"/>
    <w:rsid w:val="00903733"/>
    <w:rsid w:val="00903A4D"/>
    <w:rsid w:val="00903A90"/>
    <w:rsid w:val="00903B55"/>
    <w:rsid w:val="00903FBE"/>
    <w:rsid w:val="00904195"/>
    <w:rsid w:val="00904FE2"/>
    <w:rsid w:val="0090508F"/>
    <w:rsid w:val="009069DC"/>
    <w:rsid w:val="00911784"/>
    <w:rsid w:val="00911A64"/>
    <w:rsid w:val="009124D6"/>
    <w:rsid w:val="00912777"/>
    <w:rsid w:val="00913246"/>
    <w:rsid w:val="009136D5"/>
    <w:rsid w:val="0091373E"/>
    <w:rsid w:val="00913F4B"/>
    <w:rsid w:val="00914302"/>
    <w:rsid w:val="00916630"/>
    <w:rsid w:val="00922484"/>
    <w:rsid w:val="0092295E"/>
    <w:rsid w:val="00922F90"/>
    <w:rsid w:val="009230C1"/>
    <w:rsid w:val="00923E18"/>
    <w:rsid w:val="0092445A"/>
    <w:rsid w:val="00924546"/>
    <w:rsid w:val="009250BA"/>
    <w:rsid w:val="00925B89"/>
    <w:rsid w:val="00925E8D"/>
    <w:rsid w:val="009263B3"/>
    <w:rsid w:val="00927035"/>
    <w:rsid w:val="0092737F"/>
    <w:rsid w:val="00927D17"/>
    <w:rsid w:val="009311A9"/>
    <w:rsid w:val="00932DE2"/>
    <w:rsid w:val="009335F3"/>
    <w:rsid w:val="00933E07"/>
    <w:rsid w:val="00936E19"/>
    <w:rsid w:val="0093743D"/>
    <w:rsid w:val="0093774B"/>
    <w:rsid w:val="0093780B"/>
    <w:rsid w:val="00940150"/>
    <w:rsid w:val="00940457"/>
    <w:rsid w:val="0094056B"/>
    <w:rsid w:val="00940CF3"/>
    <w:rsid w:val="00941665"/>
    <w:rsid w:val="009416AC"/>
    <w:rsid w:val="00941A6B"/>
    <w:rsid w:val="009429B4"/>
    <w:rsid w:val="00942CE4"/>
    <w:rsid w:val="009449A1"/>
    <w:rsid w:val="009452D3"/>
    <w:rsid w:val="00945646"/>
    <w:rsid w:val="00945BB1"/>
    <w:rsid w:val="00946118"/>
    <w:rsid w:val="00946C5A"/>
    <w:rsid w:val="00947A35"/>
    <w:rsid w:val="00947CC2"/>
    <w:rsid w:val="00947E12"/>
    <w:rsid w:val="0095071B"/>
    <w:rsid w:val="00950C53"/>
    <w:rsid w:val="0095191D"/>
    <w:rsid w:val="0095275C"/>
    <w:rsid w:val="00952C46"/>
    <w:rsid w:val="00952C8D"/>
    <w:rsid w:val="009530B4"/>
    <w:rsid w:val="00953578"/>
    <w:rsid w:val="009536ED"/>
    <w:rsid w:val="009539D3"/>
    <w:rsid w:val="00954706"/>
    <w:rsid w:val="00954A1A"/>
    <w:rsid w:val="00954C66"/>
    <w:rsid w:val="00956B8E"/>
    <w:rsid w:val="00957113"/>
    <w:rsid w:val="00957268"/>
    <w:rsid w:val="009604D5"/>
    <w:rsid w:val="00960EBF"/>
    <w:rsid w:val="00961204"/>
    <w:rsid w:val="009620CF"/>
    <w:rsid w:val="00962270"/>
    <w:rsid w:val="0096274F"/>
    <w:rsid w:val="009630E3"/>
    <w:rsid w:val="00963AB6"/>
    <w:rsid w:val="00964932"/>
    <w:rsid w:val="00965409"/>
    <w:rsid w:val="0096576D"/>
    <w:rsid w:val="00966256"/>
    <w:rsid w:val="00966974"/>
    <w:rsid w:val="00966E65"/>
    <w:rsid w:val="00966E82"/>
    <w:rsid w:val="00967E83"/>
    <w:rsid w:val="009706D8"/>
    <w:rsid w:val="00970732"/>
    <w:rsid w:val="0097247D"/>
    <w:rsid w:val="0097314A"/>
    <w:rsid w:val="009735C8"/>
    <w:rsid w:val="00973EA9"/>
    <w:rsid w:val="009742EB"/>
    <w:rsid w:val="0097462A"/>
    <w:rsid w:val="00975B18"/>
    <w:rsid w:val="00975C51"/>
    <w:rsid w:val="00975CDD"/>
    <w:rsid w:val="00976A58"/>
    <w:rsid w:val="00977560"/>
    <w:rsid w:val="00980A5E"/>
    <w:rsid w:val="0098190C"/>
    <w:rsid w:val="00981A82"/>
    <w:rsid w:val="00982DD9"/>
    <w:rsid w:val="00982E49"/>
    <w:rsid w:val="0098311E"/>
    <w:rsid w:val="0098464B"/>
    <w:rsid w:val="00984BCA"/>
    <w:rsid w:val="009851D5"/>
    <w:rsid w:val="009852FB"/>
    <w:rsid w:val="009853AF"/>
    <w:rsid w:val="00985B03"/>
    <w:rsid w:val="00985D41"/>
    <w:rsid w:val="00985D7D"/>
    <w:rsid w:val="0098765B"/>
    <w:rsid w:val="0098778B"/>
    <w:rsid w:val="0098779B"/>
    <w:rsid w:val="00990600"/>
    <w:rsid w:val="00990FBD"/>
    <w:rsid w:val="00991673"/>
    <w:rsid w:val="00991FF1"/>
    <w:rsid w:val="00992649"/>
    <w:rsid w:val="009943EB"/>
    <w:rsid w:val="009946FB"/>
    <w:rsid w:val="0099486E"/>
    <w:rsid w:val="00994BC1"/>
    <w:rsid w:val="00996DCF"/>
    <w:rsid w:val="00996F40"/>
    <w:rsid w:val="00997F19"/>
    <w:rsid w:val="009A35FE"/>
    <w:rsid w:val="009A39A7"/>
    <w:rsid w:val="009A449E"/>
    <w:rsid w:val="009A4E5A"/>
    <w:rsid w:val="009A65F3"/>
    <w:rsid w:val="009A7473"/>
    <w:rsid w:val="009A7565"/>
    <w:rsid w:val="009A7852"/>
    <w:rsid w:val="009A7C99"/>
    <w:rsid w:val="009B0290"/>
    <w:rsid w:val="009B0B0D"/>
    <w:rsid w:val="009B0B3D"/>
    <w:rsid w:val="009B142A"/>
    <w:rsid w:val="009B182E"/>
    <w:rsid w:val="009B208E"/>
    <w:rsid w:val="009B241C"/>
    <w:rsid w:val="009B259E"/>
    <w:rsid w:val="009B2862"/>
    <w:rsid w:val="009B3642"/>
    <w:rsid w:val="009B37EF"/>
    <w:rsid w:val="009B3DC2"/>
    <w:rsid w:val="009B4545"/>
    <w:rsid w:val="009B4CE2"/>
    <w:rsid w:val="009B57C8"/>
    <w:rsid w:val="009B658C"/>
    <w:rsid w:val="009B70B4"/>
    <w:rsid w:val="009B76BC"/>
    <w:rsid w:val="009B77E4"/>
    <w:rsid w:val="009B7A65"/>
    <w:rsid w:val="009C05CB"/>
    <w:rsid w:val="009C16FC"/>
    <w:rsid w:val="009C1740"/>
    <w:rsid w:val="009C1F21"/>
    <w:rsid w:val="009C1FC6"/>
    <w:rsid w:val="009C211E"/>
    <w:rsid w:val="009C4637"/>
    <w:rsid w:val="009C4981"/>
    <w:rsid w:val="009C6C6E"/>
    <w:rsid w:val="009C6F17"/>
    <w:rsid w:val="009C7F5A"/>
    <w:rsid w:val="009D0767"/>
    <w:rsid w:val="009D1AAF"/>
    <w:rsid w:val="009D1AED"/>
    <w:rsid w:val="009D247A"/>
    <w:rsid w:val="009D3245"/>
    <w:rsid w:val="009D3E72"/>
    <w:rsid w:val="009D4092"/>
    <w:rsid w:val="009D449B"/>
    <w:rsid w:val="009D58E2"/>
    <w:rsid w:val="009D7163"/>
    <w:rsid w:val="009D72BE"/>
    <w:rsid w:val="009D792A"/>
    <w:rsid w:val="009E0821"/>
    <w:rsid w:val="009E08E0"/>
    <w:rsid w:val="009E101F"/>
    <w:rsid w:val="009E277F"/>
    <w:rsid w:val="009E431C"/>
    <w:rsid w:val="009E47EC"/>
    <w:rsid w:val="009E4AF5"/>
    <w:rsid w:val="009E4D81"/>
    <w:rsid w:val="009E64CD"/>
    <w:rsid w:val="009E678D"/>
    <w:rsid w:val="009E6797"/>
    <w:rsid w:val="009E74E7"/>
    <w:rsid w:val="009F0291"/>
    <w:rsid w:val="009F06D1"/>
    <w:rsid w:val="009F0E21"/>
    <w:rsid w:val="009F1A86"/>
    <w:rsid w:val="009F20F7"/>
    <w:rsid w:val="009F21E0"/>
    <w:rsid w:val="009F2B75"/>
    <w:rsid w:val="009F3A61"/>
    <w:rsid w:val="009F4035"/>
    <w:rsid w:val="009F4438"/>
    <w:rsid w:val="009F5F35"/>
    <w:rsid w:val="009F67FA"/>
    <w:rsid w:val="009F710D"/>
    <w:rsid w:val="009F7191"/>
    <w:rsid w:val="00A02565"/>
    <w:rsid w:val="00A025A0"/>
    <w:rsid w:val="00A028F6"/>
    <w:rsid w:val="00A02928"/>
    <w:rsid w:val="00A03478"/>
    <w:rsid w:val="00A03C5C"/>
    <w:rsid w:val="00A03D31"/>
    <w:rsid w:val="00A03D9F"/>
    <w:rsid w:val="00A03F19"/>
    <w:rsid w:val="00A04288"/>
    <w:rsid w:val="00A042BE"/>
    <w:rsid w:val="00A04C6D"/>
    <w:rsid w:val="00A06365"/>
    <w:rsid w:val="00A06380"/>
    <w:rsid w:val="00A0717C"/>
    <w:rsid w:val="00A1027A"/>
    <w:rsid w:val="00A104B7"/>
    <w:rsid w:val="00A11250"/>
    <w:rsid w:val="00A11646"/>
    <w:rsid w:val="00A135F2"/>
    <w:rsid w:val="00A13A38"/>
    <w:rsid w:val="00A14B9A"/>
    <w:rsid w:val="00A1593A"/>
    <w:rsid w:val="00A16244"/>
    <w:rsid w:val="00A1681F"/>
    <w:rsid w:val="00A16987"/>
    <w:rsid w:val="00A16A6B"/>
    <w:rsid w:val="00A16DD6"/>
    <w:rsid w:val="00A20D70"/>
    <w:rsid w:val="00A214D9"/>
    <w:rsid w:val="00A21954"/>
    <w:rsid w:val="00A22F4C"/>
    <w:rsid w:val="00A23734"/>
    <w:rsid w:val="00A25E24"/>
    <w:rsid w:val="00A2638B"/>
    <w:rsid w:val="00A26473"/>
    <w:rsid w:val="00A2738D"/>
    <w:rsid w:val="00A275A9"/>
    <w:rsid w:val="00A30E21"/>
    <w:rsid w:val="00A30ECA"/>
    <w:rsid w:val="00A312D8"/>
    <w:rsid w:val="00A327E6"/>
    <w:rsid w:val="00A32B1A"/>
    <w:rsid w:val="00A33009"/>
    <w:rsid w:val="00A333C9"/>
    <w:rsid w:val="00A336CB"/>
    <w:rsid w:val="00A33788"/>
    <w:rsid w:val="00A3389E"/>
    <w:rsid w:val="00A33BD5"/>
    <w:rsid w:val="00A3446E"/>
    <w:rsid w:val="00A34FE4"/>
    <w:rsid w:val="00A357CD"/>
    <w:rsid w:val="00A35882"/>
    <w:rsid w:val="00A35DF0"/>
    <w:rsid w:val="00A35E47"/>
    <w:rsid w:val="00A36186"/>
    <w:rsid w:val="00A3659D"/>
    <w:rsid w:val="00A373B1"/>
    <w:rsid w:val="00A40458"/>
    <w:rsid w:val="00A40A7E"/>
    <w:rsid w:val="00A40D6B"/>
    <w:rsid w:val="00A41011"/>
    <w:rsid w:val="00A41051"/>
    <w:rsid w:val="00A410FC"/>
    <w:rsid w:val="00A41581"/>
    <w:rsid w:val="00A4229D"/>
    <w:rsid w:val="00A42D01"/>
    <w:rsid w:val="00A42D60"/>
    <w:rsid w:val="00A4307C"/>
    <w:rsid w:val="00A43CAF"/>
    <w:rsid w:val="00A44C37"/>
    <w:rsid w:val="00A45A80"/>
    <w:rsid w:val="00A46D8D"/>
    <w:rsid w:val="00A46E19"/>
    <w:rsid w:val="00A47A2A"/>
    <w:rsid w:val="00A47BF2"/>
    <w:rsid w:val="00A50116"/>
    <w:rsid w:val="00A504B7"/>
    <w:rsid w:val="00A5073E"/>
    <w:rsid w:val="00A510E9"/>
    <w:rsid w:val="00A51908"/>
    <w:rsid w:val="00A51AFB"/>
    <w:rsid w:val="00A51C3B"/>
    <w:rsid w:val="00A5244F"/>
    <w:rsid w:val="00A5305A"/>
    <w:rsid w:val="00A53AFD"/>
    <w:rsid w:val="00A54842"/>
    <w:rsid w:val="00A54F51"/>
    <w:rsid w:val="00A55081"/>
    <w:rsid w:val="00A558A3"/>
    <w:rsid w:val="00A5732D"/>
    <w:rsid w:val="00A57D70"/>
    <w:rsid w:val="00A60A8F"/>
    <w:rsid w:val="00A60BE1"/>
    <w:rsid w:val="00A60DBC"/>
    <w:rsid w:val="00A61479"/>
    <w:rsid w:val="00A61ACD"/>
    <w:rsid w:val="00A633AE"/>
    <w:rsid w:val="00A63649"/>
    <w:rsid w:val="00A63C72"/>
    <w:rsid w:val="00A64BDF"/>
    <w:rsid w:val="00A653F5"/>
    <w:rsid w:val="00A65442"/>
    <w:rsid w:val="00A65E39"/>
    <w:rsid w:val="00A664A9"/>
    <w:rsid w:val="00A66752"/>
    <w:rsid w:val="00A66827"/>
    <w:rsid w:val="00A66977"/>
    <w:rsid w:val="00A70511"/>
    <w:rsid w:val="00A70F9C"/>
    <w:rsid w:val="00A72097"/>
    <w:rsid w:val="00A73AC0"/>
    <w:rsid w:val="00A75E95"/>
    <w:rsid w:val="00A76869"/>
    <w:rsid w:val="00A76E13"/>
    <w:rsid w:val="00A77272"/>
    <w:rsid w:val="00A773D4"/>
    <w:rsid w:val="00A77E4B"/>
    <w:rsid w:val="00A80CD1"/>
    <w:rsid w:val="00A80E51"/>
    <w:rsid w:val="00A80E57"/>
    <w:rsid w:val="00A817C8"/>
    <w:rsid w:val="00A81CE5"/>
    <w:rsid w:val="00A82A0A"/>
    <w:rsid w:val="00A84235"/>
    <w:rsid w:val="00A85408"/>
    <w:rsid w:val="00A855BA"/>
    <w:rsid w:val="00A85AD7"/>
    <w:rsid w:val="00A85EA4"/>
    <w:rsid w:val="00A864C7"/>
    <w:rsid w:val="00A8685C"/>
    <w:rsid w:val="00A90617"/>
    <w:rsid w:val="00A91932"/>
    <w:rsid w:val="00A94142"/>
    <w:rsid w:val="00A96C82"/>
    <w:rsid w:val="00AA07A7"/>
    <w:rsid w:val="00AA08FA"/>
    <w:rsid w:val="00AA0F83"/>
    <w:rsid w:val="00AA1112"/>
    <w:rsid w:val="00AA16FC"/>
    <w:rsid w:val="00AA1A7B"/>
    <w:rsid w:val="00AA1C60"/>
    <w:rsid w:val="00AA2307"/>
    <w:rsid w:val="00AA2DA5"/>
    <w:rsid w:val="00AA3121"/>
    <w:rsid w:val="00AA4473"/>
    <w:rsid w:val="00AA5512"/>
    <w:rsid w:val="00AA5B8E"/>
    <w:rsid w:val="00AA624E"/>
    <w:rsid w:val="00AB1204"/>
    <w:rsid w:val="00AB2CB9"/>
    <w:rsid w:val="00AB32F5"/>
    <w:rsid w:val="00AB465F"/>
    <w:rsid w:val="00AB5797"/>
    <w:rsid w:val="00AB5A1D"/>
    <w:rsid w:val="00AB70FC"/>
    <w:rsid w:val="00AB7159"/>
    <w:rsid w:val="00AB7FC4"/>
    <w:rsid w:val="00AC15E0"/>
    <w:rsid w:val="00AC28EF"/>
    <w:rsid w:val="00AC2D7F"/>
    <w:rsid w:val="00AC498B"/>
    <w:rsid w:val="00AC4ED3"/>
    <w:rsid w:val="00AC50EA"/>
    <w:rsid w:val="00AC58A2"/>
    <w:rsid w:val="00AC58BD"/>
    <w:rsid w:val="00AC6A73"/>
    <w:rsid w:val="00AC6CC7"/>
    <w:rsid w:val="00AC7888"/>
    <w:rsid w:val="00AD14E5"/>
    <w:rsid w:val="00AD3895"/>
    <w:rsid w:val="00AD3DF5"/>
    <w:rsid w:val="00AD53A5"/>
    <w:rsid w:val="00AD5A68"/>
    <w:rsid w:val="00AD5BBA"/>
    <w:rsid w:val="00AD5C81"/>
    <w:rsid w:val="00AD62C1"/>
    <w:rsid w:val="00AD643D"/>
    <w:rsid w:val="00AD6986"/>
    <w:rsid w:val="00AD74A2"/>
    <w:rsid w:val="00AD7E2F"/>
    <w:rsid w:val="00AE0177"/>
    <w:rsid w:val="00AE14FC"/>
    <w:rsid w:val="00AE2BA1"/>
    <w:rsid w:val="00AE35CB"/>
    <w:rsid w:val="00AE38AB"/>
    <w:rsid w:val="00AE6D57"/>
    <w:rsid w:val="00AE72DD"/>
    <w:rsid w:val="00AF0360"/>
    <w:rsid w:val="00AF1645"/>
    <w:rsid w:val="00AF1CC2"/>
    <w:rsid w:val="00AF22BC"/>
    <w:rsid w:val="00AF2581"/>
    <w:rsid w:val="00AF296C"/>
    <w:rsid w:val="00AF30B3"/>
    <w:rsid w:val="00AF4850"/>
    <w:rsid w:val="00AF514D"/>
    <w:rsid w:val="00AF55AA"/>
    <w:rsid w:val="00AF66B2"/>
    <w:rsid w:val="00AF66E5"/>
    <w:rsid w:val="00AF68D8"/>
    <w:rsid w:val="00AF74AD"/>
    <w:rsid w:val="00AF7706"/>
    <w:rsid w:val="00B00793"/>
    <w:rsid w:val="00B00DC4"/>
    <w:rsid w:val="00B0118C"/>
    <w:rsid w:val="00B03736"/>
    <w:rsid w:val="00B05AB2"/>
    <w:rsid w:val="00B05D39"/>
    <w:rsid w:val="00B05F9A"/>
    <w:rsid w:val="00B061AA"/>
    <w:rsid w:val="00B073DB"/>
    <w:rsid w:val="00B10155"/>
    <w:rsid w:val="00B10A64"/>
    <w:rsid w:val="00B11229"/>
    <w:rsid w:val="00B1134A"/>
    <w:rsid w:val="00B12429"/>
    <w:rsid w:val="00B13937"/>
    <w:rsid w:val="00B1444B"/>
    <w:rsid w:val="00B145A8"/>
    <w:rsid w:val="00B15877"/>
    <w:rsid w:val="00B159BC"/>
    <w:rsid w:val="00B17456"/>
    <w:rsid w:val="00B20030"/>
    <w:rsid w:val="00B20834"/>
    <w:rsid w:val="00B21D48"/>
    <w:rsid w:val="00B21D91"/>
    <w:rsid w:val="00B238D0"/>
    <w:rsid w:val="00B239F1"/>
    <w:rsid w:val="00B23BCD"/>
    <w:rsid w:val="00B23F2E"/>
    <w:rsid w:val="00B25835"/>
    <w:rsid w:val="00B258F3"/>
    <w:rsid w:val="00B25CE0"/>
    <w:rsid w:val="00B25D4C"/>
    <w:rsid w:val="00B26333"/>
    <w:rsid w:val="00B27C58"/>
    <w:rsid w:val="00B27C65"/>
    <w:rsid w:val="00B3186C"/>
    <w:rsid w:val="00B31C4D"/>
    <w:rsid w:val="00B3322C"/>
    <w:rsid w:val="00B33CDA"/>
    <w:rsid w:val="00B33EC5"/>
    <w:rsid w:val="00B34390"/>
    <w:rsid w:val="00B358B3"/>
    <w:rsid w:val="00B35BEB"/>
    <w:rsid w:val="00B377C7"/>
    <w:rsid w:val="00B37F6E"/>
    <w:rsid w:val="00B4032E"/>
    <w:rsid w:val="00B40B6F"/>
    <w:rsid w:val="00B40EBD"/>
    <w:rsid w:val="00B418BB"/>
    <w:rsid w:val="00B41E81"/>
    <w:rsid w:val="00B42FF3"/>
    <w:rsid w:val="00B43A08"/>
    <w:rsid w:val="00B44A5C"/>
    <w:rsid w:val="00B454AC"/>
    <w:rsid w:val="00B45890"/>
    <w:rsid w:val="00B45A35"/>
    <w:rsid w:val="00B45F85"/>
    <w:rsid w:val="00B46523"/>
    <w:rsid w:val="00B466E9"/>
    <w:rsid w:val="00B4722C"/>
    <w:rsid w:val="00B501CA"/>
    <w:rsid w:val="00B504B4"/>
    <w:rsid w:val="00B50835"/>
    <w:rsid w:val="00B51036"/>
    <w:rsid w:val="00B51437"/>
    <w:rsid w:val="00B524F8"/>
    <w:rsid w:val="00B52D5E"/>
    <w:rsid w:val="00B53AF2"/>
    <w:rsid w:val="00B54C2D"/>
    <w:rsid w:val="00B54CAA"/>
    <w:rsid w:val="00B56EED"/>
    <w:rsid w:val="00B573FD"/>
    <w:rsid w:val="00B57471"/>
    <w:rsid w:val="00B578EA"/>
    <w:rsid w:val="00B60B9A"/>
    <w:rsid w:val="00B610D3"/>
    <w:rsid w:val="00B62BBC"/>
    <w:rsid w:val="00B63F63"/>
    <w:rsid w:val="00B64CA4"/>
    <w:rsid w:val="00B657AC"/>
    <w:rsid w:val="00B65903"/>
    <w:rsid w:val="00B65A93"/>
    <w:rsid w:val="00B66208"/>
    <w:rsid w:val="00B6725C"/>
    <w:rsid w:val="00B6758E"/>
    <w:rsid w:val="00B67C8C"/>
    <w:rsid w:val="00B7025C"/>
    <w:rsid w:val="00B70347"/>
    <w:rsid w:val="00B7047E"/>
    <w:rsid w:val="00B70562"/>
    <w:rsid w:val="00B71737"/>
    <w:rsid w:val="00B718CF"/>
    <w:rsid w:val="00B721A3"/>
    <w:rsid w:val="00B727D6"/>
    <w:rsid w:val="00B72FB3"/>
    <w:rsid w:val="00B73FA7"/>
    <w:rsid w:val="00B742E5"/>
    <w:rsid w:val="00B75B4C"/>
    <w:rsid w:val="00B7613E"/>
    <w:rsid w:val="00B76A09"/>
    <w:rsid w:val="00B76B5D"/>
    <w:rsid w:val="00B80154"/>
    <w:rsid w:val="00B805A6"/>
    <w:rsid w:val="00B80B87"/>
    <w:rsid w:val="00B80F1A"/>
    <w:rsid w:val="00B80F41"/>
    <w:rsid w:val="00B817EF"/>
    <w:rsid w:val="00B81AC5"/>
    <w:rsid w:val="00B825BB"/>
    <w:rsid w:val="00B82CC2"/>
    <w:rsid w:val="00B83C61"/>
    <w:rsid w:val="00B842A9"/>
    <w:rsid w:val="00B84DCE"/>
    <w:rsid w:val="00B86E7A"/>
    <w:rsid w:val="00B90216"/>
    <w:rsid w:val="00B90EFE"/>
    <w:rsid w:val="00B91011"/>
    <w:rsid w:val="00B9154D"/>
    <w:rsid w:val="00B91705"/>
    <w:rsid w:val="00B91872"/>
    <w:rsid w:val="00B91F31"/>
    <w:rsid w:val="00B9205C"/>
    <w:rsid w:val="00B920B8"/>
    <w:rsid w:val="00B93C01"/>
    <w:rsid w:val="00B94B2D"/>
    <w:rsid w:val="00B94CB3"/>
    <w:rsid w:val="00B94EF9"/>
    <w:rsid w:val="00B94FFD"/>
    <w:rsid w:val="00B95241"/>
    <w:rsid w:val="00B95DE0"/>
    <w:rsid w:val="00B95E76"/>
    <w:rsid w:val="00B95E90"/>
    <w:rsid w:val="00B95FA8"/>
    <w:rsid w:val="00B961AA"/>
    <w:rsid w:val="00B967C9"/>
    <w:rsid w:val="00B9767F"/>
    <w:rsid w:val="00B97E80"/>
    <w:rsid w:val="00BA017E"/>
    <w:rsid w:val="00BA0BBF"/>
    <w:rsid w:val="00BA0C3C"/>
    <w:rsid w:val="00BA115C"/>
    <w:rsid w:val="00BA1505"/>
    <w:rsid w:val="00BA17EC"/>
    <w:rsid w:val="00BA1E98"/>
    <w:rsid w:val="00BA2A42"/>
    <w:rsid w:val="00BA3928"/>
    <w:rsid w:val="00BA3B51"/>
    <w:rsid w:val="00BA3F02"/>
    <w:rsid w:val="00BA7903"/>
    <w:rsid w:val="00BA7A45"/>
    <w:rsid w:val="00BA7D4F"/>
    <w:rsid w:val="00BB0617"/>
    <w:rsid w:val="00BB1705"/>
    <w:rsid w:val="00BB1FD0"/>
    <w:rsid w:val="00BB2EBC"/>
    <w:rsid w:val="00BB3017"/>
    <w:rsid w:val="00BB475B"/>
    <w:rsid w:val="00BB5078"/>
    <w:rsid w:val="00BB55A4"/>
    <w:rsid w:val="00BB6B69"/>
    <w:rsid w:val="00BB6D42"/>
    <w:rsid w:val="00BB6DAB"/>
    <w:rsid w:val="00BB7B97"/>
    <w:rsid w:val="00BC1CE3"/>
    <w:rsid w:val="00BC226A"/>
    <w:rsid w:val="00BC2361"/>
    <w:rsid w:val="00BC23F2"/>
    <w:rsid w:val="00BC3533"/>
    <w:rsid w:val="00BC3717"/>
    <w:rsid w:val="00BC6694"/>
    <w:rsid w:val="00BC68D4"/>
    <w:rsid w:val="00BC6F07"/>
    <w:rsid w:val="00BC76B3"/>
    <w:rsid w:val="00BD0029"/>
    <w:rsid w:val="00BD084B"/>
    <w:rsid w:val="00BD18E0"/>
    <w:rsid w:val="00BD29FA"/>
    <w:rsid w:val="00BD2B01"/>
    <w:rsid w:val="00BD313A"/>
    <w:rsid w:val="00BD4C62"/>
    <w:rsid w:val="00BD5AF1"/>
    <w:rsid w:val="00BD5E93"/>
    <w:rsid w:val="00BD6D02"/>
    <w:rsid w:val="00BD7633"/>
    <w:rsid w:val="00BD7CA5"/>
    <w:rsid w:val="00BD7CC5"/>
    <w:rsid w:val="00BE0437"/>
    <w:rsid w:val="00BE0CDC"/>
    <w:rsid w:val="00BE15C8"/>
    <w:rsid w:val="00BE15ED"/>
    <w:rsid w:val="00BE2371"/>
    <w:rsid w:val="00BE2F9E"/>
    <w:rsid w:val="00BE32A5"/>
    <w:rsid w:val="00BE3976"/>
    <w:rsid w:val="00BE3AFF"/>
    <w:rsid w:val="00BE3CC9"/>
    <w:rsid w:val="00BE3F0B"/>
    <w:rsid w:val="00BE41AD"/>
    <w:rsid w:val="00BE4CCF"/>
    <w:rsid w:val="00BE4F6E"/>
    <w:rsid w:val="00BE4FCB"/>
    <w:rsid w:val="00BE5171"/>
    <w:rsid w:val="00BE591E"/>
    <w:rsid w:val="00BE5B24"/>
    <w:rsid w:val="00BE6187"/>
    <w:rsid w:val="00BE7076"/>
    <w:rsid w:val="00BE76C1"/>
    <w:rsid w:val="00BF10F6"/>
    <w:rsid w:val="00BF1255"/>
    <w:rsid w:val="00BF296A"/>
    <w:rsid w:val="00BF2EA4"/>
    <w:rsid w:val="00BF4063"/>
    <w:rsid w:val="00BF4FCC"/>
    <w:rsid w:val="00BF51DF"/>
    <w:rsid w:val="00BF6C43"/>
    <w:rsid w:val="00BF7507"/>
    <w:rsid w:val="00BF77E1"/>
    <w:rsid w:val="00BF7E25"/>
    <w:rsid w:val="00BF7F4B"/>
    <w:rsid w:val="00C0003E"/>
    <w:rsid w:val="00C007FD"/>
    <w:rsid w:val="00C01473"/>
    <w:rsid w:val="00C02598"/>
    <w:rsid w:val="00C02CFB"/>
    <w:rsid w:val="00C03F1F"/>
    <w:rsid w:val="00C0462F"/>
    <w:rsid w:val="00C0463A"/>
    <w:rsid w:val="00C04EFC"/>
    <w:rsid w:val="00C050BD"/>
    <w:rsid w:val="00C0538E"/>
    <w:rsid w:val="00C05D22"/>
    <w:rsid w:val="00C06B9D"/>
    <w:rsid w:val="00C06F76"/>
    <w:rsid w:val="00C077E2"/>
    <w:rsid w:val="00C10847"/>
    <w:rsid w:val="00C1131E"/>
    <w:rsid w:val="00C11601"/>
    <w:rsid w:val="00C11B5F"/>
    <w:rsid w:val="00C11E6D"/>
    <w:rsid w:val="00C11FFE"/>
    <w:rsid w:val="00C14142"/>
    <w:rsid w:val="00C1537D"/>
    <w:rsid w:val="00C15877"/>
    <w:rsid w:val="00C16F75"/>
    <w:rsid w:val="00C17A62"/>
    <w:rsid w:val="00C217EA"/>
    <w:rsid w:val="00C21D9F"/>
    <w:rsid w:val="00C23022"/>
    <w:rsid w:val="00C24247"/>
    <w:rsid w:val="00C24718"/>
    <w:rsid w:val="00C253BF"/>
    <w:rsid w:val="00C25AE1"/>
    <w:rsid w:val="00C26AE9"/>
    <w:rsid w:val="00C26BC9"/>
    <w:rsid w:val="00C26E2C"/>
    <w:rsid w:val="00C27296"/>
    <w:rsid w:val="00C272BA"/>
    <w:rsid w:val="00C27354"/>
    <w:rsid w:val="00C275CB"/>
    <w:rsid w:val="00C3017F"/>
    <w:rsid w:val="00C3018B"/>
    <w:rsid w:val="00C30CD3"/>
    <w:rsid w:val="00C3303D"/>
    <w:rsid w:val="00C335D1"/>
    <w:rsid w:val="00C338BE"/>
    <w:rsid w:val="00C33B1B"/>
    <w:rsid w:val="00C34700"/>
    <w:rsid w:val="00C37AAB"/>
    <w:rsid w:val="00C37DA5"/>
    <w:rsid w:val="00C4020E"/>
    <w:rsid w:val="00C40DA7"/>
    <w:rsid w:val="00C40F3F"/>
    <w:rsid w:val="00C42785"/>
    <w:rsid w:val="00C42CEB"/>
    <w:rsid w:val="00C432A4"/>
    <w:rsid w:val="00C43341"/>
    <w:rsid w:val="00C44B1C"/>
    <w:rsid w:val="00C45D88"/>
    <w:rsid w:val="00C47587"/>
    <w:rsid w:val="00C47D32"/>
    <w:rsid w:val="00C47FFB"/>
    <w:rsid w:val="00C5032F"/>
    <w:rsid w:val="00C511A5"/>
    <w:rsid w:val="00C516AF"/>
    <w:rsid w:val="00C530F5"/>
    <w:rsid w:val="00C54A00"/>
    <w:rsid w:val="00C54C0F"/>
    <w:rsid w:val="00C55270"/>
    <w:rsid w:val="00C55AC0"/>
    <w:rsid w:val="00C55BB5"/>
    <w:rsid w:val="00C55DDE"/>
    <w:rsid w:val="00C56B28"/>
    <w:rsid w:val="00C60A9C"/>
    <w:rsid w:val="00C60CD9"/>
    <w:rsid w:val="00C60ECA"/>
    <w:rsid w:val="00C62096"/>
    <w:rsid w:val="00C6212E"/>
    <w:rsid w:val="00C6214F"/>
    <w:rsid w:val="00C63975"/>
    <w:rsid w:val="00C63A3A"/>
    <w:rsid w:val="00C6411A"/>
    <w:rsid w:val="00C64CC6"/>
    <w:rsid w:val="00C66099"/>
    <w:rsid w:val="00C6640F"/>
    <w:rsid w:val="00C66CD1"/>
    <w:rsid w:val="00C677A7"/>
    <w:rsid w:val="00C70088"/>
    <w:rsid w:val="00C70169"/>
    <w:rsid w:val="00C70440"/>
    <w:rsid w:val="00C71372"/>
    <w:rsid w:val="00C71F03"/>
    <w:rsid w:val="00C72B56"/>
    <w:rsid w:val="00C73194"/>
    <w:rsid w:val="00C74553"/>
    <w:rsid w:val="00C74BA7"/>
    <w:rsid w:val="00C75BB6"/>
    <w:rsid w:val="00C75D18"/>
    <w:rsid w:val="00C75E09"/>
    <w:rsid w:val="00C7612B"/>
    <w:rsid w:val="00C76335"/>
    <w:rsid w:val="00C76481"/>
    <w:rsid w:val="00C77E2B"/>
    <w:rsid w:val="00C800BB"/>
    <w:rsid w:val="00C811E4"/>
    <w:rsid w:val="00C81472"/>
    <w:rsid w:val="00C8155F"/>
    <w:rsid w:val="00C8282B"/>
    <w:rsid w:val="00C829C1"/>
    <w:rsid w:val="00C82CAC"/>
    <w:rsid w:val="00C83F39"/>
    <w:rsid w:val="00C8438C"/>
    <w:rsid w:val="00C84BC7"/>
    <w:rsid w:val="00C85082"/>
    <w:rsid w:val="00C85AED"/>
    <w:rsid w:val="00C867C0"/>
    <w:rsid w:val="00C86B13"/>
    <w:rsid w:val="00C8731D"/>
    <w:rsid w:val="00C87A37"/>
    <w:rsid w:val="00C9042D"/>
    <w:rsid w:val="00C904BB"/>
    <w:rsid w:val="00C9223A"/>
    <w:rsid w:val="00C941C4"/>
    <w:rsid w:val="00C9550E"/>
    <w:rsid w:val="00C955B3"/>
    <w:rsid w:val="00C96718"/>
    <w:rsid w:val="00C974DE"/>
    <w:rsid w:val="00C97526"/>
    <w:rsid w:val="00C97995"/>
    <w:rsid w:val="00CA0455"/>
    <w:rsid w:val="00CA0707"/>
    <w:rsid w:val="00CA078C"/>
    <w:rsid w:val="00CA0972"/>
    <w:rsid w:val="00CA0A2F"/>
    <w:rsid w:val="00CA2E0D"/>
    <w:rsid w:val="00CA3EB7"/>
    <w:rsid w:val="00CA4661"/>
    <w:rsid w:val="00CA558D"/>
    <w:rsid w:val="00CA5A8F"/>
    <w:rsid w:val="00CA5D76"/>
    <w:rsid w:val="00CA674C"/>
    <w:rsid w:val="00CA6C16"/>
    <w:rsid w:val="00CA72A2"/>
    <w:rsid w:val="00CA7E67"/>
    <w:rsid w:val="00CB0375"/>
    <w:rsid w:val="00CB06CA"/>
    <w:rsid w:val="00CB0721"/>
    <w:rsid w:val="00CB0B25"/>
    <w:rsid w:val="00CB0BCC"/>
    <w:rsid w:val="00CB19C7"/>
    <w:rsid w:val="00CB1C1A"/>
    <w:rsid w:val="00CB26CD"/>
    <w:rsid w:val="00CB4DE8"/>
    <w:rsid w:val="00CB50AA"/>
    <w:rsid w:val="00CB61C5"/>
    <w:rsid w:val="00CB6530"/>
    <w:rsid w:val="00CB6858"/>
    <w:rsid w:val="00CB7DB5"/>
    <w:rsid w:val="00CC0E14"/>
    <w:rsid w:val="00CC1C7B"/>
    <w:rsid w:val="00CC1D5E"/>
    <w:rsid w:val="00CC214A"/>
    <w:rsid w:val="00CC539D"/>
    <w:rsid w:val="00CC6643"/>
    <w:rsid w:val="00CC7182"/>
    <w:rsid w:val="00CC73E7"/>
    <w:rsid w:val="00CC774A"/>
    <w:rsid w:val="00CC7A78"/>
    <w:rsid w:val="00CC7F58"/>
    <w:rsid w:val="00CD17AB"/>
    <w:rsid w:val="00CD1AA8"/>
    <w:rsid w:val="00CD2280"/>
    <w:rsid w:val="00CD3468"/>
    <w:rsid w:val="00CD3B86"/>
    <w:rsid w:val="00CD4136"/>
    <w:rsid w:val="00CD448E"/>
    <w:rsid w:val="00CD46E8"/>
    <w:rsid w:val="00CD4861"/>
    <w:rsid w:val="00CD503C"/>
    <w:rsid w:val="00CD51DA"/>
    <w:rsid w:val="00CD689D"/>
    <w:rsid w:val="00CD6B1F"/>
    <w:rsid w:val="00CD776E"/>
    <w:rsid w:val="00CD77EF"/>
    <w:rsid w:val="00CD796D"/>
    <w:rsid w:val="00CD7CD5"/>
    <w:rsid w:val="00CE0BED"/>
    <w:rsid w:val="00CE0BF3"/>
    <w:rsid w:val="00CE2FED"/>
    <w:rsid w:val="00CE48D8"/>
    <w:rsid w:val="00CE62F6"/>
    <w:rsid w:val="00CE6A88"/>
    <w:rsid w:val="00CE6B6F"/>
    <w:rsid w:val="00CE6EA3"/>
    <w:rsid w:val="00CF01B8"/>
    <w:rsid w:val="00CF11BB"/>
    <w:rsid w:val="00CF1CF0"/>
    <w:rsid w:val="00CF285E"/>
    <w:rsid w:val="00CF2E1E"/>
    <w:rsid w:val="00CF439B"/>
    <w:rsid w:val="00CF55D6"/>
    <w:rsid w:val="00CF611B"/>
    <w:rsid w:val="00CF70B7"/>
    <w:rsid w:val="00CF7320"/>
    <w:rsid w:val="00CF744D"/>
    <w:rsid w:val="00D00368"/>
    <w:rsid w:val="00D004C1"/>
    <w:rsid w:val="00D01982"/>
    <w:rsid w:val="00D02263"/>
    <w:rsid w:val="00D02316"/>
    <w:rsid w:val="00D0276B"/>
    <w:rsid w:val="00D0302F"/>
    <w:rsid w:val="00D036B2"/>
    <w:rsid w:val="00D036E7"/>
    <w:rsid w:val="00D037AE"/>
    <w:rsid w:val="00D04055"/>
    <w:rsid w:val="00D040DF"/>
    <w:rsid w:val="00D065D5"/>
    <w:rsid w:val="00D10669"/>
    <w:rsid w:val="00D110CE"/>
    <w:rsid w:val="00D12B83"/>
    <w:rsid w:val="00D12C05"/>
    <w:rsid w:val="00D130A4"/>
    <w:rsid w:val="00D13189"/>
    <w:rsid w:val="00D13509"/>
    <w:rsid w:val="00D13D3A"/>
    <w:rsid w:val="00D14587"/>
    <w:rsid w:val="00D158F4"/>
    <w:rsid w:val="00D15911"/>
    <w:rsid w:val="00D17492"/>
    <w:rsid w:val="00D177BE"/>
    <w:rsid w:val="00D218F4"/>
    <w:rsid w:val="00D21E17"/>
    <w:rsid w:val="00D21F01"/>
    <w:rsid w:val="00D22786"/>
    <w:rsid w:val="00D233F7"/>
    <w:rsid w:val="00D23D16"/>
    <w:rsid w:val="00D23D23"/>
    <w:rsid w:val="00D250E5"/>
    <w:rsid w:val="00D25334"/>
    <w:rsid w:val="00D25FD4"/>
    <w:rsid w:val="00D267EC"/>
    <w:rsid w:val="00D30002"/>
    <w:rsid w:val="00D303D6"/>
    <w:rsid w:val="00D30D09"/>
    <w:rsid w:val="00D31098"/>
    <w:rsid w:val="00D3117E"/>
    <w:rsid w:val="00D32D93"/>
    <w:rsid w:val="00D330E0"/>
    <w:rsid w:val="00D33463"/>
    <w:rsid w:val="00D338B8"/>
    <w:rsid w:val="00D340FE"/>
    <w:rsid w:val="00D34313"/>
    <w:rsid w:val="00D34622"/>
    <w:rsid w:val="00D354C8"/>
    <w:rsid w:val="00D35A82"/>
    <w:rsid w:val="00D366B2"/>
    <w:rsid w:val="00D36A09"/>
    <w:rsid w:val="00D404A7"/>
    <w:rsid w:val="00D404DB"/>
    <w:rsid w:val="00D417CE"/>
    <w:rsid w:val="00D41921"/>
    <w:rsid w:val="00D4313D"/>
    <w:rsid w:val="00D4386D"/>
    <w:rsid w:val="00D43B80"/>
    <w:rsid w:val="00D44196"/>
    <w:rsid w:val="00D443D1"/>
    <w:rsid w:val="00D446D1"/>
    <w:rsid w:val="00D44763"/>
    <w:rsid w:val="00D44C37"/>
    <w:rsid w:val="00D45589"/>
    <w:rsid w:val="00D45823"/>
    <w:rsid w:val="00D47FDB"/>
    <w:rsid w:val="00D502D3"/>
    <w:rsid w:val="00D5030E"/>
    <w:rsid w:val="00D50A68"/>
    <w:rsid w:val="00D50E30"/>
    <w:rsid w:val="00D514A8"/>
    <w:rsid w:val="00D514D8"/>
    <w:rsid w:val="00D5188B"/>
    <w:rsid w:val="00D519FE"/>
    <w:rsid w:val="00D54B93"/>
    <w:rsid w:val="00D555CF"/>
    <w:rsid w:val="00D56374"/>
    <w:rsid w:val="00D5665B"/>
    <w:rsid w:val="00D570E6"/>
    <w:rsid w:val="00D57102"/>
    <w:rsid w:val="00D5726E"/>
    <w:rsid w:val="00D6095F"/>
    <w:rsid w:val="00D60B85"/>
    <w:rsid w:val="00D61E90"/>
    <w:rsid w:val="00D62645"/>
    <w:rsid w:val="00D627C1"/>
    <w:rsid w:val="00D62B96"/>
    <w:rsid w:val="00D63DD6"/>
    <w:rsid w:val="00D64590"/>
    <w:rsid w:val="00D656D5"/>
    <w:rsid w:val="00D6588B"/>
    <w:rsid w:val="00D65C96"/>
    <w:rsid w:val="00D67666"/>
    <w:rsid w:val="00D700D8"/>
    <w:rsid w:val="00D702AF"/>
    <w:rsid w:val="00D70340"/>
    <w:rsid w:val="00D70CAB"/>
    <w:rsid w:val="00D70CE3"/>
    <w:rsid w:val="00D71BD5"/>
    <w:rsid w:val="00D71C98"/>
    <w:rsid w:val="00D73D3B"/>
    <w:rsid w:val="00D7471E"/>
    <w:rsid w:val="00D7478A"/>
    <w:rsid w:val="00D76201"/>
    <w:rsid w:val="00D775C8"/>
    <w:rsid w:val="00D818D9"/>
    <w:rsid w:val="00D819A6"/>
    <w:rsid w:val="00D81CBF"/>
    <w:rsid w:val="00D823C3"/>
    <w:rsid w:val="00D82481"/>
    <w:rsid w:val="00D82CC0"/>
    <w:rsid w:val="00D82D00"/>
    <w:rsid w:val="00D83151"/>
    <w:rsid w:val="00D8493A"/>
    <w:rsid w:val="00D84DBD"/>
    <w:rsid w:val="00D8548E"/>
    <w:rsid w:val="00D85998"/>
    <w:rsid w:val="00D85E64"/>
    <w:rsid w:val="00D87270"/>
    <w:rsid w:val="00D8781A"/>
    <w:rsid w:val="00D87C75"/>
    <w:rsid w:val="00D90BD7"/>
    <w:rsid w:val="00D90C72"/>
    <w:rsid w:val="00D912BE"/>
    <w:rsid w:val="00D922CD"/>
    <w:rsid w:val="00D92B41"/>
    <w:rsid w:val="00D92BAB"/>
    <w:rsid w:val="00D93598"/>
    <w:rsid w:val="00D93DDB"/>
    <w:rsid w:val="00D950B5"/>
    <w:rsid w:val="00D95869"/>
    <w:rsid w:val="00D95E06"/>
    <w:rsid w:val="00D97199"/>
    <w:rsid w:val="00D97D38"/>
    <w:rsid w:val="00DA011B"/>
    <w:rsid w:val="00DA13CE"/>
    <w:rsid w:val="00DA228C"/>
    <w:rsid w:val="00DA2356"/>
    <w:rsid w:val="00DA2495"/>
    <w:rsid w:val="00DA29B4"/>
    <w:rsid w:val="00DA2C7D"/>
    <w:rsid w:val="00DA3306"/>
    <w:rsid w:val="00DA3FE9"/>
    <w:rsid w:val="00DA4054"/>
    <w:rsid w:val="00DA48E3"/>
    <w:rsid w:val="00DA48F3"/>
    <w:rsid w:val="00DA5320"/>
    <w:rsid w:val="00DA600F"/>
    <w:rsid w:val="00DA71B7"/>
    <w:rsid w:val="00DA7722"/>
    <w:rsid w:val="00DB060F"/>
    <w:rsid w:val="00DB09F7"/>
    <w:rsid w:val="00DB17A6"/>
    <w:rsid w:val="00DB189B"/>
    <w:rsid w:val="00DB2B2A"/>
    <w:rsid w:val="00DB35BD"/>
    <w:rsid w:val="00DB435C"/>
    <w:rsid w:val="00DB4A55"/>
    <w:rsid w:val="00DB52D2"/>
    <w:rsid w:val="00DB5F49"/>
    <w:rsid w:val="00DB68FB"/>
    <w:rsid w:val="00DB696A"/>
    <w:rsid w:val="00DB7DC3"/>
    <w:rsid w:val="00DC0454"/>
    <w:rsid w:val="00DC060B"/>
    <w:rsid w:val="00DC0F21"/>
    <w:rsid w:val="00DC1EEA"/>
    <w:rsid w:val="00DC2C06"/>
    <w:rsid w:val="00DC2CAF"/>
    <w:rsid w:val="00DC2CD2"/>
    <w:rsid w:val="00DC2D10"/>
    <w:rsid w:val="00DC438F"/>
    <w:rsid w:val="00DC5880"/>
    <w:rsid w:val="00DC6240"/>
    <w:rsid w:val="00DC65C7"/>
    <w:rsid w:val="00DC6D4F"/>
    <w:rsid w:val="00DC71BC"/>
    <w:rsid w:val="00DC7E65"/>
    <w:rsid w:val="00DD0355"/>
    <w:rsid w:val="00DD0517"/>
    <w:rsid w:val="00DD0B79"/>
    <w:rsid w:val="00DD19E5"/>
    <w:rsid w:val="00DD2D3D"/>
    <w:rsid w:val="00DD33A7"/>
    <w:rsid w:val="00DD3963"/>
    <w:rsid w:val="00DD3C2D"/>
    <w:rsid w:val="00DD45BB"/>
    <w:rsid w:val="00DD45C4"/>
    <w:rsid w:val="00DD5919"/>
    <w:rsid w:val="00DD65DE"/>
    <w:rsid w:val="00DD6680"/>
    <w:rsid w:val="00DD68D5"/>
    <w:rsid w:val="00DD68F3"/>
    <w:rsid w:val="00DD697B"/>
    <w:rsid w:val="00DD6B4B"/>
    <w:rsid w:val="00DE0A02"/>
    <w:rsid w:val="00DE0D3E"/>
    <w:rsid w:val="00DE0DA0"/>
    <w:rsid w:val="00DE0DFA"/>
    <w:rsid w:val="00DE0F3F"/>
    <w:rsid w:val="00DE15AA"/>
    <w:rsid w:val="00DE1772"/>
    <w:rsid w:val="00DE1997"/>
    <w:rsid w:val="00DE225E"/>
    <w:rsid w:val="00DE2989"/>
    <w:rsid w:val="00DE3872"/>
    <w:rsid w:val="00DE3896"/>
    <w:rsid w:val="00DE47E9"/>
    <w:rsid w:val="00DE5EF2"/>
    <w:rsid w:val="00DE5FE2"/>
    <w:rsid w:val="00DE7B16"/>
    <w:rsid w:val="00DF14B2"/>
    <w:rsid w:val="00DF177E"/>
    <w:rsid w:val="00DF251C"/>
    <w:rsid w:val="00DF2A3E"/>
    <w:rsid w:val="00DF4BD6"/>
    <w:rsid w:val="00DF558B"/>
    <w:rsid w:val="00DF61A7"/>
    <w:rsid w:val="00DF69B3"/>
    <w:rsid w:val="00DF770D"/>
    <w:rsid w:val="00E01391"/>
    <w:rsid w:val="00E01459"/>
    <w:rsid w:val="00E01D3B"/>
    <w:rsid w:val="00E01DEF"/>
    <w:rsid w:val="00E0201E"/>
    <w:rsid w:val="00E022D0"/>
    <w:rsid w:val="00E0239D"/>
    <w:rsid w:val="00E02641"/>
    <w:rsid w:val="00E0414F"/>
    <w:rsid w:val="00E04641"/>
    <w:rsid w:val="00E0483F"/>
    <w:rsid w:val="00E04977"/>
    <w:rsid w:val="00E05046"/>
    <w:rsid w:val="00E05302"/>
    <w:rsid w:val="00E05B65"/>
    <w:rsid w:val="00E06152"/>
    <w:rsid w:val="00E06FA8"/>
    <w:rsid w:val="00E07963"/>
    <w:rsid w:val="00E07BA2"/>
    <w:rsid w:val="00E10C79"/>
    <w:rsid w:val="00E11439"/>
    <w:rsid w:val="00E11915"/>
    <w:rsid w:val="00E11C63"/>
    <w:rsid w:val="00E11E45"/>
    <w:rsid w:val="00E12DEE"/>
    <w:rsid w:val="00E130A0"/>
    <w:rsid w:val="00E135CB"/>
    <w:rsid w:val="00E13668"/>
    <w:rsid w:val="00E137E7"/>
    <w:rsid w:val="00E13FD8"/>
    <w:rsid w:val="00E14D1D"/>
    <w:rsid w:val="00E15600"/>
    <w:rsid w:val="00E156A0"/>
    <w:rsid w:val="00E1586E"/>
    <w:rsid w:val="00E15E2D"/>
    <w:rsid w:val="00E164C7"/>
    <w:rsid w:val="00E16C75"/>
    <w:rsid w:val="00E17D47"/>
    <w:rsid w:val="00E17F3B"/>
    <w:rsid w:val="00E20D9A"/>
    <w:rsid w:val="00E2160F"/>
    <w:rsid w:val="00E21A53"/>
    <w:rsid w:val="00E235E2"/>
    <w:rsid w:val="00E2453E"/>
    <w:rsid w:val="00E25D05"/>
    <w:rsid w:val="00E2604E"/>
    <w:rsid w:val="00E26373"/>
    <w:rsid w:val="00E264EC"/>
    <w:rsid w:val="00E2654E"/>
    <w:rsid w:val="00E2723B"/>
    <w:rsid w:val="00E27310"/>
    <w:rsid w:val="00E27374"/>
    <w:rsid w:val="00E2775E"/>
    <w:rsid w:val="00E30E2E"/>
    <w:rsid w:val="00E3103E"/>
    <w:rsid w:val="00E31594"/>
    <w:rsid w:val="00E315BB"/>
    <w:rsid w:val="00E3282E"/>
    <w:rsid w:val="00E34D6C"/>
    <w:rsid w:val="00E35293"/>
    <w:rsid w:val="00E357EA"/>
    <w:rsid w:val="00E36C8B"/>
    <w:rsid w:val="00E36F35"/>
    <w:rsid w:val="00E378D0"/>
    <w:rsid w:val="00E37A4D"/>
    <w:rsid w:val="00E37E64"/>
    <w:rsid w:val="00E4021E"/>
    <w:rsid w:val="00E41505"/>
    <w:rsid w:val="00E419F1"/>
    <w:rsid w:val="00E41AA8"/>
    <w:rsid w:val="00E4209B"/>
    <w:rsid w:val="00E440C2"/>
    <w:rsid w:val="00E44171"/>
    <w:rsid w:val="00E4437F"/>
    <w:rsid w:val="00E449B8"/>
    <w:rsid w:val="00E44C0A"/>
    <w:rsid w:val="00E45BA1"/>
    <w:rsid w:val="00E45CBE"/>
    <w:rsid w:val="00E46ACD"/>
    <w:rsid w:val="00E47AE9"/>
    <w:rsid w:val="00E5053A"/>
    <w:rsid w:val="00E51717"/>
    <w:rsid w:val="00E5300B"/>
    <w:rsid w:val="00E5365D"/>
    <w:rsid w:val="00E542CE"/>
    <w:rsid w:val="00E548E3"/>
    <w:rsid w:val="00E5568B"/>
    <w:rsid w:val="00E55D0B"/>
    <w:rsid w:val="00E55F34"/>
    <w:rsid w:val="00E564E0"/>
    <w:rsid w:val="00E565E1"/>
    <w:rsid w:val="00E567B3"/>
    <w:rsid w:val="00E56DDB"/>
    <w:rsid w:val="00E57186"/>
    <w:rsid w:val="00E57C02"/>
    <w:rsid w:val="00E64ECE"/>
    <w:rsid w:val="00E667E1"/>
    <w:rsid w:val="00E67010"/>
    <w:rsid w:val="00E677F7"/>
    <w:rsid w:val="00E704A4"/>
    <w:rsid w:val="00E70E1E"/>
    <w:rsid w:val="00E711B9"/>
    <w:rsid w:val="00E7122F"/>
    <w:rsid w:val="00E712AE"/>
    <w:rsid w:val="00E719E6"/>
    <w:rsid w:val="00E72469"/>
    <w:rsid w:val="00E72576"/>
    <w:rsid w:val="00E72F99"/>
    <w:rsid w:val="00E7300A"/>
    <w:rsid w:val="00E73F60"/>
    <w:rsid w:val="00E74868"/>
    <w:rsid w:val="00E75E41"/>
    <w:rsid w:val="00E760B7"/>
    <w:rsid w:val="00E76B70"/>
    <w:rsid w:val="00E77A98"/>
    <w:rsid w:val="00E77BF4"/>
    <w:rsid w:val="00E80066"/>
    <w:rsid w:val="00E81B7B"/>
    <w:rsid w:val="00E81F5E"/>
    <w:rsid w:val="00E826E6"/>
    <w:rsid w:val="00E834EB"/>
    <w:rsid w:val="00E856AC"/>
    <w:rsid w:val="00E85F4E"/>
    <w:rsid w:val="00E91651"/>
    <w:rsid w:val="00E9266A"/>
    <w:rsid w:val="00E929E6"/>
    <w:rsid w:val="00E92A2B"/>
    <w:rsid w:val="00E9369E"/>
    <w:rsid w:val="00E94631"/>
    <w:rsid w:val="00E952EC"/>
    <w:rsid w:val="00E9537F"/>
    <w:rsid w:val="00E958A6"/>
    <w:rsid w:val="00E9658F"/>
    <w:rsid w:val="00E96B04"/>
    <w:rsid w:val="00E96CF6"/>
    <w:rsid w:val="00E97085"/>
    <w:rsid w:val="00EA1401"/>
    <w:rsid w:val="00EA14ED"/>
    <w:rsid w:val="00EA1FB1"/>
    <w:rsid w:val="00EA2574"/>
    <w:rsid w:val="00EA291F"/>
    <w:rsid w:val="00EA2F87"/>
    <w:rsid w:val="00EA37BB"/>
    <w:rsid w:val="00EA4276"/>
    <w:rsid w:val="00EA4DEF"/>
    <w:rsid w:val="00EA675D"/>
    <w:rsid w:val="00EB08C6"/>
    <w:rsid w:val="00EB10D0"/>
    <w:rsid w:val="00EB1226"/>
    <w:rsid w:val="00EB16B6"/>
    <w:rsid w:val="00EB1944"/>
    <w:rsid w:val="00EB26B1"/>
    <w:rsid w:val="00EB2C90"/>
    <w:rsid w:val="00EB3086"/>
    <w:rsid w:val="00EB3207"/>
    <w:rsid w:val="00EB4AB0"/>
    <w:rsid w:val="00EB4FD7"/>
    <w:rsid w:val="00EB5F37"/>
    <w:rsid w:val="00EB626B"/>
    <w:rsid w:val="00EB75B4"/>
    <w:rsid w:val="00EC01B2"/>
    <w:rsid w:val="00EC28B7"/>
    <w:rsid w:val="00EC2ACD"/>
    <w:rsid w:val="00EC2C08"/>
    <w:rsid w:val="00EC3501"/>
    <w:rsid w:val="00EC3EEC"/>
    <w:rsid w:val="00EC4155"/>
    <w:rsid w:val="00EC6275"/>
    <w:rsid w:val="00EC64D7"/>
    <w:rsid w:val="00EC6640"/>
    <w:rsid w:val="00EC6BBD"/>
    <w:rsid w:val="00EC7853"/>
    <w:rsid w:val="00EC7CE0"/>
    <w:rsid w:val="00ED105C"/>
    <w:rsid w:val="00ED12C2"/>
    <w:rsid w:val="00ED3FA9"/>
    <w:rsid w:val="00ED455F"/>
    <w:rsid w:val="00ED4614"/>
    <w:rsid w:val="00ED5019"/>
    <w:rsid w:val="00ED5305"/>
    <w:rsid w:val="00ED608D"/>
    <w:rsid w:val="00ED695A"/>
    <w:rsid w:val="00EE0845"/>
    <w:rsid w:val="00EE1026"/>
    <w:rsid w:val="00EE14FB"/>
    <w:rsid w:val="00EE2D76"/>
    <w:rsid w:val="00EE30D2"/>
    <w:rsid w:val="00EE34B9"/>
    <w:rsid w:val="00EE376B"/>
    <w:rsid w:val="00EE437B"/>
    <w:rsid w:val="00EE4A6C"/>
    <w:rsid w:val="00EE4C47"/>
    <w:rsid w:val="00EE5394"/>
    <w:rsid w:val="00EE53DE"/>
    <w:rsid w:val="00EE547F"/>
    <w:rsid w:val="00EE65E7"/>
    <w:rsid w:val="00EE6D7A"/>
    <w:rsid w:val="00EE6E92"/>
    <w:rsid w:val="00EE799C"/>
    <w:rsid w:val="00EE79E8"/>
    <w:rsid w:val="00EF03AD"/>
    <w:rsid w:val="00EF0B0C"/>
    <w:rsid w:val="00EF1520"/>
    <w:rsid w:val="00EF1D72"/>
    <w:rsid w:val="00EF2474"/>
    <w:rsid w:val="00EF26F1"/>
    <w:rsid w:val="00EF2A94"/>
    <w:rsid w:val="00EF2B78"/>
    <w:rsid w:val="00EF5376"/>
    <w:rsid w:val="00EF5B70"/>
    <w:rsid w:val="00EF6E94"/>
    <w:rsid w:val="00EF79AB"/>
    <w:rsid w:val="00F00822"/>
    <w:rsid w:val="00F0092C"/>
    <w:rsid w:val="00F00BCF"/>
    <w:rsid w:val="00F00D20"/>
    <w:rsid w:val="00F00DFE"/>
    <w:rsid w:val="00F017C6"/>
    <w:rsid w:val="00F0188D"/>
    <w:rsid w:val="00F01AF8"/>
    <w:rsid w:val="00F01BA3"/>
    <w:rsid w:val="00F031C8"/>
    <w:rsid w:val="00F032DF"/>
    <w:rsid w:val="00F03E3C"/>
    <w:rsid w:val="00F03E72"/>
    <w:rsid w:val="00F04B3E"/>
    <w:rsid w:val="00F05450"/>
    <w:rsid w:val="00F05D80"/>
    <w:rsid w:val="00F069FF"/>
    <w:rsid w:val="00F06B8F"/>
    <w:rsid w:val="00F0716C"/>
    <w:rsid w:val="00F07958"/>
    <w:rsid w:val="00F079B3"/>
    <w:rsid w:val="00F105A3"/>
    <w:rsid w:val="00F113BA"/>
    <w:rsid w:val="00F11934"/>
    <w:rsid w:val="00F12363"/>
    <w:rsid w:val="00F12452"/>
    <w:rsid w:val="00F1265E"/>
    <w:rsid w:val="00F12C8B"/>
    <w:rsid w:val="00F140F9"/>
    <w:rsid w:val="00F141E1"/>
    <w:rsid w:val="00F15344"/>
    <w:rsid w:val="00F15D62"/>
    <w:rsid w:val="00F20303"/>
    <w:rsid w:val="00F2049D"/>
    <w:rsid w:val="00F207E0"/>
    <w:rsid w:val="00F209FF"/>
    <w:rsid w:val="00F21022"/>
    <w:rsid w:val="00F21511"/>
    <w:rsid w:val="00F22F84"/>
    <w:rsid w:val="00F237DA"/>
    <w:rsid w:val="00F23803"/>
    <w:rsid w:val="00F23CD7"/>
    <w:rsid w:val="00F23D79"/>
    <w:rsid w:val="00F23E63"/>
    <w:rsid w:val="00F2420D"/>
    <w:rsid w:val="00F24278"/>
    <w:rsid w:val="00F24A01"/>
    <w:rsid w:val="00F274AA"/>
    <w:rsid w:val="00F2798F"/>
    <w:rsid w:val="00F307AD"/>
    <w:rsid w:val="00F30FD0"/>
    <w:rsid w:val="00F32DF3"/>
    <w:rsid w:val="00F32DFB"/>
    <w:rsid w:val="00F3409C"/>
    <w:rsid w:val="00F34B1C"/>
    <w:rsid w:val="00F368AC"/>
    <w:rsid w:val="00F40142"/>
    <w:rsid w:val="00F41585"/>
    <w:rsid w:val="00F416F3"/>
    <w:rsid w:val="00F41A77"/>
    <w:rsid w:val="00F42934"/>
    <w:rsid w:val="00F42996"/>
    <w:rsid w:val="00F4542F"/>
    <w:rsid w:val="00F47E05"/>
    <w:rsid w:val="00F47E7E"/>
    <w:rsid w:val="00F504D2"/>
    <w:rsid w:val="00F507F5"/>
    <w:rsid w:val="00F50B2D"/>
    <w:rsid w:val="00F50B97"/>
    <w:rsid w:val="00F510A1"/>
    <w:rsid w:val="00F5232E"/>
    <w:rsid w:val="00F5275C"/>
    <w:rsid w:val="00F545BC"/>
    <w:rsid w:val="00F54AA8"/>
    <w:rsid w:val="00F54F71"/>
    <w:rsid w:val="00F56252"/>
    <w:rsid w:val="00F570FB"/>
    <w:rsid w:val="00F606E7"/>
    <w:rsid w:val="00F60A18"/>
    <w:rsid w:val="00F61209"/>
    <w:rsid w:val="00F61878"/>
    <w:rsid w:val="00F61C97"/>
    <w:rsid w:val="00F6251D"/>
    <w:rsid w:val="00F63B46"/>
    <w:rsid w:val="00F640AF"/>
    <w:rsid w:val="00F64156"/>
    <w:rsid w:val="00F65809"/>
    <w:rsid w:val="00F65D2D"/>
    <w:rsid w:val="00F660FF"/>
    <w:rsid w:val="00F6683F"/>
    <w:rsid w:val="00F66FA7"/>
    <w:rsid w:val="00F678E4"/>
    <w:rsid w:val="00F67F9D"/>
    <w:rsid w:val="00F7043C"/>
    <w:rsid w:val="00F70704"/>
    <w:rsid w:val="00F70840"/>
    <w:rsid w:val="00F70E4F"/>
    <w:rsid w:val="00F71794"/>
    <w:rsid w:val="00F717CC"/>
    <w:rsid w:val="00F7211B"/>
    <w:rsid w:val="00F72765"/>
    <w:rsid w:val="00F7293B"/>
    <w:rsid w:val="00F729DC"/>
    <w:rsid w:val="00F72A00"/>
    <w:rsid w:val="00F72AA2"/>
    <w:rsid w:val="00F73A77"/>
    <w:rsid w:val="00F7435D"/>
    <w:rsid w:val="00F74B76"/>
    <w:rsid w:val="00F74EF6"/>
    <w:rsid w:val="00F7539F"/>
    <w:rsid w:val="00F76F33"/>
    <w:rsid w:val="00F772FA"/>
    <w:rsid w:val="00F80948"/>
    <w:rsid w:val="00F80E2E"/>
    <w:rsid w:val="00F80E6D"/>
    <w:rsid w:val="00F81130"/>
    <w:rsid w:val="00F821C3"/>
    <w:rsid w:val="00F83C83"/>
    <w:rsid w:val="00F8566C"/>
    <w:rsid w:val="00F85BE3"/>
    <w:rsid w:val="00F86243"/>
    <w:rsid w:val="00F86249"/>
    <w:rsid w:val="00F86982"/>
    <w:rsid w:val="00F86C6E"/>
    <w:rsid w:val="00F86D08"/>
    <w:rsid w:val="00F87521"/>
    <w:rsid w:val="00F87A9B"/>
    <w:rsid w:val="00F9031C"/>
    <w:rsid w:val="00F90509"/>
    <w:rsid w:val="00F90903"/>
    <w:rsid w:val="00F909C9"/>
    <w:rsid w:val="00F9295D"/>
    <w:rsid w:val="00F93639"/>
    <w:rsid w:val="00F94739"/>
    <w:rsid w:val="00F96272"/>
    <w:rsid w:val="00F966D2"/>
    <w:rsid w:val="00F96D38"/>
    <w:rsid w:val="00F97530"/>
    <w:rsid w:val="00F97B16"/>
    <w:rsid w:val="00FA1BA1"/>
    <w:rsid w:val="00FA1CAE"/>
    <w:rsid w:val="00FA393C"/>
    <w:rsid w:val="00FA39DA"/>
    <w:rsid w:val="00FA3DF2"/>
    <w:rsid w:val="00FA3E04"/>
    <w:rsid w:val="00FA3E08"/>
    <w:rsid w:val="00FA482E"/>
    <w:rsid w:val="00FA526D"/>
    <w:rsid w:val="00FA6C9D"/>
    <w:rsid w:val="00FA78E9"/>
    <w:rsid w:val="00FB00EA"/>
    <w:rsid w:val="00FB22E4"/>
    <w:rsid w:val="00FB267E"/>
    <w:rsid w:val="00FB4394"/>
    <w:rsid w:val="00FB469F"/>
    <w:rsid w:val="00FB4B5F"/>
    <w:rsid w:val="00FB61E4"/>
    <w:rsid w:val="00FB7136"/>
    <w:rsid w:val="00FC0E93"/>
    <w:rsid w:val="00FC1086"/>
    <w:rsid w:val="00FC1EA5"/>
    <w:rsid w:val="00FC1F4E"/>
    <w:rsid w:val="00FC2910"/>
    <w:rsid w:val="00FC37F5"/>
    <w:rsid w:val="00FC40E0"/>
    <w:rsid w:val="00FC4D6B"/>
    <w:rsid w:val="00FC6557"/>
    <w:rsid w:val="00FC69C5"/>
    <w:rsid w:val="00FD05F6"/>
    <w:rsid w:val="00FD0D58"/>
    <w:rsid w:val="00FD0F06"/>
    <w:rsid w:val="00FD1931"/>
    <w:rsid w:val="00FD1B01"/>
    <w:rsid w:val="00FD21D5"/>
    <w:rsid w:val="00FD2D8A"/>
    <w:rsid w:val="00FD3472"/>
    <w:rsid w:val="00FD48C4"/>
    <w:rsid w:val="00FD4A3C"/>
    <w:rsid w:val="00FD4D26"/>
    <w:rsid w:val="00FD53AB"/>
    <w:rsid w:val="00FD6177"/>
    <w:rsid w:val="00FD7EBC"/>
    <w:rsid w:val="00FE11DF"/>
    <w:rsid w:val="00FE1500"/>
    <w:rsid w:val="00FE1B53"/>
    <w:rsid w:val="00FE3041"/>
    <w:rsid w:val="00FE33BD"/>
    <w:rsid w:val="00FE36A8"/>
    <w:rsid w:val="00FE4803"/>
    <w:rsid w:val="00FE653F"/>
    <w:rsid w:val="00FE6800"/>
    <w:rsid w:val="00FE78AC"/>
    <w:rsid w:val="00FF0609"/>
    <w:rsid w:val="00FF0611"/>
    <w:rsid w:val="00FF075E"/>
    <w:rsid w:val="00FF0D15"/>
    <w:rsid w:val="00FF1151"/>
    <w:rsid w:val="00FF142B"/>
    <w:rsid w:val="00FF1E4A"/>
    <w:rsid w:val="00FF1FF7"/>
    <w:rsid w:val="00FF293F"/>
    <w:rsid w:val="00FF2BB5"/>
    <w:rsid w:val="00FF40E8"/>
    <w:rsid w:val="00FF40F1"/>
    <w:rsid w:val="00FF40F9"/>
    <w:rsid w:val="00FF4564"/>
    <w:rsid w:val="00FF4FA0"/>
    <w:rsid w:val="00FF520A"/>
    <w:rsid w:val="00FF5962"/>
    <w:rsid w:val="00FF6742"/>
    <w:rsid w:val="00FF79E2"/>
    <w:rsid w:val="00FF7C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3B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C33B1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3B1B"/>
  </w:style>
  <w:style w:type="paragraph" w:styleId="Footer">
    <w:name w:val="footer"/>
    <w:basedOn w:val="Normal"/>
    <w:link w:val="FooterChar"/>
    <w:uiPriority w:val="99"/>
    <w:unhideWhenUsed/>
    <w:rsid w:val="00C33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B1B"/>
  </w:style>
  <w:style w:type="paragraph" w:styleId="ListParagraph">
    <w:name w:val="List Paragraph"/>
    <w:basedOn w:val="Normal"/>
    <w:uiPriority w:val="34"/>
    <w:qFormat/>
    <w:rsid w:val="00CA0A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85748-3C8D-4A2E-B3A2-544614B5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85 - Air Conditioning and Mechanical Contractors’ Association (AMCA) - Workplace Relations Framework - Public inquiry</vt:lpstr>
    </vt:vector>
  </TitlesOfParts>
  <Company>Air Conditioning and Mechanical Contractors’ Association (AMCA)</Company>
  <LinksUpToDate>false</LinksUpToDate>
  <CharactersWithSpaces>18049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85 - Air Conditioning and Mechanical Contractors’ Association (AMCA) - Workplace Relations Framework - Public inquiry</dc:title>
  <dc:creator>Air Conditioning and Mechanical Contractors’ Association (AMCA)</dc:creator>
  <cp:lastModifiedBy>Productivity Commission</cp:lastModifiedBy>
  <cp:revision>5</cp:revision>
  <dcterms:created xsi:type="dcterms:W3CDTF">2015-03-22T03:05:00Z</dcterms:created>
  <dcterms:modified xsi:type="dcterms:W3CDTF">2015-03-23T01:29:00Z</dcterms:modified>
</cp:coreProperties>
</file>