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E3392" w14:textId="77777777" w:rsidR="00F1712B" w:rsidRDefault="00F1712B"/>
    <w:p w14:paraId="2AAD2290" w14:textId="77777777" w:rsidR="00850A25" w:rsidRDefault="00850A25">
      <w:r>
        <w:t>Productivity Commission</w:t>
      </w:r>
    </w:p>
    <w:p w14:paraId="4F13B379" w14:textId="77777777" w:rsidR="00850A25" w:rsidRDefault="00850A25"/>
    <w:p w14:paraId="41D8F589" w14:textId="77777777" w:rsidR="00850A25" w:rsidRDefault="00850A25">
      <w:r>
        <w:t>OUTLINE OF SUBMISSIONS</w:t>
      </w:r>
      <w:r>
        <w:tab/>
      </w:r>
      <w:r>
        <w:tab/>
        <w:t>THE MITOLO GROUP</w:t>
      </w:r>
    </w:p>
    <w:p w14:paraId="3B5054AC" w14:textId="77777777" w:rsidR="00850A25" w:rsidRDefault="00850A25">
      <w:r>
        <w:tab/>
      </w:r>
    </w:p>
    <w:p w14:paraId="13CD2467" w14:textId="77777777" w:rsidR="00850A25" w:rsidRDefault="00850A25" w:rsidP="00850A25">
      <w:pPr>
        <w:pStyle w:val="ListParagraph"/>
        <w:numPr>
          <w:ilvl w:val="0"/>
          <w:numId w:val="1"/>
        </w:numPr>
      </w:pPr>
      <w:r>
        <w:t>Union Right of Entry</w:t>
      </w:r>
      <w:r w:rsidR="009223C7">
        <w:t xml:space="preserve"> – Lunch Rooms not to be the default</w:t>
      </w:r>
    </w:p>
    <w:p w14:paraId="3FFA35B2" w14:textId="77777777" w:rsidR="00850A25" w:rsidRDefault="00850A25" w:rsidP="00850A25">
      <w:r>
        <w:t xml:space="preserve">Our company has experienced continual and disruptive visits from the NUW over long a period of time.  Our workers are clearly upset </w:t>
      </w:r>
      <w:r w:rsidR="00E12976">
        <w:t xml:space="preserve">and frustrated </w:t>
      </w:r>
      <w:r w:rsidR="00611352">
        <w:t>at</w:t>
      </w:r>
      <w:r>
        <w:t xml:space="preserve"> being interrupted during their unpaid breaks</w:t>
      </w:r>
      <w:r w:rsidR="00E12976">
        <w:t>.  Their frustration</w:t>
      </w:r>
      <w:r w:rsidR="0011745A">
        <w:t xml:space="preserve"> has reached </w:t>
      </w:r>
      <w:r w:rsidR="00E12976">
        <w:t xml:space="preserve">levels where they </w:t>
      </w:r>
      <w:r w:rsidR="00893F6F">
        <w:t xml:space="preserve">were </w:t>
      </w:r>
      <w:r w:rsidR="0011745A">
        <w:t xml:space="preserve">forced to </w:t>
      </w:r>
      <w:r w:rsidR="00E12976">
        <w:t>comp</w:t>
      </w:r>
      <w:r w:rsidR="0011745A">
        <w:t>ile</w:t>
      </w:r>
      <w:r w:rsidR="00E12976">
        <w:t xml:space="preserve"> a </w:t>
      </w:r>
      <w:r>
        <w:t>petition</w:t>
      </w:r>
      <w:r w:rsidR="00E12976">
        <w:t xml:space="preserve"> and file it with the union </w:t>
      </w:r>
      <w:r w:rsidR="00893F6F">
        <w:t xml:space="preserve">in </w:t>
      </w:r>
      <w:r w:rsidR="00E12976">
        <w:t xml:space="preserve">request that they </w:t>
      </w:r>
      <w:r w:rsidR="00390B1A">
        <w:t>don’t use</w:t>
      </w:r>
      <w:r>
        <w:t xml:space="preserve"> their lunch rooms for their membership campaigns.  </w:t>
      </w:r>
      <w:r w:rsidR="00E12976">
        <w:t xml:space="preserve">Unfortunately the Fair Work Act doesn’t support employee rights in this matter and the union continues </w:t>
      </w:r>
      <w:r w:rsidR="00611352">
        <w:t xml:space="preserve">to </w:t>
      </w:r>
      <w:r w:rsidR="00E12976">
        <w:t>attend our workers lunch areas.  C</w:t>
      </w:r>
      <w:r>
        <w:t xml:space="preserve">hanges to the Fair Work Act gave union right of entry to lunch areas without consideration for employees who simply do not want to be bothered by the unions.  Employees appear to have lost their rights in this scenario and are forced to move away from their </w:t>
      </w:r>
      <w:r w:rsidR="00893F6F">
        <w:t xml:space="preserve">own </w:t>
      </w:r>
      <w:r>
        <w:t xml:space="preserve">lunch areas </w:t>
      </w:r>
      <w:r w:rsidR="00893F6F">
        <w:t xml:space="preserve">and sit in their cars </w:t>
      </w:r>
      <w:r>
        <w:t>because of union presence.  The Act needs to be adjusted wherein the employer is able to provide a suitable location for discussions with members or prospective members which isn’t</w:t>
      </w:r>
      <w:r w:rsidR="0011745A">
        <w:t xml:space="preserve"> necessarily</w:t>
      </w:r>
      <w:r>
        <w:t xml:space="preserve"> the default lunch room.</w:t>
      </w:r>
    </w:p>
    <w:p w14:paraId="7CEAC2EE" w14:textId="77777777" w:rsidR="00850A25" w:rsidRDefault="00850A25" w:rsidP="00850A25"/>
    <w:p w14:paraId="5545196C" w14:textId="77777777" w:rsidR="00850A25" w:rsidRDefault="00850A25" w:rsidP="00850A25">
      <w:pPr>
        <w:pStyle w:val="ListParagraph"/>
        <w:numPr>
          <w:ilvl w:val="0"/>
          <w:numId w:val="1"/>
        </w:numPr>
      </w:pPr>
      <w:r>
        <w:t>Part time employees</w:t>
      </w:r>
      <w:r w:rsidR="009223C7">
        <w:t xml:space="preserve"> – Employers and Employees have lost flexibility</w:t>
      </w:r>
    </w:p>
    <w:p w14:paraId="56ED32E7" w14:textId="77777777" w:rsidR="00390B1A" w:rsidRDefault="00784719" w:rsidP="00850A25">
      <w:r>
        <w:t xml:space="preserve">Since the Fair Work Act </w:t>
      </w:r>
      <w:r w:rsidR="0011745A">
        <w:t>e</w:t>
      </w:r>
      <w:r w:rsidR="00850A25">
        <w:t xml:space="preserve">mployers have lost the flexibility of being able to offer additional hours to its part time workforce on a week by week </w:t>
      </w:r>
      <w:r w:rsidR="00551F46">
        <w:t xml:space="preserve">or day by day </w:t>
      </w:r>
      <w:r w:rsidR="00850A25">
        <w:t>basis</w:t>
      </w:r>
      <w:r>
        <w:t xml:space="preserve">.  </w:t>
      </w:r>
      <w:r w:rsidR="00390B1A">
        <w:t>A</w:t>
      </w:r>
      <w:r w:rsidR="0011745A">
        <w:t>dditional worked hours</w:t>
      </w:r>
      <w:r w:rsidR="00893F6F">
        <w:t xml:space="preserve"> outside </w:t>
      </w:r>
      <w:r w:rsidR="0011745A">
        <w:t>contract</w:t>
      </w:r>
      <w:r w:rsidR="00893F6F">
        <w:t>ed</w:t>
      </w:r>
      <w:r w:rsidR="0011745A">
        <w:t xml:space="preserve"> hours </w:t>
      </w:r>
      <w:r>
        <w:t>must be</w:t>
      </w:r>
      <w:r w:rsidR="0011745A">
        <w:t xml:space="preserve"> agreed in writing</w:t>
      </w:r>
      <w:r>
        <w:t xml:space="preserve"> or overtime must be paid</w:t>
      </w:r>
      <w:r w:rsidR="0011745A">
        <w:t>.</w:t>
      </w:r>
      <w:r w:rsidR="00850A25">
        <w:t xml:space="preserve">  </w:t>
      </w:r>
      <w:r w:rsidR="00390B1A">
        <w:t>This is</w:t>
      </w:r>
      <w:r w:rsidR="0011745A">
        <w:t xml:space="preserve"> extremely</w:t>
      </w:r>
      <w:r w:rsidR="00390B1A">
        <w:t xml:space="preserve"> onerous for employers and offers no flexibility when rostering its workforce.  Part time employees</w:t>
      </w:r>
      <w:r w:rsidR="0011745A">
        <w:t xml:space="preserve"> are</w:t>
      </w:r>
      <w:r w:rsidR="00390B1A">
        <w:t xml:space="preserve"> often wanting to pick up additional hours at ordinary rates of pay however, the onerous and </w:t>
      </w:r>
      <w:r w:rsidR="0011745A">
        <w:t>inflexible clauses in modern awards ha</w:t>
      </w:r>
      <w:r w:rsidR="00611352">
        <w:t>ve</w:t>
      </w:r>
      <w:r w:rsidR="00390B1A">
        <w:t xml:space="preserve"> made this almost impossible for employers to manage.  Part </w:t>
      </w:r>
      <w:r w:rsidR="0011745A">
        <w:t>t</w:t>
      </w:r>
      <w:r w:rsidR="00390B1A">
        <w:t xml:space="preserve">ime employees should be </w:t>
      </w:r>
      <w:r w:rsidR="00893F6F">
        <w:t xml:space="preserve">able </w:t>
      </w:r>
      <w:r w:rsidR="0011745A">
        <w:t xml:space="preserve">nominate </w:t>
      </w:r>
      <w:r w:rsidR="00390B1A">
        <w:t xml:space="preserve">the right to </w:t>
      </w:r>
      <w:r w:rsidR="0011745A">
        <w:t xml:space="preserve">work additional hours </w:t>
      </w:r>
      <w:r w:rsidR="00390B1A">
        <w:t>on a day by day basis providing they are paid the same entitlements as its Fulltime equivalent.</w:t>
      </w:r>
    </w:p>
    <w:p w14:paraId="64C6AC9F" w14:textId="77777777" w:rsidR="00390B1A" w:rsidRDefault="0011745A" w:rsidP="00850A25">
      <w:r>
        <w:t xml:space="preserve">Clearly the </w:t>
      </w:r>
      <w:proofErr w:type="spellStart"/>
      <w:r>
        <w:t>The</w:t>
      </w:r>
      <w:proofErr w:type="spellEnd"/>
      <w:r>
        <w:t xml:space="preserve"> Fair Work Act and its Modern Awards are not in tune with Australian businesses and its requirement for a flexible work force.  Excessive overtime is being paid simply because Fair Work have imposed an onerous system that doesn’t allow part time employees to work outside their contracted hours.  In our experience our Part Time employees are requesting to work additional hours</w:t>
      </w:r>
      <w:r w:rsidR="00893F6F">
        <w:t xml:space="preserve"> without the expectation of being paid overtime that is greater than their full time equivalent.</w:t>
      </w:r>
    </w:p>
    <w:p w14:paraId="34D92E66" w14:textId="77777777" w:rsidR="00893F6F" w:rsidRDefault="00893F6F" w:rsidP="00850A25"/>
    <w:p w14:paraId="0AD5C258" w14:textId="77777777" w:rsidR="00893F6F" w:rsidRDefault="00893F6F" w:rsidP="00893F6F">
      <w:pPr>
        <w:pStyle w:val="ListParagraph"/>
        <w:numPr>
          <w:ilvl w:val="0"/>
          <w:numId w:val="1"/>
        </w:numPr>
      </w:pPr>
      <w:r>
        <w:t>Fair Work Commissioners – Limited and no understanding of business sectors</w:t>
      </w:r>
      <w:r>
        <w:tab/>
      </w:r>
    </w:p>
    <w:p w14:paraId="458D61CA" w14:textId="77777777" w:rsidR="00893F6F" w:rsidRDefault="00893F6F" w:rsidP="00850A25">
      <w:r>
        <w:t xml:space="preserve">With Australian businesses and sectors closing down and losing work to overseas </w:t>
      </w:r>
      <w:r w:rsidR="00611352">
        <w:t xml:space="preserve">companies </w:t>
      </w:r>
      <w:r>
        <w:t>the Fair Work Act and its Commissioners need to be making decisions that support the survival of industries and its businesses.  Having lost the battle to keep the car manufacturing industry in Australia it is now time to review the remaining industries and support their survival with changes to the Fair Work Act.  These include:</w:t>
      </w:r>
      <w:bookmarkStart w:id="0" w:name="_GoBack"/>
      <w:bookmarkEnd w:id="0"/>
    </w:p>
    <w:p w14:paraId="5BED6895" w14:textId="77777777" w:rsidR="00893F6F" w:rsidRDefault="00893F6F" w:rsidP="00893F6F">
      <w:pPr>
        <w:pStyle w:val="ListParagraph"/>
        <w:numPr>
          <w:ilvl w:val="0"/>
          <w:numId w:val="2"/>
        </w:numPr>
      </w:pPr>
      <w:r>
        <w:lastRenderedPageBreak/>
        <w:t xml:space="preserve">Penalties (limit penalties for businesses where the majority of its business is performed outside the normal Monday – Friday 9am-5pm) </w:t>
      </w:r>
    </w:p>
    <w:p w14:paraId="3DD2130A" w14:textId="77777777" w:rsidR="00893F6F" w:rsidRDefault="00D65A16" w:rsidP="00893F6F">
      <w:pPr>
        <w:pStyle w:val="ListParagraph"/>
        <w:numPr>
          <w:ilvl w:val="0"/>
          <w:numId w:val="2"/>
        </w:numPr>
      </w:pPr>
      <w:r>
        <w:t>Greater flexibility in rostering Part-Time employees</w:t>
      </w:r>
    </w:p>
    <w:p w14:paraId="3F314A96" w14:textId="77777777" w:rsidR="00D65A16" w:rsidRDefault="00D65A16" w:rsidP="00893F6F">
      <w:pPr>
        <w:pStyle w:val="ListParagraph"/>
        <w:numPr>
          <w:ilvl w:val="0"/>
          <w:numId w:val="2"/>
        </w:numPr>
      </w:pPr>
      <w:r>
        <w:t xml:space="preserve">Greater flexibility for IFA’s </w:t>
      </w:r>
    </w:p>
    <w:p w14:paraId="6107422B" w14:textId="77777777" w:rsidR="00D65A16" w:rsidRDefault="00D65A16" w:rsidP="00F42D11">
      <w:pPr>
        <w:pStyle w:val="ListParagraph"/>
        <w:numPr>
          <w:ilvl w:val="0"/>
          <w:numId w:val="1"/>
        </w:numPr>
      </w:pPr>
      <w:r>
        <w:t>FW Commissioners to have a greater understanding of business sectors and businesses that they are making decisions against or for.</w:t>
      </w:r>
    </w:p>
    <w:sectPr w:rsidR="00D65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7470A"/>
    <w:multiLevelType w:val="hybridMultilevel"/>
    <w:tmpl w:val="0BD0A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6065220"/>
    <w:multiLevelType w:val="hybridMultilevel"/>
    <w:tmpl w:val="AA90039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25"/>
    <w:rsid w:val="0011745A"/>
    <w:rsid w:val="00390B1A"/>
    <w:rsid w:val="00551F46"/>
    <w:rsid w:val="00611352"/>
    <w:rsid w:val="00784719"/>
    <w:rsid w:val="00850A25"/>
    <w:rsid w:val="00865C49"/>
    <w:rsid w:val="00893F6F"/>
    <w:rsid w:val="009223C7"/>
    <w:rsid w:val="00D65A16"/>
    <w:rsid w:val="00E12976"/>
    <w:rsid w:val="00F171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A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3B52E30C445B640B84A46B13DC1579B" ma:contentTypeVersion="11" ma:contentTypeDescription="Create a new document." ma:contentTypeScope="" ma:versionID="58970dc937695c9fcbd38bf4fafbbd6f">
  <xsd:schema xmlns:xsd="http://www.w3.org/2001/XMLSchema" xmlns:xs="http://www.w3.org/2001/XMLSchema" xmlns:p="http://schemas.microsoft.com/office/2006/metadata/properties" xmlns:ns2="0afa9cd9-32e7-4a98-b390-07b8d0e5e589" xmlns:ns3="4e90774e-cf62-46ce-a14d-068981330d25" xmlns:ns4="f1573cd1-2fa3-4a02-ac3b-1ef0b67cb9bc" targetNamespace="http://schemas.microsoft.com/office/2006/metadata/properties" ma:root="true" ma:fieldsID="2135fa1d61aab6621bd29eab63682fd4" ns2:_="" ns3:_="" ns4:_="">
    <xsd:import namespace="0afa9cd9-32e7-4a98-b390-07b8d0e5e589"/>
    <xsd:import namespace="4e90774e-cf62-46ce-a14d-068981330d25"/>
    <xsd:import namespace="f1573cd1-2fa3-4a02-ac3b-1ef0b67cb9bc"/>
    <xsd:element name="properties">
      <xsd:complexType>
        <xsd:sequence>
          <xsd:element name="documentManagement">
            <xsd:complexType>
              <xsd:all>
                <xsd:element ref="ns2:_dlc_DocId" minOccurs="0"/>
                <xsd:element ref="ns2:_dlc_DocIdUrl" minOccurs="0"/>
                <xsd:element ref="ns2:_dlc_DocIdPersistId" minOccurs="0"/>
                <xsd:element ref="ns3:aedfb61d143a42a58d2021ff9f914692" minOccurs="0"/>
                <xsd:element ref="ns2:TaxCatchAll" minOccurs="0"/>
                <xsd:element ref="ns3:o76c463721f5459b85dc7076e4ae0c9e" minOccurs="0"/>
                <xsd:element ref="ns3:ja8519eba49943609065fcc56f3de223" minOccurs="0"/>
                <xsd:element ref="ns4:icd9d4a1dc6b4f1aac46cf9ef5fd39c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a9cd9-32e7-4a98-b390-07b8d0e5e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93667baf-5ce5-47c3-8a4f-8aa5293f7c0f}" ma:internalName="TaxCatchAll" ma:showField="CatchAllData" ma:web="0afa9cd9-32e7-4a98-b390-07b8d0e5e5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0774e-cf62-46ce-a14d-068981330d25" elementFormDefault="qualified">
    <xsd:import namespace="http://schemas.microsoft.com/office/2006/documentManagement/types"/>
    <xsd:import namespace="http://schemas.microsoft.com/office/infopath/2007/PartnerControls"/>
    <xsd:element name="aedfb61d143a42a58d2021ff9f914692" ma:index="12" ma:taxonomy="true" ma:internalName="aedfb61d143a42a58d2021ff9f914692" ma:taxonomyFieldName="Financial_x0020_Year" ma:displayName="Financial Year" ma:default="" ma:fieldId="{aedfb61d-143a-42a5-8d20-21ff9f914692}" ma:taxonomyMulti="true" ma:sspId="530a5aa2-3c1f-4425-8839-168f7e01f49a" ma:termSetId="80534145-15a8-4afa-98d4-7493e238d01c" ma:anchorId="00000000-0000-0000-0000-000000000000" ma:open="false" ma:isKeyword="false">
      <xsd:complexType>
        <xsd:sequence>
          <xsd:element ref="pc:Terms" minOccurs="0" maxOccurs="1"/>
        </xsd:sequence>
      </xsd:complexType>
    </xsd:element>
    <xsd:element name="o76c463721f5459b85dc7076e4ae0c9e" ma:index="15" ma:taxonomy="true" ma:internalName="o76c463721f5459b85dc7076e4ae0c9e" ma:taxonomyFieldName="Entity" ma:displayName="Entity" ma:default="" ma:fieldId="{876c4637-21f5-459b-85dc-7076e4ae0c9e}" ma:taxonomyMulti="true" ma:sspId="530a5aa2-3c1f-4425-8839-168f7e01f49a" ma:termSetId="b6635f82-3b1c-42cf-99e4-428c2b5b323f" ma:anchorId="00000000-0000-0000-0000-000000000000" ma:open="false" ma:isKeyword="false">
      <xsd:complexType>
        <xsd:sequence>
          <xsd:element ref="pc:Terms" minOccurs="0" maxOccurs="1"/>
        </xsd:sequence>
      </xsd:complexType>
    </xsd:element>
    <xsd:element name="ja8519eba49943609065fcc56f3de223" ma:index="17" nillable="true" ma:taxonomy="true" ma:internalName="ja8519eba49943609065fcc56f3de223" ma:taxonomyFieldName="Document_x0020_Type" ma:displayName="Document Type" ma:readOnly="false" ma:default="" ma:fieldId="{3a8519eb-a499-4360-9065-fcc56f3de223}" ma:sspId="530a5aa2-3c1f-4425-8839-168f7e01f49a" ma:termSetId="5236c06d-3b1a-479b-95a6-026ca4b3ed0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573cd1-2fa3-4a02-ac3b-1ef0b67cb9bc" elementFormDefault="qualified">
    <xsd:import namespace="http://schemas.microsoft.com/office/2006/documentManagement/types"/>
    <xsd:import namespace="http://schemas.microsoft.com/office/infopath/2007/PartnerControls"/>
    <xsd:element name="icd9d4a1dc6b4f1aac46cf9ef5fd39c5" ma:index="19" ma:taxonomy="true" ma:internalName="icd9d4a1dc6b4f1aac46cf9ef5fd39c5" ma:taxonomyFieldName="HR_x0020_Doc_x0020_Type" ma:displayName="HR Doc Type" ma:default="" ma:fieldId="{2cd9d4a1-dc6b-4f1a-ac46-cf9ef5fd39c5}" ma:sspId="530a5aa2-3c1f-4425-8839-168f7e01f49a" ma:termSetId="7f433fb4-1c4a-4953-9fe7-c38afb623b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76c463721f5459b85dc7076e4ae0c9e xmlns="4e90774e-cf62-46ce-a14d-068981330d25">
      <Terms xmlns="http://schemas.microsoft.com/office/infopath/2007/PartnerControls">
        <TermInfo xmlns="http://schemas.microsoft.com/office/infopath/2007/PartnerControls">
          <TermName>The Mitolo Group</TermName>
          <TermId>f51e266f-4309-46e9-a02f-bd36f78f78dc</TermId>
        </TermInfo>
      </Terms>
    </o76c463721f5459b85dc7076e4ae0c9e>
    <TaxCatchAll xmlns="0afa9cd9-32e7-4a98-b390-07b8d0e5e589">
      <Value>40</Value>
      <Value>38</Value>
      <Value>126</Value>
    </TaxCatchAll>
    <icd9d4a1dc6b4f1aac46cf9ef5fd39c5 xmlns="f1573cd1-2fa3-4a02-ac3b-1ef0b67cb9bc">
      <Terms xmlns="http://schemas.microsoft.com/office/infopath/2007/PartnerControls">
        <TermInfo xmlns="http://schemas.microsoft.com/office/infopath/2007/PartnerControls">
          <TermName>Award</TermName>
          <TermId>13b8a4b3-5b74-49b0-88b2-ba71fbe33098</TermId>
        </TermInfo>
      </Terms>
    </icd9d4a1dc6b4f1aac46cf9ef5fd39c5>
    <ja8519eba49943609065fcc56f3de223 xmlns="4e90774e-cf62-46ce-a14d-068981330d25">
      <Terms xmlns="http://schemas.microsoft.com/office/infopath/2007/PartnerControls"/>
    </ja8519eba49943609065fcc56f3de223>
    <aedfb61d143a42a58d2021ff9f914692 xmlns="4e90774e-cf62-46ce-a14d-068981330d25">
      <Terms xmlns="http://schemas.microsoft.com/office/infopath/2007/PartnerControls">
        <TermInfo xmlns="http://schemas.microsoft.com/office/infopath/2007/PartnerControls">
          <TermName>2015</TermName>
          <TermId>0d47cb56-07c8-4f80-8a0c-e021789480e9</TermId>
        </TermInfo>
      </Terms>
    </aedfb61d143a42a58d2021ff9f914692>
    <_dlc_DocId xmlns="0afa9cd9-32e7-4a98-b390-07b8d0e5e589">FJTSY4MZY7WM-277-96</_dlc_DocId>
    <_dlc_DocIdUrl xmlns="0afa9cd9-32e7-4a98-b390-07b8d0e5e589">
      <Url>http://miweb.mitologroup.com.au/HR/Human Resources/_layouts/15/DocIdRedir.aspx?ID=FJTSY4MZY7WM-277-96</Url>
      <Description>FJTSY4MZY7WM-277-96</Description>
    </_dlc_DocIdUrl>
  </documentManagement>
</p:properties>
</file>

<file path=customXml/itemProps1.xml><?xml version="1.0" encoding="utf-8"?>
<ds:datastoreItem xmlns:ds="http://schemas.openxmlformats.org/officeDocument/2006/customXml" ds:itemID="{983A1424-7C87-4B44-9AEE-CF08FE9D8483}">
  <ds:schemaRefs>
    <ds:schemaRef ds:uri="http://schemas.microsoft.com/sharepoint/v3/contenttype/forms"/>
  </ds:schemaRefs>
</ds:datastoreItem>
</file>

<file path=customXml/itemProps2.xml><?xml version="1.0" encoding="utf-8"?>
<ds:datastoreItem xmlns:ds="http://schemas.openxmlformats.org/officeDocument/2006/customXml" ds:itemID="{D17BEB96-66B8-4588-81D8-5430432839B6}">
  <ds:schemaRefs>
    <ds:schemaRef ds:uri="http://schemas.microsoft.com/sharepoint/events"/>
  </ds:schemaRefs>
</ds:datastoreItem>
</file>

<file path=customXml/itemProps3.xml><?xml version="1.0" encoding="utf-8"?>
<ds:datastoreItem xmlns:ds="http://schemas.openxmlformats.org/officeDocument/2006/customXml" ds:itemID="{1AF0C996-5311-4268-A3E6-9D42C2B0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a9cd9-32e7-4a98-b390-07b8d0e5e589"/>
    <ds:schemaRef ds:uri="4e90774e-cf62-46ce-a14d-068981330d25"/>
    <ds:schemaRef ds:uri="f1573cd1-2fa3-4a02-ac3b-1ef0b67cb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D89DB-455B-460A-A091-BCC5B87C70E0}">
  <ds:schemaRefs>
    <ds:schemaRef ds:uri="http://schemas.microsoft.com/office/infopath/2007/PartnerControls"/>
    <ds:schemaRef ds:uri="http://schemas.microsoft.com/office/2006/metadata/properties"/>
    <ds:schemaRef ds:uri="http://purl.org/dc/elements/1.1/"/>
    <ds:schemaRef ds:uri="0afa9cd9-32e7-4a98-b390-07b8d0e5e589"/>
    <ds:schemaRef ds:uri="http://purl.org/dc/dcmitype/"/>
    <ds:schemaRef ds:uri="http://purl.org/dc/terms/"/>
    <ds:schemaRef ds:uri="http://schemas.microsoft.com/office/2006/documentManagement/types"/>
    <ds:schemaRef ds:uri="http://schemas.openxmlformats.org/package/2006/metadata/core-properties"/>
    <ds:schemaRef ds:uri="f1573cd1-2fa3-4a02-ac3b-1ef0b67cb9bc"/>
    <ds:schemaRef ds:uri="4e90774e-cf62-46ce-a14d-068981330d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213 - The Mitolo Group - Workplace Relations Framework - Public inquiry</vt:lpstr>
    </vt:vector>
  </TitlesOfParts>
  <Company>The Mitolo Group</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213 - The Mitolo Group - Workplace Relations Framework - Public inquiry</dc:title>
  <dc:subject/>
  <dc:creator>The Mitolo Group</dc:creator>
  <cp:keywords/>
  <dc:description/>
  <cp:lastModifiedBy>Mark Pimperl</cp:lastModifiedBy>
  <cp:revision>3</cp:revision>
  <dcterms:created xsi:type="dcterms:W3CDTF">2015-03-27T00:36:00Z</dcterms:created>
  <dcterms:modified xsi:type="dcterms:W3CDTF">2015-04-21T05:19:00Z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0x01010063B52E30C445B640B84A46B13DC1579B</vt:lpwstr>
  </property>
  <property fmtid="{D5CDD505-2E9C-101B-9397-08002B2CF9AE}" pid="3" name="HR_x0020_Doc_x0020_Type">
    <vt:lpwstr>126;#Award|13b8a4b3-5b74-49b0-88b2-ba71fbe33098</vt:lpwstr>
  </property>
  <property fmtid="{D5CDD505-2E9C-101B-9397-08002B2CF9AE}" pid="4" name="Financial_x0020_Year">
    <vt:lpwstr>40;#2015|0d47cb56-07c8-4f80-8a0c-e021789480e9</vt:lpwstr>
  </property>
  <property fmtid="{D5CDD505-2E9C-101B-9397-08002B2CF9AE}" pid="5" name="Document_x0020_Type">
    <vt:lpwstr/>
  </property>
  <property fmtid="{D5CDD505-2E9C-101B-9397-08002B2CF9AE}" pid="6" name="Entity">
    <vt:lpwstr>38;#The Mitolo Group|f51e266f-4309-46e9-a02f-bd36f78f78dc</vt:lpwstr>
  </property>
  <property fmtid="{D5CDD505-2E9C-101B-9397-08002B2CF9AE}" pid="7" name="HR Doc Type">
    <vt:lpwstr>126;#Award|13b8a4b3-5b74-49b0-88b2-ba71fbe33098</vt:lpwstr>
  </property>
  <property fmtid="{D5CDD505-2E9C-101B-9397-08002B2CF9AE}" pid="8" name="Financial Year">
    <vt:lpwstr>40;#2015|0d47cb56-07c8-4f80-8a0c-e021789480e9</vt:lpwstr>
  </property>
  <property fmtid="{D5CDD505-2E9C-101B-9397-08002B2CF9AE}" pid="9" name="Document Type">
    <vt:lpwstr/>
  </property>
  <property fmtid="{D5CDD505-2E9C-101B-9397-08002B2CF9AE}" pid="10" name="_dlc_DocIdItemGuid">
    <vt:lpwstr>2c4ad632-75ad-4fcb-8529-9d082ac468c0</vt:lpwstr>
  </property>
</Properties>
</file>