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D45A5" w14:textId="77777777" w:rsidR="00BF7F38" w:rsidRDefault="00BC41D1" w:rsidP="00C4005E">
      <w:pPr>
        <w:pStyle w:val="Title"/>
        <w:jc w:val="center"/>
      </w:pPr>
      <w:r>
        <w:t>Simple</w:t>
      </w:r>
      <w:r w:rsidR="001E03AE">
        <w:t>,</w:t>
      </w:r>
      <w:r>
        <w:t xml:space="preserve"> </w:t>
      </w:r>
      <w:r w:rsidR="001E03AE">
        <w:t>Equitable</w:t>
      </w:r>
      <w:r>
        <w:t xml:space="preserve"> and Beyond Abuse</w:t>
      </w:r>
    </w:p>
    <w:p w14:paraId="1D65C394" w14:textId="77777777" w:rsidR="001E03AE" w:rsidRDefault="001E03AE" w:rsidP="001E03AE"/>
    <w:p w14:paraId="640CC92C" w14:textId="77777777" w:rsidR="002574BA" w:rsidRDefault="002574BA" w:rsidP="001E03AE"/>
    <w:p w14:paraId="598E96F7" w14:textId="77777777" w:rsidR="0050579B" w:rsidRPr="0050579B" w:rsidRDefault="0050579B" w:rsidP="001E03AE">
      <w:pPr>
        <w:rPr>
          <w:b/>
        </w:rPr>
      </w:pPr>
      <w:r w:rsidRPr="0050579B">
        <w:rPr>
          <w:b/>
        </w:rPr>
        <w:t>Migrant Intake into Australia</w:t>
      </w:r>
    </w:p>
    <w:p w14:paraId="4E4276D8" w14:textId="77777777" w:rsidR="001E03AE" w:rsidRDefault="001E03AE" w:rsidP="001E03AE">
      <w:r>
        <w:t>Submi</w:t>
      </w:r>
      <w:bookmarkStart w:id="0" w:name="_GoBack"/>
      <w:bookmarkEnd w:id="0"/>
      <w:r>
        <w:t>ssion to the Productivity Commission inquiry into the greater use of charges relative to quotas and qualitative criteria to determine the intake of temporary and permanent entrants into Australia.</w:t>
      </w:r>
    </w:p>
    <w:p w14:paraId="66D612A2" w14:textId="77777777" w:rsidR="001E03AE" w:rsidRDefault="001E03AE" w:rsidP="001E03AE"/>
    <w:p w14:paraId="3D95CCB5" w14:textId="77777777" w:rsidR="0050579B" w:rsidRDefault="001E03AE" w:rsidP="001E03AE">
      <w:r>
        <w:t xml:space="preserve">From Philip Lillingston, </w:t>
      </w:r>
    </w:p>
    <w:p w14:paraId="36DB1F42" w14:textId="77777777" w:rsidR="001E03AE" w:rsidRDefault="001E03AE" w:rsidP="001E03AE">
      <w:r>
        <w:t>Melbourne</w:t>
      </w:r>
    </w:p>
    <w:p w14:paraId="0F4B0936" w14:textId="77777777" w:rsidR="002574BA" w:rsidRDefault="002574BA" w:rsidP="001E03AE"/>
    <w:sdt>
      <w:sdtPr>
        <w:rPr>
          <w:rFonts w:ascii="Times New Roman" w:eastAsia="Times New Roman" w:hAnsi="Times New Roman" w:cs="Times New Roman"/>
          <w:b w:val="0"/>
          <w:bCs w:val="0"/>
          <w:color w:val="auto"/>
          <w:sz w:val="20"/>
          <w:szCs w:val="20"/>
          <w:u w:val="none"/>
          <w:lang w:val="en-AU"/>
        </w:rPr>
        <w:id w:val="-1109506712"/>
        <w:docPartObj>
          <w:docPartGallery w:val="Table of Contents"/>
          <w:docPartUnique/>
        </w:docPartObj>
      </w:sdtPr>
      <w:sdtEndPr>
        <w:rPr>
          <w:noProof/>
        </w:rPr>
      </w:sdtEndPr>
      <w:sdtContent>
        <w:p w14:paraId="4CAD151D" w14:textId="77777777" w:rsidR="00583712" w:rsidRDefault="00583712" w:rsidP="00583712">
          <w:pPr>
            <w:pStyle w:val="TOCHeading"/>
          </w:pPr>
          <w:r>
            <w:t>Contents</w:t>
          </w:r>
        </w:p>
        <w:p w14:paraId="270FD1BA" w14:textId="77777777" w:rsidR="00583712" w:rsidRDefault="00583712" w:rsidP="00583712">
          <w:pPr>
            <w:pStyle w:val="TOC1"/>
            <w:tabs>
              <w:tab w:val="right" w:leader="dot" w:pos="8296"/>
            </w:tabs>
            <w:rPr>
              <w:rFonts w:asciiTheme="minorHAnsi" w:eastAsiaTheme="minorEastAsia" w:hAnsiTheme="minorHAnsi" w:cstheme="minorBidi"/>
              <w:b w:val="0"/>
              <w:caps w:val="0"/>
              <w:noProof/>
              <w:sz w:val="22"/>
              <w:szCs w:val="22"/>
              <w:lang w:eastAsia="en-AU"/>
            </w:rPr>
          </w:pPr>
          <w:r w:rsidRPr="00583712">
            <w:rPr>
              <w:noProof/>
            </w:rPr>
            <w:t>Executive Summary</w:t>
          </w:r>
          <w:r>
            <w:rPr>
              <w:noProof/>
              <w:webHidden/>
            </w:rPr>
            <w:tab/>
            <w:t>2</w:t>
          </w:r>
        </w:p>
        <w:p w14:paraId="24ED9E65" w14:textId="77777777" w:rsidR="00583712" w:rsidRDefault="00583712" w:rsidP="00583712">
          <w:pPr>
            <w:pStyle w:val="TOC2"/>
            <w:tabs>
              <w:tab w:val="right" w:leader="dot" w:pos="8296"/>
            </w:tabs>
            <w:rPr>
              <w:rFonts w:asciiTheme="minorHAnsi" w:eastAsiaTheme="minorEastAsia" w:hAnsiTheme="minorHAnsi" w:cstheme="minorBidi"/>
              <w:smallCaps w:val="0"/>
              <w:noProof/>
              <w:sz w:val="22"/>
              <w:szCs w:val="22"/>
              <w:lang w:eastAsia="en-AU"/>
            </w:rPr>
          </w:pPr>
          <w:r w:rsidRPr="00583712">
            <w:rPr>
              <w:noProof/>
            </w:rPr>
            <w:t>Permanent Migrants</w:t>
          </w:r>
          <w:r>
            <w:rPr>
              <w:noProof/>
              <w:webHidden/>
            </w:rPr>
            <w:tab/>
            <w:t>2</w:t>
          </w:r>
        </w:p>
        <w:p w14:paraId="4AE249A7" w14:textId="77777777" w:rsidR="00583712" w:rsidRDefault="00583712" w:rsidP="00583712">
          <w:pPr>
            <w:pStyle w:val="TOC2"/>
            <w:tabs>
              <w:tab w:val="right" w:leader="dot" w:pos="8296"/>
            </w:tabs>
            <w:rPr>
              <w:rFonts w:asciiTheme="minorHAnsi" w:eastAsiaTheme="minorEastAsia" w:hAnsiTheme="minorHAnsi" w:cstheme="minorBidi"/>
              <w:smallCaps w:val="0"/>
              <w:noProof/>
              <w:sz w:val="22"/>
              <w:szCs w:val="22"/>
              <w:lang w:eastAsia="en-AU"/>
            </w:rPr>
          </w:pPr>
          <w:r w:rsidRPr="00583712">
            <w:rPr>
              <w:noProof/>
            </w:rPr>
            <w:t>Temporary Migrants</w:t>
          </w:r>
          <w:r>
            <w:rPr>
              <w:noProof/>
              <w:webHidden/>
            </w:rPr>
            <w:tab/>
            <w:t>3</w:t>
          </w:r>
        </w:p>
        <w:p w14:paraId="66307803" w14:textId="77777777" w:rsidR="00583712" w:rsidRDefault="00583712" w:rsidP="00583712">
          <w:pPr>
            <w:pStyle w:val="TOC1"/>
            <w:tabs>
              <w:tab w:val="right" w:leader="dot" w:pos="8296"/>
            </w:tabs>
            <w:rPr>
              <w:rFonts w:asciiTheme="minorHAnsi" w:eastAsiaTheme="minorEastAsia" w:hAnsiTheme="minorHAnsi" w:cstheme="minorBidi"/>
              <w:b w:val="0"/>
              <w:caps w:val="0"/>
              <w:noProof/>
              <w:sz w:val="22"/>
              <w:szCs w:val="22"/>
              <w:lang w:eastAsia="en-AU"/>
            </w:rPr>
          </w:pPr>
          <w:r w:rsidRPr="00583712">
            <w:rPr>
              <w:noProof/>
            </w:rPr>
            <w:t>Supporting Arguments</w:t>
          </w:r>
          <w:r>
            <w:rPr>
              <w:noProof/>
              <w:webHidden/>
            </w:rPr>
            <w:tab/>
            <w:t>3</w:t>
          </w:r>
        </w:p>
        <w:p w14:paraId="6C78FDF4" w14:textId="77777777" w:rsidR="00583712" w:rsidRDefault="00583712" w:rsidP="00583712">
          <w:pPr>
            <w:pStyle w:val="TOC2"/>
            <w:tabs>
              <w:tab w:val="right" w:leader="dot" w:pos="8296"/>
            </w:tabs>
            <w:rPr>
              <w:rFonts w:asciiTheme="minorHAnsi" w:eastAsiaTheme="minorEastAsia" w:hAnsiTheme="minorHAnsi" w:cstheme="minorBidi"/>
              <w:smallCaps w:val="0"/>
              <w:noProof/>
              <w:sz w:val="22"/>
              <w:szCs w:val="22"/>
              <w:lang w:eastAsia="en-AU"/>
            </w:rPr>
          </w:pPr>
          <w:r w:rsidRPr="00583712">
            <w:rPr>
              <w:noProof/>
            </w:rPr>
            <w:t>The Tariff</w:t>
          </w:r>
          <w:r>
            <w:rPr>
              <w:noProof/>
              <w:webHidden/>
            </w:rPr>
            <w:tab/>
            <w:t>3</w:t>
          </w:r>
        </w:p>
        <w:p w14:paraId="78B364EF" w14:textId="77777777" w:rsidR="00583712" w:rsidRDefault="00583712" w:rsidP="00583712">
          <w:pPr>
            <w:pStyle w:val="TOC3"/>
            <w:tabs>
              <w:tab w:val="right" w:leader="dot" w:pos="8296"/>
            </w:tabs>
            <w:rPr>
              <w:rFonts w:asciiTheme="minorHAnsi" w:eastAsiaTheme="minorEastAsia" w:hAnsiTheme="minorHAnsi" w:cstheme="minorBidi"/>
              <w:i w:val="0"/>
              <w:noProof/>
              <w:sz w:val="22"/>
              <w:szCs w:val="22"/>
              <w:lang w:eastAsia="en-AU"/>
            </w:rPr>
          </w:pPr>
          <w:r w:rsidRPr="00583712">
            <w:rPr>
              <w:noProof/>
            </w:rPr>
            <w:t>Cost to the taxpayer</w:t>
          </w:r>
          <w:r>
            <w:rPr>
              <w:noProof/>
              <w:webHidden/>
            </w:rPr>
            <w:tab/>
            <w:t>3</w:t>
          </w:r>
        </w:p>
        <w:p w14:paraId="1534293A" w14:textId="77777777" w:rsidR="00583712" w:rsidRDefault="00583712" w:rsidP="00583712">
          <w:pPr>
            <w:pStyle w:val="TOC3"/>
            <w:tabs>
              <w:tab w:val="right" w:leader="dot" w:pos="8296"/>
            </w:tabs>
            <w:rPr>
              <w:rFonts w:asciiTheme="minorHAnsi" w:eastAsiaTheme="minorEastAsia" w:hAnsiTheme="minorHAnsi" w:cstheme="minorBidi"/>
              <w:i w:val="0"/>
              <w:noProof/>
              <w:sz w:val="22"/>
              <w:szCs w:val="22"/>
              <w:lang w:eastAsia="en-AU"/>
            </w:rPr>
          </w:pPr>
          <w:r w:rsidRPr="00583712">
            <w:rPr>
              <w:noProof/>
            </w:rPr>
            <w:t>Setting the Tariff</w:t>
          </w:r>
          <w:r>
            <w:rPr>
              <w:noProof/>
              <w:webHidden/>
            </w:rPr>
            <w:tab/>
            <w:t>4</w:t>
          </w:r>
        </w:p>
        <w:p w14:paraId="0D1E480D" w14:textId="77777777" w:rsidR="00583712" w:rsidRDefault="00583712" w:rsidP="00583712">
          <w:pPr>
            <w:pStyle w:val="TOC3"/>
            <w:tabs>
              <w:tab w:val="right" w:leader="dot" w:pos="8296"/>
            </w:tabs>
            <w:rPr>
              <w:rFonts w:asciiTheme="minorHAnsi" w:eastAsiaTheme="minorEastAsia" w:hAnsiTheme="minorHAnsi" w:cstheme="minorBidi"/>
              <w:i w:val="0"/>
              <w:noProof/>
              <w:sz w:val="22"/>
              <w:szCs w:val="22"/>
              <w:lang w:eastAsia="en-AU"/>
            </w:rPr>
          </w:pPr>
          <w:r w:rsidRPr="00583712">
            <w:rPr>
              <w:noProof/>
            </w:rPr>
            <w:t>Miscellaneous</w:t>
          </w:r>
          <w:r>
            <w:rPr>
              <w:noProof/>
              <w:webHidden/>
            </w:rPr>
            <w:tab/>
            <w:t>4</w:t>
          </w:r>
        </w:p>
        <w:p w14:paraId="5DBED41E" w14:textId="77777777" w:rsidR="00583712" w:rsidRDefault="00583712" w:rsidP="00583712">
          <w:pPr>
            <w:pStyle w:val="TOC3"/>
            <w:tabs>
              <w:tab w:val="right" w:leader="dot" w:pos="8296"/>
            </w:tabs>
            <w:rPr>
              <w:rFonts w:asciiTheme="minorHAnsi" w:eastAsiaTheme="minorEastAsia" w:hAnsiTheme="minorHAnsi" w:cstheme="minorBidi"/>
              <w:i w:val="0"/>
              <w:noProof/>
              <w:sz w:val="22"/>
              <w:szCs w:val="22"/>
              <w:lang w:eastAsia="en-AU"/>
            </w:rPr>
          </w:pPr>
          <w:r w:rsidRPr="00583712">
            <w:rPr>
              <w:noProof/>
            </w:rPr>
            <w:t>Greater Control of Applicants</w:t>
          </w:r>
          <w:r>
            <w:rPr>
              <w:noProof/>
              <w:webHidden/>
            </w:rPr>
            <w:tab/>
            <w:t>5</w:t>
          </w:r>
        </w:p>
        <w:p w14:paraId="7CDC61FB" w14:textId="77777777" w:rsidR="00583712" w:rsidRDefault="00583712" w:rsidP="00583712">
          <w:pPr>
            <w:pStyle w:val="TOC3"/>
            <w:tabs>
              <w:tab w:val="right" w:leader="dot" w:pos="8296"/>
            </w:tabs>
            <w:rPr>
              <w:rFonts w:asciiTheme="minorHAnsi" w:eastAsiaTheme="minorEastAsia" w:hAnsiTheme="minorHAnsi" w:cstheme="minorBidi"/>
              <w:i w:val="0"/>
              <w:noProof/>
              <w:sz w:val="22"/>
              <w:szCs w:val="22"/>
              <w:lang w:eastAsia="en-AU"/>
            </w:rPr>
          </w:pPr>
          <w:r w:rsidRPr="00583712">
            <w:rPr>
              <w:noProof/>
            </w:rPr>
            <w:t>Placating (to some degree) both sides</w:t>
          </w:r>
          <w:r>
            <w:rPr>
              <w:noProof/>
              <w:webHidden/>
            </w:rPr>
            <w:tab/>
            <w:t>5</w:t>
          </w:r>
        </w:p>
        <w:p w14:paraId="2DA7C748" w14:textId="77777777" w:rsidR="00583712" w:rsidRDefault="00583712" w:rsidP="00583712">
          <w:pPr>
            <w:pStyle w:val="TOC2"/>
            <w:tabs>
              <w:tab w:val="right" w:leader="dot" w:pos="8296"/>
            </w:tabs>
            <w:rPr>
              <w:rFonts w:asciiTheme="minorHAnsi" w:eastAsiaTheme="minorEastAsia" w:hAnsiTheme="minorHAnsi" w:cstheme="minorBidi"/>
              <w:smallCaps w:val="0"/>
              <w:noProof/>
              <w:sz w:val="22"/>
              <w:szCs w:val="22"/>
              <w:lang w:eastAsia="en-AU"/>
            </w:rPr>
          </w:pPr>
          <w:r w:rsidRPr="00583712">
            <w:rPr>
              <w:noProof/>
            </w:rPr>
            <w:t>User Friendly Immigration</w:t>
          </w:r>
          <w:r>
            <w:rPr>
              <w:noProof/>
              <w:webHidden/>
            </w:rPr>
            <w:tab/>
            <w:t>5</w:t>
          </w:r>
        </w:p>
        <w:p w14:paraId="1894DA9E" w14:textId="77777777" w:rsidR="00583712" w:rsidRDefault="00583712" w:rsidP="00583712">
          <w:pPr>
            <w:pStyle w:val="TOC2"/>
            <w:tabs>
              <w:tab w:val="right" w:leader="dot" w:pos="8296"/>
            </w:tabs>
            <w:rPr>
              <w:rFonts w:asciiTheme="minorHAnsi" w:eastAsiaTheme="minorEastAsia" w:hAnsiTheme="minorHAnsi" w:cstheme="minorBidi"/>
              <w:smallCaps w:val="0"/>
              <w:noProof/>
              <w:sz w:val="22"/>
              <w:szCs w:val="22"/>
              <w:lang w:eastAsia="en-AU"/>
            </w:rPr>
          </w:pPr>
          <w:r w:rsidRPr="00583712">
            <w:rPr>
              <w:noProof/>
            </w:rPr>
            <w:t>Skilled Entrants</w:t>
          </w:r>
          <w:r>
            <w:rPr>
              <w:noProof/>
              <w:webHidden/>
            </w:rPr>
            <w:tab/>
            <w:t>6</w:t>
          </w:r>
        </w:p>
        <w:p w14:paraId="2193A17D" w14:textId="77777777" w:rsidR="00583712" w:rsidRDefault="00583712" w:rsidP="00583712">
          <w:pPr>
            <w:pStyle w:val="TOC2"/>
            <w:tabs>
              <w:tab w:val="right" w:leader="dot" w:pos="8296"/>
            </w:tabs>
            <w:rPr>
              <w:rFonts w:asciiTheme="minorHAnsi" w:eastAsiaTheme="minorEastAsia" w:hAnsiTheme="minorHAnsi" w:cstheme="minorBidi"/>
              <w:smallCaps w:val="0"/>
              <w:noProof/>
              <w:sz w:val="22"/>
              <w:szCs w:val="22"/>
              <w:lang w:eastAsia="en-AU"/>
            </w:rPr>
          </w:pPr>
          <w:r w:rsidRPr="00583712">
            <w:rPr>
              <w:noProof/>
            </w:rPr>
            <w:t>Existing Avenues for Abuse of Process</w:t>
          </w:r>
          <w:r>
            <w:rPr>
              <w:noProof/>
              <w:webHidden/>
            </w:rPr>
            <w:tab/>
            <w:t>7</w:t>
          </w:r>
        </w:p>
        <w:p w14:paraId="37A6F3D4" w14:textId="77777777" w:rsidR="00583712" w:rsidRDefault="00583712" w:rsidP="00583712">
          <w:pPr>
            <w:pStyle w:val="TOC3"/>
            <w:tabs>
              <w:tab w:val="right" w:leader="dot" w:pos="8296"/>
            </w:tabs>
            <w:rPr>
              <w:rFonts w:asciiTheme="minorHAnsi" w:eastAsiaTheme="minorEastAsia" w:hAnsiTheme="minorHAnsi" w:cstheme="minorBidi"/>
              <w:i w:val="0"/>
              <w:noProof/>
              <w:sz w:val="22"/>
              <w:szCs w:val="22"/>
              <w:lang w:eastAsia="en-AU"/>
            </w:rPr>
          </w:pPr>
          <w:r w:rsidRPr="00583712">
            <w:rPr>
              <w:noProof/>
            </w:rPr>
            <w:t>Spouse, fiancé and partner category</w:t>
          </w:r>
          <w:r>
            <w:rPr>
              <w:noProof/>
              <w:webHidden/>
            </w:rPr>
            <w:tab/>
            <w:t>7</w:t>
          </w:r>
        </w:p>
        <w:p w14:paraId="1AE4E76E" w14:textId="77777777" w:rsidR="00583712" w:rsidRDefault="00583712" w:rsidP="00583712">
          <w:pPr>
            <w:pStyle w:val="TOC3"/>
            <w:tabs>
              <w:tab w:val="right" w:leader="dot" w:pos="8296"/>
            </w:tabs>
            <w:rPr>
              <w:rFonts w:asciiTheme="minorHAnsi" w:eastAsiaTheme="minorEastAsia" w:hAnsiTheme="minorHAnsi" w:cstheme="minorBidi"/>
              <w:i w:val="0"/>
              <w:noProof/>
              <w:sz w:val="22"/>
              <w:szCs w:val="22"/>
              <w:lang w:eastAsia="en-AU"/>
            </w:rPr>
          </w:pPr>
          <w:r w:rsidRPr="00583712">
            <w:rPr>
              <w:noProof/>
            </w:rPr>
            <w:t>Family Reunion / Professional Qualifications</w:t>
          </w:r>
          <w:r>
            <w:rPr>
              <w:noProof/>
              <w:webHidden/>
            </w:rPr>
            <w:tab/>
            <w:t>7</w:t>
          </w:r>
        </w:p>
        <w:p w14:paraId="5A8F3183" w14:textId="77777777" w:rsidR="00583712" w:rsidRDefault="00583712" w:rsidP="00583712">
          <w:pPr>
            <w:pStyle w:val="TOC3"/>
            <w:tabs>
              <w:tab w:val="right" w:leader="dot" w:pos="8296"/>
            </w:tabs>
            <w:rPr>
              <w:rFonts w:asciiTheme="minorHAnsi" w:eastAsiaTheme="minorEastAsia" w:hAnsiTheme="minorHAnsi" w:cstheme="minorBidi"/>
              <w:i w:val="0"/>
              <w:noProof/>
              <w:sz w:val="22"/>
              <w:szCs w:val="22"/>
              <w:lang w:eastAsia="en-AU"/>
            </w:rPr>
          </w:pPr>
          <w:r w:rsidRPr="00583712">
            <w:rPr>
              <w:noProof/>
            </w:rPr>
            <w:t>Genuine Refugees or Economic Migrants?</w:t>
          </w:r>
          <w:r>
            <w:rPr>
              <w:noProof/>
              <w:webHidden/>
            </w:rPr>
            <w:tab/>
            <w:t>7</w:t>
          </w:r>
        </w:p>
        <w:p w14:paraId="426B6487" w14:textId="77777777" w:rsidR="00583712" w:rsidRDefault="00583712" w:rsidP="00583712">
          <w:pPr>
            <w:pStyle w:val="TOC3"/>
            <w:tabs>
              <w:tab w:val="right" w:leader="dot" w:pos="8296"/>
            </w:tabs>
            <w:rPr>
              <w:rFonts w:asciiTheme="minorHAnsi" w:eastAsiaTheme="minorEastAsia" w:hAnsiTheme="minorHAnsi" w:cstheme="minorBidi"/>
              <w:i w:val="0"/>
              <w:noProof/>
              <w:sz w:val="22"/>
              <w:szCs w:val="22"/>
              <w:lang w:eastAsia="en-AU"/>
            </w:rPr>
          </w:pPr>
          <w:r w:rsidRPr="00583712">
            <w:rPr>
              <w:noProof/>
            </w:rPr>
            <w:t>Ministerial Power to intervene in granting visas</w:t>
          </w:r>
          <w:r>
            <w:rPr>
              <w:noProof/>
              <w:webHidden/>
            </w:rPr>
            <w:tab/>
            <w:t>8</w:t>
          </w:r>
        </w:p>
        <w:p w14:paraId="2CFC6523" w14:textId="77777777" w:rsidR="00583712" w:rsidRDefault="00583712" w:rsidP="00583712">
          <w:pPr>
            <w:pStyle w:val="TOC3"/>
            <w:tabs>
              <w:tab w:val="right" w:leader="dot" w:pos="8296"/>
            </w:tabs>
            <w:rPr>
              <w:rFonts w:asciiTheme="minorHAnsi" w:eastAsiaTheme="minorEastAsia" w:hAnsiTheme="minorHAnsi" w:cstheme="minorBidi"/>
              <w:i w:val="0"/>
              <w:noProof/>
              <w:sz w:val="22"/>
              <w:szCs w:val="22"/>
              <w:lang w:eastAsia="en-AU"/>
            </w:rPr>
          </w:pPr>
          <w:r w:rsidRPr="00583712">
            <w:rPr>
              <w:noProof/>
            </w:rPr>
            <w:t>Health, Character and Security Checks</w:t>
          </w:r>
          <w:r>
            <w:rPr>
              <w:noProof/>
              <w:webHidden/>
            </w:rPr>
            <w:tab/>
            <w:t>8</w:t>
          </w:r>
        </w:p>
        <w:p w14:paraId="69C0BE3D" w14:textId="77777777" w:rsidR="00583712" w:rsidRDefault="00583712" w:rsidP="00583712">
          <w:pPr>
            <w:pStyle w:val="TOC3"/>
            <w:tabs>
              <w:tab w:val="right" w:leader="dot" w:pos="8296"/>
            </w:tabs>
            <w:rPr>
              <w:rFonts w:asciiTheme="minorHAnsi" w:eastAsiaTheme="minorEastAsia" w:hAnsiTheme="minorHAnsi" w:cstheme="minorBidi"/>
              <w:i w:val="0"/>
              <w:noProof/>
              <w:sz w:val="22"/>
              <w:szCs w:val="22"/>
              <w:lang w:eastAsia="en-AU"/>
            </w:rPr>
          </w:pPr>
          <w:r w:rsidRPr="00583712">
            <w:rPr>
              <w:noProof/>
            </w:rPr>
            <w:t>Character of Successful Applicants</w:t>
          </w:r>
          <w:r>
            <w:rPr>
              <w:noProof/>
              <w:webHidden/>
            </w:rPr>
            <w:tab/>
            <w:t>9</w:t>
          </w:r>
        </w:p>
        <w:p w14:paraId="224F11CA" w14:textId="77777777" w:rsidR="00583712" w:rsidRDefault="00583712" w:rsidP="00583712">
          <w:pPr>
            <w:pStyle w:val="TOC2"/>
            <w:tabs>
              <w:tab w:val="right" w:leader="dot" w:pos="8296"/>
            </w:tabs>
            <w:rPr>
              <w:rFonts w:asciiTheme="minorHAnsi" w:eastAsiaTheme="minorEastAsia" w:hAnsiTheme="minorHAnsi" w:cstheme="minorBidi"/>
              <w:smallCaps w:val="0"/>
              <w:noProof/>
              <w:sz w:val="22"/>
              <w:szCs w:val="22"/>
              <w:lang w:eastAsia="en-AU"/>
            </w:rPr>
          </w:pPr>
          <w:r w:rsidRPr="00583712">
            <w:rPr>
              <w:noProof/>
            </w:rPr>
            <w:t>UNHCR Refugee Convention</w:t>
          </w:r>
          <w:r>
            <w:rPr>
              <w:noProof/>
              <w:webHidden/>
            </w:rPr>
            <w:tab/>
            <w:t>9</w:t>
          </w:r>
        </w:p>
        <w:p w14:paraId="4E6A2DE0" w14:textId="77777777" w:rsidR="00583712" w:rsidRDefault="00583712" w:rsidP="00583712">
          <w:pPr>
            <w:pStyle w:val="TOC1"/>
            <w:tabs>
              <w:tab w:val="right" w:leader="dot" w:pos="8296"/>
            </w:tabs>
            <w:rPr>
              <w:rFonts w:asciiTheme="minorHAnsi" w:eastAsiaTheme="minorEastAsia" w:hAnsiTheme="minorHAnsi" w:cstheme="minorBidi"/>
              <w:b w:val="0"/>
              <w:caps w:val="0"/>
              <w:noProof/>
              <w:sz w:val="22"/>
              <w:szCs w:val="22"/>
              <w:lang w:eastAsia="en-AU"/>
            </w:rPr>
          </w:pPr>
          <w:r w:rsidRPr="00583712">
            <w:rPr>
              <w:noProof/>
            </w:rPr>
            <w:t>Concluding Summary</w:t>
          </w:r>
          <w:r>
            <w:rPr>
              <w:noProof/>
              <w:webHidden/>
            </w:rPr>
            <w:tab/>
            <w:t>9</w:t>
          </w:r>
        </w:p>
        <w:p w14:paraId="5A6ECCC1" w14:textId="77777777" w:rsidR="00583712" w:rsidRDefault="00583712" w:rsidP="00583712">
          <w:pPr>
            <w:pStyle w:val="TOC1"/>
            <w:tabs>
              <w:tab w:val="right" w:leader="dot" w:pos="8296"/>
            </w:tabs>
            <w:rPr>
              <w:rFonts w:asciiTheme="minorHAnsi" w:eastAsiaTheme="minorEastAsia" w:hAnsiTheme="minorHAnsi" w:cstheme="minorBidi"/>
              <w:b w:val="0"/>
              <w:caps w:val="0"/>
              <w:noProof/>
              <w:sz w:val="22"/>
              <w:szCs w:val="22"/>
              <w:lang w:eastAsia="en-AU"/>
            </w:rPr>
          </w:pPr>
          <w:r w:rsidRPr="00583712">
            <w:rPr>
              <w:noProof/>
            </w:rPr>
            <w:t>Appendix</w:t>
          </w:r>
          <w:r>
            <w:rPr>
              <w:noProof/>
              <w:webHidden/>
            </w:rPr>
            <w:tab/>
            <w:t>10</w:t>
          </w:r>
        </w:p>
        <w:p w14:paraId="67B1F4E8" w14:textId="77777777" w:rsidR="00583712" w:rsidRDefault="00583712" w:rsidP="00583712">
          <w:pPr>
            <w:pStyle w:val="TOC2"/>
            <w:tabs>
              <w:tab w:val="right" w:leader="dot" w:pos="8296"/>
            </w:tabs>
            <w:rPr>
              <w:rFonts w:asciiTheme="minorHAnsi" w:eastAsiaTheme="minorEastAsia" w:hAnsiTheme="minorHAnsi" w:cstheme="minorBidi"/>
              <w:smallCaps w:val="0"/>
              <w:noProof/>
              <w:sz w:val="22"/>
              <w:szCs w:val="22"/>
              <w:lang w:eastAsia="en-AU"/>
            </w:rPr>
          </w:pPr>
          <w:r w:rsidRPr="00583712">
            <w:rPr>
              <w:noProof/>
            </w:rPr>
            <w:t>Cash for Visas</w:t>
          </w:r>
          <w:r>
            <w:rPr>
              <w:noProof/>
              <w:webHidden/>
            </w:rPr>
            <w:tab/>
            <w:t>10</w:t>
          </w:r>
        </w:p>
        <w:p w14:paraId="310D5E98" w14:textId="77777777" w:rsidR="00583712" w:rsidRDefault="00583712" w:rsidP="00583712">
          <w:pPr>
            <w:pStyle w:val="TOC3"/>
            <w:tabs>
              <w:tab w:val="right" w:leader="dot" w:pos="8296"/>
            </w:tabs>
            <w:rPr>
              <w:rFonts w:asciiTheme="minorHAnsi" w:eastAsiaTheme="minorEastAsia" w:hAnsiTheme="minorHAnsi" w:cstheme="minorBidi"/>
              <w:i w:val="0"/>
              <w:noProof/>
              <w:sz w:val="22"/>
              <w:szCs w:val="22"/>
              <w:lang w:eastAsia="en-AU"/>
            </w:rPr>
          </w:pPr>
          <w:r w:rsidRPr="00583712">
            <w:rPr>
              <w:noProof/>
            </w:rPr>
            <w:t>Senate Inquiry into possible ministerial abuse</w:t>
          </w:r>
          <w:r>
            <w:rPr>
              <w:noProof/>
              <w:webHidden/>
            </w:rPr>
            <w:tab/>
            <w:t>10</w:t>
          </w:r>
        </w:p>
        <w:p w14:paraId="68F2BFCA" w14:textId="77777777" w:rsidR="00583712" w:rsidRDefault="00583712" w:rsidP="00583712">
          <w:pPr>
            <w:pStyle w:val="TOC3"/>
            <w:tabs>
              <w:tab w:val="right" w:leader="dot" w:pos="8296"/>
            </w:tabs>
            <w:rPr>
              <w:rFonts w:asciiTheme="minorHAnsi" w:eastAsiaTheme="minorEastAsia" w:hAnsiTheme="minorHAnsi" w:cstheme="minorBidi"/>
              <w:i w:val="0"/>
              <w:noProof/>
              <w:sz w:val="22"/>
              <w:szCs w:val="22"/>
              <w:lang w:eastAsia="en-AU"/>
            </w:rPr>
          </w:pPr>
          <w:r w:rsidRPr="00583712">
            <w:rPr>
              <w:noProof/>
            </w:rPr>
            <w:t>Donations to political parties from people granted visas or their associates</w:t>
          </w:r>
          <w:r>
            <w:rPr>
              <w:noProof/>
              <w:webHidden/>
            </w:rPr>
            <w:tab/>
            <w:t>11</w:t>
          </w:r>
        </w:p>
        <w:p w14:paraId="43B488AA" w14:textId="77777777" w:rsidR="00583712" w:rsidRDefault="00C77568" w:rsidP="00583712">
          <w:pPr>
            <w:rPr>
              <w:noProof/>
            </w:rPr>
          </w:pPr>
        </w:p>
      </w:sdtContent>
    </w:sdt>
    <w:p w14:paraId="7FEBCB41" w14:textId="77777777" w:rsidR="00583712" w:rsidRPr="001E03AE" w:rsidRDefault="00583712" w:rsidP="001E03AE"/>
    <w:p w14:paraId="13E1733A" w14:textId="77777777" w:rsidR="002574BA" w:rsidRDefault="002574BA"/>
    <w:p w14:paraId="4B0E403A" w14:textId="77777777" w:rsidR="00C4005E" w:rsidRDefault="00C4005E" w:rsidP="00C4005E"/>
    <w:p w14:paraId="7CC2C7D5" w14:textId="77777777" w:rsidR="002574BA" w:rsidRDefault="002574BA">
      <w:pPr>
        <w:jc w:val="left"/>
        <w:rPr>
          <w:rFonts w:ascii="Arial" w:hAnsi="Arial"/>
          <w:b/>
          <w:kern w:val="28"/>
          <w:sz w:val="32"/>
          <w:u w:val="single"/>
        </w:rPr>
      </w:pPr>
      <w:r>
        <w:br w:type="page"/>
      </w:r>
    </w:p>
    <w:p w14:paraId="5779439E" w14:textId="77777777" w:rsidR="00C4005E" w:rsidRDefault="001E03AE" w:rsidP="00807CDE">
      <w:pPr>
        <w:pStyle w:val="Heading1"/>
      </w:pPr>
      <w:bookmarkStart w:id="1" w:name="_Toc420922462"/>
      <w:r>
        <w:lastRenderedPageBreak/>
        <w:t>Executive Summary</w:t>
      </w:r>
      <w:bookmarkEnd w:id="1"/>
    </w:p>
    <w:p w14:paraId="6223ED5F" w14:textId="77777777" w:rsidR="00D419BA" w:rsidRPr="00331D51" w:rsidRDefault="007D3A35" w:rsidP="002574BA">
      <w:pPr>
        <w:pStyle w:val="IntenseQuote"/>
        <w:ind w:left="737" w:right="737"/>
        <w:rPr>
          <w:color w:val="000000" w:themeColor="text1"/>
          <w:sz w:val="24"/>
          <w:szCs w:val="24"/>
        </w:rPr>
      </w:pPr>
      <w:r>
        <w:rPr>
          <w:color w:val="000000" w:themeColor="text1"/>
          <w:sz w:val="24"/>
          <w:szCs w:val="24"/>
        </w:rPr>
        <w:t>T</w:t>
      </w:r>
      <w:r w:rsidR="00D419BA" w:rsidRPr="00331D51">
        <w:rPr>
          <w:color w:val="000000" w:themeColor="text1"/>
          <w:sz w:val="24"/>
          <w:szCs w:val="24"/>
        </w:rPr>
        <w:t xml:space="preserve">ake </w:t>
      </w:r>
      <w:r w:rsidR="00CD6427" w:rsidRPr="00331D51">
        <w:rPr>
          <w:color w:val="000000" w:themeColor="text1"/>
          <w:sz w:val="24"/>
          <w:szCs w:val="24"/>
        </w:rPr>
        <w:t xml:space="preserve">the </w:t>
      </w:r>
      <w:r w:rsidR="00D419BA" w:rsidRPr="00331D51">
        <w:rPr>
          <w:color w:val="000000" w:themeColor="text1"/>
          <w:sz w:val="24"/>
          <w:szCs w:val="24"/>
        </w:rPr>
        <w:t xml:space="preserve">influence </w:t>
      </w:r>
      <w:r w:rsidR="00CD6427" w:rsidRPr="00331D51">
        <w:rPr>
          <w:color w:val="000000" w:themeColor="text1"/>
          <w:sz w:val="24"/>
          <w:szCs w:val="24"/>
        </w:rPr>
        <w:t xml:space="preserve">of the abuse of process </w:t>
      </w:r>
      <w:r w:rsidR="00D419BA" w:rsidRPr="00331D51">
        <w:rPr>
          <w:color w:val="000000" w:themeColor="text1"/>
          <w:sz w:val="24"/>
          <w:szCs w:val="24"/>
        </w:rPr>
        <w:t xml:space="preserve">out of immigration selection and leave it with the Australian people and interested applicants to decide </w:t>
      </w:r>
      <w:r w:rsidR="00CD6427" w:rsidRPr="00331D51">
        <w:rPr>
          <w:color w:val="000000" w:themeColor="text1"/>
          <w:sz w:val="24"/>
          <w:szCs w:val="24"/>
        </w:rPr>
        <w:t xml:space="preserve">in an open </w:t>
      </w:r>
      <w:r>
        <w:rPr>
          <w:color w:val="000000" w:themeColor="text1"/>
          <w:sz w:val="24"/>
          <w:szCs w:val="24"/>
        </w:rPr>
        <w:t xml:space="preserve">and non-subjective </w:t>
      </w:r>
      <w:r w:rsidR="00CD6427" w:rsidRPr="00331D51">
        <w:rPr>
          <w:color w:val="000000" w:themeColor="text1"/>
          <w:sz w:val="24"/>
          <w:szCs w:val="24"/>
        </w:rPr>
        <w:t xml:space="preserve">manner </w:t>
      </w:r>
      <w:r w:rsidR="00D419BA" w:rsidRPr="00331D51">
        <w:rPr>
          <w:color w:val="000000" w:themeColor="text1"/>
          <w:sz w:val="24"/>
          <w:szCs w:val="24"/>
        </w:rPr>
        <w:t>via the market.</w:t>
      </w:r>
    </w:p>
    <w:p w14:paraId="175641B6" w14:textId="77777777" w:rsidR="00AA19BA" w:rsidRDefault="00AA19BA" w:rsidP="00807CDE">
      <w:pPr>
        <w:pStyle w:val="Heading2"/>
      </w:pPr>
      <w:bookmarkStart w:id="2" w:name="_Toc420922463"/>
      <w:r>
        <w:t>Permanent Migrants</w:t>
      </w:r>
      <w:bookmarkEnd w:id="2"/>
    </w:p>
    <w:p w14:paraId="6323A1AE" w14:textId="77777777" w:rsidR="001E03AE" w:rsidRPr="00331D51" w:rsidRDefault="00AA19BA" w:rsidP="00023AE4">
      <w:pPr>
        <w:pStyle w:val="Heading5"/>
        <w:rPr>
          <w:sz w:val="24"/>
          <w:szCs w:val="24"/>
        </w:rPr>
      </w:pPr>
      <w:r w:rsidRPr="00331D51">
        <w:rPr>
          <w:sz w:val="24"/>
          <w:szCs w:val="24"/>
        </w:rPr>
        <w:t>Problems with current system</w:t>
      </w:r>
    </w:p>
    <w:p w14:paraId="68FE83C0" w14:textId="77777777" w:rsidR="00AA19BA" w:rsidRPr="00331D51" w:rsidRDefault="00CD6427" w:rsidP="002570E5">
      <w:pPr>
        <w:pStyle w:val="ListParagraph"/>
        <w:numPr>
          <w:ilvl w:val="0"/>
          <w:numId w:val="19"/>
        </w:numPr>
        <w:rPr>
          <w:sz w:val="24"/>
          <w:szCs w:val="24"/>
        </w:rPr>
      </w:pPr>
      <w:r w:rsidRPr="00331D51">
        <w:rPr>
          <w:sz w:val="24"/>
          <w:szCs w:val="24"/>
        </w:rPr>
        <w:t>Window of opportunity for</w:t>
      </w:r>
      <w:r w:rsidR="000D7B62" w:rsidRPr="00331D51">
        <w:rPr>
          <w:sz w:val="24"/>
          <w:szCs w:val="24"/>
        </w:rPr>
        <w:t xml:space="preserve"> abuse </w:t>
      </w:r>
      <w:r w:rsidR="00AA19BA" w:rsidRPr="00331D51">
        <w:rPr>
          <w:sz w:val="24"/>
          <w:szCs w:val="24"/>
        </w:rPr>
        <w:t>of process</w:t>
      </w:r>
      <w:r w:rsidR="00573808" w:rsidRPr="00331D51">
        <w:rPr>
          <w:sz w:val="24"/>
          <w:szCs w:val="24"/>
        </w:rPr>
        <w:t>. Entry</w:t>
      </w:r>
      <w:r w:rsidR="00870C6E" w:rsidRPr="00331D51">
        <w:rPr>
          <w:sz w:val="24"/>
          <w:szCs w:val="24"/>
        </w:rPr>
        <w:t xml:space="preserve"> can be</w:t>
      </w:r>
      <w:r w:rsidR="00573808" w:rsidRPr="00331D51">
        <w:rPr>
          <w:sz w:val="24"/>
          <w:szCs w:val="24"/>
        </w:rPr>
        <w:t xml:space="preserve"> attained by:</w:t>
      </w:r>
    </w:p>
    <w:p w14:paraId="07113A0A" w14:textId="77777777" w:rsidR="00573808" w:rsidRPr="00331D51" w:rsidRDefault="00573808" w:rsidP="002570E5">
      <w:pPr>
        <w:pStyle w:val="ListParagraph"/>
        <w:numPr>
          <w:ilvl w:val="1"/>
          <w:numId w:val="19"/>
        </w:numPr>
        <w:rPr>
          <w:sz w:val="24"/>
          <w:szCs w:val="24"/>
        </w:rPr>
      </w:pPr>
      <w:r w:rsidRPr="00331D51">
        <w:rPr>
          <w:sz w:val="24"/>
          <w:szCs w:val="24"/>
        </w:rPr>
        <w:t xml:space="preserve">Marriage </w:t>
      </w:r>
      <w:r w:rsidR="00756101" w:rsidRPr="00331D51">
        <w:rPr>
          <w:sz w:val="24"/>
          <w:szCs w:val="24"/>
        </w:rPr>
        <w:t xml:space="preserve">of convenience </w:t>
      </w:r>
      <w:r w:rsidRPr="00331D51">
        <w:rPr>
          <w:sz w:val="24"/>
          <w:szCs w:val="24"/>
        </w:rPr>
        <w:t>to an Australian</w:t>
      </w:r>
      <w:r w:rsidR="002570E5" w:rsidRPr="00331D51">
        <w:rPr>
          <w:sz w:val="24"/>
          <w:szCs w:val="24"/>
        </w:rPr>
        <w:t>.</w:t>
      </w:r>
    </w:p>
    <w:p w14:paraId="3AEC4A94" w14:textId="77777777" w:rsidR="000D7B62" w:rsidRPr="00331D51" w:rsidRDefault="000D7B62" w:rsidP="002570E5">
      <w:pPr>
        <w:pStyle w:val="ListParagraph"/>
        <w:numPr>
          <w:ilvl w:val="1"/>
          <w:numId w:val="19"/>
        </w:numPr>
        <w:rPr>
          <w:sz w:val="24"/>
          <w:szCs w:val="24"/>
        </w:rPr>
      </w:pPr>
      <w:r w:rsidRPr="00331D51">
        <w:rPr>
          <w:sz w:val="24"/>
          <w:szCs w:val="24"/>
        </w:rPr>
        <w:t>Questionable professional qualifications</w:t>
      </w:r>
      <w:r w:rsidR="002570E5" w:rsidRPr="00331D51">
        <w:rPr>
          <w:sz w:val="24"/>
          <w:szCs w:val="24"/>
        </w:rPr>
        <w:t>.</w:t>
      </w:r>
    </w:p>
    <w:p w14:paraId="15F5EB68" w14:textId="77777777" w:rsidR="000D7B62" w:rsidRDefault="000D7B62" w:rsidP="002570E5">
      <w:pPr>
        <w:pStyle w:val="ListParagraph"/>
        <w:numPr>
          <w:ilvl w:val="1"/>
          <w:numId w:val="19"/>
        </w:numPr>
        <w:rPr>
          <w:sz w:val="24"/>
          <w:szCs w:val="24"/>
        </w:rPr>
      </w:pPr>
      <w:r w:rsidRPr="00331D51">
        <w:rPr>
          <w:sz w:val="24"/>
          <w:szCs w:val="24"/>
        </w:rPr>
        <w:t xml:space="preserve">Questionable family reunions where identification papers </w:t>
      </w:r>
      <w:r w:rsidR="00CD6427" w:rsidRPr="00331D51">
        <w:rPr>
          <w:sz w:val="24"/>
          <w:szCs w:val="24"/>
        </w:rPr>
        <w:t xml:space="preserve">are of dubious authenticity or </w:t>
      </w:r>
      <w:r w:rsidRPr="00331D51">
        <w:rPr>
          <w:sz w:val="24"/>
          <w:szCs w:val="24"/>
        </w:rPr>
        <w:t>have been lost in transit</w:t>
      </w:r>
      <w:r w:rsidR="002570E5" w:rsidRPr="00331D51">
        <w:rPr>
          <w:sz w:val="24"/>
          <w:szCs w:val="24"/>
        </w:rPr>
        <w:t>.</w:t>
      </w:r>
    </w:p>
    <w:p w14:paraId="1654ADE1" w14:textId="77777777" w:rsidR="00081004" w:rsidRPr="00331D51" w:rsidRDefault="00081004" w:rsidP="002570E5">
      <w:pPr>
        <w:pStyle w:val="ListParagraph"/>
        <w:numPr>
          <w:ilvl w:val="1"/>
          <w:numId w:val="19"/>
        </w:numPr>
        <w:rPr>
          <w:sz w:val="24"/>
          <w:szCs w:val="24"/>
        </w:rPr>
      </w:pPr>
      <w:r>
        <w:rPr>
          <w:sz w:val="24"/>
          <w:szCs w:val="24"/>
        </w:rPr>
        <w:t>Impossible system of confidently differentiating between persecuted applicants and economic applicants.</w:t>
      </w:r>
    </w:p>
    <w:p w14:paraId="499F53F3" w14:textId="77777777" w:rsidR="000D7B62" w:rsidRPr="00331D51" w:rsidRDefault="000D7B62" w:rsidP="002570E5">
      <w:pPr>
        <w:pStyle w:val="ListParagraph"/>
        <w:numPr>
          <w:ilvl w:val="1"/>
          <w:numId w:val="19"/>
        </w:numPr>
        <w:rPr>
          <w:sz w:val="24"/>
          <w:szCs w:val="24"/>
        </w:rPr>
      </w:pPr>
      <w:r w:rsidRPr="00331D51">
        <w:rPr>
          <w:sz w:val="24"/>
          <w:szCs w:val="24"/>
        </w:rPr>
        <w:t>Subjective decisions made by Courts and Panels</w:t>
      </w:r>
      <w:r w:rsidR="002570E5" w:rsidRPr="00331D51">
        <w:rPr>
          <w:sz w:val="24"/>
          <w:szCs w:val="24"/>
        </w:rPr>
        <w:t>.</w:t>
      </w:r>
    </w:p>
    <w:p w14:paraId="00646880" w14:textId="77777777" w:rsidR="000D7B62" w:rsidRPr="00331D51" w:rsidRDefault="000D7B62" w:rsidP="002570E5">
      <w:pPr>
        <w:pStyle w:val="ListParagraph"/>
        <w:numPr>
          <w:ilvl w:val="1"/>
          <w:numId w:val="19"/>
        </w:numPr>
        <w:rPr>
          <w:sz w:val="24"/>
          <w:szCs w:val="24"/>
        </w:rPr>
      </w:pPr>
      <w:r w:rsidRPr="00331D51">
        <w:rPr>
          <w:sz w:val="24"/>
          <w:szCs w:val="24"/>
        </w:rPr>
        <w:t>Overriding of Federal Court’s decisions made by politicians</w:t>
      </w:r>
      <w:r w:rsidR="002570E5" w:rsidRPr="00331D51">
        <w:rPr>
          <w:sz w:val="24"/>
          <w:szCs w:val="24"/>
        </w:rPr>
        <w:t>.</w:t>
      </w:r>
    </w:p>
    <w:p w14:paraId="27099419" w14:textId="77777777" w:rsidR="00AA19BA" w:rsidRPr="00331D51" w:rsidRDefault="00AA19BA" w:rsidP="002570E5">
      <w:pPr>
        <w:pStyle w:val="ListParagraph"/>
        <w:numPr>
          <w:ilvl w:val="0"/>
          <w:numId w:val="19"/>
        </w:numPr>
        <w:rPr>
          <w:sz w:val="24"/>
          <w:szCs w:val="24"/>
        </w:rPr>
      </w:pPr>
      <w:r w:rsidRPr="00331D51">
        <w:rPr>
          <w:sz w:val="24"/>
          <w:szCs w:val="24"/>
        </w:rPr>
        <w:t>Cost to taxpayers of those migrants living off benefits</w:t>
      </w:r>
      <w:r w:rsidR="00265B81" w:rsidRPr="00331D51">
        <w:rPr>
          <w:sz w:val="24"/>
          <w:szCs w:val="24"/>
        </w:rPr>
        <w:t>.</w:t>
      </w:r>
    </w:p>
    <w:p w14:paraId="35835342" w14:textId="77777777" w:rsidR="00AA19BA" w:rsidRPr="00331D51" w:rsidRDefault="00AA19BA" w:rsidP="002570E5">
      <w:pPr>
        <w:pStyle w:val="ListParagraph"/>
        <w:numPr>
          <w:ilvl w:val="0"/>
          <w:numId w:val="19"/>
        </w:numPr>
        <w:rPr>
          <w:sz w:val="24"/>
          <w:szCs w:val="24"/>
        </w:rPr>
      </w:pPr>
      <w:r w:rsidRPr="00331D51">
        <w:rPr>
          <w:sz w:val="24"/>
          <w:szCs w:val="24"/>
        </w:rPr>
        <w:t xml:space="preserve">General public’s </w:t>
      </w:r>
      <w:r w:rsidR="002570E5" w:rsidRPr="00331D51">
        <w:rPr>
          <w:sz w:val="24"/>
          <w:szCs w:val="24"/>
        </w:rPr>
        <w:t xml:space="preserve">long term </w:t>
      </w:r>
      <w:r w:rsidRPr="00331D51">
        <w:rPr>
          <w:sz w:val="24"/>
          <w:szCs w:val="24"/>
        </w:rPr>
        <w:t>resentment due to their inability to have an input in deciding intake</w:t>
      </w:r>
      <w:r w:rsidR="00265B81" w:rsidRPr="00331D51">
        <w:rPr>
          <w:sz w:val="24"/>
          <w:szCs w:val="24"/>
        </w:rPr>
        <w:t>.</w:t>
      </w:r>
    </w:p>
    <w:p w14:paraId="0A1DDA7B" w14:textId="77777777" w:rsidR="00AA19BA" w:rsidRPr="00331D51" w:rsidRDefault="00AA19BA" w:rsidP="00023AE4">
      <w:pPr>
        <w:pStyle w:val="Heading5"/>
        <w:rPr>
          <w:sz w:val="24"/>
          <w:szCs w:val="24"/>
        </w:rPr>
      </w:pPr>
      <w:r w:rsidRPr="00331D51">
        <w:rPr>
          <w:sz w:val="24"/>
          <w:szCs w:val="24"/>
        </w:rPr>
        <w:t>Suggested Solutions</w:t>
      </w:r>
    </w:p>
    <w:p w14:paraId="36534972" w14:textId="77777777" w:rsidR="00573808" w:rsidRPr="00331D51" w:rsidRDefault="00573808" w:rsidP="00CD6427">
      <w:pPr>
        <w:pStyle w:val="ListParagraph"/>
        <w:numPr>
          <w:ilvl w:val="0"/>
          <w:numId w:val="20"/>
        </w:numPr>
        <w:rPr>
          <w:sz w:val="24"/>
          <w:szCs w:val="24"/>
        </w:rPr>
      </w:pPr>
      <w:r w:rsidRPr="00331D51">
        <w:rPr>
          <w:sz w:val="24"/>
          <w:szCs w:val="24"/>
        </w:rPr>
        <w:t>Apart f</w:t>
      </w:r>
      <w:r w:rsidR="00265B81" w:rsidRPr="00331D51">
        <w:rPr>
          <w:sz w:val="24"/>
          <w:szCs w:val="24"/>
        </w:rPr>
        <w:t>rom</w:t>
      </w:r>
      <w:r w:rsidR="00E21368" w:rsidRPr="00E21368">
        <w:rPr>
          <w:sz w:val="24"/>
          <w:szCs w:val="24"/>
        </w:rPr>
        <w:t xml:space="preserve"> </w:t>
      </w:r>
      <w:r w:rsidR="00E21368" w:rsidRPr="00331D51">
        <w:rPr>
          <w:sz w:val="24"/>
          <w:szCs w:val="24"/>
        </w:rPr>
        <w:t>health</w:t>
      </w:r>
      <w:r w:rsidR="00E21368">
        <w:rPr>
          <w:sz w:val="24"/>
          <w:szCs w:val="24"/>
        </w:rPr>
        <w:t xml:space="preserve">, </w:t>
      </w:r>
      <w:r w:rsidRPr="00331D51">
        <w:rPr>
          <w:sz w:val="24"/>
          <w:szCs w:val="24"/>
        </w:rPr>
        <w:t>chara</w:t>
      </w:r>
      <w:r w:rsidR="002A7B13" w:rsidRPr="00331D51">
        <w:rPr>
          <w:sz w:val="24"/>
          <w:szCs w:val="24"/>
        </w:rPr>
        <w:t xml:space="preserve">cter and </w:t>
      </w:r>
      <w:r w:rsidR="00E21368">
        <w:rPr>
          <w:sz w:val="24"/>
          <w:szCs w:val="24"/>
        </w:rPr>
        <w:t>security</w:t>
      </w:r>
      <w:r w:rsidR="00E21368" w:rsidRPr="00331D51">
        <w:rPr>
          <w:sz w:val="24"/>
          <w:szCs w:val="24"/>
        </w:rPr>
        <w:t xml:space="preserve"> </w:t>
      </w:r>
      <w:r w:rsidR="002A7B13" w:rsidRPr="00331D51">
        <w:rPr>
          <w:sz w:val="24"/>
          <w:szCs w:val="24"/>
        </w:rPr>
        <w:t>checks</w:t>
      </w:r>
      <w:r w:rsidR="00E21368">
        <w:rPr>
          <w:sz w:val="24"/>
          <w:szCs w:val="24"/>
        </w:rPr>
        <w:t xml:space="preserve"> (HC&amp;S)</w:t>
      </w:r>
      <w:r w:rsidR="007E35D9" w:rsidRPr="00331D51">
        <w:rPr>
          <w:sz w:val="24"/>
          <w:szCs w:val="24"/>
        </w:rPr>
        <w:t>,</w:t>
      </w:r>
      <w:r w:rsidR="002A7B13" w:rsidRPr="00331D51">
        <w:rPr>
          <w:sz w:val="24"/>
          <w:szCs w:val="24"/>
        </w:rPr>
        <w:t xml:space="preserve"> there should</w:t>
      </w:r>
      <w:r w:rsidRPr="00331D51">
        <w:rPr>
          <w:sz w:val="24"/>
          <w:szCs w:val="24"/>
        </w:rPr>
        <w:t xml:space="preserve"> be no criterion restricting applications.</w:t>
      </w:r>
    </w:p>
    <w:p w14:paraId="34356D10" w14:textId="77777777" w:rsidR="00AA19BA" w:rsidRPr="00331D51" w:rsidRDefault="00AA19BA" w:rsidP="00CD6427">
      <w:pPr>
        <w:pStyle w:val="ListParagraph"/>
        <w:numPr>
          <w:ilvl w:val="0"/>
          <w:numId w:val="20"/>
        </w:numPr>
        <w:rPr>
          <w:sz w:val="24"/>
          <w:szCs w:val="24"/>
        </w:rPr>
      </w:pPr>
      <w:r w:rsidRPr="00331D51">
        <w:rPr>
          <w:sz w:val="24"/>
          <w:szCs w:val="24"/>
        </w:rPr>
        <w:t xml:space="preserve">An entry charge </w:t>
      </w:r>
      <w:r w:rsidR="00044DFA" w:rsidRPr="00331D51">
        <w:rPr>
          <w:sz w:val="24"/>
          <w:szCs w:val="24"/>
        </w:rPr>
        <w:t xml:space="preserve">(tariff) </w:t>
      </w:r>
      <w:r w:rsidRPr="00331D51">
        <w:rPr>
          <w:sz w:val="24"/>
          <w:szCs w:val="24"/>
        </w:rPr>
        <w:t xml:space="preserve">common to </w:t>
      </w:r>
      <w:r w:rsidRPr="00331D51">
        <w:rPr>
          <w:b/>
          <w:sz w:val="24"/>
          <w:szCs w:val="24"/>
        </w:rPr>
        <w:t>all</w:t>
      </w:r>
      <w:r w:rsidRPr="00331D51">
        <w:rPr>
          <w:sz w:val="24"/>
          <w:szCs w:val="24"/>
        </w:rPr>
        <w:t xml:space="preserve"> classifications of immigrants</w:t>
      </w:r>
      <w:r w:rsidR="002570E5" w:rsidRPr="00331D51">
        <w:rPr>
          <w:sz w:val="24"/>
          <w:szCs w:val="24"/>
        </w:rPr>
        <w:t>.</w:t>
      </w:r>
    </w:p>
    <w:p w14:paraId="00A5BFB4" w14:textId="77777777" w:rsidR="00AA19BA" w:rsidRPr="00331D51" w:rsidRDefault="00265B81" w:rsidP="00CD6427">
      <w:pPr>
        <w:pStyle w:val="ListParagraph"/>
        <w:numPr>
          <w:ilvl w:val="0"/>
          <w:numId w:val="20"/>
        </w:numPr>
        <w:rPr>
          <w:sz w:val="24"/>
          <w:szCs w:val="24"/>
        </w:rPr>
      </w:pPr>
      <w:r w:rsidRPr="00331D51">
        <w:rPr>
          <w:sz w:val="24"/>
          <w:szCs w:val="24"/>
        </w:rPr>
        <w:t>Tariff c</w:t>
      </w:r>
      <w:r w:rsidR="006E2F80" w:rsidRPr="00331D51">
        <w:rPr>
          <w:sz w:val="24"/>
          <w:szCs w:val="24"/>
        </w:rPr>
        <w:t xml:space="preserve">harge calculated by auction of the number of visas granted per year </w:t>
      </w:r>
      <w:r w:rsidR="00D13791" w:rsidRPr="00331D51">
        <w:rPr>
          <w:sz w:val="24"/>
          <w:szCs w:val="24"/>
        </w:rPr>
        <w:t xml:space="preserve">(or even quarterly) </w:t>
      </w:r>
      <w:r w:rsidR="006E2F80" w:rsidRPr="00331D51">
        <w:rPr>
          <w:sz w:val="24"/>
          <w:szCs w:val="24"/>
        </w:rPr>
        <w:t>as decided by government</w:t>
      </w:r>
      <w:r w:rsidR="00D419BA" w:rsidRPr="00331D51">
        <w:rPr>
          <w:sz w:val="24"/>
          <w:szCs w:val="24"/>
        </w:rPr>
        <w:t>,</w:t>
      </w:r>
      <w:r w:rsidR="006E2F80" w:rsidRPr="00331D51">
        <w:rPr>
          <w:sz w:val="24"/>
          <w:szCs w:val="24"/>
        </w:rPr>
        <w:t xml:space="preserve"> taking into account job vacancies and the general health of the economy.</w:t>
      </w:r>
    </w:p>
    <w:p w14:paraId="71B81B67" w14:textId="77777777" w:rsidR="00D419BA" w:rsidRPr="00331D51" w:rsidRDefault="00D419BA" w:rsidP="00CD6427">
      <w:pPr>
        <w:pStyle w:val="ListParagraph"/>
        <w:numPr>
          <w:ilvl w:val="0"/>
          <w:numId w:val="20"/>
        </w:numPr>
        <w:rPr>
          <w:sz w:val="24"/>
          <w:szCs w:val="24"/>
        </w:rPr>
      </w:pPr>
      <w:r w:rsidRPr="00331D51">
        <w:rPr>
          <w:sz w:val="24"/>
          <w:szCs w:val="24"/>
        </w:rPr>
        <w:t>Tariffs to go into general revenue for the benefit of all Australians.</w:t>
      </w:r>
    </w:p>
    <w:p w14:paraId="3F003568" w14:textId="77777777" w:rsidR="00A34618" w:rsidRPr="00331D51" w:rsidRDefault="00A34618" w:rsidP="00CD6427">
      <w:pPr>
        <w:pStyle w:val="ListParagraph"/>
        <w:numPr>
          <w:ilvl w:val="0"/>
          <w:numId w:val="20"/>
        </w:numPr>
        <w:rPr>
          <w:sz w:val="24"/>
          <w:szCs w:val="24"/>
        </w:rPr>
      </w:pPr>
      <w:r w:rsidRPr="00331D51">
        <w:rPr>
          <w:sz w:val="24"/>
          <w:szCs w:val="24"/>
        </w:rPr>
        <w:t>So as to make the process user friendly</w:t>
      </w:r>
      <w:r w:rsidR="00317666" w:rsidRPr="00331D51">
        <w:rPr>
          <w:sz w:val="24"/>
          <w:szCs w:val="24"/>
        </w:rPr>
        <w:t>:</w:t>
      </w:r>
    </w:p>
    <w:p w14:paraId="060DA6E2" w14:textId="77777777" w:rsidR="003B7815" w:rsidRPr="00331D51" w:rsidRDefault="00E21368" w:rsidP="00CD6427">
      <w:pPr>
        <w:pStyle w:val="ListParagraph"/>
        <w:numPr>
          <w:ilvl w:val="1"/>
          <w:numId w:val="20"/>
        </w:numPr>
        <w:rPr>
          <w:sz w:val="24"/>
          <w:szCs w:val="24"/>
        </w:rPr>
      </w:pPr>
      <w:r>
        <w:rPr>
          <w:sz w:val="24"/>
          <w:szCs w:val="24"/>
        </w:rPr>
        <w:t xml:space="preserve">(HC&amp;S) </w:t>
      </w:r>
      <w:r w:rsidR="003B7815" w:rsidRPr="00331D51">
        <w:rPr>
          <w:sz w:val="24"/>
          <w:szCs w:val="24"/>
        </w:rPr>
        <w:t>checks and any other documentation to be undertake</w:t>
      </w:r>
      <w:r w:rsidR="00C02BF8">
        <w:rPr>
          <w:sz w:val="24"/>
          <w:szCs w:val="24"/>
        </w:rPr>
        <w:t>n after an applicant wins a bid</w:t>
      </w:r>
      <w:r w:rsidR="003B7815" w:rsidRPr="00331D51">
        <w:rPr>
          <w:sz w:val="24"/>
          <w:szCs w:val="24"/>
        </w:rPr>
        <w:t xml:space="preserve"> (obviously tariff refunded for failed applicants)</w:t>
      </w:r>
      <w:r w:rsidR="00C02BF8">
        <w:rPr>
          <w:sz w:val="24"/>
          <w:szCs w:val="24"/>
        </w:rPr>
        <w:t>.</w:t>
      </w:r>
    </w:p>
    <w:p w14:paraId="54C7E63F" w14:textId="77777777" w:rsidR="003B7815" w:rsidRPr="00331D51" w:rsidRDefault="003B7815" w:rsidP="00CD6427">
      <w:pPr>
        <w:pStyle w:val="ListParagraph"/>
        <w:numPr>
          <w:ilvl w:val="1"/>
          <w:numId w:val="20"/>
        </w:numPr>
        <w:rPr>
          <w:sz w:val="24"/>
          <w:szCs w:val="24"/>
        </w:rPr>
      </w:pPr>
      <w:r w:rsidRPr="00331D51">
        <w:rPr>
          <w:sz w:val="24"/>
          <w:szCs w:val="24"/>
        </w:rPr>
        <w:t xml:space="preserve">Bids can be made from </w:t>
      </w:r>
      <w:r w:rsidR="00756101" w:rsidRPr="00331D51">
        <w:rPr>
          <w:sz w:val="24"/>
          <w:szCs w:val="24"/>
        </w:rPr>
        <w:t xml:space="preserve">on shore or </w:t>
      </w:r>
      <w:r w:rsidRPr="00331D51">
        <w:rPr>
          <w:sz w:val="24"/>
          <w:szCs w:val="24"/>
        </w:rPr>
        <w:t>overseas.</w:t>
      </w:r>
    </w:p>
    <w:p w14:paraId="13D8D6EE" w14:textId="77777777" w:rsidR="003C5469" w:rsidRPr="00331D51" w:rsidRDefault="003C5469" w:rsidP="00CD6427">
      <w:pPr>
        <w:pStyle w:val="ListParagraph"/>
        <w:numPr>
          <w:ilvl w:val="1"/>
          <w:numId w:val="20"/>
        </w:numPr>
        <w:rPr>
          <w:sz w:val="24"/>
          <w:szCs w:val="24"/>
        </w:rPr>
      </w:pPr>
      <w:r w:rsidRPr="00331D51">
        <w:rPr>
          <w:sz w:val="24"/>
          <w:szCs w:val="24"/>
        </w:rPr>
        <w:t>Bids can be made and paid for by proxy to accommodate</w:t>
      </w:r>
      <w:r w:rsidR="00573808" w:rsidRPr="00331D51">
        <w:rPr>
          <w:sz w:val="24"/>
          <w:szCs w:val="24"/>
        </w:rPr>
        <w:t>:</w:t>
      </w:r>
    </w:p>
    <w:p w14:paraId="00BA2C5A" w14:textId="77777777" w:rsidR="003C5469" w:rsidRPr="00331D51" w:rsidRDefault="003C5469" w:rsidP="00CD6427">
      <w:pPr>
        <w:pStyle w:val="ListParagraph"/>
        <w:numPr>
          <w:ilvl w:val="2"/>
          <w:numId w:val="20"/>
        </w:numPr>
        <w:rPr>
          <w:sz w:val="24"/>
          <w:szCs w:val="24"/>
        </w:rPr>
      </w:pPr>
      <w:r w:rsidRPr="00331D51">
        <w:rPr>
          <w:sz w:val="24"/>
          <w:szCs w:val="24"/>
        </w:rPr>
        <w:t>c</w:t>
      </w:r>
      <w:r w:rsidR="006E2F80" w:rsidRPr="00331D51">
        <w:rPr>
          <w:sz w:val="24"/>
          <w:szCs w:val="24"/>
        </w:rPr>
        <w:t xml:space="preserve">haritable non-government agencies </w:t>
      </w:r>
      <w:r w:rsidRPr="00331D51">
        <w:rPr>
          <w:sz w:val="24"/>
          <w:szCs w:val="24"/>
        </w:rPr>
        <w:t>involved in humanitarian immigration</w:t>
      </w:r>
    </w:p>
    <w:p w14:paraId="01441B8B" w14:textId="77777777" w:rsidR="003C5469" w:rsidRPr="00331D51" w:rsidRDefault="003C5469" w:rsidP="00CD6427">
      <w:pPr>
        <w:pStyle w:val="ListParagraph"/>
        <w:numPr>
          <w:ilvl w:val="2"/>
          <w:numId w:val="20"/>
        </w:numPr>
        <w:rPr>
          <w:sz w:val="24"/>
          <w:szCs w:val="24"/>
        </w:rPr>
      </w:pPr>
      <w:r w:rsidRPr="00331D51">
        <w:rPr>
          <w:sz w:val="24"/>
          <w:szCs w:val="24"/>
        </w:rPr>
        <w:t>empl</w:t>
      </w:r>
      <w:r w:rsidR="007E35D9" w:rsidRPr="00331D51">
        <w:rPr>
          <w:sz w:val="24"/>
          <w:szCs w:val="24"/>
        </w:rPr>
        <w:t>oyers seeking specialist off-</w:t>
      </w:r>
      <w:r w:rsidRPr="00331D51">
        <w:rPr>
          <w:sz w:val="24"/>
          <w:szCs w:val="24"/>
        </w:rPr>
        <w:t>shore labour</w:t>
      </w:r>
    </w:p>
    <w:p w14:paraId="2CE1425F" w14:textId="77777777" w:rsidR="00573808" w:rsidRPr="00331D51" w:rsidRDefault="00573808" w:rsidP="00CD6427">
      <w:pPr>
        <w:pStyle w:val="ListParagraph"/>
        <w:numPr>
          <w:ilvl w:val="2"/>
          <w:numId w:val="20"/>
        </w:numPr>
        <w:rPr>
          <w:sz w:val="24"/>
          <w:szCs w:val="24"/>
        </w:rPr>
      </w:pPr>
      <w:r w:rsidRPr="00331D51">
        <w:rPr>
          <w:sz w:val="24"/>
          <w:szCs w:val="24"/>
        </w:rPr>
        <w:t>greater family members seeking to sponsor a loved relative</w:t>
      </w:r>
    </w:p>
    <w:p w14:paraId="58BBEF31" w14:textId="77777777" w:rsidR="00044DFA" w:rsidRPr="00331D51" w:rsidRDefault="002574BA" w:rsidP="00CD6427">
      <w:pPr>
        <w:pStyle w:val="ListParagraph"/>
        <w:numPr>
          <w:ilvl w:val="1"/>
          <w:numId w:val="20"/>
        </w:numPr>
        <w:rPr>
          <w:sz w:val="24"/>
          <w:szCs w:val="24"/>
        </w:rPr>
      </w:pPr>
      <w:r>
        <w:rPr>
          <w:sz w:val="24"/>
          <w:szCs w:val="24"/>
        </w:rPr>
        <w:t>N</w:t>
      </w:r>
      <w:r w:rsidR="00044DFA" w:rsidRPr="00331D51">
        <w:rPr>
          <w:sz w:val="24"/>
          <w:szCs w:val="24"/>
        </w:rPr>
        <w:t xml:space="preserve">ew immigrants who </w:t>
      </w:r>
      <w:r>
        <w:rPr>
          <w:sz w:val="24"/>
          <w:szCs w:val="24"/>
        </w:rPr>
        <w:t>decide to return to their home country</w:t>
      </w:r>
      <w:r w:rsidR="00044DFA" w:rsidRPr="00331D51">
        <w:rPr>
          <w:sz w:val="24"/>
          <w:szCs w:val="24"/>
        </w:rPr>
        <w:t xml:space="preserve"> </w:t>
      </w:r>
      <w:r>
        <w:rPr>
          <w:sz w:val="24"/>
          <w:szCs w:val="24"/>
        </w:rPr>
        <w:t>shall be granted a full refund upon departure.</w:t>
      </w:r>
    </w:p>
    <w:p w14:paraId="3CD41097" w14:textId="77777777" w:rsidR="00044DFA" w:rsidRPr="00331D51" w:rsidRDefault="00044DFA" w:rsidP="00CD6427">
      <w:pPr>
        <w:pStyle w:val="ListParagraph"/>
        <w:numPr>
          <w:ilvl w:val="0"/>
          <w:numId w:val="20"/>
        </w:numPr>
        <w:rPr>
          <w:sz w:val="24"/>
          <w:szCs w:val="24"/>
        </w:rPr>
      </w:pPr>
      <w:r w:rsidRPr="00331D51">
        <w:rPr>
          <w:sz w:val="24"/>
          <w:szCs w:val="24"/>
        </w:rPr>
        <w:t xml:space="preserve">Applicants who are unsuccessful due to false </w:t>
      </w:r>
      <w:r w:rsidR="002A7B13" w:rsidRPr="00331D51">
        <w:rPr>
          <w:sz w:val="24"/>
          <w:szCs w:val="24"/>
        </w:rPr>
        <w:t xml:space="preserve">application </w:t>
      </w:r>
      <w:r w:rsidRPr="00331D51">
        <w:rPr>
          <w:sz w:val="24"/>
          <w:szCs w:val="24"/>
        </w:rPr>
        <w:t xml:space="preserve">testimony </w:t>
      </w:r>
      <w:r w:rsidR="002A7B13" w:rsidRPr="00331D51">
        <w:rPr>
          <w:sz w:val="24"/>
          <w:szCs w:val="24"/>
        </w:rPr>
        <w:t>should</w:t>
      </w:r>
      <w:r w:rsidRPr="00331D51">
        <w:rPr>
          <w:sz w:val="24"/>
          <w:szCs w:val="24"/>
        </w:rPr>
        <w:t xml:space="preserve"> forfeit part of their tariff refund.</w:t>
      </w:r>
    </w:p>
    <w:p w14:paraId="2E8D54A9" w14:textId="77777777" w:rsidR="00044DFA" w:rsidRPr="00331D51" w:rsidRDefault="004967F2" w:rsidP="00CD6427">
      <w:pPr>
        <w:pStyle w:val="ListParagraph"/>
        <w:numPr>
          <w:ilvl w:val="0"/>
          <w:numId w:val="20"/>
        </w:numPr>
        <w:rPr>
          <w:sz w:val="24"/>
          <w:szCs w:val="24"/>
        </w:rPr>
      </w:pPr>
      <w:r>
        <w:rPr>
          <w:sz w:val="24"/>
          <w:szCs w:val="24"/>
        </w:rPr>
        <w:t>Successful</w:t>
      </w:r>
      <w:r w:rsidR="00044DFA" w:rsidRPr="00331D51">
        <w:rPr>
          <w:sz w:val="24"/>
          <w:szCs w:val="24"/>
        </w:rPr>
        <w:t xml:space="preserve"> immigrants who </w:t>
      </w:r>
      <w:r>
        <w:rPr>
          <w:sz w:val="24"/>
          <w:szCs w:val="24"/>
        </w:rPr>
        <w:t>subsequently commit serious crimes</w:t>
      </w:r>
      <w:r w:rsidR="00044DFA" w:rsidRPr="00331D51">
        <w:rPr>
          <w:sz w:val="24"/>
          <w:szCs w:val="24"/>
        </w:rPr>
        <w:t xml:space="preserve"> shall forfeit part</w:t>
      </w:r>
      <w:r w:rsidR="00756101" w:rsidRPr="00331D51">
        <w:rPr>
          <w:sz w:val="24"/>
          <w:szCs w:val="24"/>
        </w:rPr>
        <w:t xml:space="preserve">, </w:t>
      </w:r>
      <w:r w:rsidR="00317666" w:rsidRPr="00331D51">
        <w:rPr>
          <w:sz w:val="24"/>
          <w:szCs w:val="24"/>
        </w:rPr>
        <w:t xml:space="preserve">if not </w:t>
      </w:r>
      <w:r w:rsidR="00756101" w:rsidRPr="00331D51">
        <w:rPr>
          <w:sz w:val="24"/>
          <w:szCs w:val="24"/>
        </w:rPr>
        <w:t>all,</w:t>
      </w:r>
      <w:r w:rsidR="00044DFA" w:rsidRPr="00331D51">
        <w:rPr>
          <w:sz w:val="24"/>
          <w:szCs w:val="24"/>
        </w:rPr>
        <w:t xml:space="preserve"> of their tariff refund upon deportation.</w:t>
      </w:r>
    </w:p>
    <w:p w14:paraId="7EF5AF22" w14:textId="77777777" w:rsidR="00573808" w:rsidRPr="00331D51" w:rsidRDefault="00573808" w:rsidP="00CD6427">
      <w:pPr>
        <w:pStyle w:val="ListParagraph"/>
        <w:numPr>
          <w:ilvl w:val="0"/>
          <w:numId w:val="20"/>
        </w:numPr>
        <w:rPr>
          <w:sz w:val="24"/>
          <w:szCs w:val="24"/>
        </w:rPr>
      </w:pPr>
      <w:r w:rsidRPr="00331D51">
        <w:rPr>
          <w:sz w:val="24"/>
          <w:szCs w:val="24"/>
        </w:rPr>
        <w:t xml:space="preserve">New immigrants shall be limited </w:t>
      </w:r>
      <w:r w:rsidR="00265B81" w:rsidRPr="00331D51">
        <w:rPr>
          <w:sz w:val="24"/>
          <w:szCs w:val="24"/>
        </w:rPr>
        <w:t>on</w:t>
      </w:r>
      <w:r w:rsidRPr="00331D51">
        <w:rPr>
          <w:sz w:val="24"/>
          <w:szCs w:val="24"/>
        </w:rPr>
        <w:t xml:space="preserve"> the types of government benefits they may receive for a set number of years.</w:t>
      </w:r>
    </w:p>
    <w:p w14:paraId="324CA017" w14:textId="77777777" w:rsidR="00AA19BA" w:rsidRPr="00331D51" w:rsidRDefault="00AA19BA" w:rsidP="00AA19BA">
      <w:pPr>
        <w:rPr>
          <w:sz w:val="24"/>
          <w:szCs w:val="24"/>
        </w:rPr>
      </w:pPr>
    </w:p>
    <w:p w14:paraId="40A66C0B" w14:textId="77777777" w:rsidR="00AA19BA" w:rsidRPr="00331D51" w:rsidRDefault="00023AE4" w:rsidP="00023AE4">
      <w:pPr>
        <w:pStyle w:val="Heading5"/>
        <w:rPr>
          <w:sz w:val="24"/>
          <w:szCs w:val="24"/>
        </w:rPr>
      </w:pPr>
      <w:r w:rsidRPr="00331D51">
        <w:rPr>
          <w:sz w:val="24"/>
          <w:szCs w:val="24"/>
        </w:rPr>
        <w:lastRenderedPageBreak/>
        <w:t>Benefits</w:t>
      </w:r>
      <w:r w:rsidR="00AF144A">
        <w:rPr>
          <w:sz w:val="24"/>
          <w:szCs w:val="24"/>
        </w:rPr>
        <w:t xml:space="preserve"> of Suggestions</w:t>
      </w:r>
    </w:p>
    <w:p w14:paraId="4B8BCC18" w14:textId="77777777" w:rsidR="002570E5" w:rsidRPr="00331D51" w:rsidRDefault="00D419BA" w:rsidP="00CD6427">
      <w:pPr>
        <w:pStyle w:val="ListParagraph"/>
        <w:numPr>
          <w:ilvl w:val="0"/>
          <w:numId w:val="21"/>
        </w:numPr>
        <w:rPr>
          <w:sz w:val="24"/>
          <w:szCs w:val="24"/>
          <w:lang w:val="en-US"/>
        </w:rPr>
      </w:pPr>
      <w:r w:rsidRPr="00331D51">
        <w:rPr>
          <w:sz w:val="24"/>
          <w:szCs w:val="24"/>
          <w:lang w:val="en-US"/>
        </w:rPr>
        <w:t xml:space="preserve">All applications would be treated equally. </w:t>
      </w:r>
      <w:r w:rsidR="00CF5AAF" w:rsidRPr="00331D51">
        <w:rPr>
          <w:sz w:val="24"/>
          <w:szCs w:val="24"/>
          <w:lang w:val="en-US"/>
        </w:rPr>
        <w:t xml:space="preserve">Immigration acceptance criteria, apart from </w:t>
      </w:r>
      <w:r w:rsidR="00E21368">
        <w:rPr>
          <w:sz w:val="24"/>
          <w:szCs w:val="24"/>
        </w:rPr>
        <w:t xml:space="preserve">(HC&amp;S) </w:t>
      </w:r>
      <w:r w:rsidR="00CF5AAF" w:rsidRPr="00331D51">
        <w:rPr>
          <w:sz w:val="24"/>
          <w:szCs w:val="24"/>
          <w:lang w:val="en-US"/>
        </w:rPr>
        <w:t xml:space="preserve">checks, would finally be nondiscriminatory. </w:t>
      </w:r>
    </w:p>
    <w:p w14:paraId="4D21965A" w14:textId="77777777" w:rsidR="002570E5" w:rsidRPr="00331D51" w:rsidRDefault="002570E5" w:rsidP="00CD6427">
      <w:pPr>
        <w:pStyle w:val="ListParagraph"/>
        <w:numPr>
          <w:ilvl w:val="0"/>
          <w:numId w:val="21"/>
        </w:numPr>
        <w:rPr>
          <w:sz w:val="24"/>
          <w:szCs w:val="24"/>
          <w:lang w:val="en-US"/>
        </w:rPr>
      </w:pPr>
      <w:r w:rsidRPr="00331D51">
        <w:rPr>
          <w:sz w:val="24"/>
          <w:szCs w:val="24"/>
          <w:lang w:val="en-US"/>
        </w:rPr>
        <w:t>Bribery, dishonesty or offering false affection would no longer be pathways to gaining permanent residence.</w:t>
      </w:r>
    </w:p>
    <w:p w14:paraId="1C91C82C" w14:textId="77777777" w:rsidR="00A4042D" w:rsidRDefault="000F31A2" w:rsidP="00CD6427">
      <w:pPr>
        <w:pStyle w:val="ListParagraph"/>
        <w:numPr>
          <w:ilvl w:val="0"/>
          <w:numId w:val="21"/>
        </w:numPr>
        <w:rPr>
          <w:sz w:val="24"/>
          <w:szCs w:val="24"/>
          <w:lang w:val="en-US"/>
        </w:rPr>
      </w:pPr>
      <w:r>
        <w:rPr>
          <w:sz w:val="24"/>
          <w:szCs w:val="24"/>
          <w:lang w:val="en-US"/>
        </w:rPr>
        <w:t>Subject to</w:t>
      </w:r>
      <w:r w:rsidR="00A4042D">
        <w:rPr>
          <w:sz w:val="24"/>
          <w:szCs w:val="24"/>
          <w:lang w:val="en-US"/>
        </w:rPr>
        <w:t xml:space="preserve"> </w:t>
      </w:r>
      <w:r w:rsidR="00E21368">
        <w:rPr>
          <w:sz w:val="24"/>
          <w:szCs w:val="24"/>
        </w:rPr>
        <w:t xml:space="preserve">(HC&amp;S) </w:t>
      </w:r>
      <w:r w:rsidR="00A4042D">
        <w:rPr>
          <w:sz w:val="24"/>
          <w:szCs w:val="24"/>
          <w:lang w:val="en-US"/>
        </w:rPr>
        <w:t>checks</w:t>
      </w:r>
      <w:r>
        <w:rPr>
          <w:sz w:val="24"/>
          <w:szCs w:val="24"/>
          <w:lang w:val="en-US"/>
        </w:rPr>
        <w:t>,</w:t>
      </w:r>
      <w:r w:rsidR="00A4042D">
        <w:rPr>
          <w:sz w:val="24"/>
          <w:szCs w:val="24"/>
          <w:lang w:val="en-US"/>
        </w:rPr>
        <w:t xml:space="preserve"> </w:t>
      </w:r>
      <w:r>
        <w:rPr>
          <w:sz w:val="24"/>
          <w:szCs w:val="24"/>
          <w:lang w:val="en-US"/>
        </w:rPr>
        <w:t>no</w:t>
      </w:r>
      <w:r w:rsidR="00A4042D">
        <w:rPr>
          <w:sz w:val="24"/>
          <w:szCs w:val="24"/>
          <w:lang w:val="en-US"/>
        </w:rPr>
        <w:t xml:space="preserve"> absolute refusal </w:t>
      </w:r>
      <w:r>
        <w:rPr>
          <w:sz w:val="24"/>
          <w:szCs w:val="24"/>
          <w:lang w:val="en-US"/>
        </w:rPr>
        <w:t xml:space="preserve">as exists now </w:t>
      </w:r>
      <w:r w:rsidR="00A4042D">
        <w:rPr>
          <w:sz w:val="24"/>
          <w:szCs w:val="24"/>
          <w:lang w:val="en-US"/>
        </w:rPr>
        <w:t xml:space="preserve">for those </w:t>
      </w:r>
      <w:r w:rsidR="007932DF">
        <w:rPr>
          <w:sz w:val="24"/>
          <w:szCs w:val="24"/>
          <w:lang w:val="en-US"/>
        </w:rPr>
        <w:t xml:space="preserve">(not unique nor exceptional cases) </w:t>
      </w:r>
      <w:r w:rsidR="00A4042D">
        <w:rPr>
          <w:sz w:val="24"/>
          <w:szCs w:val="24"/>
          <w:lang w:val="en-US"/>
        </w:rPr>
        <w:t>who</w:t>
      </w:r>
      <w:r>
        <w:rPr>
          <w:sz w:val="24"/>
          <w:szCs w:val="24"/>
          <w:lang w:val="en-US"/>
        </w:rPr>
        <w:t xml:space="preserve"> </w:t>
      </w:r>
      <w:r w:rsidR="00C02BF8">
        <w:rPr>
          <w:sz w:val="24"/>
          <w:szCs w:val="24"/>
          <w:lang w:val="en-US"/>
        </w:rPr>
        <w:t xml:space="preserve">can never garner the </w:t>
      </w:r>
      <w:r>
        <w:rPr>
          <w:sz w:val="24"/>
          <w:szCs w:val="24"/>
          <w:lang w:val="en-US"/>
        </w:rPr>
        <w:t xml:space="preserve">60 </w:t>
      </w:r>
      <w:r w:rsidR="00A4042D">
        <w:rPr>
          <w:sz w:val="24"/>
          <w:szCs w:val="24"/>
          <w:lang w:val="en-US"/>
        </w:rPr>
        <w:t>points</w:t>
      </w:r>
      <w:r>
        <w:rPr>
          <w:sz w:val="24"/>
          <w:szCs w:val="24"/>
          <w:lang w:val="en-US"/>
        </w:rPr>
        <w:t>.</w:t>
      </w:r>
      <w:r w:rsidR="00A4042D">
        <w:rPr>
          <w:sz w:val="24"/>
          <w:szCs w:val="24"/>
          <w:lang w:val="en-US"/>
        </w:rPr>
        <w:t xml:space="preserve">  </w:t>
      </w:r>
    </w:p>
    <w:p w14:paraId="1FB912C8" w14:textId="77777777" w:rsidR="00023AE4" w:rsidRPr="00331D51" w:rsidRDefault="00FE1EF7" w:rsidP="00CD6427">
      <w:pPr>
        <w:pStyle w:val="ListParagraph"/>
        <w:numPr>
          <w:ilvl w:val="0"/>
          <w:numId w:val="21"/>
        </w:numPr>
        <w:rPr>
          <w:sz w:val="24"/>
          <w:szCs w:val="24"/>
          <w:lang w:val="en-US"/>
        </w:rPr>
      </w:pPr>
      <w:r w:rsidRPr="00331D51">
        <w:rPr>
          <w:sz w:val="24"/>
          <w:szCs w:val="24"/>
          <w:lang w:val="en-US"/>
        </w:rPr>
        <w:t>By the fact they won their bid, s</w:t>
      </w:r>
      <w:r w:rsidR="00023AE4" w:rsidRPr="00331D51">
        <w:rPr>
          <w:sz w:val="24"/>
          <w:szCs w:val="24"/>
          <w:lang w:val="en-US"/>
        </w:rPr>
        <w:t>uccessful applicants would either be more productive people, or connected to and perhaps supported by productive people, and thus would be less likely to end up on welfare.</w:t>
      </w:r>
    </w:p>
    <w:p w14:paraId="1A12517C" w14:textId="77777777" w:rsidR="002570E5" w:rsidRPr="00331D51" w:rsidRDefault="002570E5" w:rsidP="00CD6427">
      <w:pPr>
        <w:pStyle w:val="ListParagraph"/>
        <w:numPr>
          <w:ilvl w:val="0"/>
          <w:numId w:val="21"/>
        </w:numPr>
        <w:rPr>
          <w:sz w:val="24"/>
          <w:szCs w:val="24"/>
          <w:lang w:val="en-US"/>
        </w:rPr>
      </w:pPr>
      <w:r w:rsidRPr="00331D51">
        <w:rPr>
          <w:sz w:val="24"/>
          <w:szCs w:val="24"/>
          <w:lang w:val="en-US"/>
        </w:rPr>
        <w:t>By the fact that manipulation of the system as in ‘Problems with Current System: a)’ above, could no longer occur, successful applicants would be more likely to be honest people, and thus less likely to end up within the criminal justice system.</w:t>
      </w:r>
    </w:p>
    <w:p w14:paraId="4BCCB8D2" w14:textId="77777777" w:rsidR="00023AE4" w:rsidRPr="00331D51" w:rsidRDefault="00023AE4" w:rsidP="00CD6427">
      <w:pPr>
        <w:pStyle w:val="ListParagraph"/>
        <w:numPr>
          <w:ilvl w:val="0"/>
          <w:numId w:val="21"/>
        </w:numPr>
        <w:rPr>
          <w:sz w:val="24"/>
          <w:szCs w:val="24"/>
          <w:lang w:val="en-US"/>
        </w:rPr>
      </w:pPr>
      <w:r w:rsidRPr="00331D51">
        <w:rPr>
          <w:sz w:val="24"/>
          <w:szCs w:val="24"/>
          <w:lang w:val="en-US"/>
        </w:rPr>
        <w:t>Humanitarian immigration would solely be based upon the willingness and desire of those concerned Australians</w:t>
      </w:r>
      <w:r w:rsidR="00317666" w:rsidRPr="00331D51">
        <w:rPr>
          <w:sz w:val="24"/>
          <w:szCs w:val="24"/>
          <w:lang w:val="en-US"/>
        </w:rPr>
        <w:t>,</w:t>
      </w:r>
      <w:r w:rsidRPr="00331D51">
        <w:rPr>
          <w:sz w:val="24"/>
          <w:szCs w:val="24"/>
          <w:lang w:val="en-US"/>
        </w:rPr>
        <w:t xml:space="preserve"> rather than </w:t>
      </w:r>
      <w:r w:rsidR="00B45841" w:rsidRPr="00331D51">
        <w:rPr>
          <w:sz w:val="24"/>
          <w:szCs w:val="24"/>
          <w:lang w:val="en-US"/>
        </w:rPr>
        <w:t>by</w:t>
      </w:r>
      <w:r w:rsidRPr="00331D51">
        <w:rPr>
          <w:sz w:val="24"/>
          <w:szCs w:val="24"/>
          <w:lang w:val="en-US"/>
        </w:rPr>
        <w:t xml:space="preserve"> politicians or senior public servants.</w:t>
      </w:r>
    </w:p>
    <w:p w14:paraId="07DB21AA" w14:textId="77777777" w:rsidR="002A7B13" w:rsidRPr="00331D51" w:rsidRDefault="002A7B13" w:rsidP="00CD6427">
      <w:pPr>
        <w:pStyle w:val="ListParagraph"/>
        <w:numPr>
          <w:ilvl w:val="0"/>
          <w:numId w:val="21"/>
        </w:numPr>
        <w:rPr>
          <w:sz w:val="24"/>
          <w:szCs w:val="24"/>
          <w:lang w:val="en-US"/>
        </w:rPr>
      </w:pPr>
      <w:r w:rsidRPr="00331D51">
        <w:rPr>
          <w:sz w:val="24"/>
          <w:szCs w:val="24"/>
          <w:lang w:val="en-US"/>
        </w:rPr>
        <w:t xml:space="preserve">Whereas </w:t>
      </w:r>
      <w:r w:rsidR="00FE1EF7" w:rsidRPr="00331D51">
        <w:rPr>
          <w:sz w:val="24"/>
          <w:szCs w:val="24"/>
          <w:lang w:val="en-US"/>
        </w:rPr>
        <w:t>the current</w:t>
      </w:r>
      <w:r w:rsidRPr="00331D51">
        <w:rPr>
          <w:sz w:val="24"/>
          <w:szCs w:val="24"/>
          <w:lang w:val="en-US"/>
        </w:rPr>
        <w:t xml:space="preserve"> immigration system cannot placate both those who believe in more immigrants and those who believe in less, at least with this system, those who believe in less are financially compensated, albeit to a small degree, by those who </w:t>
      </w:r>
      <w:r w:rsidR="00FE1EF7" w:rsidRPr="00331D51">
        <w:rPr>
          <w:sz w:val="24"/>
          <w:szCs w:val="24"/>
          <w:lang w:val="en-US"/>
        </w:rPr>
        <w:t>succeed in facilitating more</w:t>
      </w:r>
      <w:r w:rsidRPr="00331D51">
        <w:rPr>
          <w:sz w:val="24"/>
          <w:szCs w:val="24"/>
          <w:lang w:val="en-US"/>
        </w:rPr>
        <w:t xml:space="preserve">. </w:t>
      </w:r>
    </w:p>
    <w:p w14:paraId="7CA73445" w14:textId="77777777" w:rsidR="00AA19BA" w:rsidRDefault="00AA19BA" w:rsidP="00AA19BA"/>
    <w:p w14:paraId="358D4024" w14:textId="77777777" w:rsidR="00AA19BA" w:rsidRDefault="00AA19BA" w:rsidP="00807CDE">
      <w:pPr>
        <w:pStyle w:val="Heading2"/>
      </w:pPr>
      <w:bookmarkStart w:id="3" w:name="_Toc420922464"/>
      <w:r>
        <w:t>Temporary Migrants</w:t>
      </w:r>
      <w:bookmarkEnd w:id="3"/>
    </w:p>
    <w:p w14:paraId="06E26F56" w14:textId="77777777" w:rsidR="00AA19BA" w:rsidRPr="00AF144A" w:rsidRDefault="00B10D71" w:rsidP="00AA19BA">
      <w:pPr>
        <w:rPr>
          <w:sz w:val="24"/>
          <w:szCs w:val="24"/>
        </w:rPr>
      </w:pPr>
      <w:r w:rsidRPr="00AF144A">
        <w:rPr>
          <w:sz w:val="24"/>
          <w:szCs w:val="24"/>
        </w:rPr>
        <w:t xml:space="preserve">As above but with an entry tariff of </w:t>
      </w:r>
      <w:r w:rsidR="00FE299C" w:rsidRPr="00AF144A">
        <w:rPr>
          <w:sz w:val="24"/>
          <w:szCs w:val="24"/>
        </w:rPr>
        <w:t xml:space="preserve">a refundable </w:t>
      </w:r>
      <w:r w:rsidRPr="00AF144A">
        <w:rPr>
          <w:sz w:val="24"/>
          <w:szCs w:val="24"/>
        </w:rPr>
        <w:t>10% of whatever the current tariff</w:t>
      </w:r>
      <w:r w:rsidR="0050579B">
        <w:rPr>
          <w:sz w:val="24"/>
          <w:szCs w:val="24"/>
        </w:rPr>
        <w:t xml:space="preserve"> is</w:t>
      </w:r>
      <w:r w:rsidRPr="00AF144A">
        <w:rPr>
          <w:sz w:val="24"/>
          <w:szCs w:val="24"/>
        </w:rPr>
        <w:t xml:space="preserve">, as set by the market, and an additional non-refundable 5% to be paid every year or part thereof, after the first year.  Those temporary migrants who attempt to disappear </w:t>
      </w:r>
      <w:r w:rsidR="00D419BA" w:rsidRPr="00AF144A">
        <w:rPr>
          <w:sz w:val="24"/>
          <w:szCs w:val="24"/>
        </w:rPr>
        <w:t xml:space="preserve">within the Australian community </w:t>
      </w:r>
      <w:r w:rsidRPr="00AF144A">
        <w:rPr>
          <w:sz w:val="24"/>
          <w:szCs w:val="24"/>
        </w:rPr>
        <w:t xml:space="preserve">and evade paying annual payments would be subject to </w:t>
      </w:r>
      <w:r w:rsidR="00D419BA" w:rsidRPr="00AF144A">
        <w:rPr>
          <w:sz w:val="24"/>
          <w:szCs w:val="24"/>
        </w:rPr>
        <w:t>deportation and</w:t>
      </w:r>
      <w:r w:rsidRPr="00AF144A">
        <w:rPr>
          <w:sz w:val="24"/>
          <w:szCs w:val="24"/>
        </w:rPr>
        <w:t xml:space="preserve"> forfeiture of original tariff.</w:t>
      </w:r>
    </w:p>
    <w:p w14:paraId="37D5E9F2" w14:textId="77777777" w:rsidR="00CD6427" w:rsidRPr="00AF144A" w:rsidRDefault="00CD6427" w:rsidP="00AA19BA">
      <w:pPr>
        <w:rPr>
          <w:sz w:val="24"/>
          <w:szCs w:val="24"/>
        </w:rPr>
      </w:pPr>
    </w:p>
    <w:p w14:paraId="247CA921" w14:textId="77777777" w:rsidR="00CD6427" w:rsidRDefault="00CD6427" w:rsidP="00AA19BA"/>
    <w:p w14:paraId="5D712403" w14:textId="77777777" w:rsidR="00CD6427" w:rsidRDefault="00CD6427" w:rsidP="00AA19BA"/>
    <w:p w14:paraId="587F7CCD" w14:textId="77777777" w:rsidR="00CD6427" w:rsidRDefault="00CD6427" w:rsidP="00AA19BA"/>
    <w:p w14:paraId="2DE3AC06" w14:textId="77777777" w:rsidR="00CD6427" w:rsidRDefault="00CD6427" w:rsidP="00807CDE">
      <w:pPr>
        <w:pStyle w:val="Heading1"/>
      </w:pPr>
      <w:bookmarkStart w:id="4" w:name="_Toc420922465"/>
      <w:r>
        <w:t>Supporting Arguments</w:t>
      </w:r>
      <w:bookmarkEnd w:id="4"/>
    </w:p>
    <w:p w14:paraId="124B3D12" w14:textId="77777777" w:rsidR="00CD6427" w:rsidRDefault="00CD6427" w:rsidP="00CD6427"/>
    <w:p w14:paraId="6B729BAD" w14:textId="77777777" w:rsidR="00CD6427" w:rsidRDefault="00A14042" w:rsidP="00807CDE">
      <w:pPr>
        <w:pStyle w:val="Heading2"/>
      </w:pPr>
      <w:bookmarkStart w:id="5" w:name="_Toc420922466"/>
      <w:r>
        <w:t>T</w:t>
      </w:r>
      <w:r w:rsidR="00C1071A">
        <w:t>he Tariff</w:t>
      </w:r>
      <w:bookmarkEnd w:id="5"/>
    </w:p>
    <w:p w14:paraId="26CB2845" w14:textId="77777777" w:rsidR="00A14042" w:rsidRDefault="00A14042" w:rsidP="00A14042">
      <w:pPr>
        <w:pStyle w:val="Heading3"/>
      </w:pPr>
      <w:bookmarkStart w:id="6" w:name="_Toc420922467"/>
      <w:r>
        <w:t>Cost to the taxpayer</w:t>
      </w:r>
      <w:bookmarkEnd w:id="6"/>
    </w:p>
    <w:p w14:paraId="5AD4B29C" w14:textId="77777777" w:rsidR="00A14042" w:rsidRPr="0033493E" w:rsidRDefault="00A14042" w:rsidP="00A14042">
      <w:pPr>
        <w:rPr>
          <w:sz w:val="24"/>
          <w:szCs w:val="24"/>
        </w:rPr>
      </w:pPr>
      <w:r w:rsidRPr="0033493E">
        <w:rPr>
          <w:sz w:val="24"/>
          <w:szCs w:val="24"/>
        </w:rPr>
        <w:t>Costs cannot obviously be the paramount importance in deciding who should be allowed to permanently settle in Australia.</w:t>
      </w:r>
      <w:r>
        <w:rPr>
          <w:sz w:val="24"/>
          <w:szCs w:val="24"/>
        </w:rPr>
        <w:t xml:space="preserve"> </w:t>
      </w:r>
      <w:r w:rsidRPr="0033493E">
        <w:rPr>
          <w:sz w:val="24"/>
          <w:szCs w:val="24"/>
        </w:rPr>
        <w:t>That should be both character of applicants and needed skills they bring with them. Compassionate and humanitarian grounds should also be of some relevance.</w:t>
      </w:r>
    </w:p>
    <w:p w14:paraId="2CD4F8D1" w14:textId="77777777" w:rsidR="00A14042" w:rsidRDefault="00A14042" w:rsidP="00A14042">
      <w:pPr>
        <w:rPr>
          <w:sz w:val="24"/>
          <w:szCs w:val="24"/>
        </w:rPr>
      </w:pPr>
      <w:r w:rsidRPr="0033493E">
        <w:rPr>
          <w:sz w:val="24"/>
          <w:szCs w:val="24"/>
        </w:rPr>
        <w:t>However where all things remain equal, it would be highly negligent of the government not to take into account the financial burden upon the Australian taxpayer</w:t>
      </w:r>
      <w:r>
        <w:rPr>
          <w:sz w:val="24"/>
          <w:szCs w:val="24"/>
        </w:rPr>
        <w:t xml:space="preserve"> of the current system</w:t>
      </w:r>
      <w:r w:rsidRPr="0033493E">
        <w:rPr>
          <w:sz w:val="24"/>
          <w:szCs w:val="24"/>
        </w:rPr>
        <w:t xml:space="preserve">. Australia is not a country where the government has more money than it needs. Health, education and infrastructure development are merely three areas where there are requests for further investment. Any possibility where </w:t>
      </w:r>
      <w:r w:rsidRPr="0033493E">
        <w:rPr>
          <w:sz w:val="24"/>
          <w:szCs w:val="24"/>
        </w:rPr>
        <w:lastRenderedPageBreak/>
        <w:t>expenditure can be saved or indeed revenue can in fact be made</w:t>
      </w:r>
      <w:r w:rsidR="00F14ECF">
        <w:rPr>
          <w:sz w:val="24"/>
          <w:szCs w:val="24"/>
        </w:rPr>
        <w:t>,</w:t>
      </w:r>
      <w:r w:rsidRPr="0033493E">
        <w:rPr>
          <w:sz w:val="24"/>
          <w:szCs w:val="24"/>
        </w:rPr>
        <w:t xml:space="preserve"> should be given serious consideration. </w:t>
      </w:r>
    </w:p>
    <w:p w14:paraId="015A4438" w14:textId="77777777" w:rsidR="00A14042" w:rsidRPr="00A14042" w:rsidRDefault="00A14042" w:rsidP="00A14042">
      <w:pPr>
        <w:pStyle w:val="Heading3"/>
      </w:pPr>
      <w:bookmarkStart w:id="7" w:name="_Toc420922468"/>
      <w:r>
        <w:t>Setting the Tariff</w:t>
      </w:r>
      <w:bookmarkEnd w:id="7"/>
    </w:p>
    <w:p w14:paraId="7EF7C718" w14:textId="77777777" w:rsidR="00255CFF" w:rsidRDefault="00255CFF" w:rsidP="00A14042">
      <w:pPr>
        <w:rPr>
          <w:sz w:val="24"/>
        </w:rPr>
      </w:pPr>
      <w:r>
        <w:rPr>
          <w:sz w:val="24"/>
        </w:rPr>
        <w:t>Let the market decide:</w:t>
      </w:r>
    </w:p>
    <w:p w14:paraId="029DF11D" w14:textId="77777777" w:rsidR="00A14042" w:rsidRDefault="00A14042" w:rsidP="00255CFF">
      <w:pPr>
        <w:pStyle w:val="ListParagraph"/>
        <w:numPr>
          <w:ilvl w:val="0"/>
          <w:numId w:val="25"/>
        </w:numPr>
        <w:rPr>
          <w:sz w:val="24"/>
        </w:rPr>
      </w:pPr>
      <w:r w:rsidRPr="00255CFF">
        <w:rPr>
          <w:sz w:val="24"/>
        </w:rPr>
        <w:t>Rather than letting the market set the fee, for the government to do that would seem to be extremely short sighted. Unless legislators or senior public servants had the expert prescience to determine the optimum value, then a figure too low would cause more immigrants than Australia could handle with all its associated problems, and a figure too high would leave the country in a position with unfulfilled labour shortages as well as higher than necessary tariffs for family reunion and humanitarian immigrants.</w:t>
      </w:r>
    </w:p>
    <w:p w14:paraId="00379B1D" w14:textId="77777777" w:rsidR="00255CFF" w:rsidRDefault="00255CFF" w:rsidP="00255CFF">
      <w:pPr>
        <w:rPr>
          <w:sz w:val="24"/>
        </w:rPr>
      </w:pPr>
      <w:r>
        <w:rPr>
          <w:sz w:val="24"/>
        </w:rPr>
        <w:t>Technicalities</w:t>
      </w:r>
    </w:p>
    <w:p w14:paraId="70465624" w14:textId="77777777" w:rsidR="007321FA" w:rsidRDefault="00255CFF" w:rsidP="00255CFF">
      <w:pPr>
        <w:pStyle w:val="ListParagraph"/>
        <w:numPr>
          <w:ilvl w:val="0"/>
          <w:numId w:val="25"/>
        </w:numPr>
        <w:rPr>
          <w:sz w:val="24"/>
        </w:rPr>
      </w:pPr>
      <w:r w:rsidRPr="00255CFF">
        <w:rPr>
          <w:sz w:val="24"/>
        </w:rPr>
        <w:t xml:space="preserve">The technicalities might best be decided by professionals, but as a suggestion, begin by allowing parliament, or the relevant minister, to decide what the quarterly intake </w:t>
      </w:r>
      <w:r w:rsidR="00032483">
        <w:rPr>
          <w:sz w:val="24"/>
        </w:rPr>
        <w:t xml:space="preserve">of immigrants </w:t>
      </w:r>
      <w:r w:rsidR="00445AE2">
        <w:rPr>
          <w:sz w:val="24"/>
        </w:rPr>
        <w:t xml:space="preserve">(x) </w:t>
      </w:r>
      <w:r w:rsidRPr="00255CFF">
        <w:rPr>
          <w:sz w:val="24"/>
        </w:rPr>
        <w:t xml:space="preserve">shall be due to economic conditions. After that </w:t>
      </w:r>
      <w:r>
        <w:rPr>
          <w:sz w:val="24"/>
        </w:rPr>
        <w:t>the Department of Immigration</w:t>
      </w:r>
      <w:r w:rsidR="007321FA">
        <w:rPr>
          <w:sz w:val="24"/>
        </w:rPr>
        <w:t xml:space="preserve"> w</w:t>
      </w:r>
      <w:r>
        <w:rPr>
          <w:sz w:val="24"/>
        </w:rPr>
        <w:t xml:space="preserve">ould hold weekly internet based auctions </w:t>
      </w:r>
      <w:r w:rsidR="00445AE2">
        <w:rPr>
          <w:sz w:val="24"/>
        </w:rPr>
        <w:t>for that period’s</w:t>
      </w:r>
      <w:r w:rsidR="00032483">
        <w:rPr>
          <w:sz w:val="24"/>
        </w:rPr>
        <w:t xml:space="preserve"> quota (y) of provisional visas (PV), ie, y = x/13. </w:t>
      </w:r>
    </w:p>
    <w:p w14:paraId="5563932A" w14:textId="77777777" w:rsidR="00255CFF" w:rsidRPr="00255CFF" w:rsidRDefault="00032483" w:rsidP="00255CFF">
      <w:pPr>
        <w:pStyle w:val="ListParagraph"/>
        <w:numPr>
          <w:ilvl w:val="0"/>
          <w:numId w:val="25"/>
        </w:numPr>
        <w:rPr>
          <w:sz w:val="24"/>
        </w:rPr>
      </w:pPr>
      <w:r>
        <w:rPr>
          <w:sz w:val="24"/>
        </w:rPr>
        <w:t xml:space="preserve">The department would then gazette that (for example) every Monday morning </w:t>
      </w:r>
      <w:r w:rsidR="00445AE2">
        <w:rPr>
          <w:sz w:val="24"/>
        </w:rPr>
        <w:t xml:space="preserve">at 10 am, </w:t>
      </w:r>
      <w:r>
        <w:rPr>
          <w:sz w:val="24"/>
        </w:rPr>
        <w:t>y PVs would be up for internet auction</w:t>
      </w:r>
      <w:r w:rsidR="007321FA">
        <w:rPr>
          <w:sz w:val="24"/>
        </w:rPr>
        <w:t xml:space="preserve">, </w:t>
      </w:r>
      <w:r w:rsidR="00FB5CFA">
        <w:rPr>
          <w:sz w:val="24"/>
        </w:rPr>
        <w:t xml:space="preserve">facilitated with </w:t>
      </w:r>
      <w:r w:rsidR="007321FA">
        <w:rPr>
          <w:sz w:val="24"/>
        </w:rPr>
        <w:t>one single auction.</w:t>
      </w:r>
      <w:r>
        <w:rPr>
          <w:sz w:val="24"/>
        </w:rPr>
        <w:t xml:space="preserve"> </w:t>
      </w:r>
      <w:r w:rsidR="00FB5CFA">
        <w:rPr>
          <w:sz w:val="24"/>
        </w:rPr>
        <w:t>Once bidding had begun, t</w:t>
      </w:r>
      <w:r w:rsidR="007321FA">
        <w:rPr>
          <w:sz w:val="24"/>
        </w:rPr>
        <w:t>he auction</w:t>
      </w:r>
      <w:r w:rsidR="00FB5CFA">
        <w:rPr>
          <w:sz w:val="24"/>
        </w:rPr>
        <w:t>’s web page would reveal the value of the y (th) highest bid</w:t>
      </w:r>
      <w:r w:rsidR="00CF7E7F">
        <w:rPr>
          <w:sz w:val="24"/>
        </w:rPr>
        <w:t>,</w:t>
      </w:r>
      <w:r w:rsidR="00FB5CFA">
        <w:rPr>
          <w:sz w:val="24"/>
        </w:rPr>
        <w:t xml:space="preserve"> allowing individual bidders to realise if they were above or below that figure and thus if they were so far successful or not.</w:t>
      </w:r>
      <w:r>
        <w:rPr>
          <w:sz w:val="24"/>
        </w:rPr>
        <w:t xml:space="preserve"> </w:t>
      </w:r>
      <w:r w:rsidR="00FB5CFA">
        <w:rPr>
          <w:sz w:val="24"/>
        </w:rPr>
        <w:t xml:space="preserve">Upon the hammer falling, </w:t>
      </w:r>
      <w:r>
        <w:rPr>
          <w:sz w:val="24"/>
        </w:rPr>
        <w:t xml:space="preserve">the </w:t>
      </w:r>
      <w:r w:rsidR="00445AE2">
        <w:rPr>
          <w:sz w:val="24"/>
        </w:rPr>
        <w:t xml:space="preserve">makers of the </w:t>
      </w:r>
      <w:r>
        <w:rPr>
          <w:sz w:val="24"/>
        </w:rPr>
        <w:t>final y highest bids would win, upon payment</w:t>
      </w:r>
      <w:r w:rsidR="00445AE2">
        <w:rPr>
          <w:sz w:val="24"/>
        </w:rPr>
        <w:t xml:space="preserve"> of the lowest winning bid</w:t>
      </w:r>
      <w:r>
        <w:rPr>
          <w:sz w:val="24"/>
        </w:rPr>
        <w:t>,</w:t>
      </w:r>
      <w:r w:rsidR="00CF7E7F">
        <w:rPr>
          <w:sz w:val="24"/>
        </w:rPr>
        <w:t xml:space="preserve"> their</w:t>
      </w:r>
      <w:r>
        <w:rPr>
          <w:sz w:val="24"/>
        </w:rPr>
        <w:t xml:space="preserve"> PVs. </w:t>
      </w:r>
    </w:p>
    <w:p w14:paraId="68119815" w14:textId="77777777" w:rsidR="003D74A6" w:rsidRDefault="003D74A6" w:rsidP="00A14042">
      <w:pPr>
        <w:pStyle w:val="Heading3"/>
      </w:pPr>
      <w:bookmarkStart w:id="8" w:name="_Toc420922469"/>
      <w:r>
        <w:t>Miscellaneous</w:t>
      </w:r>
      <w:bookmarkEnd w:id="8"/>
    </w:p>
    <w:p w14:paraId="06045811" w14:textId="77777777" w:rsidR="003D74A6" w:rsidRPr="004967F2" w:rsidRDefault="00601C3A" w:rsidP="003D74A6">
      <w:pPr>
        <w:rPr>
          <w:sz w:val="24"/>
          <w:szCs w:val="24"/>
        </w:rPr>
      </w:pPr>
      <w:r w:rsidRPr="004967F2">
        <w:rPr>
          <w:sz w:val="24"/>
          <w:szCs w:val="24"/>
        </w:rPr>
        <w:t xml:space="preserve">So as to make the system as </w:t>
      </w:r>
      <w:r w:rsidR="00E14947">
        <w:rPr>
          <w:sz w:val="24"/>
          <w:szCs w:val="24"/>
        </w:rPr>
        <w:t>open and efficient</w:t>
      </w:r>
      <w:r w:rsidRPr="004967F2">
        <w:rPr>
          <w:sz w:val="24"/>
          <w:szCs w:val="24"/>
        </w:rPr>
        <w:t xml:space="preserve"> as possible, the following procedures</w:t>
      </w:r>
      <w:r w:rsidR="00E14947">
        <w:rPr>
          <w:sz w:val="24"/>
          <w:szCs w:val="24"/>
        </w:rPr>
        <w:t xml:space="preserve"> in purchasing </w:t>
      </w:r>
      <w:r w:rsidR="00E14947" w:rsidRPr="004967F2">
        <w:rPr>
          <w:sz w:val="24"/>
          <w:szCs w:val="24"/>
        </w:rPr>
        <w:t>provisional</w:t>
      </w:r>
      <w:r w:rsidR="00E14947">
        <w:rPr>
          <w:sz w:val="24"/>
          <w:szCs w:val="24"/>
        </w:rPr>
        <w:t xml:space="preserve"> visas (PVs), on or off shore, </w:t>
      </w:r>
      <w:r w:rsidRPr="004967F2">
        <w:rPr>
          <w:sz w:val="24"/>
          <w:szCs w:val="24"/>
        </w:rPr>
        <w:t>are suggested:</w:t>
      </w:r>
    </w:p>
    <w:p w14:paraId="6FB33002" w14:textId="77777777" w:rsidR="00DE350B" w:rsidRPr="004967F2" w:rsidRDefault="00DE350B" w:rsidP="00DE350B">
      <w:pPr>
        <w:pStyle w:val="ListParagraph"/>
        <w:numPr>
          <w:ilvl w:val="0"/>
          <w:numId w:val="22"/>
        </w:numPr>
        <w:rPr>
          <w:sz w:val="24"/>
          <w:szCs w:val="24"/>
        </w:rPr>
      </w:pPr>
      <w:r w:rsidRPr="004967F2">
        <w:rPr>
          <w:sz w:val="24"/>
          <w:szCs w:val="24"/>
        </w:rPr>
        <w:t>The first step for an applicant would be to win a bid and pay the full tariff amount</w:t>
      </w:r>
      <w:r w:rsidR="004146CB">
        <w:rPr>
          <w:sz w:val="24"/>
          <w:szCs w:val="24"/>
        </w:rPr>
        <w:t xml:space="preserve"> to receive a </w:t>
      </w:r>
      <w:r w:rsidR="00E14947">
        <w:rPr>
          <w:sz w:val="24"/>
          <w:szCs w:val="24"/>
        </w:rPr>
        <w:t>PV.</w:t>
      </w:r>
    </w:p>
    <w:p w14:paraId="4845A088" w14:textId="77777777" w:rsidR="00DE350B" w:rsidRPr="004967F2" w:rsidRDefault="00DE350B" w:rsidP="00DE350B">
      <w:pPr>
        <w:pStyle w:val="ListParagraph"/>
        <w:numPr>
          <w:ilvl w:val="0"/>
          <w:numId w:val="22"/>
        </w:numPr>
        <w:rPr>
          <w:sz w:val="24"/>
          <w:szCs w:val="24"/>
        </w:rPr>
      </w:pPr>
      <w:r w:rsidRPr="004967F2">
        <w:rPr>
          <w:sz w:val="24"/>
          <w:szCs w:val="24"/>
        </w:rPr>
        <w:t xml:space="preserve">Only </w:t>
      </w:r>
      <w:r w:rsidR="004967F2">
        <w:rPr>
          <w:sz w:val="24"/>
          <w:szCs w:val="24"/>
        </w:rPr>
        <w:t>then do</w:t>
      </w:r>
      <w:r w:rsidRPr="004967F2">
        <w:rPr>
          <w:sz w:val="24"/>
          <w:szCs w:val="24"/>
        </w:rPr>
        <w:t xml:space="preserve"> they </w:t>
      </w:r>
      <w:r w:rsidR="005A77B0">
        <w:rPr>
          <w:sz w:val="24"/>
          <w:szCs w:val="24"/>
        </w:rPr>
        <w:t xml:space="preserve">go to the trouble of submitting </w:t>
      </w:r>
      <w:r w:rsidR="00E21368">
        <w:rPr>
          <w:sz w:val="24"/>
          <w:szCs w:val="24"/>
        </w:rPr>
        <w:t xml:space="preserve">(HC&amp;S) checks </w:t>
      </w:r>
      <w:r w:rsidR="004967F2" w:rsidRPr="004967F2">
        <w:rPr>
          <w:sz w:val="24"/>
          <w:szCs w:val="24"/>
        </w:rPr>
        <w:t>and whatever other documentation.</w:t>
      </w:r>
    </w:p>
    <w:p w14:paraId="322C5926" w14:textId="77777777" w:rsidR="004967F2" w:rsidRPr="004967F2" w:rsidRDefault="004967F2" w:rsidP="00DE350B">
      <w:pPr>
        <w:pStyle w:val="ListParagraph"/>
        <w:numPr>
          <w:ilvl w:val="0"/>
          <w:numId w:val="22"/>
        </w:numPr>
        <w:rPr>
          <w:sz w:val="24"/>
          <w:szCs w:val="24"/>
        </w:rPr>
      </w:pPr>
      <w:r w:rsidRPr="004967F2">
        <w:rPr>
          <w:sz w:val="24"/>
          <w:szCs w:val="24"/>
        </w:rPr>
        <w:t>Subject to article</w:t>
      </w:r>
      <w:r>
        <w:rPr>
          <w:sz w:val="24"/>
          <w:szCs w:val="24"/>
        </w:rPr>
        <w:t xml:space="preserve"> #4</w:t>
      </w:r>
      <w:r w:rsidRPr="004967F2">
        <w:rPr>
          <w:sz w:val="24"/>
          <w:szCs w:val="24"/>
        </w:rPr>
        <w:t>,</w:t>
      </w:r>
      <w:r>
        <w:rPr>
          <w:sz w:val="24"/>
          <w:szCs w:val="24"/>
        </w:rPr>
        <w:t xml:space="preserve"> </w:t>
      </w:r>
      <w:r w:rsidRPr="004967F2">
        <w:rPr>
          <w:sz w:val="24"/>
          <w:szCs w:val="24"/>
        </w:rPr>
        <w:t>failed applicants would obviously have their full tariff returned to them.</w:t>
      </w:r>
    </w:p>
    <w:p w14:paraId="6A64D52D" w14:textId="77777777" w:rsidR="004967F2" w:rsidRDefault="004967F2" w:rsidP="004967F2">
      <w:pPr>
        <w:pStyle w:val="ListParagraph"/>
        <w:numPr>
          <w:ilvl w:val="0"/>
          <w:numId w:val="22"/>
        </w:numPr>
        <w:rPr>
          <w:sz w:val="24"/>
          <w:szCs w:val="24"/>
        </w:rPr>
      </w:pPr>
      <w:r w:rsidRPr="00331D51">
        <w:rPr>
          <w:sz w:val="24"/>
          <w:szCs w:val="24"/>
        </w:rPr>
        <w:t xml:space="preserve">Applicants who are unsuccessful due to false application testimony </w:t>
      </w:r>
      <w:r>
        <w:rPr>
          <w:sz w:val="24"/>
          <w:szCs w:val="24"/>
        </w:rPr>
        <w:t>w</w:t>
      </w:r>
      <w:r w:rsidRPr="00331D51">
        <w:rPr>
          <w:sz w:val="24"/>
          <w:szCs w:val="24"/>
        </w:rPr>
        <w:t>ould forfeit part of their tariff refund.</w:t>
      </w:r>
    </w:p>
    <w:p w14:paraId="39531F67" w14:textId="77777777" w:rsidR="004967F2" w:rsidRDefault="00E14947" w:rsidP="004967F2">
      <w:pPr>
        <w:pStyle w:val="ListParagraph"/>
        <w:numPr>
          <w:ilvl w:val="0"/>
          <w:numId w:val="22"/>
        </w:numPr>
        <w:rPr>
          <w:sz w:val="24"/>
          <w:szCs w:val="24"/>
        </w:rPr>
      </w:pPr>
      <w:r>
        <w:rPr>
          <w:sz w:val="24"/>
          <w:szCs w:val="24"/>
        </w:rPr>
        <w:t xml:space="preserve">Apart from actually operating the system, government departments should not in any way be involved financially: no loans, </w:t>
      </w:r>
      <w:r w:rsidR="00EF5691">
        <w:rPr>
          <w:sz w:val="24"/>
          <w:szCs w:val="24"/>
        </w:rPr>
        <w:t>discount</w:t>
      </w:r>
      <w:r>
        <w:rPr>
          <w:sz w:val="24"/>
          <w:szCs w:val="24"/>
        </w:rPr>
        <w:t>s, grants</w:t>
      </w:r>
      <w:r w:rsidR="00DA346A">
        <w:rPr>
          <w:sz w:val="24"/>
          <w:szCs w:val="24"/>
        </w:rPr>
        <w:t>,</w:t>
      </w:r>
      <w:r>
        <w:rPr>
          <w:sz w:val="24"/>
          <w:szCs w:val="24"/>
        </w:rPr>
        <w:t xml:space="preserve"> etcetera, where </w:t>
      </w:r>
      <w:r w:rsidRPr="00DA346A">
        <w:rPr>
          <w:i/>
          <w:sz w:val="24"/>
          <w:szCs w:val="24"/>
        </w:rPr>
        <w:t>some</w:t>
      </w:r>
      <w:r>
        <w:rPr>
          <w:sz w:val="24"/>
          <w:szCs w:val="24"/>
        </w:rPr>
        <w:t xml:space="preserve"> applicants m</w:t>
      </w:r>
      <w:r w:rsidR="00EF5691">
        <w:rPr>
          <w:sz w:val="24"/>
          <w:szCs w:val="24"/>
        </w:rPr>
        <w:t xml:space="preserve">ay </w:t>
      </w:r>
      <w:r>
        <w:rPr>
          <w:sz w:val="24"/>
          <w:szCs w:val="24"/>
        </w:rPr>
        <w:t>be looked upon favourably</w:t>
      </w:r>
      <w:r w:rsidR="004967F2">
        <w:rPr>
          <w:sz w:val="24"/>
          <w:szCs w:val="24"/>
        </w:rPr>
        <w:t>.</w:t>
      </w:r>
    </w:p>
    <w:p w14:paraId="44E87627" w14:textId="77777777" w:rsidR="004967F2" w:rsidRPr="00331D51" w:rsidRDefault="004146CB" w:rsidP="004967F2">
      <w:pPr>
        <w:pStyle w:val="ListParagraph"/>
        <w:numPr>
          <w:ilvl w:val="0"/>
          <w:numId w:val="22"/>
        </w:numPr>
        <w:rPr>
          <w:sz w:val="24"/>
          <w:szCs w:val="24"/>
        </w:rPr>
      </w:pPr>
      <w:r>
        <w:rPr>
          <w:sz w:val="24"/>
          <w:szCs w:val="24"/>
        </w:rPr>
        <w:t>Blank PVs</w:t>
      </w:r>
      <w:r w:rsidR="004967F2">
        <w:rPr>
          <w:sz w:val="24"/>
          <w:szCs w:val="24"/>
        </w:rPr>
        <w:t xml:space="preserve"> could</w:t>
      </w:r>
      <w:r w:rsidR="004967F2" w:rsidRPr="00331D51">
        <w:rPr>
          <w:sz w:val="24"/>
          <w:szCs w:val="24"/>
        </w:rPr>
        <w:t xml:space="preserve"> be </w:t>
      </w:r>
      <w:r>
        <w:rPr>
          <w:sz w:val="24"/>
          <w:szCs w:val="24"/>
        </w:rPr>
        <w:t>won</w:t>
      </w:r>
      <w:r w:rsidR="004967F2" w:rsidRPr="00331D51">
        <w:rPr>
          <w:sz w:val="24"/>
          <w:szCs w:val="24"/>
        </w:rPr>
        <w:t xml:space="preserve"> by proxy to accommodate:</w:t>
      </w:r>
    </w:p>
    <w:p w14:paraId="250997CD" w14:textId="77777777" w:rsidR="004967F2" w:rsidRPr="00331D51" w:rsidRDefault="002574BA" w:rsidP="004967F2">
      <w:pPr>
        <w:pStyle w:val="ListParagraph"/>
        <w:numPr>
          <w:ilvl w:val="1"/>
          <w:numId w:val="22"/>
        </w:numPr>
        <w:rPr>
          <w:sz w:val="24"/>
          <w:szCs w:val="24"/>
        </w:rPr>
      </w:pPr>
      <w:r w:rsidRPr="00331D51">
        <w:rPr>
          <w:sz w:val="24"/>
          <w:szCs w:val="24"/>
        </w:rPr>
        <w:t>Charitable</w:t>
      </w:r>
      <w:r w:rsidR="004967F2" w:rsidRPr="00331D51">
        <w:rPr>
          <w:sz w:val="24"/>
          <w:szCs w:val="24"/>
        </w:rPr>
        <w:t xml:space="preserve"> non-government agencies involved in humanitarian immigration</w:t>
      </w:r>
      <w:r>
        <w:rPr>
          <w:sz w:val="24"/>
          <w:szCs w:val="24"/>
        </w:rPr>
        <w:t>.</w:t>
      </w:r>
    </w:p>
    <w:p w14:paraId="7C1160F2" w14:textId="77777777" w:rsidR="004967F2" w:rsidRDefault="002574BA" w:rsidP="004967F2">
      <w:pPr>
        <w:pStyle w:val="ListParagraph"/>
        <w:numPr>
          <w:ilvl w:val="1"/>
          <w:numId w:val="22"/>
        </w:numPr>
        <w:rPr>
          <w:sz w:val="24"/>
          <w:szCs w:val="24"/>
        </w:rPr>
      </w:pPr>
      <w:r w:rsidRPr="00331D51">
        <w:rPr>
          <w:sz w:val="24"/>
          <w:szCs w:val="24"/>
        </w:rPr>
        <w:t>Employers</w:t>
      </w:r>
      <w:r w:rsidR="004967F2" w:rsidRPr="00331D51">
        <w:rPr>
          <w:sz w:val="24"/>
          <w:szCs w:val="24"/>
        </w:rPr>
        <w:t xml:space="preserve"> seeking specialist off-shore labour</w:t>
      </w:r>
      <w:r>
        <w:rPr>
          <w:sz w:val="24"/>
          <w:szCs w:val="24"/>
        </w:rPr>
        <w:t>.</w:t>
      </w:r>
    </w:p>
    <w:p w14:paraId="41C11D13" w14:textId="77777777" w:rsidR="00231106" w:rsidRPr="00331D51" w:rsidRDefault="00231106" w:rsidP="004967F2">
      <w:pPr>
        <w:pStyle w:val="ListParagraph"/>
        <w:numPr>
          <w:ilvl w:val="1"/>
          <w:numId w:val="22"/>
        </w:numPr>
        <w:rPr>
          <w:sz w:val="24"/>
          <w:szCs w:val="24"/>
        </w:rPr>
      </w:pPr>
      <w:r>
        <w:rPr>
          <w:sz w:val="24"/>
          <w:szCs w:val="24"/>
        </w:rPr>
        <w:t xml:space="preserve">Migration agencies facilitating </w:t>
      </w:r>
      <w:r w:rsidR="00DA346A">
        <w:rPr>
          <w:sz w:val="24"/>
          <w:szCs w:val="24"/>
        </w:rPr>
        <w:t xml:space="preserve">local or </w:t>
      </w:r>
      <w:r>
        <w:rPr>
          <w:sz w:val="24"/>
          <w:szCs w:val="24"/>
        </w:rPr>
        <w:t>overseas applications.</w:t>
      </w:r>
    </w:p>
    <w:p w14:paraId="288530CE" w14:textId="77777777" w:rsidR="004967F2" w:rsidRPr="00331D51" w:rsidRDefault="002574BA" w:rsidP="004967F2">
      <w:pPr>
        <w:pStyle w:val="ListParagraph"/>
        <w:numPr>
          <w:ilvl w:val="1"/>
          <w:numId w:val="22"/>
        </w:numPr>
        <w:rPr>
          <w:sz w:val="24"/>
          <w:szCs w:val="24"/>
        </w:rPr>
      </w:pPr>
      <w:r w:rsidRPr="00331D51">
        <w:rPr>
          <w:sz w:val="24"/>
          <w:szCs w:val="24"/>
        </w:rPr>
        <w:t>Greater</w:t>
      </w:r>
      <w:r w:rsidR="004967F2" w:rsidRPr="00331D51">
        <w:rPr>
          <w:sz w:val="24"/>
          <w:szCs w:val="24"/>
        </w:rPr>
        <w:t xml:space="preserve"> family members seeking to sponsor a loved relative</w:t>
      </w:r>
      <w:r>
        <w:rPr>
          <w:sz w:val="24"/>
          <w:szCs w:val="24"/>
        </w:rPr>
        <w:t>.</w:t>
      </w:r>
    </w:p>
    <w:p w14:paraId="18AE0C94" w14:textId="77777777" w:rsidR="004967F2" w:rsidRDefault="004967F2" w:rsidP="004967F2">
      <w:pPr>
        <w:pStyle w:val="ListParagraph"/>
        <w:numPr>
          <w:ilvl w:val="0"/>
          <w:numId w:val="22"/>
        </w:numPr>
        <w:rPr>
          <w:sz w:val="24"/>
          <w:szCs w:val="24"/>
        </w:rPr>
      </w:pPr>
      <w:r w:rsidRPr="00331D51">
        <w:rPr>
          <w:sz w:val="24"/>
          <w:szCs w:val="24"/>
        </w:rPr>
        <w:t>New immigrants who violate any of their conditions of entry such as earning criminal convictions, shall forfeit part, if not all, of their tariff refund upon deportation.</w:t>
      </w:r>
    </w:p>
    <w:p w14:paraId="68255704" w14:textId="77777777" w:rsidR="00F14ECF" w:rsidRPr="00331D51" w:rsidRDefault="00F14ECF" w:rsidP="00F14ECF">
      <w:pPr>
        <w:pStyle w:val="ListParagraph"/>
        <w:numPr>
          <w:ilvl w:val="0"/>
          <w:numId w:val="22"/>
        </w:numPr>
        <w:rPr>
          <w:sz w:val="24"/>
          <w:szCs w:val="24"/>
        </w:rPr>
      </w:pPr>
      <w:r w:rsidRPr="00331D51">
        <w:rPr>
          <w:sz w:val="24"/>
          <w:szCs w:val="24"/>
        </w:rPr>
        <w:lastRenderedPageBreak/>
        <w:t>Tariffs to go into general revenue</w:t>
      </w:r>
      <w:r>
        <w:rPr>
          <w:sz w:val="24"/>
          <w:szCs w:val="24"/>
        </w:rPr>
        <w:t>.</w:t>
      </w:r>
    </w:p>
    <w:p w14:paraId="7B8818B4" w14:textId="77777777" w:rsidR="00601C3A" w:rsidRPr="003D74A6" w:rsidRDefault="00601C3A" w:rsidP="003D74A6"/>
    <w:p w14:paraId="2F28B2F1" w14:textId="77777777" w:rsidR="007321FA" w:rsidRDefault="007321FA" w:rsidP="007321FA">
      <w:pPr>
        <w:pStyle w:val="Heading3"/>
      </w:pPr>
      <w:bookmarkStart w:id="9" w:name="_Toc420922470"/>
      <w:r>
        <w:t>Greater Control of Applicants</w:t>
      </w:r>
      <w:bookmarkEnd w:id="9"/>
    </w:p>
    <w:p w14:paraId="4765A3A3" w14:textId="77777777" w:rsidR="007321FA" w:rsidRPr="0033493E" w:rsidRDefault="007321FA" w:rsidP="007321FA">
      <w:pPr>
        <w:rPr>
          <w:sz w:val="24"/>
        </w:rPr>
      </w:pPr>
      <w:r w:rsidRPr="0033493E">
        <w:rPr>
          <w:sz w:val="24"/>
        </w:rPr>
        <w:t>Under the current system an otherwise ineligible applicant who might attempt to “chance” an application via forged documents, withholding criminal history or a sham marriage, etc</w:t>
      </w:r>
      <w:r>
        <w:rPr>
          <w:sz w:val="24"/>
        </w:rPr>
        <w:t>etera</w:t>
      </w:r>
      <w:r w:rsidRPr="0033493E">
        <w:rPr>
          <w:sz w:val="24"/>
        </w:rPr>
        <w:t>, will not be deterred in his/her attempt as the worse that can happen to him/her is to be denied success, and deported if application undertaken on shore.</w:t>
      </w:r>
    </w:p>
    <w:p w14:paraId="2143871F" w14:textId="77777777" w:rsidR="007321FA" w:rsidRPr="007321FA" w:rsidRDefault="007321FA" w:rsidP="007321FA">
      <w:pPr>
        <w:rPr>
          <w:sz w:val="24"/>
        </w:rPr>
      </w:pPr>
      <w:r w:rsidRPr="007321FA">
        <w:rPr>
          <w:sz w:val="24"/>
        </w:rPr>
        <w:t xml:space="preserve">However with a tariff system the full amount must be submitted before </w:t>
      </w:r>
      <w:r w:rsidR="00E21368">
        <w:rPr>
          <w:sz w:val="24"/>
          <w:szCs w:val="24"/>
        </w:rPr>
        <w:t>(HC&amp;S)</w:t>
      </w:r>
      <w:r w:rsidRPr="007321FA">
        <w:rPr>
          <w:sz w:val="24"/>
        </w:rPr>
        <w:t xml:space="preserve"> checks will be performed. In situations where false testimony has been identified or where the applicant has committed a serious crime within a moderately short period after gaining residence, not only will the person be deported but they will forfeit all or part of their tariff refund.</w:t>
      </w:r>
    </w:p>
    <w:p w14:paraId="36A3811C" w14:textId="77777777" w:rsidR="00A14042" w:rsidRDefault="00A14042" w:rsidP="00A14042">
      <w:pPr>
        <w:pStyle w:val="Heading3"/>
      </w:pPr>
      <w:bookmarkStart w:id="10" w:name="_Toc420922471"/>
      <w:r>
        <w:t>Placating (to some degree) both sides</w:t>
      </w:r>
      <w:bookmarkEnd w:id="10"/>
    </w:p>
    <w:p w14:paraId="399CE8A3" w14:textId="77777777" w:rsidR="00A14042" w:rsidRPr="000A1754" w:rsidRDefault="00A14042" w:rsidP="00A14042">
      <w:pPr>
        <w:rPr>
          <w:sz w:val="24"/>
          <w:szCs w:val="24"/>
        </w:rPr>
      </w:pPr>
      <w:r w:rsidRPr="000A1754">
        <w:rPr>
          <w:sz w:val="24"/>
          <w:szCs w:val="24"/>
        </w:rPr>
        <w:t xml:space="preserve">For approximately the last half century immigration has been a perennial divisive issue in Australian politics. There are those </w:t>
      </w:r>
      <w:r>
        <w:rPr>
          <w:sz w:val="24"/>
          <w:szCs w:val="24"/>
        </w:rPr>
        <w:t xml:space="preserve">against maintaining the current level, </w:t>
      </w:r>
      <w:r w:rsidRPr="000A1754">
        <w:rPr>
          <w:sz w:val="24"/>
          <w:szCs w:val="24"/>
        </w:rPr>
        <w:t xml:space="preserve">such as Australian entrepreneur Dick Smith who has claimed in his well-researched book ‘Population Crises’ that our net immigration / emigration should remain even, while others, also supported by a large segment of the Australian population, </w:t>
      </w:r>
      <w:r>
        <w:rPr>
          <w:sz w:val="24"/>
          <w:szCs w:val="24"/>
        </w:rPr>
        <w:t>who believe</w:t>
      </w:r>
      <w:r w:rsidRPr="000A1754">
        <w:rPr>
          <w:sz w:val="24"/>
          <w:szCs w:val="24"/>
        </w:rPr>
        <w:t xml:space="preserve"> we must ‘populate or perish’. </w:t>
      </w:r>
    </w:p>
    <w:p w14:paraId="53958A68" w14:textId="77777777" w:rsidR="00A14042" w:rsidRPr="000A1754" w:rsidRDefault="00A14042" w:rsidP="00A14042">
      <w:pPr>
        <w:rPr>
          <w:sz w:val="24"/>
          <w:szCs w:val="24"/>
        </w:rPr>
      </w:pPr>
      <w:r w:rsidRPr="000A1754">
        <w:rPr>
          <w:sz w:val="24"/>
          <w:szCs w:val="24"/>
        </w:rPr>
        <w:t xml:space="preserve">No immigration policy can obviously cater to both sides and all previous government immigration decisions have left at least some Australians resentful over either the high amount of immigrants allowed in or the types.  However under the tariff system, to at least a small degree, all sides benefit. Those who think </w:t>
      </w:r>
      <w:r w:rsidR="003D74A6">
        <w:rPr>
          <w:sz w:val="24"/>
          <w:szCs w:val="24"/>
        </w:rPr>
        <w:t xml:space="preserve">not enough </w:t>
      </w:r>
      <w:r w:rsidRPr="000A1754">
        <w:rPr>
          <w:sz w:val="24"/>
          <w:szCs w:val="24"/>
        </w:rPr>
        <w:t xml:space="preserve">immigrants of specific categories </w:t>
      </w:r>
      <w:r w:rsidR="003D74A6">
        <w:rPr>
          <w:sz w:val="24"/>
          <w:szCs w:val="24"/>
        </w:rPr>
        <w:t>are</w:t>
      </w:r>
      <w:r w:rsidRPr="000A1754">
        <w:rPr>
          <w:sz w:val="24"/>
          <w:szCs w:val="24"/>
        </w:rPr>
        <w:t xml:space="preserve"> allowed in can do something about it by donating to respective NGOs who would aid such immigration, while those who are against most immigration, </w:t>
      </w:r>
      <w:r w:rsidR="003D74A6">
        <w:rPr>
          <w:sz w:val="24"/>
          <w:szCs w:val="24"/>
        </w:rPr>
        <w:t>but</w:t>
      </w:r>
      <w:r w:rsidRPr="000A1754">
        <w:rPr>
          <w:sz w:val="24"/>
          <w:szCs w:val="24"/>
        </w:rPr>
        <w:t xml:space="preserve"> not of a majority to have an effect in parliament, would at least be financially compensated by having General Revenue being supplemented by tariffs rather than </w:t>
      </w:r>
      <w:r>
        <w:rPr>
          <w:sz w:val="24"/>
          <w:szCs w:val="24"/>
        </w:rPr>
        <w:t>extra</w:t>
      </w:r>
      <w:r w:rsidRPr="000A1754">
        <w:rPr>
          <w:sz w:val="24"/>
          <w:szCs w:val="24"/>
        </w:rPr>
        <w:t xml:space="preserve"> contribution</w:t>
      </w:r>
      <w:r w:rsidR="003D74A6">
        <w:rPr>
          <w:sz w:val="24"/>
          <w:szCs w:val="24"/>
        </w:rPr>
        <w:t>s</w:t>
      </w:r>
      <w:r w:rsidRPr="000A1754">
        <w:rPr>
          <w:sz w:val="24"/>
          <w:szCs w:val="24"/>
        </w:rPr>
        <w:t xml:space="preserve"> from them. </w:t>
      </w:r>
    </w:p>
    <w:p w14:paraId="2AEBA5C7" w14:textId="77777777" w:rsidR="00A14042" w:rsidRDefault="00A14042" w:rsidP="00C1071A"/>
    <w:p w14:paraId="2D438FA5" w14:textId="77777777" w:rsidR="00A14042" w:rsidRDefault="00E837E7" w:rsidP="00E837E7">
      <w:pPr>
        <w:pStyle w:val="Heading2"/>
      </w:pPr>
      <w:bookmarkStart w:id="11" w:name="_Toc420922472"/>
      <w:r>
        <w:t>User Friendly Immigration</w:t>
      </w:r>
      <w:bookmarkEnd w:id="11"/>
    </w:p>
    <w:p w14:paraId="13EA8A4E" w14:textId="77777777" w:rsidR="00E837E7" w:rsidRDefault="00E837E7" w:rsidP="00E837E7">
      <w:pPr>
        <w:rPr>
          <w:sz w:val="24"/>
          <w:szCs w:val="24"/>
        </w:rPr>
      </w:pPr>
      <w:r w:rsidRPr="00E837E7">
        <w:rPr>
          <w:sz w:val="24"/>
          <w:szCs w:val="24"/>
        </w:rPr>
        <w:t>With the tariff system the whole process for the potential new immigrant would be more open, less time consuming and less stressful.</w:t>
      </w:r>
    </w:p>
    <w:p w14:paraId="27C89240" w14:textId="77777777" w:rsidR="004F1AC9" w:rsidRDefault="004F1AC9" w:rsidP="000F31A2">
      <w:pPr>
        <w:pStyle w:val="ListParagraph"/>
        <w:numPr>
          <w:ilvl w:val="0"/>
          <w:numId w:val="23"/>
        </w:numPr>
        <w:rPr>
          <w:sz w:val="24"/>
          <w:szCs w:val="24"/>
          <w:lang w:val="en-US"/>
        </w:rPr>
      </w:pPr>
      <w:r>
        <w:rPr>
          <w:sz w:val="24"/>
          <w:szCs w:val="24"/>
          <w:lang w:val="en-US"/>
        </w:rPr>
        <w:t xml:space="preserve">No </w:t>
      </w:r>
      <w:r w:rsidR="00AD3ED8">
        <w:rPr>
          <w:sz w:val="24"/>
          <w:szCs w:val="24"/>
          <w:lang w:val="en-US"/>
        </w:rPr>
        <w:t xml:space="preserve">60 points </w:t>
      </w:r>
      <w:r>
        <w:rPr>
          <w:sz w:val="24"/>
          <w:szCs w:val="24"/>
          <w:lang w:val="en-US"/>
        </w:rPr>
        <w:t xml:space="preserve">documentation of </w:t>
      </w:r>
      <w:r w:rsidR="00AD3ED8">
        <w:rPr>
          <w:sz w:val="24"/>
          <w:szCs w:val="24"/>
          <w:lang w:val="en-US"/>
        </w:rPr>
        <w:t>employment and support to submit</w:t>
      </w:r>
      <w:r w:rsidR="00695A81">
        <w:rPr>
          <w:sz w:val="24"/>
          <w:szCs w:val="24"/>
          <w:lang w:val="en-US"/>
        </w:rPr>
        <w:t>.</w:t>
      </w:r>
    </w:p>
    <w:p w14:paraId="549F78C4" w14:textId="77777777" w:rsidR="00587C41" w:rsidRDefault="00587C41" w:rsidP="00AD3ED8">
      <w:pPr>
        <w:pStyle w:val="ListParagraph"/>
        <w:numPr>
          <w:ilvl w:val="1"/>
          <w:numId w:val="23"/>
        </w:numPr>
        <w:rPr>
          <w:sz w:val="24"/>
          <w:szCs w:val="24"/>
          <w:lang w:val="en-US"/>
        </w:rPr>
      </w:pPr>
      <w:r>
        <w:rPr>
          <w:sz w:val="24"/>
          <w:szCs w:val="24"/>
          <w:lang w:val="en-US"/>
        </w:rPr>
        <w:t xml:space="preserve">As applicants will understand that they will be limited to various types of government services, such as unemployment benefits, for a period of time after </w:t>
      </w:r>
      <w:r w:rsidR="005A77B0">
        <w:rPr>
          <w:sz w:val="24"/>
          <w:szCs w:val="24"/>
          <w:lang w:val="en-US"/>
        </w:rPr>
        <w:t>successful attainment of residence</w:t>
      </w:r>
      <w:r>
        <w:rPr>
          <w:sz w:val="24"/>
          <w:szCs w:val="24"/>
          <w:lang w:val="en-US"/>
        </w:rPr>
        <w:t xml:space="preserve">, it will not be cause of concern for the government if new immigrants are not </w:t>
      </w:r>
      <w:r w:rsidR="008A31DC">
        <w:rPr>
          <w:sz w:val="24"/>
          <w:szCs w:val="24"/>
          <w:lang w:val="en-US"/>
        </w:rPr>
        <w:t xml:space="preserve">working </w:t>
      </w:r>
      <w:r w:rsidR="005A77B0">
        <w:rPr>
          <w:sz w:val="24"/>
          <w:szCs w:val="24"/>
          <w:lang w:val="en-US"/>
        </w:rPr>
        <w:t>upon arrival</w:t>
      </w:r>
      <w:r w:rsidR="008A31DC">
        <w:rPr>
          <w:sz w:val="24"/>
          <w:szCs w:val="24"/>
          <w:lang w:val="en-US"/>
        </w:rPr>
        <w:t xml:space="preserve">. </w:t>
      </w:r>
      <w:r w:rsidR="004F1AC9">
        <w:rPr>
          <w:sz w:val="24"/>
          <w:szCs w:val="24"/>
          <w:lang w:val="en-US"/>
        </w:rPr>
        <w:t>Considering they would have already paid a</w:t>
      </w:r>
      <w:r w:rsidR="00695A81">
        <w:rPr>
          <w:sz w:val="24"/>
          <w:szCs w:val="24"/>
          <w:lang w:val="en-US"/>
        </w:rPr>
        <w:t>n</w:t>
      </w:r>
      <w:r w:rsidR="00DB67A5">
        <w:rPr>
          <w:sz w:val="24"/>
          <w:szCs w:val="24"/>
          <w:lang w:val="en-US"/>
        </w:rPr>
        <w:t xml:space="preserve"> (estimated</w:t>
      </w:r>
      <w:r w:rsidR="004F1AC9">
        <w:rPr>
          <w:sz w:val="24"/>
          <w:szCs w:val="24"/>
          <w:lang w:val="en-US"/>
        </w:rPr>
        <w:t>)</w:t>
      </w:r>
      <w:r w:rsidR="004F1AC9">
        <w:rPr>
          <w:rStyle w:val="FootnoteReference"/>
          <w:sz w:val="24"/>
          <w:szCs w:val="24"/>
          <w:lang w:val="en-US"/>
        </w:rPr>
        <w:footnoteReference w:id="1"/>
      </w:r>
      <w:r w:rsidR="004F1AC9">
        <w:rPr>
          <w:sz w:val="24"/>
          <w:szCs w:val="24"/>
          <w:lang w:val="en-US"/>
        </w:rPr>
        <w:t xml:space="preserve"> large tariff and would have no other means of support, applicants would </w:t>
      </w:r>
      <w:r w:rsidR="00DB67A5">
        <w:rPr>
          <w:sz w:val="24"/>
          <w:szCs w:val="24"/>
          <w:lang w:val="en-US"/>
        </w:rPr>
        <w:t xml:space="preserve">in all probability </w:t>
      </w:r>
      <w:r w:rsidR="004F1AC9">
        <w:rPr>
          <w:sz w:val="24"/>
          <w:szCs w:val="24"/>
          <w:lang w:val="en-US"/>
        </w:rPr>
        <w:t xml:space="preserve">have already ascertained prospects for employment </w:t>
      </w:r>
      <w:r w:rsidR="00AD3ED8">
        <w:rPr>
          <w:sz w:val="24"/>
          <w:szCs w:val="24"/>
          <w:lang w:val="en-US"/>
        </w:rPr>
        <w:t xml:space="preserve">or other support </w:t>
      </w:r>
      <w:r w:rsidR="004F1AC9">
        <w:rPr>
          <w:sz w:val="24"/>
          <w:szCs w:val="24"/>
          <w:lang w:val="en-US"/>
        </w:rPr>
        <w:t>prior to arrival.</w:t>
      </w:r>
    </w:p>
    <w:p w14:paraId="04E8D70A" w14:textId="77777777" w:rsidR="000F31A2" w:rsidRDefault="00AD3ED8" w:rsidP="000F31A2">
      <w:pPr>
        <w:pStyle w:val="ListParagraph"/>
        <w:numPr>
          <w:ilvl w:val="0"/>
          <w:numId w:val="23"/>
        </w:numPr>
        <w:rPr>
          <w:sz w:val="24"/>
          <w:szCs w:val="24"/>
          <w:lang w:val="en-US"/>
        </w:rPr>
      </w:pPr>
      <w:r>
        <w:rPr>
          <w:sz w:val="24"/>
          <w:szCs w:val="24"/>
          <w:lang w:val="en-US"/>
        </w:rPr>
        <w:t>Tariff b</w:t>
      </w:r>
      <w:r w:rsidR="000F31A2">
        <w:rPr>
          <w:sz w:val="24"/>
          <w:szCs w:val="24"/>
          <w:lang w:val="en-US"/>
        </w:rPr>
        <w:t>ids can be made by proxy.</w:t>
      </w:r>
    </w:p>
    <w:p w14:paraId="738E5A52" w14:textId="77777777" w:rsidR="00BC4125" w:rsidRPr="00BC4125" w:rsidRDefault="00BC1A5A" w:rsidP="000F31A2">
      <w:pPr>
        <w:pStyle w:val="ListParagraph"/>
        <w:numPr>
          <w:ilvl w:val="0"/>
          <w:numId w:val="23"/>
        </w:numPr>
        <w:rPr>
          <w:sz w:val="24"/>
          <w:szCs w:val="24"/>
          <w:lang w:val="en-US"/>
        </w:rPr>
      </w:pPr>
      <w:r>
        <w:rPr>
          <w:sz w:val="24"/>
          <w:szCs w:val="24"/>
          <w:lang w:val="en-US"/>
        </w:rPr>
        <w:t>‘</w:t>
      </w:r>
      <w:r w:rsidR="00BC4125">
        <w:rPr>
          <w:sz w:val="24"/>
          <w:szCs w:val="24"/>
          <w:lang w:val="en-US"/>
        </w:rPr>
        <w:t>No questions asked</w:t>
      </w:r>
      <w:r>
        <w:rPr>
          <w:sz w:val="24"/>
          <w:szCs w:val="24"/>
          <w:lang w:val="en-US"/>
        </w:rPr>
        <w:t>’</w:t>
      </w:r>
      <w:r w:rsidR="00BC4125">
        <w:rPr>
          <w:sz w:val="24"/>
          <w:szCs w:val="24"/>
          <w:lang w:val="en-US"/>
        </w:rPr>
        <w:t xml:space="preserve"> refund.</w:t>
      </w:r>
    </w:p>
    <w:p w14:paraId="372BE4C4" w14:textId="77777777" w:rsidR="000F31A2" w:rsidRDefault="000F31A2" w:rsidP="00BC4125">
      <w:pPr>
        <w:pStyle w:val="ListParagraph"/>
        <w:numPr>
          <w:ilvl w:val="1"/>
          <w:numId w:val="23"/>
        </w:numPr>
        <w:rPr>
          <w:sz w:val="24"/>
          <w:szCs w:val="24"/>
          <w:lang w:val="en-US"/>
        </w:rPr>
      </w:pPr>
      <w:r>
        <w:rPr>
          <w:sz w:val="24"/>
          <w:szCs w:val="24"/>
        </w:rPr>
        <w:lastRenderedPageBreak/>
        <w:t xml:space="preserve">So as to take the stress out of </w:t>
      </w:r>
      <w:r w:rsidR="00587C41">
        <w:rPr>
          <w:sz w:val="24"/>
          <w:szCs w:val="24"/>
        </w:rPr>
        <w:t xml:space="preserve">the decision of </w:t>
      </w:r>
      <w:r>
        <w:rPr>
          <w:sz w:val="24"/>
          <w:szCs w:val="24"/>
        </w:rPr>
        <w:t xml:space="preserve">investing a large amount of money </w:t>
      </w:r>
      <w:r w:rsidR="00587C41">
        <w:rPr>
          <w:sz w:val="24"/>
          <w:szCs w:val="24"/>
        </w:rPr>
        <w:t>in a new life in a foreign country,</w:t>
      </w:r>
      <w:r w:rsidRPr="00331D51">
        <w:rPr>
          <w:sz w:val="24"/>
          <w:szCs w:val="24"/>
        </w:rPr>
        <w:t xml:space="preserve"> new immigrants who later have a change o</w:t>
      </w:r>
      <w:r w:rsidR="00587C41">
        <w:rPr>
          <w:sz w:val="24"/>
          <w:szCs w:val="24"/>
        </w:rPr>
        <w:t>f mind and wish to return home w</w:t>
      </w:r>
      <w:r w:rsidRPr="00331D51">
        <w:rPr>
          <w:sz w:val="24"/>
          <w:szCs w:val="24"/>
        </w:rPr>
        <w:t>ould be allowed a full refund, although without interest accrued</w:t>
      </w:r>
      <w:r w:rsidR="00BC1A5A">
        <w:rPr>
          <w:rStyle w:val="FootnoteReference"/>
          <w:sz w:val="24"/>
          <w:szCs w:val="24"/>
        </w:rPr>
        <w:footnoteReference w:id="2"/>
      </w:r>
      <w:r w:rsidRPr="00331D51">
        <w:rPr>
          <w:sz w:val="24"/>
          <w:szCs w:val="24"/>
        </w:rPr>
        <w:t>.</w:t>
      </w:r>
    </w:p>
    <w:p w14:paraId="29F3F91D" w14:textId="77777777" w:rsidR="00294784" w:rsidRDefault="00294784" w:rsidP="000F31A2">
      <w:pPr>
        <w:pStyle w:val="ListParagraph"/>
        <w:numPr>
          <w:ilvl w:val="0"/>
          <w:numId w:val="23"/>
        </w:numPr>
        <w:rPr>
          <w:sz w:val="24"/>
          <w:szCs w:val="24"/>
          <w:lang w:val="en-US"/>
        </w:rPr>
      </w:pPr>
      <w:r>
        <w:rPr>
          <w:sz w:val="24"/>
          <w:szCs w:val="24"/>
          <w:lang w:val="en-US"/>
        </w:rPr>
        <w:t>Still a glimmer of hope.</w:t>
      </w:r>
    </w:p>
    <w:p w14:paraId="0FA89312" w14:textId="77777777" w:rsidR="00294784" w:rsidRDefault="007932DF" w:rsidP="00294784">
      <w:pPr>
        <w:pStyle w:val="ListParagraph"/>
        <w:numPr>
          <w:ilvl w:val="1"/>
          <w:numId w:val="23"/>
        </w:numPr>
        <w:rPr>
          <w:sz w:val="24"/>
          <w:szCs w:val="24"/>
          <w:lang w:val="en-US"/>
        </w:rPr>
      </w:pPr>
      <w:r>
        <w:rPr>
          <w:sz w:val="24"/>
          <w:szCs w:val="24"/>
          <w:lang w:val="en-US"/>
        </w:rPr>
        <w:t xml:space="preserve">For someone who possessed an extremely strong desire to immigrate to Australia, </w:t>
      </w:r>
      <w:r w:rsidR="00294784">
        <w:rPr>
          <w:sz w:val="24"/>
          <w:szCs w:val="24"/>
          <w:lang w:val="en-US"/>
        </w:rPr>
        <w:t>pass</w:t>
      </w:r>
      <w:r>
        <w:rPr>
          <w:sz w:val="24"/>
          <w:szCs w:val="24"/>
          <w:lang w:val="en-US"/>
        </w:rPr>
        <w:t>ing</w:t>
      </w:r>
      <w:r w:rsidR="000F31A2">
        <w:rPr>
          <w:sz w:val="24"/>
          <w:szCs w:val="24"/>
          <w:lang w:val="en-US"/>
        </w:rPr>
        <w:t xml:space="preserve"> </w:t>
      </w:r>
      <w:r w:rsidR="00E21368">
        <w:rPr>
          <w:sz w:val="24"/>
          <w:szCs w:val="24"/>
        </w:rPr>
        <w:t xml:space="preserve">(HC&amp;S) </w:t>
      </w:r>
      <w:r w:rsidR="000F31A2">
        <w:rPr>
          <w:sz w:val="24"/>
          <w:szCs w:val="24"/>
          <w:lang w:val="en-US"/>
        </w:rPr>
        <w:t xml:space="preserve">checks </w:t>
      </w:r>
      <w:r>
        <w:rPr>
          <w:sz w:val="24"/>
          <w:szCs w:val="24"/>
          <w:lang w:val="en-US"/>
        </w:rPr>
        <w:t>yet still not having</w:t>
      </w:r>
      <w:r w:rsidR="00294784">
        <w:rPr>
          <w:sz w:val="24"/>
          <w:szCs w:val="24"/>
          <w:lang w:val="en-US"/>
        </w:rPr>
        <w:t xml:space="preserve"> the</w:t>
      </w:r>
      <w:r>
        <w:rPr>
          <w:sz w:val="24"/>
          <w:szCs w:val="24"/>
          <w:lang w:val="en-US"/>
        </w:rPr>
        <w:t xml:space="preserve"> funds to pay the tariff amount, and not being an applicant in a “unique or exceptional circumstance”,</w:t>
      </w:r>
      <w:r w:rsidR="00294784">
        <w:rPr>
          <w:sz w:val="24"/>
          <w:szCs w:val="24"/>
          <w:lang w:val="en-US"/>
        </w:rPr>
        <w:t xml:space="preserve"> </w:t>
      </w:r>
      <w:r>
        <w:rPr>
          <w:sz w:val="24"/>
          <w:szCs w:val="24"/>
          <w:lang w:val="en-US"/>
        </w:rPr>
        <w:t>would not be an absolute, irrevocable refusal for them</w:t>
      </w:r>
      <w:r w:rsidR="00BC4125">
        <w:rPr>
          <w:sz w:val="24"/>
          <w:szCs w:val="24"/>
          <w:lang w:val="en-US"/>
        </w:rPr>
        <w:t>, as now exists under the current system</w:t>
      </w:r>
      <w:r>
        <w:rPr>
          <w:sz w:val="24"/>
          <w:szCs w:val="24"/>
          <w:lang w:val="en-US"/>
        </w:rPr>
        <w:t>. They could console themselves by knowing that</w:t>
      </w:r>
      <w:r w:rsidR="00294784">
        <w:rPr>
          <w:sz w:val="24"/>
          <w:szCs w:val="24"/>
          <w:lang w:val="en-US"/>
        </w:rPr>
        <w:t xml:space="preserve"> there was still a chance if in the future they were to come into more funds or be able to beg or borrow such.</w:t>
      </w:r>
    </w:p>
    <w:p w14:paraId="511EE298" w14:textId="77777777" w:rsidR="00E872F3" w:rsidRPr="00294784" w:rsidRDefault="000F31A2" w:rsidP="00CF7E7F">
      <w:pPr>
        <w:pStyle w:val="ListParagraph"/>
        <w:numPr>
          <w:ilvl w:val="0"/>
          <w:numId w:val="23"/>
        </w:numPr>
        <w:rPr>
          <w:sz w:val="24"/>
          <w:szCs w:val="24"/>
          <w:lang w:val="en-US"/>
        </w:rPr>
      </w:pPr>
      <w:r w:rsidRPr="00294784">
        <w:rPr>
          <w:sz w:val="24"/>
          <w:szCs w:val="24"/>
          <w:lang w:val="en-US"/>
        </w:rPr>
        <w:t xml:space="preserve"> </w:t>
      </w:r>
      <w:r w:rsidR="00E872F3" w:rsidRPr="00294784">
        <w:rPr>
          <w:sz w:val="24"/>
          <w:szCs w:val="24"/>
          <w:lang w:val="en-US"/>
        </w:rPr>
        <w:t xml:space="preserve">Bureaucratic Decision Making Process </w:t>
      </w:r>
    </w:p>
    <w:p w14:paraId="28E7BEE1" w14:textId="77777777" w:rsidR="00E872F3" w:rsidRPr="00E872F3" w:rsidRDefault="00E872F3" w:rsidP="00EC768E">
      <w:pPr>
        <w:pStyle w:val="ListParagraph"/>
        <w:numPr>
          <w:ilvl w:val="1"/>
          <w:numId w:val="23"/>
        </w:numPr>
        <w:rPr>
          <w:sz w:val="24"/>
          <w:szCs w:val="24"/>
        </w:rPr>
      </w:pPr>
      <w:r w:rsidRPr="00E872F3">
        <w:rPr>
          <w:sz w:val="24"/>
          <w:szCs w:val="24"/>
        </w:rPr>
        <w:t xml:space="preserve">The current system of over one hundred different visa sub-classes - most requiring decision makers in the courts and  Immigration Department to consider a mind-bending array of criteria - is cumbersome, complicated, often subjective and subject to </w:t>
      </w:r>
      <w:r w:rsidR="00BC4125">
        <w:rPr>
          <w:sz w:val="24"/>
          <w:szCs w:val="24"/>
        </w:rPr>
        <w:t>a Sisyphean</w:t>
      </w:r>
      <w:r w:rsidRPr="00E872F3">
        <w:rPr>
          <w:sz w:val="24"/>
          <w:szCs w:val="24"/>
        </w:rPr>
        <w:t xml:space="preserve"> </w:t>
      </w:r>
      <w:r w:rsidR="00BC4125">
        <w:rPr>
          <w:sz w:val="24"/>
          <w:szCs w:val="24"/>
        </w:rPr>
        <w:t xml:space="preserve">progress of </w:t>
      </w:r>
      <w:r w:rsidRPr="00E872F3">
        <w:rPr>
          <w:sz w:val="24"/>
          <w:szCs w:val="24"/>
        </w:rPr>
        <w:t>appeals through the courts. For the applicant who ultimately fails it will also be an expensive and time consuming futile exercise.</w:t>
      </w:r>
    </w:p>
    <w:p w14:paraId="5D929986" w14:textId="77777777" w:rsidR="00E872F3" w:rsidRPr="00E872F3" w:rsidRDefault="00E872F3" w:rsidP="00EC768E">
      <w:pPr>
        <w:pStyle w:val="ListParagraph"/>
        <w:numPr>
          <w:ilvl w:val="1"/>
          <w:numId w:val="23"/>
        </w:numPr>
        <w:rPr>
          <w:sz w:val="24"/>
          <w:szCs w:val="24"/>
        </w:rPr>
      </w:pPr>
      <w:r w:rsidRPr="00E872F3">
        <w:rPr>
          <w:sz w:val="24"/>
          <w:szCs w:val="24"/>
        </w:rPr>
        <w:t xml:space="preserve">A tariff system would eradicate practically all of these problems (appeals through the courts would still be permissible for those denied </w:t>
      </w:r>
      <w:r w:rsidR="0074789E">
        <w:rPr>
          <w:sz w:val="24"/>
          <w:szCs w:val="24"/>
        </w:rPr>
        <w:t xml:space="preserve">on </w:t>
      </w:r>
      <w:r w:rsidR="00CF7E7F">
        <w:rPr>
          <w:sz w:val="24"/>
          <w:szCs w:val="24"/>
        </w:rPr>
        <w:t>[</w:t>
      </w:r>
      <w:r w:rsidR="0074789E">
        <w:rPr>
          <w:sz w:val="24"/>
          <w:szCs w:val="24"/>
        </w:rPr>
        <w:t>HC&amp;</w:t>
      </w:r>
      <w:r w:rsidR="00CF7E7F">
        <w:rPr>
          <w:sz w:val="24"/>
          <w:szCs w:val="24"/>
        </w:rPr>
        <w:t>S]</w:t>
      </w:r>
      <w:r w:rsidR="0074789E">
        <w:rPr>
          <w:sz w:val="24"/>
          <w:szCs w:val="24"/>
        </w:rPr>
        <w:t xml:space="preserve"> </w:t>
      </w:r>
      <w:r w:rsidRPr="00E872F3">
        <w:rPr>
          <w:sz w:val="24"/>
          <w:szCs w:val="24"/>
        </w:rPr>
        <w:t>grounds).</w:t>
      </w:r>
    </w:p>
    <w:p w14:paraId="5C189713" w14:textId="77777777" w:rsidR="00E872F3" w:rsidRPr="00E872F3" w:rsidRDefault="00E872F3" w:rsidP="00EC768E">
      <w:pPr>
        <w:pStyle w:val="ListParagraph"/>
        <w:numPr>
          <w:ilvl w:val="1"/>
          <w:numId w:val="23"/>
        </w:numPr>
        <w:rPr>
          <w:sz w:val="24"/>
          <w:szCs w:val="24"/>
        </w:rPr>
      </w:pPr>
      <w:r w:rsidRPr="00E872F3">
        <w:rPr>
          <w:sz w:val="24"/>
          <w:szCs w:val="24"/>
        </w:rPr>
        <w:t xml:space="preserve">Even for those who cannot raise the money to purchase a visa, that </w:t>
      </w:r>
      <w:r w:rsidR="00EC768E">
        <w:rPr>
          <w:sz w:val="24"/>
          <w:szCs w:val="24"/>
        </w:rPr>
        <w:t>knowledge</w:t>
      </w:r>
      <w:r w:rsidRPr="00E872F3">
        <w:rPr>
          <w:sz w:val="24"/>
          <w:szCs w:val="24"/>
        </w:rPr>
        <w:t xml:space="preserve"> would be </w:t>
      </w:r>
      <w:r w:rsidR="00EC768E">
        <w:rPr>
          <w:sz w:val="24"/>
          <w:szCs w:val="24"/>
        </w:rPr>
        <w:t>possessed</w:t>
      </w:r>
      <w:r w:rsidRPr="00E872F3">
        <w:rPr>
          <w:sz w:val="24"/>
          <w:szCs w:val="24"/>
        </w:rPr>
        <w:t xml:space="preserve"> immediately, instead of wasting </w:t>
      </w:r>
      <w:r w:rsidR="0074789E">
        <w:rPr>
          <w:sz w:val="24"/>
          <w:szCs w:val="24"/>
        </w:rPr>
        <w:t>eight</w:t>
      </w:r>
      <w:r w:rsidRPr="00E872F3">
        <w:rPr>
          <w:sz w:val="24"/>
          <w:szCs w:val="24"/>
        </w:rPr>
        <w:t xml:space="preserve"> months, or longer, of their life in the vain hope of success.</w:t>
      </w:r>
    </w:p>
    <w:p w14:paraId="3668953C" w14:textId="77777777" w:rsidR="000F31A2" w:rsidRPr="00E837E7" w:rsidRDefault="000F31A2" w:rsidP="00E837E7">
      <w:pPr>
        <w:rPr>
          <w:sz w:val="24"/>
          <w:szCs w:val="24"/>
        </w:rPr>
      </w:pPr>
    </w:p>
    <w:p w14:paraId="6531F6C3" w14:textId="77777777" w:rsidR="00491F8E" w:rsidRPr="0033493E" w:rsidRDefault="00491F8E" w:rsidP="001D3A64">
      <w:pPr>
        <w:rPr>
          <w:sz w:val="24"/>
        </w:rPr>
      </w:pPr>
    </w:p>
    <w:p w14:paraId="48D47A1F" w14:textId="77777777" w:rsidR="002D690E" w:rsidRDefault="002D690E" w:rsidP="00807CDE">
      <w:pPr>
        <w:pStyle w:val="Heading2"/>
      </w:pPr>
      <w:bookmarkStart w:id="12" w:name="_Toc420922473"/>
      <w:r>
        <w:t>Skilled Entrants</w:t>
      </w:r>
      <w:bookmarkEnd w:id="12"/>
    </w:p>
    <w:p w14:paraId="1A5DC497" w14:textId="77777777" w:rsidR="00DA6048" w:rsidRPr="00DA6048" w:rsidRDefault="00DA6048" w:rsidP="00DA6048">
      <w:pPr>
        <w:ind w:left="397" w:right="283"/>
        <w:rPr>
          <w:sz w:val="24"/>
          <w:szCs w:val="24"/>
        </w:rPr>
      </w:pPr>
      <w:r w:rsidRPr="00DA6048">
        <w:rPr>
          <w:rStyle w:val="QuoteChar"/>
          <w:sz w:val="24"/>
          <w:szCs w:val="24"/>
        </w:rPr>
        <w:t>“Australia has long been a prized destination for people wishing to emigrate. The United States and Canada might outrank us, but few others. Achieving permanent residence in Australia…promises peace</w:t>
      </w:r>
      <w:r w:rsidR="005B4D09">
        <w:rPr>
          <w:rStyle w:val="QuoteChar"/>
          <w:sz w:val="24"/>
          <w:szCs w:val="24"/>
        </w:rPr>
        <w:t>,</w:t>
      </w:r>
      <w:r w:rsidRPr="00DA6048">
        <w:rPr>
          <w:rStyle w:val="QuoteChar"/>
          <w:sz w:val="24"/>
          <w:szCs w:val="24"/>
        </w:rPr>
        <w:t xml:space="preserve"> order and prosperity at levels often far exceeding those of their own societies.”</w:t>
      </w:r>
      <w:r w:rsidRPr="00DA6048">
        <w:rPr>
          <w:rStyle w:val="FootnoteReference"/>
          <w:sz w:val="24"/>
          <w:szCs w:val="24"/>
        </w:rPr>
        <w:footnoteReference w:id="3"/>
      </w:r>
      <w:r w:rsidRPr="00DA6048">
        <w:rPr>
          <w:sz w:val="24"/>
          <w:szCs w:val="24"/>
        </w:rPr>
        <w:t xml:space="preserve"> </w:t>
      </w:r>
    </w:p>
    <w:p w14:paraId="1A4B99B8" w14:textId="77777777" w:rsidR="00DA6048" w:rsidRDefault="00DA6048" w:rsidP="00985343">
      <w:pPr>
        <w:rPr>
          <w:sz w:val="24"/>
          <w:szCs w:val="24"/>
        </w:rPr>
      </w:pPr>
    </w:p>
    <w:p w14:paraId="6154D88C" w14:textId="77777777" w:rsidR="00985343" w:rsidRDefault="00985343" w:rsidP="00985343">
      <w:pPr>
        <w:rPr>
          <w:sz w:val="24"/>
          <w:szCs w:val="24"/>
        </w:rPr>
      </w:pPr>
      <w:r w:rsidRPr="00500B8C">
        <w:rPr>
          <w:sz w:val="24"/>
          <w:szCs w:val="24"/>
        </w:rPr>
        <w:t>Due to the bidding process where highly productive professionals wou</w:t>
      </w:r>
      <w:r w:rsidR="00DA6048">
        <w:rPr>
          <w:sz w:val="24"/>
          <w:szCs w:val="24"/>
        </w:rPr>
        <w:t>ld find it more feasible to out</w:t>
      </w:r>
      <w:r w:rsidRPr="00500B8C">
        <w:rPr>
          <w:sz w:val="24"/>
          <w:szCs w:val="24"/>
        </w:rPr>
        <w:t xml:space="preserve">bid professionals or tradespeople of medium to low productivity, the average skills of new immigrants would be of a higher level than now exists. </w:t>
      </w:r>
      <w:r w:rsidR="00500B8C" w:rsidRPr="00500B8C">
        <w:rPr>
          <w:sz w:val="24"/>
          <w:szCs w:val="24"/>
        </w:rPr>
        <w:t xml:space="preserve">As </w:t>
      </w:r>
      <w:r w:rsidR="00DA6048">
        <w:rPr>
          <w:sz w:val="24"/>
          <w:szCs w:val="24"/>
        </w:rPr>
        <w:t>this</w:t>
      </w:r>
      <w:r w:rsidR="00500B8C" w:rsidRPr="00500B8C">
        <w:rPr>
          <w:sz w:val="24"/>
          <w:szCs w:val="24"/>
        </w:rPr>
        <w:t xml:space="preserve"> would </w:t>
      </w:r>
      <w:r w:rsidR="00DA6048">
        <w:rPr>
          <w:sz w:val="24"/>
          <w:szCs w:val="24"/>
        </w:rPr>
        <w:t>lead to</w:t>
      </w:r>
      <w:r w:rsidR="00500B8C" w:rsidRPr="00500B8C">
        <w:rPr>
          <w:sz w:val="24"/>
          <w:szCs w:val="24"/>
        </w:rPr>
        <w:t xml:space="preserve"> more top level professionals in the market place</w:t>
      </w:r>
      <w:r w:rsidR="00AD3ED8">
        <w:rPr>
          <w:sz w:val="24"/>
          <w:szCs w:val="24"/>
        </w:rPr>
        <w:t>,</w:t>
      </w:r>
      <w:r w:rsidR="00500B8C" w:rsidRPr="00500B8C">
        <w:rPr>
          <w:sz w:val="24"/>
          <w:szCs w:val="24"/>
        </w:rPr>
        <w:t xml:space="preserve"> the cost of their services would, due to </w:t>
      </w:r>
      <w:r w:rsidR="00500B8C">
        <w:rPr>
          <w:sz w:val="24"/>
          <w:szCs w:val="24"/>
        </w:rPr>
        <w:t>supply and demand</w:t>
      </w:r>
      <w:r w:rsidR="00500B8C" w:rsidRPr="00500B8C">
        <w:rPr>
          <w:sz w:val="24"/>
          <w:szCs w:val="24"/>
        </w:rPr>
        <w:t xml:space="preserve">, decrease. </w:t>
      </w:r>
      <w:r w:rsidR="00DA6048">
        <w:rPr>
          <w:sz w:val="24"/>
          <w:szCs w:val="24"/>
        </w:rPr>
        <w:t>Thus a</w:t>
      </w:r>
      <w:r w:rsidR="00500B8C" w:rsidRPr="00500B8C">
        <w:rPr>
          <w:sz w:val="24"/>
          <w:szCs w:val="24"/>
        </w:rPr>
        <w:t xml:space="preserve"> follow on from this would be lower costs to the consumer for the services of doctors, dentists, vets, IT professionals, architects, </w:t>
      </w:r>
      <w:r w:rsidR="00A14042">
        <w:rPr>
          <w:sz w:val="24"/>
          <w:szCs w:val="24"/>
        </w:rPr>
        <w:t>engineers</w:t>
      </w:r>
      <w:r w:rsidR="00500B8C" w:rsidRPr="00500B8C">
        <w:rPr>
          <w:sz w:val="24"/>
          <w:szCs w:val="24"/>
        </w:rPr>
        <w:t xml:space="preserve">, etcetera.  </w:t>
      </w:r>
    </w:p>
    <w:p w14:paraId="0F044F40" w14:textId="77777777" w:rsidR="00231106" w:rsidRPr="00500B8C" w:rsidRDefault="00231106" w:rsidP="00985343">
      <w:pPr>
        <w:rPr>
          <w:sz w:val="24"/>
          <w:szCs w:val="24"/>
        </w:rPr>
      </w:pPr>
      <w:r>
        <w:rPr>
          <w:sz w:val="24"/>
          <w:szCs w:val="24"/>
        </w:rPr>
        <w:t xml:space="preserve">Whereas the corollary of this would also have an effect whereby the costs of low level services would increase, a </w:t>
      </w:r>
      <w:r w:rsidR="00AD3ED8">
        <w:rPr>
          <w:sz w:val="24"/>
          <w:szCs w:val="24"/>
        </w:rPr>
        <w:t xml:space="preserve">(for example) </w:t>
      </w:r>
      <w:r w:rsidR="005B4D09">
        <w:rPr>
          <w:sz w:val="24"/>
          <w:szCs w:val="24"/>
        </w:rPr>
        <w:t>15</w:t>
      </w:r>
      <w:r>
        <w:rPr>
          <w:sz w:val="24"/>
          <w:szCs w:val="24"/>
        </w:rPr>
        <w:t xml:space="preserve">% increase in the costs </w:t>
      </w:r>
      <w:r w:rsidR="00AD3ED8">
        <w:rPr>
          <w:sz w:val="24"/>
          <w:szCs w:val="24"/>
        </w:rPr>
        <w:t>of lower</w:t>
      </w:r>
      <w:r w:rsidR="00E837E7">
        <w:rPr>
          <w:sz w:val="24"/>
          <w:szCs w:val="24"/>
        </w:rPr>
        <w:t xml:space="preserve"> income trades people would be palatable knowing there was also a</w:t>
      </w:r>
      <w:r w:rsidR="00AD3ED8">
        <w:rPr>
          <w:sz w:val="24"/>
          <w:szCs w:val="24"/>
        </w:rPr>
        <w:t xml:space="preserve"> more beneficial</w:t>
      </w:r>
      <w:r w:rsidR="00E837E7">
        <w:rPr>
          <w:sz w:val="24"/>
          <w:szCs w:val="24"/>
        </w:rPr>
        <w:t xml:space="preserve"> </w:t>
      </w:r>
      <w:r w:rsidR="005B4D09">
        <w:rPr>
          <w:sz w:val="24"/>
          <w:szCs w:val="24"/>
        </w:rPr>
        <w:t>15</w:t>
      </w:r>
      <w:r w:rsidR="00E837E7">
        <w:rPr>
          <w:sz w:val="24"/>
          <w:szCs w:val="24"/>
        </w:rPr>
        <w:t>% decrease in the costs of higher income professionals.</w:t>
      </w:r>
    </w:p>
    <w:p w14:paraId="3360FC4E" w14:textId="77777777" w:rsidR="00ED686D" w:rsidRDefault="00ED686D" w:rsidP="00C1071A"/>
    <w:p w14:paraId="2ABBFCB3" w14:textId="77777777" w:rsidR="00ED686D" w:rsidRDefault="001D3A34" w:rsidP="00807CDE">
      <w:pPr>
        <w:pStyle w:val="Heading2"/>
      </w:pPr>
      <w:bookmarkStart w:id="13" w:name="_Toc420922474"/>
      <w:r>
        <w:lastRenderedPageBreak/>
        <w:t xml:space="preserve">Existing </w:t>
      </w:r>
      <w:r w:rsidR="00CF2B37">
        <w:t>Avenue</w:t>
      </w:r>
      <w:r w:rsidR="00A14042">
        <w:t>s</w:t>
      </w:r>
      <w:r w:rsidR="00CF2B37">
        <w:t xml:space="preserve"> for</w:t>
      </w:r>
      <w:r w:rsidR="002B7B16">
        <w:t xml:space="preserve"> Abuse </w:t>
      </w:r>
      <w:r w:rsidR="00ED686D">
        <w:t>of Process</w:t>
      </w:r>
      <w:bookmarkEnd w:id="13"/>
    </w:p>
    <w:p w14:paraId="08DA39FE" w14:textId="77777777" w:rsidR="00ED686D" w:rsidRDefault="00690857" w:rsidP="00807CDE">
      <w:pPr>
        <w:pStyle w:val="Heading3"/>
      </w:pPr>
      <w:bookmarkStart w:id="14" w:name="_Toc420922475"/>
      <w:r>
        <w:t>Spouse, fiancé and partner category</w:t>
      </w:r>
      <w:bookmarkEnd w:id="14"/>
    </w:p>
    <w:p w14:paraId="36EF8C62" w14:textId="77777777" w:rsidR="00D21B0B" w:rsidRPr="0033493E" w:rsidRDefault="00D21B0B" w:rsidP="00D21B0B">
      <w:pPr>
        <w:rPr>
          <w:sz w:val="24"/>
        </w:rPr>
      </w:pPr>
      <w:r w:rsidRPr="0033493E">
        <w:rPr>
          <w:sz w:val="24"/>
        </w:rPr>
        <w:t>Most adult Australians not living in remote areas would surely be aware of at least one person in their circle of acquaintances who was involved in what appeared to be a marriage of immigration convenience.</w:t>
      </w:r>
    </w:p>
    <w:p w14:paraId="1EE94D8A" w14:textId="77777777" w:rsidR="00D21B0B" w:rsidRPr="0033493E" w:rsidRDefault="00D21B0B" w:rsidP="00690857">
      <w:pPr>
        <w:rPr>
          <w:sz w:val="24"/>
        </w:rPr>
      </w:pPr>
      <w:r w:rsidRPr="0033493E">
        <w:rPr>
          <w:sz w:val="24"/>
        </w:rPr>
        <w:t xml:space="preserve">The incidences of students or backpackers </w:t>
      </w:r>
      <w:r w:rsidR="0074789E">
        <w:rPr>
          <w:sz w:val="24"/>
        </w:rPr>
        <w:t xml:space="preserve">or others temporarily </w:t>
      </w:r>
      <w:r w:rsidRPr="0033493E">
        <w:rPr>
          <w:sz w:val="24"/>
        </w:rPr>
        <w:t>working in Australia requesting a ‘special favour’ from an Australian acquaintance is hardly rare.</w:t>
      </w:r>
    </w:p>
    <w:p w14:paraId="77507AF9" w14:textId="77777777" w:rsidR="00690857" w:rsidRPr="0033493E" w:rsidRDefault="00690857" w:rsidP="00690857">
      <w:pPr>
        <w:rPr>
          <w:sz w:val="24"/>
        </w:rPr>
      </w:pPr>
      <w:r w:rsidRPr="0033493E">
        <w:rPr>
          <w:sz w:val="24"/>
        </w:rPr>
        <w:t xml:space="preserve">According to a statement by </w:t>
      </w:r>
      <w:r w:rsidR="00DE3FB9" w:rsidRPr="0033493E">
        <w:rPr>
          <w:sz w:val="24"/>
        </w:rPr>
        <w:t xml:space="preserve">Monash University migration expert </w:t>
      </w:r>
      <w:r w:rsidRPr="0033493E">
        <w:rPr>
          <w:sz w:val="24"/>
        </w:rPr>
        <w:t>Dr Bob Birrell</w:t>
      </w:r>
      <w:r w:rsidR="00DE3FB9" w:rsidRPr="0033493E">
        <w:rPr>
          <w:sz w:val="24"/>
        </w:rPr>
        <w:t xml:space="preserve"> in 2011, 45,000 applications under the partnership category were expected in that year. He continued that most partner visa applications did not involve “boy meets girl” </w:t>
      </w:r>
      <w:r w:rsidR="00DB67A5">
        <w:rPr>
          <w:sz w:val="24"/>
        </w:rPr>
        <w:t>romances</w:t>
      </w:r>
      <w:r w:rsidR="00DE3FB9" w:rsidRPr="0033493E">
        <w:rPr>
          <w:sz w:val="24"/>
        </w:rPr>
        <w:t xml:space="preserve"> while travelling</w:t>
      </w:r>
      <w:r w:rsidR="00D21B0B" w:rsidRPr="0033493E">
        <w:rPr>
          <w:sz w:val="24"/>
        </w:rPr>
        <w:t>,</w:t>
      </w:r>
      <w:r w:rsidR="00DE3FB9" w:rsidRPr="0033493E">
        <w:rPr>
          <w:sz w:val="24"/>
        </w:rPr>
        <w:t xml:space="preserve"> but first or second generation Australians returning to their ethnic homeland in search of a spouse</w:t>
      </w:r>
      <w:r w:rsidR="00891BD6" w:rsidRPr="0033493E">
        <w:rPr>
          <w:rStyle w:val="FootnoteReference"/>
          <w:sz w:val="24"/>
        </w:rPr>
        <w:footnoteReference w:id="4"/>
      </w:r>
      <w:r w:rsidR="00891BD6" w:rsidRPr="0033493E">
        <w:rPr>
          <w:sz w:val="24"/>
        </w:rPr>
        <w:t>.</w:t>
      </w:r>
    </w:p>
    <w:p w14:paraId="658AAC79" w14:textId="77777777" w:rsidR="00D70B3E" w:rsidRDefault="00D70B3E" w:rsidP="00807CDE">
      <w:pPr>
        <w:pStyle w:val="Heading3"/>
      </w:pPr>
      <w:bookmarkStart w:id="15" w:name="_Toc420922476"/>
      <w:r>
        <w:t>Family Reunion</w:t>
      </w:r>
      <w:r w:rsidR="0014066F">
        <w:t xml:space="preserve"> / Professional Qualifications</w:t>
      </w:r>
      <w:bookmarkEnd w:id="15"/>
    </w:p>
    <w:p w14:paraId="14078E21" w14:textId="77777777" w:rsidR="00E9021B" w:rsidRDefault="00D70B3E" w:rsidP="00D70B3E">
      <w:pPr>
        <w:rPr>
          <w:sz w:val="24"/>
          <w:szCs w:val="24"/>
        </w:rPr>
      </w:pPr>
      <w:r w:rsidRPr="0033493E">
        <w:rPr>
          <w:sz w:val="24"/>
          <w:szCs w:val="24"/>
        </w:rPr>
        <w:t xml:space="preserve">The nature of </w:t>
      </w:r>
      <w:r w:rsidR="00DB67A5">
        <w:rPr>
          <w:sz w:val="24"/>
          <w:szCs w:val="24"/>
        </w:rPr>
        <w:t>people</w:t>
      </w:r>
      <w:r w:rsidRPr="0033493E">
        <w:rPr>
          <w:sz w:val="24"/>
          <w:szCs w:val="24"/>
        </w:rPr>
        <w:t xml:space="preserve"> being displaced from their home country is that very often it is done in exigent circumstances where it is impracticable to gather birth certificates or other documents such as trade qualifications. Thus when applications are made under the Family Reunion </w:t>
      </w:r>
      <w:r w:rsidR="00C4046F">
        <w:rPr>
          <w:sz w:val="24"/>
          <w:szCs w:val="24"/>
        </w:rPr>
        <w:t xml:space="preserve">or </w:t>
      </w:r>
      <w:r w:rsidR="00E9021B">
        <w:rPr>
          <w:sz w:val="24"/>
          <w:szCs w:val="24"/>
        </w:rPr>
        <w:t>a needed p</w:t>
      </w:r>
      <w:r w:rsidR="00C4046F">
        <w:rPr>
          <w:sz w:val="24"/>
          <w:szCs w:val="24"/>
        </w:rPr>
        <w:t xml:space="preserve">rofession </w:t>
      </w:r>
      <w:r w:rsidRPr="0033493E">
        <w:rPr>
          <w:sz w:val="24"/>
          <w:szCs w:val="24"/>
        </w:rPr>
        <w:t>category there is ofte</w:t>
      </w:r>
      <w:r w:rsidR="00E9021B">
        <w:rPr>
          <w:sz w:val="24"/>
          <w:szCs w:val="24"/>
        </w:rPr>
        <w:t>n no certifiable proof of claim. To quote for</w:t>
      </w:r>
      <w:r w:rsidR="00CF2B37">
        <w:rPr>
          <w:sz w:val="24"/>
          <w:szCs w:val="24"/>
        </w:rPr>
        <w:t>mer Treasury head, John Stone, ‘</w:t>
      </w:r>
      <w:r w:rsidR="00E9021B">
        <w:rPr>
          <w:sz w:val="24"/>
          <w:szCs w:val="24"/>
        </w:rPr>
        <w:t>How is ASIO to “screen” effectively people from countries where either the regime itself may be hostile (such as Iran) or where a suitable bribe can secure the would-be immigrant favourable [documents].</w:t>
      </w:r>
      <w:r w:rsidR="00CF2B37">
        <w:rPr>
          <w:sz w:val="24"/>
          <w:szCs w:val="24"/>
        </w:rPr>
        <w:t>’</w:t>
      </w:r>
    </w:p>
    <w:p w14:paraId="00E4383F" w14:textId="77777777" w:rsidR="00D70B3E" w:rsidRDefault="00D70B3E" w:rsidP="00D70B3E">
      <w:pPr>
        <w:rPr>
          <w:sz w:val="24"/>
          <w:szCs w:val="24"/>
        </w:rPr>
      </w:pPr>
      <w:r w:rsidRPr="0033493E">
        <w:rPr>
          <w:sz w:val="24"/>
          <w:szCs w:val="24"/>
        </w:rPr>
        <w:t xml:space="preserve"> </w:t>
      </w:r>
      <w:r w:rsidR="00E9021B">
        <w:rPr>
          <w:sz w:val="24"/>
          <w:szCs w:val="24"/>
        </w:rPr>
        <w:t>So</w:t>
      </w:r>
      <w:r w:rsidRPr="0033493E">
        <w:rPr>
          <w:sz w:val="24"/>
          <w:szCs w:val="24"/>
        </w:rPr>
        <w:t xml:space="preserve"> for every honest applica</w:t>
      </w:r>
      <w:r w:rsidR="00E9021B">
        <w:rPr>
          <w:sz w:val="24"/>
          <w:szCs w:val="24"/>
        </w:rPr>
        <w:t>nt</w:t>
      </w:r>
      <w:r w:rsidRPr="0033493E">
        <w:rPr>
          <w:sz w:val="24"/>
          <w:szCs w:val="24"/>
        </w:rPr>
        <w:t xml:space="preserve"> there may well be </w:t>
      </w:r>
      <w:r w:rsidR="00C4046F">
        <w:rPr>
          <w:sz w:val="24"/>
          <w:szCs w:val="24"/>
        </w:rPr>
        <w:t>another</w:t>
      </w:r>
      <w:r w:rsidRPr="0033493E">
        <w:rPr>
          <w:sz w:val="24"/>
          <w:szCs w:val="24"/>
        </w:rPr>
        <w:t xml:space="preserve"> who abuse</w:t>
      </w:r>
      <w:r w:rsidR="0074789E">
        <w:rPr>
          <w:sz w:val="24"/>
          <w:szCs w:val="24"/>
        </w:rPr>
        <w:t>s</w:t>
      </w:r>
      <w:r w:rsidRPr="0033493E">
        <w:rPr>
          <w:sz w:val="24"/>
          <w:szCs w:val="24"/>
        </w:rPr>
        <w:t xml:space="preserve"> the system by </w:t>
      </w:r>
      <w:r w:rsidR="0014066F" w:rsidRPr="0033493E">
        <w:rPr>
          <w:sz w:val="24"/>
          <w:szCs w:val="24"/>
        </w:rPr>
        <w:t>offering benefits</w:t>
      </w:r>
      <w:r w:rsidR="00E9021B">
        <w:rPr>
          <w:sz w:val="24"/>
          <w:szCs w:val="24"/>
        </w:rPr>
        <w:t>, here or in their home country,</w:t>
      </w:r>
      <w:r w:rsidR="0014066F" w:rsidRPr="0033493E">
        <w:rPr>
          <w:sz w:val="24"/>
          <w:szCs w:val="24"/>
        </w:rPr>
        <w:t xml:space="preserve"> to others in return for false </w:t>
      </w:r>
      <w:r w:rsidR="009E1E7A">
        <w:rPr>
          <w:sz w:val="24"/>
          <w:szCs w:val="24"/>
        </w:rPr>
        <w:t xml:space="preserve">documentation or </w:t>
      </w:r>
      <w:r w:rsidR="0014066F" w:rsidRPr="0033493E">
        <w:rPr>
          <w:sz w:val="24"/>
          <w:szCs w:val="24"/>
        </w:rPr>
        <w:t>testimony.</w:t>
      </w:r>
    </w:p>
    <w:p w14:paraId="4E4E7B76" w14:textId="77777777" w:rsidR="00C4046F" w:rsidRPr="0033493E" w:rsidRDefault="00C4046F" w:rsidP="00D70B3E">
      <w:pPr>
        <w:rPr>
          <w:sz w:val="24"/>
          <w:szCs w:val="24"/>
        </w:rPr>
      </w:pPr>
      <w:r>
        <w:rPr>
          <w:sz w:val="24"/>
          <w:szCs w:val="24"/>
        </w:rPr>
        <w:t>Where a sincere family reunion is desired</w:t>
      </w:r>
      <w:r w:rsidR="00E9021B">
        <w:rPr>
          <w:sz w:val="24"/>
          <w:szCs w:val="24"/>
        </w:rPr>
        <w:t>,</w:t>
      </w:r>
      <w:r>
        <w:rPr>
          <w:sz w:val="24"/>
          <w:szCs w:val="24"/>
        </w:rPr>
        <w:t xml:space="preserve"> the fact that the applicant is a loved one to the Australian or Australians would be motivation for them to grant, or lend, the tariff amount to the applicant. Unlike the current system, this would also be feasible in situations where the applicant was considered part of the family in the home country even though he/she was no blood relative</w:t>
      </w:r>
      <w:r w:rsidR="009E1E7A">
        <w:rPr>
          <w:sz w:val="24"/>
          <w:szCs w:val="24"/>
        </w:rPr>
        <w:t>,</w:t>
      </w:r>
      <w:r>
        <w:rPr>
          <w:sz w:val="24"/>
          <w:szCs w:val="24"/>
        </w:rPr>
        <w:t xml:space="preserve"> perhaps due to bein</w:t>
      </w:r>
      <w:r w:rsidR="00E9021B">
        <w:rPr>
          <w:sz w:val="24"/>
          <w:szCs w:val="24"/>
        </w:rPr>
        <w:t>g taken in at an early age as a war</w:t>
      </w:r>
      <w:r>
        <w:rPr>
          <w:sz w:val="24"/>
          <w:szCs w:val="24"/>
        </w:rPr>
        <w:t xml:space="preserve"> orphan. </w:t>
      </w:r>
    </w:p>
    <w:p w14:paraId="33E34F03" w14:textId="77777777" w:rsidR="00081004" w:rsidRDefault="00081004" w:rsidP="00807CDE">
      <w:pPr>
        <w:pStyle w:val="Heading3"/>
      </w:pPr>
      <w:bookmarkStart w:id="16" w:name="_Toc420922477"/>
      <w:r>
        <w:t>Genuine Refugees or Economic Migrants?</w:t>
      </w:r>
      <w:bookmarkEnd w:id="16"/>
    </w:p>
    <w:p w14:paraId="325AEFAC" w14:textId="77777777" w:rsidR="00081004" w:rsidRDefault="00081004" w:rsidP="00081004">
      <w:pPr>
        <w:rPr>
          <w:sz w:val="24"/>
          <w:szCs w:val="24"/>
        </w:rPr>
      </w:pPr>
      <w:r w:rsidRPr="00956CA1">
        <w:rPr>
          <w:sz w:val="24"/>
          <w:szCs w:val="24"/>
        </w:rPr>
        <w:t xml:space="preserve">As mentioned above in ‘Family Reunion / Professional Qualifications’, it is almost impossible to be confident in the judgement of the situation </w:t>
      </w:r>
      <w:r w:rsidR="00956CA1" w:rsidRPr="00956CA1">
        <w:rPr>
          <w:sz w:val="24"/>
          <w:szCs w:val="24"/>
        </w:rPr>
        <w:t>from what</w:t>
      </w:r>
      <w:r w:rsidR="0074789E">
        <w:rPr>
          <w:sz w:val="24"/>
          <w:szCs w:val="24"/>
        </w:rPr>
        <w:t>ever</w:t>
      </w:r>
      <w:r w:rsidR="00956CA1" w:rsidRPr="00956CA1">
        <w:rPr>
          <w:sz w:val="24"/>
          <w:szCs w:val="24"/>
        </w:rPr>
        <w:t xml:space="preserve"> information </w:t>
      </w:r>
      <w:r w:rsidR="0074789E">
        <w:rPr>
          <w:sz w:val="24"/>
          <w:szCs w:val="24"/>
        </w:rPr>
        <w:t>g</w:t>
      </w:r>
      <w:r w:rsidR="00956CA1" w:rsidRPr="00956CA1">
        <w:rPr>
          <w:sz w:val="24"/>
          <w:szCs w:val="24"/>
        </w:rPr>
        <w:t xml:space="preserve">athered </w:t>
      </w:r>
      <w:r w:rsidRPr="00956CA1">
        <w:rPr>
          <w:sz w:val="24"/>
          <w:szCs w:val="24"/>
        </w:rPr>
        <w:t xml:space="preserve">of a person from a country </w:t>
      </w:r>
      <w:r w:rsidR="00956CA1" w:rsidRPr="00956CA1">
        <w:rPr>
          <w:sz w:val="24"/>
          <w:szCs w:val="24"/>
        </w:rPr>
        <w:t xml:space="preserve">that is in a far from stable situation where the government may also be hostile to Australia’s interests. </w:t>
      </w:r>
      <w:r w:rsidR="006265E0">
        <w:rPr>
          <w:sz w:val="24"/>
          <w:szCs w:val="24"/>
        </w:rPr>
        <w:t xml:space="preserve">Assuming all Australian immigration and judicial officers are immune to bribery and free from any bias relating to the </w:t>
      </w:r>
      <w:r w:rsidR="00C35B23">
        <w:rPr>
          <w:sz w:val="24"/>
          <w:szCs w:val="24"/>
        </w:rPr>
        <w:t xml:space="preserve">levels of immigration or the </w:t>
      </w:r>
      <w:r w:rsidR="00660524">
        <w:rPr>
          <w:sz w:val="24"/>
          <w:szCs w:val="24"/>
        </w:rPr>
        <w:t>nationality</w:t>
      </w:r>
      <w:r w:rsidR="006265E0">
        <w:rPr>
          <w:sz w:val="24"/>
          <w:szCs w:val="24"/>
        </w:rPr>
        <w:t xml:space="preserve"> of the applicant before them</w:t>
      </w:r>
      <w:r w:rsidR="00660524">
        <w:rPr>
          <w:sz w:val="24"/>
          <w:szCs w:val="24"/>
        </w:rPr>
        <w:t xml:space="preserve">, there may still be problems in their decision making process. In </w:t>
      </w:r>
      <w:r w:rsidR="00792802">
        <w:rPr>
          <w:sz w:val="24"/>
          <w:szCs w:val="24"/>
        </w:rPr>
        <w:t>declaring who are genuine refugees</w:t>
      </w:r>
      <w:r w:rsidR="00956CA1" w:rsidRPr="00956CA1">
        <w:rPr>
          <w:sz w:val="24"/>
          <w:szCs w:val="24"/>
        </w:rPr>
        <w:t xml:space="preserve">, </w:t>
      </w:r>
      <w:r w:rsidR="00660524">
        <w:rPr>
          <w:sz w:val="24"/>
          <w:szCs w:val="24"/>
        </w:rPr>
        <w:t xml:space="preserve">the officers, </w:t>
      </w:r>
      <w:r w:rsidR="00956CA1" w:rsidRPr="00956CA1">
        <w:rPr>
          <w:sz w:val="24"/>
          <w:szCs w:val="24"/>
        </w:rPr>
        <w:t>who themselves have nothing to lose</w:t>
      </w:r>
      <w:r w:rsidR="00660524">
        <w:rPr>
          <w:sz w:val="24"/>
          <w:szCs w:val="24"/>
        </w:rPr>
        <w:t xml:space="preserve"> by which way they decide</w:t>
      </w:r>
      <w:r w:rsidR="00956CA1" w:rsidRPr="00956CA1">
        <w:rPr>
          <w:sz w:val="24"/>
          <w:szCs w:val="24"/>
        </w:rPr>
        <w:t xml:space="preserve">, may be tempted in many situations to ‘play it safe’ and always grant the benefit of the </w:t>
      </w:r>
      <w:r w:rsidR="00956CA1">
        <w:rPr>
          <w:sz w:val="24"/>
          <w:szCs w:val="24"/>
        </w:rPr>
        <w:t>doubt</w:t>
      </w:r>
      <w:r w:rsidR="00956CA1" w:rsidRPr="00956CA1">
        <w:rPr>
          <w:sz w:val="24"/>
          <w:szCs w:val="24"/>
        </w:rPr>
        <w:t xml:space="preserve"> when there is even a hint that the applicant is telling the truth. </w:t>
      </w:r>
    </w:p>
    <w:p w14:paraId="65A95B32" w14:textId="77777777" w:rsidR="00956CA1" w:rsidRDefault="00956CA1" w:rsidP="00081004">
      <w:pPr>
        <w:rPr>
          <w:sz w:val="24"/>
          <w:szCs w:val="24"/>
        </w:rPr>
      </w:pPr>
      <w:r>
        <w:rPr>
          <w:sz w:val="24"/>
          <w:szCs w:val="24"/>
        </w:rPr>
        <w:t>Placing that decision in the hands of non-government charitable organisations would</w:t>
      </w:r>
      <w:r w:rsidR="00792802">
        <w:rPr>
          <w:sz w:val="24"/>
          <w:szCs w:val="24"/>
        </w:rPr>
        <w:t xml:space="preserve"> be more </w:t>
      </w:r>
      <w:r w:rsidR="00784007">
        <w:rPr>
          <w:sz w:val="24"/>
          <w:szCs w:val="24"/>
        </w:rPr>
        <w:t>efficient</w:t>
      </w:r>
      <w:r w:rsidR="00792802">
        <w:rPr>
          <w:sz w:val="24"/>
          <w:szCs w:val="24"/>
        </w:rPr>
        <w:t xml:space="preserve"> for three</w:t>
      </w:r>
      <w:r>
        <w:rPr>
          <w:sz w:val="24"/>
          <w:szCs w:val="24"/>
        </w:rPr>
        <w:t xml:space="preserve"> reasons:</w:t>
      </w:r>
    </w:p>
    <w:p w14:paraId="2D1C7278" w14:textId="77777777" w:rsidR="00792802" w:rsidRDefault="00956CA1" w:rsidP="00956CA1">
      <w:pPr>
        <w:pStyle w:val="ListParagraph"/>
        <w:numPr>
          <w:ilvl w:val="0"/>
          <w:numId w:val="24"/>
        </w:numPr>
        <w:rPr>
          <w:sz w:val="24"/>
          <w:szCs w:val="24"/>
        </w:rPr>
      </w:pPr>
      <w:r>
        <w:rPr>
          <w:sz w:val="24"/>
          <w:szCs w:val="24"/>
        </w:rPr>
        <w:lastRenderedPageBreak/>
        <w:t>Many of those organisation</w:t>
      </w:r>
      <w:r w:rsidR="00792802">
        <w:rPr>
          <w:sz w:val="24"/>
          <w:szCs w:val="24"/>
        </w:rPr>
        <w:t>s</w:t>
      </w:r>
      <w:r>
        <w:rPr>
          <w:sz w:val="24"/>
          <w:szCs w:val="24"/>
        </w:rPr>
        <w:t xml:space="preserve"> would be ethnic, nationality, or otherwise based </w:t>
      </w:r>
      <w:r w:rsidR="00EA2FB9">
        <w:rPr>
          <w:sz w:val="24"/>
          <w:szCs w:val="24"/>
        </w:rPr>
        <w:t xml:space="preserve">upon </w:t>
      </w:r>
      <w:r>
        <w:rPr>
          <w:sz w:val="24"/>
          <w:szCs w:val="24"/>
        </w:rPr>
        <w:t xml:space="preserve">some specific </w:t>
      </w:r>
      <w:r w:rsidR="00660524">
        <w:rPr>
          <w:sz w:val="24"/>
          <w:szCs w:val="24"/>
        </w:rPr>
        <w:t>human demographic</w:t>
      </w:r>
      <w:r w:rsidR="00792802">
        <w:rPr>
          <w:sz w:val="24"/>
          <w:szCs w:val="24"/>
        </w:rPr>
        <w:t>,</w:t>
      </w:r>
      <w:r>
        <w:rPr>
          <w:sz w:val="24"/>
          <w:szCs w:val="24"/>
        </w:rPr>
        <w:t xml:space="preserve"> and thus be staffed by personnel who would have </w:t>
      </w:r>
      <w:r w:rsidR="00792802">
        <w:rPr>
          <w:sz w:val="24"/>
          <w:szCs w:val="24"/>
        </w:rPr>
        <w:t xml:space="preserve">more </w:t>
      </w:r>
      <w:r>
        <w:rPr>
          <w:sz w:val="24"/>
          <w:szCs w:val="24"/>
        </w:rPr>
        <w:t xml:space="preserve">acquired information </w:t>
      </w:r>
      <w:r w:rsidR="00792802">
        <w:rPr>
          <w:sz w:val="24"/>
          <w:szCs w:val="24"/>
        </w:rPr>
        <w:t xml:space="preserve">and understanding on the type of applicant they were </w:t>
      </w:r>
      <w:r w:rsidR="004B1029">
        <w:rPr>
          <w:sz w:val="24"/>
          <w:szCs w:val="24"/>
        </w:rPr>
        <w:t>considering helping</w:t>
      </w:r>
      <w:r w:rsidR="00792802">
        <w:rPr>
          <w:sz w:val="24"/>
          <w:szCs w:val="24"/>
        </w:rPr>
        <w:t>.</w:t>
      </w:r>
    </w:p>
    <w:p w14:paraId="37602F40" w14:textId="77777777" w:rsidR="00956CA1" w:rsidRDefault="00792802" w:rsidP="00956CA1">
      <w:pPr>
        <w:pStyle w:val="ListParagraph"/>
        <w:numPr>
          <w:ilvl w:val="0"/>
          <w:numId w:val="24"/>
        </w:numPr>
        <w:rPr>
          <w:sz w:val="24"/>
          <w:szCs w:val="24"/>
        </w:rPr>
      </w:pPr>
      <w:r>
        <w:rPr>
          <w:sz w:val="24"/>
          <w:szCs w:val="24"/>
        </w:rPr>
        <w:t xml:space="preserve">As they </w:t>
      </w:r>
      <w:r w:rsidRPr="00792802">
        <w:rPr>
          <w:b/>
          <w:sz w:val="24"/>
          <w:szCs w:val="24"/>
        </w:rPr>
        <w:t>had</w:t>
      </w:r>
      <w:r>
        <w:rPr>
          <w:sz w:val="24"/>
          <w:szCs w:val="24"/>
        </w:rPr>
        <w:t xml:space="preserve"> everything to lose by granting the possible $50,000 to </w:t>
      </w:r>
      <w:r w:rsidR="0021654F">
        <w:rPr>
          <w:sz w:val="24"/>
          <w:szCs w:val="24"/>
        </w:rPr>
        <w:t>an undeserving</w:t>
      </w:r>
      <w:r>
        <w:rPr>
          <w:sz w:val="24"/>
          <w:szCs w:val="24"/>
        </w:rPr>
        <w:t xml:space="preserve"> recipient of their generosity, they would be engaging full and careful scrutiny in their screening. </w:t>
      </w:r>
      <w:r w:rsidR="00956CA1">
        <w:rPr>
          <w:sz w:val="24"/>
          <w:szCs w:val="24"/>
        </w:rPr>
        <w:t xml:space="preserve"> </w:t>
      </w:r>
    </w:p>
    <w:p w14:paraId="000172EF" w14:textId="77777777" w:rsidR="00792802" w:rsidRPr="00956CA1" w:rsidRDefault="00EA2FB9" w:rsidP="00956CA1">
      <w:pPr>
        <w:pStyle w:val="ListParagraph"/>
        <w:numPr>
          <w:ilvl w:val="0"/>
          <w:numId w:val="24"/>
        </w:numPr>
        <w:rPr>
          <w:sz w:val="24"/>
          <w:szCs w:val="24"/>
        </w:rPr>
      </w:pPr>
      <w:r>
        <w:rPr>
          <w:sz w:val="24"/>
          <w:szCs w:val="24"/>
        </w:rPr>
        <w:t>Currently our</w:t>
      </w:r>
      <w:r w:rsidR="00792802">
        <w:rPr>
          <w:sz w:val="24"/>
          <w:szCs w:val="24"/>
        </w:rPr>
        <w:t xml:space="preserve"> politicians </w:t>
      </w:r>
      <w:r>
        <w:rPr>
          <w:sz w:val="24"/>
          <w:szCs w:val="24"/>
        </w:rPr>
        <w:t>seem to be</w:t>
      </w:r>
      <w:r w:rsidR="00792802">
        <w:rPr>
          <w:sz w:val="24"/>
          <w:szCs w:val="24"/>
        </w:rPr>
        <w:t xml:space="preserve"> influenced by strident calls from editorials or media commentators declaring our refugee</w:t>
      </w:r>
      <w:r w:rsidR="00C35B23">
        <w:rPr>
          <w:sz w:val="24"/>
          <w:szCs w:val="24"/>
        </w:rPr>
        <w:t>/displaced persons</w:t>
      </w:r>
      <w:r w:rsidR="00792802">
        <w:rPr>
          <w:sz w:val="24"/>
          <w:szCs w:val="24"/>
        </w:rPr>
        <w:t xml:space="preserve"> </w:t>
      </w:r>
      <w:r>
        <w:rPr>
          <w:sz w:val="24"/>
          <w:szCs w:val="24"/>
        </w:rPr>
        <w:t xml:space="preserve">intake </w:t>
      </w:r>
      <w:r w:rsidR="00792802">
        <w:rPr>
          <w:sz w:val="24"/>
          <w:szCs w:val="24"/>
        </w:rPr>
        <w:t xml:space="preserve">is </w:t>
      </w:r>
      <w:r>
        <w:rPr>
          <w:sz w:val="24"/>
          <w:szCs w:val="24"/>
        </w:rPr>
        <w:t xml:space="preserve">either </w:t>
      </w:r>
      <w:r w:rsidR="00792802">
        <w:rPr>
          <w:sz w:val="24"/>
          <w:szCs w:val="24"/>
        </w:rPr>
        <w:t>too high or too low</w:t>
      </w:r>
      <w:r w:rsidR="00660524">
        <w:rPr>
          <w:sz w:val="24"/>
          <w:szCs w:val="24"/>
        </w:rPr>
        <w:t xml:space="preserve"> or directed towards the wrong type of displaced persons</w:t>
      </w:r>
      <w:r>
        <w:rPr>
          <w:sz w:val="24"/>
          <w:szCs w:val="24"/>
        </w:rPr>
        <w:t>. However</w:t>
      </w:r>
      <w:r w:rsidR="0021654F">
        <w:rPr>
          <w:sz w:val="24"/>
          <w:szCs w:val="24"/>
        </w:rPr>
        <w:t>,</w:t>
      </w:r>
      <w:r>
        <w:rPr>
          <w:sz w:val="24"/>
          <w:szCs w:val="24"/>
        </w:rPr>
        <w:t xml:space="preserve"> Australians ‘speaking with their wallets’ by donating </w:t>
      </w:r>
      <w:r w:rsidR="00C35B23">
        <w:rPr>
          <w:sz w:val="24"/>
          <w:szCs w:val="24"/>
        </w:rPr>
        <w:t xml:space="preserve">however much </w:t>
      </w:r>
      <w:r>
        <w:rPr>
          <w:sz w:val="24"/>
          <w:szCs w:val="24"/>
        </w:rPr>
        <w:t xml:space="preserve">to </w:t>
      </w:r>
      <w:r w:rsidR="00C35B23">
        <w:rPr>
          <w:sz w:val="24"/>
          <w:szCs w:val="24"/>
        </w:rPr>
        <w:t xml:space="preserve">whichever of </w:t>
      </w:r>
      <w:r w:rsidR="00660524">
        <w:rPr>
          <w:sz w:val="24"/>
          <w:szCs w:val="24"/>
        </w:rPr>
        <w:t xml:space="preserve">the </w:t>
      </w:r>
      <w:r>
        <w:rPr>
          <w:sz w:val="24"/>
          <w:szCs w:val="24"/>
        </w:rPr>
        <w:t>various above mentioned charitable organisations</w:t>
      </w:r>
      <w:r w:rsidR="00660524">
        <w:rPr>
          <w:sz w:val="24"/>
          <w:szCs w:val="24"/>
        </w:rPr>
        <w:t xml:space="preserve"> that they should so choose</w:t>
      </w:r>
      <w:r>
        <w:rPr>
          <w:sz w:val="24"/>
          <w:szCs w:val="24"/>
        </w:rPr>
        <w:t xml:space="preserve">, and knowing that their donations would be partly coming back to them through general revenue anyway, would be a much better indicator of the public’s attitude to the humanitarian intake. </w:t>
      </w:r>
    </w:p>
    <w:p w14:paraId="52A2F5A4" w14:textId="77777777" w:rsidR="0014066F" w:rsidRDefault="0014066F" w:rsidP="00807CDE">
      <w:pPr>
        <w:pStyle w:val="Heading3"/>
      </w:pPr>
      <w:bookmarkStart w:id="17" w:name="_Toc420922478"/>
      <w:r>
        <w:t>Ministerial Power to intervene in granting visas</w:t>
      </w:r>
      <w:bookmarkEnd w:id="17"/>
    </w:p>
    <w:p w14:paraId="50B684F9" w14:textId="77777777" w:rsidR="0079046D" w:rsidRPr="0033493E" w:rsidRDefault="002B7B16" w:rsidP="001C3DFC">
      <w:pPr>
        <w:rPr>
          <w:sz w:val="24"/>
          <w:szCs w:val="24"/>
        </w:rPr>
      </w:pPr>
      <w:r w:rsidRPr="0033493E">
        <w:rPr>
          <w:sz w:val="24"/>
          <w:szCs w:val="24"/>
        </w:rPr>
        <w:t>Under section 417 of the Migration Act</w:t>
      </w:r>
      <w:r w:rsidR="006B4665" w:rsidRPr="0033493E">
        <w:rPr>
          <w:sz w:val="24"/>
          <w:szCs w:val="24"/>
        </w:rPr>
        <w:t xml:space="preserve"> 1958, the Minister for Immigration and Border Protection can, in most circumstances, intervene </w:t>
      </w:r>
      <w:r w:rsidR="009E1E7A" w:rsidRPr="0033493E">
        <w:rPr>
          <w:sz w:val="24"/>
          <w:szCs w:val="24"/>
        </w:rPr>
        <w:t xml:space="preserve">and grant a visa </w:t>
      </w:r>
      <w:r w:rsidR="006B4665" w:rsidRPr="0033493E">
        <w:rPr>
          <w:sz w:val="24"/>
          <w:szCs w:val="24"/>
        </w:rPr>
        <w:t>where an applicant has received a negativ</w:t>
      </w:r>
      <w:r w:rsidR="009E1E7A">
        <w:rPr>
          <w:sz w:val="24"/>
          <w:szCs w:val="24"/>
        </w:rPr>
        <w:t>e decision by a review tribunal</w:t>
      </w:r>
      <w:r w:rsidR="006B4665" w:rsidRPr="0033493E">
        <w:rPr>
          <w:sz w:val="24"/>
          <w:szCs w:val="24"/>
        </w:rPr>
        <w:t xml:space="preserve">. </w:t>
      </w:r>
    </w:p>
    <w:p w14:paraId="0518177B" w14:textId="77777777" w:rsidR="006B4665" w:rsidRPr="0033493E" w:rsidRDefault="006B4665" w:rsidP="006B4665">
      <w:pPr>
        <w:rPr>
          <w:sz w:val="24"/>
          <w:szCs w:val="24"/>
        </w:rPr>
      </w:pPr>
      <w:r w:rsidRPr="0033493E">
        <w:rPr>
          <w:sz w:val="24"/>
          <w:szCs w:val="24"/>
        </w:rPr>
        <w:t>In the nine months from September 2011 to June 2011 the then Immigration Minister granted 437 visas.</w:t>
      </w:r>
      <w:r w:rsidRPr="0033493E">
        <w:rPr>
          <w:rStyle w:val="FootnoteReference"/>
          <w:sz w:val="24"/>
          <w:szCs w:val="24"/>
        </w:rPr>
        <w:footnoteReference w:id="5"/>
      </w:r>
    </w:p>
    <w:p w14:paraId="0849870E" w14:textId="77777777" w:rsidR="006B4665" w:rsidRPr="0033493E" w:rsidRDefault="00D55B56" w:rsidP="001C3DFC">
      <w:pPr>
        <w:rPr>
          <w:sz w:val="24"/>
          <w:szCs w:val="24"/>
        </w:rPr>
      </w:pPr>
      <w:r w:rsidRPr="0033493E">
        <w:rPr>
          <w:sz w:val="24"/>
          <w:szCs w:val="24"/>
        </w:rPr>
        <w:t>Between 1996 and 2003 the Immigration Minister for that period intervened and granted over 1,900 visas.</w:t>
      </w:r>
      <w:r w:rsidRPr="0033493E">
        <w:rPr>
          <w:rStyle w:val="FootnoteReference"/>
          <w:sz w:val="24"/>
          <w:szCs w:val="24"/>
        </w:rPr>
        <w:footnoteReference w:id="6"/>
      </w:r>
      <w:r w:rsidRPr="0033493E">
        <w:rPr>
          <w:sz w:val="24"/>
          <w:szCs w:val="24"/>
        </w:rPr>
        <w:t xml:space="preserve">   Extrapolating those figures, it would appear that the number of interventions by politicians into the deliberative administrative and </w:t>
      </w:r>
      <w:r w:rsidR="009E1E7A">
        <w:rPr>
          <w:sz w:val="24"/>
          <w:szCs w:val="24"/>
        </w:rPr>
        <w:t>judicial appeal</w:t>
      </w:r>
      <w:r w:rsidRPr="0033493E">
        <w:rPr>
          <w:sz w:val="24"/>
          <w:szCs w:val="24"/>
        </w:rPr>
        <w:t xml:space="preserve"> process every decade is approaching three thousand.</w:t>
      </w:r>
    </w:p>
    <w:p w14:paraId="07CECE80" w14:textId="77777777" w:rsidR="00D55B56" w:rsidRPr="0033493E" w:rsidRDefault="00D55B56" w:rsidP="001C3DFC">
      <w:pPr>
        <w:rPr>
          <w:sz w:val="24"/>
          <w:szCs w:val="24"/>
        </w:rPr>
      </w:pPr>
    </w:p>
    <w:p w14:paraId="23D4B0A3" w14:textId="77777777" w:rsidR="009072F3" w:rsidRPr="0033493E" w:rsidRDefault="00D55B56" w:rsidP="001C3DFC">
      <w:pPr>
        <w:rPr>
          <w:sz w:val="24"/>
          <w:szCs w:val="24"/>
        </w:rPr>
      </w:pPr>
      <w:r w:rsidRPr="0033493E">
        <w:rPr>
          <w:sz w:val="24"/>
          <w:szCs w:val="24"/>
        </w:rPr>
        <w:t>The wording of the Migration Act declares that, “</w:t>
      </w:r>
      <w:r w:rsidR="002B7B16" w:rsidRPr="0033493E">
        <w:rPr>
          <w:sz w:val="24"/>
          <w:szCs w:val="24"/>
        </w:rPr>
        <w:t>The Minister will only consider cases that have unique or exceptional circumstances.</w:t>
      </w:r>
      <w:r w:rsidRPr="0033493E">
        <w:rPr>
          <w:sz w:val="24"/>
          <w:szCs w:val="24"/>
        </w:rPr>
        <w:t xml:space="preserve">” </w:t>
      </w:r>
      <w:r w:rsidR="00331D51" w:rsidRPr="0033493E">
        <w:rPr>
          <w:sz w:val="24"/>
          <w:szCs w:val="24"/>
        </w:rPr>
        <w:t xml:space="preserve">If we first look at the word ‘unique’, the meaning refers to a situation that happens only once, or at most once in a generation. Adding the words ‘exceptional circumstances’ would broaden the concept a few degrees. However are we really expected to believe </w:t>
      </w:r>
      <w:r w:rsidR="00F516C5" w:rsidRPr="0033493E">
        <w:rPr>
          <w:sz w:val="24"/>
          <w:szCs w:val="24"/>
        </w:rPr>
        <w:t>that</w:t>
      </w:r>
      <w:r w:rsidR="00F516C5">
        <w:rPr>
          <w:sz w:val="24"/>
          <w:szCs w:val="24"/>
        </w:rPr>
        <w:t>,</w:t>
      </w:r>
      <w:r w:rsidR="00F516C5" w:rsidRPr="0033493E">
        <w:rPr>
          <w:sz w:val="24"/>
          <w:szCs w:val="24"/>
        </w:rPr>
        <w:t xml:space="preserve"> 300 times a year</w:t>
      </w:r>
      <w:r w:rsidR="00F516C5">
        <w:rPr>
          <w:sz w:val="24"/>
          <w:szCs w:val="24"/>
        </w:rPr>
        <w:t>, every year,</w:t>
      </w:r>
      <w:r w:rsidR="00F516C5" w:rsidRPr="0033493E">
        <w:rPr>
          <w:sz w:val="24"/>
          <w:szCs w:val="24"/>
        </w:rPr>
        <w:t xml:space="preserve"> </w:t>
      </w:r>
      <w:r w:rsidR="00331D51" w:rsidRPr="0033493E">
        <w:rPr>
          <w:sz w:val="24"/>
          <w:szCs w:val="24"/>
        </w:rPr>
        <w:t xml:space="preserve">some collection of circumstances </w:t>
      </w:r>
      <w:r w:rsidR="00F516C5">
        <w:rPr>
          <w:sz w:val="24"/>
          <w:szCs w:val="24"/>
        </w:rPr>
        <w:t>relating to immigration can be described as</w:t>
      </w:r>
      <w:r w:rsidR="00331D51" w:rsidRPr="0033493E">
        <w:rPr>
          <w:sz w:val="24"/>
          <w:szCs w:val="24"/>
        </w:rPr>
        <w:t xml:space="preserve"> </w:t>
      </w:r>
      <w:r w:rsidR="009E1E7A" w:rsidRPr="009E1E7A">
        <w:rPr>
          <w:i/>
          <w:sz w:val="24"/>
          <w:szCs w:val="24"/>
        </w:rPr>
        <w:t xml:space="preserve">unique or </w:t>
      </w:r>
      <w:r w:rsidR="00331D51" w:rsidRPr="009E1E7A">
        <w:rPr>
          <w:i/>
          <w:sz w:val="24"/>
          <w:szCs w:val="24"/>
        </w:rPr>
        <w:t>exceptional</w:t>
      </w:r>
      <w:r w:rsidR="00331D51" w:rsidRPr="0033493E">
        <w:rPr>
          <w:sz w:val="24"/>
          <w:szCs w:val="24"/>
        </w:rPr>
        <w:t>?</w:t>
      </w:r>
    </w:p>
    <w:p w14:paraId="3189102B" w14:textId="77777777" w:rsidR="00331D51" w:rsidRPr="0033493E" w:rsidRDefault="00331D51" w:rsidP="001C3DFC">
      <w:pPr>
        <w:rPr>
          <w:sz w:val="24"/>
          <w:szCs w:val="24"/>
        </w:rPr>
      </w:pPr>
    </w:p>
    <w:p w14:paraId="723E08E0" w14:textId="77777777" w:rsidR="0079046D" w:rsidRPr="0033493E" w:rsidRDefault="0079046D" w:rsidP="001C3DFC">
      <w:pPr>
        <w:rPr>
          <w:sz w:val="24"/>
          <w:szCs w:val="24"/>
        </w:rPr>
      </w:pPr>
      <w:r w:rsidRPr="0033493E">
        <w:rPr>
          <w:sz w:val="24"/>
          <w:szCs w:val="24"/>
        </w:rPr>
        <w:t xml:space="preserve">A 2003 Senate Inquiry (see </w:t>
      </w:r>
      <w:r w:rsidR="00D55B56" w:rsidRPr="0033493E">
        <w:rPr>
          <w:sz w:val="24"/>
          <w:szCs w:val="24"/>
        </w:rPr>
        <w:t xml:space="preserve">Appendix </w:t>
      </w:r>
      <w:r w:rsidRPr="0033493E">
        <w:rPr>
          <w:sz w:val="24"/>
          <w:szCs w:val="24"/>
        </w:rPr>
        <w:t>below) into possible abuse of the immigration system revealed migration agents declaring that cash paid to obtain visas was not rare.</w:t>
      </w:r>
    </w:p>
    <w:p w14:paraId="50E76F9C" w14:textId="77777777" w:rsidR="0079046D" w:rsidRDefault="000A1754" w:rsidP="00807CDE">
      <w:pPr>
        <w:pStyle w:val="Heading3"/>
      </w:pPr>
      <w:bookmarkStart w:id="18" w:name="_Toc420922479"/>
      <w:r>
        <w:t xml:space="preserve">Health, Character and Security </w:t>
      </w:r>
      <w:r w:rsidR="008714DD">
        <w:t>Checks</w:t>
      </w:r>
      <w:bookmarkEnd w:id="18"/>
    </w:p>
    <w:p w14:paraId="59B1A5A3" w14:textId="77777777" w:rsidR="008714DD" w:rsidRDefault="008714DD" w:rsidP="008714DD">
      <w:pPr>
        <w:rPr>
          <w:sz w:val="24"/>
          <w:szCs w:val="24"/>
        </w:rPr>
      </w:pPr>
      <w:r w:rsidRPr="008714DD">
        <w:rPr>
          <w:sz w:val="24"/>
          <w:szCs w:val="24"/>
        </w:rPr>
        <w:t>With tariffs</w:t>
      </w:r>
      <w:r w:rsidR="00F516C5">
        <w:rPr>
          <w:sz w:val="24"/>
          <w:szCs w:val="24"/>
        </w:rPr>
        <w:t>,</w:t>
      </w:r>
      <w:r w:rsidRPr="008714DD">
        <w:rPr>
          <w:sz w:val="24"/>
          <w:szCs w:val="24"/>
        </w:rPr>
        <w:t xml:space="preserve"> the ability to corrupt </w:t>
      </w:r>
      <w:r w:rsidR="00E21368">
        <w:rPr>
          <w:sz w:val="24"/>
          <w:szCs w:val="24"/>
        </w:rPr>
        <w:t xml:space="preserve">(HC&amp;S) </w:t>
      </w:r>
      <w:r w:rsidRPr="008714DD">
        <w:rPr>
          <w:sz w:val="24"/>
          <w:szCs w:val="24"/>
        </w:rPr>
        <w:t xml:space="preserve">checks would be </w:t>
      </w:r>
      <w:r w:rsidR="00F516C5">
        <w:rPr>
          <w:sz w:val="24"/>
          <w:szCs w:val="24"/>
        </w:rPr>
        <w:t>similar to</w:t>
      </w:r>
      <w:r w:rsidRPr="008714DD">
        <w:rPr>
          <w:sz w:val="24"/>
          <w:szCs w:val="24"/>
        </w:rPr>
        <w:t xml:space="preserve"> the present</w:t>
      </w:r>
      <w:r w:rsidR="00F516C5">
        <w:rPr>
          <w:sz w:val="24"/>
          <w:szCs w:val="24"/>
        </w:rPr>
        <w:t xml:space="preserve"> system, even though the threat of loss of the submitted tariff </w:t>
      </w:r>
      <w:r w:rsidR="00AF144A">
        <w:rPr>
          <w:sz w:val="24"/>
          <w:szCs w:val="24"/>
        </w:rPr>
        <w:t xml:space="preserve">amount </w:t>
      </w:r>
      <w:r w:rsidR="00F516C5">
        <w:rPr>
          <w:sz w:val="24"/>
          <w:szCs w:val="24"/>
        </w:rPr>
        <w:t xml:space="preserve">would </w:t>
      </w:r>
      <w:r w:rsidR="00CF7E7F">
        <w:rPr>
          <w:sz w:val="24"/>
          <w:szCs w:val="24"/>
        </w:rPr>
        <w:t>have some effect on deterring</w:t>
      </w:r>
      <w:r w:rsidR="00EC768E">
        <w:rPr>
          <w:sz w:val="24"/>
          <w:szCs w:val="24"/>
        </w:rPr>
        <w:t xml:space="preserve"> corruption</w:t>
      </w:r>
      <w:r w:rsidR="00F516C5">
        <w:rPr>
          <w:sz w:val="24"/>
          <w:szCs w:val="24"/>
        </w:rPr>
        <w:t>.</w:t>
      </w:r>
    </w:p>
    <w:p w14:paraId="0F2C429F" w14:textId="77777777" w:rsidR="00151CE1" w:rsidRDefault="00151CE1" w:rsidP="00151CE1">
      <w:pPr>
        <w:pStyle w:val="Heading3"/>
      </w:pPr>
      <w:bookmarkStart w:id="19" w:name="_Toc420922480"/>
      <w:r>
        <w:lastRenderedPageBreak/>
        <w:t>Character of Successful Applicants</w:t>
      </w:r>
      <w:bookmarkEnd w:id="19"/>
    </w:p>
    <w:p w14:paraId="30049086" w14:textId="77777777" w:rsidR="00151CE1" w:rsidRPr="00151CE1" w:rsidRDefault="00151CE1" w:rsidP="00151CE1">
      <w:pPr>
        <w:rPr>
          <w:sz w:val="24"/>
          <w:szCs w:val="24"/>
        </w:rPr>
      </w:pPr>
      <w:r w:rsidRPr="00151CE1">
        <w:rPr>
          <w:sz w:val="24"/>
          <w:szCs w:val="24"/>
        </w:rPr>
        <w:t xml:space="preserve">It is an unquestionable fact that there are many wishing to </w:t>
      </w:r>
      <w:r w:rsidR="009E7339" w:rsidRPr="00151CE1">
        <w:rPr>
          <w:sz w:val="24"/>
          <w:szCs w:val="24"/>
        </w:rPr>
        <w:t>immigrate</w:t>
      </w:r>
      <w:r w:rsidRPr="00151CE1">
        <w:rPr>
          <w:sz w:val="24"/>
          <w:szCs w:val="24"/>
        </w:rPr>
        <w:t xml:space="preserve"> to Australia </w:t>
      </w:r>
      <w:r w:rsidR="009E7339">
        <w:rPr>
          <w:sz w:val="24"/>
          <w:szCs w:val="24"/>
        </w:rPr>
        <w:t>but are thwarted because they fail,</w:t>
      </w:r>
      <w:r w:rsidRPr="00151CE1">
        <w:rPr>
          <w:sz w:val="24"/>
          <w:szCs w:val="24"/>
        </w:rPr>
        <w:t xml:space="preserve"> or know they would fail</w:t>
      </w:r>
      <w:r w:rsidR="009E7339">
        <w:rPr>
          <w:sz w:val="24"/>
          <w:szCs w:val="24"/>
        </w:rPr>
        <w:t>,</w:t>
      </w:r>
      <w:r w:rsidRPr="00151CE1">
        <w:rPr>
          <w:sz w:val="24"/>
          <w:szCs w:val="24"/>
        </w:rPr>
        <w:t xml:space="preserve"> the 60 points criteria test.</w:t>
      </w:r>
      <w:r w:rsidR="009E7339">
        <w:rPr>
          <w:sz w:val="24"/>
          <w:szCs w:val="24"/>
        </w:rPr>
        <w:t xml:space="preserve"> From doing the minimum of research they would become aware that there were “other avenues” to permanent residence</w:t>
      </w:r>
      <w:r w:rsidR="006B05F2">
        <w:rPr>
          <w:sz w:val="24"/>
          <w:szCs w:val="24"/>
        </w:rPr>
        <w:t xml:space="preserve">, as mentioned above, if one </w:t>
      </w:r>
      <w:r w:rsidR="006265E0">
        <w:rPr>
          <w:sz w:val="24"/>
          <w:szCs w:val="24"/>
        </w:rPr>
        <w:t xml:space="preserve">lacked scruples and </w:t>
      </w:r>
      <w:r w:rsidR="006B05F2">
        <w:rPr>
          <w:sz w:val="24"/>
          <w:szCs w:val="24"/>
        </w:rPr>
        <w:t>possessed sufficient funds or charm. One would have to be a total misanthropic cynic to claim that all wishing to immigrate would be prepared to engage in bribery and</w:t>
      </w:r>
      <w:r w:rsidR="006265E0">
        <w:rPr>
          <w:sz w:val="24"/>
          <w:szCs w:val="24"/>
        </w:rPr>
        <w:t xml:space="preserve"> / or</w:t>
      </w:r>
      <w:r w:rsidR="006B05F2">
        <w:rPr>
          <w:sz w:val="24"/>
          <w:szCs w:val="24"/>
        </w:rPr>
        <w:t xml:space="preserve"> subterfuge to facilitate success. It therefor</w:t>
      </w:r>
      <w:r w:rsidR="004146CB">
        <w:rPr>
          <w:sz w:val="24"/>
          <w:szCs w:val="24"/>
        </w:rPr>
        <w:t>e</w:t>
      </w:r>
      <w:r w:rsidR="006B05F2">
        <w:rPr>
          <w:sz w:val="24"/>
          <w:szCs w:val="24"/>
        </w:rPr>
        <w:t xml:space="preserve"> follows that a by-product of our existing immigration system is that there a many circumstances where applicants, because of their honesty, fail, while others</w:t>
      </w:r>
      <w:r w:rsidR="00CF7E7F">
        <w:rPr>
          <w:sz w:val="24"/>
          <w:szCs w:val="24"/>
        </w:rPr>
        <w:t>,</w:t>
      </w:r>
      <w:r w:rsidR="006B05F2">
        <w:rPr>
          <w:sz w:val="24"/>
          <w:szCs w:val="24"/>
        </w:rPr>
        <w:t xml:space="preserve"> because of their mendacity, succeed.</w:t>
      </w:r>
    </w:p>
    <w:p w14:paraId="3A293873" w14:textId="77777777" w:rsidR="00690857" w:rsidRDefault="00690857" w:rsidP="00807CDE">
      <w:pPr>
        <w:pStyle w:val="Heading2"/>
      </w:pPr>
      <w:bookmarkStart w:id="20" w:name="_Toc420922481"/>
      <w:r>
        <w:t>UN</w:t>
      </w:r>
      <w:r w:rsidR="00D21B0B">
        <w:t>HCR Refugee</w:t>
      </w:r>
      <w:r>
        <w:t xml:space="preserve"> Convention</w:t>
      </w:r>
      <w:bookmarkEnd w:id="20"/>
    </w:p>
    <w:p w14:paraId="5A677076" w14:textId="77777777" w:rsidR="00FE299C" w:rsidRPr="0033493E" w:rsidRDefault="00D21B0B" w:rsidP="00D21B0B">
      <w:pPr>
        <w:rPr>
          <w:sz w:val="24"/>
          <w:szCs w:val="24"/>
        </w:rPr>
      </w:pPr>
      <w:r w:rsidRPr="0033493E">
        <w:rPr>
          <w:sz w:val="24"/>
          <w:szCs w:val="24"/>
        </w:rPr>
        <w:t xml:space="preserve">An </w:t>
      </w:r>
      <w:r w:rsidR="006709C9" w:rsidRPr="0033493E">
        <w:rPr>
          <w:sz w:val="24"/>
          <w:szCs w:val="24"/>
        </w:rPr>
        <w:t>untainted</w:t>
      </w:r>
      <w:r w:rsidR="00FE299C" w:rsidRPr="0033493E">
        <w:rPr>
          <w:sz w:val="24"/>
          <w:szCs w:val="24"/>
        </w:rPr>
        <w:t>,</w:t>
      </w:r>
      <w:r w:rsidR="006709C9" w:rsidRPr="0033493E">
        <w:rPr>
          <w:sz w:val="24"/>
          <w:szCs w:val="24"/>
        </w:rPr>
        <w:t xml:space="preserve"> non-discriminatory tariff system where all applicants are treated with equal respect cannot obviously work while Australia remains a signatory to the UN Convention relating to the Status of Refugees. If Australia is obligated to take, without charge, applicants who fall within the certain criteria, and even as many as apply, then this would hamper the efficiency and morality of the simple system where we declare how many we can afford to take and then allow </w:t>
      </w:r>
      <w:r w:rsidR="0033493E">
        <w:rPr>
          <w:sz w:val="24"/>
          <w:szCs w:val="24"/>
        </w:rPr>
        <w:t>everyone</w:t>
      </w:r>
      <w:r w:rsidR="006709C9" w:rsidRPr="0033493E">
        <w:rPr>
          <w:sz w:val="24"/>
          <w:szCs w:val="24"/>
        </w:rPr>
        <w:t xml:space="preserve"> an equal chance to </w:t>
      </w:r>
      <w:r w:rsidR="001C3C16" w:rsidRPr="0033493E">
        <w:rPr>
          <w:sz w:val="24"/>
          <w:szCs w:val="24"/>
        </w:rPr>
        <w:t>be part of</w:t>
      </w:r>
      <w:r w:rsidR="006709C9" w:rsidRPr="0033493E">
        <w:rPr>
          <w:sz w:val="24"/>
          <w:szCs w:val="24"/>
        </w:rPr>
        <w:t xml:space="preserve"> that quota.</w:t>
      </w:r>
    </w:p>
    <w:p w14:paraId="4D525328" w14:textId="77777777" w:rsidR="00A82690" w:rsidRPr="0033493E" w:rsidRDefault="00FE299C" w:rsidP="00D21B0B">
      <w:pPr>
        <w:rPr>
          <w:i/>
          <w:iCs/>
          <w:sz w:val="24"/>
          <w:szCs w:val="24"/>
        </w:rPr>
      </w:pPr>
      <w:r w:rsidRPr="0033493E">
        <w:rPr>
          <w:sz w:val="24"/>
          <w:szCs w:val="24"/>
        </w:rPr>
        <w:t>Not only would the UNHCR Convention be an obstacle to efficiency, but the Convention is, in itself, an impractical apparatus when o</w:t>
      </w:r>
      <w:r w:rsidR="0033493E">
        <w:rPr>
          <w:sz w:val="24"/>
          <w:szCs w:val="24"/>
        </w:rPr>
        <w:t>ne makes an analysis of how it w</w:t>
      </w:r>
      <w:r w:rsidRPr="0033493E">
        <w:rPr>
          <w:sz w:val="24"/>
          <w:szCs w:val="24"/>
        </w:rPr>
        <w:t>ould operate.</w:t>
      </w:r>
      <w:r w:rsidR="00A82690" w:rsidRPr="0033493E">
        <w:rPr>
          <w:sz w:val="24"/>
          <w:szCs w:val="24"/>
        </w:rPr>
        <w:t xml:space="preserve"> Australia is obliged under Article 1 of the Convention to take anyone and everyone who possess “</w:t>
      </w:r>
      <w:r w:rsidR="001C3C16" w:rsidRPr="0033493E">
        <w:rPr>
          <w:sz w:val="24"/>
          <w:szCs w:val="24"/>
        </w:rPr>
        <w:t>…</w:t>
      </w:r>
      <w:r w:rsidR="00A82690" w:rsidRPr="0033493E">
        <w:rPr>
          <w:i/>
          <w:iCs/>
          <w:sz w:val="24"/>
          <w:szCs w:val="24"/>
        </w:rPr>
        <w:t>a well-founded fear of being persecuted for reasons of race, religion, nationality, membership of a particular soci</w:t>
      </w:r>
      <w:r w:rsidR="001C3C16" w:rsidRPr="0033493E">
        <w:rPr>
          <w:i/>
          <w:iCs/>
          <w:sz w:val="24"/>
          <w:szCs w:val="24"/>
        </w:rPr>
        <w:t>al group or political opinion…</w:t>
      </w:r>
      <w:r w:rsidR="00A82690" w:rsidRPr="0033493E">
        <w:rPr>
          <w:i/>
          <w:iCs/>
          <w:sz w:val="24"/>
          <w:szCs w:val="24"/>
        </w:rPr>
        <w:t>”</w:t>
      </w:r>
    </w:p>
    <w:p w14:paraId="6A4CFBC5" w14:textId="77777777" w:rsidR="001C3C16" w:rsidRDefault="00A82690" w:rsidP="00D21B0B">
      <w:pPr>
        <w:rPr>
          <w:sz w:val="24"/>
          <w:szCs w:val="24"/>
        </w:rPr>
      </w:pPr>
      <w:r w:rsidRPr="0033493E">
        <w:rPr>
          <w:iCs/>
          <w:sz w:val="24"/>
          <w:szCs w:val="24"/>
        </w:rPr>
        <w:t xml:space="preserve">According to </w:t>
      </w:r>
      <w:r w:rsidRPr="0033493E">
        <w:rPr>
          <w:i/>
          <w:iCs/>
          <w:sz w:val="24"/>
          <w:szCs w:val="24"/>
        </w:rPr>
        <w:t>The Australian</w:t>
      </w:r>
      <w:r w:rsidR="00FE299C" w:rsidRPr="0033493E">
        <w:rPr>
          <w:sz w:val="24"/>
          <w:szCs w:val="24"/>
        </w:rPr>
        <w:t xml:space="preserve"> </w:t>
      </w:r>
      <w:r w:rsidRPr="0033493E">
        <w:rPr>
          <w:sz w:val="24"/>
          <w:szCs w:val="24"/>
        </w:rPr>
        <w:t>newspaper of October 5</w:t>
      </w:r>
      <w:r w:rsidRPr="0033493E">
        <w:rPr>
          <w:sz w:val="24"/>
          <w:szCs w:val="24"/>
          <w:vertAlign w:val="superscript"/>
        </w:rPr>
        <w:t>th</w:t>
      </w:r>
      <w:r w:rsidRPr="0033493E">
        <w:rPr>
          <w:sz w:val="24"/>
          <w:szCs w:val="24"/>
        </w:rPr>
        <w:t xml:space="preserve"> 2013, there are approximately 40 million displaced persons in the world. The fact that they are displaced must mean </w:t>
      </w:r>
      <w:r w:rsidR="00151CE1">
        <w:rPr>
          <w:sz w:val="24"/>
          <w:szCs w:val="24"/>
        </w:rPr>
        <w:t xml:space="preserve">there is either a war </w:t>
      </w:r>
      <w:r w:rsidR="00981024">
        <w:rPr>
          <w:sz w:val="24"/>
          <w:szCs w:val="24"/>
        </w:rPr>
        <w:t>in progress</w:t>
      </w:r>
      <w:r w:rsidR="00151CE1">
        <w:rPr>
          <w:sz w:val="24"/>
          <w:szCs w:val="24"/>
        </w:rPr>
        <w:t xml:space="preserve"> or </w:t>
      </w:r>
      <w:r w:rsidRPr="0033493E">
        <w:rPr>
          <w:sz w:val="24"/>
          <w:szCs w:val="24"/>
        </w:rPr>
        <w:t>they fear some persecution if returning to t</w:t>
      </w:r>
      <w:r w:rsidR="009F3465" w:rsidRPr="0033493E">
        <w:rPr>
          <w:sz w:val="24"/>
          <w:szCs w:val="24"/>
        </w:rPr>
        <w:t>heir home countries</w:t>
      </w:r>
      <w:r w:rsidR="00151CE1">
        <w:rPr>
          <w:sz w:val="24"/>
          <w:szCs w:val="24"/>
        </w:rPr>
        <w:t>, or both</w:t>
      </w:r>
      <w:r w:rsidR="009F3465" w:rsidRPr="0033493E">
        <w:rPr>
          <w:sz w:val="24"/>
          <w:szCs w:val="24"/>
        </w:rPr>
        <w:t>. If only 15</w:t>
      </w:r>
      <w:r w:rsidRPr="0033493E">
        <w:rPr>
          <w:sz w:val="24"/>
          <w:szCs w:val="24"/>
        </w:rPr>
        <w:t>% of them fitted into the</w:t>
      </w:r>
      <w:r w:rsidR="0033493E">
        <w:rPr>
          <w:sz w:val="24"/>
          <w:szCs w:val="24"/>
        </w:rPr>
        <w:t xml:space="preserve"> above</w:t>
      </w:r>
      <w:r w:rsidRPr="0033493E">
        <w:rPr>
          <w:sz w:val="24"/>
          <w:szCs w:val="24"/>
        </w:rPr>
        <w:t xml:space="preserve"> Article 1 category and if, hypothetically </w:t>
      </w:r>
      <w:r w:rsidR="009F3465" w:rsidRPr="0033493E">
        <w:rPr>
          <w:sz w:val="24"/>
          <w:szCs w:val="24"/>
        </w:rPr>
        <w:t>15</w:t>
      </w:r>
      <w:r w:rsidR="001C3C16" w:rsidRPr="0033493E">
        <w:rPr>
          <w:sz w:val="24"/>
          <w:szCs w:val="24"/>
        </w:rPr>
        <w:t xml:space="preserve">% of </w:t>
      </w:r>
      <w:r w:rsidR="00AF144A">
        <w:rPr>
          <w:sz w:val="24"/>
          <w:szCs w:val="24"/>
        </w:rPr>
        <w:t>that percentage</w:t>
      </w:r>
      <w:r w:rsidRPr="0033493E">
        <w:rPr>
          <w:sz w:val="24"/>
          <w:szCs w:val="24"/>
        </w:rPr>
        <w:t xml:space="preserve"> all arrived on Australia’s doorstep, does it really mean Australia would accept </w:t>
      </w:r>
      <w:r w:rsidR="009F3465" w:rsidRPr="0033493E">
        <w:rPr>
          <w:sz w:val="24"/>
          <w:szCs w:val="24"/>
        </w:rPr>
        <w:t>over two</w:t>
      </w:r>
      <w:r w:rsidR="001C3C16" w:rsidRPr="0033493E">
        <w:rPr>
          <w:sz w:val="24"/>
          <w:szCs w:val="24"/>
        </w:rPr>
        <w:t xml:space="preserve"> million new migrants at once? If such a situation were developing, it would be quite obvious that the government would hurriedly withdraw itself from the Convention or otherwise reneg</w:t>
      </w:r>
      <w:r w:rsidR="00AF144A">
        <w:rPr>
          <w:sz w:val="24"/>
          <w:szCs w:val="24"/>
        </w:rPr>
        <w:t>e on any previous undertaking of</w:t>
      </w:r>
      <w:r w:rsidR="001C3C16" w:rsidRPr="0033493E">
        <w:rPr>
          <w:sz w:val="24"/>
          <w:szCs w:val="24"/>
        </w:rPr>
        <w:t xml:space="preserve"> unreservedly accepting refugees. Bearing that in mind, one has to contemplate why Australia should remain a signatory to a convention it </w:t>
      </w:r>
      <w:r w:rsidR="001C3C16" w:rsidRPr="0033493E">
        <w:rPr>
          <w:b/>
          <w:sz w:val="24"/>
          <w:szCs w:val="24"/>
        </w:rPr>
        <w:t>knows</w:t>
      </w:r>
      <w:r w:rsidR="001C3C16" w:rsidRPr="0033493E">
        <w:rPr>
          <w:sz w:val="24"/>
          <w:szCs w:val="24"/>
        </w:rPr>
        <w:t xml:space="preserve"> it will honour only while it is convenient to do so.</w:t>
      </w:r>
    </w:p>
    <w:p w14:paraId="2663B765" w14:textId="77777777" w:rsidR="0033493E" w:rsidRPr="0033493E" w:rsidRDefault="0033493E" w:rsidP="00D21B0B">
      <w:pPr>
        <w:rPr>
          <w:sz w:val="24"/>
          <w:szCs w:val="24"/>
        </w:rPr>
      </w:pPr>
      <w:r>
        <w:rPr>
          <w:sz w:val="24"/>
          <w:szCs w:val="24"/>
        </w:rPr>
        <w:t xml:space="preserve">Withdrawing from the Convention does </w:t>
      </w:r>
      <w:r w:rsidRPr="0033493E">
        <w:rPr>
          <w:b/>
          <w:sz w:val="24"/>
          <w:szCs w:val="24"/>
        </w:rPr>
        <w:t>not</w:t>
      </w:r>
      <w:r>
        <w:rPr>
          <w:sz w:val="24"/>
          <w:szCs w:val="24"/>
        </w:rPr>
        <w:t xml:space="preserve"> mean we would no longer take persecuted refugees. All it would mean is that </w:t>
      </w:r>
      <w:r w:rsidR="00C4046F">
        <w:rPr>
          <w:sz w:val="24"/>
          <w:szCs w:val="24"/>
        </w:rPr>
        <w:t>how many and what category of refugees would be decided by Australian citizens themselves, not their government and not foreign organisations.</w:t>
      </w:r>
    </w:p>
    <w:p w14:paraId="5A7F56B6" w14:textId="77777777" w:rsidR="00FE299C" w:rsidRPr="00D21B0B" w:rsidRDefault="00A82690" w:rsidP="00D21B0B">
      <w:r>
        <w:t xml:space="preserve"> </w:t>
      </w:r>
    </w:p>
    <w:p w14:paraId="622E66B9" w14:textId="77777777" w:rsidR="009E1E7A" w:rsidRDefault="009E1E7A" w:rsidP="00807CDE">
      <w:pPr>
        <w:pStyle w:val="Heading1"/>
      </w:pPr>
      <w:bookmarkStart w:id="21" w:name="_Toc420922482"/>
      <w:r>
        <w:t>Concluding Summary</w:t>
      </w:r>
      <w:bookmarkEnd w:id="21"/>
    </w:p>
    <w:p w14:paraId="2927A28C" w14:textId="77777777" w:rsidR="00CC7E27" w:rsidRDefault="00CC7E27" w:rsidP="00690857">
      <w:pPr>
        <w:rPr>
          <w:sz w:val="24"/>
          <w:szCs w:val="24"/>
        </w:rPr>
      </w:pPr>
      <w:r w:rsidRPr="000A1754">
        <w:rPr>
          <w:sz w:val="24"/>
          <w:szCs w:val="24"/>
        </w:rPr>
        <w:t xml:space="preserve">It might well </w:t>
      </w:r>
      <w:r w:rsidR="000A1754">
        <w:rPr>
          <w:sz w:val="24"/>
          <w:szCs w:val="24"/>
        </w:rPr>
        <w:t>be</w:t>
      </w:r>
      <w:r w:rsidRPr="000A1754">
        <w:rPr>
          <w:sz w:val="24"/>
          <w:szCs w:val="24"/>
        </w:rPr>
        <w:t xml:space="preserve"> that a tariff based immigration system </w:t>
      </w:r>
      <w:r w:rsidR="000A1754">
        <w:rPr>
          <w:sz w:val="24"/>
          <w:szCs w:val="24"/>
        </w:rPr>
        <w:t xml:space="preserve">actually </w:t>
      </w:r>
      <w:r w:rsidRPr="00DA6048">
        <w:rPr>
          <w:b/>
          <w:sz w:val="24"/>
          <w:szCs w:val="24"/>
        </w:rPr>
        <w:t>is</w:t>
      </w:r>
      <w:r w:rsidR="003D74A6">
        <w:rPr>
          <w:b/>
          <w:sz w:val="24"/>
          <w:szCs w:val="24"/>
        </w:rPr>
        <w:t xml:space="preserve">, </w:t>
      </w:r>
      <w:r w:rsidR="003D74A6" w:rsidRPr="003D74A6">
        <w:rPr>
          <w:sz w:val="24"/>
          <w:szCs w:val="24"/>
        </w:rPr>
        <w:t>in fact,</w:t>
      </w:r>
      <w:r w:rsidRPr="000A1754">
        <w:rPr>
          <w:sz w:val="24"/>
          <w:szCs w:val="24"/>
        </w:rPr>
        <w:t xml:space="preserve"> a panacea that cures </w:t>
      </w:r>
      <w:r w:rsidR="008714DD">
        <w:rPr>
          <w:sz w:val="24"/>
          <w:szCs w:val="24"/>
        </w:rPr>
        <w:t xml:space="preserve">(almost) </w:t>
      </w:r>
      <w:r w:rsidRPr="000A1754">
        <w:rPr>
          <w:sz w:val="24"/>
          <w:szCs w:val="24"/>
        </w:rPr>
        <w:t>all ills</w:t>
      </w:r>
      <w:r w:rsidR="003E2217" w:rsidRPr="000A1754">
        <w:rPr>
          <w:sz w:val="24"/>
          <w:szCs w:val="24"/>
        </w:rPr>
        <w:t xml:space="preserve">. While still having to deal with the administrative and appeals process of </w:t>
      </w:r>
      <w:r w:rsidR="004E3BF1" w:rsidRPr="000A1754">
        <w:rPr>
          <w:sz w:val="24"/>
          <w:szCs w:val="24"/>
        </w:rPr>
        <w:t xml:space="preserve">screening on </w:t>
      </w:r>
      <w:r w:rsidR="00E21368">
        <w:rPr>
          <w:sz w:val="24"/>
          <w:szCs w:val="24"/>
        </w:rPr>
        <w:t xml:space="preserve">(HC&amp;S) </w:t>
      </w:r>
      <w:r w:rsidR="004E3BF1" w:rsidRPr="000A1754">
        <w:rPr>
          <w:sz w:val="24"/>
          <w:szCs w:val="24"/>
        </w:rPr>
        <w:t xml:space="preserve">grounds, the costs, subjective decision making and potential for abuse for all other grounds could be eradicated. The abolition of the stigma of discrimination, together with the openness of the system and </w:t>
      </w:r>
      <w:r w:rsidR="004E3BF1" w:rsidRPr="000A1754">
        <w:rPr>
          <w:sz w:val="24"/>
          <w:szCs w:val="24"/>
        </w:rPr>
        <w:lastRenderedPageBreak/>
        <w:t xml:space="preserve">its ability to placate, albeit to a small degree, both </w:t>
      </w:r>
      <w:r w:rsidR="004E3BF1" w:rsidRPr="000A1754">
        <w:rPr>
          <w:i/>
          <w:sz w:val="24"/>
          <w:szCs w:val="24"/>
        </w:rPr>
        <w:t>anti</w:t>
      </w:r>
      <w:r w:rsidR="008714DD">
        <w:rPr>
          <w:i/>
          <w:sz w:val="24"/>
          <w:szCs w:val="24"/>
        </w:rPr>
        <w:t>-</w:t>
      </w:r>
      <w:r w:rsidR="004E3BF1" w:rsidRPr="000A1754">
        <w:rPr>
          <w:sz w:val="24"/>
          <w:szCs w:val="24"/>
        </w:rPr>
        <w:t xml:space="preserve"> and </w:t>
      </w:r>
      <w:r w:rsidR="004E3BF1" w:rsidRPr="000A1754">
        <w:rPr>
          <w:i/>
          <w:sz w:val="24"/>
          <w:szCs w:val="24"/>
        </w:rPr>
        <w:t>pro</w:t>
      </w:r>
      <w:r w:rsidR="008714DD">
        <w:rPr>
          <w:i/>
          <w:sz w:val="24"/>
          <w:szCs w:val="24"/>
        </w:rPr>
        <w:t>-</w:t>
      </w:r>
      <w:r w:rsidR="004E3BF1" w:rsidRPr="000A1754">
        <w:rPr>
          <w:sz w:val="24"/>
          <w:szCs w:val="24"/>
        </w:rPr>
        <w:t xml:space="preserve"> immigration voices in the community</w:t>
      </w:r>
      <w:r w:rsidR="003D74A6">
        <w:rPr>
          <w:sz w:val="24"/>
          <w:szCs w:val="24"/>
        </w:rPr>
        <w:t>,</w:t>
      </w:r>
      <w:r w:rsidR="004E3BF1" w:rsidRPr="000A1754">
        <w:rPr>
          <w:sz w:val="24"/>
          <w:szCs w:val="24"/>
        </w:rPr>
        <w:t xml:space="preserve"> continues the benefits this system offers. </w:t>
      </w:r>
    </w:p>
    <w:p w14:paraId="70939871" w14:textId="77777777" w:rsidR="000A1754" w:rsidRPr="000A1754" w:rsidRDefault="000A1754" w:rsidP="00690857">
      <w:pPr>
        <w:rPr>
          <w:sz w:val="24"/>
          <w:szCs w:val="24"/>
        </w:rPr>
      </w:pPr>
      <w:r>
        <w:rPr>
          <w:sz w:val="24"/>
          <w:szCs w:val="24"/>
        </w:rPr>
        <w:t>That we might also make money</w:t>
      </w:r>
      <w:r w:rsidR="00DA6048">
        <w:rPr>
          <w:sz w:val="24"/>
          <w:szCs w:val="24"/>
        </w:rPr>
        <w:t xml:space="preserve"> out of it</w:t>
      </w:r>
      <w:r>
        <w:rPr>
          <w:sz w:val="24"/>
          <w:szCs w:val="24"/>
        </w:rPr>
        <w:t xml:space="preserve"> is no reason to deny an immigration selection system that is</w:t>
      </w:r>
      <w:r w:rsidR="00EC768E">
        <w:rPr>
          <w:sz w:val="24"/>
          <w:szCs w:val="24"/>
        </w:rPr>
        <w:t>, more than any other,</w:t>
      </w:r>
      <w:r>
        <w:rPr>
          <w:sz w:val="24"/>
          <w:szCs w:val="24"/>
        </w:rPr>
        <w:t xml:space="preserve"> simple, equitable and beyond abuse.</w:t>
      </w:r>
    </w:p>
    <w:p w14:paraId="694C211B" w14:textId="77777777" w:rsidR="003E2217" w:rsidRDefault="003E2217" w:rsidP="0079046D">
      <w:pPr>
        <w:pStyle w:val="Heading2"/>
      </w:pPr>
    </w:p>
    <w:p w14:paraId="289F04F7" w14:textId="77777777" w:rsidR="0079046D" w:rsidRDefault="0079046D" w:rsidP="00807CDE">
      <w:pPr>
        <w:pStyle w:val="Heading1"/>
      </w:pPr>
      <w:bookmarkStart w:id="22" w:name="_Toc420922483"/>
      <w:r>
        <w:t>Appendix</w:t>
      </w:r>
      <w:bookmarkEnd w:id="22"/>
    </w:p>
    <w:p w14:paraId="778E50BE" w14:textId="77777777" w:rsidR="00891BD6" w:rsidRDefault="00891BD6" w:rsidP="00807CDE">
      <w:pPr>
        <w:pStyle w:val="Heading2"/>
      </w:pPr>
      <w:bookmarkStart w:id="23" w:name="_Toc420922484"/>
      <w:r>
        <w:t>Cash for Visas</w:t>
      </w:r>
      <w:bookmarkEnd w:id="23"/>
    </w:p>
    <w:p w14:paraId="29BC8123" w14:textId="77777777" w:rsidR="0079046D" w:rsidRDefault="0079046D" w:rsidP="00807CDE">
      <w:pPr>
        <w:pStyle w:val="Heading3"/>
      </w:pPr>
      <w:bookmarkStart w:id="24" w:name="_Toc420922485"/>
      <w:r>
        <w:t xml:space="preserve">Senate Inquiry into </w:t>
      </w:r>
      <w:r w:rsidR="00891BD6">
        <w:t>possible ministerial abuse</w:t>
      </w:r>
      <w:bookmarkEnd w:id="24"/>
    </w:p>
    <w:p w14:paraId="3FB2D5C9" w14:textId="77777777" w:rsidR="00891BD6" w:rsidRDefault="00891BD6" w:rsidP="00891BD6">
      <w:r>
        <w:t xml:space="preserve">Extracted from </w:t>
      </w:r>
      <w:r w:rsidRPr="00891BD6">
        <w:rPr>
          <w:b/>
          <w:i/>
        </w:rPr>
        <w:t>PM</w:t>
      </w:r>
      <w:r>
        <w:t xml:space="preserve"> 22 Sep 2003 ABC</w:t>
      </w:r>
      <w:r>
        <w:rPr>
          <w:b/>
        </w:rPr>
        <w:t xml:space="preserve"> </w:t>
      </w:r>
      <w:r>
        <w:t>R</w:t>
      </w:r>
      <w:r w:rsidRPr="00891BD6">
        <w:t>adio</w:t>
      </w:r>
      <w:r>
        <w:t>.   Peta Donald reporting</w:t>
      </w:r>
    </w:p>
    <w:p w14:paraId="4AC05117" w14:textId="77777777" w:rsidR="00891BD6" w:rsidRPr="00891BD6" w:rsidRDefault="00891BD6" w:rsidP="00891BD6"/>
    <w:p w14:paraId="4EF3CDB9" w14:textId="77777777" w:rsidR="0079046D" w:rsidRDefault="0079046D" w:rsidP="0079046D">
      <w:r>
        <w:t>On the 22</w:t>
      </w:r>
      <w:r w:rsidRPr="001C3DFC">
        <w:rPr>
          <w:vertAlign w:val="superscript"/>
        </w:rPr>
        <w:t>nd</w:t>
      </w:r>
      <w:r>
        <w:t xml:space="preserve"> September 2003 a Senate Inquiry was in progress in Sydney looking into the immigration system as to if it was being abused.</w:t>
      </w:r>
    </w:p>
    <w:p w14:paraId="7A282166" w14:textId="77777777" w:rsidR="0079046D" w:rsidRDefault="0079046D" w:rsidP="0079046D">
      <w:r>
        <w:t>A Sydney migration solicitor, David Prince, took the stand to be questioned by Senators Nick Sherry and Penny Wong.</w:t>
      </w:r>
    </w:p>
    <w:p w14:paraId="7096352C" w14:textId="77777777" w:rsidR="0079046D" w:rsidRDefault="0079046D" w:rsidP="0079046D">
      <w:pPr>
        <w:jc w:val="left"/>
      </w:pPr>
      <w:r>
        <w:t xml:space="preserve">He described the system as cumbersome and frustrating, with many of his clients waiting more than six months to hear if the Minister would use his discretion to grant a visa. Then Mr Prince told the inquiry about migration agents and community members charging up to $50,000 on the promise of securing a visa.  </w:t>
      </w:r>
    </w:p>
    <w:p w14:paraId="4D82C136" w14:textId="77777777" w:rsidR="0079046D" w:rsidRPr="001C3DFC" w:rsidRDefault="0079046D" w:rsidP="0079046D">
      <w:pPr>
        <w:jc w:val="left"/>
      </w:pPr>
      <w:r>
        <w:t>NICK SHERRY: And the range of payments in your experience?</w:t>
      </w:r>
      <w:r>
        <w:br/>
        <w:t>DAVID PRINCE: Anything from $2,000 to $50,000.</w:t>
      </w:r>
      <w:r>
        <w:br/>
        <w:t>PENNY WONG: Fifty?</w:t>
      </w:r>
      <w:r>
        <w:br/>
        <w:t>DAVID PRINCE: 50. Five, zero.</w:t>
      </w:r>
      <w:r>
        <w:br/>
        <w:t>NICK SHERRY: Does that seem extraordinary to you? It does to me.</w:t>
      </w:r>
      <w:r>
        <w:br/>
        <w:t xml:space="preserve">DAVID PRINCE: Member, of course it's extraordinary. It's outrageous. </w:t>
      </w:r>
      <w:r>
        <w:br/>
        <w:t>PENNY WONG: You have knowledge of payments of $50,000 being made?</w:t>
      </w:r>
      <w:r>
        <w:br/>
        <w:t>DAVID PRINCE: Yes. Now, that's a high figure and that's not terribly common, but $20,000… some figures are regularly bandied around by my clients as what they've paid in the past.</w:t>
      </w:r>
      <w:r>
        <w:br/>
        <w:t>PENNY WONG: But do you have knowledge of $50,000… have you been told that someone has paid $50,000 in order to get a community person to make a representation to the Minister?</w:t>
      </w:r>
      <w:r>
        <w:br/>
        <w:t>DAVID PRINCE: I've got knowledge that people have paid $50,000 for the process. Now, that's a slightly different answer. It goes back to, I'm freshly arrived in the country, you pay me $50,000, I can secure you an outcome. And what happens is that a $30 refugee application's made for protection visa, and the person signs a blank form.</w:t>
      </w:r>
      <w:r>
        <w:br/>
        <w:t>PETA DONALD: Mr Prince said applicants were unlikely to complain, out of fear it would affect their chances of getting a visa, and he spoke of the nature of the payments.</w:t>
      </w:r>
      <w:r>
        <w:br/>
      </w:r>
      <w:r>
        <w:br/>
        <w:t>DAVID PRINCE: Almost always cash, Senator.</w:t>
      </w:r>
      <w:r>
        <w:br/>
        <w:t>NICK SHERRY: Why would that be?</w:t>
      </w:r>
      <w:r>
        <w:br/>
        <w:t xml:space="preserve">DAVID PRINCE: Well, the obvious one so it's not accounted for through the taxation system, it's just not trackable. And keeping in mind that a lot of these individuals are coming from countries where cash is king, that is the norms of doing business, and so they're not surprised by a request for money to be given in cash. </w:t>
      </w:r>
      <w:r>
        <w:br/>
        <w:t>PETA DONALD: Another submission this afternoon came from a former President of Mr Ruddock's local branch of the Liberal Party, a man named Clive Troy. He told the inquiry that in the early 90s, at each election, $100,000 would appear and he didn't know where it came from.</w:t>
      </w:r>
      <w:r>
        <w:br/>
        <w:t xml:space="preserve">PENNY WONG: What sort of amounts of money are we talking about? </w:t>
      </w:r>
      <w:r>
        <w:br/>
        <w:t>CLIVE TROY: I had been told and I had heard at each election about $100,000, little more, little less.</w:t>
      </w:r>
      <w:r>
        <w:br/>
        <w:t xml:space="preserve">PENNY WONG: And do you have any knowledge of where that money came from? </w:t>
      </w:r>
      <w:r>
        <w:br/>
        <w:t xml:space="preserve">CLIVE TROY: Well, it certainly didn't come from the various branches. </w:t>
      </w:r>
      <w:r>
        <w:br/>
        <w:t>PENNY WONG: Should I repeat my question, Mr Troy? Do you have any knowledge apart from… given that it didn't come from the branches, of where that money came from?</w:t>
      </w:r>
      <w:r>
        <w:br/>
        <w:t>CLIVE TROY: No, I had no… I had no knowledge, it was never discussed.</w:t>
      </w:r>
    </w:p>
    <w:p w14:paraId="2C3B0192" w14:textId="77777777" w:rsidR="0079046D" w:rsidRDefault="0079046D" w:rsidP="00690857"/>
    <w:p w14:paraId="6EB8066B" w14:textId="77777777" w:rsidR="0079046D" w:rsidRDefault="0079046D" w:rsidP="00690857"/>
    <w:p w14:paraId="24DB228C" w14:textId="77777777" w:rsidR="0079046D" w:rsidRDefault="00891BD6" w:rsidP="00807CDE">
      <w:pPr>
        <w:pStyle w:val="Heading3"/>
      </w:pPr>
      <w:bookmarkStart w:id="25" w:name="_Toc420922486"/>
      <w:r>
        <w:t>Donations to political parties from people granted visas or their associates</w:t>
      </w:r>
      <w:bookmarkEnd w:id="25"/>
    </w:p>
    <w:p w14:paraId="05C90917" w14:textId="77777777" w:rsidR="0079046D" w:rsidRDefault="0079046D" w:rsidP="00690857"/>
    <w:p w14:paraId="0C6E5BA0" w14:textId="77777777" w:rsidR="00891BD6" w:rsidRPr="00891BD6" w:rsidRDefault="00891BD6" w:rsidP="00891BD6">
      <w:pPr>
        <w:rPr>
          <w:i/>
          <w:sz w:val="28"/>
        </w:rPr>
      </w:pPr>
      <w:r w:rsidRPr="00891BD6">
        <w:rPr>
          <w:i/>
          <w:sz w:val="28"/>
        </w:rPr>
        <w:t>Ruddock opens heart, Liberals fill wallet</w:t>
      </w:r>
    </w:p>
    <w:tbl>
      <w:tblPr>
        <w:tblW w:w="5000" w:type="pct"/>
        <w:tblCellSpacing w:w="0" w:type="dxa"/>
        <w:tblCellMar>
          <w:left w:w="0" w:type="dxa"/>
          <w:right w:w="0" w:type="dxa"/>
        </w:tblCellMar>
        <w:tblLook w:val="04A0" w:firstRow="1" w:lastRow="0" w:firstColumn="1" w:lastColumn="0" w:noHBand="0" w:noVBand="1"/>
      </w:tblPr>
      <w:tblGrid>
        <w:gridCol w:w="8306"/>
      </w:tblGrid>
      <w:tr w:rsidR="00891BD6" w14:paraId="097AB750" w14:textId="77777777" w:rsidTr="00891BD6">
        <w:trPr>
          <w:tblCellSpacing w:w="0" w:type="dxa"/>
        </w:trPr>
        <w:tc>
          <w:tcPr>
            <w:tcW w:w="0" w:type="auto"/>
            <w:vAlign w:val="center"/>
            <w:hideMark/>
          </w:tcPr>
          <w:p w14:paraId="00BDB94F" w14:textId="77777777" w:rsidR="00891BD6" w:rsidRDefault="00891BD6" w:rsidP="00891BD6">
            <w:pPr>
              <w:pStyle w:val="articledetails"/>
            </w:pPr>
            <w:r>
              <w:t xml:space="preserve">By Margo Kingston   </w:t>
            </w:r>
            <w:r w:rsidRPr="0033493E">
              <w:rPr>
                <w:i/>
              </w:rPr>
              <w:t>Sydney Morning Herald</w:t>
            </w:r>
            <w:r>
              <w:t>,  June 5, 2003</w:t>
            </w:r>
          </w:p>
        </w:tc>
      </w:tr>
    </w:tbl>
    <w:p w14:paraId="43D7209A" w14:textId="77777777" w:rsidR="0079046D" w:rsidRDefault="0079046D" w:rsidP="00891BD6"/>
    <w:p w14:paraId="2F0A7D30" w14:textId="77777777" w:rsidR="00891BD6" w:rsidRDefault="00891BD6" w:rsidP="00891BD6">
      <w:r>
        <w:t>Below are extracts from above article.</w:t>
      </w:r>
    </w:p>
    <w:p w14:paraId="40717660" w14:textId="77777777" w:rsidR="00891BD6" w:rsidRDefault="00891BD6" w:rsidP="00891BD6">
      <w:r>
        <w:t xml:space="preserve">“The bombshell in question time today concerned Mr Dante Tan, to whom Mr Ruddock granted citizenship despite the cancellation of his business visa by the immigration department for failing to comply with its conditions. Mr Tan's good luck occurred after he donated $10,000 to the Liberal Party and representations from Mr Karim Kisrwani, Mr Ruddock's long-time friend and a routine - and very successful - lobbyist for people wanting Ruddock's intervention on visa applications The </w:t>
      </w:r>
      <w:r>
        <w:rPr>
          <w:i/>
          <w:iCs/>
        </w:rPr>
        <w:t>Herald</w:t>
      </w:r>
      <w:r>
        <w:t xml:space="preserve"> revealed on Tuesday that Mr Dante is wanted by the Philippines government for allegedly committing the biggest corporate fraud in that nation's history, yet Mr Ruddock revealed today that Mr Dante skipped the country yesterday and that the government did nothing to try to stop him. The </w:t>
      </w:r>
      <w:r>
        <w:rPr>
          <w:i/>
          <w:iCs/>
        </w:rPr>
        <w:t>Herald</w:t>
      </w:r>
      <w:r>
        <w:t xml:space="preserve"> has learned that the government also did nothing to alert the Philippine's government.”</w:t>
      </w:r>
    </w:p>
    <w:p w14:paraId="5BD715D8" w14:textId="77777777" w:rsidR="009072F3" w:rsidRDefault="009072F3" w:rsidP="00891BD6"/>
    <w:p w14:paraId="656DD88E" w14:textId="77777777" w:rsidR="009072F3" w:rsidRDefault="009072F3" w:rsidP="009072F3">
      <w:pPr>
        <w:pStyle w:val="NormalWeb"/>
      </w:pPr>
      <w:r w:rsidRPr="00C4046F">
        <w:rPr>
          <w:bCs/>
        </w:rPr>
        <w:t>Romeo's restaurant</w:t>
      </w:r>
      <w:r>
        <w:t xml:space="preserve"> (see </w:t>
      </w:r>
      <w:r w:rsidRPr="00583712">
        <w:t>federal court judgement</w:t>
      </w:r>
      <w:r>
        <w:t>.)</w:t>
      </w:r>
    </w:p>
    <w:p w14:paraId="4219BEAA" w14:textId="77777777" w:rsidR="009072F3" w:rsidRDefault="009072F3" w:rsidP="009072F3">
      <w:pPr>
        <w:pStyle w:val="NormalWeb"/>
        <w:spacing w:before="0" w:beforeAutospacing="0" w:after="0" w:afterAutospacing="0"/>
      </w:pPr>
      <w:r>
        <w:t xml:space="preserve">1. </w:t>
      </w:r>
      <w:r>
        <w:rPr>
          <w:b/>
          <w:bCs/>
        </w:rPr>
        <w:t>April 1996:</w:t>
      </w:r>
      <w:r>
        <w:t xml:space="preserve"> Mr Bedweny Chawki Hbeiche arrived in Australia from Lebanon.</w:t>
      </w:r>
    </w:p>
    <w:p w14:paraId="70B45BFE" w14:textId="77777777" w:rsidR="009072F3" w:rsidRDefault="009072F3" w:rsidP="009072F3">
      <w:pPr>
        <w:pStyle w:val="NormalWeb"/>
        <w:spacing w:before="0" w:beforeAutospacing="0" w:after="0" w:afterAutospacing="0"/>
      </w:pPr>
      <w:r>
        <w:t xml:space="preserve">2. </w:t>
      </w:r>
      <w:r>
        <w:rPr>
          <w:b/>
          <w:bCs/>
        </w:rPr>
        <w:t>July 1996:</w:t>
      </w:r>
      <w:r>
        <w:t xml:space="preserve"> He applied for a Protection Visa from the Department of Immigration.</w:t>
      </w:r>
    </w:p>
    <w:p w14:paraId="523A101D" w14:textId="77777777" w:rsidR="009072F3" w:rsidRDefault="009072F3" w:rsidP="009072F3">
      <w:pPr>
        <w:pStyle w:val="NormalWeb"/>
        <w:spacing w:before="0" w:beforeAutospacing="0" w:after="0" w:afterAutospacing="0"/>
      </w:pPr>
      <w:r>
        <w:t xml:space="preserve">3. </w:t>
      </w:r>
      <w:r>
        <w:rPr>
          <w:b/>
          <w:bCs/>
        </w:rPr>
        <w:t>March 1997:</w:t>
      </w:r>
      <w:r>
        <w:t xml:space="preserve"> The immigration department rejected his application.</w:t>
      </w:r>
    </w:p>
    <w:p w14:paraId="18891782" w14:textId="77777777" w:rsidR="009072F3" w:rsidRDefault="009072F3" w:rsidP="009072F3">
      <w:pPr>
        <w:pStyle w:val="NormalWeb"/>
        <w:spacing w:before="0" w:beforeAutospacing="0" w:after="0" w:afterAutospacing="0"/>
      </w:pPr>
      <w:r>
        <w:t xml:space="preserve">4. </w:t>
      </w:r>
      <w:r>
        <w:rPr>
          <w:b/>
          <w:bCs/>
        </w:rPr>
        <w:t>April 1997:</w:t>
      </w:r>
      <w:r>
        <w:t xml:space="preserve"> He applied to Refugee Review Tribunal for Department of Immigration's decision to be reviewed.</w:t>
      </w:r>
    </w:p>
    <w:p w14:paraId="5E578A13" w14:textId="77777777" w:rsidR="009072F3" w:rsidRDefault="009072F3" w:rsidP="009072F3">
      <w:pPr>
        <w:pStyle w:val="NormalWeb"/>
        <w:spacing w:before="0" w:beforeAutospacing="0" w:after="0" w:afterAutospacing="0"/>
      </w:pPr>
      <w:r>
        <w:t xml:space="preserve">5. </w:t>
      </w:r>
      <w:r>
        <w:rPr>
          <w:b/>
          <w:bCs/>
        </w:rPr>
        <w:t>January 1998:</w:t>
      </w:r>
      <w:r>
        <w:t xml:space="preserve"> The Refugee Review Tribunal rejected his appeal.</w:t>
      </w:r>
    </w:p>
    <w:p w14:paraId="5F58EF6A" w14:textId="77777777" w:rsidR="009072F3" w:rsidRDefault="009072F3" w:rsidP="009072F3">
      <w:pPr>
        <w:pStyle w:val="NormalWeb"/>
        <w:spacing w:before="0" w:beforeAutospacing="0" w:after="0" w:afterAutospacing="0"/>
      </w:pPr>
      <w:r>
        <w:t xml:space="preserve">6. </w:t>
      </w:r>
      <w:r>
        <w:rPr>
          <w:b/>
          <w:bCs/>
        </w:rPr>
        <w:t>June 1998:</w:t>
      </w:r>
      <w:r>
        <w:t xml:space="preserve"> The Federal Court rejected his claim that an error in law has been made. </w:t>
      </w:r>
    </w:p>
    <w:p w14:paraId="71E5A0A7" w14:textId="77777777" w:rsidR="009072F3" w:rsidRPr="0033493E" w:rsidRDefault="009072F3" w:rsidP="009072F3">
      <w:pPr>
        <w:pStyle w:val="NormalWeb"/>
        <w:rPr>
          <w:sz w:val="20"/>
          <w:szCs w:val="20"/>
        </w:rPr>
      </w:pPr>
      <w:r w:rsidRPr="0033493E">
        <w:rPr>
          <w:sz w:val="20"/>
          <w:szCs w:val="20"/>
        </w:rPr>
        <w:t xml:space="preserve">Mr Hbeiche then made his first application to Minister Ruddock to exercise his discretion to give him a protection visa, which Ruddock rejected. He applied again, and Ruddock wrote to the Liberal MP for Paramatta, Ross Cameron, advising he'd rejected it again. Ruddock wrote: "I do not wish it to be brought to my attention again". </w:t>
      </w:r>
    </w:p>
    <w:p w14:paraId="11511D22" w14:textId="77777777" w:rsidR="009072F3" w:rsidRDefault="009072F3" w:rsidP="009072F3">
      <w:pPr>
        <w:pStyle w:val="NormalWeb"/>
        <w:rPr>
          <w:sz w:val="20"/>
          <w:szCs w:val="20"/>
        </w:rPr>
      </w:pPr>
      <w:r w:rsidRPr="0033493E">
        <w:rPr>
          <w:sz w:val="20"/>
          <w:szCs w:val="20"/>
        </w:rPr>
        <w:t>In September 2001, Ruddock, Tony Abbott and other MPs attended a Liberal Party function at Romeo's restaurant, Cowper St, Parramatta and Karim Kisrwani made a $10,000 donation to Ross Cameron. This donation was disclosed in an amended Liberal Party return of 31 May 2003. In January, 2002, Ruddock granted Mr Hbeiche's third application for a temporary visa.</w:t>
      </w:r>
    </w:p>
    <w:p w14:paraId="6FD75B91" w14:textId="77777777" w:rsidR="00DA6048" w:rsidRDefault="00DA6048" w:rsidP="009072F3">
      <w:pPr>
        <w:pStyle w:val="NormalWeb"/>
        <w:rPr>
          <w:sz w:val="20"/>
          <w:szCs w:val="20"/>
        </w:rPr>
      </w:pPr>
    </w:p>
    <w:p w14:paraId="33E0CF0D" w14:textId="77777777" w:rsidR="00DA6048" w:rsidRPr="0033493E" w:rsidRDefault="00DA6048" w:rsidP="00DA6048">
      <w:pPr>
        <w:pStyle w:val="Heading5"/>
      </w:pPr>
      <w:r>
        <w:t>End of Document</w:t>
      </w:r>
    </w:p>
    <w:sectPr w:rsidR="00DA6048" w:rsidRPr="0033493E" w:rsidSect="003376FE">
      <w:head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61ED9" w14:textId="77777777" w:rsidR="00C36B1E" w:rsidRDefault="00C36B1E" w:rsidP="00CE364C">
      <w:r>
        <w:separator/>
      </w:r>
    </w:p>
  </w:endnote>
  <w:endnote w:type="continuationSeparator" w:id="0">
    <w:p w14:paraId="2E69A76E" w14:textId="77777777" w:rsidR="00C36B1E" w:rsidRDefault="00C36B1E" w:rsidP="00CE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helldon">
    <w:altName w:val="Courier New"/>
    <w:charset w:val="00"/>
    <w:family w:val="auto"/>
    <w:pitch w:val="variable"/>
    <w:sig w:usb0="00000003" w:usb1="00000000" w:usb2="00000000" w:usb3="00000000" w:csb0="00000001" w:csb1="00000000"/>
  </w:font>
  <w:font w:name="TimesNewRoman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3E57C" w14:textId="77777777" w:rsidR="00C36B1E" w:rsidRDefault="00C36B1E" w:rsidP="00CE364C">
      <w:r>
        <w:separator/>
      </w:r>
    </w:p>
  </w:footnote>
  <w:footnote w:type="continuationSeparator" w:id="0">
    <w:p w14:paraId="4B4D92FC" w14:textId="77777777" w:rsidR="00C36B1E" w:rsidRDefault="00C36B1E" w:rsidP="00CE364C">
      <w:r>
        <w:continuationSeparator/>
      </w:r>
    </w:p>
  </w:footnote>
  <w:footnote w:id="1">
    <w:p w14:paraId="499CB9C0" w14:textId="77777777" w:rsidR="00CF7E7F" w:rsidRDefault="00CF7E7F">
      <w:pPr>
        <w:pStyle w:val="FootnoteText"/>
      </w:pPr>
      <w:r>
        <w:rPr>
          <w:rStyle w:val="FootnoteReference"/>
        </w:rPr>
        <w:footnoteRef/>
      </w:r>
      <w:r>
        <w:t xml:space="preserve"> The actual amount is obviously unknown at this stage, but some public comments have suggested in the vicinity of or higher than $50,000.</w:t>
      </w:r>
    </w:p>
  </w:footnote>
  <w:footnote w:id="2">
    <w:p w14:paraId="1C8EE30D" w14:textId="77777777" w:rsidR="00CF7E7F" w:rsidRDefault="00CF7E7F">
      <w:pPr>
        <w:pStyle w:val="FootnoteText"/>
      </w:pPr>
      <w:r>
        <w:rPr>
          <w:rStyle w:val="FootnoteReference"/>
        </w:rPr>
        <w:footnoteRef/>
      </w:r>
      <w:r>
        <w:t xml:space="preserve"> Australia would still be profiting in earning interest on tariff before refunded.</w:t>
      </w:r>
    </w:p>
  </w:footnote>
  <w:footnote w:id="3">
    <w:p w14:paraId="30A93D92" w14:textId="77777777" w:rsidR="00CF7E7F" w:rsidRDefault="00CF7E7F" w:rsidP="00DA6048">
      <w:pPr>
        <w:pStyle w:val="FootnoteText"/>
      </w:pPr>
      <w:r>
        <w:rPr>
          <w:rStyle w:val="FootnoteReference"/>
        </w:rPr>
        <w:footnoteRef/>
      </w:r>
      <w:r>
        <w:t xml:space="preserve"> John Stone, ‘Immigration Policy’ </w:t>
      </w:r>
      <w:r w:rsidRPr="00CC7E27">
        <w:rPr>
          <w:i/>
        </w:rPr>
        <w:t>Quadrant Magazine</w:t>
      </w:r>
      <w:r>
        <w:t>, September 2010.</w:t>
      </w:r>
    </w:p>
  </w:footnote>
  <w:footnote w:id="4">
    <w:p w14:paraId="67ABC754" w14:textId="77777777" w:rsidR="00CF7E7F" w:rsidRDefault="00CF7E7F">
      <w:pPr>
        <w:pStyle w:val="FootnoteText"/>
      </w:pPr>
      <w:r>
        <w:rPr>
          <w:rStyle w:val="FootnoteReference"/>
        </w:rPr>
        <w:footnoteRef/>
      </w:r>
      <w:r>
        <w:t xml:space="preserve"> ‘Unions faked to get visas’, The Herald Sun, 17/5/2011.</w:t>
      </w:r>
    </w:p>
  </w:footnote>
  <w:footnote w:id="5">
    <w:p w14:paraId="440AD1AF" w14:textId="77777777" w:rsidR="00CF7E7F" w:rsidRDefault="00CF7E7F" w:rsidP="006B4665">
      <w:pPr>
        <w:pStyle w:val="FootnoteText"/>
      </w:pPr>
      <w:r>
        <w:rPr>
          <w:rStyle w:val="FootnoteReference"/>
        </w:rPr>
        <w:footnoteRef/>
      </w:r>
      <w:r>
        <w:t xml:space="preserve">AustraliaForum.Com  </w:t>
      </w:r>
      <w:r w:rsidRPr="002B7B16">
        <w:t>http://www.australiaforum.com/information/immigration/figures-on-ministerial-visa-interventions-published-for-first-time.html</w:t>
      </w:r>
    </w:p>
  </w:footnote>
  <w:footnote w:id="6">
    <w:p w14:paraId="6E1AFD30" w14:textId="77777777" w:rsidR="00CF7E7F" w:rsidRDefault="00CF7E7F">
      <w:pPr>
        <w:pStyle w:val="FootnoteText"/>
      </w:pPr>
      <w:r>
        <w:rPr>
          <w:rStyle w:val="FootnoteReference"/>
        </w:rPr>
        <w:footnoteRef/>
      </w:r>
      <w:r>
        <w:t xml:space="preserve"> ‘Immigration Department releases list of visas issued through personal intervention’ </w:t>
      </w:r>
      <w:r w:rsidRPr="00D55B56">
        <w:rPr>
          <w:b/>
          <w:i/>
        </w:rPr>
        <w:t>PM</w:t>
      </w:r>
      <w:r>
        <w:t>, ABC Radio, 5</w:t>
      </w:r>
      <w:r w:rsidRPr="00D55B56">
        <w:rPr>
          <w:vertAlign w:val="superscript"/>
        </w:rPr>
        <w:t>th</w:t>
      </w:r>
      <w:r>
        <w:t xml:space="preserve"> Sep 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1371"/>
      <w:docPartObj>
        <w:docPartGallery w:val="Page Numbers (Top of Page)"/>
        <w:docPartUnique/>
      </w:docPartObj>
    </w:sdtPr>
    <w:sdtEndPr/>
    <w:sdtContent>
      <w:p w14:paraId="56B3EC8B" w14:textId="77777777" w:rsidR="00CF7E7F" w:rsidRDefault="00CF7E7F">
        <w:pPr>
          <w:pStyle w:val="Header"/>
          <w:jc w:val="right"/>
        </w:pPr>
        <w:r>
          <w:fldChar w:fldCharType="begin"/>
        </w:r>
        <w:r>
          <w:instrText xml:space="preserve"> PAGE   \* MERGEFORMAT </w:instrText>
        </w:r>
        <w:r>
          <w:fldChar w:fldCharType="separate"/>
        </w:r>
        <w:r w:rsidR="00C77568">
          <w:rPr>
            <w:noProof/>
          </w:rPr>
          <w:t>2</w:t>
        </w:r>
        <w:r>
          <w:rPr>
            <w:noProof/>
          </w:rPr>
          <w:fldChar w:fldCharType="end"/>
        </w:r>
      </w:p>
    </w:sdtContent>
  </w:sdt>
  <w:p w14:paraId="4F867FEA" w14:textId="77777777" w:rsidR="00CF7E7F" w:rsidRDefault="00CF7E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0849"/>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11F75ECE"/>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32F1FBF"/>
    <w:multiLevelType w:val="hybridMultilevel"/>
    <w:tmpl w:val="2F86B2D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3542F6D"/>
    <w:multiLevelType w:val="multilevel"/>
    <w:tmpl w:val="4280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E46792"/>
    <w:multiLevelType w:val="hybridMultilevel"/>
    <w:tmpl w:val="489E36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A4D273C"/>
    <w:multiLevelType w:val="multilevel"/>
    <w:tmpl w:val="0C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nsid w:val="290A11F8"/>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2F852DC8"/>
    <w:multiLevelType w:val="hybridMultilevel"/>
    <w:tmpl w:val="B99C24C2"/>
    <w:lvl w:ilvl="0" w:tplc="0C090015">
      <w:start w:val="1"/>
      <w:numFmt w:val="upp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341B3C3D"/>
    <w:multiLevelType w:val="hybridMultilevel"/>
    <w:tmpl w:val="017AEA0A"/>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39BB004C"/>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41F51EC5"/>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432F3132"/>
    <w:multiLevelType w:val="hybridMultilevel"/>
    <w:tmpl w:val="1256C1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6D76CC8"/>
    <w:multiLevelType w:val="hybridMultilevel"/>
    <w:tmpl w:val="F30E0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FB06257"/>
    <w:multiLevelType w:val="hybridMultilevel"/>
    <w:tmpl w:val="C4AA5E1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66B03D0"/>
    <w:multiLevelType w:val="hybridMultilevel"/>
    <w:tmpl w:val="602AAA20"/>
    <w:lvl w:ilvl="0" w:tplc="04090011">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A4B4940"/>
    <w:multiLevelType w:val="hybridMultilevel"/>
    <w:tmpl w:val="B99C24C2"/>
    <w:lvl w:ilvl="0" w:tplc="0C090015">
      <w:start w:val="1"/>
      <w:numFmt w:val="upp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68362496"/>
    <w:multiLevelType w:val="hybridMultilevel"/>
    <w:tmpl w:val="AD528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9104D0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CD215F5"/>
    <w:multiLevelType w:val="hybridMultilevel"/>
    <w:tmpl w:val="3514967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274277F"/>
    <w:multiLevelType w:val="hybridMultilevel"/>
    <w:tmpl w:val="C6D431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2EF1399"/>
    <w:multiLevelType w:val="hybridMultilevel"/>
    <w:tmpl w:val="51603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3D73F14"/>
    <w:multiLevelType w:val="hybridMultilevel"/>
    <w:tmpl w:val="5F48CF4C"/>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5324A98"/>
    <w:multiLevelType w:val="hybridMultilevel"/>
    <w:tmpl w:val="017AEA0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78F05D49"/>
    <w:multiLevelType w:val="hybridMultilevel"/>
    <w:tmpl w:val="13D661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EBA7615"/>
    <w:multiLevelType w:val="hybridMultilevel"/>
    <w:tmpl w:val="602AAA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4"/>
  </w:num>
  <w:num w:numId="3">
    <w:abstractNumId w:val="14"/>
  </w:num>
  <w:num w:numId="4">
    <w:abstractNumId w:val="0"/>
  </w:num>
  <w:num w:numId="5">
    <w:abstractNumId w:val="11"/>
  </w:num>
  <w:num w:numId="6">
    <w:abstractNumId w:val="21"/>
  </w:num>
  <w:num w:numId="7">
    <w:abstractNumId w:val="3"/>
  </w:num>
  <w:num w:numId="8">
    <w:abstractNumId w:val="6"/>
  </w:num>
  <w:num w:numId="9">
    <w:abstractNumId w:val="15"/>
  </w:num>
  <w:num w:numId="10">
    <w:abstractNumId w:val="9"/>
  </w:num>
  <w:num w:numId="11">
    <w:abstractNumId w:val="7"/>
  </w:num>
  <w:num w:numId="12">
    <w:abstractNumId w:val="1"/>
  </w:num>
  <w:num w:numId="13">
    <w:abstractNumId w:val="17"/>
  </w:num>
  <w:num w:numId="14">
    <w:abstractNumId w:val="19"/>
  </w:num>
  <w:num w:numId="15">
    <w:abstractNumId w:val="23"/>
  </w:num>
  <w:num w:numId="16">
    <w:abstractNumId w:val="16"/>
  </w:num>
  <w:num w:numId="17">
    <w:abstractNumId w:val="12"/>
  </w:num>
  <w:num w:numId="18">
    <w:abstractNumId w:val="5"/>
  </w:num>
  <w:num w:numId="19">
    <w:abstractNumId w:val="13"/>
  </w:num>
  <w:num w:numId="20">
    <w:abstractNumId w:val="18"/>
  </w:num>
  <w:num w:numId="21">
    <w:abstractNumId w:val="22"/>
  </w:num>
  <w:num w:numId="22">
    <w:abstractNumId w:val="4"/>
  </w:num>
  <w:num w:numId="23">
    <w:abstractNumId w:val="8"/>
  </w:num>
  <w:num w:numId="24">
    <w:abstractNumId w:val="2"/>
  </w:num>
  <w:num w:numId="25">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90"/>
    <w:rsid w:val="00004FC3"/>
    <w:rsid w:val="0001316C"/>
    <w:rsid w:val="00023AE4"/>
    <w:rsid w:val="000323B3"/>
    <w:rsid w:val="00032483"/>
    <w:rsid w:val="000371BC"/>
    <w:rsid w:val="00044DFA"/>
    <w:rsid w:val="00055CCC"/>
    <w:rsid w:val="00055D53"/>
    <w:rsid w:val="00081004"/>
    <w:rsid w:val="00085ED6"/>
    <w:rsid w:val="000A1754"/>
    <w:rsid w:val="000C1A73"/>
    <w:rsid w:val="000D7B62"/>
    <w:rsid w:val="000E0F16"/>
    <w:rsid w:val="000F31A2"/>
    <w:rsid w:val="000F4D1E"/>
    <w:rsid w:val="000F77A1"/>
    <w:rsid w:val="00133255"/>
    <w:rsid w:val="0014066F"/>
    <w:rsid w:val="00142D3C"/>
    <w:rsid w:val="00144865"/>
    <w:rsid w:val="00144F9A"/>
    <w:rsid w:val="00147A2A"/>
    <w:rsid w:val="00151CE1"/>
    <w:rsid w:val="0016172C"/>
    <w:rsid w:val="001747A7"/>
    <w:rsid w:val="0018479A"/>
    <w:rsid w:val="00191D2B"/>
    <w:rsid w:val="001C3C16"/>
    <w:rsid w:val="001C3DFC"/>
    <w:rsid w:val="001D3A34"/>
    <w:rsid w:val="001D3A64"/>
    <w:rsid w:val="001E03AE"/>
    <w:rsid w:val="0021654F"/>
    <w:rsid w:val="00231106"/>
    <w:rsid w:val="00255CFF"/>
    <w:rsid w:val="002570E5"/>
    <w:rsid w:val="002574BA"/>
    <w:rsid w:val="002636E9"/>
    <w:rsid w:val="00264C50"/>
    <w:rsid w:val="00265B81"/>
    <w:rsid w:val="00271989"/>
    <w:rsid w:val="002737DB"/>
    <w:rsid w:val="00294784"/>
    <w:rsid w:val="002A7B13"/>
    <w:rsid w:val="002B7B16"/>
    <w:rsid w:val="002C313A"/>
    <w:rsid w:val="002D690E"/>
    <w:rsid w:val="002E0F97"/>
    <w:rsid w:val="002F6069"/>
    <w:rsid w:val="00316FF8"/>
    <w:rsid w:val="00317666"/>
    <w:rsid w:val="00331D51"/>
    <w:rsid w:val="0033493E"/>
    <w:rsid w:val="003376FE"/>
    <w:rsid w:val="00340E44"/>
    <w:rsid w:val="00377BAB"/>
    <w:rsid w:val="003801E5"/>
    <w:rsid w:val="00382A92"/>
    <w:rsid w:val="00390853"/>
    <w:rsid w:val="003B7815"/>
    <w:rsid w:val="003C5469"/>
    <w:rsid w:val="003D74A6"/>
    <w:rsid w:val="003E2217"/>
    <w:rsid w:val="003E5CD5"/>
    <w:rsid w:val="003E7C85"/>
    <w:rsid w:val="003F5069"/>
    <w:rsid w:val="004146CB"/>
    <w:rsid w:val="00427A1B"/>
    <w:rsid w:val="00436147"/>
    <w:rsid w:val="00440684"/>
    <w:rsid w:val="00445AE2"/>
    <w:rsid w:val="004471A0"/>
    <w:rsid w:val="00453F8A"/>
    <w:rsid w:val="0045406F"/>
    <w:rsid w:val="004726B9"/>
    <w:rsid w:val="00475625"/>
    <w:rsid w:val="00481AD7"/>
    <w:rsid w:val="00491F8E"/>
    <w:rsid w:val="004924DF"/>
    <w:rsid w:val="004967F2"/>
    <w:rsid w:val="004A35EE"/>
    <w:rsid w:val="004B0C7D"/>
    <w:rsid w:val="004B1029"/>
    <w:rsid w:val="004B1A82"/>
    <w:rsid w:val="004C5390"/>
    <w:rsid w:val="004E0AB2"/>
    <w:rsid w:val="004E3BF1"/>
    <w:rsid w:val="004F1AC9"/>
    <w:rsid w:val="004F3555"/>
    <w:rsid w:val="00500B8C"/>
    <w:rsid w:val="0050579B"/>
    <w:rsid w:val="005251CA"/>
    <w:rsid w:val="005407D8"/>
    <w:rsid w:val="00555EB7"/>
    <w:rsid w:val="00566390"/>
    <w:rsid w:val="00573808"/>
    <w:rsid w:val="00574AF8"/>
    <w:rsid w:val="00580A29"/>
    <w:rsid w:val="00583712"/>
    <w:rsid w:val="00587C41"/>
    <w:rsid w:val="00590CFC"/>
    <w:rsid w:val="00597FB4"/>
    <w:rsid w:val="005A6D60"/>
    <w:rsid w:val="005A77B0"/>
    <w:rsid w:val="005B341E"/>
    <w:rsid w:val="005B4D09"/>
    <w:rsid w:val="005D36F5"/>
    <w:rsid w:val="00601C3A"/>
    <w:rsid w:val="0061339F"/>
    <w:rsid w:val="006249F4"/>
    <w:rsid w:val="006265E0"/>
    <w:rsid w:val="00637401"/>
    <w:rsid w:val="00641E2C"/>
    <w:rsid w:val="00660524"/>
    <w:rsid w:val="006709C9"/>
    <w:rsid w:val="006712A7"/>
    <w:rsid w:val="00690857"/>
    <w:rsid w:val="00695A81"/>
    <w:rsid w:val="006A029F"/>
    <w:rsid w:val="006B05F2"/>
    <w:rsid w:val="006B4665"/>
    <w:rsid w:val="006C2392"/>
    <w:rsid w:val="006C78B1"/>
    <w:rsid w:val="006D70AA"/>
    <w:rsid w:val="006E2F80"/>
    <w:rsid w:val="006F1658"/>
    <w:rsid w:val="006F1C9B"/>
    <w:rsid w:val="00725A24"/>
    <w:rsid w:val="007321FA"/>
    <w:rsid w:val="0074789E"/>
    <w:rsid w:val="00756101"/>
    <w:rsid w:val="007575B7"/>
    <w:rsid w:val="00784007"/>
    <w:rsid w:val="0079046D"/>
    <w:rsid w:val="00791E5B"/>
    <w:rsid w:val="00792802"/>
    <w:rsid w:val="007932DF"/>
    <w:rsid w:val="007B76FE"/>
    <w:rsid w:val="007C0B45"/>
    <w:rsid w:val="007C2165"/>
    <w:rsid w:val="007D1503"/>
    <w:rsid w:val="007D3A35"/>
    <w:rsid w:val="007E35D9"/>
    <w:rsid w:val="00807CDE"/>
    <w:rsid w:val="00837B7D"/>
    <w:rsid w:val="00867020"/>
    <w:rsid w:val="00870C6E"/>
    <w:rsid w:val="008714DD"/>
    <w:rsid w:val="00876C83"/>
    <w:rsid w:val="0087786A"/>
    <w:rsid w:val="00891BD6"/>
    <w:rsid w:val="00892DE4"/>
    <w:rsid w:val="008A31DC"/>
    <w:rsid w:val="008C237D"/>
    <w:rsid w:val="008E6081"/>
    <w:rsid w:val="009072F3"/>
    <w:rsid w:val="009134E1"/>
    <w:rsid w:val="009160E2"/>
    <w:rsid w:val="00932338"/>
    <w:rsid w:val="00935F14"/>
    <w:rsid w:val="009563E5"/>
    <w:rsid w:val="00956CA1"/>
    <w:rsid w:val="00981024"/>
    <w:rsid w:val="00985343"/>
    <w:rsid w:val="0098563E"/>
    <w:rsid w:val="0099141C"/>
    <w:rsid w:val="009E1E7A"/>
    <w:rsid w:val="009E7339"/>
    <w:rsid w:val="009F3465"/>
    <w:rsid w:val="009F5596"/>
    <w:rsid w:val="00A14042"/>
    <w:rsid w:val="00A1796C"/>
    <w:rsid w:val="00A21EFA"/>
    <w:rsid w:val="00A34618"/>
    <w:rsid w:val="00A4042D"/>
    <w:rsid w:val="00A4188F"/>
    <w:rsid w:val="00A65316"/>
    <w:rsid w:val="00A66D83"/>
    <w:rsid w:val="00A82690"/>
    <w:rsid w:val="00A82FFC"/>
    <w:rsid w:val="00A97794"/>
    <w:rsid w:val="00AA0F17"/>
    <w:rsid w:val="00AA19BA"/>
    <w:rsid w:val="00AC308B"/>
    <w:rsid w:val="00AD3ED8"/>
    <w:rsid w:val="00AE4A93"/>
    <w:rsid w:val="00AF144A"/>
    <w:rsid w:val="00B10B8E"/>
    <w:rsid w:val="00B10D71"/>
    <w:rsid w:val="00B1463B"/>
    <w:rsid w:val="00B45841"/>
    <w:rsid w:val="00B63504"/>
    <w:rsid w:val="00B7231C"/>
    <w:rsid w:val="00B74F5F"/>
    <w:rsid w:val="00B76520"/>
    <w:rsid w:val="00B80101"/>
    <w:rsid w:val="00BA0E3F"/>
    <w:rsid w:val="00BC1A5A"/>
    <w:rsid w:val="00BC4125"/>
    <w:rsid w:val="00BC41D1"/>
    <w:rsid w:val="00BC68E7"/>
    <w:rsid w:val="00BF7F38"/>
    <w:rsid w:val="00C02BF8"/>
    <w:rsid w:val="00C1071A"/>
    <w:rsid w:val="00C137C3"/>
    <w:rsid w:val="00C34FD6"/>
    <w:rsid w:val="00C35B23"/>
    <w:rsid w:val="00C36B1E"/>
    <w:rsid w:val="00C4005E"/>
    <w:rsid w:val="00C4046F"/>
    <w:rsid w:val="00C6694C"/>
    <w:rsid w:val="00C77568"/>
    <w:rsid w:val="00CB505F"/>
    <w:rsid w:val="00CB75DF"/>
    <w:rsid w:val="00CC7E27"/>
    <w:rsid w:val="00CD293F"/>
    <w:rsid w:val="00CD621F"/>
    <w:rsid w:val="00CD6427"/>
    <w:rsid w:val="00CE364C"/>
    <w:rsid w:val="00CE71FC"/>
    <w:rsid w:val="00CF2B37"/>
    <w:rsid w:val="00CF5AAF"/>
    <w:rsid w:val="00CF7E7F"/>
    <w:rsid w:val="00D13791"/>
    <w:rsid w:val="00D21B0B"/>
    <w:rsid w:val="00D33F6B"/>
    <w:rsid w:val="00D419BA"/>
    <w:rsid w:val="00D46A80"/>
    <w:rsid w:val="00D55B56"/>
    <w:rsid w:val="00D70B3E"/>
    <w:rsid w:val="00D72D09"/>
    <w:rsid w:val="00D736A6"/>
    <w:rsid w:val="00D76A85"/>
    <w:rsid w:val="00D82C3C"/>
    <w:rsid w:val="00DA346A"/>
    <w:rsid w:val="00DA4B98"/>
    <w:rsid w:val="00DA6048"/>
    <w:rsid w:val="00DA619A"/>
    <w:rsid w:val="00DB67A5"/>
    <w:rsid w:val="00DD6145"/>
    <w:rsid w:val="00DE350B"/>
    <w:rsid w:val="00DE3FB9"/>
    <w:rsid w:val="00E1441F"/>
    <w:rsid w:val="00E14947"/>
    <w:rsid w:val="00E21368"/>
    <w:rsid w:val="00E45609"/>
    <w:rsid w:val="00E5233F"/>
    <w:rsid w:val="00E82E72"/>
    <w:rsid w:val="00E83130"/>
    <w:rsid w:val="00E837E7"/>
    <w:rsid w:val="00E86A44"/>
    <w:rsid w:val="00E872F3"/>
    <w:rsid w:val="00E9021B"/>
    <w:rsid w:val="00EA2FB9"/>
    <w:rsid w:val="00EC768E"/>
    <w:rsid w:val="00ED1C2E"/>
    <w:rsid w:val="00ED5437"/>
    <w:rsid w:val="00ED686D"/>
    <w:rsid w:val="00EF5691"/>
    <w:rsid w:val="00EF6573"/>
    <w:rsid w:val="00F045CA"/>
    <w:rsid w:val="00F138D9"/>
    <w:rsid w:val="00F14ECF"/>
    <w:rsid w:val="00F33C8E"/>
    <w:rsid w:val="00F37892"/>
    <w:rsid w:val="00F40A76"/>
    <w:rsid w:val="00F516C5"/>
    <w:rsid w:val="00F61FAD"/>
    <w:rsid w:val="00F64185"/>
    <w:rsid w:val="00F67206"/>
    <w:rsid w:val="00F67B09"/>
    <w:rsid w:val="00F729FF"/>
    <w:rsid w:val="00F87D20"/>
    <w:rsid w:val="00FB1AD5"/>
    <w:rsid w:val="00FB467F"/>
    <w:rsid w:val="00FB5CFA"/>
    <w:rsid w:val="00FB7F0D"/>
    <w:rsid w:val="00FC1685"/>
    <w:rsid w:val="00FC2E1C"/>
    <w:rsid w:val="00FC6F31"/>
    <w:rsid w:val="00FE1EF7"/>
    <w:rsid w:val="00FE29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6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6FE"/>
    <w:pPr>
      <w:jc w:val="both"/>
    </w:pPr>
  </w:style>
  <w:style w:type="paragraph" w:styleId="Heading1">
    <w:name w:val="heading 1"/>
    <w:basedOn w:val="Normal"/>
    <w:next w:val="Normal"/>
    <w:qFormat/>
    <w:rsid w:val="00382A92"/>
    <w:pPr>
      <w:keepNext/>
      <w:shd w:val="pct5" w:color="auto" w:fill="auto"/>
      <w:spacing w:before="240" w:after="60"/>
      <w:jc w:val="center"/>
      <w:outlineLvl w:val="0"/>
    </w:pPr>
    <w:rPr>
      <w:rFonts w:ascii="Arial" w:hAnsi="Arial"/>
      <w:b/>
      <w:kern w:val="28"/>
      <w:sz w:val="32"/>
      <w:u w:val="single"/>
    </w:rPr>
  </w:style>
  <w:style w:type="paragraph" w:styleId="Heading2">
    <w:name w:val="heading 2"/>
    <w:basedOn w:val="Normal"/>
    <w:next w:val="Normal"/>
    <w:qFormat/>
    <w:rsid w:val="003376FE"/>
    <w:pPr>
      <w:keepNext/>
      <w:spacing w:before="240" w:after="60"/>
      <w:outlineLvl w:val="1"/>
    </w:pPr>
    <w:rPr>
      <w:rFonts w:ascii="Arial" w:hAnsi="Arial"/>
      <w:b/>
      <w:color w:val="800000"/>
      <w:sz w:val="28"/>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3376FE"/>
    <w:pPr>
      <w:keepNext/>
      <w:spacing w:before="240" w:after="60"/>
      <w:outlineLvl w:val="2"/>
    </w:pPr>
    <w:rPr>
      <w:rFonts w:ascii="Comic Sans MS" w:hAnsi="Comic Sans MS"/>
      <w:color w:val="808000"/>
      <w:sz w:val="24"/>
    </w:rPr>
  </w:style>
  <w:style w:type="paragraph" w:styleId="Heading4">
    <w:name w:val="heading 4"/>
    <w:basedOn w:val="Normal"/>
    <w:next w:val="Normal"/>
    <w:qFormat/>
    <w:rsid w:val="003376FE"/>
    <w:pPr>
      <w:keepNext/>
      <w:spacing w:before="240" w:after="60"/>
      <w:outlineLvl w:val="3"/>
    </w:pPr>
    <w:rPr>
      <w:rFonts w:ascii="Tahoma" w:hAnsi="Tahoma"/>
      <w:b/>
      <w:color w:val="FF0000"/>
    </w:rPr>
  </w:style>
  <w:style w:type="paragraph" w:styleId="Heading5">
    <w:name w:val="heading 5"/>
    <w:basedOn w:val="Normal"/>
    <w:next w:val="Normal"/>
    <w:qFormat/>
    <w:rsid w:val="003376FE"/>
    <w:pPr>
      <w:keepNext/>
      <w:outlineLvl w:val="4"/>
    </w:pPr>
    <w:rPr>
      <w:b/>
      <w:lang w:val="en-US"/>
    </w:rPr>
  </w:style>
  <w:style w:type="paragraph" w:styleId="Heading6">
    <w:name w:val="heading 6"/>
    <w:aliases w:val="Vegas"/>
    <w:basedOn w:val="Normal"/>
    <w:next w:val="Normal"/>
    <w:qFormat/>
    <w:rsid w:val="003376FE"/>
    <w:pPr>
      <w:keepNext/>
      <w:outlineLvl w:val="5"/>
    </w:pPr>
    <w:rPr>
      <w:rFonts w:ascii="Shelldon" w:hAnsi="Shelldon"/>
      <w:b/>
      <w:color w:val="FF00FF"/>
      <w:spacing w:val="20"/>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7">
    <w:name w:val="heading 7"/>
    <w:basedOn w:val="Normal"/>
    <w:next w:val="Normal"/>
    <w:qFormat/>
    <w:rsid w:val="003376FE"/>
    <w:pPr>
      <w:keepNext/>
      <w:outlineLvl w:val="6"/>
    </w:pPr>
    <w:rPr>
      <w:u w:val="single"/>
    </w:rPr>
  </w:style>
  <w:style w:type="paragraph" w:styleId="Heading8">
    <w:name w:val="heading 8"/>
    <w:basedOn w:val="Normal"/>
    <w:next w:val="Normal"/>
    <w:qFormat/>
    <w:rsid w:val="003376FE"/>
    <w:pPr>
      <w:keepNext/>
      <w:outlineLvl w:val="7"/>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3376FE"/>
  </w:style>
  <w:style w:type="paragraph" w:customStyle="1" w:styleId="docTitle">
    <w:name w:val="docTitle"/>
    <w:basedOn w:val="Normal"/>
    <w:rsid w:val="003376FE"/>
    <w:pPr>
      <w:jc w:val="center"/>
    </w:pPr>
    <w:rPr>
      <w:rFonts w:ascii="Tahoma" w:hAnsi="Tahoma"/>
      <w:b/>
      <w:caps/>
      <w:color w:val="0000FF"/>
      <w:sz w:val="36"/>
      <w:u w:val="double"/>
    </w:rPr>
  </w:style>
  <w:style w:type="paragraph" w:styleId="TOC1">
    <w:name w:val="toc 1"/>
    <w:basedOn w:val="Normal"/>
    <w:next w:val="Normal"/>
    <w:uiPriority w:val="39"/>
    <w:qFormat/>
    <w:rsid w:val="003376FE"/>
    <w:pPr>
      <w:spacing w:before="120" w:after="120"/>
      <w:jc w:val="left"/>
    </w:pPr>
    <w:rPr>
      <w:b/>
      <w:caps/>
    </w:rPr>
  </w:style>
  <w:style w:type="paragraph" w:styleId="TOC2">
    <w:name w:val="toc 2"/>
    <w:basedOn w:val="Normal"/>
    <w:next w:val="Normal"/>
    <w:uiPriority w:val="39"/>
    <w:qFormat/>
    <w:rsid w:val="003376FE"/>
    <w:pPr>
      <w:ind w:left="220"/>
      <w:jc w:val="left"/>
    </w:pPr>
    <w:rPr>
      <w:smallCaps/>
    </w:rPr>
  </w:style>
  <w:style w:type="paragraph" w:styleId="TOC3">
    <w:name w:val="toc 3"/>
    <w:basedOn w:val="Normal"/>
    <w:next w:val="Normal"/>
    <w:uiPriority w:val="39"/>
    <w:qFormat/>
    <w:rsid w:val="003376FE"/>
    <w:pPr>
      <w:ind w:left="440"/>
      <w:jc w:val="left"/>
    </w:pPr>
    <w:rPr>
      <w:i/>
    </w:rPr>
  </w:style>
  <w:style w:type="paragraph" w:styleId="TOC4">
    <w:name w:val="toc 4"/>
    <w:basedOn w:val="Normal"/>
    <w:next w:val="Normal"/>
    <w:semiHidden/>
    <w:rsid w:val="003376FE"/>
    <w:pPr>
      <w:ind w:left="660"/>
      <w:jc w:val="left"/>
    </w:pPr>
    <w:rPr>
      <w:sz w:val="18"/>
    </w:rPr>
  </w:style>
  <w:style w:type="paragraph" w:styleId="TOC5">
    <w:name w:val="toc 5"/>
    <w:basedOn w:val="Normal"/>
    <w:next w:val="Normal"/>
    <w:semiHidden/>
    <w:rsid w:val="003376FE"/>
    <w:pPr>
      <w:ind w:left="880"/>
      <w:jc w:val="left"/>
    </w:pPr>
    <w:rPr>
      <w:sz w:val="18"/>
    </w:rPr>
  </w:style>
  <w:style w:type="paragraph" w:styleId="TOC6">
    <w:name w:val="toc 6"/>
    <w:basedOn w:val="Normal"/>
    <w:next w:val="Normal"/>
    <w:semiHidden/>
    <w:rsid w:val="003376FE"/>
    <w:pPr>
      <w:ind w:left="1100"/>
      <w:jc w:val="left"/>
    </w:pPr>
    <w:rPr>
      <w:sz w:val="18"/>
    </w:rPr>
  </w:style>
  <w:style w:type="paragraph" w:styleId="TOC7">
    <w:name w:val="toc 7"/>
    <w:basedOn w:val="Normal"/>
    <w:next w:val="Normal"/>
    <w:semiHidden/>
    <w:rsid w:val="003376FE"/>
    <w:pPr>
      <w:ind w:left="1320"/>
      <w:jc w:val="left"/>
    </w:pPr>
    <w:rPr>
      <w:sz w:val="18"/>
    </w:rPr>
  </w:style>
  <w:style w:type="paragraph" w:styleId="TOC8">
    <w:name w:val="toc 8"/>
    <w:basedOn w:val="Normal"/>
    <w:next w:val="Normal"/>
    <w:semiHidden/>
    <w:rsid w:val="003376FE"/>
    <w:pPr>
      <w:ind w:left="1540"/>
      <w:jc w:val="left"/>
    </w:pPr>
    <w:rPr>
      <w:sz w:val="18"/>
    </w:rPr>
  </w:style>
  <w:style w:type="paragraph" w:styleId="TOC9">
    <w:name w:val="toc 9"/>
    <w:basedOn w:val="Normal"/>
    <w:next w:val="Normal"/>
    <w:semiHidden/>
    <w:rsid w:val="003376FE"/>
    <w:pPr>
      <w:ind w:left="1760"/>
      <w:jc w:val="left"/>
    </w:pPr>
    <w:rPr>
      <w:sz w:val="18"/>
    </w:rPr>
  </w:style>
  <w:style w:type="paragraph" w:customStyle="1" w:styleId="definition">
    <w:name w:val="definition"/>
    <w:basedOn w:val="Normal"/>
    <w:rsid w:val="003376FE"/>
    <w:pPr>
      <w:jc w:val="center"/>
    </w:pPr>
    <w:rPr>
      <w:rFonts w:ascii="Tahoma" w:hAnsi="Tahoma"/>
    </w:rPr>
  </w:style>
  <w:style w:type="paragraph" w:customStyle="1" w:styleId="NumberList">
    <w:name w:val="Number List"/>
    <w:basedOn w:val="Normal"/>
    <w:rsid w:val="003376FE"/>
    <w:pPr>
      <w:ind w:left="360" w:hanging="360"/>
      <w:jc w:val="left"/>
    </w:pPr>
    <w:rPr>
      <w:snapToGrid w:val="0"/>
      <w:sz w:val="24"/>
      <w:lang w:val="en-US"/>
    </w:rPr>
  </w:style>
  <w:style w:type="character" w:styleId="Hyperlink">
    <w:name w:val="Hyperlink"/>
    <w:basedOn w:val="DefaultParagraphFont"/>
    <w:uiPriority w:val="99"/>
    <w:rsid w:val="003376FE"/>
    <w:rPr>
      <w:color w:val="0000FF"/>
      <w:u w:val="single"/>
    </w:rPr>
  </w:style>
  <w:style w:type="paragraph" w:customStyle="1" w:styleId="Bullet1">
    <w:name w:val="Bullet 1"/>
    <w:rsid w:val="003376FE"/>
    <w:pPr>
      <w:autoSpaceDE w:val="0"/>
      <w:autoSpaceDN w:val="0"/>
      <w:adjustRightInd w:val="0"/>
      <w:ind w:left="576"/>
    </w:pPr>
    <w:rPr>
      <w:rFonts w:ascii="TimesNewRomanPS" w:hAnsi="TimesNewRomanPS"/>
      <w:color w:val="000000"/>
      <w:szCs w:val="24"/>
      <w:lang w:val="en-US"/>
    </w:rPr>
  </w:style>
  <w:style w:type="paragraph" w:customStyle="1" w:styleId="font0">
    <w:name w:val="font0"/>
    <w:basedOn w:val="Normal"/>
    <w:rsid w:val="003376FE"/>
    <w:pPr>
      <w:spacing w:before="100" w:beforeAutospacing="1" w:after="100" w:afterAutospacing="1"/>
      <w:jc w:val="left"/>
    </w:pPr>
    <w:rPr>
      <w:rFonts w:ascii="Arial" w:hAnsi="Arial" w:cs="Arial"/>
    </w:rPr>
  </w:style>
  <w:style w:type="paragraph" w:customStyle="1" w:styleId="xl24">
    <w:name w:val="xl24"/>
    <w:basedOn w:val="Normal"/>
    <w:rsid w:val="003376FE"/>
    <w:pPr>
      <w:pBdr>
        <w:top w:val="single" w:sz="8" w:space="0" w:color="auto"/>
      </w:pBdr>
      <w:spacing w:before="100" w:beforeAutospacing="1" w:after="100" w:afterAutospacing="1"/>
      <w:jc w:val="left"/>
    </w:pPr>
    <w:rPr>
      <w:sz w:val="24"/>
      <w:szCs w:val="24"/>
    </w:rPr>
  </w:style>
  <w:style w:type="paragraph" w:customStyle="1" w:styleId="xl25">
    <w:name w:val="xl25"/>
    <w:basedOn w:val="Normal"/>
    <w:rsid w:val="003376FE"/>
    <w:pPr>
      <w:pBdr>
        <w:top w:val="single" w:sz="8" w:space="0" w:color="auto"/>
      </w:pBdr>
      <w:spacing w:before="100" w:beforeAutospacing="1" w:after="100" w:afterAutospacing="1"/>
      <w:jc w:val="center"/>
    </w:pPr>
    <w:rPr>
      <w:sz w:val="24"/>
      <w:szCs w:val="24"/>
    </w:rPr>
  </w:style>
  <w:style w:type="paragraph" w:customStyle="1" w:styleId="xl26">
    <w:name w:val="xl26"/>
    <w:basedOn w:val="Normal"/>
    <w:rsid w:val="003376FE"/>
    <w:pPr>
      <w:pBdr>
        <w:top w:val="single" w:sz="8" w:space="0" w:color="auto"/>
        <w:right w:val="single" w:sz="8" w:space="0" w:color="auto"/>
      </w:pBdr>
      <w:spacing w:before="100" w:beforeAutospacing="1" w:after="100" w:afterAutospacing="1"/>
      <w:jc w:val="left"/>
    </w:pPr>
    <w:rPr>
      <w:sz w:val="24"/>
      <w:szCs w:val="24"/>
    </w:rPr>
  </w:style>
  <w:style w:type="paragraph" w:customStyle="1" w:styleId="xl27">
    <w:name w:val="xl27"/>
    <w:basedOn w:val="Normal"/>
    <w:rsid w:val="003376FE"/>
    <w:pPr>
      <w:pBdr>
        <w:left w:val="single" w:sz="8" w:space="0" w:color="auto"/>
      </w:pBdr>
      <w:spacing w:before="100" w:beforeAutospacing="1" w:after="100" w:afterAutospacing="1"/>
      <w:jc w:val="left"/>
    </w:pPr>
    <w:rPr>
      <w:sz w:val="24"/>
      <w:szCs w:val="24"/>
    </w:rPr>
  </w:style>
  <w:style w:type="paragraph" w:customStyle="1" w:styleId="xl28">
    <w:name w:val="xl28"/>
    <w:basedOn w:val="Normal"/>
    <w:rsid w:val="003376FE"/>
    <w:pPr>
      <w:spacing w:before="100" w:beforeAutospacing="1" w:after="100" w:afterAutospacing="1"/>
      <w:jc w:val="center"/>
    </w:pPr>
    <w:rPr>
      <w:sz w:val="24"/>
      <w:szCs w:val="24"/>
    </w:rPr>
  </w:style>
  <w:style w:type="paragraph" w:customStyle="1" w:styleId="xl29">
    <w:name w:val="xl29"/>
    <w:basedOn w:val="Normal"/>
    <w:rsid w:val="003376FE"/>
    <w:pPr>
      <w:pBdr>
        <w:right w:val="single" w:sz="8" w:space="0" w:color="auto"/>
      </w:pBdr>
      <w:spacing w:before="100" w:beforeAutospacing="1" w:after="100" w:afterAutospacing="1"/>
      <w:jc w:val="left"/>
    </w:pPr>
    <w:rPr>
      <w:sz w:val="24"/>
      <w:szCs w:val="24"/>
    </w:rPr>
  </w:style>
  <w:style w:type="paragraph" w:customStyle="1" w:styleId="xl30">
    <w:name w:val="xl30"/>
    <w:basedOn w:val="Normal"/>
    <w:rsid w:val="003376FE"/>
    <w:pPr>
      <w:pBdr>
        <w:left w:val="single" w:sz="8" w:space="0" w:color="auto"/>
        <w:bottom w:val="single" w:sz="8" w:space="0" w:color="auto"/>
      </w:pBdr>
      <w:spacing w:before="100" w:beforeAutospacing="1" w:after="100" w:afterAutospacing="1"/>
      <w:jc w:val="left"/>
    </w:pPr>
    <w:rPr>
      <w:sz w:val="24"/>
      <w:szCs w:val="24"/>
    </w:rPr>
  </w:style>
  <w:style w:type="paragraph" w:customStyle="1" w:styleId="xl31">
    <w:name w:val="xl31"/>
    <w:basedOn w:val="Normal"/>
    <w:rsid w:val="003376FE"/>
    <w:pPr>
      <w:pBdr>
        <w:bottom w:val="single" w:sz="8" w:space="0" w:color="auto"/>
      </w:pBdr>
      <w:spacing w:before="100" w:beforeAutospacing="1" w:after="100" w:afterAutospacing="1"/>
      <w:jc w:val="left"/>
    </w:pPr>
    <w:rPr>
      <w:sz w:val="24"/>
      <w:szCs w:val="24"/>
    </w:rPr>
  </w:style>
  <w:style w:type="paragraph" w:customStyle="1" w:styleId="xl32">
    <w:name w:val="xl32"/>
    <w:basedOn w:val="Normal"/>
    <w:rsid w:val="003376FE"/>
    <w:pPr>
      <w:pBdr>
        <w:bottom w:val="single" w:sz="8" w:space="0" w:color="auto"/>
      </w:pBdr>
      <w:spacing w:before="100" w:beforeAutospacing="1" w:after="100" w:afterAutospacing="1"/>
      <w:jc w:val="center"/>
    </w:pPr>
    <w:rPr>
      <w:sz w:val="24"/>
      <w:szCs w:val="24"/>
    </w:rPr>
  </w:style>
  <w:style w:type="paragraph" w:customStyle="1" w:styleId="xl33">
    <w:name w:val="xl33"/>
    <w:basedOn w:val="Normal"/>
    <w:rsid w:val="003376FE"/>
    <w:pPr>
      <w:pBdr>
        <w:bottom w:val="single" w:sz="8" w:space="0" w:color="auto"/>
        <w:right w:val="single" w:sz="8" w:space="0" w:color="auto"/>
      </w:pBdr>
      <w:spacing w:before="100" w:beforeAutospacing="1" w:after="100" w:afterAutospacing="1"/>
      <w:jc w:val="left"/>
    </w:pPr>
    <w:rPr>
      <w:sz w:val="24"/>
      <w:szCs w:val="24"/>
    </w:rPr>
  </w:style>
  <w:style w:type="paragraph" w:customStyle="1" w:styleId="xl34">
    <w:name w:val="xl34"/>
    <w:basedOn w:val="Normal"/>
    <w:rsid w:val="003376FE"/>
    <w:pPr>
      <w:spacing w:before="100" w:beforeAutospacing="1" w:after="100" w:afterAutospacing="1"/>
      <w:jc w:val="center"/>
    </w:pPr>
    <w:rPr>
      <w:rFonts w:ascii="Arial" w:hAnsi="Arial" w:cs="Arial"/>
      <w:b/>
      <w:bCs/>
      <w:color w:val="FF0000"/>
      <w:sz w:val="24"/>
      <w:szCs w:val="24"/>
    </w:rPr>
  </w:style>
  <w:style w:type="paragraph" w:customStyle="1" w:styleId="xl35">
    <w:name w:val="xl35"/>
    <w:basedOn w:val="Normal"/>
    <w:rsid w:val="003376FE"/>
    <w:pPr>
      <w:pBdr>
        <w:bottom w:val="single" w:sz="8" w:space="0" w:color="auto"/>
        <w:right w:val="single" w:sz="8" w:space="0" w:color="auto"/>
      </w:pBdr>
      <w:spacing w:before="100" w:beforeAutospacing="1" w:after="100" w:afterAutospacing="1"/>
      <w:jc w:val="left"/>
    </w:pPr>
    <w:rPr>
      <w:sz w:val="24"/>
      <w:szCs w:val="24"/>
    </w:rPr>
  </w:style>
  <w:style w:type="paragraph" w:customStyle="1" w:styleId="xl36">
    <w:name w:val="xl36"/>
    <w:basedOn w:val="Normal"/>
    <w:rsid w:val="003376FE"/>
    <w:pPr>
      <w:spacing w:before="100" w:beforeAutospacing="1" w:after="100" w:afterAutospacing="1"/>
      <w:jc w:val="center"/>
    </w:pPr>
    <w:rPr>
      <w:rFonts w:ascii="Arial" w:hAnsi="Arial" w:cs="Arial"/>
      <w:b/>
      <w:bCs/>
      <w:color w:val="FF0000"/>
      <w:sz w:val="24"/>
      <w:szCs w:val="24"/>
    </w:rPr>
  </w:style>
  <w:style w:type="paragraph" w:styleId="ListParagraph">
    <w:name w:val="List Paragraph"/>
    <w:basedOn w:val="Normal"/>
    <w:uiPriority w:val="34"/>
    <w:qFormat/>
    <w:rsid w:val="00B76520"/>
    <w:pPr>
      <w:ind w:left="720"/>
      <w:contextualSpacing/>
    </w:pPr>
  </w:style>
  <w:style w:type="paragraph" w:styleId="NormalWeb">
    <w:name w:val="Normal (Web)"/>
    <w:basedOn w:val="Normal"/>
    <w:uiPriority w:val="99"/>
    <w:semiHidden/>
    <w:unhideWhenUsed/>
    <w:rsid w:val="007C0B45"/>
    <w:pPr>
      <w:spacing w:before="100" w:beforeAutospacing="1" w:after="100" w:afterAutospacing="1"/>
      <w:jc w:val="left"/>
    </w:pPr>
    <w:rPr>
      <w:sz w:val="24"/>
      <w:szCs w:val="24"/>
      <w:lang w:eastAsia="en-AU"/>
    </w:rPr>
  </w:style>
  <w:style w:type="paragraph" w:styleId="BalloonText">
    <w:name w:val="Balloon Text"/>
    <w:basedOn w:val="Normal"/>
    <w:link w:val="BalloonTextChar"/>
    <w:uiPriority w:val="99"/>
    <w:semiHidden/>
    <w:unhideWhenUsed/>
    <w:rsid w:val="00440684"/>
    <w:rPr>
      <w:rFonts w:ascii="Tahoma" w:hAnsi="Tahoma" w:cs="Tahoma"/>
      <w:sz w:val="16"/>
      <w:szCs w:val="16"/>
    </w:rPr>
  </w:style>
  <w:style w:type="character" w:customStyle="1" w:styleId="BalloonTextChar">
    <w:name w:val="Balloon Text Char"/>
    <w:basedOn w:val="DefaultParagraphFont"/>
    <w:link w:val="BalloonText"/>
    <w:uiPriority w:val="99"/>
    <w:semiHidden/>
    <w:rsid w:val="00440684"/>
    <w:rPr>
      <w:rFonts w:ascii="Tahoma" w:hAnsi="Tahoma" w:cs="Tahoma"/>
      <w:sz w:val="16"/>
      <w:szCs w:val="16"/>
      <w:lang w:eastAsia="en-US"/>
    </w:rPr>
  </w:style>
  <w:style w:type="paragraph" w:styleId="TOCHeading">
    <w:name w:val="TOC Heading"/>
    <w:basedOn w:val="Heading1"/>
    <w:next w:val="Normal"/>
    <w:uiPriority w:val="39"/>
    <w:unhideWhenUsed/>
    <w:qFormat/>
    <w:rsid w:val="00CD621F"/>
    <w:pPr>
      <w:keepLines/>
      <w:shd w:val="clear" w:color="auto" w:fill="auto"/>
      <w:spacing w:before="480" w:after="0" w:line="276" w:lineRule="auto"/>
      <w:jc w:val="left"/>
      <w:outlineLvl w:val="9"/>
    </w:pPr>
    <w:rPr>
      <w:rFonts w:asciiTheme="majorHAnsi" w:eastAsiaTheme="majorEastAsia" w:hAnsiTheme="majorHAnsi" w:cstheme="majorBidi"/>
      <w:bCs/>
      <w:color w:val="365F91" w:themeColor="accent1" w:themeShade="BF"/>
      <w:kern w:val="0"/>
      <w:szCs w:val="28"/>
      <w:lang w:val="en-US"/>
    </w:rPr>
  </w:style>
  <w:style w:type="paragraph" w:styleId="BodyText">
    <w:name w:val="Body Text"/>
    <w:basedOn w:val="Normal"/>
    <w:link w:val="BodyTextChar"/>
    <w:semiHidden/>
    <w:rsid w:val="009563E5"/>
    <w:pPr>
      <w:autoSpaceDE w:val="0"/>
      <w:autoSpaceDN w:val="0"/>
      <w:adjustRightInd w:val="0"/>
      <w:jc w:val="left"/>
    </w:pPr>
    <w:rPr>
      <w:rFonts w:ascii="TimesNewRomanPS" w:hAnsi="TimesNewRomanPS"/>
      <w:color w:val="000000"/>
      <w:sz w:val="24"/>
      <w:szCs w:val="24"/>
      <w:lang w:val="en-US"/>
    </w:rPr>
  </w:style>
  <w:style w:type="character" w:customStyle="1" w:styleId="BodyTextChar">
    <w:name w:val="Body Text Char"/>
    <w:basedOn w:val="DefaultParagraphFont"/>
    <w:link w:val="BodyText"/>
    <w:semiHidden/>
    <w:rsid w:val="009563E5"/>
    <w:rPr>
      <w:rFonts w:ascii="TimesNewRomanPS" w:hAnsi="TimesNewRomanPS"/>
      <w:color w:val="000000"/>
      <w:sz w:val="24"/>
      <w:szCs w:val="24"/>
      <w:lang w:val="en-US" w:eastAsia="en-US"/>
    </w:rPr>
  </w:style>
  <w:style w:type="paragraph" w:styleId="Header">
    <w:name w:val="header"/>
    <w:basedOn w:val="Normal"/>
    <w:link w:val="HeaderChar"/>
    <w:uiPriority w:val="99"/>
    <w:unhideWhenUsed/>
    <w:rsid w:val="00CE364C"/>
    <w:pPr>
      <w:tabs>
        <w:tab w:val="center" w:pos="4513"/>
        <w:tab w:val="right" w:pos="9026"/>
      </w:tabs>
    </w:pPr>
  </w:style>
  <w:style w:type="character" w:customStyle="1" w:styleId="HeaderChar">
    <w:name w:val="Header Char"/>
    <w:basedOn w:val="DefaultParagraphFont"/>
    <w:link w:val="Header"/>
    <w:uiPriority w:val="99"/>
    <w:rsid w:val="00CE364C"/>
    <w:rPr>
      <w:lang w:eastAsia="en-US"/>
    </w:rPr>
  </w:style>
  <w:style w:type="paragraph" w:styleId="Footer">
    <w:name w:val="footer"/>
    <w:basedOn w:val="Normal"/>
    <w:link w:val="FooterChar"/>
    <w:uiPriority w:val="99"/>
    <w:semiHidden/>
    <w:unhideWhenUsed/>
    <w:rsid w:val="00CE364C"/>
    <w:pPr>
      <w:tabs>
        <w:tab w:val="center" w:pos="4513"/>
        <w:tab w:val="right" w:pos="9026"/>
      </w:tabs>
    </w:pPr>
  </w:style>
  <w:style w:type="character" w:customStyle="1" w:styleId="FooterChar">
    <w:name w:val="Footer Char"/>
    <w:basedOn w:val="DefaultParagraphFont"/>
    <w:link w:val="Footer"/>
    <w:uiPriority w:val="99"/>
    <w:semiHidden/>
    <w:rsid w:val="00CE364C"/>
    <w:rPr>
      <w:lang w:eastAsia="en-US"/>
    </w:rPr>
  </w:style>
  <w:style w:type="paragraph" w:styleId="Title">
    <w:name w:val="Title"/>
    <w:basedOn w:val="Normal"/>
    <w:next w:val="Normal"/>
    <w:link w:val="TitleChar"/>
    <w:uiPriority w:val="10"/>
    <w:qFormat/>
    <w:rsid w:val="00C400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05E"/>
    <w:rPr>
      <w:rFonts w:asciiTheme="majorHAnsi" w:eastAsiaTheme="majorEastAsia" w:hAnsiTheme="majorHAnsi" w:cstheme="majorBidi"/>
      <w:spacing w:val="-10"/>
      <w:kern w:val="28"/>
      <w:sz w:val="56"/>
      <w:szCs w:val="56"/>
      <w:lang w:eastAsia="en-US"/>
    </w:rPr>
  </w:style>
  <w:style w:type="paragraph" w:styleId="Quote">
    <w:name w:val="Quote"/>
    <w:basedOn w:val="Normal"/>
    <w:next w:val="Normal"/>
    <w:link w:val="QuoteChar"/>
    <w:uiPriority w:val="29"/>
    <w:qFormat/>
    <w:rsid w:val="0031766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17666"/>
    <w:rPr>
      <w:i/>
      <w:iCs/>
      <w:color w:val="404040" w:themeColor="text1" w:themeTint="BF"/>
    </w:rPr>
  </w:style>
  <w:style w:type="paragraph" w:styleId="EndnoteText">
    <w:name w:val="endnote text"/>
    <w:basedOn w:val="Normal"/>
    <w:link w:val="EndnoteTextChar"/>
    <w:uiPriority w:val="99"/>
    <w:semiHidden/>
    <w:unhideWhenUsed/>
    <w:rsid w:val="00641E2C"/>
  </w:style>
  <w:style w:type="character" w:customStyle="1" w:styleId="EndnoteTextChar">
    <w:name w:val="Endnote Text Char"/>
    <w:basedOn w:val="DefaultParagraphFont"/>
    <w:link w:val="EndnoteText"/>
    <w:uiPriority w:val="99"/>
    <w:semiHidden/>
    <w:rsid w:val="00641E2C"/>
  </w:style>
  <w:style w:type="character" w:styleId="EndnoteReference">
    <w:name w:val="endnote reference"/>
    <w:basedOn w:val="DefaultParagraphFont"/>
    <w:uiPriority w:val="99"/>
    <w:semiHidden/>
    <w:unhideWhenUsed/>
    <w:rsid w:val="00641E2C"/>
    <w:rPr>
      <w:vertAlign w:val="superscript"/>
    </w:rPr>
  </w:style>
  <w:style w:type="paragraph" w:styleId="FootnoteText">
    <w:name w:val="footnote text"/>
    <w:basedOn w:val="Normal"/>
    <w:link w:val="FootnoteTextChar"/>
    <w:uiPriority w:val="99"/>
    <w:semiHidden/>
    <w:unhideWhenUsed/>
    <w:rsid w:val="00891BD6"/>
  </w:style>
  <w:style w:type="character" w:customStyle="1" w:styleId="FootnoteTextChar">
    <w:name w:val="Footnote Text Char"/>
    <w:basedOn w:val="DefaultParagraphFont"/>
    <w:link w:val="FootnoteText"/>
    <w:uiPriority w:val="99"/>
    <w:semiHidden/>
    <w:rsid w:val="00891BD6"/>
  </w:style>
  <w:style w:type="character" w:styleId="FootnoteReference">
    <w:name w:val="footnote reference"/>
    <w:basedOn w:val="DefaultParagraphFont"/>
    <w:uiPriority w:val="99"/>
    <w:semiHidden/>
    <w:unhideWhenUsed/>
    <w:rsid w:val="00891BD6"/>
    <w:rPr>
      <w:vertAlign w:val="superscript"/>
    </w:rPr>
  </w:style>
  <w:style w:type="paragraph" w:customStyle="1" w:styleId="articledetails">
    <w:name w:val="articledetails"/>
    <w:basedOn w:val="Normal"/>
    <w:rsid w:val="00891BD6"/>
    <w:pPr>
      <w:spacing w:before="100" w:beforeAutospacing="1" w:after="100" w:afterAutospacing="1"/>
      <w:jc w:val="left"/>
    </w:pPr>
    <w:rPr>
      <w:sz w:val="24"/>
      <w:szCs w:val="24"/>
      <w:lang w:eastAsia="en-AU"/>
    </w:rPr>
  </w:style>
  <w:style w:type="paragraph" w:styleId="IntenseQuote">
    <w:name w:val="Intense Quote"/>
    <w:basedOn w:val="Normal"/>
    <w:next w:val="Normal"/>
    <w:link w:val="IntenseQuoteChar"/>
    <w:uiPriority w:val="30"/>
    <w:qFormat/>
    <w:rsid w:val="00331D5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31D51"/>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6FE"/>
    <w:pPr>
      <w:jc w:val="both"/>
    </w:pPr>
  </w:style>
  <w:style w:type="paragraph" w:styleId="Heading1">
    <w:name w:val="heading 1"/>
    <w:basedOn w:val="Normal"/>
    <w:next w:val="Normal"/>
    <w:qFormat/>
    <w:rsid w:val="00382A92"/>
    <w:pPr>
      <w:keepNext/>
      <w:shd w:val="pct5" w:color="auto" w:fill="auto"/>
      <w:spacing w:before="240" w:after="60"/>
      <w:jc w:val="center"/>
      <w:outlineLvl w:val="0"/>
    </w:pPr>
    <w:rPr>
      <w:rFonts w:ascii="Arial" w:hAnsi="Arial"/>
      <w:b/>
      <w:kern w:val="28"/>
      <w:sz w:val="32"/>
      <w:u w:val="single"/>
    </w:rPr>
  </w:style>
  <w:style w:type="paragraph" w:styleId="Heading2">
    <w:name w:val="heading 2"/>
    <w:basedOn w:val="Normal"/>
    <w:next w:val="Normal"/>
    <w:qFormat/>
    <w:rsid w:val="003376FE"/>
    <w:pPr>
      <w:keepNext/>
      <w:spacing w:before="240" w:after="60"/>
      <w:outlineLvl w:val="1"/>
    </w:pPr>
    <w:rPr>
      <w:rFonts w:ascii="Arial" w:hAnsi="Arial"/>
      <w:b/>
      <w:color w:val="800000"/>
      <w:sz w:val="28"/>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3376FE"/>
    <w:pPr>
      <w:keepNext/>
      <w:spacing w:before="240" w:after="60"/>
      <w:outlineLvl w:val="2"/>
    </w:pPr>
    <w:rPr>
      <w:rFonts w:ascii="Comic Sans MS" w:hAnsi="Comic Sans MS"/>
      <w:color w:val="808000"/>
      <w:sz w:val="24"/>
    </w:rPr>
  </w:style>
  <w:style w:type="paragraph" w:styleId="Heading4">
    <w:name w:val="heading 4"/>
    <w:basedOn w:val="Normal"/>
    <w:next w:val="Normal"/>
    <w:qFormat/>
    <w:rsid w:val="003376FE"/>
    <w:pPr>
      <w:keepNext/>
      <w:spacing w:before="240" w:after="60"/>
      <w:outlineLvl w:val="3"/>
    </w:pPr>
    <w:rPr>
      <w:rFonts w:ascii="Tahoma" w:hAnsi="Tahoma"/>
      <w:b/>
      <w:color w:val="FF0000"/>
    </w:rPr>
  </w:style>
  <w:style w:type="paragraph" w:styleId="Heading5">
    <w:name w:val="heading 5"/>
    <w:basedOn w:val="Normal"/>
    <w:next w:val="Normal"/>
    <w:qFormat/>
    <w:rsid w:val="003376FE"/>
    <w:pPr>
      <w:keepNext/>
      <w:outlineLvl w:val="4"/>
    </w:pPr>
    <w:rPr>
      <w:b/>
      <w:lang w:val="en-US"/>
    </w:rPr>
  </w:style>
  <w:style w:type="paragraph" w:styleId="Heading6">
    <w:name w:val="heading 6"/>
    <w:aliases w:val="Vegas"/>
    <w:basedOn w:val="Normal"/>
    <w:next w:val="Normal"/>
    <w:qFormat/>
    <w:rsid w:val="003376FE"/>
    <w:pPr>
      <w:keepNext/>
      <w:outlineLvl w:val="5"/>
    </w:pPr>
    <w:rPr>
      <w:rFonts w:ascii="Shelldon" w:hAnsi="Shelldon"/>
      <w:b/>
      <w:color w:val="FF00FF"/>
      <w:spacing w:val="20"/>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7">
    <w:name w:val="heading 7"/>
    <w:basedOn w:val="Normal"/>
    <w:next w:val="Normal"/>
    <w:qFormat/>
    <w:rsid w:val="003376FE"/>
    <w:pPr>
      <w:keepNext/>
      <w:outlineLvl w:val="6"/>
    </w:pPr>
    <w:rPr>
      <w:u w:val="single"/>
    </w:rPr>
  </w:style>
  <w:style w:type="paragraph" w:styleId="Heading8">
    <w:name w:val="heading 8"/>
    <w:basedOn w:val="Normal"/>
    <w:next w:val="Normal"/>
    <w:qFormat/>
    <w:rsid w:val="003376FE"/>
    <w:pPr>
      <w:keepNext/>
      <w:outlineLvl w:val="7"/>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3376FE"/>
  </w:style>
  <w:style w:type="paragraph" w:customStyle="1" w:styleId="docTitle">
    <w:name w:val="docTitle"/>
    <w:basedOn w:val="Normal"/>
    <w:rsid w:val="003376FE"/>
    <w:pPr>
      <w:jc w:val="center"/>
    </w:pPr>
    <w:rPr>
      <w:rFonts w:ascii="Tahoma" w:hAnsi="Tahoma"/>
      <w:b/>
      <w:caps/>
      <w:color w:val="0000FF"/>
      <w:sz w:val="36"/>
      <w:u w:val="double"/>
    </w:rPr>
  </w:style>
  <w:style w:type="paragraph" w:styleId="TOC1">
    <w:name w:val="toc 1"/>
    <w:basedOn w:val="Normal"/>
    <w:next w:val="Normal"/>
    <w:uiPriority w:val="39"/>
    <w:qFormat/>
    <w:rsid w:val="003376FE"/>
    <w:pPr>
      <w:spacing w:before="120" w:after="120"/>
      <w:jc w:val="left"/>
    </w:pPr>
    <w:rPr>
      <w:b/>
      <w:caps/>
    </w:rPr>
  </w:style>
  <w:style w:type="paragraph" w:styleId="TOC2">
    <w:name w:val="toc 2"/>
    <w:basedOn w:val="Normal"/>
    <w:next w:val="Normal"/>
    <w:uiPriority w:val="39"/>
    <w:qFormat/>
    <w:rsid w:val="003376FE"/>
    <w:pPr>
      <w:ind w:left="220"/>
      <w:jc w:val="left"/>
    </w:pPr>
    <w:rPr>
      <w:smallCaps/>
    </w:rPr>
  </w:style>
  <w:style w:type="paragraph" w:styleId="TOC3">
    <w:name w:val="toc 3"/>
    <w:basedOn w:val="Normal"/>
    <w:next w:val="Normal"/>
    <w:uiPriority w:val="39"/>
    <w:qFormat/>
    <w:rsid w:val="003376FE"/>
    <w:pPr>
      <w:ind w:left="440"/>
      <w:jc w:val="left"/>
    </w:pPr>
    <w:rPr>
      <w:i/>
    </w:rPr>
  </w:style>
  <w:style w:type="paragraph" w:styleId="TOC4">
    <w:name w:val="toc 4"/>
    <w:basedOn w:val="Normal"/>
    <w:next w:val="Normal"/>
    <w:semiHidden/>
    <w:rsid w:val="003376FE"/>
    <w:pPr>
      <w:ind w:left="660"/>
      <w:jc w:val="left"/>
    </w:pPr>
    <w:rPr>
      <w:sz w:val="18"/>
    </w:rPr>
  </w:style>
  <w:style w:type="paragraph" w:styleId="TOC5">
    <w:name w:val="toc 5"/>
    <w:basedOn w:val="Normal"/>
    <w:next w:val="Normal"/>
    <w:semiHidden/>
    <w:rsid w:val="003376FE"/>
    <w:pPr>
      <w:ind w:left="880"/>
      <w:jc w:val="left"/>
    </w:pPr>
    <w:rPr>
      <w:sz w:val="18"/>
    </w:rPr>
  </w:style>
  <w:style w:type="paragraph" w:styleId="TOC6">
    <w:name w:val="toc 6"/>
    <w:basedOn w:val="Normal"/>
    <w:next w:val="Normal"/>
    <w:semiHidden/>
    <w:rsid w:val="003376FE"/>
    <w:pPr>
      <w:ind w:left="1100"/>
      <w:jc w:val="left"/>
    </w:pPr>
    <w:rPr>
      <w:sz w:val="18"/>
    </w:rPr>
  </w:style>
  <w:style w:type="paragraph" w:styleId="TOC7">
    <w:name w:val="toc 7"/>
    <w:basedOn w:val="Normal"/>
    <w:next w:val="Normal"/>
    <w:semiHidden/>
    <w:rsid w:val="003376FE"/>
    <w:pPr>
      <w:ind w:left="1320"/>
      <w:jc w:val="left"/>
    </w:pPr>
    <w:rPr>
      <w:sz w:val="18"/>
    </w:rPr>
  </w:style>
  <w:style w:type="paragraph" w:styleId="TOC8">
    <w:name w:val="toc 8"/>
    <w:basedOn w:val="Normal"/>
    <w:next w:val="Normal"/>
    <w:semiHidden/>
    <w:rsid w:val="003376FE"/>
    <w:pPr>
      <w:ind w:left="1540"/>
      <w:jc w:val="left"/>
    </w:pPr>
    <w:rPr>
      <w:sz w:val="18"/>
    </w:rPr>
  </w:style>
  <w:style w:type="paragraph" w:styleId="TOC9">
    <w:name w:val="toc 9"/>
    <w:basedOn w:val="Normal"/>
    <w:next w:val="Normal"/>
    <w:semiHidden/>
    <w:rsid w:val="003376FE"/>
    <w:pPr>
      <w:ind w:left="1760"/>
      <w:jc w:val="left"/>
    </w:pPr>
    <w:rPr>
      <w:sz w:val="18"/>
    </w:rPr>
  </w:style>
  <w:style w:type="paragraph" w:customStyle="1" w:styleId="definition">
    <w:name w:val="definition"/>
    <w:basedOn w:val="Normal"/>
    <w:rsid w:val="003376FE"/>
    <w:pPr>
      <w:jc w:val="center"/>
    </w:pPr>
    <w:rPr>
      <w:rFonts w:ascii="Tahoma" w:hAnsi="Tahoma"/>
    </w:rPr>
  </w:style>
  <w:style w:type="paragraph" w:customStyle="1" w:styleId="NumberList">
    <w:name w:val="Number List"/>
    <w:basedOn w:val="Normal"/>
    <w:rsid w:val="003376FE"/>
    <w:pPr>
      <w:ind w:left="360" w:hanging="360"/>
      <w:jc w:val="left"/>
    </w:pPr>
    <w:rPr>
      <w:snapToGrid w:val="0"/>
      <w:sz w:val="24"/>
      <w:lang w:val="en-US"/>
    </w:rPr>
  </w:style>
  <w:style w:type="character" w:styleId="Hyperlink">
    <w:name w:val="Hyperlink"/>
    <w:basedOn w:val="DefaultParagraphFont"/>
    <w:uiPriority w:val="99"/>
    <w:rsid w:val="003376FE"/>
    <w:rPr>
      <w:color w:val="0000FF"/>
      <w:u w:val="single"/>
    </w:rPr>
  </w:style>
  <w:style w:type="paragraph" w:customStyle="1" w:styleId="Bullet1">
    <w:name w:val="Bullet 1"/>
    <w:rsid w:val="003376FE"/>
    <w:pPr>
      <w:autoSpaceDE w:val="0"/>
      <w:autoSpaceDN w:val="0"/>
      <w:adjustRightInd w:val="0"/>
      <w:ind w:left="576"/>
    </w:pPr>
    <w:rPr>
      <w:rFonts w:ascii="TimesNewRomanPS" w:hAnsi="TimesNewRomanPS"/>
      <w:color w:val="000000"/>
      <w:szCs w:val="24"/>
      <w:lang w:val="en-US"/>
    </w:rPr>
  </w:style>
  <w:style w:type="paragraph" w:customStyle="1" w:styleId="font0">
    <w:name w:val="font0"/>
    <w:basedOn w:val="Normal"/>
    <w:rsid w:val="003376FE"/>
    <w:pPr>
      <w:spacing w:before="100" w:beforeAutospacing="1" w:after="100" w:afterAutospacing="1"/>
      <w:jc w:val="left"/>
    </w:pPr>
    <w:rPr>
      <w:rFonts w:ascii="Arial" w:hAnsi="Arial" w:cs="Arial"/>
    </w:rPr>
  </w:style>
  <w:style w:type="paragraph" w:customStyle="1" w:styleId="xl24">
    <w:name w:val="xl24"/>
    <w:basedOn w:val="Normal"/>
    <w:rsid w:val="003376FE"/>
    <w:pPr>
      <w:pBdr>
        <w:top w:val="single" w:sz="8" w:space="0" w:color="auto"/>
      </w:pBdr>
      <w:spacing w:before="100" w:beforeAutospacing="1" w:after="100" w:afterAutospacing="1"/>
      <w:jc w:val="left"/>
    </w:pPr>
    <w:rPr>
      <w:sz w:val="24"/>
      <w:szCs w:val="24"/>
    </w:rPr>
  </w:style>
  <w:style w:type="paragraph" w:customStyle="1" w:styleId="xl25">
    <w:name w:val="xl25"/>
    <w:basedOn w:val="Normal"/>
    <w:rsid w:val="003376FE"/>
    <w:pPr>
      <w:pBdr>
        <w:top w:val="single" w:sz="8" w:space="0" w:color="auto"/>
      </w:pBdr>
      <w:spacing w:before="100" w:beforeAutospacing="1" w:after="100" w:afterAutospacing="1"/>
      <w:jc w:val="center"/>
    </w:pPr>
    <w:rPr>
      <w:sz w:val="24"/>
      <w:szCs w:val="24"/>
    </w:rPr>
  </w:style>
  <w:style w:type="paragraph" w:customStyle="1" w:styleId="xl26">
    <w:name w:val="xl26"/>
    <w:basedOn w:val="Normal"/>
    <w:rsid w:val="003376FE"/>
    <w:pPr>
      <w:pBdr>
        <w:top w:val="single" w:sz="8" w:space="0" w:color="auto"/>
        <w:right w:val="single" w:sz="8" w:space="0" w:color="auto"/>
      </w:pBdr>
      <w:spacing w:before="100" w:beforeAutospacing="1" w:after="100" w:afterAutospacing="1"/>
      <w:jc w:val="left"/>
    </w:pPr>
    <w:rPr>
      <w:sz w:val="24"/>
      <w:szCs w:val="24"/>
    </w:rPr>
  </w:style>
  <w:style w:type="paragraph" w:customStyle="1" w:styleId="xl27">
    <w:name w:val="xl27"/>
    <w:basedOn w:val="Normal"/>
    <w:rsid w:val="003376FE"/>
    <w:pPr>
      <w:pBdr>
        <w:left w:val="single" w:sz="8" w:space="0" w:color="auto"/>
      </w:pBdr>
      <w:spacing w:before="100" w:beforeAutospacing="1" w:after="100" w:afterAutospacing="1"/>
      <w:jc w:val="left"/>
    </w:pPr>
    <w:rPr>
      <w:sz w:val="24"/>
      <w:szCs w:val="24"/>
    </w:rPr>
  </w:style>
  <w:style w:type="paragraph" w:customStyle="1" w:styleId="xl28">
    <w:name w:val="xl28"/>
    <w:basedOn w:val="Normal"/>
    <w:rsid w:val="003376FE"/>
    <w:pPr>
      <w:spacing w:before="100" w:beforeAutospacing="1" w:after="100" w:afterAutospacing="1"/>
      <w:jc w:val="center"/>
    </w:pPr>
    <w:rPr>
      <w:sz w:val="24"/>
      <w:szCs w:val="24"/>
    </w:rPr>
  </w:style>
  <w:style w:type="paragraph" w:customStyle="1" w:styleId="xl29">
    <w:name w:val="xl29"/>
    <w:basedOn w:val="Normal"/>
    <w:rsid w:val="003376FE"/>
    <w:pPr>
      <w:pBdr>
        <w:right w:val="single" w:sz="8" w:space="0" w:color="auto"/>
      </w:pBdr>
      <w:spacing w:before="100" w:beforeAutospacing="1" w:after="100" w:afterAutospacing="1"/>
      <w:jc w:val="left"/>
    </w:pPr>
    <w:rPr>
      <w:sz w:val="24"/>
      <w:szCs w:val="24"/>
    </w:rPr>
  </w:style>
  <w:style w:type="paragraph" w:customStyle="1" w:styleId="xl30">
    <w:name w:val="xl30"/>
    <w:basedOn w:val="Normal"/>
    <w:rsid w:val="003376FE"/>
    <w:pPr>
      <w:pBdr>
        <w:left w:val="single" w:sz="8" w:space="0" w:color="auto"/>
        <w:bottom w:val="single" w:sz="8" w:space="0" w:color="auto"/>
      </w:pBdr>
      <w:spacing w:before="100" w:beforeAutospacing="1" w:after="100" w:afterAutospacing="1"/>
      <w:jc w:val="left"/>
    </w:pPr>
    <w:rPr>
      <w:sz w:val="24"/>
      <w:szCs w:val="24"/>
    </w:rPr>
  </w:style>
  <w:style w:type="paragraph" w:customStyle="1" w:styleId="xl31">
    <w:name w:val="xl31"/>
    <w:basedOn w:val="Normal"/>
    <w:rsid w:val="003376FE"/>
    <w:pPr>
      <w:pBdr>
        <w:bottom w:val="single" w:sz="8" w:space="0" w:color="auto"/>
      </w:pBdr>
      <w:spacing w:before="100" w:beforeAutospacing="1" w:after="100" w:afterAutospacing="1"/>
      <w:jc w:val="left"/>
    </w:pPr>
    <w:rPr>
      <w:sz w:val="24"/>
      <w:szCs w:val="24"/>
    </w:rPr>
  </w:style>
  <w:style w:type="paragraph" w:customStyle="1" w:styleId="xl32">
    <w:name w:val="xl32"/>
    <w:basedOn w:val="Normal"/>
    <w:rsid w:val="003376FE"/>
    <w:pPr>
      <w:pBdr>
        <w:bottom w:val="single" w:sz="8" w:space="0" w:color="auto"/>
      </w:pBdr>
      <w:spacing w:before="100" w:beforeAutospacing="1" w:after="100" w:afterAutospacing="1"/>
      <w:jc w:val="center"/>
    </w:pPr>
    <w:rPr>
      <w:sz w:val="24"/>
      <w:szCs w:val="24"/>
    </w:rPr>
  </w:style>
  <w:style w:type="paragraph" w:customStyle="1" w:styleId="xl33">
    <w:name w:val="xl33"/>
    <w:basedOn w:val="Normal"/>
    <w:rsid w:val="003376FE"/>
    <w:pPr>
      <w:pBdr>
        <w:bottom w:val="single" w:sz="8" w:space="0" w:color="auto"/>
        <w:right w:val="single" w:sz="8" w:space="0" w:color="auto"/>
      </w:pBdr>
      <w:spacing w:before="100" w:beforeAutospacing="1" w:after="100" w:afterAutospacing="1"/>
      <w:jc w:val="left"/>
    </w:pPr>
    <w:rPr>
      <w:sz w:val="24"/>
      <w:szCs w:val="24"/>
    </w:rPr>
  </w:style>
  <w:style w:type="paragraph" w:customStyle="1" w:styleId="xl34">
    <w:name w:val="xl34"/>
    <w:basedOn w:val="Normal"/>
    <w:rsid w:val="003376FE"/>
    <w:pPr>
      <w:spacing w:before="100" w:beforeAutospacing="1" w:after="100" w:afterAutospacing="1"/>
      <w:jc w:val="center"/>
    </w:pPr>
    <w:rPr>
      <w:rFonts w:ascii="Arial" w:hAnsi="Arial" w:cs="Arial"/>
      <w:b/>
      <w:bCs/>
      <w:color w:val="FF0000"/>
      <w:sz w:val="24"/>
      <w:szCs w:val="24"/>
    </w:rPr>
  </w:style>
  <w:style w:type="paragraph" w:customStyle="1" w:styleId="xl35">
    <w:name w:val="xl35"/>
    <w:basedOn w:val="Normal"/>
    <w:rsid w:val="003376FE"/>
    <w:pPr>
      <w:pBdr>
        <w:bottom w:val="single" w:sz="8" w:space="0" w:color="auto"/>
        <w:right w:val="single" w:sz="8" w:space="0" w:color="auto"/>
      </w:pBdr>
      <w:spacing w:before="100" w:beforeAutospacing="1" w:after="100" w:afterAutospacing="1"/>
      <w:jc w:val="left"/>
    </w:pPr>
    <w:rPr>
      <w:sz w:val="24"/>
      <w:szCs w:val="24"/>
    </w:rPr>
  </w:style>
  <w:style w:type="paragraph" w:customStyle="1" w:styleId="xl36">
    <w:name w:val="xl36"/>
    <w:basedOn w:val="Normal"/>
    <w:rsid w:val="003376FE"/>
    <w:pPr>
      <w:spacing w:before="100" w:beforeAutospacing="1" w:after="100" w:afterAutospacing="1"/>
      <w:jc w:val="center"/>
    </w:pPr>
    <w:rPr>
      <w:rFonts w:ascii="Arial" w:hAnsi="Arial" w:cs="Arial"/>
      <w:b/>
      <w:bCs/>
      <w:color w:val="FF0000"/>
      <w:sz w:val="24"/>
      <w:szCs w:val="24"/>
    </w:rPr>
  </w:style>
  <w:style w:type="paragraph" w:styleId="ListParagraph">
    <w:name w:val="List Paragraph"/>
    <w:basedOn w:val="Normal"/>
    <w:uiPriority w:val="34"/>
    <w:qFormat/>
    <w:rsid w:val="00B76520"/>
    <w:pPr>
      <w:ind w:left="720"/>
      <w:contextualSpacing/>
    </w:pPr>
  </w:style>
  <w:style w:type="paragraph" w:styleId="NormalWeb">
    <w:name w:val="Normal (Web)"/>
    <w:basedOn w:val="Normal"/>
    <w:uiPriority w:val="99"/>
    <w:semiHidden/>
    <w:unhideWhenUsed/>
    <w:rsid w:val="007C0B45"/>
    <w:pPr>
      <w:spacing w:before="100" w:beforeAutospacing="1" w:after="100" w:afterAutospacing="1"/>
      <w:jc w:val="left"/>
    </w:pPr>
    <w:rPr>
      <w:sz w:val="24"/>
      <w:szCs w:val="24"/>
      <w:lang w:eastAsia="en-AU"/>
    </w:rPr>
  </w:style>
  <w:style w:type="paragraph" w:styleId="BalloonText">
    <w:name w:val="Balloon Text"/>
    <w:basedOn w:val="Normal"/>
    <w:link w:val="BalloonTextChar"/>
    <w:uiPriority w:val="99"/>
    <w:semiHidden/>
    <w:unhideWhenUsed/>
    <w:rsid w:val="00440684"/>
    <w:rPr>
      <w:rFonts w:ascii="Tahoma" w:hAnsi="Tahoma" w:cs="Tahoma"/>
      <w:sz w:val="16"/>
      <w:szCs w:val="16"/>
    </w:rPr>
  </w:style>
  <w:style w:type="character" w:customStyle="1" w:styleId="BalloonTextChar">
    <w:name w:val="Balloon Text Char"/>
    <w:basedOn w:val="DefaultParagraphFont"/>
    <w:link w:val="BalloonText"/>
    <w:uiPriority w:val="99"/>
    <w:semiHidden/>
    <w:rsid w:val="00440684"/>
    <w:rPr>
      <w:rFonts w:ascii="Tahoma" w:hAnsi="Tahoma" w:cs="Tahoma"/>
      <w:sz w:val="16"/>
      <w:szCs w:val="16"/>
      <w:lang w:eastAsia="en-US"/>
    </w:rPr>
  </w:style>
  <w:style w:type="paragraph" w:styleId="TOCHeading">
    <w:name w:val="TOC Heading"/>
    <w:basedOn w:val="Heading1"/>
    <w:next w:val="Normal"/>
    <w:uiPriority w:val="39"/>
    <w:unhideWhenUsed/>
    <w:qFormat/>
    <w:rsid w:val="00CD621F"/>
    <w:pPr>
      <w:keepLines/>
      <w:shd w:val="clear" w:color="auto" w:fill="auto"/>
      <w:spacing w:before="480" w:after="0" w:line="276" w:lineRule="auto"/>
      <w:jc w:val="left"/>
      <w:outlineLvl w:val="9"/>
    </w:pPr>
    <w:rPr>
      <w:rFonts w:asciiTheme="majorHAnsi" w:eastAsiaTheme="majorEastAsia" w:hAnsiTheme="majorHAnsi" w:cstheme="majorBidi"/>
      <w:bCs/>
      <w:color w:val="365F91" w:themeColor="accent1" w:themeShade="BF"/>
      <w:kern w:val="0"/>
      <w:szCs w:val="28"/>
      <w:lang w:val="en-US"/>
    </w:rPr>
  </w:style>
  <w:style w:type="paragraph" w:styleId="BodyText">
    <w:name w:val="Body Text"/>
    <w:basedOn w:val="Normal"/>
    <w:link w:val="BodyTextChar"/>
    <w:semiHidden/>
    <w:rsid w:val="009563E5"/>
    <w:pPr>
      <w:autoSpaceDE w:val="0"/>
      <w:autoSpaceDN w:val="0"/>
      <w:adjustRightInd w:val="0"/>
      <w:jc w:val="left"/>
    </w:pPr>
    <w:rPr>
      <w:rFonts w:ascii="TimesNewRomanPS" w:hAnsi="TimesNewRomanPS"/>
      <w:color w:val="000000"/>
      <w:sz w:val="24"/>
      <w:szCs w:val="24"/>
      <w:lang w:val="en-US"/>
    </w:rPr>
  </w:style>
  <w:style w:type="character" w:customStyle="1" w:styleId="BodyTextChar">
    <w:name w:val="Body Text Char"/>
    <w:basedOn w:val="DefaultParagraphFont"/>
    <w:link w:val="BodyText"/>
    <w:semiHidden/>
    <w:rsid w:val="009563E5"/>
    <w:rPr>
      <w:rFonts w:ascii="TimesNewRomanPS" w:hAnsi="TimesNewRomanPS"/>
      <w:color w:val="000000"/>
      <w:sz w:val="24"/>
      <w:szCs w:val="24"/>
      <w:lang w:val="en-US" w:eastAsia="en-US"/>
    </w:rPr>
  </w:style>
  <w:style w:type="paragraph" w:styleId="Header">
    <w:name w:val="header"/>
    <w:basedOn w:val="Normal"/>
    <w:link w:val="HeaderChar"/>
    <w:uiPriority w:val="99"/>
    <w:unhideWhenUsed/>
    <w:rsid w:val="00CE364C"/>
    <w:pPr>
      <w:tabs>
        <w:tab w:val="center" w:pos="4513"/>
        <w:tab w:val="right" w:pos="9026"/>
      </w:tabs>
    </w:pPr>
  </w:style>
  <w:style w:type="character" w:customStyle="1" w:styleId="HeaderChar">
    <w:name w:val="Header Char"/>
    <w:basedOn w:val="DefaultParagraphFont"/>
    <w:link w:val="Header"/>
    <w:uiPriority w:val="99"/>
    <w:rsid w:val="00CE364C"/>
    <w:rPr>
      <w:lang w:eastAsia="en-US"/>
    </w:rPr>
  </w:style>
  <w:style w:type="paragraph" w:styleId="Footer">
    <w:name w:val="footer"/>
    <w:basedOn w:val="Normal"/>
    <w:link w:val="FooterChar"/>
    <w:uiPriority w:val="99"/>
    <w:semiHidden/>
    <w:unhideWhenUsed/>
    <w:rsid w:val="00CE364C"/>
    <w:pPr>
      <w:tabs>
        <w:tab w:val="center" w:pos="4513"/>
        <w:tab w:val="right" w:pos="9026"/>
      </w:tabs>
    </w:pPr>
  </w:style>
  <w:style w:type="character" w:customStyle="1" w:styleId="FooterChar">
    <w:name w:val="Footer Char"/>
    <w:basedOn w:val="DefaultParagraphFont"/>
    <w:link w:val="Footer"/>
    <w:uiPriority w:val="99"/>
    <w:semiHidden/>
    <w:rsid w:val="00CE364C"/>
    <w:rPr>
      <w:lang w:eastAsia="en-US"/>
    </w:rPr>
  </w:style>
  <w:style w:type="paragraph" w:styleId="Title">
    <w:name w:val="Title"/>
    <w:basedOn w:val="Normal"/>
    <w:next w:val="Normal"/>
    <w:link w:val="TitleChar"/>
    <w:uiPriority w:val="10"/>
    <w:qFormat/>
    <w:rsid w:val="00C400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05E"/>
    <w:rPr>
      <w:rFonts w:asciiTheme="majorHAnsi" w:eastAsiaTheme="majorEastAsia" w:hAnsiTheme="majorHAnsi" w:cstheme="majorBidi"/>
      <w:spacing w:val="-10"/>
      <w:kern w:val="28"/>
      <w:sz w:val="56"/>
      <w:szCs w:val="56"/>
      <w:lang w:eastAsia="en-US"/>
    </w:rPr>
  </w:style>
  <w:style w:type="paragraph" w:styleId="Quote">
    <w:name w:val="Quote"/>
    <w:basedOn w:val="Normal"/>
    <w:next w:val="Normal"/>
    <w:link w:val="QuoteChar"/>
    <w:uiPriority w:val="29"/>
    <w:qFormat/>
    <w:rsid w:val="0031766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17666"/>
    <w:rPr>
      <w:i/>
      <w:iCs/>
      <w:color w:val="404040" w:themeColor="text1" w:themeTint="BF"/>
    </w:rPr>
  </w:style>
  <w:style w:type="paragraph" w:styleId="EndnoteText">
    <w:name w:val="endnote text"/>
    <w:basedOn w:val="Normal"/>
    <w:link w:val="EndnoteTextChar"/>
    <w:uiPriority w:val="99"/>
    <w:semiHidden/>
    <w:unhideWhenUsed/>
    <w:rsid w:val="00641E2C"/>
  </w:style>
  <w:style w:type="character" w:customStyle="1" w:styleId="EndnoteTextChar">
    <w:name w:val="Endnote Text Char"/>
    <w:basedOn w:val="DefaultParagraphFont"/>
    <w:link w:val="EndnoteText"/>
    <w:uiPriority w:val="99"/>
    <w:semiHidden/>
    <w:rsid w:val="00641E2C"/>
  </w:style>
  <w:style w:type="character" w:styleId="EndnoteReference">
    <w:name w:val="endnote reference"/>
    <w:basedOn w:val="DefaultParagraphFont"/>
    <w:uiPriority w:val="99"/>
    <w:semiHidden/>
    <w:unhideWhenUsed/>
    <w:rsid w:val="00641E2C"/>
    <w:rPr>
      <w:vertAlign w:val="superscript"/>
    </w:rPr>
  </w:style>
  <w:style w:type="paragraph" w:styleId="FootnoteText">
    <w:name w:val="footnote text"/>
    <w:basedOn w:val="Normal"/>
    <w:link w:val="FootnoteTextChar"/>
    <w:uiPriority w:val="99"/>
    <w:semiHidden/>
    <w:unhideWhenUsed/>
    <w:rsid w:val="00891BD6"/>
  </w:style>
  <w:style w:type="character" w:customStyle="1" w:styleId="FootnoteTextChar">
    <w:name w:val="Footnote Text Char"/>
    <w:basedOn w:val="DefaultParagraphFont"/>
    <w:link w:val="FootnoteText"/>
    <w:uiPriority w:val="99"/>
    <w:semiHidden/>
    <w:rsid w:val="00891BD6"/>
  </w:style>
  <w:style w:type="character" w:styleId="FootnoteReference">
    <w:name w:val="footnote reference"/>
    <w:basedOn w:val="DefaultParagraphFont"/>
    <w:uiPriority w:val="99"/>
    <w:semiHidden/>
    <w:unhideWhenUsed/>
    <w:rsid w:val="00891BD6"/>
    <w:rPr>
      <w:vertAlign w:val="superscript"/>
    </w:rPr>
  </w:style>
  <w:style w:type="paragraph" w:customStyle="1" w:styleId="articledetails">
    <w:name w:val="articledetails"/>
    <w:basedOn w:val="Normal"/>
    <w:rsid w:val="00891BD6"/>
    <w:pPr>
      <w:spacing w:before="100" w:beforeAutospacing="1" w:after="100" w:afterAutospacing="1"/>
      <w:jc w:val="left"/>
    </w:pPr>
    <w:rPr>
      <w:sz w:val="24"/>
      <w:szCs w:val="24"/>
      <w:lang w:eastAsia="en-AU"/>
    </w:rPr>
  </w:style>
  <w:style w:type="paragraph" w:styleId="IntenseQuote">
    <w:name w:val="Intense Quote"/>
    <w:basedOn w:val="Normal"/>
    <w:next w:val="Normal"/>
    <w:link w:val="IntenseQuoteChar"/>
    <w:uiPriority w:val="30"/>
    <w:qFormat/>
    <w:rsid w:val="00331D5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31D51"/>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85668">
      <w:bodyDiv w:val="1"/>
      <w:marLeft w:val="0"/>
      <w:marRight w:val="0"/>
      <w:marTop w:val="0"/>
      <w:marBottom w:val="0"/>
      <w:divBdr>
        <w:top w:val="none" w:sz="0" w:space="0" w:color="auto"/>
        <w:left w:val="none" w:sz="0" w:space="0" w:color="auto"/>
        <w:bottom w:val="none" w:sz="0" w:space="0" w:color="auto"/>
        <w:right w:val="none" w:sz="0" w:space="0" w:color="auto"/>
      </w:divBdr>
    </w:div>
    <w:div w:id="280192663">
      <w:bodyDiv w:val="1"/>
      <w:marLeft w:val="0"/>
      <w:marRight w:val="0"/>
      <w:marTop w:val="0"/>
      <w:marBottom w:val="0"/>
      <w:divBdr>
        <w:top w:val="none" w:sz="0" w:space="0" w:color="auto"/>
        <w:left w:val="none" w:sz="0" w:space="0" w:color="auto"/>
        <w:bottom w:val="none" w:sz="0" w:space="0" w:color="auto"/>
        <w:right w:val="none" w:sz="0" w:space="0" w:color="auto"/>
      </w:divBdr>
    </w:div>
    <w:div w:id="404645424">
      <w:bodyDiv w:val="1"/>
      <w:marLeft w:val="0"/>
      <w:marRight w:val="0"/>
      <w:marTop w:val="0"/>
      <w:marBottom w:val="0"/>
      <w:divBdr>
        <w:top w:val="none" w:sz="0" w:space="0" w:color="auto"/>
        <w:left w:val="none" w:sz="0" w:space="0" w:color="auto"/>
        <w:bottom w:val="none" w:sz="0" w:space="0" w:color="auto"/>
        <w:right w:val="none" w:sz="0" w:space="0" w:color="auto"/>
      </w:divBdr>
    </w:div>
    <w:div w:id="422334547">
      <w:bodyDiv w:val="1"/>
      <w:marLeft w:val="0"/>
      <w:marRight w:val="0"/>
      <w:marTop w:val="0"/>
      <w:marBottom w:val="0"/>
      <w:divBdr>
        <w:top w:val="none" w:sz="0" w:space="0" w:color="auto"/>
        <w:left w:val="none" w:sz="0" w:space="0" w:color="auto"/>
        <w:bottom w:val="none" w:sz="0" w:space="0" w:color="auto"/>
        <w:right w:val="none" w:sz="0" w:space="0" w:color="auto"/>
      </w:divBdr>
    </w:div>
    <w:div w:id="13098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CB14E346695644469095BFFBE1A5A5AB" ma:contentTypeVersion="3" ma:contentTypeDescription="" ma:contentTypeScope="" ma:versionID="3b9ba91f82ef05030f4d51f6df19d284">
  <xsd:schema xmlns:xsd="http://www.w3.org/2001/XMLSchema" xmlns:xs="http://www.w3.org/2001/XMLSchema" xmlns:p="http://schemas.microsoft.com/office/2006/metadata/properties" xmlns:ns2="379f305f-0eae-4f49-a597-ac36ed55be43" targetNamespace="http://schemas.microsoft.com/office/2006/metadata/properties" ma:root="true" ma:fieldsID="2113e198c540af78c7db22f6bed48953" ns2:_="">
    <xsd:import namespace="379f305f-0eae-4f49-a597-ac36ed55be43"/>
    <xsd:element name="properties">
      <xsd:complexType>
        <xsd:sequence>
          <xsd:element name="documentManagement">
            <xsd:complexType>
              <xsd:all>
                <xsd:element ref="ns2:Jurisdiction"/>
                <xsd:element ref="ns2:Sub_x0020_number" minOccurs="0"/>
                <xsd:element ref="ns2:Submitter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305f-0eae-4f49-a597-ac36ed55be43" elementFormDefault="qualified">
    <xsd:import namespace="http://schemas.microsoft.com/office/2006/documentManagement/types"/>
    <xsd:import namespace="http://schemas.microsoft.com/office/infopath/2007/PartnerControls"/>
    <xsd:element name="Jurisdiction" ma:index="8" ma:displayName="Jurisdiction" ma:default="National"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element name="Sub_x0020_number" ma:index="9" nillable="true" ma:displayName="Sub number" ma:description="All files associated with this submission number" ma:internalName="Sub_x0020_number">
      <xsd:simpleType>
        <xsd:restriction base="dms:Text">
          <xsd:maxLength value="255"/>
        </xsd:restriction>
      </xsd:simpleType>
    </xsd:element>
    <xsd:element name="Submitter_x0020_Type" ma:index="10" nillable="true" ma:displayName="Submitter Type"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379f305f-0eae-4f49-a597-ac36ed55be43">National</Jurisdiction>
    <Submitter_x0020_Type xmlns="379f305f-0eae-4f49-a597-ac36ed55be43" xsi:nil="true"/>
    <Sub_x0020_number xmlns="379f305f-0eae-4f49-a597-ac36ed55be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F5F00-63E5-478C-8068-52DD297BF5AF}">
  <ds:schemaRefs>
    <ds:schemaRef ds:uri="http://schemas.microsoft.com/office/2006/metadata/customXsn"/>
  </ds:schemaRefs>
</ds:datastoreItem>
</file>

<file path=customXml/itemProps2.xml><?xml version="1.0" encoding="utf-8"?>
<ds:datastoreItem xmlns:ds="http://schemas.openxmlformats.org/officeDocument/2006/customXml" ds:itemID="{67524BCE-6DAC-4499-BB70-A2796586D030}">
  <ds:schemaRefs>
    <ds:schemaRef ds:uri="http://schemas.microsoft.com/sharepoint/events"/>
  </ds:schemaRefs>
</ds:datastoreItem>
</file>

<file path=customXml/itemProps3.xml><?xml version="1.0" encoding="utf-8"?>
<ds:datastoreItem xmlns:ds="http://schemas.openxmlformats.org/officeDocument/2006/customXml" ds:itemID="{E23AAEBE-66FF-4953-A5F5-33DFCBCF4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305f-0eae-4f49-a597-ac36ed55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79B72C-C272-4B7A-A89A-06D197AE54FC}">
  <ds:schemaRefs>
    <ds:schemaRef ds:uri="http://schemas.microsoft.com/office/2006/metadata/properties"/>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379f305f-0eae-4f49-a597-ac36ed55be43"/>
  </ds:schemaRefs>
</ds:datastoreItem>
</file>

<file path=customXml/itemProps5.xml><?xml version="1.0" encoding="utf-8"?>
<ds:datastoreItem xmlns:ds="http://schemas.openxmlformats.org/officeDocument/2006/customXml" ds:itemID="{9A845F7B-09B8-4730-920B-86897B9A88AB}">
  <ds:schemaRefs>
    <ds:schemaRef ds:uri="http://schemas.microsoft.com/sharepoint/v3/contenttype/forms"/>
  </ds:schemaRefs>
</ds:datastoreItem>
</file>

<file path=customXml/itemProps6.xml><?xml version="1.0" encoding="utf-8"?>
<ds:datastoreItem xmlns:ds="http://schemas.openxmlformats.org/officeDocument/2006/customXml" ds:itemID="{4F0D97AF-65A9-4158-AAB4-260A4FC6A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4706</Words>
  <Characters>24384</Characters>
  <Application>Microsoft Office Word</Application>
  <DocSecurity>0</DocSecurity>
  <Lines>203</Lines>
  <Paragraphs>58</Paragraphs>
  <ScaleCrop>false</ScaleCrop>
  <HeadingPairs>
    <vt:vector size="2" baseType="variant">
      <vt:variant>
        <vt:lpstr>Title</vt:lpstr>
      </vt:variant>
      <vt:variant>
        <vt:i4>1</vt:i4>
      </vt:variant>
    </vt:vector>
  </HeadingPairs>
  <TitlesOfParts>
    <vt:vector size="1" baseType="lpstr">
      <vt:lpstr>Submission 9 - Philip Lillingston - Migrant Intake into Australia - Public inquiry</vt:lpstr>
    </vt:vector>
  </TitlesOfParts>
  <Company/>
  <LinksUpToDate>false</LinksUpToDate>
  <CharactersWithSpaces>29032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9 - Philip Lillingston - Migrant Intake into Australia - Public inquiry</dc:title>
  <dc:creator>Philip Lillingston</dc:creator>
  <cp:lastModifiedBy>Mark Pimperl</cp:lastModifiedBy>
  <cp:revision>3</cp:revision>
  <dcterms:created xsi:type="dcterms:W3CDTF">2015-06-01T05:02:00Z</dcterms:created>
  <dcterms:modified xsi:type="dcterms:W3CDTF">2015-06-01T05:37:00Z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0x01010066EDC8E18BFE9C418F00295EA55D44EA0015EE9FD84A134F42A8E78176E2093D4400CB14E346695644469095BFFBE1A5A5AB</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{379f305f-0eae-4f49-a597-ac36ed55be43}</vt:lpwstr>
  </property>
  <property fmtid="{D5CDD505-2E9C-101B-9397-08002B2CF9AE}" pid="6" name="RecordPoint_ActiveItemUniqueId">
    <vt:lpwstr>{545c5308-4903-4115-a5bb-764fd5dbbe42}</vt:lpwstr>
  </property>
  <property fmtid="{D5CDD505-2E9C-101B-9397-08002B2CF9AE}" pid="7" name="RecordPoint_ActiveItemWebId">
    <vt:lpwstr>{1255bf9b-13bc-4d3b-b9db-113cc2ac867f}</vt:lpwstr>
  </property>
</Properties>
</file>