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50FDF" w14:textId="77777777" w:rsidR="009424AE" w:rsidRPr="009424AE" w:rsidRDefault="009424AE" w:rsidP="009424AE">
      <w:pPr>
        <w:rPr>
          <w:rFonts w:ascii="Tahoma" w:hAnsi="Tahoma" w:cs="Tahoma"/>
        </w:rPr>
      </w:pPr>
      <w:bookmarkStart w:id="0" w:name="_GoBack"/>
      <w:bookmarkEnd w:id="0"/>
      <w:r w:rsidRPr="009424AE">
        <w:rPr>
          <w:rFonts w:ascii="Tahoma" w:hAnsi="Tahoma" w:cs="Tahoma"/>
        </w:rPr>
        <w:t>The most important factor over the next few decades is our projected natural growth, or more importantly its rapid decline.</w:t>
      </w:r>
    </w:p>
    <w:p w14:paraId="113EA559" w14:textId="77777777" w:rsidR="009424AE" w:rsidRPr="009424AE" w:rsidRDefault="009424AE" w:rsidP="009424AE">
      <w:pPr>
        <w:rPr>
          <w:rFonts w:ascii="Tahoma" w:hAnsi="Tahoma" w:cs="Tahoma"/>
        </w:rPr>
      </w:pPr>
    </w:p>
    <w:p w14:paraId="2B59F7D0" w14:textId="77777777" w:rsidR="009424AE" w:rsidRDefault="009424AE" w:rsidP="009424AE">
      <w:pPr>
        <w:rPr>
          <w:rFonts w:ascii="Tahoma" w:hAnsi="Tahoma" w:cs="Tahoma"/>
          <w:color w:val="6600CC"/>
        </w:rPr>
      </w:pPr>
      <w:r w:rsidRPr="009424AE">
        <w:rPr>
          <w:rFonts w:ascii="Tahoma" w:hAnsi="Tahoma" w:cs="Tahoma"/>
        </w:rPr>
        <w:t>Why no mention or calculations on what will be the biggest demographic shift to come in </w:t>
      </w:r>
      <w:hyperlink r:id="rId10" w:anchor="draft" w:history="1">
        <w:r>
          <w:rPr>
            <w:rStyle w:val="Hyperlink"/>
            <w:rFonts w:ascii="Tahoma" w:hAnsi="Tahoma" w:cs="Tahoma"/>
          </w:rPr>
          <w:t>http://</w:t>
        </w:r>
        <w:proofErr w:type="spellStart"/>
        <w:r>
          <w:rPr>
            <w:rStyle w:val="Hyperlink"/>
            <w:rFonts w:ascii="Tahoma" w:hAnsi="Tahoma" w:cs="Tahoma"/>
          </w:rPr>
          <w:t>www.pc.gov.au</w:t>
        </w:r>
        <w:proofErr w:type="spellEnd"/>
        <w:r>
          <w:rPr>
            <w:rStyle w:val="Hyperlink"/>
            <w:rFonts w:ascii="Tahoma" w:hAnsi="Tahoma" w:cs="Tahoma"/>
          </w:rPr>
          <w:t>/inquiries/current/</w:t>
        </w:r>
        <w:proofErr w:type="spellStart"/>
        <w:r>
          <w:rPr>
            <w:rStyle w:val="Hyperlink"/>
            <w:rFonts w:ascii="Tahoma" w:hAnsi="Tahoma" w:cs="Tahoma"/>
          </w:rPr>
          <w:t>migrant-intake#draft</w:t>
        </w:r>
        <w:proofErr w:type="spellEnd"/>
      </w:hyperlink>
      <w:r>
        <w:rPr>
          <w:rFonts w:ascii="Tahoma" w:hAnsi="Tahoma" w:cs="Tahoma"/>
          <w:color w:val="6600CC"/>
        </w:rPr>
        <w:t xml:space="preserve"> ?</w:t>
      </w:r>
    </w:p>
    <w:p w14:paraId="3584AE0C" w14:textId="77777777" w:rsidR="009424AE" w:rsidRPr="009424AE" w:rsidRDefault="009424AE" w:rsidP="009424AE">
      <w:pPr>
        <w:rPr>
          <w:rFonts w:ascii="Tahoma" w:hAnsi="Tahoma" w:cs="Tahoma"/>
        </w:rPr>
      </w:pPr>
    </w:p>
    <w:p w14:paraId="3E15C0C6" w14:textId="77777777" w:rsidR="009424AE" w:rsidRPr="009424AE" w:rsidRDefault="009424AE" w:rsidP="009424AE">
      <w:pPr>
        <w:rPr>
          <w:rFonts w:ascii="Tahoma" w:hAnsi="Tahoma" w:cs="Tahoma"/>
        </w:rPr>
      </w:pPr>
      <w:r w:rsidRPr="009424AE">
        <w:rPr>
          <w:rFonts w:ascii="Tahoma" w:hAnsi="Tahoma" w:cs="Tahoma"/>
          <w:noProof/>
        </w:rPr>
        <w:drawing>
          <wp:inline distT="0" distB="0" distL="0" distR="0" wp14:anchorId="072AB532" wp14:editId="0C75E54E">
            <wp:extent cx="4686300" cy="2524125"/>
            <wp:effectExtent l="0" t="0" r="0" b="0"/>
            <wp:docPr id="7" name="Picture 7" descr="cid:ii_ih2rgcs20_15113457bc9e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ih2rgcs20_15113457bc9e248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15188" w14:textId="77777777" w:rsidR="009424AE" w:rsidRPr="009424AE" w:rsidRDefault="009424AE" w:rsidP="009424AE">
      <w:pPr>
        <w:rPr>
          <w:rFonts w:ascii="Tahoma" w:hAnsi="Tahoma" w:cs="Tahoma"/>
        </w:rPr>
      </w:pPr>
    </w:p>
    <w:p w14:paraId="58F1B3EF" w14:textId="77777777" w:rsidR="009424AE" w:rsidRDefault="0096591A" w:rsidP="009424AE">
      <w:pPr>
        <w:rPr>
          <w:rFonts w:ascii="Tahoma" w:hAnsi="Tahoma" w:cs="Tahoma"/>
          <w:color w:val="6600CC"/>
        </w:rPr>
      </w:pPr>
      <w:hyperlink r:id="rId13" w:tgtFrame="_blank" w:history="1">
        <w:r w:rsidR="009424AE">
          <w:rPr>
            <w:rStyle w:val="Hyperlink"/>
            <w:rFonts w:ascii="Tahoma" w:hAnsi="Tahoma" w:cs="Tahoma"/>
          </w:rPr>
          <w:t>http://archive.treasury.gov.au/igr/igr2007/report/html/docshell.asp?URL=03_Part_2.htm</w:t>
        </w:r>
      </w:hyperlink>
    </w:p>
    <w:p w14:paraId="4B90B662" w14:textId="77777777" w:rsidR="009424AE" w:rsidRPr="009424AE" w:rsidRDefault="009424AE" w:rsidP="009424AE">
      <w:pPr>
        <w:rPr>
          <w:rFonts w:ascii="Tahoma" w:hAnsi="Tahoma" w:cs="Tahoma"/>
        </w:rPr>
      </w:pPr>
    </w:p>
    <w:p w14:paraId="09B1B049" w14:textId="77777777" w:rsidR="009424AE" w:rsidRPr="009424AE" w:rsidRDefault="009424AE" w:rsidP="009424AE">
      <w:pPr>
        <w:rPr>
          <w:rFonts w:ascii="Tahoma" w:hAnsi="Tahoma" w:cs="Tahoma"/>
        </w:rPr>
      </w:pPr>
    </w:p>
    <w:p w14:paraId="00C49C77" w14:textId="77777777" w:rsidR="009424AE" w:rsidRPr="009424AE" w:rsidRDefault="009424AE" w:rsidP="009424AE">
      <w:pPr>
        <w:rPr>
          <w:rFonts w:ascii="Tahoma" w:hAnsi="Tahoma" w:cs="Tahoma"/>
        </w:rPr>
      </w:pPr>
    </w:p>
    <w:p w14:paraId="11B340B3" w14:textId="77777777" w:rsidR="009424AE" w:rsidRDefault="009424AE" w:rsidP="009424AE">
      <w:pPr>
        <w:rPr>
          <w:rFonts w:ascii="Tahoma" w:hAnsi="Tahoma" w:cs="Tahoma"/>
          <w:color w:val="6600CC"/>
        </w:rPr>
      </w:pPr>
      <w:r w:rsidRPr="009424AE">
        <w:rPr>
          <w:rFonts w:ascii="Tahoma" w:hAnsi="Tahoma" w:cs="Tahoma"/>
          <w:noProof/>
        </w:rPr>
        <w:drawing>
          <wp:inline distT="0" distB="0" distL="0" distR="0" wp14:anchorId="21EAA646" wp14:editId="41F9831A">
            <wp:extent cx="4562475" cy="3429000"/>
            <wp:effectExtent l="0" t="0" r="9525" b="0"/>
            <wp:docPr id="6" name="Picture 6" descr="cid:ii_ih2rgz9x1_1511345ef68c01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i_ih2rgz9x1_1511345ef68c01a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4AE">
        <w:rPr>
          <w:rFonts w:ascii="Tahoma" w:hAnsi="Tahoma" w:cs="Tahoma"/>
        </w:rPr>
        <w:br/>
      </w:r>
      <w:r w:rsidRPr="009424AE">
        <w:rPr>
          <w:rFonts w:ascii="Tahoma" w:hAnsi="Tahoma" w:cs="Tahoma"/>
        </w:rPr>
        <w:br/>
      </w:r>
      <w:hyperlink r:id="rId16" w:tgtFrame="_blank" w:history="1">
        <w:r>
          <w:rPr>
            <w:rStyle w:val="Hyperlink"/>
            <w:rFonts w:ascii="Tahoma" w:hAnsi="Tahoma" w:cs="Tahoma"/>
          </w:rPr>
          <w:t>http://archive.treasury.gov.au/documents/1329/HTML/docshell.asp?URL=03_Conceptual_challenges_on_the_road_to_the_second_Intergenerational_Report.asp</w:t>
        </w:r>
      </w:hyperlink>
    </w:p>
    <w:p w14:paraId="24C5C0BD" w14:textId="77777777" w:rsidR="009424AE" w:rsidRDefault="009424AE" w:rsidP="009424AE">
      <w:pPr>
        <w:rPr>
          <w:rFonts w:ascii="Tahoma" w:hAnsi="Tahoma" w:cs="Tahoma"/>
          <w:color w:val="6600CC"/>
        </w:rPr>
      </w:pPr>
      <w:r>
        <w:rPr>
          <w:rFonts w:ascii="Tahoma" w:hAnsi="Tahoma" w:cs="Tahoma"/>
          <w:noProof/>
          <w:color w:val="6600CC"/>
        </w:rPr>
        <w:lastRenderedPageBreak/>
        <w:drawing>
          <wp:inline distT="0" distB="0" distL="0" distR="0" wp14:anchorId="1C2754B7" wp14:editId="2BE9A2E9">
            <wp:extent cx="5353050" cy="2266950"/>
            <wp:effectExtent l="0" t="0" r="0" b="0"/>
            <wp:docPr id="5" name="Picture 5" descr="cid:ii_ih2rhki62_15113465b704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i_ih2rhki62_15113465b704e007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6600CC"/>
        </w:rPr>
        <w:br/>
      </w:r>
      <w:r>
        <w:rPr>
          <w:rFonts w:ascii="Tahoma" w:hAnsi="Tahoma" w:cs="Tahoma"/>
          <w:color w:val="6600CC"/>
        </w:rPr>
        <w:br/>
      </w:r>
      <w:hyperlink r:id="rId19" w:tgtFrame="_blank" w:history="1">
        <w:r>
          <w:rPr>
            <w:rStyle w:val="Hyperlink"/>
            <w:rFonts w:ascii="Tahoma" w:hAnsi="Tahoma" w:cs="Tahoma"/>
          </w:rPr>
          <w:t>http://archive.treasury.gov.au/documents/1317/HTML/docshell.asp?URL=Address%20by%20David%20Gruen%20to%20the%20Conference%20of%20Economists.htm</w:t>
        </w:r>
      </w:hyperlink>
    </w:p>
    <w:p w14:paraId="517FC9FE" w14:textId="77777777" w:rsidR="009424AE" w:rsidRPr="009424AE" w:rsidRDefault="009424AE" w:rsidP="009424AE">
      <w:pPr>
        <w:rPr>
          <w:rFonts w:ascii="Tahoma" w:hAnsi="Tahoma" w:cs="Tahoma"/>
        </w:rPr>
      </w:pPr>
    </w:p>
    <w:p w14:paraId="2E7507BA" w14:textId="77777777" w:rsidR="009424AE" w:rsidRPr="009424AE" w:rsidRDefault="009424AE" w:rsidP="009424AE">
      <w:pPr>
        <w:rPr>
          <w:rFonts w:ascii="Tahoma" w:hAnsi="Tahoma" w:cs="Tahoma"/>
        </w:rPr>
      </w:pPr>
    </w:p>
    <w:p w14:paraId="5AB642C2" w14:textId="77777777" w:rsidR="009424AE" w:rsidRPr="009424AE" w:rsidRDefault="009424AE" w:rsidP="009424AE">
      <w:pPr>
        <w:rPr>
          <w:rFonts w:ascii="Tahoma" w:hAnsi="Tahoma" w:cs="Tahoma"/>
        </w:rPr>
      </w:pPr>
    </w:p>
    <w:p w14:paraId="1D2C04AA" w14:textId="77777777" w:rsidR="009424AE" w:rsidRDefault="009424AE" w:rsidP="009424AE">
      <w:pPr>
        <w:rPr>
          <w:rFonts w:ascii="Tahoma" w:hAnsi="Tahoma" w:cs="Tahoma"/>
          <w:color w:val="6600CC"/>
        </w:rPr>
      </w:pPr>
      <w:r>
        <w:rPr>
          <w:rFonts w:ascii="Tahoma" w:hAnsi="Tahoma" w:cs="Tahoma"/>
          <w:noProof/>
          <w:color w:val="6600CC"/>
        </w:rPr>
        <w:drawing>
          <wp:inline distT="0" distB="0" distL="0" distR="0" wp14:anchorId="3D1B817D" wp14:editId="63435EC4">
            <wp:extent cx="4143375" cy="2524125"/>
            <wp:effectExtent l="0" t="0" r="9525" b="9525"/>
            <wp:docPr id="4" name="Picture 4" descr="cid:ii_ih2ribhi3_1511346e21cc9a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i_ih2ribhi3_1511346e21cc9a8a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6600CC"/>
        </w:rPr>
        <w:br/>
      </w:r>
      <w:r>
        <w:rPr>
          <w:rFonts w:ascii="Tahoma" w:hAnsi="Tahoma" w:cs="Tahoma"/>
          <w:color w:val="6600CC"/>
        </w:rPr>
        <w:br/>
      </w:r>
      <w:hyperlink r:id="rId22" w:tgtFrame="_blank" w:history="1">
        <w:r>
          <w:rPr>
            <w:rStyle w:val="Hyperlink"/>
            <w:rFonts w:ascii="Tahoma" w:hAnsi="Tahoma" w:cs="Tahoma"/>
          </w:rPr>
          <w:t>http://www.abs.gov.au/AUSSTATS/abs@.nsf/2f762f95845417aeca25706c00834efa/e2f62e625b7855bfca2570ec0073cdf6!OpenDocument</w:t>
        </w:r>
      </w:hyperlink>
    </w:p>
    <w:p w14:paraId="3CBBAEB9" w14:textId="77777777" w:rsidR="009424AE" w:rsidRPr="009424AE" w:rsidRDefault="009424AE" w:rsidP="009424AE">
      <w:pPr>
        <w:rPr>
          <w:rFonts w:ascii="Tahoma" w:hAnsi="Tahoma" w:cs="Tahoma"/>
        </w:rPr>
      </w:pPr>
      <w:r w:rsidRPr="009424AE">
        <w:rPr>
          <w:rFonts w:ascii="Tahoma" w:hAnsi="Tahoma" w:cs="Tahoma"/>
        </w:rPr>
        <w:br/>
      </w:r>
    </w:p>
    <w:sectPr w:rsidR="009424AE" w:rsidRPr="00942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E"/>
    <w:rsid w:val="007D12EB"/>
    <w:rsid w:val="009424AE"/>
    <w:rsid w:val="009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F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AE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4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AE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AE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4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AE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rchive.treasury.gov.au/igr/igr2007/report/html/docshell.asp?URL=03_Part_2.htm" TargetMode="External"/><Relationship Id="rId18" Type="http://schemas.openxmlformats.org/officeDocument/2006/relationships/image" Target="cid:ii_ih2rhki62_15113465b704e007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i_ih2ribhi3_1511346e21cc9a8a" TargetMode="External"/><Relationship Id="rId7" Type="http://schemas.microsoft.com/office/2007/relationships/stylesWithEffects" Target="stylesWithEffects.xml"/><Relationship Id="rId12" Type="http://schemas.openxmlformats.org/officeDocument/2006/relationships/image" Target="cid:ii_ih2rgcs20_15113457bc9e2481" TargetMode="External"/><Relationship Id="rId17" Type="http://schemas.openxmlformats.org/officeDocument/2006/relationships/image" Target="media/image3.gif"/><Relationship Id="rId2" Type="http://schemas.openxmlformats.org/officeDocument/2006/relationships/customXml" Target="../customXml/item2.xml"/><Relationship Id="rId16" Type="http://schemas.openxmlformats.org/officeDocument/2006/relationships/hyperlink" Target="http://archive.treasury.gov.au/documents/1329/HTML/docshell.asp?URL=03_Conceptual_challenges_on_the_road_to_the_second_Intergenerational_Report.asp" TargetMode="External"/><Relationship Id="rId20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cid:ii_ih2rgz9x1_1511345ef68c01a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c.gov.au/inquiries/current/migrant-intake" TargetMode="External"/><Relationship Id="rId19" Type="http://schemas.openxmlformats.org/officeDocument/2006/relationships/hyperlink" Target="http://archive.treasury.gov.au/documents/1317/HTML/docshell.asp?URL=Address%20by%20David%20Gruen%20to%20the%20Conference%20of%20Economists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gif"/><Relationship Id="rId22" Type="http://schemas.openxmlformats.org/officeDocument/2006/relationships/hyperlink" Target="http://www.abs.gov.au/AUSSTATS/abs@.nsf/2f762f95845417aeca25706c00834efa/e2f62e625b7855bfca2570ec0073cdf6%21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0da5c63-8548-4ac8-9616-83b0f373280e" ContentTypeId="0x0101" PreviousValue="false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5D8B35F5120D954F8F8E5325D53E4EE02800E74FC98DA276AC479F850C1FACE70B67" ma:contentTypeVersion="11" ma:contentTypeDescription="" ma:contentTypeScope="" ma:versionID="9469eb6f4807ddd9adb03606a2a8b59c">
  <xsd:schema xmlns:xsd="http://www.w3.org/2001/XMLSchema" xmlns:xs="http://www.w3.org/2001/XMLSchema" xmlns:p="http://schemas.microsoft.com/office/2006/metadata/properties" xmlns:ns2="f2d1d9c6-faca-49a4-b762-f9dde7e6053f" xmlns:ns3="3f4bcce7-ac1a-4c9d-aa3e-7e77695652db" targetNamespace="http://schemas.microsoft.com/office/2006/metadata/properties" ma:root="true" ma:fieldsID="0498c1d7090a7ee7ca30f5ec6c880abf" ns2:_="" ns3:_="">
    <xsd:import namespace="f2d1d9c6-faca-49a4-b762-f9dde7e6053f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Jurisdiction" minOccurs="0"/>
                <xsd:element ref="ns2:Sub_x0020_number" minOccurs="0"/>
                <xsd:element ref="ns2:Submitter_x0020_Type" minOccurs="0"/>
                <xsd:element ref="ns3:TaxCatchAll" minOccurs="0"/>
                <xsd:element ref="ns3:TaxCatchAllLabel" minOccurs="0"/>
                <xsd:element ref="ns2:abe9c550d7b64d6f92b25a271ea07ed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d9c6-faca-49a4-b762-f9dde7e6053f" elementFormDefault="qualified">
    <xsd:import namespace="http://schemas.microsoft.com/office/2006/documentManagement/types"/>
    <xsd:import namespace="http://schemas.microsoft.com/office/infopath/2007/PartnerControls"/>
    <xsd:element name="Jurisdiction" ma:index="2" nillable="true" ma:displayName="Jurisdiction" ma:default="National" ma:format="Dropdown" ma:internalName="Jurisdiction" ma:readOnly="false">
      <xsd:simpleType>
        <xsd:union memberTypes="dms:Text">
          <xsd:simpleType>
            <xsd:restriction base="dms:Choice">
              <xsd:enumeration value="National"/>
              <xsd:enumeration value="Overseas"/>
              <xsd:enumeration value="NSW"/>
              <xsd:enumeration value="QLD"/>
              <xsd:enumeration value="VIC"/>
              <xsd:enumeration value="WA"/>
              <xsd:enumeration value="SA"/>
              <xsd:enumeration value="TAS"/>
              <xsd:enumeration value="ACT"/>
              <xsd:enumeration value="NT"/>
            </xsd:restriction>
          </xsd:simpleType>
        </xsd:union>
      </xsd:simpleType>
    </xsd:element>
    <xsd:element name="Sub_x0020_number" ma:index="3" nillable="true" ma:displayName="Sub number" ma:description="All files associated with this submission number" ma:internalName="Sub_x0020_number" ma:readOnly="false">
      <xsd:simpleType>
        <xsd:restriction base="dms:Text">
          <xsd:maxLength value="255"/>
        </xsd:restriction>
      </xsd:simpleType>
    </xsd:element>
    <xsd:element name="Submitter_x0020_Type" ma:index="4" nillable="true" ma:displayName="Submitter Type" ma:format="Dropdown" ma:internalName="Submitter_x0020_Type" ma:readOnly="false">
      <xsd:simpleType>
        <xsd:union memberTypes="dms:Text">
          <xsd:simpleType>
            <xsd:restriction base="dms:Choice">
              <xsd:enumeration value="Individual"/>
              <xsd:enumeration value="Business"/>
              <xsd:enumeration value="Business / professional association"/>
              <xsd:enumeration value="Government / government body"/>
              <xsd:enumeration value="Academic"/>
              <xsd:enumeration value="Other"/>
            </xsd:restriction>
          </xsd:simpleType>
        </xsd:union>
      </xsd:simpleType>
    </xsd:element>
    <xsd:element name="abe9c550d7b64d6f92b25a271ea07ed9" ma:index="14" nillable="true" ma:taxonomy="true" ma:internalName="abe9c550d7b64d6f92b25a271ea07ed9" ma:taxonomyFieldName="Record" ma:displayName="Record" ma:default="256;#Submissions and Related Documents|5a8831b5-e8a6-4ee2-9c69-bb26a7f96e02" ma:fieldId="{abe9c550-d7b6-4d6f-92b2-5a271ea07ed9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risdiction xmlns="f2d1d9c6-faca-49a4-b762-f9dde7e6053f">National</Jurisdiction>
    <Submitter_x0020_Type xmlns="f2d1d9c6-faca-49a4-b762-f9dde7e6053f" xsi:nil="true"/>
    <abe9c550d7b64d6f92b25a271ea07ed9 xmlns="f2d1d9c6-faca-49a4-b762-f9dde7e605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and Related Documents</TermName>
          <TermId xmlns="http://schemas.microsoft.com/office/infopath/2007/PartnerControls">5a8831b5-e8a6-4ee2-9c69-bb26a7f96e02</TermId>
        </TermInfo>
      </Terms>
    </abe9c550d7b64d6f92b25a271ea07ed9>
    <Sub_x0020_number xmlns="f2d1d9c6-faca-49a4-b762-f9dde7e6053f" xsi:nil="true"/>
    <TaxCatchAll xmlns="3f4bcce7-ac1a-4c9d-aa3e-7e77695652db">
      <Value>256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54597-15CB-4DAD-AEE1-7FB4A43C1B0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481D5E4-B5E5-4509-BA03-55F7FB63565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CD65997-D8DB-4827-A39F-D47302CBF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d9c6-faca-49a4-b762-f9dde7e6053f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C6CD34-ACED-4CAA-A089-9861A5155491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f2d1d9c6-faca-49a4-b762-f9dde7e6053f"/>
    <ds:schemaRef ds:uri="http://schemas.microsoft.com/office/2006/documentManagement/types"/>
    <ds:schemaRef ds:uri="http://schemas.openxmlformats.org/package/2006/metadata/core-properties"/>
    <ds:schemaRef ds:uri="3f4bcce7-ac1a-4c9d-aa3e-7e77695652d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AAF9023-2C1C-49C7-BC6F-094BE49C5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DR72 - Paul Collins - Migrant Intake into Australia - Public inquiry</vt:lpstr>
    </vt:vector>
  </TitlesOfParts>
  <Company>Paul Collins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DR72 - Paul Collins - Migrant Intake into Australia - Public inquiry</dc:title>
  <dc:creator>Paul Collins</dc:creator>
  <cp:lastModifiedBy>Productivity Commission</cp:lastModifiedBy>
  <cp:revision>2</cp:revision>
  <dcterms:created xsi:type="dcterms:W3CDTF">2015-11-24T22:01:00Z</dcterms:created>
  <dcterms:modified xsi:type="dcterms:W3CDTF">2015-11-24T23:23:00Z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0x0101005D8B35F5120D954F8F8E5325D53E4EE02800E74FC98DA276AC479F850C1FACE70B67</vt:lpwstr>
  </property>
  <property fmtid="{D5CDD505-2E9C-101B-9397-08002B2CF9AE}" pid="3" name="Record">
    <vt:lpwstr>256;#Submissions and Related Documents|5a8831b5-e8a6-4ee2-9c69-bb26a7f96e02</vt:lpwstr>
  </property>
</Properties>
</file>