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F80CD" w14:textId="222C8D09" w:rsidR="008B144E" w:rsidRPr="008B144E" w:rsidRDefault="008B144E" w:rsidP="008B144E">
      <w:pPr>
        <w:pStyle w:val="Heading1"/>
        <w:rPr>
          <w:color w:val="FFFFFF" w:themeColor="background1"/>
          <w:sz w:val="16"/>
          <w:szCs w:val="16"/>
        </w:rPr>
      </w:pPr>
      <w:bookmarkStart w:id="0" w:name="ChapterTitle"/>
      <w:r w:rsidRPr="008B144E">
        <w:rPr>
          <w:noProof/>
        </w:rPr>
        <w:drawing>
          <wp:anchor distT="0" distB="0" distL="114300" distR="114300" simplePos="0" relativeHeight="251659264" behindDoc="0" locked="0" layoutInCell="1" allowOverlap="1" wp14:anchorId="5CEB3202" wp14:editId="486ECBEB">
            <wp:simplePos x="0" y="0"/>
            <wp:positionH relativeFrom="page">
              <wp:posOffset>-13335</wp:posOffset>
            </wp:positionH>
            <wp:positionV relativeFrom="page">
              <wp:posOffset>-26670</wp:posOffset>
            </wp:positionV>
            <wp:extent cx="7591425" cy="10738485"/>
            <wp:effectExtent l="0" t="0" r="9525" b="5715"/>
            <wp:wrapNone/>
            <wp:docPr id="4" name="Picture 4" descr="Cover for Technical supplement 2: funds survey, Superannuation: Assessing Efficiency and Competitiveness, Productivity Commission Draft Report, Ma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chnical-supplement--1-draft-superannuation_Part1.png"/>
                    <pic:cNvPicPr/>
                  </pic:nvPicPr>
                  <pic:blipFill>
                    <a:blip r:embed="rId8">
                      <a:extLst>
                        <a:ext uri="{28A0092B-C50C-407E-A947-70E740481C1C}">
                          <a14:useLocalDpi xmlns:a14="http://schemas.microsoft.com/office/drawing/2010/main" val="0"/>
                        </a:ext>
                      </a:extLst>
                    </a:blip>
                    <a:stretch>
                      <a:fillRect/>
                    </a:stretch>
                  </pic:blipFill>
                  <pic:spPr>
                    <a:xfrm>
                      <a:off x="0" y="0"/>
                      <a:ext cx="7591425" cy="10738485"/>
                    </a:xfrm>
                    <a:prstGeom prst="rect">
                      <a:avLst/>
                    </a:prstGeom>
                  </pic:spPr>
                </pic:pic>
              </a:graphicData>
            </a:graphic>
            <wp14:sizeRelH relativeFrom="margin">
              <wp14:pctWidth>0</wp14:pctWidth>
            </wp14:sizeRelH>
            <wp14:sizeRelV relativeFrom="margin">
              <wp14:pctHeight>0</wp14:pctHeight>
            </wp14:sizeRelV>
          </wp:anchor>
        </w:drawing>
      </w:r>
      <w:r w:rsidRPr="008B144E">
        <w:rPr>
          <w:color w:val="FFFFFF" w:themeColor="background1"/>
          <w:sz w:val="16"/>
          <w:szCs w:val="16"/>
        </w:rPr>
        <w:t>Funds survey</w:t>
      </w:r>
    </w:p>
    <w:p w14:paraId="77010CAB" w14:textId="0FE811A8" w:rsidR="004C75C0" w:rsidRPr="008B144E" w:rsidRDefault="002953BF" w:rsidP="004C75C0">
      <w:pPr>
        <w:pStyle w:val="BodyText"/>
        <w:rPr>
          <w:b/>
          <w:szCs w:val="26"/>
        </w:rPr>
      </w:pPr>
      <w:r>
        <w:rPr>
          <w:color w:val="FFFFFF" w:themeColor="background1"/>
          <w:sz w:val="16"/>
          <w:szCs w:val="16"/>
        </w:rPr>
        <w:t xml:space="preserve">Technical Supplement 2, </w:t>
      </w:r>
      <w:r w:rsidR="004C75C0" w:rsidRPr="008B144E">
        <w:rPr>
          <w:color w:val="FFFFFF" w:themeColor="background1"/>
          <w:sz w:val="16"/>
          <w:szCs w:val="16"/>
        </w:rPr>
        <w:t>Superannuation: Assessing Efficiency and Competitiveness, Productivity Commission Draft Report</w:t>
      </w:r>
      <w:r w:rsidR="004C75C0" w:rsidRPr="008B144E">
        <w:br w:type="page"/>
      </w:r>
    </w:p>
    <w:p w14:paraId="7E5006CF" w14:textId="77777777" w:rsidR="004C75C0" w:rsidRDefault="004C75C0" w:rsidP="004C75C0">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2018</w:t>
      </w:r>
    </w:p>
    <w:p w14:paraId="5F223BCB" w14:textId="77777777" w:rsidR="004C75C0" w:rsidRDefault="004C75C0" w:rsidP="004C75C0">
      <w:pPr>
        <w:pStyle w:val="BodyText"/>
        <w:spacing w:after="120"/>
      </w:pPr>
      <w:bookmarkStart w:id="1" w:name="ISSN"/>
      <w:bookmarkEnd w:id="1"/>
      <w:r w:rsidRPr="00862D8F">
        <w:rPr>
          <w:noProof/>
          <w:sz w:val="22"/>
          <w:szCs w:val="22"/>
        </w:rPr>
        <w:drawing>
          <wp:inline distT="0" distB="0" distL="0" distR="0" wp14:anchorId="4C6616B7" wp14:editId="038239E9">
            <wp:extent cx="843280" cy="295043"/>
            <wp:effectExtent l="0" t="0" r="0" b="0"/>
            <wp:docPr id="3" name="Picture 3"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3F5CB9AE" w14:textId="77777777" w:rsidR="004C75C0" w:rsidRPr="008A3857" w:rsidRDefault="004C75C0" w:rsidP="004C75C0">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634C275E" w14:textId="77777777" w:rsidR="004C75C0" w:rsidRPr="008A3857" w:rsidRDefault="004C75C0" w:rsidP="004C75C0">
      <w:pPr>
        <w:pStyle w:val="Copyrightsubtitle"/>
      </w:pPr>
      <w:r w:rsidRPr="008A3857">
        <w:t>Use of the Commonwealth Coat of Arms</w:t>
      </w:r>
    </w:p>
    <w:p w14:paraId="7B8F3536" w14:textId="77777777" w:rsidR="004C75C0" w:rsidRPr="008A3857" w:rsidRDefault="004C75C0" w:rsidP="004C75C0">
      <w:pPr>
        <w:pStyle w:val="Copyrightbodytext"/>
      </w:pPr>
      <w:r>
        <w:t>Terms of use for the Coat of Arms are available from the Department of the Prime Minister and Cabinet’s website:</w:t>
      </w:r>
      <w:r>
        <w:rPr>
          <w:spacing w:val="-6"/>
        </w:rPr>
        <w:t xml:space="preserve"> </w:t>
      </w:r>
      <w:hyperlink r:id="rId12" w:history="1">
        <w:r w:rsidRPr="00636390">
          <w:rPr>
            <w:rStyle w:val="Hyperlink"/>
          </w:rPr>
          <w:t>https://</w:t>
        </w:r>
        <w:proofErr w:type="spellStart"/>
        <w:r w:rsidRPr="00636390">
          <w:rPr>
            <w:rStyle w:val="Hyperlink"/>
          </w:rPr>
          <w:t>www.pmc.gov.au</w:t>
        </w:r>
        <w:proofErr w:type="spellEnd"/>
        <w:r w:rsidRPr="00636390">
          <w:rPr>
            <w:rStyle w:val="Hyperlink"/>
          </w:rPr>
          <w:t>/government/commonwealth-coat-arms</w:t>
        </w:r>
      </w:hyperlink>
    </w:p>
    <w:p w14:paraId="3FF94051" w14:textId="77777777" w:rsidR="004C75C0" w:rsidRPr="008A3857" w:rsidRDefault="004C75C0" w:rsidP="004C75C0">
      <w:pPr>
        <w:pStyle w:val="Copyrightsubtitle"/>
      </w:pPr>
      <w:r w:rsidRPr="008A3857">
        <w:t>Third party copyright</w:t>
      </w:r>
    </w:p>
    <w:p w14:paraId="58254C40" w14:textId="77777777" w:rsidR="004C75C0" w:rsidRPr="008A3857" w:rsidRDefault="004C75C0" w:rsidP="004C75C0">
      <w:pPr>
        <w:pStyle w:val="Copyrightbodytext"/>
      </w:pPr>
      <w:r w:rsidRPr="008A3857">
        <w:t>Wherever a third party holds copyright in this material, the copyright remains with that party. Their permission may be required to use the material, please contact them directly.</w:t>
      </w:r>
    </w:p>
    <w:p w14:paraId="29EB1183" w14:textId="77777777" w:rsidR="004C75C0" w:rsidRPr="008A3857" w:rsidRDefault="004C75C0" w:rsidP="004C75C0">
      <w:pPr>
        <w:pStyle w:val="Copyrightsubtitle"/>
      </w:pPr>
      <w:r w:rsidRPr="008A3857">
        <w:t>Attribution</w:t>
      </w:r>
    </w:p>
    <w:p w14:paraId="3A0B9566" w14:textId="54CE92C5" w:rsidR="004C75C0" w:rsidRPr="008A3857" w:rsidRDefault="004C75C0" w:rsidP="004C75C0">
      <w:pPr>
        <w:pStyle w:val="Copyrightbodytext"/>
      </w:pPr>
      <w:r w:rsidRPr="008A3857">
        <w:t xml:space="preserve">This work should be attributed as follows, </w:t>
      </w:r>
      <w:r w:rsidRPr="008E242D">
        <w:rPr>
          <w:i/>
        </w:rPr>
        <w:t xml:space="preserve">Source: Productivity Commission, </w:t>
      </w:r>
      <w:r>
        <w:rPr>
          <w:i/>
        </w:rPr>
        <w:t>Funds survey, Technical Supplement 2</w:t>
      </w:r>
      <w:r w:rsidRPr="008A3857">
        <w:t>.</w:t>
      </w:r>
    </w:p>
    <w:p w14:paraId="696F367B" w14:textId="258424A6" w:rsidR="004C75C0" w:rsidRPr="002E4EA3" w:rsidRDefault="004C75C0" w:rsidP="004C75C0">
      <w:pPr>
        <w:pStyle w:val="Copyrightbodytext"/>
        <w:spacing w:before="120"/>
        <w:rPr>
          <w:spacing w:val="-2"/>
        </w:rPr>
      </w:pPr>
      <w:r w:rsidRPr="002E4EA3">
        <w:rPr>
          <w:spacing w:val="-2"/>
        </w:rPr>
        <w:t xml:space="preserve">If you have adapted, modified or transformed this work in anyway, please use the following, </w:t>
      </w:r>
      <w:r w:rsidRPr="002E4EA3">
        <w:rPr>
          <w:i/>
          <w:spacing w:val="-2"/>
        </w:rPr>
        <w:t xml:space="preserve">Source: based on Productivity Commission data, </w:t>
      </w:r>
      <w:r>
        <w:rPr>
          <w:i/>
          <w:spacing w:val="-2"/>
        </w:rPr>
        <w:t>Funds survey</w:t>
      </w:r>
      <w:r w:rsidRPr="002E4EA3">
        <w:rPr>
          <w:i/>
          <w:spacing w:val="-2"/>
        </w:rPr>
        <w:t xml:space="preserve">, Technical Supplement </w:t>
      </w:r>
      <w:r>
        <w:rPr>
          <w:i/>
          <w:spacing w:val="-2"/>
        </w:rPr>
        <w:t>2</w:t>
      </w:r>
      <w:r w:rsidRPr="002E4EA3">
        <w:rPr>
          <w:spacing w:val="-2"/>
        </w:rPr>
        <w:t>.</w:t>
      </w:r>
    </w:p>
    <w:p w14:paraId="6A89F103" w14:textId="77777777" w:rsidR="004C75C0" w:rsidRPr="008A3857" w:rsidRDefault="004C75C0" w:rsidP="004C75C0">
      <w:pPr>
        <w:pStyle w:val="Copyrightsubtitle"/>
      </w:pPr>
      <w:r w:rsidRPr="008A3857">
        <w:t xml:space="preserve">An appropriate </w:t>
      </w:r>
      <w:r>
        <w:t>reference</w:t>
      </w:r>
      <w:r w:rsidRPr="008A3857">
        <w:t xml:space="preserve"> for this publication is:</w:t>
      </w:r>
    </w:p>
    <w:p w14:paraId="48EFE23F" w14:textId="4F626B7E" w:rsidR="004C75C0" w:rsidRPr="008A3857" w:rsidRDefault="004C75C0" w:rsidP="004C75C0">
      <w:pPr>
        <w:pStyle w:val="Copyrightbodytext"/>
      </w:pPr>
      <w:r w:rsidRPr="002E4EA3">
        <w:t>Productivity Commission 201</w:t>
      </w:r>
      <w:r>
        <w:t>8</w:t>
      </w:r>
      <w:r w:rsidRPr="002E4EA3">
        <w:t>, ‘</w:t>
      </w:r>
      <w:r>
        <w:t>Funds survey</w:t>
      </w:r>
      <w:r w:rsidRPr="002E4EA3">
        <w:t xml:space="preserve">’, Technical Supplement </w:t>
      </w:r>
      <w:r>
        <w:t>2</w:t>
      </w:r>
      <w:r w:rsidRPr="002E4EA3">
        <w:t xml:space="preserve"> to the Draft Report </w:t>
      </w:r>
      <w:r w:rsidRPr="002E4EA3">
        <w:rPr>
          <w:i/>
        </w:rPr>
        <w:t>Superannuation: Assessing Efficiency and Competitiveness</w:t>
      </w:r>
      <w:r w:rsidRPr="002E4EA3">
        <w:t xml:space="preserve">, Canberra, </w:t>
      </w:r>
      <w:r>
        <w:t>May.</w:t>
      </w:r>
    </w:p>
    <w:p w14:paraId="35C762C7" w14:textId="77777777" w:rsidR="004C75C0" w:rsidRPr="008A3857" w:rsidRDefault="004C75C0" w:rsidP="004C75C0">
      <w:pPr>
        <w:pStyle w:val="Copyrightsubtitle"/>
      </w:pPr>
      <w:bookmarkStart w:id="2" w:name="JEL"/>
      <w:bookmarkEnd w:id="2"/>
      <w:r w:rsidRPr="008A3857">
        <w:t>Publications enquiries</w:t>
      </w:r>
    </w:p>
    <w:p w14:paraId="3D25489B" w14:textId="77777777" w:rsidR="004C75C0" w:rsidRDefault="004C75C0" w:rsidP="004C75C0">
      <w:pPr>
        <w:pStyle w:val="Copyrightbodytext"/>
      </w:pPr>
      <w:r>
        <w:t xml:space="preserve">Media, </w:t>
      </w:r>
      <w:r w:rsidRPr="008A3857">
        <w:t>Publications</w:t>
      </w:r>
      <w:r>
        <w:t xml:space="preserve"> and Web</w:t>
      </w:r>
      <w:r w:rsidRPr="008A3857">
        <w:t xml:space="preserve">, </w:t>
      </w:r>
      <w:r>
        <w:rPr>
          <w:szCs w:val="24"/>
        </w:rPr>
        <w:t>phone:</w:t>
      </w:r>
      <w:r w:rsidRPr="00BB5DCF">
        <w:rPr>
          <w:szCs w:val="24"/>
        </w:rPr>
        <w:t xml:space="preserve"> (03) 9653 2244 or email: </w:t>
      </w:r>
      <w:r>
        <w:rPr>
          <w:szCs w:val="24"/>
        </w:rPr>
        <w:t>mpw</w:t>
      </w:r>
      <w:r w:rsidRPr="00BB5DCF">
        <w:rPr>
          <w:szCs w:val="24"/>
        </w:rPr>
        <w:t>@pc.gov.au</w:t>
      </w:r>
    </w:p>
    <w:p w14:paraId="5A5F33C1" w14:textId="77777777" w:rsidR="004C75C0" w:rsidRDefault="004C75C0" w:rsidP="004C75C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C75C0" w14:paraId="798E80F4" w14:textId="77777777" w:rsidTr="004C75C0">
        <w:trPr>
          <w:tblHeader/>
        </w:trPr>
        <w:tc>
          <w:tcPr>
            <w:tcW w:w="5000" w:type="pct"/>
            <w:tcBorders>
              <w:top w:val="single" w:sz="6" w:space="0" w:color="78A22F"/>
              <w:left w:val="nil"/>
              <w:bottom w:val="nil"/>
              <w:right w:val="nil"/>
            </w:tcBorders>
            <w:shd w:val="clear" w:color="auto" w:fill="F2F2F2" w:themeFill="background1" w:themeFillShade="F2"/>
          </w:tcPr>
          <w:p w14:paraId="11515DF7" w14:textId="77777777" w:rsidR="004C75C0" w:rsidRPr="008A3857" w:rsidRDefault="004C75C0" w:rsidP="00945B7D">
            <w:pPr>
              <w:pStyle w:val="BoxTitle"/>
              <w:rPr>
                <w:sz w:val="22"/>
              </w:rPr>
            </w:pPr>
            <w:r w:rsidRPr="008A3857">
              <w:rPr>
                <w:sz w:val="22"/>
              </w:rPr>
              <w:t>The Productivity Commission</w:t>
            </w:r>
          </w:p>
        </w:tc>
      </w:tr>
      <w:tr w:rsidR="004C75C0" w14:paraId="0EAB969B" w14:textId="77777777" w:rsidTr="004C75C0">
        <w:tc>
          <w:tcPr>
            <w:tcW w:w="5000" w:type="pct"/>
            <w:tcBorders>
              <w:top w:val="nil"/>
              <w:left w:val="nil"/>
              <w:bottom w:val="nil"/>
              <w:right w:val="nil"/>
            </w:tcBorders>
            <w:shd w:val="clear" w:color="auto" w:fill="F2F2F2" w:themeFill="background1" w:themeFillShade="F2"/>
          </w:tcPr>
          <w:p w14:paraId="6AF601A1" w14:textId="77777777" w:rsidR="004C75C0" w:rsidRDefault="004C75C0" w:rsidP="00945B7D">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7AA97A64" w14:textId="77777777" w:rsidR="004C75C0" w:rsidRDefault="004C75C0" w:rsidP="00945B7D">
            <w:pPr>
              <w:pStyle w:val="Box"/>
            </w:pPr>
            <w:r w:rsidRPr="00BB5DCF">
              <w:t>The Commission’s independence is underpinned by an Act of Parliament. Its processes and outputs are open to public scrutiny and are driven by concern for the wellbeing of the community as a whole.</w:t>
            </w:r>
          </w:p>
          <w:p w14:paraId="52C946BD" w14:textId="77777777" w:rsidR="004C75C0" w:rsidRDefault="004C75C0" w:rsidP="00945B7D">
            <w:pPr>
              <w:pStyle w:val="Box"/>
            </w:pPr>
            <w:r w:rsidRPr="00BB5DCF">
              <w:rPr>
                <w:szCs w:val="24"/>
              </w:rPr>
              <w:t>Further information on the Productivity Commission can be obtained from the Commission’s website (</w:t>
            </w:r>
            <w:proofErr w:type="spellStart"/>
            <w:r>
              <w:fldChar w:fldCharType="begin"/>
            </w:r>
            <w:r>
              <w:instrText xml:space="preserve"> HYPERLINK "http://www.pc.gov.au/" </w:instrText>
            </w:r>
            <w:r>
              <w:fldChar w:fldCharType="separate"/>
            </w:r>
            <w:r w:rsidRPr="00805FD7">
              <w:t>www.pc.gov.au</w:t>
            </w:r>
            <w:proofErr w:type="spellEnd"/>
            <w:r>
              <w:fldChar w:fldCharType="end"/>
            </w:r>
            <w:r w:rsidRPr="00BB5DCF">
              <w:rPr>
                <w:szCs w:val="24"/>
              </w:rPr>
              <w:t>)</w:t>
            </w:r>
            <w:r>
              <w:rPr>
                <w:szCs w:val="24"/>
              </w:rPr>
              <w:t>.</w:t>
            </w:r>
          </w:p>
        </w:tc>
      </w:tr>
      <w:tr w:rsidR="004C75C0" w14:paraId="6AD3D90F" w14:textId="77777777" w:rsidTr="004C75C0">
        <w:tc>
          <w:tcPr>
            <w:tcW w:w="5000" w:type="pct"/>
            <w:tcBorders>
              <w:top w:val="nil"/>
              <w:left w:val="nil"/>
              <w:bottom w:val="single" w:sz="6" w:space="0" w:color="78A22F"/>
              <w:right w:val="nil"/>
            </w:tcBorders>
            <w:shd w:val="clear" w:color="auto" w:fill="F2F2F2" w:themeFill="background1" w:themeFillShade="F2"/>
          </w:tcPr>
          <w:p w14:paraId="67BD78E5" w14:textId="77777777" w:rsidR="004C75C0" w:rsidRDefault="004C75C0" w:rsidP="00945B7D">
            <w:pPr>
              <w:pStyle w:val="Box"/>
              <w:spacing w:before="0" w:line="120" w:lineRule="exact"/>
            </w:pPr>
          </w:p>
        </w:tc>
      </w:tr>
    </w:tbl>
    <w:p w14:paraId="5C3AF58E" w14:textId="77777777" w:rsidR="004C75C0" w:rsidRDefault="004C75C0" w:rsidP="004C75C0">
      <w:pPr>
        <w:pStyle w:val="BodyText"/>
        <w:sectPr w:rsidR="004C75C0" w:rsidSect="004C75C0">
          <w:pgSz w:w="11907" w:h="16840" w:code="9"/>
          <w:pgMar w:top="1304" w:right="1304" w:bottom="567" w:left="1814" w:header="1701" w:footer="397" w:gutter="0"/>
          <w:pgNumType w:fmt="lowerRoman" w:start="1"/>
          <w:cols w:space="720"/>
          <w:titlePg/>
        </w:sectPr>
      </w:pPr>
      <w:bookmarkStart w:id="3" w:name="cov"/>
      <w:bookmarkEnd w:id="3"/>
    </w:p>
    <w:p w14:paraId="66F0CD29" w14:textId="31318A02" w:rsidR="00A33DFF" w:rsidRDefault="00555084" w:rsidP="00BD79FE">
      <w:pPr>
        <w:pStyle w:val="Heading1"/>
      </w:pPr>
      <w:r>
        <w:lastRenderedPageBreak/>
        <w:t>Technical supplement</w:t>
      </w:r>
      <w:r w:rsidR="00436743">
        <w:t xml:space="preserve"> 2</w:t>
      </w:r>
      <w:r>
        <w:t>: funds survey</w:t>
      </w:r>
      <w:bookmarkEnd w:id="0"/>
    </w:p>
    <w:p w14:paraId="3EFB81B3" w14:textId="4BBFB76A" w:rsidR="00C258EA" w:rsidRDefault="00C258EA" w:rsidP="00120072">
      <w:pPr>
        <w:pStyle w:val="BodyText"/>
      </w:pPr>
      <w:bookmarkStart w:id="4" w:name="begin"/>
      <w:bookmarkEnd w:id="4"/>
      <w:r w:rsidRPr="00C258EA">
        <w:t xml:space="preserve">This </w:t>
      </w:r>
      <w:r>
        <w:t>technical supplement provides selected results from the Commission’s survey of superannuation funds</w:t>
      </w:r>
      <w:r w:rsidR="00232566">
        <w:t xml:space="preserve"> that are regulated by the Australian Prudential Regulation Authority (APRA)</w:t>
      </w:r>
      <w:r>
        <w:t>. Information about the survey design and process is included in appendix C.</w:t>
      </w:r>
    </w:p>
    <w:p w14:paraId="51AB87C5" w14:textId="667D3835" w:rsidR="00666E02" w:rsidRPr="00F05E1E" w:rsidRDefault="00C258EA" w:rsidP="00120072">
      <w:pPr>
        <w:pStyle w:val="BodyText"/>
      </w:pPr>
      <w:r w:rsidRPr="00F05E1E">
        <w:t xml:space="preserve">There are two </w:t>
      </w:r>
      <w:r w:rsidR="00232566">
        <w:t>sections</w:t>
      </w:r>
      <w:r w:rsidR="00232566" w:rsidRPr="00F05E1E">
        <w:t xml:space="preserve"> </w:t>
      </w:r>
      <w:r w:rsidRPr="00F05E1E">
        <w:t xml:space="preserve">to this supplement. </w:t>
      </w:r>
      <w:r w:rsidR="00232566">
        <w:t>Section 2.1</w:t>
      </w:r>
      <w:r w:rsidRPr="00F05E1E">
        <w:t xml:space="preserve"> presents selected descriptive statistics and response rates. </w:t>
      </w:r>
      <w:r w:rsidR="00232566">
        <w:t>Section 2.2</w:t>
      </w:r>
      <w:r w:rsidRPr="00F05E1E">
        <w:t xml:space="preserve"> provides relevant tables and figures that support the text in various chapters throughout the inquiry report.</w:t>
      </w:r>
    </w:p>
    <w:p w14:paraId="7224E720" w14:textId="6F731202" w:rsidR="00BE60C5" w:rsidRPr="00F05E1E" w:rsidRDefault="00BE60C5" w:rsidP="00120072">
      <w:pPr>
        <w:pStyle w:val="BodyText"/>
      </w:pPr>
      <w:r w:rsidRPr="00F05E1E">
        <w:t xml:space="preserve">To the extent that there are survey </w:t>
      </w:r>
      <w:r w:rsidR="002B6AA2" w:rsidRPr="00F05E1E">
        <w:t>data</w:t>
      </w:r>
      <w:r w:rsidRPr="00F05E1E">
        <w:t xml:space="preserve"> not published in this supplement but deemed by participants (through their submission) to be useful for </w:t>
      </w:r>
      <w:r w:rsidR="00F44F41" w:rsidRPr="00F05E1E">
        <w:t>the purpose of this inquiry</w:t>
      </w:r>
      <w:r w:rsidRPr="00F05E1E">
        <w:t xml:space="preserve">, the Commission will consider </w:t>
      </w:r>
      <w:r w:rsidR="001E0F72" w:rsidRPr="00F05E1E">
        <w:t xml:space="preserve">the merit of </w:t>
      </w:r>
      <w:r w:rsidRPr="00F05E1E">
        <w:t>including those in aggregated and de</w:t>
      </w:r>
      <w:r w:rsidR="00FB22FF">
        <w:noBreakHyphen/>
      </w:r>
      <w:r w:rsidRPr="00F05E1E">
        <w:t xml:space="preserve">identified form in the final version of this technical supplement. </w:t>
      </w:r>
    </w:p>
    <w:p w14:paraId="3C845EF1" w14:textId="259AAE0C" w:rsidR="00C258EA" w:rsidRDefault="00555084" w:rsidP="005D228E">
      <w:pPr>
        <w:pStyle w:val="Heading2"/>
      </w:pPr>
      <w:r>
        <w:t>2.</w:t>
      </w:r>
      <w:r w:rsidR="00215427">
        <w:rPr>
          <w:noProof/>
        </w:rPr>
        <w:t>1</w:t>
      </w:r>
      <w:r w:rsidR="005D228E">
        <w:tab/>
      </w:r>
      <w:r w:rsidR="00C258EA">
        <w:t xml:space="preserve">Selected descriptive </w:t>
      </w:r>
      <w:r w:rsidR="00D8288D">
        <w:t xml:space="preserve">and response </w:t>
      </w:r>
      <w:r w:rsidR="00C258EA">
        <w:t>statistics</w:t>
      </w:r>
    </w:p>
    <w:p w14:paraId="3D3B1D3E" w14:textId="08FA3D83" w:rsidR="00666E02" w:rsidRDefault="00C258EA" w:rsidP="00120072">
      <w:pPr>
        <w:pStyle w:val="BodyText"/>
      </w:pPr>
      <w:r>
        <w:t>There were 208 registrable superannuation entities</w:t>
      </w:r>
      <w:r w:rsidR="00232566">
        <w:t xml:space="preserve"> (</w:t>
      </w:r>
      <w:proofErr w:type="spellStart"/>
      <w:r w:rsidR="00232566">
        <w:t>RSEs</w:t>
      </w:r>
      <w:proofErr w:type="spellEnd"/>
      <w:r w:rsidR="00232566">
        <w:t>)</w:t>
      </w:r>
      <w:r>
        <w:t xml:space="preserve"> invited to participate in the survey, and 114 responses were received (table</w:t>
      </w:r>
      <w:r w:rsidR="00FB22FF">
        <w:t> </w:t>
      </w:r>
      <w:r w:rsidR="00432D19" w:rsidRPr="00432D19">
        <w:t>2</w:t>
      </w:r>
      <w:r w:rsidR="00432D19">
        <w:t>.</w:t>
      </w:r>
      <w:r w:rsidR="005B2AB3">
        <w:t>1</w:t>
      </w:r>
      <w:r>
        <w:t>).</w:t>
      </w:r>
      <w:r w:rsidR="00FE72EB">
        <w:t xml:space="preserve"> Over 80 per cent of industry funds </w:t>
      </w:r>
      <w:r w:rsidR="00232566">
        <w:t>responded</w:t>
      </w:r>
      <w:r w:rsidR="00FE72EB">
        <w:t>, while the response rate for other fund types was around or below 50 per cent.</w:t>
      </w:r>
    </w:p>
    <w:p w14:paraId="1FDD9743" w14:textId="69FEAAFB" w:rsidR="00C258EA" w:rsidRDefault="00C258EA" w:rsidP="00AB33B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258EA" w14:paraId="17A8DA9A" w14:textId="77777777" w:rsidTr="00AB33B2">
        <w:trPr>
          <w:tblHeader/>
        </w:trPr>
        <w:tc>
          <w:tcPr>
            <w:tcW w:w="5000" w:type="pct"/>
            <w:tcBorders>
              <w:top w:val="single" w:sz="6" w:space="0" w:color="78A22F"/>
              <w:left w:val="nil"/>
              <w:bottom w:val="nil"/>
              <w:right w:val="nil"/>
            </w:tcBorders>
            <w:shd w:val="clear" w:color="auto" w:fill="auto"/>
          </w:tcPr>
          <w:p w14:paraId="1300A09C" w14:textId="3EC038BE" w:rsidR="007F3488" w:rsidRDefault="00C258EA" w:rsidP="007F3488">
            <w:pPr>
              <w:pStyle w:val="TableTitle"/>
            </w:pPr>
            <w:r>
              <w:rPr>
                <w:b w:val="0"/>
              </w:rPr>
              <w:t>Table</w:t>
            </w:r>
            <w:r w:rsidRPr="00D83E94">
              <w:rPr>
                <w:b w:val="0"/>
              </w:rPr>
              <w:t xml:space="preserve"> </w:t>
            </w:r>
            <w:r w:rsidR="00555084" w:rsidRPr="00555084">
              <w:rPr>
                <w:b w:val="0"/>
              </w:rPr>
              <w:t>2.</w:t>
            </w:r>
            <w:r w:rsidR="00215427">
              <w:rPr>
                <w:b w:val="0"/>
                <w:noProof/>
              </w:rPr>
              <w:t>1</w:t>
            </w:r>
            <w:r>
              <w:tab/>
            </w:r>
            <w:r w:rsidR="00FE72EB">
              <w:t>Funds survey r</w:t>
            </w:r>
            <w:r w:rsidR="00560229">
              <w:t>esponse rates</w:t>
            </w:r>
          </w:p>
          <w:p w14:paraId="1A1E4E26" w14:textId="77777777" w:rsidR="00C258EA" w:rsidRPr="007F3488" w:rsidRDefault="007F3488" w:rsidP="007F3488">
            <w:pPr>
              <w:pStyle w:val="Subtitle"/>
            </w:pPr>
            <w:r w:rsidRPr="007F3488">
              <w:t>B</w:t>
            </w:r>
            <w:r w:rsidR="00560229" w:rsidRPr="007F3488">
              <w:t>y fund type</w:t>
            </w:r>
          </w:p>
        </w:tc>
      </w:tr>
      <w:tr w:rsidR="00C258EA" w14:paraId="08DE815B" w14:textId="77777777" w:rsidTr="00AB33B2">
        <w:tc>
          <w:tcPr>
            <w:tcW w:w="5000" w:type="pct"/>
            <w:tcBorders>
              <w:top w:val="nil"/>
              <w:left w:val="nil"/>
              <w:bottom w:val="nil"/>
              <w:right w:val="nil"/>
            </w:tcBorders>
            <w:shd w:val="clear" w:color="auto" w:fill="auto"/>
          </w:tcPr>
          <w:tbl>
            <w:tblPr>
              <w:tblW w:w="0" w:type="auto"/>
              <w:tblCellMar>
                <w:top w:w="28" w:type="dxa"/>
                <w:left w:w="0" w:type="dxa"/>
                <w:right w:w="0" w:type="dxa"/>
              </w:tblCellMar>
              <w:tblLook w:val="0000" w:firstRow="0" w:lastRow="0" w:firstColumn="0" w:lastColumn="0" w:noHBand="0" w:noVBand="0"/>
            </w:tblPr>
            <w:tblGrid>
              <w:gridCol w:w="2552"/>
              <w:gridCol w:w="976"/>
              <w:gridCol w:w="1150"/>
              <w:gridCol w:w="1276"/>
              <w:gridCol w:w="1417"/>
              <w:gridCol w:w="1134"/>
            </w:tblGrid>
            <w:tr w:rsidR="00232566" w14:paraId="182B1C3F" w14:textId="57BA9921" w:rsidTr="005A58D6">
              <w:trPr>
                <w:tblHeader/>
              </w:trPr>
              <w:tc>
                <w:tcPr>
                  <w:tcW w:w="2552" w:type="dxa"/>
                  <w:tcBorders>
                    <w:top w:val="single" w:sz="6" w:space="0" w:color="BFBFBF"/>
                    <w:bottom w:val="single" w:sz="4" w:space="0" w:color="BFBFBF"/>
                  </w:tcBorders>
                  <w:shd w:val="clear" w:color="auto" w:fill="auto"/>
                  <w:tcMar>
                    <w:top w:w="28" w:type="dxa"/>
                  </w:tcMar>
                  <w:vAlign w:val="bottom"/>
                </w:tcPr>
                <w:p w14:paraId="43D714C5" w14:textId="2C37C7B0" w:rsidR="00811E22" w:rsidRDefault="00811E22" w:rsidP="005A58D6">
                  <w:pPr>
                    <w:pStyle w:val="TableColumnHeading"/>
                    <w:jc w:val="left"/>
                  </w:pPr>
                  <w:r>
                    <w:t>Fund type</w:t>
                  </w:r>
                </w:p>
              </w:tc>
              <w:tc>
                <w:tcPr>
                  <w:tcW w:w="976" w:type="dxa"/>
                  <w:tcBorders>
                    <w:top w:val="single" w:sz="6" w:space="0" w:color="BFBFBF"/>
                    <w:bottom w:val="single" w:sz="4" w:space="0" w:color="BFBFBF"/>
                  </w:tcBorders>
                  <w:vAlign w:val="bottom"/>
                </w:tcPr>
                <w:p w14:paraId="2D44A6B4" w14:textId="420AA0B4" w:rsidR="00232566" w:rsidRDefault="00811E22" w:rsidP="005A58D6">
                  <w:pPr>
                    <w:pStyle w:val="TableColumnHeading"/>
                  </w:pPr>
                  <w:r>
                    <w:t>Survey responses</w:t>
                  </w:r>
                  <w:r w:rsidR="00232566">
                    <w:br/>
                    <w:t>(no.)</w:t>
                  </w:r>
                </w:p>
              </w:tc>
              <w:tc>
                <w:tcPr>
                  <w:tcW w:w="1150" w:type="dxa"/>
                  <w:tcBorders>
                    <w:top w:val="single" w:sz="6" w:space="0" w:color="BFBFBF"/>
                    <w:bottom w:val="single" w:sz="4" w:space="0" w:color="BFBFBF"/>
                  </w:tcBorders>
                  <w:shd w:val="clear" w:color="auto" w:fill="auto"/>
                  <w:tcMar>
                    <w:top w:w="28" w:type="dxa"/>
                  </w:tcMar>
                  <w:vAlign w:val="bottom"/>
                </w:tcPr>
                <w:p w14:paraId="3DBC18C3" w14:textId="7F6F10F7" w:rsidR="00811E22" w:rsidRDefault="00811E22" w:rsidP="005A58D6">
                  <w:pPr>
                    <w:pStyle w:val="TableColumnHeading"/>
                  </w:pPr>
                  <w:r>
                    <w:t>Survey invitations</w:t>
                  </w:r>
                  <w:r w:rsidR="00232566">
                    <w:br/>
                    <w:t>(no.)</w:t>
                  </w:r>
                </w:p>
              </w:tc>
              <w:tc>
                <w:tcPr>
                  <w:tcW w:w="1276" w:type="dxa"/>
                  <w:tcBorders>
                    <w:top w:val="single" w:sz="6" w:space="0" w:color="BFBFBF"/>
                    <w:bottom w:val="single" w:sz="4" w:space="0" w:color="BFBFBF"/>
                  </w:tcBorders>
                  <w:shd w:val="clear" w:color="auto" w:fill="auto"/>
                  <w:tcMar>
                    <w:top w:w="28" w:type="dxa"/>
                  </w:tcMar>
                  <w:vAlign w:val="bottom"/>
                </w:tcPr>
                <w:p w14:paraId="740ED4B7" w14:textId="69F4F398" w:rsidR="00811E22" w:rsidRDefault="00811E22" w:rsidP="005A58D6">
                  <w:pPr>
                    <w:pStyle w:val="TableColumnHeading"/>
                    <w:ind w:right="28"/>
                  </w:pPr>
                  <w:r>
                    <w:t>Response</w:t>
                  </w:r>
                  <w:r w:rsidR="00232566">
                    <w:br/>
                  </w:r>
                  <w:r>
                    <w:t xml:space="preserve">rate </w:t>
                  </w:r>
                  <w:r w:rsidR="00232566">
                    <w:br/>
                  </w:r>
                  <w:r>
                    <w:t>(</w:t>
                  </w:r>
                  <w:r w:rsidR="005D228E">
                    <w:t>%</w:t>
                  </w:r>
                  <w:r>
                    <w:t>)</w:t>
                  </w:r>
                </w:p>
              </w:tc>
              <w:tc>
                <w:tcPr>
                  <w:tcW w:w="1417" w:type="dxa"/>
                  <w:tcBorders>
                    <w:top w:val="single" w:sz="6" w:space="0" w:color="BFBFBF"/>
                    <w:bottom w:val="single" w:sz="4" w:space="0" w:color="BFBFBF"/>
                  </w:tcBorders>
                  <w:shd w:val="clear" w:color="auto" w:fill="auto"/>
                  <w:vAlign w:val="bottom"/>
                </w:tcPr>
                <w:p w14:paraId="7803758D" w14:textId="4D7E663C" w:rsidR="00811E22" w:rsidRDefault="00811E22" w:rsidP="005A58D6">
                  <w:pPr>
                    <w:pStyle w:val="TableColumnHeading"/>
                    <w:ind w:right="28"/>
                  </w:pPr>
                  <w:r>
                    <w:t>Assets</w:t>
                  </w:r>
                  <w:r w:rsidR="00232566">
                    <w:br/>
                  </w:r>
                  <w:r>
                    <w:t>share</w:t>
                  </w:r>
                  <w:r w:rsidR="00232566" w:rsidRPr="00811E22">
                    <w:rPr>
                      <w:rStyle w:val="NoteLabel"/>
                      <w:i w:val="0"/>
                    </w:rPr>
                    <w:t>a</w:t>
                  </w:r>
                  <w:r w:rsidR="00232566">
                    <w:br/>
                  </w:r>
                  <w:r>
                    <w:t>(</w:t>
                  </w:r>
                  <w:r w:rsidR="005D228E">
                    <w:t>%</w:t>
                  </w:r>
                  <w:r>
                    <w:t>)</w:t>
                  </w:r>
                </w:p>
              </w:tc>
              <w:tc>
                <w:tcPr>
                  <w:tcW w:w="1134" w:type="dxa"/>
                  <w:tcBorders>
                    <w:top w:val="single" w:sz="6" w:space="0" w:color="BFBFBF"/>
                    <w:bottom w:val="single" w:sz="4" w:space="0" w:color="BFBFBF"/>
                  </w:tcBorders>
                  <w:shd w:val="clear" w:color="auto" w:fill="auto"/>
                  <w:vAlign w:val="bottom"/>
                </w:tcPr>
                <w:p w14:paraId="37C192D7" w14:textId="1CA56CAB" w:rsidR="00811E22" w:rsidRDefault="00811E22" w:rsidP="005A58D6">
                  <w:pPr>
                    <w:pStyle w:val="TableColumnHeading"/>
                    <w:ind w:right="28"/>
                  </w:pPr>
                  <w:r>
                    <w:t>Accounts</w:t>
                  </w:r>
                  <w:r w:rsidR="00232566">
                    <w:br/>
                  </w:r>
                  <w:r>
                    <w:t>share</w:t>
                  </w:r>
                  <w:r w:rsidR="00232566" w:rsidRPr="00463D2F">
                    <w:rPr>
                      <w:rStyle w:val="NoteLabel"/>
                      <w:i w:val="0"/>
                    </w:rPr>
                    <w:t>a</w:t>
                  </w:r>
                  <w:r w:rsidR="00232566">
                    <w:br/>
                  </w:r>
                  <w:r w:rsidR="00463D2F">
                    <w:t>(</w:t>
                  </w:r>
                  <w:r w:rsidR="005D228E">
                    <w:t>%</w:t>
                  </w:r>
                  <w:r w:rsidR="00463D2F">
                    <w:t>)</w:t>
                  </w:r>
                </w:p>
              </w:tc>
            </w:tr>
            <w:tr w:rsidR="00232566" w14:paraId="0A5D99C5" w14:textId="77777777" w:rsidTr="005A58D6">
              <w:tc>
                <w:tcPr>
                  <w:tcW w:w="2552" w:type="dxa"/>
                  <w:tcBorders>
                    <w:top w:val="single" w:sz="4" w:space="0" w:color="BFBFBF"/>
                  </w:tcBorders>
                </w:tcPr>
                <w:p w14:paraId="48E76412" w14:textId="77777777" w:rsidR="00811E22" w:rsidRDefault="00811E22" w:rsidP="00F31A51">
                  <w:pPr>
                    <w:pStyle w:val="TableBodyText"/>
                    <w:spacing w:before="80"/>
                    <w:jc w:val="left"/>
                  </w:pPr>
                  <w:r>
                    <w:t>Retail</w:t>
                  </w:r>
                </w:p>
              </w:tc>
              <w:tc>
                <w:tcPr>
                  <w:tcW w:w="976" w:type="dxa"/>
                  <w:tcBorders>
                    <w:top w:val="single" w:sz="4" w:space="0" w:color="BFBFBF"/>
                  </w:tcBorders>
                  <w:vAlign w:val="center"/>
                </w:tcPr>
                <w:p w14:paraId="6FF6CF71" w14:textId="77777777" w:rsidR="00811E22" w:rsidRDefault="00811E22" w:rsidP="00811E22">
                  <w:pPr>
                    <w:pStyle w:val="TableBodyText"/>
                    <w:rPr>
                      <w:sz w:val="24"/>
                      <w:szCs w:val="24"/>
                    </w:rPr>
                  </w:pPr>
                  <w:r>
                    <w:t xml:space="preserve">57 </w:t>
                  </w:r>
                </w:p>
              </w:tc>
              <w:tc>
                <w:tcPr>
                  <w:tcW w:w="1150" w:type="dxa"/>
                  <w:tcBorders>
                    <w:top w:val="single" w:sz="4" w:space="0" w:color="BFBFBF"/>
                  </w:tcBorders>
                  <w:vAlign w:val="center"/>
                </w:tcPr>
                <w:p w14:paraId="6A811823" w14:textId="77777777" w:rsidR="00811E22" w:rsidRDefault="00811E22" w:rsidP="00811E22">
                  <w:pPr>
                    <w:pStyle w:val="TableBodyText"/>
                  </w:pPr>
                  <w:r>
                    <w:t xml:space="preserve">118 </w:t>
                  </w:r>
                </w:p>
              </w:tc>
              <w:tc>
                <w:tcPr>
                  <w:tcW w:w="1276" w:type="dxa"/>
                  <w:tcBorders>
                    <w:top w:val="single" w:sz="4" w:space="0" w:color="BFBFBF"/>
                  </w:tcBorders>
                  <w:shd w:val="clear" w:color="auto" w:fill="auto"/>
                  <w:vAlign w:val="center"/>
                </w:tcPr>
                <w:p w14:paraId="7587DABE" w14:textId="77777777" w:rsidR="00811E22" w:rsidRDefault="00811E22" w:rsidP="00811E22">
                  <w:pPr>
                    <w:pStyle w:val="TableBodyText"/>
                  </w:pPr>
                  <w:r>
                    <w:t xml:space="preserve">48.3 </w:t>
                  </w:r>
                </w:p>
              </w:tc>
              <w:tc>
                <w:tcPr>
                  <w:tcW w:w="1417" w:type="dxa"/>
                  <w:tcBorders>
                    <w:top w:val="single" w:sz="4" w:space="0" w:color="BFBFBF"/>
                  </w:tcBorders>
                  <w:shd w:val="clear" w:color="auto" w:fill="auto"/>
                  <w:vAlign w:val="center"/>
                </w:tcPr>
                <w:p w14:paraId="77DF97AB" w14:textId="77777777" w:rsidR="00811E22" w:rsidRDefault="00811E22" w:rsidP="00811E22">
                  <w:pPr>
                    <w:pStyle w:val="TableBodyText"/>
                  </w:pPr>
                  <w:r>
                    <w:t xml:space="preserve">88.5 </w:t>
                  </w:r>
                </w:p>
              </w:tc>
              <w:tc>
                <w:tcPr>
                  <w:tcW w:w="1134" w:type="dxa"/>
                  <w:tcBorders>
                    <w:top w:val="single" w:sz="4" w:space="0" w:color="BFBFBF"/>
                  </w:tcBorders>
                  <w:shd w:val="clear" w:color="auto" w:fill="auto"/>
                  <w:vAlign w:val="center"/>
                </w:tcPr>
                <w:p w14:paraId="57CA63A5" w14:textId="77777777" w:rsidR="00811E22" w:rsidRDefault="00811E22" w:rsidP="00811E22">
                  <w:pPr>
                    <w:pStyle w:val="TableBodyText"/>
                  </w:pPr>
                  <w:r>
                    <w:t>91.4</w:t>
                  </w:r>
                </w:p>
              </w:tc>
            </w:tr>
            <w:tr w:rsidR="00232566" w14:paraId="0FF5CA54" w14:textId="77777777" w:rsidTr="005A58D6">
              <w:tc>
                <w:tcPr>
                  <w:tcW w:w="2552" w:type="dxa"/>
                </w:tcPr>
                <w:p w14:paraId="43E0D277" w14:textId="77777777" w:rsidR="00811E22" w:rsidRDefault="00811E22" w:rsidP="00811E22">
                  <w:pPr>
                    <w:pStyle w:val="TableBodyText"/>
                    <w:jc w:val="left"/>
                  </w:pPr>
                  <w:r>
                    <w:t>Industry</w:t>
                  </w:r>
                </w:p>
              </w:tc>
              <w:tc>
                <w:tcPr>
                  <w:tcW w:w="976" w:type="dxa"/>
                  <w:vAlign w:val="center"/>
                </w:tcPr>
                <w:p w14:paraId="22F6E60A" w14:textId="77777777" w:rsidR="00811E22" w:rsidRDefault="00811E22" w:rsidP="00811E22">
                  <w:pPr>
                    <w:pStyle w:val="TableBodyText"/>
                    <w:rPr>
                      <w:sz w:val="24"/>
                      <w:szCs w:val="24"/>
                    </w:rPr>
                  </w:pPr>
                  <w:r>
                    <w:t xml:space="preserve">34 </w:t>
                  </w:r>
                </w:p>
              </w:tc>
              <w:tc>
                <w:tcPr>
                  <w:tcW w:w="1150" w:type="dxa"/>
                  <w:vAlign w:val="center"/>
                </w:tcPr>
                <w:p w14:paraId="74E3DA0F" w14:textId="77777777" w:rsidR="00811E22" w:rsidRDefault="00811E22" w:rsidP="00811E22">
                  <w:pPr>
                    <w:pStyle w:val="TableBodyText"/>
                  </w:pPr>
                  <w:r>
                    <w:t xml:space="preserve">41 </w:t>
                  </w:r>
                </w:p>
              </w:tc>
              <w:tc>
                <w:tcPr>
                  <w:tcW w:w="1276" w:type="dxa"/>
                  <w:shd w:val="clear" w:color="auto" w:fill="auto"/>
                  <w:vAlign w:val="center"/>
                </w:tcPr>
                <w:p w14:paraId="643155C7" w14:textId="77777777" w:rsidR="00811E22" w:rsidRDefault="00811E22" w:rsidP="00811E22">
                  <w:pPr>
                    <w:pStyle w:val="TableBodyText"/>
                  </w:pPr>
                  <w:r>
                    <w:t xml:space="preserve">82.9 </w:t>
                  </w:r>
                </w:p>
              </w:tc>
              <w:tc>
                <w:tcPr>
                  <w:tcW w:w="1417" w:type="dxa"/>
                  <w:shd w:val="clear" w:color="auto" w:fill="auto"/>
                  <w:vAlign w:val="center"/>
                </w:tcPr>
                <w:p w14:paraId="53B49586" w14:textId="77777777" w:rsidR="00811E22" w:rsidRDefault="00811E22" w:rsidP="00811E22">
                  <w:pPr>
                    <w:pStyle w:val="TableBodyText"/>
                  </w:pPr>
                  <w:r>
                    <w:t xml:space="preserve">96.5 </w:t>
                  </w:r>
                </w:p>
              </w:tc>
              <w:tc>
                <w:tcPr>
                  <w:tcW w:w="1134" w:type="dxa"/>
                  <w:shd w:val="clear" w:color="auto" w:fill="auto"/>
                  <w:vAlign w:val="center"/>
                </w:tcPr>
                <w:p w14:paraId="51D9148A" w14:textId="77777777" w:rsidR="00811E22" w:rsidRDefault="00811E22" w:rsidP="00811E22">
                  <w:pPr>
                    <w:pStyle w:val="TableBodyText"/>
                  </w:pPr>
                  <w:r>
                    <w:t xml:space="preserve">94.4 </w:t>
                  </w:r>
                </w:p>
              </w:tc>
            </w:tr>
            <w:tr w:rsidR="00232566" w14:paraId="6D32E385" w14:textId="77777777" w:rsidTr="005A58D6">
              <w:tc>
                <w:tcPr>
                  <w:tcW w:w="2552" w:type="dxa"/>
                </w:tcPr>
                <w:p w14:paraId="635FA3F9" w14:textId="77777777" w:rsidR="00811E22" w:rsidRDefault="00811E22" w:rsidP="00811E22">
                  <w:pPr>
                    <w:pStyle w:val="TableBodyText"/>
                    <w:jc w:val="left"/>
                  </w:pPr>
                  <w:r>
                    <w:t>Corporate</w:t>
                  </w:r>
                </w:p>
              </w:tc>
              <w:tc>
                <w:tcPr>
                  <w:tcW w:w="976" w:type="dxa"/>
                  <w:vAlign w:val="center"/>
                </w:tcPr>
                <w:p w14:paraId="67226EC8" w14:textId="77777777" w:rsidR="00811E22" w:rsidRDefault="00811E22" w:rsidP="00811E22">
                  <w:pPr>
                    <w:pStyle w:val="TableBodyText"/>
                    <w:rPr>
                      <w:sz w:val="24"/>
                      <w:szCs w:val="24"/>
                    </w:rPr>
                  </w:pPr>
                  <w:r>
                    <w:t xml:space="preserve">11 </w:t>
                  </w:r>
                </w:p>
              </w:tc>
              <w:tc>
                <w:tcPr>
                  <w:tcW w:w="1150" w:type="dxa"/>
                  <w:vAlign w:val="center"/>
                </w:tcPr>
                <w:p w14:paraId="2F00DB01" w14:textId="77777777" w:rsidR="00811E22" w:rsidRDefault="00811E22" w:rsidP="00811E22">
                  <w:pPr>
                    <w:pStyle w:val="TableBodyText"/>
                  </w:pPr>
                  <w:r>
                    <w:t xml:space="preserve">23 </w:t>
                  </w:r>
                </w:p>
              </w:tc>
              <w:tc>
                <w:tcPr>
                  <w:tcW w:w="1276" w:type="dxa"/>
                  <w:shd w:val="clear" w:color="auto" w:fill="auto"/>
                  <w:vAlign w:val="center"/>
                </w:tcPr>
                <w:p w14:paraId="4EDE81DD" w14:textId="77777777" w:rsidR="00811E22" w:rsidRDefault="00811E22" w:rsidP="00811E22">
                  <w:pPr>
                    <w:pStyle w:val="TableBodyText"/>
                  </w:pPr>
                  <w:r>
                    <w:t xml:space="preserve">47.8 </w:t>
                  </w:r>
                </w:p>
              </w:tc>
              <w:tc>
                <w:tcPr>
                  <w:tcW w:w="1417" w:type="dxa"/>
                  <w:shd w:val="clear" w:color="auto" w:fill="auto"/>
                  <w:vAlign w:val="center"/>
                </w:tcPr>
                <w:p w14:paraId="4928E695" w14:textId="77777777" w:rsidR="00811E22" w:rsidRDefault="00811E22" w:rsidP="00811E22">
                  <w:pPr>
                    <w:pStyle w:val="TableBodyText"/>
                  </w:pPr>
                  <w:r>
                    <w:t xml:space="preserve">90.2 </w:t>
                  </w:r>
                </w:p>
              </w:tc>
              <w:tc>
                <w:tcPr>
                  <w:tcW w:w="1134" w:type="dxa"/>
                  <w:shd w:val="clear" w:color="auto" w:fill="auto"/>
                  <w:vAlign w:val="center"/>
                </w:tcPr>
                <w:p w14:paraId="4122C02A" w14:textId="77777777" w:rsidR="00811E22" w:rsidRDefault="00811E22" w:rsidP="00811E22">
                  <w:pPr>
                    <w:pStyle w:val="TableBodyText"/>
                  </w:pPr>
                  <w:r>
                    <w:t xml:space="preserve">92.0 </w:t>
                  </w:r>
                </w:p>
              </w:tc>
            </w:tr>
            <w:tr w:rsidR="00232566" w14:paraId="1FB32D05" w14:textId="77777777" w:rsidTr="005A58D6">
              <w:tc>
                <w:tcPr>
                  <w:tcW w:w="2552" w:type="dxa"/>
                </w:tcPr>
                <w:p w14:paraId="544F6478" w14:textId="77777777" w:rsidR="00811E22" w:rsidRDefault="00811E22" w:rsidP="00811E22">
                  <w:pPr>
                    <w:pStyle w:val="TableBodyText"/>
                    <w:jc w:val="left"/>
                  </w:pPr>
                  <w:r>
                    <w:t>Public sector</w:t>
                  </w:r>
                </w:p>
              </w:tc>
              <w:tc>
                <w:tcPr>
                  <w:tcW w:w="976" w:type="dxa"/>
                  <w:vAlign w:val="center"/>
                </w:tcPr>
                <w:p w14:paraId="04CE32E1" w14:textId="77777777" w:rsidR="00811E22" w:rsidRDefault="00811E22" w:rsidP="00811E22">
                  <w:pPr>
                    <w:pStyle w:val="TableBodyText"/>
                    <w:rPr>
                      <w:sz w:val="24"/>
                      <w:szCs w:val="24"/>
                    </w:rPr>
                  </w:pPr>
                  <w:r>
                    <w:t xml:space="preserve">9 </w:t>
                  </w:r>
                </w:p>
              </w:tc>
              <w:tc>
                <w:tcPr>
                  <w:tcW w:w="1150" w:type="dxa"/>
                  <w:vAlign w:val="center"/>
                </w:tcPr>
                <w:p w14:paraId="758288B3" w14:textId="77777777" w:rsidR="00811E22" w:rsidRDefault="00811E22" w:rsidP="00811E22">
                  <w:pPr>
                    <w:pStyle w:val="TableBodyText"/>
                  </w:pPr>
                  <w:r>
                    <w:t xml:space="preserve">18 </w:t>
                  </w:r>
                </w:p>
              </w:tc>
              <w:tc>
                <w:tcPr>
                  <w:tcW w:w="1276" w:type="dxa"/>
                  <w:shd w:val="clear" w:color="auto" w:fill="auto"/>
                  <w:vAlign w:val="center"/>
                </w:tcPr>
                <w:p w14:paraId="2BC32640" w14:textId="77777777" w:rsidR="00811E22" w:rsidRDefault="00811E22" w:rsidP="00811E22">
                  <w:pPr>
                    <w:pStyle w:val="TableBodyText"/>
                  </w:pPr>
                  <w:r>
                    <w:t xml:space="preserve">50.0 </w:t>
                  </w:r>
                </w:p>
              </w:tc>
              <w:tc>
                <w:tcPr>
                  <w:tcW w:w="1417" w:type="dxa"/>
                  <w:shd w:val="clear" w:color="auto" w:fill="auto"/>
                  <w:vAlign w:val="center"/>
                </w:tcPr>
                <w:p w14:paraId="789F3C63" w14:textId="77777777" w:rsidR="00811E22" w:rsidRDefault="00811E22" w:rsidP="00811E22">
                  <w:pPr>
                    <w:pStyle w:val="TableBodyText"/>
                  </w:pPr>
                  <w:r>
                    <w:t xml:space="preserve">77.7 </w:t>
                  </w:r>
                </w:p>
              </w:tc>
              <w:tc>
                <w:tcPr>
                  <w:tcW w:w="1134" w:type="dxa"/>
                  <w:shd w:val="clear" w:color="auto" w:fill="auto"/>
                  <w:vAlign w:val="center"/>
                </w:tcPr>
                <w:p w14:paraId="0FDCABB0" w14:textId="77777777" w:rsidR="00811E22" w:rsidRDefault="00811E22" w:rsidP="00811E22">
                  <w:pPr>
                    <w:pStyle w:val="TableBodyText"/>
                  </w:pPr>
                  <w:r>
                    <w:t xml:space="preserve">70.5 </w:t>
                  </w:r>
                </w:p>
              </w:tc>
            </w:tr>
            <w:tr w:rsidR="00232566" w14:paraId="52C963A3" w14:textId="77777777" w:rsidTr="005A58D6">
              <w:tc>
                <w:tcPr>
                  <w:tcW w:w="2552" w:type="dxa"/>
                </w:tcPr>
                <w:p w14:paraId="37D2E77E" w14:textId="02486BE3" w:rsidR="00811E22" w:rsidRDefault="00811E22" w:rsidP="00463D2F">
                  <w:pPr>
                    <w:pStyle w:val="TableBodyText"/>
                    <w:jc w:val="left"/>
                  </w:pPr>
                  <w:r>
                    <w:t>Eligible rollover fund</w:t>
                  </w:r>
                  <w:r w:rsidR="00232566">
                    <w:t xml:space="preserve"> (</w:t>
                  </w:r>
                  <w:proofErr w:type="spellStart"/>
                  <w:r w:rsidR="00232566">
                    <w:t>ERF</w:t>
                  </w:r>
                  <w:proofErr w:type="spellEnd"/>
                  <w:r w:rsidR="00232566">
                    <w:t>)</w:t>
                  </w:r>
                  <w:r w:rsidR="00463D2F">
                    <w:rPr>
                      <w:rStyle w:val="NoteLabel"/>
                    </w:rPr>
                    <w:t>b</w:t>
                  </w:r>
                </w:p>
              </w:tc>
              <w:tc>
                <w:tcPr>
                  <w:tcW w:w="976" w:type="dxa"/>
                  <w:vAlign w:val="center"/>
                </w:tcPr>
                <w:p w14:paraId="31079BF9" w14:textId="77777777" w:rsidR="00811E22" w:rsidRDefault="00811E22" w:rsidP="00811E22">
                  <w:pPr>
                    <w:pStyle w:val="TableBodyText"/>
                    <w:rPr>
                      <w:sz w:val="24"/>
                      <w:szCs w:val="24"/>
                    </w:rPr>
                  </w:pPr>
                  <w:r>
                    <w:t xml:space="preserve">3 </w:t>
                  </w:r>
                </w:p>
              </w:tc>
              <w:tc>
                <w:tcPr>
                  <w:tcW w:w="1150" w:type="dxa"/>
                  <w:vAlign w:val="center"/>
                </w:tcPr>
                <w:p w14:paraId="0BF77913" w14:textId="77777777" w:rsidR="00811E22" w:rsidRDefault="00811E22" w:rsidP="00811E22">
                  <w:pPr>
                    <w:pStyle w:val="TableBodyText"/>
                  </w:pPr>
                  <w:r>
                    <w:t xml:space="preserve">8 </w:t>
                  </w:r>
                </w:p>
              </w:tc>
              <w:tc>
                <w:tcPr>
                  <w:tcW w:w="1276" w:type="dxa"/>
                  <w:shd w:val="clear" w:color="auto" w:fill="auto"/>
                  <w:vAlign w:val="center"/>
                </w:tcPr>
                <w:p w14:paraId="2FEC8AAC" w14:textId="77777777" w:rsidR="00811E22" w:rsidRDefault="00811E22" w:rsidP="00811E22">
                  <w:pPr>
                    <w:pStyle w:val="TableBodyText"/>
                  </w:pPr>
                  <w:r>
                    <w:t xml:space="preserve">37.5 </w:t>
                  </w:r>
                </w:p>
              </w:tc>
              <w:tc>
                <w:tcPr>
                  <w:tcW w:w="1417" w:type="dxa"/>
                  <w:shd w:val="clear" w:color="auto" w:fill="auto"/>
                  <w:vAlign w:val="center"/>
                </w:tcPr>
                <w:p w14:paraId="2090A7E0" w14:textId="77777777" w:rsidR="00811E22" w:rsidRDefault="00811E22" w:rsidP="00811E22">
                  <w:pPr>
                    <w:pStyle w:val="TableBodyText"/>
                  </w:pPr>
                  <w:r>
                    <w:t xml:space="preserve">59.9 </w:t>
                  </w:r>
                </w:p>
              </w:tc>
              <w:tc>
                <w:tcPr>
                  <w:tcW w:w="1134" w:type="dxa"/>
                  <w:shd w:val="clear" w:color="auto" w:fill="auto"/>
                  <w:vAlign w:val="center"/>
                </w:tcPr>
                <w:p w14:paraId="68850979" w14:textId="77777777" w:rsidR="00811E22" w:rsidRDefault="00811E22" w:rsidP="00811E22">
                  <w:pPr>
                    <w:pStyle w:val="TableBodyText"/>
                  </w:pPr>
                  <w:r>
                    <w:t xml:space="preserve">73.8 </w:t>
                  </w:r>
                </w:p>
              </w:tc>
            </w:tr>
            <w:tr w:rsidR="00232566" w14:paraId="28EA8B63" w14:textId="77777777" w:rsidTr="005A58D6">
              <w:tc>
                <w:tcPr>
                  <w:tcW w:w="2552" w:type="dxa"/>
                  <w:tcBorders>
                    <w:bottom w:val="single" w:sz="6" w:space="0" w:color="BFBFBF"/>
                  </w:tcBorders>
                  <w:shd w:val="clear" w:color="auto" w:fill="auto"/>
                </w:tcPr>
                <w:p w14:paraId="130047A6" w14:textId="77777777" w:rsidR="00811E22" w:rsidRDefault="00811E22" w:rsidP="00811E22">
                  <w:pPr>
                    <w:pStyle w:val="TableBodyText"/>
                    <w:jc w:val="left"/>
                  </w:pPr>
                  <w:r>
                    <w:t>Total</w:t>
                  </w:r>
                </w:p>
              </w:tc>
              <w:tc>
                <w:tcPr>
                  <w:tcW w:w="976" w:type="dxa"/>
                  <w:tcBorders>
                    <w:bottom w:val="single" w:sz="6" w:space="0" w:color="BFBFBF"/>
                  </w:tcBorders>
                  <w:vAlign w:val="center"/>
                </w:tcPr>
                <w:p w14:paraId="0CC96035" w14:textId="77777777" w:rsidR="00811E22" w:rsidRDefault="00811E22" w:rsidP="00811E22">
                  <w:pPr>
                    <w:pStyle w:val="TableBodyText"/>
                    <w:rPr>
                      <w:sz w:val="24"/>
                      <w:szCs w:val="24"/>
                    </w:rPr>
                  </w:pPr>
                  <w:r>
                    <w:t xml:space="preserve">114 </w:t>
                  </w:r>
                </w:p>
              </w:tc>
              <w:tc>
                <w:tcPr>
                  <w:tcW w:w="1150" w:type="dxa"/>
                  <w:tcBorders>
                    <w:bottom w:val="single" w:sz="6" w:space="0" w:color="BFBFBF"/>
                  </w:tcBorders>
                  <w:shd w:val="clear" w:color="auto" w:fill="auto"/>
                  <w:vAlign w:val="center"/>
                </w:tcPr>
                <w:p w14:paraId="247C8DDF" w14:textId="77777777" w:rsidR="00811E22" w:rsidRDefault="00811E22" w:rsidP="00811E22">
                  <w:pPr>
                    <w:pStyle w:val="TableBodyText"/>
                  </w:pPr>
                  <w:r>
                    <w:t xml:space="preserve">208 </w:t>
                  </w:r>
                </w:p>
              </w:tc>
              <w:tc>
                <w:tcPr>
                  <w:tcW w:w="1276" w:type="dxa"/>
                  <w:tcBorders>
                    <w:bottom w:val="single" w:sz="6" w:space="0" w:color="BFBFBF"/>
                  </w:tcBorders>
                  <w:shd w:val="clear" w:color="auto" w:fill="auto"/>
                  <w:vAlign w:val="center"/>
                </w:tcPr>
                <w:p w14:paraId="595B7BD4" w14:textId="77777777" w:rsidR="00811E22" w:rsidRDefault="00811E22" w:rsidP="00811E22">
                  <w:pPr>
                    <w:pStyle w:val="TableBodyText"/>
                  </w:pPr>
                  <w:r>
                    <w:t xml:space="preserve">54.8 </w:t>
                  </w:r>
                </w:p>
              </w:tc>
              <w:tc>
                <w:tcPr>
                  <w:tcW w:w="1417" w:type="dxa"/>
                  <w:tcBorders>
                    <w:bottom w:val="single" w:sz="6" w:space="0" w:color="BFBFBF"/>
                  </w:tcBorders>
                  <w:shd w:val="clear" w:color="auto" w:fill="auto"/>
                  <w:vAlign w:val="center"/>
                </w:tcPr>
                <w:p w14:paraId="25AA495C" w14:textId="77777777" w:rsidR="00811E22" w:rsidRDefault="00811E22" w:rsidP="00811E22">
                  <w:pPr>
                    <w:pStyle w:val="TableBodyText"/>
                  </w:pPr>
                  <w:r>
                    <w:t xml:space="preserve">89.5 </w:t>
                  </w:r>
                </w:p>
              </w:tc>
              <w:tc>
                <w:tcPr>
                  <w:tcW w:w="1134" w:type="dxa"/>
                  <w:tcBorders>
                    <w:bottom w:val="single" w:sz="6" w:space="0" w:color="BFBFBF"/>
                  </w:tcBorders>
                  <w:shd w:val="clear" w:color="auto" w:fill="auto"/>
                  <w:vAlign w:val="center"/>
                </w:tcPr>
                <w:p w14:paraId="10CD23FE" w14:textId="3A055EFC" w:rsidR="00811E22" w:rsidRDefault="00811E22" w:rsidP="00811E22">
                  <w:pPr>
                    <w:pStyle w:val="TableBodyText"/>
                  </w:pPr>
                  <w:r>
                    <w:t xml:space="preserve">88.4 </w:t>
                  </w:r>
                </w:p>
              </w:tc>
            </w:tr>
          </w:tbl>
          <w:p w14:paraId="48F20CB6" w14:textId="77777777" w:rsidR="00C258EA" w:rsidRDefault="00C258EA" w:rsidP="00AB33B2">
            <w:pPr>
              <w:pStyle w:val="Box"/>
            </w:pPr>
          </w:p>
        </w:tc>
      </w:tr>
      <w:tr w:rsidR="00C258EA" w14:paraId="56A0895D" w14:textId="77777777" w:rsidTr="00AB33B2">
        <w:tc>
          <w:tcPr>
            <w:tcW w:w="5000" w:type="pct"/>
            <w:tcBorders>
              <w:top w:val="nil"/>
              <w:left w:val="nil"/>
              <w:bottom w:val="nil"/>
              <w:right w:val="nil"/>
            </w:tcBorders>
            <w:shd w:val="clear" w:color="auto" w:fill="auto"/>
          </w:tcPr>
          <w:p w14:paraId="5B152E5D" w14:textId="1F74D08F" w:rsidR="00C258EA" w:rsidRDefault="00C258EA" w:rsidP="00CB3793">
            <w:pPr>
              <w:pStyle w:val="Note"/>
              <w:rPr>
                <w:i/>
              </w:rPr>
            </w:pPr>
            <w:proofErr w:type="spellStart"/>
            <w:r w:rsidRPr="008E77FE">
              <w:rPr>
                <w:rStyle w:val="NoteLabel"/>
              </w:rPr>
              <w:t>a</w:t>
            </w:r>
            <w:proofErr w:type="spellEnd"/>
            <w:r>
              <w:t xml:space="preserve"> Asset </w:t>
            </w:r>
            <w:r w:rsidR="00811E22">
              <w:t xml:space="preserve">and accounts </w:t>
            </w:r>
            <w:r>
              <w:t xml:space="preserve">shares are </w:t>
            </w:r>
            <w:r w:rsidR="00811E22">
              <w:t xml:space="preserve">calculated using </w:t>
            </w:r>
            <w:r>
              <w:t xml:space="preserve">2017 APRA data. </w:t>
            </w:r>
            <w:r w:rsidR="00811E22">
              <w:t>They indicate the per cent of total assets and accounts held by funds that provided survey responses, respectively.</w:t>
            </w:r>
            <w:r w:rsidR="00463D2F">
              <w:t xml:space="preserve"> </w:t>
            </w:r>
            <w:r w:rsidR="00463D2F" w:rsidRPr="00463D2F">
              <w:rPr>
                <w:rStyle w:val="NoteLabel"/>
              </w:rPr>
              <w:t>b</w:t>
            </w:r>
            <w:r w:rsidR="00D83E94">
              <w:t xml:space="preserve"> As there are only three e</w:t>
            </w:r>
            <w:r w:rsidR="00463D2F">
              <w:t>ligible rollover funds</w:t>
            </w:r>
            <w:r w:rsidR="00232566">
              <w:t xml:space="preserve"> (</w:t>
            </w:r>
            <w:proofErr w:type="spellStart"/>
            <w:r w:rsidR="00232566">
              <w:t>ERFs</w:t>
            </w:r>
            <w:proofErr w:type="spellEnd"/>
            <w:r w:rsidR="00232566">
              <w:t>)</w:t>
            </w:r>
            <w:r w:rsidR="00CB3793">
              <w:t xml:space="preserve">, they </w:t>
            </w:r>
            <w:r w:rsidR="00463D2F">
              <w:t>are grouped with other retail funds unless otherwise specified.</w:t>
            </w:r>
          </w:p>
        </w:tc>
      </w:tr>
      <w:tr w:rsidR="00C258EA" w14:paraId="3033A749" w14:textId="77777777" w:rsidTr="00AB33B2">
        <w:tc>
          <w:tcPr>
            <w:tcW w:w="5000" w:type="pct"/>
            <w:tcBorders>
              <w:top w:val="nil"/>
              <w:left w:val="nil"/>
              <w:bottom w:val="nil"/>
              <w:right w:val="nil"/>
            </w:tcBorders>
            <w:shd w:val="clear" w:color="auto" w:fill="auto"/>
          </w:tcPr>
          <w:p w14:paraId="67C29DFB" w14:textId="644EFBD9" w:rsidR="00C258EA" w:rsidRDefault="00C258EA" w:rsidP="000A7736">
            <w:pPr>
              <w:pStyle w:val="Source"/>
            </w:pPr>
            <w:r>
              <w:rPr>
                <w:i/>
              </w:rPr>
              <w:t>Source</w:t>
            </w:r>
            <w:r w:rsidRPr="00167F06">
              <w:t xml:space="preserve">: </w:t>
            </w:r>
            <w:r w:rsidR="005D228E">
              <w:t>F</w:t>
            </w:r>
            <w:r>
              <w:t>unds survey.</w:t>
            </w:r>
          </w:p>
        </w:tc>
      </w:tr>
      <w:tr w:rsidR="00C258EA" w14:paraId="0E633E4C" w14:textId="77777777" w:rsidTr="00AB33B2">
        <w:tc>
          <w:tcPr>
            <w:tcW w:w="5000" w:type="pct"/>
            <w:tcBorders>
              <w:top w:val="nil"/>
              <w:left w:val="nil"/>
              <w:bottom w:val="single" w:sz="6" w:space="0" w:color="78A22F"/>
              <w:right w:val="nil"/>
            </w:tcBorders>
            <w:shd w:val="clear" w:color="auto" w:fill="auto"/>
          </w:tcPr>
          <w:p w14:paraId="48A57416" w14:textId="77777777" w:rsidR="00C258EA" w:rsidRDefault="00C258EA" w:rsidP="00AB33B2">
            <w:pPr>
              <w:pStyle w:val="Box"/>
              <w:spacing w:before="0" w:line="120" w:lineRule="exact"/>
            </w:pPr>
          </w:p>
        </w:tc>
      </w:tr>
      <w:tr w:rsidR="00C258EA" w:rsidRPr="000863A5" w14:paraId="57DB12F3" w14:textId="77777777" w:rsidTr="00AB33B2">
        <w:tc>
          <w:tcPr>
            <w:tcW w:w="5000" w:type="pct"/>
            <w:tcBorders>
              <w:top w:val="single" w:sz="6" w:space="0" w:color="78A22F"/>
              <w:left w:val="nil"/>
              <w:bottom w:val="nil"/>
              <w:right w:val="nil"/>
            </w:tcBorders>
          </w:tcPr>
          <w:p w14:paraId="105995F8" w14:textId="69F244B6" w:rsidR="00C258EA" w:rsidRPr="00626D32" w:rsidRDefault="00C258EA" w:rsidP="00AB33B2">
            <w:pPr>
              <w:pStyle w:val="BoxSpaceBelow"/>
            </w:pPr>
          </w:p>
        </w:tc>
      </w:tr>
    </w:tbl>
    <w:p w14:paraId="0A72D58A" w14:textId="0E42D8AE" w:rsidR="00560229" w:rsidRDefault="00560229" w:rsidP="00AB33B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60229" w14:paraId="4CAFB642" w14:textId="77777777" w:rsidTr="00AB33B2">
        <w:trPr>
          <w:tblHeader/>
        </w:trPr>
        <w:tc>
          <w:tcPr>
            <w:tcW w:w="5000" w:type="pct"/>
            <w:tcBorders>
              <w:top w:val="single" w:sz="6" w:space="0" w:color="78A22F"/>
              <w:left w:val="nil"/>
              <w:bottom w:val="nil"/>
              <w:right w:val="nil"/>
            </w:tcBorders>
            <w:shd w:val="clear" w:color="auto" w:fill="auto"/>
          </w:tcPr>
          <w:p w14:paraId="7276B9C4" w14:textId="6D14ABD6" w:rsidR="00560229" w:rsidRDefault="00560229" w:rsidP="005B2AB3">
            <w:pPr>
              <w:pStyle w:val="TableTitle"/>
            </w:pPr>
            <w:r>
              <w:rPr>
                <w:b w:val="0"/>
              </w:rPr>
              <w:t xml:space="preserve">Table </w:t>
            </w:r>
            <w:r w:rsidR="00555084" w:rsidRPr="00555084">
              <w:rPr>
                <w:b w:val="0"/>
              </w:rPr>
              <w:t>2.</w:t>
            </w:r>
            <w:r w:rsidR="00215427">
              <w:rPr>
                <w:b w:val="0"/>
                <w:noProof/>
              </w:rPr>
              <w:t>2</w:t>
            </w:r>
            <w:r>
              <w:tab/>
            </w:r>
            <w:r w:rsidR="00FE72EB">
              <w:t>Total assets and accounts of survey respondents</w:t>
            </w:r>
            <w:r w:rsidR="00EF739A" w:rsidRPr="00CB3793">
              <w:rPr>
                <w:rStyle w:val="NoteLabel"/>
                <w:b/>
              </w:rPr>
              <w:t>a</w:t>
            </w:r>
          </w:p>
          <w:p w14:paraId="4FC17B9B" w14:textId="77777777" w:rsidR="007F3488" w:rsidRPr="007F3488" w:rsidRDefault="007F3488" w:rsidP="007F3488">
            <w:pPr>
              <w:pStyle w:val="Subtitle"/>
            </w:pPr>
            <w:r w:rsidRPr="007F3488">
              <w:t>By fund type</w:t>
            </w:r>
          </w:p>
        </w:tc>
      </w:tr>
      <w:tr w:rsidR="00560229" w14:paraId="36061902" w14:textId="77777777" w:rsidTr="00AB33B2">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1437"/>
              <w:gridCol w:w="1020"/>
              <w:gridCol w:w="1211"/>
              <w:gridCol w:w="1211"/>
              <w:gridCol w:w="1210"/>
              <w:gridCol w:w="1210"/>
              <w:gridCol w:w="1206"/>
            </w:tblGrid>
            <w:tr w:rsidR="00560229" w14:paraId="09082A1A" w14:textId="77777777" w:rsidTr="00863DF7">
              <w:tc>
                <w:tcPr>
                  <w:tcW w:w="848" w:type="pct"/>
                  <w:tcBorders>
                    <w:top w:val="single" w:sz="4" w:space="0" w:color="BFBFBF"/>
                    <w:bottom w:val="single" w:sz="4" w:space="0" w:color="BFBFBF"/>
                  </w:tcBorders>
                  <w:shd w:val="clear" w:color="auto" w:fill="auto"/>
                  <w:vAlign w:val="bottom"/>
                </w:tcPr>
                <w:p w14:paraId="0BEFF0B9" w14:textId="77777777" w:rsidR="00560229" w:rsidRDefault="00560229" w:rsidP="005A58D6">
                  <w:pPr>
                    <w:pStyle w:val="TableColumnHeading"/>
                    <w:jc w:val="left"/>
                  </w:pPr>
                  <w:r>
                    <w:t>Type</w:t>
                  </w:r>
                </w:p>
              </w:tc>
              <w:tc>
                <w:tcPr>
                  <w:tcW w:w="582" w:type="pct"/>
                  <w:tcBorders>
                    <w:top w:val="single" w:sz="4" w:space="0" w:color="BFBFBF"/>
                    <w:bottom w:val="single" w:sz="4" w:space="0" w:color="BFBFBF"/>
                  </w:tcBorders>
                  <w:shd w:val="clear" w:color="auto" w:fill="auto"/>
                  <w:vAlign w:val="bottom"/>
                </w:tcPr>
                <w:p w14:paraId="0EF2AE85" w14:textId="21D8FE3E" w:rsidR="00560229" w:rsidRDefault="00560229" w:rsidP="005A58D6">
                  <w:pPr>
                    <w:pStyle w:val="TableColumnHeading"/>
                  </w:pPr>
                  <w:r>
                    <w:t>Responses</w:t>
                  </w:r>
                  <w:r w:rsidR="00232566">
                    <w:br/>
                    <w:t>(no.)</w:t>
                  </w:r>
                </w:p>
              </w:tc>
              <w:tc>
                <w:tcPr>
                  <w:tcW w:w="715" w:type="pct"/>
                  <w:tcBorders>
                    <w:top w:val="single" w:sz="4" w:space="0" w:color="BFBFBF"/>
                    <w:bottom w:val="single" w:sz="4" w:space="0" w:color="BFBFBF"/>
                  </w:tcBorders>
                  <w:shd w:val="clear" w:color="auto" w:fill="auto"/>
                  <w:vAlign w:val="bottom"/>
                </w:tcPr>
                <w:p w14:paraId="0F1DD878" w14:textId="77777777" w:rsidR="00560229" w:rsidRDefault="00560229" w:rsidP="005A58D6">
                  <w:pPr>
                    <w:pStyle w:val="TableColumnHeading"/>
                  </w:pPr>
                  <w:r>
                    <w:t>Total assets ($m)</w:t>
                  </w:r>
                </w:p>
              </w:tc>
              <w:tc>
                <w:tcPr>
                  <w:tcW w:w="715" w:type="pct"/>
                  <w:tcBorders>
                    <w:top w:val="single" w:sz="4" w:space="0" w:color="BFBFBF"/>
                    <w:bottom w:val="single" w:sz="4" w:space="0" w:color="BFBFBF"/>
                  </w:tcBorders>
                  <w:shd w:val="clear" w:color="auto" w:fill="auto"/>
                  <w:vAlign w:val="bottom"/>
                </w:tcPr>
                <w:p w14:paraId="07063742" w14:textId="77777777" w:rsidR="00560229" w:rsidRDefault="00560229" w:rsidP="005A58D6">
                  <w:pPr>
                    <w:pStyle w:val="TableColumnHeading"/>
                  </w:pPr>
                  <w:r>
                    <w:t>Accounts ('000)</w:t>
                  </w:r>
                </w:p>
              </w:tc>
              <w:tc>
                <w:tcPr>
                  <w:tcW w:w="714" w:type="pct"/>
                  <w:tcBorders>
                    <w:top w:val="single" w:sz="4" w:space="0" w:color="BFBFBF"/>
                    <w:bottom w:val="single" w:sz="4" w:space="0" w:color="BFBFBF"/>
                  </w:tcBorders>
                  <w:shd w:val="clear" w:color="auto" w:fill="auto"/>
                  <w:vAlign w:val="bottom"/>
                </w:tcPr>
                <w:p w14:paraId="14829348" w14:textId="2CD8A201" w:rsidR="00560229" w:rsidRDefault="00560229" w:rsidP="005A58D6">
                  <w:pPr>
                    <w:pStyle w:val="TableColumnHeading"/>
                  </w:pPr>
                  <w:r>
                    <w:t>Responses (</w:t>
                  </w:r>
                  <w:r w:rsidR="005D228E">
                    <w:t>%</w:t>
                  </w:r>
                  <w:r>
                    <w:t>)</w:t>
                  </w:r>
                </w:p>
              </w:tc>
              <w:tc>
                <w:tcPr>
                  <w:tcW w:w="714" w:type="pct"/>
                  <w:tcBorders>
                    <w:top w:val="single" w:sz="4" w:space="0" w:color="BFBFBF"/>
                    <w:bottom w:val="single" w:sz="4" w:space="0" w:color="BFBFBF"/>
                  </w:tcBorders>
                  <w:shd w:val="clear" w:color="auto" w:fill="auto"/>
                  <w:vAlign w:val="bottom"/>
                </w:tcPr>
                <w:p w14:paraId="7058DC63" w14:textId="0C3C3174" w:rsidR="00560229" w:rsidRDefault="00560229" w:rsidP="005A58D6">
                  <w:pPr>
                    <w:pStyle w:val="TableColumnHeading"/>
                  </w:pPr>
                  <w:r>
                    <w:t>Assets</w:t>
                  </w:r>
                  <w:r w:rsidR="005D228E">
                    <w:br/>
                  </w:r>
                  <w:r>
                    <w:t>(</w:t>
                  </w:r>
                  <w:r w:rsidR="005D228E">
                    <w:t>%</w:t>
                  </w:r>
                  <w:r>
                    <w:t>)</w:t>
                  </w:r>
                </w:p>
              </w:tc>
              <w:tc>
                <w:tcPr>
                  <w:tcW w:w="712" w:type="pct"/>
                  <w:tcBorders>
                    <w:top w:val="single" w:sz="4" w:space="0" w:color="BFBFBF"/>
                    <w:bottom w:val="single" w:sz="4" w:space="0" w:color="BFBFBF"/>
                  </w:tcBorders>
                  <w:shd w:val="clear" w:color="auto" w:fill="auto"/>
                  <w:vAlign w:val="bottom"/>
                </w:tcPr>
                <w:p w14:paraId="1C0BBAC0" w14:textId="5BB3070C" w:rsidR="00560229" w:rsidRDefault="00560229" w:rsidP="005A58D6">
                  <w:pPr>
                    <w:pStyle w:val="TableColumnHeading"/>
                  </w:pPr>
                  <w:r>
                    <w:t>Accounts</w:t>
                  </w:r>
                  <w:r w:rsidR="005D228E">
                    <w:br/>
                  </w:r>
                  <w:r>
                    <w:t>(</w:t>
                  </w:r>
                  <w:r w:rsidR="005D228E">
                    <w:t>%</w:t>
                  </w:r>
                  <w:r>
                    <w:t>)</w:t>
                  </w:r>
                </w:p>
              </w:tc>
            </w:tr>
            <w:tr w:rsidR="00560229" w14:paraId="083EAF9D" w14:textId="77777777" w:rsidTr="00FE0A5D">
              <w:tc>
                <w:tcPr>
                  <w:tcW w:w="848" w:type="pct"/>
                  <w:tcBorders>
                    <w:top w:val="single" w:sz="4" w:space="0" w:color="BFBFBF"/>
                  </w:tcBorders>
                  <w:vAlign w:val="bottom"/>
                </w:tcPr>
                <w:p w14:paraId="1943CC76" w14:textId="77777777" w:rsidR="00560229" w:rsidRDefault="00560229" w:rsidP="00560229">
                  <w:pPr>
                    <w:pStyle w:val="TableBodyText"/>
                    <w:jc w:val="left"/>
                  </w:pPr>
                  <w:r>
                    <w:t>Retail</w:t>
                  </w:r>
                </w:p>
              </w:tc>
              <w:tc>
                <w:tcPr>
                  <w:tcW w:w="582" w:type="pct"/>
                  <w:tcBorders>
                    <w:top w:val="single" w:sz="4" w:space="0" w:color="BFBFBF"/>
                  </w:tcBorders>
                  <w:vAlign w:val="bottom"/>
                </w:tcPr>
                <w:p w14:paraId="59079A5D" w14:textId="77777777" w:rsidR="00560229" w:rsidRDefault="00560229" w:rsidP="00560229">
                  <w:pPr>
                    <w:pStyle w:val="TableBodyText"/>
                  </w:pPr>
                  <w:r>
                    <w:t>57</w:t>
                  </w:r>
                </w:p>
              </w:tc>
              <w:tc>
                <w:tcPr>
                  <w:tcW w:w="715" w:type="pct"/>
                  <w:tcBorders>
                    <w:top w:val="single" w:sz="4" w:space="0" w:color="BFBFBF"/>
                  </w:tcBorders>
                  <w:vAlign w:val="bottom"/>
                </w:tcPr>
                <w:p w14:paraId="13B9D747" w14:textId="77777777" w:rsidR="00560229" w:rsidRDefault="00560229" w:rsidP="00560229">
                  <w:pPr>
                    <w:pStyle w:val="TableBodyText"/>
                  </w:pPr>
                  <w:r>
                    <w:t xml:space="preserve"> 415 102.0</w:t>
                  </w:r>
                </w:p>
              </w:tc>
              <w:tc>
                <w:tcPr>
                  <w:tcW w:w="715" w:type="pct"/>
                  <w:tcBorders>
                    <w:top w:val="single" w:sz="4" w:space="0" w:color="BFBFBF"/>
                  </w:tcBorders>
                  <w:vAlign w:val="bottom"/>
                </w:tcPr>
                <w:p w14:paraId="5B846B13" w14:textId="77777777" w:rsidR="00560229" w:rsidRDefault="00560229" w:rsidP="00560229">
                  <w:pPr>
                    <w:pStyle w:val="TableBodyText"/>
                  </w:pPr>
                  <w:r>
                    <w:t xml:space="preserve"> 7 871.5</w:t>
                  </w:r>
                </w:p>
              </w:tc>
              <w:tc>
                <w:tcPr>
                  <w:tcW w:w="714" w:type="pct"/>
                  <w:tcBorders>
                    <w:top w:val="single" w:sz="4" w:space="0" w:color="BFBFBF"/>
                  </w:tcBorders>
                  <w:vAlign w:val="bottom"/>
                </w:tcPr>
                <w:p w14:paraId="020C9F28" w14:textId="77777777" w:rsidR="00560229" w:rsidRDefault="00560229" w:rsidP="00560229">
                  <w:pPr>
                    <w:pStyle w:val="TableBodyText"/>
                  </w:pPr>
                  <w:r>
                    <w:t>50.0</w:t>
                  </w:r>
                </w:p>
              </w:tc>
              <w:tc>
                <w:tcPr>
                  <w:tcW w:w="714" w:type="pct"/>
                  <w:tcBorders>
                    <w:top w:val="single" w:sz="4" w:space="0" w:color="BFBFBF"/>
                  </w:tcBorders>
                  <w:vAlign w:val="bottom"/>
                </w:tcPr>
                <w:p w14:paraId="3942808C" w14:textId="77777777" w:rsidR="00560229" w:rsidRDefault="00560229" w:rsidP="00560229">
                  <w:pPr>
                    <w:pStyle w:val="TableBodyText"/>
                  </w:pPr>
                  <w:r>
                    <w:t>38.3</w:t>
                  </w:r>
                </w:p>
              </w:tc>
              <w:tc>
                <w:tcPr>
                  <w:tcW w:w="712" w:type="pct"/>
                  <w:tcBorders>
                    <w:top w:val="single" w:sz="4" w:space="0" w:color="BFBFBF"/>
                  </w:tcBorders>
                  <w:vAlign w:val="bottom"/>
                </w:tcPr>
                <w:p w14:paraId="474A4B7C" w14:textId="77777777" w:rsidR="00560229" w:rsidRDefault="00560229" w:rsidP="00560229">
                  <w:pPr>
                    <w:pStyle w:val="TableBodyText"/>
                  </w:pPr>
                  <w:r>
                    <w:t>34.5</w:t>
                  </w:r>
                </w:p>
              </w:tc>
            </w:tr>
            <w:tr w:rsidR="00560229" w14:paraId="21714D8A" w14:textId="77777777" w:rsidTr="00463D2F">
              <w:tc>
                <w:tcPr>
                  <w:tcW w:w="848" w:type="pct"/>
                  <w:vAlign w:val="bottom"/>
                </w:tcPr>
                <w:p w14:paraId="67E3CC29" w14:textId="77777777" w:rsidR="00560229" w:rsidRDefault="00560229" w:rsidP="00560229">
                  <w:pPr>
                    <w:pStyle w:val="TableBodyText"/>
                    <w:jc w:val="left"/>
                  </w:pPr>
                  <w:r>
                    <w:t>Industry</w:t>
                  </w:r>
                </w:p>
              </w:tc>
              <w:tc>
                <w:tcPr>
                  <w:tcW w:w="582" w:type="pct"/>
                  <w:vAlign w:val="bottom"/>
                </w:tcPr>
                <w:p w14:paraId="291C2E97" w14:textId="77777777" w:rsidR="00560229" w:rsidRDefault="00560229" w:rsidP="00560229">
                  <w:pPr>
                    <w:pStyle w:val="TableBodyText"/>
                  </w:pPr>
                  <w:r>
                    <w:t>34</w:t>
                  </w:r>
                </w:p>
              </w:tc>
              <w:tc>
                <w:tcPr>
                  <w:tcW w:w="715" w:type="pct"/>
                  <w:vAlign w:val="bottom"/>
                </w:tcPr>
                <w:p w14:paraId="39342DB3" w14:textId="77777777" w:rsidR="00560229" w:rsidRDefault="00560229" w:rsidP="00560229">
                  <w:pPr>
                    <w:pStyle w:val="TableBodyText"/>
                  </w:pPr>
                  <w:r>
                    <w:t xml:space="preserve"> 450 005.6</w:t>
                  </w:r>
                </w:p>
              </w:tc>
              <w:tc>
                <w:tcPr>
                  <w:tcW w:w="715" w:type="pct"/>
                  <w:vAlign w:val="bottom"/>
                </w:tcPr>
                <w:p w14:paraId="21C9F383" w14:textId="77777777" w:rsidR="00560229" w:rsidRDefault="00560229" w:rsidP="00560229">
                  <w:pPr>
                    <w:pStyle w:val="TableBodyText"/>
                  </w:pPr>
                  <w:r>
                    <w:t xml:space="preserve"> 10 496.1</w:t>
                  </w:r>
                </w:p>
              </w:tc>
              <w:tc>
                <w:tcPr>
                  <w:tcW w:w="714" w:type="pct"/>
                  <w:vAlign w:val="bottom"/>
                </w:tcPr>
                <w:p w14:paraId="5B8FA701" w14:textId="77777777" w:rsidR="00560229" w:rsidRDefault="00560229" w:rsidP="00560229">
                  <w:pPr>
                    <w:pStyle w:val="TableBodyText"/>
                  </w:pPr>
                  <w:r>
                    <w:t>29.8</w:t>
                  </w:r>
                </w:p>
              </w:tc>
              <w:tc>
                <w:tcPr>
                  <w:tcW w:w="714" w:type="pct"/>
                  <w:vAlign w:val="bottom"/>
                </w:tcPr>
                <w:p w14:paraId="3106B6F8" w14:textId="77777777" w:rsidR="00560229" w:rsidRDefault="00560229" w:rsidP="00560229">
                  <w:pPr>
                    <w:pStyle w:val="TableBodyText"/>
                  </w:pPr>
                  <w:r>
                    <w:t>41.5</w:t>
                  </w:r>
                </w:p>
              </w:tc>
              <w:tc>
                <w:tcPr>
                  <w:tcW w:w="712" w:type="pct"/>
                  <w:vAlign w:val="bottom"/>
                </w:tcPr>
                <w:p w14:paraId="69A60742" w14:textId="77777777" w:rsidR="00560229" w:rsidRDefault="00560229" w:rsidP="00560229">
                  <w:pPr>
                    <w:pStyle w:val="TableBodyText"/>
                  </w:pPr>
                  <w:r>
                    <w:t>46.0</w:t>
                  </w:r>
                </w:p>
              </w:tc>
            </w:tr>
            <w:tr w:rsidR="00560229" w14:paraId="2A3F7521" w14:textId="77777777" w:rsidTr="00413C73">
              <w:tc>
                <w:tcPr>
                  <w:tcW w:w="848" w:type="pct"/>
                  <w:vAlign w:val="bottom"/>
                </w:tcPr>
                <w:p w14:paraId="12B86374" w14:textId="77777777" w:rsidR="00560229" w:rsidRDefault="00560229" w:rsidP="00560229">
                  <w:pPr>
                    <w:pStyle w:val="TableBodyText"/>
                    <w:jc w:val="left"/>
                  </w:pPr>
                  <w:r>
                    <w:t>Corporate</w:t>
                  </w:r>
                </w:p>
              </w:tc>
              <w:tc>
                <w:tcPr>
                  <w:tcW w:w="582" w:type="pct"/>
                  <w:vAlign w:val="bottom"/>
                </w:tcPr>
                <w:p w14:paraId="46CC1515" w14:textId="77777777" w:rsidR="00560229" w:rsidRDefault="00560229" w:rsidP="00560229">
                  <w:pPr>
                    <w:pStyle w:val="TableBodyText"/>
                  </w:pPr>
                  <w:r>
                    <w:t>11</w:t>
                  </w:r>
                </w:p>
              </w:tc>
              <w:tc>
                <w:tcPr>
                  <w:tcW w:w="715" w:type="pct"/>
                  <w:vAlign w:val="bottom"/>
                </w:tcPr>
                <w:p w14:paraId="1E51AC75" w14:textId="77777777" w:rsidR="00560229" w:rsidRDefault="00560229" w:rsidP="00560229">
                  <w:pPr>
                    <w:pStyle w:val="TableBodyText"/>
                  </w:pPr>
                  <w:r>
                    <w:t xml:space="preserve"> 43 471.3</w:t>
                  </w:r>
                </w:p>
              </w:tc>
              <w:tc>
                <w:tcPr>
                  <w:tcW w:w="715" w:type="pct"/>
                  <w:vAlign w:val="bottom"/>
                </w:tcPr>
                <w:p w14:paraId="3E51D893" w14:textId="080D9902" w:rsidR="00560229" w:rsidRDefault="000E12B5" w:rsidP="00560229">
                  <w:pPr>
                    <w:pStyle w:val="TableBodyText"/>
                  </w:pPr>
                  <w:r>
                    <w:t xml:space="preserve"> </w:t>
                  </w:r>
                  <w:r w:rsidR="00560229">
                    <w:t>279.2</w:t>
                  </w:r>
                </w:p>
              </w:tc>
              <w:tc>
                <w:tcPr>
                  <w:tcW w:w="714" w:type="pct"/>
                  <w:vAlign w:val="bottom"/>
                </w:tcPr>
                <w:p w14:paraId="64EE5199" w14:textId="77777777" w:rsidR="00560229" w:rsidRDefault="00560229" w:rsidP="00560229">
                  <w:pPr>
                    <w:pStyle w:val="TableBodyText"/>
                  </w:pPr>
                  <w:r>
                    <w:t>9.6</w:t>
                  </w:r>
                </w:p>
              </w:tc>
              <w:tc>
                <w:tcPr>
                  <w:tcW w:w="714" w:type="pct"/>
                  <w:vAlign w:val="bottom"/>
                </w:tcPr>
                <w:p w14:paraId="25BD3E63" w14:textId="77777777" w:rsidR="00560229" w:rsidRDefault="00560229" w:rsidP="00560229">
                  <w:pPr>
                    <w:pStyle w:val="TableBodyText"/>
                  </w:pPr>
                  <w:r>
                    <w:t>4.0</w:t>
                  </w:r>
                </w:p>
              </w:tc>
              <w:tc>
                <w:tcPr>
                  <w:tcW w:w="712" w:type="pct"/>
                  <w:vAlign w:val="bottom"/>
                </w:tcPr>
                <w:p w14:paraId="680F33B4" w14:textId="77777777" w:rsidR="00560229" w:rsidRDefault="00560229" w:rsidP="00560229">
                  <w:pPr>
                    <w:pStyle w:val="TableBodyText"/>
                  </w:pPr>
                  <w:r>
                    <w:t>1.2</w:t>
                  </w:r>
                </w:p>
              </w:tc>
            </w:tr>
            <w:tr w:rsidR="00560229" w14:paraId="21CD8CF4" w14:textId="77777777" w:rsidTr="00463D2F">
              <w:tc>
                <w:tcPr>
                  <w:tcW w:w="848" w:type="pct"/>
                  <w:vAlign w:val="bottom"/>
                </w:tcPr>
                <w:p w14:paraId="5F7D4CAD" w14:textId="77777777" w:rsidR="00560229" w:rsidRDefault="00560229" w:rsidP="00560229">
                  <w:pPr>
                    <w:pStyle w:val="TableBodyText"/>
                    <w:jc w:val="left"/>
                  </w:pPr>
                  <w:r>
                    <w:t>Public sector</w:t>
                  </w:r>
                </w:p>
              </w:tc>
              <w:tc>
                <w:tcPr>
                  <w:tcW w:w="582" w:type="pct"/>
                  <w:vAlign w:val="bottom"/>
                </w:tcPr>
                <w:p w14:paraId="64F372F2" w14:textId="77777777" w:rsidR="00560229" w:rsidRDefault="00560229" w:rsidP="00560229">
                  <w:pPr>
                    <w:pStyle w:val="TableBodyText"/>
                  </w:pPr>
                  <w:r>
                    <w:t>9</w:t>
                  </w:r>
                </w:p>
              </w:tc>
              <w:tc>
                <w:tcPr>
                  <w:tcW w:w="715" w:type="pct"/>
                  <w:vAlign w:val="bottom"/>
                </w:tcPr>
                <w:p w14:paraId="6A8D8F8B" w14:textId="77777777" w:rsidR="00560229" w:rsidRDefault="00560229" w:rsidP="00560229">
                  <w:pPr>
                    <w:pStyle w:val="TableBodyText"/>
                  </w:pPr>
                  <w:r>
                    <w:t xml:space="preserve"> 172 912.2</w:t>
                  </w:r>
                </w:p>
              </w:tc>
              <w:tc>
                <w:tcPr>
                  <w:tcW w:w="715" w:type="pct"/>
                  <w:vAlign w:val="bottom"/>
                </w:tcPr>
                <w:p w14:paraId="53C8BB56" w14:textId="77777777" w:rsidR="00560229" w:rsidRDefault="00560229" w:rsidP="00560229">
                  <w:pPr>
                    <w:pStyle w:val="TableBodyText"/>
                  </w:pPr>
                  <w:r>
                    <w:t xml:space="preserve"> 1 837.2</w:t>
                  </w:r>
                </w:p>
              </w:tc>
              <w:tc>
                <w:tcPr>
                  <w:tcW w:w="714" w:type="pct"/>
                  <w:vAlign w:val="bottom"/>
                </w:tcPr>
                <w:p w14:paraId="56C7A509" w14:textId="77777777" w:rsidR="00560229" w:rsidRDefault="00560229" w:rsidP="00560229">
                  <w:pPr>
                    <w:pStyle w:val="TableBodyText"/>
                  </w:pPr>
                  <w:r>
                    <w:t>7.9</w:t>
                  </w:r>
                </w:p>
              </w:tc>
              <w:tc>
                <w:tcPr>
                  <w:tcW w:w="714" w:type="pct"/>
                  <w:vAlign w:val="bottom"/>
                </w:tcPr>
                <w:p w14:paraId="44133F75" w14:textId="77777777" w:rsidR="00560229" w:rsidRDefault="00560229" w:rsidP="00560229">
                  <w:pPr>
                    <w:pStyle w:val="TableBodyText"/>
                  </w:pPr>
                  <w:r>
                    <w:t>15.9</w:t>
                  </w:r>
                </w:p>
              </w:tc>
              <w:tc>
                <w:tcPr>
                  <w:tcW w:w="712" w:type="pct"/>
                  <w:vAlign w:val="bottom"/>
                </w:tcPr>
                <w:p w14:paraId="317648A4" w14:textId="77777777" w:rsidR="00560229" w:rsidRDefault="00560229" w:rsidP="00560229">
                  <w:pPr>
                    <w:pStyle w:val="TableBodyText"/>
                  </w:pPr>
                  <w:r>
                    <w:t>8.1</w:t>
                  </w:r>
                </w:p>
              </w:tc>
            </w:tr>
            <w:tr w:rsidR="00560229" w14:paraId="3ADFFF74" w14:textId="77777777" w:rsidTr="00463D2F">
              <w:trPr>
                <w:trHeight w:val="56"/>
              </w:trPr>
              <w:tc>
                <w:tcPr>
                  <w:tcW w:w="848" w:type="pct"/>
                  <w:vAlign w:val="bottom"/>
                </w:tcPr>
                <w:p w14:paraId="65A52A28" w14:textId="4AF42AAE" w:rsidR="00560229" w:rsidRDefault="00232566" w:rsidP="00463D2F">
                  <w:pPr>
                    <w:pStyle w:val="TableBodyText"/>
                    <w:jc w:val="left"/>
                  </w:pPr>
                  <w:proofErr w:type="spellStart"/>
                  <w:r>
                    <w:t>ERF</w:t>
                  </w:r>
                  <w:proofErr w:type="spellEnd"/>
                  <w:r w:rsidR="00463D2F">
                    <w:rPr>
                      <w:rStyle w:val="NoteLabel"/>
                    </w:rPr>
                    <w:t>b</w:t>
                  </w:r>
                </w:p>
              </w:tc>
              <w:tc>
                <w:tcPr>
                  <w:tcW w:w="582" w:type="pct"/>
                  <w:vAlign w:val="bottom"/>
                </w:tcPr>
                <w:p w14:paraId="0C4F1F3E" w14:textId="77777777" w:rsidR="00560229" w:rsidRDefault="00560229" w:rsidP="00560229">
                  <w:pPr>
                    <w:pStyle w:val="TableBodyText"/>
                  </w:pPr>
                  <w:r>
                    <w:t>3</w:t>
                  </w:r>
                </w:p>
              </w:tc>
              <w:tc>
                <w:tcPr>
                  <w:tcW w:w="715" w:type="pct"/>
                  <w:vAlign w:val="bottom"/>
                </w:tcPr>
                <w:p w14:paraId="526E57C7" w14:textId="77777777" w:rsidR="00560229" w:rsidRDefault="00560229" w:rsidP="00560229">
                  <w:pPr>
                    <w:pStyle w:val="TableBodyText"/>
                  </w:pPr>
                  <w:r>
                    <w:t xml:space="preserve"> 2 800.6</w:t>
                  </w:r>
                </w:p>
              </w:tc>
              <w:tc>
                <w:tcPr>
                  <w:tcW w:w="715" w:type="pct"/>
                  <w:vAlign w:val="bottom"/>
                </w:tcPr>
                <w:p w14:paraId="6E2A475B" w14:textId="77777777" w:rsidR="00560229" w:rsidRDefault="00560229" w:rsidP="00560229">
                  <w:pPr>
                    <w:pStyle w:val="TableBodyText"/>
                  </w:pPr>
                  <w:r>
                    <w:t xml:space="preserve"> 2 312.6</w:t>
                  </w:r>
                </w:p>
              </w:tc>
              <w:tc>
                <w:tcPr>
                  <w:tcW w:w="714" w:type="pct"/>
                  <w:vAlign w:val="bottom"/>
                </w:tcPr>
                <w:p w14:paraId="670054A2" w14:textId="77777777" w:rsidR="00560229" w:rsidRDefault="00560229" w:rsidP="00560229">
                  <w:pPr>
                    <w:pStyle w:val="TableBodyText"/>
                  </w:pPr>
                  <w:r>
                    <w:t>2.6</w:t>
                  </w:r>
                </w:p>
              </w:tc>
              <w:tc>
                <w:tcPr>
                  <w:tcW w:w="714" w:type="pct"/>
                  <w:vAlign w:val="bottom"/>
                </w:tcPr>
                <w:p w14:paraId="12BBBE52" w14:textId="77777777" w:rsidR="00560229" w:rsidRDefault="00560229" w:rsidP="00560229">
                  <w:pPr>
                    <w:pStyle w:val="TableBodyText"/>
                  </w:pPr>
                  <w:r>
                    <w:t>0.3</w:t>
                  </w:r>
                </w:p>
              </w:tc>
              <w:tc>
                <w:tcPr>
                  <w:tcW w:w="712" w:type="pct"/>
                  <w:vAlign w:val="bottom"/>
                </w:tcPr>
                <w:p w14:paraId="4780FFBE" w14:textId="77777777" w:rsidR="00560229" w:rsidRDefault="00560229" w:rsidP="00560229">
                  <w:pPr>
                    <w:pStyle w:val="TableBodyText"/>
                  </w:pPr>
                  <w:r>
                    <w:t>10.1</w:t>
                  </w:r>
                </w:p>
              </w:tc>
            </w:tr>
            <w:tr w:rsidR="00560229" w14:paraId="342B9651" w14:textId="77777777" w:rsidTr="00413C73">
              <w:trPr>
                <w:trHeight w:val="56"/>
              </w:trPr>
              <w:tc>
                <w:tcPr>
                  <w:tcW w:w="848" w:type="pct"/>
                  <w:tcBorders>
                    <w:bottom w:val="single" w:sz="4" w:space="0" w:color="BFBFBF"/>
                  </w:tcBorders>
                  <w:shd w:val="clear" w:color="auto" w:fill="auto"/>
                  <w:vAlign w:val="bottom"/>
                </w:tcPr>
                <w:p w14:paraId="3E57E067" w14:textId="77777777" w:rsidR="00560229" w:rsidRDefault="00560229" w:rsidP="00560229">
                  <w:pPr>
                    <w:pStyle w:val="TableBodyText"/>
                    <w:jc w:val="left"/>
                  </w:pPr>
                  <w:r>
                    <w:t>Total</w:t>
                  </w:r>
                </w:p>
              </w:tc>
              <w:tc>
                <w:tcPr>
                  <w:tcW w:w="582" w:type="pct"/>
                  <w:tcBorders>
                    <w:bottom w:val="single" w:sz="4" w:space="0" w:color="BFBFBF"/>
                  </w:tcBorders>
                  <w:shd w:val="clear" w:color="auto" w:fill="auto"/>
                  <w:vAlign w:val="bottom"/>
                </w:tcPr>
                <w:p w14:paraId="4C48B266" w14:textId="77777777" w:rsidR="00560229" w:rsidRDefault="00560229" w:rsidP="00560229">
                  <w:pPr>
                    <w:pStyle w:val="TableBodyText"/>
                  </w:pPr>
                  <w:r>
                    <w:t>114</w:t>
                  </w:r>
                </w:p>
              </w:tc>
              <w:tc>
                <w:tcPr>
                  <w:tcW w:w="715" w:type="pct"/>
                  <w:tcBorders>
                    <w:bottom w:val="single" w:sz="4" w:space="0" w:color="BFBFBF"/>
                  </w:tcBorders>
                  <w:shd w:val="clear" w:color="auto" w:fill="auto"/>
                  <w:vAlign w:val="bottom"/>
                </w:tcPr>
                <w:p w14:paraId="1BF0CAE0" w14:textId="77777777" w:rsidR="00560229" w:rsidRDefault="00560229" w:rsidP="00560229">
                  <w:pPr>
                    <w:pStyle w:val="TableBodyText"/>
                  </w:pPr>
                  <w:r>
                    <w:t>1 084 291.8</w:t>
                  </w:r>
                </w:p>
              </w:tc>
              <w:tc>
                <w:tcPr>
                  <w:tcW w:w="715" w:type="pct"/>
                  <w:tcBorders>
                    <w:bottom w:val="single" w:sz="4" w:space="0" w:color="BFBFBF"/>
                  </w:tcBorders>
                  <w:shd w:val="clear" w:color="auto" w:fill="auto"/>
                  <w:vAlign w:val="bottom"/>
                </w:tcPr>
                <w:p w14:paraId="7FA3A25A" w14:textId="77777777" w:rsidR="00560229" w:rsidRDefault="00560229" w:rsidP="00560229">
                  <w:pPr>
                    <w:pStyle w:val="TableBodyText"/>
                  </w:pPr>
                  <w:r>
                    <w:t xml:space="preserve"> 22 796.7</w:t>
                  </w:r>
                </w:p>
              </w:tc>
              <w:tc>
                <w:tcPr>
                  <w:tcW w:w="714" w:type="pct"/>
                  <w:tcBorders>
                    <w:bottom w:val="single" w:sz="4" w:space="0" w:color="BFBFBF"/>
                  </w:tcBorders>
                  <w:shd w:val="clear" w:color="auto" w:fill="auto"/>
                  <w:vAlign w:val="bottom"/>
                </w:tcPr>
                <w:p w14:paraId="439852A0" w14:textId="77777777" w:rsidR="00560229" w:rsidRDefault="00560229" w:rsidP="00560229">
                  <w:pPr>
                    <w:pStyle w:val="TableBodyText"/>
                  </w:pPr>
                  <w:r>
                    <w:t>100.0</w:t>
                  </w:r>
                </w:p>
              </w:tc>
              <w:tc>
                <w:tcPr>
                  <w:tcW w:w="714" w:type="pct"/>
                  <w:tcBorders>
                    <w:bottom w:val="single" w:sz="4" w:space="0" w:color="BFBFBF"/>
                  </w:tcBorders>
                  <w:shd w:val="clear" w:color="auto" w:fill="auto"/>
                  <w:vAlign w:val="bottom"/>
                </w:tcPr>
                <w:p w14:paraId="45A6AEBF" w14:textId="77777777" w:rsidR="00560229" w:rsidRDefault="00560229" w:rsidP="00560229">
                  <w:pPr>
                    <w:pStyle w:val="TableBodyText"/>
                  </w:pPr>
                  <w:r>
                    <w:t>100.0</w:t>
                  </w:r>
                </w:p>
              </w:tc>
              <w:tc>
                <w:tcPr>
                  <w:tcW w:w="712" w:type="pct"/>
                  <w:tcBorders>
                    <w:bottom w:val="single" w:sz="4" w:space="0" w:color="BFBFBF"/>
                  </w:tcBorders>
                  <w:shd w:val="clear" w:color="auto" w:fill="auto"/>
                  <w:vAlign w:val="bottom"/>
                </w:tcPr>
                <w:p w14:paraId="268AC16F" w14:textId="77777777" w:rsidR="00560229" w:rsidRDefault="00560229" w:rsidP="00560229">
                  <w:pPr>
                    <w:pStyle w:val="TableBodyText"/>
                  </w:pPr>
                  <w:r>
                    <w:t>100.0</w:t>
                  </w:r>
                </w:p>
              </w:tc>
            </w:tr>
          </w:tbl>
          <w:p w14:paraId="073276D9" w14:textId="77777777" w:rsidR="00560229" w:rsidRDefault="00560229" w:rsidP="00AB33B2">
            <w:pPr>
              <w:pStyle w:val="Box"/>
            </w:pPr>
          </w:p>
        </w:tc>
      </w:tr>
      <w:tr w:rsidR="00560229" w14:paraId="70EC47F6" w14:textId="77777777" w:rsidTr="00AB33B2">
        <w:tc>
          <w:tcPr>
            <w:tcW w:w="5000" w:type="pct"/>
            <w:tcBorders>
              <w:top w:val="nil"/>
              <w:left w:val="nil"/>
              <w:bottom w:val="nil"/>
              <w:right w:val="nil"/>
            </w:tcBorders>
            <w:shd w:val="clear" w:color="auto" w:fill="auto"/>
          </w:tcPr>
          <w:p w14:paraId="22FA21B8" w14:textId="06B9E734" w:rsidR="00560229" w:rsidRDefault="00560229" w:rsidP="00442B9E">
            <w:pPr>
              <w:pStyle w:val="Note"/>
              <w:rPr>
                <w:i/>
              </w:rPr>
            </w:pPr>
            <w:proofErr w:type="spellStart"/>
            <w:r w:rsidRPr="008E77FE">
              <w:rPr>
                <w:rStyle w:val="NoteLabel"/>
              </w:rPr>
              <w:t>a</w:t>
            </w:r>
            <w:proofErr w:type="spellEnd"/>
            <w:r w:rsidR="001C70D4">
              <w:rPr>
                <w:rStyle w:val="NoteLabel"/>
              </w:rPr>
              <w:t xml:space="preserve"> </w:t>
            </w:r>
            <w:r w:rsidR="00FE72EB">
              <w:t>Asset and accounts information is based on 2017 APRA data.</w:t>
            </w:r>
            <w:r w:rsidR="00463D2F">
              <w:t xml:space="preserve"> </w:t>
            </w:r>
            <w:r w:rsidR="00463D2F" w:rsidRPr="00463D2F">
              <w:rPr>
                <w:rStyle w:val="NoteLabel"/>
              </w:rPr>
              <w:t>b</w:t>
            </w:r>
            <w:r w:rsidR="00463D2F">
              <w:t xml:space="preserve"> </w:t>
            </w:r>
            <w:proofErr w:type="spellStart"/>
            <w:r w:rsidR="00232566">
              <w:t>ERFs</w:t>
            </w:r>
            <w:proofErr w:type="spellEnd"/>
            <w:r w:rsidR="00463D2F">
              <w:t xml:space="preserve"> are grouped with other retail funds unless otherwise specified.</w:t>
            </w:r>
          </w:p>
        </w:tc>
      </w:tr>
      <w:tr w:rsidR="00560229" w14:paraId="7644977A" w14:textId="77777777" w:rsidTr="00AB33B2">
        <w:tc>
          <w:tcPr>
            <w:tcW w:w="5000" w:type="pct"/>
            <w:tcBorders>
              <w:top w:val="nil"/>
              <w:left w:val="nil"/>
              <w:bottom w:val="nil"/>
              <w:right w:val="nil"/>
            </w:tcBorders>
            <w:shd w:val="clear" w:color="auto" w:fill="auto"/>
          </w:tcPr>
          <w:p w14:paraId="3391AA72" w14:textId="7B5B18A0" w:rsidR="00560229" w:rsidRDefault="00560229" w:rsidP="000A7736">
            <w:pPr>
              <w:pStyle w:val="Source"/>
            </w:pPr>
            <w:r>
              <w:rPr>
                <w:i/>
              </w:rPr>
              <w:t>Source</w:t>
            </w:r>
            <w:r w:rsidRPr="00167F06">
              <w:t xml:space="preserve">: </w:t>
            </w:r>
            <w:r w:rsidR="005D228E">
              <w:t>F</w:t>
            </w:r>
            <w:r>
              <w:t>unds survey.</w:t>
            </w:r>
          </w:p>
        </w:tc>
      </w:tr>
      <w:tr w:rsidR="00560229" w14:paraId="3E816BAC" w14:textId="77777777" w:rsidTr="00AB33B2">
        <w:tc>
          <w:tcPr>
            <w:tcW w:w="5000" w:type="pct"/>
            <w:tcBorders>
              <w:top w:val="nil"/>
              <w:left w:val="nil"/>
              <w:bottom w:val="single" w:sz="6" w:space="0" w:color="78A22F"/>
              <w:right w:val="nil"/>
            </w:tcBorders>
            <w:shd w:val="clear" w:color="auto" w:fill="auto"/>
          </w:tcPr>
          <w:p w14:paraId="407408C6" w14:textId="77777777" w:rsidR="00560229" w:rsidRDefault="00560229" w:rsidP="00AB33B2">
            <w:pPr>
              <w:pStyle w:val="Box"/>
              <w:spacing w:before="0" w:line="120" w:lineRule="exact"/>
            </w:pPr>
          </w:p>
        </w:tc>
      </w:tr>
      <w:tr w:rsidR="00560229" w:rsidRPr="000863A5" w14:paraId="26C5989D" w14:textId="77777777" w:rsidTr="00AB33B2">
        <w:tc>
          <w:tcPr>
            <w:tcW w:w="5000" w:type="pct"/>
            <w:tcBorders>
              <w:top w:val="single" w:sz="6" w:space="0" w:color="78A22F"/>
              <w:left w:val="nil"/>
              <w:bottom w:val="nil"/>
              <w:right w:val="nil"/>
            </w:tcBorders>
          </w:tcPr>
          <w:p w14:paraId="060C73DD" w14:textId="357F4787" w:rsidR="00560229" w:rsidRPr="00626D32" w:rsidRDefault="00560229" w:rsidP="00AB33B2">
            <w:pPr>
              <w:pStyle w:val="BoxSpaceBelow"/>
            </w:pPr>
          </w:p>
        </w:tc>
      </w:tr>
    </w:tbl>
    <w:p w14:paraId="78C638BE" w14:textId="51C98429" w:rsidR="00FC65E2" w:rsidRDefault="00FC65E2" w:rsidP="00777026">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65E2" w14:paraId="3DB36959" w14:textId="77777777" w:rsidTr="00777026">
        <w:trPr>
          <w:tblHeader/>
        </w:trPr>
        <w:tc>
          <w:tcPr>
            <w:tcW w:w="5000" w:type="pct"/>
            <w:tcBorders>
              <w:top w:val="single" w:sz="6" w:space="0" w:color="78A22F"/>
              <w:left w:val="nil"/>
              <w:bottom w:val="nil"/>
              <w:right w:val="nil"/>
            </w:tcBorders>
            <w:shd w:val="clear" w:color="auto" w:fill="auto"/>
          </w:tcPr>
          <w:p w14:paraId="1D944599" w14:textId="731FE405" w:rsidR="00372DD1" w:rsidRDefault="00FC65E2" w:rsidP="00FC65E2">
            <w:pPr>
              <w:pStyle w:val="TableTitle"/>
              <w:rPr>
                <w:rStyle w:val="NoteLabel"/>
                <w:b/>
              </w:rPr>
            </w:pPr>
            <w:r>
              <w:rPr>
                <w:b w:val="0"/>
              </w:rPr>
              <w:t xml:space="preserve">Table </w:t>
            </w:r>
            <w:bookmarkStart w:id="5" w:name="OLE_LINK1"/>
            <w:r w:rsidR="00555084">
              <w:rPr>
                <w:b w:val="0"/>
              </w:rPr>
              <w:t>2.</w:t>
            </w:r>
            <w:bookmarkEnd w:id="5"/>
            <w:r w:rsidR="00215427">
              <w:rPr>
                <w:b w:val="0"/>
                <w:noProof/>
              </w:rPr>
              <w:t>3</w:t>
            </w:r>
            <w:r>
              <w:tab/>
              <w:t>Cell completions by survey topic</w:t>
            </w:r>
            <w:r w:rsidR="00EF739A" w:rsidRPr="00484515">
              <w:rPr>
                <w:rStyle w:val="NoteLabel"/>
                <w:b/>
              </w:rPr>
              <w:t>a</w:t>
            </w:r>
          </w:p>
          <w:p w14:paraId="147DEB2A" w14:textId="704C25FA" w:rsidR="00FC65E2" w:rsidRPr="00372DD1" w:rsidRDefault="00372DD1" w:rsidP="00372DD1">
            <w:pPr>
              <w:pStyle w:val="Subtitle"/>
            </w:pPr>
            <w:r w:rsidRPr="00372DD1">
              <w:t>Percent</w:t>
            </w:r>
            <w:r>
              <w:t>age</w:t>
            </w:r>
            <w:r w:rsidRPr="00372DD1">
              <w:t xml:space="preserve"> of cells completed</w:t>
            </w:r>
          </w:p>
        </w:tc>
      </w:tr>
      <w:tr w:rsidR="00FC65E2" w14:paraId="2119F83C" w14:textId="77777777" w:rsidTr="00777026">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13"/>
              <w:gridCol w:w="1939"/>
              <w:gridCol w:w="968"/>
              <w:gridCol w:w="1070"/>
              <w:gridCol w:w="1203"/>
              <w:gridCol w:w="912"/>
            </w:tblGrid>
            <w:tr w:rsidR="00372DD1" w14:paraId="7CF24E8C" w14:textId="77777777" w:rsidTr="00F71BE7">
              <w:trPr>
                <w:tblHeader/>
              </w:trPr>
              <w:tc>
                <w:tcPr>
                  <w:tcW w:w="1419" w:type="pct"/>
                  <w:tcBorders>
                    <w:top w:val="single" w:sz="6" w:space="0" w:color="BFBFBF"/>
                    <w:bottom w:val="single" w:sz="6" w:space="0" w:color="BFBFBF"/>
                  </w:tcBorders>
                  <w:shd w:val="clear" w:color="auto" w:fill="auto"/>
                  <w:tcMar>
                    <w:top w:w="28" w:type="dxa"/>
                  </w:tcMar>
                  <w:vAlign w:val="bottom"/>
                </w:tcPr>
                <w:p w14:paraId="26DD52ED" w14:textId="77777777" w:rsidR="00372DD1" w:rsidRPr="00463D2F" w:rsidRDefault="00372DD1" w:rsidP="00463D2F">
                  <w:pPr>
                    <w:pStyle w:val="TableColumnHeading"/>
                    <w:jc w:val="left"/>
                  </w:pPr>
                  <w:r w:rsidRPr="00463D2F">
                    <w:t>Section</w:t>
                  </w:r>
                </w:p>
              </w:tc>
              <w:tc>
                <w:tcPr>
                  <w:tcW w:w="1140" w:type="pct"/>
                  <w:tcBorders>
                    <w:top w:val="single" w:sz="6" w:space="0" w:color="BFBFBF"/>
                    <w:bottom w:val="single" w:sz="6" w:space="0" w:color="BFBFBF"/>
                  </w:tcBorders>
                  <w:vAlign w:val="bottom"/>
                </w:tcPr>
                <w:p w14:paraId="13C30E8A" w14:textId="675C3341" w:rsidR="00372DD1" w:rsidRPr="00463D2F" w:rsidRDefault="00372DD1" w:rsidP="00777026">
                  <w:pPr>
                    <w:pStyle w:val="TableColumnHeading"/>
                  </w:pPr>
                  <w:r w:rsidRPr="00463D2F">
                    <w:t>Retail</w:t>
                  </w:r>
                  <w:r>
                    <w:rPr>
                      <w:rStyle w:val="NoteLabel"/>
                      <w:i w:val="0"/>
                    </w:rPr>
                    <w:t>a</w:t>
                  </w:r>
                </w:p>
              </w:tc>
              <w:tc>
                <w:tcPr>
                  <w:tcW w:w="569" w:type="pct"/>
                  <w:tcBorders>
                    <w:top w:val="single" w:sz="6" w:space="0" w:color="BFBFBF"/>
                    <w:bottom w:val="single" w:sz="6" w:space="0" w:color="BFBFBF"/>
                  </w:tcBorders>
                  <w:vAlign w:val="bottom"/>
                </w:tcPr>
                <w:p w14:paraId="15D7F02B" w14:textId="0B2CF4E1" w:rsidR="00372DD1" w:rsidRPr="00463D2F" w:rsidRDefault="00372DD1" w:rsidP="00463D2F">
                  <w:pPr>
                    <w:pStyle w:val="TableColumnHeading"/>
                  </w:pPr>
                  <w:r w:rsidRPr="00463D2F">
                    <w:t>Industry</w:t>
                  </w:r>
                </w:p>
              </w:tc>
              <w:tc>
                <w:tcPr>
                  <w:tcW w:w="629" w:type="pct"/>
                  <w:tcBorders>
                    <w:top w:val="single" w:sz="6" w:space="0" w:color="BFBFBF"/>
                    <w:bottom w:val="single" w:sz="6" w:space="0" w:color="BFBFBF"/>
                  </w:tcBorders>
                  <w:shd w:val="clear" w:color="auto" w:fill="auto"/>
                  <w:tcMar>
                    <w:top w:w="28" w:type="dxa"/>
                  </w:tcMar>
                  <w:vAlign w:val="bottom"/>
                </w:tcPr>
                <w:p w14:paraId="3D117FB4" w14:textId="56BB1582" w:rsidR="00372DD1" w:rsidRPr="00463D2F" w:rsidRDefault="00372DD1" w:rsidP="00463D2F">
                  <w:pPr>
                    <w:pStyle w:val="TableColumnHeading"/>
                  </w:pPr>
                  <w:r w:rsidRPr="00463D2F">
                    <w:t>Corporate</w:t>
                  </w:r>
                </w:p>
              </w:tc>
              <w:tc>
                <w:tcPr>
                  <w:tcW w:w="707" w:type="pct"/>
                  <w:tcBorders>
                    <w:top w:val="single" w:sz="6" w:space="0" w:color="BFBFBF"/>
                    <w:bottom w:val="single" w:sz="6" w:space="0" w:color="BFBFBF"/>
                  </w:tcBorders>
                  <w:vAlign w:val="bottom"/>
                </w:tcPr>
                <w:p w14:paraId="41B4E7CF" w14:textId="6234F7CA" w:rsidR="00372DD1" w:rsidRPr="00463D2F" w:rsidRDefault="00372DD1" w:rsidP="00463D2F">
                  <w:pPr>
                    <w:pStyle w:val="TableColumnHeading"/>
                  </w:pPr>
                  <w:r w:rsidRPr="00463D2F">
                    <w:t>Public sector</w:t>
                  </w:r>
                </w:p>
              </w:tc>
              <w:tc>
                <w:tcPr>
                  <w:tcW w:w="536" w:type="pct"/>
                  <w:tcBorders>
                    <w:top w:val="single" w:sz="6" w:space="0" w:color="BFBFBF"/>
                    <w:bottom w:val="single" w:sz="6" w:space="0" w:color="BFBFBF"/>
                  </w:tcBorders>
                  <w:shd w:val="clear" w:color="auto" w:fill="auto"/>
                  <w:tcMar>
                    <w:top w:w="28" w:type="dxa"/>
                  </w:tcMar>
                  <w:vAlign w:val="bottom"/>
                </w:tcPr>
                <w:p w14:paraId="635CDF60" w14:textId="2512D8E0" w:rsidR="00372DD1" w:rsidRPr="00463D2F" w:rsidRDefault="00372DD1" w:rsidP="00463D2F">
                  <w:pPr>
                    <w:pStyle w:val="TableColumnHeading"/>
                  </w:pPr>
                  <w:r w:rsidRPr="00463D2F">
                    <w:t>Total</w:t>
                  </w:r>
                </w:p>
              </w:tc>
            </w:tr>
            <w:tr w:rsidR="00372DD1" w14:paraId="232B7ECA" w14:textId="77777777" w:rsidTr="00F71BE7">
              <w:tc>
                <w:tcPr>
                  <w:tcW w:w="1419" w:type="pct"/>
                  <w:tcBorders>
                    <w:top w:val="single" w:sz="6" w:space="0" w:color="BFBFBF"/>
                  </w:tcBorders>
                  <w:vAlign w:val="bottom"/>
                </w:tcPr>
                <w:p w14:paraId="76BC478B" w14:textId="0ACF4141" w:rsidR="00372DD1" w:rsidRDefault="00372DD1" w:rsidP="00463D2F">
                  <w:pPr>
                    <w:pStyle w:val="TableBodyText"/>
                    <w:jc w:val="left"/>
                  </w:pPr>
                  <w:r>
                    <w:t>Fund activity</w:t>
                  </w:r>
                </w:p>
              </w:tc>
              <w:tc>
                <w:tcPr>
                  <w:tcW w:w="1140" w:type="pct"/>
                  <w:tcBorders>
                    <w:top w:val="single" w:sz="6" w:space="0" w:color="BFBFBF"/>
                  </w:tcBorders>
                  <w:vAlign w:val="bottom"/>
                </w:tcPr>
                <w:p w14:paraId="301194E9" w14:textId="595CE6ED" w:rsidR="00372DD1" w:rsidRDefault="00372DD1" w:rsidP="00463D2F">
                  <w:pPr>
                    <w:pStyle w:val="TableBodyText"/>
                  </w:pPr>
                  <w:r>
                    <w:t>55.5</w:t>
                  </w:r>
                </w:p>
              </w:tc>
              <w:tc>
                <w:tcPr>
                  <w:tcW w:w="569" w:type="pct"/>
                  <w:tcBorders>
                    <w:top w:val="single" w:sz="6" w:space="0" w:color="BFBFBF"/>
                  </w:tcBorders>
                  <w:vAlign w:val="bottom"/>
                </w:tcPr>
                <w:p w14:paraId="6F1E2522" w14:textId="17A56311" w:rsidR="00372DD1" w:rsidRDefault="00372DD1" w:rsidP="00463D2F">
                  <w:pPr>
                    <w:pStyle w:val="TableBodyText"/>
                  </w:pPr>
                  <w:r>
                    <w:t>64.7</w:t>
                  </w:r>
                </w:p>
              </w:tc>
              <w:tc>
                <w:tcPr>
                  <w:tcW w:w="629" w:type="pct"/>
                  <w:tcBorders>
                    <w:top w:val="single" w:sz="6" w:space="0" w:color="BFBFBF"/>
                  </w:tcBorders>
                  <w:vAlign w:val="bottom"/>
                </w:tcPr>
                <w:p w14:paraId="2D8A7A66" w14:textId="3ED64197" w:rsidR="00372DD1" w:rsidRDefault="00372DD1" w:rsidP="00463D2F">
                  <w:pPr>
                    <w:pStyle w:val="TableBodyText"/>
                  </w:pPr>
                  <w:r>
                    <w:t>68.1</w:t>
                  </w:r>
                </w:p>
              </w:tc>
              <w:tc>
                <w:tcPr>
                  <w:tcW w:w="707" w:type="pct"/>
                  <w:tcBorders>
                    <w:top w:val="single" w:sz="6" w:space="0" w:color="BFBFBF"/>
                  </w:tcBorders>
                  <w:vAlign w:val="bottom"/>
                </w:tcPr>
                <w:p w14:paraId="7D1CA2BF" w14:textId="3C9F2375" w:rsidR="00372DD1" w:rsidRDefault="00372DD1" w:rsidP="00463D2F">
                  <w:pPr>
                    <w:pStyle w:val="TableBodyText"/>
                  </w:pPr>
                  <w:r>
                    <w:t>43.5</w:t>
                  </w:r>
                </w:p>
              </w:tc>
              <w:tc>
                <w:tcPr>
                  <w:tcW w:w="536" w:type="pct"/>
                  <w:tcBorders>
                    <w:top w:val="single" w:sz="6" w:space="0" w:color="BFBFBF"/>
                  </w:tcBorders>
                  <w:vAlign w:val="bottom"/>
                </w:tcPr>
                <w:p w14:paraId="34866708" w14:textId="40202508" w:rsidR="00372DD1" w:rsidRDefault="00372DD1" w:rsidP="00463D2F">
                  <w:pPr>
                    <w:pStyle w:val="TableBodyText"/>
                  </w:pPr>
                  <w:r>
                    <w:t>58.5</w:t>
                  </w:r>
                </w:p>
              </w:tc>
            </w:tr>
            <w:tr w:rsidR="00372DD1" w14:paraId="50E8A609" w14:textId="77777777" w:rsidTr="00F71BE7">
              <w:tc>
                <w:tcPr>
                  <w:tcW w:w="1419" w:type="pct"/>
                  <w:vAlign w:val="bottom"/>
                </w:tcPr>
                <w:p w14:paraId="56ABDFE7" w14:textId="2C398278" w:rsidR="00372DD1" w:rsidRDefault="00372DD1" w:rsidP="00463D2F">
                  <w:pPr>
                    <w:pStyle w:val="TableBodyText"/>
                    <w:jc w:val="left"/>
                  </w:pPr>
                  <w:r>
                    <w:t>General</w:t>
                  </w:r>
                </w:p>
              </w:tc>
              <w:tc>
                <w:tcPr>
                  <w:tcW w:w="1140" w:type="pct"/>
                  <w:vAlign w:val="bottom"/>
                </w:tcPr>
                <w:p w14:paraId="1AB97690" w14:textId="704CF7B1" w:rsidR="00372DD1" w:rsidRDefault="00372DD1" w:rsidP="00463D2F">
                  <w:pPr>
                    <w:pStyle w:val="TableBodyText"/>
                  </w:pPr>
                  <w:r>
                    <w:t>77.0</w:t>
                  </w:r>
                </w:p>
              </w:tc>
              <w:tc>
                <w:tcPr>
                  <w:tcW w:w="569" w:type="pct"/>
                  <w:vAlign w:val="bottom"/>
                </w:tcPr>
                <w:p w14:paraId="3AD68331" w14:textId="30A359F4" w:rsidR="00372DD1" w:rsidRDefault="00372DD1" w:rsidP="00463D2F">
                  <w:pPr>
                    <w:pStyle w:val="TableBodyText"/>
                  </w:pPr>
                  <w:r>
                    <w:t>89.9</w:t>
                  </w:r>
                </w:p>
              </w:tc>
              <w:tc>
                <w:tcPr>
                  <w:tcW w:w="629" w:type="pct"/>
                  <w:vAlign w:val="bottom"/>
                </w:tcPr>
                <w:p w14:paraId="58063D64" w14:textId="05BEA51C" w:rsidR="00372DD1" w:rsidRDefault="00372DD1" w:rsidP="00463D2F">
                  <w:pPr>
                    <w:pStyle w:val="TableBodyText"/>
                  </w:pPr>
                  <w:r>
                    <w:t>86.4</w:t>
                  </w:r>
                </w:p>
              </w:tc>
              <w:tc>
                <w:tcPr>
                  <w:tcW w:w="707" w:type="pct"/>
                  <w:vAlign w:val="bottom"/>
                </w:tcPr>
                <w:p w14:paraId="655017D3" w14:textId="7DD0D0E0" w:rsidR="00372DD1" w:rsidRDefault="00372DD1" w:rsidP="00463D2F">
                  <w:pPr>
                    <w:pStyle w:val="TableBodyText"/>
                  </w:pPr>
                  <w:r>
                    <w:t>80.2</w:t>
                  </w:r>
                </w:p>
              </w:tc>
              <w:tc>
                <w:tcPr>
                  <w:tcW w:w="536" w:type="pct"/>
                  <w:vAlign w:val="bottom"/>
                </w:tcPr>
                <w:p w14:paraId="026DFF52" w14:textId="4EEA19EF" w:rsidR="00372DD1" w:rsidRDefault="00372DD1" w:rsidP="00463D2F">
                  <w:pPr>
                    <w:pStyle w:val="TableBodyText"/>
                  </w:pPr>
                  <w:r>
                    <w:t>82.0</w:t>
                  </w:r>
                </w:p>
              </w:tc>
            </w:tr>
            <w:tr w:rsidR="00372DD1" w14:paraId="3DC99074" w14:textId="77777777" w:rsidTr="00F71BE7">
              <w:tc>
                <w:tcPr>
                  <w:tcW w:w="1419" w:type="pct"/>
                  <w:vAlign w:val="bottom"/>
                </w:tcPr>
                <w:p w14:paraId="6ADECC6D" w14:textId="05F1C9B5" w:rsidR="00372DD1" w:rsidRDefault="00372DD1" w:rsidP="00463D2F">
                  <w:pPr>
                    <w:pStyle w:val="TableBodyText"/>
                    <w:jc w:val="left"/>
                  </w:pPr>
                  <w:r>
                    <w:t>Governance</w:t>
                  </w:r>
                </w:p>
              </w:tc>
              <w:tc>
                <w:tcPr>
                  <w:tcW w:w="1140" w:type="pct"/>
                  <w:vAlign w:val="bottom"/>
                </w:tcPr>
                <w:p w14:paraId="00555D0D" w14:textId="7197DA48" w:rsidR="00372DD1" w:rsidRDefault="00372DD1" w:rsidP="00463D2F">
                  <w:pPr>
                    <w:pStyle w:val="TableBodyText"/>
                  </w:pPr>
                  <w:r>
                    <w:t>100.0</w:t>
                  </w:r>
                </w:p>
              </w:tc>
              <w:tc>
                <w:tcPr>
                  <w:tcW w:w="569" w:type="pct"/>
                  <w:vAlign w:val="bottom"/>
                </w:tcPr>
                <w:p w14:paraId="65DF5B1E" w14:textId="05D5F8B4" w:rsidR="00372DD1" w:rsidRDefault="00372DD1" w:rsidP="00463D2F">
                  <w:pPr>
                    <w:pStyle w:val="TableBodyText"/>
                  </w:pPr>
                  <w:r>
                    <w:t>99.5</w:t>
                  </w:r>
                </w:p>
              </w:tc>
              <w:tc>
                <w:tcPr>
                  <w:tcW w:w="629" w:type="pct"/>
                  <w:vAlign w:val="bottom"/>
                </w:tcPr>
                <w:p w14:paraId="44B76BDC" w14:textId="7CB2C516" w:rsidR="00372DD1" w:rsidRDefault="00372DD1" w:rsidP="00463D2F">
                  <w:pPr>
                    <w:pStyle w:val="TableBodyText"/>
                  </w:pPr>
                  <w:r>
                    <w:t>100.0</w:t>
                  </w:r>
                </w:p>
              </w:tc>
              <w:tc>
                <w:tcPr>
                  <w:tcW w:w="707" w:type="pct"/>
                  <w:vAlign w:val="bottom"/>
                </w:tcPr>
                <w:p w14:paraId="4BB1B69B" w14:textId="713FE9EE" w:rsidR="00372DD1" w:rsidRDefault="00372DD1" w:rsidP="00463D2F">
                  <w:pPr>
                    <w:pStyle w:val="TableBodyText"/>
                  </w:pPr>
                  <w:r>
                    <w:t>95.8</w:t>
                  </w:r>
                </w:p>
              </w:tc>
              <w:tc>
                <w:tcPr>
                  <w:tcW w:w="536" w:type="pct"/>
                  <w:vAlign w:val="bottom"/>
                </w:tcPr>
                <w:p w14:paraId="7BB7306C" w14:textId="3BFE42ED" w:rsidR="00372DD1" w:rsidRDefault="00372DD1" w:rsidP="00463D2F">
                  <w:pPr>
                    <w:pStyle w:val="TableBodyText"/>
                  </w:pPr>
                  <w:r>
                    <w:t>99.5</w:t>
                  </w:r>
                </w:p>
              </w:tc>
            </w:tr>
            <w:tr w:rsidR="00372DD1" w14:paraId="434E5024" w14:textId="77777777" w:rsidTr="00F71BE7">
              <w:tc>
                <w:tcPr>
                  <w:tcW w:w="1419" w:type="pct"/>
                  <w:vAlign w:val="bottom"/>
                </w:tcPr>
                <w:p w14:paraId="2FC527DE" w14:textId="245A547E" w:rsidR="00372DD1" w:rsidRDefault="00372DD1" w:rsidP="00463D2F">
                  <w:pPr>
                    <w:pStyle w:val="TableBodyText"/>
                    <w:jc w:val="left"/>
                  </w:pPr>
                  <w:r>
                    <w:t>Insurance</w:t>
                  </w:r>
                </w:p>
              </w:tc>
              <w:tc>
                <w:tcPr>
                  <w:tcW w:w="1140" w:type="pct"/>
                  <w:vAlign w:val="bottom"/>
                </w:tcPr>
                <w:p w14:paraId="39973508" w14:textId="17387FED" w:rsidR="00372DD1" w:rsidRDefault="00372DD1" w:rsidP="00463D2F">
                  <w:pPr>
                    <w:pStyle w:val="TableBodyText"/>
                  </w:pPr>
                  <w:r>
                    <w:t>67.5</w:t>
                  </w:r>
                </w:p>
              </w:tc>
              <w:tc>
                <w:tcPr>
                  <w:tcW w:w="569" w:type="pct"/>
                  <w:vAlign w:val="bottom"/>
                </w:tcPr>
                <w:p w14:paraId="78DA5563" w14:textId="0F18C158" w:rsidR="00372DD1" w:rsidRDefault="00372DD1" w:rsidP="00463D2F">
                  <w:pPr>
                    <w:pStyle w:val="TableBodyText"/>
                  </w:pPr>
                  <w:r>
                    <w:t>75.5</w:t>
                  </w:r>
                </w:p>
              </w:tc>
              <w:tc>
                <w:tcPr>
                  <w:tcW w:w="629" w:type="pct"/>
                  <w:vAlign w:val="bottom"/>
                </w:tcPr>
                <w:p w14:paraId="6B0A9CDD" w14:textId="43BE09F6" w:rsidR="00372DD1" w:rsidRDefault="00372DD1" w:rsidP="00463D2F">
                  <w:pPr>
                    <w:pStyle w:val="TableBodyText"/>
                  </w:pPr>
                  <w:r>
                    <w:t>81.7</w:t>
                  </w:r>
                </w:p>
              </w:tc>
              <w:tc>
                <w:tcPr>
                  <w:tcW w:w="707" w:type="pct"/>
                  <w:vAlign w:val="bottom"/>
                </w:tcPr>
                <w:p w14:paraId="1130CBB1" w14:textId="6C90F6A9" w:rsidR="00372DD1" w:rsidRDefault="00372DD1" w:rsidP="00463D2F">
                  <w:pPr>
                    <w:pStyle w:val="TableBodyText"/>
                  </w:pPr>
                  <w:r>
                    <w:t>59.1</w:t>
                  </w:r>
                </w:p>
              </w:tc>
              <w:tc>
                <w:tcPr>
                  <w:tcW w:w="536" w:type="pct"/>
                  <w:vAlign w:val="bottom"/>
                </w:tcPr>
                <w:p w14:paraId="1802ED17" w14:textId="10539880" w:rsidR="00372DD1" w:rsidRDefault="00372DD1" w:rsidP="00463D2F">
                  <w:pPr>
                    <w:pStyle w:val="TableBodyText"/>
                  </w:pPr>
                  <w:r>
                    <w:t>70.6</w:t>
                  </w:r>
                </w:p>
              </w:tc>
            </w:tr>
            <w:tr w:rsidR="00372DD1" w14:paraId="4351C968" w14:textId="77777777" w:rsidTr="00F71BE7">
              <w:tc>
                <w:tcPr>
                  <w:tcW w:w="1419" w:type="pct"/>
                  <w:vAlign w:val="bottom"/>
                </w:tcPr>
                <w:p w14:paraId="4AB06951" w14:textId="720E1793" w:rsidR="00372DD1" w:rsidRDefault="00372DD1" w:rsidP="00463D2F">
                  <w:pPr>
                    <w:pStyle w:val="TableBodyText"/>
                    <w:jc w:val="left"/>
                  </w:pPr>
                  <w:r>
                    <w:t>Market contestability</w:t>
                  </w:r>
                </w:p>
              </w:tc>
              <w:tc>
                <w:tcPr>
                  <w:tcW w:w="1140" w:type="pct"/>
                  <w:vAlign w:val="bottom"/>
                </w:tcPr>
                <w:p w14:paraId="6CC5330C" w14:textId="6E9E496D" w:rsidR="00372DD1" w:rsidRDefault="00372DD1" w:rsidP="00463D2F">
                  <w:pPr>
                    <w:pStyle w:val="TableBodyText"/>
                  </w:pPr>
                  <w:r>
                    <w:t>67.0</w:t>
                  </w:r>
                </w:p>
              </w:tc>
              <w:tc>
                <w:tcPr>
                  <w:tcW w:w="569" w:type="pct"/>
                  <w:vAlign w:val="bottom"/>
                </w:tcPr>
                <w:p w14:paraId="64443F67" w14:textId="46CD47D0" w:rsidR="00372DD1" w:rsidRDefault="00372DD1" w:rsidP="00463D2F">
                  <w:pPr>
                    <w:pStyle w:val="TableBodyText"/>
                  </w:pPr>
                  <w:r>
                    <w:t>73.8</w:t>
                  </w:r>
                </w:p>
              </w:tc>
              <w:tc>
                <w:tcPr>
                  <w:tcW w:w="629" w:type="pct"/>
                  <w:vAlign w:val="bottom"/>
                </w:tcPr>
                <w:p w14:paraId="29414FED" w14:textId="4C48C6BC" w:rsidR="00372DD1" w:rsidRDefault="00372DD1" w:rsidP="00463D2F">
                  <w:pPr>
                    <w:pStyle w:val="TableBodyText"/>
                  </w:pPr>
                  <w:r>
                    <w:t>78.2</w:t>
                  </w:r>
                </w:p>
              </w:tc>
              <w:tc>
                <w:tcPr>
                  <w:tcW w:w="707" w:type="pct"/>
                  <w:vAlign w:val="bottom"/>
                </w:tcPr>
                <w:p w14:paraId="49A3F417" w14:textId="1EFD01C6" w:rsidR="00372DD1" w:rsidRDefault="00372DD1" w:rsidP="00463D2F">
                  <w:pPr>
                    <w:pStyle w:val="TableBodyText"/>
                  </w:pPr>
                  <w:r>
                    <w:t>71.6</w:t>
                  </w:r>
                </w:p>
              </w:tc>
              <w:tc>
                <w:tcPr>
                  <w:tcW w:w="536" w:type="pct"/>
                  <w:vAlign w:val="bottom"/>
                </w:tcPr>
                <w:p w14:paraId="31D7EAA7" w14:textId="6B39DCD9" w:rsidR="00372DD1" w:rsidRDefault="00372DD1" w:rsidP="00463D2F">
                  <w:pPr>
                    <w:pStyle w:val="TableBodyText"/>
                  </w:pPr>
                  <w:r>
                    <w:t>70.6</w:t>
                  </w:r>
                </w:p>
              </w:tc>
            </w:tr>
            <w:tr w:rsidR="00372DD1" w14:paraId="7FA95AEF" w14:textId="77777777" w:rsidTr="00F71BE7">
              <w:tc>
                <w:tcPr>
                  <w:tcW w:w="1419" w:type="pct"/>
                  <w:vAlign w:val="bottom"/>
                </w:tcPr>
                <w:p w14:paraId="7E0A96D4" w14:textId="25DA5B75" w:rsidR="00372DD1" w:rsidRDefault="00372DD1" w:rsidP="00463D2F">
                  <w:pPr>
                    <w:pStyle w:val="TableBodyText"/>
                    <w:jc w:val="left"/>
                  </w:pPr>
                  <w:r>
                    <w:t>Member engagement</w:t>
                  </w:r>
                </w:p>
              </w:tc>
              <w:tc>
                <w:tcPr>
                  <w:tcW w:w="1140" w:type="pct"/>
                  <w:vAlign w:val="bottom"/>
                </w:tcPr>
                <w:p w14:paraId="774931FB" w14:textId="0C8F7995" w:rsidR="00372DD1" w:rsidRDefault="00372DD1" w:rsidP="00463D2F">
                  <w:pPr>
                    <w:pStyle w:val="TableBodyText"/>
                  </w:pPr>
                  <w:r>
                    <w:t>84.3</w:t>
                  </w:r>
                </w:p>
              </w:tc>
              <w:tc>
                <w:tcPr>
                  <w:tcW w:w="569" w:type="pct"/>
                  <w:vAlign w:val="bottom"/>
                </w:tcPr>
                <w:p w14:paraId="4E0F6AD6" w14:textId="474DB14D" w:rsidR="00372DD1" w:rsidRDefault="00372DD1" w:rsidP="00463D2F">
                  <w:pPr>
                    <w:pStyle w:val="TableBodyText"/>
                  </w:pPr>
                  <w:r>
                    <w:t>88.6</w:t>
                  </w:r>
                </w:p>
              </w:tc>
              <w:tc>
                <w:tcPr>
                  <w:tcW w:w="629" w:type="pct"/>
                  <w:vAlign w:val="bottom"/>
                </w:tcPr>
                <w:p w14:paraId="408268F0" w14:textId="0A97A846" w:rsidR="00372DD1" w:rsidRDefault="00372DD1" w:rsidP="00463D2F">
                  <w:pPr>
                    <w:pStyle w:val="TableBodyText"/>
                  </w:pPr>
                  <w:r>
                    <w:t>89.1</w:t>
                  </w:r>
                </w:p>
              </w:tc>
              <w:tc>
                <w:tcPr>
                  <w:tcW w:w="707" w:type="pct"/>
                  <w:vAlign w:val="bottom"/>
                </w:tcPr>
                <w:p w14:paraId="660086D1" w14:textId="771F3BF9" w:rsidR="00372DD1" w:rsidRDefault="00372DD1" w:rsidP="00463D2F">
                  <w:pPr>
                    <w:pStyle w:val="TableBodyText"/>
                  </w:pPr>
                  <w:r>
                    <w:t>82.2</w:t>
                  </w:r>
                </w:p>
              </w:tc>
              <w:tc>
                <w:tcPr>
                  <w:tcW w:w="536" w:type="pct"/>
                  <w:vAlign w:val="bottom"/>
                </w:tcPr>
                <w:p w14:paraId="3D40F2A4" w14:textId="044CC8A8" w:rsidR="00372DD1" w:rsidRDefault="00372DD1" w:rsidP="00463D2F">
                  <w:pPr>
                    <w:pStyle w:val="TableBodyText"/>
                  </w:pPr>
                  <w:r>
                    <w:t>85.9</w:t>
                  </w:r>
                </w:p>
              </w:tc>
            </w:tr>
            <w:tr w:rsidR="00372DD1" w14:paraId="45D445CE" w14:textId="77777777" w:rsidTr="00F71BE7">
              <w:tc>
                <w:tcPr>
                  <w:tcW w:w="1419" w:type="pct"/>
                  <w:vAlign w:val="bottom"/>
                </w:tcPr>
                <w:p w14:paraId="7D956079" w14:textId="10BA78A0" w:rsidR="00372DD1" w:rsidRDefault="00372DD1" w:rsidP="00463D2F">
                  <w:pPr>
                    <w:pStyle w:val="TableBodyText"/>
                    <w:jc w:val="left"/>
                  </w:pPr>
                  <w:r>
                    <w:t>Net returns and fees</w:t>
                  </w:r>
                </w:p>
              </w:tc>
              <w:tc>
                <w:tcPr>
                  <w:tcW w:w="1140" w:type="pct"/>
                  <w:vAlign w:val="bottom"/>
                </w:tcPr>
                <w:p w14:paraId="66A2F75E" w14:textId="236446F1" w:rsidR="00372DD1" w:rsidRDefault="00372DD1" w:rsidP="00463D2F">
                  <w:pPr>
                    <w:pStyle w:val="TableBodyText"/>
                  </w:pPr>
                  <w:r>
                    <w:t>10.2</w:t>
                  </w:r>
                </w:p>
              </w:tc>
              <w:tc>
                <w:tcPr>
                  <w:tcW w:w="569" w:type="pct"/>
                  <w:vAlign w:val="bottom"/>
                </w:tcPr>
                <w:p w14:paraId="14F8C344" w14:textId="3FC00420" w:rsidR="00372DD1" w:rsidRDefault="00372DD1" w:rsidP="00463D2F">
                  <w:pPr>
                    <w:pStyle w:val="TableBodyText"/>
                  </w:pPr>
                  <w:r>
                    <w:t>28.3</w:t>
                  </w:r>
                </w:p>
              </w:tc>
              <w:tc>
                <w:tcPr>
                  <w:tcW w:w="629" w:type="pct"/>
                  <w:vAlign w:val="bottom"/>
                </w:tcPr>
                <w:p w14:paraId="2667D3AF" w14:textId="446B0B27" w:rsidR="00372DD1" w:rsidRDefault="00372DD1" w:rsidP="00463D2F">
                  <w:pPr>
                    <w:pStyle w:val="TableBodyText"/>
                  </w:pPr>
                  <w:r>
                    <w:t>20.6</w:t>
                  </w:r>
                </w:p>
              </w:tc>
              <w:tc>
                <w:tcPr>
                  <w:tcW w:w="707" w:type="pct"/>
                  <w:vAlign w:val="bottom"/>
                </w:tcPr>
                <w:p w14:paraId="78309B17" w14:textId="5997B49A" w:rsidR="00372DD1" w:rsidRDefault="00372DD1" w:rsidP="00463D2F">
                  <w:pPr>
                    <w:pStyle w:val="TableBodyText"/>
                  </w:pPr>
                  <w:r>
                    <w:t>17.5</w:t>
                  </w:r>
                </w:p>
              </w:tc>
              <w:tc>
                <w:tcPr>
                  <w:tcW w:w="536" w:type="pct"/>
                  <w:vAlign w:val="bottom"/>
                </w:tcPr>
                <w:p w14:paraId="7BBABC3C" w14:textId="2BF86531" w:rsidR="00372DD1" w:rsidRDefault="00372DD1" w:rsidP="00463D2F">
                  <w:pPr>
                    <w:pStyle w:val="TableBodyText"/>
                  </w:pPr>
                  <w:r>
                    <w:t>17.3</w:t>
                  </w:r>
                </w:p>
              </w:tc>
            </w:tr>
            <w:tr w:rsidR="00372DD1" w14:paraId="07E89215" w14:textId="77777777" w:rsidTr="00F71BE7">
              <w:tc>
                <w:tcPr>
                  <w:tcW w:w="1419" w:type="pct"/>
                  <w:shd w:val="clear" w:color="auto" w:fill="auto"/>
                  <w:vAlign w:val="bottom"/>
                </w:tcPr>
                <w:p w14:paraId="0836786C" w14:textId="734EDC31" w:rsidR="00372DD1" w:rsidRDefault="00372DD1" w:rsidP="00463D2F">
                  <w:pPr>
                    <w:pStyle w:val="TableBodyText"/>
                    <w:jc w:val="left"/>
                  </w:pPr>
                  <w:r>
                    <w:t>Total</w:t>
                  </w:r>
                </w:p>
              </w:tc>
              <w:tc>
                <w:tcPr>
                  <w:tcW w:w="1140" w:type="pct"/>
                  <w:vAlign w:val="bottom"/>
                </w:tcPr>
                <w:p w14:paraId="2CB686DA" w14:textId="1AE47D6A" w:rsidR="00372DD1" w:rsidRDefault="00372DD1" w:rsidP="00463D2F">
                  <w:pPr>
                    <w:pStyle w:val="TableBodyText"/>
                  </w:pPr>
                  <w:r>
                    <w:t>36.4</w:t>
                  </w:r>
                </w:p>
              </w:tc>
              <w:tc>
                <w:tcPr>
                  <w:tcW w:w="569" w:type="pct"/>
                  <w:vAlign w:val="bottom"/>
                </w:tcPr>
                <w:p w14:paraId="40C7F786" w14:textId="5CCC010A" w:rsidR="00372DD1" w:rsidRDefault="00372DD1" w:rsidP="00463D2F">
                  <w:pPr>
                    <w:pStyle w:val="TableBodyText"/>
                  </w:pPr>
                  <w:r>
                    <w:t>49.9</w:t>
                  </w:r>
                </w:p>
              </w:tc>
              <w:tc>
                <w:tcPr>
                  <w:tcW w:w="629" w:type="pct"/>
                  <w:shd w:val="clear" w:color="auto" w:fill="auto"/>
                  <w:vAlign w:val="bottom"/>
                </w:tcPr>
                <w:p w14:paraId="716014D6" w14:textId="1950D75E" w:rsidR="00372DD1" w:rsidRDefault="00372DD1" w:rsidP="00463D2F">
                  <w:pPr>
                    <w:pStyle w:val="TableBodyText"/>
                  </w:pPr>
                  <w:r>
                    <w:t>46.0</w:t>
                  </w:r>
                </w:p>
              </w:tc>
              <w:tc>
                <w:tcPr>
                  <w:tcW w:w="707" w:type="pct"/>
                  <w:vAlign w:val="bottom"/>
                </w:tcPr>
                <w:p w14:paraId="6A53362D" w14:textId="4D62F8DB" w:rsidR="00372DD1" w:rsidRDefault="00372DD1" w:rsidP="00463D2F">
                  <w:pPr>
                    <w:pStyle w:val="TableBodyText"/>
                  </w:pPr>
                  <w:r>
                    <w:t>38.8</w:t>
                  </w:r>
                </w:p>
              </w:tc>
              <w:tc>
                <w:tcPr>
                  <w:tcW w:w="536" w:type="pct"/>
                  <w:shd w:val="clear" w:color="auto" w:fill="auto"/>
                  <w:vAlign w:val="bottom"/>
                </w:tcPr>
                <w:p w14:paraId="0E0C4610" w14:textId="68F1BCE0" w:rsidR="00372DD1" w:rsidRDefault="00372DD1" w:rsidP="00463D2F">
                  <w:pPr>
                    <w:pStyle w:val="TableBodyText"/>
                  </w:pPr>
                  <w:r>
                    <w:t>41.7</w:t>
                  </w:r>
                </w:p>
              </w:tc>
            </w:tr>
            <w:tr w:rsidR="00372DD1" w14:paraId="7EC7C3EB" w14:textId="77777777" w:rsidTr="00F71BE7">
              <w:tc>
                <w:tcPr>
                  <w:tcW w:w="1419" w:type="pct"/>
                  <w:tcBorders>
                    <w:bottom w:val="single" w:sz="6" w:space="0" w:color="BFBFBF"/>
                  </w:tcBorders>
                  <w:shd w:val="clear" w:color="auto" w:fill="auto"/>
                  <w:vAlign w:val="bottom"/>
                </w:tcPr>
                <w:p w14:paraId="18A02A60" w14:textId="1F3FAE38" w:rsidR="00372DD1" w:rsidRPr="005A58D6" w:rsidRDefault="00372DD1" w:rsidP="00463D2F">
                  <w:pPr>
                    <w:pStyle w:val="TableBodyText"/>
                    <w:jc w:val="left"/>
                    <w:rPr>
                      <w:i/>
                    </w:rPr>
                  </w:pPr>
                  <w:r w:rsidRPr="005A58D6">
                    <w:rPr>
                      <w:i/>
                    </w:rPr>
                    <w:t>Number of funds</w:t>
                  </w:r>
                </w:p>
              </w:tc>
              <w:tc>
                <w:tcPr>
                  <w:tcW w:w="1140" w:type="pct"/>
                  <w:tcBorders>
                    <w:bottom w:val="single" w:sz="6" w:space="0" w:color="BFBFBF"/>
                  </w:tcBorders>
                  <w:vAlign w:val="bottom"/>
                </w:tcPr>
                <w:p w14:paraId="53865979" w14:textId="3ED49825" w:rsidR="00372DD1" w:rsidRPr="005A58D6" w:rsidRDefault="00372DD1" w:rsidP="00463D2F">
                  <w:pPr>
                    <w:pStyle w:val="TableBodyText"/>
                    <w:rPr>
                      <w:i/>
                    </w:rPr>
                  </w:pPr>
                  <w:r w:rsidRPr="005A58D6">
                    <w:rPr>
                      <w:i/>
                    </w:rPr>
                    <w:t>60</w:t>
                  </w:r>
                </w:p>
              </w:tc>
              <w:tc>
                <w:tcPr>
                  <w:tcW w:w="569" w:type="pct"/>
                  <w:tcBorders>
                    <w:bottom w:val="single" w:sz="6" w:space="0" w:color="BFBFBF"/>
                  </w:tcBorders>
                  <w:vAlign w:val="bottom"/>
                </w:tcPr>
                <w:p w14:paraId="6423646D" w14:textId="1F6A1384" w:rsidR="00372DD1" w:rsidRPr="005A58D6" w:rsidRDefault="00372DD1" w:rsidP="00463D2F">
                  <w:pPr>
                    <w:pStyle w:val="TableBodyText"/>
                    <w:rPr>
                      <w:i/>
                    </w:rPr>
                  </w:pPr>
                  <w:r w:rsidRPr="005A58D6">
                    <w:rPr>
                      <w:i/>
                    </w:rPr>
                    <w:t>34</w:t>
                  </w:r>
                </w:p>
              </w:tc>
              <w:tc>
                <w:tcPr>
                  <w:tcW w:w="629" w:type="pct"/>
                  <w:tcBorders>
                    <w:bottom w:val="single" w:sz="6" w:space="0" w:color="BFBFBF"/>
                  </w:tcBorders>
                  <w:shd w:val="clear" w:color="auto" w:fill="auto"/>
                  <w:vAlign w:val="bottom"/>
                </w:tcPr>
                <w:p w14:paraId="3CD091E6" w14:textId="4D009ABF" w:rsidR="00372DD1" w:rsidRPr="005A58D6" w:rsidRDefault="00372DD1" w:rsidP="00463D2F">
                  <w:pPr>
                    <w:pStyle w:val="TableBodyText"/>
                    <w:rPr>
                      <w:i/>
                    </w:rPr>
                  </w:pPr>
                  <w:r w:rsidRPr="005A58D6">
                    <w:rPr>
                      <w:i/>
                    </w:rPr>
                    <w:t>11</w:t>
                  </w:r>
                </w:p>
              </w:tc>
              <w:tc>
                <w:tcPr>
                  <w:tcW w:w="707" w:type="pct"/>
                  <w:tcBorders>
                    <w:bottom w:val="single" w:sz="6" w:space="0" w:color="BFBFBF"/>
                  </w:tcBorders>
                  <w:vAlign w:val="bottom"/>
                </w:tcPr>
                <w:p w14:paraId="2879F867" w14:textId="5F1093E1" w:rsidR="00372DD1" w:rsidRPr="005A58D6" w:rsidRDefault="00372DD1" w:rsidP="00463D2F">
                  <w:pPr>
                    <w:pStyle w:val="TableBodyText"/>
                    <w:rPr>
                      <w:i/>
                    </w:rPr>
                  </w:pPr>
                  <w:r w:rsidRPr="005A58D6">
                    <w:rPr>
                      <w:i/>
                    </w:rPr>
                    <w:t>9</w:t>
                  </w:r>
                </w:p>
              </w:tc>
              <w:tc>
                <w:tcPr>
                  <w:tcW w:w="536" w:type="pct"/>
                  <w:tcBorders>
                    <w:bottom w:val="single" w:sz="6" w:space="0" w:color="BFBFBF"/>
                  </w:tcBorders>
                  <w:shd w:val="clear" w:color="auto" w:fill="auto"/>
                  <w:vAlign w:val="bottom"/>
                </w:tcPr>
                <w:p w14:paraId="6A3B44B5" w14:textId="22E84886" w:rsidR="00372DD1" w:rsidRPr="005A58D6" w:rsidRDefault="00372DD1" w:rsidP="00463D2F">
                  <w:pPr>
                    <w:pStyle w:val="TableBodyText"/>
                    <w:rPr>
                      <w:i/>
                    </w:rPr>
                  </w:pPr>
                  <w:r w:rsidRPr="005A58D6">
                    <w:rPr>
                      <w:i/>
                    </w:rPr>
                    <w:t>114</w:t>
                  </w:r>
                </w:p>
              </w:tc>
            </w:tr>
          </w:tbl>
          <w:p w14:paraId="0038E0F0" w14:textId="77777777" w:rsidR="00FC65E2" w:rsidRDefault="00FC65E2" w:rsidP="00777026">
            <w:pPr>
              <w:pStyle w:val="Box"/>
            </w:pPr>
          </w:p>
        </w:tc>
      </w:tr>
      <w:tr w:rsidR="00FC65E2" w14:paraId="5C52BBA2" w14:textId="77777777" w:rsidTr="00777026">
        <w:tc>
          <w:tcPr>
            <w:tcW w:w="5000" w:type="pct"/>
            <w:tcBorders>
              <w:top w:val="nil"/>
              <w:left w:val="nil"/>
              <w:bottom w:val="nil"/>
              <w:right w:val="nil"/>
            </w:tcBorders>
            <w:shd w:val="clear" w:color="auto" w:fill="auto"/>
          </w:tcPr>
          <w:p w14:paraId="7C54CD3E" w14:textId="7CA3D761" w:rsidR="00FC65E2" w:rsidRPr="00777026" w:rsidRDefault="00777026" w:rsidP="00442B9E">
            <w:pPr>
              <w:pStyle w:val="Note"/>
              <w:rPr>
                <w:rStyle w:val="NoteLabel"/>
              </w:rPr>
            </w:pPr>
            <w:r>
              <w:rPr>
                <w:rStyle w:val="NoteLabel"/>
              </w:rPr>
              <w:t xml:space="preserve">a </w:t>
            </w:r>
            <w:proofErr w:type="spellStart"/>
            <w:r w:rsidR="00232566">
              <w:t>ERFs</w:t>
            </w:r>
            <w:proofErr w:type="spellEnd"/>
            <w:r>
              <w:t xml:space="preserve"> are grouped with other retail funds unless otherwise specified.</w:t>
            </w:r>
          </w:p>
        </w:tc>
      </w:tr>
      <w:tr w:rsidR="00FC65E2" w14:paraId="1164BF98" w14:textId="77777777" w:rsidTr="00777026">
        <w:tc>
          <w:tcPr>
            <w:tcW w:w="5000" w:type="pct"/>
            <w:tcBorders>
              <w:top w:val="nil"/>
              <w:left w:val="nil"/>
              <w:bottom w:val="nil"/>
              <w:right w:val="nil"/>
            </w:tcBorders>
            <w:shd w:val="clear" w:color="auto" w:fill="auto"/>
          </w:tcPr>
          <w:p w14:paraId="6CF51648" w14:textId="29A75431" w:rsidR="00FC65E2" w:rsidRDefault="00463D2F" w:rsidP="000A7736">
            <w:pPr>
              <w:pStyle w:val="Source"/>
            </w:pPr>
            <w:r>
              <w:rPr>
                <w:i/>
              </w:rPr>
              <w:t>Source</w:t>
            </w:r>
            <w:r w:rsidRPr="00167F06">
              <w:t xml:space="preserve">: </w:t>
            </w:r>
            <w:r w:rsidR="005D228E">
              <w:t>F</w:t>
            </w:r>
            <w:r>
              <w:t>unds survey.</w:t>
            </w:r>
          </w:p>
        </w:tc>
      </w:tr>
      <w:tr w:rsidR="00FC65E2" w14:paraId="485D23A4" w14:textId="77777777" w:rsidTr="00777026">
        <w:tc>
          <w:tcPr>
            <w:tcW w:w="5000" w:type="pct"/>
            <w:tcBorders>
              <w:top w:val="nil"/>
              <w:left w:val="nil"/>
              <w:bottom w:val="single" w:sz="6" w:space="0" w:color="78A22F"/>
              <w:right w:val="nil"/>
            </w:tcBorders>
            <w:shd w:val="clear" w:color="auto" w:fill="auto"/>
          </w:tcPr>
          <w:p w14:paraId="6116F25F" w14:textId="77777777" w:rsidR="00FC65E2" w:rsidRDefault="00FC65E2" w:rsidP="00777026">
            <w:pPr>
              <w:pStyle w:val="Box"/>
              <w:spacing w:before="0" w:line="120" w:lineRule="exact"/>
            </w:pPr>
          </w:p>
        </w:tc>
      </w:tr>
      <w:tr w:rsidR="00FC65E2" w:rsidRPr="000863A5" w14:paraId="38CF180A" w14:textId="77777777" w:rsidTr="00777026">
        <w:tc>
          <w:tcPr>
            <w:tcW w:w="5000" w:type="pct"/>
            <w:tcBorders>
              <w:top w:val="single" w:sz="6" w:space="0" w:color="78A22F"/>
              <w:left w:val="nil"/>
              <w:bottom w:val="nil"/>
              <w:right w:val="nil"/>
            </w:tcBorders>
          </w:tcPr>
          <w:p w14:paraId="382D3175" w14:textId="3ADFED0A" w:rsidR="00FC65E2" w:rsidRPr="00626D32" w:rsidRDefault="00FC65E2" w:rsidP="00777026">
            <w:pPr>
              <w:pStyle w:val="BoxSpaceBelow"/>
            </w:pPr>
          </w:p>
        </w:tc>
      </w:tr>
    </w:tbl>
    <w:p w14:paraId="057C82C6" w14:textId="07F0ADA2" w:rsidR="00C258EA" w:rsidRDefault="00555084" w:rsidP="005D228E">
      <w:pPr>
        <w:pStyle w:val="Heading2"/>
      </w:pPr>
      <w:r>
        <w:lastRenderedPageBreak/>
        <w:t>2.</w:t>
      </w:r>
      <w:r w:rsidR="00215427">
        <w:rPr>
          <w:noProof/>
        </w:rPr>
        <w:t>2</w:t>
      </w:r>
      <w:r w:rsidR="005D228E">
        <w:tab/>
      </w:r>
      <w:r w:rsidR="00C258EA">
        <w:t>Supporting results</w:t>
      </w:r>
    </w:p>
    <w:p w14:paraId="14B1A133" w14:textId="25E792A7" w:rsidR="000274DC" w:rsidRPr="000274DC" w:rsidRDefault="000274DC" w:rsidP="005A58D6">
      <w:pPr>
        <w:pStyle w:val="Heading3"/>
      </w:pPr>
      <w:r>
        <w:t>Member engagement</w:t>
      </w:r>
    </w:p>
    <w:p w14:paraId="7D81EF00" w14:textId="3B9571CC" w:rsidR="002C71B5" w:rsidRPr="00337EF4" w:rsidRDefault="002C71B5" w:rsidP="00337EF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C71B5" w14:paraId="4C65C2ED" w14:textId="77777777" w:rsidTr="00AB33B2">
        <w:trPr>
          <w:tblHeader/>
        </w:trPr>
        <w:tc>
          <w:tcPr>
            <w:tcW w:w="5000" w:type="pct"/>
            <w:tcBorders>
              <w:top w:val="single" w:sz="6" w:space="0" w:color="78A22F"/>
              <w:left w:val="nil"/>
              <w:bottom w:val="nil"/>
              <w:right w:val="nil"/>
            </w:tcBorders>
            <w:shd w:val="clear" w:color="auto" w:fill="auto"/>
          </w:tcPr>
          <w:p w14:paraId="7CBACC28" w14:textId="5DB26B6A" w:rsidR="002C71B5" w:rsidRDefault="002C71B5" w:rsidP="00AB33B2">
            <w:pPr>
              <w:pStyle w:val="TableTitle"/>
            </w:pPr>
            <w:r>
              <w:rPr>
                <w:b w:val="0"/>
              </w:rPr>
              <w:t xml:space="preserve">Table </w:t>
            </w:r>
            <w:r w:rsidR="00555084" w:rsidRPr="00555084">
              <w:rPr>
                <w:b w:val="0"/>
              </w:rPr>
              <w:t>2.</w:t>
            </w:r>
            <w:r w:rsidR="00215427">
              <w:rPr>
                <w:b w:val="0"/>
                <w:noProof/>
              </w:rPr>
              <w:t>4</w:t>
            </w:r>
            <w:r>
              <w:tab/>
              <w:t>Annual expenditure on member education and engagement</w:t>
            </w:r>
            <w:r w:rsidRPr="002C71B5">
              <w:rPr>
                <w:rStyle w:val="NoteLabel"/>
                <w:b/>
              </w:rPr>
              <w:t>a</w:t>
            </w:r>
          </w:p>
          <w:p w14:paraId="25370FCC" w14:textId="75008402" w:rsidR="002C71B5" w:rsidRPr="00784A05" w:rsidRDefault="007F3488" w:rsidP="00AB33B2">
            <w:pPr>
              <w:pStyle w:val="Subtitle"/>
            </w:pPr>
            <w:r>
              <w:t xml:space="preserve">By fund type, </w:t>
            </w:r>
            <w:r w:rsidR="002C71B5">
              <w:t>2016</w:t>
            </w:r>
            <w:r w:rsidR="00FB22FF">
              <w:noBreakHyphen/>
            </w:r>
            <w:r w:rsidR="002C71B5">
              <w:t>17</w:t>
            </w:r>
          </w:p>
        </w:tc>
      </w:tr>
      <w:tr w:rsidR="002C71B5" w14:paraId="43E0B254" w14:textId="77777777" w:rsidTr="00AB33B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31"/>
              <w:gridCol w:w="1274"/>
              <w:gridCol w:w="1276"/>
              <w:gridCol w:w="1274"/>
              <w:gridCol w:w="1276"/>
              <w:gridCol w:w="1274"/>
            </w:tblGrid>
            <w:tr w:rsidR="002C71B5" w14:paraId="0EC3A6E8" w14:textId="77777777" w:rsidTr="00F31A51">
              <w:trPr>
                <w:tblHeader/>
              </w:trPr>
              <w:tc>
                <w:tcPr>
                  <w:tcW w:w="1253" w:type="pct"/>
                  <w:tcBorders>
                    <w:top w:val="single" w:sz="4" w:space="0" w:color="BFBFBF"/>
                    <w:bottom w:val="single" w:sz="4" w:space="0" w:color="BFBFBF"/>
                  </w:tcBorders>
                  <w:shd w:val="clear" w:color="auto" w:fill="auto"/>
                  <w:tcMar>
                    <w:top w:w="28" w:type="dxa"/>
                  </w:tcMar>
                  <w:vAlign w:val="bottom"/>
                </w:tcPr>
                <w:p w14:paraId="76F3D250" w14:textId="77777777" w:rsidR="002C71B5" w:rsidRDefault="002C71B5" w:rsidP="00F31A51">
                  <w:pPr>
                    <w:pStyle w:val="TableColumnHeading"/>
                    <w:jc w:val="left"/>
                  </w:pPr>
                  <w:r>
                    <w:t>Type</w:t>
                  </w:r>
                </w:p>
              </w:tc>
              <w:tc>
                <w:tcPr>
                  <w:tcW w:w="749" w:type="pct"/>
                  <w:tcBorders>
                    <w:top w:val="single" w:sz="4" w:space="0" w:color="BFBFBF"/>
                    <w:bottom w:val="single" w:sz="4" w:space="0" w:color="BFBFBF"/>
                  </w:tcBorders>
                  <w:vAlign w:val="bottom"/>
                </w:tcPr>
                <w:p w14:paraId="02D84D90" w14:textId="10D5FE7E" w:rsidR="002C71B5" w:rsidRDefault="002C71B5" w:rsidP="00F31A51">
                  <w:pPr>
                    <w:pStyle w:val="TableColumnHeading"/>
                  </w:pPr>
                  <w:r>
                    <w:t>Intra fund advice</w:t>
                  </w:r>
                  <w:r w:rsidR="00232566">
                    <w:br/>
                  </w:r>
                  <w:r>
                    <w:t>($m)</w:t>
                  </w:r>
                </w:p>
              </w:tc>
              <w:tc>
                <w:tcPr>
                  <w:tcW w:w="750" w:type="pct"/>
                  <w:tcBorders>
                    <w:top w:val="single" w:sz="4" w:space="0" w:color="BFBFBF"/>
                    <w:bottom w:val="single" w:sz="4" w:space="0" w:color="BFBFBF"/>
                  </w:tcBorders>
                  <w:shd w:val="clear" w:color="auto" w:fill="auto"/>
                  <w:tcMar>
                    <w:top w:w="28" w:type="dxa"/>
                  </w:tcMar>
                  <w:vAlign w:val="bottom"/>
                </w:tcPr>
                <w:p w14:paraId="3F244296" w14:textId="77777777" w:rsidR="002C71B5" w:rsidRDefault="002C71B5" w:rsidP="00F31A51">
                  <w:pPr>
                    <w:pStyle w:val="TableColumnHeading"/>
                  </w:pPr>
                  <w:r>
                    <w:t>General and super advice ($m)</w:t>
                  </w:r>
                </w:p>
              </w:tc>
              <w:tc>
                <w:tcPr>
                  <w:tcW w:w="749" w:type="pct"/>
                  <w:tcBorders>
                    <w:top w:val="single" w:sz="4" w:space="0" w:color="BFBFBF"/>
                    <w:bottom w:val="single" w:sz="4" w:space="0" w:color="BFBFBF"/>
                  </w:tcBorders>
                  <w:shd w:val="clear" w:color="auto" w:fill="auto"/>
                  <w:vAlign w:val="bottom"/>
                </w:tcPr>
                <w:p w14:paraId="6D1B53F3" w14:textId="4B4F0352" w:rsidR="002C71B5" w:rsidRDefault="002C71B5" w:rsidP="00F31A51">
                  <w:pPr>
                    <w:pStyle w:val="TableColumnHeading"/>
                  </w:pPr>
                  <w:r>
                    <w:t>Tools to assist planning</w:t>
                  </w:r>
                  <w:r w:rsidR="00232566">
                    <w:br/>
                  </w:r>
                  <w:r>
                    <w:t>($m)</w:t>
                  </w:r>
                </w:p>
              </w:tc>
              <w:tc>
                <w:tcPr>
                  <w:tcW w:w="750" w:type="pct"/>
                  <w:tcBorders>
                    <w:top w:val="single" w:sz="4" w:space="0" w:color="BFBFBF"/>
                    <w:bottom w:val="single" w:sz="4" w:space="0" w:color="BFBFBF"/>
                  </w:tcBorders>
                  <w:shd w:val="clear" w:color="auto" w:fill="auto"/>
                  <w:tcMar>
                    <w:top w:w="28" w:type="dxa"/>
                  </w:tcMar>
                  <w:vAlign w:val="bottom"/>
                </w:tcPr>
                <w:p w14:paraId="4C7091DB" w14:textId="375C4C1B" w:rsidR="002C71B5" w:rsidRDefault="002C71B5" w:rsidP="00F31A51">
                  <w:pPr>
                    <w:pStyle w:val="TableColumnHeading"/>
                  </w:pPr>
                  <w:r>
                    <w:t>Assets</w:t>
                  </w:r>
                  <w:r w:rsidR="00232566" w:rsidRPr="00F31A51">
                    <w:rPr>
                      <w:rStyle w:val="NoteLabel"/>
                      <w:i w:val="0"/>
                    </w:rPr>
                    <w:t>b</w:t>
                  </w:r>
                  <w:r w:rsidR="00232566">
                    <w:br/>
                  </w:r>
                  <w:r>
                    <w:t>($m)</w:t>
                  </w:r>
                  <w:r w:rsidR="00232566" w:rsidRPr="002C71B5" w:rsidDel="00232566">
                    <w:rPr>
                      <w:rStyle w:val="NoteLabel"/>
                    </w:rPr>
                    <w:t xml:space="preserve"> </w:t>
                  </w:r>
                </w:p>
              </w:tc>
              <w:tc>
                <w:tcPr>
                  <w:tcW w:w="750" w:type="pct"/>
                  <w:tcBorders>
                    <w:top w:val="single" w:sz="4" w:space="0" w:color="BFBFBF"/>
                    <w:bottom w:val="single" w:sz="4" w:space="0" w:color="BFBFBF"/>
                  </w:tcBorders>
                  <w:shd w:val="clear" w:color="auto" w:fill="auto"/>
                  <w:vAlign w:val="bottom"/>
                </w:tcPr>
                <w:p w14:paraId="15984CB6" w14:textId="3C8CF33B" w:rsidR="002C71B5" w:rsidRDefault="002C71B5" w:rsidP="00F31A51">
                  <w:pPr>
                    <w:pStyle w:val="TableColumnHeading"/>
                  </w:pPr>
                  <w:r>
                    <w:t xml:space="preserve">Number of </w:t>
                  </w:r>
                  <w:r w:rsidR="00232566">
                    <w:t xml:space="preserve">responding </w:t>
                  </w:r>
                  <w:r>
                    <w:t>funds</w:t>
                  </w:r>
                  <w:r w:rsidRPr="00F31A51">
                    <w:rPr>
                      <w:rStyle w:val="NoteLabel"/>
                      <w:i w:val="0"/>
                    </w:rPr>
                    <w:t>c</w:t>
                  </w:r>
                </w:p>
              </w:tc>
            </w:tr>
            <w:tr w:rsidR="002C71B5" w14:paraId="3ECE925C" w14:textId="77777777" w:rsidTr="00F31A51">
              <w:tc>
                <w:tcPr>
                  <w:tcW w:w="1253" w:type="pct"/>
                  <w:tcBorders>
                    <w:top w:val="single" w:sz="4" w:space="0" w:color="BFBFBF"/>
                  </w:tcBorders>
                  <w:vAlign w:val="bottom"/>
                </w:tcPr>
                <w:p w14:paraId="02E6BC05" w14:textId="77777777" w:rsidR="002C71B5" w:rsidRPr="003F4A7C" w:rsidRDefault="002C71B5" w:rsidP="003F4A7C">
                  <w:pPr>
                    <w:pStyle w:val="TableUnitsRow"/>
                    <w:jc w:val="left"/>
                  </w:pPr>
                  <w:r w:rsidRPr="003F4A7C">
                    <w:t>Retail</w:t>
                  </w:r>
                </w:p>
              </w:tc>
              <w:tc>
                <w:tcPr>
                  <w:tcW w:w="749" w:type="pct"/>
                  <w:tcBorders>
                    <w:top w:val="single" w:sz="4" w:space="0" w:color="BFBFBF"/>
                  </w:tcBorders>
                  <w:vAlign w:val="bottom"/>
                </w:tcPr>
                <w:p w14:paraId="68C7C5F5" w14:textId="77777777" w:rsidR="002C71B5" w:rsidRPr="00F31A51" w:rsidRDefault="002C71B5" w:rsidP="003F4A7C">
                  <w:pPr>
                    <w:pStyle w:val="TableUnitsRow"/>
                  </w:pPr>
                  <w:r w:rsidRPr="00F31A51">
                    <w:t>0.8</w:t>
                  </w:r>
                </w:p>
              </w:tc>
              <w:tc>
                <w:tcPr>
                  <w:tcW w:w="750" w:type="pct"/>
                  <w:tcBorders>
                    <w:top w:val="single" w:sz="4" w:space="0" w:color="BFBFBF"/>
                  </w:tcBorders>
                  <w:shd w:val="clear" w:color="auto" w:fill="auto"/>
                  <w:vAlign w:val="bottom"/>
                </w:tcPr>
                <w:p w14:paraId="53024669" w14:textId="77777777" w:rsidR="002C71B5" w:rsidRPr="00F31A51" w:rsidRDefault="002C71B5" w:rsidP="003F4A7C">
                  <w:pPr>
                    <w:pStyle w:val="TableUnitsRow"/>
                  </w:pPr>
                  <w:r w:rsidRPr="00F31A51">
                    <w:t>34.5</w:t>
                  </w:r>
                </w:p>
              </w:tc>
              <w:tc>
                <w:tcPr>
                  <w:tcW w:w="749" w:type="pct"/>
                  <w:tcBorders>
                    <w:top w:val="single" w:sz="4" w:space="0" w:color="BFBFBF"/>
                  </w:tcBorders>
                  <w:shd w:val="clear" w:color="auto" w:fill="auto"/>
                  <w:vAlign w:val="bottom"/>
                </w:tcPr>
                <w:p w14:paraId="19540509" w14:textId="77777777" w:rsidR="002C71B5" w:rsidRPr="00F31A51" w:rsidRDefault="002C71B5" w:rsidP="00F31A51">
                  <w:pPr>
                    <w:pStyle w:val="TableUnitsRow"/>
                  </w:pPr>
                  <w:r w:rsidRPr="00F31A51">
                    <w:t>1.0</w:t>
                  </w:r>
                </w:p>
              </w:tc>
              <w:tc>
                <w:tcPr>
                  <w:tcW w:w="750" w:type="pct"/>
                  <w:tcBorders>
                    <w:top w:val="single" w:sz="4" w:space="0" w:color="BFBFBF"/>
                  </w:tcBorders>
                  <w:shd w:val="clear" w:color="auto" w:fill="auto"/>
                  <w:vAlign w:val="bottom"/>
                </w:tcPr>
                <w:p w14:paraId="4751EA68" w14:textId="3536C1C4" w:rsidR="002C71B5" w:rsidRPr="00F31A51" w:rsidRDefault="002C71B5" w:rsidP="00F31A51">
                  <w:pPr>
                    <w:pStyle w:val="TableUnitsRow"/>
                  </w:pPr>
                  <w:r w:rsidRPr="00F31A51">
                    <w:t>217 857.2</w:t>
                  </w:r>
                </w:p>
              </w:tc>
              <w:tc>
                <w:tcPr>
                  <w:tcW w:w="750" w:type="pct"/>
                  <w:tcBorders>
                    <w:top w:val="single" w:sz="4" w:space="0" w:color="BFBFBF"/>
                  </w:tcBorders>
                  <w:shd w:val="clear" w:color="auto" w:fill="auto"/>
                  <w:vAlign w:val="bottom"/>
                </w:tcPr>
                <w:p w14:paraId="2C9A8434" w14:textId="77777777" w:rsidR="002C71B5" w:rsidRPr="00F31A51" w:rsidRDefault="002C71B5" w:rsidP="00F31A51">
                  <w:pPr>
                    <w:pStyle w:val="TableUnitsRow"/>
                  </w:pPr>
                  <w:r w:rsidRPr="00F31A51">
                    <w:t>21</w:t>
                  </w:r>
                </w:p>
              </w:tc>
            </w:tr>
            <w:tr w:rsidR="002C71B5" w14:paraId="264FFF49" w14:textId="77777777" w:rsidTr="00413C73">
              <w:tc>
                <w:tcPr>
                  <w:tcW w:w="1253" w:type="pct"/>
                  <w:vAlign w:val="bottom"/>
                </w:tcPr>
                <w:p w14:paraId="15D1BA9A" w14:textId="77777777" w:rsidR="002C71B5" w:rsidRDefault="002C71B5" w:rsidP="005A58D6">
                  <w:pPr>
                    <w:pStyle w:val="TableBodyText"/>
                    <w:jc w:val="left"/>
                  </w:pPr>
                  <w:r>
                    <w:t>Industry</w:t>
                  </w:r>
                </w:p>
              </w:tc>
              <w:tc>
                <w:tcPr>
                  <w:tcW w:w="749" w:type="pct"/>
                  <w:vAlign w:val="bottom"/>
                </w:tcPr>
                <w:p w14:paraId="29F05DFE" w14:textId="77777777" w:rsidR="002C71B5" w:rsidRDefault="002C71B5" w:rsidP="005A58D6">
                  <w:pPr>
                    <w:pStyle w:val="TableBodyText"/>
                  </w:pPr>
                  <w:r>
                    <w:t>16.6</w:t>
                  </w:r>
                </w:p>
              </w:tc>
              <w:tc>
                <w:tcPr>
                  <w:tcW w:w="750" w:type="pct"/>
                  <w:shd w:val="clear" w:color="auto" w:fill="auto"/>
                  <w:vAlign w:val="bottom"/>
                </w:tcPr>
                <w:p w14:paraId="0552AE05" w14:textId="77777777" w:rsidR="002C71B5" w:rsidRDefault="002C71B5" w:rsidP="005A58D6">
                  <w:pPr>
                    <w:pStyle w:val="TableBodyText"/>
                  </w:pPr>
                  <w:r>
                    <w:t>22.8</w:t>
                  </w:r>
                </w:p>
              </w:tc>
              <w:tc>
                <w:tcPr>
                  <w:tcW w:w="749" w:type="pct"/>
                  <w:shd w:val="clear" w:color="auto" w:fill="auto"/>
                  <w:vAlign w:val="bottom"/>
                </w:tcPr>
                <w:p w14:paraId="4FEABA00" w14:textId="77777777" w:rsidR="002C71B5" w:rsidRDefault="002C71B5" w:rsidP="005A58D6">
                  <w:pPr>
                    <w:pStyle w:val="TableBodyText"/>
                  </w:pPr>
                  <w:r>
                    <w:t>2.0</w:t>
                  </w:r>
                </w:p>
              </w:tc>
              <w:tc>
                <w:tcPr>
                  <w:tcW w:w="750" w:type="pct"/>
                  <w:shd w:val="clear" w:color="auto" w:fill="auto"/>
                  <w:vAlign w:val="bottom"/>
                </w:tcPr>
                <w:p w14:paraId="7AEE7713" w14:textId="4159477B" w:rsidR="002C71B5" w:rsidRDefault="002C71B5" w:rsidP="005A58D6">
                  <w:pPr>
                    <w:pStyle w:val="TableBodyText"/>
                  </w:pPr>
                  <w:r>
                    <w:t>318 162.7</w:t>
                  </w:r>
                </w:p>
              </w:tc>
              <w:tc>
                <w:tcPr>
                  <w:tcW w:w="750" w:type="pct"/>
                  <w:shd w:val="clear" w:color="auto" w:fill="auto"/>
                  <w:vAlign w:val="bottom"/>
                </w:tcPr>
                <w:p w14:paraId="295B1561" w14:textId="77777777" w:rsidR="002C71B5" w:rsidRDefault="002C71B5" w:rsidP="005A58D6">
                  <w:pPr>
                    <w:pStyle w:val="TableBodyText"/>
                  </w:pPr>
                  <w:r>
                    <w:t>23</w:t>
                  </w:r>
                </w:p>
              </w:tc>
            </w:tr>
            <w:tr w:rsidR="002C71B5" w14:paraId="29D773F8" w14:textId="77777777" w:rsidTr="00413C73">
              <w:tc>
                <w:tcPr>
                  <w:tcW w:w="1253" w:type="pct"/>
                  <w:vAlign w:val="bottom"/>
                </w:tcPr>
                <w:p w14:paraId="66014D36" w14:textId="77777777" w:rsidR="002C71B5" w:rsidRDefault="002C71B5" w:rsidP="005A58D6">
                  <w:pPr>
                    <w:pStyle w:val="TableBodyText"/>
                    <w:jc w:val="left"/>
                  </w:pPr>
                  <w:r>
                    <w:t>Corporate</w:t>
                  </w:r>
                </w:p>
              </w:tc>
              <w:tc>
                <w:tcPr>
                  <w:tcW w:w="749" w:type="pct"/>
                  <w:vAlign w:val="bottom"/>
                </w:tcPr>
                <w:p w14:paraId="5AFC0B93" w14:textId="77777777" w:rsidR="002C71B5" w:rsidRDefault="002C71B5" w:rsidP="005A58D6">
                  <w:pPr>
                    <w:pStyle w:val="TableBodyText"/>
                  </w:pPr>
                  <w:r>
                    <w:t>6.1</w:t>
                  </w:r>
                </w:p>
              </w:tc>
              <w:tc>
                <w:tcPr>
                  <w:tcW w:w="750" w:type="pct"/>
                  <w:shd w:val="clear" w:color="auto" w:fill="auto"/>
                  <w:vAlign w:val="bottom"/>
                </w:tcPr>
                <w:p w14:paraId="1254E304" w14:textId="77777777" w:rsidR="002C71B5" w:rsidRDefault="002C71B5" w:rsidP="005A58D6">
                  <w:pPr>
                    <w:pStyle w:val="TableBodyText"/>
                  </w:pPr>
                  <w:r>
                    <w:t>5.5</w:t>
                  </w:r>
                </w:p>
              </w:tc>
              <w:tc>
                <w:tcPr>
                  <w:tcW w:w="749" w:type="pct"/>
                  <w:shd w:val="clear" w:color="auto" w:fill="auto"/>
                  <w:vAlign w:val="bottom"/>
                </w:tcPr>
                <w:p w14:paraId="5D95D769" w14:textId="77777777" w:rsidR="002C71B5" w:rsidRDefault="002C71B5" w:rsidP="005A58D6">
                  <w:pPr>
                    <w:pStyle w:val="TableBodyText"/>
                  </w:pPr>
                  <w:r>
                    <w:t>0.7</w:t>
                  </w:r>
                </w:p>
              </w:tc>
              <w:tc>
                <w:tcPr>
                  <w:tcW w:w="750" w:type="pct"/>
                  <w:shd w:val="clear" w:color="auto" w:fill="auto"/>
                  <w:vAlign w:val="bottom"/>
                </w:tcPr>
                <w:p w14:paraId="5875B182" w14:textId="4327A1B8" w:rsidR="002C71B5" w:rsidRDefault="002C71B5" w:rsidP="005A58D6">
                  <w:pPr>
                    <w:pStyle w:val="TableBodyText"/>
                  </w:pPr>
                  <w:r>
                    <w:t>39 858.3</w:t>
                  </w:r>
                </w:p>
              </w:tc>
              <w:tc>
                <w:tcPr>
                  <w:tcW w:w="750" w:type="pct"/>
                  <w:shd w:val="clear" w:color="auto" w:fill="auto"/>
                  <w:vAlign w:val="bottom"/>
                </w:tcPr>
                <w:p w14:paraId="3627A450" w14:textId="77777777" w:rsidR="002C71B5" w:rsidRDefault="002C71B5" w:rsidP="005A58D6">
                  <w:pPr>
                    <w:pStyle w:val="TableBodyText"/>
                  </w:pPr>
                  <w:r>
                    <w:t>6</w:t>
                  </w:r>
                </w:p>
              </w:tc>
            </w:tr>
            <w:tr w:rsidR="002C71B5" w14:paraId="2F81F70D" w14:textId="77777777" w:rsidTr="00413C73">
              <w:tc>
                <w:tcPr>
                  <w:tcW w:w="1253" w:type="pct"/>
                  <w:vAlign w:val="bottom"/>
                </w:tcPr>
                <w:p w14:paraId="4988C1F1" w14:textId="77777777" w:rsidR="002C71B5" w:rsidRDefault="002C71B5" w:rsidP="005A58D6">
                  <w:pPr>
                    <w:pStyle w:val="TableBodyText"/>
                    <w:jc w:val="left"/>
                  </w:pPr>
                  <w:r>
                    <w:t>Public sector</w:t>
                  </w:r>
                </w:p>
              </w:tc>
              <w:tc>
                <w:tcPr>
                  <w:tcW w:w="749" w:type="pct"/>
                  <w:vAlign w:val="bottom"/>
                </w:tcPr>
                <w:p w14:paraId="1E851404" w14:textId="77777777" w:rsidR="002C71B5" w:rsidRDefault="002C71B5" w:rsidP="005A58D6">
                  <w:pPr>
                    <w:pStyle w:val="TableBodyText"/>
                  </w:pPr>
                  <w:r>
                    <w:t>23.4</w:t>
                  </w:r>
                </w:p>
              </w:tc>
              <w:tc>
                <w:tcPr>
                  <w:tcW w:w="750" w:type="pct"/>
                  <w:shd w:val="clear" w:color="auto" w:fill="auto"/>
                  <w:vAlign w:val="bottom"/>
                </w:tcPr>
                <w:p w14:paraId="725DB2A5" w14:textId="77777777" w:rsidR="002C71B5" w:rsidRDefault="002C71B5" w:rsidP="005A58D6">
                  <w:pPr>
                    <w:pStyle w:val="TableBodyText"/>
                  </w:pPr>
                  <w:r>
                    <w:t>38.9</w:t>
                  </w:r>
                </w:p>
              </w:tc>
              <w:tc>
                <w:tcPr>
                  <w:tcW w:w="749" w:type="pct"/>
                  <w:shd w:val="clear" w:color="auto" w:fill="auto"/>
                  <w:vAlign w:val="bottom"/>
                </w:tcPr>
                <w:p w14:paraId="0F9B51F0" w14:textId="77777777" w:rsidR="002C71B5" w:rsidRDefault="002C71B5" w:rsidP="005A58D6">
                  <w:pPr>
                    <w:pStyle w:val="TableBodyText"/>
                  </w:pPr>
                  <w:r>
                    <w:t>1.4</w:t>
                  </w:r>
                </w:p>
              </w:tc>
              <w:tc>
                <w:tcPr>
                  <w:tcW w:w="750" w:type="pct"/>
                  <w:shd w:val="clear" w:color="auto" w:fill="auto"/>
                  <w:vAlign w:val="bottom"/>
                </w:tcPr>
                <w:p w14:paraId="54A3308A" w14:textId="283D0EE2" w:rsidR="002C71B5" w:rsidRDefault="002C71B5" w:rsidP="005A58D6">
                  <w:pPr>
                    <w:pStyle w:val="TableBodyText"/>
                  </w:pPr>
                  <w:r>
                    <w:t>159 489.3</w:t>
                  </w:r>
                </w:p>
              </w:tc>
              <w:tc>
                <w:tcPr>
                  <w:tcW w:w="750" w:type="pct"/>
                  <w:shd w:val="clear" w:color="auto" w:fill="auto"/>
                  <w:vAlign w:val="bottom"/>
                </w:tcPr>
                <w:p w14:paraId="1389FB7F" w14:textId="77777777" w:rsidR="002C71B5" w:rsidRDefault="002C71B5" w:rsidP="005A58D6">
                  <w:pPr>
                    <w:pStyle w:val="TableBodyText"/>
                  </w:pPr>
                  <w:r>
                    <w:t>6</w:t>
                  </w:r>
                </w:p>
              </w:tc>
            </w:tr>
            <w:tr w:rsidR="002C71B5" w14:paraId="76A90084" w14:textId="77777777" w:rsidTr="00413C73">
              <w:tc>
                <w:tcPr>
                  <w:tcW w:w="1253" w:type="pct"/>
                  <w:tcBorders>
                    <w:bottom w:val="single" w:sz="4" w:space="0" w:color="BFBFBF"/>
                  </w:tcBorders>
                  <w:shd w:val="clear" w:color="auto" w:fill="auto"/>
                  <w:vAlign w:val="bottom"/>
                </w:tcPr>
                <w:p w14:paraId="27EF853E" w14:textId="77777777" w:rsidR="002C71B5" w:rsidRDefault="002C71B5" w:rsidP="005A58D6">
                  <w:pPr>
                    <w:pStyle w:val="TableBodyText"/>
                    <w:jc w:val="left"/>
                  </w:pPr>
                  <w:r>
                    <w:t>Total</w:t>
                  </w:r>
                </w:p>
              </w:tc>
              <w:tc>
                <w:tcPr>
                  <w:tcW w:w="749" w:type="pct"/>
                  <w:tcBorders>
                    <w:bottom w:val="single" w:sz="4" w:space="0" w:color="BFBFBF"/>
                  </w:tcBorders>
                  <w:vAlign w:val="bottom"/>
                </w:tcPr>
                <w:p w14:paraId="2AD754FF" w14:textId="77777777" w:rsidR="002C71B5" w:rsidRDefault="002C71B5" w:rsidP="005A58D6">
                  <w:pPr>
                    <w:pStyle w:val="TableBodyText"/>
                  </w:pPr>
                  <w:r>
                    <w:t>46.9</w:t>
                  </w:r>
                </w:p>
              </w:tc>
              <w:tc>
                <w:tcPr>
                  <w:tcW w:w="750" w:type="pct"/>
                  <w:tcBorders>
                    <w:bottom w:val="single" w:sz="4" w:space="0" w:color="BFBFBF"/>
                  </w:tcBorders>
                  <w:shd w:val="clear" w:color="auto" w:fill="auto"/>
                  <w:vAlign w:val="bottom"/>
                </w:tcPr>
                <w:p w14:paraId="21E47A54" w14:textId="77777777" w:rsidR="002C71B5" w:rsidRDefault="002C71B5" w:rsidP="005A58D6">
                  <w:pPr>
                    <w:pStyle w:val="TableBodyText"/>
                  </w:pPr>
                  <w:r>
                    <w:t>101.7</w:t>
                  </w:r>
                </w:p>
              </w:tc>
              <w:tc>
                <w:tcPr>
                  <w:tcW w:w="749" w:type="pct"/>
                  <w:tcBorders>
                    <w:bottom w:val="single" w:sz="4" w:space="0" w:color="BFBFBF"/>
                  </w:tcBorders>
                  <w:shd w:val="clear" w:color="auto" w:fill="auto"/>
                  <w:vAlign w:val="bottom"/>
                </w:tcPr>
                <w:p w14:paraId="5535AB20" w14:textId="77777777" w:rsidR="002C71B5" w:rsidRDefault="002C71B5" w:rsidP="005A58D6">
                  <w:pPr>
                    <w:pStyle w:val="TableBodyText"/>
                  </w:pPr>
                  <w:r>
                    <w:t>5.0</w:t>
                  </w:r>
                </w:p>
              </w:tc>
              <w:tc>
                <w:tcPr>
                  <w:tcW w:w="750" w:type="pct"/>
                  <w:tcBorders>
                    <w:bottom w:val="single" w:sz="4" w:space="0" w:color="BFBFBF"/>
                  </w:tcBorders>
                  <w:shd w:val="clear" w:color="auto" w:fill="auto"/>
                  <w:vAlign w:val="bottom"/>
                </w:tcPr>
                <w:p w14:paraId="06F2D6D3" w14:textId="6C5E392B" w:rsidR="002C71B5" w:rsidRDefault="002C71B5" w:rsidP="005A58D6">
                  <w:pPr>
                    <w:pStyle w:val="TableBodyText"/>
                  </w:pPr>
                  <w:r>
                    <w:t>735 367.5</w:t>
                  </w:r>
                </w:p>
              </w:tc>
              <w:tc>
                <w:tcPr>
                  <w:tcW w:w="750" w:type="pct"/>
                  <w:tcBorders>
                    <w:bottom w:val="single" w:sz="4" w:space="0" w:color="BFBFBF"/>
                  </w:tcBorders>
                  <w:shd w:val="clear" w:color="auto" w:fill="auto"/>
                  <w:vAlign w:val="bottom"/>
                </w:tcPr>
                <w:p w14:paraId="2D281B38" w14:textId="77777777" w:rsidR="002C71B5" w:rsidRDefault="002C71B5" w:rsidP="005A58D6">
                  <w:pPr>
                    <w:pStyle w:val="TableBodyText"/>
                  </w:pPr>
                  <w:r>
                    <w:t>56</w:t>
                  </w:r>
                </w:p>
              </w:tc>
            </w:tr>
          </w:tbl>
          <w:p w14:paraId="4C85CB9A" w14:textId="77777777" w:rsidR="002C71B5" w:rsidRDefault="002C71B5" w:rsidP="00AB33B2">
            <w:pPr>
              <w:pStyle w:val="Box"/>
            </w:pPr>
          </w:p>
        </w:tc>
      </w:tr>
      <w:tr w:rsidR="002C71B5" w14:paraId="381E379A" w14:textId="77777777" w:rsidTr="00AB33B2">
        <w:tc>
          <w:tcPr>
            <w:tcW w:w="5000" w:type="pct"/>
            <w:tcBorders>
              <w:top w:val="nil"/>
              <w:left w:val="nil"/>
              <w:bottom w:val="nil"/>
              <w:right w:val="nil"/>
            </w:tcBorders>
            <w:shd w:val="clear" w:color="auto" w:fill="auto"/>
          </w:tcPr>
          <w:p w14:paraId="1E262320" w14:textId="4A5E2EC0" w:rsidR="002C71B5" w:rsidRDefault="002C71B5" w:rsidP="00CA6162">
            <w:pPr>
              <w:pStyle w:val="Note"/>
              <w:rPr>
                <w:i/>
              </w:rPr>
            </w:pPr>
            <w:r w:rsidRPr="008E77FE">
              <w:rPr>
                <w:rStyle w:val="NoteLabel"/>
              </w:rPr>
              <w:t>a</w:t>
            </w:r>
            <w:r>
              <w:t xml:space="preserve"> Results are derived from survey question 8. </w:t>
            </w:r>
            <w:r>
              <w:rPr>
                <w:rStyle w:val="NoteLabel"/>
              </w:rPr>
              <w:t>b</w:t>
            </w:r>
            <w:r>
              <w:t xml:space="preserve"> Asset information is based on 2017 APRA data.</w:t>
            </w:r>
            <w:r w:rsidRPr="002C71B5">
              <w:rPr>
                <w:rStyle w:val="NoteLabel"/>
              </w:rPr>
              <w:t xml:space="preserve"> </w:t>
            </w:r>
            <w:r>
              <w:rPr>
                <w:rStyle w:val="NoteLabel"/>
              </w:rPr>
              <w:t xml:space="preserve">c </w:t>
            </w:r>
            <w:r w:rsidRPr="002C71B5">
              <w:t>29 of the 114 responding funds reported that expenditures on member engagement and education are not relevant as they do no</w:t>
            </w:r>
            <w:r w:rsidR="00CA6162">
              <w:t>t engage directly with members.</w:t>
            </w:r>
          </w:p>
        </w:tc>
      </w:tr>
      <w:tr w:rsidR="002C71B5" w14:paraId="30647F1A" w14:textId="77777777" w:rsidTr="00AB33B2">
        <w:tc>
          <w:tcPr>
            <w:tcW w:w="5000" w:type="pct"/>
            <w:tcBorders>
              <w:top w:val="nil"/>
              <w:left w:val="nil"/>
              <w:bottom w:val="nil"/>
              <w:right w:val="nil"/>
            </w:tcBorders>
            <w:shd w:val="clear" w:color="auto" w:fill="auto"/>
          </w:tcPr>
          <w:p w14:paraId="7A47D287" w14:textId="24A86545" w:rsidR="002C71B5" w:rsidRDefault="002C71B5" w:rsidP="000A7736">
            <w:pPr>
              <w:pStyle w:val="Source"/>
            </w:pPr>
            <w:r>
              <w:rPr>
                <w:i/>
              </w:rPr>
              <w:t>Source</w:t>
            </w:r>
            <w:r w:rsidRPr="00167F06">
              <w:t xml:space="preserve">: </w:t>
            </w:r>
            <w:r w:rsidR="005D228E">
              <w:t>F</w:t>
            </w:r>
            <w:r>
              <w:t>unds survey.</w:t>
            </w:r>
          </w:p>
        </w:tc>
      </w:tr>
      <w:tr w:rsidR="002C71B5" w14:paraId="5D96A32C" w14:textId="77777777" w:rsidTr="00AB33B2">
        <w:tc>
          <w:tcPr>
            <w:tcW w:w="5000" w:type="pct"/>
            <w:tcBorders>
              <w:top w:val="nil"/>
              <w:left w:val="nil"/>
              <w:bottom w:val="single" w:sz="6" w:space="0" w:color="78A22F"/>
              <w:right w:val="nil"/>
            </w:tcBorders>
            <w:shd w:val="clear" w:color="auto" w:fill="auto"/>
          </w:tcPr>
          <w:p w14:paraId="1A6CDE3E" w14:textId="77777777" w:rsidR="002C71B5" w:rsidRDefault="002C71B5" w:rsidP="00AB33B2">
            <w:pPr>
              <w:pStyle w:val="Box"/>
              <w:spacing w:before="0" w:line="120" w:lineRule="exact"/>
            </w:pPr>
          </w:p>
        </w:tc>
      </w:tr>
      <w:tr w:rsidR="002C71B5" w:rsidRPr="000863A5" w14:paraId="2728C414" w14:textId="77777777" w:rsidTr="00AB33B2">
        <w:tc>
          <w:tcPr>
            <w:tcW w:w="5000" w:type="pct"/>
            <w:tcBorders>
              <w:top w:val="single" w:sz="6" w:space="0" w:color="78A22F"/>
              <w:left w:val="nil"/>
              <w:bottom w:val="nil"/>
              <w:right w:val="nil"/>
            </w:tcBorders>
          </w:tcPr>
          <w:p w14:paraId="76FEC717" w14:textId="6F3B7ECA" w:rsidR="002C71B5" w:rsidRPr="00626D32" w:rsidRDefault="002C71B5" w:rsidP="00AB33B2">
            <w:pPr>
              <w:pStyle w:val="BoxSpaceBelow"/>
            </w:pPr>
          </w:p>
        </w:tc>
      </w:tr>
    </w:tbl>
    <w:p w14:paraId="57657F41" w14:textId="587C09DC" w:rsidR="00215FA6" w:rsidRDefault="00215FA6" w:rsidP="00440F2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15FA6" w14:paraId="2CBF54DD" w14:textId="77777777" w:rsidTr="00440F2E">
        <w:trPr>
          <w:tblHeader/>
        </w:trPr>
        <w:tc>
          <w:tcPr>
            <w:tcW w:w="5000" w:type="pct"/>
            <w:tcBorders>
              <w:top w:val="single" w:sz="6" w:space="0" w:color="78A22F"/>
              <w:left w:val="nil"/>
              <w:bottom w:val="nil"/>
              <w:right w:val="nil"/>
            </w:tcBorders>
            <w:shd w:val="clear" w:color="auto" w:fill="auto"/>
          </w:tcPr>
          <w:p w14:paraId="0FAD7C07" w14:textId="44F81400" w:rsidR="00215FA6" w:rsidRDefault="00215FA6" w:rsidP="00215FA6">
            <w:pPr>
              <w:pStyle w:val="FigureTitle"/>
              <w:rPr>
                <w:rStyle w:val="NoteLabel"/>
                <w:b/>
              </w:rPr>
            </w:pPr>
            <w:r>
              <w:rPr>
                <w:b w:val="0"/>
              </w:rPr>
              <w:t xml:space="preserve">Table </w:t>
            </w:r>
            <w:r w:rsidR="00555084">
              <w:rPr>
                <w:b w:val="0"/>
              </w:rPr>
              <w:t>2.</w:t>
            </w:r>
            <w:r w:rsidR="00215427">
              <w:rPr>
                <w:b w:val="0"/>
                <w:noProof/>
              </w:rPr>
              <w:t>5</w:t>
            </w:r>
            <w:r>
              <w:tab/>
              <w:t xml:space="preserve">Availability of information from various </w:t>
            </w:r>
            <w:r w:rsidR="00EF739A">
              <w:t>sources</w:t>
            </w:r>
            <w:r w:rsidR="00EF739A" w:rsidRPr="00484515">
              <w:rPr>
                <w:rStyle w:val="NoteLabel"/>
                <w:b/>
              </w:rPr>
              <w:t>a</w:t>
            </w:r>
          </w:p>
          <w:p w14:paraId="1E9A9E80" w14:textId="696B2AD5" w:rsidR="00215FA6" w:rsidRPr="00784A05" w:rsidRDefault="00442B9E" w:rsidP="00215FA6">
            <w:pPr>
              <w:pStyle w:val="Subtitle"/>
            </w:pPr>
            <w:r>
              <w:t>Per cent</w:t>
            </w:r>
            <w:r w:rsidR="005A58D6">
              <w:t>,</w:t>
            </w:r>
            <w:r>
              <w:t xml:space="preserve"> b</w:t>
            </w:r>
            <w:r w:rsidR="00215FA6" w:rsidRPr="007F3488">
              <w:t>y fund type</w:t>
            </w:r>
          </w:p>
        </w:tc>
      </w:tr>
      <w:tr w:rsidR="00215FA6" w14:paraId="2F452863" w14:textId="77777777" w:rsidTr="00440F2E">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977"/>
              <w:gridCol w:w="992"/>
              <w:gridCol w:w="1133"/>
              <w:gridCol w:w="1135"/>
              <w:gridCol w:w="1276"/>
              <w:gridCol w:w="992"/>
            </w:tblGrid>
            <w:tr w:rsidR="00215FA6" w14:paraId="4DEE235B" w14:textId="77777777" w:rsidTr="005A58D6">
              <w:trPr>
                <w:tblHeader/>
              </w:trPr>
              <w:tc>
                <w:tcPr>
                  <w:tcW w:w="1750" w:type="pct"/>
                  <w:tcBorders>
                    <w:top w:val="single" w:sz="6" w:space="0" w:color="BFBFBF"/>
                    <w:bottom w:val="single" w:sz="6" w:space="0" w:color="BFBFBF"/>
                  </w:tcBorders>
                  <w:shd w:val="clear" w:color="auto" w:fill="auto"/>
                  <w:tcMar>
                    <w:top w:w="28" w:type="dxa"/>
                  </w:tcMar>
                  <w:vAlign w:val="bottom"/>
                </w:tcPr>
                <w:p w14:paraId="43277D40" w14:textId="01A1E4A8" w:rsidR="00215FA6" w:rsidRDefault="00215FA6" w:rsidP="005A58D6">
                  <w:pPr>
                    <w:pStyle w:val="TableColumnHeading"/>
                    <w:jc w:val="left"/>
                  </w:pPr>
                  <w:r>
                    <w:t>Information</w:t>
                  </w:r>
                </w:p>
              </w:tc>
              <w:tc>
                <w:tcPr>
                  <w:tcW w:w="583" w:type="pct"/>
                  <w:tcBorders>
                    <w:top w:val="single" w:sz="6" w:space="0" w:color="BFBFBF"/>
                    <w:bottom w:val="single" w:sz="6" w:space="0" w:color="BFBFBF"/>
                  </w:tcBorders>
                  <w:vAlign w:val="bottom"/>
                </w:tcPr>
                <w:p w14:paraId="5CFCC75B" w14:textId="3ACDB0D6" w:rsidR="00215FA6" w:rsidRDefault="00215FA6" w:rsidP="00215FA6">
                  <w:pPr>
                    <w:pStyle w:val="TableColumnHeading"/>
                  </w:pPr>
                  <w:r>
                    <w:t>Retail</w:t>
                  </w:r>
                </w:p>
              </w:tc>
              <w:tc>
                <w:tcPr>
                  <w:tcW w:w="666" w:type="pct"/>
                  <w:tcBorders>
                    <w:top w:val="single" w:sz="6" w:space="0" w:color="BFBFBF"/>
                    <w:bottom w:val="single" w:sz="6" w:space="0" w:color="BFBFBF"/>
                  </w:tcBorders>
                  <w:vAlign w:val="bottom"/>
                </w:tcPr>
                <w:p w14:paraId="4436E726" w14:textId="0005D73E" w:rsidR="00215FA6" w:rsidRDefault="00215FA6" w:rsidP="00215FA6">
                  <w:pPr>
                    <w:pStyle w:val="TableColumnHeading"/>
                  </w:pPr>
                  <w:r>
                    <w:t>Industry</w:t>
                  </w:r>
                </w:p>
              </w:tc>
              <w:tc>
                <w:tcPr>
                  <w:tcW w:w="667" w:type="pct"/>
                  <w:tcBorders>
                    <w:top w:val="single" w:sz="6" w:space="0" w:color="BFBFBF"/>
                    <w:bottom w:val="single" w:sz="6" w:space="0" w:color="BFBFBF"/>
                  </w:tcBorders>
                  <w:vAlign w:val="bottom"/>
                </w:tcPr>
                <w:p w14:paraId="5E0E90E6" w14:textId="7B1F07C3" w:rsidR="00215FA6" w:rsidRDefault="00215FA6" w:rsidP="00215FA6">
                  <w:pPr>
                    <w:pStyle w:val="TableColumnHeading"/>
                  </w:pPr>
                  <w:r>
                    <w:t>Corporate</w:t>
                  </w:r>
                </w:p>
              </w:tc>
              <w:tc>
                <w:tcPr>
                  <w:tcW w:w="750" w:type="pct"/>
                  <w:tcBorders>
                    <w:top w:val="single" w:sz="6" w:space="0" w:color="BFBFBF"/>
                    <w:bottom w:val="single" w:sz="6" w:space="0" w:color="BFBFBF"/>
                  </w:tcBorders>
                  <w:shd w:val="clear" w:color="auto" w:fill="auto"/>
                  <w:tcMar>
                    <w:top w:w="28" w:type="dxa"/>
                  </w:tcMar>
                  <w:vAlign w:val="bottom"/>
                </w:tcPr>
                <w:p w14:paraId="6878D65B" w14:textId="7079C46A" w:rsidR="00215FA6" w:rsidRDefault="00215FA6" w:rsidP="00215FA6">
                  <w:pPr>
                    <w:pStyle w:val="TableColumnHeading"/>
                  </w:pPr>
                  <w:r>
                    <w:t>Public sector</w:t>
                  </w:r>
                </w:p>
              </w:tc>
              <w:tc>
                <w:tcPr>
                  <w:tcW w:w="583" w:type="pct"/>
                  <w:tcBorders>
                    <w:top w:val="single" w:sz="6" w:space="0" w:color="BFBFBF"/>
                    <w:bottom w:val="single" w:sz="6" w:space="0" w:color="BFBFBF"/>
                  </w:tcBorders>
                  <w:shd w:val="clear" w:color="auto" w:fill="auto"/>
                  <w:tcMar>
                    <w:top w:w="28" w:type="dxa"/>
                  </w:tcMar>
                  <w:vAlign w:val="bottom"/>
                </w:tcPr>
                <w:p w14:paraId="7EC45B43" w14:textId="0A7118F6" w:rsidR="00215FA6" w:rsidRDefault="00215FA6" w:rsidP="00215FA6">
                  <w:pPr>
                    <w:pStyle w:val="TableColumnHeading"/>
                  </w:pPr>
                  <w:r>
                    <w:t>Total</w:t>
                  </w:r>
                </w:p>
              </w:tc>
            </w:tr>
            <w:tr w:rsidR="00215FA6" w14:paraId="1E9BB140" w14:textId="77777777" w:rsidTr="0086403D">
              <w:tc>
                <w:tcPr>
                  <w:tcW w:w="1750" w:type="pct"/>
                  <w:tcBorders>
                    <w:top w:val="single" w:sz="6" w:space="0" w:color="BFBFBF"/>
                  </w:tcBorders>
                  <w:vAlign w:val="bottom"/>
                </w:tcPr>
                <w:p w14:paraId="43CF4A60" w14:textId="2FD751FC" w:rsidR="00215FA6" w:rsidRPr="0086403D" w:rsidRDefault="00215FA6" w:rsidP="0086403D">
                  <w:pPr>
                    <w:pStyle w:val="TableUnitsRow"/>
                    <w:jc w:val="left"/>
                    <w:rPr>
                      <w:i/>
                    </w:rPr>
                  </w:pPr>
                  <w:r w:rsidRPr="0086403D">
                    <w:rPr>
                      <w:i/>
                    </w:rPr>
                    <w:t>Call centre</w:t>
                  </w:r>
                </w:p>
              </w:tc>
              <w:tc>
                <w:tcPr>
                  <w:tcW w:w="583" w:type="pct"/>
                  <w:tcBorders>
                    <w:top w:val="single" w:sz="6" w:space="0" w:color="BFBFBF"/>
                  </w:tcBorders>
                  <w:vAlign w:val="bottom"/>
                </w:tcPr>
                <w:p w14:paraId="0265296F" w14:textId="13B9703C" w:rsidR="00215FA6" w:rsidRPr="0086403D" w:rsidRDefault="00215FA6" w:rsidP="0086403D">
                  <w:pPr>
                    <w:pStyle w:val="TableUnitsRow"/>
                    <w:jc w:val="left"/>
                    <w:rPr>
                      <w:i/>
                    </w:rPr>
                  </w:pPr>
                </w:p>
              </w:tc>
              <w:tc>
                <w:tcPr>
                  <w:tcW w:w="666" w:type="pct"/>
                  <w:tcBorders>
                    <w:top w:val="single" w:sz="6" w:space="0" w:color="BFBFBF"/>
                  </w:tcBorders>
                  <w:vAlign w:val="bottom"/>
                </w:tcPr>
                <w:p w14:paraId="1F98273B" w14:textId="2E33C92C" w:rsidR="00215FA6" w:rsidRPr="0086403D" w:rsidRDefault="00215FA6" w:rsidP="0086403D">
                  <w:pPr>
                    <w:pStyle w:val="TableUnitsRow"/>
                    <w:jc w:val="left"/>
                    <w:rPr>
                      <w:i/>
                    </w:rPr>
                  </w:pPr>
                </w:p>
              </w:tc>
              <w:tc>
                <w:tcPr>
                  <w:tcW w:w="667" w:type="pct"/>
                  <w:tcBorders>
                    <w:top w:val="single" w:sz="6" w:space="0" w:color="BFBFBF"/>
                  </w:tcBorders>
                  <w:vAlign w:val="bottom"/>
                </w:tcPr>
                <w:p w14:paraId="0D3C3868" w14:textId="3C0530F4" w:rsidR="00215FA6" w:rsidRPr="0086403D" w:rsidRDefault="00215FA6" w:rsidP="0086403D">
                  <w:pPr>
                    <w:pStyle w:val="TableUnitsRow"/>
                    <w:jc w:val="left"/>
                    <w:rPr>
                      <w:i/>
                    </w:rPr>
                  </w:pPr>
                </w:p>
              </w:tc>
              <w:tc>
                <w:tcPr>
                  <w:tcW w:w="750" w:type="pct"/>
                  <w:tcBorders>
                    <w:top w:val="single" w:sz="6" w:space="0" w:color="BFBFBF"/>
                  </w:tcBorders>
                  <w:vAlign w:val="bottom"/>
                </w:tcPr>
                <w:p w14:paraId="7DF331A8" w14:textId="265F95DE" w:rsidR="00215FA6" w:rsidRPr="0086403D" w:rsidRDefault="00215FA6" w:rsidP="0086403D">
                  <w:pPr>
                    <w:pStyle w:val="TableUnitsRow"/>
                    <w:jc w:val="left"/>
                    <w:rPr>
                      <w:i/>
                    </w:rPr>
                  </w:pPr>
                </w:p>
              </w:tc>
              <w:tc>
                <w:tcPr>
                  <w:tcW w:w="583" w:type="pct"/>
                  <w:tcBorders>
                    <w:top w:val="single" w:sz="6" w:space="0" w:color="BFBFBF"/>
                  </w:tcBorders>
                  <w:vAlign w:val="bottom"/>
                </w:tcPr>
                <w:p w14:paraId="75C4EBEC" w14:textId="79900D6A" w:rsidR="00215FA6" w:rsidRPr="0086403D" w:rsidRDefault="00215FA6" w:rsidP="0086403D">
                  <w:pPr>
                    <w:pStyle w:val="TableUnitsRow"/>
                    <w:jc w:val="left"/>
                    <w:rPr>
                      <w:i/>
                    </w:rPr>
                  </w:pPr>
                </w:p>
              </w:tc>
            </w:tr>
            <w:tr w:rsidR="00215FA6" w14:paraId="55BA3128" w14:textId="77777777" w:rsidTr="0086403D">
              <w:tc>
                <w:tcPr>
                  <w:tcW w:w="1750" w:type="pct"/>
                  <w:vAlign w:val="bottom"/>
                </w:tcPr>
                <w:p w14:paraId="55EBA91C" w14:textId="54B6F247" w:rsidR="00215FA6" w:rsidRDefault="00215FA6" w:rsidP="00215FA6">
                  <w:pPr>
                    <w:pStyle w:val="TableBodyText"/>
                    <w:ind w:left="142"/>
                    <w:jc w:val="left"/>
                  </w:pPr>
                  <w:r>
                    <w:t>Fees paid</w:t>
                  </w:r>
                </w:p>
              </w:tc>
              <w:tc>
                <w:tcPr>
                  <w:tcW w:w="583" w:type="pct"/>
                  <w:vAlign w:val="bottom"/>
                </w:tcPr>
                <w:p w14:paraId="4CC36E3D" w14:textId="09795F52" w:rsidR="00215FA6" w:rsidRDefault="00215FA6" w:rsidP="00215FA6">
                  <w:pPr>
                    <w:pStyle w:val="TableBodyText"/>
                  </w:pPr>
                  <w:r>
                    <w:t>84.2</w:t>
                  </w:r>
                </w:p>
              </w:tc>
              <w:tc>
                <w:tcPr>
                  <w:tcW w:w="666" w:type="pct"/>
                  <w:vAlign w:val="bottom"/>
                </w:tcPr>
                <w:p w14:paraId="6421B663" w14:textId="134E498F" w:rsidR="00215FA6" w:rsidRDefault="00215FA6" w:rsidP="00215FA6">
                  <w:pPr>
                    <w:pStyle w:val="TableBodyText"/>
                  </w:pPr>
                  <w:r>
                    <w:t>100</w:t>
                  </w:r>
                  <w:r w:rsidR="005A58D6">
                    <w:t>.0</w:t>
                  </w:r>
                </w:p>
              </w:tc>
              <w:tc>
                <w:tcPr>
                  <w:tcW w:w="667" w:type="pct"/>
                  <w:vAlign w:val="bottom"/>
                </w:tcPr>
                <w:p w14:paraId="4A4EA194" w14:textId="12FF9B35" w:rsidR="00215FA6" w:rsidRDefault="00215FA6" w:rsidP="00215FA6">
                  <w:pPr>
                    <w:pStyle w:val="TableBodyText"/>
                  </w:pPr>
                  <w:r>
                    <w:t>90.9</w:t>
                  </w:r>
                </w:p>
              </w:tc>
              <w:tc>
                <w:tcPr>
                  <w:tcW w:w="750" w:type="pct"/>
                  <w:vAlign w:val="bottom"/>
                </w:tcPr>
                <w:p w14:paraId="0068F68D" w14:textId="57798741" w:rsidR="00215FA6" w:rsidRDefault="005A58D6" w:rsidP="00215FA6">
                  <w:pPr>
                    <w:pStyle w:val="TableBodyText"/>
                  </w:pPr>
                  <w:r>
                    <w:t>100.0</w:t>
                  </w:r>
                </w:p>
              </w:tc>
              <w:tc>
                <w:tcPr>
                  <w:tcW w:w="583" w:type="pct"/>
                  <w:vAlign w:val="bottom"/>
                </w:tcPr>
                <w:p w14:paraId="55C73146" w14:textId="4AA6B5FF" w:rsidR="00215FA6" w:rsidRDefault="00215FA6" w:rsidP="00215FA6">
                  <w:pPr>
                    <w:pStyle w:val="TableBodyText"/>
                  </w:pPr>
                  <w:r>
                    <w:t>91</w:t>
                  </w:r>
                </w:p>
              </w:tc>
            </w:tr>
            <w:tr w:rsidR="00215FA6" w14:paraId="0389BA6B" w14:textId="77777777" w:rsidTr="0086403D">
              <w:tc>
                <w:tcPr>
                  <w:tcW w:w="1750" w:type="pct"/>
                  <w:vAlign w:val="bottom"/>
                </w:tcPr>
                <w:p w14:paraId="4CCCA20C" w14:textId="78A0DB5D" w:rsidR="00215FA6" w:rsidRDefault="00215FA6" w:rsidP="00215FA6">
                  <w:pPr>
                    <w:pStyle w:val="TableBodyText"/>
                    <w:ind w:left="142"/>
                    <w:jc w:val="left"/>
                  </w:pPr>
                  <w:r>
                    <w:t>Insurance amount</w:t>
                  </w:r>
                </w:p>
              </w:tc>
              <w:tc>
                <w:tcPr>
                  <w:tcW w:w="583" w:type="pct"/>
                  <w:vAlign w:val="bottom"/>
                </w:tcPr>
                <w:p w14:paraId="617190C1" w14:textId="4E0C75EC" w:rsidR="00215FA6" w:rsidRDefault="00215FA6" w:rsidP="00215FA6">
                  <w:pPr>
                    <w:pStyle w:val="TableBodyText"/>
                  </w:pPr>
                  <w:r>
                    <w:t>75.4</w:t>
                  </w:r>
                </w:p>
              </w:tc>
              <w:tc>
                <w:tcPr>
                  <w:tcW w:w="666" w:type="pct"/>
                  <w:vAlign w:val="bottom"/>
                </w:tcPr>
                <w:p w14:paraId="5CCB399E" w14:textId="7631F729" w:rsidR="00215FA6" w:rsidRDefault="00215FA6" w:rsidP="00215FA6">
                  <w:pPr>
                    <w:pStyle w:val="TableBodyText"/>
                  </w:pPr>
                  <w:r>
                    <w:t>100</w:t>
                  </w:r>
                  <w:r w:rsidR="005A58D6">
                    <w:t>.0</w:t>
                  </w:r>
                </w:p>
              </w:tc>
              <w:tc>
                <w:tcPr>
                  <w:tcW w:w="667" w:type="pct"/>
                  <w:vAlign w:val="bottom"/>
                </w:tcPr>
                <w:p w14:paraId="7B6E45C0" w14:textId="67E5BD7D" w:rsidR="00215FA6" w:rsidRDefault="00215FA6" w:rsidP="00215FA6">
                  <w:pPr>
                    <w:pStyle w:val="TableBodyText"/>
                  </w:pPr>
                  <w:r>
                    <w:t>90.9</w:t>
                  </w:r>
                </w:p>
              </w:tc>
              <w:tc>
                <w:tcPr>
                  <w:tcW w:w="750" w:type="pct"/>
                  <w:vAlign w:val="bottom"/>
                </w:tcPr>
                <w:p w14:paraId="5076D168" w14:textId="3B6E550C" w:rsidR="00215FA6" w:rsidRDefault="005A58D6" w:rsidP="00215FA6">
                  <w:pPr>
                    <w:pStyle w:val="TableBodyText"/>
                  </w:pPr>
                  <w:r>
                    <w:t>100.0</w:t>
                  </w:r>
                </w:p>
              </w:tc>
              <w:tc>
                <w:tcPr>
                  <w:tcW w:w="583" w:type="pct"/>
                  <w:vAlign w:val="bottom"/>
                </w:tcPr>
                <w:p w14:paraId="794C69F4" w14:textId="5A529B01" w:rsidR="00215FA6" w:rsidRDefault="00215FA6" w:rsidP="00215FA6">
                  <w:pPr>
                    <w:pStyle w:val="TableBodyText"/>
                  </w:pPr>
                  <w:r>
                    <w:t>86.5</w:t>
                  </w:r>
                </w:p>
              </w:tc>
            </w:tr>
            <w:tr w:rsidR="00215FA6" w14:paraId="597FCC0E" w14:textId="77777777" w:rsidTr="0086403D">
              <w:tc>
                <w:tcPr>
                  <w:tcW w:w="1750" w:type="pct"/>
                  <w:vAlign w:val="bottom"/>
                </w:tcPr>
                <w:p w14:paraId="0D6244B7" w14:textId="2E11604A" w:rsidR="00215FA6" w:rsidRDefault="00215FA6" w:rsidP="00215FA6">
                  <w:pPr>
                    <w:pStyle w:val="TableBodyText"/>
                    <w:ind w:left="142"/>
                    <w:jc w:val="left"/>
                  </w:pPr>
                  <w:r>
                    <w:t>Insurance premiums</w:t>
                  </w:r>
                </w:p>
              </w:tc>
              <w:tc>
                <w:tcPr>
                  <w:tcW w:w="583" w:type="pct"/>
                  <w:vAlign w:val="bottom"/>
                </w:tcPr>
                <w:p w14:paraId="0DF2DA2E" w14:textId="6BA7B213" w:rsidR="00215FA6" w:rsidRDefault="00215FA6" w:rsidP="00215FA6">
                  <w:pPr>
                    <w:pStyle w:val="TableBodyText"/>
                  </w:pPr>
                  <w:r>
                    <w:t>73.7</w:t>
                  </w:r>
                </w:p>
              </w:tc>
              <w:tc>
                <w:tcPr>
                  <w:tcW w:w="666" w:type="pct"/>
                  <w:vAlign w:val="bottom"/>
                </w:tcPr>
                <w:p w14:paraId="38A8C4F1" w14:textId="58BFAC23" w:rsidR="00215FA6" w:rsidRDefault="00215FA6" w:rsidP="00215FA6">
                  <w:pPr>
                    <w:pStyle w:val="TableBodyText"/>
                  </w:pPr>
                  <w:r>
                    <w:t>100</w:t>
                  </w:r>
                  <w:r w:rsidR="005A58D6">
                    <w:t>.0</w:t>
                  </w:r>
                </w:p>
              </w:tc>
              <w:tc>
                <w:tcPr>
                  <w:tcW w:w="667" w:type="pct"/>
                  <w:vAlign w:val="bottom"/>
                </w:tcPr>
                <w:p w14:paraId="3D982E2A" w14:textId="6A37D5EB" w:rsidR="00215FA6" w:rsidRDefault="00215FA6" w:rsidP="00215FA6">
                  <w:pPr>
                    <w:pStyle w:val="TableBodyText"/>
                  </w:pPr>
                  <w:r>
                    <w:t>90.9</w:t>
                  </w:r>
                </w:p>
              </w:tc>
              <w:tc>
                <w:tcPr>
                  <w:tcW w:w="750" w:type="pct"/>
                  <w:vAlign w:val="bottom"/>
                </w:tcPr>
                <w:p w14:paraId="122FC838" w14:textId="00B199D5" w:rsidR="00215FA6" w:rsidRDefault="005A58D6" w:rsidP="00215FA6">
                  <w:pPr>
                    <w:pStyle w:val="TableBodyText"/>
                  </w:pPr>
                  <w:r>
                    <w:t>100.0</w:t>
                  </w:r>
                </w:p>
              </w:tc>
              <w:tc>
                <w:tcPr>
                  <w:tcW w:w="583" w:type="pct"/>
                  <w:vAlign w:val="bottom"/>
                </w:tcPr>
                <w:p w14:paraId="4E20C058" w14:textId="2C3E78B5" w:rsidR="00215FA6" w:rsidRDefault="00215FA6" w:rsidP="00215FA6">
                  <w:pPr>
                    <w:pStyle w:val="TableBodyText"/>
                  </w:pPr>
                  <w:r>
                    <w:t>85.6</w:t>
                  </w:r>
                </w:p>
              </w:tc>
            </w:tr>
            <w:tr w:rsidR="00215FA6" w14:paraId="1E16A375" w14:textId="77777777" w:rsidTr="0086403D">
              <w:tc>
                <w:tcPr>
                  <w:tcW w:w="1750" w:type="pct"/>
                  <w:vAlign w:val="bottom"/>
                </w:tcPr>
                <w:p w14:paraId="01A7403B" w14:textId="73A977D1" w:rsidR="00215FA6" w:rsidRDefault="00215FA6" w:rsidP="00215FA6">
                  <w:pPr>
                    <w:pStyle w:val="TableBodyText"/>
                    <w:ind w:left="142"/>
                    <w:jc w:val="left"/>
                  </w:pPr>
                  <w:r>
                    <w:t>Net investment returns</w:t>
                  </w:r>
                </w:p>
              </w:tc>
              <w:tc>
                <w:tcPr>
                  <w:tcW w:w="583" w:type="pct"/>
                  <w:vAlign w:val="bottom"/>
                </w:tcPr>
                <w:p w14:paraId="0857C811" w14:textId="47667261" w:rsidR="00215FA6" w:rsidRDefault="00215FA6" w:rsidP="00215FA6">
                  <w:pPr>
                    <w:pStyle w:val="TableBodyText"/>
                  </w:pPr>
                  <w:r>
                    <w:t>80.7</w:t>
                  </w:r>
                </w:p>
              </w:tc>
              <w:tc>
                <w:tcPr>
                  <w:tcW w:w="666" w:type="pct"/>
                  <w:vAlign w:val="bottom"/>
                </w:tcPr>
                <w:p w14:paraId="2AA2E33C" w14:textId="403ECAFB" w:rsidR="00215FA6" w:rsidRDefault="00215FA6" w:rsidP="00215FA6">
                  <w:pPr>
                    <w:pStyle w:val="TableBodyText"/>
                  </w:pPr>
                  <w:r>
                    <w:t>97.1</w:t>
                  </w:r>
                </w:p>
              </w:tc>
              <w:tc>
                <w:tcPr>
                  <w:tcW w:w="667" w:type="pct"/>
                  <w:vAlign w:val="bottom"/>
                </w:tcPr>
                <w:p w14:paraId="45F43679" w14:textId="43FDCD8F" w:rsidR="00215FA6" w:rsidRDefault="00215FA6" w:rsidP="00215FA6">
                  <w:pPr>
                    <w:pStyle w:val="TableBodyText"/>
                  </w:pPr>
                  <w:r>
                    <w:t>72.7</w:t>
                  </w:r>
                </w:p>
              </w:tc>
              <w:tc>
                <w:tcPr>
                  <w:tcW w:w="750" w:type="pct"/>
                  <w:vAlign w:val="bottom"/>
                </w:tcPr>
                <w:p w14:paraId="44DA8E98" w14:textId="7AC3C0A3" w:rsidR="00215FA6" w:rsidRDefault="00215FA6" w:rsidP="00215FA6">
                  <w:pPr>
                    <w:pStyle w:val="TableBodyText"/>
                  </w:pPr>
                  <w:r>
                    <w:t>88.9</w:t>
                  </w:r>
                </w:p>
              </w:tc>
              <w:tc>
                <w:tcPr>
                  <w:tcW w:w="583" w:type="pct"/>
                  <w:vAlign w:val="bottom"/>
                </w:tcPr>
                <w:p w14:paraId="0F9D3C15" w14:textId="42C21750" w:rsidR="00215FA6" w:rsidRDefault="00215FA6" w:rsidP="00215FA6">
                  <w:pPr>
                    <w:pStyle w:val="TableBodyText"/>
                  </w:pPr>
                  <w:r>
                    <w:t>85.6</w:t>
                  </w:r>
                </w:p>
              </w:tc>
            </w:tr>
            <w:tr w:rsidR="00215FA6" w14:paraId="49E1AD2B" w14:textId="77777777" w:rsidTr="0086403D">
              <w:tc>
                <w:tcPr>
                  <w:tcW w:w="1750" w:type="pct"/>
                  <w:vAlign w:val="bottom"/>
                </w:tcPr>
                <w:p w14:paraId="3BE63150" w14:textId="2B0539B2" w:rsidR="00215FA6" w:rsidRDefault="00215FA6" w:rsidP="00215FA6">
                  <w:pPr>
                    <w:pStyle w:val="TableBodyText"/>
                    <w:ind w:left="142"/>
                    <w:jc w:val="left"/>
                  </w:pPr>
                  <w:r>
                    <w:t>Risk</w:t>
                  </w:r>
                </w:p>
              </w:tc>
              <w:tc>
                <w:tcPr>
                  <w:tcW w:w="583" w:type="pct"/>
                  <w:vAlign w:val="bottom"/>
                </w:tcPr>
                <w:p w14:paraId="08FEA2DB" w14:textId="02832F25" w:rsidR="00215FA6" w:rsidRDefault="00215FA6" w:rsidP="00215FA6">
                  <w:pPr>
                    <w:pStyle w:val="TableBodyText"/>
                  </w:pPr>
                  <w:r>
                    <w:t>84.2</w:t>
                  </w:r>
                </w:p>
              </w:tc>
              <w:tc>
                <w:tcPr>
                  <w:tcW w:w="666" w:type="pct"/>
                  <w:vAlign w:val="bottom"/>
                </w:tcPr>
                <w:p w14:paraId="2BBA6867" w14:textId="1A4E515C" w:rsidR="00215FA6" w:rsidRDefault="00215FA6" w:rsidP="00215FA6">
                  <w:pPr>
                    <w:pStyle w:val="TableBodyText"/>
                  </w:pPr>
                  <w:r>
                    <w:t>100</w:t>
                  </w:r>
                  <w:r w:rsidR="005A58D6">
                    <w:t>.0</w:t>
                  </w:r>
                </w:p>
              </w:tc>
              <w:tc>
                <w:tcPr>
                  <w:tcW w:w="667" w:type="pct"/>
                  <w:vAlign w:val="bottom"/>
                </w:tcPr>
                <w:p w14:paraId="2943FDC7" w14:textId="08A94235" w:rsidR="00215FA6" w:rsidRDefault="00215FA6" w:rsidP="00215FA6">
                  <w:pPr>
                    <w:pStyle w:val="TableBodyText"/>
                  </w:pPr>
                  <w:r>
                    <w:t>72.7</w:t>
                  </w:r>
                </w:p>
              </w:tc>
              <w:tc>
                <w:tcPr>
                  <w:tcW w:w="750" w:type="pct"/>
                  <w:vAlign w:val="bottom"/>
                </w:tcPr>
                <w:p w14:paraId="306B8446" w14:textId="446D2C66" w:rsidR="00215FA6" w:rsidRDefault="005A58D6" w:rsidP="00215FA6">
                  <w:pPr>
                    <w:pStyle w:val="TableBodyText"/>
                  </w:pPr>
                  <w:r>
                    <w:t>100.0</w:t>
                  </w:r>
                </w:p>
              </w:tc>
              <w:tc>
                <w:tcPr>
                  <w:tcW w:w="583" w:type="pct"/>
                  <w:vAlign w:val="bottom"/>
                </w:tcPr>
                <w:p w14:paraId="27BE4820" w14:textId="00D3524D" w:rsidR="00215FA6" w:rsidRDefault="00215FA6" w:rsidP="00215FA6">
                  <w:pPr>
                    <w:pStyle w:val="TableBodyText"/>
                  </w:pPr>
                  <w:r>
                    <w:t>89.2</w:t>
                  </w:r>
                </w:p>
              </w:tc>
            </w:tr>
            <w:tr w:rsidR="00215FA6" w14:paraId="2605836D" w14:textId="77777777" w:rsidTr="00CB3793">
              <w:tc>
                <w:tcPr>
                  <w:tcW w:w="1750" w:type="pct"/>
                  <w:shd w:val="clear" w:color="auto" w:fill="F2F2F2" w:themeFill="background1" w:themeFillShade="F2"/>
                  <w:vAlign w:val="bottom"/>
                </w:tcPr>
                <w:p w14:paraId="4EAC4A8E" w14:textId="46090E31" w:rsidR="00215FA6" w:rsidRPr="0086403D" w:rsidRDefault="00215FA6" w:rsidP="0086403D">
                  <w:pPr>
                    <w:pStyle w:val="TableUnitsRow"/>
                    <w:jc w:val="left"/>
                    <w:rPr>
                      <w:i/>
                    </w:rPr>
                  </w:pPr>
                  <w:r w:rsidRPr="0086403D">
                    <w:rPr>
                      <w:i/>
                    </w:rPr>
                    <w:t>Mobile app</w:t>
                  </w:r>
                </w:p>
              </w:tc>
              <w:tc>
                <w:tcPr>
                  <w:tcW w:w="583" w:type="pct"/>
                  <w:shd w:val="clear" w:color="auto" w:fill="F2F2F2" w:themeFill="background1" w:themeFillShade="F2"/>
                  <w:vAlign w:val="bottom"/>
                </w:tcPr>
                <w:p w14:paraId="42B51555" w14:textId="4694EA94" w:rsidR="00215FA6" w:rsidRPr="0086403D" w:rsidRDefault="00215FA6" w:rsidP="0086403D">
                  <w:pPr>
                    <w:pStyle w:val="TableUnitsRow"/>
                    <w:jc w:val="left"/>
                    <w:rPr>
                      <w:i/>
                    </w:rPr>
                  </w:pPr>
                </w:p>
              </w:tc>
              <w:tc>
                <w:tcPr>
                  <w:tcW w:w="666" w:type="pct"/>
                  <w:shd w:val="clear" w:color="auto" w:fill="F2F2F2" w:themeFill="background1" w:themeFillShade="F2"/>
                  <w:vAlign w:val="bottom"/>
                </w:tcPr>
                <w:p w14:paraId="38003F5D" w14:textId="1E232D7E" w:rsidR="00215FA6" w:rsidRPr="0086403D" w:rsidRDefault="00215FA6" w:rsidP="0086403D">
                  <w:pPr>
                    <w:pStyle w:val="TableUnitsRow"/>
                    <w:jc w:val="left"/>
                    <w:rPr>
                      <w:i/>
                    </w:rPr>
                  </w:pPr>
                </w:p>
              </w:tc>
              <w:tc>
                <w:tcPr>
                  <w:tcW w:w="667" w:type="pct"/>
                  <w:shd w:val="clear" w:color="auto" w:fill="F2F2F2" w:themeFill="background1" w:themeFillShade="F2"/>
                  <w:vAlign w:val="bottom"/>
                </w:tcPr>
                <w:p w14:paraId="7C8B9252" w14:textId="4F4ED3E1" w:rsidR="00215FA6" w:rsidRPr="0086403D" w:rsidRDefault="00215FA6" w:rsidP="0086403D">
                  <w:pPr>
                    <w:pStyle w:val="TableUnitsRow"/>
                    <w:jc w:val="left"/>
                    <w:rPr>
                      <w:i/>
                    </w:rPr>
                  </w:pPr>
                </w:p>
              </w:tc>
              <w:tc>
                <w:tcPr>
                  <w:tcW w:w="750" w:type="pct"/>
                  <w:shd w:val="clear" w:color="auto" w:fill="F2F2F2" w:themeFill="background1" w:themeFillShade="F2"/>
                  <w:vAlign w:val="bottom"/>
                </w:tcPr>
                <w:p w14:paraId="11795532" w14:textId="1D65392A" w:rsidR="00215FA6" w:rsidRPr="0086403D" w:rsidRDefault="00215FA6" w:rsidP="0086403D">
                  <w:pPr>
                    <w:pStyle w:val="TableUnitsRow"/>
                    <w:jc w:val="left"/>
                    <w:rPr>
                      <w:i/>
                    </w:rPr>
                  </w:pPr>
                </w:p>
              </w:tc>
              <w:tc>
                <w:tcPr>
                  <w:tcW w:w="583" w:type="pct"/>
                  <w:shd w:val="clear" w:color="auto" w:fill="F2F2F2" w:themeFill="background1" w:themeFillShade="F2"/>
                  <w:vAlign w:val="bottom"/>
                </w:tcPr>
                <w:p w14:paraId="76C606F3" w14:textId="4C1359B4" w:rsidR="00215FA6" w:rsidRPr="0086403D" w:rsidRDefault="00215FA6" w:rsidP="0086403D">
                  <w:pPr>
                    <w:pStyle w:val="TableUnitsRow"/>
                    <w:jc w:val="left"/>
                    <w:rPr>
                      <w:i/>
                    </w:rPr>
                  </w:pPr>
                </w:p>
              </w:tc>
            </w:tr>
            <w:tr w:rsidR="00215FA6" w14:paraId="7379A3E3" w14:textId="77777777" w:rsidTr="00CB3793">
              <w:tc>
                <w:tcPr>
                  <w:tcW w:w="1750" w:type="pct"/>
                  <w:shd w:val="clear" w:color="auto" w:fill="F2F2F2" w:themeFill="background1" w:themeFillShade="F2"/>
                  <w:vAlign w:val="bottom"/>
                </w:tcPr>
                <w:p w14:paraId="3834B401" w14:textId="16F33794" w:rsidR="00215FA6" w:rsidRDefault="00215FA6" w:rsidP="0086403D">
                  <w:pPr>
                    <w:pStyle w:val="TableBodyText"/>
                    <w:ind w:left="142"/>
                    <w:jc w:val="left"/>
                  </w:pPr>
                  <w:r>
                    <w:t>Fees paid</w:t>
                  </w:r>
                </w:p>
              </w:tc>
              <w:tc>
                <w:tcPr>
                  <w:tcW w:w="583" w:type="pct"/>
                  <w:shd w:val="clear" w:color="auto" w:fill="F2F2F2" w:themeFill="background1" w:themeFillShade="F2"/>
                  <w:vAlign w:val="bottom"/>
                </w:tcPr>
                <w:p w14:paraId="58EA4CF9" w14:textId="0BA7E264" w:rsidR="00215FA6" w:rsidRDefault="00215FA6" w:rsidP="00215FA6">
                  <w:pPr>
                    <w:pStyle w:val="TableBodyText"/>
                  </w:pPr>
                  <w:r>
                    <w:t>47.4</w:t>
                  </w:r>
                </w:p>
              </w:tc>
              <w:tc>
                <w:tcPr>
                  <w:tcW w:w="666" w:type="pct"/>
                  <w:shd w:val="clear" w:color="auto" w:fill="F2F2F2" w:themeFill="background1" w:themeFillShade="F2"/>
                  <w:vAlign w:val="bottom"/>
                </w:tcPr>
                <w:p w14:paraId="2F97D8A8" w14:textId="42A4BD97" w:rsidR="00215FA6" w:rsidRDefault="00215FA6" w:rsidP="00215FA6">
                  <w:pPr>
                    <w:pStyle w:val="TableBodyText"/>
                  </w:pPr>
                  <w:r>
                    <w:t>91.2</w:t>
                  </w:r>
                </w:p>
              </w:tc>
              <w:tc>
                <w:tcPr>
                  <w:tcW w:w="667" w:type="pct"/>
                  <w:shd w:val="clear" w:color="auto" w:fill="F2F2F2" w:themeFill="background1" w:themeFillShade="F2"/>
                  <w:vAlign w:val="bottom"/>
                </w:tcPr>
                <w:p w14:paraId="6F5F6398" w14:textId="450A2A97" w:rsidR="00215FA6" w:rsidRDefault="00215FA6" w:rsidP="00215FA6">
                  <w:pPr>
                    <w:pStyle w:val="TableBodyText"/>
                  </w:pPr>
                  <w:r>
                    <w:t>63.6</w:t>
                  </w:r>
                </w:p>
              </w:tc>
              <w:tc>
                <w:tcPr>
                  <w:tcW w:w="750" w:type="pct"/>
                  <w:shd w:val="clear" w:color="auto" w:fill="F2F2F2" w:themeFill="background1" w:themeFillShade="F2"/>
                  <w:vAlign w:val="bottom"/>
                </w:tcPr>
                <w:p w14:paraId="397CB1C2" w14:textId="3210A970" w:rsidR="00215FA6" w:rsidRDefault="00215FA6" w:rsidP="00215FA6">
                  <w:pPr>
                    <w:pStyle w:val="TableBodyText"/>
                  </w:pPr>
                  <w:r>
                    <w:t>77.8</w:t>
                  </w:r>
                </w:p>
              </w:tc>
              <w:tc>
                <w:tcPr>
                  <w:tcW w:w="583" w:type="pct"/>
                  <w:shd w:val="clear" w:color="auto" w:fill="F2F2F2" w:themeFill="background1" w:themeFillShade="F2"/>
                  <w:vAlign w:val="bottom"/>
                </w:tcPr>
                <w:p w14:paraId="7FBC3CE9" w14:textId="44410B93" w:rsidR="00215FA6" w:rsidRDefault="00215FA6" w:rsidP="00215FA6">
                  <w:pPr>
                    <w:pStyle w:val="TableBodyText"/>
                  </w:pPr>
                  <w:r>
                    <w:t>64.9</w:t>
                  </w:r>
                </w:p>
              </w:tc>
            </w:tr>
            <w:tr w:rsidR="00215FA6" w14:paraId="5748E7A8" w14:textId="77777777" w:rsidTr="00CB3793">
              <w:tc>
                <w:tcPr>
                  <w:tcW w:w="1750" w:type="pct"/>
                  <w:shd w:val="clear" w:color="auto" w:fill="F2F2F2" w:themeFill="background1" w:themeFillShade="F2"/>
                  <w:vAlign w:val="bottom"/>
                </w:tcPr>
                <w:p w14:paraId="1FEB01E1" w14:textId="0E65D0BC" w:rsidR="00215FA6" w:rsidRDefault="00215FA6" w:rsidP="0086403D">
                  <w:pPr>
                    <w:pStyle w:val="TableBodyText"/>
                    <w:ind w:left="142"/>
                    <w:jc w:val="left"/>
                  </w:pPr>
                  <w:r>
                    <w:t>Insurance amount</w:t>
                  </w:r>
                </w:p>
              </w:tc>
              <w:tc>
                <w:tcPr>
                  <w:tcW w:w="583" w:type="pct"/>
                  <w:shd w:val="clear" w:color="auto" w:fill="F2F2F2" w:themeFill="background1" w:themeFillShade="F2"/>
                  <w:vAlign w:val="bottom"/>
                </w:tcPr>
                <w:p w14:paraId="15B3DA0D" w14:textId="730576F7" w:rsidR="00215FA6" w:rsidRDefault="00215FA6" w:rsidP="00215FA6">
                  <w:pPr>
                    <w:pStyle w:val="TableBodyText"/>
                  </w:pPr>
                  <w:r>
                    <w:t>42.1</w:t>
                  </w:r>
                </w:p>
              </w:tc>
              <w:tc>
                <w:tcPr>
                  <w:tcW w:w="666" w:type="pct"/>
                  <w:shd w:val="clear" w:color="auto" w:fill="F2F2F2" w:themeFill="background1" w:themeFillShade="F2"/>
                  <w:vAlign w:val="bottom"/>
                </w:tcPr>
                <w:p w14:paraId="2FC0D8E0" w14:textId="33B1C430" w:rsidR="00215FA6" w:rsidRDefault="00215FA6" w:rsidP="00215FA6">
                  <w:pPr>
                    <w:pStyle w:val="TableBodyText"/>
                  </w:pPr>
                  <w:r>
                    <w:t>91.2</w:t>
                  </w:r>
                </w:p>
              </w:tc>
              <w:tc>
                <w:tcPr>
                  <w:tcW w:w="667" w:type="pct"/>
                  <w:shd w:val="clear" w:color="auto" w:fill="F2F2F2" w:themeFill="background1" w:themeFillShade="F2"/>
                  <w:vAlign w:val="bottom"/>
                </w:tcPr>
                <w:p w14:paraId="144CCD0A" w14:textId="45C032FD" w:rsidR="00215FA6" w:rsidRDefault="00215FA6" w:rsidP="00215FA6">
                  <w:pPr>
                    <w:pStyle w:val="TableBodyText"/>
                  </w:pPr>
                  <w:r>
                    <w:t>72.7</w:t>
                  </w:r>
                </w:p>
              </w:tc>
              <w:tc>
                <w:tcPr>
                  <w:tcW w:w="750" w:type="pct"/>
                  <w:shd w:val="clear" w:color="auto" w:fill="F2F2F2" w:themeFill="background1" w:themeFillShade="F2"/>
                  <w:vAlign w:val="bottom"/>
                </w:tcPr>
                <w:p w14:paraId="6162ACEE" w14:textId="7970EDAC" w:rsidR="00215FA6" w:rsidRDefault="00215FA6" w:rsidP="00215FA6">
                  <w:pPr>
                    <w:pStyle w:val="TableBodyText"/>
                  </w:pPr>
                  <w:r>
                    <w:t>77.8</w:t>
                  </w:r>
                </w:p>
              </w:tc>
              <w:tc>
                <w:tcPr>
                  <w:tcW w:w="583" w:type="pct"/>
                  <w:shd w:val="clear" w:color="auto" w:fill="F2F2F2" w:themeFill="background1" w:themeFillShade="F2"/>
                  <w:vAlign w:val="bottom"/>
                </w:tcPr>
                <w:p w14:paraId="21911E6C" w14:textId="7C5AD08C" w:rsidR="00215FA6" w:rsidRDefault="00215FA6" w:rsidP="00215FA6">
                  <w:pPr>
                    <w:pStyle w:val="TableBodyText"/>
                  </w:pPr>
                  <w:r>
                    <w:t>63.1</w:t>
                  </w:r>
                </w:p>
              </w:tc>
            </w:tr>
            <w:tr w:rsidR="00215FA6" w14:paraId="5DAD1D02" w14:textId="77777777" w:rsidTr="00CB3793">
              <w:tc>
                <w:tcPr>
                  <w:tcW w:w="1750" w:type="pct"/>
                  <w:shd w:val="clear" w:color="auto" w:fill="F2F2F2" w:themeFill="background1" w:themeFillShade="F2"/>
                  <w:vAlign w:val="bottom"/>
                </w:tcPr>
                <w:p w14:paraId="1222C795" w14:textId="42FF8ECF" w:rsidR="00215FA6" w:rsidRDefault="00215FA6" w:rsidP="0086403D">
                  <w:pPr>
                    <w:pStyle w:val="TableBodyText"/>
                    <w:ind w:left="142"/>
                    <w:jc w:val="left"/>
                  </w:pPr>
                  <w:r>
                    <w:t>Insurance premiums</w:t>
                  </w:r>
                </w:p>
              </w:tc>
              <w:tc>
                <w:tcPr>
                  <w:tcW w:w="583" w:type="pct"/>
                  <w:shd w:val="clear" w:color="auto" w:fill="F2F2F2" w:themeFill="background1" w:themeFillShade="F2"/>
                  <w:vAlign w:val="bottom"/>
                </w:tcPr>
                <w:p w14:paraId="5B4F4963" w14:textId="61167017" w:rsidR="00215FA6" w:rsidRDefault="00215FA6" w:rsidP="00215FA6">
                  <w:pPr>
                    <w:pStyle w:val="TableBodyText"/>
                  </w:pPr>
                  <w:r>
                    <w:t>42.1</w:t>
                  </w:r>
                </w:p>
              </w:tc>
              <w:tc>
                <w:tcPr>
                  <w:tcW w:w="666" w:type="pct"/>
                  <w:shd w:val="clear" w:color="auto" w:fill="F2F2F2" w:themeFill="background1" w:themeFillShade="F2"/>
                  <w:vAlign w:val="bottom"/>
                </w:tcPr>
                <w:p w14:paraId="0BBF45E4" w14:textId="34D71AD7" w:rsidR="00215FA6" w:rsidRDefault="00215FA6" w:rsidP="00215FA6">
                  <w:pPr>
                    <w:pStyle w:val="TableBodyText"/>
                  </w:pPr>
                  <w:r>
                    <w:t>91.2</w:t>
                  </w:r>
                </w:p>
              </w:tc>
              <w:tc>
                <w:tcPr>
                  <w:tcW w:w="667" w:type="pct"/>
                  <w:shd w:val="clear" w:color="auto" w:fill="F2F2F2" w:themeFill="background1" w:themeFillShade="F2"/>
                  <w:vAlign w:val="bottom"/>
                </w:tcPr>
                <w:p w14:paraId="43E8F706" w14:textId="3B2D86F1" w:rsidR="00215FA6" w:rsidRDefault="00215FA6" w:rsidP="00215FA6">
                  <w:pPr>
                    <w:pStyle w:val="TableBodyText"/>
                  </w:pPr>
                  <w:r>
                    <w:t>72.7</w:t>
                  </w:r>
                </w:p>
              </w:tc>
              <w:tc>
                <w:tcPr>
                  <w:tcW w:w="750" w:type="pct"/>
                  <w:shd w:val="clear" w:color="auto" w:fill="F2F2F2" w:themeFill="background1" w:themeFillShade="F2"/>
                  <w:vAlign w:val="bottom"/>
                </w:tcPr>
                <w:p w14:paraId="5B5967B0" w14:textId="5C9EA769" w:rsidR="00215FA6" w:rsidRDefault="00215FA6" w:rsidP="00215FA6">
                  <w:pPr>
                    <w:pStyle w:val="TableBodyText"/>
                  </w:pPr>
                  <w:r>
                    <w:t>77.8</w:t>
                  </w:r>
                </w:p>
              </w:tc>
              <w:tc>
                <w:tcPr>
                  <w:tcW w:w="583" w:type="pct"/>
                  <w:shd w:val="clear" w:color="auto" w:fill="F2F2F2" w:themeFill="background1" w:themeFillShade="F2"/>
                  <w:vAlign w:val="bottom"/>
                </w:tcPr>
                <w:p w14:paraId="0FEBA1DC" w14:textId="4D895B82" w:rsidR="00215FA6" w:rsidRDefault="00215FA6" w:rsidP="00215FA6">
                  <w:pPr>
                    <w:pStyle w:val="TableBodyText"/>
                  </w:pPr>
                  <w:r>
                    <w:t>63.1</w:t>
                  </w:r>
                </w:p>
              </w:tc>
            </w:tr>
            <w:tr w:rsidR="00215FA6" w14:paraId="1A552674" w14:textId="77777777" w:rsidTr="00CB3793">
              <w:tc>
                <w:tcPr>
                  <w:tcW w:w="1750" w:type="pct"/>
                  <w:shd w:val="clear" w:color="auto" w:fill="F2F2F2" w:themeFill="background1" w:themeFillShade="F2"/>
                  <w:vAlign w:val="bottom"/>
                </w:tcPr>
                <w:p w14:paraId="704D4B75" w14:textId="29886770" w:rsidR="00215FA6" w:rsidRDefault="00215FA6" w:rsidP="0086403D">
                  <w:pPr>
                    <w:pStyle w:val="TableBodyText"/>
                    <w:ind w:left="142"/>
                    <w:jc w:val="left"/>
                  </w:pPr>
                  <w:r>
                    <w:t>Net investment returns</w:t>
                  </w:r>
                </w:p>
              </w:tc>
              <w:tc>
                <w:tcPr>
                  <w:tcW w:w="583" w:type="pct"/>
                  <w:shd w:val="clear" w:color="auto" w:fill="F2F2F2" w:themeFill="background1" w:themeFillShade="F2"/>
                  <w:vAlign w:val="bottom"/>
                </w:tcPr>
                <w:p w14:paraId="6054CB4D" w14:textId="70F50C06" w:rsidR="00215FA6" w:rsidRDefault="00215FA6" w:rsidP="00215FA6">
                  <w:pPr>
                    <w:pStyle w:val="TableBodyText"/>
                  </w:pPr>
                  <w:r>
                    <w:t>43.9</w:t>
                  </w:r>
                </w:p>
              </w:tc>
              <w:tc>
                <w:tcPr>
                  <w:tcW w:w="666" w:type="pct"/>
                  <w:shd w:val="clear" w:color="auto" w:fill="F2F2F2" w:themeFill="background1" w:themeFillShade="F2"/>
                  <w:vAlign w:val="bottom"/>
                </w:tcPr>
                <w:p w14:paraId="3008364B" w14:textId="03DB484E" w:rsidR="00215FA6" w:rsidRDefault="00215FA6" w:rsidP="00215FA6">
                  <w:pPr>
                    <w:pStyle w:val="TableBodyText"/>
                  </w:pPr>
                  <w:r>
                    <w:t>88.2</w:t>
                  </w:r>
                </w:p>
              </w:tc>
              <w:tc>
                <w:tcPr>
                  <w:tcW w:w="667" w:type="pct"/>
                  <w:shd w:val="clear" w:color="auto" w:fill="F2F2F2" w:themeFill="background1" w:themeFillShade="F2"/>
                  <w:vAlign w:val="bottom"/>
                </w:tcPr>
                <w:p w14:paraId="4617B59C" w14:textId="0E719136" w:rsidR="00215FA6" w:rsidRDefault="00215FA6" w:rsidP="00215FA6">
                  <w:pPr>
                    <w:pStyle w:val="TableBodyText"/>
                  </w:pPr>
                  <w:r>
                    <w:t>72.7</w:t>
                  </w:r>
                </w:p>
              </w:tc>
              <w:tc>
                <w:tcPr>
                  <w:tcW w:w="750" w:type="pct"/>
                  <w:shd w:val="clear" w:color="auto" w:fill="F2F2F2" w:themeFill="background1" w:themeFillShade="F2"/>
                  <w:vAlign w:val="bottom"/>
                </w:tcPr>
                <w:p w14:paraId="169EFDC3" w14:textId="35DC72EC" w:rsidR="00215FA6" w:rsidRDefault="00215FA6" w:rsidP="00215FA6">
                  <w:pPr>
                    <w:pStyle w:val="TableBodyText"/>
                  </w:pPr>
                  <w:r>
                    <w:t>77.8</w:t>
                  </w:r>
                </w:p>
              </w:tc>
              <w:tc>
                <w:tcPr>
                  <w:tcW w:w="583" w:type="pct"/>
                  <w:shd w:val="clear" w:color="auto" w:fill="F2F2F2" w:themeFill="background1" w:themeFillShade="F2"/>
                  <w:vAlign w:val="bottom"/>
                </w:tcPr>
                <w:p w14:paraId="6C79DE61" w14:textId="6531AB50" w:rsidR="00215FA6" w:rsidRDefault="00215FA6" w:rsidP="00215FA6">
                  <w:pPr>
                    <w:pStyle w:val="TableBodyText"/>
                  </w:pPr>
                  <w:r>
                    <w:t>63.1</w:t>
                  </w:r>
                </w:p>
              </w:tc>
            </w:tr>
            <w:tr w:rsidR="00215FA6" w14:paraId="67E60603" w14:textId="77777777" w:rsidTr="00CB3793">
              <w:tc>
                <w:tcPr>
                  <w:tcW w:w="1750" w:type="pct"/>
                  <w:shd w:val="clear" w:color="auto" w:fill="F2F2F2" w:themeFill="background1" w:themeFillShade="F2"/>
                  <w:vAlign w:val="bottom"/>
                </w:tcPr>
                <w:p w14:paraId="69CCA20E" w14:textId="3D860543" w:rsidR="00215FA6" w:rsidRDefault="00215FA6" w:rsidP="0086403D">
                  <w:pPr>
                    <w:pStyle w:val="TableBodyText"/>
                    <w:ind w:left="142"/>
                    <w:jc w:val="left"/>
                  </w:pPr>
                  <w:r>
                    <w:t>Risk</w:t>
                  </w:r>
                </w:p>
              </w:tc>
              <w:tc>
                <w:tcPr>
                  <w:tcW w:w="583" w:type="pct"/>
                  <w:shd w:val="clear" w:color="auto" w:fill="F2F2F2" w:themeFill="background1" w:themeFillShade="F2"/>
                  <w:vAlign w:val="bottom"/>
                </w:tcPr>
                <w:p w14:paraId="6A71E7AC" w14:textId="5984B614" w:rsidR="00215FA6" w:rsidRDefault="00215FA6" w:rsidP="00215FA6">
                  <w:pPr>
                    <w:pStyle w:val="TableBodyText"/>
                  </w:pPr>
                  <w:r>
                    <w:t>47.4</w:t>
                  </w:r>
                </w:p>
              </w:tc>
              <w:tc>
                <w:tcPr>
                  <w:tcW w:w="666" w:type="pct"/>
                  <w:shd w:val="clear" w:color="auto" w:fill="F2F2F2" w:themeFill="background1" w:themeFillShade="F2"/>
                  <w:vAlign w:val="bottom"/>
                </w:tcPr>
                <w:p w14:paraId="2ED1A39A" w14:textId="5349F5D4" w:rsidR="00215FA6" w:rsidRDefault="00215FA6" w:rsidP="00215FA6">
                  <w:pPr>
                    <w:pStyle w:val="TableBodyText"/>
                  </w:pPr>
                  <w:r>
                    <w:t>88.2</w:t>
                  </w:r>
                </w:p>
              </w:tc>
              <w:tc>
                <w:tcPr>
                  <w:tcW w:w="667" w:type="pct"/>
                  <w:shd w:val="clear" w:color="auto" w:fill="F2F2F2" w:themeFill="background1" w:themeFillShade="F2"/>
                  <w:vAlign w:val="bottom"/>
                </w:tcPr>
                <w:p w14:paraId="3B7E16EC" w14:textId="5768BAAE" w:rsidR="00215FA6" w:rsidRDefault="00215FA6" w:rsidP="00215FA6">
                  <w:pPr>
                    <w:pStyle w:val="TableBodyText"/>
                  </w:pPr>
                  <w:r>
                    <w:t>54.5</w:t>
                  </w:r>
                </w:p>
              </w:tc>
              <w:tc>
                <w:tcPr>
                  <w:tcW w:w="750" w:type="pct"/>
                  <w:shd w:val="clear" w:color="auto" w:fill="F2F2F2" w:themeFill="background1" w:themeFillShade="F2"/>
                  <w:vAlign w:val="bottom"/>
                </w:tcPr>
                <w:p w14:paraId="6F423C9D" w14:textId="67CE77EE" w:rsidR="00215FA6" w:rsidRDefault="00215FA6" w:rsidP="00215FA6">
                  <w:pPr>
                    <w:pStyle w:val="TableBodyText"/>
                  </w:pPr>
                  <w:r>
                    <w:t>77.8</w:t>
                  </w:r>
                </w:p>
              </w:tc>
              <w:tc>
                <w:tcPr>
                  <w:tcW w:w="583" w:type="pct"/>
                  <w:shd w:val="clear" w:color="auto" w:fill="F2F2F2" w:themeFill="background1" w:themeFillShade="F2"/>
                  <w:vAlign w:val="bottom"/>
                </w:tcPr>
                <w:p w14:paraId="5B1C4DEB" w14:textId="76DBD3AD" w:rsidR="00215FA6" w:rsidRDefault="00215FA6" w:rsidP="00215FA6">
                  <w:pPr>
                    <w:pStyle w:val="TableBodyText"/>
                  </w:pPr>
                  <w:r>
                    <w:t>63.1</w:t>
                  </w:r>
                </w:p>
              </w:tc>
            </w:tr>
            <w:tr w:rsidR="00215FA6" w14:paraId="005BBB06" w14:textId="77777777" w:rsidTr="0086403D">
              <w:tc>
                <w:tcPr>
                  <w:tcW w:w="1750" w:type="pct"/>
                  <w:vAlign w:val="bottom"/>
                </w:tcPr>
                <w:p w14:paraId="392B9162" w14:textId="6A549B77" w:rsidR="00215FA6" w:rsidRPr="0086403D" w:rsidRDefault="00215FA6" w:rsidP="0086403D">
                  <w:pPr>
                    <w:pStyle w:val="TableUnitsRow"/>
                    <w:jc w:val="left"/>
                    <w:rPr>
                      <w:i/>
                    </w:rPr>
                  </w:pPr>
                  <w:r w:rsidRPr="0086403D">
                    <w:rPr>
                      <w:i/>
                    </w:rPr>
                    <w:t>Statement</w:t>
                  </w:r>
                </w:p>
              </w:tc>
              <w:tc>
                <w:tcPr>
                  <w:tcW w:w="583" w:type="pct"/>
                  <w:vAlign w:val="bottom"/>
                </w:tcPr>
                <w:p w14:paraId="57752881" w14:textId="6820B7D6" w:rsidR="00215FA6" w:rsidRPr="0086403D" w:rsidRDefault="00215FA6" w:rsidP="0086403D">
                  <w:pPr>
                    <w:pStyle w:val="TableUnitsRow"/>
                    <w:jc w:val="left"/>
                    <w:rPr>
                      <w:i/>
                    </w:rPr>
                  </w:pPr>
                </w:p>
              </w:tc>
              <w:tc>
                <w:tcPr>
                  <w:tcW w:w="666" w:type="pct"/>
                  <w:vAlign w:val="bottom"/>
                </w:tcPr>
                <w:p w14:paraId="449FB6C7" w14:textId="4EFD57DE" w:rsidR="00215FA6" w:rsidRPr="0086403D" w:rsidRDefault="00215FA6" w:rsidP="0086403D">
                  <w:pPr>
                    <w:pStyle w:val="TableUnitsRow"/>
                    <w:jc w:val="left"/>
                    <w:rPr>
                      <w:i/>
                    </w:rPr>
                  </w:pPr>
                </w:p>
              </w:tc>
              <w:tc>
                <w:tcPr>
                  <w:tcW w:w="667" w:type="pct"/>
                  <w:vAlign w:val="bottom"/>
                </w:tcPr>
                <w:p w14:paraId="3E33C8EF" w14:textId="4E5C88EA" w:rsidR="00215FA6" w:rsidRPr="0086403D" w:rsidRDefault="00215FA6" w:rsidP="0086403D">
                  <w:pPr>
                    <w:pStyle w:val="TableUnitsRow"/>
                    <w:jc w:val="left"/>
                    <w:rPr>
                      <w:i/>
                    </w:rPr>
                  </w:pPr>
                </w:p>
              </w:tc>
              <w:tc>
                <w:tcPr>
                  <w:tcW w:w="750" w:type="pct"/>
                  <w:vAlign w:val="bottom"/>
                </w:tcPr>
                <w:p w14:paraId="63B04E17" w14:textId="1AEE987C" w:rsidR="00215FA6" w:rsidRPr="0086403D" w:rsidRDefault="00215FA6" w:rsidP="0086403D">
                  <w:pPr>
                    <w:pStyle w:val="TableUnitsRow"/>
                    <w:jc w:val="left"/>
                    <w:rPr>
                      <w:i/>
                    </w:rPr>
                  </w:pPr>
                </w:p>
              </w:tc>
              <w:tc>
                <w:tcPr>
                  <w:tcW w:w="583" w:type="pct"/>
                  <w:vAlign w:val="bottom"/>
                </w:tcPr>
                <w:p w14:paraId="7DB0BD51" w14:textId="59F80542" w:rsidR="00215FA6" w:rsidRPr="0086403D" w:rsidRDefault="00215FA6" w:rsidP="0086403D">
                  <w:pPr>
                    <w:pStyle w:val="TableUnitsRow"/>
                    <w:jc w:val="left"/>
                    <w:rPr>
                      <w:i/>
                    </w:rPr>
                  </w:pPr>
                </w:p>
              </w:tc>
            </w:tr>
            <w:tr w:rsidR="00215FA6" w14:paraId="35AA3313" w14:textId="77777777" w:rsidTr="0086403D">
              <w:tc>
                <w:tcPr>
                  <w:tcW w:w="1750" w:type="pct"/>
                  <w:vAlign w:val="bottom"/>
                </w:tcPr>
                <w:p w14:paraId="63A7BFBB" w14:textId="36F3E29F" w:rsidR="00215FA6" w:rsidRDefault="00215FA6" w:rsidP="0086403D">
                  <w:pPr>
                    <w:pStyle w:val="TableBodyText"/>
                    <w:ind w:left="142"/>
                    <w:jc w:val="left"/>
                  </w:pPr>
                  <w:r>
                    <w:t>Fees paid</w:t>
                  </w:r>
                </w:p>
              </w:tc>
              <w:tc>
                <w:tcPr>
                  <w:tcW w:w="583" w:type="pct"/>
                  <w:vAlign w:val="bottom"/>
                </w:tcPr>
                <w:p w14:paraId="35736098" w14:textId="4549B52B" w:rsidR="00215FA6" w:rsidRDefault="00215FA6" w:rsidP="00215FA6">
                  <w:pPr>
                    <w:pStyle w:val="TableBodyText"/>
                  </w:pPr>
                  <w:r>
                    <w:t>86</w:t>
                  </w:r>
                </w:p>
              </w:tc>
              <w:tc>
                <w:tcPr>
                  <w:tcW w:w="666" w:type="pct"/>
                  <w:vAlign w:val="bottom"/>
                </w:tcPr>
                <w:p w14:paraId="264D8422" w14:textId="49D98843" w:rsidR="00215FA6" w:rsidRDefault="005A58D6" w:rsidP="00215FA6">
                  <w:pPr>
                    <w:pStyle w:val="TableBodyText"/>
                  </w:pPr>
                  <w:r>
                    <w:t>100.0</w:t>
                  </w:r>
                </w:p>
              </w:tc>
              <w:tc>
                <w:tcPr>
                  <w:tcW w:w="667" w:type="pct"/>
                  <w:vAlign w:val="bottom"/>
                </w:tcPr>
                <w:p w14:paraId="06D2C8D3" w14:textId="2B5B35B0" w:rsidR="00215FA6" w:rsidRDefault="00215FA6" w:rsidP="00215FA6">
                  <w:pPr>
                    <w:pStyle w:val="TableBodyText"/>
                  </w:pPr>
                  <w:r>
                    <w:t>90.9</w:t>
                  </w:r>
                </w:p>
              </w:tc>
              <w:tc>
                <w:tcPr>
                  <w:tcW w:w="750" w:type="pct"/>
                  <w:vAlign w:val="bottom"/>
                </w:tcPr>
                <w:p w14:paraId="5F6EEA2B" w14:textId="1AC3857F" w:rsidR="00215FA6" w:rsidRDefault="005A58D6" w:rsidP="00215FA6">
                  <w:pPr>
                    <w:pStyle w:val="TableBodyText"/>
                  </w:pPr>
                  <w:r>
                    <w:t>100.0</w:t>
                  </w:r>
                </w:p>
              </w:tc>
              <w:tc>
                <w:tcPr>
                  <w:tcW w:w="583" w:type="pct"/>
                  <w:vAlign w:val="bottom"/>
                </w:tcPr>
                <w:p w14:paraId="3D1A5135" w14:textId="329044A7" w:rsidR="00215FA6" w:rsidRDefault="00215FA6" w:rsidP="00215FA6">
                  <w:pPr>
                    <w:pStyle w:val="TableBodyText"/>
                  </w:pPr>
                  <w:r>
                    <w:t>91.9</w:t>
                  </w:r>
                </w:p>
              </w:tc>
            </w:tr>
            <w:tr w:rsidR="00215FA6" w14:paraId="6BEE4BAA" w14:textId="77777777" w:rsidTr="0086403D">
              <w:tc>
                <w:tcPr>
                  <w:tcW w:w="1750" w:type="pct"/>
                  <w:vAlign w:val="bottom"/>
                </w:tcPr>
                <w:p w14:paraId="071ECD67" w14:textId="63A68B97" w:rsidR="00215FA6" w:rsidRDefault="00215FA6" w:rsidP="0086403D">
                  <w:pPr>
                    <w:pStyle w:val="TableBodyText"/>
                    <w:ind w:left="142"/>
                    <w:jc w:val="left"/>
                  </w:pPr>
                  <w:r>
                    <w:t>Insurance amount</w:t>
                  </w:r>
                </w:p>
              </w:tc>
              <w:tc>
                <w:tcPr>
                  <w:tcW w:w="583" w:type="pct"/>
                  <w:vAlign w:val="bottom"/>
                </w:tcPr>
                <w:p w14:paraId="43BA90F4" w14:textId="0746004B" w:rsidR="00215FA6" w:rsidRDefault="00215FA6" w:rsidP="00215FA6">
                  <w:pPr>
                    <w:pStyle w:val="TableBodyText"/>
                  </w:pPr>
                  <w:r>
                    <w:t>80.7</w:t>
                  </w:r>
                </w:p>
              </w:tc>
              <w:tc>
                <w:tcPr>
                  <w:tcW w:w="666" w:type="pct"/>
                  <w:vAlign w:val="bottom"/>
                </w:tcPr>
                <w:p w14:paraId="6757C4BE" w14:textId="23013F0C" w:rsidR="00215FA6" w:rsidRDefault="005A58D6" w:rsidP="00215FA6">
                  <w:pPr>
                    <w:pStyle w:val="TableBodyText"/>
                  </w:pPr>
                  <w:r>
                    <w:t>100.0</w:t>
                  </w:r>
                </w:p>
              </w:tc>
              <w:tc>
                <w:tcPr>
                  <w:tcW w:w="667" w:type="pct"/>
                  <w:vAlign w:val="bottom"/>
                </w:tcPr>
                <w:p w14:paraId="2D23A0A4" w14:textId="63206A02" w:rsidR="00215FA6" w:rsidRDefault="00215FA6" w:rsidP="00215FA6">
                  <w:pPr>
                    <w:pStyle w:val="TableBodyText"/>
                  </w:pPr>
                  <w:r>
                    <w:t>90.9</w:t>
                  </w:r>
                </w:p>
              </w:tc>
              <w:tc>
                <w:tcPr>
                  <w:tcW w:w="750" w:type="pct"/>
                  <w:vAlign w:val="bottom"/>
                </w:tcPr>
                <w:p w14:paraId="4AD67178" w14:textId="46FF393F" w:rsidR="00215FA6" w:rsidRDefault="005A58D6" w:rsidP="00215FA6">
                  <w:pPr>
                    <w:pStyle w:val="TableBodyText"/>
                  </w:pPr>
                  <w:r>
                    <w:t>100.0</w:t>
                  </w:r>
                </w:p>
              </w:tc>
              <w:tc>
                <w:tcPr>
                  <w:tcW w:w="583" w:type="pct"/>
                  <w:vAlign w:val="bottom"/>
                </w:tcPr>
                <w:p w14:paraId="1FCBE3C9" w14:textId="3E75CF7D" w:rsidR="00215FA6" w:rsidRDefault="00215FA6" w:rsidP="00215FA6">
                  <w:pPr>
                    <w:pStyle w:val="TableBodyText"/>
                  </w:pPr>
                  <w:r>
                    <w:t>89.2</w:t>
                  </w:r>
                </w:p>
              </w:tc>
            </w:tr>
            <w:tr w:rsidR="00215FA6" w14:paraId="3142EF23" w14:textId="77777777" w:rsidTr="0086403D">
              <w:tc>
                <w:tcPr>
                  <w:tcW w:w="1750" w:type="pct"/>
                  <w:vAlign w:val="bottom"/>
                </w:tcPr>
                <w:p w14:paraId="2049B7CD" w14:textId="48A5D6A3" w:rsidR="00215FA6" w:rsidRDefault="00215FA6" w:rsidP="0086403D">
                  <w:pPr>
                    <w:pStyle w:val="TableBodyText"/>
                    <w:ind w:left="142"/>
                    <w:jc w:val="left"/>
                  </w:pPr>
                  <w:r>
                    <w:t>Insurance premiums</w:t>
                  </w:r>
                </w:p>
              </w:tc>
              <w:tc>
                <w:tcPr>
                  <w:tcW w:w="583" w:type="pct"/>
                  <w:vAlign w:val="bottom"/>
                </w:tcPr>
                <w:p w14:paraId="471CEA05" w14:textId="1D27F818" w:rsidR="00215FA6" w:rsidRDefault="00215FA6" w:rsidP="00215FA6">
                  <w:pPr>
                    <w:pStyle w:val="TableBodyText"/>
                  </w:pPr>
                  <w:r>
                    <w:t>77.2</w:t>
                  </w:r>
                </w:p>
              </w:tc>
              <w:tc>
                <w:tcPr>
                  <w:tcW w:w="666" w:type="pct"/>
                  <w:vAlign w:val="bottom"/>
                </w:tcPr>
                <w:p w14:paraId="3B4AA4A6" w14:textId="707EB9FC" w:rsidR="00215FA6" w:rsidRDefault="005A58D6" w:rsidP="00215FA6">
                  <w:pPr>
                    <w:pStyle w:val="TableBodyText"/>
                  </w:pPr>
                  <w:r>
                    <w:t>100.0</w:t>
                  </w:r>
                </w:p>
              </w:tc>
              <w:tc>
                <w:tcPr>
                  <w:tcW w:w="667" w:type="pct"/>
                  <w:vAlign w:val="bottom"/>
                </w:tcPr>
                <w:p w14:paraId="399B3E2F" w14:textId="4BD84BC8" w:rsidR="00215FA6" w:rsidRDefault="00215FA6" w:rsidP="00215FA6">
                  <w:pPr>
                    <w:pStyle w:val="TableBodyText"/>
                  </w:pPr>
                  <w:r>
                    <w:t>90.9</w:t>
                  </w:r>
                </w:p>
              </w:tc>
              <w:tc>
                <w:tcPr>
                  <w:tcW w:w="750" w:type="pct"/>
                  <w:vAlign w:val="bottom"/>
                </w:tcPr>
                <w:p w14:paraId="13AD6EAA" w14:textId="1F37C8A3" w:rsidR="00215FA6" w:rsidRDefault="005A58D6" w:rsidP="00215FA6">
                  <w:pPr>
                    <w:pStyle w:val="TableBodyText"/>
                  </w:pPr>
                  <w:r>
                    <w:t>100.0</w:t>
                  </w:r>
                </w:p>
              </w:tc>
              <w:tc>
                <w:tcPr>
                  <w:tcW w:w="583" w:type="pct"/>
                  <w:vAlign w:val="bottom"/>
                </w:tcPr>
                <w:p w14:paraId="7F7B1E36" w14:textId="0617864C" w:rsidR="00215FA6" w:rsidRDefault="00215FA6" w:rsidP="00215FA6">
                  <w:pPr>
                    <w:pStyle w:val="TableBodyText"/>
                  </w:pPr>
                  <w:r>
                    <w:t>87.4</w:t>
                  </w:r>
                </w:p>
              </w:tc>
            </w:tr>
            <w:tr w:rsidR="00215FA6" w14:paraId="0B21092F" w14:textId="77777777" w:rsidTr="0086403D">
              <w:tc>
                <w:tcPr>
                  <w:tcW w:w="1750" w:type="pct"/>
                  <w:vAlign w:val="bottom"/>
                </w:tcPr>
                <w:p w14:paraId="2C18D799" w14:textId="4F87B427" w:rsidR="00215FA6" w:rsidRDefault="00215FA6" w:rsidP="0086403D">
                  <w:pPr>
                    <w:pStyle w:val="TableBodyText"/>
                    <w:ind w:left="142"/>
                    <w:jc w:val="left"/>
                  </w:pPr>
                  <w:r>
                    <w:t>Net investment returns</w:t>
                  </w:r>
                </w:p>
              </w:tc>
              <w:tc>
                <w:tcPr>
                  <w:tcW w:w="583" w:type="pct"/>
                  <w:vAlign w:val="bottom"/>
                </w:tcPr>
                <w:p w14:paraId="5013D7DB" w14:textId="24170BE5" w:rsidR="00215FA6" w:rsidRDefault="00215FA6" w:rsidP="00215FA6">
                  <w:pPr>
                    <w:pStyle w:val="TableBodyText"/>
                  </w:pPr>
                  <w:r>
                    <w:t>82.5</w:t>
                  </w:r>
                </w:p>
              </w:tc>
              <w:tc>
                <w:tcPr>
                  <w:tcW w:w="666" w:type="pct"/>
                  <w:vAlign w:val="bottom"/>
                </w:tcPr>
                <w:p w14:paraId="244CCD25" w14:textId="23300DDC" w:rsidR="00215FA6" w:rsidRDefault="00215FA6" w:rsidP="00215FA6">
                  <w:pPr>
                    <w:pStyle w:val="TableBodyText"/>
                  </w:pPr>
                  <w:r>
                    <w:t>97.1</w:t>
                  </w:r>
                </w:p>
              </w:tc>
              <w:tc>
                <w:tcPr>
                  <w:tcW w:w="667" w:type="pct"/>
                  <w:vAlign w:val="bottom"/>
                </w:tcPr>
                <w:p w14:paraId="3166BD17" w14:textId="3D11B72B" w:rsidR="00215FA6" w:rsidRDefault="005A58D6" w:rsidP="00215FA6">
                  <w:pPr>
                    <w:pStyle w:val="TableBodyText"/>
                  </w:pPr>
                  <w:r>
                    <w:t>100.0</w:t>
                  </w:r>
                </w:p>
              </w:tc>
              <w:tc>
                <w:tcPr>
                  <w:tcW w:w="750" w:type="pct"/>
                  <w:vAlign w:val="bottom"/>
                </w:tcPr>
                <w:p w14:paraId="4D70DB1E" w14:textId="1227168F" w:rsidR="00215FA6" w:rsidRDefault="005A58D6" w:rsidP="00215FA6">
                  <w:pPr>
                    <w:pStyle w:val="TableBodyText"/>
                  </w:pPr>
                  <w:r>
                    <w:t>100.0</w:t>
                  </w:r>
                </w:p>
              </w:tc>
              <w:tc>
                <w:tcPr>
                  <w:tcW w:w="583" w:type="pct"/>
                  <w:vAlign w:val="bottom"/>
                </w:tcPr>
                <w:p w14:paraId="7D92FDD6" w14:textId="53768184" w:rsidR="00215FA6" w:rsidRDefault="00215FA6" w:rsidP="00215FA6">
                  <w:pPr>
                    <w:pStyle w:val="TableBodyText"/>
                  </w:pPr>
                  <w:r>
                    <w:t>90.1</w:t>
                  </w:r>
                </w:p>
              </w:tc>
            </w:tr>
            <w:tr w:rsidR="00215FA6" w14:paraId="3467E67A" w14:textId="77777777" w:rsidTr="0086403D">
              <w:tc>
                <w:tcPr>
                  <w:tcW w:w="1750" w:type="pct"/>
                  <w:vAlign w:val="bottom"/>
                </w:tcPr>
                <w:p w14:paraId="5CCF68AC" w14:textId="0453847E" w:rsidR="00215FA6" w:rsidRDefault="00215FA6" w:rsidP="0086403D">
                  <w:pPr>
                    <w:pStyle w:val="TableBodyText"/>
                    <w:ind w:left="142"/>
                    <w:jc w:val="left"/>
                  </w:pPr>
                  <w:r>
                    <w:t>Risk</w:t>
                  </w:r>
                </w:p>
              </w:tc>
              <w:tc>
                <w:tcPr>
                  <w:tcW w:w="583" w:type="pct"/>
                  <w:vAlign w:val="bottom"/>
                </w:tcPr>
                <w:p w14:paraId="1BEF6B06" w14:textId="130E7998" w:rsidR="00215FA6" w:rsidRDefault="00215FA6" w:rsidP="00215FA6">
                  <w:pPr>
                    <w:pStyle w:val="TableBodyText"/>
                  </w:pPr>
                  <w:r>
                    <w:t>77.2</w:t>
                  </w:r>
                </w:p>
              </w:tc>
              <w:tc>
                <w:tcPr>
                  <w:tcW w:w="666" w:type="pct"/>
                  <w:vAlign w:val="bottom"/>
                </w:tcPr>
                <w:p w14:paraId="4AE9852B" w14:textId="2D5B68F4" w:rsidR="00215FA6" w:rsidRDefault="00215FA6" w:rsidP="00215FA6">
                  <w:pPr>
                    <w:pStyle w:val="TableBodyText"/>
                  </w:pPr>
                  <w:r>
                    <w:t>94.1</w:t>
                  </w:r>
                </w:p>
              </w:tc>
              <w:tc>
                <w:tcPr>
                  <w:tcW w:w="667" w:type="pct"/>
                  <w:vAlign w:val="bottom"/>
                </w:tcPr>
                <w:p w14:paraId="7BA6A11A" w14:textId="26D61CFA" w:rsidR="00215FA6" w:rsidRDefault="00215FA6" w:rsidP="00215FA6">
                  <w:pPr>
                    <w:pStyle w:val="TableBodyText"/>
                  </w:pPr>
                  <w:r>
                    <w:t>72.7</w:t>
                  </w:r>
                </w:p>
              </w:tc>
              <w:tc>
                <w:tcPr>
                  <w:tcW w:w="750" w:type="pct"/>
                  <w:vAlign w:val="bottom"/>
                </w:tcPr>
                <w:p w14:paraId="427F6485" w14:textId="7F226F78" w:rsidR="00215FA6" w:rsidRDefault="00215FA6" w:rsidP="00215FA6">
                  <w:pPr>
                    <w:pStyle w:val="TableBodyText"/>
                  </w:pPr>
                  <w:r>
                    <w:t>88.9</w:t>
                  </w:r>
                </w:p>
              </w:tc>
              <w:tc>
                <w:tcPr>
                  <w:tcW w:w="583" w:type="pct"/>
                  <w:vAlign w:val="bottom"/>
                </w:tcPr>
                <w:p w14:paraId="2C4028BF" w14:textId="671B47D3" w:rsidR="00215FA6" w:rsidRDefault="00215FA6" w:rsidP="00215FA6">
                  <w:pPr>
                    <w:pStyle w:val="TableBodyText"/>
                  </w:pPr>
                  <w:r>
                    <w:t>82.9</w:t>
                  </w:r>
                </w:p>
              </w:tc>
            </w:tr>
            <w:tr w:rsidR="00215FA6" w14:paraId="495D5BF6" w14:textId="77777777" w:rsidTr="00CB3793">
              <w:tc>
                <w:tcPr>
                  <w:tcW w:w="1750" w:type="pct"/>
                  <w:shd w:val="clear" w:color="auto" w:fill="F2F2F2" w:themeFill="background1" w:themeFillShade="F2"/>
                  <w:vAlign w:val="bottom"/>
                </w:tcPr>
                <w:p w14:paraId="78FD079D" w14:textId="1C9F65F6" w:rsidR="00215FA6" w:rsidRPr="0086403D" w:rsidRDefault="00215FA6" w:rsidP="0086403D">
                  <w:pPr>
                    <w:pStyle w:val="TableUnitsRow"/>
                    <w:jc w:val="left"/>
                    <w:rPr>
                      <w:i/>
                    </w:rPr>
                  </w:pPr>
                  <w:r w:rsidRPr="0086403D">
                    <w:rPr>
                      <w:i/>
                    </w:rPr>
                    <w:t>Website</w:t>
                  </w:r>
                </w:p>
              </w:tc>
              <w:tc>
                <w:tcPr>
                  <w:tcW w:w="583" w:type="pct"/>
                  <w:shd w:val="clear" w:color="auto" w:fill="F2F2F2" w:themeFill="background1" w:themeFillShade="F2"/>
                  <w:vAlign w:val="bottom"/>
                </w:tcPr>
                <w:p w14:paraId="1E1A0415" w14:textId="630BB9C9" w:rsidR="00215FA6" w:rsidRPr="0086403D" w:rsidRDefault="00215FA6" w:rsidP="0086403D">
                  <w:pPr>
                    <w:pStyle w:val="TableUnitsRow"/>
                    <w:jc w:val="left"/>
                    <w:rPr>
                      <w:i/>
                    </w:rPr>
                  </w:pPr>
                </w:p>
              </w:tc>
              <w:tc>
                <w:tcPr>
                  <w:tcW w:w="666" w:type="pct"/>
                  <w:shd w:val="clear" w:color="auto" w:fill="F2F2F2" w:themeFill="background1" w:themeFillShade="F2"/>
                  <w:vAlign w:val="bottom"/>
                </w:tcPr>
                <w:p w14:paraId="671B4F5A" w14:textId="61FA86A1" w:rsidR="00215FA6" w:rsidRPr="0086403D" w:rsidRDefault="00215FA6" w:rsidP="0086403D">
                  <w:pPr>
                    <w:pStyle w:val="TableUnitsRow"/>
                    <w:jc w:val="left"/>
                    <w:rPr>
                      <w:i/>
                    </w:rPr>
                  </w:pPr>
                </w:p>
              </w:tc>
              <w:tc>
                <w:tcPr>
                  <w:tcW w:w="667" w:type="pct"/>
                  <w:shd w:val="clear" w:color="auto" w:fill="F2F2F2" w:themeFill="background1" w:themeFillShade="F2"/>
                  <w:vAlign w:val="bottom"/>
                </w:tcPr>
                <w:p w14:paraId="1DC0129A" w14:textId="65329E94" w:rsidR="00215FA6" w:rsidRPr="0086403D" w:rsidRDefault="00215FA6" w:rsidP="0086403D">
                  <w:pPr>
                    <w:pStyle w:val="TableUnitsRow"/>
                    <w:jc w:val="left"/>
                    <w:rPr>
                      <w:i/>
                    </w:rPr>
                  </w:pPr>
                </w:p>
              </w:tc>
              <w:tc>
                <w:tcPr>
                  <w:tcW w:w="750" w:type="pct"/>
                  <w:shd w:val="clear" w:color="auto" w:fill="F2F2F2" w:themeFill="background1" w:themeFillShade="F2"/>
                  <w:vAlign w:val="bottom"/>
                </w:tcPr>
                <w:p w14:paraId="6C966ECA" w14:textId="1BAD5F6D" w:rsidR="00215FA6" w:rsidRPr="0086403D" w:rsidRDefault="00215FA6" w:rsidP="0086403D">
                  <w:pPr>
                    <w:pStyle w:val="TableUnitsRow"/>
                    <w:jc w:val="left"/>
                    <w:rPr>
                      <w:i/>
                    </w:rPr>
                  </w:pPr>
                </w:p>
              </w:tc>
              <w:tc>
                <w:tcPr>
                  <w:tcW w:w="583" w:type="pct"/>
                  <w:shd w:val="clear" w:color="auto" w:fill="F2F2F2" w:themeFill="background1" w:themeFillShade="F2"/>
                  <w:vAlign w:val="bottom"/>
                </w:tcPr>
                <w:p w14:paraId="62253B35" w14:textId="4A3984ED" w:rsidR="00215FA6" w:rsidRPr="0086403D" w:rsidRDefault="00215FA6" w:rsidP="0086403D">
                  <w:pPr>
                    <w:pStyle w:val="TableUnitsRow"/>
                    <w:jc w:val="left"/>
                    <w:rPr>
                      <w:i/>
                    </w:rPr>
                  </w:pPr>
                </w:p>
              </w:tc>
            </w:tr>
            <w:tr w:rsidR="00215FA6" w14:paraId="0EFC9728" w14:textId="77777777" w:rsidTr="00CB3793">
              <w:tc>
                <w:tcPr>
                  <w:tcW w:w="1750" w:type="pct"/>
                  <w:shd w:val="clear" w:color="auto" w:fill="F2F2F2" w:themeFill="background1" w:themeFillShade="F2"/>
                  <w:vAlign w:val="bottom"/>
                </w:tcPr>
                <w:p w14:paraId="7D771481" w14:textId="7FF646BF" w:rsidR="00215FA6" w:rsidRDefault="00215FA6" w:rsidP="0086403D">
                  <w:pPr>
                    <w:pStyle w:val="TableBodyText"/>
                    <w:ind w:left="142"/>
                    <w:jc w:val="left"/>
                  </w:pPr>
                  <w:r>
                    <w:t>Fees paid</w:t>
                  </w:r>
                </w:p>
              </w:tc>
              <w:tc>
                <w:tcPr>
                  <w:tcW w:w="583" w:type="pct"/>
                  <w:shd w:val="clear" w:color="auto" w:fill="F2F2F2" w:themeFill="background1" w:themeFillShade="F2"/>
                  <w:vAlign w:val="bottom"/>
                </w:tcPr>
                <w:p w14:paraId="5C5A9A57" w14:textId="2605111D" w:rsidR="00215FA6" w:rsidRDefault="00215FA6" w:rsidP="00215FA6">
                  <w:pPr>
                    <w:pStyle w:val="TableBodyText"/>
                  </w:pPr>
                  <w:r>
                    <w:t>78.9</w:t>
                  </w:r>
                </w:p>
              </w:tc>
              <w:tc>
                <w:tcPr>
                  <w:tcW w:w="666" w:type="pct"/>
                  <w:shd w:val="clear" w:color="auto" w:fill="F2F2F2" w:themeFill="background1" w:themeFillShade="F2"/>
                  <w:vAlign w:val="bottom"/>
                </w:tcPr>
                <w:p w14:paraId="1ADFD0A7" w14:textId="1178CE44" w:rsidR="00215FA6" w:rsidRDefault="005A58D6" w:rsidP="00215FA6">
                  <w:pPr>
                    <w:pStyle w:val="TableBodyText"/>
                  </w:pPr>
                  <w:r>
                    <w:t>100.0</w:t>
                  </w:r>
                </w:p>
              </w:tc>
              <w:tc>
                <w:tcPr>
                  <w:tcW w:w="667" w:type="pct"/>
                  <w:shd w:val="clear" w:color="auto" w:fill="F2F2F2" w:themeFill="background1" w:themeFillShade="F2"/>
                  <w:vAlign w:val="bottom"/>
                </w:tcPr>
                <w:p w14:paraId="1754505E" w14:textId="4070E409" w:rsidR="00215FA6" w:rsidRDefault="00215FA6" w:rsidP="00215FA6">
                  <w:pPr>
                    <w:pStyle w:val="TableBodyText"/>
                  </w:pPr>
                  <w:r>
                    <w:t>90.9</w:t>
                  </w:r>
                </w:p>
              </w:tc>
              <w:tc>
                <w:tcPr>
                  <w:tcW w:w="750" w:type="pct"/>
                  <w:shd w:val="clear" w:color="auto" w:fill="F2F2F2" w:themeFill="background1" w:themeFillShade="F2"/>
                  <w:vAlign w:val="bottom"/>
                </w:tcPr>
                <w:p w14:paraId="189BD462" w14:textId="6C1F4EE2" w:rsidR="00215FA6" w:rsidRDefault="005A58D6" w:rsidP="00215FA6">
                  <w:pPr>
                    <w:pStyle w:val="TableBodyText"/>
                  </w:pPr>
                  <w:r>
                    <w:t>100.0</w:t>
                  </w:r>
                </w:p>
              </w:tc>
              <w:tc>
                <w:tcPr>
                  <w:tcW w:w="583" w:type="pct"/>
                  <w:shd w:val="clear" w:color="auto" w:fill="F2F2F2" w:themeFill="background1" w:themeFillShade="F2"/>
                  <w:vAlign w:val="bottom"/>
                </w:tcPr>
                <w:p w14:paraId="2D2F69DA" w14:textId="176C52BA" w:rsidR="00215FA6" w:rsidRDefault="00215FA6" w:rsidP="00215FA6">
                  <w:pPr>
                    <w:pStyle w:val="TableBodyText"/>
                  </w:pPr>
                  <w:r>
                    <w:t>88.3</w:t>
                  </w:r>
                </w:p>
              </w:tc>
            </w:tr>
            <w:tr w:rsidR="00215FA6" w14:paraId="650664F9" w14:textId="77777777" w:rsidTr="00CB3793">
              <w:tc>
                <w:tcPr>
                  <w:tcW w:w="1750" w:type="pct"/>
                  <w:shd w:val="clear" w:color="auto" w:fill="F2F2F2" w:themeFill="background1" w:themeFillShade="F2"/>
                  <w:vAlign w:val="bottom"/>
                </w:tcPr>
                <w:p w14:paraId="1F34AE86" w14:textId="31AE6524" w:rsidR="00215FA6" w:rsidRDefault="00215FA6" w:rsidP="0086403D">
                  <w:pPr>
                    <w:pStyle w:val="TableBodyText"/>
                    <w:ind w:left="142"/>
                    <w:jc w:val="left"/>
                  </w:pPr>
                  <w:r>
                    <w:t>Insurance amount</w:t>
                  </w:r>
                </w:p>
              </w:tc>
              <w:tc>
                <w:tcPr>
                  <w:tcW w:w="583" w:type="pct"/>
                  <w:shd w:val="clear" w:color="auto" w:fill="F2F2F2" w:themeFill="background1" w:themeFillShade="F2"/>
                  <w:vAlign w:val="bottom"/>
                </w:tcPr>
                <w:p w14:paraId="43181708" w14:textId="0A6AD911" w:rsidR="00215FA6" w:rsidRDefault="00215FA6" w:rsidP="00215FA6">
                  <w:pPr>
                    <w:pStyle w:val="TableBodyText"/>
                  </w:pPr>
                  <w:r>
                    <w:t>73.7</w:t>
                  </w:r>
                </w:p>
              </w:tc>
              <w:tc>
                <w:tcPr>
                  <w:tcW w:w="666" w:type="pct"/>
                  <w:shd w:val="clear" w:color="auto" w:fill="F2F2F2" w:themeFill="background1" w:themeFillShade="F2"/>
                  <w:vAlign w:val="bottom"/>
                </w:tcPr>
                <w:p w14:paraId="0E386B45" w14:textId="0123C4F8" w:rsidR="00215FA6" w:rsidRDefault="005A58D6" w:rsidP="00215FA6">
                  <w:pPr>
                    <w:pStyle w:val="TableBodyText"/>
                  </w:pPr>
                  <w:r>
                    <w:t>100.0</w:t>
                  </w:r>
                </w:p>
              </w:tc>
              <w:tc>
                <w:tcPr>
                  <w:tcW w:w="667" w:type="pct"/>
                  <w:shd w:val="clear" w:color="auto" w:fill="F2F2F2" w:themeFill="background1" w:themeFillShade="F2"/>
                  <w:vAlign w:val="bottom"/>
                </w:tcPr>
                <w:p w14:paraId="2577F5FB" w14:textId="2C5C42BC" w:rsidR="00215FA6" w:rsidRDefault="00215FA6" w:rsidP="00215FA6">
                  <w:pPr>
                    <w:pStyle w:val="TableBodyText"/>
                  </w:pPr>
                  <w:r>
                    <w:t>90.9</w:t>
                  </w:r>
                </w:p>
              </w:tc>
              <w:tc>
                <w:tcPr>
                  <w:tcW w:w="750" w:type="pct"/>
                  <w:shd w:val="clear" w:color="auto" w:fill="F2F2F2" w:themeFill="background1" w:themeFillShade="F2"/>
                  <w:vAlign w:val="bottom"/>
                </w:tcPr>
                <w:p w14:paraId="062475B4" w14:textId="4B849998" w:rsidR="00215FA6" w:rsidRDefault="005A58D6" w:rsidP="00215FA6">
                  <w:pPr>
                    <w:pStyle w:val="TableBodyText"/>
                  </w:pPr>
                  <w:r>
                    <w:t>100.0</w:t>
                  </w:r>
                </w:p>
              </w:tc>
              <w:tc>
                <w:tcPr>
                  <w:tcW w:w="583" w:type="pct"/>
                  <w:shd w:val="clear" w:color="auto" w:fill="F2F2F2" w:themeFill="background1" w:themeFillShade="F2"/>
                  <w:vAlign w:val="bottom"/>
                </w:tcPr>
                <w:p w14:paraId="3FC433DC" w14:textId="3D692303" w:rsidR="00215FA6" w:rsidRDefault="00215FA6" w:rsidP="00215FA6">
                  <w:pPr>
                    <w:pStyle w:val="TableBodyText"/>
                  </w:pPr>
                  <w:r>
                    <w:t>85.6</w:t>
                  </w:r>
                </w:p>
              </w:tc>
            </w:tr>
            <w:tr w:rsidR="00215FA6" w14:paraId="17A017A5" w14:textId="77777777" w:rsidTr="00CB3793">
              <w:tc>
                <w:tcPr>
                  <w:tcW w:w="1750" w:type="pct"/>
                  <w:shd w:val="clear" w:color="auto" w:fill="F2F2F2" w:themeFill="background1" w:themeFillShade="F2"/>
                  <w:vAlign w:val="bottom"/>
                </w:tcPr>
                <w:p w14:paraId="0054BCDF" w14:textId="0570EF1A" w:rsidR="00215FA6" w:rsidRDefault="00215FA6" w:rsidP="0086403D">
                  <w:pPr>
                    <w:pStyle w:val="TableBodyText"/>
                    <w:ind w:left="142"/>
                    <w:jc w:val="left"/>
                  </w:pPr>
                  <w:r>
                    <w:t>Insurance premiums</w:t>
                  </w:r>
                </w:p>
              </w:tc>
              <w:tc>
                <w:tcPr>
                  <w:tcW w:w="583" w:type="pct"/>
                  <w:shd w:val="clear" w:color="auto" w:fill="F2F2F2" w:themeFill="background1" w:themeFillShade="F2"/>
                  <w:vAlign w:val="bottom"/>
                </w:tcPr>
                <w:p w14:paraId="4DDE701B" w14:textId="58917716" w:rsidR="00215FA6" w:rsidRDefault="00215FA6" w:rsidP="00215FA6">
                  <w:pPr>
                    <w:pStyle w:val="TableBodyText"/>
                  </w:pPr>
                  <w:r>
                    <w:t>73.7</w:t>
                  </w:r>
                </w:p>
              </w:tc>
              <w:tc>
                <w:tcPr>
                  <w:tcW w:w="666" w:type="pct"/>
                  <w:shd w:val="clear" w:color="auto" w:fill="F2F2F2" w:themeFill="background1" w:themeFillShade="F2"/>
                  <w:vAlign w:val="bottom"/>
                </w:tcPr>
                <w:p w14:paraId="697FA562" w14:textId="576ECC2F" w:rsidR="00215FA6" w:rsidRDefault="005A58D6" w:rsidP="00215FA6">
                  <w:pPr>
                    <w:pStyle w:val="TableBodyText"/>
                  </w:pPr>
                  <w:r>
                    <w:t>100.0</w:t>
                  </w:r>
                </w:p>
              </w:tc>
              <w:tc>
                <w:tcPr>
                  <w:tcW w:w="667" w:type="pct"/>
                  <w:shd w:val="clear" w:color="auto" w:fill="F2F2F2" w:themeFill="background1" w:themeFillShade="F2"/>
                  <w:vAlign w:val="bottom"/>
                </w:tcPr>
                <w:p w14:paraId="60F88634" w14:textId="0CBF26E2" w:rsidR="00215FA6" w:rsidRDefault="00215FA6" w:rsidP="00215FA6">
                  <w:pPr>
                    <w:pStyle w:val="TableBodyText"/>
                  </w:pPr>
                  <w:r>
                    <w:t>90.9</w:t>
                  </w:r>
                </w:p>
              </w:tc>
              <w:tc>
                <w:tcPr>
                  <w:tcW w:w="750" w:type="pct"/>
                  <w:shd w:val="clear" w:color="auto" w:fill="F2F2F2" w:themeFill="background1" w:themeFillShade="F2"/>
                  <w:vAlign w:val="bottom"/>
                </w:tcPr>
                <w:p w14:paraId="39415E6B" w14:textId="46C30B9D" w:rsidR="00215FA6" w:rsidRDefault="005A58D6" w:rsidP="00215FA6">
                  <w:pPr>
                    <w:pStyle w:val="TableBodyText"/>
                  </w:pPr>
                  <w:r>
                    <w:t>100.0</w:t>
                  </w:r>
                </w:p>
              </w:tc>
              <w:tc>
                <w:tcPr>
                  <w:tcW w:w="583" w:type="pct"/>
                  <w:shd w:val="clear" w:color="auto" w:fill="F2F2F2" w:themeFill="background1" w:themeFillShade="F2"/>
                  <w:vAlign w:val="bottom"/>
                </w:tcPr>
                <w:p w14:paraId="1BD00D6F" w14:textId="6096B859" w:rsidR="00215FA6" w:rsidRDefault="00215FA6" w:rsidP="00215FA6">
                  <w:pPr>
                    <w:pStyle w:val="TableBodyText"/>
                  </w:pPr>
                  <w:r>
                    <w:t>85.6</w:t>
                  </w:r>
                </w:p>
              </w:tc>
            </w:tr>
            <w:tr w:rsidR="00215FA6" w14:paraId="2E886E52" w14:textId="77777777" w:rsidTr="00CB3793">
              <w:tc>
                <w:tcPr>
                  <w:tcW w:w="1750" w:type="pct"/>
                  <w:shd w:val="clear" w:color="auto" w:fill="F2F2F2" w:themeFill="background1" w:themeFillShade="F2"/>
                  <w:vAlign w:val="bottom"/>
                </w:tcPr>
                <w:p w14:paraId="0D4983B9" w14:textId="112B1F8D" w:rsidR="00215FA6" w:rsidRDefault="00215FA6" w:rsidP="0086403D">
                  <w:pPr>
                    <w:pStyle w:val="TableBodyText"/>
                    <w:ind w:left="142"/>
                    <w:jc w:val="left"/>
                  </w:pPr>
                  <w:r>
                    <w:t>Net investment returns</w:t>
                  </w:r>
                </w:p>
              </w:tc>
              <w:tc>
                <w:tcPr>
                  <w:tcW w:w="583" w:type="pct"/>
                  <w:shd w:val="clear" w:color="auto" w:fill="F2F2F2" w:themeFill="background1" w:themeFillShade="F2"/>
                  <w:vAlign w:val="bottom"/>
                </w:tcPr>
                <w:p w14:paraId="584F11C5" w14:textId="3E66294F" w:rsidR="00215FA6" w:rsidRDefault="00215FA6" w:rsidP="00215FA6">
                  <w:pPr>
                    <w:pStyle w:val="TableBodyText"/>
                  </w:pPr>
                  <w:r>
                    <w:t>77.2</w:t>
                  </w:r>
                </w:p>
              </w:tc>
              <w:tc>
                <w:tcPr>
                  <w:tcW w:w="666" w:type="pct"/>
                  <w:shd w:val="clear" w:color="auto" w:fill="F2F2F2" w:themeFill="background1" w:themeFillShade="F2"/>
                  <w:vAlign w:val="bottom"/>
                </w:tcPr>
                <w:p w14:paraId="6C6989EE" w14:textId="704B814E" w:rsidR="00215FA6" w:rsidRDefault="00215FA6" w:rsidP="00215FA6">
                  <w:pPr>
                    <w:pStyle w:val="TableBodyText"/>
                  </w:pPr>
                  <w:r>
                    <w:t>97.1</w:t>
                  </w:r>
                </w:p>
              </w:tc>
              <w:tc>
                <w:tcPr>
                  <w:tcW w:w="667" w:type="pct"/>
                  <w:shd w:val="clear" w:color="auto" w:fill="F2F2F2" w:themeFill="background1" w:themeFillShade="F2"/>
                  <w:vAlign w:val="bottom"/>
                </w:tcPr>
                <w:p w14:paraId="27DD67B9" w14:textId="1BAC83BA" w:rsidR="00215FA6" w:rsidRDefault="00215FA6" w:rsidP="00215FA6">
                  <w:pPr>
                    <w:pStyle w:val="TableBodyText"/>
                  </w:pPr>
                  <w:r>
                    <w:t>90.9</w:t>
                  </w:r>
                </w:p>
              </w:tc>
              <w:tc>
                <w:tcPr>
                  <w:tcW w:w="750" w:type="pct"/>
                  <w:shd w:val="clear" w:color="auto" w:fill="F2F2F2" w:themeFill="background1" w:themeFillShade="F2"/>
                  <w:vAlign w:val="bottom"/>
                </w:tcPr>
                <w:p w14:paraId="73E0EC36" w14:textId="3AE92545" w:rsidR="00215FA6" w:rsidRDefault="005A58D6" w:rsidP="00215FA6">
                  <w:pPr>
                    <w:pStyle w:val="TableBodyText"/>
                  </w:pPr>
                  <w:r>
                    <w:t>100.0</w:t>
                  </w:r>
                </w:p>
              </w:tc>
              <w:tc>
                <w:tcPr>
                  <w:tcW w:w="583" w:type="pct"/>
                  <w:shd w:val="clear" w:color="auto" w:fill="F2F2F2" w:themeFill="background1" w:themeFillShade="F2"/>
                  <w:vAlign w:val="bottom"/>
                </w:tcPr>
                <w:p w14:paraId="16D2C2D0" w14:textId="52BC608C" w:rsidR="00215FA6" w:rsidRDefault="00215FA6" w:rsidP="00215FA6">
                  <w:pPr>
                    <w:pStyle w:val="TableBodyText"/>
                  </w:pPr>
                  <w:r>
                    <w:t>86.5</w:t>
                  </w:r>
                </w:p>
              </w:tc>
            </w:tr>
            <w:tr w:rsidR="00215FA6" w14:paraId="2EDF40B8" w14:textId="77777777" w:rsidTr="00CB3793">
              <w:tc>
                <w:tcPr>
                  <w:tcW w:w="1750" w:type="pct"/>
                  <w:shd w:val="clear" w:color="auto" w:fill="F2F2F2" w:themeFill="background1" w:themeFillShade="F2"/>
                  <w:vAlign w:val="bottom"/>
                </w:tcPr>
                <w:p w14:paraId="22FD6777" w14:textId="1FD0C4BC" w:rsidR="00215FA6" w:rsidRDefault="00215FA6" w:rsidP="0086403D">
                  <w:pPr>
                    <w:pStyle w:val="TableBodyText"/>
                    <w:ind w:left="142"/>
                    <w:jc w:val="left"/>
                  </w:pPr>
                  <w:r>
                    <w:t>Risk</w:t>
                  </w:r>
                </w:p>
              </w:tc>
              <w:tc>
                <w:tcPr>
                  <w:tcW w:w="583" w:type="pct"/>
                  <w:shd w:val="clear" w:color="auto" w:fill="F2F2F2" w:themeFill="background1" w:themeFillShade="F2"/>
                  <w:vAlign w:val="bottom"/>
                </w:tcPr>
                <w:p w14:paraId="6E77022A" w14:textId="27182D06" w:rsidR="00215FA6" w:rsidRDefault="00215FA6" w:rsidP="00215FA6">
                  <w:pPr>
                    <w:pStyle w:val="TableBodyText"/>
                  </w:pPr>
                  <w:r>
                    <w:t>80.7</w:t>
                  </w:r>
                </w:p>
              </w:tc>
              <w:tc>
                <w:tcPr>
                  <w:tcW w:w="666" w:type="pct"/>
                  <w:shd w:val="clear" w:color="auto" w:fill="F2F2F2" w:themeFill="background1" w:themeFillShade="F2"/>
                  <w:vAlign w:val="bottom"/>
                </w:tcPr>
                <w:p w14:paraId="669AFF77" w14:textId="3E4617B6" w:rsidR="00215FA6" w:rsidRDefault="005A58D6" w:rsidP="00215FA6">
                  <w:pPr>
                    <w:pStyle w:val="TableBodyText"/>
                  </w:pPr>
                  <w:r>
                    <w:t>100.0</w:t>
                  </w:r>
                </w:p>
              </w:tc>
              <w:tc>
                <w:tcPr>
                  <w:tcW w:w="667" w:type="pct"/>
                  <w:shd w:val="clear" w:color="auto" w:fill="F2F2F2" w:themeFill="background1" w:themeFillShade="F2"/>
                  <w:vAlign w:val="bottom"/>
                </w:tcPr>
                <w:p w14:paraId="63475BF5" w14:textId="17C0A67E" w:rsidR="00215FA6" w:rsidRDefault="00215FA6" w:rsidP="00215FA6">
                  <w:pPr>
                    <w:pStyle w:val="TableBodyText"/>
                  </w:pPr>
                  <w:r>
                    <w:t>81.8</w:t>
                  </w:r>
                </w:p>
              </w:tc>
              <w:tc>
                <w:tcPr>
                  <w:tcW w:w="750" w:type="pct"/>
                  <w:shd w:val="clear" w:color="auto" w:fill="F2F2F2" w:themeFill="background1" w:themeFillShade="F2"/>
                  <w:vAlign w:val="bottom"/>
                </w:tcPr>
                <w:p w14:paraId="439FBD24" w14:textId="4B0E53E0" w:rsidR="00215FA6" w:rsidRDefault="005A58D6" w:rsidP="00215FA6">
                  <w:pPr>
                    <w:pStyle w:val="TableBodyText"/>
                  </w:pPr>
                  <w:r>
                    <w:t>100.0</w:t>
                  </w:r>
                </w:p>
              </w:tc>
              <w:tc>
                <w:tcPr>
                  <w:tcW w:w="583" w:type="pct"/>
                  <w:shd w:val="clear" w:color="auto" w:fill="F2F2F2" w:themeFill="background1" w:themeFillShade="F2"/>
                  <w:vAlign w:val="bottom"/>
                </w:tcPr>
                <w:p w14:paraId="6227E093" w14:textId="606CA0B2" w:rsidR="00215FA6" w:rsidRDefault="00215FA6" w:rsidP="00215FA6">
                  <w:pPr>
                    <w:pStyle w:val="TableBodyText"/>
                  </w:pPr>
                  <w:r>
                    <w:t>88.3</w:t>
                  </w:r>
                </w:p>
              </w:tc>
            </w:tr>
            <w:tr w:rsidR="00215FA6" w14:paraId="368EAFB7" w14:textId="77777777" w:rsidTr="0086403D">
              <w:tc>
                <w:tcPr>
                  <w:tcW w:w="1750" w:type="pct"/>
                  <w:tcBorders>
                    <w:bottom w:val="single" w:sz="6" w:space="0" w:color="BFBFBF"/>
                  </w:tcBorders>
                  <w:shd w:val="clear" w:color="auto" w:fill="auto"/>
                  <w:vAlign w:val="bottom"/>
                </w:tcPr>
                <w:p w14:paraId="62FCB4E1" w14:textId="425DBEC8" w:rsidR="00215FA6" w:rsidRPr="005A58D6" w:rsidRDefault="00215FA6" w:rsidP="00215FA6">
                  <w:pPr>
                    <w:pStyle w:val="TableBodyText"/>
                    <w:jc w:val="left"/>
                    <w:rPr>
                      <w:i/>
                    </w:rPr>
                  </w:pPr>
                  <w:r w:rsidRPr="005A58D6">
                    <w:rPr>
                      <w:i/>
                    </w:rPr>
                    <w:t>Number of responding funds</w:t>
                  </w:r>
                </w:p>
              </w:tc>
              <w:tc>
                <w:tcPr>
                  <w:tcW w:w="583" w:type="pct"/>
                  <w:tcBorders>
                    <w:bottom w:val="single" w:sz="6" w:space="0" w:color="BFBFBF"/>
                  </w:tcBorders>
                  <w:vAlign w:val="bottom"/>
                </w:tcPr>
                <w:p w14:paraId="13B4046B" w14:textId="216CCAA3" w:rsidR="00215FA6" w:rsidRPr="005A58D6" w:rsidRDefault="00215FA6" w:rsidP="00215FA6">
                  <w:pPr>
                    <w:pStyle w:val="TableBodyText"/>
                    <w:rPr>
                      <w:i/>
                    </w:rPr>
                  </w:pPr>
                  <w:r w:rsidRPr="005A58D6">
                    <w:rPr>
                      <w:i/>
                    </w:rPr>
                    <w:t>57</w:t>
                  </w:r>
                </w:p>
              </w:tc>
              <w:tc>
                <w:tcPr>
                  <w:tcW w:w="666" w:type="pct"/>
                  <w:tcBorders>
                    <w:bottom w:val="single" w:sz="6" w:space="0" w:color="BFBFBF"/>
                  </w:tcBorders>
                  <w:vAlign w:val="bottom"/>
                </w:tcPr>
                <w:p w14:paraId="5FCD1E2F" w14:textId="65A689BB" w:rsidR="00215FA6" w:rsidRPr="005A58D6" w:rsidRDefault="00215FA6" w:rsidP="00215FA6">
                  <w:pPr>
                    <w:pStyle w:val="TableBodyText"/>
                    <w:rPr>
                      <w:i/>
                    </w:rPr>
                  </w:pPr>
                  <w:r w:rsidRPr="005A58D6">
                    <w:rPr>
                      <w:i/>
                    </w:rPr>
                    <w:t>34</w:t>
                  </w:r>
                </w:p>
              </w:tc>
              <w:tc>
                <w:tcPr>
                  <w:tcW w:w="667" w:type="pct"/>
                  <w:tcBorders>
                    <w:bottom w:val="single" w:sz="6" w:space="0" w:color="BFBFBF"/>
                  </w:tcBorders>
                  <w:vAlign w:val="bottom"/>
                </w:tcPr>
                <w:p w14:paraId="2C674CA8" w14:textId="40FEC5D1" w:rsidR="00215FA6" w:rsidRPr="005A58D6" w:rsidRDefault="00215FA6" w:rsidP="00215FA6">
                  <w:pPr>
                    <w:pStyle w:val="TableBodyText"/>
                    <w:rPr>
                      <w:i/>
                    </w:rPr>
                  </w:pPr>
                  <w:r w:rsidRPr="005A58D6">
                    <w:rPr>
                      <w:i/>
                    </w:rPr>
                    <w:t>11</w:t>
                  </w:r>
                </w:p>
              </w:tc>
              <w:tc>
                <w:tcPr>
                  <w:tcW w:w="750" w:type="pct"/>
                  <w:tcBorders>
                    <w:bottom w:val="single" w:sz="6" w:space="0" w:color="BFBFBF"/>
                  </w:tcBorders>
                  <w:shd w:val="clear" w:color="auto" w:fill="auto"/>
                  <w:vAlign w:val="bottom"/>
                </w:tcPr>
                <w:p w14:paraId="7C1A26D4" w14:textId="08F7B893" w:rsidR="00215FA6" w:rsidRPr="005A58D6" w:rsidRDefault="00215FA6" w:rsidP="00215FA6">
                  <w:pPr>
                    <w:pStyle w:val="TableBodyText"/>
                    <w:rPr>
                      <w:i/>
                    </w:rPr>
                  </w:pPr>
                  <w:r w:rsidRPr="005A58D6">
                    <w:rPr>
                      <w:i/>
                    </w:rPr>
                    <w:t>9</w:t>
                  </w:r>
                </w:p>
              </w:tc>
              <w:tc>
                <w:tcPr>
                  <w:tcW w:w="583" w:type="pct"/>
                  <w:tcBorders>
                    <w:bottom w:val="single" w:sz="6" w:space="0" w:color="BFBFBF"/>
                  </w:tcBorders>
                  <w:shd w:val="clear" w:color="auto" w:fill="auto"/>
                  <w:vAlign w:val="bottom"/>
                </w:tcPr>
                <w:p w14:paraId="1250886E" w14:textId="2270841F" w:rsidR="00215FA6" w:rsidRPr="005A58D6" w:rsidRDefault="00215FA6" w:rsidP="00215FA6">
                  <w:pPr>
                    <w:pStyle w:val="TableBodyText"/>
                    <w:rPr>
                      <w:i/>
                    </w:rPr>
                  </w:pPr>
                  <w:r w:rsidRPr="005A58D6">
                    <w:rPr>
                      <w:i/>
                    </w:rPr>
                    <w:t>111</w:t>
                  </w:r>
                </w:p>
              </w:tc>
            </w:tr>
          </w:tbl>
          <w:p w14:paraId="1AF7CB76" w14:textId="77777777" w:rsidR="00215FA6" w:rsidRDefault="00215FA6" w:rsidP="00440F2E">
            <w:pPr>
              <w:pStyle w:val="Box"/>
            </w:pPr>
          </w:p>
        </w:tc>
      </w:tr>
      <w:tr w:rsidR="00215FA6" w14:paraId="133C94B1" w14:textId="77777777" w:rsidTr="00440F2E">
        <w:tc>
          <w:tcPr>
            <w:tcW w:w="5000" w:type="pct"/>
            <w:tcBorders>
              <w:top w:val="nil"/>
              <w:left w:val="nil"/>
              <w:bottom w:val="nil"/>
              <w:right w:val="nil"/>
            </w:tcBorders>
            <w:shd w:val="clear" w:color="auto" w:fill="auto"/>
          </w:tcPr>
          <w:p w14:paraId="0B2B327D" w14:textId="5AABF857" w:rsidR="00215FA6" w:rsidRDefault="00215FA6" w:rsidP="00440F2E">
            <w:pPr>
              <w:pStyle w:val="Note"/>
              <w:rPr>
                <w:i/>
              </w:rPr>
            </w:pPr>
            <w:r>
              <w:rPr>
                <w:rStyle w:val="NoteLabel"/>
              </w:rPr>
              <w:t>a</w:t>
            </w:r>
            <w:r>
              <w:t xml:space="preserve"> Results are derived from survey question 9 which asks funds if they believe member with average financial and superannuation literacy can easily obtain different types of information from different sources.</w:t>
            </w:r>
          </w:p>
        </w:tc>
      </w:tr>
      <w:tr w:rsidR="00215FA6" w14:paraId="0E3E043B" w14:textId="77777777" w:rsidTr="00440F2E">
        <w:tc>
          <w:tcPr>
            <w:tcW w:w="5000" w:type="pct"/>
            <w:tcBorders>
              <w:top w:val="nil"/>
              <w:left w:val="nil"/>
              <w:bottom w:val="nil"/>
              <w:right w:val="nil"/>
            </w:tcBorders>
            <w:shd w:val="clear" w:color="auto" w:fill="auto"/>
          </w:tcPr>
          <w:p w14:paraId="16211562" w14:textId="31C9DA4D" w:rsidR="00215FA6" w:rsidRDefault="00215FA6" w:rsidP="000A7736">
            <w:pPr>
              <w:pStyle w:val="Source"/>
            </w:pPr>
            <w:r>
              <w:rPr>
                <w:i/>
              </w:rPr>
              <w:t>Source</w:t>
            </w:r>
            <w:r w:rsidRPr="00167F06">
              <w:t xml:space="preserve">: </w:t>
            </w:r>
            <w:r w:rsidR="005D228E">
              <w:t>F</w:t>
            </w:r>
            <w:r>
              <w:t>unds survey.</w:t>
            </w:r>
          </w:p>
        </w:tc>
      </w:tr>
      <w:tr w:rsidR="00215FA6" w14:paraId="1901585C" w14:textId="77777777" w:rsidTr="00440F2E">
        <w:tc>
          <w:tcPr>
            <w:tcW w:w="5000" w:type="pct"/>
            <w:tcBorders>
              <w:top w:val="nil"/>
              <w:left w:val="nil"/>
              <w:bottom w:val="single" w:sz="6" w:space="0" w:color="78A22F"/>
              <w:right w:val="nil"/>
            </w:tcBorders>
            <w:shd w:val="clear" w:color="auto" w:fill="auto"/>
          </w:tcPr>
          <w:p w14:paraId="7C3504AD" w14:textId="77777777" w:rsidR="00215FA6" w:rsidRDefault="00215FA6" w:rsidP="00440F2E">
            <w:pPr>
              <w:pStyle w:val="Box"/>
              <w:spacing w:before="0" w:line="120" w:lineRule="exact"/>
            </w:pPr>
          </w:p>
        </w:tc>
      </w:tr>
      <w:tr w:rsidR="00215FA6" w:rsidRPr="000863A5" w14:paraId="2E5E3DA3" w14:textId="77777777" w:rsidTr="00440F2E">
        <w:tc>
          <w:tcPr>
            <w:tcW w:w="5000" w:type="pct"/>
            <w:tcBorders>
              <w:top w:val="single" w:sz="6" w:space="0" w:color="78A22F"/>
              <w:left w:val="nil"/>
              <w:bottom w:val="nil"/>
              <w:right w:val="nil"/>
            </w:tcBorders>
          </w:tcPr>
          <w:p w14:paraId="63A79078" w14:textId="29932E24" w:rsidR="00215FA6" w:rsidRPr="00626D32" w:rsidRDefault="00215FA6" w:rsidP="00440F2E">
            <w:pPr>
              <w:pStyle w:val="BoxSpaceBelow"/>
            </w:pPr>
          </w:p>
        </w:tc>
      </w:tr>
    </w:tbl>
    <w:p w14:paraId="202F7130" w14:textId="0E5DE02A" w:rsidR="000854E7" w:rsidRDefault="000854E7" w:rsidP="00777026">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0854E7" w14:paraId="64E416C9" w14:textId="77777777" w:rsidTr="00777026">
        <w:trPr>
          <w:tblHeader/>
        </w:trPr>
        <w:tc>
          <w:tcPr>
            <w:tcW w:w="5000" w:type="pct"/>
            <w:tcBorders>
              <w:top w:val="single" w:sz="6" w:space="0" w:color="78A22F"/>
              <w:left w:val="nil"/>
              <w:bottom w:val="nil"/>
              <w:right w:val="nil"/>
            </w:tcBorders>
            <w:shd w:val="clear" w:color="auto" w:fill="auto"/>
          </w:tcPr>
          <w:p w14:paraId="29B2FDEC" w14:textId="40E1F0DA" w:rsidR="000854E7" w:rsidRDefault="000854E7" w:rsidP="00CB09B1">
            <w:pPr>
              <w:pStyle w:val="TableTitle"/>
            </w:pPr>
            <w:r>
              <w:rPr>
                <w:b w:val="0"/>
              </w:rPr>
              <w:t xml:space="preserve">Table </w:t>
            </w:r>
            <w:r w:rsidR="00555084">
              <w:rPr>
                <w:b w:val="0"/>
              </w:rPr>
              <w:t>2.</w:t>
            </w:r>
            <w:r w:rsidR="00215427">
              <w:rPr>
                <w:b w:val="0"/>
                <w:noProof/>
              </w:rPr>
              <w:t>6</w:t>
            </w:r>
            <w:r>
              <w:tab/>
            </w:r>
            <w:r w:rsidR="00CB09B1">
              <w:t>How satisfied are your members with different aspects of fund services?</w:t>
            </w:r>
            <w:r w:rsidR="00EF739A" w:rsidRPr="00CB3793">
              <w:rPr>
                <w:rStyle w:val="NoteLabel"/>
                <w:b/>
              </w:rPr>
              <w:t>a</w:t>
            </w:r>
          </w:p>
          <w:p w14:paraId="03EAE1C6" w14:textId="30FC3147" w:rsidR="005D228E" w:rsidRPr="000A7736" w:rsidRDefault="005D228E" w:rsidP="00CB3793">
            <w:pPr>
              <w:pStyle w:val="Subtitle"/>
            </w:pPr>
            <w:r>
              <w:t>Per cent</w:t>
            </w:r>
          </w:p>
        </w:tc>
      </w:tr>
      <w:tr w:rsidR="000854E7" w14:paraId="5E43EA8A" w14:textId="77777777" w:rsidTr="00777026">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77"/>
              <w:gridCol w:w="1038"/>
              <w:gridCol w:w="1038"/>
              <w:gridCol w:w="1038"/>
              <w:gridCol w:w="1038"/>
              <w:gridCol w:w="1038"/>
              <w:gridCol w:w="1038"/>
            </w:tblGrid>
            <w:tr w:rsidR="00CB09B1" w14:paraId="4A21074D" w14:textId="77777777" w:rsidTr="005A58D6">
              <w:trPr>
                <w:tblHeader/>
              </w:trPr>
              <w:tc>
                <w:tcPr>
                  <w:tcW w:w="1339" w:type="pct"/>
                  <w:tcBorders>
                    <w:top w:val="single" w:sz="6" w:space="0" w:color="BFBFBF"/>
                    <w:bottom w:val="single" w:sz="6" w:space="0" w:color="BFBFBF"/>
                  </w:tcBorders>
                  <w:shd w:val="clear" w:color="auto" w:fill="auto"/>
                  <w:tcMar>
                    <w:top w:w="28" w:type="dxa"/>
                  </w:tcMar>
                  <w:vAlign w:val="bottom"/>
                </w:tcPr>
                <w:p w14:paraId="1D4AFD28" w14:textId="3166CBFD" w:rsidR="00CB09B1" w:rsidRDefault="00CB09B1" w:rsidP="005A58D6">
                  <w:pPr>
                    <w:pStyle w:val="TableColumnHeading"/>
                    <w:jc w:val="left"/>
                  </w:pPr>
                  <w:r>
                    <w:t xml:space="preserve">Fund service </w:t>
                  </w:r>
                </w:p>
              </w:tc>
              <w:tc>
                <w:tcPr>
                  <w:tcW w:w="610" w:type="pct"/>
                  <w:tcBorders>
                    <w:top w:val="single" w:sz="6" w:space="0" w:color="BFBFBF"/>
                    <w:bottom w:val="single" w:sz="6" w:space="0" w:color="BFBFBF"/>
                  </w:tcBorders>
                  <w:vAlign w:val="bottom"/>
                </w:tcPr>
                <w:p w14:paraId="60DE9CBB" w14:textId="72BB6ECB" w:rsidR="00CB09B1" w:rsidRPr="00CB09B1" w:rsidRDefault="00CB09B1" w:rsidP="00CB09B1">
                  <w:pPr>
                    <w:pStyle w:val="TableColumnHeading"/>
                  </w:pPr>
                  <w:r w:rsidRPr="00CB09B1">
                    <w:t>Very satisfied</w:t>
                  </w:r>
                </w:p>
              </w:tc>
              <w:tc>
                <w:tcPr>
                  <w:tcW w:w="610" w:type="pct"/>
                  <w:tcBorders>
                    <w:top w:val="single" w:sz="6" w:space="0" w:color="BFBFBF"/>
                    <w:bottom w:val="single" w:sz="6" w:space="0" w:color="BFBFBF"/>
                  </w:tcBorders>
                  <w:shd w:val="clear" w:color="auto" w:fill="auto"/>
                  <w:tcMar>
                    <w:top w:w="28" w:type="dxa"/>
                  </w:tcMar>
                  <w:vAlign w:val="bottom"/>
                </w:tcPr>
                <w:p w14:paraId="572F8A6C" w14:textId="1B96487A" w:rsidR="00CB09B1" w:rsidRPr="00CB09B1" w:rsidRDefault="00CB09B1" w:rsidP="00CB09B1">
                  <w:pPr>
                    <w:pStyle w:val="TableColumnHeading"/>
                  </w:pPr>
                  <w:r w:rsidRPr="00CB09B1">
                    <w:t>Somewhat satisfied</w:t>
                  </w:r>
                </w:p>
              </w:tc>
              <w:tc>
                <w:tcPr>
                  <w:tcW w:w="610" w:type="pct"/>
                  <w:tcBorders>
                    <w:top w:val="single" w:sz="6" w:space="0" w:color="BFBFBF"/>
                    <w:bottom w:val="single" w:sz="6" w:space="0" w:color="BFBFBF"/>
                  </w:tcBorders>
                  <w:vAlign w:val="bottom"/>
                </w:tcPr>
                <w:p w14:paraId="120F456C" w14:textId="6F6724FE" w:rsidR="00CB09B1" w:rsidRPr="00CB09B1" w:rsidRDefault="00CB09B1" w:rsidP="00CB09B1">
                  <w:pPr>
                    <w:pStyle w:val="TableColumnHeading"/>
                  </w:pPr>
                  <w:r w:rsidRPr="00CB09B1">
                    <w:t>Neither satisfied nor dissatisfied</w:t>
                  </w:r>
                </w:p>
              </w:tc>
              <w:tc>
                <w:tcPr>
                  <w:tcW w:w="610" w:type="pct"/>
                  <w:tcBorders>
                    <w:top w:val="single" w:sz="6" w:space="0" w:color="BFBFBF"/>
                    <w:bottom w:val="single" w:sz="6" w:space="0" w:color="BFBFBF"/>
                  </w:tcBorders>
                  <w:vAlign w:val="bottom"/>
                </w:tcPr>
                <w:p w14:paraId="68A83C22" w14:textId="630318B6" w:rsidR="00CB09B1" w:rsidRPr="00CB09B1" w:rsidRDefault="00CB09B1" w:rsidP="00CB09B1">
                  <w:pPr>
                    <w:pStyle w:val="TableColumnHeading"/>
                  </w:pPr>
                  <w:r w:rsidRPr="00CB09B1">
                    <w:t>Somewhat dissatisfied</w:t>
                  </w:r>
                </w:p>
              </w:tc>
              <w:tc>
                <w:tcPr>
                  <w:tcW w:w="610" w:type="pct"/>
                  <w:tcBorders>
                    <w:top w:val="single" w:sz="6" w:space="0" w:color="BFBFBF"/>
                    <w:bottom w:val="single" w:sz="6" w:space="0" w:color="BFBFBF"/>
                  </w:tcBorders>
                  <w:vAlign w:val="bottom"/>
                </w:tcPr>
                <w:p w14:paraId="0081CE88" w14:textId="08D7E273" w:rsidR="00CB09B1" w:rsidRPr="00CB09B1" w:rsidRDefault="00CB09B1" w:rsidP="00CB09B1">
                  <w:pPr>
                    <w:pStyle w:val="TableColumnHeading"/>
                  </w:pPr>
                  <w:r w:rsidRPr="00CB09B1">
                    <w:t>Very dissatisfied</w:t>
                  </w:r>
                </w:p>
              </w:tc>
              <w:tc>
                <w:tcPr>
                  <w:tcW w:w="610" w:type="pct"/>
                  <w:tcBorders>
                    <w:top w:val="single" w:sz="6" w:space="0" w:color="BFBFBF"/>
                    <w:bottom w:val="single" w:sz="6" w:space="0" w:color="BFBFBF"/>
                  </w:tcBorders>
                  <w:vAlign w:val="bottom"/>
                </w:tcPr>
                <w:p w14:paraId="13E8E78E" w14:textId="5D171192" w:rsidR="00CB09B1" w:rsidRPr="00CB09B1" w:rsidRDefault="00CB09B1" w:rsidP="00CB09B1">
                  <w:pPr>
                    <w:pStyle w:val="TableColumnHeading"/>
                  </w:pPr>
                  <w:r w:rsidRPr="00CB09B1">
                    <w:t>Information not available</w:t>
                  </w:r>
                </w:p>
              </w:tc>
            </w:tr>
            <w:tr w:rsidR="00CB09B1" w14:paraId="6D24FFEC" w14:textId="77777777" w:rsidTr="00CB09B1">
              <w:tc>
                <w:tcPr>
                  <w:tcW w:w="1339" w:type="pct"/>
                  <w:tcBorders>
                    <w:top w:val="single" w:sz="6" w:space="0" w:color="BFBFBF"/>
                  </w:tcBorders>
                  <w:vAlign w:val="bottom"/>
                </w:tcPr>
                <w:p w14:paraId="702202D1" w14:textId="02B94560" w:rsidR="00CB09B1" w:rsidRDefault="00CB09B1" w:rsidP="00FD1D74">
                  <w:pPr>
                    <w:pStyle w:val="TableBodyText"/>
                    <w:spacing w:before="80"/>
                    <w:jc w:val="left"/>
                  </w:pPr>
                  <w:r>
                    <w:t>Availability of information on fees and charges</w:t>
                  </w:r>
                </w:p>
              </w:tc>
              <w:tc>
                <w:tcPr>
                  <w:tcW w:w="610" w:type="pct"/>
                  <w:tcBorders>
                    <w:top w:val="single" w:sz="6" w:space="0" w:color="BFBFBF"/>
                  </w:tcBorders>
                  <w:vAlign w:val="bottom"/>
                </w:tcPr>
                <w:p w14:paraId="63D2F0B4" w14:textId="18A71EF6" w:rsidR="00CB09B1" w:rsidRDefault="00CB09B1" w:rsidP="00FD1D74">
                  <w:pPr>
                    <w:pStyle w:val="TableBodyText"/>
                    <w:spacing w:before="80"/>
                  </w:pPr>
                  <w:r>
                    <w:t>23.8</w:t>
                  </w:r>
                </w:p>
              </w:tc>
              <w:tc>
                <w:tcPr>
                  <w:tcW w:w="610" w:type="pct"/>
                  <w:tcBorders>
                    <w:top w:val="single" w:sz="6" w:space="0" w:color="BFBFBF"/>
                  </w:tcBorders>
                  <w:vAlign w:val="bottom"/>
                </w:tcPr>
                <w:p w14:paraId="2E690F12" w14:textId="5E5B87DA" w:rsidR="00CB09B1" w:rsidRDefault="00CB09B1" w:rsidP="00FD1D74">
                  <w:pPr>
                    <w:pStyle w:val="TableBodyText"/>
                    <w:spacing w:before="80"/>
                  </w:pPr>
                  <w:r>
                    <w:t>34.3</w:t>
                  </w:r>
                </w:p>
              </w:tc>
              <w:tc>
                <w:tcPr>
                  <w:tcW w:w="610" w:type="pct"/>
                  <w:tcBorders>
                    <w:top w:val="single" w:sz="6" w:space="0" w:color="BFBFBF"/>
                  </w:tcBorders>
                  <w:vAlign w:val="bottom"/>
                </w:tcPr>
                <w:p w14:paraId="2C5447F9" w14:textId="7877A7C9" w:rsidR="00CB09B1" w:rsidRDefault="00CB09B1" w:rsidP="00FD1D74">
                  <w:pPr>
                    <w:pStyle w:val="TableBodyText"/>
                    <w:spacing w:before="80"/>
                  </w:pPr>
                  <w:r>
                    <w:t>10.5</w:t>
                  </w:r>
                </w:p>
              </w:tc>
              <w:tc>
                <w:tcPr>
                  <w:tcW w:w="610" w:type="pct"/>
                  <w:tcBorders>
                    <w:top w:val="single" w:sz="6" w:space="0" w:color="BFBFBF"/>
                  </w:tcBorders>
                  <w:vAlign w:val="bottom"/>
                </w:tcPr>
                <w:p w14:paraId="42046BA6" w14:textId="216CB1F3" w:rsidR="00CB09B1" w:rsidRDefault="00CB09B1" w:rsidP="00FD1D74">
                  <w:pPr>
                    <w:pStyle w:val="TableBodyText"/>
                    <w:spacing w:before="80"/>
                  </w:pPr>
                  <w:r>
                    <w:t>1.0</w:t>
                  </w:r>
                </w:p>
              </w:tc>
              <w:tc>
                <w:tcPr>
                  <w:tcW w:w="610" w:type="pct"/>
                  <w:tcBorders>
                    <w:top w:val="single" w:sz="6" w:space="0" w:color="BFBFBF"/>
                  </w:tcBorders>
                  <w:vAlign w:val="bottom"/>
                </w:tcPr>
                <w:p w14:paraId="4CDDE9C2" w14:textId="133E1C87" w:rsidR="00CB09B1" w:rsidRDefault="005A58D6" w:rsidP="00FD1D74">
                  <w:pPr>
                    <w:pStyle w:val="TableBodyText"/>
                    <w:spacing w:before="80"/>
                  </w:pPr>
                  <w:r>
                    <w:t>–</w:t>
                  </w:r>
                </w:p>
              </w:tc>
              <w:tc>
                <w:tcPr>
                  <w:tcW w:w="610" w:type="pct"/>
                  <w:tcBorders>
                    <w:top w:val="single" w:sz="6" w:space="0" w:color="BFBFBF"/>
                  </w:tcBorders>
                  <w:vAlign w:val="bottom"/>
                </w:tcPr>
                <w:p w14:paraId="6DEF728B" w14:textId="51F743EC" w:rsidR="00CB09B1" w:rsidRDefault="00CB09B1" w:rsidP="00FD1D74">
                  <w:pPr>
                    <w:pStyle w:val="TableBodyText"/>
                    <w:spacing w:before="80"/>
                  </w:pPr>
                  <w:r>
                    <w:t>30.5</w:t>
                  </w:r>
                </w:p>
              </w:tc>
            </w:tr>
            <w:tr w:rsidR="00CB09B1" w14:paraId="7B520080" w14:textId="77777777" w:rsidTr="00CB09B1">
              <w:tc>
                <w:tcPr>
                  <w:tcW w:w="1339" w:type="pct"/>
                  <w:vAlign w:val="bottom"/>
                </w:tcPr>
                <w:p w14:paraId="3F7AE3CA" w14:textId="15F59EE9" w:rsidR="00CB09B1" w:rsidRDefault="00CB09B1" w:rsidP="00CB09B1">
                  <w:pPr>
                    <w:pStyle w:val="TableBodyText"/>
                    <w:jc w:val="left"/>
                  </w:pPr>
                  <w:r>
                    <w:t>Availability of information on risks related to investments</w:t>
                  </w:r>
                </w:p>
              </w:tc>
              <w:tc>
                <w:tcPr>
                  <w:tcW w:w="610" w:type="pct"/>
                  <w:vAlign w:val="bottom"/>
                </w:tcPr>
                <w:p w14:paraId="68819B51" w14:textId="0ADE12E2" w:rsidR="00CB09B1" w:rsidRDefault="00CB09B1" w:rsidP="00CB09B1">
                  <w:pPr>
                    <w:pStyle w:val="TableBodyText"/>
                  </w:pPr>
                  <w:r>
                    <w:t>19.4</w:t>
                  </w:r>
                </w:p>
              </w:tc>
              <w:tc>
                <w:tcPr>
                  <w:tcW w:w="610" w:type="pct"/>
                  <w:vAlign w:val="bottom"/>
                </w:tcPr>
                <w:p w14:paraId="4F305196" w14:textId="04873176" w:rsidR="00CB09B1" w:rsidRDefault="00CB09B1" w:rsidP="00CB09B1">
                  <w:pPr>
                    <w:pStyle w:val="TableBodyText"/>
                  </w:pPr>
                  <w:r>
                    <w:t>35.9</w:t>
                  </w:r>
                </w:p>
              </w:tc>
              <w:tc>
                <w:tcPr>
                  <w:tcW w:w="610" w:type="pct"/>
                  <w:vAlign w:val="bottom"/>
                </w:tcPr>
                <w:p w14:paraId="6BF0CFA0" w14:textId="518128AC" w:rsidR="00CB09B1" w:rsidRDefault="00CB09B1" w:rsidP="00CB09B1">
                  <w:pPr>
                    <w:pStyle w:val="TableBodyText"/>
                  </w:pPr>
                  <w:r>
                    <w:t>12.6</w:t>
                  </w:r>
                </w:p>
              </w:tc>
              <w:tc>
                <w:tcPr>
                  <w:tcW w:w="610" w:type="pct"/>
                  <w:vAlign w:val="bottom"/>
                </w:tcPr>
                <w:p w14:paraId="003002BA" w14:textId="4870104F" w:rsidR="00CB09B1" w:rsidRDefault="005A58D6" w:rsidP="00CB09B1">
                  <w:pPr>
                    <w:pStyle w:val="TableBodyText"/>
                  </w:pPr>
                  <w:r>
                    <w:t>–</w:t>
                  </w:r>
                </w:p>
              </w:tc>
              <w:tc>
                <w:tcPr>
                  <w:tcW w:w="610" w:type="pct"/>
                  <w:vAlign w:val="bottom"/>
                </w:tcPr>
                <w:p w14:paraId="36790AC6" w14:textId="6863E0B2" w:rsidR="00CB09B1" w:rsidRDefault="00CB09B1" w:rsidP="00CB09B1">
                  <w:pPr>
                    <w:pStyle w:val="TableBodyText"/>
                  </w:pPr>
                  <w:r>
                    <w:t>1.0</w:t>
                  </w:r>
                </w:p>
              </w:tc>
              <w:tc>
                <w:tcPr>
                  <w:tcW w:w="610" w:type="pct"/>
                  <w:vAlign w:val="bottom"/>
                </w:tcPr>
                <w:p w14:paraId="2125956F" w14:textId="5AB00645" w:rsidR="00CB09B1" w:rsidRDefault="00CB09B1" w:rsidP="00CB09B1">
                  <w:pPr>
                    <w:pStyle w:val="TableBodyText"/>
                  </w:pPr>
                  <w:r>
                    <w:t>31.1</w:t>
                  </w:r>
                </w:p>
              </w:tc>
            </w:tr>
            <w:tr w:rsidR="00CB09B1" w14:paraId="01E85E97" w14:textId="77777777" w:rsidTr="00CB09B1">
              <w:tc>
                <w:tcPr>
                  <w:tcW w:w="1339" w:type="pct"/>
                  <w:vAlign w:val="bottom"/>
                </w:tcPr>
                <w:p w14:paraId="6CD4F866" w14:textId="2DED7DB4" w:rsidR="00CB09B1" w:rsidRDefault="00CB09B1" w:rsidP="00CB09B1">
                  <w:pPr>
                    <w:pStyle w:val="TableBodyText"/>
                    <w:jc w:val="left"/>
                  </w:pPr>
                  <w:r>
                    <w:t>Availability of information on the features of the fund</w:t>
                  </w:r>
                </w:p>
              </w:tc>
              <w:tc>
                <w:tcPr>
                  <w:tcW w:w="610" w:type="pct"/>
                  <w:vAlign w:val="bottom"/>
                </w:tcPr>
                <w:p w14:paraId="414A5113" w14:textId="0AFC26CE" w:rsidR="00CB09B1" w:rsidRDefault="00CB09B1" w:rsidP="00CB09B1">
                  <w:pPr>
                    <w:pStyle w:val="TableBodyText"/>
                  </w:pPr>
                  <w:r>
                    <w:t>25.7</w:t>
                  </w:r>
                </w:p>
              </w:tc>
              <w:tc>
                <w:tcPr>
                  <w:tcW w:w="610" w:type="pct"/>
                  <w:vAlign w:val="bottom"/>
                </w:tcPr>
                <w:p w14:paraId="5B150EA8" w14:textId="06695A19" w:rsidR="00CB09B1" w:rsidRDefault="00CB09B1" w:rsidP="00CB09B1">
                  <w:pPr>
                    <w:pStyle w:val="TableBodyText"/>
                  </w:pPr>
                  <w:r>
                    <w:t>37.6</w:t>
                  </w:r>
                </w:p>
              </w:tc>
              <w:tc>
                <w:tcPr>
                  <w:tcW w:w="610" w:type="pct"/>
                  <w:vAlign w:val="bottom"/>
                </w:tcPr>
                <w:p w14:paraId="51E02B2E" w14:textId="12B21979" w:rsidR="00CB09B1" w:rsidRDefault="00CB09B1" w:rsidP="00CB09B1">
                  <w:pPr>
                    <w:pStyle w:val="TableBodyText"/>
                  </w:pPr>
                  <w:r>
                    <w:t>4.0</w:t>
                  </w:r>
                </w:p>
              </w:tc>
              <w:tc>
                <w:tcPr>
                  <w:tcW w:w="610" w:type="pct"/>
                  <w:vAlign w:val="bottom"/>
                </w:tcPr>
                <w:p w14:paraId="1FE56FFC" w14:textId="5587E6C3" w:rsidR="00CB09B1" w:rsidRDefault="00CB09B1" w:rsidP="00CB09B1">
                  <w:pPr>
                    <w:pStyle w:val="TableBodyText"/>
                  </w:pPr>
                  <w:r>
                    <w:t>1.0</w:t>
                  </w:r>
                </w:p>
              </w:tc>
              <w:tc>
                <w:tcPr>
                  <w:tcW w:w="610" w:type="pct"/>
                  <w:vAlign w:val="bottom"/>
                </w:tcPr>
                <w:p w14:paraId="4005DC15" w14:textId="70EDCDD3" w:rsidR="00CB09B1" w:rsidRDefault="005A58D6" w:rsidP="00CB09B1">
                  <w:pPr>
                    <w:pStyle w:val="TableBodyText"/>
                  </w:pPr>
                  <w:r>
                    <w:t>–</w:t>
                  </w:r>
                </w:p>
              </w:tc>
              <w:tc>
                <w:tcPr>
                  <w:tcW w:w="610" w:type="pct"/>
                  <w:vAlign w:val="bottom"/>
                </w:tcPr>
                <w:p w14:paraId="3BD8DAAF" w14:textId="4DF64C62" w:rsidR="00CB09B1" w:rsidRDefault="00CB09B1" w:rsidP="00CB09B1">
                  <w:pPr>
                    <w:pStyle w:val="TableBodyText"/>
                  </w:pPr>
                  <w:r>
                    <w:t>31.7</w:t>
                  </w:r>
                </w:p>
              </w:tc>
            </w:tr>
            <w:tr w:rsidR="00CB09B1" w14:paraId="1CC90866" w14:textId="77777777" w:rsidTr="00CB09B1">
              <w:tc>
                <w:tcPr>
                  <w:tcW w:w="1339" w:type="pct"/>
                  <w:vAlign w:val="bottom"/>
                </w:tcPr>
                <w:p w14:paraId="120A8C0C" w14:textId="7CDD2DD4" w:rsidR="00CB09B1" w:rsidRDefault="00CB09B1" w:rsidP="00CB09B1">
                  <w:pPr>
                    <w:pStyle w:val="TableBodyText"/>
                    <w:jc w:val="left"/>
                  </w:pPr>
                  <w:r>
                    <w:t>Ease of contacting the fund</w:t>
                  </w:r>
                </w:p>
              </w:tc>
              <w:tc>
                <w:tcPr>
                  <w:tcW w:w="610" w:type="pct"/>
                  <w:vAlign w:val="bottom"/>
                </w:tcPr>
                <w:p w14:paraId="39AB6C52" w14:textId="4C34233D" w:rsidR="00CB09B1" w:rsidRDefault="00CB09B1" w:rsidP="00CB09B1">
                  <w:pPr>
                    <w:pStyle w:val="TableBodyText"/>
                  </w:pPr>
                  <w:r>
                    <w:t>50.9</w:t>
                  </w:r>
                </w:p>
              </w:tc>
              <w:tc>
                <w:tcPr>
                  <w:tcW w:w="610" w:type="pct"/>
                  <w:vAlign w:val="bottom"/>
                </w:tcPr>
                <w:p w14:paraId="006755F7" w14:textId="0738B381" w:rsidR="00CB09B1" w:rsidRDefault="00CB09B1" w:rsidP="00CB09B1">
                  <w:pPr>
                    <w:pStyle w:val="TableBodyText"/>
                  </w:pPr>
                  <w:r>
                    <w:t>16.0</w:t>
                  </w:r>
                </w:p>
              </w:tc>
              <w:tc>
                <w:tcPr>
                  <w:tcW w:w="610" w:type="pct"/>
                  <w:vAlign w:val="bottom"/>
                </w:tcPr>
                <w:p w14:paraId="1759A5D9" w14:textId="254B1543" w:rsidR="00CB09B1" w:rsidRDefault="00CB09B1" w:rsidP="00CB09B1">
                  <w:pPr>
                    <w:pStyle w:val="TableBodyText"/>
                  </w:pPr>
                  <w:r>
                    <w:t>3.8</w:t>
                  </w:r>
                </w:p>
              </w:tc>
              <w:tc>
                <w:tcPr>
                  <w:tcW w:w="610" w:type="pct"/>
                  <w:vAlign w:val="bottom"/>
                </w:tcPr>
                <w:p w14:paraId="653C2363" w14:textId="534BB512" w:rsidR="00CB09B1" w:rsidRDefault="005A58D6" w:rsidP="00CB09B1">
                  <w:pPr>
                    <w:pStyle w:val="TableBodyText"/>
                  </w:pPr>
                  <w:r>
                    <w:t>–</w:t>
                  </w:r>
                </w:p>
              </w:tc>
              <w:tc>
                <w:tcPr>
                  <w:tcW w:w="610" w:type="pct"/>
                  <w:vAlign w:val="bottom"/>
                </w:tcPr>
                <w:p w14:paraId="4F2685F4" w14:textId="30C84C03" w:rsidR="00CB09B1" w:rsidRDefault="005A58D6" w:rsidP="00CB09B1">
                  <w:pPr>
                    <w:pStyle w:val="TableBodyText"/>
                  </w:pPr>
                  <w:r>
                    <w:t>–</w:t>
                  </w:r>
                </w:p>
              </w:tc>
              <w:tc>
                <w:tcPr>
                  <w:tcW w:w="610" w:type="pct"/>
                  <w:vAlign w:val="bottom"/>
                </w:tcPr>
                <w:p w14:paraId="13EDD0C3" w14:textId="71E24051" w:rsidR="00CB09B1" w:rsidRDefault="00CB09B1" w:rsidP="00CB09B1">
                  <w:pPr>
                    <w:pStyle w:val="TableBodyText"/>
                  </w:pPr>
                  <w:r>
                    <w:t>29.2</w:t>
                  </w:r>
                </w:p>
              </w:tc>
            </w:tr>
            <w:tr w:rsidR="00CB09B1" w14:paraId="41E17B4F" w14:textId="77777777" w:rsidTr="00CB09B1">
              <w:tc>
                <w:tcPr>
                  <w:tcW w:w="1339" w:type="pct"/>
                  <w:vAlign w:val="bottom"/>
                </w:tcPr>
                <w:p w14:paraId="0D5C933C" w14:textId="0FCA4BE1" w:rsidR="00CB09B1" w:rsidRDefault="00CB09B1" w:rsidP="00CB09B1">
                  <w:pPr>
                    <w:pStyle w:val="TableBodyText"/>
                    <w:jc w:val="left"/>
                  </w:pPr>
                  <w:r>
                    <w:t>Ease of making changes to the insurance options</w:t>
                  </w:r>
                </w:p>
              </w:tc>
              <w:tc>
                <w:tcPr>
                  <w:tcW w:w="610" w:type="pct"/>
                  <w:vAlign w:val="bottom"/>
                </w:tcPr>
                <w:p w14:paraId="338929A8" w14:textId="5ECDB24E" w:rsidR="00CB09B1" w:rsidRDefault="00CB09B1" w:rsidP="00CB09B1">
                  <w:pPr>
                    <w:pStyle w:val="TableBodyText"/>
                  </w:pPr>
                  <w:r>
                    <w:t>8.6</w:t>
                  </w:r>
                </w:p>
              </w:tc>
              <w:tc>
                <w:tcPr>
                  <w:tcW w:w="610" w:type="pct"/>
                  <w:vAlign w:val="bottom"/>
                </w:tcPr>
                <w:p w14:paraId="300FE919" w14:textId="143E43B0" w:rsidR="00CB09B1" w:rsidRDefault="00CB09B1" w:rsidP="00CB09B1">
                  <w:pPr>
                    <w:pStyle w:val="TableBodyText"/>
                  </w:pPr>
                  <w:r>
                    <w:t>37.6</w:t>
                  </w:r>
                </w:p>
              </w:tc>
              <w:tc>
                <w:tcPr>
                  <w:tcW w:w="610" w:type="pct"/>
                  <w:vAlign w:val="bottom"/>
                </w:tcPr>
                <w:p w14:paraId="6D6E4077" w14:textId="33B77940" w:rsidR="00CB09B1" w:rsidRDefault="00CB09B1" w:rsidP="00CB09B1">
                  <w:pPr>
                    <w:pStyle w:val="TableBodyText"/>
                  </w:pPr>
                  <w:r>
                    <w:t>15.1</w:t>
                  </w:r>
                </w:p>
              </w:tc>
              <w:tc>
                <w:tcPr>
                  <w:tcW w:w="610" w:type="pct"/>
                  <w:vAlign w:val="bottom"/>
                </w:tcPr>
                <w:p w14:paraId="39AC1403" w14:textId="20B35C93" w:rsidR="00CB09B1" w:rsidRDefault="00CB09B1" w:rsidP="00CB09B1">
                  <w:pPr>
                    <w:pStyle w:val="TableBodyText"/>
                  </w:pPr>
                  <w:r>
                    <w:t>3.2</w:t>
                  </w:r>
                </w:p>
              </w:tc>
              <w:tc>
                <w:tcPr>
                  <w:tcW w:w="610" w:type="pct"/>
                  <w:vAlign w:val="bottom"/>
                </w:tcPr>
                <w:p w14:paraId="19887775" w14:textId="4E2AF742" w:rsidR="00CB09B1" w:rsidRDefault="005A58D6" w:rsidP="00CB09B1">
                  <w:pPr>
                    <w:pStyle w:val="TableBodyText"/>
                  </w:pPr>
                  <w:r>
                    <w:t>–</w:t>
                  </w:r>
                </w:p>
              </w:tc>
              <w:tc>
                <w:tcPr>
                  <w:tcW w:w="610" w:type="pct"/>
                  <w:vAlign w:val="bottom"/>
                </w:tcPr>
                <w:p w14:paraId="235B781B" w14:textId="5E4927D1" w:rsidR="00CB09B1" w:rsidRDefault="00CB09B1" w:rsidP="00CB09B1">
                  <w:pPr>
                    <w:pStyle w:val="TableBodyText"/>
                  </w:pPr>
                  <w:r>
                    <w:t>35.5</w:t>
                  </w:r>
                </w:p>
              </w:tc>
            </w:tr>
            <w:tr w:rsidR="00CB09B1" w14:paraId="3CD3EDB6" w14:textId="77777777" w:rsidTr="00CB09B1">
              <w:tc>
                <w:tcPr>
                  <w:tcW w:w="1339" w:type="pct"/>
                  <w:vAlign w:val="bottom"/>
                </w:tcPr>
                <w:p w14:paraId="34D45712" w14:textId="3789684D" w:rsidR="00CB09B1" w:rsidRDefault="00CB09B1" w:rsidP="00CB09B1">
                  <w:pPr>
                    <w:pStyle w:val="TableBodyText"/>
                    <w:jc w:val="left"/>
                  </w:pPr>
                  <w:r>
                    <w:t>Ease of making changes to the investment options</w:t>
                  </w:r>
                </w:p>
              </w:tc>
              <w:tc>
                <w:tcPr>
                  <w:tcW w:w="610" w:type="pct"/>
                  <w:vAlign w:val="bottom"/>
                </w:tcPr>
                <w:p w14:paraId="511D232E" w14:textId="2D73109D" w:rsidR="00CB09B1" w:rsidRDefault="00CB09B1" w:rsidP="00CB09B1">
                  <w:pPr>
                    <w:pStyle w:val="TableBodyText"/>
                  </w:pPr>
                  <w:r>
                    <w:t>29.0</w:t>
                  </w:r>
                </w:p>
              </w:tc>
              <w:tc>
                <w:tcPr>
                  <w:tcW w:w="610" w:type="pct"/>
                  <w:vAlign w:val="bottom"/>
                </w:tcPr>
                <w:p w14:paraId="65DB8D26" w14:textId="32512B2E" w:rsidR="00CB09B1" w:rsidRDefault="00CB09B1" w:rsidP="00CB09B1">
                  <w:pPr>
                    <w:pStyle w:val="TableBodyText"/>
                  </w:pPr>
                  <w:r>
                    <w:t>28.0</w:t>
                  </w:r>
                </w:p>
              </w:tc>
              <w:tc>
                <w:tcPr>
                  <w:tcW w:w="610" w:type="pct"/>
                  <w:vAlign w:val="bottom"/>
                </w:tcPr>
                <w:p w14:paraId="32C2EB28" w14:textId="6EF25CE0" w:rsidR="00CB09B1" w:rsidRDefault="00CB09B1" w:rsidP="00CB09B1">
                  <w:pPr>
                    <w:pStyle w:val="TableBodyText"/>
                  </w:pPr>
                  <w:r>
                    <w:t>9.7</w:t>
                  </w:r>
                </w:p>
              </w:tc>
              <w:tc>
                <w:tcPr>
                  <w:tcW w:w="610" w:type="pct"/>
                  <w:vAlign w:val="bottom"/>
                </w:tcPr>
                <w:p w14:paraId="7AC43D23" w14:textId="7027B51D" w:rsidR="00CB09B1" w:rsidRDefault="005A58D6" w:rsidP="00CB09B1">
                  <w:pPr>
                    <w:pStyle w:val="TableBodyText"/>
                  </w:pPr>
                  <w:r>
                    <w:t>–</w:t>
                  </w:r>
                </w:p>
              </w:tc>
              <w:tc>
                <w:tcPr>
                  <w:tcW w:w="610" w:type="pct"/>
                  <w:vAlign w:val="bottom"/>
                </w:tcPr>
                <w:p w14:paraId="556A5F39" w14:textId="4DAFFA60" w:rsidR="00CB09B1" w:rsidRDefault="005A58D6" w:rsidP="00CB09B1">
                  <w:pPr>
                    <w:pStyle w:val="TableBodyText"/>
                  </w:pPr>
                  <w:r>
                    <w:t>–</w:t>
                  </w:r>
                </w:p>
              </w:tc>
              <w:tc>
                <w:tcPr>
                  <w:tcW w:w="610" w:type="pct"/>
                  <w:vAlign w:val="bottom"/>
                </w:tcPr>
                <w:p w14:paraId="6CD4031E" w14:textId="738A4566" w:rsidR="00CB09B1" w:rsidRDefault="00CB09B1" w:rsidP="00CB09B1">
                  <w:pPr>
                    <w:pStyle w:val="TableBodyText"/>
                  </w:pPr>
                  <w:r>
                    <w:t>33.3</w:t>
                  </w:r>
                </w:p>
              </w:tc>
            </w:tr>
            <w:tr w:rsidR="00CB09B1" w14:paraId="58EBB625" w14:textId="77777777" w:rsidTr="00CB09B1">
              <w:tc>
                <w:tcPr>
                  <w:tcW w:w="1339" w:type="pct"/>
                  <w:vAlign w:val="bottom"/>
                </w:tcPr>
                <w:p w14:paraId="43626C4A" w14:textId="1A954162" w:rsidR="00CB09B1" w:rsidRDefault="00CB09B1" w:rsidP="00CB09B1">
                  <w:pPr>
                    <w:pStyle w:val="TableBodyText"/>
                    <w:jc w:val="left"/>
                  </w:pPr>
                  <w:r>
                    <w:t>Ease of understanding the fund statement</w:t>
                  </w:r>
                </w:p>
              </w:tc>
              <w:tc>
                <w:tcPr>
                  <w:tcW w:w="610" w:type="pct"/>
                  <w:vAlign w:val="bottom"/>
                </w:tcPr>
                <w:p w14:paraId="31E13C29" w14:textId="6AFA12A8" w:rsidR="00CB09B1" w:rsidRDefault="00CB09B1" w:rsidP="00CB09B1">
                  <w:pPr>
                    <w:pStyle w:val="TableBodyText"/>
                  </w:pPr>
                  <w:r>
                    <w:t>30.5</w:t>
                  </w:r>
                </w:p>
              </w:tc>
              <w:tc>
                <w:tcPr>
                  <w:tcW w:w="610" w:type="pct"/>
                  <w:vAlign w:val="bottom"/>
                </w:tcPr>
                <w:p w14:paraId="28CDAC3D" w14:textId="16AAB0DE" w:rsidR="00CB09B1" w:rsidRDefault="00CB09B1" w:rsidP="00CB09B1">
                  <w:pPr>
                    <w:pStyle w:val="TableBodyText"/>
                  </w:pPr>
                  <w:r>
                    <w:t>30.5</w:t>
                  </w:r>
                </w:p>
              </w:tc>
              <w:tc>
                <w:tcPr>
                  <w:tcW w:w="610" w:type="pct"/>
                  <w:vAlign w:val="bottom"/>
                </w:tcPr>
                <w:p w14:paraId="7555749A" w14:textId="2D4FF59D" w:rsidR="00CB09B1" w:rsidRDefault="00CB09B1" w:rsidP="00CB09B1">
                  <w:pPr>
                    <w:pStyle w:val="TableBodyText"/>
                  </w:pPr>
                  <w:r>
                    <w:t>4.8</w:t>
                  </w:r>
                </w:p>
              </w:tc>
              <w:tc>
                <w:tcPr>
                  <w:tcW w:w="610" w:type="pct"/>
                  <w:vAlign w:val="bottom"/>
                </w:tcPr>
                <w:p w14:paraId="6A672CFB" w14:textId="6F8E4E04" w:rsidR="00CB09B1" w:rsidRDefault="00CB09B1" w:rsidP="00CB09B1">
                  <w:pPr>
                    <w:pStyle w:val="TableBodyText"/>
                  </w:pPr>
                  <w:r>
                    <w:t>1.9</w:t>
                  </w:r>
                </w:p>
              </w:tc>
              <w:tc>
                <w:tcPr>
                  <w:tcW w:w="610" w:type="pct"/>
                  <w:vAlign w:val="bottom"/>
                </w:tcPr>
                <w:p w14:paraId="13358EE6" w14:textId="4153E252" w:rsidR="00CB09B1" w:rsidRDefault="00CB09B1" w:rsidP="00CB09B1">
                  <w:pPr>
                    <w:pStyle w:val="TableBodyText"/>
                  </w:pPr>
                  <w:r>
                    <w:t>1.9</w:t>
                  </w:r>
                </w:p>
              </w:tc>
              <w:tc>
                <w:tcPr>
                  <w:tcW w:w="610" w:type="pct"/>
                  <w:vAlign w:val="bottom"/>
                </w:tcPr>
                <w:p w14:paraId="08B7CEBF" w14:textId="4A1E28CC" w:rsidR="00CB09B1" w:rsidRDefault="00CB09B1" w:rsidP="00CB09B1">
                  <w:pPr>
                    <w:pStyle w:val="TableBodyText"/>
                  </w:pPr>
                  <w:r>
                    <w:t>30.5</w:t>
                  </w:r>
                </w:p>
              </w:tc>
            </w:tr>
            <w:tr w:rsidR="00CB09B1" w14:paraId="02251C7E" w14:textId="77777777" w:rsidTr="00CB09B1">
              <w:tc>
                <w:tcPr>
                  <w:tcW w:w="1339" w:type="pct"/>
                  <w:vAlign w:val="bottom"/>
                </w:tcPr>
                <w:p w14:paraId="3691C283" w14:textId="020FFF1E" w:rsidR="00CB09B1" w:rsidRDefault="00CB09B1" w:rsidP="00CB09B1">
                  <w:pPr>
                    <w:pStyle w:val="TableBodyText"/>
                    <w:jc w:val="left"/>
                  </w:pPr>
                  <w:r>
                    <w:t>Information that members receive on how money is being invested</w:t>
                  </w:r>
                </w:p>
              </w:tc>
              <w:tc>
                <w:tcPr>
                  <w:tcW w:w="610" w:type="pct"/>
                  <w:vAlign w:val="bottom"/>
                </w:tcPr>
                <w:p w14:paraId="10DFEFE3" w14:textId="3ABACFAE" w:rsidR="00CB09B1" w:rsidRDefault="00CB09B1" w:rsidP="00CB09B1">
                  <w:pPr>
                    <w:pStyle w:val="TableBodyText"/>
                  </w:pPr>
                  <w:r>
                    <w:t>18.4</w:t>
                  </w:r>
                </w:p>
              </w:tc>
              <w:tc>
                <w:tcPr>
                  <w:tcW w:w="610" w:type="pct"/>
                  <w:vAlign w:val="bottom"/>
                </w:tcPr>
                <w:p w14:paraId="7A029833" w14:textId="2BBE1F61" w:rsidR="00CB09B1" w:rsidRDefault="00CB09B1" w:rsidP="00CB09B1">
                  <w:pPr>
                    <w:pStyle w:val="TableBodyText"/>
                  </w:pPr>
                  <w:r>
                    <w:t>42.7</w:t>
                  </w:r>
                </w:p>
              </w:tc>
              <w:tc>
                <w:tcPr>
                  <w:tcW w:w="610" w:type="pct"/>
                  <w:vAlign w:val="bottom"/>
                </w:tcPr>
                <w:p w14:paraId="5095DA55" w14:textId="37C69C90" w:rsidR="00CB09B1" w:rsidRDefault="00CB09B1" w:rsidP="00CB09B1">
                  <w:pPr>
                    <w:pStyle w:val="TableBodyText"/>
                  </w:pPr>
                  <w:r>
                    <w:t>7.8</w:t>
                  </w:r>
                </w:p>
              </w:tc>
              <w:tc>
                <w:tcPr>
                  <w:tcW w:w="610" w:type="pct"/>
                  <w:vAlign w:val="bottom"/>
                </w:tcPr>
                <w:p w14:paraId="1FE5C7D2" w14:textId="59710F5C" w:rsidR="00CB09B1" w:rsidRDefault="00CB09B1" w:rsidP="00CB09B1">
                  <w:pPr>
                    <w:pStyle w:val="TableBodyText"/>
                  </w:pPr>
                  <w:r>
                    <w:t>1.9</w:t>
                  </w:r>
                </w:p>
              </w:tc>
              <w:tc>
                <w:tcPr>
                  <w:tcW w:w="610" w:type="pct"/>
                  <w:vAlign w:val="bottom"/>
                </w:tcPr>
                <w:p w14:paraId="4D2F8E11" w14:textId="61672E76" w:rsidR="00CB09B1" w:rsidRDefault="00CB09B1" w:rsidP="00CB09B1">
                  <w:pPr>
                    <w:pStyle w:val="TableBodyText"/>
                  </w:pPr>
                  <w:r>
                    <w:t>1.0</w:t>
                  </w:r>
                </w:p>
              </w:tc>
              <w:tc>
                <w:tcPr>
                  <w:tcW w:w="610" w:type="pct"/>
                  <w:vAlign w:val="bottom"/>
                </w:tcPr>
                <w:p w14:paraId="346A06A8" w14:textId="4E6E503D" w:rsidR="00CB09B1" w:rsidRDefault="00CB09B1" w:rsidP="00CB09B1">
                  <w:pPr>
                    <w:pStyle w:val="TableBodyText"/>
                  </w:pPr>
                  <w:r>
                    <w:t>28.2</w:t>
                  </w:r>
                </w:p>
              </w:tc>
            </w:tr>
            <w:tr w:rsidR="00CB09B1" w14:paraId="24A8B81E" w14:textId="77777777" w:rsidTr="00CB09B1">
              <w:tc>
                <w:tcPr>
                  <w:tcW w:w="1339" w:type="pct"/>
                  <w:vAlign w:val="bottom"/>
                </w:tcPr>
                <w:p w14:paraId="40515666" w14:textId="79091929" w:rsidR="00CB09B1" w:rsidRDefault="00CB09B1" w:rsidP="00CB09B1">
                  <w:pPr>
                    <w:pStyle w:val="TableBodyText"/>
                    <w:jc w:val="left"/>
                  </w:pPr>
                  <w:r>
                    <w:t>Level of administration fees</w:t>
                  </w:r>
                </w:p>
              </w:tc>
              <w:tc>
                <w:tcPr>
                  <w:tcW w:w="610" w:type="pct"/>
                  <w:vAlign w:val="bottom"/>
                </w:tcPr>
                <w:p w14:paraId="0B6C68C4" w14:textId="6D173466" w:rsidR="00CB09B1" w:rsidRDefault="00CB09B1" w:rsidP="00CB09B1">
                  <w:pPr>
                    <w:pStyle w:val="TableBodyText"/>
                  </w:pPr>
                  <w:r>
                    <w:t>18.6</w:t>
                  </w:r>
                </w:p>
              </w:tc>
              <w:tc>
                <w:tcPr>
                  <w:tcW w:w="610" w:type="pct"/>
                  <w:vAlign w:val="bottom"/>
                </w:tcPr>
                <w:p w14:paraId="58FBD548" w14:textId="2E422CA9" w:rsidR="00CB09B1" w:rsidRDefault="00CB09B1" w:rsidP="00CB09B1">
                  <w:pPr>
                    <w:pStyle w:val="TableBodyText"/>
                  </w:pPr>
                  <w:r>
                    <w:t>33.3</w:t>
                  </w:r>
                </w:p>
              </w:tc>
              <w:tc>
                <w:tcPr>
                  <w:tcW w:w="610" w:type="pct"/>
                  <w:vAlign w:val="bottom"/>
                </w:tcPr>
                <w:p w14:paraId="50322032" w14:textId="3BB80FC2" w:rsidR="00CB09B1" w:rsidRDefault="00CB09B1" w:rsidP="00CB09B1">
                  <w:pPr>
                    <w:pStyle w:val="TableBodyText"/>
                  </w:pPr>
                  <w:r>
                    <w:t>16.7</w:t>
                  </w:r>
                </w:p>
              </w:tc>
              <w:tc>
                <w:tcPr>
                  <w:tcW w:w="610" w:type="pct"/>
                  <w:vAlign w:val="bottom"/>
                </w:tcPr>
                <w:p w14:paraId="2E09ED5D" w14:textId="1F416071" w:rsidR="00CB09B1" w:rsidRDefault="00CB09B1" w:rsidP="00CB09B1">
                  <w:pPr>
                    <w:pStyle w:val="TableBodyText"/>
                  </w:pPr>
                  <w:r>
                    <w:t>2.9</w:t>
                  </w:r>
                </w:p>
              </w:tc>
              <w:tc>
                <w:tcPr>
                  <w:tcW w:w="610" w:type="pct"/>
                  <w:vAlign w:val="bottom"/>
                </w:tcPr>
                <w:p w14:paraId="4DE3E266" w14:textId="66F7BE53" w:rsidR="00CB09B1" w:rsidRDefault="005A58D6" w:rsidP="00CB09B1">
                  <w:pPr>
                    <w:pStyle w:val="TableBodyText"/>
                  </w:pPr>
                  <w:r>
                    <w:t>–</w:t>
                  </w:r>
                </w:p>
              </w:tc>
              <w:tc>
                <w:tcPr>
                  <w:tcW w:w="610" w:type="pct"/>
                  <w:vAlign w:val="bottom"/>
                </w:tcPr>
                <w:p w14:paraId="3A71462F" w14:textId="4C1664D5" w:rsidR="00CB09B1" w:rsidRDefault="00CB09B1" w:rsidP="00CB09B1">
                  <w:pPr>
                    <w:pStyle w:val="TableBodyText"/>
                  </w:pPr>
                  <w:r>
                    <w:t>28.4</w:t>
                  </w:r>
                </w:p>
              </w:tc>
            </w:tr>
            <w:tr w:rsidR="00CB09B1" w14:paraId="03922C69" w14:textId="77777777" w:rsidTr="00CB09B1">
              <w:tc>
                <w:tcPr>
                  <w:tcW w:w="1339" w:type="pct"/>
                  <w:vAlign w:val="bottom"/>
                </w:tcPr>
                <w:p w14:paraId="535B39FC" w14:textId="1227133A" w:rsidR="00CB09B1" w:rsidRDefault="00CB09B1" w:rsidP="00CB09B1">
                  <w:pPr>
                    <w:pStyle w:val="TableBodyText"/>
                    <w:jc w:val="left"/>
                  </w:pPr>
                  <w:r>
                    <w:t>Level of investment fees</w:t>
                  </w:r>
                </w:p>
              </w:tc>
              <w:tc>
                <w:tcPr>
                  <w:tcW w:w="610" w:type="pct"/>
                  <w:vAlign w:val="bottom"/>
                </w:tcPr>
                <w:p w14:paraId="6DCC5096" w14:textId="0019555E" w:rsidR="00CB09B1" w:rsidRDefault="00CB09B1" w:rsidP="00CB09B1">
                  <w:pPr>
                    <w:pStyle w:val="TableBodyText"/>
                  </w:pPr>
                  <w:r>
                    <w:t>16.2</w:t>
                  </w:r>
                </w:p>
              </w:tc>
              <w:tc>
                <w:tcPr>
                  <w:tcW w:w="610" w:type="pct"/>
                  <w:vAlign w:val="bottom"/>
                </w:tcPr>
                <w:p w14:paraId="523C74BD" w14:textId="66EC9A96" w:rsidR="00CB09B1" w:rsidRDefault="00CB09B1" w:rsidP="00CB09B1">
                  <w:pPr>
                    <w:pStyle w:val="TableBodyText"/>
                  </w:pPr>
                  <w:r>
                    <w:t>34.3</w:t>
                  </w:r>
                </w:p>
              </w:tc>
              <w:tc>
                <w:tcPr>
                  <w:tcW w:w="610" w:type="pct"/>
                  <w:vAlign w:val="bottom"/>
                </w:tcPr>
                <w:p w14:paraId="74576660" w14:textId="1DF3697A" w:rsidR="00CB09B1" w:rsidRDefault="00CB09B1" w:rsidP="00CB09B1">
                  <w:pPr>
                    <w:pStyle w:val="TableBodyText"/>
                  </w:pPr>
                  <w:r>
                    <w:t>15.2</w:t>
                  </w:r>
                </w:p>
              </w:tc>
              <w:tc>
                <w:tcPr>
                  <w:tcW w:w="610" w:type="pct"/>
                  <w:vAlign w:val="bottom"/>
                </w:tcPr>
                <w:p w14:paraId="57FF6A68" w14:textId="1E222D89" w:rsidR="00CB09B1" w:rsidRDefault="00CB09B1" w:rsidP="00CB09B1">
                  <w:pPr>
                    <w:pStyle w:val="TableBodyText"/>
                  </w:pPr>
                  <w:r>
                    <w:t>3.0</w:t>
                  </w:r>
                </w:p>
              </w:tc>
              <w:tc>
                <w:tcPr>
                  <w:tcW w:w="610" w:type="pct"/>
                  <w:vAlign w:val="bottom"/>
                </w:tcPr>
                <w:p w14:paraId="7CA20998" w14:textId="5F808132" w:rsidR="00CB09B1" w:rsidRDefault="005A58D6" w:rsidP="00CB09B1">
                  <w:pPr>
                    <w:pStyle w:val="TableBodyText"/>
                  </w:pPr>
                  <w:r>
                    <w:t>–</w:t>
                  </w:r>
                </w:p>
              </w:tc>
              <w:tc>
                <w:tcPr>
                  <w:tcW w:w="610" w:type="pct"/>
                  <w:vAlign w:val="bottom"/>
                </w:tcPr>
                <w:p w14:paraId="6F57090C" w14:textId="5FCD3A75" w:rsidR="00CB09B1" w:rsidRDefault="00CB09B1" w:rsidP="00CB09B1">
                  <w:pPr>
                    <w:pStyle w:val="TableBodyText"/>
                  </w:pPr>
                  <w:r>
                    <w:t>31.3</w:t>
                  </w:r>
                </w:p>
              </w:tc>
            </w:tr>
            <w:tr w:rsidR="00CB09B1" w14:paraId="1B14B0BB" w14:textId="77777777" w:rsidTr="00CB09B1">
              <w:tc>
                <w:tcPr>
                  <w:tcW w:w="1339" w:type="pct"/>
                  <w:tcBorders>
                    <w:bottom w:val="single" w:sz="6" w:space="0" w:color="BFBFBF"/>
                  </w:tcBorders>
                  <w:shd w:val="clear" w:color="auto" w:fill="auto"/>
                  <w:vAlign w:val="bottom"/>
                </w:tcPr>
                <w:p w14:paraId="13EA1754" w14:textId="5F48820E" w:rsidR="00CB09B1" w:rsidRDefault="00CB09B1" w:rsidP="00CB09B1">
                  <w:pPr>
                    <w:pStyle w:val="TableBodyText"/>
                    <w:jc w:val="left"/>
                  </w:pPr>
                  <w:r>
                    <w:t>Level of member support and advice services</w:t>
                  </w:r>
                </w:p>
              </w:tc>
              <w:tc>
                <w:tcPr>
                  <w:tcW w:w="610" w:type="pct"/>
                  <w:tcBorders>
                    <w:bottom w:val="single" w:sz="6" w:space="0" w:color="BFBFBF"/>
                  </w:tcBorders>
                  <w:vAlign w:val="bottom"/>
                </w:tcPr>
                <w:p w14:paraId="168DA97D" w14:textId="7BB22DF8" w:rsidR="00CB09B1" w:rsidRDefault="00CB09B1" w:rsidP="00CB09B1">
                  <w:pPr>
                    <w:pStyle w:val="TableBodyText"/>
                  </w:pPr>
                  <w:r>
                    <w:t>37.5</w:t>
                  </w:r>
                </w:p>
              </w:tc>
              <w:tc>
                <w:tcPr>
                  <w:tcW w:w="610" w:type="pct"/>
                  <w:tcBorders>
                    <w:bottom w:val="single" w:sz="6" w:space="0" w:color="BFBFBF"/>
                  </w:tcBorders>
                  <w:shd w:val="clear" w:color="auto" w:fill="auto"/>
                  <w:vAlign w:val="bottom"/>
                </w:tcPr>
                <w:p w14:paraId="53ABEE2F" w14:textId="7D9A8FF5" w:rsidR="00CB09B1" w:rsidRDefault="00CB09B1" w:rsidP="00CB09B1">
                  <w:pPr>
                    <w:pStyle w:val="TableBodyText"/>
                  </w:pPr>
                  <w:r>
                    <w:t>27.9</w:t>
                  </w:r>
                </w:p>
              </w:tc>
              <w:tc>
                <w:tcPr>
                  <w:tcW w:w="610" w:type="pct"/>
                  <w:tcBorders>
                    <w:bottom w:val="single" w:sz="6" w:space="0" w:color="BFBFBF"/>
                  </w:tcBorders>
                  <w:vAlign w:val="bottom"/>
                </w:tcPr>
                <w:p w14:paraId="6EC8FE6A" w14:textId="2D91966D" w:rsidR="00CB09B1" w:rsidRDefault="00CB09B1" w:rsidP="00CB09B1">
                  <w:pPr>
                    <w:pStyle w:val="TableBodyText"/>
                  </w:pPr>
                  <w:r>
                    <w:t>8.7</w:t>
                  </w:r>
                </w:p>
              </w:tc>
              <w:tc>
                <w:tcPr>
                  <w:tcW w:w="610" w:type="pct"/>
                  <w:tcBorders>
                    <w:bottom w:val="single" w:sz="6" w:space="0" w:color="BFBFBF"/>
                  </w:tcBorders>
                  <w:vAlign w:val="bottom"/>
                </w:tcPr>
                <w:p w14:paraId="14F76975" w14:textId="4544A725" w:rsidR="00CB09B1" w:rsidRDefault="00CB09B1" w:rsidP="00CB09B1">
                  <w:pPr>
                    <w:pStyle w:val="TableBodyText"/>
                  </w:pPr>
                  <w:r>
                    <w:t>1.9</w:t>
                  </w:r>
                </w:p>
              </w:tc>
              <w:tc>
                <w:tcPr>
                  <w:tcW w:w="610" w:type="pct"/>
                  <w:tcBorders>
                    <w:bottom w:val="single" w:sz="6" w:space="0" w:color="BFBFBF"/>
                  </w:tcBorders>
                  <w:vAlign w:val="bottom"/>
                </w:tcPr>
                <w:p w14:paraId="5E2AA03E" w14:textId="49AF4C82" w:rsidR="00CB09B1" w:rsidRDefault="005A58D6" w:rsidP="00CB09B1">
                  <w:pPr>
                    <w:pStyle w:val="TableBodyText"/>
                  </w:pPr>
                  <w:r>
                    <w:t>–</w:t>
                  </w:r>
                </w:p>
              </w:tc>
              <w:tc>
                <w:tcPr>
                  <w:tcW w:w="610" w:type="pct"/>
                  <w:tcBorders>
                    <w:bottom w:val="single" w:sz="6" w:space="0" w:color="BFBFBF"/>
                  </w:tcBorders>
                  <w:vAlign w:val="bottom"/>
                </w:tcPr>
                <w:p w14:paraId="45274C44" w14:textId="5441AAFF" w:rsidR="00CB09B1" w:rsidRDefault="00CB09B1" w:rsidP="00CB09B1">
                  <w:pPr>
                    <w:pStyle w:val="TableBodyText"/>
                  </w:pPr>
                  <w:r>
                    <w:t>24.0</w:t>
                  </w:r>
                </w:p>
              </w:tc>
            </w:tr>
          </w:tbl>
          <w:p w14:paraId="03CCAE35" w14:textId="77777777" w:rsidR="000854E7" w:rsidRDefault="000854E7" w:rsidP="00777026">
            <w:pPr>
              <w:pStyle w:val="Box"/>
            </w:pPr>
          </w:p>
        </w:tc>
      </w:tr>
      <w:tr w:rsidR="000854E7" w14:paraId="2E259FA1" w14:textId="77777777" w:rsidTr="00777026">
        <w:tc>
          <w:tcPr>
            <w:tcW w:w="5000" w:type="pct"/>
            <w:tcBorders>
              <w:top w:val="nil"/>
              <w:left w:val="nil"/>
              <w:bottom w:val="nil"/>
              <w:right w:val="nil"/>
            </w:tcBorders>
            <w:shd w:val="clear" w:color="auto" w:fill="auto"/>
          </w:tcPr>
          <w:p w14:paraId="6E898E51" w14:textId="1D770C04" w:rsidR="000854E7" w:rsidRDefault="00CB09B1" w:rsidP="00777026">
            <w:pPr>
              <w:pStyle w:val="Note"/>
              <w:rPr>
                <w:i/>
              </w:rPr>
            </w:pPr>
            <w:r>
              <w:rPr>
                <w:rStyle w:val="NoteLabel"/>
              </w:rPr>
              <w:t>a</w:t>
            </w:r>
            <w:r>
              <w:t xml:space="preserve"> Results are derived from survey question 10 which asks funds how satisfied they feel members are with different aspects the services provided by the fund.</w:t>
            </w:r>
            <w:r w:rsidR="00F31A51">
              <w:t xml:space="preserve"> – Nil or rounded to zero.</w:t>
            </w:r>
          </w:p>
        </w:tc>
      </w:tr>
      <w:tr w:rsidR="00CB09B1" w14:paraId="162CA13A" w14:textId="77777777" w:rsidTr="00777026">
        <w:tc>
          <w:tcPr>
            <w:tcW w:w="5000" w:type="pct"/>
            <w:tcBorders>
              <w:top w:val="nil"/>
              <w:left w:val="nil"/>
              <w:bottom w:val="nil"/>
              <w:right w:val="nil"/>
            </w:tcBorders>
            <w:shd w:val="clear" w:color="auto" w:fill="auto"/>
          </w:tcPr>
          <w:p w14:paraId="7469B409" w14:textId="7EB18A74" w:rsidR="00CB09B1" w:rsidRDefault="00CB09B1" w:rsidP="00CB09B1">
            <w:pPr>
              <w:pStyle w:val="Source"/>
            </w:pPr>
            <w:r>
              <w:rPr>
                <w:i/>
              </w:rPr>
              <w:t>Source</w:t>
            </w:r>
            <w:r w:rsidRPr="00167F06">
              <w:t xml:space="preserve">: </w:t>
            </w:r>
            <w:r w:rsidR="005D228E">
              <w:t>Funds survey</w:t>
            </w:r>
            <w:r>
              <w:t>.</w:t>
            </w:r>
          </w:p>
        </w:tc>
      </w:tr>
      <w:tr w:rsidR="00CB09B1" w14:paraId="1B7274D7" w14:textId="77777777" w:rsidTr="00777026">
        <w:tc>
          <w:tcPr>
            <w:tcW w:w="5000" w:type="pct"/>
            <w:tcBorders>
              <w:top w:val="nil"/>
              <w:left w:val="nil"/>
              <w:bottom w:val="single" w:sz="6" w:space="0" w:color="78A22F"/>
              <w:right w:val="nil"/>
            </w:tcBorders>
            <w:shd w:val="clear" w:color="auto" w:fill="auto"/>
          </w:tcPr>
          <w:p w14:paraId="4931ED89" w14:textId="77777777" w:rsidR="00CB09B1" w:rsidRDefault="00CB09B1" w:rsidP="00CB09B1">
            <w:pPr>
              <w:pStyle w:val="Box"/>
              <w:spacing w:before="0" w:line="120" w:lineRule="exact"/>
            </w:pPr>
          </w:p>
        </w:tc>
      </w:tr>
      <w:tr w:rsidR="00CB09B1" w:rsidRPr="000863A5" w14:paraId="427223C7" w14:textId="77777777" w:rsidTr="00777026">
        <w:tc>
          <w:tcPr>
            <w:tcW w:w="5000" w:type="pct"/>
            <w:tcBorders>
              <w:top w:val="single" w:sz="6" w:space="0" w:color="78A22F"/>
              <w:left w:val="nil"/>
              <w:bottom w:val="nil"/>
              <w:right w:val="nil"/>
            </w:tcBorders>
          </w:tcPr>
          <w:p w14:paraId="10F92E4E" w14:textId="426D70DE" w:rsidR="00CB09B1" w:rsidRPr="00626D32" w:rsidRDefault="00CB09B1" w:rsidP="00CB09B1">
            <w:pPr>
              <w:pStyle w:val="BoxSpaceBelow"/>
            </w:pPr>
          </w:p>
        </w:tc>
      </w:tr>
    </w:tbl>
    <w:p w14:paraId="14D5D226" w14:textId="7B8FC4AB" w:rsidR="000274DC" w:rsidRDefault="000274DC" w:rsidP="00065A9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0274DC" w14:paraId="22FC6A7D" w14:textId="77777777" w:rsidTr="00065A93">
        <w:trPr>
          <w:tblHeader/>
        </w:trPr>
        <w:tc>
          <w:tcPr>
            <w:tcW w:w="5000" w:type="pct"/>
            <w:tcBorders>
              <w:top w:val="single" w:sz="6" w:space="0" w:color="78A22F"/>
              <w:left w:val="nil"/>
              <w:bottom w:val="nil"/>
              <w:right w:val="nil"/>
            </w:tcBorders>
            <w:shd w:val="clear" w:color="auto" w:fill="auto"/>
          </w:tcPr>
          <w:p w14:paraId="69EBB772" w14:textId="552F42E6" w:rsidR="000274DC" w:rsidRDefault="000274DC" w:rsidP="00196964">
            <w:pPr>
              <w:pStyle w:val="TableTitle"/>
            </w:pPr>
            <w:r>
              <w:rPr>
                <w:b w:val="0"/>
              </w:rPr>
              <w:t xml:space="preserve">Table </w:t>
            </w:r>
            <w:r w:rsidR="00555084">
              <w:rPr>
                <w:b w:val="0"/>
              </w:rPr>
              <w:t>2.</w:t>
            </w:r>
            <w:r w:rsidR="00215427">
              <w:rPr>
                <w:b w:val="0"/>
                <w:noProof/>
              </w:rPr>
              <w:t>7</w:t>
            </w:r>
            <w:r>
              <w:tab/>
              <w:t>Sources of information about member satisfaction</w:t>
            </w:r>
            <w:r w:rsidR="00196964" w:rsidRPr="00196964">
              <w:rPr>
                <w:rStyle w:val="NoteLabel"/>
                <w:b/>
              </w:rPr>
              <w:t>a</w:t>
            </w:r>
          </w:p>
          <w:p w14:paraId="12E980BC" w14:textId="77777777" w:rsidR="00196964" w:rsidRPr="00196964" w:rsidRDefault="00196964" w:rsidP="00196964">
            <w:pPr>
              <w:pStyle w:val="Subtitle"/>
            </w:pPr>
            <w:r w:rsidRPr="00196964">
              <w:t>Per cent</w:t>
            </w:r>
          </w:p>
        </w:tc>
      </w:tr>
      <w:tr w:rsidR="000274DC" w14:paraId="7F452520" w14:textId="77777777" w:rsidTr="00065A93">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04"/>
              <w:gridCol w:w="1703"/>
              <w:gridCol w:w="1701"/>
              <w:gridCol w:w="1864"/>
              <w:gridCol w:w="1533"/>
            </w:tblGrid>
            <w:tr w:rsidR="007F3488" w14:paraId="6EBE98AB" w14:textId="77777777" w:rsidTr="005A58D6">
              <w:trPr>
                <w:tblHeader/>
              </w:trPr>
              <w:tc>
                <w:tcPr>
                  <w:tcW w:w="1002" w:type="pct"/>
                  <w:tcBorders>
                    <w:top w:val="single" w:sz="6" w:space="0" w:color="BFBFBF"/>
                    <w:bottom w:val="single" w:sz="6" w:space="0" w:color="BFBFBF"/>
                  </w:tcBorders>
                  <w:shd w:val="clear" w:color="auto" w:fill="auto"/>
                  <w:tcMar>
                    <w:top w:w="28" w:type="dxa"/>
                  </w:tcMar>
                  <w:vAlign w:val="bottom"/>
                </w:tcPr>
                <w:p w14:paraId="488E0E1C" w14:textId="77777777" w:rsidR="007F3488" w:rsidRDefault="007F3488" w:rsidP="005A58D6">
                  <w:pPr>
                    <w:pStyle w:val="TableColumnHeading"/>
                    <w:jc w:val="left"/>
                  </w:pPr>
                  <w:r>
                    <w:t>Type</w:t>
                  </w:r>
                </w:p>
              </w:tc>
              <w:tc>
                <w:tcPr>
                  <w:tcW w:w="1001" w:type="pct"/>
                  <w:tcBorders>
                    <w:top w:val="single" w:sz="6" w:space="0" w:color="BFBFBF"/>
                    <w:bottom w:val="single" w:sz="6" w:space="0" w:color="BFBFBF"/>
                  </w:tcBorders>
                  <w:vAlign w:val="bottom"/>
                </w:tcPr>
                <w:p w14:paraId="0CC013B4" w14:textId="53E3F185" w:rsidR="007F3488" w:rsidRDefault="007F3488" w:rsidP="00794436">
                  <w:pPr>
                    <w:pStyle w:val="TableColumnHeading"/>
                  </w:pPr>
                  <w:r>
                    <w:t>Member survey</w:t>
                  </w:r>
                  <w:r w:rsidR="005D228E">
                    <w:br/>
                  </w:r>
                  <w:r w:rsidR="00196964">
                    <w:t>(</w:t>
                  </w:r>
                  <w:r w:rsidR="005D228E">
                    <w:t>%</w:t>
                  </w:r>
                  <w:r w:rsidR="00196964">
                    <w:t>)</w:t>
                  </w:r>
                </w:p>
              </w:tc>
              <w:tc>
                <w:tcPr>
                  <w:tcW w:w="1000" w:type="pct"/>
                  <w:tcBorders>
                    <w:top w:val="single" w:sz="6" w:space="0" w:color="BFBFBF"/>
                    <w:bottom w:val="single" w:sz="6" w:space="0" w:color="BFBFBF"/>
                  </w:tcBorders>
                  <w:shd w:val="clear" w:color="auto" w:fill="auto"/>
                  <w:tcMar>
                    <w:top w:w="28" w:type="dxa"/>
                  </w:tcMar>
                  <w:vAlign w:val="bottom"/>
                </w:tcPr>
                <w:p w14:paraId="3FC09777" w14:textId="127657A9" w:rsidR="007F3488" w:rsidRDefault="007F3488" w:rsidP="0097390B">
                  <w:pPr>
                    <w:pStyle w:val="TableColumnHeading"/>
                  </w:pPr>
                  <w:r>
                    <w:t>Focus group</w:t>
                  </w:r>
                  <w:r w:rsidR="00196964">
                    <w:br/>
                    <w:t>(</w:t>
                  </w:r>
                  <w:r w:rsidR="005D228E">
                    <w:t>%</w:t>
                  </w:r>
                  <w:r w:rsidR="00196964">
                    <w:t>)</w:t>
                  </w:r>
                </w:p>
              </w:tc>
              <w:tc>
                <w:tcPr>
                  <w:tcW w:w="1096" w:type="pct"/>
                  <w:tcBorders>
                    <w:top w:val="single" w:sz="6" w:space="0" w:color="BFBFBF"/>
                    <w:bottom w:val="single" w:sz="6" w:space="0" w:color="BFBFBF"/>
                  </w:tcBorders>
                  <w:shd w:val="clear" w:color="auto" w:fill="auto"/>
                  <w:tcMar>
                    <w:top w:w="28" w:type="dxa"/>
                  </w:tcMar>
                  <w:vAlign w:val="bottom"/>
                </w:tcPr>
                <w:p w14:paraId="5A7F771D" w14:textId="17417399" w:rsidR="007F3488" w:rsidRDefault="007F3488" w:rsidP="0097390B">
                  <w:pPr>
                    <w:pStyle w:val="TableColumnHeading"/>
                    <w:ind w:right="28"/>
                  </w:pPr>
                  <w:r>
                    <w:t>Member feedback</w:t>
                  </w:r>
                  <w:r w:rsidR="00196964">
                    <w:br/>
                    <w:t>(</w:t>
                  </w:r>
                  <w:r w:rsidR="005D228E">
                    <w:t>%</w:t>
                  </w:r>
                  <w:r w:rsidR="00196964">
                    <w:t>)</w:t>
                  </w:r>
                </w:p>
              </w:tc>
              <w:tc>
                <w:tcPr>
                  <w:tcW w:w="902" w:type="pct"/>
                  <w:tcBorders>
                    <w:top w:val="single" w:sz="6" w:space="0" w:color="BFBFBF"/>
                    <w:bottom w:val="single" w:sz="6" w:space="0" w:color="BFBFBF"/>
                  </w:tcBorders>
                  <w:vAlign w:val="bottom"/>
                </w:tcPr>
                <w:p w14:paraId="670966EE" w14:textId="013A851C" w:rsidR="007F3488" w:rsidRDefault="00442B9E" w:rsidP="0097390B">
                  <w:pPr>
                    <w:pStyle w:val="TableColumnHeading"/>
                    <w:ind w:right="28"/>
                  </w:pPr>
                  <w:r>
                    <w:t xml:space="preserve">No. </w:t>
                  </w:r>
                  <w:r w:rsidR="007F3488">
                    <w:t xml:space="preserve">of </w:t>
                  </w:r>
                  <w:r>
                    <w:t xml:space="preserve">responding </w:t>
                  </w:r>
                  <w:r w:rsidR="007F3488">
                    <w:t>funds</w:t>
                  </w:r>
                  <w:r w:rsidR="00196964" w:rsidRPr="00B15787">
                    <w:rPr>
                      <w:rStyle w:val="NoteLabel"/>
                      <w:i w:val="0"/>
                    </w:rPr>
                    <w:t>b</w:t>
                  </w:r>
                </w:p>
              </w:tc>
            </w:tr>
            <w:tr w:rsidR="00196964" w14:paraId="15D38644" w14:textId="77777777" w:rsidTr="00FD1D74">
              <w:tc>
                <w:tcPr>
                  <w:tcW w:w="1002" w:type="pct"/>
                  <w:tcBorders>
                    <w:top w:val="single" w:sz="6" w:space="0" w:color="BFBFBF"/>
                  </w:tcBorders>
                  <w:vAlign w:val="bottom"/>
                </w:tcPr>
                <w:p w14:paraId="20F3BAA7" w14:textId="77777777" w:rsidR="00196964" w:rsidRDefault="00196964" w:rsidP="00FD1D74">
                  <w:pPr>
                    <w:pStyle w:val="TableUnitsRow"/>
                    <w:spacing w:before="80"/>
                    <w:jc w:val="left"/>
                  </w:pPr>
                  <w:r>
                    <w:t>Retail</w:t>
                  </w:r>
                </w:p>
              </w:tc>
              <w:tc>
                <w:tcPr>
                  <w:tcW w:w="1001" w:type="pct"/>
                  <w:tcBorders>
                    <w:top w:val="single" w:sz="6" w:space="0" w:color="BFBFBF"/>
                  </w:tcBorders>
                  <w:vAlign w:val="bottom"/>
                </w:tcPr>
                <w:p w14:paraId="414C6D1D" w14:textId="1E13BCA2" w:rsidR="00196964" w:rsidRPr="00CC3996" w:rsidRDefault="00196964" w:rsidP="00FD1D74">
                  <w:pPr>
                    <w:pStyle w:val="TableBodyText"/>
                    <w:spacing w:before="80"/>
                  </w:pPr>
                  <w:r w:rsidRPr="00CC3996">
                    <w:t>71</w:t>
                  </w:r>
                  <w:r w:rsidR="007406A1">
                    <w:t>.0</w:t>
                  </w:r>
                </w:p>
              </w:tc>
              <w:tc>
                <w:tcPr>
                  <w:tcW w:w="1000" w:type="pct"/>
                  <w:tcBorders>
                    <w:top w:val="single" w:sz="6" w:space="0" w:color="BFBFBF"/>
                  </w:tcBorders>
                  <w:vAlign w:val="bottom"/>
                </w:tcPr>
                <w:p w14:paraId="2C02C036" w14:textId="77777777" w:rsidR="00196964" w:rsidRPr="00CC3996" w:rsidRDefault="00196964" w:rsidP="00FD1D74">
                  <w:pPr>
                    <w:pStyle w:val="TableBodyText"/>
                    <w:spacing w:before="80"/>
                  </w:pPr>
                  <w:r w:rsidRPr="00CC3996">
                    <w:t>32.3</w:t>
                  </w:r>
                </w:p>
              </w:tc>
              <w:tc>
                <w:tcPr>
                  <w:tcW w:w="1096" w:type="pct"/>
                  <w:tcBorders>
                    <w:top w:val="single" w:sz="6" w:space="0" w:color="BFBFBF"/>
                  </w:tcBorders>
                  <w:vAlign w:val="bottom"/>
                </w:tcPr>
                <w:p w14:paraId="0094A6D2" w14:textId="77777777" w:rsidR="00196964" w:rsidRPr="00CC3996" w:rsidRDefault="00196964" w:rsidP="00FD1D74">
                  <w:pPr>
                    <w:pStyle w:val="TableBodyText"/>
                    <w:spacing w:before="80"/>
                  </w:pPr>
                  <w:r w:rsidRPr="00CC3996">
                    <w:t>90.3</w:t>
                  </w:r>
                </w:p>
              </w:tc>
              <w:tc>
                <w:tcPr>
                  <w:tcW w:w="902" w:type="pct"/>
                  <w:tcBorders>
                    <w:top w:val="single" w:sz="6" w:space="0" w:color="BFBFBF"/>
                  </w:tcBorders>
                  <w:vAlign w:val="bottom"/>
                </w:tcPr>
                <w:p w14:paraId="61D0798A" w14:textId="77777777" w:rsidR="00196964" w:rsidRPr="00CC3996" w:rsidRDefault="00196964" w:rsidP="00FD1D74">
                  <w:pPr>
                    <w:pStyle w:val="TableBodyText"/>
                    <w:spacing w:before="80"/>
                  </w:pPr>
                  <w:r w:rsidRPr="00CC3996">
                    <w:t>31</w:t>
                  </w:r>
                </w:p>
              </w:tc>
            </w:tr>
            <w:tr w:rsidR="00196964" w14:paraId="66253CCE" w14:textId="77777777" w:rsidTr="00196964">
              <w:tc>
                <w:tcPr>
                  <w:tcW w:w="1002" w:type="pct"/>
                </w:tcPr>
                <w:p w14:paraId="6ED2A98E" w14:textId="77777777" w:rsidR="00196964" w:rsidRDefault="00196964" w:rsidP="00196964">
                  <w:pPr>
                    <w:pStyle w:val="TableBodyText"/>
                    <w:jc w:val="left"/>
                  </w:pPr>
                  <w:r>
                    <w:t>Industry</w:t>
                  </w:r>
                </w:p>
              </w:tc>
              <w:tc>
                <w:tcPr>
                  <w:tcW w:w="1001" w:type="pct"/>
                </w:tcPr>
                <w:p w14:paraId="22BF9809" w14:textId="6CA8DA32" w:rsidR="00196964" w:rsidRPr="00CC3996" w:rsidRDefault="00196964" w:rsidP="00196964">
                  <w:pPr>
                    <w:pStyle w:val="TableBodyText"/>
                  </w:pPr>
                  <w:r w:rsidRPr="00CC3996">
                    <w:t>100</w:t>
                  </w:r>
                  <w:r w:rsidR="007406A1">
                    <w:t>.0</w:t>
                  </w:r>
                </w:p>
              </w:tc>
              <w:tc>
                <w:tcPr>
                  <w:tcW w:w="1000" w:type="pct"/>
                </w:tcPr>
                <w:p w14:paraId="2B385708" w14:textId="77777777" w:rsidR="00196964" w:rsidRPr="00CC3996" w:rsidRDefault="00196964" w:rsidP="00196964">
                  <w:pPr>
                    <w:pStyle w:val="TableBodyText"/>
                  </w:pPr>
                  <w:r w:rsidRPr="00CC3996">
                    <w:t>43.8</w:t>
                  </w:r>
                </w:p>
              </w:tc>
              <w:tc>
                <w:tcPr>
                  <w:tcW w:w="1096" w:type="pct"/>
                </w:tcPr>
                <w:p w14:paraId="2B6F8581" w14:textId="77777777" w:rsidR="00196964" w:rsidRPr="00CC3996" w:rsidRDefault="00196964" w:rsidP="00196964">
                  <w:pPr>
                    <w:pStyle w:val="TableBodyText"/>
                  </w:pPr>
                  <w:r w:rsidRPr="00CC3996">
                    <w:t>84.4</w:t>
                  </w:r>
                </w:p>
              </w:tc>
              <w:tc>
                <w:tcPr>
                  <w:tcW w:w="902" w:type="pct"/>
                </w:tcPr>
                <w:p w14:paraId="70617728" w14:textId="77777777" w:rsidR="00196964" w:rsidRPr="00CC3996" w:rsidRDefault="00196964" w:rsidP="00196964">
                  <w:pPr>
                    <w:pStyle w:val="TableBodyText"/>
                  </w:pPr>
                  <w:r w:rsidRPr="00CC3996">
                    <w:t>32</w:t>
                  </w:r>
                </w:p>
              </w:tc>
            </w:tr>
            <w:tr w:rsidR="00196964" w14:paraId="57A39BD4" w14:textId="77777777" w:rsidTr="00196964">
              <w:tc>
                <w:tcPr>
                  <w:tcW w:w="1002" w:type="pct"/>
                  <w:shd w:val="clear" w:color="auto" w:fill="auto"/>
                </w:tcPr>
                <w:p w14:paraId="3D9A8DAB" w14:textId="77777777" w:rsidR="00196964" w:rsidRDefault="00196964" w:rsidP="00196964">
                  <w:pPr>
                    <w:pStyle w:val="TableBodyText"/>
                    <w:jc w:val="left"/>
                  </w:pPr>
                  <w:r>
                    <w:t>Corporate</w:t>
                  </w:r>
                </w:p>
              </w:tc>
              <w:tc>
                <w:tcPr>
                  <w:tcW w:w="1001" w:type="pct"/>
                </w:tcPr>
                <w:p w14:paraId="6D39A2FF" w14:textId="7BAE9A94" w:rsidR="00196964" w:rsidRPr="00CC3996" w:rsidRDefault="00196964" w:rsidP="00196964">
                  <w:pPr>
                    <w:pStyle w:val="TableBodyText"/>
                  </w:pPr>
                  <w:r w:rsidRPr="00CC3996">
                    <w:t>70</w:t>
                  </w:r>
                  <w:r w:rsidR="007406A1">
                    <w:t>.0</w:t>
                  </w:r>
                </w:p>
              </w:tc>
              <w:tc>
                <w:tcPr>
                  <w:tcW w:w="1000" w:type="pct"/>
                  <w:shd w:val="clear" w:color="auto" w:fill="auto"/>
                </w:tcPr>
                <w:p w14:paraId="572F1496" w14:textId="37C28353" w:rsidR="00196964" w:rsidRPr="00CC3996" w:rsidRDefault="00196964" w:rsidP="00196964">
                  <w:pPr>
                    <w:pStyle w:val="TableBodyText"/>
                  </w:pPr>
                  <w:r w:rsidRPr="00CC3996">
                    <w:t>30</w:t>
                  </w:r>
                  <w:r w:rsidR="007406A1">
                    <w:t>.0</w:t>
                  </w:r>
                </w:p>
              </w:tc>
              <w:tc>
                <w:tcPr>
                  <w:tcW w:w="1096" w:type="pct"/>
                  <w:shd w:val="clear" w:color="auto" w:fill="auto"/>
                </w:tcPr>
                <w:p w14:paraId="44359363" w14:textId="02121248" w:rsidR="00196964" w:rsidRPr="00CC3996" w:rsidRDefault="00196964" w:rsidP="00196964">
                  <w:pPr>
                    <w:pStyle w:val="TableBodyText"/>
                  </w:pPr>
                  <w:r w:rsidRPr="00CC3996">
                    <w:t>90</w:t>
                  </w:r>
                  <w:r w:rsidR="007406A1">
                    <w:t>.0</w:t>
                  </w:r>
                </w:p>
              </w:tc>
              <w:tc>
                <w:tcPr>
                  <w:tcW w:w="902" w:type="pct"/>
                </w:tcPr>
                <w:p w14:paraId="56640F16" w14:textId="77777777" w:rsidR="00196964" w:rsidRPr="00CC3996" w:rsidRDefault="00196964" w:rsidP="00196964">
                  <w:pPr>
                    <w:pStyle w:val="TableBodyText"/>
                  </w:pPr>
                  <w:r w:rsidRPr="00CC3996">
                    <w:t>10</w:t>
                  </w:r>
                </w:p>
              </w:tc>
            </w:tr>
            <w:tr w:rsidR="00196964" w14:paraId="04E10B3B" w14:textId="77777777" w:rsidTr="00196964">
              <w:tc>
                <w:tcPr>
                  <w:tcW w:w="1002" w:type="pct"/>
                  <w:shd w:val="clear" w:color="auto" w:fill="auto"/>
                </w:tcPr>
                <w:p w14:paraId="3A9DEFE1" w14:textId="77777777" w:rsidR="00196964" w:rsidRDefault="00196964" w:rsidP="00196964">
                  <w:pPr>
                    <w:pStyle w:val="TableBodyText"/>
                    <w:jc w:val="left"/>
                  </w:pPr>
                  <w:r>
                    <w:t>Public sector</w:t>
                  </w:r>
                </w:p>
              </w:tc>
              <w:tc>
                <w:tcPr>
                  <w:tcW w:w="1001" w:type="pct"/>
                </w:tcPr>
                <w:p w14:paraId="580858BD" w14:textId="61F50996" w:rsidR="00196964" w:rsidRPr="00CC3996" w:rsidRDefault="00196964" w:rsidP="00196964">
                  <w:pPr>
                    <w:pStyle w:val="TableBodyText"/>
                  </w:pPr>
                  <w:r w:rsidRPr="00CC3996">
                    <w:t>100</w:t>
                  </w:r>
                  <w:r w:rsidR="007406A1">
                    <w:t>.0</w:t>
                  </w:r>
                </w:p>
              </w:tc>
              <w:tc>
                <w:tcPr>
                  <w:tcW w:w="1000" w:type="pct"/>
                  <w:shd w:val="clear" w:color="auto" w:fill="auto"/>
                </w:tcPr>
                <w:p w14:paraId="534127DF" w14:textId="77777777" w:rsidR="00196964" w:rsidRPr="00CC3996" w:rsidRDefault="00196964" w:rsidP="00196964">
                  <w:pPr>
                    <w:pStyle w:val="TableBodyText"/>
                  </w:pPr>
                  <w:r w:rsidRPr="00CC3996">
                    <w:t>57.1</w:t>
                  </w:r>
                </w:p>
              </w:tc>
              <w:tc>
                <w:tcPr>
                  <w:tcW w:w="1096" w:type="pct"/>
                  <w:shd w:val="clear" w:color="auto" w:fill="auto"/>
                </w:tcPr>
                <w:p w14:paraId="05A36E5B" w14:textId="77777777" w:rsidR="00196964" w:rsidRPr="00CC3996" w:rsidRDefault="00196964" w:rsidP="00196964">
                  <w:pPr>
                    <w:pStyle w:val="TableBodyText"/>
                  </w:pPr>
                  <w:r w:rsidRPr="00CC3996">
                    <w:t>85.7</w:t>
                  </w:r>
                </w:p>
              </w:tc>
              <w:tc>
                <w:tcPr>
                  <w:tcW w:w="902" w:type="pct"/>
                </w:tcPr>
                <w:p w14:paraId="69CD5274" w14:textId="77777777" w:rsidR="00196964" w:rsidRPr="00CC3996" w:rsidRDefault="00196964" w:rsidP="00196964">
                  <w:pPr>
                    <w:pStyle w:val="TableBodyText"/>
                  </w:pPr>
                  <w:r w:rsidRPr="00CC3996">
                    <w:t>7</w:t>
                  </w:r>
                </w:p>
              </w:tc>
            </w:tr>
            <w:tr w:rsidR="00196964" w14:paraId="41BC1892" w14:textId="77777777" w:rsidTr="00196964">
              <w:tc>
                <w:tcPr>
                  <w:tcW w:w="1002" w:type="pct"/>
                  <w:tcBorders>
                    <w:bottom w:val="single" w:sz="6" w:space="0" w:color="BFBFBF"/>
                  </w:tcBorders>
                  <w:shd w:val="clear" w:color="auto" w:fill="auto"/>
                </w:tcPr>
                <w:p w14:paraId="487876CD" w14:textId="77777777" w:rsidR="00196964" w:rsidRDefault="00196964" w:rsidP="00196964">
                  <w:pPr>
                    <w:pStyle w:val="TableBodyText"/>
                    <w:jc w:val="left"/>
                  </w:pPr>
                  <w:r>
                    <w:t>Total</w:t>
                  </w:r>
                </w:p>
              </w:tc>
              <w:tc>
                <w:tcPr>
                  <w:tcW w:w="1001" w:type="pct"/>
                  <w:tcBorders>
                    <w:bottom w:val="single" w:sz="6" w:space="0" w:color="BFBFBF"/>
                  </w:tcBorders>
                </w:tcPr>
                <w:p w14:paraId="5072824B" w14:textId="4B02EEA2" w:rsidR="00196964" w:rsidRPr="00CC3996" w:rsidRDefault="00196964" w:rsidP="00196964">
                  <w:pPr>
                    <w:pStyle w:val="TableBodyText"/>
                  </w:pPr>
                  <w:r w:rsidRPr="00CC3996">
                    <w:t>85</w:t>
                  </w:r>
                  <w:r w:rsidR="007406A1">
                    <w:t>.0</w:t>
                  </w:r>
                </w:p>
              </w:tc>
              <w:tc>
                <w:tcPr>
                  <w:tcW w:w="1000" w:type="pct"/>
                  <w:tcBorders>
                    <w:bottom w:val="single" w:sz="6" w:space="0" w:color="BFBFBF"/>
                  </w:tcBorders>
                  <w:shd w:val="clear" w:color="auto" w:fill="auto"/>
                </w:tcPr>
                <w:p w14:paraId="53FD5FB2" w14:textId="77777777" w:rsidR="00196964" w:rsidRPr="00CC3996" w:rsidRDefault="00196964" w:rsidP="00196964">
                  <w:pPr>
                    <w:pStyle w:val="TableBodyText"/>
                  </w:pPr>
                  <w:r w:rsidRPr="00CC3996">
                    <w:t>38.8</w:t>
                  </w:r>
                </w:p>
              </w:tc>
              <w:tc>
                <w:tcPr>
                  <w:tcW w:w="1096" w:type="pct"/>
                  <w:tcBorders>
                    <w:bottom w:val="single" w:sz="6" w:space="0" w:color="BFBFBF"/>
                  </w:tcBorders>
                  <w:shd w:val="clear" w:color="auto" w:fill="auto"/>
                </w:tcPr>
                <w:p w14:paraId="3A4D1172" w14:textId="77777777" w:rsidR="00196964" w:rsidRPr="00CC3996" w:rsidRDefault="00196964" w:rsidP="00196964">
                  <w:pPr>
                    <w:pStyle w:val="TableBodyText"/>
                  </w:pPr>
                  <w:r w:rsidRPr="00CC3996">
                    <w:t>87.5</w:t>
                  </w:r>
                </w:p>
              </w:tc>
              <w:tc>
                <w:tcPr>
                  <w:tcW w:w="902" w:type="pct"/>
                  <w:tcBorders>
                    <w:bottom w:val="single" w:sz="6" w:space="0" w:color="BFBFBF"/>
                  </w:tcBorders>
                </w:tcPr>
                <w:p w14:paraId="39A31DD4" w14:textId="77777777" w:rsidR="00196964" w:rsidRDefault="00196964" w:rsidP="00196964">
                  <w:pPr>
                    <w:pStyle w:val="TableBodyText"/>
                  </w:pPr>
                  <w:r w:rsidRPr="00CC3996">
                    <w:t>80</w:t>
                  </w:r>
                </w:p>
              </w:tc>
            </w:tr>
          </w:tbl>
          <w:p w14:paraId="6807689C" w14:textId="77777777" w:rsidR="000274DC" w:rsidRDefault="000274DC" w:rsidP="00065A93">
            <w:pPr>
              <w:pStyle w:val="Box"/>
            </w:pPr>
          </w:p>
        </w:tc>
      </w:tr>
      <w:tr w:rsidR="000274DC" w14:paraId="27AE5638" w14:textId="77777777" w:rsidTr="00065A93">
        <w:tc>
          <w:tcPr>
            <w:tcW w:w="5000" w:type="pct"/>
            <w:tcBorders>
              <w:top w:val="nil"/>
              <w:left w:val="nil"/>
              <w:bottom w:val="nil"/>
              <w:right w:val="nil"/>
            </w:tcBorders>
            <w:shd w:val="clear" w:color="auto" w:fill="auto"/>
          </w:tcPr>
          <w:p w14:paraId="1AAE3184" w14:textId="77777777" w:rsidR="000274DC" w:rsidRDefault="00196964" w:rsidP="00196964">
            <w:pPr>
              <w:pStyle w:val="Note"/>
              <w:rPr>
                <w:i/>
              </w:rPr>
            </w:pPr>
            <w:r>
              <w:rPr>
                <w:rStyle w:val="NoteLabel"/>
              </w:rPr>
              <w:t>a</w:t>
            </w:r>
            <w:r>
              <w:t xml:space="preserve"> Results are derived from survey question 11, which asks funds if they use different sources of information to form a view about customer satisfaction. </w:t>
            </w:r>
            <w:r>
              <w:rPr>
                <w:rStyle w:val="NoteLabel"/>
              </w:rPr>
              <w:t>b</w:t>
            </w:r>
            <w:r>
              <w:t xml:space="preserve"> 34 funds did not answer this question.</w:t>
            </w:r>
          </w:p>
        </w:tc>
      </w:tr>
      <w:tr w:rsidR="000274DC" w14:paraId="1BD2BD20" w14:textId="77777777" w:rsidTr="00065A93">
        <w:tc>
          <w:tcPr>
            <w:tcW w:w="5000" w:type="pct"/>
            <w:tcBorders>
              <w:top w:val="nil"/>
              <w:left w:val="nil"/>
              <w:bottom w:val="nil"/>
              <w:right w:val="nil"/>
            </w:tcBorders>
            <w:shd w:val="clear" w:color="auto" w:fill="auto"/>
          </w:tcPr>
          <w:p w14:paraId="662E5DD6" w14:textId="7A552272" w:rsidR="000274DC" w:rsidRDefault="007F3488" w:rsidP="00065A93">
            <w:pPr>
              <w:pStyle w:val="Source"/>
            </w:pPr>
            <w:r>
              <w:rPr>
                <w:i/>
              </w:rPr>
              <w:t>Source</w:t>
            </w:r>
            <w:r w:rsidRPr="00167F06">
              <w:t xml:space="preserve">: </w:t>
            </w:r>
            <w:r w:rsidR="005D228E">
              <w:t>Funds survey</w:t>
            </w:r>
            <w:r>
              <w:t>.</w:t>
            </w:r>
          </w:p>
        </w:tc>
      </w:tr>
      <w:tr w:rsidR="000274DC" w14:paraId="7D1C7E65" w14:textId="77777777" w:rsidTr="00065A93">
        <w:tc>
          <w:tcPr>
            <w:tcW w:w="5000" w:type="pct"/>
            <w:tcBorders>
              <w:top w:val="nil"/>
              <w:left w:val="nil"/>
              <w:bottom w:val="single" w:sz="6" w:space="0" w:color="78A22F"/>
              <w:right w:val="nil"/>
            </w:tcBorders>
            <w:shd w:val="clear" w:color="auto" w:fill="auto"/>
          </w:tcPr>
          <w:p w14:paraId="7EAE3B0E" w14:textId="77777777" w:rsidR="000274DC" w:rsidRDefault="000274DC" w:rsidP="00065A93">
            <w:pPr>
              <w:pStyle w:val="Box"/>
              <w:spacing w:before="0" w:line="120" w:lineRule="exact"/>
            </w:pPr>
          </w:p>
        </w:tc>
      </w:tr>
      <w:tr w:rsidR="000274DC" w:rsidRPr="000863A5" w14:paraId="66C4775A" w14:textId="77777777" w:rsidTr="00065A93">
        <w:tc>
          <w:tcPr>
            <w:tcW w:w="5000" w:type="pct"/>
            <w:tcBorders>
              <w:top w:val="single" w:sz="6" w:space="0" w:color="78A22F"/>
              <w:left w:val="nil"/>
              <w:bottom w:val="nil"/>
              <w:right w:val="nil"/>
            </w:tcBorders>
          </w:tcPr>
          <w:p w14:paraId="4929E1B3" w14:textId="5578D406" w:rsidR="000274DC" w:rsidRPr="00626D32" w:rsidRDefault="000274DC" w:rsidP="00065A93">
            <w:pPr>
              <w:pStyle w:val="BoxSpaceBelow"/>
            </w:pPr>
          </w:p>
        </w:tc>
      </w:tr>
    </w:tbl>
    <w:p w14:paraId="6774FDD9" w14:textId="764AC159" w:rsidR="00877A3F" w:rsidRDefault="00877A3F" w:rsidP="00065A9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877A3F" w14:paraId="20B6E995" w14:textId="77777777" w:rsidTr="00065A93">
        <w:trPr>
          <w:tblHeader/>
        </w:trPr>
        <w:tc>
          <w:tcPr>
            <w:tcW w:w="5000" w:type="pct"/>
            <w:tcBorders>
              <w:top w:val="single" w:sz="6" w:space="0" w:color="78A22F"/>
              <w:left w:val="nil"/>
              <w:bottom w:val="nil"/>
              <w:right w:val="nil"/>
            </w:tcBorders>
            <w:shd w:val="clear" w:color="auto" w:fill="auto"/>
          </w:tcPr>
          <w:p w14:paraId="3D343B8E" w14:textId="4E71A8AD" w:rsidR="00877A3F" w:rsidRDefault="00877A3F" w:rsidP="00877A3F">
            <w:pPr>
              <w:pStyle w:val="TableTitle"/>
            </w:pPr>
            <w:r>
              <w:rPr>
                <w:b w:val="0"/>
              </w:rPr>
              <w:t xml:space="preserve">Table </w:t>
            </w:r>
            <w:r w:rsidR="00555084">
              <w:rPr>
                <w:b w:val="0"/>
              </w:rPr>
              <w:t>2.</w:t>
            </w:r>
            <w:r w:rsidR="00215427">
              <w:rPr>
                <w:b w:val="0"/>
                <w:noProof/>
              </w:rPr>
              <w:t>8</w:t>
            </w:r>
            <w:r>
              <w:tab/>
              <w:t>Information collected by funds</w:t>
            </w:r>
            <w:r w:rsidR="00EF739A" w:rsidRPr="00484515">
              <w:rPr>
                <w:rStyle w:val="NoteLabel"/>
                <w:b/>
              </w:rPr>
              <w:t>a</w:t>
            </w:r>
          </w:p>
          <w:p w14:paraId="18160B29" w14:textId="6555F7E2" w:rsidR="005D228E" w:rsidRPr="000A7736" w:rsidRDefault="005D228E" w:rsidP="00CB3793">
            <w:pPr>
              <w:pStyle w:val="Subtitle"/>
            </w:pPr>
            <w:r>
              <w:t>Per cent</w:t>
            </w:r>
          </w:p>
        </w:tc>
      </w:tr>
      <w:tr w:rsidR="00877A3F" w14:paraId="7CCB63DE" w14:textId="77777777" w:rsidTr="00065A93">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126"/>
              <w:gridCol w:w="2126"/>
              <w:gridCol w:w="2125"/>
            </w:tblGrid>
            <w:tr w:rsidR="00877A3F" w14:paraId="276E9E39" w14:textId="77777777" w:rsidTr="00860CD1">
              <w:trPr>
                <w:tblHeader/>
              </w:trPr>
              <w:tc>
                <w:tcPr>
                  <w:tcW w:w="1251" w:type="pct"/>
                  <w:tcBorders>
                    <w:top w:val="single" w:sz="6" w:space="0" w:color="BFBFBF"/>
                    <w:bottom w:val="single" w:sz="6" w:space="0" w:color="BFBFBF"/>
                  </w:tcBorders>
                  <w:shd w:val="clear" w:color="auto" w:fill="auto"/>
                  <w:tcMar>
                    <w:top w:w="28" w:type="dxa"/>
                  </w:tcMar>
                  <w:vAlign w:val="bottom"/>
                </w:tcPr>
                <w:p w14:paraId="242BA9C2" w14:textId="38C177CB" w:rsidR="00877A3F" w:rsidRDefault="00877A3F" w:rsidP="00860CD1">
                  <w:pPr>
                    <w:pStyle w:val="TableColumnHeading"/>
                    <w:jc w:val="left"/>
                  </w:pPr>
                  <w:r>
                    <w:t>Type of information</w:t>
                  </w:r>
                </w:p>
              </w:tc>
              <w:tc>
                <w:tcPr>
                  <w:tcW w:w="1250" w:type="pct"/>
                  <w:tcBorders>
                    <w:top w:val="single" w:sz="6" w:space="0" w:color="BFBFBF"/>
                    <w:bottom w:val="single" w:sz="6" w:space="0" w:color="BFBFBF"/>
                  </w:tcBorders>
                  <w:vAlign w:val="bottom"/>
                </w:tcPr>
                <w:p w14:paraId="3A1C4CE5" w14:textId="288F36E3" w:rsidR="00877A3F" w:rsidRDefault="00877A3F" w:rsidP="00860CD1">
                  <w:pPr>
                    <w:pStyle w:val="TableColumnHeading"/>
                  </w:pPr>
                  <w:r>
                    <w:t>Collected directly</w:t>
                  </w:r>
                </w:p>
              </w:tc>
              <w:tc>
                <w:tcPr>
                  <w:tcW w:w="1250" w:type="pct"/>
                  <w:tcBorders>
                    <w:top w:val="single" w:sz="6" w:space="0" w:color="BFBFBF"/>
                    <w:bottom w:val="single" w:sz="6" w:space="0" w:color="BFBFBF"/>
                  </w:tcBorders>
                  <w:shd w:val="clear" w:color="auto" w:fill="auto"/>
                  <w:tcMar>
                    <w:top w:w="28" w:type="dxa"/>
                  </w:tcMar>
                  <w:vAlign w:val="bottom"/>
                </w:tcPr>
                <w:p w14:paraId="6ABEC9BA" w14:textId="0F9D1377" w:rsidR="00877A3F" w:rsidRDefault="00877A3F" w:rsidP="00860CD1">
                  <w:pPr>
                    <w:pStyle w:val="TableColumnHeading"/>
                  </w:pPr>
                  <w:r>
                    <w:t>Collected indirectly</w:t>
                  </w:r>
                </w:p>
              </w:tc>
              <w:tc>
                <w:tcPr>
                  <w:tcW w:w="1249" w:type="pct"/>
                  <w:tcBorders>
                    <w:top w:val="single" w:sz="6" w:space="0" w:color="BFBFBF"/>
                    <w:bottom w:val="single" w:sz="6" w:space="0" w:color="BFBFBF"/>
                  </w:tcBorders>
                  <w:shd w:val="clear" w:color="auto" w:fill="auto"/>
                  <w:tcMar>
                    <w:top w:w="28" w:type="dxa"/>
                  </w:tcMar>
                  <w:vAlign w:val="bottom"/>
                </w:tcPr>
                <w:p w14:paraId="344DCAEC" w14:textId="36724324" w:rsidR="00877A3F" w:rsidRDefault="00877A3F" w:rsidP="00860CD1">
                  <w:pPr>
                    <w:pStyle w:val="TableColumnHeading"/>
                    <w:ind w:right="28"/>
                  </w:pPr>
                  <w:r>
                    <w:t>Not collected</w:t>
                  </w:r>
                </w:p>
              </w:tc>
            </w:tr>
            <w:tr w:rsidR="001F3B8C" w14:paraId="55364A4B" w14:textId="77777777" w:rsidTr="00065A93">
              <w:tc>
                <w:tcPr>
                  <w:tcW w:w="1251" w:type="pct"/>
                  <w:tcBorders>
                    <w:top w:val="single" w:sz="6" w:space="0" w:color="BFBFBF"/>
                  </w:tcBorders>
                  <w:vAlign w:val="bottom"/>
                </w:tcPr>
                <w:p w14:paraId="59B8A60E" w14:textId="00E08B1E" w:rsidR="001F3B8C" w:rsidRPr="001F3B8C" w:rsidRDefault="001F3B8C" w:rsidP="00FD1D74">
                  <w:pPr>
                    <w:pStyle w:val="TableBodyText"/>
                    <w:spacing w:before="80"/>
                    <w:jc w:val="left"/>
                  </w:pPr>
                  <w:r w:rsidRPr="001F3B8C">
                    <w:t>Age</w:t>
                  </w:r>
                </w:p>
              </w:tc>
              <w:tc>
                <w:tcPr>
                  <w:tcW w:w="1250" w:type="pct"/>
                  <w:tcBorders>
                    <w:top w:val="single" w:sz="6" w:space="0" w:color="BFBFBF"/>
                  </w:tcBorders>
                  <w:vAlign w:val="bottom"/>
                </w:tcPr>
                <w:p w14:paraId="1BC74D84" w14:textId="4145BA97" w:rsidR="001F3B8C" w:rsidRDefault="001F3B8C" w:rsidP="00FD1D74">
                  <w:pPr>
                    <w:pStyle w:val="TableBodyText"/>
                    <w:spacing w:before="80"/>
                  </w:pPr>
                  <w:r>
                    <w:t>73.2</w:t>
                  </w:r>
                </w:p>
              </w:tc>
              <w:tc>
                <w:tcPr>
                  <w:tcW w:w="1250" w:type="pct"/>
                  <w:tcBorders>
                    <w:top w:val="single" w:sz="6" w:space="0" w:color="BFBFBF"/>
                  </w:tcBorders>
                  <w:vAlign w:val="bottom"/>
                </w:tcPr>
                <w:p w14:paraId="47F5800B" w14:textId="2B1411A4" w:rsidR="001F3B8C" w:rsidRDefault="001F3B8C" w:rsidP="00FD1D74">
                  <w:pPr>
                    <w:pStyle w:val="TableBodyText"/>
                    <w:spacing w:before="80"/>
                  </w:pPr>
                  <w:r>
                    <w:t>11.6</w:t>
                  </w:r>
                </w:p>
              </w:tc>
              <w:tc>
                <w:tcPr>
                  <w:tcW w:w="1249" w:type="pct"/>
                  <w:tcBorders>
                    <w:top w:val="single" w:sz="6" w:space="0" w:color="BFBFBF"/>
                  </w:tcBorders>
                  <w:vAlign w:val="bottom"/>
                </w:tcPr>
                <w:p w14:paraId="303DFD97" w14:textId="3BF59D44" w:rsidR="001F3B8C" w:rsidRDefault="001F3B8C" w:rsidP="00FD1D74">
                  <w:pPr>
                    <w:pStyle w:val="TableBodyText"/>
                    <w:spacing w:before="80"/>
                  </w:pPr>
                  <w:r>
                    <w:t>15.2</w:t>
                  </w:r>
                </w:p>
              </w:tc>
            </w:tr>
            <w:tr w:rsidR="001F3B8C" w14:paraId="477E5F83" w14:textId="77777777" w:rsidTr="00065A93">
              <w:tc>
                <w:tcPr>
                  <w:tcW w:w="1251" w:type="pct"/>
                  <w:vAlign w:val="bottom"/>
                </w:tcPr>
                <w:p w14:paraId="1ECD012E" w14:textId="589F07A1" w:rsidR="001F3B8C" w:rsidRPr="001F3B8C" w:rsidRDefault="001F3B8C" w:rsidP="001F3B8C">
                  <w:pPr>
                    <w:pStyle w:val="TableBodyText"/>
                    <w:jc w:val="left"/>
                  </w:pPr>
                  <w:r w:rsidRPr="001F3B8C">
                    <w:t>Education</w:t>
                  </w:r>
                </w:p>
              </w:tc>
              <w:tc>
                <w:tcPr>
                  <w:tcW w:w="1250" w:type="pct"/>
                  <w:vAlign w:val="bottom"/>
                </w:tcPr>
                <w:p w14:paraId="39B304B3" w14:textId="67F481BB" w:rsidR="001F3B8C" w:rsidRDefault="001F3B8C" w:rsidP="001F3B8C">
                  <w:pPr>
                    <w:pStyle w:val="TableBodyText"/>
                  </w:pPr>
                  <w:r>
                    <w:t>3.6</w:t>
                  </w:r>
                </w:p>
              </w:tc>
              <w:tc>
                <w:tcPr>
                  <w:tcW w:w="1250" w:type="pct"/>
                  <w:vAlign w:val="bottom"/>
                </w:tcPr>
                <w:p w14:paraId="23C80957" w14:textId="2A21BF66" w:rsidR="001F3B8C" w:rsidRDefault="001F3B8C" w:rsidP="001F3B8C">
                  <w:pPr>
                    <w:pStyle w:val="TableBodyText"/>
                  </w:pPr>
                  <w:r>
                    <w:t>90.2</w:t>
                  </w:r>
                </w:p>
              </w:tc>
              <w:tc>
                <w:tcPr>
                  <w:tcW w:w="1249" w:type="pct"/>
                  <w:vAlign w:val="bottom"/>
                </w:tcPr>
                <w:p w14:paraId="4C1B1EEE" w14:textId="6BB86513" w:rsidR="001F3B8C" w:rsidRDefault="001F3B8C" w:rsidP="001F3B8C">
                  <w:pPr>
                    <w:pStyle w:val="TableBodyText"/>
                  </w:pPr>
                  <w:r>
                    <w:t>6.2</w:t>
                  </w:r>
                </w:p>
              </w:tc>
            </w:tr>
            <w:tr w:rsidR="001F3B8C" w14:paraId="1045D246" w14:textId="77777777" w:rsidTr="00065A93">
              <w:tc>
                <w:tcPr>
                  <w:tcW w:w="1251" w:type="pct"/>
                  <w:vAlign w:val="bottom"/>
                </w:tcPr>
                <w:p w14:paraId="62078875" w14:textId="1C0A6C83" w:rsidR="001F3B8C" w:rsidRPr="001F3B8C" w:rsidRDefault="001F3B8C" w:rsidP="001F3B8C">
                  <w:pPr>
                    <w:pStyle w:val="TableBodyText"/>
                    <w:jc w:val="left"/>
                  </w:pPr>
                  <w:r w:rsidRPr="001F3B8C">
                    <w:t>Household income</w:t>
                  </w:r>
                </w:p>
              </w:tc>
              <w:tc>
                <w:tcPr>
                  <w:tcW w:w="1250" w:type="pct"/>
                  <w:vAlign w:val="bottom"/>
                </w:tcPr>
                <w:p w14:paraId="560AD73B" w14:textId="56F19290" w:rsidR="001F3B8C" w:rsidRDefault="001F3B8C" w:rsidP="001F3B8C">
                  <w:pPr>
                    <w:pStyle w:val="TableBodyText"/>
                  </w:pPr>
                  <w:r>
                    <w:t>7.1</w:t>
                  </w:r>
                </w:p>
              </w:tc>
              <w:tc>
                <w:tcPr>
                  <w:tcW w:w="1250" w:type="pct"/>
                  <w:vAlign w:val="bottom"/>
                </w:tcPr>
                <w:p w14:paraId="78EFCD65" w14:textId="0C908844" w:rsidR="001F3B8C" w:rsidRDefault="001F3B8C" w:rsidP="001F3B8C">
                  <w:pPr>
                    <w:pStyle w:val="TableBodyText"/>
                  </w:pPr>
                  <w:r>
                    <w:t>79.5</w:t>
                  </w:r>
                </w:p>
              </w:tc>
              <w:tc>
                <w:tcPr>
                  <w:tcW w:w="1249" w:type="pct"/>
                  <w:vAlign w:val="bottom"/>
                </w:tcPr>
                <w:p w14:paraId="22A7892A" w14:textId="1FC84609" w:rsidR="001F3B8C" w:rsidRDefault="001F3B8C" w:rsidP="001F3B8C">
                  <w:pPr>
                    <w:pStyle w:val="TableBodyText"/>
                  </w:pPr>
                  <w:r>
                    <w:t>13.4</w:t>
                  </w:r>
                </w:p>
              </w:tc>
            </w:tr>
            <w:tr w:rsidR="001F3B8C" w14:paraId="4B0B7BB4" w14:textId="77777777" w:rsidTr="00065A93">
              <w:tc>
                <w:tcPr>
                  <w:tcW w:w="1251" w:type="pct"/>
                  <w:vAlign w:val="bottom"/>
                </w:tcPr>
                <w:p w14:paraId="4CF6EDE7" w14:textId="61339CFC" w:rsidR="001F3B8C" w:rsidRPr="001F3B8C" w:rsidRDefault="001F3B8C" w:rsidP="001F3B8C">
                  <w:pPr>
                    <w:pStyle w:val="TableBodyText"/>
                    <w:jc w:val="left"/>
                  </w:pPr>
                  <w:r w:rsidRPr="001F3B8C">
                    <w:t>Household wealth</w:t>
                  </w:r>
                </w:p>
              </w:tc>
              <w:tc>
                <w:tcPr>
                  <w:tcW w:w="1250" w:type="pct"/>
                  <w:vAlign w:val="bottom"/>
                </w:tcPr>
                <w:p w14:paraId="38118392" w14:textId="141A67F6" w:rsidR="001F3B8C" w:rsidRDefault="001F3B8C" w:rsidP="001F3B8C">
                  <w:pPr>
                    <w:pStyle w:val="TableBodyText"/>
                  </w:pPr>
                  <w:r>
                    <w:t>7.1</w:t>
                  </w:r>
                </w:p>
              </w:tc>
              <w:tc>
                <w:tcPr>
                  <w:tcW w:w="1250" w:type="pct"/>
                  <w:vAlign w:val="bottom"/>
                </w:tcPr>
                <w:p w14:paraId="12F14AEA" w14:textId="5412F7DF" w:rsidR="001F3B8C" w:rsidRDefault="001F3B8C" w:rsidP="001F3B8C">
                  <w:pPr>
                    <w:pStyle w:val="TableBodyText"/>
                  </w:pPr>
                  <w:r>
                    <w:t>86.6</w:t>
                  </w:r>
                </w:p>
              </w:tc>
              <w:tc>
                <w:tcPr>
                  <w:tcW w:w="1249" w:type="pct"/>
                  <w:vAlign w:val="bottom"/>
                </w:tcPr>
                <w:p w14:paraId="4DD3A270" w14:textId="76BC05FE" w:rsidR="001F3B8C" w:rsidRDefault="001F3B8C" w:rsidP="001F3B8C">
                  <w:pPr>
                    <w:pStyle w:val="TableBodyText"/>
                  </w:pPr>
                  <w:r>
                    <w:t>6.2</w:t>
                  </w:r>
                </w:p>
              </w:tc>
            </w:tr>
            <w:tr w:rsidR="001F3B8C" w14:paraId="6845815D" w14:textId="77777777" w:rsidTr="00065A93">
              <w:tc>
                <w:tcPr>
                  <w:tcW w:w="1251" w:type="pct"/>
                  <w:vAlign w:val="bottom"/>
                </w:tcPr>
                <w:p w14:paraId="14CE8204" w14:textId="263ED544" w:rsidR="001F3B8C" w:rsidRPr="001F3B8C" w:rsidRDefault="001F3B8C" w:rsidP="001F3B8C">
                  <w:pPr>
                    <w:pStyle w:val="TableBodyText"/>
                    <w:jc w:val="left"/>
                  </w:pPr>
                  <w:r w:rsidRPr="001F3B8C">
                    <w:t>Marital status</w:t>
                  </w:r>
                </w:p>
              </w:tc>
              <w:tc>
                <w:tcPr>
                  <w:tcW w:w="1250" w:type="pct"/>
                  <w:vAlign w:val="bottom"/>
                </w:tcPr>
                <w:p w14:paraId="515E9FBB" w14:textId="53884C12" w:rsidR="001F3B8C" w:rsidRDefault="001F3B8C" w:rsidP="001F3B8C">
                  <w:pPr>
                    <w:pStyle w:val="TableBodyText"/>
                  </w:pPr>
                  <w:r>
                    <w:t>15.2</w:t>
                  </w:r>
                </w:p>
              </w:tc>
              <w:tc>
                <w:tcPr>
                  <w:tcW w:w="1250" w:type="pct"/>
                  <w:vAlign w:val="bottom"/>
                </w:tcPr>
                <w:p w14:paraId="36229F54" w14:textId="2EDB3B7C" w:rsidR="001F3B8C" w:rsidRDefault="001F3B8C" w:rsidP="001F3B8C">
                  <w:pPr>
                    <w:pStyle w:val="TableBodyText"/>
                  </w:pPr>
                  <w:r>
                    <w:t>75.9</w:t>
                  </w:r>
                </w:p>
              </w:tc>
              <w:tc>
                <w:tcPr>
                  <w:tcW w:w="1249" w:type="pct"/>
                  <w:vAlign w:val="bottom"/>
                </w:tcPr>
                <w:p w14:paraId="69471D8C" w14:textId="2B85E1EF" w:rsidR="001F3B8C" w:rsidRDefault="001F3B8C" w:rsidP="001F3B8C">
                  <w:pPr>
                    <w:pStyle w:val="TableBodyText"/>
                  </w:pPr>
                  <w:r>
                    <w:t>8.9</w:t>
                  </w:r>
                </w:p>
              </w:tc>
            </w:tr>
            <w:tr w:rsidR="001F3B8C" w14:paraId="1C408F60" w14:textId="77777777" w:rsidTr="00065A93">
              <w:tc>
                <w:tcPr>
                  <w:tcW w:w="1251" w:type="pct"/>
                  <w:vAlign w:val="bottom"/>
                </w:tcPr>
                <w:p w14:paraId="17318F30" w14:textId="4A395827" w:rsidR="001F3B8C" w:rsidRPr="001F3B8C" w:rsidRDefault="001F3B8C" w:rsidP="001F3B8C">
                  <w:pPr>
                    <w:pStyle w:val="TableBodyText"/>
                    <w:jc w:val="left"/>
                  </w:pPr>
                  <w:r w:rsidRPr="001F3B8C">
                    <w:t>Number of dependents</w:t>
                  </w:r>
                </w:p>
              </w:tc>
              <w:tc>
                <w:tcPr>
                  <w:tcW w:w="1250" w:type="pct"/>
                  <w:vAlign w:val="bottom"/>
                </w:tcPr>
                <w:p w14:paraId="634EE83F" w14:textId="14F7B134" w:rsidR="001F3B8C" w:rsidRDefault="001F3B8C" w:rsidP="001F3B8C">
                  <w:pPr>
                    <w:pStyle w:val="TableBodyText"/>
                  </w:pPr>
                  <w:r>
                    <w:t>14.3</w:t>
                  </w:r>
                </w:p>
              </w:tc>
              <w:tc>
                <w:tcPr>
                  <w:tcW w:w="1250" w:type="pct"/>
                  <w:vAlign w:val="bottom"/>
                </w:tcPr>
                <w:p w14:paraId="6530A17C" w14:textId="7D55D3FB" w:rsidR="001F3B8C" w:rsidRDefault="001F3B8C" w:rsidP="001F3B8C">
                  <w:pPr>
                    <w:pStyle w:val="TableBodyText"/>
                  </w:pPr>
                  <w:r>
                    <w:t>79.5</w:t>
                  </w:r>
                </w:p>
              </w:tc>
              <w:tc>
                <w:tcPr>
                  <w:tcW w:w="1249" w:type="pct"/>
                  <w:vAlign w:val="bottom"/>
                </w:tcPr>
                <w:p w14:paraId="15B001C5" w14:textId="60B237F2" w:rsidR="001F3B8C" w:rsidRDefault="001F3B8C" w:rsidP="001F3B8C">
                  <w:pPr>
                    <w:pStyle w:val="TableBodyText"/>
                  </w:pPr>
                  <w:r>
                    <w:t>6.2</w:t>
                  </w:r>
                </w:p>
              </w:tc>
            </w:tr>
            <w:tr w:rsidR="001F3B8C" w14:paraId="490D09BC" w14:textId="77777777" w:rsidTr="00413C73">
              <w:tc>
                <w:tcPr>
                  <w:tcW w:w="1251" w:type="pct"/>
                  <w:vAlign w:val="bottom"/>
                </w:tcPr>
                <w:p w14:paraId="0E43AE85" w14:textId="3019312E" w:rsidR="001F3B8C" w:rsidRPr="001F3B8C" w:rsidRDefault="001F3B8C" w:rsidP="001F3B8C">
                  <w:pPr>
                    <w:pStyle w:val="TableBodyText"/>
                    <w:jc w:val="left"/>
                  </w:pPr>
                  <w:r w:rsidRPr="001F3B8C">
                    <w:t>Personal income</w:t>
                  </w:r>
                </w:p>
              </w:tc>
              <w:tc>
                <w:tcPr>
                  <w:tcW w:w="1250" w:type="pct"/>
                  <w:vAlign w:val="bottom"/>
                </w:tcPr>
                <w:p w14:paraId="558AD192" w14:textId="51808BA0" w:rsidR="001F3B8C" w:rsidRDefault="001F3B8C" w:rsidP="001F3B8C">
                  <w:pPr>
                    <w:pStyle w:val="TableBodyText"/>
                  </w:pPr>
                  <w:r>
                    <w:t>24.1</w:t>
                  </w:r>
                </w:p>
              </w:tc>
              <w:tc>
                <w:tcPr>
                  <w:tcW w:w="1250" w:type="pct"/>
                  <w:vAlign w:val="bottom"/>
                </w:tcPr>
                <w:p w14:paraId="4996C327" w14:textId="4B7951C4" w:rsidR="001F3B8C" w:rsidRDefault="001F3B8C" w:rsidP="001F3B8C">
                  <w:pPr>
                    <w:pStyle w:val="TableBodyText"/>
                  </w:pPr>
                  <w:r>
                    <w:t>58.9</w:t>
                  </w:r>
                </w:p>
              </w:tc>
              <w:tc>
                <w:tcPr>
                  <w:tcW w:w="1249" w:type="pct"/>
                  <w:vAlign w:val="bottom"/>
                </w:tcPr>
                <w:p w14:paraId="37C98556" w14:textId="69FC30A8" w:rsidR="001F3B8C" w:rsidRDefault="001F3B8C" w:rsidP="001F3B8C">
                  <w:pPr>
                    <w:pStyle w:val="TableBodyText"/>
                  </w:pPr>
                  <w:r>
                    <w:t>17</w:t>
                  </w:r>
                  <w:r w:rsidR="00860CD1">
                    <w:t>.0</w:t>
                  </w:r>
                </w:p>
              </w:tc>
            </w:tr>
            <w:tr w:rsidR="001F3B8C" w14:paraId="51B5595B" w14:textId="77777777" w:rsidTr="00065A93">
              <w:tc>
                <w:tcPr>
                  <w:tcW w:w="1251" w:type="pct"/>
                  <w:vAlign w:val="bottom"/>
                </w:tcPr>
                <w:p w14:paraId="14E441E0" w14:textId="7F396D8E" w:rsidR="001F3B8C" w:rsidRPr="001F3B8C" w:rsidRDefault="001F3B8C" w:rsidP="001F3B8C">
                  <w:pPr>
                    <w:pStyle w:val="TableBodyText"/>
                    <w:jc w:val="left"/>
                  </w:pPr>
                  <w:r w:rsidRPr="001F3B8C">
                    <w:t>Personal wealth</w:t>
                  </w:r>
                </w:p>
              </w:tc>
              <w:tc>
                <w:tcPr>
                  <w:tcW w:w="1250" w:type="pct"/>
                  <w:vAlign w:val="bottom"/>
                </w:tcPr>
                <w:p w14:paraId="13BFEF57" w14:textId="592CCF2E" w:rsidR="001F3B8C" w:rsidRDefault="001F3B8C" w:rsidP="001F3B8C">
                  <w:pPr>
                    <w:pStyle w:val="TableBodyText"/>
                  </w:pPr>
                  <w:r>
                    <w:t>9.8</w:t>
                  </w:r>
                </w:p>
              </w:tc>
              <w:tc>
                <w:tcPr>
                  <w:tcW w:w="1250" w:type="pct"/>
                  <w:vAlign w:val="bottom"/>
                </w:tcPr>
                <w:p w14:paraId="454DA297" w14:textId="2714F573" w:rsidR="001F3B8C" w:rsidRDefault="001F3B8C" w:rsidP="001F3B8C">
                  <w:pPr>
                    <w:pStyle w:val="TableBodyText"/>
                  </w:pPr>
                  <w:r>
                    <w:t>74.1</w:t>
                  </w:r>
                </w:p>
              </w:tc>
              <w:tc>
                <w:tcPr>
                  <w:tcW w:w="1249" w:type="pct"/>
                  <w:vAlign w:val="bottom"/>
                </w:tcPr>
                <w:p w14:paraId="4E63475B" w14:textId="6A18F92B" w:rsidR="001F3B8C" w:rsidRDefault="001F3B8C" w:rsidP="001F3B8C">
                  <w:pPr>
                    <w:pStyle w:val="TableBodyText"/>
                  </w:pPr>
                  <w:r>
                    <w:t>16.1</w:t>
                  </w:r>
                </w:p>
              </w:tc>
            </w:tr>
            <w:tr w:rsidR="001F3B8C" w14:paraId="12C21AC1" w14:textId="77777777" w:rsidTr="00065A93">
              <w:tc>
                <w:tcPr>
                  <w:tcW w:w="1251" w:type="pct"/>
                  <w:vAlign w:val="bottom"/>
                </w:tcPr>
                <w:p w14:paraId="4C635222" w14:textId="5B1BCFE5" w:rsidR="001F3B8C" w:rsidRPr="001F3B8C" w:rsidRDefault="001F3B8C" w:rsidP="001F3B8C">
                  <w:pPr>
                    <w:pStyle w:val="TableBodyText"/>
                    <w:jc w:val="left"/>
                  </w:pPr>
                  <w:r w:rsidRPr="001F3B8C">
                    <w:t>Profession</w:t>
                  </w:r>
                </w:p>
              </w:tc>
              <w:tc>
                <w:tcPr>
                  <w:tcW w:w="1250" w:type="pct"/>
                  <w:vAlign w:val="bottom"/>
                </w:tcPr>
                <w:p w14:paraId="1952D1B3" w14:textId="550365E6" w:rsidR="001F3B8C" w:rsidRDefault="001F3B8C" w:rsidP="001F3B8C">
                  <w:pPr>
                    <w:pStyle w:val="TableBodyText"/>
                  </w:pPr>
                  <w:r>
                    <w:t>26.8</w:t>
                  </w:r>
                </w:p>
              </w:tc>
              <w:tc>
                <w:tcPr>
                  <w:tcW w:w="1250" w:type="pct"/>
                  <w:vAlign w:val="bottom"/>
                </w:tcPr>
                <w:p w14:paraId="1943705C" w14:textId="79177D42" w:rsidR="001F3B8C" w:rsidRDefault="001F3B8C" w:rsidP="001F3B8C">
                  <w:pPr>
                    <w:pStyle w:val="TableBodyText"/>
                  </w:pPr>
                  <w:r>
                    <w:t>58</w:t>
                  </w:r>
                  <w:r w:rsidR="00860CD1">
                    <w:t>.0</w:t>
                  </w:r>
                </w:p>
              </w:tc>
              <w:tc>
                <w:tcPr>
                  <w:tcW w:w="1249" w:type="pct"/>
                  <w:vAlign w:val="bottom"/>
                </w:tcPr>
                <w:p w14:paraId="4B3A32F7" w14:textId="1CBEB7AD" w:rsidR="001F3B8C" w:rsidRDefault="001F3B8C" w:rsidP="001F3B8C">
                  <w:pPr>
                    <w:pStyle w:val="TableBodyText"/>
                  </w:pPr>
                  <w:r>
                    <w:t>15.2</w:t>
                  </w:r>
                </w:p>
              </w:tc>
            </w:tr>
            <w:tr w:rsidR="001F3B8C" w14:paraId="69ED47AC" w14:textId="77777777" w:rsidTr="00413C73">
              <w:tc>
                <w:tcPr>
                  <w:tcW w:w="1251" w:type="pct"/>
                  <w:tcBorders>
                    <w:bottom w:val="single" w:sz="4" w:space="0" w:color="BFBFBF"/>
                  </w:tcBorders>
                  <w:vAlign w:val="bottom"/>
                </w:tcPr>
                <w:p w14:paraId="560B1737" w14:textId="5B993732" w:rsidR="001F3B8C" w:rsidRPr="001F3B8C" w:rsidRDefault="001F3B8C" w:rsidP="001F3B8C">
                  <w:pPr>
                    <w:pStyle w:val="TableBodyText"/>
                    <w:jc w:val="left"/>
                  </w:pPr>
                  <w:r w:rsidRPr="001F3B8C">
                    <w:t>Smoking status</w:t>
                  </w:r>
                </w:p>
              </w:tc>
              <w:tc>
                <w:tcPr>
                  <w:tcW w:w="1250" w:type="pct"/>
                  <w:tcBorders>
                    <w:bottom w:val="single" w:sz="4" w:space="0" w:color="BFBFBF"/>
                  </w:tcBorders>
                  <w:vAlign w:val="bottom"/>
                </w:tcPr>
                <w:p w14:paraId="02868D0C" w14:textId="1FE760B8" w:rsidR="001F3B8C" w:rsidRDefault="001F3B8C" w:rsidP="001F3B8C">
                  <w:pPr>
                    <w:pStyle w:val="TableBodyText"/>
                  </w:pPr>
                  <w:r>
                    <w:t>21.4</w:t>
                  </w:r>
                </w:p>
              </w:tc>
              <w:tc>
                <w:tcPr>
                  <w:tcW w:w="1250" w:type="pct"/>
                  <w:tcBorders>
                    <w:bottom w:val="single" w:sz="4" w:space="0" w:color="BFBFBF"/>
                  </w:tcBorders>
                  <w:vAlign w:val="bottom"/>
                </w:tcPr>
                <w:p w14:paraId="7EDDC6B1" w14:textId="0A76275F" w:rsidR="001F3B8C" w:rsidRDefault="001F3B8C" w:rsidP="001F3B8C">
                  <w:pPr>
                    <w:pStyle w:val="TableBodyText"/>
                  </w:pPr>
                  <w:r>
                    <w:t>75.9</w:t>
                  </w:r>
                </w:p>
              </w:tc>
              <w:tc>
                <w:tcPr>
                  <w:tcW w:w="1249" w:type="pct"/>
                  <w:tcBorders>
                    <w:bottom w:val="single" w:sz="4" w:space="0" w:color="BFBFBF"/>
                  </w:tcBorders>
                  <w:vAlign w:val="bottom"/>
                </w:tcPr>
                <w:p w14:paraId="1D1C837E" w14:textId="71D127A6" w:rsidR="001F3B8C" w:rsidRDefault="001F3B8C" w:rsidP="001F3B8C">
                  <w:pPr>
                    <w:pStyle w:val="TableBodyText"/>
                  </w:pPr>
                  <w:r>
                    <w:t>2.7</w:t>
                  </w:r>
                </w:p>
              </w:tc>
            </w:tr>
          </w:tbl>
          <w:p w14:paraId="37DEE386" w14:textId="77777777" w:rsidR="00877A3F" w:rsidRDefault="00877A3F" w:rsidP="00065A93">
            <w:pPr>
              <w:pStyle w:val="Box"/>
            </w:pPr>
          </w:p>
        </w:tc>
      </w:tr>
      <w:tr w:rsidR="00877A3F" w14:paraId="58A859B4" w14:textId="77777777" w:rsidTr="00065A93">
        <w:tc>
          <w:tcPr>
            <w:tcW w:w="5000" w:type="pct"/>
            <w:tcBorders>
              <w:top w:val="nil"/>
              <w:left w:val="nil"/>
              <w:bottom w:val="nil"/>
              <w:right w:val="nil"/>
            </w:tcBorders>
            <w:shd w:val="clear" w:color="auto" w:fill="auto"/>
          </w:tcPr>
          <w:p w14:paraId="21C333D6" w14:textId="6EA78AC4" w:rsidR="00877A3F" w:rsidRDefault="00877A3F" w:rsidP="001F3B8C">
            <w:pPr>
              <w:pStyle w:val="Note"/>
              <w:rPr>
                <w:i/>
              </w:rPr>
            </w:pPr>
            <w:r w:rsidRPr="008E77FE">
              <w:rPr>
                <w:rStyle w:val="NoteLabel"/>
              </w:rPr>
              <w:t>a</w:t>
            </w:r>
            <w:r>
              <w:t xml:space="preserve"> </w:t>
            </w:r>
            <w:r w:rsidR="001F3B8C">
              <w:t xml:space="preserve">Results are derived from survey </w:t>
            </w:r>
            <w:r w:rsidR="00CC0CCB">
              <w:t>question 13</w:t>
            </w:r>
            <w:r w:rsidR="001F3B8C">
              <w:t>, which asks if the responding fund collects different types of information. 112 funds answered this question.</w:t>
            </w:r>
          </w:p>
        </w:tc>
      </w:tr>
      <w:tr w:rsidR="00877A3F" w14:paraId="3188312A" w14:textId="77777777" w:rsidTr="00065A93">
        <w:tc>
          <w:tcPr>
            <w:tcW w:w="5000" w:type="pct"/>
            <w:tcBorders>
              <w:top w:val="nil"/>
              <w:left w:val="nil"/>
              <w:bottom w:val="nil"/>
              <w:right w:val="nil"/>
            </w:tcBorders>
            <w:shd w:val="clear" w:color="auto" w:fill="auto"/>
          </w:tcPr>
          <w:p w14:paraId="4D863ABD" w14:textId="379481D8" w:rsidR="00877A3F" w:rsidRDefault="001F3B8C" w:rsidP="00065A93">
            <w:pPr>
              <w:pStyle w:val="Source"/>
            </w:pPr>
            <w:r>
              <w:rPr>
                <w:i/>
              </w:rPr>
              <w:t>Source</w:t>
            </w:r>
            <w:r w:rsidRPr="00167F06">
              <w:t xml:space="preserve">: </w:t>
            </w:r>
            <w:r w:rsidR="005D228E">
              <w:t>Funds survey</w:t>
            </w:r>
            <w:r>
              <w:t>.</w:t>
            </w:r>
          </w:p>
        </w:tc>
      </w:tr>
      <w:tr w:rsidR="00877A3F" w14:paraId="447C7ED6" w14:textId="77777777" w:rsidTr="00065A93">
        <w:tc>
          <w:tcPr>
            <w:tcW w:w="5000" w:type="pct"/>
            <w:tcBorders>
              <w:top w:val="nil"/>
              <w:left w:val="nil"/>
              <w:bottom w:val="single" w:sz="6" w:space="0" w:color="78A22F"/>
              <w:right w:val="nil"/>
            </w:tcBorders>
            <w:shd w:val="clear" w:color="auto" w:fill="auto"/>
          </w:tcPr>
          <w:p w14:paraId="50D2DD31" w14:textId="77777777" w:rsidR="00877A3F" w:rsidRDefault="00877A3F" w:rsidP="00065A93">
            <w:pPr>
              <w:pStyle w:val="Box"/>
              <w:spacing w:before="0" w:line="120" w:lineRule="exact"/>
            </w:pPr>
          </w:p>
        </w:tc>
      </w:tr>
      <w:tr w:rsidR="00877A3F" w:rsidRPr="000863A5" w14:paraId="55DF1584" w14:textId="77777777" w:rsidTr="00065A93">
        <w:tc>
          <w:tcPr>
            <w:tcW w:w="5000" w:type="pct"/>
            <w:tcBorders>
              <w:top w:val="single" w:sz="6" w:space="0" w:color="78A22F"/>
              <w:left w:val="nil"/>
              <w:bottom w:val="nil"/>
              <w:right w:val="nil"/>
            </w:tcBorders>
          </w:tcPr>
          <w:p w14:paraId="771AB001" w14:textId="2CE8624D" w:rsidR="00877A3F" w:rsidRPr="00626D32" w:rsidRDefault="00877A3F" w:rsidP="00065A93">
            <w:pPr>
              <w:pStyle w:val="BoxSpaceBelow"/>
            </w:pPr>
          </w:p>
        </w:tc>
      </w:tr>
    </w:tbl>
    <w:p w14:paraId="465B216F" w14:textId="77777777" w:rsidR="00D434A0" w:rsidRDefault="00D434A0" w:rsidP="001F3B8C">
      <w:pPr>
        <w:pStyle w:val="BoxSpaceAbove"/>
      </w:pPr>
    </w:p>
    <w:p w14:paraId="19FC3F14" w14:textId="6A0FFE42" w:rsidR="001F3B8C" w:rsidRDefault="001F3B8C" w:rsidP="00065A9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F3B8C" w14:paraId="184DFD87" w14:textId="77777777" w:rsidTr="00065A93">
        <w:trPr>
          <w:tblHeader/>
        </w:trPr>
        <w:tc>
          <w:tcPr>
            <w:tcW w:w="5000" w:type="pct"/>
            <w:tcBorders>
              <w:top w:val="single" w:sz="6" w:space="0" w:color="78A22F"/>
              <w:left w:val="nil"/>
              <w:bottom w:val="nil"/>
              <w:right w:val="nil"/>
            </w:tcBorders>
            <w:shd w:val="clear" w:color="auto" w:fill="auto"/>
          </w:tcPr>
          <w:p w14:paraId="68A836DF" w14:textId="4C84F821" w:rsidR="001F3B8C" w:rsidRPr="00784A05" w:rsidRDefault="001F3B8C" w:rsidP="00CC0CCB">
            <w:pPr>
              <w:pStyle w:val="TableTitle"/>
            </w:pPr>
            <w:r>
              <w:rPr>
                <w:b w:val="0"/>
              </w:rPr>
              <w:t xml:space="preserve">Table </w:t>
            </w:r>
            <w:r w:rsidR="00555084">
              <w:rPr>
                <w:b w:val="0"/>
              </w:rPr>
              <w:t>2.</w:t>
            </w:r>
            <w:r w:rsidR="00215427">
              <w:rPr>
                <w:b w:val="0"/>
                <w:noProof/>
              </w:rPr>
              <w:t>9</w:t>
            </w:r>
            <w:r>
              <w:tab/>
            </w:r>
            <w:r w:rsidR="00CC0CCB">
              <w:t>If collected, what information is used in pricing different products</w:t>
            </w:r>
            <w:r w:rsidR="00215427">
              <w:t>?</w:t>
            </w:r>
            <w:r w:rsidR="004E6FDF" w:rsidRPr="00CB3793">
              <w:rPr>
                <w:rStyle w:val="NoteLabel"/>
                <w:b/>
              </w:rPr>
              <w:t>a</w:t>
            </w:r>
          </w:p>
        </w:tc>
      </w:tr>
      <w:tr w:rsidR="001F3B8C" w14:paraId="20D878EE" w14:textId="77777777" w:rsidTr="00065A93">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1755"/>
              <w:gridCol w:w="1460"/>
              <w:gridCol w:w="1323"/>
              <w:gridCol w:w="1323"/>
              <w:gridCol w:w="1596"/>
              <w:gridCol w:w="1048"/>
            </w:tblGrid>
            <w:tr w:rsidR="005D228E" w14:paraId="42EB51D0" w14:textId="77777777" w:rsidTr="00B15787">
              <w:tc>
                <w:tcPr>
                  <w:tcW w:w="1032" w:type="pct"/>
                  <w:vMerge w:val="restart"/>
                  <w:tcBorders>
                    <w:top w:val="single" w:sz="4" w:space="0" w:color="BFBFBF"/>
                  </w:tcBorders>
                  <w:shd w:val="clear" w:color="auto" w:fill="auto"/>
                  <w:vAlign w:val="bottom"/>
                </w:tcPr>
                <w:p w14:paraId="676803DA" w14:textId="697D422F" w:rsidR="005D228E" w:rsidRDefault="005D228E" w:rsidP="00B15787">
                  <w:pPr>
                    <w:pStyle w:val="TableColumnHeading"/>
                    <w:jc w:val="left"/>
                  </w:pPr>
                  <w:r>
                    <w:t>Type of information</w:t>
                  </w:r>
                </w:p>
              </w:tc>
              <w:tc>
                <w:tcPr>
                  <w:tcW w:w="3352" w:type="pct"/>
                  <w:gridSpan w:val="4"/>
                  <w:tcBorders>
                    <w:top w:val="single" w:sz="4" w:space="0" w:color="BFBFBF"/>
                    <w:bottom w:val="single" w:sz="4" w:space="0" w:color="BFBFBF"/>
                  </w:tcBorders>
                  <w:shd w:val="clear" w:color="auto" w:fill="auto"/>
                  <w:vAlign w:val="bottom"/>
                </w:tcPr>
                <w:p w14:paraId="37E88897" w14:textId="666A3229" w:rsidR="005D228E" w:rsidRDefault="005D228E" w:rsidP="00CC0CCB">
                  <w:pPr>
                    <w:pStyle w:val="TableColumnHeading"/>
                    <w:jc w:val="center"/>
                  </w:pPr>
                  <w:r>
                    <w:t>Product types</w:t>
                  </w:r>
                </w:p>
              </w:tc>
              <w:tc>
                <w:tcPr>
                  <w:tcW w:w="616" w:type="pct"/>
                  <w:vMerge w:val="restart"/>
                  <w:tcBorders>
                    <w:top w:val="single" w:sz="4" w:space="0" w:color="BFBFBF"/>
                  </w:tcBorders>
                  <w:shd w:val="clear" w:color="auto" w:fill="auto"/>
                  <w:vAlign w:val="bottom"/>
                </w:tcPr>
                <w:p w14:paraId="6ECCD3EE" w14:textId="2F412F4E" w:rsidR="005D228E" w:rsidRDefault="005D228E" w:rsidP="00CC0CCB">
                  <w:pPr>
                    <w:pStyle w:val="TableColumnHeading"/>
                  </w:pPr>
                  <w:r>
                    <w:t>No. of responding funds</w:t>
                  </w:r>
                </w:p>
              </w:tc>
            </w:tr>
            <w:tr w:rsidR="005D228E" w14:paraId="2FB989B5" w14:textId="77777777" w:rsidTr="005D228E">
              <w:tc>
                <w:tcPr>
                  <w:tcW w:w="1032" w:type="pct"/>
                  <w:vMerge/>
                  <w:tcBorders>
                    <w:bottom w:val="single" w:sz="4" w:space="0" w:color="BFBFBF"/>
                  </w:tcBorders>
                  <w:shd w:val="clear" w:color="auto" w:fill="auto"/>
                  <w:vAlign w:val="bottom"/>
                </w:tcPr>
                <w:p w14:paraId="038A9707" w14:textId="721BAA70" w:rsidR="005D228E" w:rsidRDefault="005D228E" w:rsidP="00CC0CCB">
                  <w:pPr>
                    <w:pStyle w:val="TableColumnHeading"/>
                    <w:jc w:val="left"/>
                  </w:pPr>
                </w:p>
              </w:tc>
              <w:tc>
                <w:tcPr>
                  <w:tcW w:w="858" w:type="pct"/>
                  <w:tcBorders>
                    <w:top w:val="single" w:sz="4" w:space="0" w:color="BFBFBF"/>
                    <w:bottom w:val="single" w:sz="4" w:space="0" w:color="BFBFBF"/>
                  </w:tcBorders>
                  <w:shd w:val="clear" w:color="auto" w:fill="auto"/>
                  <w:vAlign w:val="bottom"/>
                </w:tcPr>
                <w:p w14:paraId="76D08CB4" w14:textId="690E4E63" w:rsidR="005D228E" w:rsidRDefault="005D228E" w:rsidP="00B15787">
                  <w:pPr>
                    <w:pStyle w:val="TableColumnHeading"/>
                  </w:pPr>
                  <w:r>
                    <w:t>Default/</w:t>
                  </w:r>
                  <w:proofErr w:type="spellStart"/>
                  <w:r>
                    <w:t>MySuper</w:t>
                  </w:r>
                  <w:proofErr w:type="spellEnd"/>
                  <w:r w:rsidR="00B15787">
                    <w:br/>
                  </w:r>
                  <w:r w:rsidR="00CB3793">
                    <w:t>(%)</w:t>
                  </w:r>
                </w:p>
              </w:tc>
              <w:tc>
                <w:tcPr>
                  <w:tcW w:w="778" w:type="pct"/>
                  <w:tcBorders>
                    <w:top w:val="single" w:sz="4" w:space="0" w:color="BFBFBF"/>
                    <w:bottom w:val="single" w:sz="4" w:space="0" w:color="BFBFBF"/>
                  </w:tcBorders>
                  <w:shd w:val="clear" w:color="auto" w:fill="auto"/>
                  <w:vAlign w:val="bottom"/>
                </w:tcPr>
                <w:p w14:paraId="39B2D931" w14:textId="7D408F4E" w:rsidR="005D228E" w:rsidRDefault="005D228E" w:rsidP="00B15787">
                  <w:pPr>
                    <w:pStyle w:val="TableColumnHeading"/>
                  </w:pPr>
                  <w:r>
                    <w:t>Choice</w:t>
                  </w:r>
                  <w:r w:rsidR="00B15787">
                    <w:br/>
                  </w:r>
                  <w:r w:rsidR="00CB3793">
                    <w:t>(%)</w:t>
                  </w:r>
                </w:p>
              </w:tc>
              <w:tc>
                <w:tcPr>
                  <w:tcW w:w="778" w:type="pct"/>
                  <w:tcBorders>
                    <w:top w:val="single" w:sz="4" w:space="0" w:color="BFBFBF"/>
                    <w:bottom w:val="single" w:sz="4" w:space="0" w:color="BFBFBF"/>
                  </w:tcBorders>
                  <w:shd w:val="clear" w:color="auto" w:fill="auto"/>
                  <w:vAlign w:val="bottom"/>
                </w:tcPr>
                <w:p w14:paraId="1D42F3C3" w14:textId="5837F635" w:rsidR="005D228E" w:rsidRDefault="005D228E" w:rsidP="00CC0CCB">
                  <w:pPr>
                    <w:pStyle w:val="TableColumnHeading"/>
                  </w:pPr>
                  <w:r>
                    <w:t>Retirement</w:t>
                  </w:r>
                  <w:r w:rsidR="00B15787">
                    <w:br/>
                  </w:r>
                  <w:r w:rsidR="00CB3793">
                    <w:t>(%)</w:t>
                  </w:r>
                </w:p>
              </w:tc>
              <w:tc>
                <w:tcPr>
                  <w:tcW w:w="938" w:type="pct"/>
                  <w:tcBorders>
                    <w:top w:val="single" w:sz="4" w:space="0" w:color="BFBFBF"/>
                    <w:bottom w:val="single" w:sz="4" w:space="0" w:color="BFBFBF"/>
                  </w:tcBorders>
                  <w:shd w:val="clear" w:color="auto" w:fill="auto"/>
                  <w:vAlign w:val="bottom"/>
                </w:tcPr>
                <w:p w14:paraId="2C8E33D7" w14:textId="3B302A2E" w:rsidR="005D228E" w:rsidRDefault="005D228E" w:rsidP="00B15787">
                  <w:pPr>
                    <w:pStyle w:val="TableColumnHeading"/>
                  </w:pPr>
                  <w:r>
                    <w:t>Insurance</w:t>
                  </w:r>
                  <w:r w:rsidR="00B15787">
                    <w:br/>
                  </w:r>
                  <w:r w:rsidR="00CB3793">
                    <w:t>(%)</w:t>
                  </w:r>
                </w:p>
              </w:tc>
              <w:tc>
                <w:tcPr>
                  <w:tcW w:w="616" w:type="pct"/>
                  <w:vMerge/>
                  <w:tcBorders>
                    <w:bottom w:val="single" w:sz="4" w:space="0" w:color="BFBFBF"/>
                  </w:tcBorders>
                  <w:shd w:val="clear" w:color="auto" w:fill="auto"/>
                  <w:vAlign w:val="bottom"/>
                </w:tcPr>
                <w:p w14:paraId="66679B31" w14:textId="1A64D98B" w:rsidR="005D228E" w:rsidRDefault="005D228E" w:rsidP="00CC0CCB">
                  <w:pPr>
                    <w:pStyle w:val="TableColumnHeading"/>
                  </w:pPr>
                </w:p>
              </w:tc>
            </w:tr>
            <w:tr w:rsidR="00CC0CCB" w14:paraId="7D119538" w14:textId="77777777" w:rsidTr="00B15787">
              <w:tc>
                <w:tcPr>
                  <w:tcW w:w="1032" w:type="pct"/>
                  <w:tcBorders>
                    <w:top w:val="single" w:sz="4" w:space="0" w:color="BFBFBF"/>
                  </w:tcBorders>
                  <w:vAlign w:val="bottom"/>
                </w:tcPr>
                <w:p w14:paraId="7BE4B599" w14:textId="2D8E9D75" w:rsidR="00CC0CCB" w:rsidRDefault="00CC0CCB" w:rsidP="00FD1D74">
                  <w:pPr>
                    <w:pStyle w:val="TableUnitsRow"/>
                    <w:spacing w:before="80"/>
                    <w:jc w:val="left"/>
                  </w:pPr>
                  <w:r>
                    <w:t>Age</w:t>
                  </w:r>
                </w:p>
              </w:tc>
              <w:tc>
                <w:tcPr>
                  <w:tcW w:w="858" w:type="pct"/>
                  <w:tcBorders>
                    <w:top w:val="single" w:sz="4" w:space="0" w:color="BFBFBF"/>
                  </w:tcBorders>
                  <w:vAlign w:val="bottom"/>
                </w:tcPr>
                <w:p w14:paraId="1017AE6A" w14:textId="2616C8BC" w:rsidR="00CC0CCB" w:rsidRDefault="00CC0CCB" w:rsidP="00FD1D74">
                  <w:pPr>
                    <w:pStyle w:val="TableUnitsRow"/>
                    <w:spacing w:before="80"/>
                  </w:pPr>
                  <w:r>
                    <w:t>53.5</w:t>
                  </w:r>
                </w:p>
              </w:tc>
              <w:tc>
                <w:tcPr>
                  <w:tcW w:w="778" w:type="pct"/>
                  <w:tcBorders>
                    <w:top w:val="single" w:sz="4" w:space="0" w:color="BFBFBF"/>
                  </w:tcBorders>
                  <w:vAlign w:val="bottom"/>
                </w:tcPr>
                <w:p w14:paraId="778AC77C" w14:textId="7D51F575" w:rsidR="00CC0CCB" w:rsidRDefault="00CC0CCB" w:rsidP="00FD1D74">
                  <w:pPr>
                    <w:pStyle w:val="TableUnitsRow"/>
                    <w:spacing w:before="80"/>
                  </w:pPr>
                  <w:r>
                    <w:t>55.6</w:t>
                  </w:r>
                </w:p>
              </w:tc>
              <w:tc>
                <w:tcPr>
                  <w:tcW w:w="778" w:type="pct"/>
                  <w:tcBorders>
                    <w:top w:val="single" w:sz="4" w:space="0" w:color="BFBFBF"/>
                  </w:tcBorders>
                  <w:vAlign w:val="bottom"/>
                </w:tcPr>
                <w:p w14:paraId="2213DBFB" w14:textId="302DF08E" w:rsidR="00CC0CCB" w:rsidRDefault="00CC0CCB" w:rsidP="00FD1D74">
                  <w:pPr>
                    <w:pStyle w:val="TableUnitsRow"/>
                    <w:spacing w:before="80"/>
                  </w:pPr>
                  <w:r>
                    <w:t>60.6</w:t>
                  </w:r>
                </w:p>
              </w:tc>
              <w:tc>
                <w:tcPr>
                  <w:tcW w:w="938" w:type="pct"/>
                  <w:tcBorders>
                    <w:top w:val="single" w:sz="4" w:space="0" w:color="BFBFBF"/>
                  </w:tcBorders>
                  <w:vAlign w:val="bottom"/>
                </w:tcPr>
                <w:p w14:paraId="6EEAF071" w14:textId="513B275A" w:rsidR="00CC0CCB" w:rsidRDefault="00CC0CCB" w:rsidP="00FD1D74">
                  <w:pPr>
                    <w:pStyle w:val="TableUnitsRow"/>
                    <w:spacing w:before="80"/>
                  </w:pPr>
                  <w:r>
                    <w:t>75.8</w:t>
                  </w:r>
                </w:p>
              </w:tc>
              <w:tc>
                <w:tcPr>
                  <w:tcW w:w="616" w:type="pct"/>
                  <w:tcBorders>
                    <w:top w:val="single" w:sz="4" w:space="0" w:color="BFBFBF"/>
                  </w:tcBorders>
                  <w:vAlign w:val="bottom"/>
                </w:tcPr>
                <w:p w14:paraId="46170B19" w14:textId="6B201A81" w:rsidR="00CC0CCB" w:rsidRDefault="00CC0CCB" w:rsidP="00FD1D74">
                  <w:pPr>
                    <w:pStyle w:val="TableUnitsRow"/>
                    <w:spacing w:before="80"/>
                  </w:pPr>
                  <w:r>
                    <w:t>99</w:t>
                  </w:r>
                </w:p>
              </w:tc>
            </w:tr>
            <w:tr w:rsidR="00CC0CCB" w14:paraId="55744CC0" w14:textId="77777777" w:rsidTr="005D228E">
              <w:tc>
                <w:tcPr>
                  <w:tcW w:w="1032" w:type="pct"/>
                  <w:vAlign w:val="bottom"/>
                </w:tcPr>
                <w:p w14:paraId="26968F10" w14:textId="76967725" w:rsidR="00CC0CCB" w:rsidRDefault="00CC0CCB" w:rsidP="00CC0CCB">
                  <w:pPr>
                    <w:pStyle w:val="TableBodyText"/>
                    <w:jc w:val="left"/>
                  </w:pPr>
                  <w:r>
                    <w:t>Education</w:t>
                  </w:r>
                </w:p>
              </w:tc>
              <w:tc>
                <w:tcPr>
                  <w:tcW w:w="858" w:type="pct"/>
                  <w:vAlign w:val="bottom"/>
                </w:tcPr>
                <w:p w14:paraId="78FB2D41" w14:textId="2C6E5A85" w:rsidR="00CC0CCB" w:rsidRDefault="00CC0CCB" w:rsidP="00CC0CCB">
                  <w:pPr>
                    <w:pStyle w:val="TableBodyText"/>
                  </w:pPr>
                  <w:r>
                    <w:t>18.2</w:t>
                  </w:r>
                </w:p>
              </w:tc>
              <w:tc>
                <w:tcPr>
                  <w:tcW w:w="778" w:type="pct"/>
                  <w:vAlign w:val="bottom"/>
                </w:tcPr>
                <w:p w14:paraId="57040BA6" w14:textId="5343D367" w:rsidR="00CC0CCB" w:rsidRDefault="00CC0CCB" w:rsidP="00CC0CCB">
                  <w:pPr>
                    <w:pStyle w:val="TableBodyText"/>
                  </w:pPr>
                  <w:r>
                    <w:t>27.3</w:t>
                  </w:r>
                </w:p>
              </w:tc>
              <w:tc>
                <w:tcPr>
                  <w:tcW w:w="778" w:type="pct"/>
                  <w:vAlign w:val="bottom"/>
                </w:tcPr>
                <w:p w14:paraId="513FD504" w14:textId="08D0336B" w:rsidR="00CC0CCB" w:rsidRDefault="00CC0CCB" w:rsidP="00CC0CCB">
                  <w:pPr>
                    <w:pStyle w:val="TableBodyText"/>
                  </w:pPr>
                  <w:r>
                    <w:t>18.2</w:t>
                  </w:r>
                </w:p>
              </w:tc>
              <w:tc>
                <w:tcPr>
                  <w:tcW w:w="938" w:type="pct"/>
                  <w:vAlign w:val="bottom"/>
                </w:tcPr>
                <w:p w14:paraId="18DBE202" w14:textId="65AB8959" w:rsidR="00CC0CCB" w:rsidRDefault="00CC0CCB" w:rsidP="00CC0CCB">
                  <w:pPr>
                    <w:pStyle w:val="TableBodyText"/>
                  </w:pPr>
                  <w:r>
                    <w:t>54.5</w:t>
                  </w:r>
                </w:p>
              </w:tc>
              <w:tc>
                <w:tcPr>
                  <w:tcW w:w="616" w:type="pct"/>
                  <w:vAlign w:val="bottom"/>
                </w:tcPr>
                <w:p w14:paraId="467A1B40" w14:textId="08E3041F" w:rsidR="00CC0CCB" w:rsidRDefault="00CC0CCB" w:rsidP="00CC0CCB">
                  <w:pPr>
                    <w:pStyle w:val="TableBodyText"/>
                  </w:pPr>
                  <w:r>
                    <w:t>11</w:t>
                  </w:r>
                </w:p>
              </w:tc>
            </w:tr>
            <w:tr w:rsidR="00CC0CCB" w14:paraId="0419B04D" w14:textId="77777777" w:rsidTr="005D228E">
              <w:tc>
                <w:tcPr>
                  <w:tcW w:w="1032" w:type="pct"/>
                  <w:vAlign w:val="bottom"/>
                </w:tcPr>
                <w:p w14:paraId="69B14E2B" w14:textId="1395CD63" w:rsidR="00CC0CCB" w:rsidRDefault="00CC0CCB" w:rsidP="00CC0CCB">
                  <w:pPr>
                    <w:pStyle w:val="TableBodyText"/>
                    <w:jc w:val="left"/>
                  </w:pPr>
                  <w:r>
                    <w:t>Household income</w:t>
                  </w:r>
                </w:p>
              </w:tc>
              <w:tc>
                <w:tcPr>
                  <w:tcW w:w="858" w:type="pct"/>
                  <w:vAlign w:val="bottom"/>
                </w:tcPr>
                <w:p w14:paraId="5210C174" w14:textId="7A359F12" w:rsidR="00CC0CCB" w:rsidRDefault="00CC0CCB" w:rsidP="00CC0CCB">
                  <w:pPr>
                    <w:pStyle w:val="TableBodyText"/>
                  </w:pPr>
                  <w:r>
                    <w:t>17.4</w:t>
                  </w:r>
                </w:p>
              </w:tc>
              <w:tc>
                <w:tcPr>
                  <w:tcW w:w="778" w:type="pct"/>
                  <w:vAlign w:val="bottom"/>
                </w:tcPr>
                <w:p w14:paraId="67DA6651" w14:textId="711EBC40" w:rsidR="00CC0CCB" w:rsidRDefault="00CC0CCB" w:rsidP="00CC0CCB">
                  <w:pPr>
                    <w:pStyle w:val="TableBodyText"/>
                  </w:pPr>
                  <w:r>
                    <w:t>34.8</w:t>
                  </w:r>
                </w:p>
              </w:tc>
              <w:tc>
                <w:tcPr>
                  <w:tcW w:w="778" w:type="pct"/>
                  <w:vAlign w:val="bottom"/>
                </w:tcPr>
                <w:p w14:paraId="40940FD6" w14:textId="0E88DA7C" w:rsidR="00CC0CCB" w:rsidRDefault="00CC0CCB" w:rsidP="00CC0CCB">
                  <w:pPr>
                    <w:pStyle w:val="TableBodyText"/>
                  </w:pPr>
                  <w:r>
                    <w:t>43.5</w:t>
                  </w:r>
                </w:p>
              </w:tc>
              <w:tc>
                <w:tcPr>
                  <w:tcW w:w="938" w:type="pct"/>
                  <w:vAlign w:val="bottom"/>
                </w:tcPr>
                <w:p w14:paraId="0B30597D" w14:textId="30DB6C24" w:rsidR="00CC0CCB" w:rsidRDefault="00CC0CCB" w:rsidP="00CC0CCB">
                  <w:pPr>
                    <w:pStyle w:val="TableBodyText"/>
                  </w:pPr>
                  <w:r>
                    <w:t>52.2</w:t>
                  </w:r>
                </w:p>
              </w:tc>
              <w:tc>
                <w:tcPr>
                  <w:tcW w:w="616" w:type="pct"/>
                  <w:vAlign w:val="bottom"/>
                </w:tcPr>
                <w:p w14:paraId="58E5D498" w14:textId="11B86132" w:rsidR="00CC0CCB" w:rsidRDefault="00CC0CCB" w:rsidP="00CC0CCB">
                  <w:pPr>
                    <w:pStyle w:val="TableBodyText"/>
                  </w:pPr>
                  <w:r>
                    <w:t>23</w:t>
                  </w:r>
                </w:p>
              </w:tc>
            </w:tr>
            <w:tr w:rsidR="00CC0CCB" w14:paraId="03A9AB1B" w14:textId="77777777" w:rsidTr="005D228E">
              <w:tc>
                <w:tcPr>
                  <w:tcW w:w="1032" w:type="pct"/>
                  <w:vAlign w:val="bottom"/>
                </w:tcPr>
                <w:p w14:paraId="688D2EB8" w14:textId="5D0AAE3E" w:rsidR="00CC0CCB" w:rsidRDefault="00CC0CCB" w:rsidP="00CC0CCB">
                  <w:pPr>
                    <w:pStyle w:val="TableBodyText"/>
                    <w:jc w:val="left"/>
                  </w:pPr>
                  <w:r>
                    <w:t>Household wealth</w:t>
                  </w:r>
                </w:p>
              </w:tc>
              <w:tc>
                <w:tcPr>
                  <w:tcW w:w="858" w:type="pct"/>
                  <w:vAlign w:val="bottom"/>
                </w:tcPr>
                <w:p w14:paraId="0B464441" w14:textId="00D18B5F" w:rsidR="00CC0CCB" w:rsidRDefault="00CC0CCB" w:rsidP="00CC0CCB">
                  <w:pPr>
                    <w:pStyle w:val="TableBodyText"/>
                  </w:pPr>
                  <w:r>
                    <w:t>26.7</w:t>
                  </w:r>
                </w:p>
              </w:tc>
              <w:tc>
                <w:tcPr>
                  <w:tcW w:w="778" w:type="pct"/>
                  <w:vAlign w:val="bottom"/>
                </w:tcPr>
                <w:p w14:paraId="21B52B4F" w14:textId="7ECEC646" w:rsidR="00CC0CCB" w:rsidRDefault="00CC0CCB" w:rsidP="00CC0CCB">
                  <w:pPr>
                    <w:pStyle w:val="TableBodyText"/>
                  </w:pPr>
                  <w:r>
                    <w:t>26.7</w:t>
                  </w:r>
                </w:p>
              </w:tc>
              <w:tc>
                <w:tcPr>
                  <w:tcW w:w="778" w:type="pct"/>
                  <w:vAlign w:val="bottom"/>
                </w:tcPr>
                <w:p w14:paraId="3E4B4A4B" w14:textId="5EBF1348" w:rsidR="00CC0CCB" w:rsidRDefault="00CC0CCB" w:rsidP="00CC0CCB">
                  <w:pPr>
                    <w:pStyle w:val="TableBodyText"/>
                  </w:pPr>
                  <w:r>
                    <w:t>46.7</w:t>
                  </w:r>
                </w:p>
              </w:tc>
              <w:tc>
                <w:tcPr>
                  <w:tcW w:w="938" w:type="pct"/>
                  <w:vAlign w:val="bottom"/>
                </w:tcPr>
                <w:p w14:paraId="696DFBDB" w14:textId="229E840E" w:rsidR="00CC0CCB" w:rsidRDefault="00CC0CCB" w:rsidP="00CC0CCB">
                  <w:pPr>
                    <w:pStyle w:val="TableBodyText"/>
                  </w:pPr>
                  <w:r>
                    <w:t>40</w:t>
                  </w:r>
                  <w:r w:rsidR="00B15787">
                    <w:t>.0</w:t>
                  </w:r>
                </w:p>
              </w:tc>
              <w:tc>
                <w:tcPr>
                  <w:tcW w:w="616" w:type="pct"/>
                  <w:vAlign w:val="bottom"/>
                </w:tcPr>
                <w:p w14:paraId="3B63EDE1" w14:textId="1AB88B02" w:rsidR="00CC0CCB" w:rsidRDefault="00CC0CCB" w:rsidP="00CC0CCB">
                  <w:pPr>
                    <w:pStyle w:val="TableBodyText"/>
                  </w:pPr>
                  <w:r>
                    <w:t>15</w:t>
                  </w:r>
                </w:p>
              </w:tc>
            </w:tr>
            <w:tr w:rsidR="00CC0CCB" w14:paraId="0DEC9203" w14:textId="77777777" w:rsidTr="005D228E">
              <w:tc>
                <w:tcPr>
                  <w:tcW w:w="1032" w:type="pct"/>
                  <w:vAlign w:val="bottom"/>
                </w:tcPr>
                <w:p w14:paraId="1F15E089" w14:textId="4C741280" w:rsidR="00CC0CCB" w:rsidRDefault="00CC0CCB" w:rsidP="00CC0CCB">
                  <w:pPr>
                    <w:pStyle w:val="TableBodyText"/>
                    <w:jc w:val="left"/>
                  </w:pPr>
                  <w:r>
                    <w:t>Marital status</w:t>
                  </w:r>
                </w:p>
              </w:tc>
              <w:tc>
                <w:tcPr>
                  <w:tcW w:w="858" w:type="pct"/>
                  <w:vAlign w:val="bottom"/>
                </w:tcPr>
                <w:p w14:paraId="2553A450" w14:textId="5E24FC18" w:rsidR="00CC0CCB" w:rsidRDefault="00CC0CCB" w:rsidP="00CC0CCB">
                  <w:pPr>
                    <w:pStyle w:val="TableBodyText"/>
                  </w:pPr>
                  <w:r>
                    <w:t>22.2</w:t>
                  </w:r>
                </w:p>
              </w:tc>
              <w:tc>
                <w:tcPr>
                  <w:tcW w:w="778" w:type="pct"/>
                  <w:vAlign w:val="bottom"/>
                </w:tcPr>
                <w:p w14:paraId="14D361EA" w14:textId="20314DB3" w:rsidR="00CC0CCB" w:rsidRDefault="00CC0CCB" w:rsidP="00CC0CCB">
                  <w:pPr>
                    <w:pStyle w:val="TableBodyText"/>
                  </w:pPr>
                  <w:r>
                    <w:t>18.5</w:t>
                  </w:r>
                </w:p>
              </w:tc>
              <w:tc>
                <w:tcPr>
                  <w:tcW w:w="778" w:type="pct"/>
                  <w:vAlign w:val="bottom"/>
                </w:tcPr>
                <w:p w14:paraId="0C60011D" w14:textId="7697E1E7" w:rsidR="00CC0CCB" w:rsidRDefault="00CC0CCB" w:rsidP="00CC0CCB">
                  <w:pPr>
                    <w:pStyle w:val="TableBodyText"/>
                  </w:pPr>
                  <w:r>
                    <w:t>33.3</w:t>
                  </w:r>
                </w:p>
              </w:tc>
              <w:tc>
                <w:tcPr>
                  <w:tcW w:w="938" w:type="pct"/>
                  <w:vAlign w:val="bottom"/>
                </w:tcPr>
                <w:p w14:paraId="5A17645D" w14:textId="282BFD16" w:rsidR="00CC0CCB" w:rsidRDefault="00CC0CCB" w:rsidP="00CC0CCB">
                  <w:pPr>
                    <w:pStyle w:val="TableBodyText"/>
                  </w:pPr>
                  <w:r>
                    <w:t>44.4</w:t>
                  </w:r>
                </w:p>
              </w:tc>
              <w:tc>
                <w:tcPr>
                  <w:tcW w:w="616" w:type="pct"/>
                  <w:vAlign w:val="bottom"/>
                </w:tcPr>
                <w:p w14:paraId="4E7231C8" w14:textId="185A26EA" w:rsidR="00CC0CCB" w:rsidRDefault="00CC0CCB" w:rsidP="00CC0CCB">
                  <w:pPr>
                    <w:pStyle w:val="TableBodyText"/>
                  </w:pPr>
                  <w:r>
                    <w:t>27</w:t>
                  </w:r>
                </w:p>
              </w:tc>
            </w:tr>
            <w:tr w:rsidR="00CC0CCB" w14:paraId="530BDDAA" w14:textId="77777777" w:rsidTr="005D228E">
              <w:tc>
                <w:tcPr>
                  <w:tcW w:w="1032" w:type="pct"/>
                  <w:vAlign w:val="bottom"/>
                </w:tcPr>
                <w:p w14:paraId="47AA3416" w14:textId="19C64C74" w:rsidR="00CC0CCB" w:rsidRDefault="00CC0CCB" w:rsidP="00CC0CCB">
                  <w:pPr>
                    <w:pStyle w:val="TableBodyText"/>
                    <w:jc w:val="left"/>
                  </w:pPr>
                  <w:r>
                    <w:t>Number of dependents</w:t>
                  </w:r>
                </w:p>
              </w:tc>
              <w:tc>
                <w:tcPr>
                  <w:tcW w:w="858" w:type="pct"/>
                  <w:vAlign w:val="bottom"/>
                </w:tcPr>
                <w:p w14:paraId="679D1644" w14:textId="458A4EB7" w:rsidR="00CC0CCB" w:rsidRDefault="00CC0CCB" w:rsidP="00CC0CCB">
                  <w:pPr>
                    <w:pStyle w:val="TableBodyText"/>
                  </w:pPr>
                  <w:r>
                    <w:t>21.7</w:t>
                  </w:r>
                </w:p>
              </w:tc>
              <w:tc>
                <w:tcPr>
                  <w:tcW w:w="778" w:type="pct"/>
                  <w:vAlign w:val="bottom"/>
                </w:tcPr>
                <w:p w14:paraId="106C2C96" w14:textId="580441B7" w:rsidR="00CC0CCB" w:rsidRDefault="00CC0CCB" w:rsidP="00CC0CCB">
                  <w:pPr>
                    <w:pStyle w:val="TableBodyText"/>
                  </w:pPr>
                  <w:r>
                    <w:t>21.7</w:t>
                  </w:r>
                </w:p>
              </w:tc>
              <w:tc>
                <w:tcPr>
                  <w:tcW w:w="778" w:type="pct"/>
                  <w:vAlign w:val="bottom"/>
                </w:tcPr>
                <w:p w14:paraId="20F72FF7" w14:textId="3044C00B" w:rsidR="00CC0CCB" w:rsidRDefault="00CC0CCB" w:rsidP="00CC0CCB">
                  <w:pPr>
                    <w:pStyle w:val="TableBodyText"/>
                  </w:pPr>
                  <w:r>
                    <w:t>21.7</w:t>
                  </w:r>
                </w:p>
              </w:tc>
              <w:tc>
                <w:tcPr>
                  <w:tcW w:w="938" w:type="pct"/>
                  <w:vAlign w:val="bottom"/>
                </w:tcPr>
                <w:p w14:paraId="45F7D66B" w14:textId="79CFD6E8" w:rsidR="00CC0CCB" w:rsidRDefault="00CC0CCB" w:rsidP="00CC0CCB">
                  <w:pPr>
                    <w:pStyle w:val="TableBodyText"/>
                  </w:pPr>
                  <w:r>
                    <w:t>43.5</w:t>
                  </w:r>
                </w:p>
              </w:tc>
              <w:tc>
                <w:tcPr>
                  <w:tcW w:w="616" w:type="pct"/>
                  <w:vAlign w:val="bottom"/>
                </w:tcPr>
                <w:p w14:paraId="4FE9AFD8" w14:textId="534E2EE4" w:rsidR="00CC0CCB" w:rsidRDefault="00CC0CCB" w:rsidP="00CC0CCB">
                  <w:pPr>
                    <w:pStyle w:val="TableBodyText"/>
                  </w:pPr>
                  <w:r>
                    <w:t>23</w:t>
                  </w:r>
                </w:p>
              </w:tc>
            </w:tr>
            <w:tr w:rsidR="00CC0CCB" w14:paraId="722899FD" w14:textId="77777777" w:rsidTr="005D228E">
              <w:tc>
                <w:tcPr>
                  <w:tcW w:w="1032" w:type="pct"/>
                  <w:vAlign w:val="bottom"/>
                </w:tcPr>
                <w:p w14:paraId="0943A7B1" w14:textId="6A9507FC" w:rsidR="00CC0CCB" w:rsidRDefault="00CC0CCB" w:rsidP="00CC0CCB">
                  <w:pPr>
                    <w:pStyle w:val="TableBodyText"/>
                    <w:jc w:val="left"/>
                  </w:pPr>
                  <w:r>
                    <w:t>Personal income</w:t>
                  </w:r>
                </w:p>
              </w:tc>
              <w:tc>
                <w:tcPr>
                  <w:tcW w:w="858" w:type="pct"/>
                  <w:vAlign w:val="bottom"/>
                </w:tcPr>
                <w:p w14:paraId="0384D81E" w14:textId="731EB467" w:rsidR="00CC0CCB" w:rsidRDefault="00CC0CCB" w:rsidP="00CC0CCB">
                  <w:pPr>
                    <w:pStyle w:val="TableBodyText"/>
                  </w:pPr>
                  <w:r>
                    <w:t>41.3</w:t>
                  </w:r>
                </w:p>
              </w:tc>
              <w:tc>
                <w:tcPr>
                  <w:tcW w:w="778" w:type="pct"/>
                  <w:vAlign w:val="bottom"/>
                </w:tcPr>
                <w:p w14:paraId="1A63ADD3" w14:textId="05BBDA7B" w:rsidR="00CC0CCB" w:rsidRDefault="00CC0CCB" w:rsidP="00CC0CCB">
                  <w:pPr>
                    <w:pStyle w:val="TableBodyText"/>
                  </w:pPr>
                  <w:r>
                    <w:t>52.2</w:t>
                  </w:r>
                </w:p>
              </w:tc>
              <w:tc>
                <w:tcPr>
                  <w:tcW w:w="778" w:type="pct"/>
                  <w:vAlign w:val="bottom"/>
                </w:tcPr>
                <w:p w14:paraId="7D103098" w14:textId="69910991" w:rsidR="00CC0CCB" w:rsidRDefault="00CC0CCB" w:rsidP="00CC0CCB">
                  <w:pPr>
                    <w:pStyle w:val="TableBodyText"/>
                  </w:pPr>
                  <w:r>
                    <w:t>47.8</w:t>
                  </w:r>
                </w:p>
              </w:tc>
              <w:tc>
                <w:tcPr>
                  <w:tcW w:w="938" w:type="pct"/>
                  <w:vAlign w:val="bottom"/>
                </w:tcPr>
                <w:p w14:paraId="71253937" w14:textId="48C290E1" w:rsidR="00CC0CCB" w:rsidRDefault="00CC0CCB" w:rsidP="00CC0CCB">
                  <w:pPr>
                    <w:pStyle w:val="TableBodyText"/>
                  </w:pPr>
                  <w:r>
                    <w:t>73.9</w:t>
                  </w:r>
                </w:p>
              </w:tc>
              <w:tc>
                <w:tcPr>
                  <w:tcW w:w="616" w:type="pct"/>
                  <w:vAlign w:val="bottom"/>
                </w:tcPr>
                <w:p w14:paraId="3C10F8E1" w14:textId="1B44A9D1" w:rsidR="00CC0CCB" w:rsidRDefault="00CC0CCB" w:rsidP="00CC0CCB">
                  <w:pPr>
                    <w:pStyle w:val="TableBodyText"/>
                  </w:pPr>
                  <w:r>
                    <w:t>46</w:t>
                  </w:r>
                </w:p>
              </w:tc>
            </w:tr>
            <w:tr w:rsidR="00CC0CCB" w14:paraId="55AAC86E" w14:textId="77777777" w:rsidTr="005D228E">
              <w:tc>
                <w:tcPr>
                  <w:tcW w:w="1032" w:type="pct"/>
                  <w:vAlign w:val="bottom"/>
                </w:tcPr>
                <w:p w14:paraId="1AA87F57" w14:textId="3688206E" w:rsidR="00CC0CCB" w:rsidRDefault="00CC0CCB" w:rsidP="00CC0CCB">
                  <w:pPr>
                    <w:pStyle w:val="TableBodyText"/>
                    <w:jc w:val="left"/>
                  </w:pPr>
                  <w:r>
                    <w:t>Personal wealth</w:t>
                  </w:r>
                </w:p>
              </w:tc>
              <w:tc>
                <w:tcPr>
                  <w:tcW w:w="858" w:type="pct"/>
                  <w:vAlign w:val="bottom"/>
                </w:tcPr>
                <w:p w14:paraId="4D29ECF8" w14:textId="0117BDF5" w:rsidR="00CC0CCB" w:rsidRDefault="00CC0CCB" w:rsidP="00CC0CCB">
                  <w:pPr>
                    <w:pStyle w:val="TableBodyText"/>
                  </w:pPr>
                  <w:r>
                    <w:t>34.5</w:t>
                  </w:r>
                </w:p>
              </w:tc>
              <w:tc>
                <w:tcPr>
                  <w:tcW w:w="778" w:type="pct"/>
                  <w:vAlign w:val="bottom"/>
                </w:tcPr>
                <w:p w14:paraId="5C74C10E" w14:textId="3729254A" w:rsidR="00CC0CCB" w:rsidRDefault="00CC0CCB" w:rsidP="00CC0CCB">
                  <w:pPr>
                    <w:pStyle w:val="TableBodyText"/>
                  </w:pPr>
                  <w:r>
                    <w:t>48.3</w:t>
                  </w:r>
                </w:p>
              </w:tc>
              <w:tc>
                <w:tcPr>
                  <w:tcW w:w="778" w:type="pct"/>
                  <w:vAlign w:val="bottom"/>
                </w:tcPr>
                <w:p w14:paraId="061F238F" w14:textId="65B6B6A1" w:rsidR="00CC0CCB" w:rsidRDefault="00CC0CCB" w:rsidP="00CC0CCB">
                  <w:pPr>
                    <w:pStyle w:val="TableBodyText"/>
                  </w:pPr>
                  <w:r>
                    <w:t>69</w:t>
                  </w:r>
                  <w:r w:rsidR="00B15787">
                    <w:t>.0</w:t>
                  </w:r>
                </w:p>
              </w:tc>
              <w:tc>
                <w:tcPr>
                  <w:tcW w:w="938" w:type="pct"/>
                  <w:vAlign w:val="bottom"/>
                </w:tcPr>
                <w:p w14:paraId="73A3E6E2" w14:textId="7C92CC72" w:rsidR="00CC0CCB" w:rsidRDefault="00CC0CCB" w:rsidP="00CC0CCB">
                  <w:pPr>
                    <w:pStyle w:val="TableBodyText"/>
                  </w:pPr>
                  <w:r>
                    <w:t>58.6</w:t>
                  </w:r>
                </w:p>
              </w:tc>
              <w:tc>
                <w:tcPr>
                  <w:tcW w:w="616" w:type="pct"/>
                  <w:vAlign w:val="bottom"/>
                </w:tcPr>
                <w:p w14:paraId="71DD664F" w14:textId="4F5C142A" w:rsidR="00CC0CCB" w:rsidRDefault="00CC0CCB" w:rsidP="00CC0CCB">
                  <w:pPr>
                    <w:pStyle w:val="TableBodyText"/>
                  </w:pPr>
                  <w:r>
                    <w:t>29</w:t>
                  </w:r>
                </w:p>
              </w:tc>
            </w:tr>
            <w:tr w:rsidR="00CC0CCB" w14:paraId="1FE84EE2" w14:textId="77777777" w:rsidTr="005D228E">
              <w:trPr>
                <w:trHeight w:val="64"/>
              </w:trPr>
              <w:tc>
                <w:tcPr>
                  <w:tcW w:w="1032" w:type="pct"/>
                  <w:vAlign w:val="bottom"/>
                </w:tcPr>
                <w:p w14:paraId="13D7F4D0" w14:textId="7D98A100" w:rsidR="00CC0CCB" w:rsidRDefault="00CC0CCB" w:rsidP="00CC0CCB">
                  <w:pPr>
                    <w:pStyle w:val="TableBodyText"/>
                    <w:jc w:val="left"/>
                  </w:pPr>
                  <w:r>
                    <w:t>Profession</w:t>
                  </w:r>
                </w:p>
              </w:tc>
              <w:tc>
                <w:tcPr>
                  <w:tcW w:w="858" w:type="pct"/>
                  <w:vAlign w:val="bottom"/>
                </w:tcPr>
                <w:p w14:paraId="5ED782A9" w14:textId="496C8F99" w:rsidR="00CC0CCB" w:rsidRDefault="00CC0CCB" w:rsidP="00CC0CCB">
                  <w:pPr>
                    <w:pStyle w:val="TableBodyText"/>
                  </w:pPr>
                  <w:r>
                    <w:t>38.3</w:t>
                  </w:r>
                </w:p>
              </w:tc>
              <w:tc>
                <w:tcPr>
                  <w:tcW w:w="778" w:type="pct"/>
                  <w:vAlign w:val="bottom"/>
                </w:tcPr>
                <w:p w14:paraId="0CBC88F4" w14:textId="435BB412" w:rsidR="00CC0CCB" w:rsidRDefault="00CC0CCB" w:rsidP="00CC0CCB">
                  <w:pPr>
                    <w:pStyle w:val="TableBodyText"/>
                  </w:pPr>
                  <w:r>
                    <w:t>46.8</w:t>
                  </w:r>
                </w:p>
              </w:tc>
              <w:tc>
                <w:tcPr>
                  <w:tcW w:w="778" w:type="pct"/>
                  <w:vAlign w:val="bottom"/>
                </w:tcPr>
                <w:p w14:paraId="37DEC046" w14:textId="215C7743" w:rsidR="00CC0CCB" w:rsidRDefault="00CC0CCB" w:rsidP="00CC0CCB">
                  <w:pPr>
                    <w:pStyle w:val="TableBodyText"/>
                  </w:pPr>
                  <w:r>
                    <w:t>34</w:t>
                  </w:r>
                  <w:r w:rsidR="00B15787">
                    <w:t>.0</w:t>
                  </w:r>
                </w:p>
              </w:tc>
              <w:tc>
                <w:tcPr>
                  <w:tcW w:w="938" w:type="pct"/>
                  <w:vAlign w:val="bottom"/>
                </w:tcPr>
                <w:p w14:paraId="778309C7" w14:textId="5A8880D4" w:rsidR="00CC0CCB" w:rsidRDefault="00CC0CCB" w:rsidP="00CC0CCB">
                  <w:pPr>
                    <w:pStyle w:val="TableBodyText"/>
                  </w:pPr>
                  <w:r>
                    <w:t>87.2</w:t>
                  </w:r>
                </w:p>
              </w:tc>
              <w:tc>
                <w:tcPr>
                  <w:tcW w:w="616" w:type="pct"/>
                  <w:vAlign w:val="bottom"/>
                </w:tcPr>
                <w:p w14:paraId="791B1B04" w14:textId="79CAB7F4" w:rsidR="00CC0CCB" w:rsidRDefault="00CC0CCB" w:rsidP="00CC0CCB">
                  <w:pPr>
                    <w:pStyle w:val="TableBodyText"/>
                  </w:pPr>
                  <w:r>
                    <w:t>47</w:t>
                  </w:r>
                </w:p>
              </w:tc>
            </w:tr>
            <w:tr w:rsidR="00CC0CCB" w14:paraId="0A53DDAB" w14:textId="77777777" w:rsidTr="005D228E">
              <w:tc>
                <w:tcPr>
                  <w:tcW w:w="1032" w:type="pct"/>
                  <w:tcBorders>
                    <w:bottom w:val="single" w:sz="4" w:space="0" w:color="BFBFBF"/>
                  </w:tcBorders>
                  <w:shd w:val="clear" w:color="auto" w:fill="auto"/>
                  <w:vAlign w:val="bottom"/>
                </w:tcPr>
                <w:p w14:paraId="2E26F344" w14:textId="2A2C4B48" w:rsidR="00CC0CCB" w:rsidRDefault="00CC0CCB" w:rsidP="00CC0CCB">
                  <w:pPr>
                    <w:pStyle w:val="TableBodyText"/>
                    <w:jc w:val="left"/>
                  </w:pPr>
                  <w:r>
                    <w:t>Smoker</w:t>
                  </w:r>
                </w:p>
              </w:tc>
              <w:tc>
                <w:tcPr>
                  <w:tcW w:w="858" w:type="pct"/>
                  <w:tcBorders>
                    <w:bottom w:val="single" w:sz="4" w:space="0" w:color="BFBFBF"/>
                  </w:tcBorders>
                  <w:shd w:val="clear" w:color="auto" w:fill="auto"/>
                  <w:vAlign w:val="bottom"/>
                </w:tcPr>
                <w:p w14:paraId="274F5644" w14:textId="38F271D8" w:rsidR="00CC0CCB" w:rsidRDefault="00B15787" w:rsidP="00CC0CCB">
                  <w:pPr>
                    <w:pStyle w:val="TableBodyText"/>
                  </w:pPr>
                  <w:r>
                    <w:t>–</w:t>
                  </w:r>
                </w:p>
              </w:tc>
              <w:tc>
                <w:tcPr>
                  <w:tcW w:w="778" w:type="pct"/>
                  <w:tcBorders>
                    <w:bottom w:val="single" w:sz="4" w:space="0" w:color="BFBFBF"/>
                  </w:tcBorders>
                  <w:shd w:val="clear" w:color="auto" w:fill="auto"/>
                  <w:vAlign w:val="bottom"/>
                </w:tcPr>
                <w:p w14:paraId="29AD2B06" w14:textId="3CD9B367" w:rsidR="00CC0CCB" w:rsidRDefault="00CC0CCB" w:rsidP="00CC0CCB">
                  <w:pPr>
                    <w:pStyle w:val="TableBodyText"/>
                  </w:pPr>
                  <w:r>
                    <w:t>14.8</w:t>
                  </w:r>
                </w:p>
              </w:tc>
              <w:tc>
                <w:tcPr>
                  <w:tcW w:w="778" w:type="pct"/>
                  <w:tcBorders>
                    <w:bottom w:val="single" w:sz="4" w:space="0" w:color="BFBFBF"/>
                  </w:tcBorders>
                  <w:shd w:val="clear" w:color="auto" w:fill="auto"/>
                  <w:vAlign w:val="bottom"/>
                </w:tcPr>
                <w:p w14:paraId="7358411F" w14:textId="07E70CF4" w:rsidR="00CC0CCB" w:rsidRDefault="00B15787" w:rsidP="005A58D6">
                  <w:pPr>
                    <w:pStyle w:val="TableBodyText"/>
                  </w:pPr>
                  <w:r>
                    <w:t>–</w:t>
                  </w:r>
                </w:p>
              </w:tc>
              <w:tc>
                <w:tcPr>
                  <w:tcW w:w="938" w:type="pct"/>
                  <w:tcBorders>
                    <w:bottom w:val="single" w:sz="4" w:space="0" w:color="BFBFBF"/>
                  </w:tcBorders>
                  <w:shd w:val="clear" w:color="auto" w:fill="auto"/>
                  <w:vAlign w:val="bottom"/>
                </w:tcPr>
                <w:p w14:paraId="1BC72818" w14:textId="2A7D1F40" w:rsidR="00CC0CCB" w:rsidRDefault="00CC0CCB" w:rsidP="00CC0CCB">
                  <w:pPr>
                    <w:pStyle w:val="TableBodyText"/>
                  </w:pPr>
                  <w:r>
                    <w:t>77.8</w:t>
                  </w:r>
                </w:p>
              </w:tc>
              <w:tc>
                <w:tcPr>
                  <w:tcW w:w="616" w:type="pct"/>
                  <w:tcBorders>
                    <w:bottom w:val="single" w:sz="4" w:space="0" w:color="BFBFBF"/>
                  </w:tcBorders>
                  <w:shd w:val="clear" w:color="auto" w:fill="auto"/>
                  <w:vAlign w:val="bottom"/>
                </w:tcPr>
                <w:p w14:paraId="4259CE80" w14:textId="2177468D" w:rsidR="00CC0CCB" w:rsidRDefault="00CC0CCB" w:rsidP="00CC0CCB">
                  <w:pPr>
                    <w:pStyle w:val="TableBodyText"/>
                  </w:pPr>
                  <w:r>
                    <w:t>27</w:t>
                  </w:r>
                </w:p>
              </w:tc>
            </w:tr>
          </w:tbl>
          <w:p w14:paraId="0FC55848" w14:textId="77777777" w:rsidR="001F3B8C" w:rsidRDefault="001F3B8C" w:rsidP="00065A93">
            <w:pPr>
              <w:pStyle w:val="Box"/>
            </w:pPr>
          </w:p>
        </w:tc>
      </w:tr>
      <w:tr w:rsidR="001F3B8C" w14:paraId="5099B642" w14:textId="77777777" w:rsidTr="00065A93">
        <w:tc>
          <w:tcPr>
            <w:tcW w:w="5000" w:type="pct"/>
            <w:tcBorders>
              <w:top w:val="nil"/>
              <w:left w:val="nil"/>
              <w:bottom w:val="nil"/>
              <w:right w:val="nil"/>
            </w:tcBorders>
            <w:shd w:val="clear" w:color="auto" w:fill="auto"/>
          </w:tcPr>
          <w:p w14:paraId="2BA413D6" w14:textId="1B7A07AE" w:rsidR="001F3B8C" w:rsidRDefault="001F3B8C" w:rsidP="00CC0CCB">
            <w:pPr>
              <w:pStyle w:val="Note"/>
              <w:rPr>
                <w:i/>
              </w:rPr>
            </w:pPr>
            <w:r w:rsidRPr="008E77FE">
              <w:rPr>
                <w:rStyle w:val="NoteLabel"/>
              </w:rPr>
              <w:t>a</w:t>
            </w:r>
            <w:r w:rsidR="00CC0CCB" w:rsidRPr="008E77FE">
              <w:rPr>
                <w:rStyle w:val="NoteLabel"/>
              </w:rPr>
              <w:t xml:space="preserve"> </w:t>
            </w:r>
            <w:r w:rsidR="00CC0CCB">
              <w:t>Results are derived from survey question 15, which asks if funds use information that is collected in th</w:t>
            </w:r>
            <w:r w:rsidR="00994517">
              <w:t>e pri</w:t>
            </w:r>
            <w:r w:rsidR="00CC0CCB">
              <w:t>cing of various products.</w:t>
            </w:r>
            <w:r w:rsidR="00B15787">
              <w:t xml:space="preserve"> – Nil or rounded to zero.</w:t>
            </w:r>
          </w:p>
        </w:tc>
      </w:tr>
      <w:tr w:rsidR="001F3B8C" w14:paraId="61458A31" w14:textId="77777777" w:rsidTr="00065A93">
        <w:tc>
          <w:tcPr>
            <w:tcW w:w="5000" w:type="pct"/>
            <w:tcBorders>
              <w:top w:val="nil"/>
              <w:left w:val="nil"/>
              <w:bottom w:val="nil"/>
              <w:right w:val="nil"/>
            </w:tcBorders>
            <w:shd w:val="clear" w:color="auto" w:fill="auto"/>
          </w:tcPr>
          <w:p w14:paraId="33F1E0B0" w14:textId="76611276" w:rsidR="001F3B8C" w:rsidRDefault="00CC0CCB" w:rsidP="00065A93">
            <w:pPr>
              <w:pStyle w:val="Source"/>
            </w:pPr>
            <w:r>
              <w:rPr>
                <w:i/>
              </w:rPr>
              <w:t>Source</w:t>
            </w:r>
            <w:r w:rsidRPr="00167F06">
              <w:t xml:space="preserve">: </w:t>
            </w:r>
            <w:r w:rsidR="005D228E">
              <w:t>Funds survey</w:t>
            </w:r>
            <w:r>
              <w:t>.</w:t>
            </w:r>
          </w:p>
        </w:tc>
      </w:tr>
      <w:tr w:rsidR="001F3B8C" w14:paraId="1D452BDD" w14:textId="77777777" w:rsidTr="00065A93">
        <w:tc>
          <w:tcPr>
            <w:tcW w:w="5000" w:type="pct"/>
            <w:tcBorders>
              <w:top w:val="nil"/>
              <w:left w:val="nil"/>
              <w:bottom w:val="single" w:sz="6" w:space="0" w:color="78A22F"/>
              <w:right w:val="nil"/>
            </w:tcBorders>
            <w:shd w:val="clear" w:color="auto" w:fill="auto"/>
          </w:tcPr>
          <w:p w14:paraId="43D353DD" w14:textId="77777777" w:rsidR="001F3B8C" w:rsidRDefault="001F3B8C" w:rsidP="00065A93">
            <w:pPr>
              <w:pStyle w:val="Box"/>
              <w:spacing w:before="0" w:line="120" w:lineRule="exact"/>
            </w:pPr>
          </w:p>
        </w:tc>
      </w:tr>
      <w:tr w:rsidR="001F3B8C" w:rsidRPr="000863A5" w14:paraId="6CB6EE69" w14:textId="77777777" w:rsidTr="00065A93">
        <w:tc>
          <w:tcPr>
            <w:tcW w:w="5000" w:type="pct"/>
            <w:tcBorders>
              <w:top w:val="single" w:sz="6" w:space="0" w:color="78A22F"/>
              <w:left w:val="nil"/>
              <w:bottom w:val="nil"/>
              <w:right w:val="nil"/>
            </w:tcBorders>
          </w:tcPr>
          <w:p w14:paraId="01B08A51" w14:textId="029A2576" w:rsidR="001F3B8C" w:rsidRPr="00626D32" w:rsidRDefault="001F3B8C" w:rsidP="00065A93">
            <w:pPr>
              <w:pStyle w:val="BoxSpaceBelow"/>
            </w:pPr>
          </w:p>
        </w:tc>
      </w:tr>
    </w:tbl>
    <w:p w14:paraId="716E364E" w14:textId="6D0191E1" w:rsidR="00301100" w:rsidRDefault="00301100" w:rsidP="00065A9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01100" w14:paraId="5DCF53E0" w14:textId="77777777" w:rsidTr="00065A93">
        <w:trPr>
          <w:tblHeader/>
        </w:trPr>
        <w:tc>
          <w:tcPr>
            <w:tcW w:w="5000" w:type="pct"/>
            <w:tcBorders>
              <w:top w:val="single" w:sz="6" w:space="0" w:color="78A22F"/>
              <w:left w:val="nil"/>
              <w:bottom w:val="nil"/>
              <w:right w:val="nil"/>
            </w:tcBorders>
            <w:shd w:val="clear" w:color="auto" w:fill="auto"/>
          </w:tcPr>
          <w:p w14:paraId="2C2649E5" w14:textId="72ACC028" w:rsidR="00301100" w:rsidRDefault="00301100" w:rsidP="00065A93">
            <w:pPr>
              <w:pStyle w:val="TableTitle"/>
            </w:pPr>
            <w:r>
              <w:rPr>
                <w:b w:val="0"/>
              </w:rPr>
              <w:t xml:space="preserve">Table </w:t>
            </w:r>
            <w:r w:rsidR="00555084">
              <w:rPr>
                <w:b w:val="0"/>
              </w:rPr>
              <w:t>2.</w:t>
            </w:r>
            <w:r w:rsidR="00215427">
              <w:rPr>
                <w:b w:val="0"/>
                <w:noProof/>
              </w:rPr>
              <w:t>10</w:t>
            </w:r>
            <w:r>
              <w:tab/>
              <w:t>Member activities</w:t>
            </w:r>
            <w:r w:rsidR="004E6FDF" w:rsidRPr="00484515">
              <w:rPr>
                <w:rStyle w:val="NoteLabel"/>
                <w:b/>
              </w:rPr>
              <w:t>a</w:t>
            </w:r>
          </w:p>
          <w:p w14:paraId="53ED9DE6" w14:textId="154B6310" w:rsidR="00301100" w:rsidRPr="00784A05" w:rsidRDefault="00301100" w:rsidP="00065A93">
            <w:pPr>
              <w:pStyle w:val="Subtitle"/>
            </w:pPr>
            <w:r>
              <w:t>Percentage of members undertaking different activities in 2016-17</w:t>
            </w:r>
          </w:p>
        </w:tc>
      </w:tr>
      <w:tr w:rsidR="00301100" w14:paraId="7FA762F9" w14:textId="77777777" w:rsidTr="00065A93">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7"/>
              <w:gridCol w:w="1276"/>
              <w:gridCol w:w="1276"/>
              <w:gridCol w:w="1276"/>
              <w:gridCol w:w="1276"/>
              <w:gridCol w:w="1274"/>
            </w:tblGrid>
            <w:tr w:rsidR="00301100" w14:paraId="5426E76E" w14:textId="77777777" w:rsidTr="00B15787">
              <w:trPr>
                <w:tblHeader/>
              </w:trPr>
              <w:tc>
                <w:tcPr>
                  <w:tcW w:w="1250" w:type="pct"/>
                  <w:tcBorders>
                    <w:top w:val="single" w:sz="6" w:space="0" w:color="BFBFBF"/>
                    <w:bottom w:val="single" w:sz="6" w:space="0" w:color="BFBFBF"/>
                  </w:tcBorders>
                  <w:shd w:val="clear" w:color="auto" w:fill="auto"/>
                  <w:tcMar>
                    <w:top w:w="28" w:type="dxa"/>
                  </w:tcMar>
                  <w:vAlign w:val="bottom"/>
                </w:tcPr>
                <w:p w14:paraId="75D1919D" w14:textId="7B375D7C" w:rsidR="00301100" w:rsidRDefault="00301100" w:rsidP="00B15787">
                  <w:pPr>
                    <w:pStyle w:val="TableColumnHeading"/>
                    <w:jc w:val="left"/>
                  </w:pPr>
                  <w:r>
                    <w:t>Type</w:t>
                  </w:r>
                </w:p>
              </w:tc>
              <w:tc>
                <w:tcPr>
                  <w:tcW w:w="750" w:type="pct"/>
                  <w:tcBorders>
                    <w:top w:val="single" w:sz="6" w:space="0" w:color="BFBFBF"/>
                    <w:bottom w:val="single" w:sz="6" w:space="0" w:color="BFBFBF"/>
                  </w:tcBorders>
                  <w:vAlign w:val="bottom"/>
                </w:tcPr>
                <w:p w14:paraId="2145CC1C" w14:textId="160A6825" w:rsidR="00301100" w:rsidRDefault="00301100" w:rsidP="00301100">
                  <w:pPr>
                    <w:pStyle w:val="TableColumnHeading"/>
                  </w:pPr>
                  <w:r>
                    <w:t>Made a voluntary contribution</w:t>
                  </w:r>
                </w:p>
              </w:tc>
              <w:tc>
                <w:tcPr>
                  <w:tcW w:w="750" w:type="pct"/>
                  <w:tcBorders>
                    <w:top w:val="single" w:sz="6" w:space="0" w:color="BFBFBF"/>
                    <w:bottom w:val="single" w:sz="6" w:space="0" w:color="BFBFBF"/>
                  </w:tcBorders>
                  <w:vAlign w:val="bottom"/>
                </w:tcPr>
                <w:p w14:paraId="03CC1AB1" w14:textId="5BE9B2A8" w:rsidR="00301100" w:rsidRDefault="00301100" w:rsidP="00301100">
                  <w:pPr>
                    <w:pStyle w:val="TableColumnHeading"/>
                  </w:pPr>
                  <w:r>
                    <w:t>Sought intra-fund advice</w:t>
                  </w:r>
                </w:p>
              </w:tc>
              <w:tc>
                <w:tcPr>
                  <w:tcW w:w="750" w:type="pct"/>
                  <w:tcBorders>
                    <w:top w:val="single" w:sz="6" w:space="0" w:color="BFBFBF"/>
                    <w:bottom w:val="single" w:sz="6" w:space="0" w:color="BFBFBF"/>
                  </w:tcBorders>
                  <w:shd w:val="clear" w:color="auto" w:fill="auto"/>
                  <w:tcMar>
                    <w:top w:w="28" w:type="dxa"/>
                  </w:tcMar>
                  <w:vAlign w:val="bottom"/>
                </w:tcPr>
                <w:p w14:paraId="6568D71B" w14:textId="399F4690" w:rsidR="00301100" w:rsidRDefault="00301100" w:rsidP="00301100">
                  <w:pPr>
                    <w:pStyle w:val="TableColumnHeading"/>
                  </w:pPr>
                  <w:r>
                    <w:t>Received fee-for-service advice</w:t>
                  </w:r>
                </w:p>
              </w:tc>
              <w:tc>
                <w:tcPr>
                  <w:tcW w:w="750" w:type="pct"/>
                  <w:tcBorders>
                    <w:top w:val="single" w:sz="6" w:space="0" w:color="BFBFBF"/>
                    <w:bottom w:val="single" w:sz="6" w:space="0" w:color="BFBFBF"/>
                  </w:tcBorders>
                  <w:shd w:val="clear" w:color="auto" w:fill="auto"/>
                  <w:vAlign w:val="bottom"/>
                </w:tcPr>
                <w:p w14:paraId="4828A615" w14:textId="2E62D782" w:rsidR="00301100" w:rsidRDefault="00301100" w:rsidP="00301100">
                  <w:pPr>
                    <w:pStyle w:val="TableColumnHeading"/>
                  </w:pPr>
                  <w:r>
                    <w:t>Changed investment options</w:t>
                  </w:r>
                </w:p>
              </w:tc>
              <w:tc>
                <w:tcPr>
                  <w:tcW w:w="749" w:type="pct"/>
                  <w:tcBorders>
                    <w:top w:val="single" w:sz="6" w:space="0" w:color="BFBFBF"/>
                    <w:bottom w:val="single" w:sz="6" w:space="0" w:color="BFBFBF"/>
                  </w:tcBorders>
                  <w:shd w:val="clear" w:color="auto" w:fill="auto"/>
                  <w:tcMar>
                    <w:top w:w="28" w:type="dxa"/>
                  </w:tcMar>
                  <w:vAlign w:val="bottom"/>
                </w:tcPr>
                <w:p w14:paraId="5A784CCB" w14:textId="20F25DDC" w:rsidR="00301100" w:rsidRDefault="00301100" w:rsidP="00301100">
                  <w:pPr>
                    <w:pStyle w:val="TableColumnHeading"/>
                  </w:pPr>
                  <w:r>
                    <w:t>Changed insurance options</w:t>
                  </w:r>
                </w:p>
              </w:tc>
            </w:tr>
            <w:tr w:rsidR="00372DD1" w14:paraId="3A6AA156" w14:textId="77777777" w:rsidTr="00372DD1">
              <w:tc>
                <w:tcPr>
                  <w:tcW w:w="1250" w:type="pct"/>
                  <w:tcBorders>
                    <w:top w:val="single" w:sz="6" w:space="0" w:color="BFBFBF"/>
                  </w:tcBorders>
                  <w:vAlign w:val="bottom"/>
                </w:tcPr>
                <w:p w14:paraId="73893F13" w14:textId="0D078D47" w:rsidR="00372DD1" w:rsidRDefault="00372DD1" w:rsidP="00FD1D74">
                  <w:pPr>
                    <w:pStyle w:val="TableBodyText"/>
                    <w:spacing w:before="80"/>
                    <w:jc w:val="left"/>
                  </w:pPr>
                  <w:r>
                    <w:t>Retail</w:t>
                  </w:r>
                </w:p>
              </w:tc>
              <w:tc>
                <w:tcPr>
                  <w:tcW w:w="750" w:type="pct"/>
                  <w:tcBorders>
                    <w:top w:val="single" w:sz="6" w:space="0" w:color="BFBFBF"/>
                  </w:tcBorders>
                </w:tcPr>
                <w:p w14:paraId="1806F12D" w14:textId="589CB538" w:rsidR="00372DD1" w:rsidRPr="00372DD1" w:rsidRDefault="00372DD1" w:rsidP="00FD1D74">
                  <w:pPr>
                    <w:pStyle w:val="TableBodyText"/>
                    <w:spacing w:before="80"/>
                  </w:pPr>
                  <w:r w:rsidRPr="00372DD1">
                    <w:t>8.3</w:t>
                  </w:r>
                </w:p>
              </w:tc>
              <w:tc>
                <w:tcPr>
                  <w:tcW w:w="750" w:type="pct"/>
                  <w:tcBorders>
                    <w:top w:val="single" w:sz="6" w:space="0" w:color="BFBFBF"/>
                  </w:tcBorders>
                </w:tcPr>
                <w:p w14:paraId="7345AD1E" w14:textId="5008040F" w:rsidR="00372DD1" w:rsidRPr="00372DD1" w:rsidRDefault="00372DD1" w:rsidP="00FD1D74">
                  <w:pPr>
                    <w:pStyle w:val="TableBodyText"/>
                    <w:spacing w:before="80"/>
                  </w:pPr>
                  <w:r w:rsidRPr="00372DD1">
                    <w:t>0.4</w:t>
                  </w:r>
                </w:p>
              </w:tc>
              <w:tc>
                <w:tcPr>
                  <w:tcW w:w="750" w:type="pct"/>
                  <w:tcBorders>
                    <w:top w:val="single" w:sz="6" w:space="0" w:color="BFBFBF"/>
                  </w:tcBorders>
                  <w:shd w:val="clear" w:color="auto" w:fill="auto"/>
                </w:tcPr>
                <w:p w14:paraId="496669F4" w14:textId="5A22FD0F" w:rsidR="00372DD1" w:rsidRPr="00372DD1" w:rsidRDefault="00372DD1" w:rsidP="00FD1D74">
                  <w:pPr>
                    <w:pStyle w:val="TableBodyText"/>
                    <w:spacing w:before="80"/>
                  </w:pPr>
                  <w:r w:rsidRPr="00372DD1">
                    <w:t>2.9</w:t>
                  </w:r>
                </w:p>
              </w:tc>
              <w:tc>
                <w:tcPr>
                  <w:tcW w:w="750" w:type="pct"/>
                  <w:tcBorders>
                    <w:top w:val="single" w:sz="6" w:space="0" w:color="BFBFBF"/>
                  </w:tcBorders>
                  <w:shd w:val="clear" w:color="auto" w:fill="auto"/>
                </w:tcPr>
                <w:p w14:paraId="530F436B" w14:textId="62B92971" w:rsidR="00372DD1" w:rsidRPr="00372DD1" w:rsidRDefault="00372DD1" w:rsidP="00FD1D74">
                  <w:pPr>
                    <w:pStyle w:val="TableBodyText"/>
                    <w:spacing w:before="80"/>
                  </w:pPr>
                  <w:r w:rsidRPr="00372DD1">
                    <w:t>18.8</w:t>
                  </w:r>
                </w:p>
              </w:tc>
              <w:tc>
                <w:tcPr>
                  <w:tcW w:w="749" w:type="pct"/>
                  <w:tcBorders>
                    <w:top w:val="single" w:sz="6" w:space="0" w:color="BFBFBF"/>
                  </w:tcBorders>
                </w:tcPr>
                <w:p w14:paraId="0B9A52E4" w14:textId="22F13D82" w:rsidR="00372DD1" w:rsidRPr="00372DD1" w:rsidRDefault="00372DD1" w:rsidP="00FD1D74">
                  <w:pPr>
                    <w:pStyle w:val="TableBodyText"/>
                    <w:spacing w:before="80"/>
                  </w:pPr>
                  <w:r w:rsidRPr="00372DD1">
                    <w:t>11.7</w:t>
                  </w:r>
                </w:p>
              </w:tc>
            </w:tr>
            <w:tr w:rsidR="00372DD1" w14:paraId="2B939EDD" w14:textId="77777777" w:rsidTr="00372DD1">
              <w:tc>
                <w:tcPr>
                  <w:tcW w:w="1250" w:type="pct"/>
                  <w:vAlign w:val="bottom"/>
                </w:tcPr>
                <w:p w14:paraId="27BC3609" w14:textId="519A3394" w:rsidR="00372DD1" w:rsidRDefault="00372DD1" w:rsidP="00372DD1">
                  <w:pPr>
                    <w:pStyle w:val="TableBodyText"/>
                    <w:jc w:val="left"/>
                  </w:pPr>
                  <w:r>
                    <w:t>Industry</w:t>
                  </w:r>
                </w:p>
              </w:tc>
              <w:tc>
                <w:tcPr>
                  <w:tcW w:w="750" w:type="pct"/>
                </w:tcPr>
                <w:p w14:paraId="4CFEC5FF" w14:textId="21E28D1D" w:rsidR="00372DD1" w:rsidRPr="00372DD1" w:rsidRDefault="00372DD1" w:rsidP="00372DD1">
                  <w:pPr>
                    <w:pStyle w:val="TableBodyText"/>
                  </w:pPr>
                  <w:r w:rsidRPr="00372DD1">
                    <w:t>11.3</w:t>
                  </w:r>
                </w:p>
              </w:tc>
              <w:tc>
                <w:tcPr>
                  <w:tcW w:w="750" w:type="pct"/>
                </w:tcPr>
                <w:p w14:paraId="7A71D048" w14:textId="17AFEC32" w:rsidR="00372DD1" w:rsidRPr="00372DD1" w:rsidRDefault="00372DD1" w:rsidP="00372DD1">
                  <w:pPr>
                    <w:pStyle w:val="TableBodyText"/>
                  </w:pPr>
                  <w:r w:rsidRPr="00372DD1">
                    <w:t>0.9</w:t>
                  </w:r>
                </w:p>
              </w:tc>
              <w:tc>
                <w:tcPr>
                  <w:tcW w:w="750" w:type="pct"/>
                  <w:shd w:val="clear" w:color="auto" w:fill="auto"/>
                </w:tcPr>
                <w:p w14:paraId="18C78EA6" w14:textId="2020A2B4" w:rsidR="00372DD1" w:rsidRPr="00372DD1" w:rsidRDefault="00372DD1" w:rsidP="00372DD1">
                  <w:pPr>
                    <w:pStyle w:val="TableBodyText"/>
                  </w:pPr>
                  <w:r w:rsidRPr="00372DD1">
                    <w:t>0.2</w:t>
                  </w:r>
                </w:p>
              </w:tc>
              <w:tc>
                <w:tcPr>
                  <w:tcW w:w="750" w:type="pct"/>
                  <w:shd w:val="clear" w:color="auto" w:fill="auto"/>
                </w:tcPr>
                <w:p w14:paraId="7B505243" w14:textId="04806A14" w:rsidR="00372DD1" w:rsidRPr="00372DD1" w:rsidRDefault="00372DD1" w:rsidP="00372DD1">
                  <w:pPr>
                    <w:pStyle w:val="TableBodyText"/>
                  </w:pPr>
                  <w:r w:rsidRPr="00372DD1">
                    <w:t>2.8</w:t>
                  </w:r>
                </w:p>
              </w:tc>
              <w:tc>
                <w:tcPr>
                  <w:tcW w:w="749" w:type="pct"/>
                </w:tcPr>
                <w:p w14:paraId="5370DB23" w14:textId="26849D0D" w:rsidR="00372DD1" w:rsidRPr="00372DD1" w:rsidRDefault="00372DD1" w:rsidP="00372DD1">
                  <w:pPr>
                    <w:pStyle w:val="TableBodyText"/>
                  </w:pPr>
                  <w:r w:rsidRPr="00372DD1">
                    <w:t>1.7</w:t>
                  </w:r>
                </w:p>
              </w:tc>
            </w:tr>
            <w:tr w:rsidR="00372DD1" w14:paraId="159F9F44" w14:textId="77777777" w:rsidTr="00372DD1">
              <w:tc>
                <w:tcPr>
                  <w:tcW w:w="1250" w:type="pct"/>
                  <w:vAlign w:val="bottom"/>
                </w:tcPr>
                <w:p w14:paraId="0AC18392" w14:textId="664FDCA8" w:rsidR="00372DD1" w:rsidRDefault="00372DD1" w:rsidP="00372DD1">
                  <w:pPr>
                    <w:pStyle w:val="TableBodyText"/>
                    <w:jc w:val="left"/>
                  </w:pPr>
                  <w:r>
                    <w:t>Corporate</w:t>
                  </w:r>
                </w:p>
              </w:tc>
              <w:tc>
                <w:tcPr>
                  <w:tcW w:w="750" w:type="pct"/>
                </w:tcPr>
                <w:p w14:paraId="338A1806" w14:textId="5E929334" w:rsidR="00372DD1" w:rsidRPr="00372DD1" w:rsidRDefault="00372DD1" w:rsidP="00372DD1">
                  <w:pPr>
                    <w:pStyle w:val="TableBodyText"/>
                  </w:pPr>
                  <w:r w:rsidRPr="00372DD1">
                    <w:t>15.1</w:t>
                  </w:r>
                </w:p>
              </w:tc>
              <w:tc>
                <w:tcPr>
                  <w:tcW w:w="750" w:type="pct"/>
                </w:tcPr>
                <w:p w14:paraId="3CE11D81" w14:textId="67EED892" w:rsidR="00372DD1" w:rsidRPr="00372DD1" w:rsidRDefault="00372DD1" w:rsidP="00372DD1">
                  <w:pPr>
                    <w:pStyle w:val="TableBodyText"/>
                  </w:pPr>
                  <w:r w:rsidRPr="00372DD1">
                    <w:t>1.5</w:t>
                  </w:r>
                </w:p>
              </w:tc>
              <w:tc>
                <w:tcPr>
                  <w:tcW w:w="750" w:type="pct"/>
                  <w:shd w:val="clear" w:color="auto" w:fill="auto"/>
                </w:tcPr>
                <w:p w14:paraId="4828CB2E" w14:textId="01F9EADA" w:rsidR="00372DD1" w:rsidRPr="00372DD1" w:rsidRDefault="00372DD1" w:rsidP="00372DD1">
                  <w:pPr>
                    <w:pStyle w:val="TableBodyText"/>
                  </w:pPr>
                  <w:r w:rsidRPr="00372DD1">
                    <w:t>1.4</w:t>
                  </w:r>
                </w:p>
              </w:tc>
              <w:tc>
                <w:tcPr>
                  <w:tcW w:w="750" w:type="pct"/>
                  <w:shd w:val="clear" w:color="auto" w:fill="auto"/>
                </w:tcPr>
                <w:p w14:paraId="2335B0D0" w14:textId="2DC7830C" w:rsidR="00372DD1" w:rsidRPr="00372DD1" w:rsidRDefault="00372DD1" w:rsidP="00372DD1">
                  <w:pPr>
                    <w:pStyle w:val="TableBodyText"/>
                  </w:pPr>
                  <w:r w:rsidRPr="00372DD1">
                    <w:t>9.1</w:t>
                  </w:r>
                </w:p>
              </w:tc>
              <w:tc>
                <w:tcPr>
                  <w:tcW w:w="749" w:type="pct"/>
                </w:tcPr>
                <w:p w14:paraId="5DCCD1F5" w14:textId="4F36A1AD" w:rsidR="00372DD1" w:rsidRPr="00372DD1" w:rsidRDefault="00372DD1" w:rsidP="00372DD1">
                  <w:pPr>
                    <w:pStyle w:val="TableBodyText"/>
                  </w:pPr>
                  <w:r w:rsidRPr="00372DD1">
                    <w:t>5.3</w:t>
                  </w:r>
                </w:p>
              </w:tc>
            </w:tr>
            <w:tr w:rsidR="00372DD1" w14:paraId="518E1A8C" w14:textId="77777777" w:rsidTr="00372DD1">
              <w:tc>
                <w:tcPr>
                  <w:tcW w:w="1250" w:type="pct"/>
                  <w:vAlign w:val="bottom"/>
                </w:tcPr>
                <w:p w14:paraId="0566A653" w14:textId="5999FC77" w:rsidR="00372DD1" w:rsidRDefault="00372DD1" w:rsidP="00372DD1">
                  <w:pPr>
                    <w:pStyle w:val="TableBodyText"/>
                    <w:jc w:val="left"/>
                  </w:pPr>
                  <w:r>
                    <w:t>Public sector</w:t>
                  </w:r>
                </w:p>
              </w:tc>
              <w:tc>
                <w:tcPr>
                  <w:tcW w:w="750" w:type="pct"/>
                </w:tcPr>
                <w:p w14:paraId="29B85F05" w14:textId="75066263" w:rsidR="00372DD1" w:rsidRPr="00372DD1" w:rsidRDefault="00372DD1" w:rsidP="00372DD1">
                  <w:pPr>
                    <w:pStyle w:val="TableBodyText"/>
                  </w:pPr>
                  <w:r w:rsidRPr="00372DD1">
                    <w:t>15</w:t>
                  </w:r>
                  <w:r w:rsidR="00B15787">
                    <w:t>.0</w:t>
                  </w:r>
                </w:p>
              </w:tc>
              <w:tc>
                <w:tcPr>
                  <w:tcW w:w="750" w:type="pct"/>
                </w:tcPr>
                <w:p w14:paraId="4E077719" w14:textId="2CDD12C9" w:rsidR="00372DD1" w:rsidRPr="00372DD1" w:rsidRDefault="00372DD1" w:rsidP="00372DD1">
                  <w:pPr>
                    <w:pStyle w:val="TableBodyText"/>
                  </w:pPr>
                  <w:r w:rsidRPr="00372DD1">
                    <w:t>1.9</w:t>
                  </w:r>
                </w:p>
              </w:tc>
              <w:tc>
                <w:tcPr>
                  <w:tcW w:w="750" w:type="pct"/>
                  <w:shd w:val="clear" w:color="auto" w:fill="auto"/>
                </w:tcPr>
                <w:p w14:paraId="79E6F08C" w14:textId="5AB6A065" w:rsidR="00372DD1" w:rsidRPr="00372DD1" w:rsidRDefault="00372DD1" w:rsidP="00372DD1">
                  <w:pPr>
                    <w:pStyle w:val="TableBodyText"/>
                  </w:pPr>
                  <w:r w:rsidRPr="00372DD1">
                    <w:t>1.2</w:t>
                  </w:r>
                </w:p>
              </w:tc>
              <w:tc>
                <w:tcPr>
                  <w:tcW w:w="750" w:type="pct"/>
                  <w:shd w:val="clear" w:color="auto" w:fill="auto"/>
                </w:tcPr>
                <w:p w14:paraId="0F70D5B9" w14:textId="1300EB7E" w:rsidR="00372DD1" w:rsidRPr="00372DD1" w:rsidRDefault="00372DD1" w:rsidP="00372DD1">
                  <w:pPr>
                    <w:pStyle w:val="TableBodyText"/>
                  </w:pPr>
                  <w:r w:rsidRPr="00372DD1">
                    <w:t>3.7</w:t>
                  </w:r>
                </w:p>
              </w:tc>
              <w:tc>
                <w:tcPr>
                  <w:tcW w:w="749" w:type="pct"/>
                </w:tcPr>
                <w:p w14:paraId="76C3D34D" w14:textId="0FCD9B26" w:rsidR="00372DD1" w:rsidRPr="00372DD1" w:rsidRDefault="00372DD1" w:rsidP="00372DD1">
                  <w:pPr>
                    <w:pStyle w:val="TableBodyText"/>
                  </w:pPr>
                  <w:r w:rsidRPr="00372DD1">
                    <w:t>6.2</w:t>
                  </w:r>
                </w:p>
              </w:tc>
            </w:tr>
            <w:tr w:rsidR="00372DD1" w14:paraId="46480A52" w14:textId="77777777" w:rsidTr="00372DD1">
              <w:tc>
                <w:tcPr>
                  <w:tcW w:w="1250" w:type="pct"/>
                  <w:tcBorders>
                    <w:bottom w:val="single" w:sz="6" w:space="0" w:color="BFBFBF"/>
                  </w:tcBorders>
                  <w:shd w:val="clear" w:color="auto" w:fill="auto"/>
                  <w:vAlign w:val="bottom"/>
                </w:tcPr>
                <w:p w14:paraId="59425342" w14:textId="28F8F024" w:rsidR="00372DD1" w:rsidRDefault="00372DD1" w:rsidP="00372DD1">
                  <w:pPr>
                    <w:pStyle w:val="TableBodyText"/>
                    <w:jc w:val="left"/>
                  </w:pPr>
                  <w:r>
                    <w:t>Total</w:t>
                  </w:r>
                </w:p>
              </w:tc>
              <w:tc>
                <w:tcPr>
                  <w:tcW w:w="750" w:type="pct"/>
                  <w:tcBorders>
                    <w:bottom w:val="single" w:sz="6" w:space="0" w:color="BFBFBF"/>
                  </w:tcBorders>
                </w:tcPr>
                <w:p w14:paraId="3B632B81" w14:textId="600512C1" w:rsidR="00372DD1" w:rsidRPr="00372DD1" w:rsidRDefault="00372DD1" w:rsidP="00372DD1">
                  <w:pPr>
                    <w:pStyle w:val="TableBodyText"/>
                  </w:pPr>
                  <w:r w:rsidRPr="00372DD1">
                    <w:t>10.7</w:t>
                  </w:r>
                </w:p>
              </w:tc>
              <w:tc>
                <w:tcPr>
                  <w:tcW w:w="750" w:type="pct"/>
                  <w:tcBorders>
                    <w:bottom w:val="single" w:sz="6" w:space="0" w:color="BFBFBF"/>
                  </w:tcBorders>
                </w:tcPr>
                <w:p w14:paraId="6080F60C" w14:textId="339DD059" w:rsidR="00372DD1" w:rsidRPr="00372DD1" w:rsidRDefault="00372DD1" w:rsidP="00372DD1">
                  <w:pPr>
                    <w:pStyle w:val="TableBodyText"/>
                  </w:pPr>
                  <w:r w:rsidRPr="00372DD1">
                    <w:t>1</w:t>
                  </w:r>
                  <w:r w:rsidR="00B15787">
                    <w:t>.0</w:t>
                  </w:r>
                </w:p>
              </w:tc>
              <w:tc>
                <w:tcPr>
                  <w:tcW w:w="750" w:type="pct"/>
                  <w:tcBorders>
                    <w:bottom w:val="single" w:sz="6" w:space="0" w:color="BFBFBF"/>
                  </w:tcBorders>
                  <w:shd w:val="clear" w:color="auto" w:fill="auto"/>
                </w:tcPr>
                <w:p w14:paraId="2942528A" w14:textId="5331F516" w:rsidR="00372DD1" w:rsidRPr="00372DD1" w:rsidRDefault="00372DD1" w:rsidP="00372DD1">
                  <w:pPr>
                    <w:pStyle w:val="TableBodyText"/>
                  </w:pPr>
                  <w:r w:rsidRPr="00372DD1">
                    <w:t>0.7</w:t>
                  </w:r>
                </w:p>
              </w:tc>
              <w:tc>
                <w:tcPr>
                  <w:tcW w:w="750" w:type="pct"/>
                  <w:tcBorders>
                    <w:bottom w:val="single" w:sz="6" w:space="0" w:color="BFBFBF"/>
                  </w:tcBorders>
                  <w:shd w:val="clear" w:color="auto" w:fill="auto"/>
                </w:tcPr>
                <w:p w14:paraId="4E6C19DA" w14:textId="3AAD10A2" w:rsidR="00372DD1" w:rsidRPr="00372DD1" w:rsidRDefault="00372DD1" w:rsidP="00372DD1">
                  <w:pPr>
                    <w:pStyle w:val="TableBodyText"/>
                  </w:pPr>
                  <w:r w:rsidRPr="00372DD1">
                    <w:t>6.3</w:t>
                  </w:r>
                </w:p>
              </w:tc>
              <w:tc>
                <w:tcPr>
                  <w:tcW w:w="749" w:type="pct"/>
                  <w:tcBorders>
                    <w:bottom w:val="single" w:sz="6" w:space="0" w:color="BFBFBF"/>
                  </w:tcBorders>
                  <w:shd w:val="clear" w:color="auto" w:fill="auto"/>
                </w:tcPr>
                <w:p w14:paraId="2428A4D3" w14:textId="4054B055" w:rsidR="00372DD1" w:rsidRPr="00372DD1" w:rsidRDefault="00372DD1" w:rsidP="00372DD1">
                  <w:pPr>
                    <w:pStyle w:val="TableBodyText"/>
                  </w:pPr>
                  <w:r w:rsidRPr="00372DD1">
                    <w:t>4.9</w:t>
                  </w:r>
                </w:p>
              </w:tc>
            </w:tr>
          </w:tbl>
          <w:p w14:paraId="54C0B332" w14:textId="77777777" w:rsidR="00301100" w:rsidRDefault="00301100" w:rsidP="00065A93">
            <w:pPr>
              <w:pStyle w:val="Box"/>
            </w:pPr>
          </w:p>
        </w:tc>
      </w:tr>
      <w:tr w:rsidR="00301100" w14:paraId="5CB4CDF0" w14:textId="77777777" w:rsidTr="00065A93">
        <w:tc>
          <w:tcPr>
            <w:tcW w:w="5000" w:type="pct"/>
            <w:tcBorders>
              <w:top w:val="nil"/>
              <w:left w:val="nil"/>
              <w:bottom w:val="nil"/>
              <w:right w:val="nil"/>
            </w:tcBorders>
            <w:shd w:val="clear" w:color="auto" w:fill="auto"/>
          </w:tcPr>
          <w:p w14:paraId="538CD42E" w14:textId="4E765331" w:rsidR="00301100" w:rsidRDefault="00301100" w:rsidP="00301100">
            <w:pPr>
              <w:pStyle w:val="Note"/>
              <w:rPr>
                <w:i/>
              </w:rPr>
            </w:pPr>
            <w:r w:rsidRPr="008E77FE">
              <w:rPr>
                <w:rStyle w:val="NoteLabel"/>
              </w:rPr>
              <w:t>a</w:t>
            </w:r>
            <w:r>
              <w:t xml:space="preserve"> Results are derived from survey question 20, which asks funds to estimate the percentage of their members who undertook various activities within a given year. Fund-level percentages are weighted by the number of members in order to produce aggregate estimates.</w:t>
            </w:r>
          </w:p>
        </w:tc>
      </w:tr>
      <w:tr w:rsidR="00301100" w14:paraId="756545F5" w14:textId="77777777" w:rsidTr="00065A93">
        <w:tc>
          <w:tcPr>
            <w:tcW w:w="5000" w:type="pct"/>
            <w:tcBorders>
              <w:top w:val="nil"/>
              <w:left w:val="nil"/>
              <w:bottom w:val="nil"/>
              <w:right w:val="nil"/>
            </w:tcBorders>
            <w:shd w:val="clear" w:color="auto" w:fill="auto"/>
          </w:tcPr>
          <w:p w14:paraId="1F4D593D" w14:textId="76EA2195" w:rsidR="00301100" w:rsidRDefault="00301100" w:rsidP="00065A93">
            <w:pPr>
              <w:pStyle w:val="Source"/>
            </w:pPr>
            <w:r>
              <w:rPr>
                <w:i/>
              </w:rPr>
              <w:t>Source</w:t>
            </w:r>
            <w:r w:rsidRPr="00167F06">
              <w:t xml:space="preserve">: </w:t>
            </w:r>
            <w:r w:rsidR="005D228E">
              <w:t>Funds survey</w:t>
            </w:r>
            <w:r>
              <w:t>.</w:t>
            </w:r>
          </w:p>
        </w:tc>
      </w:tr>
      <w:tr w:rsidR="00301100" w14:paraId="49CDBEE6" w14:textId="77777777" w:rsidTr="00065A93">
        <w:tc>
          <w:tcPr>
            <w:tcW w:w="5000" w:type="pct"/>
            <w:tcBorders>
              <w:top w:val="nil"/>
              <w:left w:val="nil"/>
              <w:bottom w:val="single" w:sz="6" w:space="0" w:color="78A22F"/>
              <w:right w:val="nil"/>
            </w:tcBorders>
            <w:shd w:val="clear" w:color="auto" w:fill="auto"/>
          </w:tcPr>
          <w:p w14:paraId="4939CF2D" w14:textId="77777777" w:rsidR="00301100" w:rsidRDefault="00301100" w:rsidP="00065A93">
            <w:pPr>
              <w:pStyle w:val="Box"/>
              <w:spacing w:before="0" w:line="120" w:lineRule="exact"/>
            </w:pPr>
          </w:p>
        </w:tc>
      </w:tr>
      <w:tr w:rsidR="00301100" w:rsidRPr="000863A5" w14:paraId="1B1FAF7F" w14:textId="77777777" w:rsidTr="00065A93">
        <w:tc>
          <w:tcPr>
            <w:tcW w:w="5000" w:type="pct"/>
            <w:tcBorders>
              <w:top w:val="single" w:sz="6" w:space="0" w:color="78A22F"/>
              <w:left w:val="nil"/>
              <w:bottom w:val="nil"/>
              <w:right w:val="nil"/>
            </w:tcBorders>
          </w:tcPr>
          <w:p w14:paraId="75215751" w14:textId="704658CD" w:rsidR="00301100" w:rsidRPr="00626D32" w:rsidRDefault="00301100" w:rsidP="00065A93">
            <w:pPr>
              <w:pStyle w:val="BoxSpaceBelow"/>
            </w:pPr>
          </w:p>
        </w:tc>
      </w:tr>
    </w:tbl>
    <w:p w14:paraId="4888FC29" w14:textId="55C9983F" w:rsidR="00123065" w:rsidRDefault="00123065" w:rsidP="006E0857">
      <w:pPr>
        <w:pStyle w:val="BoxSpaceAbove"/>
        <w:spacing w:before="24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23065" w14:paraId="2670C8BF" w14:textId="77777777" w:rsidTr="00065A93">
        <w:trPr>
          <w:tblHeader/>
        </w:trPr>
        <w:tc>
          <w:tcPr>
            <w:tcW w:w="5000" w:type="pct"/>
            <w:tcBorders>
              <w:top w:val="single" w:sz="6" w:space="0" w:color="78A22F"/>
              <w:left w:val="nil"/>
              <w:bottom w:val="nil"/>
              <w:right w:val="nil"/>
            </w:tcBorders>
            <w:shd w:val="clear" w:color="auto" w:fill="auto"/>
          </w:tcPr>
          <w:p w14:paraId="4A3E9F1D" w14:textId="5CC2DAAB" w:rsidR="00123065" w:rsidRDefault="00123065" w:rsidP="00065A93">
            <w:pPr>
              <w:pStyle w:val="TableTitle"/>
            </w:pPr>
            <w:r>
              <w:rPr>
                <w:b w:val="0"/>
              </w:rPr>
              <w:t xml:space="preserve">Table </w:t>
            </w:r>
            <w:r w:rsidR="00555084">
              <w:rPr>
                <w:b w:val="0"/>
              </w:rPr>
              <w:t>2.</w:t>
            </w:r>
            <w:r w:rsidR="00215427">
              <w:rPr>
                <w:b w:val="0"/>
                <w:noProof/>
              </w:rPr>
              <w:t>11</w:t>
            </w:r>
            <w:r>
              <w:tab/>
              <w:t>Obstacles faced by members in switching funds</w:t>
            </w:r>
            <w:r w:rsidR="004E6FDF" w:rsidRPr="00484515">
              <w:rPr>
                <w:rStyle w:val="NoteLabel"/>
                <w:b/>
              </w:rPr>
              <w:t>a</w:t>
            </w:r>
          </w:p>
          <w:p w14:paraId="5F6AFCCA" w14:textId="3A83CA25" w:rsidR="00123065" w:rsidRPr="00784A05" w:rsidRDefault="00123065" w:rsidP="00065A93">
            <w:pPr>
              <w:pStyle w:val="Subtitle"/>
            </w:pPr>
            <w:r>
              <w:t>Average ranking of main obstacles, by fund type</w:t>
            </w:r>
          </w:p>
        </w:tc>
      </w:tr>
      <w:tr w:rsidR="00123065" w14:paraId="18D369AE" w14:textId="77777777" w:rsidTr="00065A93">
        <w:tc>
          <w:tcPr>
            <w:tcW w:w="5000" w:type="pct"/>
            <w:tcBorders>
              <w:top w:val="nil"/>
              <w:left w:val="nil"/>
              <w:bottom w:val="nil"/>
              <w:right w:val="nil"/>
            </w:tcBorders>
            <w:shd w:val="clear" w:color="auto" w:fill="auto"/>
          </w:tcPr>
          <w:tbl>
            <w:tblPr>
              <w:tblW w:w="0" w:type="auto"/>
              <w:tblCellMar>
                <w:top w:w="28" w:type="dxa"/>
                <w:left w:w="0" w:type="dxa"/>
                <w:right w:w="0" w:type="dxa"/>
              </w:tblCellMar>
              <w:tblLook w:val="0000" w:firstRow="0" w:lastRow="0" w:firstColumn="0" w:lastColumn="0" w:noHBand="0" w:noVBand="0"/>
            </w:tblPr>
            <w:tblGrid>
              <w:gridCol w:w="1276"/>
              <w:gridCol w:w="1414"/>
              <w:gridCol w:w="1691"/>
              <w:gridCol w:w="2482"/>
              <w:gridCol w:w="1642"/>
            </w:tblGrid>
            <w:tr w:rsidR="00123065" w14:paraId="78894DFC" w14:textId="77777777" w:rsidTr="00B15787">
              <w:trPr>
                <w:tblHeader/>
              </w:trPr>
              <w:tc>
                <w:tcPr>
                  <w:tcW w:w="1276" w:type="dxa"/>
                  <w:tcBorders>
                    <w:top w:val="single" w:sz="6" w:space="0" w:color="BFBFBF"/>
                    <w:bottom w:val="single" w:sz="6" w:space="0" w:color="BFBFBF"/>
                  </w:tcBorders>
                  <w:shd w:val="clear" w:color="auto" w:fill="auto"/>
                  <w:tcMar>
                    <w:top w:w="28" w:type="dxa"/>
                  </w:tcMar>
                  <w:vAlign w:val="bottom"/>
                </w:tcPr>
                <w:p w14:paraId="4FD2086D" w14:textId="17F6F8F2" w:rsidR="00123065" w:rsidRDefault="00123065" w:rsidP="00B15787">
                  <w:pPr>
                    <w:pStyle w:val="TableColumnHeading"/>
                    <w:jc w:val="left"/>
                  </w:pPr>
                  <w:r w:rsidRPr="00123065">
                    <w:t>Type</w:t>
                  </w:r>
                </w:p>
              </w:tc>
              <w:tc>
                <w:tcPr>
                  <w:tcW w:w="1414" w:type="dxa"/>
                  <w:tcBorders>
                    <w:top w:val="single" w:sz="6" w:space="0" w:color="BFBFBF"/>
                    <w:bottom w:val="single" w:sz="6" w:space="0" w:color="BFBFBF"/>
                  </w:tcBorders>
                  <w:vAlign w:val="bottom"/>
                </w:tcPr>
                <w:p w14:paraId="479A0A8D" w14:textId="78B912C2" w:rsidR="00123065" w:rsidRDefault="00123065" w:rsidP="00123065">
                  <w:pPr>
                    <w:pStyle w:val="TableColumnHeading"/>
                  </w:pPr>
                  <w:r w:rsidRPr="00123065">
                    <w:t>Administration costs</w:t>
                  </w:r>
                </w:p>
              </w:tc>
              <w:tc>
                <w:tcPr>
                  <w:tcW w:w="0" w:type="auto"/>
                  <w:tcBorders>
                    <w:top w:val="single" w:sz="6" w:space="0" w:color="BFBFBF"/>
                    <w:bottom w:val="single" w:sz="6" w:space="0" w:color="BFBFBF"/>
                  </w:tcBorders>
                  <w:vAlign w:val="bottom"/>
                </w:tcPr>
                <w:p w14:paraId="4436F007" w14:textId="6F119B2E" w:rsidR="00123065" w:rsidRDefault="00123065" w:rsidP="00123065">
                  <w:pPr>
                    <w:pStyle w:val="TableColumnHeading"/>
                  </w:pPr>
                  <w:r w:rsidRPr="00123065">
                    <w:t>Availability of information</w:t>
                  </w:r>
                </w:p>
              </w:tc>
              <w:tc>
                <w:tcPr>
                  <w:tcW w:w="0" w:type="auto"/>
                  <w:tcBorders>
                    <w:top w:val="single" w:sz="6" w:space="0" w:color="BFBFBF"/>
                    <w:bottom w:val="single" w:sz="6" w:space="0" w:color="BFBFBF"/>
                  </w:tcBorders>
                  <w:vAlign w:val="bottom"/>
                </w:tcPr>
                <w:p w14:paraId="112AC304" w14:textId="117B138C" w:rsidR="00123065" w:rsidRDefault="00123065" w:rsidP="00123065">
                  <w:pPr>
                    <w:pStyle w:val="TableColumnHeading"/>
                  </w:pPr>
                  <w:r w:rsidRPr="00123065">
                    <w:t>Time to understand and evaluate options</w:t>
                  </w:r>
                </w:p>
              </w:tc>
              <w:tc>
                <w:tcPr>
                  <w:tcW w:w="0" w:type="auto"/>
                  <w:tcBorders>
                    <w:top w:val="single" w:sz="6" w:space="0" w:color="BFBFBF"/>
                    <w:bottom w:val="single" w:sz="6" w:space="0" w:color="BFBFBF"/>
                  </w:tcBorders>
                  <w:shd w:val="clear" w:color="auto" w:fill="auto"/>
                  <w:tcMar>
                    <w:top w:w="28" w:type="dxa"/>
                  </w:tcMar>
                  <w:vAlign w:val="bottom"/>
                </w:tcPr>
                <w:p w14:paraId="7B938B9A" w14:textId="7EDEAC40" w:rsidR="00123065" w:rsidRDefault="00442B9E" w:rsidP="00442B9E">
                  <w:pPr>
                    <w:pStyle w:val="TableColumnHeading"/>
                  </w:pPr>
                  <w:r w:rsidRPr="00123065">
                    <w:t>N</w:t>
                  </w:r>
                  <w:r>
                    <w:t xml:space="preserve">o. </w:t>
                  </w:r>
                  <w:r w:rsidR="00123065" w:rsidRPr="00123065">
                    <w:t xml:space="preserve">of </w:t>
                  </w:r>
                  <w:r>
                    <w:t xml:space="preserve">responding </w:t>
                  </w:r>
                  <w:r w:rsidR="00123065" w:rsidRPr="00123065">
                    <w:t>funds</w:t>
                  </w:r>
                </w:p>
              </w:tc>
            </w:tr>
            <w:tr w:rsidR="00123065" w14:paraId="19AB9F49" w14:textId="77777777" w:rsidTr="002E2A53">
              <w:tc>
                <w:tcPr>
                  <w:tcW w:w="1276" w:type="dxa"/>
                  <w:tcBorders>
                    <w:top w:val="single" w:sz="6" w:space="0" w:color="BFBFBF"/>
                  </w:tcBorders>
                  <w:vAlign w:val="bottom"/>
                </w:tcPr>
                <w:p w14:paraId="4681AD8A" w14:textId="3BAA40B5" w:rsidR="00123065" w:rsidRDefault="00123065" w:rsidP="00FD1D74">
                  <w:pPr>
                    <w:pStyle w:val="TableBodyText"/>
                    <w:spacing w:before="80"/>
                    <w:jc w:val="left"/>
                  </w:pPr>
                  <w:r w:rsidRPr="00123065">
                    <w:t>Retail</w:t>
                  </w:r>
                </w:p>
              </w:tc>
              <w:tc>
                <w:tcPr>
                  <w:tcW w:w="1414" w:type="dxa"/>
                  <w:tcBorders>
                    <w:top w:val="single" w:sz="6" w:space="0" w:color="BFBFBF"/>
                  </w:tcBorders>
                  <w:vAlign w:val="bottom"/>
                </w:tcPr>
                <w:p w14:paraId="77EB5DAC" w14:textId="0D812178" w:rsidR="00123065" w:rsidRPr="00123065" w:rsidRDefault="00123065" w:rsidP="00FD1D74">
                  <w:pPr>
                    <w:pStyle w:val="TableBodyText"/>
                    <w:spacing w:before="80"/>
                  </w:pPr>
                  <w:r w:rsidRPr="00123065">
                    <w:t>2.77</w:t>
                  </w:r>
                </w:p>
              </w:tc>
              <w:tc>
                <w:tcPr>
                  <w:tcW w:w="0" w:type="auto"/>
                  <w:tcBorders>
                    <w:top w:val="single" w:sz="6" w:space="0" w:color="BFBFBF"/>
                  </w:tcBorders>
                  <w:vAlign w:val="bottom"/>
                </w:tcPr>
                <w:p w14:paraId="2D2B8473" w14:textId="2DEDB789" w:rsidR="00123065" w:rsidRPr="00123065" w:rsidRDefault="00123065" w:rsidP="00FD1D74">
                  <w:pPr>
                    <w:pStyle w:val="TableBodyText"/>
                    <w:spacing w:before="80"/>
                  </w:pPr>
                  <w:r w:rsidRPr="00123065">
                    <w:t>2.08</w:t>
                  </w:r>
                </w:p>
              </w:tc>
              <w:tc>
                <w:tcPr>
                  <w:tcW w:w="0" w:type="auto"/>
                  <w:tcBorders>
                    <w:top w:val="single" w:sz="6" w:space="0" w:color="BFBFBF"/>
                  </w:tcBorders>
                  <w:vAlign w:val="bottom"/>
                </w:tcPr>
                <w:p w14:paraId="7192363C" w14:textId="13A6CC6D" w:rsidR="00123065" w:rsidRPr="00123065" w:rsidRDefault="00123065" w:rsidP="00FD1D74">
                  <w:pPr>
                    <w:pStyle w:val="TableBodyText"/>
                    <w:spacing w:before="80"/>
                  </w:pPr>
                  <w:r w:rsidRPr="00123065">
                    <w:t>2.77</w:t>
                  </w:r>
                </w:p>
              </w:tc>
              <w:tc>
                <w:tcPr>
                  <w:tcW w:w="0" w:type="auto"/>
                  <w:tcBorders>
                    <w:top w:val="single" w:sz="6" w:space="0" w:color="BFBFBF"/>
                  </w:tcBorders>
                  <w:vAlign w:val="bottom"/>
                </w:tcPr>
                <w:p w14:paraId="1B7587D2" w14:textId="00FD3A48" w:rsidR="00123065" w:rsidRPr="00123065" w:rsidRDefault="00123065" w:rsidP="00FD1D74">
                  <w:pPr>
                    <w:pStyle w:val="TableBodyText"/>
                    <w:spacing w:before="80"/>
                  </w:pPr>
                  <w:r w:rsidRPr="00123065">
                    <w:t>60</w:t>
                  </w:r>
                </w:p>
              </w:tc>
            </w:tr>
            <w:tr w:rsidR="00123065" w14:paraId="0CE26FB6" w14:textId="77777777" w:rsidTr="002E2A53">
              <w:tc>
                <w:tcPr>
                  <w:tcW w:w="1276" w:type="dxa"/>
                  <w:vAlign w:val="bottom"/>
                </w:tcPr>
                <w:p w14:paraId="33D374C1" w14:textId="0DB196FA" w:rsidR="00123065" w:rsidRDefault="00123065" w:rsidP="00123065">
                  <w:pPr>
                    <w:pStyle w:val="TableBodyText"/>
                    <w:jc w:val="left"/>
                  </w:pPr>
                  <w:r w:rsidRPr="00123065">
                    <w:t>Industry</w:t>
                  </w:r>
                </w:p>
              </w:tc>
              <w:tc>
                <w:tcPr>
                  <w:tcW w:w="1414" w:type="dxa"/>
                  <w:vAlign w:val="bottom"/>
                </w:tcPr>
                <w:p w14:paraId="5232CD41" w14:textId="70F9BED9" w:rsidR="00123065" w:rsidRPr="00123065" w:rsidRDefault="00123065" w:rsidP="00123065">
                  <w:pPr>
                    <w:pStyle w:val="TableBodyText"/>
                  </w:pPr>
                  <w:r w:rsidRPr="00123065">
                    <w:t>2.84</w:t>
                  </w:r>
                </w:p>
              </w:tc>
              <w:tc>
                <w:tcPr>
                  <w:tcW w:w="0" w:type="auto"/>
                  <w:vAlign w:val="bottom"/>
                </w:tcPr>
                <w:p w14:paraId="7BB2B366" w14:textId="5C5E1CE9" w:rsidR="00123065" w:rsidRPr="00123065" w:rsidRDefault="00123065" w:rsidP="00123065">
                  <w:pPr>
                    <w:pStyle w:val="TableBodyText"/>
                  </w:pPr>
                  <w:r w:rsidRPr="00123065">
                    <w:t>2</w:t>
                  </w:r>
                  <w:r w:rsidR="00B15787">
                    <w:t>.00</w:t>
                  </w:r>
                </w:p>
              </w:tc>
              <w:tc>
                <w:tcPr>
                  <w:tcW w:w="0" w:type="auto"/>
                  <w:vAlign w:val="bottom"/>
                </w:tcPr>
                <w:p w14:paraId="1AEA5A76" w14:textId="125189E6" w:rsidR="00123065" w:rsidRPr="00123065" w:rsidRDefault="00123065" w:rsidP="00123065">
                  <w:pPr>
                    <w:pStyle w:val="TableBodyText"/>
                  </w:pPr>
                  <w:r w:rsidRPr="00123065">
                    <w:t>2.84</w:t>
                  </w:r>
                </w:p>
              </w:tc>
              <w:tc>
                <w:tcPr>
                  <w:tcW w:w="0" w:type="auto"/>
                  <w:vAlign w:val="bottom"/>
                </w:tcPr>
                <w:p w14:paraId="01F918D9" w14:textId="5D240023" w:rsidR="00123065" w:rsidRPr="00123065" w:rsidRDefault="00123065" w:rsidP="00123065">
                  <w:pPr>
                    <w:pStyle w:val="TableBodyText"/>
                  </w:pPr>
                  <w:r w:rsidRPr="00123065">
                    <w:t>31</w:t>
                  </w:r>
                </w:p>
              </w:tc>
            </w:tr>
            <w:tr w:rsidR="00123065" w14:paraId="16AABA1A" w14:textId="77777777" w:rsidTr="002E2A53">
              <w:tc>
                <w:tcPr>
                  <w:tcW w:w="1276" w:type="dxa"/>
                  <w:vAlign w:val="bottom"/>
                </w:tcPr>
                <w:p w14:paraId="680A7887" w14:textId="492638C6" w:rsidR="00123065" w:rsidRDefault="00123065" w:rsidP="00123065">
                  <w:pPr>
                    <w:pStyle w:val="TableBodyText"/>
                    <w:jc w:val="left"/>
                  </w:pPr>
                  <w:r w:rsidRPr="00123065">
                    <w:t>Corporate</w:t>
                  </w:r>
                </w:p>
              </w:tc>
              <w:tc>
                <w:tcPr>
                  <w:tcW w:w="1414" w:type="dxa"/>
                  <w:vAlign w:val="bottom"/>
                </w:tcPr>
                <w:p w14:paraId="74BEB80B" w14:textId="5A5CD9A5" w:rsidR="00123065" w:rsidRPr="00123065" w:rsidRDefault="00123065" w:rsidP="00123065">
                  <w:pPr>
                    <w:pStyle w:val="TableBodyText"/>
                  </w:pPr>
                  <w:r w:rsidRPr="00123065">
                    <w:t>2.73</w:t>
                  </w:r>
                </w:p>
              </w:tc>
              <w:tc>
                <w:tcPr>
                  <w:tcW w:w="0" w:type="auto"/>
                  <w:vAlign w:val="bottom"/>
                </w:tcPr>
                <w:p w14:paraId="4369318C" w14:textId="3FCD6D4E" w:rsidR="00123065" w:rsidRPr="00123065" w:rsidRDefault="00123065" w:rsidP="00123065">
                  <w:pPr>
                    <w:pStyle w:val="TableBodyText"/>
                  </w:pPr>
                  <w:r w:rsidRPr="00123065">
                    <w:t>2</w:t>
                  </w:r>
                  <w:r w:rsidR="00B15787">
                    <w:t>.00</w:t>
                  </w:r>
                </w:p>
              </w:tc>
              <w:tc>
                <w:tcPr>
                  <w:tcW w:w="0" w:type="auto"/>
                  <w:vAlign w:val="bottom"/>
                </w:tcPr>
                <w:p w14:paraId="443C247A" w14:textId="76535D8F" w:rsidR="00123065" w:rsidRPr="00123065" w:rsidRDefault="00123065" w:rsidP="00123065">
                  <w:pPr>
                    <w:pStyle w:val="TableBodyText"/>
                  </w:pPr>
                  <w:r w:rsidRPr="00123065">
                    <w:t>2.73</w:t>
                  </w:r>
                </w:p>
              </w:tc>
              <w:tc>
                <w:tcPr>
                  <w:tcW w:w="0" w:type="auto"/>
                  <w:vAlign w:val="bottom"/>
                </w:tcPr>
                <w:p w14:paraId="53A77881" w14:textId="77393D4B" w:rsidR="00123065" w:rsidRPr="00123065" w:rsidRDefault="00123065" w:rsidP="00123065">
                  <w:pPr>
                    <w:pStyle w:val="TableBodyText"/>
                  </w:pPr>
                  <w:r w:rsidRPr="00123065">
                    <w:t>11</w:t>
                  </w:r>
                </w:p>
              </w:tc>
            </w:tr>
            <w:tr w:rsidR="00123065" w14:paraId="19E2A224" w14:textId="77777777" w:rsidTr="002E2A53">
              <w:tc>
                <w:tcPr>
                  <w:tcW w:w="1276" w:type="dxa"/>
                  <w:vAlign w:val="bottom"/>
                </w:tcPr>
                <w:p w14:paraId="42120FE0" w14:textId="69F15A4F" w:rsidR="00123065" w:rsidRDefault="00123065" w:rsidP="00123065">
                  <w:pPr>
                    <w:pStyle w:val="TableBodyText"/>
                    <w:jc w:val="left"/>
                  </w:pPr>
                  <w:r w:rsidRPr="00123065">
                    <w:t>Public sector</w:t>
                  </w:r>
                </w:p>
              </w:tc>
              <w:tc>
                <w:tcPr>
                  <w:tcW w:w="1414" w:type="dxa"/>
                  <w:vAlign w:val="bottom"/>
                </w:tcPr>
                <w:p w14:paraId="49F7D526" w14:textId="6B227079" w:rsidR="00123065" w:rsidRPr="00123065" w:rsidRDefault="00123065" w:rsidP="00123065">
                  <w:pPr>
                    <w:pStyle w:val="TableBodyText"/>
                  </w:pPr>
                  <w:r w:rsidRPr="00123065">
                    <w:t>2.71</w:t>
                  </w:r>
                </w:p>
              </w:tc>
              <w:tc>
                <w:tcPr>
                  <w:tcW w:w="0" w:type="auto"/>
                  <w:vAlign w:val="bottom"/>
                </w:tcPr>
                <w:p w14:paraId="240CA66A" w14:textId="2341C1C1" w:rsidR="00123065" w:rsidRPr="00123065" w:rsidRDefault="00123065" w:rsidP="00123065">
                  <w:pPr>
                    <w:pStyle w:val="TableBodyText"/>
                  </w:pPr>
                  <w:r w:rsidRPr="00123065">
                    <w:t>1.71</w:t>
                  </w:r>
                </w:p>
              </w:tc>
              <w:tc>
                <w:tcPr>
                  <w:tcW w:w="0" w:type="auto"/>
                  <w:vAlign w:val="bottom"/>
                </w:tcPr>
                <w:p w14:paraId="6A5A3324" w14:textId="2CB2BCE4" w:rsidR="00123065" w:rsidRPr="00123065" w:rsidRDefault="00123065" w:rsidP="00123065">
                  <w:pPr>
                    <w:pStyle w:val="TableBodyText"/>
                  </w:pPr>
                  <w:r w:rsidRPr="00123065">
                    <w:t>2.71</w:t>
                  </w:r>
                </w:p>
              </w:tc>
              <w:tc>
                <w:tcPr>
                  <w:tcW w:w="0" w:type="auto"/>
                  <w:vAlign w:val="bottom"/>
                </w:tcPr>
                <w:p w14:paraId="43B8E54D" w14:textId="60053E02" w:rsidR="00123065" w:rsidRPr="00123065" w:rsidRDefault="00123065" w:rsidP="00123065">
                  <w:pPr>
                    <w:pStyle w:val="TableBodyText"/>
                  </w:pPr>
                  <w:r w:rsidRPr="00123065">
                    <w:t>7</w:t>
                  </w:r>
                </w:p>
              </w:tc>
            </w:tr>
            <w:tr w:rsidR="00123065" w14:paraId="5D8CC597" w14:textId="77777777" w:rsidTr="002E2A53">
              <w:tc>
                <w:tcPr>
                  <w:tcW w:w="1276" w:type="dxa"/>
                  <w:tcBorders>
                    <w:bottom w:val="single" w:sz="6" w:space="0" w:color="BFBFBF"/>
                  </w:tcBorders>
                  <w:shd w:val="clear" w:color="auto" w:fill="auto"/>
                  <w:vAlign w:val="bottom"/>
                </w:tcPr>
                <w:p w14:paraId="2EB22514" w14:textId="4428C1FF" w:rsidR="00123065" w:rsidRDefault="00123065" w:rsidP="00123065">
                  <w:pPr>
                    <w:pStyle w:val="TableBodyText"/>
                    <w:jc w:val="left"/>
                  </w:pPr>
                  <w:r w:rsidRPr="00123065">
                    <w:t>Total</w:t>
                  </w:r>
                </w:p>
              </w:tc>
              <w:tc>
                <w:tcPr>
                  <w:tcW w:w="1414" w:type="dxa"/>
                  <w:tcBorders>
                    <w:bottom w:val="single" w:sz="6" w:space="0" w:color="BFBFBF"/>
                  </w:tcBorders>
                  <w:vAlign w:val="bottom"/>
                </w:tcPr>
                <w:p w14:paraId="03453B7F" w14:textId="6AA7235C" w:rsidR="00123065" w:rsidRPr="00123065" w:rsidRDefault="00123065" w:rsidP="00123065">
                  <w:pPr>
                    <w:pStyle w:val="TableBodyText"/>
                  </w:pPr>
                  <w:r w:rsidRPr="00123065">
                    <w:t>2.78</w:t>
                  </w:r>
                </w:p>
              </w:tc>
              <w:tc>
                <w:tcPr>
                  <w:tcW w:w="0" w:type="auto"/>
                  <w:tcBorders>
                    <w:bottom w:val="single" w:sz="6" w:space="0" w:color="BFBFBF"/>
                  </w:tcBorders>
                  <w:vAlign w:val="bottom"/>
                </w:tcPr>
                <w:p w14:paraId="330956E2" w14:textId="29046474" w:rsidR="00123065" w:rsidRPr="00123065" w:rsidRDefault="00123065" w:rsidP="00123065">
                  <w:pPr>
                    <w:pStyle w:val="TableBodyText"/>
                  </w:pPr>
                  <w:r w:rsidRPr="00123065">
                    <w:t>2.03</w:t>
                  </w:r>
                </w:p>
              </w:tc>
              <w:tc>
                <w:tcPr>
                  <w:tcW w:w="0" w:type="auto"/>
                  <w:tcBorders>
                    <w:bottom w:val="single" w:sz="6" w:space="0" w:color="BFBFBF"/>
                  </w:tcBorders>
                  <w:vAlign w:val="bottom"/>
                </w:tcPr>
                <w:p w14:paraId="5020C4A1" w14:textId="288E7C6D" w:rsidR="00123065" w:rsidRPr="00123065" w:rsidRDefault="00123065" w:rsidP="00123065">
                  <w:pPr>
                    <w:pStyle w:val="TableBodyText"/>
                  </w:pPr>
                  <w:r w:rsidRPr="00123065">
                    <w:t>2.78</w:t>
                  </w:r>
                </w:p>
              </w:tc>
              <w:tc>
                <w:tcPr>
                  <w:tcW w:w="0" w:type="auto"/>
                  <w:tcBorders>
                    <w:bottom w:val="single" w:sz="6" w:space="0" w:color="BFBFBF"/>
                  </w:tcBorders>
                  <w:shd w:val="clear" w:color="auto" w:fill="auto"/>
                  <w:vAlign w:val="bottom"/>
                </w:tcPr>
                <w:p w14:paraId="120838B4" w14:textId="7D48239B" w:rsidR="00123065" w:rsidRPr="00123065" w:rsidRDefault="00123065" w:rsidP="00123065">
                  <w:pPr>
                    <w:pStyle w:val="TableBodyText"/>
                  </w:pPr>
                  <w:r w:rsidRPr="00123065">
                    <w:t>109</w:t>
                  </w:r>
                </w:p>
              </w:tc>
            </w:tr>
          </w:tbl>
          <w:p w14:paraId="7C851715" w14:textId="77777777" w:rsidR="00123065" w:rsidRDefault="00123065" w:rsidP="00065A93">
            <w:pPr>
              <w:pStyle w:val="Box"/>
            </w:pPr>
          </w:p>
        </w:tc>
      </w:tr>
      <w:tr w:rsidR="00123065" w14:paraId="26F4E4A4" w14:textId="77777777" w:rsidTr="00065A93">
        <w:tc>
          <w:tcPr>
            <w:tcW w:w="5000" w:type="pct"/>
            <w:tcBorders>
              <w:top w:val="nil"/>
              <w:left w:val="nil"/>
              <w:bottom w:val="nil"/>
              <w:right w:val="nil"/>
            </w:tcBorders>
            <w:shd w:val="clear" w:color="auto" w:fill="auto"/>
          </w:tcPr>
          <w:p w14:paraId="018A052B" w14:textId="04427849" w:rsidR="00123065" w:rsidRDefault="00123065" w:rsidP="00123065">
            <w:pPr>
              <w:pStyle w:val="Note"/>
              <w:rPr>
                <w:i/>
              </w:rPr>
            </w:pPr>
            <w:r w:rsidRPr="008E77FE">
              <w:rPr>
                <w:rStyle w:val="NoteLabel"/>
              </w:rPr>
              <w:t>a</w:t>
            </w:r>
            <w:r>
              <w:t xml:space="preserve"> Results are from survey question 21, which asks funds to rank obstacles from 1 to 3</w:t>
            </w:r>
            <w:r w:rsidR="00442B9E">
              <w:t>.</w:t>
            </w:r>
          </w:p>
        </w:tc>
      </w:tr>
      <w:tr w:rsidR="00123065" w14:paraId="016AE67C" w14:textId="77777777" w:rsidTr="00065A93">
        <w:tc>
          <w:tcPr>
            <w:tcW w:w="5000" w:type="pct"/>
            <w:tcBorders>
              <w:top w:val="nil"/>
              <w:left w:val="nil"/>
              <w:bottom w:val="nil"/>
              <w:right w:val="nil"/>
            </w:tcBorders>
            <w:shd w:val="clear" w:color="auto" w:fill="auto"/>
          </w:tcPr>
          <w:p w14:paraId="1BF42CE4" w14:textId="63C1FBCB" w:rsidR="00123065" w:rsidRDefault="00065A93" w:rsidP="00065A93">
            <w:pPr>
              <w:pStyle w:val="Source"/>
            </w:pPr>
            <w:r>
              <w:rPr>
                <w:i/>
              </w:rPr>
              <w:t>Source</w:t>
            </w:r>
            <w:r w:rsidRPr="00167F06">
              <w:t xml:space="preserve">: </w:t>
            </w:r>
            <w:r w:rsidR="005D228E">
              <w:t>Funds survey</w:t>
            </w:r>
            <w:r>
              <w:t>.</w:t>
            </w:r>
          </w:p>
        </w:tc>
      </w:tr>
      <w:tr w:rsidR="00123065" w14:paraId="3BC9C15A" w14:textId="77777777" w:rsidTr="00065A93">
        <w:tc>
          <w:tcPr>
            <w:tcW w:w="5000" w:type="pct"/>
            <w:tcBorders>
              <w:top w:val="nil"/>
              <w:left w:val="nil"/>
              <w:bottom w:val="single" w:sz="6" w:space="0" w:color="78A22F"/>
              <w:right w:val="nil"/>
            </w:tcBorders>
            <w:shd w:val="clear" w:color="auto" w:fill="auto"/>
          </w:tcPr>
          <w:p w14:paraId="7D18CEFD" w14:textId="77777777" w:rsidR="00123065" w:rsidRDefault="00123065" w:rsidP="00065A93">
            <w:pPr>
              <w:pStyle w:val="Box"/>
              <w:spacing w:before="0" w:line="120" w:lineRule="exact"/>
            </w:pPr>
          </w:p>
        </w:tc>
      </w:tr>
      <w:tr w:rsidR="00123065" w:rsidRPr="000863A5" w14:paraId="3DFABBDC" w14:textId="77777777" w:rsidTr="00065A93">
        <w:tc>
          <w:tcPr>
            <w:tcW w:w="5000" w:type="pct"/>
            <w:tcBorders>
              <w:top w:val="single" w:sz="6" w:space="0" w:color="78A22F"/>
              <w:left w:val="nil"/>
              <w:bottom w:val="nil"/>
              <w:right w:val="nil"/>
            </w:tcBorders>
          </w:tcPr>
          <w:p w14:paraId="460B63A6" w14:textId="31E298C1" w:rsidR="00123065" w:rsidRPr="00626D32" w:rsidRDefault="00123065" w:rsidP="00065A93">
            <w:pPr>
              <w:pStyle w:val="BoxSpaceBelow"/>
            </w:pPr>
          </w:p>
        </w:tc>
      </w:tr>
    </w:tbl>
    <w:p w14:paraId="0BC098E3" w14:textId="4DE3E7D7" w:rsidR="00065A93" w:rsidRDefault="00065A93" w:rsidP="006E0857">
      <w:pPr>
        <w:pStyle w:val="BoxSpaceAbove"/>
        <w:spacing w:before="24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065A93" w14:paraId="2C485971" w14:textId="77777777" w:rsidTr="00065A93">
        <w:trPr>
          <w:tblHeader/>
        </w:trPr>
        <w:tc>
          <w:tcPr>
            <w:tcW w:w="5000" w:type="pct"/>
            <w:tcBorders>
              <w:top w:val="single" w:sz="6" w:space="0" w:color="78A22F"/>
              <w:left w:val="nil"/>
              <w:bottom w:val="nil"/>
              <w:right w:val="nil"/>
            </w:tcBorders>
            <w:shd w:val="clear" w:color="auto" w:fill="auto"/>
          </w:tcPr>
          <w:p w14:paraId="570B598C" w14:textId="2ACC1456" w:rsidR="00065A93" w:rsidRDefault="00065A93" w:rsidP="00065A93">
            <w:pPr>
              <w:pStyle w:val="TableTitle"/>
              <w:rPr>
                <w:sz w:val="23"/>
                <w:szCs w:val="23"/>
              </w:rPr>
            </w:pPr>
            <w:r>
              <w:rPr>
                <w:b w:val="0"/>
              </w:rPr>
              <w:t xml:space="preserve">Table </w:t>
            </w:r>
            <w:r w:rsidR="00555084">
              <w:rPr>
                <w:b w:val="0"/>
              </w:rPr>
              <w:t>2.</w:t>
            </w:r>
            <w:r w:rsidR="00215427">
              <w:rPr>
                <w:b w:val="0"/>
                <w:noProof/>
              </w:rPr>
              <w:t>12</w:t>
            </w:r>
            <w:r>
              <w:tab/>
            </w:r>
            <w:r>
              <w:rPr>
                <w:sz w:val="23"/>
                <w:szCs w:val="23"/>
              </w:rPr>
              <w:t xml:space="preserve">Minimum number of ‘clicks’ required to access key terms, conditions, fees and performance of </w:t>
            </w:r>
            <w:proofErr w:type="spellStart"/>
            <w:r>
              <w:rPr>
                <w:sz w:val="23"/>
                <w:szCs w:val="23"/>
              </w:rPr>
              <w:t>MySuper</w:t>
            </w:r>
            <w:proofErr w:type="spellEnd"/>
            <w:r>
              <w:rPr>
                <w:sz w:val="23"/>
                <w:szCs w:val="23"/>
              </w:rPr>
              <w:t xml:space="preserve"> products</w:t>
            </w:r>
            <w:r w:rsidR="004E6FDF" w:rsidRPr="00484515">
              <w:rPr>
                <w:rStyle w:val="NoteLabel"/>
                <w:b/>
              </w:rPr>
              <w:t>a</w:t>
            </w:r>
          </w:p>
          <w:p w14:paraId="3CD40172" w14:textId="6CD22542" w:rsidR="00065A93" w:rsidRPr="00065A93" w:rsidRDefault="00065A93">
            <w:pPr>
              <w:pStyle w:val="Subtitle"/>
            </w:pPr>
            <w:r w:rsidRPr="00065A93">
              <w:t>By fund type</w:t>
            </w:r>
          </w:p>
        </w:tc>
      </w:tr>
      <w:tr w:rsidR="00065A93" w14:paraId="6BB909F2" w14:textId="77777777" w:rsidTr="00065A93">
        <w:tc>
          <w:tcPr>
            <w:tcW w:w="5000" w:type="pct"/>
            <w:tcBorders>
              <w:top w:val="nil"/>
              <w:left w:val="nil"/>
              <w:bottom w:val="nil"/>
              <w:right w:val="nil"/>
            </w:tcBorders>
            <w:shd w:val="clear" w:color="auto" w:fill="auto"/>
          </w:tcPr>
          <w:tbl>
            <w:tblPr>
              <w:tblW w:w="8530" w:type="dxa"/>
              <w:tblCellMar>
                <w:top w:w="28" w:type="dxa"/>
                <w:left w:w="0" w:type="dxa"/>
                <w:right w:w="0" w:type="dxa"/>
              </w:tblCellMar>
              <w:tblLook w:val="0000" w:firstRow="0" w:lastRow="0" w:firstColumn="0" w:lastColumn="0" w:noHBand="0" w:noVBand="0"/>
            </w:tblPr>
            <w:tblGrid>
              <w:gridCol w:w="2127"/>
              <w:gridCol w:w="6403"/>
            </w:tblGrid>
            <w:tr w:rsidR="00305F22" w14:paraId="7E0F9279" w14:textId="77777777" w:rsidTr="00305F22">
              <w:trPr>
                <w:tblHeader/>
              </w:trPr>
              <w:tc>
                <w:tcPr>
                  <w:tcW w:w="1247" w:type="pct"/>
                  <w:tcBorders>
                    <w:top w:val="single" w:sz="6" w:space="0" w:color="BFBFBF"/>
                    <w:bottom w:val="single" w:sz="6" w:space="0" w:color="BFBFBF"/>
                  </w:tcBorders>
                  <w:shd w:val="clear" w:color="auto" w:fill="auto"/>
                  <w:tcMar>
                    <w:top w:w="28" w:type="dxa"/>
                  </w:tcMar>
                  <w:vAlign w:val="bottom"/>
                </w:tcPr>
                <w:p w14:paraId="6E9C1485" w14:textId="7DFFE667" w:rsidR="00305F22" w:rsidRDefault="00305F22" w:rsidP="00305F22">
                  <w:pPr>
                    <w:pStyle w:val="TableColumnHeading"/>
                    <w:jc w:val="left"/>
                  </w:pPr>
                  <w:r>
                    <w:t>Type</w:t>
                  </w:r>
                </w:p>
              </w:tc>
              <w:tc>
                <w:tcPr>
                  <w:tcW w:w="3753" w:type="pct"/>
                  <w:tcBorders>
                    <w:top w:val="single" w:sz="6" w:space="0" w:color="BFBFBF"/>
                    <w:bottom w:val="single" w:sz="6" w:space="0" w:color="BFBFBF"/>
                  </w:tcBorders>
                  <w:shd w:val="clear" w:color="auto" w:fill="auto"/>
                  <w:tcMar>
                    <w:top w:w="28" w:type="dxa"/>
                  </w:tcMar>
                  <w:vAlign w:val="bottom"/>
                </w:tcPr>
                <w:p w14:paraId="2D3FA7A8" w14:textId="5D36E9B1" w:rsidR="00305F22" w:rsidRDefault="00305F22" w:rsidP="00305F22">
                  <w:pPr>
                    <w:pStyle w:val="TableColumnHeading"/>
                  </w:pPr>
                  <w:r>
                    <w:t>Clicks</w:t>
                  </w:r>
                </w:p>
              </w:tc>
            </w:tr>
            <w:tr w:rsidR="00305F22" w14:paraId="2107F29A" w14:textId="77777777" w:rsidTr="00305F22">
              <w:tc>
                <w:tcPr>
                  <w:tcW w:w="1247" w:type="pct"/>
                  <w:tcBorders>
                    <w:top w:val="single" w:sz="6" w:space="0" w:color="BFBFBF"/>
                  </w:tcBorders>
                  <w:vAlign w:val="bottom"/>
                </w:tcPr>
                <w:p w14:paraId="36731FDF" w14:textId="1EB007D7" w:rsidR="00305F22" w:rsidRDefault="00305F22" w:rsidP="00FD1D74">
                  <w:pPr>
                    <w:pStyle w:val="TableUnitsRow"/>
                    <w:spacing w:before="80"/>
                    <w:jc w:val="left"/>
                  </w:pPr>
                  <w:r>
                    <w:t>Retail</w:t>
                  </w:r>
                </w:p>
              </w:tc>
              <w:tc>
                <w:tcPr>
                  <w:tcW w:w="3753" w:type="pct"/>
                  <w:tcBorders>
                    <w:top w:val="single" w:sz="6" w:space="0" w:color="BFBFBF"/>
                  </w:tcBorders>
                  <w:vAlign w:val="bottom"/>
                </w:tcPr>
                <w:p w14:paraId="041B2931" w14:textId="62298318" w:rsidR="00305F22" w:rsidRDefault="00305F22" w:rsidP="00FD1D74">
                  <w:pPr>
                    <w:pStyle w:val="TableUnitsRow"/>
                    <w:spacing w:before="80"/>
                  </w:pPr>
                  <w:r>
                    <w:t>1.81</w:t>
                  </w:r>
                </w:p>
              </w:tc>
            </w:tr>
            <w:tr w:rsidR="00305F22" w14:paraId="3529B6DC" w14:textId="77777777" w:rsidTr="00305F22">
              <w:tc>
                <w:tcPr>
                  <w:tcW w:w="1247" w:type="pct"/>
                  <w:vAlign w:val="bottom"/>
                </w:tcPr>
                <w:p w14:paraId="69A9D83C" w14:textId="6D970E33" w:rsidR="00305F22" w:rsidRDefault="00305F22" w:rsidP="00305F22">
                  <w:pPr>
                    <w:pStyle w:val="TableBodyText"/>
                    <w:jc w:val="left"/>
                  </w:pPr>
                  <w:r>
                    <w:t>Industry</w:t>
                  </w:r>
                </w:p>
              </w:tc>
              <w:tc>
                <w:tcPr>
                  <w:tcW w:w="3753" w:type="pct"/>
                  <w:vAlign w:val="bottom"/>
                </w:tcPr>
                <w:p w14:paraId="33D95F4C" w14:textId="5708BC9A" w:rsidR="00305F22" w:rsidRDefault="00305F22" w:rsidP="00305F22">
                  <w:pPr>
                    <w:pStyle w:val="TableBodyText"/>
                  </w:pPr>
                  <w:r>
                    <w:t>2.39</w:t>
                  </w:r>
                </w:p>
              </w:tc>
            </w:tr>
            <w:tr w:rsidR="00305F22" w14:paraId="4A2074D3" w14:textId="77777777" w:rsidTr="00305F22">
              <w:tc>
                <w:tcPr>
                  <w:tcW w:w="1247" w:type="pct"/>
                  <w:vAlign w:val="bottom"/>
                </w:tcPr>
                <w:p w14:paraId="16545B7B" w14:textId="05384660" w:rsidR="00305F22" w:rsidRDefault="00305F22" w:rsidP="00305F22">
                  <w:pPr>
                    <w:pStyle w:val="TableBodyText"/>
                    <w:jc w:val="left"/>
                  </w:pPr>
                  <w:r>
                    <w:t>Corporate</w:t>
                  </w:r>
                </w:p>
              </w:tc>
              <w:tc>
                <w:tcPr>
                  <w:tcW w:w="3753" w:type="pct"/>
                  <w:vAlign w:val="bottom"/>
                </w:tcPr>
                <w:p w14:paraId="3D4639B4" w14:textId="5AF08FF7" w:rsidR="00305F22" w:rsidRDefault="00305F22" w:rsidP="00305F22">
                  <w:pPr>
                    <w:pStyle w:val="TableBodyText"/>
                  </w:pPr>
                  <w:r>
                    <w:t>3.36</w:t>
                  </w:r>
                </w:p>
              </w:tc>
            </w:tr>
            <w:tr w:rsidR="00305F22" w14:paraId="61CDA4FC" w14:textId="77777777" w:rsidTr="00305F22">
              <w:tc>
                <w:tcPr>
                  <w:tcW w:w="1247" w:type="pct"/>
                  <w:vAlign w:val="bottom"/>
                </w:tcPr>
                <w:p w14:paraId="48F2C175" w14:textId="59CFCE52" w:rsidR="00305F22" w:rsidRDefault="00305F22" w:rsidP="00305F22">
                  <w:pPr>
                    <w:pStyle w:val="TableBodyText"/>
                    <w:jc w:val="left"/>
                  </w:pPr>
                  <w:r>
                    <w:t>Public sector</w:t>
                  </w:r>
                </w:p>
              </w:tc>
              <w:tc>
                <w:tcPr>
                  <w:tcW w:w="3753" w:type="pct"/>
                  <w:vAlign w:val="bottom"/>
                </w:tcPr>
                <w:p w14:paraId="6B561E19" w14:textId="142B0698" w:rsidR="00305F22" w:rsidRDefault="00305F22" w:rsidP="00305F22">
                  <w:pPr>
                    <w:pStyle w:val="TableBodyText"/>
                  </w:pPr>
                  <w:r>
                    <w:t>2.50</w:t>
                  </w:r>
                </w:p>
              </w:tc>
            </w:tr>
            <w:tr w:rsidR="00305F22" w14:paraId="33C84147" w14:textId="77777777" w:rsidTr="00305F22">
              <w:tc>
                <w:tcPr>
                  <w:tcW w:w="1247" w:type="pct"/>
                  <w:tcBorders>
                    <w:bottom w:val="single" w:sz="6" w:space="0" w:color="BFBFBF"/>
                  </w:tcBorders>
                  <w:shd w:val="clear" w:color="auto" w:fill="auto"/>
                  <w:vAlign w:val="bottom"/>
                </w:tcPr>
                <w:p w14:paraId="293F33C9" w14:textId="51A8B0C9" w:rsidR="00305F22" w:rsidRDefault="00305F22" w:rsidP="00305F22">
                  <w:pPr>
                    <w:pStyle w:val="TableBodyText"/>
                    <w:jc w:val="left"/>
                  </w:pPr>
                  <w:r>
                    <w:t>Total</w:t>
                  </w:r>
                </w:p>
              </w:tc>
              <w:tc>
                <w:tcPr>
                  <w:tcW w:w="3753" w:type="pct"/>
                  <w:tcBorders>
                    <w:bottom w:val="single" w:sz="6" w:space="0" w:color="BFBFBF"/>
                  </w:tcBorders>
                  <w:shd w:val="clear" w:color="auto" w:fill="auto"/>
                  <w:vAlign w:val="bottom"/>
                </w:tcPr>
                <w:p w14:paraId="45219119" w14:textId="4F92F85E" w:rsidR="00305F22" w:rsidRDefault="00305F22" w:rsidP="00305F22">
                  <w:pPr>
                    <w:pStyle w:val="TableBodyText"/>
                  </w:pPr>
                  <w:r>
                    <w:t>2.19</w:t>
                  </w:r>
                </w:p>
              </w:tc>
            </w:tr>
          </w:tbl>
          <w:p w14:paraId="247D086D" w14:textId="77777777" w:rsidR="00065A93" w:rsidRDefault="00065A93" w:rsidP="00065A93">
            <w:pPr>
              <w:pStyle w:val="Box"/>
            </w:pPr>
          </w:p>
        </w:tc>
      </w:tr>
      <w:tr w:rsidR="00065A93" w14:paraId="33832FA5" w14:textId="77777777" w:rsidTr="00065A93">
        <w:tc>
          <w:tcPr>
            <w:tcW w:w="5000" w:type="pct"/>
            <w:tcBorders>
              <w:top w:val="nil"/>
              <w:left w:val="nil"/>
              <w:bottom w:val="nil"/>
              <w:right w:val="nil"/>
            </w:tcBorders>
            <w:shd w:val="clear" w:color="auto" w:fill="auto"/>
          </w:tcPr>
          <w:p w14:paraId="34BF8CA4" w14:textId="72C917E1" w:rsidR="00065A93" w:rsidRDefault="00065A93" w:rsidP="00305F22">
            <w:pPr>
              <w:pStyle w:val="Note"/>
              <w:rPr>
                <w:i/>
              </w:rPr>
            </w:pPr>
            <w:r w:rsidRPr="008E77FE">
              <w:rPr>
                <w:rStyle w:val="NoteLabel"/>
              </w:rPr>
              <w:t>a</w:t>
            </w:r>
            <w:r>
              <w:t xml:space="preserve"> </w:t>
            </w:r>
            <w:r w:rsidR="00305F22">
              <w:t xml:space="preserve">Results are from survey question 22, which asks respondents what the minimum number of clicks required for a member to access key product terms, conditions, fees and performance of </w:t>
            </w:r>
            <w:proofErr w:type="spellStart"/>
            <w:r w:rsidR="00305F22">
              <w:t>MySuper</w:t>
            </w:r>
            <w:proofErr w:type="spellEnd"/>
            <w:r w:rsidR="00305F22">
              <w:t xml:space="preserve"> products from the fund’ homepage. 109 funds answered this question. Of the 57 retail funds that answered this question, 10</w:t>
            </w:r>
            <w:r w:rsidR="004E6FDF">
              <w:t> </w:t>
            </w:r>
            <w:r w:rsidR="00305F22">
              <w:t>funds indicated that it would require 0 clicks to access this information.</w:t>
            </w:r>
          </w:p>
        </w:tc>
      </w:tr>
      <w:tr w:rsidR="00065A93" w14:paraId="6453E67F" w14:textId="77777777" w:rsidTr="00065A93">
        <w:tc>
          <w:tcPr>
            <w:tcW w:w="5000" w:type="pct"/>
            <w:tcBorders>
              <w:top w:val="nil"/>
              <w:left w:val="nil"/>
              <w:bottom w:val="nil"/>
              <w:right w:val="nil"/>
            </w:tcBorders>
            <w:shd w:val="clear" w:color="auto" w:fill="auto"/>
          </w:tcPr>
          <w:p w14:paraId="4AC78C08" w14:textId="68089BBF" w:rsidR="00065A93" w:rsidRDefault="00305F22" w:rsidP="00065A93">
            <w:pPr>
              <w:pStyle w:val="Source"/>
            </w:pPr>
            <w:r>
              <w:rPr>
                <w:i/>
              </w:rPr>
              <w:t>Source</w:t>
            </w:r>
            <w:r w:rsidRPr="00167F06">
              <w:t xml:space="preserve">: </w:t>
            </w:r>
            <w:r w:rsidR="005D228E">
              <w:t>Funds survey</w:t>
            </w:r>
            <w:r>
              <w:t>.</w:t>
            </w:r>
          </w:p>
        </w:tc>
      </w:tr>
      <w:tr w:rsidR="00065A93" w14:paraId="03CBE51F" w14:textId="77777777" w:rsidTr="00065A93">
        <w:tc>
          <w:tcPr>
            <w:tcW w:w="5000" w:type="pct"/>
            <w:tcBorders>
              <w:top w:val="nil"/>
              <w:left w:val="nil"/>
              <w:bottom w:val="single" w:sz="6" w:space="0" w:color="78A22F"/>
              <w:right w:val="nil"/>
            </w:tcBorders>
            <w:shd w:val="clear" w:color="auto" w:fill="auto"/>
          </w:tcPr>
          <w:p w14:paraId="01BE7CF1" w14:textId="77777777" w:rsidR="00065A93" w:rsidRDefault="00065A93" w:rsidP="00065A93">
            <w:pPr>
              <w:pStyle w:val="Box"/>
              <w:spacing w:before="0" w:line="120" w:lineRule="exact"/>
            </w:pPr>
          </w:p>
        </w:tc>
      </w:tr>
      <w:tr w:rsidR="00065A93" w:rsidRPr="000863A5" w14:paraId="6401058E" w14:textId="77777777" w:rsidTr="00065A93">
        <w:tc>
          <w:tcPr>
            <w:tcW w:w="5000" w:type="pct"/>
            <w:tcBorders>
              <w:top w:val="single" w:sz="6" w:space="0" w:color="78A22F"/>
              <w:left w:val="nil"/>
              <w:bottom w:val="nil"/>
              <w:right w:val="nil"/>
            </w:tcBorders>
          </w:tcPr>
          <w:p w14:paraId="40219940" w14:textId="3B41F215" w:rsidR="00065A93" w:rsidRPr="00626D32" w:rsidRDefault="00065A93" w:rsidP="00065A93">
            <w:pPr>
              <w:pStyle w:val="BoxSpaceBelow"/>
            </w:pPr>
          </w:p>
        </w:tc>
      </w:tr>
    </w:tbl>
    <w:p w14:paraId="4FDDB6B4" w14:textId="6BF0D456" w:rsidR="009A1EBD" w:rsidRDefault="009A1EBD" w:rsidP="001C70D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A1EBD" w14:paraId="0C777D59" w14:textId="77777777" w:rsidTr="001C70D4">
        <w:trPr>
          <w:tblHeader/>
        </w:trPr>
        <w:tc>
          <w:tcPr>
            <w:tcW w:w="5000" w:type="pct"/>
            <w:tcBorders>
              <w:top w:val="single" w:sz="6" w:space="0" w:color="78A22F"/>
              <w:left w:val="nil"/>
              <w:bottom w:val="nil"/>
              <w:right w:val="nil"/>
            </w:tcBorders>
            <w:shd w:val="clear" w:color="auto" w:fill="auto"/>
          </w:tcPr>
          <w:p w14:paraId="07B6FC19" w14:textId="2DD096CC" w:rsidR="009A1EBD" w:rsidRDefault="009A1EBD" w:rsidP="001C70D4">
            <w:pPr>
              <w:pStyle w:val="TableTitle"/>
            </w:pPr>
            <w:r>
              <w:rPr>
                <w:b w:val="0"/>
              </w:rPr>
              <w:t xml:space="preserve">Table </w:t>
            </w:r>
            <w:r w:rsidR="00555084">
              <w:rPr>
                <w:b w:val="0"/>
              </w:rPr>
              <w:t>2.</w:t>
            </w:r>
            <w:r w:rsidR="00215427">
              <w:rPr>
                <w:b w:val="0"/>
                <w:noProof/>
              </w:rPr>
              <w:t>13</w:t>
            </w:r>
            <w:r>
              <w:tab/>
              <w:t>Options for members to switch to and from funds</w:t>
            </w:r>
            <w:r w:rsidR="004E6FDF" w:rsidRPr="00484515">
              <w:rPr>
                <w:rStyle w:val="NoteLabel"/>
                <w:b/>
              </w:rPr>
              <w:t>a</w:t>
            </w:r>
          </w:p>
          <w:p w14:paraId="11F2035B" w14:textId="0B99E3C0" w:rsidR="009A1EBD" w:rsidRPr="00784A05" w:rsidRDefault="00065C2D" w:rsidP="001C70D4">
            <w:pPr>
              <w:pStyle w:val="Subtitle"/>
            </w:pPr>
            <w:r>
              <w:t>Per</w:t>
            </w:r>
            <w:r w:rsidR="002E2A53">
              <w:t xml:space="preserve"> </w:t>
            </w:r>
            <w:r>
              <w:t>cent of funds providing options, by</w:t>
            </w:r>
            <w:r w:rsidR="009A1EBD">
              <w:t xml:space="preserve"> fund type</w:t>
            </w:r>
          </w:p>
        </w:tc>
      </w:tr>
      <w:tr w:rsidR="009A1EBD" w14:paraId="46AD0BC5" w14:textId="77777777" w:rsidTr="001C70D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067"/>
              <w:gridCol w:w="1063"/>
              <w:gridCol w:w="1063"/>
              <w:gridCol w:w="1063"/>
              <w:gridCol w:w="1063"/>
              <w:gridCol w:w="1063"/>
              <w:gridCol w:w="1063"/>
              <w:gridCol w:w="1060"/>
            </w:tblGrid>
            <w:tr w:rsidR="00065C2D" w14:paraId="04C41E19" w14:textId="77777777" w:rsidTr="00FD1D74">
              <w:trPr>
                <w:trHeight w:val="286"/>
                <w:tblHeader/>
              </w:trPr>
              <w:tc>
                <w:tcPr>
                  <w:tcW w:w="627" w:type="pct"/>
                  <w:tcBorders>
                    <w:top w:val="single" w:sz="6" w:space="0" w:color="BFBFBF"/>
                    <w:bottom w:val="single" w:sz="6" w:space="0" w:color="BFBFBF"/>
                  </w:tcBorders>
                  <w:shd w:val="clear" w:color="auto" w:fill="auto"/>
                  <w:tcMar>
                    <w:top w:w="28" w:type="dxa"/>
                  </w:tcMar>
                  <w:vAlign w:val="bottom"/>
                </w:tcPr>
                <w:p w14:paraId="6A529823" w14:textId="12983792" w:rsidR="00065C2D" w:rsidRPr="00065C2D" w:rsidRDefault="00065C2D" w:rsidP="003F4A7C">
                  <w:pPr>
                    <w:pStyle w:val="TableColumnHeading"/>
                    <w:jc w:val="left"/>
                  </w:pPr>
                  <w:r w:rsidRPr="00065C2D">
                    <w:t>Type</w:t>
                  </w:r>
                </w:p>
              </w:tc>
              <w:tc>
                <w:tcPr>
                  <w:tcW w:w="625" w:type="pct"/>
                  <w:tcBorders>
                    <w:top w:val="single" w:sz="6" w:space="0" w:color="BFBFBF"/>
                    <w:bottom w:val="single" w:sz="6" w:space="0" w:color="BFBFBF"/>
                  </w:tcBorders>
                  <w:shd w:val="clear" w:color="auto" w:fill="auto"/>
                  <w:vAlign w:val="bottom"/>
                </w:tcPr>
                <w:p w14:paraId="7DA363F5" w14:textId="7498865F" w:rsidR="00065C2D" w:rsidRPr="00065C2D" w:rsidRDefault="00065C2D" w:rsidP="003F4A7C">
                  <w:pPr>
                    <w:pStyle w:val="TableColumnHeading"/>
                  </w:pPr>
                  <w:r w:rsidRPr="00065C2D">
                    <w:t xml:space="preserve"> Call centre</w:t>
                  </w:r>
                </w:p>
              </w:tc>
              <w:tc>
                <w:tcPr>
                  <w:tcW w:w="625" w:type="pct"/>
                  <w:tcBorders>
                    <w:top w:val="single" w:sz="6" w:space="0" w:color="BFBFBF"/>
                    <w:bottom w:val="single" w:sz="6" w:space="0" w:color="BFBFBF"/>
                  </w:tcBorders>
                  <w:shd w:val="clear" w:color="auto" w:fill="auto"/>
                  <w:vAlign w:val="bottom"/>
                </w:tcPr>
                <w:p w14:paraId="003EA7C4" w14:textId="1A67DC68" w:rsidR="00065C2D" w:rsidRPr="00065C2D" w:rsidRDefault="00065C2D" w:rsidP="00F31A51">
                  <w:pPr>
                    <w:pStyle w:val="TableColumnHeading"/>
                  </w:pPr>
                  <w:r w:rsidRPr="00065C2D">
                    <w:t xml:space="preserve"> Fax</w:t>
                  </w:r>
                </w:p>
              </w:tc>
              <w:tc>
                <w:tcPr>
                  <w:tcW w:w="625" w:type="pct"/>
                  <w:tcBorders>
                    <w:top w:val="single" w:sz="6" w:space="0" w:color="BFBFBF"/>
                    <w:bottom w:val="single" w:sz="6" w:space="0" w:color="BFBFBF"/>
                  </w:tcBorders>
                  <w:shd w:val="clear" w:color="auto" w:fill="auto"/>
                  <w:vAlign w:val="bottom"/>
                </w:tcPr>
                <w:p w14:paraId="7EB6C41F" w14:textId="1D7F38DB" w:rsidR="00065C2D" w:rsidRPr="00065C2D" w:rsidRDefault="00065C2D" w:rsidP="00FD1D74">
                  <w:pPr>
                    <w:pStyle w:val="TableColumnHeading"/>
                  </w:pPr>
                  <w:r w:rsidRPr="00065C2D">
                    <w:t xml:space="preserve"> Email</w:t>
                  </w:r>
                </w:p>
              </w:tc>
              <w:tc>
                <w:tcPr>
                  <w:tcW w:w="625" w:type="pct"/>
                  <w:tcBorders>
                    <w:top w:val="single" w:sz="6" w:space="0" w:color="BFBFBF"/>
                    <w:bottom w:val="single" w:sz="6" w:space="0" w:color="BFBFBF"/>
                  </w:tcBorders>
                  <w:shd w:val="clear" w:color="auto" w:fill="auto"/>
                  <w:vAlign w:val="bottom"/>
                </w:tcPr>
                <w:p w14:paraId="448EC2C3" w14:textId="34B4F071" w:rsidR="00065C2D" w:rsidRPr="00065C2D" w:rsidRDefault="00065C2D" w:rsidP="00FD1D74">
                  <w:pPr>
                    <w:pStyle w:val="TableColumnHeading"/>
                  </w:pPr>
                  <w:r w:rsidRPr="00065C2D">
                    <w:t xml:space="preserve"> Online</w:t>
                  </w:r>
                </w:p>
              </w:tc>
              <w:tc>
                <w:tcPr>
                  <w:tcW w:w="625" w:type="pct"/>
                  <w:tcBorders>
                    <w:top w:val="single" w:sz="6" w:space="0" w:color="BFBFBF"/>
                    <w:bottom w:val="single" w:sz="6" w:space="0" w:color="BFBFBF"/>
                  </w:tcBorders>
                  <w:shd w:val="clear" w:color="auto" w:fill="auto"/>
                  <w:vAlign w:val="bottom"/>
                </w:tcPr>
                <w:p w14:paraId="33D2917A" w14:textId="1C78F273" w:rsidR="00065C2D" w:rsidRPr="00065C2D" w:rsidRDefault="00065C2D" w:rsidP="00FD1D74">
                  <w:pPr>
                    <w:pStyle w:val="TableColumnHeading"/>
                  </w:pPr>
                  <w:r w:rsidRPr="00065C2D">
                    <w:t xml:space="preserve"> Post</w:t>
                  </w:r>
                </w:p>
              </w:tc>
              <w:tc>
                <w:tcPr>
                  <w:tcW w:w="625" w:type="pct"/>
                  <w:tcBorders>
                    <w:top w:val="single" w:sz="6" w:space="0" w:color="BFBFBF"/>
                    <w:bottom w:val="single" w:sz="6" w:space="0" w:color="BFBFBF"/>
                  </w:tcBorders>
                  <w:shd w:val="clear" w:color="auto" w:fill="auto"/>
                  <w:vAlign w:val="bottom"/>
                </w:tcPr>
                <w:p w14:paraId="3023B89B" w14:textId="44AE2680" w:rsidR="00065C2D" w:rsidRPr="00065C2D" w:rsidRDefault="001E482B" w:rsidP="00FD1D74">
                  <w:pPr>
                    <w:pStyle w:val="TableColumnHeading"/>
                  </w:pPr>
                  <w:r>
                    <w:t xml:space="preserve"> </w:t>
                  </w:r>
                  <w:proofErr w:type="spellStart"/>
                  <w:r>
                    <w:t>MyG</w:t>
                  </w:r>
                  <w:r w:rsidR="00065C2D" w:rsidRPr="00065C2D">
                    <w:t>ov</w:t>
                  </w:r>
                  <w:proofErr w:type="spellEnd"/>
                  <w:r w:rsidR="00101B30">
                    <w:t xml:space="preserve"> website</w:t>
                  </w:r>
                </w:p>
              </w:tc>
              <w:tc>
                <w:tcPr>
                  <w:tcW w:w="623" w:type="pct"/>
                  <w:tcBorders>
                    <w:top w:val="single" w:sz="6" w:space="0" w:color="BFBFBF"/>
                    <w:bottom w:val="single" w:sz="6" w:space="0" w:color="BFBFBF"/>
                  </w:tcBorders>
                  <w:shd w:val="clear" w:color="auto" w:fill="auto"/>
                  <w:vAlign w:val="bottom"/>
                </w:tcPr>
                <w:p w14:paraId="1F185D68" w14:textId="2DF00E02" w:rsidR="00065C2D" w:rsidRPr="00065C2D" w:rsidRDefault="00794436" w:rsidP="00FD1D74">
                  <w:pPr>
                    <w:pStyle w:val="TableColumnHeading"/>
                  </w:pPr>
                  <w:r w:rsidRPr="00065C2D">
                    <w:t>N</w:t>
                  </w:r>
                  <w:r>
                    <w:t>o.</w:t>
                  </w:r>
                  <w:r w:rsidRPr="00065C2D">
                    <w:t xml:space="preserve"> </w:t>
                  </w:r>
                  <w:r w:rsidR="00065C2D" w:rsidRPr="00065C2D">
                    <w:t>of</w:t>
                  </w:r>
                  <w:r>
                    <w:t xml:space="preserve"> responding</w:t>
                  </w:r>
                  <w:r w:rsidR="00065C2D" w:rsidRPr="00065C2D">
                    <w:t xml:space="preserve"> funds</w:t>
                  </w:r>
                </w:p>
              </w:tc>
            </w:tr>
            <w:tr w:rsidR="00065C2D" w14:paraId="2C7908FF" w14:textId="77777777" w:rsidTr="00D837E6">
              <w:trPr>
                <w:trHeight w:val="285"/>
                <w:tblHeader/>
              </w:trPr>
              <w:tc>
                <w:tcPr>
                  <w:tcW w:w="1877" w:type="pct"/>
                  <w:gridSpan w:val="3"/>
                  <w:tcBorders>
                    <w:top w:val="single" w:sz="6" w:space="0" w:color="BFBFBF"/>
                  </w:tcBorders>
                  <w:shd w:val="clear" w:color="auto" w:fill="F2F2F2" w:themeFill="background1" w:themeFillShade="F2"/>
                  <w:tcMar>
                    <w:top w:w="28" w:type="dxa"/>
                  </w:tcMar>
                  <w:vAlign w:val="bottom"/>
                </w:tcPr>
                <w:p w14:paraId="373C68F8" w14:textId="158E7EC6" w:rsidR="00065C2D" w:rsidRPr="00065C2D" w:rsidRDefault="00065C2D" w:rsidP="00FD1D74">
                  <w:pPr>
                    <w:pStyle w:val="TableBodyText"/>
                    <w:spacing w:before="80"/>
                    <w:jc w:val="left"/>
                    <w:rPr>
                      <w:i/>
                    </w:rPr>
                  </w:pPr>
                  <w:r>
                    <w:rPr>
                      <w:i/>
                    </w:rPr>
                    <w:t>Option is available</w:t>
                  </w:r>
                </w:p>
              </w:tc>
              <w:tc>
                <w:tcPr>
                  <w:tcW w:w="625" w:type="pct"/>
                  <w:tcBorders>
                    <w:top w:val="single" w:sz="6" w:space="0" w:color="BFBFBF"/>
                  </w:tcBorders>
                  <w:shd w:val="clear" w:color="auto" w:fill="F2F2F2" w:themeFill="background1" w:themeFillShade="F2"/>
                </w:tcPr>
                <w:p w14:paraId="2393C4BE" w14:textId="77777777" w:rsidR="00065C2D" w:rsidRDefault="00065C2D" w:rsidP="00065C2D">
                  <w:pPr>
                    <w:pStyle w:val="TableBodyText"/>
                  </w:pPr>
                </w:p>
              </w:tc>
              <w:tc>
                <w:tcPr>
                  <w:tcW w:w="625" w:type="pct"/>
                  <w:tcBorders>
                    <w:top w:val="single" w:sz="6" w:space="0" w:color="BFBFBF"/>
                  </w:tcBorders>
                  <w:shd w:val="clear" w:color="auto" w:fill="F2F2F2" w:themeFill="background1" w:themeFillShade="F2"/>
                </w:tcPr>
                <w:p w14:paraId="76EF6DE9" w14:textId="77777777" w:rsidR="00065C2D" w:rsidRDefault="00065C2D" w:rsidP="00065C2D">
                  <w:pPr>
                    <w:pStyle w:val="TableBodyText"/>
                  </w:pPr>
                </w:p>
              </w:tc>
              <w:tc>
                <w:tcPr>
                  <w:tcW w:w="625" w:type="pct"/>
                  <w:tcBorders>
                    <w:top w:val="single" w:sz="6" w:space="0" w:color="BFBFBF"/>
                  </w:tcBorders>
                  <w:shd w:val="clear" w:color="auto" w:fill="F2F2F2" w:themeFill="background1" w:themeFillShade="F2"/>
                </w:tcPr>
                <w:p w14:paraId="5A586905" w14:textId="77777777" w:rsidR="00065C2D" w:rsidRDefault="00065C2D" w:rsidP="00065C2D">
                  <w:pPr>
                    <w:pStyle w:val="TableBodyText"/>
                  </w:pPr>
                </w:p>
              </w:tc>
              <w:tc>
                <w:tcPr>
                  <w:tcW w:w="625" w:type="pct"/>
                  <w:tcBorders>
                    <w:top w:val="single" w:sz="6" w:space="0" w:color="BFBFBF"/>
                  </w:tcBorders>
                  <w:shd w:val="clear" w:color="auto" w:fill="F2F2F2" w:themeFill="background1" w:themeFillShade="F2"/>
                </w:tcPr>
                <w:p w14:paraId="0CC1DBE2" w14:textId="77777777" w:rsidR="00065C2D" w:rsidRDefault="00065C2D" w:rsidP="00065C2D">
                  <w:pPr>
                    <w:pStyle w:val="TableBodyText"/>
                  </w:pPr>
                </w:p>
              </w:tc>
              <w:tc>
                <w:tcPr>
                  <w:tcW w:w="623" w:type="pct"/>
                  <w:tcBorders>
                    <w:top w:val="single" w:sz="6" w:space="0" w:color="BFBFBF"/>
                  </w:tcBorders>
                  <w:shd w:val="clear" w:color="auto" w:fill="F2F2F2" w:themeFill="background1" w:themeFillShade="F2"/>
                </w:tcPr>
                <w:p w14:paraId="30D3127D" w14:textId="66551DA2" w:rsidR="00065C2D" w:rsidRDefault="00065C2D" w:rsidP="00065C2D">
                  <w:pPr>
                    <w:pStyle w:val="TableBodyText"/>
                  </w:pPr>
                </w:p>
              </w:tc>
            </w:tr>
            <w:tr w:rsidR="00065C2D" w14:paraId="4E0F7C99" w14:textId="77777777" w:rsidTr="00D837E6">
              <w:trPr>
                <w:trHeight w:val="285"/>
                <w:tblHeader/>
              </w:trPr>
              <w:tc>
                <w:tcPr>
                  <w:tcW w:w="627" w:type="pct"/>
                  <w:shd w:val="clear" w:color="auto" w:fill="auto"/>
                  <w:tcMar>
                    <w:top w:w="28" w:type="dxa"/>
                  </w:tcMar>
                  <w:vAlign w:val="bottom"/>
                </w:tcPr>
                <w:p w14:paraId="45CCA60F" w14:textId="570A262E" w:rsidR="00065C2D" w:rsidRPr="00065C2D" w:rsidRDefault="00065C2D" w:rsidP="00065C2D">
                  <w:pPr>
                    <w:pStyle w:val="TableBodyText"/>
                    <w:jc w:val="left"/>
                  </w:pPr>
                  <w:r w:rsidRPr="00065C2D">
                    <w:t>Retail</w:t>
                  </w:r>
                </w:p>
              </w:tc>
              <w:tc>
                <w:tcPr>
                  <w:tcW w:w="625" w:type="pct"/>
                  <w:shd w:val="clear" w:color="auto" w:fill="auto"/>
                  <w:vAlign w:val="bottom"/>
                </w:tcPr>
                <w:p w14:paraId="570B7945" w14:textId="6B9BC500" w:rsidR="00065C2D" w:rsidRPr="001E482B" w:rsidRDefault="00065C2D" w:rsidP="001E482B">
                  <w:pPr>
                    <w:pStyle w:val="TableBodyText"/>
                  </w:pPr>
                  <w:r w:rsidRPr="001E482B">
                    <w:t>45.0</w:t>
                  </w:r>
                </w:p>
              </w:tc>
              <w:tc>
                <w:tcPr>
                  <w:tcW w:w="625" w:type="pct"/>
                  <w:shd w:val="clear" w:color="auto" w:fill="auto"/>
                  <w:vAlign w:val="bottom"/>
                </w:tcPr>
                <w:p w14:paraId="6E383484" w14:textId="51E185D0" w:rsidR="00065C2D" w:rsidRPr="001E482B" w:rsidRDefault="00065C2D" w:rsidP="001E482B">
                  <w:pPr>
                    <w:pStyle w:val="TableBodyText"/>
                  </w:pPr>
                  <w:r w:rsidRPr="001E482B">
                    <w:t>70.0</w:t>
                  </w:r>
                </w:p>
              </w:tc>
              <w:tc>
                <w:tcPr>
                  <w:tcW w:w="625" w:type="pct"/>
                  <w:shd w:val="clear" w:color="auto" w:fill="auto"/>
                  <w:vAlign w:val="bottom"/>
                </w:tcPr>
                <w:p w14:paraId="7D438DBB" w14:textId="53D75D4B" w:rsidR="00065C2D" w:rsidRPr="001E482B" w:rsidRDefault="00065C2D" w:rsidP="001E482B">
                  <w:pPr>
                    <w:pStyle w:val="TableBodyText"/>
                  </w:pPr>
                  <w:r w:rsidRPr="001E482B">
                    <w:t>50.0</w:t>
                  </w:r>
                </w:p>
              </w:tc>
              <w:tc>
                <w:tcPr>
                  <w:tcW w:w="625" w:type="pct"/>
                  <w:shd w:val="clear" w:color="auto" w:fill="auto"/>
                  <w:vAlign w:val="bottom"/>
                </w:tcPr>
                <w:p w14:paraId="23A140C9" w14:textId="0822F332" w:rsidR="00065C2D" w:rsidRPr="001E482B" w:rsidRDefault="00065C2D" w:rsidP="001E482B">
                  <w:pPr>
                    <w:pStyle w:val="TableBodyText"/>
                  </w:pPr>
                  <w:r w:rsidRPr="001E482B">
                    <w:t>41.7</w:t>
                  </w:r>
                </w:p>
              </w:tc>
              <w:tc>
                <w:tcPr>
                  <w:tcW w:w="625" w:type="pct"/>
                  <w:shd w:val="clear" w:color="auto" w:fill="auto"/>
                  <w:vAlign w:val="bottom"/>
                </w:tcPr>
                <w:p w14:paraId="7C3F309D" w14:textId="3FD87CB0" w:rsidR="00065C2D" w:rsidRPr="001E482B" w:rsidRDefault="00065C2D" w:rsidP="001E482B">
                  <w:pPr>
                    <w:pStyle w:val="TableBodyText"/>
                  </w:pPr>
                  <w:r w:rsidRPr="001E482B">
                    <w:t>56.7</w:t>
                  </w:r>
                </w:p>
              </w:tc>
              <w:tc>
                <w:tcPr>
                  <w:tcW w:w="625" w:type="pct"/>
                  <w:shd w:val="clear" w:color="auto" w:fill="auto"/>
                  <w:vAlign w:val="bottom"/>
                </w:tcPr>
                <w:p w14:paraId="1F38EFD2" w14:textId="6F343644" w:rsidR="00065C2D" w:rsidRPr="001E482B" w:rsidRDefault="00065C2D" w:rsidP="001E482B">
                  <w:pPr>
                    <w:pStyle w:val="TableBodyText"/>
                  </w:pPr>
                  <w:r w:rsidRPr="001E482B">
                    <w:t>61.7</w:t>
                  </w:r>
                </w:p>
              </w:tc>
              <w:tc>
                <w:tcPr>
                  <w:tcW w:w="623" w:type="pct"/>
                  <w:shd w:val="clear" w:color="auto" w:fill="auto"/>
                  <w:vAlign w:val="bottom"/>
                </w:tcPr>
                <w:p w14:paraId="3A5AF255" w14:textId="4112AFBC" w:rsidR="00065C2D" w:rsidRPr="001E482B" w:rsidRDefault="00065C2D" w:rsidP="001E482B">
                  <w:pPr>
                    <w:pStyle w:val="TableBodyText"/>
                  </w:pPr>
                  <w:r w:rsidRPr="001E482B">
                    <w:t>60</w:t>
                  </w:r>
                </w:p>
              </w:tc>
            </w:tr>
            <w:tr w:rsidR="00065C2D" w14:paraId="4DE7C569" w14:textId="77777777" w:rsidTr="00413C73">
              <w:trPr>
                <w:trHeight w:val="285"/>
                <w:tblHeader/>
              </w:trPr>
              <w:tc>
                <w:tcPr>
                  <w:tcW w:w="627" w:type="pct"/>
                  <w:shd w:val="clear" w:color="auto" w:fill="auto"/>
                  <w:tcMar>
                    <w:top w:w="28" w:type="dxa"/>
                  </w:tcMar>
                  <w:vAlign w:val="bottom"/>
                </w:tcPr>
                <w:p w14:paraId="34CE971C" w14:textId="3B67A3EE" w:rsidR="00065C2D" w:rsidRPr="00065C2D" w:rsidRDefault="00065C2D" w:rsidP="00065C2D">
                  <w:pPr>
                    <w:pStyle w:val="TableBodyText"/>
                    <w:jc w:val="left"/>
                  </w:pPr>
                  <w:r w:rsidRPr="00065C2D">
                    <w:t>Industry</w:t>
                  </w:r>
                </w:p>
              </w:tc>
              <w:tc>
                <w:tcPr>
                  <w:tcW w:w="625" w:type="pct"/>
                  <w:shd w:val="clear" w:color="auto" w:fill="auto"/>
                  <w:vAlign w:val="bottom"/>
                </w:tcPr>
                <w:p w14:paraId="7487DC98" w14:textId="04ECA1D5" w:rsidR="00065C2D" w:rsidRPr="001E482B" w:rsidRDefault="00065C2D" w:rsidP="001E482B">
                  <w:pPr>
                    <w:pStyle w:val="TableBodyText"/>
                  </w:pPr>
                  <w:r w:rsidRPr="001E482B">
                    <w:t>94.1</w:t>
                  </w:r>
                </w:p>
              </w:tc>
              <w:tc>
                <w:tcPr>
                  <w:tcW w:w="625" w:type="pct"/>
                  <w:shd w:val="clear" w:color="auto" w:fill="auto"/>
                  <w:vAlign w:val="bottom"/>
                </w:tcPr>
                <w:p w14:paraId="1B26AD3E" w14:textId="05091664" w:rsidR="00065C2D" w:rsidRPr="001E482B" w:rsidRDefault="00065C2D" w:rsidP="001E482B">
                  <w:pPr>
                    <w:pStyle w:val="TableBodyText"/>
                  </w:pPr>
                  <w:r w:rsidRPr="001E482B">
                    <w:t>91.2</w:t>
                  </w:r>
                </w:p>
              </w:tc>
              <w:tc>
                <w:tcPr>
                  <w:tcW w:w="625" w:type="pct"/>
                  <w:shd w:val="clear" w:color="auto" w:fill="auto"/>
                  <w:vAlign w:val="bottom"/>
                </w:tcPr>
                <w:p w14:paraId="35D0E2B0" w14:textId="48AC9BAC" w:rsidR="00065C2D" w:rsidRPr="001E482B" w:rsidRDefault="00065C2D" w:rsidP="001E482B">
                  <w:pPr>
                    <w:pStyle w:val="TableBodyText"/>
                  </w:pPr>
                  <w:r w:rsidRPr="001E482B">
                    <w:t>85.3</w:t>
                  </w:r>
                </w:p>
              </w:tc>
              <w:tc>
                <w:tcPr>
                  <w:tcW w:w="625" w:type="pct"/>
                  <w:shd w:val="clear" w:color="auto" w:fill="auto"/>
                  <w:vAlign w:val="bottom"/>
                </w:tcPr>
                <w:p w14:paraId="29955880" w14:textId="20DCE8CF" w:rsidR="00065C2D" w:rsidRPr="001E482B" w:rsidRDefault="00065C2D" w:rsidP="001E482B">
                  <w:pPr>
                    <w:pStyle w:val="TableBodyText"/>
                  </w:pPr>
                  <w:r w:rsidRPr="001E482B">
                    <w:t>97.1</w:t>
                  </w:r>
                </w:p>
              </w:tc>
              <w:tc>
                <w:tcPr>
                  <w:tcW w:w="625" w:type="pct"/>
                  <w:shd w:val="clear" w:color="auto" w:fill="auto"/>
                  <w:vAlign w:val="bottom"/>
                </w:tcPr>
                <w:p w14:paraId="6170E2D1" w14:textId="55DC0013" w:rsidR="00065C2D" w:rsidRPr="001E482B" w:rsidRDefault="00065C2D" w:rsidP="001E482B">
                  <w:pPr>
                    <w:pStyle w:val="TableBodyText"/>
                  </w:pPr>
                  <w:r w:rsidRPr="001E482B">
                    <w:t>94.1</w:t>
                  </w:r>
                </w:p>
              </w:tc>
              <w:tc>
                <w:tcPr>
                  <w:tcW w:w="625" w:type="pct"/>
                  <w:shd w:val="clear" w:color="auto" w:fill="auto"/>
                  <w:vAlign w:val="bottom"/>
                </w:tcPr>
                <w:p w14:paraId="42BA4E3B" w14:textId="73FBBF8D" w:rsidR="00065C2D" w:rsidRPr="001E482B" w:rsidRDefault="00065C2D" w:rsidP="001E482B">
                  <w:pPr>
                    <w:pStyle w:val="TableBodyText"/>
                  </w:pPr>
                  <w:r w:rsidRPr="001E482B">
                    <w:t>88.2</w:t>
                  </w:r>
                </w:p>
              </w:tc>
              <w:tc>
                <w:tcPr>
                  <w:tcW w:w="623" w:type="pct"/>
                  <w:shd w:val="clear" w:color="auto" w:fill="auto"/>
                  <w:vAlign w:val="bottom"/>
                </w:tcPr>
                <w:p w14:paraId="00581344" w14:textId="1BF07E95" w:rsidR="00065C2D" w:rsidRPr="001E482B" w:rsidRDefault="00065C2D" w:rsidP="001E482B">
                  <w:pPr>
                    <w:pStyle w:val="TableBodyText"/>
                  </w:pPr>
                  <w:r w:rsidRPr="001E482B">
                    <w:t>34</w:t>
                  </w:r>
                </w:p>
              </w:tc>
            </w:tr>
            <w:tr w:rsidR="00065C2D" w14:paraId="14328CB6" w14:textId="77777777" w:rsidTr="00413C73">
              <w:trPr>
                <w:trHeight w:val="285"/>
                <w:tblHeader/>
              </w:trPr>
              <w:tc>
                <w:tcPr>
                  <w:tcW w:w="627" w:type="pct"/>
                  <w:shd w:val="clear" w:color="auto" w:fill="auto"/>
                  <w:tcMar>
                    <w:top w:w="28" w:type="dxa"/>
                  </w:tcMar>
                  <w:vAlign w:val="bottom"/>
                </w:tcPr>
                <w:p w14:paraId="1EADCC01" w14:textId="1208A68C" w:rsidR="00065C2D" w:rsidRPr="00065C2D" w:rsidRDefault="00065C2D" w:rsidP="00065C2D">
                  <w:pPr>
                    <w:pStyle w:val="TableBodyText"/>
                    <w:jc w:val="left"/>
                  </w:pPr>
                  <w:r w:rsidRPr="00065C2D">
                    <w:t>Corporate</w:t>
                  </w:r>
                </w:p>
              </w:tc>
              <w:tc>
                <w:tcPr>
                  <w:tcW w:w="625" w:type="pct"/>
                  <w:shd w:val="clear" w:color="auto" w:fill="auto"/>
                  <w:vAlign w:val="bottom"/>
                </w:tcPr>
                <w:p w14:paraId="0C780581" w14:textId="7434E56E" w:rsidR="00065C2D" w:rsidRPr="001E482B" w:rsidRDefault="00065C2D" w:rsidP="001E482B">
                  <w:pPr>
                    <w:pStyle w:val="TableBodyText"/>
                  </w:pPr>
                  <w:r w:rsidRPr="001E482B">
                    <w:t>72.7</w:t>
                  </w:r>
                </w:p>
              </w:tc>
              <w:tc>
                <w:tcPr>
                  <w:tcW w:w="625" w:type="pct"/>
                  <w:shd w:val="clear" w:color="auto" w:fill="auto"/>
                  <w:vAlign w:val="bottom"/>
                </w:tcPr>
                <w:p w14:paraId="7377CFBF" w14:textId="2C529BDB" w:rsidR="00065C2D" w:rsidRPr="001E482B" w:rsidRDefault="00065C2D" w:rsidP="001E482B">
                  <w:pPr>
                    <w:pStyle w:val="TableBodyText"/>
                  </w:pPr>
                  <w:r w:rsidRPr="001E482B">
                    <w:t>81.8</w:t>
                  </w:r>
                </w:p>
              </w:tc>
              <w:tc>
                <w:tcPr>
                  <w:tcW w:w="625" w:type="pct"/>
                  <w:shd w:val="clear" w:color="auto" w:fill="auto"/>
                  <w:vAlign w:val="bottom"/>
                </w:tcPr>
                <w:p w14:paraId="5669C0D4" w14:textId="7831F3CD" w:rsidR="00065C2D" w:rsidRPr="001E482B" w:rsidRDefault="00065C2D" w:rsidP="001E482B">
                  <w:pPr>
                    <w:pStyle w:val="TableBodyText"/>
                  </w:pPr>
                  <w:r w:rsidRPr="001E482B">
                    <w:t>81.8</w:t>
                  </w:r>
                </w:p>
              </w:tc>
              <w:tc>
                <w:tcPr>
                  <w:tcW w:w="625" w:type="pct"/>
                  <w:shd w:val="clear" w:color="auto" w:fill="auto"/>
                  <w:vAlign w:val="bottom"/>
                </w:tcPr>
                <w:p w14:paraId="32177B54" w14:textId="2F62F81C" w:rsidR="00065C2D" w:rsidRPr="001E482B" w:rsidRDefault="00065C2D" w:rsidP="001E482B">
                  <w:pPr>
                    <w:pStyle w:val="TableBodyText"/>
                  </w:pPr>
                  <w:r w:rsidRPr="001E482B">
                    <w:t>63.6</w:t>
                  </w:r>
                </w:p>
              </w:tc>
              <w:tc>
                <w:tcPr>
                  <w:tcW w:w="625" w:type="pct"/>
                  <w:shd w:val="clear" w:color="auto" w:fill="auto"/>
                  <w:vAlign w:val="bottom"/>
                </w:tcPr>
                <w:p w14:paraId="49E31816" w14:textId="02D50EBC" w:rsidR="00065C2D" w:rsidRPr="001E482B" w:rsidRDefault="00065C2D" w:rsidP="001E482B">
                  <w:pPr>
                    <w:pStyle w:val="TableBodyText"/>
                  </w:pPr>
                  <w:r w:rsidRPr="001E482B">
                    <w:t>81.8</w:t>
                  </w:r>
                </w:p>
              </w:tc>
              <w:tc>
                <w:tcPr>
                  <w:tcW w:w="625" w:type="pct"/>
                  <w:shd w:val="clear" w:color="auto" w:fill="auto"/>
                  <w:vAlign w:val="bottom"/>
                </w:tcPr>
                <w:p w14:paraId="281FE447" w14:textId="42A2FD7E" w:rsidR="00065C2D" w:rsidRPr="001E482B" w:rsidRDefault="00065C2D" w:rsidP="001E482B">
                  <w:pPr>
                    <w:pStyle w:val="TableBodyText"/>
                  </w:pPr>
                  <w:r w:rsidRPr="001E482B">
                    <w:t>72.7</w:t>
                  </w:r>
                </w:p>
              </w:tc>
              <w:tc>
                <w:tcPr>
                  <w:tcW w:w="623" w:type="pct"/>
                  <w:shd w:val="clear" w:color="auto" w:fill="auto"/>
                  <w:vAlign w:val="bottom"/>
                </w:tcPr>
                <w:p w14:paraId="6A853AED" w14:textId="01E3914A" w:rsidR="00065C2D" w:rsidRPr="001E482B" w:rsidRDefault="00065C2D" w:rsidP="001E482B">
                  <w:pPr>
                    <w:pStyle w:val="TableBodyText"/>
                  </w:pPr>
                  <w:r w:rsidRPr="001E482B">
                    <w:t>11</w:t>
                  </w:r>
                </w:p>
              </w:tc>
            </w:tr>
            <w:tr w:rsidR="00065C2D" w14:paraId="1E1F08F6" w14:textId="77777777" w:rsidTr="00413C73">
              <w:trPr>
                <w:trHeight w:val="285"/>
                <w:tblHeader/>
              </w:trPr>
              <w:tc>
                <w:tcPr>
                  <w:tcW w:w="627" w:type="pct"/>
                  <w:shd w:val="clear" w:color="auto" w:fill="auto"/>
                  <w:tcMar>
                    <w:top w:w="28" w:type="dxa"/>
                  </w:tcMar>
                  <w:vAlign w:val="bottom"/>
                </w:tcPr>
                <w:p w14:paraId="754CF393" w14:textId="70EA0E77" w:rsidR="00065C2D" w:rsidRPr="00065C2D" w:rsidRDefault="00065C2D" w:rsidP="00065C2D">
                  <w:pPr>
                    <w:pStyle w:val="TableBodyText"/>
                    <w:jc w:val="left"/>
                  </w:pPr>
                  <w:r w:rsidRPr="00065C2D">
                    <w:t>Public sector</w:t>
                  </w:r>
                </w:p>
              </w:tc>
              <w:tc>
                <w:tcPr>
                  <w:tcW w:w="625" w:type="pct"/>
                  <w:shd w:val="clear" w:color="auto" w:fill="auto"/>
                  <w:vAlign w:val="bottom"/>
                </w:tcPr>
                <w:p w14:paraId="242933A2" w14:textId="12496514" w:rsidR="00065C2D" w:rsidRPr="001E482B" w:rsidRDefault="00065C2D" w:rsidP="001E482B">
                  <w:pPr>
                    <w:pStyle w:val="TableBodyText"/>
                  </w:pPr>
                  <w:r w:rsidRPr="001E482B">
                    <w:t>66.7</w:t>
                  </w:r>
                </w:p>
              </w:tc>
              <w:tc>
                <w:tcPr>
                  <w:tcW w:w="625" w:type="pct"/>
                  <w:shd w:val="clear" w:color="auto" w:fill="auto"/>
                  <w:vAlign w:val="bottom"/>
                </w:tcPr>
                <w:p w14:paraId="5BAE909C" w14:textId="24B775A7" w:rsidR="00065C2D" w:rsidRPr="001E482B" w:rsidRDefault="00065C2D" w:rsidP="001E482B">
                  <w:pPr>
                    <w:pStyle w:val="TableBodyText"/>
                  </w:pPr>
                  <w:r w:rsidRPr="001E482B">
                    <w:t>77.8</w:t>
                  </w:r>
                </w:p>
              </w:tc>
              <w:tc>
                <w:tcPr>
                  <w:tcW w:w="625" w:type="pct"/>
                  <w:shd w:val="clear" w:color="auto" w:fill="auto"/>
                  <w:vAlign w:val="bottom"/>
                </w:tcPr>
                <w:p w14:paraId="52EEAACE" w14:textId="2D2959CA" w:rsidR="00065C2D" w:rsidRPr="001E482B" w:rsidRDefault="00065C2D" w:rsidP="001E482B">
                  <w:pPr>
                    <w:pStyle w:val="TableBodyText"/>
                  </w:pPr>
                  <w:r w:rsidRPr="001E482B">
                    <w:t>77.8</w:t>
                  </w:r>
                </w:p>
              </w:tc>
              <w:tc>
                <w:tcPr>
                  <w:tcW w:w="625" w:type="pct"/>
                  <w:shd w:val="clear" w:color="auto" w:fill="auto"/>
                  <w:vAlign w:val="bottom"/>
                </w:tcPr>
                <w:p w14:paraId="291B7D86" w14:textId="26667739" w:rsidR="00065C2D" w:rsidRPr="001E482B" w:rsidRDefault="00065C2D" w:rsidP="001E482B">
                  <w:pPr>
                    <w:pStyle w:val="TableBodyText"/>
                  </w:pPr>
                  <w:r w:rsidRPr="001E482B">
                    <w:t>77.8</w:t>
                  </w:r>
                </w:p>
              </w:tc>
              <w:tc>
                <w:tcPr>
                  <w:tcW w:w="625" w:type="pct"/>
                  <w:shd w:val="clear" w:color="auto" w:fill="auto"/>
                  <w:vAlign w:val="bottom"/>
                </w:tcPr>
                <w:p w14:paraId="1EAB4B9C" w14:textId="43F87B35" w:rsidR="00065C2D" w:rsidRPr="001E482B" w:rsidRDefault="00065C2D" w:rsidP="001E482B">
                  <w:pPr>
                    <w:pStyle w:val="TableBodyText"/>
                  </w:pPr>
                  <w:r w:rsidRPr="001E482B">
                    <w:t>77.8</w:t>
                  </w:r>
                </w:p>
              </w:tc>
              <w:tc>
                <w:tcPr>
                  <w:tcW w:w="625" w:type="pct"/>
                  <w:shd w:val="clear" w:color="auto" w:fill="auto"/>
                  <w:vAlign w:val="bottom"/>
                </w:tcPr>
                <w:p w14:paraId="2C804F8D" w14:textId="2E9B6E41" w:rsidR="00065C2D" w:rsidRPr="001E482B" w:rsidRDefault="00065C2D" w:rsidP="001E482B">
                  <w:pPr>
                    <w:pStyle w:val="TableBodyText"/>
                  </w:pPr>
                  <w:r w:rsidRPr="001E482B">
                    <w:t>77.8</w:t>
                  </w:r>
                </w:p>
              </w:tc>
              <w:tc>
                <w:tcPr>
                  <w:tcW w:w="623" w:type="pct"/>
                  <w:shd w:val="clear" w:color="auto" w:fill="auto"/>
                  <w:vAlign w:val="bottom"/>
                </w:tcPr>
                <w:p w14:paraId="5178B0AF" w14:textId="1BE190D4" w:rsidR="00065C2D" w:rsidRPr="001E482B" w:rsidRDefault="00065C2D" w:rsidP="001E482B">
                  <w:pPr>
                    <w:pStyle w:val="TableBodyText"/>
                  </w:pPr>
                  <w:r w:rsidRPr="001E482B">
                    <w:t>9</w:t>
                  </w:r>
                </w:p>
              </w:tc>
            </w:tr>
            <w:tr w:rsidR="00065C2D" w14:paraId="137F6EDD" w14:textId="77777777" w:rsidTr="00D837E6">
              <w:trPr>
                <w:trHeight w:val="285"/>
                <w:tblHeader/>
              </w:trPr>
              <w:tc>
                <w:tcPr>
                  <w:tcW w:w="627" w:type="pct"/>
                  <w:shd w:val="clear" w:color="auto" w:fill="auto"/>
                  <w:tcMar>
                    <w:top w:w="28" w:type="dxa"/>
                  </w:tcMar>
                  <w:vAlign w:val="bottom"/>
                </w:tcPr>
                <w:p w14:paraId="79E10A9C" w14:textId="5E39E19E" w:rsidR="00065C2D" w:rsidRPr="00065C2D" w:rsidRDefault="00065C2D" w:rsidP="00065C2D">
                  <w:pPr>
                    <w:pStyle w:val="TableBodyText"/>
                    <w:jc w:val="left"/>
                  </w:pPr>
                  <w:r w:rsidRPr="00065C2D">
                    <w:t>Total</w:t>
                  </w:r>
                </w:p>
              </w:tc>
              <w:tc>
                <w:tcPr>
                  <w:tcW w:w="625" w:type="pct"/>
                  <w:shd w:val="clear" w:color="auto" w:fill="auto"/>
                  <w:vAlign w:val="bottom"/>
                </w:tcPr>
                <w:p w14:paraId="496109C4" w14:textId="377DC6FE" w:rsidR="00065C2D" w:rsidRPr="001E482B" w:rsidRDefault="00065C2D" w:rsidP="001E482B">
                  <w:pPr>
                    <w:pStyle w:val="TableBodyText"/>
                  </w:pPr>
                  <w:r w:rsidRPr="001E482B">
                    <w:t>64.0</w:t>
                  </w:r>
                </w:p>
              </w:tc>
              <w:tc>
                <w:tcPr>
                  <w:tcW w:w="625" w:type="pct"/>
                  <w:shd w:val="clear" w:color="auto" w:fill="auto"/>
                  <w:vAlign w:val="bottom"/>
                </w:tcPr>
                <w:p w14:paraId="2AC0913A" w14:textId="6F47DE07" w:rsidR="00065C2D" w:rsidRPr="001E482B" w:rsidRDefault="00065C2D" w:rsidP="001E482B">
                  <w:pPr>
                    <w:pStyle w:val="TableBodyText"/>
                  </w:pPr>
                  <w:r w:rsidRPr="001E482B">
                    <w:t>78.1</w:t>
                  </w:r>
                </w:p>
              </w:tc>
              <w:tc>
                <w:tcPr>
                  <w:tcW w:w="625" w:type="pct"/>
                  <w:shd w:val="clear" w:color="auto" w:fill="auto"/>
                  <w:vAlign w:val="bottom"/>
                </w:tcPr>
                <w:p w14:paraId="38901C90" w14:textId="331DB7FE" w:rsidR="00065C2D" w:rsidRPr="001E482B" w:rsidRDefault="00065C2D" w:rsidP="001E482B">
                  <w:pPr>
                    <w:pStyle w:val="TableBodyText"/>
                  </w:pPr>
                  <w:r w:rsidRPr="001E482B">
                    <w:t>65.8</w:t>
                  </w:r>
                </w:p>
              </w:tc>
              <w:tc>
                <w:tcPr>
                  <w:tcW w:w="625" w:type="pct"/>
                  <w:shd w:val="clear" w:color="auto" w:fill="auto"/>
                  <w:vAlign w:val="bottom"/>
                </w:tcPr>
                <w:p w14:paraId="0BA48686" w14:textId="16285215" w:rsidR="00065C2D" w:rsidRPr="001E482B" w:rsidRDefault="00065C2D" w:rsidP="001E482B">
                  <w:pPr>
                    <w:pStyle w:val="TableBodyText"/>
                  </w:pPr>
                  <w:r w:rsidRPr="001E482B">
                    <w:t>63.2</w:t>
                  </w:r>
                </w:p>
              </w:tc>
              <w:tc>
                <w:tcPr>
                  <w:tcW w:w="625" w:type="pct"/>
                  <w:shd w:val="clear" w:color="auto" w:fill="auto"/>
                  <w:vAlign w:val="bottom"/>
                </w:tcPr>
                <w:p w14:paraId="41C97DB9" w14:textId="23E1BC0F" w:rsidR="00065C2D" w:rsidRPr="001E482B" w:rsidRDefault="00065C2D" w:rsidP="001E482B">
                  <w:pPr>
                    <w:pStyle w:val="TableBodyText"/>
                  </w:pPr>
                  <w:r w:rsidRPr="001E482B">
                    <w:t>71.9</w:t>
                  </w:r>
                </w:p>
              </w:tc>
              <w:tc>
                <w:tcPr>
                  <w:tcW w:w="625" w:type="pct"/>
                  <w:shd w:val="clear" w:color="auto" w:fill="auto"/>
                  <w:vAlign w:val="bottom"/>
                </w:tcPr>
                <w:p w14:paraId="69E90124" w14:textId="25F8496B" w:rsidR="00065C2D" w:rsidRPr="001E482B" w:rsidRDefault="00065C2D" w:rsidP="001E482B">
                  <w:pPr>
                    <w:pStyle w:val="TableBodyText"/>
                  </w:pPr>
                  <w:r w:rsidRPr="001E482B">
                    <w:t>71.9</w:t>
                  </w:r>
                </w:p>
              </w:tc>
              <w:tc>
                <w:tcPr>
                  <w:tcW w:w="623" w:type="pct"/>
                  <w:shd w:val="clear" w:color="auto" w:fill="auto"/>
                  <w:vAlign w:val="bottom"/>
                </w:tcPr>
                <w:p w14:paraId="2ADDA13D" w14:textId="412549AA" w:rsidR="00065C2D" w:rsidRPr="001E482B" w:rsidRDefault="00065C2D" w:rsidP="001E482B">
                  <w:pPr>
                    <w:pStyle w:val="TableBodyText"/>
                  </w:pPr>
                  <w:r w:rsidRPr="001E482B">
                    <w:t>114</w:t>
                  </w:r>
                </w:p>
              </w:tc>
            </w:tr>
            <w:tr w:rsidR="00065C2D" w14:paraId="48887DF1" w14:textId="77777777" w:rsidTr="00D837E6">
              <w:trPr>
                <w:trHeight w:val="285"/>
                <w:tblHeader/>
              </w:trPr>
              <w:tc>
                <w:tcPr>
                  <w:tcW w:w="1877" w:type="pct"/>
                  <w:gridSpan w:val="3"/>
                  <w:shd w:val="clear" w:color="auto" w:fill="F2F2F2" w:themeFill="background1" w:themeFillShade="F2"/>
                  <w:tcMar>
                    <w:top w:w="28" w:type="dxa"/>
                  </w:tcMar>
                  <w:vAlign w:val="bottom"/>
                </w:tcPr>
                <w:p w14:paraId="1122A4F5" w14:textId="29782AA6" w:rsidR="00065C2D" w:rsidRPr="00FB1AB4" w:rsidRDefault="00065C2D" w:rsidP="00065C2D">
                  <w:pPr>
                    <w:pStyle w:val="TableBodyText"/>
                    <w:jc w:val="left"/>
                    <w:rPr>
                      <w:i/>
                    </w:rPr>
                  </w:pPr>
                  <w:r w:rsidRPr="00FB1AB4">
                    <w:rPr>
                      <w:i/>
                    </w:rPr>
                    <w:t>Action can be fully completed</w:t>
                  </w:r>
                </w:p>
              </w:tc>
              <w:tc>
                <w:tcPr>
                  <w:tcW w:w="625" w:type="pct"/>
                  <w:shd w:val="clear" w:color="auto" w:fill="F2F2F2" w:themeFill="background1" w:themeFillShade="F2"/>
                </w:tcPr>
                <w:p w14:paraId="791EFF3A" w14:textId="77777777" w:rsidR="00065C2D" w:rsidRDefault="00065C2D" w:rsidP="00065C2D">
                  <w:pPr>
                    <w:pStyle w:val="TableBodyText"/>
                  </w:pPr>
                </w:p>
              </w:tc>
              <w:tc>
                <w:tcPr>
                  <w:tcW w:w="625" w:type="pct"/>
                  <w:shd w:val="clear" w:color="auto" w:fill="F2F2F2" w:themeFill="background1" w:themeFillShade="F2"/>
                </w:tcPr>
                <w:p w14:paraId="35324510" w14:textId="77777777" w:rsidR="00065C2D" w:rsidRDefault="00065C2D" w:rsidP="00065C2D">
                  <w:pPr>
                    <w:pStyle w:val="TableBodyText"/>
                  </w:pPr>
                </w:p>
              </w:tc>
              <w:tc>
                <w:tcPr>
                  <w:tcW w:w="625" w:type="pct"/>
                  <w:shd w:val="clear" w:color="auto" w:fill="F2F2F2" w:themeFill="background1" w:themeFillShade="F2"/>
                </w:tcPr>
                <w:p w14:paraId="64904D5A" w14:textId="77777777" w:rsidR="00065C2D" w:rsidRDefault="00065C2D" w:rsidP="00065C2D">
                  <w:pPr>
                    <w:pStyle w:val="TableBodyText"/>
                  </w:pPr>
                </w:p>
              </w:tc>
              <w:tc>
                <w:tcPr>
                  <w:tcW w:w="625" w:type="pct"/>
                  <w:shd w:val="clear" w:color="auto" w:fill="F2F2F2" w:themeFill="background1" w:themeFillShade="F2"/>
                </w:tcPr>
                <w:p w14:paraId="0EF46E09" w14:textId="77777777" w:rsidR="00065C2D" w:rsidRDefault="00065C2D" w:rsidP="00065C2D">
                  <w:pPr>
                    <w:pStyle w:val="TableBodyText"/>
                  </w:pPr>
                </w:p>
              </w:tc>
              <w:tc>
                <w:tcPr>
                  <w:tcW w:w="623" w:type="pct"/>
                  <w:shd w:val="clear" w:color="auto" w:fill="F2F2F2" w:themeFill="background1" w:themeFillShade="F2"/>
                </w:tcPr>
                <w:p w14:paraId="522DF7CE" w14:textId="77777777" w:rsidR="00065C2D" w:rsidRDefault="00065C2D" w:rsidP="00065C2D">
                  <w:pPr>
                    <w:pStyle w:val="TableBodyText"/>
                  </w:pPr>
                </w:p>
              </w:tc>
            </w:tr>
            <w:tr w:rsidR="00065C2D" w14:paraId="2C58BAA4" w14:textId="77777777" w:rsidTr="00D837E6">
              <w:trPr>
                <w:trHeight w:val="285"/>
                <w:tblHeader/>
              </w:trPr>
              <w:tc>
                <w:tcPr>
                  <w:tcW w:w="627" w:type="pct"/>
                  <w:shd w:val="clear" w:color="auto" w:fill="auto"/>
                  <w:tcMar>
                    <w:top w:w="28" w:type="dxa"/>
                  </w:tcMar>
                  <w:vAlign w:val="bottom"/>
                </w:tcPr>
                <w:p w14:paraId="0D3FD527" w14:textId="78E82A59" w:rsidR="00065C2D" w:rsidRPr="00065C2D" w:rsidRDefault="00065C2D" w:rsidP="00065C2D">
                  <w:pPr>
                    <w:pStyle w:val="TableBodyText"/>
                    <w:jc w:val="left"/>
                  </w:pPr>
                  <w:r w:rsidRPr="00065C2D">
                    <w:t>Retail</w:t>
                  </w:r>
                </w:p>
              </w:tc>
              <w:tc>
                <w:tcPr>
                  <w:tcW w:w="625" w:type="pct"/>
                  <w:shd w:val="clear" w:color="auto" w:fill="auto"/>
                  <w:vAlign w:val="bottom"/>
                </w:tcPr>
                <w:p w14:paraId="64E0FF86" w14:textId="043EB80F" w:rsidR="00065C2D" w:rsidRPr="00065C2D" w:rsidRDefault="00065C2D" w:rsidP="00065C2D">
                  <w:pPr>
                    <w:pStyle w:val="TableBodyText"/>
                  </w:pPr>
                  <w:r w:rsidRPr="00065C2D">
                    <w:t>15.0</w:t>
                  </w:r>
                </w:p>
              </w:tc>
              <w:tc>
                <w:tcPr>
                  <w:tcW w:w="625" w:type="pct"/>
                  <w:shd w:val="clear" w:color="auto" w:fill="auto"/>
                  <w:vAlign w:val="bottom"/>
                </w:tcPr>
                <w:p w14:paraId="26B7A706" w14:textId="7527CF6B" w:rsidR="00065C2D" w:rsidRPr="00065C2D" w:rsidRDefault="00065C2D" w:rsidP="00065C2D">
                  <w:pPr>
                    <w:pStyle w:val="TableBodyText"/>
                  </w:pPr>
                  <w:r w:rsidRPr="00065C2D">
                    <w:t>56.7</w:t>
                  </w:r>
                </w:p>
              </w:tc>
              <w:tc>
                <w:tcPr>
                  <w:tcW w:w="625" w:type="pct"/>
                  <w:shd w:val="clear" w:color="auto" w:fill="auto"/>
                  <w:vAlign w:val="bottom"/>
                </w:tcPr>
                <w:p w14:paraId="6E8F67DF" w14:textId="134D3003" w:rsidR="00065C2D" w:rsidRDefault="00065C2D" w:rsidP="00065C2D">
                  <w:pPr>
                    <w:pStyle w:val="TableBodyText"/>
                  </w:pPr>
                  <w:r>
                    <w:t>38.3</w:t>
                  </w:r>
                </w:p>
              </w:tc>
              <w:tc>
                <w:tcPr>
                  <w:tcW w:w="625" w:type="pct"/>
                  <w:shd w:val="clear" w:color="auto" w:fill="auto"/>
                  <w:vAlign w:val="bottom"/>
                </w:tcPr>
                <w:p w14:paraId="0E90B5EC" w14:textId="1337AB8C" w:rsidR="00065C2D" w:rsidRDefault="00065C2D" w:rsidP="00065C2D">
                  <w:pPr>
                    <w:pStyle w:val="TableBodyText"/>
                  </w:pPr>
                  <w:r>
                    <w:t>33.3</w:t>
                  </w:r>
                </w:p>
              </w:tc>
              <w:tc>
                <w:tcPr>
                  <w:tcW w:w="625" w:type="pct"/>
                  <w:shd w:val="clear" w:color="auto" w:fill="auto"/>
                  <w:vAlign w:val="bottom"/>
                </w:tcPr>
                <w:p w14:paraId="609FE564" w14:textId="59BCE623" w:rsidR="00065C2D" w:rsidRDefault="00065C2D" w:rsidP="00065C2D">
                  <w:pPr>
                    <w:pStyle w:val="TableBodyText"/>
                  </w:pPr>
                  <w:r>
                    <w:t>48.3</w:t>
                  </w:r>
                </w:p>
              </w:tc>
              <w:tc>
                <w:tcPr>
                  <w:tcW w:w="625" w:type="pct"/>
                  <w:shd w:val="clear" w:color="auto" w:fill="auto"/>
                  <w:vAlign w:val="bottom"/>
                </w:tcPr>
                <w:p w14:paraId="7130122E" w14:textId="3ED5A31C" w:rsidR="00065C2D" w:rsidRDefault="00065C2D" w:rsidP="00065C2D">
                  <w:pPr>
                    <w:pStyle w:val="TableBodyText"/>
                  </w:pPr>
                  <w:r>
                    <w:t>55.0</w:t>
                  </w:r>
                </w:p>
              </w:tc>
              <w:tc>
                <w:tcPr>
                  <w:tcW w:w="623" w:type="pct"/>
                  <w:shd w:val="clear" w:color="auto" w:fill="auto"/>
                  <w:vAlign w:val="bottom"/>
                </w:tcPr>
                <w:p w14:paraId="5C365B48" w14:textId="24DF2D35" w:rsidR="00065C2D" w:rsidRDefault="00065C2D" w:rsidP="00065C2D">
                  <w:pPr>
                    <w:pStyle w:val="TableBodyText"/>
                  </w:pPr>
                  <w:r>
                    <w:t>60</w:t>
                  </w:r>
                </w:p>
              </w:tc>
            </w:tr>
            <w:tr w:rsidR="00065C2D" w14:paraId="27248664" w14:textId="77777777" w:rsidTr="00413C73">
              <w:trPr>
                <w:trHeight w:val="285"/>
                <w:tblHeader/>
              </w:trPr>
              <w:tc>
                <w:tcPr>
                  <w:tcW w:w="627" w:type="pct"/>
                  <w:shd w:val="clear" w:color="auto" w:fill="auto"/>
                  <w:tcMar>
                    <w:top w:w="28" w:type="dxa"/>
                  </w:tcMar>
                  <w:vAlign w:val="bottom"/>
                </w:tcPr>
                <w:p w14:paraId="007D9BAF" w14:textId="7DAD825A" w:rsidR="00065C2D" w:rsidRPr="00065C2D" w:rsidRDefault="00065C2D" w:rsidP="00065C2D">
                  <w:pPr>
                    <w:pStyle w:val="TableBodyText"/>
                    <w:jc w:val="left"/>
                  </w:pPr>
                  <w:r w:rsidRPr="00065C2D">
                    <w:t>Industry</w:t>
                  </w:r>
                </w:p>
              </w:tc>
              <w:tc>
                <w:tcPr>
                  <w:tcW w:w="625" w:type="pct"/>
                  <w:shd w:val="clear" w:color="auto" w:fill="auto"/>
                  <w:vAlign w:val="bottom"/>
                </w:tcPr>
                <w:p w14:paraId="6DCA390D" w14:textId="20D62166" w:rsidR="00065C2D" w:rsidRPr="00065C2D" w:rsidRDefault="00065C2D" w:rsidP="00065C2D">
                  <w:pPr>
                    <w:pStyle w:val="TableBodyText"/>
                  </w:pPr>
                  <w:r w:rsidRPr="00065C2D">
                    <w:t>67.6</w:t>
                  </w:r>
                </w:p>
              </w:tc>
              <w:tc>
                <w:tcPr>
                  <w:tcW w:w="625" w:type="pct"/>
                  <w:shd w:val="clear" w:color="auto" w:fill="auto"/>
                  <w:vAlign w:val="bottom"/>
                </w:tcPr>
                <w:p w14:paraId="01FB9593" w14:textId="51CC030C" w:rsidR="00065C2D" w:rsidRPr="00065C2D" w:rsidRDefault="00065C2D" w:rsidP="00065C2D">
                  <w:pPr>
                    <w:pStyle w:val="TableBodyText"/>
                  </w:pPr>
                  <w:r w:rsidRPr="00065C2D">
                    <w:t>70.6</w:t>
                  </w:r>
                </w:p>
              </w:tc>
              <w:tc>
                <w:tcPr>
                  <w:tcW w:w="625" w:type="pct"/>
                  <w:shd w:val="clear" w:color="auto" w:fill="auto"/>
                  <w:vAlign w:val="bottom"/>
                </w:tcPr>
                <w:p w14:paraId="2BA5CBFF" w14:textId="1A9DB7A8" w:rsidR="00065C2D" w:rsidRDefault="00065C2D" w:rsidP="00065C2D">
                  <w:pPr>
                    <w:pStyle w:val="TableBodyText"/>
                  </w:pPr>
                  <w:r>
                    <w:t>44.1</w:t>
                  </w:r>
                </w:p>
              </w:tc>
              <w:tc>
                <w:tcPr>
                  <w:tcW w:w="625" w:type="pct"/>
                  <w:shd w:val="clear" w:color="auto" w:fill="auto"/>
                  <w:vAlign w:val="bottom"/>
                </w:tcPr>
                <w:p w14:paraId="128FB3D5" w14:textId="2F9B68C5" w:rsidR="00065C2D" w:rsidRDefault="00065C2D" w:rsidP="00065C2D">
                  <w:pPr>
                    <w:pStyle w:val="TableBodyText"/>
                  </w:pPr>
                  <w:r>
                    <w:t>94.1</w:t>
                  </w:r>
                </w:p>
              </w:tc>
              <w:tc>
                <w:tcPr>
                  <w:tcW w:w="625" w:type="pct"/>
                  <w:shd w:val="clear" w:color="auto" w:fill="auto"/>
                  <w:vAlign w:val="bottom"/>
                </w:tcPr>
                <w:p w14:paraId="2DF2B3B8" w14:textId="780F2501" w:rsidR="00065C2D" w:rsidRDefault="00065C2D" w:rsidP="00065C2D">
                  <w:pPr>
                    <w:pStyle w:val="TableBodyText"/>
                  </w:pPr>
                  <w:r>
                    <w:t>82.4</w:t>
                  </w:r>
                </w:p>
              </w:tc>
              <w:tc>
                <w:tcPr>
                  <w:tcW w:w="625" w:type="pct"/>
                  <w:shd w:val="clear" w:color="auto" w:fill="auto"/>
                  <w:vAlign w:val="bottom"/>
                </w:tcPr>
                <w:p w14:paraId="52E55C4E" w14:textId="780B9697" w:rsidR="00065C2D" w:rsidRDefault="00065C2D" w:rsidP="00065C2D">
                  <w:pPr>
                    <w:pStyle w:val="TableBodyText"/>
                  </w:pPr>
                  <w:r>
                    <w:t>79.4</w:t>
                  </w:r>
                </w:p>
              </w:tc>
              <w:tc>
                <w:tcPr>
                  <w:tcW w:w="623" w:type="pct"/>
                  <w:shd w:val="clear" w:color="auto" w:fill="auto"/>
                  <w:vAlign w:val="bottom"/>
                </w:tcPr>
                <w:p w14:paraId="4412FA99" w14:textId="6F9D092D" w:rsidR="00065C2D" w:rsidRDefault="00065C2D" w:rsidP="00065C2D">
                  <w:pPr>
                    <w:pStyle w:val="TableBodyText"/>
                  </w:pPr>
                  <w:r>
                    <w:t>34</w:t>
                  </w:r>
                </w:p>
              </w:tc>
            </w:tr>
            <w:tr w:rsidR="00065C2D" w14:paraId="3BF64BFA" w14:textId="77777777" w:rsidTr="00413C73">
              <w:trPr>
                <w:trHeight w:val="285"/>
                <w:tblHeader/>
              </w:trPr>
              <w:tc>
                <w:tcPr>
                  <w:tcW w:w="627" w:type="pct"/>
                  <w:shd w:val="clear" w:color="auto" w:fill="auto"/>
                  <w:tcMar>
                    <w:top w:w="28" w:type="dxa"/>
                  </w:tcMar>
                  <w:vAlign w:val="bottom"/>
                </w:tcPr>
                <w:p w14:paraId="2D455507" w14:textId="046EB7CD" w:rsidR="00065C2D" w:rsidRPr="00065C2D" w:rsidRDefault="00065C2D" w:rsidP="00065C2D">
                  <w:pPr>
                    <w:pStyle w:val="TableBodyText"/>
                    <w:jc w:val="left"/>
                  </w:pPr>
                  <w:r w:rsidRPr="00065C2D">
                    <w:t>Corporate</w:t>
                  </w:r>
                </w:p>
              </w:tc>
              <w:tc>
                <w:tcPr>
                  <w:tcW w:w="625" w:type="pct"/>
                  <w:shd w:val="clear" w:color="auto" w:fill="auto"/>
                  <w:vAlign w:val="bottom"/>
                </w:tcPr>
                <w:p w14:paraId="57DBAF7B" w14:textId="7675F9F5" w:rsidR="00065C2D" w:rsidRPr="00065C2D" w:rsidRDefault="00065C2D" w:rsidP="00065C2D">
                  <w:pPr>
                    <w:pStyle w:val="TableBodyText"/>
                  </w:pPr>
                  <w:r w:rsidRPr="00065C2D">
                    <w:t>27.3</w:t>
                  </w:r>
                </w:p>
              </w:tc>
              <w:tc>
                <w:tcPr>
                  <w:tcW w:w="625" w:type="pct"/>
                  <w:shd w:val="clear" w:color="auto" w:fill="auto"/>
                  <w:vAlign w:val="bottom"/>
                </w:tcPr>
                <w:p w14:paraId="21E7D588" w14:textId="27031A86" w:rsidR="00065C2D" w:rsidRPr="00065C2D" w:rsidRDefault="00065C2D" w:rsidP="00065C2D">
                  <w:pPr>
                    <w:pStyle w:val="TableBodyText"/>
                  </w:pPr>
                  <w:r w:rsidRPr="00065C2D">
                    <w:t>54.5</w:t>
                  </w:r>
                </w:p>
              </w:tc>
              <w:tc>
                <w:tcPr>
                  <w:tcW w:w="625" w:type="pct"/>
                  <w:shd w:val="clear" w:color="auto" w:fill="auto"/>
                  <w:vAlign w:val="bottom"/>
                </w:tcPr>
                <w:p w14:paraId="55F77FB2" w14:textId="3D1D5D86" w:rsidR="00065C2D" w:rsidRDefault="00065C2D" w:rsidP="00065C2D">
                  <w:pPr>
                    <w:pStyle w:val="TableBodyText"/>
                  </w:pPr>
                  <w:r>
                    <w:t>36.4</w:t>
                  </w:r>
                </w:p>
              </w:tc>
              <w:tc>
                <w:tcPr>
                  <w:tcW w:w="625" w:type="pct"/>
                  <w:shd w:val="clear" w:color="auto" w:fill="auto"/>
                  <w:vAlign w:val="bottom"/>
                </w:tcPr>
                <w:p w14:paraId="12EABFD6" w14:textId="2A99A52A" w:rsidR="00065C2D" w:rsidRDefault="00065C2D" w:rsidP="00065C2D">
                  <w:pPr>
                    <w:pStyle w:val="TableBodyText"/>
                  </w:pPr>
                  <w:r>
                    <w:t>54.5</w:t>
                  </w:r>
                </w:p>
              </w:tc>
              <w:tc>
                <w:tcPr>
                  <w:tcW w:w="625" w:type="pct"/>
                  <w:shd w:val="clear" w:color="auto" w:fill="auto"/>
                  <w:vAlign w:val="bottom"/>
                </w:tcPr>
                <w:p w14:paraId="52CE24FF" w14:textId="6361FAAC" w:rsidR="00065C2D" w:rsidRDefault="00065C2D" w:rsidP="00065C2D">
                  <w:pPr>
                    <w:pStyle w:val="TableBodyText"/>
                  </w:pPr>
                  <w:r>
                    <w:t>45.5</w:t>
                  </w:r>
                </w:p>
              </w:tc>
              <w:tc>
                <w:tcPr>
                  <w:tcW w:w="625" w:type="pct"/>
                  <w:shd w:val="clear" w:color="auto" w:fill="auto"/>
                  <w:vAlign w:val="bottom"/>
                </w:tcPr>
                <w:p w14:paraId="496E2394" w14:textId="40DA7E16" w:rsidR="00065C2D" w:rsidRDefault="00065C2D" w:rsidP="00065C2D">
                  <w:pPr>
                    <w:pStyle w:val="TableBodyText"/>
                  </w:pPr>
                  <w:r>
                    <w:t>54.5</w:t>
                  </w:r>
                </w:p>
              </w:tc>
              <w:tc>
                <w:tcPr>
                  <w:tcW w:w="623" w:type="pct"/>
                  <w:shd w:val="clear" w:color="auto" w:fill="auto"/>
                  <w:vAlign w:val="bottom"/>
                </w:tcPr>
                <w:p w14:paraId="2157AF8C" w14:textId="1923F786" w:rsidR="00065C2D" w:rsidRDefault="00065C2D" w:rsidP="00065C2D">
                  <w:pPr>
                    <w:pStyle w:val="TableBodyText"/>
                  </w:pPr>
                  <w:r>
                    <w:t>11</w:t>
                  </w:r>
                </w:p>
              </w:tc>
            </w:tr>
            <w:tr w:rsidR="00065C2D" w14:paraId="4B067647" w14:textId="77777777" w:rsidTr="00413C73">
              <w:trPr>
                <w:trHeight w:val="285"/>
                <w:tblHeader/>
              </w:trPr>
              <w:tc>
                <w:tcPr>
                  <w:tcW w:w="627" w:type="pct"/>
                  <w:shd w:val="clear" w:color="auto" w:fill="auto"/>
                  <w:tcMar>
                    <w:top w:w="28" w:type="dxa"/>
                  </w:tcMar>
                  <w:vAlign w:val="bottom"/>
                </w:tcPr>
                <w:p w14:paraId="00597756" w14:textId="268DE5C0" w:rsidR="00065C2D" w:rsidRPr="00065C2D" w:rsidRDefault="00065C2D" w:rsidP="00065C2D">
                  <w:pPr>
                    <w:pStyle w:val="TableBodyText"/>
                    <w:jc w:val="left"/>
                  </w:pPr>
                  <w:r w:rsidRPr="00065C2D">
                    <w:t>Public sector</w:t>
                  </w:r>
                </w:p>
              </w:tc>
              <w:tc>
                <w:tcPr>
                  <w:tcW w:w="625" w:type="pct"/>
                  <w:shd w:val="clear" w:color="auto" w:fill="auto"/>
                  <w:vAlign w:val="bottom"/>
                </w:tcPr>
                <w:p w14:paraId="0343C4E9" w14:textId="13DB87E1" w:rsidR="00065C2D" w:rsidRPr="00065C2D" w:rsidRDefault="00065C2D" w:rsidP="00065C2D">
                  <w:pPr>
                    <w:pStyle w:val="TableBodyText"/>
                  </w:pPr>
                  <w:r w:rsidRPr="00065C2D">
                    <w:t>11.1</w:t>
                  </w:r>
                </w:p>
              </w:tc>
              <w:tc>
                <w:tcPr>
                  <w:tcW w:w="625" w:type="pct"/>
                  <w:shd w:val="clear" w:color="auto" w:fill="auto"/>
                  <w:vAlign w:val="bottom"/>
                </w:tcPr>
                <w:p w14:paraId="59E5C7A1" w14:textId="67F87F0E" w:rsidR="00065C2D" w:rsidRPr="00065C2D" w:rsidRDefault="00065C2D" w:rsidP="00065C2D">
                  <w:pPr>
                    <w:pStyle w:val="TableBodyText"/>
                  </w:pPr>
                  <w:r w:rsidRPr="00065C2D">
                    <w:t>55.6</w:t>
                  </w:r>
                </w:p>
              </w:tc>
              <w:tc>
                <w:tcPr>
                  <w:tcW w:w="625" w:type="pct"/>
                  <w:shd w:val="clear" w:color="auto" w:fill="auto"/>
                  <w:vAlign w:val="bottom"/>
                </w:tcPr>
                <w:p w14:paraId="5F28616A" w14:textId="432F1E64" w:rsidR="00065C2D" w:rsidRDefault="00065C2D" w:rsidP="00065C2D">
                  <w:pPr>
                    <w:pStyle w:val="TableBodyText"/>
                  </w:pPr>
                  <w:r>
                    <w:t>11.1</w:t>
                  </w:r>
                </w:p>
              </w:tc>
              <w:tc>
                <w:tcPr>
                  <w:tcW w:w="625" w:type="pct"/>
                  <w:shd w:val="clear" w:color="auto" w:fill="auto"/>
                  <w:vAlign w:val="bottom"/>
                </w:tcPr>
                <w:p w14:paraId="2B2DF5AD" w14:textId="01ADC829" w:rsidR="00065C2D" w:rsidRDefault="00065C2D" w:rsidP="00065C2D">
                  <w:pPr>
                    <w:pStyle w:val="TableBodyText"/>
                  </w:pPr>
                  <w:r>
                    <w:t>55.6</w:t>
                  </w:r>
                </w:p>
              </w:tc>
              <w:tc>
                <w:tcPr>
                  <w:tcW w:w="625" w:type="pct"/>
                  <w:shd w:val="clear" w:color="auto" w:fill="auto"/>
                  <w:vAlign w:val="bottom"/>
                </w:tcPr>
                <w:p w14:paraId="1D36C358" w14:textId="02E47A9B" w:rsidR="00065C2D" w:rsidRDefault="00065C2D" w:rsidP="00065C2D">
                  <w:pPr>
                    <w:pStyle w:val="TableBodyText"/>
                  </w:pPr>
                  <w:r>
                    <w:t>55.6</w:t>
                  </w:r>
                </w:p>
              </w:tc>
              <w:tc>
                <w:tcPr>
                  <w:tcW w:w="625" w:type="pct"/>
                  <w:shd w:val="clear" w:color="auto" w:fill="auto"/>
                  <w:vAlign w:val="bottom"/>
                </w:tcPr>
                <w:p w14:paraId="58F0C41C" w14:textId="12403826" w:rsidR="00065C2D" w:rsidRDefault="00065C2D" w:rsidP="00065C2D">
                  <w:pPr>
                    <w:pStyle w:val="TableBodyText"/>
                  </w:pPr>
                  <w:r>
                    <w:t>66.7</w:t>
                  </w:r>
                </w:p>
              </w:tc>
              <w:tc>
                <w:tcPr>
                  <w:tcW w:w="623" w:type="pct"/>
                  <w:shd w:val="clear" w:color="auto" w:fill="auto"/>
                  <w:vAlign w:val="bottom"/>
                </w:tcPr>
                <w:p w14:paraId="27A04868" w14:textId="44B6B7E2" w:rsidR="00065C2D" w:rsidRDefault="00065C2D" w:rsidP="00065C2D">
                  <w:pPr>
                    <w:pStyle w:val="TableBodyText"/>
                  </w:pPr>
                  <w:r>
                    <w:t>9</w:t>
                  </w:r>
                </w:p>
              </w:tc>
            </w:tr>
            <w:tr w:rsidR="00065C2D" w14:paraId="3EB4955E" w14:textId="77777777" w:rsidTr="00413C73">
              <w:trPr>
                <w:trHeight w:val="285"/>
                <w:tblHeader/>
              </w:trPr>
              <w:tc>
                <w:tcPr>
                  <w:tcW w:w="627" w:type="pct"/>
                  <w:tcBorders>
                    <w:bottom w:val="single" w:sz="4" w:space="0" w:color="BFBFBF"/>
                  </w:tcBorders>
                  <w:shd w:val="clear" w:color="auto" w:fill="auto"/>
                  <w:tcMar>
                    <w:top w:w="28" w:type="dxa"/>
                  </w:tcMar>
                  <w:vAlign w:val="bottom"/>
                </w:tcPr>
                <w:p w14:paraId="758429E2" w14:textId="2CB3CC05" w:rsidR="00065C2D" w:rsidRPr="00065C2D" w:rsidRDefault="00065C2D" w:rsidP="00065C2D">
                  <w:pPr>
                    <w:pStyle w:val="TableBodyText"/>
                    <w:jc w:val="left"/>
                  </w:pPr>
                  <w:r w:rsidRPr="00065C2D">
                    <w:t>Total</w:t>
                  </w:r>
                </w:p>
              </w:tc>
              <w:tc>
                <w:tcPr>
                  <w:tcW w:w="625" w:type="pct"/>
                  <w:tcBorders>
                    <w:bottom w:val="single" w:sz="4" w:space="0" w:color="BFBFBF"/>
                  </w:tcBorders>
                  <w:shd w:val="clear" w:color="auto" w:fill="auto"/>
                  <w:vAlign w:val="bottom"/>
                </w:tcPr>
                <w:p w14:paraId="6A47C40D" w14:textId="30B92027" w:rsidR="00065C2D" w:rsidRPr="00065C2D" w:rsidRDefault="00065C2D" w:rsidP="00065C2D">
                  <w:pPr>
                    <w:pStyle w:val="TableBodyText"/>
                  </w:pPr>
                  <w:r w:rsidRPr="00065C2D">
                    <w:t>31.6</w:t>
                  </w:r>
                </w:p>
              </w:tc>
              <w:tc>
                <w:tcPr>
                  <w:tcW w:w="625" w:type="pct"/>
                  <w:tcBorders>
                    <w:bottom w:val="single" w:sz="4" w:space="0" w:color="BFBFBF"/>
                  </w:tcBorders>
                  <w:shd w:val="clear" w:color="auto" w:fill="auto"/>
                  <w:vAlign w:val="bottom"/>
                </w:tcPr>
                <w:p w14:paraId="5E3917CA" w14:textId="491351A2" w:rsidR="00065C2D" w:rsidRPr="00065C2D" w:rsidRDefault="00065C2D" w:rsidP="00065C2D">
                  <w:pPr>
                    <w:pStyle w:val="TableBodyText"/>
                  </w:pPr>
                  <w:r w:rsidRPr="00065C2D">
                    <w:t>60.5</w:t>
                  </w:r>
                </w:p>
              </w:tc>
              <w:tc>
                <w:tcPr>
                  <w:tcW w:w="625" w:type="pct"/>
                  <w:tcBorders>
                    <w:bottom w:val="single" w:sz="4" w:space="0" w:color="BFBFBF"/>
                  </w:tcBorders>
                  <w:shd w:val="clear" w:color="auto" w:fill="auto"/>
                  <w:vAlign w:val="bottom"/>
                </w:tcPr>
                <w:p w14:paraId="4F527DE5" w14:textId="052F890D" w:rsidR="00065C2D" w:rsidRDefault="00065C2D" w:rsidP="00065C2D">
                  <w:pPr>
                    <w:pStyle w:val="TableBodyText"/>
                  </w:pPr>
                  <w:r>
                    <w:t>37.7</w:t>
                  </w:r>
                </w:p>
              </w:tc>
              <w:tc>
                <w:tcPr>
                  <w:tcW w:w="625" w:type="pct"/>
                  <w:tcBorders>
                    <w:bottom w:val="single" w:sz="4" w:space="0" w:color="BFBFBF"/>
                  </w:tcBorders>
                  <w:shd w:val="clear" w:color="auto" w:fill="auto"/>
                  <w:vAlign w:val="bottom"/>
                </w:tcPr>
                <w:p w14:paraId="2AB4880B" w14:textId="0BA958FF" w:rsidR="00065C2D" w:rsidRDefault="00065C2D" w:rsidP="00065C2D">
                  <w:pPr>
                    <w:pStyle w:val="TableBodyText"/>
                  </w:pPr>
                  <w:r>
                    <w:t>55.3</w:t>
                  </w:r>
                </w:p>
              </w:tc>
              <w:tc>
                <w:tcPr>
                  <w:tcW w:w="625" w:type="pct"/>
                  <w:tcBorders>
                    <w:bottom w:val="single" w:sz="4" w:space="0" w:color="BFBFBF"/>
                  </w:tcBorders>
                  <w:shd w:val="clear" w:color="auto" w:fill="auto"/>
                  <w:vAlign w:val="bottom"/>
                </w:tcPr>
                <w:p w14:paraId="6AD3DD45" w14:textId="7AC7D49F" w:rsidR="00065C2D" w:rsidRDefault="00065C2D" w:rsidP="00065C2D">
                  <w:pPr>
                    <w:pStyle w:val="TableBodyText"/>
                  </w:pPr>
                  <w:r>
                    <w:t>58.8</w:t>
                  </w:r>
                </w:p>
              </w:tc>
              <w:tc>
                <w:tcPr>
                  <w:tcW w:w="625" w:type="pct"/>
                  <w:tcBorders>
                    <w:bottom w:val="single" w:sz="4" w:space="0" w:color="BFBFBF"/>
                  </w:tcBorders>
                  <w:shd w:val="clear" w:color="auto" w:fill="auto"/>
                  <w:vAlign w:val="bottom"/>
                </w:tcPr>
                <w:p w14:paraId="5CDC80A6" w14:textId="5F34DB7C" w:rsidR="00065C2D" w:rsidRDefault="00065C2D" w:rsidP="00065C2D">
                  <w:pPr>
                    <w:pStyle w:val="TableBodyText"/>
                  </w:pPr>
                  <w:r>
                    <w:t>63.2</w:t>
                  </w:r>
                </w:p>
              </w:tc>
              <w:tc>
                <w:tcPr>
                  <w:tcW w:w="623" w:type="pct"/>
                  <w:tcBorders>
                    <w:bottom w:val="single" w:sz="4" w:space="0" w:color="BFBFBF"/>
                  </w:tcBorders>
                  <w:shd w:val="clear" w:color="auto" w:fill="auto"/>
                  <w:vAlign w:val="bottom"/>
                </w:tcPr>
                <w:p w14:paraId="74DF89C1" w14:textId="09D50A7A" w:rsidR="00065C2D" w:rsidRDefault="00065C2D" w:rsidP="00065C2D">
                  <w:pPr>
                    <w:pStyle w:val="TableBodyText"/>
                  </w:pPr>
                  <w:r>
                    <w:t>114</w:t>
                  </w:r>
                </w:p>
              </w:tc>
            </w:tr>
          </w:tbl>
          <w:p w14:paraId="0D77C429" w14:textId="77777777" w:rsidR="009A1EBD" w:rsidRDefault="009A1EBD" w:rsidP="001C70D4">
            <w:pPr>
              <w:pStyle w:val="Box"/>
            </w:pPr>
          </w:p>
        </w:tc>
      </w:tr>
      <w:tr w:rsidR="009A1EBD" w14:paraId="39831757" w14:textId="77777777" w:rsidTr="001C70D4">
        <w:tc>
          <w:tcPr>
            <w:tcW w:w="5000" w:type="pct"/>
            <w:tcBorders>
              <w:top w:val="nil"/>
              <w:left w:val="nil"/>
              <w:bottom w:val="nil"/>
              <w:right w:val="nil"/>
            </w:tcBorders>
            <w:shd w:val="clear" w:color="auto" w:fill="auto"/>
          </w:tcPr>
          <w:p w14:paraId="77A96B37" w14:textId="603D1710" w:rsidR="009A1EBD" w:rsidRDefault="009A1EBD" w:rsidP="001E482B">
            <w:pPr>
              <w:pStyle w:val="Note"/>
              <w:rPr>
                <w:i/>
              </w:rPr>
            </w:pPr>
            <w:r w:rsidRPr="008E77FE">
              <w:rPr>
                <w:rStyle w:val="NoteLabel"/>
              </w:rPr>
              <w:t>a</w:t>
            </w:r>
            <w:r>
              <w:t xml:space="preserve"> </w:t>
            </w:r>
            <w:r w:rsidR="001E482B" w:rsidRPr="001E482B">
              <w:t>Results are from survey question 23, which asks responding funds how prospective members who wish to move their accumulated balance to that fund may do so.</w:t>
            </w:r>
          </w:p>
        </w:tc>
      </w:tr>
      <w:tr w:rsidR="009A1EBD" w14:paraId="61F1C62C" w14:textId="77777777" w:rsidTr="001C70D4">
        <w:tc>
          <w:tcPr>
            <w:tcW w:w="5000" w:type="pct"/>
            <w:tcBorders>
              <w:top w:val="nil"/>
              <w:left w:val="nil"/>
              <w:bottom w:val="nil"/>
              <w:right w:val="nil"/>
            </w:tcBorders>
            <w:shd w:val="clear" w:color="auto" w:fill="auto"/>
          </w:tcPr>
          <w:p w14:paraId="75232FE8" w14:textId="483C19E3" w:rsidR="009A1EBD" w:rsidRDefault="009A08F8" w:rsidP="001C70D4">
            <w:pPr>
              <w:pStyle w:val="Source"/>
            </w:pPr>
            <w:r>
              <w:rPr>
                <w:i/>
              </w:rPr>
              <w:t>Source</w:t>
            </w:r>
            <w:r w:rsidRPr="00167F06">
              <w:t xml:space="preserve">: </w:t>
            </w:r>
            <w:r w:rsidR="005D228E">
              <w:t>Funds survey</w:t>
            </w:r>
            <w:r>
              <w:t>.</w:t>
            </w:r>
          </w:p>
        </w:tc>
      </w:tr>
      <w:tr w:rsidR="009A1EBD" w14:paraId="78C7BC7D" w14:textId="77777777" w:rsidTr="001C70D4">
        <w:tc>
          <w:tcPr>
            <w:tcW w:w="5000" w:type="pct"/>
            <w:tcBorders>
              <w:top w:val="nil"/>
              <w:left w:val="nil"/>
              <w:bottom w:val="single" w:sz="6" w:space="0" w:color="78A22F"/>
              <w:right w:val="nil"/>
            </w:tcBorders>
            <w:shd w:val="clear" w:color="auto" w:fill="auto"/>
          </w:tcPr>
          <w:p w14:paraId="134C7F99" w14:textId="77777777" w:rsidR="009A1EBD" w:rsidRDefault="009A1EBD" w:rsidP="001C70D4">
            <w:pPr>
              <w:pStyle w:val="Box"/>
              <w:spacing w:before="0" w:line="120" w:lineRule="exact"/>
            </w:pPr>
          </w:p>
        </w:tc>
      </w:tr>
      <w:tr w:rsidR="009A1EBD" w:rsidRPr="000863A5" w14:paraId="36D5C8C5" w14:textId="77777777" w:rsidTr="001C70D4">
        <w:tc>
          <w:tcPr>
            <w:tcW w:w="5000" w:type="pct"/>
            <w:tcBorders>
              <w:top w:val="single" w:sz="6" w:space="0" w:color="78A22F"/>
              <w:left w:val="nil"/>
              <w:bottom w:val="nil"/>
              <w:right w:val="nil"/>
            </w:tcBorders>
          </w:tcPr>
          <w:p w14:paraId="2196F22F" w14:textId="110ED6BD" w:rsidR="009A1EBD" w:rsidRPr="00626D32" w:rsidRDefault="009A1EBD" w:rsidP="001C70D4">
            <w:pPr>
              <w:pStyle w:val="BoxSpaceBelow"/>
            </w:pPr>
          </w:p>
        </w:tc>
      </w:tr>
    </w:tbl>
    <w:p w14:paraId="18530BE5" w14:textId="6703E1EC" w:rsidR="001F3B8C" w:rsidRDefault="00EE4543" w:rsidP="00D837E6">
      <w:pPr>
        <w:pStyle w:val="Heading3"/>
      </w:pPr>
      <w:r>
        <w:lastRenderedPageBreak/>
        <w:t>Governance</w:t>
      </w:r>
    </w:p>
    <w:p w14:paraId="0E3EF8E0" w14:textId="141F31C4" w:rsidR="00C15B22" w:rsidRDefault="00C15B22" w:rsidP="004C2C9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15B22" w14:paraId="3C242165" w14:textId="77777777" w:rsidTr="004C2C94">
        <w:trPr>
          <w:tblHeader/>
        </w:trPr>
        <w:tc>
          <w:tcPr>
            <w:tcW w:w="5000" w:type="pct"/>
            <w:tcBorders>
              <w:top w:val="single" w:sz="6" w:space="0" w:color="78A22F"/>
              <w:left w:val="nil"/>
              <w:bottom w:val="nil"/>
              <w:right w:val="nil"/>
            </w:tcBorders>
            <w:shd w:val="clear" w:color="auto" w:fill="auto"/>
          </w:tcPr>
          <w:p w14:paraId="20DE592E" w14:textId="233FE055" w:rsidR="00C15B22" w:rsidRDefault="00C15B22" w:rsidP="004C2C94">
            <w:pPr>
              <w:pStyle w:val="TableTitle"/>
            </w:pPr>
            <w:r>
              <w:rPr>
                <w:b w:val="0"/>
              </w:rPr>
              <w:t xml:space="preserve">Table </w:t>
            </w:r>
            <w:r w:rsidR="00555084">
              <w:rPr>
                <w:b w:val="0"/>
              </w:rPr>
              <w:t>2.</w:t>
            </w:r>
            <w:r w:rsidR="00215427">
              <w:rPr>
                <w:b w:val="0"/>
                <w:noProof/>
              </w:rPr>
              <w:t>14</w:t>
            </w:r>
            <w:r>
              <w:tab/>
            </w:r>
            <w:r w:rsidR="00E809B2">
              <w:t>Performance attribution analysis</w:t>
            </w:r>
            <w:r w:rsidR="004E6FDF" w:rsidRPr="00484515">
              <w:rPr>
                <w:rStyle w:val="NoteLabel"/>
                <w:b/>
              </w:rPr>
              <w:t>a</w:t>
            </w:r>
          </w:p>
          <w:p w14:paraId="0D100F35" w14:textId="61042BAE" w:rsidR="00C15B22" w:rsidRPr="00784A05" w:rsidRDefault="00E809B2" w:rsidP="004C2C94">
            <w:pPr>
              <w:pStyle w:val="Subtitle"/>
            </w:pPr>
            <w:r>
              <w:t>By fund type</w:t>
            </w:r>
          </w:p>
        </w:tc>
      </w:tr>
      <w:tr w:rsidR="00C15B22" w14:paraId="67DDBA13" w14:textId="77777777" w:rsidTr="004C2C94">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2693"/>
              <w:gridCol w:w="731"/>
              <w:gridCol w:w="964"/>
              <w:gridCol w:w="964"/>
              <w:gridCol w:w="1106"/>
              <w:gridCol w:w="1249"/>
              <w:gridCol w:w="798"/>
            </w:tblGrid>
            <w:tr w:rsidR="00810DE3" w14:paraId="72D4FCBA" w14:textId="77777777" w:rsidTr="00D837E6">
              <w:tc>
                <w:tcPr>
                  <w:tcW w:w="1583" w:type="pct"/>
                  <w:tcBorders>
                    <w:top w:val="single" w:sz="4" w:space="0" w:color="BFBFBF"/>
                    <w:bottom w:val="single" w:sz="4" w:space="0" w:color="BFBFBF"/>
                  </w:tcBorders>
                  <w:shd w:val="clear" w:color="auto" w:fill="auto"/>
                  <w:vAlign w:val="bottom"/>
                </w:tcPr>
                <w:p w14:paraId="78D31FD1" w14:textId="029FDB8E" w:rsidR="00E809B2" w:rsidRPr="00E809B2" w:rsidRDefault="00E809B2" w:rsidP="00E809B2">
                  <w:pPr>
                    <w:pStyle w:val="TableColumnHeading"/>
                  </w:pPr>
                </w:p>
              </w:tc>
              <w:tc>
                <w:tcPr>
                  <w:tcW w:w="430" w:type="pct"/>
                  <w:tcBorders>
                    <w:top w:val="single" w:sz="4" w:space="0" w:color="BFBFBF"/>
                    <w:bottom w:val="single" w:sz="4" w:space="0" w:color="BFBFBF"/>
                  </w:tcBorders>
                  <w:shd w:val="clear" w:color="auto" w:fill="auto"/>
                  <w:vAlign w:val="bottom"/>
                </w:tcPr>
                <w:p w14:paraId="56787E80" w14:textId="140BBA0F" w:rsidR="00E809B2" w:rsidRPr="00E809B2" w:rsidRDefault="00794436" w:rsidP="00E809B2">
                  <w:pPr>
                    <w:pStyle w:val="TableColumnHeading"/>
                  </w:pPr>
                  <w:r>
                    <w:t>Unit</w:t>
                  </w:r>
                </w:p>
              </w:tc>
              <w:tc>
                <w:tcPr>
                  <w:tcW w:w="567" w:type="pct"/>
                  <w:tcBorders>
                    <w:top w:val="single" w:sz="4" w:space="0" w:color="BFBFBF"/>
                    <w:bottom w:val="single" w:sz="4" w:space="0" w:color="BFBFBF"/>
                  </w:tcBorders>
                  <w:shd w:val="clear" w:color="auto" w:fill="auto"/>
                  <w:vAlign w:val="bottom"/>
                </w:tcPr>
                <w:p w14:paraId="6799CBCA" w14:textId="1347A704" w:rsidR="00E809B2" w:rsidRPr="00E809B2" w:rsidRDefault="00E809B2" w:rsidP="00E809B2">
                  <w:pPr>
                    <w:pStyle w:val="TableColumnHeading"/>
                  </w:pPr>
                  <w:r w:rsidRPr="00E809B2">
                    <w:t>Retail</w:t>
                  </w:r>
                </w:p>
              </w:tc>
              <w:tc>
                <w:tcPr>
                  <w:tcW w:w="567" w:type="pct"/>
                  <w:tcBorders>
                    <w:top w:val="single" w:sz="4" w:space="0" w:color="BFBFBF"/>
                    <w:bottom w:val="single" w:sz="4" w:space="0" w:color="BFBFBF"/>
                  </w:tcBorders>
                  <w:shd w:val="clear" w:color="auto" w:fill="auto"/>
                  <w:vAlign w:val="bottom"/>
                </w:tcPr>
                <w:p w14:paraId="122BF5AD" w14:textId="3EDEEECA" w:rsidR="00E809B2" w:rsidRPr="00E809B2" w:rsidRDefault="00E809B2" w:rsidP="00E809B2">
                  <w:pPr>
                    <w:pStyle w:val="TableColumnHeading"/>
                  </w:pPr>
                  <w:r w:rsidRPr="00E809B2">
                    <w:t>Industry</w:t>
                  </w:r>
                </w:p>
              </w:tc>
              <w:tc>
                <w:tcPr>
                  <w:tcW w:w="650" w:type="pct"/>
                  <w:tcBorders>
                    <w:top w:val="single" w:sz="4" w:space="0" w:color="BFBFBF"/>
                    <w:bottom w:val="single" w:sz="4" w:space="0" w:color="BFBFBF"/>
                  </w:tcBorders>
                  <w:shd w:val="clear" w:color="auto" w:fill="auto"/>
                  <w:vAlign w:val="bottom"/>
                </w:tcPr>
                <w:p w14:paraId="3B7CB9E7" w14:textId="097B86EA" w:rsidR="00E809B2" w:rsidRPr="00E809B2" w:rsidRDefault="00E809B2" w:rsidP="00E809B2">
                  <w:pPr>
                    <w:pStyle w:val="TableColumnHeading"/>
                  </w:pPr>
                  <w:r w:rsidRPr="00E809B2">
                    <w:t>Corporate</w:t>
                  </w:r>
                </w:p>
              </w:tc>
              <w:tc>
                <w:tcPr>
                  <w:tcW w:w="734" w:type="pct"/>
                  <w:tcBorders>
                    <w:top w:val="single" w:sz="4" w:space="0" w:color="BFBFBF"/>
                    <w:bottom w:val="single" w:sz="4" w:space="0" w:color="BFBFBF"/>
                  </w:tcBorders>
                  <w:shd w:val="clear" w:color="auto" w:fill="auto"/>
                  <w:vAlign w:val="bottom"/>
                </w:tcPr>
                <w:p w14:paraId="3AF49468" w14:textId="62F37614" w:rsidR="00E809B2" w:rsidRPr="00E809B2" w:rsidRDefault="00E809B2" w:rsidP="00E809B2">
                  <w:pPr>
                    <w:pStyle w:val="TableColumnHeading"/>
                  </w:pPr>
                  <w:r w:rsidRPr="00E809B2">
                    <w:t>Public sector</w:t>
                  </w:r>
                </w:p>
              </w:tc>
              <w:tc>
                <w:tcPr>
                  <w:tcW w:w="469" w:type="pct"/>
                  <w:tcBorders>
                    <w:top w:val="single" w:sz="4" w:space="0" w:color="BFBFBF"/>
                    <w:bottom w:val="single" w:sz="4" w:space="0" w:color="BFBFBF"/>
                  </w:tcBorders>
                  <w:shd w:val="clear" w:color="auto" w:fill="auto"/>
                  <w:vAlign w:val="bottom"/>
                </w:tcPr>
                <w:p w14:paraId="53EE2A2E" w14:textId="3105CA83" w:rsidR="00E809B2" w:rsidRPr="00E809B2" w:rsidRDefault="00E809B2" w:rsidP="00E809B2">
                  <w:pPr>
                    <w:pStyle w:val="TableColumnHeading"/>
                  </w:pPr>
                  <w:r w:rsidRPr="00E809B2">
                    <w:t>Total</w:t>
                  </w:r>
                </w:p>
              </w:tc>
            </w:tr>
            <w:tr w:rsidR="00E809B2" w14:paraId="121627D8" w14:textId="77777777" w:rsidTr="002B6AA2">
              <w:tc>
                <w:tcPr>
                  <w:tcW w:w="5000" w:type="pct"/>
                  <w:gridSpan w:val="7"/>
                  <w:tcBorders>
                    <w:top w:val="single" w:sz="4" w:space="0" w:color="BFBFBF"/>
                  </w:tcBorders>
                  <w:shd w:val="clear" w:color="auto" w:fill="F2F2F2" w:themeFill="background1" w:themeFillShade="F2"/>
                  <w:vAlign w:val="bottom"/>
                </w:tcPr>
                <w:p w14:paraId="3A48B35F" w14:textId="788D4F2F" w:rsidR="00E809B2" w:rsidRPr="00D837E6" w:rsidRDefault="00E809B2" w:rsidP="00FD1D74">
                  <w:pPr>
                    <w:pStyle w:val="TableUnitsRow"/>
                    <w:spacing w:before="80"/>
                    <w:jc w:val="left"/>
                    <w:rPr>
                      <w:i/>
                    </w:rPr>
                  </w:pPr>
                  <w:r w:rsidRPr="00D837E6">
                    <w:rPr>
                      <w:i/>
                    </w:rPr>
                    <w:t>Does the fund undertake performance attribution analysis to understand the source of returns</w:t>
                  </w:r>
                  <w:r w:rsidR="00E02420" w:rsidRPr="00D837E6">
                    <w:rPr>
                      <w:i/>
                    </w:rPr>
                    <w:t>?</w:t>
                  </w:r>
                </w:p>
              </w:tc>
            </w:tr>
            <w:tr w:rsidR="00810DE3" w14:paraId="2C3518A1" w14:textId="77777777" w:rsidTr="00D837E6">
              <w:tc>
                <w:tcPr>
                  <w:tcW w:w="1583" w:type="pct"/>
                  <w:vAlign w:val="bottom"/>
                </w:tcPr>
                <w:p w14:paraId="77034542" w14:textId="40E261C1" w:rsidR="00E809B2" w:rsidRPr="00E809B2" w:rsidRDefault="00E809B2" w:rsidP="00E809B2">
                  <w:pPr>
                    <w:pStyle w:val="TableBodyText"/>
                    <w:jc w:val="left"/>
                  </w:pPr>
                  <w:r w:rsidRPr="00E809B2">
                    <w:t>Yes</w:t>
                  </w:r>
                </w:p>
              </w:tc>
              <w:tc>
                <w:tcPr>
                  <w:tcW w:w="430" w:type="pct"/>
                  <w:vAlign w:val="bottom"/>
                </w:tcPr>
                <w:p w14:paraId="5384F33B" w14:textId="0A238F4E" w:rsidR="00E809B2" w:rsidRPr="00E809B2" w:rsidRDefault="00794436" w:rsidP="00E809B2">
                  <w:pPr>
                    <w:pStyle w:val="TableBodyText"/>
                  </w:pPr>
                  <w:r>
                    <w:t>%</w:t>
                  </w:r>
                </w:p>
              </w:tc>
              <w:tc>
                <w:tcPr>
                  <w:tcW w:w="567" w:type="pct"/>
                  <w:vAlign w:val="bottom"/>
                </w:tcPr>
                <w:p w14:paraId="2E73FAD2" w14:textId="20448D50" w:rsidR="00E809B2" w:rsidRPr="00E809B2" w:rsidRDefault="00E809B2" w:rsidP="00E809B2">
                  <w:pPr>
                    <w:pStyle w:val="TableBodyText"/>
                  </w:pPr>
                  <w:r w:rsidRPr="00E809B2">
                    <w:t>71.7</w:t>
                  </w:r>
                </w:p>
              </w:tc>
              <w:tc>
                <w:tcPr>
                  <w:tcW w:w="567" w:type="pct"/>
                  <w:vAlign w:val="bottom"/>
                </w:tcPr>
                <w:p w14:paraId="326A22B5" w14:textId="00EDFDC6" w:rsidR="00E809B2" w:rsidRPr="00E809B2" w:rsidRDefault="00E809B2" w:rsidP="00E809B2">
                  <w:pPr>
                    <w:pStyle w:val="TableBodyText"/>
                  </w:pPr>
                  <w:r w:rsidRPr="00E809B2">
                    <w:t>97.1</w:t>
                  </w:r>
                </w:p>
              </w:tc>
              <w:tc>
                <w:tcPr>
                  <w:tcW w:w="650" w:type="pct"/>
                  <w:vAlign w:val="bottom"/>
                </w:tcPr>
                <w:p w14:paraId="2CC23A1E" w14:textId="452D41E3" w:rsidR="00E809B2" w:rsidRPr="00E809B2" w:rsidRDefault="00E809B2" w:rsidP="00E809B2">
                  <w:pPr>
                    <w:pStyle w:val="TableBodyText"/>
                  </w:pPr>
                  <w:r w:rsidRPr="00E809B2">
                    <w:t>81.8</w:t>
                  </w:r>
                </w:p>
              </w:tc>
              <w:tc>
                <w:tcPr>
                  <w:tcW w:w="734" w:type="pct"/>
                  <w:vAlign w:val="bottom"/>
                </w:tcPr>
                <w:p w14:paraId="323C6BDD" w14:textId="74457AB4" w:rsidR="00E809B2" w:rsidRPr="00E809B2" w:rsidRDefault="00E809B2" w:rsidP="00E809B2">
                  <w:pPr>
                    <w:pStyle w:val="TableBodyText"/>
                  </w:pPr>
                  <w:r w:rsidRPr="00E809B2">
                    <w:t>87.5</w:t>
                  </w:r>
                </w:p>
              </w:tc>
              <w:tc>
                <w:tcPr>
                  <w:tcW w:w="469" w:type="pct"/>
                  <w:vAlign w:val="bottom"/>
                </w:tcPr>
                <w:p w14:paraId="5302C464" w14:textId="28813D82" w:rsidR="00E809B2" w:rsidRPr="00E809B2" w:rsidRDefault="00E809B2" w:rsidP="00E809B2">
                  <w:pPr>
                    <w:pStyle w:val="TableBodyText"/>
                  </w:pPr>
                  <w:r w:rsidRPr="00E809B2">
                    <w:t>81.4</w:t>
                  </w:r>
                </w:p>
              </w:tc>
            </w:tr>
            <w:tr w:rsidR="00810DE3" w14:paraId="063D1A7E" w14:textId="77777777" w:rsidTr="00D837E6">
              <w:tc>
                <w:tcPr>
                  <w:tcW w:w="1583" w:type="pct"/>
                  <w:vAlign w:val="bottom"/>
                </w:tcPr>
                <w:p w14:paraId="0BFEAC56" w14:textId="01217048" w:rsidR="00E809B2" w:rsidRPr="00E809B2" w:rsidRDefault="00E809B2" w:rsidP="00E809B2">
                  <w:pPr>
                    <w:pStyle w:val="TableBodyText"/>
                    <w:jc w:val="left"/>
                  </w:pPr>
                  <w:r w:rsidRPr="00E809B2">
                    <w:t>No</w:t>
                  </w:r>
                </w:p>
              </w:tc>
              <w:tc>
                <w:tcPr>
                  <w:tcW w:w="430" w:type="pct"/>
                  <w:vAlign w:val="bottom"/>
                </w:tcPr>
                <w:p w14:paraId="44261C89" w14:textId="54417DD9" w:rsidR="00E809B2" w:rsidRPr="00E809B2" w:rsidRDefault="00794436" w:rsidP="00E809B2">
                  <w:pPr>
                    <w:pStyle w:val="TableBodyText"/>
                  </w:pPr>
                  <w:r>
                    <w:t>%</w:t>
                  </w:r>
                </w:p>
              </w:tc>
              <w:tc>
                <w:tcPr>
                  <w:tcW w:w="567" w:type="pct"/>
                  <w:vAlign w:val="bottom"/>
                </w:tcPr>
                <w:p w14:paraId="05217D94" w14:textId="1445F958" w:rsidR="00E809B2" w:rsidRPr="00E809B2" w:rsidRDefault="00E809B2" w:rsidP="00E809B2">
                  <w:pPr>
                    <w:pStyle w:val="TableBodyText"/>
                  </w:pPr>
                  <w:r w:rsidRPr="00E809B2">
                    <w:t>28.3</w:t>
                  </w:r>
                </w:p>
              </w:tc>
              <w:tc>
                <w:tcPr>
                  <w:tcW w:w="567" w:type="pct"/>
                  <w:vAlign w:val="bottom"/>
                </w:tcPr>
                <w:p w14:paraId="70DB4704" w14:textId="5B7B603C" w:rsidR="00E809B2" w:rsidRPr="00E809B2" w:rsidRDefault="00E809B2" w:rsidP="00E809B2">
                  <w:pPr>
                    <w:pStyle w:val="TableBodyText"/>
                  </w:pPr>
                  <w:r w:rsidRPr="00E809B2">
                    <w:t>2.9</w:t>
                  </w:r>
                </w:p>
              </w:tc>
              <w:tc>
                <w:tcPr>
                  <w:tcW w:w="650" w:type="pct"/>
                  <w:vAlign w:val="bottom"/>
                </w:tcPr>
                <w:p w14:paraId="274063C2" w14:textId="2727D1A3" w:rsidR="00E809B2" w:rsidRPr="00E809B2" w:rsidRDefault="00E809B2" w:rsidP="00E809B2">
                  <w:pPr>
                    <w:pStyle w:val="TableBodyText"/>
                  </w:pPr>
                  <w:r w:rsidRPr="00E809B2">
                    <w:t>18.2</w:t>
                  </w:r>
                </w:p>
              </w:tc>
              <w:tc>
                <w:tcPr>
                  <w:tcW w:w="734" w:type="pct"/>
                  <w:vAlign w:val="bottom"/>
                </w:tcPr>
                <w:p w14:paraId="6C3FD454" w14:textId="3DA22D03" w:rsidR="00E809B2" w:rsidRPr="00E809B2" w:rsidRDefault="00E809B2" w:rsidP="00E809B2">
                  <w:pPr>
                    <w:pStyle w:val="TableBodyText"/>
                  </w:pPr>
                  <w:r w:rsidRPr="00E809B2">
                    <w:t>12.5</w:t>
                  </w:r>
                </w:p>
              </w:tc>
              <w:tc>
                <w:tcPr>
                  <w:tcW w:w="469" w:type="pct"/>
                  <w:vAlign w:val="bottom"/>
                </w:tcPr>
                <w:p w14:paraId="67C185F6" w14:textId="11A59AEB" w:rsidR="00E809B2" w:rsidRPr="00E809B2" w:rsidRDefault="00E809B2" w:rsidP="00E809B2">
                  <w:pPr>
                    <w:pStyle w:val="TableBodyText"/>
                  </w:pPr>
                  <w:r w:rsidRPr="00E809B2">
                    <w:t>18.6</w:t>
                  </w:r>
                </w:p>
              </w:tc>
            </w:tr>
            <w:tr w:rsidR="00810DE3" w14:paraId="1FBDAF14" w14:textId="77777777" w:rsidTr="00D837E6">
              <w:tc>
                <w:tcPr>
                  <w:tcW w:w="1583" w:type="pct"/>
                  <w:vAlign w:val="bottom"/>
                </w:tcPr>
                <w:p w14:paraId="712E0B5E" w14:textId="1934E025" w:rsidR="00E809B2" w:rsidRPr="00E809B2" w:rsidRDefault="00E809B2" w:rsidP="00E809B2">
                  <w:pPr>
                    <w:pStyle w:val="TableBodyText"/>
                    <w:jc w:val="left"/>
                  </w:pPr>
                  <w:r w:rsidRPr="00E809B2">
                    <w:t>Total</w:t>
                  </w:r>
                </w:p>
              </w:tc>
              <w:tc>
                <w:tcPr>
                  <w:tcW w:w="430" w:type="pct"/>
                  <w:vAlign w:val="bottom"/>
                </w:tcPr>
                <w:p w14:paraId="0E770CD0" w14:textId="3B210134" w:rsidR="00E809B2" w:rsidRPr="00E809B2" w:rsidRDefault="00794436" w:rsidP="00E809B2">
                  <w:pPr>
                    <w:pStyle w:val="TableBodyText"/>
                  </w:pPr>
                  <w:r>
                    <w:t>No.</w:t>
                  </w:r>
                </w:p>
              </w:tc>
              <w:tc>
                <w:tcPr>
                  <w:tcW w:w="567" w:type="pct"/>
                  <w:vAlign w:val="bottom"/>
                </w:tcPr>
                <w:p w14:paraId="08333E30" w14:textId="1E635B72" w:rsidR="00E809B2" w:rsidRPr="00E809B2" w:rsidRDefault="00E809B2" w:rsidP="00E809B2">
                  <w:pPr>
                    <w:pStyle w:val="TableBodyText"/>
                  </w:pPr>
                  <w:r w:rsidRPr="00E809B2">
                    <w:t>60</w:t>
                  </w:r>
                </w:p>
              </w:tc>
              <w:tc>
                <w:tcPr>
                  <w:tcW w:w="567" w:type="pct"/>
                  <w:vAlign w:val="bottom"/>
                </w:tcPr>
                <w:p w14:paraId="30E57AE0" w14:textId="64B7DCC2" w:rsidR="00E809B2" w:rsidRPr="00E809B2" w:rsidRDefault="00E809B2" w:rsidP="00E809B2">
                  <w:pPr>
                    <w:pStyle w:val="TableBodyText"/>
                  </w:pPr>
                  <w:r w:rsidRPr="00E809B2">
                    <w:t>34</w:t>
                  </w:r>
                </w:p>
              </w:tc>
              <w:tc>
                <w:tcPr>
                  <w:tcW w:w="650" w:type="pct"/>
                  <w:vAlign w:val="bottom"/>
                </w:tcPr>
                <w:p w14:paraId="6EA7A921" w14:textId="7C9CEF17" w:rsidR="00E809B2" w:rsidRPr="00E809B2" w:rsidRDefault="00E809B2" w:rsidP="00E809B2">
                  <w:pPr>
                    <w:pStyle w:val="TableBodyText"/>
                  </w:pPr>
                  <w:r w:rsidRPr="00E809B2">
                    <w:t>11</w:t>
                  </w:r>
                </w:p>
              </w:tc>
              <w:tc>
                <w:tcPr>
                  <w:tcW w:w="734" w:type="pct"/>
                  <w:vAlign w:val="bottom"/>
                </w:tcPr>
                <w:p w14:paraId="31105B50" w14:textId="2B8D45C9" w:rsidR="00E809B2" w:rsidRPr="00E809B2" w:rsidRDefault="00E809B2" w:rsidP="00E809B2">
                  <w:pPr>
                    <w:pStyle w:val="TableBodyText"/>
                  </w:pPr>
                  <w:r w:rsidRPr="00E809B2">
                    <w:t>8</w:t>
                  </w:r>
                </w:p>
              </w:tc>
              <w:tc>
                <w:tcPr>
                  <w:tcW w:w="469" w:type="pct"/>
                  <w:vAlign w:val="bottom"/>
                </w:tcPr>
                <w:p w14:paraId="5B8BDD82" w14:textId="65BAF062" w:rsidR="00E809B2" w:rsidRPr="00E809B2" w:rsidRDefault="00E809B2" w:rsidP="00E809B2">
                  <w:pPr>
                    <w:pStyle w:val="TableBodyText"/>
                  </w:pPr>
                  <w:r w:rsidRPr="00E809B2">
                    <w:t>113</w:t>
                  </w:r>
                </w:p>
              </w:tc>
            </w:tr>
            <w:tr w:rsidR="00E809B2" w14:paraId="7EF24938" w14:textId="77777777" w:rsidTr="002B6AA2">
              <w:tc>
                <w:tcPr>
                  <w:tcW w:w="5000" w:type="pct"/>
                  <w:gridSpan w:val="7"/>
                  <w:shd w:val="clear" w:color="auto" w:fill="F2F2F2" w:themeFill="background1" w:themeFillShade="F2"/>
                  <w:vAlign w:val="bottom"/>
                </w:tcPr>
                <w:p w14:paraId="48ABB958" w14:textId="1CA48D4F" w:rsidR="00E809B2" w:rsidRPr="00E809B2" w:rsidRDefault="00E809B2" w:rsidP="00E809B2">
                  <w:pPr>
                    <w:pStyle w:val="TableBodyText"/>
                    <w:jc w:val="left"/>
                    <w:rPr>
                      <w:i/>
                    </w:rPr>
                  </w:pPr>
                  <w:r w:rsidRPr="00E809B2">
                    <w:rPr>
                      <w:i/>
                    </w:rPr>
                    <w:t>How often is performance attribution analysis undertaken?</w:t>
                  </w:r>
                  <w:r>
                    <w:rPr>
                      <w:rStyle w:val="NoteLabel"/>
                    </w:rPr>
                    <w:t>b</w:t>
                  </w:r>
                </w:p>
              </w:tc>
            </w:tr>
            <w:tr w:rsidR="00810DE3" w14:paraId="226C4672" w14:textId="77777777" w:rsidTr="00D837E6">
              <w:tc>
                <w:tcPr>
                  <w:tcW w:w="1583" w:type="pct"/>
                  <w:vAlign w:val="bottom"/>
                </w:tcPr>
                <w:p w14:paraId="2FEFEAE5" w14:textId="7D9613C8" w:rsidR="00E809B2" w:rsidRPr="00E809B2" w:rsidRDefault="00E809B2" w:rsidP="00E809B2">
                  <w:pPr>
                    <w:pStyle w:val="TableBodyText"/>
                    <w:ind w:left="720" w:hanging="714"/>
                    <w:jc w:val="left"/>
                  </w:pPr>
                  <w:r w:rsidRPr="00E809B2">
                    <w:t>Monthly</w:t>
                  </w:r>
                </w:p>
              </w:tc>
              <w:tc>
                <w:tcPr>
                  <w:tcW w:w="430" w:type="pct"/>
                  <w:vAlign w:val="bottom"/>
                </w:tcPr>
                <w:p w14:paraId="22132F48" w14:textId="09D0F3F2" w:rsidR="00E809B2" w:rsidRPr="00E809B2" w:rsidRDefault="00794436" w:rsidP="00E809B2">
                  <w:pPr>
                    <w:pStyle w:val="TableBodyText"/>
                  </w:pPr>
                  <w:r>
                    <w:t>%</w:t>
                  </w:r>
                </w:p>
              </w:tc>
              <w:tc>
                <w:tcPr>
                  <w:tcW w:w="567" w:type="pct"/>
                  <w:vAlign w:val="bottom"/>
                </w:tcPr>
                <w:p w14:paraId="550999B3" w14:textId="6AE0D5D9" w:rsidR="00E809B2" w:rsidRPr="00E809B2" w:rsidRDefault="00E809B2" w:rsidP="00E809B2">
                  <w:pPr>
                    <w:pStyle w:val="TableBodyText"/>
                  </w:pPr>
                  <w:r w:rsidRPr="00E809B2">
                    <w:t>30.2</w:t>
                  </w:r>
                </w:p>
              </w:tc>
              <w:tc>
                <w:tcPr>
                  <w:tcW w:w="567" w:type="pct"/>
                  <w:vAlign w:val="bottom"/>
                </w:tcPr>
                <w:p w14:paraId="6C5A38DF" w14:textId="4E78C97D" w:rsidR="00E809B2" w:rsidRPr="00E809B2" w:rsidRDefault="00E809B2" w:rsidP="00E809B2">
                  <w:pPr>
                    <w:pStyle w:val="TableBodyText"/>
                  </w:pPr>
                  <w:r w:rsidRPr="00E809B2">
                    <w:t>15.6</w:t>
                  </w:r>
                </w:p>
              </w:tc>
              <w:tc>
                <w:tcPr>
                  <w:tcW w:w="650" w:type="pct"/>
                  <w:vAlign w:val="bottom"/>
                </w:tcPr>
                <w:p w14:paraId="5C44C2D7" w14:textId="0AD695C2" w:rsidR="00E809B2" w:rsidRPr="00E809B2" w:rsidRDefault="00E809B2" w:rsidP="00E809B2">
                  <w:pPr>
                    <w:pStyle w:val="TableBodyText"/>
                  </w:pPr>
                  <w:r w:rsidRPr="00E809B2">
                    <w:t>55.6</w:t>
                  </w:r>
                </w:p>
              </w:tc>
              <w:tc>
                <w:tcPr>
                  <w:tcW w:w="734" w:type="pct"/>
                  <w:vAlign w:val="bottom"/>
                </w:tcPr>
                <w:p w14:paraId="54F38773" w14:textId="653BE2AE" w:rsidR="00E809B2" w:rsidRPr="00E809B2" w:rsidRDefault="00E809B2" w:rsidP="00E809B2">
                  <w:pPr>
                    <w:pStyle w:val="TableBodyText"/>
                  </w:pPr>
                  <w:r w:rsidRPr="00E809B2">
                    <w:t>57.1</w:t>
                  </w:r>
                </w:p>
              </w:tc>
              <w:tc>
                <w:tcPr>
                  <w:tcW w:w="469" w:type="pct"/>
                  <w:vAlign w:val="bottom"/>
                </w:tcPr>
                <w:p w14:paraId="1DA01C59" w14:textId="457417AF" w:rsidR="00E809B2" w:rsidRPr="00E809B2" w:rsidRDefault="00E809B2" w:rsidP="00E809B2">
                  <w:pPr>
                    <w:pStyle w:val="TableBodyText"/>
                  </w:pPr>
                  <w:r w:rsidRPr="00E809B2">
                    <w:t>29.7</w:t>
                  </w:r>
                </w:p>
              </w:tc>
            </w:tr>
            <w:tr w:rsidR="00794436" w14:paraId="4B51DAEE" w14:textId="77777777" w:rsidTr="00D837E6">
              <w:tc>
                <w:tcPr>
                  <w:tcW w:w="1583" w:type="pct"/>
                  <w:vAlign w:val="bottom"/>
                </w:tcPr>
                <w:p w14:paraId="2ED73B29" w14:textId="11BD72B0" w:rsidR="00794436" w:rsidRPr="00E809B2" w:rsidRDefault="00794436" w:rsidP="00794436">
                  <w:pPr>
                    <w:pStyle w:val="TableBodyText"/>
                    <w:ind w:left="720" w:hanging="714"/>
                    <w:jc w:val="left"/>
                  </w:pPr>
                  <w:r w:rsidRPr="00E809B2">
                    <w:t>Quarterly</w:t>
                  </w:r>
                </w:p>
              </w:tc>
              <w:tc>
                <w:tcPr>
                  <w:tcW w:w="430" w:type="pct"/>
                </w:tcPr>
                <w:p w14:paraId="12057322" w14:textId="003B9909" w:rsidR="00794436" w:rsidRPr="00E809B2" w:rsidRDefault="00794436" w:rsidP="00794436">
                  <w:pPr>
                    <w:pStyle w:val="TableBodyText"/>
                  </w:pPr>
                  <w:r w:rsidRPr="00A22F60">
                    <w:t>%</w:t>
                  </w:r>
                </w:p>
              </w:tc>
              <w:tc>
                <w:tcPr>
                  <w:tcW w:w="567" w:type="pct"/>
                  <w:vAlign w:val="bottom"/>
                </w:tcPr>
                <w:p w14:paraId="761E8DA7" w14:textId="1ED813DF" w:rsidR="00794436" w:rsidRPr="00E809B2" w:rsidRDefault="00794436" w:rsidP="00794436">
                  <w:pPr>
                    <w:pStyle w:val="TableBodyText"/>
                  </w:pPr>
                  <w:r w:rsidRPr="00E809B2">
                    <w:t>69.8</w:t>
                  </w:r>
                </w:p>
              </w:tc>
              <w:tc>
                <w:tcPr>
                  <w:tcW w:w="567" w:type="pct"/>
                  <w:vAlign w:val="bottom"/>
                </w:tcPr>
                <w:p w14:paraId="0D2D499D" w14:textId="627F0F3A" w:rsidR="00794436" w:rsidRPr="00E809B2" w:rsidRDefault="00794436" w:rsidP="00794436">
                  <w:pPr>
                    <w:pStyle w:val="TableBodyText"/>
                  </w:pPr>
                  <w:r w:rsidRPr="00E809B2">
                    <w:t>62.5</w:t>
                  </w:r>
                </w:p>
              </w:tc>
              <w:tc>
                <w:tcPr>
                  <w:tcW w:w="650" w:type="pct"/>
                  <w:vAlign w:val="bottom"/>
                </w:tcPr>
                <w:p w14:paraId="1D6DCEF3" w14:textId="3F780D45" w:rsidR="00794436" w:rsidRPr="00E809B2" w:rsidRDefault="00794436" w:rsidP="00794436">
                  <w:pPr>
                    <w:pStyle w:val="TableBodyText"/>
                  </w:pPr>
                  <w:r w:rsidRPr="00E809B2">
                    <w:t>44.4</w:t>
                  </w:r>
                </w:p>
              </w:tc>
              <w:tc>
                <w:tcPr>
                  <w:tcW w:w="734" w:type="pct"/>
                  <w:vAlign w:val="bottom"/>
                </w:tcPr>
                <w:p w14:paraId="18A8FBA0" w14:textId="7BA1EACD" w:rsidR="00794436" w:rsidRPr="00E809B2" w:rsidRDefault="00794436" w:rsidP="00794436">
                  <w:pPr>
                    <w:pStyle w:val="TableBodyText"/>
                  </w:pPr>
                  <w:r w:rsidRPr="00E809B2">
                    <w:t>42.9</w:t>
                  </w:r>
                </w:p>
              </w:tc>
              <w:tc>
                <w:tcPr>
                  <w:tcW w:w="469" w:type="pct"/>
                  <w:vAlign w:val="bottom"/>
                </w:tcPr>
                <w:p w14:paraId="25C9D735" w14:textId="0DB9B968" w:rsidR="00794436" w:rsidRPr="00E809B2" w:rsidRDefault="00794436" w:rsidP="00794436">
                  <w:pPr>
                    <w:pStyle w:val="TableBodyText"/>
                  </w:pPr>
                  <w:r w:rsidRPr="00E809B2">
                    <w:t>62.6</w:t>
                  </w:r>
                </w:p>
              </w:tc>
            </w:tr>
            <w:tr w:rsidR="00794436" w14:paraId="1EF6F9A5" w14:textId="77777777" w:rsidTr="00D837E6">
              <w:tc>
                <w:tcPr>
                  <w:tcW w:w="1583" w:type="pct"/>
                  <w:vAlign w:val="bottom"/>
                </w:tcPr>
                <w:p w14:paraId="1E48ABAA" w14:textId="290A72DF" w:rsidR="00794436" w:rsidRPr="00E809B2" w:rsidRDefault="00794436" w:rsidP="00794436">
                  <w:pPr>
                    <w:pStyle w:val="TableBodyText"/>
                    <w:ind w:left="720" w:hanging="714"/>
                    <w:jc w:val="left"/>
                  </w:pPr>
                  <w:r w:rsidRPr="00E809B2">
                    <w:t>Semi-annually</w:t>
                  </w:r>
                </w:p>
              </w:tc>
              <w:tc>
                <w:tcPr>
                  <w:tcW w:w="430" w:type="pct"/>
                </w:tcPr>
                <w:p w14:paraId="64EE4C02" w14:textId="1841F20B" w:rsidR="00794436" w:rsidRPr="00E809B2" w:rsidRDefault="00794436" w:rsidP="00794436">
                  <w:pPr>
                    <w:pStyle w:val="TableBodyText"/>
                  </w:pPr>
                  <w:r w:rsidRPr="00A22F60">
                    <w:t>%</w:t>
                  </w:r>
                </w:p>
              </w:tc>
              <w:tc>
                <w:tcPr>
                  <w:tcW w:w="567" w:type="pct"/>
                  <w:vAlign w:val="bottom"/>
                </w:tcPr>
                <w:p w14:paraId="24E6CBDC" w14:textId="2F3DA48B" w:rsidR="00794436" w:rsidRPr="00E809B2" w:rsidRDefault="00D837E6" w:rsidP="00794436">
                  <w:pPr>
                    <w:pStyle w:val="TableBodyText"/>
                  </w:pPr>
                  <w:r>
                    <w:t>–</w:t>
                  </w:r>
                </w:p>
              </w:tc>
              <w:tc>
                <w:tcPr>
                  <w:tcW w:w="567" w:type="pct"/>
                  <w:vAlign w:val="bottom"/>
                </w:tcPr>
                <w:p w14:paraId="45277650" w14:textId="091BA413" w:rsidR="00794436" w:rsidRPr="00E809B2" w:rsidRDefault="00794436" w:rsidP="00794436">
                  <w:pPr>
                    <w:pStyle w:val="TableBodyText"/>
                  </w:pPr>
                  <w:r w:rsidRPr="00E809B2">
                    <w:t>3.1</w:t>
                  </w:r>
                </w:p>
              </w:tc>
              <w:tc>
                <w:tcPr>
                  <w:tcW w:w="650" w:type="pct"/>
                  <w:vAlign w:val="bottom"/>
                </w:tcPr>
                <w:p w14:paraId="15F2A82B" w14:textId="45BB843B" w:rsidR="00794436" w:rsidRPr="00E809B2" w:rsidRDefault="00D837E6" w:rsidP="00794436">
                  <w:pPr>
                    <w:pStyle w:val="TableBodyText"/>
                  </w:pPr>
                  <w:r>
                    <w:t>–</w:t>
                  </w:r>
                </w:p>
              </w:tc>
              <w:tc>
                <w:tcPr>
                  <w:tcW w:w="734" w:type="pct"/>
                  <w:vAlign w:val="bottom"/>
                </w:tcPr>
                <w:p w14:paraId="192A2994" w14:textId="4DDB421E" w:rsidR="00794436" w:rsidRPr="00E809B2" w:rsidRDefault="00D837E6" w:rsidP="00794436">
                  <w:pPr>
                    <w:pStyle w:val="TableBodyText"/>
                  </w:pPr>
                  <w:r>
                    <w:t>–</w:t>
                  </w:r>
                </w:p>
              </w:tc>
              <w:tc>
                <w:tcPr>
                  <w:tcW w:w="469" w:type="pct"/>
                  <w:vAlign w:val="bottom"/>
                </w:tcPr>
                <w:p w14:paraId="0189CFD6" w14:textId="5066E536" w:rsidR="00794436" w:rsidRPr="00E809B2" w:rsidRDefault="00794436" w:rsidP="00794436">
                  <w:pPr>
                    <w:pStyle w:val="TableBodyText"/>
                  </w:pPr>
                  <w:r w:rsidRPr="00E809B2">
                    <w:t>1.1</w:t>
                  </w:r>
                </w:p>
              </w:tc>
            </w:tr>
            <w:tr w:rsidR="00794436" w14:paraId="551E3F66" w14:textId="77777777" w:rsidTr="00D837E6">
              <w:tc>
                <w:tcPr>
                  <w:tcW w:w="1583" w:type="pct"/>
                  <w:vAlign w:val="bottom"/>
                </w:tcPr>
                <w:p w14:paraId="1BF1F6FE" w14:textId="16743A83" w:rsidR="00794436" w:rsidRPr="00E809B2" w:rsidRDefault="00794436" w:rsidP="00794436">
                  <w:pPr>
                    <w:pStyle w:val="TableBodyText"/>
                    <w:ind w:left="720" w:hanging="714"/>
                    <w:jc w:val="left"/>
                  </w:pPr>
                  <w:r w:rsidRPr="00E809B2">
                    <w:t>Annually</w:t>
                  </w:r>
                </w:p>
              </w:tc>
              <w:tc>
                <w:tcPr>
                  <w:tcW w:w="430" w:type="pct"/>
                </w:tcPr>
                <w:p w14:paraId="2C9D36CE" w14:textId="3A79AC44" w:rsidR="00794436" w:rsidRPr="00E809B2" w:rsidRDefault="00794436" w:rsidP="00794436">
                  <w:pPr>
                    <w:pStyle w:val="TableBodyText"/>
                  </w:pPr>
                  <w:r w:rsidRPr="00A22F60">
                    <w:t>%</w:t>
                  </w:r>
                </w:p>
              </w:tc>
              <w:tc>
                <w:tcPr>
                  <w:tcW w:w="567" w:type="pct"/>
                  <w:vAlign w:val="bottom"/>
                </w:tcPr>
                <w:p w14:paraId="264C5015" w14:textId="357C7ED5" w:rsidR="00794436" w:rsidRPr="00E809B2" w:rsidRDefault="00D837E6" w:rsidP="00794436">
                  <w:pPr>
                    <w:pStyle w:val="TableBodyText"/>
                  </w:pPr>
                  <w:r>
                    <w:t>–</w:t>
                  </w:r>
                </w:p>
              </w:tc>
              <w:tc>
                <w:tcPr>
                  <w:tcW w:w="567" w:type="pct"/>
                  <w:vAlign w:val="bottom"/>
                </w:tcPr>
                <w:p w14:paraId="58A907E6" w14:textId="067CE0FA" w:rsidR="00794436" w:rsidRPr="00E809B2" w:rsidRDefault="00794436" w:rsidP="00794436">
                  <w:pPr>
                    <w:pStyle w:val="TableBodyText"/>
                  </w:pPr>
                  <w:r w:rsidRPr="00E809B2">
                    <w:t>18.8</w:t>
                  </w:r>
                </w:p>
              </w:tc>
              <w:tc>
                <w:tcPr>
                  <w:tcW w:w="650" w:type="pct"/>
                  <w:vAlign w:val="bottom"/>
                </w:tcPr>
                <w:p w14:paraId="67A0ED53" w14:textId="7BAD1AFA" w:rsidR="00794436" w:rsidRPr="00E809B2" w:rsidRDefault="00D837E6" w:rsidP="00794436">
                  <w:pPr>
                    <w:pStyle w:val="TableBodyText"/>
                  </w:pPr>
                  <w:r>
                    <w:t>–</w:t>
                  </w:r>
                </w:p>
              </w:tc>
              <w:tc>
                <w:tcPr>
                  <w:tcW w:w="734" w:type="pct"/>
                  <w:vAlign w:val="bottom"/>
                </w:tcPr>
                <w:p w14:paraId="23BD8323" w14:textId="0CEBA89F" w:rsidR="00794436" w:rsidRPr="00E809B2" w:rsidRDefault="00D837E6" w:rsidP="00794436">
                  <w:pPr>
                    <w:pStyle w:val="TableBodyText"/>
                  </w:pPr>
                  <w:r>
                    <w:t>–</w:t>
                  </w:r>
                </w:p>
              </w:tc>
              <w:tc>
                <w:tcPr>
                  <w:tcW w:w="469" w:type="pct"/>
                  <w:vAlign w:val="bottom"/>
                </w:tcPr>
                <w:p w14:paraId="385CA477" w14:textId="1F3DD125" w:rsidR="00794436" w:rsidRPr="00E809B2" w:rsidRDefault="00794436" w:rsidP="00794436">
                  <w:pPr>
                    <w:pStyle w:val="TableBodyText"/>
                  </w:pPr>
                  <w:r w:rsidRPr="00E809B2">
                    <w:t>6.6</w:t>
                  </w:r>
                </w:p>
              </w:tc>
            </w:tr>
            <w:tr w:rsidR="00810DE3" w14:paraId="020E8870" w14:textId="77777777" w:rsidTr="00D837E6">
              <w:tc>
                <w:tcPr>
                  <w:tcW w:w="1583" w:type="pct"/>
                  <w:vAlign w:val="bottom"/>
                </w:tcPr>
                <w:p w14:paraId="03D3EB90" w14:textId="218D4086" w:rsidR="00E809B2" w:rsidRPr="00E809B2" w:rsidRDefault="00E809B2" w:rsidP="00E809B2">
                  <w:pPr>
                    <w:pStyle w:val="TableBodyText"/>
                    <w:ind w:left="720" w:hanging="714"/>
                    <w:jc w:val="left"/>
                  </w:pPr>
                  <w:r w:rsidRPr="00E809B2">
                    <w:t>Total</w:t>
                  </w:r>
                </w:p>
              </w:tc>
              <w:tc>
                <w:tcPr>
                  <w:tcW w:w="430" w:type="pct"/>
                  <w:vAlign w:val="bottom"/>
                </w:tcPr>
                <w:p w14:paraId="7400B044" w14:textId="296F1A59" w:rsidR="00E809B2" w:rsidRPr="00E809B2" w:rsidRDefault="00794436" w:rsidP="00E809B2">
                  <w:pPr>
                    <w:pStyle w:val="TableBodyText"/>
                  </w:pPr>
                  <w:r>
                    <w:t>No.</w:t>
                  </w:r>
                </w:p>
              </w:tc>
              <w:tc>
                <w:tcPr>
                  <w:tcW w:w="567" w:type="pct"/>
                  <w:vAlign w:val="bottom"/>
                </w:tcPr>
                <w:p w14:paraId="597704B2" w14:textId="38114752" w:rsidR="00E809B2" w:rsidRPr="00E809B2" w:rsidRDefault="00E809B2" w:rsidP="00E809B2">
                  <w:pPr>
                    <w:pStyle w:val="TableBodyText"/>
                  </w:pPr>
                  <w:r w:rsidRPr="00E809B2">
                    <w:t>43</w:t>
                  </w:r>
                </w:p>
              </w:tc>
              <w:tc>
                <w:tcPr>
                  <w:tcW w:w="567" w:type="pct"/>
                  <w:vAlign w:val="bottom"/>
                </w:tcPr>
                <w:p w14:paraId="45FBF6C2" w14:textId="09E9D6F4" w:rsidR="00E809B2" w:rsidRPr="00E809B2" w:rsidRDefault="00E809B2" w:rsidP="00E809B2">
                  <w:pPr>
                    <w:pStyle w:val="TableBodyText"/>
                  </w:pPr>
                  <w:r w:rsidRPr="00E809B2">
                    <w:t>32</w:t>
                  </w:r>
                </w:p>
              </w:tc>
              <w:tc>
                <w:tcPr>
                  <w:tcW w:w="650" w:type="pct"/>
                  <w:vAlign w:val="bottom"/>
                </w:tcPr>
                <w:p w14:paraId="6E363F00" w14:textId="6AE81106" w:rsidR="00E809B2" w:rsidRPr="00E809B2" w:rsidRDefault="00E809B2" w:rsidP="00E809B2">
                  <w:pPr>
                    <w:pStyle w:val="TableBodyText"/>
                  </w:pPr>
                  <w:r w:rsidRPr="00E809B2">
                    <w:t>9</w:t>
                  </w:r>
                </w:p>
              </w:tc>
              <w:tc>
                <w:tcPr>
                  <w:tcW w:w="734" w:type="pct"/>
                  <w:vAlign w:val="bottom"/>
                </w:tcPr>
                <w:p w14:paraId="321BCAA1" w14:textId="63E210D5" w:rsidR="00E809B2" w:rsidRPr="00E809B2" w:rsidRDefault="00E809B2" w:rsidP="00E809B2">
                  <w:pPr>
                    <w:pStyle w:val="TableBodyText"/>
                  </w:pPr>
                  <w:r w:rsidRPr="00E809B2">
                    <w:t>7</w:t>
                  </w:r>
                </w:p>
              </w:tc>
              <w:tc>
                <w:tcPr>
                  <w:tcW w:w="469" w:type="pct"/>
                  <w:vAlign w:val="bottom"/>
                </w:tcPr>
                <w:p w14:paraId="6F393E0E" w14:textId="72ACACBE" w:rsidR="00E809B2" w:rsidRPr="00E809B2" w:rsidRDefault="00E809B2" w:rsidP="00E809B2">
                  <w:pPr>
                    <w:pStyle w:val="TableBodyText"/>
                  </w:pPr>
                  <w:r w:rsidRPr="00E809B2">
                    <w:t>91</w:t>
                  </w:r>
                </w:p>
              </w:tc>
            </w:tr>
            <w:tr w:rsidR="00E809B2" w14:paraId="65F8F363" w14:textId="77777777" w:rsidTr="002B6AA2">
              <w:tc>
                <w:tcPr>
                  <w:tcW w:w="5000" w:type="pct"/>
                  <w:gridSpan w:val="7"/>
                  <w:shd w:val="clear" w:color="auto" w:fill="F2F2F2" w:themeFill="background1" w:themeFillShade="F2"/>
                  <w:vAlign w:val="bottom"/>
                </w:tcPr>
                <w:p w14:paraId="07E7E2EB" w14:textId="6AFD0057" w:rsidR="00E809B2" w:rsidRPr="00E809B2" w:rsidRDefault="00E809B2" w:rsidP="00E809B2">
                  <w:pPr>
                    <w:pStyle w:val="TableBodyText"/>
                    <w:jc w:val="left"/>
                  </w:pPr>
                  <w:r>
                    <w:rPr>
                      <w:i/>
                    </w:rPr>
                    <w:t>Is performance attribution analysis undertaken separately by and within asset class?</w:t>
                  </w:r>
                  <w:r>
                    <w:rPr>
                      <w:rStyle w:val="NoteLabel"/>
                    </w:rPr>
                    <w:t>b</w:t>
                  </w:r>
                </w:p>
              </w:tc>
            </w:tr>
            <w:tr w:rsidR="00794436" w14:paraId="75A1C200" w14:textId="77777777" w:rsidTr="00D837E6">
              <w:tc>
                <w:tcPr>
                  <w:tcW w:w="1583" w:type="pct"/>
                  <w:vAlign w:val="bottom"/>
                </w:tcPr>
                <w:p w14:paraId="1A9E08A4" w14:textId="78A5EF82" w:rsidR="00794436" w:rsidRPr="00E809B2" w:rsidRDefault="00794436" w:rsidP="00794436">
                  <w:pPr>
                    <w:pStyle w:val="TableBodyText"/>
                    <w:jc w:val="left"/>
                  </w:pPr>
                  <w:r w:rsidRPr="00E809B2">
                    <w:t>Yes, by asset class only</w:t>
                  </w:r>
                </w:p>
              </w:tc>
              <w:tc>
                <w:tcPr>
                  <w:tcW w:w="430" w:type="pct"/>
                </w:tcPr>
                <w:p w14:paraId="3BBE2FBB" w14:textId="5C2787D8" w:rsidR="00794436" w:rsidRPr="00E809B2" w:rsidRDefault="00794436" w:rsidP="00794436">
                  <w:pPr>
                    <w:pStyle w:val="TableBodyText"/>
                  </w:pPr>
                  <w:r w:rsidRPr="004907FE">
                    <w:t>%</w:t>
                  </w:r>
                </w:p>
              </w:tc>
              <w:tc>
                <w:tcPr>
                  <w:tcW w:w="567" w:type="pct"/>
                  <w:vAlign w:val="bottom"/>
                </w:tcPr>
                <w:p w14:paraId="0A39DC99" w14:textId="538BD36E" w:rsidR="00794436" w:rsidRPr="00E809B2" w:rsidRDefault="00794436" w:rsidP="00794436">
                  <w:pPr>
                    <w:pStyle w:val="TableBodyText"/>
                  </w:pPr>
                  <w:r w:rsidRPr="00E809B2">
                    <w:t>67.4</w:t>
                  </w:r>
                </w:p>
              </w:tc>
              <w:tc>
                <w:tcPr>
                  <w:tcW w:w="567" w:type="pct"/>
                  <w:vAlign w:val="bottom"/>
                </w:tcPr>
                <w:p w14:paraId="68D08DE1" w14:textId="363B0A37" w:rsidR="00794436" w:rsidRPr="00E809B2" w:rsidRDefault="00794436" w:rsidP="00794436">
                  <w:pPr>
                    <w:pStyle w:val="TableBodyText"/>
                  </w:pPr>
                  <w:r w:rsidRPr="00E809B2">
                    <w:t>18.2</w:t>
                  </w:r>
                </w:p>
              </w:tc>
              <w:tc>
                <w:tcPr>
                  <w:tcW w:w="650" w:type="pct"/>
                  <w:vAlign w:val="bottom"/>
                </w:tcPr>
                <w:p w14:paraId="23DFE8B3" w14:textId="12039F00" w:rsidR="00794436" w:rsidRPr="00E809B2" w:rsidRDefault="00794436" w:rsidP="00794436">
                  <w:pPr>
                    <w:pStyle w:val="TableBodyText"/>
                  </w:pPr>
                  <w:r w:rsidRPr="00E809B2">
                    <w:t>22.2</w:t>
                  </w:r>
                </w:p>
              </w:tc>
              <w:tc>
                <w:tcPr>
                  <w:tcW w:w="734" w:type="pct"/>
                  <w:vAlign w:val="bottom"/>
                </w:tcPr>
                <w:p w14:paraId="5FEEED72" w14:textId="2FF76D43" w:rsidR="00794436" w:rsidRPr="00E809B2" w:rsidRDefault="00794436" w:rsidP="00794436">
                  <w:pPr>
                    <w:pStyle w:val="TableBodyText"/>
                  </w:pPr>
                  <w:r w:rsidRPr="00E809B2">
                    <w:t>14.3</w:t>
                  </w:r>
                </w:p>
              </w:tc>
              <w:tc>
                <w:tcPr>
                  <w:tcW w:w="469" w:type="pct"/>
                  <w:vAlign w:val="bottom"/>
                </w:tcPr>
                <w:p w14:paraId="6C18271F" w14:textId="422767E6" w:rsidR="00794436" w:rsidRPr="00E809B2" w:rsidRDefault="00794436" w:rsidP="00794436">
                  <w:pPr>
                    <w:pStyle w:val="TableBodyText"/>
                  </w:pPr>
                  <w:r w:rsidRPr="00E809B2">
                    <w:t>41.3</w:t>
                  </w:r>
                </w:p>
              </w:tc>
            </w:tr>
            <w:tr w:rsidR="00794436" w14:paraId="06400229" w14:textId="77777777" w:rsidTr="00D837E6">
              <w:tc>
                <w:tcPr>
                  <w:tcW w:w="1583" w:type="pct"/>
                  <w:vAlign w:val="bottom"/>
                </w:tcPr>
                <w:p w14:paraId="599C7003" w14:textId="7CC9C41C" w:rsidR="00794436" w:rsidRPr="00E809B2" w:rsidRDefault="00794436" w:rsidP="00794436">
                  <w:pPr>
                    <w:pStyle w:val="TableBodyText"/>
                    <w:jc w:val="left"/>
                  </w:pPr>
                  <w:r w:rsidRPr="00E809B2">
                    <w:t>Yes, by asset class and within asset class</w:t>
                  </w:r>
                </w:p>
              </w:tc>
              <w:tc>
                <w:tcPr>
                  <w:tcW w:w="430" w:type="pct"/>
                </w:tcPr>
                <w:p w14:paraId="61820039" w14:textId="1BC9EE8F" w:rsidR="00794436" w:rsidRPr="00E809B2" w:rsidRDefault="00794436" w:rsidP="00794436">
                  <w:pPr>
                    <w:pStyle w:val="TableBodyText"/>
                  </w:pPr>
                  <w:r w:rsidRPr="004907FE">
                    <w:t>%</w:t>
                  </w:r>
                </w:p>
              </w:tc>
              <w:tc>
                <w:tcPr>
                  <w:tcW w:w="567" w:type="pct"/>
                  <w:vAlign w:val="bottom"/>
                </w:tcPr>
                <w:p w14:paraId="534F8271" w14:textId="26FFA3FD" w:rsidR="00794436" w:rsidRPr="00E809B2" w:rsidRDefault="00794436" w:rsidP="00794436">
                  <w:pPr>
                    <w:pStyle w:val="TableBodyText"/>
                  </w:pPr>
                  <w:r w:rsidRPr="00E809B2">
                    <w:t>27.9</w:t>
                  </w:r>
                </w:p>
              </w:tc>
              <w:tc>
                <w:tcPr>
                  <w:tcW w:w="567" w:type="pct"/>
                  <w:vAlign w:val="bottom"/>
                </w:tcPr>
                <w:p w14:paraId="2C4C0CEF" w14:textId="3842F654" w:rsidR="00794436" w:rsidRPr="00E809B2" w:rsidRDefault="00794436" w:rsidP="00794436">
                  <w:pPr>
                    <w:pStyle w:val="TableBodyText"/>
                  </w:pPr>
                  <w:r w:rsidRPr="00E809B2">
                    <w:t>75.8</w:t>
                  </w:r>
                </w:p>
              </w:tc>
              <w:tc>
                <w:tcPr>
                  <w:tcW w:w="650" w:type="pct"/>
                  <w:vAlign w:val="bottom"/>
                </w:tcPr>
                <w:p w14:paraId="7C98E52B" w14:textId="7BF0D10C" w:rsidR="00794436" w:rsidRPr="00E809B2" w:rsidRDefault="00794436" w:rsidP="00794436">
                  <w:pPr>
                    <w:pStyle w:val="TableBodyText"/>
                  </w:pPr>
                  <w:r w:rsidRPr="00E809B2">
                    <w:t>66.7</w:t>
                  </w:r>
                </w:p>
              </w:tc>
              <w:tc>
                <w:tcPr>
                  <w:tcW w:w="734" w:type="pct"/>
                  <w:vAlign w:val="bottom"/>
                </w:tcPr>
                <w:p w14:paraId="109C933E" w14:textId="6090C613" w:rsidR="00794436" w:rsidRPr="00E809B2" w:rsidRDefault="00794436" w:rsidP="00794436">
                  <w:pPr>
                    <w:pStyle w:val="TableBodyText"/>
                  </w:pPr>
                  <w:r w:rsidRPr="00E809B2">
                    <w:t>85.7</w:t>
                  </w:r>
                </w:p>
              </w:tc>
              <w:tc>
                <w:tcPr>
                  <w:tcW w:w="469" w:type="pct"/>
                  <w:vAlign w:val="bottom"/>
                </w:tcPr>
                <w:p w14:paraId="61C9654C" w14:textId="2D0BA58A" w:rsidR="00794436" w:rsidRPr="00E809B2" w:rsidRDefault="00794436" w:rsidP="00794436">
                  <w:pPr>
                    <w:pStyle w:val="TableBodyText"/>
                  </w:pPr>
                  <w:r w:rsidRPr="00E809B2">
                    <w:t>53.3</w:t>
                  </w:r>
                </w:p>
              </w:tc>
            </w:tr>
            <w:tr w:rsidR="00794436" w14:paraId="27DBD794" w14:textId="77777777" w:rsidTr="00D837E6">
              <w:tc>
                <w:tcPr>
                  <w:tcW w:w="1583" w:type="pct"/>
                  <w:vAlign w:val="bottom"/>
                </w:tcPr>
                <w:p w14:paraId="609F816F" w14:textId="32DA626B" w:rsidR="00794436" w:rsidRPr="00E809B2" w:rsidRDefault="00794436" w:rsidP="00794436">
                  <w:pPr>
                    <w:pStyle w:val="TableBodyText"/>
                    <w:jc w:val="left"/>
                  </w:pPr>
                  <w:r w:rsidRPr="00E809B2">
                    <w:t>No</w:t>
                  </w:r>
                </w:p>
              </w:tc>
              <w:tc>
                <w:tcPr>
                  <w:tcW w:w="430" w:type="pct"/>
                </w:tcPr>
                <w:p w14:paraId="62357569" w14:textId="79EA1C1A" w:rsidR="00794436" w:rsidRPr="00E809B2" w:rsidRDefault="00794436" w:rsidP="00794436">
                  <w:pPr>
                    <w:pStyle w:val="TableBodyText"/>
                  </w:pPr>
                  <w:r w:rsidRPr="004907FE">
                    <w:t>%</w:t>
                  </w:r>
                </w:p>
              </w:tc>
              <w:tc>
                <w:tcPr>
                  <w:tcW w:w="567" w:type="pct"/>
                  <w:vAlign w:val="bottom"/>
                </w:tcPr>
                <w:p w14:paraId="37E6212D" w14:textId="04A9DC4B" w:rsidR="00794436" w:rsidRPr="00E809B2" w:rsidRDefault="00794436" w:rsidP="00794436">
                  <w:pPr>
                    <w:pStyle w:val="TableBodyText"/>
                  </w:pPr>
                  <w:r w:rsidRPr="00E809B2">
                    <w:t>4.7</w:t>
                  </w:r>
                </w:p>
              </w:tc>
              <w:tc>
                <w:tcPr>
                  <w:tcW w:w="567" w:type="pct"/>
                  <w:vAlign w:val="bottom"/>
                </w:tcPr>
                <w:p w14:paraId="129381A2" w14:textId="0374D36F" w:rsidR="00794436" w:rsidRPr="00E809B2" w:rsidRDefault="00794436" w:rsidP="00794436">
                  <w:pPr>
                    <w:pStyle w:val="TableBodyText"/>
                  </w:pPr>
                  <w:r w:rsidRPr="00E809B2">
                    <w:t>6.1</w:t>
                  </w:r>
                </w:p>
              </w:tc>
              <w:tc>
                <w:tcPr>
                  <w:tcW w:w="650" w:type="pct"/>
                  <w:vAlign w:val="bottom"/>
                </w:tcPr>
                <w:p w14:paraId="3FE0E5DD" w14:textId="33E006EB" w:rsidR="00794436" w:rsidRPr="00E809B2" w:rsidRDefault="00794436" w:rsidP="00794436">
                  <w:pPr>
                    <w:pStyle w:val="TableBodyText"/>
                  </w:pPr>
                  <w:r w:rsidRPr="00E809B2">
                    <w:t>11.1</w:t>
                  </w:r>
                </w:p>
              </w:tc>
              <w:tc>
                <w:tcPr>
                  <w:tcW w:w="734" w:type="pct"/>
                  <w:vAlign w:val="bottom"/>
                </w:tcPr>
                <w:p w14:paraId="31DF2A19" w14:textId="09834CAC" w:rsidR="00794436" w:rsidRPr="00E809B2" w:rsidRDefault="00D837E6" w:rsidP="00794436">
                  <w:pPr>
                    <w:pStyle w:val="TableBodyText"/>
                  </w:pPr>
                  <w:r>
                    <w:t>–</w:t>
                  </w:r>
                </w:p>
              </w:tc>
              <w:tc>
                <w:tcPr>
                  <w:tcW w:w="469" w:type="pct"/>
                  <w:vAlign w:val="bottom"/>
                </w:tcPr>
                <w:p w14:paraId="595EE09D" w14:textId="336A3A12" w:rsidR="00794436" w:rsidRPr="00E809B2" w:rsidRDefault="00794436" w:rsidP="00794436">
                  <w:pPr>
                    <w:pStyle w:val="TableBodyText"/>
                  </w:pPr>
                  <w:r w:rsidRPr="00E809B2">
                    <w:t>5.4</w:t>
                  </w:r>
                </w:p>
              </w:tc>
            </w:tr>
            <w:tr w:rsidR="00810DE3" w14:paraId="5C1677EE" w14:textId="77777777" w:rsidTr="00D837E6">
              <w:tc>
                <w:tcPr>
                  <w:tcW w:w="1583" w:type="pct"/>
                  <w:vAlign w:val="bottom"/>
                </w:tcPr>
                <w:p w14:paraId="37EA1BDD" w14:textId="0D429EFB" w:rsidR="00E809B2" w:rsidRPr="00E809B2" w:rsidRDefault="00E809B2" w:rsidP="00E809B2">
                  <w:pPr>
                    <w:pStyle w:val="TableBodyText"/>
                    <w:jc w:val="left"/>
                  </w:pPr>
                  <w:r w:rsidRPr="00E809B2">
                    <w:t>Total</w:t>
                  </w:r>
                </w:p>
              </w:tc>
              <w:tc>
                <w:tcPr>
                  <w:tcW w:w="430" w:type="pct"/>
                  <w:vAlign w:val="bottom"/>
                </w:tcPr>
                <w:p w14:paraId="2B3BB19F" w14:textId="1C00856A" w:rsidR="00E809B2" w:rsidRPr="00E809B2" w:rsidRDefault="00794436" w:rsidP="00E809B2">
                  <w:pPr>
                    <w:pStyle w:val="TableBodyText"/>
                  </w:pPr>
                  <w:r>
                    <w:t>No.</w:t>
                  </w:r>
                </w:p>
              </w:tc>
              <w:tc>
                <w:tcPr>
                  <w:tcW w:w="567" w:type="pct"/>
                  <w:vAlign w:val="bottom"/>
                </w:tcPr>
                <w:p w14:paraId="2C19ED6A" w14:textId="6FA2D328" w:rsidR="00E809B2" w:rsidRPr="00E809B2" w:rsidRDefault="00E809B2" w:rsidP="00E809B2">
                  <w:pPr>
                    <w:pStyle w:val="TableBodyText"/>
                  </w:pPr>
                  <w:r w:rsidRPr="00E809B2">
                    <w:t>43</w:t>
                  </w:r>
                </w:p>
              </w:tc>
              <w:tc>
                <w:tcPr>
                  <w:tcW w:w="567" w:type="pct"/>
                  <w:vAlign w:val="bottom"/>
                </w:tcPr>
                <w:p w14:paraId="79B5CE60" w14:textId="548B9D1E" w:rsidR="00E809B2" w:rsidRPr="00E809B2" w:rsidRDefault="00E809B2" w:rsidP="00E809B2">
                  <w:pPr>
                    <w:pStyle w:val="TableBodyText"/>
                  </w:pPr>
                  <w:r w:rsidRPr="00E809B2">
                    <w:t>33</w:t>
                  </w:r>
                </w:p>
              </w:tc>
              <w:tc>
                <w:tcPr>
                  <w:tcW w:w="650" w:type="pct"/>
                  <w:vAlign w:val="bottom"/>
                </w:tcPr>
                <w:p w14:paraId="4EBB3508" w14:textId="0B175DD8" w:rsidR="00E809B2" w:rsidRPr="00E809B2" w:rsidRDefault="00E809B2" w:rsidP="00E809B2">
                  <w:pPr>
                    <w:pStyle w:val="TableBodyText"/>
                  </w:pPr>
                  <w:r w:rsidRPr="00E809B2">
                    <w:t>9</w:t>
                  </w:r>
                </w:p>
              </w:tc>
              <w:tc>
                <w:tcPr>
                  <w:tcW w:w="734" w:type="pct"/>
                  <w:vAlign w:val="bottom"/>
                </w:tcPr>
                <w:p w14:paraId="7EEE4CFE" w14:textId="1A77E80F" w:rsidR="00E809B2" w:rsidRPr="00E809B2" w:rsidRDefault="00E809B2" w:rsidP="00E809B2">
                  <w:pPr>
                    <w:pStyle w:val="TableBodyText"/>
                  </w:pPr>
                  <w:r w:rsidRPr="00E809B2">
                    <w:t>7</w:t>
                  </w:r>
                </w:p>
              </w:tc>
              <w:tc>
                <w:tcPr>
                  <w:tcW w:w="469" w:type="pct"/>
                  <w:vAlign w:val="bottom"/>
                </w:tcPr>
                <w:p w14:paraId="170CAB5B" w14:textId="050E50F5" w:rsidR="00E809B2" w:rsidRPr="00E809B2" w:rsidRDefault="00E809B2" w:rsidP="00E809B2">
                  <w:pPr>
                    <w:pStyle w:val="TableBodyText"/>
                  </w:pPr>
                  <w:r w:rsidRPr="00E809B2">
                    <w:t>92</w:t>
                  </w:r>
                </w:p>
              </w:tc>
            </w:tr>
            <w:tr w:rsidR="00E809B2" w14:paraId="2720D4E6" w14:textId="77777777" w:rsidTr="002B6AA2">
              <w:tc>
                <w:tcPr>
                  <w:tcW w:w="5000" w:type="pct"/>
                  <w:gridSpan w:val="7"/>
                  <w:shd w:val="clear" w:color="auto" w:fill="F2F2F2" w:themeFill="background1" w:themeFillShade="F2"/>
                  <w:vAlign w:val="bottom"/>
                </w:tcPr>
                <w:p w14:paraId="6D8875EC" w14:textId="7BEC2093" w:rsidR="00E809B2" w:rsidRPr="00E809B2" w:rsidRDefault="00E809B2" w:rsidP="00E809B2">
                  <w:pPr>
                    <w:pStyle w:val="TableBodyText"/>
                    <w:jc w:val="left"/>
                    <w:rPr>
                      <w:i/>
                    </w:rPr>
                  </w:pPr>
                  <w:r w:rsidRPr="00E809B2">
                    <w:rPr>
                      <w:i/>
                    </w:rPr>
                    <w:t>Are any of the results of the performance attribution analysis made available to members?</w:t>
                  </w:r>
                  <w:r>
                    <w:rPr>
                      <w:rStyle w:val="NoteLabel"/>
                    </w:rPr>
                    <w:t>b</w:t>
                  </w:r>
                </w:p>
              </w:tc>
            </w:tr>
            <w:tr w:rsidR="00794436" w14:paraId="68497DC7" w14:textId="77777777" w:rsidTr="00D837E6">
              <w:tc>
                <w:tcPr>
                  <w:tcW w:w="1583" w:type="pct"/>
                  <w:vAlign w:val="bottom"/>
                </w:tcPr>
                <w:p w14:paraId="31944044" w14:textId="6DEFD026" w:rsidR="00794436" w:rsidRPr="00E809B2" w:rsidRDefault="00794436" w:rsidP="00794436">
                  <w:pPr>
                    <w:pStyle w:val="TableBodyText"/>
                    <w:jc w:val="left"/>
                  </w:pPr>
                  <w:r w:rsidRPr="00E809B2">
                    <w:t>Yes, results are published</w:t>
                  </w:r>
                </w:p>
              </w:tc>
              <w:tc>
                <w:tcPr>
                  <w:tcW w:w="430" w:type="pct"/>
                </w:tcPr>
                <w:p w14:paraId="1F7239D6" w14:textId="2523F680" w:rsidR="00794436" w:rsidRPr="00E809B2" w:rsidRDefault="00794436" w:rsidP="00794436">
                  <w:pPr>
                    <w:pStyle w:val="TableBodyText"/>
                  </w:pPr>
                  <w:r w:rsidRPr="008748FB">
                    <w:t>%</w:t>
                  </w:r>
                </w:p>
              </w:tc>
              <w:tc>
                <w:tcPr>
                  <w:tcW w:w="567" w:type="pct"/>
                  <w:vAlign w:val="bottom"/>
                </w:tcPr>
                <w:p w14:paraId="7C218501" w14:textId="237F1BAC" w:rsidR="00794436" w:rsidRPr="00E809B2" w:rsidRDefault="00794436" w:rsidP="00794436">
                  <w:pPr>
                    <w:pStyle w:val="TableBodyText"/>
                  </w:pPr>
                  <w:r w:rsidRPr="00E809B2">
                    <w:t>2.3</w:t>
                  </w:r>
                </w:p>
              </w:tc>
              <w:tc>
                <w:tcPr>
                  <w:tcW w:w="567" w:type="pct"/>
                  <w:vAlign w:val="bottom"/>
                </w:tcPr>
                <w:p w14:paraId="2CF87565" w14:textId="5E5564E8" w:rsidR="00794436" w:rsidRPr="00E809B2" w:rsidRDefault="00794436" w:rsidP="00794436">
                  <w:pPr>
                    <w:pStyle w:val="TableBodyText"/>
                  </w:pPr>
                  <w:r w:rsidRPr="00E809B2">
                    <w:t>3.0</w:t>
                  </w:r>
                </w:p>
              </w:tc>
              <w:tc>
                <w:tcPr>
                  <w:tcW w:w="650" w:type="pct"/>
                  <w:vAlign w:val="bottom"/>
                </w:tcPr>
                <w:p w14:paraId="52BC6B3F" w14:textId="0D0D06CE" w:rsidR="00794436" w:rsidRPr="00E809B2" w:rsidRDefault="00794436" w:rsidP="00794436">
                  <w:pPr>
                    <w:pStyle w:val="TableBodyText"/>
                  </w:pPr>
                  <w:r w:rsidRPr="00E809B2">
                    <w:t>11.1</w:t>
                  </w:r>
                </w:p>
              </w:tc>
              <w:tc>
                <w:tcPr>
                  <w:tcW w:w="734" w:type="pct"/>
                  <w:vAlign w:val="bottom"/>
                </w:tcPr>
                <w:p w14:paraId="216B3BA3" w14:textId="4A071C2C" w:rsidR="00794436" w:rsidRPr="00E809B2" w:rsidRDefault="00D837E6" w:rsidP="00794436">
                  <w:pPr>
                    <w:pStyle w:val="TableBodyText"/>
                  </w:pPr>
                  <w:r>
                    <w:t>–</w:t>
                  </w:r>
                </w:p>
              </w:tc>
              <w:tc>
                <w:tcPr>
                  <w:tcW w:w="469" w:type="pct"/>
                  <w:vAlign w:val="bottom"/>
                </w:tcPr>
                <w:p w14:paraId="29DB9756" w14:textId="47CAB409" w:rsidR="00794436" w:rsidRPr="00E809B2" w:rsidRDefault="00794436" w:rsidP="00794436">
                  <w:pPr>
                    <w:pStyle w:val="TableBodyText"/>
                  </w:pPr>
                  <w:r w:rsidRPr="00E809B2">
                    <w:t>3.3</w:t>
                  </w:r>
                </w:p>
              </w:tc>
            </w:tr>
            <w:tr w:rsidR="00794436" w14:paraId="1F930E99" w14:textId="77777777" w:rsidTr="00D837E6">
              <w:tc>
                <w:tcPr>
                  <w:tcW w:w="1583" w:type="pct"/>
                  <w:vAlign w:val="bottom"/>
                </w:tcPr>
                <w:p w14:paraId="666B3CB1" w14:textId="329E953C" w:rsidR="00794436" w:rsidRPr="00E809B2" w:rsidRDefault="00794436" w:rsidP="00794436">
                  <w:pPr>
                    <w:pStyle w:val="TableBodyText"/>
                    <w:jc w:val="left"/>
                  </w:pPr>
                  <w:r w:rsidRPr="00E809B2">
                    <w:t>Yes, results are available to members on request</w:t>
                  </w:r>
                </w:p>
              </w:tc>
              <w:tc>
                <w:tcPr>
                  <w:tcW w:w="430" w:type="pct"/>
                </w:tcPr>
                <w:p w14:paraId="3B0446BD" w14:textId="28F07E4E" w:rsidR="00794436" w:rsidRPr="00E809B2" w:rsidRDefault="00794436" w:rsidP="00794436">
                  <w:pPr>
                    <w:pStyle w:val="TableBodyText"/>
                  </w:pPr>
                  <w:r w:rsidRPr="008748FB">
                    <w:t>%</w:t>
                  </w:r>
                </w:p>
              </w:tc>
              <w:tc>
                <w:tcPr>
                  <w:tcW w:w="567" w:type="pct"/>
                  <w:vAlign w:val="bottom"/>
                </w:tcPr>
                <w:p w14:paraId="2E1AA4D7" w14:textId="727901E1" w:rsidR="00794436" w:rsidRPr="00E809B2" w:rsidRDefault="00794436" w:rsidP="00794436">
                  <w:pPr>
                    <w:pStyle w:val="TableBodyText"/>
                  </w:pPr>
                  <w:r w:rsidRPr="00E809B2">
                    <w:t>18.6</w:t>
                  </w:r>
                </w:p>
              </w:tc>
              <w:tc>
                <w:tcPr>
                  <w:tcW w:w="567" w:type="pct"/>
                  <w:vAlign w:val="bottom"/>
                </w:tcPr>
                <w:p w14:paraId="4F32A053" w14:textId="274A07E8" w:rsidR="00794436" w:rsidRPr="00E809B2" w:rsidRDefault="00794436" w:rsidP="00794436">
                  <w:pPr>
                    <w:pStyle w:val="TableBodyText"/>
                  </w:pPr>
                  <w:r w:rsidRPr="00E809B2">
                    <w:t>12.1</w:t>
                  </w:r>
                </w:p>
              </w:tc>
              <w:tc>
                <w:tcPr>
                  <w:tcW w:w="650" w:type="pct"/>
                  <w:vAlign w:val="bottom"/>
                </w:tcPr>
                <w:p w14:paraId="643D7049" w14:textId="5E1E09CC" w:rsidR="00794436" w:rsidRPr="00E809B2" w:rsidRDefault="00794436" w:rsidP="00794436">
                  <w:pPr>
                    <w:pStyle w:val="TableBodyText"/>
                  </w:pPr>
                  <w:r w:rsidRPr="00E809B2">
                    <w:t>11.1</w:t>
                  </w:r>
                </w:p>
              </w:tc>
              <w:tc>
                <w:tcPr>
                  <w:tcW w:w="734" w:type="pct"/>
                  <w:vAlign w:val="bottom"/>
                </w:tcPr>
                <w:p w14:paraId="24097C15" w14:textId="416AD1FE" w:rsidR="00794436" w:rsidRPr="00E809B2" w:rsidRDefault="00794436" w:rsidP="00794436">
                  <w:pPr>
                    <w:pStyle w:val="TableBodyText"/>
                  </w:pPr>
                  <w:r w:rsidRPr="00E809B2">
                    <w:t>57.1</w:t>
                  </w:r>
                </w:p>
              </w:tc>
              <w:tc>
                <w:tcPr>
                  <w:tcW w:w="469" w:type="pct"/>
                  <w:vAlign w:val="bottom"/>
                </w:tcPr>
                <w:p w14:paraId="1AEA0A1F" w14:textId="3A06D2EB" w:rsidR="00794436" w:rsidRPr="00E809B2" w:rsidRDefault="00794436" w:rsidP="00794436">
                  <w:pPr>
                    <w:pStyle w:val="TableBodyText"/>
                  </w:pPr>
                  <w:r w:rsidRPr="00E809B2">
                    <w:t>18.5</w:t>
                  </w:r>
                </w:p>
              </w:tc>
            </w:tr>
            <w:tr w:rsidR="00794436" w14:paraId="13E8CDCA" w14:textId="77777777" w:rsidTr="00D837E6">
              <w:tc>
                <w:tcPr>
                  <w:tcW w:w="1583" w:type="pct"/>
                  <w:vAlign w:val="bottom"/>
                </w:tcPr>
                <w:p w14:paraId="67A3B40F" w14:textId="32D64C73" w:rsidR="00794436" w:rsidRPr="00E809B2" w:rsidRDefault="00794436" w:rsidP="00794436">
                  <w:pPr>
                    <w:pStyle w:val="TableBodyText"/>
                    <w:jc w:val="left"/>
                  </w:pPr>
                  <w:r w:rsidRPr="00E809B2">
                    <w:t>No</w:t>
                  </w:r>
                </w:p>
              </w:tc>
              <w:tc>
                <w:tcPr>
                  <w:tcW w:w="430" w:type="pct"/>
                </w:tcPr>
                <w:p w14:paraId="0E3F914C" w14:textId="70A841F2" w:rsidR="00794436" w:rsidRPr="00E809B2" w:rsidRDefault="00794436" w:rsidP="00794436">
                  <w:pPr>
                    <w:pStyle w:val="TableBodyText"/>
                  </w:pPr>
                  <w:r w:rsidRPr="008748FB">
                    <w:t>%</w:t>
                  </w:r>
                </w:p>
              </w:tc>
              <w:tc>
                <w:tcPr>
                  <w:tcW w:w="567" w:type="pct"/>
                  <w:vAlign w:val="bottom"/>
                </w:tcPr>
                <w:p w14:paraId="37B5CF07" w14:textId="40938BD0" w:rsidR="00794436" w:rsidRPr="00E809B2" w:rsidRDefault="00794436" w:rsidP="00794436">
                  <w:pPr>
                    <w:pStyle w:val="TableBodyText"/>
                  </w:pPr>
                  <w:r w:rsidRPr="00E809B2">
                    <w:t>79.1</w:t>
                  </w:r>
                </w:p>
              </w:tc>
              <w:tc>
                <w:tcPr>
                  <w:tcW w:w="567" w:type="pct"/>
                  <w:vAlign w:val="bottom"/>
                </w:tcPr>
                <w:p w14:paraId="54D3FEC8" w14:textId="77677BB5" w:rsidR="00794436" w:rsidRPr="00E809B2" w:rsidRDefault="00794436" w:rsidP="00794436">
                  <w:pPr>
                    <w:pStyle w:val="TableBodyText"/>
                  </w:pPr>
                  <w:r w:rsidRPr="00E809B2">
                    <w:t>84.8</w:t>
                  </w:r>
                </w:p>
              </w:tc>
              <w:tc>
                <w:tcPr>
                  <w:tcW w:w="650" w:type="pct"/>
                  <w:vAlign w:val="bottom"/>
                </w:tcPr>
                <w:p w14:paraId="63E2242F" w14:textId="5801C417" w:rsidR="00794436" w:rsidRPr="00E809B2" w:rsidRDefault="00794436" w:rsidP="00794436">
                  <w:pPr>
                    <w:pStyle w:val="TableBodyText"/>
                  </w:pPr>
                  <w:r w:rsidRPr="00E809B2">
                    <w:t>77.8</w:t>
                  </w:r>
                </w:p>
              </w:tc>
              <w:tc>
                <w:tcPr>
                  <w:tcW w:w="734" w:type="pct"/>
                  <w:vAlign w:val="bottom"/>
                </w:tcPr>
                <w:p w14:paraId="7592FDA1" w14:textId="56CC9194" w:rsidR="00794436" w:rsidRPr="00E809B2" w:rsidRDefault="00794436" w:rsidP="00794436">
                  <w:pPr>
                    <w:pStyle w:val="TableBodyText"/>
                  </w:pPr>
                  <w:r w:rsidRPr="00E809B2">
                    <w:t>42.9</w:t>
                  </w:r>
                </w:p>
              </w:tc>
              <w:tc>
                <w:tcPr>
                  <w:tcW w:w="469" w:type="pct"/>
                  <w:vAlign w:val="bottom"/>
                </w:tcPr>
                <w:p w14:paraId="23191289" w14:textId="00F9B1D6" w:rsidR="00794436" w:rsidRPr="00E809B2" w:rsidRDefault="00794436" w:rsidP="00794436">
                  <w:pPr>
                    <w:pStyle w:val="TableBodyText"/>
                  </w:pPr>
                  <w:r w:rsidRPr="00E809B2">
                    <w:t>78.3</w:t>
                  </w:r>
                </w:p>
              </w:tc>
            </w:tr>
            <w:tr w:rsidR="00810DE3" w14:paraId="67214DFF" w14:textId="77777777" w:rsidTr="00D837E6">
              <w:tc>
                <w:tcPr>
                  <w:tcW w:w="1583" w:type="pct"/>
                  <w:tcBorders>
                    <w:bottom w:val="single" w:sz="4" w:space="0" w:color="BFBFBF"/>
                  </w:tcBorders>
                  <w:shd w:val="clear" w:color="auto" w:fill="auto"/>
                  <w:vAlign w:val="bottom"/>
                </w:tcPr>
                <w:p w14:paraId="652B84D0" w14:textId="062814C5" w:rsidR="00E809B2" w:rsidRPr="00E809B2" w:rsidRDefault="00E809B2" w:rsidP="00E809B2">
                  <w:pPr>
                    <w:pStyle w:val="TableBodyText"/>
                    <w:jc w:val="left"/>
                  </w:pPr>
                  <w:r w:rsidRPr="00E809B2">
                    <w:t>Total</w:t>
                  </w:r>
                </w:p>
              </w:tc>
              <w:tc>
                <w:tcPr>
                  <w:tcW w:w="430" w:type="pct"/>
                  <w:tcBorders>
                    <w:bottom w:val="single" w:sz="4" w:space="0" w:color="BFBFBF"/>
                  </w:tcBorders>
                  <w:shd w:val="clear" w:color="auto" w:fill="auto"/>
                  <w:vAlign w:val="bottom"/>
                </w:tcPr>
                <w:p w14:paraId="519315E0" w14:textId="01697D00" w:rsidR="00E809B2" w:rsidRPr="00E809B2" w:rsidRDefault="00794436" w:rsidP="00E809B2">
                  <w:pPr>
                    <w:pStyle w:val="TableBodyText"/>
                  </w:pPr>
                  <w:r>
                    <w:t>No.</w:t>
                  </w:r>
                </w:p>
              </w:tc>
              <w:tc>
                <w:tcPr>
                  <w:tcW w:w="567" w:type="pct"/>
                  <w:tcBorders>
                    <w:bottom w:val="single" w:sz="4" w:space="0" w:color="BFBFBF"/>
                  </w:tcBorders>
                  <w:shd w:val="clear" w:color="auto" w:fill="auto"/>
                  <w:vAlign w:val="bottom"/>
                </w:tcPr>
                <w:p w14:paraId="12BB04F3" w14:textId="15E04EA0" w:rsidR="00E809B2" w:rsidRPr="00E809B2" w:rsidRDefault="00E809B2" w:rsidP="00E809B2">
                  <w:pPr>
                    <w:pStyle w:val="TableBodyText"/>
                  </w:pPr>
                  <w:r w:rsidRPr="00E809B2">
                    <w:t>43</w:t>
                  </w:r>
                </w:p>
              </w:tc>
              <w:tc>
                <w:tcPr>
                  <w:tcW w:w="567" w:type="pct"/>
                  <w:tcBorders>
                    <w:bottom w:val="single" w:sz="4" w:space="0" w:color="BFBFBF"/>
                  </w:tcBorders>
                  <w:shd w:val="clear" w:color="auto" w:fill="auto"/>
                  <w:vAlign w:val="bottom"/>
                </w:tcPr>
                <w:p w14:paraId="2BB99833" w14:textId="59350BC4" w:rsidR="00E809B2" w:rsidRPr="00E809B2" w:rsidRDefault="00E809B2" w:rsidP="00E809B2">
                  <w:pPr>
                    <w:pStyle w:val="TableBodyText"/>
                  </w:pPr>
                  <w:r w:rsidRPr="00E809B2">
                    <w:t>33</w:t>
                  </w:r>
                </w:p>
              </w:tc>
              <w:tc>
                <w:tcPr>
                  <w:tcW w:w="650" w:type="pct"/>
                  <w:tcBorders>
                    <w:bottom w:val="single" w:sz="4" w:space="0" w:color="BFBFBF"/>
                  </w:tcBorders>
                  <w:shd w:val="clear" w:color="auto" w:fill="auto"/>
                  <w:vAlign w:val="bottom"/>
                </w:tcPr>
                <w:p w14:paraId="0A109FAB" w14:textId="63114E85" w:rsidR="00E809B2" w:rsidRPr="00E809B2" w:rsidRDefault="00E809B2" w:rsidP="00E809B2">
                  <w:pPr>
                    <w:pStyle w:val="TableBodyText"/>
                  </w:pPr>
                  <w:r w:rsidRPr="00E809B2">
                    <w:t>9</w:t>
                  </w:r>
                </w:p>
              </w:tc>
              <w:tc>
                <w:tcPr>
                  <w:tcW w:w="734" w:type="pct"/>
                  <w:tcBorders>
                    <w:bottom w:val="single" w:sz="4" w:space="0" w:color="BFBFBF"/>
                  </w:tcBorders>
                  <w:shd w:val="clear" w:color="auto" w:fill="auto"/>
                  <w:vAlign w:val="bottom"/>
                </w:tcPr>
                <w:p w14:paraId="3ACA0D02" w14:textId="29FE28DF" w:rsidR="00E809B2" w:rsidRPr="00E809B2" w:rsidRDefault="00E809B2" w:rsidP="00E809B2">
                  <w:pPr>
                    <w:pStyle w:val="TableBodyText"/>
                  </w:pPr>
                  <w:r w:rsidRPr="00E809B2">
                    <w:t>7</w:t>
                  </w:r>
                </w:p>
              </w:tc>
              <w:tc>
                <w:tcPr>
                  <w:tcW w:w="469" w:type="pct"/>
                  <w:tcBorders>
                    <w:bottom w:val="single" w:sz="4" w:space="0" w:color="BFBFBF"/>
                  </w:tcBorders>
                  <w:shd w:val="clear" w:color="auto" w:fill="auto"/>
                  <w:vAlign w:val="bottom"/>
                </w:tcPr>
                <w:p w14:paraId="7461CDCE" w14:textId="1672C3B6" w:rsidR="00E809B2" w:rsidRPr="00E809B2" w:rsidRDefault="00E809B2" w:rsidP="00E809B2">
                  <w:pPr>
                    <w:pStyle w:val="TableBodyText"/>
                  </w:pPr>
                  <w:r w:rsidRPr="00E809B2">
                    <w:t>92</w:t>
                  </w:r>
                </w:p>
              </w:tc>
            </w:tr>
          </w:tbl>
          <w:p w14:paraId="5C4F4382" w14:textId="77777777" w:rsidR="00C15B22" w:rsidRDefault="00C15B22" w:rsidP="004C2C94">
            <w:pPr>
              <w:pStyle w:val="Box"/>
            </w:pPr>
          </w:p>
        </w:tc>
      </w:tr>
      <w:tr w:rsidR="00C15B22" w14:paraId="4E078CC6" w14:textId="77777777" w:rsidTr="004C2C94">
        <w:tc>
          <w:tcPr>
            <w:tcW w:w="5000" w:type="pct"/>
            <w:tcBorders>
              <w:top w:val="nil"/>
              <w:left w:val="nil"/>
              <w:bottom w:val="nil"/>
              <w:right w:val="nil"/>
            </w:tcBorders>
            <w:shd w:val="clear" w:color="auto" w:fill="auto"/>
          </w:tcPr>
          <w:p w14:paraId="403861AA" w14:textId="7FDAA9E0" w:rsidR="00C15B22" w:rsidRDefault="00C15B22" w:rsidP="00810DE3">
            <w:pPr>
              <w:pStyle w:val="Note"/>
              <w:rPr>
                <w:i/>
              </w:rPr>
            </w:pPr>
            <w:r w:rsidRPr="008E77FE">
              <w:rPr>
                <w:rStyle w:val="NoteLabel"/>
              </w:rPr>
              <w:t>a</w:t>
            </w:r>
            <w:r w:rsidR="00E809B2" w:rsidRPr="008E77FE">
              <w:rPr>
                <w:rStyle w:val="NoteLabel"/>
              </w:rPr>
              <w:t xml:space="preserve"> </w:t>
            </w:r>
            <w:r w:rsidR="00E809B2" w:rsidRPr="001E482B">
              <w:t>Results are from survey question</w:t>
            </w:r>
            <w:r w:rsidR="00E809B2">
              <w:t>s</w:t>
            </w:r>
            <w:r w:rsidR="00E809B2" w:rsidRPr="001E482B">
              <w:t xml:space="preserve"> </w:t>
            </w:r>
            <w:r w:rsidR="00E809B2">
              <w:t xml:space="preserve">28, 29, 30 and 31. </w:t>
            </w:r>
            <w:r w:rsidR="00E809B2">
              <w:rPr>
                <w:rStyle w:val="NoteLabel"/>
              </w:rPr>
              <w:t>b</w:t>
            </w:r>
            <w:r w:rsidR="00E809B2">
              <w:t xml:space="preserve"> Funds are only asked these questions if they have indicated that they do undertake </w:t>
            </w:r>
            <w:r w:rsidR="00810DE3">
              <w:t>performance</w:t>
            </w:r>
            <w:r w:rsidR="00E809B2">
              <w:t xml:space="preserve"> attribution analysis. </w:t>
            </w:r>
            <w:r w:rsidR="00D837E6">
              <w:t>– Nil or rounded to zero.</w:t>
            </w:r>
          </w:p>
        </w:tc>
      </w:tr>
      <w:tr w:rsidR="00C15B22" w14:paraId="16A5F195" w14:textId="77777777" w:rsidTr="004C2C94">
        <w:tc>
          <w:tcPr>
            <w:tcW w:w="5000" w:type="pct"/>
            <w:tcBorders>
              <w:top w:val="nil"/>
              <w:left w:val="nil"/>
              <w:bottom w:val="nil"/>
              <w:right w:val="nil"/>
            </w:tcBorders>
            <w:shd w:val="clear" w:color="auto" w:fill="auto"/>
          </w:tcPr>
          <w:p w14:paraId="12B075DA" w14:textId="752FC2F6" w:rsidR="00C15B22" w:rsidRDefault="00E809B2" w:rsidP="004C2C94">
            <w:pPr>
              <w:pStyle w:val="Source"/>
            </w:pPr>
            <w:r>
              <w:rPr>
                <w:i/>
              </w:rPr>
              <w:t>Source</w:t>
            </w:r>
            <w:r w:rsidRPr="00167F06">
              <w:t xml:space="preserve">: </w:t>
            </w:r>
            <w:r w:rsidR="005D228E">
              <w:t>Funds survey</w:t>
            </w:r>
            <w:r>
              <w:t>.</w:t>
            </w:r>
          </w:p>
        </w:tc>
      </w:tr>
      <w:tr w:rsidR="00C15B22" w14:paraId="454402CA" w14:textId="77777777" w:rsidTr="004C2C94">
        <w:tc>
          <w:tcPr>
            <w:tcW w:w="5000" w:type="pct"/>
            <w:tcBorders>
              <w:top w:val="nil"/>
              <w:left w:val="nil"/>
              <w:bottom w:val="single" w:sz="6" w:space="0" w:color="78A22F"/>
              <w:right w:val="nil"/>
            </w:tcBorders>
            <w:shd w:val="clear" w:color="auto" w:fill="auto"/>
          </w:tcPr>
          <w:p w14:paraId="77319C3F" w14:textId="77777777" w:rsidR="00C15B22" w:rsidRDefault="00C15B22" w:rsidP="004C2C94">
            <w:pPr>
              <w:pStyle w:val="Box"/>
              <w:spacing w:before="0" w:line="120" w:lineRule="exact"/>
            </w:pPr>
          </w:p>
        </w:tc>
      </w:tr>
      <w:tr w:rsidR="00C15B22" w:rsidRPr="000863A5" w14:paraId="76672F4F" w14:textId="77777777" w:rsidTr="004C2C94">
        <w:tc>
          <w:tcPr>
            <w:tcW w:w="5000" w:type="pct"/>
            <w:tcBorders>
              <w:top w:val="single" w:sz="6" w:space="0" w:color="78A22F"/>
              <w:left w:val="nil"/>
              <w:bottom w:val="nil"/>
              <w:right w:val="nil"/>
            </w:tcBorders>
          </w:tcPr>
          <w:p w14:paraId="5D2BDA6B" w14:textId="0BC4F39D" w:rsidR="00C15B22" w:rsidRPr="00626D32" w:rsidRDefault="00C15B22" w:rsidP="004C2C94">
            <w:pPr>
              <w:pStyle w:val="BoxSpaceBelow"/>
            </w:pPr>
          </w:p>
        </w:tc>
      </w:tr>
    </w:tbl>
    <w:p w14:paraId="547D0508" w14:textId="1C8B6813" w:rsidR="00C15B22" w:rsidRDefault="00F63E21" w:rsidP="00D837E6">
      <w:pPr>
        <w:pStyle w:val="Heading3"/>
      </w:pPr>
      <w:r>
        <w:lastRenderedPageBreak/>
        <w:t>I</w:t>
      </w:r>
      <w:r w:rsidRPr="00F63E21">
        <w:t>nsurance</w:t>
      </w:r>
    </w:p>
    <w:p w14:paraId="477FADEC" w14:textId="4C40E58E" w:rsidR="002341C4" w:rsidRDefault="002341C4" w:rsidP="004C2C9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341C4" w14:paraId="7428049C" w14:textId="77777777" w:rsidTr="004C2C94">
        <w:trPr>
          <w:tblHeader/>
        </w:trPr>
        <w:tc>
          <w:tcPr>
            <w:tcW w:w="5000" w:type="pct"/>
            <w:tcBorders>
              <w:top w:val="single" w:sz="6" w:space="0" w:color="78A22F"/>
              <w:left w:val="nil"/>
              <w:bottom w:val="nil"/>
              <w:right w:val="nil"/>
            </w:tcBorders>
            <w:shd w:val="clear" w:color="auto" w:fill="auto"/>
          </w:tcPr>
          <w:p w14:paraId="084022DC" w14:textId="5080EE61" w:rsidR="002341C4" w:rsidRDefault="002341C4" w:rsidP="004C2C94">
            <w:pPr>
              <w:pStyle w:val="TableTitle"/>
            </w:pPr>
            <w:r>
              <w:rPr>
                <w:b w:val="0"/>
              </w:rPr>
              <w:t xml:space="preserve">Table </w:t>
            </w:r>
            <w:r w:rsidR="00555084">
              <w:rPr>
                <w:b w:val="0"/>
              </w:rPr>
              <w:t>2.</w:t>
            </w:r>
            <w:r w:rsidR="00215427">
              <w:rPr>
                <w:b w:val="0"/>
                <w:noProof/>
              </w:rPr>
              <w:t>15</w:t>
            </w:r>
            <w:r>
              <w:tab/>
              <w:t>How difficult or easy is it for a ‘reasonable member’ to undertake various actions</w:t>
            </w:r>
            <w:r w:rsidR="00440F2E">
              <w:t>?</w:t>
            </w:r>
            <w:r w:rsidRPr="002341C4">
              <w:rPr>
                <w:rStyle w:val="NoteLabel"/>
                <w:b/>
              </w:rPr>
              <w:t>a</w:t>
            </w:r>
          </w:p>
          <w:p w14:paraId="1F860985" w14:textId="547D1ED9" w:rsidR="002341C4" w:rsidRPr="00784A05" w:rsidRDefault="002341C4" w:rsidP="004C2C94">
            <w:pPr>
              <w:pStyle w:val="Subtitle"/>
            </w:pPr>
            <w:r>
              <w:t>By fund type</w:t>
            </w:r>
          </w:p>
        </w:tc>
      </w:tr>
      <w:tr w:rsidR="002341C4" w14:paraId="1FBF92DF" w14:textId="77777777" w:rsidTr="004C2C94">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2717"/>
              <w:gridCol w:w="851"/>
              <w:gridCol w:w="852"/>
              <w:gridCol w:w="1381"/>
              <w:gridCol w:w="706"/>
              <w:gridCol w:w="988"/>
              <w:gridCol w:w="1010"/>
            </w:tblGrid>
            <w:tr w:rsidR="002341C4" w14:paraId="5972A8C8" w14:textId="77777777" w:rsidTr="00FD1D74">
              <w:tc>
                <w:tcPr>
                  <w:tcW w:w="1598" w:type="pct"/>
                  <w:tcBorders>
                    <w:top w:val="single" w:sz="4" w:space="0" w:color="BFBFBF"/>
                    <w:bottom w:val="single" w:sz="4" w:space="0" w:color="BFBFBF"/>
                  </w:tcBorders>
                  <w:shd w:val="clear" w:color="auto" w:fill="auto"/>
                  <w:vAlign w:val="bottom"/>
                </w:tcPr>
                <w:p w14:paraId="2BC2B289" w14:textId="687A798B" w:rsidR="002341C4" w:rsidRPr="002341C4" w:rsidRDefault="002341C4" w:rsidP="003F4A7C">
                  <w:pPr>
                    <w:pStyle w:val="TableColumnHeading"/>
                    <w:jc w:val="left"/>
                  </w:pPr>
                  <w:r w:rsidRPr="002341C4">
                    <w:t>Type</w:t>
                  </w:r>
                </w:p>
              </w:tc>
              <w:tc>
                <w:tcPr>
                  <w:tcW w:w="500" w:type="pct"/>
                  <w:tcBorders>
                    <w:top w:val="single" w:sz="4" w:space="0" w:color="BFBFBF"/>
                    <w:bottom w:val="single" w:sz="4" w:space="0" w:color="BFBFBF"/>
                  </w:tcBorders>
                  <w:shd w:val="clear" w:color="auto" w:fill="auto"/>
                  <w:vAlign w:val="bottom"/>
                </w:tcPr>
                <w:p w14:paraId="67480AC8" w14:textId="00D96084" w:rsidR="002341C4" w:rsidRPr="002341C4" w:rsidRDefault="002341C4" w:rsidP="00F46A5C">
                  <w:pPr>
                    <w:pStyle w:val="TableColumnHeading"/>
                  </w:pPr>
                  <w:r w:rsidRPr="002341C4">
                    <w:t>Very difficult (%)</w:t>
                  </w:r>
                </w:p>
              </w:tc>
              <w:tc>
                <w:tcPr>
                  <w:tcW w:w="501" w:type="pct"/>
                  <w:tcBorders>
                    <w:top w:val="single" w:sz="4" w:space="0" w:color="BFBFBF"/>
                    <w:bottom w:val="single" w:sz="4" w:space="0" w:color="BFBFBF"/>
                  </w:tcBorders>
                  <w:shd w:val="clear" w:color="auto" w:fill="auto"/>
                  <w:vAlign w:val="bottom"/>
                </w:tcPr>
                <w:p w14:paraId="51D292C4" w14:textId="7F1651D7" w:rsidR="002341C4" w:rsidRPr="002341C4" w:rsidRDefault="002341C4" w:rsidP="00F46A5C">
                  <w:pPr>
                    <w:pStyle w:val="TableColumnHeading"/>
                  </w:pPr>
                  <w:r w:rsidRPr="002341C4">
                    <w:t>Difficult (%)</w:t>
                  </w:r>
                </w:p>
              </w:tc>
              <w:tc>
                <w:tcPr>
                  <w:tcW w:w="812" w:type="pct"/>
                  <w:tcBorders>
                    <w:top w:val="single" w:sz="4" w:space="0" w:color="BFBFBF"/>
                    <w:bottom w:val="single" w:sz="4" w:space="0" w:color="BFBFBF"/>
                  </w:tcBorders>
                  <w:shd w:val="clear" w:color="auto" w:fill="auto"/>
                  <w:vAlign w:val="bottom"/>
                </w:tcPr>
                <w:p w14:paraId="16554990" w14:textId="31377A5D" w:rsidR="002341C4" w:rsidRPr="002341C4" w:rsidRDefault="002341C4" w:rsidP="00F46A5C">
                  <w:pPr>
                    <w:pStyle w:val="TableColumnHeading"/>
                  </w:pPr>
                  <w:r w:rsidRPr="002341C4">
                    <w:t>Neither difficult</w:t>
                  </w:r>
                  <w:r w:rsidR="00093315">
                    <w:br/>
                  </w:r>
                  <w:r w:rsidRPr="002341C4">
                    <w:t>nor easy</w:t>
                  </w:r>
                  <w:r w:rsidR="00093315">
                    <w:br/>
                  </w:r>
                  <w:r w:rsidRPr="002341C4">
                    <w:t>(%)</w:t>
                  </w:r>
                </w:p>
              </w:tc>
              <w:tc>
                <w:tcPr>
                  <w:tcW w:w="415" w:type="pct"/>
                  <w:tcBorders>
                    <w:top w:val="single" w:sz="4" w:space="0" w:color="BFBFBF"/>
                    <w:bottom w:val="single" w:sz="4" w:space="0" w:color="BFBFBF"/>
                  </w:tcBorders>
                  <w:shd w:val="clear" w:color="auto" w:fill="auto"/>
                  <w:vAlign w:val="bottom"/>
                </w:tcPr>
                <w:p w14:paraId="60F3E36A" w14:textId="74A96AE2" w:rsidR="002341C4" w:rsidRPr="002341C4" w:rsidRDefault="002341C4" w:rsidP="00F46A5C">
                  <w:pPr>
                    <w:pStyle w:val="TableColumnHeading"/>
                  </w:pPr>
                  <w:r w:rsidRPr="002341C4">
                    <w:t>Easy (%)</w:t>
                  </w:r>
                </w:p>
              </w:tc>
              <w:tc>
                <w:tcPr>
                  <w:tcW w:w="581" w:type="pct"/>
                  <w:tcBorders>
                    <w:top w:val="single" w:sz="4" w:space="0" w:color="BFBFBF"/>
                    <w:bottom w:val="single" w:sz="4" w:space="0" w:color="BFBFBF"/>
                  </w:tcBorders>
                  <w:shd w:val="clear" w:color="auto" w:fill="auto"/>
                  <w:vAlign w:val="bottom"/>
                </w:tcPr>
                <w:p w14:paraId="07684C01" w14:textId="37CDFE81" w:rsidR="002341C4" w:rsidRPr="002341C4" w:rsidRDefault="002341C4" w:rsidP="00F46A5C">
                  <w:pPr>
                    <w:pStyle w:val="TableColumnHeading"/>
                  </w:pPr>
                  <w:r w:rsidRPr="002341C4">
                    <w:t>Very easy</w:t>
                  </w:r>
                  <w:r w:rsidR="00F46A5C">
                    <w:t xml:space="preserve"> </w:t>
                  </w:r>
                  <w:r w:rsidRPr="002341C4">
                    <w:t>(%)</w:t>
                  </w:r>
                </w:p>
              </w:tc>
              <w:tc>
                <w:tcPr>
                  <w:tcW w:w="594" w:type="pct"/>
                  <w:tcBorders>
                    <w:top w:val="single" w:sz="4" w:space="0" w:color="BFBFBF"/>
                    <w:bottom w:val="single" w:sz="4" w:space="0" w:color="BFBFBF"/>
                  </w:tcBorders>
                  <w:shd w:val="clear" w:color="auto" w:fill="auto"/>
                  <w:vAlign w:val="bottom"/>
                </w:tcPr>
                <w:p w14:paraId="47386475" w14:textId="637B14F5" w:rsidR="002341C4" w:rsidRPr="002341C4" w:rsidRDefault="00093315" w:rsidP="002341C4">
                  <w:pPr>
                    <w:pStyle w:val="TableColumnHeading"/>
                  </w:pPr>
                  <w:r>
                    <w:t>No. of responding</w:t>
                  </w:r>
                  <w:r w:rsidR="002341C4" w:rsidRPr="002341C4">
                    <w:t xml:space="preserve"> funds</w:t>
                  </w:r>
                </w:p>
              </w:tc>
            </w:tr>
            <w:tr w:rsidR="00F46A5C" w14:paraId="4BF34F5D" w14:textId="77777777" w:rsidTr="00D837E6">
              <w:tc>
                <w:tcPr>
                  <w:tcW w:w="2598" w:type="pct"/>
                  <w:gridSpan w:val="3"/>
                  <w:tcBorders>
                    <w:top w:val="single" w:sz="4" w:space="0" w:color="BFBFBF"/>
                  </w:tcBorders>
                  <w:shd w:val="clear" w:color="auto" w:fill="F2F2F2" w:themeFill="background1" w:themeFillShade="F2"/>
                  <w:vAlign w:val="bottom"/>
                </w:tcPr>
                <w:p w14:paraId="4972D69E" w14:textId="37C0860C" w:rsidR="00F46A5C" w:rsidRPr="00BC2E94" w:rsidRDefault="00F46A5C" w:rsidP="00FD1D74">
                  <w:pPr>
                    <w:pStyle w:val="TableUnitsRow"/>
                    <w:spacing w:before="80"/>
                    <w:jc w:val="left"/>
                    <w:rPr>
                      <w:i/>
                    </w:rPr>
                  </w:pPr>
                  <w:r w:rsidRPr="00BC2E94">
                    <w:rPr>
                      <w:i/>
                    </w:rPr>
                    <w:t>Opt out of insurance</w:t>
                  </w:r>
                </w:p>
              </w:tc>
              <w:tc>
                <w:tcPr>
                  <w:tcW w:w="812" w:type="pct"/>
                  <w:tcBorders>
                    <w:top w:val="single" w:sz="4" w:space="0" w:color="BFBFBF"/>
                  </w:tcBorders>
                  <w:shd w:val="clear" w:color="auto" w:fill="F2F2F2" w:themeFill="background1" w:themeFillShade="F2"/>
                  <w:vAlign w:val="bottom"/>
                </w:tcPr>
                <w:p w14:paraId="55A04EC1" w14:textId="0CDE8DD3" w:rsidR="00F46A5C" w:rsidRPr="00BC2E94" w:rsidRDefault="00F46A5C" w:rsidP="00BC2E94">
                  <w:pPr>
                    <w:pStyle w:val="TableUnitsRow"/>
                    <w:jc w:val="left"/>
                    <w:rPr>
                      <w:i/>
                    </w:rPr>
                  </w:pPr>
                </w:p>
              </w:tc>
              <w:tc>
                <w:tcPr>
                  <w:tcW w:w="415" w:type="pct"/>
                  <w:tcBorders>
                    <w:top w:val="single" w:sz="4" w:space="0" w:color="BFBFBF"/>
                  </w:tcBorders>
                  <w:shd w:val="clear" w:color="auto" w:fill="F2F2F2" w:themeFill="background1" w:themeFillShade="F2"/>
                  <w:vAlign w:val="bottom"/>
                </w:tcPr>
                <w:p w14:paraId="01FA1669" w14:textId="0AA591FF" w:rsidR="00F46A5C" w:rsidRPr="00BC2E94" w:rsidRDefault="00F46A5C" w:rsidP="00BC2E94">
                  <w:pPr>
                    <w:pStyle w:val="TableUnitsRow"/>
                    <w:jc w:val="left"/>
                    <w:rPr>
                      <w:i/>
                    </w:rPr>
                  </w:pPr>
                </w:p>
              </w:tc>
              <w:tc>
                <w:tcPr>
                  <w:tcW w:w="581" w:type="pct"/>
                  <w:tcBorders>
                    <w:top w:val="single" w:sz="4" w:space="0" w:color="BFBFBF"/>
                  </w:tcBorders>
                  <w:shd w:val="clear" w:color="auto" w:fill="F2F2F2" w:themeFill="background1" w:themeFillShade="F2"/>
                  <w:vAlign w:val="bottom"/>
                </w:tcPr>
                <w:p w14:paraId="723A7AE1" w14:textId="70C9D963" w:rsidR="00F46A5C" w:rsidRPr="00BC2E94" w:rsidRDefault="00F46A5C" w:rsidP="00BC2E94">
                  <w:pPr>
                    <w:pStyle w:val="TableUnitsRow"/>
                    <w:jc w:val="left"/>
                    <w:rPr>
                      <w:i/>
                    </w:rPr>
                  </w:pPr>
                </w:p>
              </w:tc>
              <w:tc>
                <w:tcPr>
                  <w:tcW w:w="594" w:type="pct"/>
                  <w:tcBorders>
                    <w:top w:val="single" w:sz="4" w:space="0" w:color="BFBFBF"/>
                  </w:tcBorders>
                  <w:shd w:val="clear" w:color="auto" w:fill="F2F2F2" w:themeFill="background1" w:themeFillShade="F2"/>
                  <w:vAlign w:val="bottom"/>
                </w:tcPr>
                <w:p w14:paraId="4889078C" w14:textId="5A39A709" w:rsidR="00F46A5C" w:rsidRPr="00BC2E94" w:rsidRDefault="00F46A5C" w:rsidP="00BC2E94">
                  <w:pPr>
                    <w:pStyle w:val="TableUnitsRow"/>
                    <w:jc w:val="left"/>
                    <w:rPr>
                      <w:i/>
                    </w:rPr>
                  </w:pPr>
                </w:p>
              </w:tc>
            </w:tr>
            <w:tr w:rsidR="00F46A5C" w14:paraId="3FB01849" w14:textId="77777777" w:rsidTr="00D837E6">
              <w:tc>
                <w:tcPr>
                  <w:tcW w:w="1598" w:type="pct"/>
                  <w:vAlign w:val="bottom"/>
                </w:tcPr>
                <w:p w14:paraId="503883E4" w14:textId="161E56A7" w:rsidR="00F46A5C" w:rsidRDefault="00F46A5C" w:rsidP="00BC2E94">
                  <w:pPr>
                    <w:pStyle w:val="TableBodyText"/>
                    <w:jc w:val="left"/>
                  </w:pPr>
                  <w:r>
                    <w:t>Retail</w:t>
                  </w:r>
                </w:p>
              </w:tc>
              <w:tc>
                <w:tcPr>
                  <w:tcW w:w="500" w:type="pct"/>
                  <w:vAlign w:val="bottom"/>
                </w:tcPr>
                <w:p w14:paraId="2328AB41" w14:textId="08421137" w:rsidR="00F46A5C" w:rsidRDefault="00D837E6" w:rsidP="00F46A5C">
                  <w:pPr>
                    <w:pStyle w:val="TableBodyText"/>
                  </w:pPr>
                  <w:r>
                    <w:t>–</w:t>
                  </w:r>
                  <w:r w:rsidR="00F46A5C">
                    <w:t xml:space="preserve"> </w:t>
                  </w:r>
                </w:p>
              </w:tc>
              <w:tc>
                <w:tcPr>
                  <w:tcW w:w="501" w:type="pct"/>
                  <w:vAlign w:val="bottom"/>
                </w:tcPr>
                <w:p w14:paraId="6A3EA5E4" w14:textId="1430DE08" w:rsidR="00F46A5C" w:rsidRDefault="00D837E6" w:rsidP="00F46A5C">
                  <w:pPr>
                    <w:pStyle w:val="TableBodyText"/>
                  </w:pPr>
                  <w:r>
                    <w:t>–</w:t>
                  </w:r>
                  <w:r w:rsidR="00F46A5C">
                    <w:t xml:space="preserve"> </w:t>
                  </w:r>
                </w:p>
              </w:tc>
              <w:tc>
                <w:tcPr>
                  <w:tcW w:w="812" w:type="pct"/>
                  <w:vAlign w:val="bottom"/>
                </w:tcPr>
                <w:p w14:paraId="006F0E66" w14:textId="7DE74C30" w:rsidR="00F46A5C" w:rsidRDefault="00F46A5C" w:rsidP="00F46A5C">
                  <w:pPr>
                    <w:pStyle w:val="TableBodyText"/>
                  </w:pPr>
                  <w:r>
                    <w:t xml:space="preserve">   </w:t>
                  </w:r>
                  <w:r w:rsidR="00D837E6">
                    <w:t>–</w:t>
                  </w:r>
                  <w:r>
                    <w:t xml:space="preserve"> </w:t>
                  </w:r>
                </w:p>
              </w:tc>
              <w:tc>
                <w:tcPr>
                  <w:tcW w:w="415" w:type="pct"/>
                  <w:vAlign w:val="bottom"/>
                </w:tcPr>
                <w:p w14:paraId="3F88081E" w14:textId="74C24BC5" w:rsidR="00F46A5C" w:rsidRDefault="00F46A5C" w:rsidP="00F46A5C">
                  <w:pPr>
                    <w:pStyle w:val="TableBodyText"/>
                  </w:pPr>
                  <w:r>
                    <w:t xml:space="preserve">  73.7 </w:t>
                  </w:r>
                </w:p>
              </w:tc>
              <w:tc>
                <w:tcPr>
                  <w:tcW w:w="581" w:type="pct"/>
                  <w:vAlign w:val="bottom"/>
                </w:tcPr>
                <w:p w14:paraId="60AC2F0E" w14:textId="66DB099D" w:rsidR="00F46A5C" w:rsidRDefault="00F46A5C" w:rsidP="00F46A5C">
                  <w:pPr>
                    <w:pStyle w:val="TableBodyText"/>
                  </w:pPr>
                  <w:r>
                    <w:t xml:space="preserve">26.3 </w:t>
                  </w:r>
                </w:p>
              </w:tc>
              <w:tc>
                <w:tcPr>
                  <w:tcW w:w="594" w:type="pct"/>
                  <w:vAlign w:val="bottom"/>
                </w:tcPr>
                <w:p w14:paraId="48960E51" w14:textId="587DD6F8" w:rsidR="00F46A5C" w:rsidRDefault="00F46A5C" w:rsidP="00F46A5C">
                  <w:pPr>
                    <w:pStyle w:val="TableBodyText"/>
                  </w:pPr>
                  <w:r>
                    <w:t>19</w:t>
                  </w:r>
                </w:p>
              </w:tc>
            </w:tr>
            <w:tr w:rsidR="00F46A5C" w14:paraId="5AFC66A5" w14:textId="77777777" w:rsidTr="00D837E6">
              <w:tc>
                <w:tcPr>
                  <w:tcW w:w="1598" w:type="pct"/>
                  <w:vAlign w:val="bottom"/>
                </w:tcPr>
                <w:p w14:paraId="61A080B5" w14:textId="6EACD723" w:rsidR="00F46A5C" w:rsidRDefault="00F46A5C" w:rsidP="00BC2E94">
                  <w:pPr>
                    <w:pStyle w:val="TableBodyText"/>
                    <w:jc w:val="left"/>
                  </w:pPr>
                  <w:r>
                    <w:t>Industry</w:t>
                  </w:r>
                </w:p>
              </w:tc>
              <w:tc>
                <w:tcPr>
                  <w:tcW w:w="500" w:type="pct"/>
                  <w:vAlign w:val="bottom"/>
                </w:tcPr>
                <w:p w14:paraId="657697F0" w14:textId="53C432C3" w:rsidR="00F46A5C" w:rsidRDefault="00D837E6" w:rsidP="00F46A5C">
                  <w:pPr>
                    <w:pStyle w:val="TableBodyText"/>
                  </w:pPr>
                  <w:r>
                    <w:t>–</w:t>
                  </w:r>
                  <w:r w:rsidR="00F46A5C">
                    <w:t xml:space="preserve"> </w:t>
                  </w:r>
                </w:p>
              </w:tc>
              <w:tc>
                <w:tcPr>
                  <w:tcW w:w="501" w:type="pct"/>
                  <w:vAlign w:val="bottom"/>
                </w:tcPr>
                <w:p w14:paraId="11AFB984" w14:textId="3A4AC159" w:rsidR="00F46A5C" w:rsidRDefault="00D837E6" w:rsidP="00F46A5C">
                  <w:pPr>
                    <w:pStyle w:val="TableBodyText"/>
                  </w:pPr>
                  <w:r>
                    <w:t>–</w:t>
                  </w:r>
                  <w:r w:rsidR="00F46A5C">
                    <w:t xml:space="preserve"> </w:t>
                  </w:r>
                </w:p>
              </w:tc>
              <w:tc>
                <w:tcPr>
                  <w:tcW w:w="812" w:type="pct"/>
                  <w:vAlign w:val="bottom"/>
                </w:tcPr>
                <w:p w14:paraId="1D6CC2F0" w14:textId="0B0F4AF7" w:rsidR="00F46A5C" w:rsidRDefault="00F46A5C" w:rsidP="00F46A5C">
                  <w:pPr>
                    <w:pStyle w:val="TableBodyText"/>
                  </w:pPr>
                  <w:r>
                    <w:t xml:space="preserve"> 3.0 </w:t>
                  </w:r>
                </w:p>
              </w:tc>
              <w:tc>
                <w:tcPr>
                  <w:tcW w:w="415" w:type="pct"/>
                  <w:vAlign w:val="bottom"/>
                </w:tcPr>
                <w:p w14:paraId="707F3DB0" w14:textId="5CDD2B01" w:rsidR="00F46A5C" w:rsidRDefault="00F46A5C" w:rsidP="00F46A5C">
                  <w:pPr>
                    <w:pStyle w:val="TableBodyText"/>
                  </w:pPr>
                  <w:r>
                    <w:t xml:space="preserve">  57.6 </w:t>
                  </w:r>
                </w:p>
              </w:tc>
              <w:tc>
                <w:tcPr>
                  <w:tcW w:w="581" w:type="pct"/>
                  <w:vAlign w:val="bottom"/>
                </w:tcPr>
                <w:p w14:paraId="5C6E743C" w14:textId="7C0CAA37" w:rsidR="00F46A5C" w:rsidRDefault="00F46A5C" w:rsidP="00F46A5C">
                  <w:pPr>
                    <w:pStyle w:val="TableBodyText"/>
                  </w:pPr>
                  <w:r>
                    <w:t xml:space="preserve">39.4 </w:t>
                  </w:r>
                </w:p>
              </w:tc>
              <w:tc>
                <w:tcPr>
                  <w:tcW w:w="594" w:type="pct"/>
                  <w:vAlign w:val="bottom"/>
                </w:tcPr>
                <w:p w14:paraId="146DFFD6" w14:textId="274CBBDF" w:rsidR="00F46A5C" w:rsidRDefault="00F46A5C" w:rsidP="00F46A5C">
                  <w:pPr>
                    <w:pStyle w:val="TableBodyText"/>
                  </w:pPr>
                  <w:r>
                    <w:t>33</w:t>
                  </w:r>
                </w:p>
              </w:tc>
            </w:tr>
            <w:tr w:rsidR="00F46A5C" w14:paraId="29318D42" w14:textId="77777777" w:rsidTr="00D837E6">
              <w:tc>
                <w:tcPr>
                  <w:tcW w:w="1598" w:type="pct"/>
                  <w:vAlign w:val="bottom"/>
                </w:tcPr>
                <w:p w14:paraId="1FFAA0BC" w14:textId="45D01A86" w:rsidR="00F46A5C" w:rsidRDefault="00F46A5C" w:rsidP="00BC2E94">
                  <w:pPr>
                    <w:pStyle w:val="TableBodyText"/>
                    <w:jc w:val="left"/>
                  </w:pPr>
                  <w:r>
                    <w:t>Corporate</w:t>
                  </w:r>
                </w:p>
              </w:tc>
              <w:tc>
                <w:tcPr>
                  <w:tcW w:w="500" w:type="pct"/>
                  <w:vAlign w:val="bottom"/>
                </w:tcPr>
                <w:p w14:paraId="6CF50923" w14:textId="422F7BDE" w:rsidR="00F46A5C" w:rsidRDefault="00D837E6" w:rsidP="00F46A5C">
                  <w:pPr>
                    <w:pStyle w:val="TableBodyText"/>
                  </w:pPr>
                  <w:r>
                    <w:t>–</w:t>
                  </w:r>
                  <w:r w:rsidR="00F46A5C">
                    <w:t xml:space="preserve"> </w:t>
                  </w:r>
                </w:p>
              </w:tc>
              <w:tc>
                <w:tcPr>
                  <w:tcW w:w="501" w:type="pct"/>
                  <w:vAlign w:val="bottom"/>
                </w:tcPr>
                <w:p w14:paraId="0F6C7070" w14:textId="0E9460AC" w:rsidR="00F46A5C" w:rsidRDefault="00D837E6" w:rsidP="00F46A5C">
                  <w:pPr>
                    <w:pStyle w:val="TableBodyText"/>
                  </w:pPr>
                  <w:r>
                    <w:t>–</w:t>
                  </w:r>
                  <w:r w:rsidR="00F46A5C">
                    <w:t xml:space="preserve"> </w:t>
                  </w:r>
                </w:p>
              </w:tc>
              <w:tc>
                <w:tcPr>
                  <w:tcW w:w="812" w:type="pct"/>
                  <w:vAlign w:val="bottom"/>
                </w:tcPr>
                <w:p w14:paraId="4E2241BE" w14:textId="6E6C9DBF" w:rsidR="00F46A5C" w:rsidRDefault="00F46A5C" w:rsidP="00F46A5C">
                  <w:pPr>
                    <w:pStyle w:val="TableBodyText"/>
                  </w:pPr>
                  <w:r>
                    <w:t xml:space="preserve">   </w:t>
                  </w:r>
                  <w:r w:rsidR="00D837E6">
                    <w:t>–</w:t>
                  </w:r>
                  <w:r>
                    <w:t xml:space="preserve"> </w:t>
                  </w:r>
                </w:p>
              </w:tc>
              <w:tc>
                <w:tcPr>
                  <w:tcW w:w="415" w:type="pct"/>
                  <w:vAlign w:val="bottom"/>
                </w:tcPr>
                <w:p w14:paraId="1340F3B0" w14:textId="7C0EFEF3" w:rsidR="00F46A5C" w:rsidRDefault="00F46A5C" w:rsidP="00F46A5C">
                  <w:pPr>
                    <w:pStyle w:val="TableBodyText"/>
                  </w:pPr>
                  <w:r>
                    <w:t xml:space="preserve">  33.3 </w:t>
                  </w:r>
                </w:p>
              </w:tc>
              <w:tc>
                <w:tcPr>
                  <w:tcW w:w="581" w:type="pct"/>
                  <w:vAlign w:val="bottom"/>
                </w:tcPr>
                <w:p w14:paraId="3DD15C5D" w14:textId="0CEB0C8D" w:rsidR="00F46A5C" w:rsidRDefault="00F46A5C" w:rsidP="00F46A5C">
                  <w:pPr>
                    <w:pStyle w:val="TableBodyText"/>
                  </w:pPr>
                  <w:r>
                    <w:t xml:space="preserve">66.7 </w:t>
                  </w:r>
                </w:p>
              </w:tc>
              <w:tc>
                <w:tcPr>
                  <w:tcW w:w="594" w:type="pct"/>
                  <w:vAlign w:val="bottom"/>
                </w:tcPr>
                <w:p w14:paraId="23D122D2" w14:textId="4E286446" w:rsidR="00F46A5C" w:rsidRDefault="00F46A5C" w:rsidP="00F46A5C">
                  <w:pPr>
                    <w:pStyle w:val="TableBodyText"/>
                  </w:pPr>
                  <w:r>
                    <w:t>9</w:t>
                  </w:r>
                </w:p>
              </w:tc>
            </w:tr>
            <w:tr w:rsidR="00F46A5C" w14:paraId="2F8222C0" w14:textId="77777777" w:rsidTr="00D837E6">
              <w:tc>
                <w:tcPr>
                  <w:tcW w:w="1598" w:type="pct"/>
                  <w:vAlign w:val="bottom"/>
                </w:tcPr>
                <w:p w14:paraId="6D04F4F1" w14:textId="7E9BAE0A" w:rsidR="00F46A5C" w:rsidRDefault="00F46A5C" w:rsidP="00BC2E94">
                  <w:pPr>
                    <w:pStyle w:val="TableBodyText"/>
                    <w:jc w:val="left"/>
                  </w:pPr>
                  <w:r>
                    <w:t>Public sector</w:t>
                  </w:r>
                </w:p>
              </w:tc>
              <w:tc>
                <w:tcPr>
                  <w:tcW w:w="500" w:type="pct"/>
                  <w:vAlign w:val="bottom"/>
                </w:tcPr>
                <w:p w14:paraId="7235A4D4" w14:textId="56598AAF" w:rsidR="00F46A5C" w:rsidRDefault="00D837E6" w:rsidP="00F46A5C">
                  <w:pPr>
                    <w:pStyle w:val="TableBodyText"/>
                  </w:pPr>
                  <w:r>
                    <w:t>–</w:t>
                  </w:r>
                  <w:r w:rsidR="00F46A5C">
                    <w:t xml:space="preserve"> </w:t>
                  </w:r>
                </w:p>
              </w:tc>
              <w:tc>
                <w:tcPr>
                  <w:tcW w:w="501" w:type="pct"/>
                  <w:vAlign w:val="bottom"/>
                </w:tcPr>
                <w:p w14:paraId="0F014CC8" w14:textId="16AD6315" w:rsidR="00F46A5C" w:rsidRDefault="00F46A5C" w:rsidP="00F46A5C">
                  <w:pPr>
                    <w:pStyle w:val="TableBodyText"/>
                  </w:pPr>
                  <w:r>
                    <w:t xml:space="preserve">16.7 </w:t>
                  </w:r>
                </w:p>
              </w:tc>
              <w:tc>
                <w:tcPr>
                  <w:tcW w:w="812" w:type="pct"/>
                  <w:vAlign w:val="bottom"/>
                </w:tcPr>
                <w:p w14:paraId="3FEB608F" w14:textId="79269F4D" w:rsidR="00F46A5C" w:rsidRDefault="00F46A5C" w:rsidP="00F46A5C">
                  <w:pPr>
                    <w:pStyle w:val="TableBodyText"/>
                  </w:pPr>
                  <w:r>
                    <w:t xml:space="preserve">16.7 </w:t>
                  </w:r>
                </w:p>
              </w:tc>
              <w:tc>
                <w:tcPr>
                  <w:tcW w:w="415" w:type="pct"/>
                  <w:vAlign w:val="bottom"/>
                </w:tcPr>
                <w:p w14:paraId="43E427DD" w14:textId="05F96F94" w:rsidR="00F46A5C" w:rsidRDefault="00F46A5C" w:rsidP="00F46A5C">
                  <w:pPr>
                    <w:pStyle w:val="TableBodyText"/>
                  </w:pPr>
                  <w:r>
                    <w:t xml:space="preserve">  50.0 </w:t>
                  </w:r>
                </w:p>
              </w:tc>
              <w:tc>
                <w:tcPr>
                  <w:tcW w:w="581" w:type="pct"/>
                  <w:vAlign w:val="bottom"/>
                </w:tcPr>
                <w:p w14:paraId="22DA21ED" w14:textId="304D2769" w:rsidR="00F46A5C" w:rsidRDefault="00F46A5C" w:rsidP="00F46A5C">
                  <w:pPr>
                    <w:pStyle w:val="TableBodyText"/>
                  </w:pPr>
                  <w:r>
                    <w:t xml:space="preserve">16.7 </w:t>
                  </w:r>
                </w:p>
              </w:tc>
              <w:tc>
                <w:tcPr>
                  <w:tcW w:w="594" w:type="pct"/>
                  <w:vAlign w:val="bottom"/>
                </w:tcPr>
                <w:p w14:paraId="2554565E" w14:textId="4BA86F11" w:rsidR="00F46A5C" w:rsidRDefault="00F46A5C" w:rsidP="00F46A5C">
                  <w:pPr>
                    <w:pStyle w:val="TableBodyText"/>
                  </w:pPr>
                  <w:r>
                    <w:t>6</w:t>
                  </w:r>
                </w:p>
              </w:tc>
            </w:tr>
            <w:tr w:rsidR="00F46A5C" w14:paraId="7F3D8302" w14:textId="77777777" w:rsidTr="00D837E6">
              <w:tc>
                <w:tcPr>
                  <w:tcW w:w="1598" w:type="pct"/>
                  <w:vAlign w:val="bottom"/>
                </w:tcPr>
                <w:p w14:paraId="2E7BE7FB" w14:textId="17B9C621" w:rsidR="00F46A5C" w:rsidRDefault="00F46A5C" w:rsidP="00BC2E94">
                  <w:pPr>
                    <w:pStyle w:val="TableBodyText"/>
                    <w:jc w:val="left"/>
                  </w:pPr>
                  <w:r>
                    <w:t>Total</w:t>
                  </w:r>
                </w:p>
              </w:tc>
              <w:tc>
                <w:tcPr>
                  <w:tcW w:w="500" w:type="pct"/>
                  <w:vAlign w:val="bottom"/>
                </w:tcPr>
                <w:p w14:paraId="627F65EB" w14:textId="6F3E7932" w:rsidR="00F46A5C" w:rsidRDefault="00D837E6" w:rsidP="00F46A5C">
                  <w:pPr>
                    <w:pStyle w:val="TableBodyText"/>
                  </w:pPr>
                  <w:r>
                    <w:t>–</w:t>
                  </w:r>
                  <w:r w:rsidR="00F46A5C">
                    <w:t xml:space="preserve"> </w:t>
                  </w:r>
                </w:p>
              </w:tc>
              <w:tc>
                <w:tcPr>
                  <w:tcW w:w="501" w:type="pct"/>
                  <w:vAlign w:val="bottom"/>
                </w:tcPr>
                <w:p w14:paraId="4C75CB20" w14:textId="59BA3B31" w:rsidR="00F46A5C" w:rsidRDefault="00F46A5C" w:rsidP="00F46A5C">
                  <w:pPr>
                    <w:pStyle w:val="TableBodyText"/>
                  </w:pPr>
                  <w:r>
                    <w:t xml:space="preserve">1.5 </w:t>
                  </w:r>
                </w:p>
              </w:tc>
              <w:tc>
                <w:tcPr>
                  <w:tcW w:w="812" w:type="pct"/>
                  <w:vAlign w:val="bottom"/>
                </w:tcPr>
                <w:p w14:paraId="5DFE73E6" w14:textId="75BFFA91" w:rsidR="00F46A5C" w:rsidRDefault="00F46A5C" w:rsidP="00F46A5C">
                  <w:pPr>
                    <w:pStyle w:val="TableBodyText"/>
                  </w:pPr>
                  <w:r>
                    <w:t xml:space="preserve"> 3.0 </w:t>
                  </w:r>
                </w:p>
              </w:tc>
              <w:tc>
                <w:tcPr>
                  <w:tcW w:w="415" w:type="pct"/>
                  <w:vAlign w:val="bottom"/>
                </w:tcPr>
                <w:p w14:paraId="05B12044" w14:textId="42D8308A" w:rsidR="00F46A5C" w:rsidRDefault="00F46A5C" w:rsidP="00F46A5C">
                  <w:pPr>
                    <w:pStyle w:val="TableBodyText"/>
                  </w:pPr>
                  <w:r>
                    <w:t xml:space="preserve">  58.2 </w:t>
                  </w:r>
                </w:p>
              </w:tc>
              <w:tc>
                <w:tcPr>
                  <w:tcW w:w="581" w:type="pct"/>
                  <w:vAlign w:val="bottom"/>
                </w:tcPr>
                <w:p w14:paraId="772F7EC8" w14:textId="1AEDA4BD" w:rsidR="00F46A5C" w:rsidRDefault="00F46A5C" w:rsidP="00F46A5C">
                  <w:pPr>
                    <w:pStyle w:val="TableBodyText"/>
                  </w:pPr>
                  <w:r>
                    <w:t xml:space="preserve">37.3 </w:t>
                  </w:r>
                </w:p>
              </w:tc>
              <w:tc>
                <w:tcPr>
                  <w:tcW w:w="594" w:type="pct"/>
                  <w:vAlign w:val="bottom"/>
                </w:tcPr>
                <w:p w14:paraId="741FB3B1" w14:textId="558CB4AA" w:rsidR="00F46A5C" w:rsidRDefault="00F46A5C" w:rsidP="00F46A5C">
                  <w:pPr>
                    <w:pStyle w:val="TableBodyText"/>
                  </w:pPr>
                  <w:r>
                    <w:t>67</w:t>
                  </w:r>
                </w:p>
              </w:tc>
            </w:tr>
            <w:tr w:rsidR="00F46A5C" w14:paraId="765C7635" w14:textId="77777777" w:rsidTr="00D837E6">
              <w:tc>
                <w:tcPr>
                  <w:tcW w:w="2598" w:type="pct"/>
                  <w:gridSpan w:val="3"/>
                  <w:shd w:val="clear" w:color="auto" w:fill="F2F2F2" w:themeFill="background1" w:themeFillShade="F2"/>
                  <w:vAlign w:val="bottom"/>
                </w:tcPr>
                <w:p w14:paraId="36CE3492" w14:textId="04BF6BB8" w:rsidR="00F46A5C" w:rsidRPr="00F46A5C" w:rsidRDefault="00F46A5C" w:rsidP="00BC2E94">
                  <w:pPr>
                    <w:pStyle w:val="TableUnitsRow"/>
                    <w:jc w:val="left"/>
                    <w:rPr>
                      <w:i/>
                    </w:rPr>
                  </w:pPr>
                  <w:r w:rsidRPr="00F46A5C">
                    <w:rPr>
                      <w:i/>
                    </w:rPr>
                    <w:t>Amend their cover</w:t>
                  </w:r>
                </w:p>
              </w:tc>
              <w:tc>
                <w:tcPr>
                  <w:tcW w:w="812" w:type="pct"/>
                  <w:shd w:val="clear" w:color="auto" w:fill="F2F2F2" w:themeFill="background1" w:themeFillShade="F2"/>
                  <w:vAlign w:val="bottom"/>
                </w:tcPr>
                <w:p w14:paraId="1FC38E65" w14:textId="17793828" w:rsidR="00F46A5C" w:rsidRDefault="00F46A5C" w:rsidP="00F46A5C">
                  <w:pPr>
                    <w:pStyle w:val="TableBodyText"/>
                  </w:pPr>
                </w:p>
              </w:tc>
              <w:tc>
                <w:tcPr>
                  <w:tcW w:w="415" w:type="pct"/>
                  <w:shd w:val="clear" w:color="auto" w:fill="F2F2F2" w:themeFill="background1" w:themeFillShade="F2"/>
                  <w:vAlign w:val="bottom"/>
                </w:tcPr>
                <w:p w14:paraId="2C3A8BDD" w14:textId="5D1F5E80" w:rsidR="00F46A5C" w:rsidRDefault="00F46A5C" w:rsidP="00F46A5C">
                  <w:pPr>
                    <w:pStyle w:val="TableBodyText"/>
                  </w:pPr>
                </w:p>
              </w:tc>
              <w:tc>
                <w:tcPr>
                  <w:tcW w:w="581" w:type="pct"/>
                  <w:shd w:val="clear" w:color="auto" w:fill="F2F2F2" w:themeFill="background1" w:themeFillShade="F2"/>
                  <w:vAlign w:val="bottom"/>
                </w:tcPr>
                <w:p w14:paraId="5D146896" w14:textId="1319BAC9" w:rsidR="00F46A5C" w:rsidRDefault="00F46A5C" w:rsidP="00F46A5C">
                  <w:pPr>
                    <w:pStyle w:val="TableBodyText"/>
                  </w:pPr>
                </w:p>
              </w:tc>
              <w:tc>
                <w:tcPr>
                  <w:tcW w:w="594" w:type="pct"/>
                  <w:shd w:val="clear" w:color="auto" w:fill="F2F2F2" w:themeFill="background1" w:themeFillShade="F2"/>
                  <w:vAlign w:val="bottom"/>
                </w:tcPr>
                <w:p w14:paraId="72FD3162" w14:textId="55149EB7" w:rsidR="00F46A5C" w:rsidRDefault="00F46A5C" w:rsidP="00F46A5C">
                  <w:pPr>
                    <w:pStyle w:val="TableBodyText"/>
                  </w:pPr>
                </w:p>
              </w:tc>
            </w:tr>
            <w:tr w:rsidR="00F46A5C" w14:paraId="235680DA" w14:textId="77777777" w:rsidTr="00D837E6">
              <w:tc>
                <w:tcPr>
                  <w:tcW w:w="1598" w:type="pct"/>
                  <w:vAlign w:val="bottom"/>
                </w:tcPr>
                <w:p w14:paraId="542FC7F6" w14:textId="3BA4E2BC" w:rsidR="00F46A5C" w:rsidRDefault="00F46A5C" w:rsidP="00BC2E94">
                  <w:pPr>
                    <w:pStyle w:val="TableBodyText"/>
                    <w:jc w:val="left"/>
                  </w:pPr>
                  <w:r>
                    <w:t>Retail</w:t>
                  </w:r>
                </w:p>
              </w:tc>
              <w:tc>
                <w:tcPr>
                  <w:tcW w:w="500" w:type="pct"/>
                  <w:vAlign w:val="bottom"/>
                </w:tcPr>
                <w:p w14:paraId="48171A2F" w14:textId="502F007F" w:rsidR="00F46A5C" w:rsidRDefault="00D837E6" w:rsidP="00F46A5C">
                  <w:pPr>
                    <w:pStyle w:val="TableBodyText"/>
                  </w:pPr>
                  <w:r>
                    <w:t>–</w:t>
                  </w:r>
                  <w:r w:rsidR="00F46A5C">
                    <w:t xml:space="preserve"> </w:t>
                  </w:r>
                </w:p>
              </w:tc>
              <w:tc>
                <w:tcPr>
                  <w:tcW w:w="501" w:type="pct"/>
                  <w:vAlign w:val="bottom"/>
                </w:tcPr>
                <w:p w14:paraId="3954538B" w14:textId="014BEA77" w:rsidR="00F46A5C" w:rsidRDefault="00D837E6" w:rsidP="00F46A5C">
                  <w:pPr>
                    <w:pStyle w:val="TableBodyText"/>
                  </w:pPr>
                  <w:r>
                    <w:t>–</w:t>
                  </w:r>
                  <w:r w:rsidR="00F46A5C">
                    <w:t xml:space="preserve"> </w:t>
                  </w:r>
                </w:p>
              </w:tc>
              <w:tc>
                <w:tcPr>
                  <w:tcW w:w="812" w:type="pct"/>
                  <w:vAlign w:val="bottom"/>
                </w:tcPr>
                <w:p w14:paraId="7315C67F" w14:textId="587DA822" w:rsidR="00F46A5C" w:rsidRDefault="00F46A5C" w:rsidP="00F46A5C">
                  <w:pPr>
                    <w:pStyle w:val="TableBodyText"/>
                  </w:pPr>
                  <w:r>
                    <w:t xml:space="preserve">21.1 </w:t>
                  </w:r>
                </w:p>
              </w:tc>
              <w:tc>
                <w:tcPr>
                  <w:tcW w:w="415" w:type="pct"/>
                  <w:vAlign w:val="bottom"/>
                </w:tcPr>
                <w:p w14:paraId="256CEF86" w14:textId="4945D308" w:rsidR="00F46A5C" w:rsidRDefault="00F46A5C" w:rsidP="00F46A5C">
                  <w:pPr>
                    <w:pStyle w:val="TableBodyText"/>
                  </w:pPr>
                  <w:r>
                    <w:t xml:space="preserve">  73.7 </w:t>
                  </w:r>
                </w:p>
              </w:tc>
              <w:tc>
                <w:tcPr>
                  <w:tcW w:w="581" w:type="pct"/>
                  <w:vAlign w:val="bottom"/>
                </w:tcPr>
                <w:p w14:paraId="5F2DA50B" w14:textId="1BC0B0B5" w:rsidR="00F46A5C" w:rsidRDefault="00F46A5C" w:rsidP="00F46A5C">
                  <w:pPr>
                    <w:pStyle w:val="TableBodyText"/>
                  </w:pPr>
                  <w:r>
                    <w:t xml:space="preserve"> 5.3 </w:t>
                  </w:r>
                </w:p>
              </w:tc>
              <w:tc>
                <w:tcPr>
                  <w:tcW w:w="594" w:type="pct"/>
                  <w:vAlign w:val="bottom"/>
                </w:tcPr>
                <w:p w14:paraId="75218E21" w14:textId="04D98CC1" w:rsidR="00F46A5C" w:rsidRDefault="00F46A5C" w:rsidP="00F46A5C">
                  <w:pPr>
                    <w:pStyle w:val="TableBodyText"/>
                  </w:pPr>
                  <w:r>
                    <w:t>19</w:t>
                  </w:r>
                </w:p>
              </w:tc>
            </w:tr>
            <w:tr w:rsidR="00F46A5C" w14:paraId="5831C1BD" w14:textId="77777777" w:rsidTr="00D837E6">
              <w:tc>
                <w:tcPr>
                  <w:tcW w:w="1598" w:type="pct"/>
                  <w:vAlign w:val="bottom"/>
                </w:tcPr>
                <w:p w14:paraId="4899DE39" w14:textId="28F98256" w:rsidR="00F46A5C" w:rsidRDefault="00F46A5C" w:rsidP="00BC2E94">
                  <w:pPr>
                    <w:pStyle w:val="TableBodyText"/>
                    <w:jc w:val="left"/>
                  </w:pPr>
                  <w:r>
                    <w:t>Industry</w:t>
                  </w:r>
                </w:p>
              </w:tc>
              <w:tc>
                <w:tcPr>
                  <w:tcW w:w="500" w:type="pct"/>
                  <w:vAlign w:val="bottom"/>
                </w:tcPr>
                <w:p w14:paraId="51EEFEEE" w14:textId="6219EF1B" w:rsidR="00F46A5C" w:rsidRDefault="00D837E6" w:rsidP="00F46A5C">
                  <w:pPr>
                    <w:pStyle w:val="TableBodyText"/>
                  </w:pPr>
                  <w:r>
                    <w:t>–</w:t>
                  </w:r>
                  <w:r w:rsidR="00F46A5C">
                    <w:t xml:space="preserve"> </w:t>
                  </w:r>
                </w:p>
              </w:tc>
              <w:tc>
                <w:tcPr>
                  <w:tcW w:w="501" w:type="pct"/>
                  <w:vAlign w:val="bottom"/>
                </w:tcPr>
                <w:p w14:paraId="58B6E293" w14:textId="35E4BD09" w:rsidR="00F46A5C" w:rsidRDefault="00D837E6" w:rsidP="00F46A5C">
                  <w:pPr>
                    <w:pStyle w:val="TableBodyText"/>
                  </w:pPr>
                  <w:r>
                    <w:t>–</w:t>
                  </w:r>
                  <w:r w:rsidR="00F46A5C">
                    <w:t xml:space="preserve"> </w:t>
                  </w:r>
                </w:p>
              </w:tc>
              <w:tc>
                <w:tcPr>
                  <w:tcW w:w="812" w:type="pct"/>
                  <w:vAlign w:val="bottom"/>
                </w:tcPr>
                <w:p w14:paraId="7B1F13BD" w14:textId="57C36DBA" w:rsidR="00F46A5C" w:rsidRDefault="00F46A5C" w:rsidP="00F46A5C">
                  <w:pPr>
                    <w:pStyle w:val="TableBodyText"/>
                  </w:pPr>
                  <w:r>
                    <w:t xml:space="preserve"> 9.1 </w:t>
                  </w:r>
                </w:p>
              </w:tc>
              <w:tc>
                <w:tcPr>
                  <w:tcW w:w="415" w:type="pct"/>
                  <w:vAlign w:val="bottom"/>
                </w:tcPr>
                <w:p w14:paraId="724540E7" w14:textId="2FA7AD30" w:rsidR="00F46A5C" w:rsidRDefault="00F46A5C" w:rsidP="00F46A5C">
                  <w:pPr>
                    <w:pStyle w:val="TableBodyText"/>
                  </w:pPr>
                  <w:r>
                    <w:t xml:space="preserve">  72.7 </w:t>
                  </w:r>
                </w:p>
              </w:tc>
              <w:tc>
                <w:tcPr>
                  <w:tcW w:w="581" w:type="pct"/>
                  <w:vAlign w:val="bottom"/>
                </w:tcPr>
                <w:p w14:paraId="65D7D8E0" w14:textId="29D5A5FA" w:rsidR="00F46A5C" w:rsidRDefault="00F46A5C" w:rsidP="00F46A5C">
                  <w:pPr>
                    <w:pStyle w:val="TableBodyText"/>
                  </w:pPr>
                  <w:r>
                    <w:t xml:space="preserve">18.2 </w:t>
                  </w:r>
                </w:p>
              </w:tc>
              <w:tc>
                <w:tcPr>
                  <w:tcW w:w="594" w:type="pct"/>
                  <w:vAlign w:val="bottom"/>
                </w:tcPr>
                <w:p w14:paraId="24A7E610" w14:textId="2F5957E5" w:rsidR="00F46A5C" w:rsidRDefault="00F46A5C" w:rsidP="00F46A5C">
                  <w:pPr>
                    <w:pStyle w:val="TableBodyText"/>
                  </w:pPr>
                  <w:r>
                    <w:t>33</w:t>
                  </w:r>
                </w:p>
              </w:tc>
            </w:tr>
            <w:tr w:rsidR="00F46A5C" w14:paraId="013E489A" w14:textId="77777777" w:rsidTr="00D837E6">
              <w:tc>
                <w:tcPr>
                  <w:tcW w:w="1598" w:type="pct"/>
                  <w:vAlign w:val="bottom"/>
                </w:tcPr>
                <w:p w14:paraId="07E245E8" w14:textId="118DB4E0" w:rsidR="00F46A5C" w:rsidRDefault="00F46A5C" w:rsidP="00BC2E94">
                  <w:pPr>
                    <w:pStyle w:val="TableBodyText"/>
                    <w:jc w:val="left"/>
                  </w:pPr>
                  <w:r>
                    <w:t>Corporate</w:t>
                  </w:r>
                </w:p>
              </w:tc>
              <w:tc>
                <w:tcPr>
                  <w:tcW w:w="500" w:type="pct"/>
                  <w:vAlign w:val="bottom"/>
                </w:tcPr>
                <w:p w14:paraId="0EA08B62" w14:textId="18C67794" w:rsidR="00F46A5C" w:rsidRDefault="00D837E6" w:rsidP="00F46A5C">
                  <w:pPr>
                    <w:pStyle w:val="TableBodyText"/>
                  </w:pPr>
                  <w:r>
                    <w:t>–</w:t>
                  </w:r>
                  <w:r w:rsidR="00F46A5C">
                    <w:t xml:space="preserve"> </w:t>
                  </w:r>
                </w:p>
              </w:tc>
              <w:tc>
                <w:tcPr>
                  <w:tcW w:w="501" w:type="pct"/>
                  <w:vAlign w:val="bottom"/>
                </w:tcPr>
                <w:p w14:paraId="400FE79F" w14:textId="77688893" w:rsidR="00F46A5C" w:rsidRDefault="00D837E6" w:rsidP="00F46A5C">
                  <w:pPr>
                    <w:pStyle w:val="TableBodyText"/>
                  </w:pPr>
                  <w:r>
                    <w:t>–</w:t>
                  </w:r>
                  <w:r w:rsidR="00F46A5C">
                    <w:t xml:space="preserve"> </w:t>
                  </w:r>
                </w:p>
              </w:tc>
              <w:tc>
                <w:tcPr>
                  <w:tcW w:w="812" w:type="pct"/>
                  <w:vAlign w:val="bottom"/>
                </w:tcPr>
                <w:p w14:paraId="3D35A15E" w14:textId="5F130FBC" w:rsidR="00F46A5C" w:rsidRDefault="00F46A5C" w:rsidP="00F46A5C">
                  <w:pPr>
                    <w:pStyle w:val="TableBodyText"/>
                  </w:pPr>
                  <w:r>
                    <w:t xml:space="preserve">   </w:t>
                  </w:r>
                  <w:r w:rsidR="00D837E6">
                    <w:t>–</w:t>
                  </w:r>
                  <w:r>
                    <w:t xml:space="preserve"> </w:t>
                  </w:r>
                </w:p>
              </w:tc>
              <w:tc>
                <w:tcPr>
                  <w:tcW w:w="415" w:type="pct"/>
                  <w:vAlign w:val="bottom"/>
                </w:tcPr>
                <w:p w14:paraId="4D7C6E7C" w14:textId="16DF8BBB" w:rsidR="00F46A5C" w:rsidRDefault="00F46A5C" w:rsidP="00F46A5C">
                  <w:pPr>
                    <w:pStyle w:val="TableBodyText"/>
                  </w:pPr>
                  <w:r>
                    <w:t xml:space="preserve">  77.8 </w:t>
                  </w:r>
                </w:p>
              </w:tc>
              <w:tc>
                <w:tcPr>
                  <w:tcW w:w="581" w:type="pct"/>
                  <w:vAlign w:val="bottom"/>
                </w:tcPr>
                <w:p w14:paraId="39A774FF" w14:textId="044D2DF5" w:rsidR="00F46A5C" w:rsidRDefault="00F46A5C" w:rsidP="00F46A5C">
                  <w:pPr>
                    <w:pStyle w:val="TableBodyText"/>
                  </w:pPr>
                  <w:r>
                    <w:t xml:space="preserve">22.2 </w:t>
                  </w:r>
                </w:p>
              </w:tc>
              <w:tc>
                <w:tcPr>
                  <w:tcW w:w="594" w:type="pct"/>
                  <w:vAlign w:val="bottom"/>
                </w:tcPr>
                <w:p w14:paraId="68402E54" w14:textId="3C29FBA8" w:rsidR="00F46A5C" w:rsidRDefault="00F46A5C" w:rsidP="00F46A5C">
                  <w:pPr>
                    <w:pStyle w:val="TableBodyText"/>
                  </w:pPr>
                  <w:r>
                    <w:t>9</w:t>
                  </w:r>
                </w:p>
              </w:tc>
            </w:tr>
            <w:tr w:rsidR="00F46A5C" w14:paraId="2DE64457" w14:textId="77777777" w:rsidTr="00D837E6">
              <w:tc>
                <w:tcPr>
                  <w:tcW w:w="1598" w:type="pct"/>
                  <w:vAlign w:val="bottom"/>
                </w:tcPr>
                <w:p w14:paraId="4D73E7A1" w14:textId="31A834AC" w:rsidR="00F46A5C" w:rsidRDefault="00F46A5C" w:rsidP="00BC2E94">
                  <w:pPr>
                    <w:pStyle w:val="TableBodyText"/>
                    <w:jc w:val="left"/>
                  </w:pPr>
                  <w:r>
                    <w:t>Public sector</w:t>
                  </w:r>
                </w:p>
              </w:tc>
              <w:tc>
                <w:tcPr>
                  <w:tcW w:w="500" w:type="pct"/>
                  <w:vAlign w:val="bottom"/>
                </w:tcPr>
                <w:p w14:paraId="7289E15B" w14:textId="41B99981" w:rsidR="00F46A5C" w:rsidRDefault="00D837E6" w:rsidP="00F46A5C">
                  <w:pPr>
                    <w:pStyle w:val="TableBodyText"/>
                  </w:pPr>
                  <w:r>
                    <w:t>–</w:t>
                  </w:r>
                  <w:r w:rsidR="00F46A5C">
                    <w:t xml:space="preserve"> </w:t>
                  </w:r>
                </w:p>
              </w:tc>
              <w:tc>
                <w:tcPr>
                  <w:tcW w:w="501" w:type="pct"/>
                  <w:vAlign w:val="bottom"/>
                </w:tcPr>
                <w:p w14:paraId="2E974B82" w14:textId="0A4A19C6" w:rsidR="00F46A5C" w:rsidRDefault="00D837E6" w:rsidP="00F46A5C">
                  <w:pPr>
                    <w:pStyle w:val="TableBodyText"/>
                  </w:pPr>
                  <w:r>
                    <w:t>–</w:t>
                  </w:r>
                  <w:r w:rsidR="00F46A5C">
                    <w:t xml:space="preserve"> </w:t>
                  </w:r>
                </w:p>
              </w:tc>
              <w:tc>
                <w:tcPr>
                  <w:tcW w:w="812" w:type="pct"/>
                  <w:vAlign w:val="bottom"/>
                </w:tcPr>
                <w:p w14:paraId="7D387FFB" w14:textId="67A7F851" w:rsidR="00F46A5C" w:rsidRDefault="00F46A5C" w:rsidP="00F46A5C">
                  <w:pPr>
                    <w:pStyle w:val="TableBodyText"/>
                  </w:pPr>
                  <w:r>
                    <w:t xml:space="preserve">33.3 </w:t>
                  </w:r>
                </w:p>
              </w:tc>
              <w:tc>
                <w:tcPr>
                  <w:tcW w:w="415" w:type="pct"/>
                  <w:vAlign w:val="bottom"/>
                </w:tcPr>
                <w:p w14:paraId="7B92C481" w14:textId="01A78CDB" w:rsidR="00F46A5C" w:rsidRDefault="00F46A5C" w:rsidP="00F46A5C">
                  <w:pPr>
                    <w:pStyle w:val="TableBodyText"/>
                  </w:pPr>
                  <w:r>
                    <w:t xml:space="preserve">  33.3 </w:t>
                  </w:r>
                </w:p>
              </w:tc>
              <w:tc>
                <w:tcPr>
                  <w:tcW w:w="581" w:type="pct"/>
                  <w:vAlign w:val="bottom"/>
                </w:tcPr>
                <w:p w14:paraId="488980AC" w14:textId="1FE8C415" w:rsidR="00F46A5C" w:rsidRDefault="00F46A5C" w:rsidP="00F46A5C">
                  <w:pPr>
                    <w:pStyle w:val="TableBodyText"/>
                  </w:pPr>
                  <w:r>
                    <w:t xml:space="preserve">33.3 </w:t>
                  </w:r>
                </w:p>
              </w:tc>
              <w:tc>
                <w:tcPr>
                  <w:tcW w:w="594" w:type="pct"/>
                  <w:vAlign w:val="bottom"/>
                </w:tcPr>
                <w:p w14:paraId="5E1A3168" w14:textId="3094788E" w:rsidR="00F46A5C" w:rsidRDefault="00F46A5C" w:rsidP="00F46A5C">
                  <w:pPr>
                    <w:pStyle w:val="TableBodyText"/>
                  </w:pPr>
                  <w:r>
                    <w:t>6</w:t>
                  </w:r>
                </w:p>
              </w:tc>
            </w:tr>
            <w:tr w:rsidR="00F46A5C" w14:paraId="30A481AC" w14:textId="77777777" w:rsidTr="00D837E6">
              <w:tc>
                <w:tcPr>
                  <w:tcW w:w="1598" w:type="pct"/>
                  <w:vAlign w:val="bottom"/>
                </w:tcPr>
                <w:p w14:paraId="75D8841C" w14:textId="4AE1A66E" w:rsidR="00F46A5C" w:rsidRDefault="00F46A5C" w:rsidP="00BC2E94">
                  <w:pPr>
                    <w:pStyle w:val="TableBodyText"/>
                    <w:jc w:val="left"/>
                  </w:pPr>
                  <w:r>
                    <w:t>Total</w:t>
                  </w:r>
                </w:p>
              </w:tc>
              <w:tc>
                <w:tcPr>
                  <w:tcW w:w="500" w:type="pct"/>
                  <w:vAlign w:val="bottom"/>
                </w:tcPr>
                <w:p w14:paraId="0E512375" w14:textId="58456A86" w:rsidR="00F46A5C" w:rsidRDefault="00D837E6" w:rsidP="00F46A5C">
                  <w:pPr>
                    <w:pStyle w:val="TableBodyText"/>
                  </w:pPr>
                  <w:r>
                    <w:t>–</w:t>
                  </w:r>
                  <w:r w:rsidR="00F46A5C">
                    <w:t xml:space="preserve"> </w:t>
                  </w:r>
                </w:p>
              </w:tc>
              <w:tc>
                <w:tcPr>
                  <w:tcW w:w="501" w:type="pct"/>
                  <w:vAlign w:val="bottom"/>
                </w:tcPr>
                <w:p w14:paraId="59C9E797" w14:textId="337D5507" w:rsidR="00F46A5C" w:rsidRDefault="00D837E6" w:rsidP="00F46A5C">
                  <w:pPr>
                    <w:pStyle w:val="TableBodyText"/>
                  </w:pPr>
                  <w:r>
                    <w:t>–</w:t>
                  </w:r>
                  <w:r w:rsidR="00F46A5C">
                    <w:t xml:space="preserve"> </w:t>
                  </w:r>
                </w:p>
              </w:tc>
              <w:tc>
                <w:tcPr>
                  <w:tcW w:w="812" w:type="pct"/>
                  <w:vAlign w:val="bottom"/>
                </w:tcPr>
                <w:p w14:paraId="31C66C84" w14:textId="31EE1EB5" w:rsidR="00F46A5C" w:rsidRDefault="00F46A5C" w:rsidP="00F46A5C">
                  <w:pPr>
                    <w:pStyle w:val="TableBodyText"/>
                  </w:pPr>
                  <w:r>
                    <w:t xml:space="preserve">13.4 </w:t>
                  </w:r>
                </w:p>
              </w:tc>
              <w:tc>
                <w:tcPr>
                  <w:tcW w:w="415" w:type="pct"/>
                  <w:vAlign w:val="bottom"/>
                </w:tcPr>
                <w:p w14:paraId="243DC392" w14:textId="57357C97" w:rsidR="00F46A5C" w:rsidRDefault="00F46A5C" w:rsidP="00F46A5C">
                  <w:pPr>
                    <w:pStyle w:val="TableBodyText"/>
                  </w:pPr>
                  <w:r>
                    <w:t xml:space="preserve">  70.1 </w:t>
                  </w:r>
                </w:p>
              </w:tc>
              <w:tc>
                <w:tcPr>
                  <w:tcW w:w="581" w:type="pct"/>
                  <w:vAlign w:val="bottom"/>
                </w:tcPr>
                <w:p w14:paraId="708473AE" w14:textId="3FB71652" w:rsidR="00F46A5C" w:rsidRDefault="00F46A5C" w:rsidP="00F46A5C">
                  <w:pPr>
                    <w:pStyle w:val="TableBodyText"/>
                  </w:pPr>
                  <w:r>
                    <w:t xml:space="preserve">16.4 </w:t>
                  </w:r>
                </w:p>
              </w:tc>
              <w:tc>
                <w:tcPr>
                  <w:tcW w:w="594" w:type="pct"/>
                  <w:vAlign w:val="bottom"/>
                </w:tcPr>
                <w:p w14:paraId="2456CA88" w14:textId="366BD86C" w:rsidR="00F46A5C" w:rsidRDefault="00F46A5C" w:rsidP="00F46A5C">
                  <w:pPr>
                    <w:pStyle w:val="TableBodyText"/>
                  </w:pPr>
                  <w:r>
                    <w:t>67</w:t>
                  </w:r>
                </w:p>
              </w:tc>
            </w:tr>
            <w:tr w:rsidR="00BC2E94" w14:paraId="309B7B72" w14:textId="77777777" w:rsidTr="00D837E6">
              <w:tc>
                <w:tcPr>
                  <w:tcW w:w="3410" w:type="pct"/>
                  <w:gridSpan w:val="4"/>
                  <w:shd w:val="clear" w:color="auto" w:fill="F2F2F2" w:themeFill="background1" w:themeFillShade="F2"/>
                  <w:vAlign w:val="bottom"/>
                </w:tcPr>
                <w:p w14:paraId="3A277057" w14:textId="11EF64F9" w:rsidR="00BC2E94" w:rsidRDefault="00BC2E94" w:rsidP="00BC2E94">
                  <w:pPr>
                    <w:pStyle w:val="TableBodyText"/>
                    <w:jc w:val="left"/>
                  </w:pPr>
                  <w:r w:rsidRPr="00F46A5C">
                    <w:rPr>
                      <w:i/>
                    </w:rPr>
                    <w:t xml:space="preserve">Initiate a </w:t>
                  </w:r>
                  <w:r>
                    <w:rPr>
                      <w:i/>
                    </w:rPr>
                    <w:t>temporary or permanent disability</w:t>
                  </w:r>
                  <w:r w:rsidRPr="00F46A5C">
                    <w:rPr>
                      <w:i/>
                    </w:rPr>
                    <w:t xml:space="preserve"> claim</w:t>
                  </w:r>
                  <w:r>
                    <w:rPr>
                      <w:rStyle w:val="NoteLabel"/>
                    </w:rPr>
                    <w:t>b</w:t>
                  </w:r>
                </w:p>
              </w:tc>
              <w:tc>
                <w:tcPr>
                  <w:tcW w:w="415" w:type="pct"/>
                  <w:shd w:val="clear" w:color="auto" w:fill="F2F2F2" w:themeFill="background1" w:themeFillShade="F2"/>
                  <w:vAlign w:val="bottom"/>
                </w:tcPr>
                <w:p w14:paraId="160D9EC3" w14:textId="21460A91" w:rsidR="00BC2E94" w:rsidRDefault="00BC2E94" w:rsidP="00F46A5C">
                  <w:pPr>
                    <w:pStyle w:val="TableBodyText"/>
                  </w:pPr>
                </w:p>
              </w:tc>
              <w:tc>
                <w:tcPr>
                  <w:tcW w:w="581" w:type="pct"/>
                  <w:shd w:val="clear" w:color="auto" w:fill="F2F2F2" w:themeFill="background1" w:themeFillShade="F2"/>
                  <w:vAlign w:val="bottom"/>
                </w:tcPr>
                <w:p w14:paraId="23905A8F" w14:textId="3D69DCBD" w:rsidR="00BC2E94" w:rsidRDefault="00BC2E94" w:rsidP="00F46A5C">
                  <w:pPr>
                    <w:pStyle w:val="TableBodyText"/>
                  </w:pPr>
                </w:p>
              </w:tc>
              <w:tc>
                <w:tcPr>
                  <w:tcW w:w="594" w:type="pct"/>
                  <w:shd w:val="clear" w:color="auto" w:fill="F2F2F2" w:themeFill="background1" w:themeFillShade="F2"/>
                  <w:vAlign w:val="bottom"/>
                </w:tcPr>
                <w:p w14:paraId="73EEF0DE" w14:textId="390CDC3D" w:rsidR="00BC2E94" w:rsidRDefault="00BC2E94" w:rsidP="00F46A5C">
                  <w:pPr>
                    <w:pStyle w:val="TableBodyText"/>
                  </w:pPr>
                </w:p>
              </w:tc>
            </w:tr>
            <w:tr w:rsidR="00F46A5C" w14:paraId="5B2FDCA8" w14:textId="77777777" w:rsidTr="00D837E6">
              <w:tc>
                <w:tcPr>
                  <w:tcW w:w="1598" w:type="pct"/>
                  <w:vAlign w:val="bottom"/>
                </w:tcPr>
                <w:p w14:paraId="57DB958F" w14:textId="28538A8C" w:rsidR="00F46A5C" w:rsidRDefault="00F46A5C" w:rsidP="00BC2E94">
                  <w:pPr>
                    <w:pStyle w:val="TableBodyText"/>
                    <w:jc w:val="left"/>
                  </w:pPr>
                  <w:r>
                    <w:t>Retail</w:t>
                  </w:r>
                </w:p>
              </w:tc>
              <w:tc>
                <w:tcPr>
                  <w:tcW w:w="500" w:type="pct"/>
                  <w:vAlign w:val="bottom"/>
                </w:tcPr>
                <w:p w14:paraId="1E05844A" w14:textId="6FA25994" w:rsidR="00F46A5C" w:rsidRDefault="00D837E6" w:rsidP="00F46A5C">
                  <w:pPr>
                    <w:pStyle w:val="TableBodyText"/>
                  </w:pPr>
                  <w:r>
                    <w:t>–</w:t>
                  </w:r>
                  <w:r w:rsidR="00F46A5C">
                    <w:t xml:space="preserve"> </w:t>
                  </w:r>
                </w:p>
              </w:tc>
              <w:tc>
                <w:tcPr>
                  <w:tcW w:w="501" w:type="pct"/>
                  <w:vAlign w:val="bottom"/>
                </w:tcPr>
                <w:p w14:paraId="54B0CF97" w14:textId="643A50E1" w:rsidR="00F46A5C" w:rsidRDefault="00D837E6" w:rsidP="00F46A5C">
                  <w:pPr>
                    <w:pStyle w:val="TableBodyText"/>
                  </w:pPr>
                  <w:r>
                    <w:t>–</w:t>
                  </w:r>
                  <w:r w:rsidR="00F46A5C">
                    <w:t xml:space="preserve"> </w:t>
                  </w:r>
                </w:p>
              </w:tc>
              <w:tc>
                <w:tcPr>
                  <w:tcW w:w="812" w:type="pct"/>
                  <w:vAlign w:val="bottom"/>
                </w:tcPr>
                <w:p w14:paraId="1E18C35A" w14:textId="228A4470" w:rsidR="00F46A5C" w:rsidRDefault="00F46A5C" w:rsidP="00F46A5C">
                  <w:pPr>
                    <w:pStyle w:val="TableBodyText"/>
                  </w:pPr>
                  <w:r>
                    <w:t xml:space="preserve"> 5.3 </w:t>
                  </w:r>
                </w:p>
              </w:tc>
              <w:tc>
                <w:tcPr>
                  <w:tcW w:w="415" w:type="pct"/>
                  <w:vAlign w:val="bottom"/>
                </w:tcPr>
                <w:p w14:paraId="370B11F6" w14:textId="28E0A436" w:rsidR="00F46A5C" w:rsidRDefault="00F46A5C" w:rsidP="00F46A5C">
                  <w:pPr>
                    <w:pStyle w:val="TableBodyText"/>
                  </w:pPr>
                  <w:r>
                    <w:t xml:space="preserve">  78.9 </w:t>
                  </w:r>
                </w:p>
              </w:tc>
              <w:tc>
                <w:tcPr>
                  <w:tcW w:w="581" w:type="pct"/>
                  <w:vAlign w:val="bottom"/>
                </w:tcPr>
                <w:p w14:paraId="3EBCE209" w14:textId="6DE02692" w:rsidR="00F46A5C" w:rsidRDefault="00F46A5C" w:rsidP="00F46A5C">
                  <w:pPr>
                    <w:pStyle w:val="TableBodyText"/>
                  </w:pPr>
                  <w:r>
                    <w:t xml:space="preserve">15.8 </w:t>
                  </w:r>
                </w:p>
              </w:tc>
              <w:tc>
                <w:tcPr>
                  <w:tcW w:w="594" w:type="pct"/>
                  <w:vAlign w:val="bottom"/>
                </w:tcPr>
                <w:p w14:paraId="6F383AAC" w14:textId="5B002AA8" w:rsidR="00F46A5C" w:rsidRDefault="00F46A5C" w:rsidP="00F46A5C">
                  <w:pPr>
                    <w:pStyle w:val="TableBodyText"/>
                  </w:pPr>
                  <w:r>
                    <w:t>19</w:t>
                  </w:r>
                </w:p>
              </w:tc>
            </w:tr>
            <w:tr w:rsidR="00F46A5C" w14:paraId="56621E65" w14:textId="77777777" w:rsidTr="00D837E6">
              <w:tc>
                <w:tcPr>
                  <w:tcW w:w="1598" w:type="pct"/>
                  <w:vAlign w:val="bottom"/>
                </w:tcPr>
                <w:p w14:paraId="563102C1" w14:textId="30715E4D" w:rsidR="00F46A5C" w:rsidRDefault="00F46A5C" w:rsidP="00BC2E94">
                  <w:pPr>
                    <w:pStyle w:val="TableBodyText"/>
                    <w:jc w:val="left"/>
                  </w:pPr>
                  <w:r>
                    <w:t>Industry</w:t>
                  </w:r>
                </w:p>
              </w:tc>
              <w:tc>
                <w:tcPr>
                  <w:tcW w:w="500" w:type="pct"/>
                  <w:vAlign w:val="bottom"/>
                </w:tcPr>
                <w:p w14:paraId="31438B45" w14:textId="5C6B6687" w:rsidR="00F46A5C" w:rsidRDefault="00D837E6" w:rsidP="00F46A5C">
                  <w:pPr>
                    <w:pStyle w:val="TableBodyText"/>
                  </w:pPr>
                  <w:r>
                    <w:t>–</w:t>
                  </w:r>
                  <w:r w:rsidR="00F46A5C">
                    <w:t xml:space="preserve"> </w:t>
                  </w:r>
                </w:p>
              </w:tc>
              <w:tc>
                <w:tcPr>
                  <w:tcW w:w="501" w:type="pct"/>
                  <w:vAlign w:val="bottom"/>
                </w:tcPr>
                <w:p w14:paraId="074291CA" w14:textId="407C57F7" w:rsidR="00F46A5C" w:rsidRDefault="00D837E6" w:rsidP="00F46A5C">
                  <w:pPr>
                    <w:pStyle w:val="TableBodyText"/>
                  </w:pPr>
                  <w:r>
                    <w:t>–</w:t>
                  </w:r>
                  <w:r w:rsidR="00F46A5C">
                    <w:t xml:space="preserve"> </w:t>
                  </w:r>
                </w:p>
              </w:tc>
              <w:tc>
                <w:tcPr>
                  <w:tcW w:w="812" w:type="pct"/>
                  <w:vAlign w:val="bottom"/>
                </w:tcPr>
                <w:p w14:paraId="1FDF9CF2" w14:textId="171CD315" w:rsidR="00F46A5C" w:rsidRDefault="00F46A5C" w:rsidP="00F46A5C">
                  <w:pPr>
                    <w:pStyle w:val="TableBodyText"/>
                  </w:pPr>
                  <w:r>
                    <w:t xml:space="preserve">18.2 </w:t>
                  </w:r>
                </w:p>
              </w:tc>
              <w:tc>
                <w:tcPr>
                  <w:tcW w:w="415" w:type="pct"/>
                  <w:vAlign w:val="bottom"/>
                </w:tcPr>
                <w:p w14:paraId="6094A9FB" w14:textId="1C332171" w:rsidR="00F46A5C" w:rsidRDefault="00F46A5C" w:rsidP="00F46A5C">
                  <w:pPr>
                    <w:pStyle w:val="TableBodyText"/>
                  </w:pPr>
                  <w:r>
                    <w:t xml:space="preserve">  57.6 </w:t>
                  </w:r>
                </w:p>
              </w:tc>
              <w:tc>
                <w:tcPr>
                  <w:tcW w:w="581" w:type="pct"/>
                  <w:vAlign w:val="bottom"/>
                </w:tcPr>
                <w:p w14:paraId="4249F99F" w14:textId="4B34A6A0" w:rsidR="00F46A5C" w:rsidRDefault="00F46A5C" w:rsidP="00F46A5C">
                  <w:pPr>
                    <w:pStyle w:val="TableBodyText"/>
                  </w:pPr>
                  <w:r>
                    <w:t xml:space="preserve">24.2 </w:t>
                  </w:r>
                </w:p>
              </w:tc>
              <w:tc>
                <w:tcPr>
                  <w:tcW w:w="594" w:type="pct"/>
                  <w:vAlign w:val="bottom"/>
                </w:tcPr>
                <w:p w14:paraId="2AFA10C5" w14:textId="5FB1B5D9" w:rsidR="00F46A5C" w:rsidRDefault="00F46A5C" w:rsidP="00F46A5C">
                  <w:pPr>
                    <w:pStyle w:val="TableBodyText"/>
                  </w:pPr>
                  <w:r>
                    <w:t>33</w:t>
                  </w:r>
                </w:p>
              </w:tc>
            </w:tr>
            <w:tr w:rsidR="00F46A5C" w14:paraId="129290BA" w14:textId="77777777" w:rsidTr="00D837E6">
              <w:tc>
                <w:tcPr>
                  <w:tcW w:w="1598" w:type="pct"/>
                  <w:vAlign w:val="bottom"/>
                </w:tcPr>
                <w:p w14:paraId="0D34F7D0" w14:textId="3F9A3327" w:rsidR="00F46A5C" w:rsidRDefault="00F46A5C" w:rsidP="00BC2E94">
                  <w:pPr>
                    <w:pStyle w:val="TableBodyText"/>
                    <w:jc w:val="left"/>
                  </w:pPr>
                  <w:r>
                    <w:t>Corporate</w:t>
                  </w:r>
                </w:p>
              </w:tc>
              <w:tc>
                <w:tcPr>
                  <w:tcW w:w="500" w:type="pct"/>
                  <w:vAlign w:val="bottom"/>
                </w:tcPr>
                <w:p w14:paraId="4413A85A" w14:textId="2365CCBE" w:rsidR="00F46A5C" w:rsidRDefault="00D837E6" w:rsidP="00F46A5C">
                  <w:pPr>
                    <w:pStyle w:val="TableBodyText"/>
                  </w:pPr>
                  <w:r>
                    <w:t>–</w:t>
                  </w:r>
                  <w:r w:rsidR="00F46A5C">
                    <w:t xml:space="preserve"> </w:t>
                  </w:r>
                </w:p>
              </w:tc>
              <w:tc>
                <w:tcPr>
                  <w:tcW w:w="501" w:type="pct"/>
                  <w:vAlign w:val="bottom"/>
                </w:tcPr>
                <w:p w14:paraId="412E4A9B" w14:textId="5E05AF5F" w:rsidR="00F46A5C" w:rsidRDefault="00D837E6" w:rsidP="00F46A5C">
                  <w:pPr>
                    <w:pStyle w:val="TableBodyText"/>
                  </w:pPr>
                  <w:r>
                    <w:t>–</w:t>
                  </w:r>
                  <w:r w:rsidR="00F46A5C">
                    <w:t xml:space="preserve"> </w:t>
                  </w:r>
                </w:p>
              </w:tc>
              <w:tc>
                <w:tcPr>
                  <w:tcW w:w="812" w:type="pct"/>
                  <w:vAlign w:val="bottom"/>
                </w:tcPr>
                <w:p w14:paraId="27F0E1D8" w14:textId="59FB60E2" w:rsidR="00F46A5C" w:rsidRDefault="00F46A5C" w:rsidP="00F46A5C">
                  <w:pPr>
                    <w:pStyle w:val="TableBodyText"/>
                  </w:pPr>
                  <w:r>
                    <w:t xml:space="preserve">   </w:t>
                  </w:r>
                  <w:r w:rsidR="00D837E6">
                    <w:t>–</w:t>
                  </w:r>
                  <w:r>
                    <w:t xml:space="preserve"> </w:t>
                  </w:r>
                </w:p>
              </w:tc>
              <w:tc>
                <w:tcPr>
                  <w:tcW w:w="415" w:type="pct"/>
                  <w:vAlign w:val="bottom"/>
                </w:tcPr>
                <w:p w14:paraId="5F14E486" w14:textId="36C11A0F" w:rsidR="00F46A5C" w:rsidRDefault="00F46A5C" w:rsidP="00F46A5C">
                  <w:pPr>
                    <w:pStyle w:val="TableBodyText"/>
                  </w:pPr>
                  <w:r>
                    <w:t xml:space="preserve">  66.7 </w:t>
                  </w:r>
                </w:p>
              </w:tc>
              <w:tc>
                <w:tcPr>
                  <w:tcW w:w="581" w:type="pct"/>
                  <w:vAlign w:val="bottom"/>
                </w:tcPr>
                <w:p w14:paraId="3F8FC657" w14:textId="3DE91E11" w:rsidR="00F46A5C" w:rsidRDefault="00F46A5C" w:rsidP="00F46A5C">
                  <w:pPr>
                    <w:pStyle w:val="TableBodyText"/>
                  </w:pPr>
                  <w:r>
                    <w:t xml:space="preserve">33.3 </w:t>
                  </w:r>
                </w:p>
              </w:tc>
              <w:tc>
                <w:tcPr>
                  <w:tcW w:w="594" w:type="pct"/>
                  <w:vAlign w:val="bottom"/>
                </w:tcPr>
                <w:p w14:paraId="09B8D365" w14:textId="210B13AB" w:rsidR="00F46A5C" w:rsidRDefault="00F46A5C" w:rsidP="00F46A5C">
                  <w:pPr>
                    <w:pStyle w:val="TableBodyText"/>
                  </w:pPr>
                  <w:r>
                    <w:t>9</w:t>
                  </w:r>
                </w:p>
              </w:tc>
            </w:tr>
            <w:tr w:rsidR="00F46A5C" w14:paraId="4576CD71" w14:textId="77777777" w:rsidTr="00D837E6">
              <w:tc>
                <w:tcPr>
                  <w:tcW w:w="1598" w:type="pct"/>
                  <w:vAlign w:val="bottom"/>
                </w:tcPr>
                <w:p w14:paraId="1BC6EA8B" w14:textId="40FE46BC" w:rsidR="00F46A5C" w:rsidRDefault="00F46A5C" w:rsidP="00BC2E94">
                  <w:pPr>
                    <w:pStyle w:val="TableBodyText"/>
                    <w:jc w:val="left"/>
                  </w:pPr>
                  <w:r>
                    <w:t>Public sector</w:t>
                  </w:r>
                </w:p>
              </w:tc>
              <w:tc>
                <w:tcPr>
                  <w:tcW w:w="500" w:type="pct"/>
                  <w:vAlign w:val="bottom"/>
                </w:tcPr>
                <w:p w14:paraId="39208819" w14:textId="0682A153" w:rsidR="00F46A5C" w:rsidRDefault="00D837E6" w:rsidP="00F46A5C">
                  <w:pPr>
                    <w:pStyle w:val="TableBodyText"/>
                  </w:pPr>
                  <w:r>
                    <w:t>–</w:t>
                  </w:r>
                  <w:r w:rsidR="00F46A5C">
                    <w:t xml:space="preserve"> </w:t>
                  </w:r>
                </w:p>
              </w:tc>
              <w:tc>
                <w:tcPr>
                  <w:tcW w:w="501" w:type="pct"/>
                  <w:vAlign w:val="bottom"/>
                </w:tcPr>
                <w:p w14:paraId="30120A5D" w14:textId="7740A426" w:rsidR="00F46A5C" w:rsidRDefault="00D837E6" w:rsidP="00F46A5C">
                  <w:pPr>
                    <w:pStyle w:val="TableBodyText"/>
                  </w:pPr>
                  <w:r>
                    <w:t>–</w:t>
                  </w:r>
                  <w:r w:rsidR="00F46A5C">
                    <w:t xml:space="preserve"> </w:t>
                  </w:r>
                </w:p>
              </w:tc>
              <w:tc>
                <w:tcPr>
                  <w:tcW w:w="812" w:type="pct"/>
                  <w:vAlign w:val="bottom"/>
                </w:tcPr>
                <w:p w14:paraId="3F245F1D" w14:textId="47DA917D" w:rsidR="00F46A5C" w:rsidRDefault="00F46A5C" w:rsidP="00F46A5C">
                  <w:pPr>
                    <w:pStyle w:val="TableBodyText"/>
                  </w:pPr>
                  <w:r>
                    <w:t xml:space="preserve">33.3 </w:t>
                  </w:r>
                </w:p>
              </w:tc>
              <w:tc>
                <w:tcPr>
                  <w:tcW w:w="415" w:type="pct"/>
                  <w:vAlign w:val="bottom"/>
                </w:tcPr>
                <w:p w14:paraId="7161A064" w14:textId="22E0DE42" w:rsidR="00F46A5C" w:rsidRDefault="00F46A5C" w:rsidP="00F46A5C">
                  <w:pPr>
                    <w:pStyle w:val="TableBodyText"/>
                  </w:pPr>
                  <w:r>
                    <w:t xml:space="preserve">  16.7 </w:t>
                  </w:r>
                </w:p>
              </w:tc>
              <w:tc>
                <w:tcPr>
                  <w:tcW w:w="581" w:type="pct"/>
                  <w:vAlign w:val="bottom"/>
                </w:tcPr>
                <w:p w14:paraId="495319C2" w14:textId="33335921" w:rsidR="00F46A5C" w:rsidRDefault="00F46A5C" w:rsidP="00F46A5C">
                  <w:pPr>
                    <w:pStyle w:val="TableBodyText"/>
                  </w:pPr>
                  <w:r>
                    <w:t xml:space="preserve">50.0 </w:t>
                  </w:r>
                </w:p>
              </w:tc>
              <w:tc>
                <w:tcPr>
                  <w:tcW w:w="594" w:type="pct"/>
                  <w:vAlign w:val="bottom"/>
                </w:tcPr>
                <w:p w14:paraId="14100404" w14:textId="582DFA69" w:rsidR="00F46A5C" w:rsidRDefault="00F46A5C" w:rsidP="00F46A5C">
                  <w:pPr>
                    <w:pStyle w:val="TableBodyText"/>
                  </w:pPr>
                  <w:r>
                    <w:t>6</w:t>
                  </w:r>
                </w:p>
              </w:tc>
            </w:tr>
            <w:tr w:rsidR="00F46A5C" w14:paraId="19DAD258" w14:textId="77777777" w:rsidTr="00D837E6">
              <w:tc>
                <w:tcPr>
                  <w:tcW w:w="1598" w:type="pct"/>
                  <w:vAlign w:val="bottom"/>
                </w:tcPr>
                <w:p w14:paraId="79B44688" w14:textId="76EC77DE" w:rsidR="00F46A5C" w:rsidRDefault="00F46A5C" w:rsidP="00BC2E94">
                  <w:pPr>
                    <w:pStyle w:val="TableBodyText"/>
                    <w:jc w:val="left"/>
                  </w:pPr>
                  <w:r>
                    <w:t>Total</w:t>
                  </w:r>
                </w:p>
              </w:tc>
              <w:tc>
                <w:tcPr>
                  <w:tcW w:w="500" w:type="pct"/>
                  <w:vAlign w:val="bottom"/>
                </w:tcPr>
                <w:p w14:paraId="1402D17C" w14:textId="069BC856" w:rsidR="00F46A5C" w:rsidRDefault="00D837E6" w:rsidP="00F46A5C">
                  <w:pPr>
                    <w:pStyle w:val="TableBodyText"/>
                  </w:pPr>
                  <w:r>
                    <w:t>–</w:t>
                  </w:r>
                  <w:r w:rsidR="00F46A5C">
                    <w:t xml:space="preserve"> </w:t>
                  </w:r>
                </w:p>
              </w:tc>
              <w:tc>
                <w:tcPr>
                  <w:tcW w:w="501" w:type="pct"/>
                  <w:vAlign w:val="bottom"/>
                </w:tcPr>
                <w:p w14:paraId="4B2B421C" w14:textId="36510F5E" w:rsidR="00F46A5C" w:rsidRDefault="00D837E6" w:rsidP="00F46A5C">
                  <w:pPr>
                    <w:pStyle w:val="TableBodyText"/>
                  </w:pPr>
                  <w:r>
                    <w:t>–</w:t>
                  </w:r>
                  <w:r w:rsidR="00F46A5C">
                    <w:t xml:space="preserve"> </w:t>
                  </w:r>
                </w:p>
              </w:tc>
              <w:tc>
                <w:tcPr>
                  <w:tcW w:w="812" w:type="pct"/>
                  <w:vAlign w:val="bottom"/>
                </w:tcPr>
                <w:p w14:paraId="559411A0" w14:textId="270C3F7B" w:rsidR="00F46A5C" w:rsidRDefault="00F46A5C" w:rsidP="00F46A5C">
                  <w:pPr>
                    <w:pStyle w:val="TableBodyText"/>
                  </w:pPr>
                  <w:r>
                    <w:t xml:space="preserve">13.4 </w:t>
                  </w:r>
                </w:p>
              </w:tc>
              <w:tc>
                <w:tcPr>
                  <w:tcW w:w="415" w:type="pct"/>
                  <w:vAlign w:val="bottom"/>
                </w:tcPr>
                <w:p w14:paraId="2C74FEB8" w14:textId="4C6AC571" w:rsidR="00F46A5C" w:rsidRDefault="00F46A5C" w:rsidP="00F46A5C">
                  <w:pPr>
                    <w:pStyle w:val="TableBodyText"/>
                  </w:pPr>
                  <w:r>
                    <w:t xml:space="preserve">  61.2 </w:t>
                  </w:r>
                </w:p>
              </w:tc>
              <w:tc>
                <w:tcPr>
                  <w:tcW w:w="581" w:type="pct"/>
                  <w:vAlign w:val="bottom"/>
                </w:tcPr>
                <w:p w14:paraId="1F5C9949" w14:textId="53EF107E" w:rsidR="00F46A5C" w:rsidRDefault="00F46A5C" w:rsidP="00F46A5C">
                  <w:pPr>
                    <w:pStyle w:val="TableBodyText"/>
                  </w:pPr>
                  <w:r>
                    <w:t xml:space="preserve">25.4 </w:t>
                  </w:r>
                </w:p>
              </w:tc>
              <w:tc>
                <w:tcPr>
                  <w:tcW w:w="594" w:type="pct"/>
                  <w:vAlign w:val="bottom"/>
                </w:tcPr>
                <w:p w14:paraId="3E714117" w14:textId="2DC2BF57" w:rsidR="00F46A5C" w:rsidRDefault="00F46A5C" w:rsidP="00F46A5C">
                  <w:pPr>
                    <w:pStyle w:val="TableBodyText"/>
                  </w:pPr>
                  <w:r>
                    <w:t>67</w:t>
                  </w:r>
                </w:p>
              </w:tc>
            </w:tr>
            <w:tr w:rsidR="00F46A5C" w14:paraId="05C6808E" w14:textId="77777777" w:rsidTr="00D837E6">
              <w:tc>
                <w:tcPr>
                  <w:tcW w:w="2598" w:type="pct"/>
                  <w:gridSpan w:val="3"/>
                  <w:shd w:val="clear" w:color="auto" w:fill="F2F2F2" w:themeFill="background1" w:themeFillShade="F2"/>
                  <w:vAlign w:val="bottom"/>
                </w:tcPr>
                <w:p w14:paraId="7BED4BBB" w14:textId="524C9449" w:rsidR="00F46A5C" w:rsidRPr="00F46A5C" w:rsidRDefault="00F46A5C" w:rsidP="00BC2E94">
                  <w:pPr>
                    <w:pStyle w:val="TableUnitsRow"/>
                    <w:jc w:val="left"/>
                    <w:rPr>
                      <w:i/>
                    </w:rPr>
                  </w:pPr>
                  <w:r w:rsidRPr="00F46A5C">
                    <w:rPr>
                      <w:i/>
                    </w:rPr>
                    <w:t>Initiate a life insurance claim</w:t>
                  </w:r>
                  <w:r w:rsidR="00BC2E94">
                    <w:rPr>
                      <w:rStyle w:val="NoteLabel"/>
                    </w:rPr>
                    <w:t>b</w:t>
                  </w:r>
                </w:p>
              </w:tc>
              <w:tc>
                <w:tcPr>
                  <w:tcW w:w="812" w:type="pct"/>
                  <w:shd w:val="clear" w:color="auto" w:fill="F2F2F2" w:themeFill="background1" w:themeFillShade="F2"/>
                  <w:vAlign w:val="bottom"/>
                </w:tcPr>
                <w:p w14:paraId="597F36F9" w14:textId="6BB1BAD2" w:rsidR="00F46A5C" w:rsidRDefault="00F46A5C" w:rsidP="00F46A5C">
                  <w:pPr>
                    <w:pStyle w:val="TableBodyText"/>
                  </w:pPr>
                </w:p>
              </w:tc>
              <w:tc>
                <w:tcPr>
                  <w:tcW w:w="415" w:type="pct"/>
                  <w:shd w:val="clear" w:color="auto" w:fill="F2F2F2" w:themeFill="background1" w:themeFillShade="F2"/>
                  <w:vAlign w:val="bottom"/>
                </w:tcPr>
                <w:p w14:paraId="006CD9FC" w14:textId="50CD3687" w:rsidR="00F46A5C" w:rsidRDefault="00F46A5C" w:rsidP="00F46A5C">
                  <w:pPr>
                    <w:pStyle w:val="TableBodyText"/>
                  </w:pPr>
                </w:p>
              </w:tc>
              <w:tc>
                <w:tcPr>
                  <w:tcW w:w="581" w:type="pct"/>
                  <w:shd w:val="clear" w:color="auto" w:fill="F2F2F2" w:themeFill="background1" w:themeFillShade="F2"/>
                  <w:vAlign w:val="bottom"/>
                </w:tcPr>
                <w:p w14:paraId="6AF33EC2" w14:textId="6CDC0C35" w:rsidR="00F46A5C" w:rsidRDefault="00F46A5C" w:rsidP="00F46A5C">
                  <w:pPr>
                    <w:pStyle w:val="TableBodyText"/>
                  </w:pPr>
                </w:p>
              </w:tc>
              <w:tc>
                <w:tcPr>
                  <w:tcW w:w="594" w:type="pct"/>
                  <w:shd w:val="clear" w:color="auto" w:fill="F2F2F2" w:themeFill="background1" w:themeFillShade="F2"/>
                  <w:vAlign w:val="bottom"/>
                </w:tcPr>
                <w:p w14:paraId="10BB8ABF" w14:textId="2CFFD005" w:rsidR="00F46A5C" w:rsidRDefault="00F46A5C" w:rsidP="00F46A5C">
                  <w:pPr>
                    <w:pStyle w:val="TableBodyText"/>
                  </w:pPr>
                </w:p>
              </w:tc>
            </w:tr>
            <w:tr w:rsidR="00F46A5C" w14:paraId="1B7297A8" w14:textId="77777777" w:rsidTr="00D837E6">
              <w:tc>
                <w:tcPr>
                  <w:tcW w:w="1598" w:type="pct"/>
                  <w:vAlign w:val="bottom"/>
                </w:tcPr>
                <w:p w14:paraId="2B3E7FC9" w14:textId="5AF47269" w:rsidR="00F46A5C" w:rsidRDefault="00F46A5C" w:rsidP="00BC2E94">
                  <w:pPr>
                    <w:pStyle w:val="TableBodyText"/>
                    <w:jc w:val="left"/>
                  </w:pPr>
                  <w:r>
                    <w:t>Retail</w:t>
                  </w:r>
                </w:p>
              </w:tc>
              <w:tc>
                <w:tcPr>
                  <w:tcW w:w="500" w:type="pct"/>
                  <w:vAlign w:val="bottom"/>
                </w:tcPr>
                <w:p w14:paraId="17B8FE57" w14:textId="7020F32A" w:rsidR="00F46A5C" w:rsidRDefault="00D837E6" w:rsidP="00F46A5C">
                  <w:pPr>
                    <w:pStyle w:val="TableBodyText"/>
                  </w:pPr>
                  <w:r>
                    <w:t>–</w:t>
                  </w:r>
                  <w:r w:rsidR="00F46A5C">
                    <w:t xml:space="preserve"> </w:t>
                  </w:r>
                </w:p>
              </w:tc>
              <w:tc>
                <w:tcPr>
                  <w:tcW w:w="501" w:type="pct"/>
                  <w:vAlign w:val="bottom"/>
                </w:tcPr>
                <w:p w14:paraId="2F020B8D" w14:textId="3D44EB1D" w:rsidR="00F46A5C" w:rsidRDefault="00D837E6" w:rsidP="00F46A5C">
                  <w:pPr>
                    <w:pStyle w:val="TableBodyText"/>
                  </w:pPr>
                  <w:r>
                    <w:t>–</w:t>
                  </w:r>
                  <w:r w:rsidR="00F46A5C">
                    <w:t xml:space="preserve"> </w:t>
                  </w:r>
                </w:p>
              </w:tc>
              <w:tc>
                <w:tcPr>
                  <w:tcW w:w="812" w:type="pct"/>
                  <w:vAlign w:val="bottom"/>
                </w:tcPr>
                <w:p w14:paraId="7C81DFAF" w14:textId="1BEC07B6" w:rsidR="00F46A5C" w:rsidRDefault="00F46A5C" w:rsidP="00F46A5C">
                  <w:pPr>
                    <w:pStyle w:val="TableBodyText"/>
                  </w:pPr>
                  <w:r>
                    <w:t xml:space="preserve">10.5 </w:t>
                  </w:r>
                </w:p>
              </w:tc>
              <w:tc>
                <w:tcPr>
                  <w:tcW w:w="415" w:type="pct"/>
                  <w:vAlign w:val="bottom"/>
                </w:tcPr>
                <w:p w14:paraId="1D6F3702" w14:textId="47534EEA" w:rsidR="00F46A5C" w:rsidRDefault="00F46A5C" w:rsidP="00F46A5C">
                  <w:pPr>
                    <w:pStyle w:val="TableBodyText"/>
                  </w:pPr>
                  <w:r>
                    <w:t xml:space="preserve">  78.9 </w:t>
                  </w:r>
                </w:p>
              </w:tc>
              <w:tc>
                <w:tcPr>
                  <w:tcW w:w="581" w:type="pct"/>
                  <w:vAlign w:val="bottom"/>
                </w:tcPr>
                <w:p w14:paraId="4E9E1A12" w14:textId="155892E2" w:rsidR="00F46A5C" w:rsidRDefault="00F46A5C" w:rsidP="00F46A5C">
                  <w:pPr>
                    <w:pStyle w:val="TableBodyText"/>
                  </w:pPr>
                  <w:r>
                    <w:t xml:space="preserve">10.5 </w:t>
                  </w:r>
                </w:p>
              </w:tc>
              <w:tc>
                <w:tcPr>
                  <w:tcW w:w="594" w:type="pct"/>
                  <w:vAlign w:val="bottom"/>
                </w:tcPr>
                <w:p w14:paraId="225B1648" w14:textId="4B105959" w:rsidR="00F46A5C" w:rsidRDefault="00F46A5C" w:rsidP="00F46A5C">
                  <w:pPr>
                    <w:pStyle w:val="TableBodyText"/>
                  </w:pPr>
                  <w:r>
                    <w:t>19</w:t>
                  </w:r>
                </w:p>
              </w:tc>
            </w:tr>
            <w:tr w:rsidR="00F46A5C" w14:paraId="7A64EDB2" w14:textId="77777777" w:rsidTr="00D837E6">
              <w:tc>
                <w:tcPr>
                  <w:tcW w:w="1598" w:type="pct"/>
                  <w:vAlign w:val="bottom"/>
                </w:tcPr>
                <w:p w14:paraId="1630D729" w14:textId="4D4092A8" w:rsidR="00F46A5C" w:rsidRDefault="00F46A5C" w:rsidP="00BC2E94">
                  <w:pPr>
                    <w:pStyle w:val="TableBodyText"/>
                    <w:jc w:val="left"/>
                  </w:pPr>
                  <w:r>
                    <w:t>Industry</w:t>
                  </w:r>
                </w:p>
              </w:tc>
              <w:tc>
                <w:tcPr>
                  <w:tcW w:w="500" w:type="pct"/>
                  <w:vAlign w:val="bottom"/>
                </w:tcPr>
                <w:p w14:paraId="6ABAEC2D" w14:textId="464C534D" w:rsidR="00F46A5C" w:rsidRDefault="00D837E6" w:rsidP="00F46A5C">
                  <w:pPr>
                    <w:pStyle w:val="TableBodyText"/>
                  </w:pPr>
                  <w:r>
                    <w:t>–</w:t>
                  </w:r>
                  <w:r w:rsidR="00F46A5C">
                    <w:t xml:space="preserve"> </w:t>
                  </w:r>
                </w:p>
              </w:tc>
              <w:tc>
                <w:tcPr>
                  <w:tcW w:w="501" w:type="pct"/>
                  <w:vAlign w:val="bottom"/>
                </w:tcPr>
                <w:p w14:paraId="2003619A" w14:textId="00201066" w:rsidR="00F46A5C" w:rsidRDefault="00D837E6" w:rsidP="00F46A5C">
                  <w:pPr>
                    <w:pStyle w:val="TableBodyText"/>
                  </w:pPr>
                  <w:r>
                    <w:t>–</w:t>
                  </w:r>
                  <w:r w:rsidR="00F46A5C">
                    <w:t xml:space="preserve"> </w:t>
                  </w:r>
                </w:p>
              </w:tc>
              <w:tc>
                <w:tcPr>
                  <w:tcW w:w="812" w:type="pct"/>
                  <w:vAlign w:val="bottom"/>
                </w:tcPr>
                <w:p w14:paraId="3CC40FF6" w14:textId="48F0832B" w:rsidR="00F46A5C" w:rsidRDefault="00F46A5C" w:rsidP="00F46A5C">
                  <w:pPr>
                    <w:pStyle w:val="TableBodyText"/>
                  </w:pPr>
                  <w:r>
                    <w:t xml:space="preserve">15.2 </w:t>
                  </w:r>
                </w:p>
              </w:tc>
              <w:tc>
                <w:tcPr>
                  <w:tcW w:w="415" w:type="pct"/>
                  <w:vAlign w:val="bottom"/>
                </w:tcPr>
                <w:p w14:paraId="48A520FD" w14:textId="2C2D2A0A" w:rsidR="00F46A5C" w:rsidRDefault="00F46A5C" w:rsidP="00F46A5C">
                  <w:pPr>
                    <w:pStyle w:val="TableBodyText"/>
                  </w:pPr>
                  <w:r>
                    <w:t xml:space="preserve">  63.6 </w:t>
                  </w:r>
                </w:p>
              </w:tc>
              <w:tc>
                <w:tcPr>
                  <w:tcW w:w="581" w:type="pct"/>
                  <w:vAlign w:val="bottom"/>
                </w:tcPr>
                <w:p w14:paraId="01EF74D6" w14:textId="0207AB2B" w:rsidR="00F46A5C" w:rsidRDefault="00F46A5C" w:rsidP="00F46A5C">
                  <w:pPr>
                    <w:pStyle w:val="TableBodyText"/>
                  </w:pPr>
                  <w:r>
                    <w:t xml:space="preserve">21.2 </w:t>
                  </w:r>
                </w:p>
              </w:tc>
              <w:tc>
                <w:tcPr>
                  <w:tcW w:w="594" w:type="pct"/>
                  <w:vAlign w:val="bottom"/>
                </w:tcPr>
                <w:p w14:paraId="5A61F0EF" w14:textId="6DC6E558" w:rsidR="00F46A5C" w:rsidRDefault="00F46A5C" w:rsidP="00F46A5C">
                  <w:pPr>
                    <w:pStyle w:val="TableBodyText"/>
                  </w:pPr>
                  <w:r>
                    <w:t>33</w:t>
                  </w:r>
                </w:p>
              </w:tc>
            </w:tr>
            <w:tr w:rsidR="00F46A5C" w14:paraId="461ED989" w14:textId="77777777" w:rsidTr="00D837E6">
              <w:tc>
                <w:tcPr>
                  <w:tcW w:w="1598" w:type="pct"/>
                  <w:vAlign w:val="bottom"/>
                </w:tcPr>
                <w:p w14:paraId="0CFFB396" w14:textId="0259442E" w:rsidR="00F46A5C" w:rsidRDefault="00F46A5C" w:rsidP="00BC2E94">
                  <w:pPr>
                    <w:pStyle w:val="TableBodyText"/>
                    <w:jc w:val="left"/>
                  </w:pPr>
                  <w:r>
                    <w:t>Corporate</w:t>
                  </w:r>
                </w:p>
              </w:tc>
              <w:tc>
                <w:tcPr>
                  <w:tcW w:w="500" w:type="pct"/>
                  <w:vAlign w:val="bottom"/>
                </w:tcPr>
                <w:p w14:paraId="489946F3" w14:textId="339FC6A2" w:rsidR="00F46A5C" w:rsidRDefault="00D837E6" w:rsidP="00F46A5C">
                  <w:pPr>
                    <w:pStyle w:val="TableBodyText"/>
                  </w:pPr>
                  <w:r>
                    <w:t>–</w:t>
                  </w:r>
                  <w:r w:rsidR="00F46A5C">
                    <w:t xml:space="preserve"> </w:t>
                  </w:r>
                </w:p>
              </w:tc>
              <w:tc>
                <w:tcPr>
                  <w:tcW w:w="501" w:type="pct"/>
                  <w:vAlign w:val="bottom"/>
                </w:tcPr>
                <w:p w14:paraId="3B43C0BA" w14:textId="617D33E5" w:rsidR="00F46A5C" w:rsidRDefault="00D837E6" w:rsidP="00F46A5C">
                  <w:pPr>
                    <w:pStyle w:val="TableBodyText"/>
                  </w:pPr>
                  <w:r>
                    <w:t>–</w:t>
                  </w:r>
                  <w:r w:rsidR="00F46A5C">
                    <w:t xml:space="preserve"> </w:t>
                  </w:r>
                </w:p>
              </w:tc>
              <w:tc>
                <w:tcPr>
                  <w:tcW w:w="812" w:type="pct"/>
                  <w:vAlign w:val="bottom"/>
                </w:tcPr>
                <w:p w14:paraId="3145815A" w14:textId="171F66D8" w:rsidR="00F46A5C" w:rsidRDefault="00F46A5C" w:rsidP="00F46A5C">
                  <w:pPr>
                    <w:pStyle w:val="TableBodyText"/>
                  </w:pPr>
                  <w:r>
                    <w:t xml:space="preserve">   </w:t>
                  </w:r>
                  <w:r w:rsidR="00D837E6">
                    <w:t>–</w:t>
                  </w:r>
                  <w:r>
                    <w:t xml:space="preserve"> </w:t>
                  </w:r>
                </w:p>
              </w:tc>
              <w:tc>
                <w:tcPr>
                  <w:tcW w:w="415" w:type="pct"/>
                  <w:vAlign w:val="bottom"/>
                </w:tcPr>
                <w:p w14:paraId="5280351B" w14:textId="5B323C1D" w:rsidR="00F46A5C" w:rsidRDefault="00F46A5C" w:rsidP="00F46A5C">
                  <w:pPr>
                    <w:pStyle w:val="TableBodyText"/>
                  </w:pPr>
                  <w:r>
                    <w:t xml:space="preserve">  66.7 </w:t>
                  </w:r>
                </w:p>
              </w:tc>
              <w:tc>
                <w:tcPr>
                  <w:tcW w:w="581" w:type="pct"/>
                  <w:vAlign w:val="bottom"/>
                </w:tcPr>
                <w:p w14:paraId="1B823DBA" w14:textId="7B3E3389" w:rsidR="00F46A5C" w:rsidRDefault="00F46A5C" w:rsidP="00F46A5C">
                  <w:pPr>
                    <w:pStyle w:val="TableBodyText"/>
                  </w:pPr>
                  <w:r>
                    <w:t xml:space="preserve">33.3 </w:t>
                  </w:r>
                </w:p>
              </w:tc>
              <w:tc>
                <w:tcPr>
                  <w:tcW w:w="594" w:type="pct"/>
                  <w:vAlign w:val="bottom"/>
                </w:tcPr>
                <w:p w14:paraId="6E86D824" w14:textId="7582F804" w:rsidR="00F46A5C" w:rsidRDefault="00F46A5C" w:rsidP="00F46A5C">
                  <w:pPr>
                    <w:pStyle w:val="TableBodyText"/>
                  </w:pPr>
                  <w:r>
                    <w:t>9</w:t>
                  </w:r>
                </w:p>
              </w:tc>
            </w:tr>
            <w:tr w:rsidR="00F46A5C" w14:paraId="411B79BD" w14:textId="77777777" w:rsidTr="00D837E6">
              <w:tc>
                <w:tcPr>
                  <w:tcW w:w="1598" w:type="pct"/>
                  <w:vAlign w:val="bottom"/>
                </w:tcPr>
                <w:p w14:paraId="288C2B5F" w14:textId="3C71970E" w:rsidR="00F46A5C" w:rsidRDefault="00F46A5C" w:rsidP="00BC2E94">
                  <w:pPr>
                    <w:pStyle w:val="TableBodyText"/>
                    <w:jc w:val="left"/>
                  </w:pPr>
                  <w:r>
                    <w:t>Public sector</w:t>
                  </w:r>
                </w:p>
              </w:tc>
              <w:tc>
                <w:tcPr>
                  <w:tcW w:w="500" w:type="pct"/>
                  <w:vAlign w:val="bottom"/>
                </w:tcPr>
                <w:p w14:paraId="2468A3BF" w14:textId="43F4F4B1" w:rsidR="00F46A5C" w:rsidRDefault="00D837E6" w:rsidP="00F46A5C">
                  <w:pPr>
                    <w:pStyle w:val="TableBodyText"/>
                  </w:pPr>
                  <w:r>
                    <w:t>–</w:t>
                  </w:r>
                  <w:r w:rsidR="00F46A5C">
                    <w:t xml:space="preserve"> </w:t>
                  </w:r>
                </w:p>
              </w:tc>
              <w:tc>
                <w:tcPr>
                  <w:tcW w:w="501" w:type="pct"/>
                  <w:vAlign w:val="bottom"/>
                </w:tcPr>
                <w:p w14:paraId="5D5E8DC2" w14:textId="41D83295" w:rsidR="00F46A5C" w:rsidRDefault="00D837E6" w:rsidP="00F46A5C">
                  <w:pPr>
                    <w:pStyle w:val="TableBodyText"/>
                  </w:pPr>
                  <w:r>
                    <w:t>–</w:t>
                  </w:r>
                  <w:r w:rsidR="00F46A5C">
                    <w:t xml:space="preserve"> </w:t>
                  </w:r>
                </w:p>
              </w:tc>
              <w:tc>
                <w:tcPr>
                  <w:tcW w:w="812" w:type="pct"/>
                  <w:vAlign w:val="bottom"/>
                </w:tcPr>
                <w:p w14:paraId="0F712E3C" w14:textId="4DE4EF59" w:rsidR="00F46A5C" w:rsidRDefault="00F46A5C" w:rsidP="00F46A5C">
                  <w:pPr>
                    <w:pStyle w:val="TableBodyText"/>
                  </w:pPr>
                  <w:r>
                    <w:t xml:space="preserve">33.3 </w:t>
                  </w:r>
                </w:p>
              </w:tc>
              <w:tc>
                <w:tcPr>
                  <w:tcW w:w="415" w:type="pct"/>
                  <w:vAlign w:val="bottom"/>
                </w:tcPr>
                <w:p w14:paraId="040776B6" w14:textId="4F9C089A" w:rsidR="00F46A5C" w:rsidRDefault="00F46A5C" w:rsidP="00F46A5C">
                  <w:pPr>
                    <w:pStyle w:val="TableBodyText"/>
                  </w:pPr>
                  <w:r>
                    <w:t xml:space="preserve">  16.7 </w:t>
                  </w:r>
                </w:p>
              </w:tc>
              <w:tc>
                <w:tcPr>
                  <w:tcW w:w="581" w:type="pct"/>
                  <w:vAlign w:val="bottom"/>
                </w:tcPr>
                <w:p w14:paraId="2D61DF76" w14:textId="1C4C0157" w:rsidR="00F46A5C" w:rsidRDefault="00F46A5C" w:rsidP="00F46A5C">
                  <w:pPr>
                    <w:pStyle w:val="TableBodyText"/>
                  </w:pPr>
                  <w:r>
                    <w:t xml:space="preserve">50.0 </w:t>
                  </w:r>
                </w:p>
              </w:tc>
              <w:tc>
                <w:tcPr>
                  <w:tcW w:w="594" w:type="pct"/>
                  <w:vAlign w:val="bottom"/>
                </w:tcPr>
                <w:p w14:paraId="1EC68650" w14:textId="78600B39" w:rsidR="00F46A5C" w:rsidRDefault="00F46A5C" w:rsidP="00F46A5C">
                  <w:pPr>
                    <w:pStyle w:val="TableBodyText"/>
                  </w:pPr>
                  <w:r>
                    <w:t>6</w:t>
                  </w:r>
                </w:p>
              </w:tc>
            </w:tr>
            <w:tr w:rsidR="00F46A5C" w14:paraId="17B981D4" w14:textId="77777777" w:rsidTr="00D837E6">
              <w:tc>
                <w:tcPr>
                  <w:tcW w:w="1598" w:type="pct"/>
                  <w:vAlign w:val="bottom"/>
                </w:tcPr>
                <w:p w14:paraId="561A16DC" w14:textId="179B7B3A" w:rsidR="00F46A5C" w:rsidRDefault="00F46A5C" w:rsidP="00BC2E94">
                  <w:pPr>
                    <w:pStyle w:val="TableBodyText"/>
                    <w:jc w:val="left"/>
                  </w:pPr>
                  <w:r>
                    <w:t>Total</w:t>
                  </w:r>
                </w:p>
              </w:tc>
              <w:tc>
                <w:tcPr>
                  <w:tcW w:w="500" w:type="pct"/>
                  <w:vAlign w:val="bottom"/>
                </w:tcPr>
                <w:p w14:paraId="41EBCF89" w14:textId="5D75D2A2" w:rsidR="00F46A5C" w:rsidRDefault="00D837E6" w:rsidP="00F46A5C">
                  <w:pPr>
                    <w:pStyle w:val="TableBodyText"/>
                  </w:pPr>
                  <w:r>
                    <w:t>–</w:t>
                  </w:r>
                  <w:r w:rsidR="00F46A5C">
                    <w:t xml:space="preserve"> </w:t>
                  </w:r>
                </w:p>
              </w:tc>
              <w:tc>
                <w:tcPr>
                  <w:tcW w:w="501" w:type="pct"/>
                  <w:vAlign w:val="bottom"/>
                </w:tcPr>
                <w:p w14:paraId="0E859DE7" w14:textId="5518C00D" w:rsidR="00F46A5C" w:rsidRDefault="00D837E6" w:rsidP="00F46A5C">
                  <w:pPr>
                    <w:pStyle w:val="TableBodyText"/>
                  </w:pPr>
                  <w:r>
                    <w:t>–</w:t>
                  </w:r>
                  <w:r w:rsidR="00F46A5C">
                    <w:t xml:space="preserve"> </w:t>
                  </w:r>
                </w:p>
              </w:tc>
              <w:tc>
                <w:tcPr>
                  <w:tcW w:w="812" w:type="pct"/>
                  <w:vAlign w:val="bottom"/>
                </w:tcPr>
                <w:p w14:paraId="3707664F" w14:textId="62BF044B" w:rsidR="00F46A5C" w:rsidRDefault="00F46A5C" w:rsidP="00F46A5C">
                  <w:pPr>
                    <w:pStyle w:val="TableBodyText"/>
                  </w:pPr>
                  <w:r>
                    <w:t xml:space="preserve">13.4 </w:t>
                  </w:r>
                </w:p>
              </w:tc>
              <w:tc>
                <w:tcPr>
                  <w:tcW w:w="415" w:type="pct"/>
                  <w:vAlign w:val="bottom"/>
                </w:tcPr>
                <w:p w14:paraId="31ECB1CD" w14:textId="749410CC" w:rsidR="00F46A5C" w:rsidRDefault="00F46A5C" w:rsidP="00F46A5C">
                  <w:pPr>
                    <w:pStyle w:val="TableBodyText"/>
                  </w:pPr>
                  <w:r>
                    <w:t xml:space="preserve">  64.2 </w:t>
                  </w:r>
                </w:p>
              </w:tc>
              <w:tc>
                <w:tcPr>
                  <w:tcW w:w="581" w:type="pct"/>
                  <w:vAlign w:val="bottom"/>
                </w:tcPr>
                <w:p w14:paraId="606DDBCA" w14:textId="2ADC26AC" w:rsidR="00F46A5C" w:rsidRDefault="00F46A5C" w:rsidP="00F46A5C">
                  <w:pPr>
                    <w:pStyle w:val="TableBodyText"/>
                  </w:pPr>
                  <w:r>
                    <w:t xml:space="preserve">22.4 </w:t>
                  </w:r>
                </w:p>
              </w:tc>
              <w:tc>
                <w:tcPr>
                  <w:tcW w:w="594" w:type="pct"/>
                  <w:vAlign w:val="bottom"/>
                </w:tcPr>
                <w:p w14:paraId="7195B7CF" w14:textId="38A0F4B5" w:rsidR="00F46A5C" w:rsidRDefault="00F46A5C" w:rsidP="00F46A5C">
                  <w:pPr>
                    <w:pStyle w:val="TableBodyText"/>
                  </w:pPr>
                  <w:r>
                    <w:t>67</w:t>
                  </w:r>
                </w:p>
              </w:tc>
            </w:tr>
            <w:tr w:rsidR="00F46A5C" w14:paraId="5FDED534" w14:textId="77777777" w:rsidTr="00D837E6">
              <w:tc>
                <w:tcPr>
                  <w:tcW w:w="2598" w:type="pct"/>
                  <w:gridSpan w:val="3"/>
                  <w:shd w:val="clear" w:color="auto" w:fill="F2F2F2" w:themeFill="background1" w:themeFillShade="F2"/>
                  <w:vAlign w:val="bottom"/>
                </w:tcPr>
                <w:p w14:paraId="7D38FD3E" w14:textId="4A545856" w:rsidR="00F46A5C" w:rsidRPr="00F46A5C" w:rsidRDefault="00F46A5C" w:rsidP="00BC2E94">
                  <w:pPr>
                    <w:pStyle w:val="TableUnitsRow"/>
                    <w:jc w:val="left"/>
                    <w:rPr>
                      <w:i/>
                    </w:rPr>
                  </w:pPr>
                  <w:r w:rsidRPr="00F46A5C">
                    <w:rPr>
                      <w:i/>
                    </w:rPr>
                    <w:t>Initiate an income protection insurance claim</w:t>
                  </w:r>
                  <w:r w:rsidR="00BC2E94">
                    <w:rPr>
                      <w:rStyle w:val="NoteLabel"/>
                    </w:rPr>
                    <w:t>b</w:t>
                  </w:r>
                </w:p>
              </w:tc>
              <w:tc>
                <w:tcPr>
                  <w:tcW w:w="812" w:type="pct"/>
                  <w:shd w:val="clear" w:color="auto" w:fill="F2F2F2" w:themeFill="background1" w:themeFillShade="F2"/>
                  <w:vAlign w:val="bottom"/>
                </w:tcPr>
                <w:p w14:paraId="0E583035" w14:textId="3CC43221" w:rsidR="00F46A5C" w:rsidRDefault="00F46A5C" w:rsidP="00F46A5C">
                  <w:pPr>
                    <w:pStyle w:val="TableBodyText"/>
                  </w:pPr>
                </w:p>
              </w:tc>
              <w:tc>
                <w:tcPr>
                  <w:tcW w:w="415" w:type="pct"/>
                  <w:shd w:val="clear" w:color="auto" w:fill="F2F2F2" w:themeFill="background1" w:themeFillShade="F2"/>
                  <w:vAlign w:val="bottom"/>
                </w:tcPr>
                <w:p w14:paraId="683E1E51" w14:textId="3D3531CC" w:rsidR="00F46A5C" w:rsidRDefault="00F46A5C" w:rsidP="00F46A5C">
                  <w:pPr>
                    <w:pStyle w:val="TableBodyText"/>
                  </w:pPr>
                </w:p>
              </w:tc>
              <w:tc>
                <w:tcPr>
                  <w:tcW w:w="581" w:type="pct"/>
                  <w:shd w:val="clear" w:color="auto" w:fill="F2F2F2" w:themeFill="background1" w:themeFillShade="F2"/>
                  <w:vAlign w:val="bottom"/>
                </w:tcPr>
                <w:p w14:paraId="321E0B0E" w14:textId="0F86B0B1" w:rsidR="00F46A5C" w:rsidRDefault="00F46A5C" w:rsidP="00F46A5C">
                  <w:pPr>
                    <w:pStyle w:val="TableBodyText"/>
                  </w:pPr>
                </w:p>
              </w:tc>
              <w:tc>
                <w:tcPr>
                  <w:tcW w:w="594" w:type="pct"/>
                  <w:shd w:val="clear" w:color="auto" w:fill="F2F2F2" w:themeFill="background1" w:themeFillShade="F2"/>
                  <w:vAlign w:val="bottom"/>
                </w:tcPr>
                <w:p w14:paraId="459AD4B4" w14:textId="02303C51" w:rsidR="00F46A5C" w:rsidRDefault="00F46A5C" w:rsidP="00F46A5C">
                  <w:pPr>
                    <w:pStyle w:val="TableBodyText"/>
                  </w:pPr>
                </w:p>
              </w:tc>
            </w:tr>
            <w:tr w:rsidR="00F46A5C" w14:paraId="1862F246" w14:textId="77777777" w:rsidTr="00D837E6">
              <w:tc>
                <w:tcPr>
                  <w:tcW w:w="1598" w:type="pct"/>
                  <w:vAlign w:val="bottom"/>
                </w:tcPr>
                <w:p w14:paraId="02A6279A" w14:textId="030DECBA" w:rsidR="00F46A5C" w:rsidRDefault="00F46A5C" w:rsidP="00BC2E94">
                  <w:pPr>
                    <w:pStyle w:val="TableBodyText"/>
                    <w:ind w:left="720" w:hanging="714"/>
                    <w:jc w:val="left"/>
                  </w:pPr>
                  <w:r>
                    <w:t>Retail</w:t>
                  </w:r>
                </w:p>
              </w:tc>
              <w:tc>
                <w:tcPr>
                  <w:tcW w:w="500" w:type="pct"/>
                  <w:vAlign w:val="bottom"/>
                </w:tcPr>
                <w:p w14:paraId="3B49EE27" w14:textId="024B5293" w:rsidR="00F46A5C" w:rsidRDefault="00D837E6" w:rsidP="00F46A5C">
                  <w:pPr>
                    <w:pStyle w:val="TableBodyText"/>
                  </w:pPr>
                  <w:r>
                    <w:t>–</w:t>
                  </w:r>
                  <w:r w:rsidR="00F46A5C">
                    <w:t xml:space="preserve"> </w:t>
                  </w:r>
                </w:p>
              </w:tc>
              <w:tc>
                <w:tcPr>
                  <w:tcW w:w="501" w:type="pct"/>
                  <w:vAlign w:val="bottom"/>
                </w:tcPr>
                <w:p w14:paraId="1E421248" w14:textId="608E4BBA" w:rsidR="00F46A5C" w:rsidRDefault="00D837E6" w:rsidP="00F46A5C">
                  <w:pPr>
                    <w:pStyle w:val="TableBodyText"/>
                  </w:pPr>
                  <w:r>
                    <w:t>–</w:t>
                  </w:r>
                  <w:r w:rsidR="00F46A5C">
                    <w:t xml:space="preserve"> </w:t>
                  </w:r>
                </w:p>
              </w:tc>
              <w:tc>
                <w:tcPr>
                  <w:tcW w:w="812" w:type="pct"/>
                  <w:vAlign w:val="bottom"/>
                </w:tcPr>
                <w:p w14:paraId="67C422E7" w14:textId="5C1F7F00" w:rsidR="00F46A5C" w:rsidRDefault="00F46A5C" w:rsidP="00F46A5C">
                  <w:pPr>
                    <w:pStyle w:val="TableBodyText"/>
                  </w:pPr>
                  <w:r>
                    <w:t xml:space="preserve">15.8 </w:t>
                  </w:r>
                </w:p>
              </w:tc>
              <w:tc>
                <w:tcPr>
                  <w:tcW w:w="415" w:type="pct"/>
                  <w:vAlign w:val="bottom"/>
                </w:tcPr>
                <w:p w14:paraId="6A7BF472" w14:textId="6D00BF7F" w:rsidR="00F46A5C" w:rsidRDefault="00F46A5C" w:rsidP="00F46A5C">
                  <w:pPr>
                    <w:pStyle w:val="TableBodyText"/>
                  </w:pPr>
                  <w:r>
                    <w:t xml:space="preserve">  68.4 </w:t>
                  </w:r>
                </w:p>
              </w:tc>
              <w:tc>
                <w:tcPr>
                  <w:tcW w:w="581" w:type="pct"/>
                  <w:vAlign w:val="bottom"/>
                </w:tcPr>
                <w:p w14:paraId="305DB546" w14:textId="5AC45393" w:rsidR="00F46A5C" w:rsidRDefault="00F46A5C" w:rsidP="00F46A5C">
                  <w:pPr>
                    <w:pStyle w:val="TableBodyText"/>
                  </w:pPr>
                  <w:r>
                    <w:t xml:space="preserve">15.8 </w:t>
                  </w:r>
                </w:p>
              </w:tc>
              <w:tc>
                <w:tcPr>
                  <w:tcW w:w="594" w:type="pct"/>
                  <w:vAlign w:val="bottom"/>
                </w:tcPr>
                <w:p w14:paraId="15FFFB93" w14:textId="5A605C1B" w:rsidR="00F46A5C" w:rsidRDefault="00F46A5C" w:rsidP="00F46A5C">
                  <w:pPr>
                    <w:pStyle w:val="TableBodyText"/>
                  </w:pPr>
                  <w:r>
                    <w:t>19</w:t>
                  </w:r>
                </w:p>
              </w:tc>
            </w:tr>
            <w:tr w:rsidR="00F46A5C" w14:paraId="729B2374" w14:textId="77777777" w:rsidTr="00D837E6">
              <w:tc>
                <w:tcPr>
                  <w:tcW w:w="1598" w:type="pct"/>
                  <w:vAlign w:val="bottom"/>
                </w:tcPr>
                <w:p w14:paraId="26F51FED" w14:textId="3DBA6E58" w:rsidR="00F46A5C" w:rsidRDefault="00F46A5C" w:rsidP="00BC2E94">
                  <w:pPr>
                    <w:pStyle w:val="TableBodyText"/>
                    <w:ind w:left="720" w:hanging="714"/>
                    <w:jc w:val="left"/>
                  </w:pPr>
                  <w:r>
                    <w:t>Industry</w:t>
                  </w:r>
                </w:p>
              </w:tc>
              <w:tc>
                <w:tcPr>
                  <w:tcW w:w="500" w:type="pct"/>
                  <w:vAlign w:val="bottom"/>
                </w:tcPr>
                <w:p w14:paraId="24D69F4A" w14:textId="497D5A7E" w:rsidR="00F46A5C" w:rsidRDefault="00D837E6" w:rsidP="00F46A5C">
                  <w:pPr>
                    <w:pStyle w:val="TableBodyText"/>
                  </w:pPr>
                  <w:r>
                    <w:t>–</w:t>
                  </w:r>
                  <w:r w:rsidR="00F46A5C">
                    <w:t xml:space="preserve"> </w:t>
                  </w:r>
                </w:p>
              </w:tc>
              <w:tc>
                <w:tcPr>
                  <w:tcW w:w="501" w:type="pct"/>
                  <w:vAlign w:val="bottom"/>
                </w:tcPr>
                <w:p w14:paraId="58A9ABB4" w14:textId="6A5E1617" w:rsidR="00F46A5C" w:rsidRDefault="00D837E6" w:rsidP="00F46A5C">
                  <w:pPr>
                    <w:pStyle w:val="TableBodyText"/>
                  </w:pPr>
                  <w:r>
                    <w:t>–</w:t>
                  </w:r>
                  <w:r w:rsidR="00F46A5C">
                    <w:t xml:space="preserve"> </w:t>
                  </w:r>
                </w:p>
              </w:tc>
              <w:tc>
                <w:tcPr>
                  <w:tcW w:w="812" w:type="pct"/>
                  <w:vAlign w:val="bottom"/>
                </w:tcPr>
                <w:p w14:paraId="002CFFB9" w14:textId="3F57FF89" w:rsidR="00F46A5C" w:rsidRDefault="00F46A5C" w:rsidP="00F46A5C">
                  <w:pPr>
                    <w:pStyle w:val="TableBodyText"/>
                  </w:pPr>
                  <w:r>
                    <w:t xml:space="preserve">15.2 </w:t>
                  </w:r>
                </w:p>
              </w:tc>
              <w:tc>
                <w:tcPr>
                  <w:tcW w:w="415" w:type="pct"/>
                  <w:vAlign w:val="bottom"/>
                </w:tcPr>
                <w:p w14:paraId="595AFBD3" w14:textId="7EACF79E" w:rsidR="00F46A5C" w:rsidRDefault="00F46A5C" w:rsidP="00F46A5C">
                  <w:pPr>
                    <w:pStyle w:val="TableBodyText"/>
                  </w:pPr>
                  <w:r>
                    <w:t xml:space="preserve">  63.6 </w:t>
                  </w:r>
                </w:p>
              </w:tc>
              <w:tc>
                <w:tcPr>
                  <w:tcW w:w="581" w:type="pct"/>
                  <w:vAlign w:val="bottom"/>
                </w:tcPr>
                <w:p w14:paraId="127BC086" w14:textId="38C705FF" w:rsidR="00F46A5C" w:rsidRDefault="00F46A5C" w:rsidP="00F46A5C">
                  <w:pPr>
                    <w:pStyle w:val="TableBodyText"/>
                  </w:pPr>
                  <w:r>
                    <w:t xml:space="preserve">21.2 </w:t>
                  </w:r>
                </w:p>
              </w:tc>
              <w:tc>
                <w:tcPr>
                  <w:tcW w:w="594" w:type="pct"/>
                  <w:vAlign w:val="bottom"/>
                </w:tcPr>
                <w:p w14:paraId="309581A3" w14:textId="5AEBC6A7" w:rsidR="00F46A5C" w:rsidRDefault="00F46A5C" w:rsidP="00F46A5C">
                  <w:pPr>
                    <w:pStyle w:val="TableBodyText"/>
                  </w:pPr>
                  <w:r>
                    <w:t>33</w:t>
                  </w:r>
                </w:p>
              </w:tc>
            </w:tr>
            <w:tr w:rsidR="00F46A5C" w14:paraId="56289328" w14:textId="77777777" w:rsidTr="00D837E6">
              <w:tc>
                <w:tcPr>
                  <w:tcW w:w="1598" w:type="pct"/>
                  <w:vAlign w:val="bottom"/>
                </w:tcPr>
                <w:p w14:paraId="44ABFFCB" w14:textId="2230DF85" w:rsidR="00F46A5C" w:rsidRDefault="00F46A5C" w:rsidP="00BC2E94">
                  <w:pPr>
                    <w:pStyle w:val="TableBodyText"/>
                    <w:ind w:left="720" w:hanging="714"/>
                    <w:jc w:val="left"/>
                  </w:pPr>
                  <w:r>
                    <w:t>Corporate</w:t>
                  </w:r>
                </w:p>
              </w:tc>
              <w:tc>
                <w:tcPr>
                  <w:tcW w:w="500" w:type="pct"/>
                  <w:vAlign w:val="bottom"/>
                </w:tcPr>
                <w:p w14:paraId="1580E2E5" w14:textId="378F8DA9" w:rsidR="00F46A5C" w:rsidRDefault="00D837E6" w:rsidP="00F46A5C">
                  <w:pPr>
                    <w:pStyle w:val="TableBodyText"/>
                  </w:pPr>
                  <w:r>
                    <w:t>–</w:t>
                  </w:r>
                  <w:r w:rsidR="00F46A5C">
                    <w:t xml:space="preserve"> </w:t>
                  </w:r>
                </w:p>
              </w:tc>
              <w:tc>
                <w:tcPr>
                  <w:tcW w:w="501" w:type="pct"/>
                  <w:vAlign w:val="bottom"/>
                </w:tcPr>
                <w:p w14:paraId="0C8D1DFF" w14:textId="4AD840F3" w:rsidR="00F46A5C" w:rsidRDefault="00D837E6" w:rsidP="00F46A5C">
                  <w:pPr>
                    <w:pStyle w:val="TableBodyText"/>
                  </w:pPr>
                  <w:r>
                    <w:t>–</w:t>
                  </w:r>
                  <w:r w:rsidR="00F46A5C">
                    <w:t xml:space="preserve"> </w:t>
                  </w:r>
                </w:p>
              </w:tc>
              <w:tc>
                <w:tcPr>
                  <w:tcW w:w="812" w:type="pct"/>
                  <w:vAlign w:val="bottom"/>
                </w:tcPr>
                <w:p w14:paraId="1CC478F6" w14:textId="5B3E58EC" w:rsidR="00F46A5C" w:rsidRDefault="00F46A5C" w:rsidP="00F46A5C">
                  <w:pPr>
                    <w:pStyle w:val="TableBodyText"/>
                  </w:pPr>
                  <w:r>
                    <w:t xml:space="preserve">   </w:t>
                  </w:r>
                  <w:r w:rsidR="00D837E6">
                    <w:t>–</w:t>
                  </w:r>
                  <w:r>
                    <w:t xml:space="preserve"> </w:t>
                  </w:r>
                </w:p>
              </w:tc>
              <w:tc>
                <w:tcPr>
                  <w:tcW w:w="415" w:type="pct"/>
                  <w:vAlign w:val="bottom"/>
                </w:tcPr>
                <w:p w14:paraId="3861271F" w14:textId="4F222D98" w:rsidR="00F46A5C" w:rsidRDefault="00F46A5C" w:rsidP="00F46A5C">
                  <w:pPr>
                    <w:pStyle w:val="TableBodyText"/>
                  </w:pPr>
                  <w:r>
                    <w:t xml:space="preserve">  77.8 </w:t>
                  </w:r>
                </w:p>
              </w:tc>
              <w:tc>
                <w:tcPr>
                  <w:tcW w:w="581" w:type="pct"/>
                  <w:vAlign w:val="bottom"/>
                </w:tcPr>
                <w:p w14:paraId="02269B1F" w14:textId="463DC813" w:rsidR="00F46A5C" w:rsidRDefault="00F46A5C" w:rsidP="00F46A5C">
                  <w:pPr>
                    <w:pStyle w:val="TableBodyText"/>
                  </w:pPr>
                  <w:r>
                    <w:t xml:space="preserve">22.2 </w:t>
                  </w:r>
                </w:p>
              </w:tc>
              <w:tc>
                <w:tcPr>
                  <w:tcW w:w="594" w:type="pct"/>
                  <w:vAlign w:val="bottom"/>
                </w:tcPr>
                <w:p w14:paraId="1E1992FC" w14:textId="2F513601" w:rsidR="00F46A5C" w:rsidRDefault="00F46A5C" w:rsidP="00F46A5C">
                  <w:pPr>
                    <w:pStyle w:val="TableBodyText"/>
                  </w:pPr>
                  <w:r>
                    <w:t>9</w:t>
                  </w:r>
                </w:p>
              </w:tc>
            </w:tr>
            <w:tr w:rsidR="00F46A5C" w14:paraId="7BE1197A" w14:textId="77777777" w:rsidTr="00D837E6">
              <w:tc>
                <w:tcPr>
                  <w:tcW w:w="1598" w:type="pct"/>
                  <w:vAlign w:val="bottom"/>
                </w:tcPr>
                <w:p w14:paraId="6DA24C8E" w14:textId="5991919D" w:rsidR="00F46A5C" w:rsidRDefault="00F46A5C" w:rsidP="00BC2E94">
                  <w:pPr>
                    <w:pStyle w:val="TableBodyText"/>
                    <w:ind w:left="720" w:hanging="714"/>
                    <w:jc w:val="left"/>
                  </w:pPr>
                  <w:r>
                    <w:t>Public sector</w:t>
                  </w:r>
                </w:p>
              </w:tc>
              <w:tc>
                <w:tcPr>
                  <w:tcW w:w="500" w:type="pct"/>
                  <w:vAlign w:val="bottom"/>
                </w:tcPr>
                <w:p w14:paraId="065FDA6D" w14:textId="0B564A99" w:rsidR="00F46A5C" w:rsidRDefault="00D837E6" w:rsidP="00F46A5C">
                  <w:pPr>
                    <w:pStyle w:val="TableBodyText"/>
                  </w:pPr>
                  <w:r>
                    <w:t>–</w:t>
                  </w:r>
                  <w:r w:rsidR="00F46A5C">
                    <w:t xml:space="preserve"> </w:t>
                  </w:r>
                </w:p>
              </w:tc>
              <w:tc>
                <w:tcPr>
                  <w:tcW w:w="501" w:type="pct"/>
                  <w:vAlign w:val="bottom"/>
                </w:tcPr>
                <w:p w14:paraId="264B3E5F" w14:textId="7518816B" w:rsidR="00F46A5C" w:rsidRDefault="00D837E6" w:rsidP="00F46A5C">
                  <w:pPr>
                    <w:pStyle w:val="TableBodyText"/>
                  </w:pPr>
                  <w:r>
                    <w:t>–</w:t>
                  </w:r>
                  <w:r w:rsidR="00F46A5C">
                    <w:t xml:space="preserve"> </w:t>
                  </w:r>
                </w:p>
              </w:tc>
              <w:tc>
                <w:tcPr>
                  <w:tcW w:w="812" w:type="pct"/>
                  <w:vAlign w:val="bottom"/>
                </w:tcPr>
                <w:p w14:paraId="2FA493E3" w14:textId="2DF3111F" w:rsidR="00F46A5C" w:rsidRDefault="00F46A5C" w:rsidP="00F46A5C">
                  <w:pPr>
                    <w:pStyle w:val="TableBodyText"/>
                  </w:pPr>
                  <w:r>
                    <w:t xml:space="preserve">33.3 </w:t>
                  </w:r>
                </w:p>
              </w:tc>
              <w:tc>
                <w:tcPr>
                  <w:tcW w:w="415" w:type="pct"/>
                  <w:vAlign w:val="bottom"/>
                </w:tcPr>
                <w:p w14:paraId="57CA28FB" w14:textId="3DD00D29" w:rsidR="00F46A5C" w:rsidRDefault="00F46A5C" w:rsidP="00F46A5C">
                  <w:pPr>
                    <w:pStyle w:val="TableBodyText"/>
                  </w:pPr>
                  <w:r>
                    <w:t xml:space="preserve">  16.7 </w:t>
                  </w:r>
                </w:p>
              </w:tc>
              <w:tc>
                <w:tcPr>
                  <w:tcW w:w="581" w:type="pct"/>
                  <w:vAlign w:val="bottom"/>
                </w:tcPr>
                <w:p w14:paraId="019303E6" w14:textId="4B3162D5" w:rsidR="00F46A5C" w:rsidRDefault="00F46A5C" w:rsidP="00F46A5C">
                  <w:pPr>
                    <w:pStyle w:val="TableBodyText"/>
                  </w:pPr>
                  <w:r>
                    <w:t xml:space="preserve">50.0 </w:t>
                  </w:r>
                </w:p>
              </w:tc>
              <w:tc>
                <w:tcPr>
                  <w:tcW w:w="594" w:type="pct"/>
                  <w:vAlign w:val="bottom"/>
                </w:tcPr>
                <w:p w14:paraId="00093273" w14:textId="16FBA161" w:rsidR="00F46A5C" w:rsidRDefault="00F46A5C" w:rsidP="00F46A5C">
                  <w:pPr>
                    <w:pStyle w:val="TableBodyText"/>
                  </w:pPr>
                  <w:r>
                    <w:t>6</w:t>
                  </w:r>
                </w:p>
              </w:tc>
            </w:tr>
            <w:tr w:rsidR="00F46A5C" w14:paraId="0596D4B1" w14:textId="77777777" w:rsidTr="00D837E6">
              <w:tc>
                <w:tcPr>
                  <w:tcW w:w="1598" w:type="pct"/>
                  <w:tcBorders>
                    <w:bottom w:val="single" w:sz="4" w:space="0" w:color="BFBFBF"/>
                  </w:tcBorders>
                  <w:shd w:val="clear" w:color="auto" w:fill="auto"/>
                  <w:vAlign w:val="bottom"/>
                </w:tcPr>
                <w:p w14:paraId="059B4F67" w14:textId="4E6AB8AA" w:rsidR="00F46A5C" w:rsidRDefault="00F46A5C" w:rsidP="00BC2E94">
                  <w:pPr>
                    <w:pStyle w:val="TableBodyText"/>
                    <w:ind w:left="720" w:hanging="714"/>
                    <w:jc w:val="left"/>
                  </w:pPr>
                  <w:r>
                    <w:t>Total</w:t>
                  </w:r>
                </w:p>
              </w:tc>
              <w:tc>
                <w:tcPr>
                  <w:tcW w:w="500" w:type="pct"/>
                  <w:tcBorders>
                    <w:bottom w:val="single" w:sz="4" w:space="0" w:color="BFBFBF"/>
                  </w:tcBorders>
                  <w:shd w:val="clear" w:color="auto" w:fill="auto"/>
                  <w:vAlign w:val="bottom"/>
                </w:tcPr>
                <w:p w14:paraId="3241C303" w14:textId="6035E288" w:rsidR="00F46A5C" w:rsidRDefault="00D837E6" w:rsidP="00F46A5C">
                  <w:pPr>
                    <w:pStyle w:val="TableBodyText"/>
                  </w:pPr>
                  <w:r>
                    <w:t>–</w:t>
                  </w:r>
                  <w:r w:rsidR="00F46A5C">
                    <w:t xml:space="preserve"> </w:t>
                  </w:r>
                </w:p>
              </w:tc>
              <w:tc>
                <w:tcPr>
                  <w:tcW w:w="501" w:type="pct"/>
                  <w:tcBorders>
                    <w:bottom w:val="single" w:sz="4" w:space="0" w:color="BFBFBF"/>
                  </w:tcBorders>
                  <w:shd w:val="clear" w:color="auto" w:fill="auto"/>
                  <w:vAlign w:val="bottom"/>
                </w:tcPr>
                <w:p w14:paraId="1FE32475" w14:textId="08FAE686" w:rsidR="00F46A5C" w:rsidRDefault="00D837E6" w:rsidP="00F46A5C">
                  <w:pPr>
                    <w:pStyle w:val="TableBodyText"/>
                  </w:pPr>
                  <w:r>
                    <w:t>–</w:t>
                  </w:r>
                  <w:r w:rsidR="00F46A5C">
                    <w:t xml:space="preserve"> </w:t>
                  </w:r>
                </w:p>
              </w:tc>
              <w:tc>
                <w:tcPr>
                  <w:tcW w:w="812" w:type="pct"/>
                  <w:tcBorders>
                    <w:bottom w:val="single" w:sz="4" w:space="0" w:color="BFBFBF"/>
                  </w:tcBorders>
                  <w:shd w:val="clear" w:color="auto" w:fill="auto"/>
                  <w:vAlign w:val="bottom"/>
                </w:tcPr>
                <w:p w14:paraId="67FA523A" w14:textId="60E4B0BF" w:rsidR="00F46A5C" w:rsidRDefault="00F46A5C" w:rsidP="00F46A5C">
                  <w:pPr>
                    <w:pStyle w:val="TableBodyText"/>
                  </w:pPr>
                  <w:r>
                    <w:t xml:space="preserve">14.9 </w:t>
                  </w:r>
                </w:p>
              </w:tc>
              <w:tc>
                <w:tcPr>
                  <w:tcW w:w="415" w:type="pct"/>
                  <w:tcBorders>
                    <w:bottom w:val="single" w:sz="4" w:space="0" w:color="BFBFBF"/>
                  </w:tcBorders>
                  <w:shd w:val="clear" w:color="auto" w:fill="auto"/>
                  <w:vAlign w:val="bottom"/>
                </w:tcPr>
                <w:p w14:paraId="09315DFB" w14:textId="73C5A6CD" w:rsidR="00F46A5C" w:rsidRDefault="00F46A5C" w:rsidP="00F46A5C">
                  <w:pPr>
                    <w:pStyle w:val="TableBodyText"/>
                  </w:pPr>
                  <w:r>
                    <w:t xml:space="preserve">  62.7 </w:t>
                  </w:r>
                </w:p>
              </w:tc>
              <w:tc>
                <w:tcPr>
                  <w:tcW w:w="581" w:type="pct"/>
                  <w:tcBorders>
                    <w:bottom w:val="single" w:sz="4" w:space="0" w:color="BFBFBF"/>
                  </w:tcBorders>
                  <w:shd w:val="clear" w:color="auto" w:fill="auto"/>
                  <w:vAlign w:val="bottom"/>
                </w:tcPr>
                <w:p w14:paraId="45EF10AB" w14:textId="40A96EBA" w:rsidR="00F46A5C" w:rsidRDefault="00F46A5C" w:rsidP="00F46A5C">
                  <w:pPr>
                    <w:pStyle w:val="TableBodyText"/>
                  </w:pPr>
                  <w:r>
                    <w:t xml:space="preserve">22.4 </w:t>
                  </w:r>
                </w:p>
              </w:tc>
              <w:tc>
                <w:tcPr>
                  <w:tcW w:w="594" w:type="pct"/>
                  <w:tcBorders>
                    <w:bottom w:val="single" w:sz="4" w:space="0" w:color="BFBFBF"/>
                  </w:tcBorders>
                  <w:shd w:val="clear" w:color="auto" w:fill="auto"/>
                  <w:vAlign w:val="bottom"/>
                </w:tcPr>
                <w:p w14:paraId="7F5F4995" w14:textId="2360A93C" w:rsidR="00F46A5C" w:rsidRDefault="00F46A5C" w:rsidP="00F46A5C">
                  <w:pPr>
                    <w:pStyle w:val="TableBodyText"/>
                  </w:pPr>
                  <w:r>
                    <w:t>67</w:t>
                  </w:r>
                </w:p>
              </w:tc>
            </w:tr>
          </w:tbl>
          <w:p w14:paraId="7CD558E0" w14:textId="77777777" w:rsidR="002341C4" w:rsidRDefault="002341C4" w:rsidP="004C2C94">
            <w:pPr>
              <w:pStyle w:val="Box"/>
            </w:pPr>
          </w:p>
        </w:tc>
      </w:tr>
      <w:tr w:rsidR="002341C4" w14:paraId="1F540064" w14:textId="77777777" w:rsidTr="004C2C94">
        <w:tc>
          <w:tcPr>
            <w:tcW w:w="5000" w:type="pct"/>
            <w:tcBorders>
              <w:top w:val="nil"/>
              <w:left w:val="nil"/>
              <w:bottom w:val="nil"/>
              <w:right w:val="nil"/>
            </w:tcBorders>
            <w:shd w:val="clear" w:color="auto" w:fill="auto"/>
          </w:tcPr>
          <w:p w14:paraId="1372347B" w14:textId="0193F42D" w:rsidR="002341C4" w:rsidRDefault="002341C4" w:rsidP="00F46A5C">
            <w:pPr>
              <w:pStyle w:val="Note"/>
              <w:rPr>
                <w:i/>
              </w:rPr>
            </w:pPr>
            <w:r w:rsidRPr="008E77FE">
              <w:rPr>
                <w:rStyle w:val="NoteLabel"/>
              </w:rPr>
              <w:t>a</w:t>
            </w:r>
            <w:r>
              <w:t xml:space="preserve"> </w:t>
            </w:r>
            <w:r w:rsidR="00681FE0" w:rsidRPr="001E482B">
              <w:t>Results are from survey qu</w:t>
            </w:r>
            <w:r w:rsidR="00681FE0">
              <w:t xml:space="preserve">estion 32. </w:t>
            </w:r>
            <w:r w:rsidRPr="002341C4">
              <w:t xml:space="preserve">A ‘reasonable’ member is someone </w:t>
            </w:r>
            <w:r w:rsidR="00F46A5C">
              <w:t xml:space="preserve">considered to have </w:t>
            </w:r>
            <w:r w:rsidRPr="002341C4">
              <w:t>an average level of financial and superannuation literacy.</w:t>
            </w:r>
            <w:r>
              <w:t xml:space="preserve"> </w:t>
            </w:r>
            <w:r>
              <w:rPr>
                <w:rStyle w:val="NoteLabel"/>
              </w:rPr>
              <w:t>b</w:t>
            </w:r>
            <w:r>
              <w:t> </w:t>
            </w:r>
            <w:r w:rsidRPr="002341C4">
              <w:t>’Initiating an insurance claim’ refers to all the steps a member must take to register a claim with the fund, irrespective of the nature or complexity of the claim or the eventual result of that claim.</w:t>
            </w:r>
            <w:r w:rsidR="00D837E6">
              <w:t xml:space="preserve"> – Nil or rounded to zero.</w:t>
            </w:r>
          </w:p>
        </w:tc>
      </w:tr>
      <w:tr w:rsidR="002341C4" w14:paraId="31C2CE7C" w14:textId="77777777" w:rsidTr="004C2C94">
        <w:tc>
          <w:tcPr>
            <w:tcW w:w="5000" w:type="pct"/>
            <w:tcBorders>
              <w:top w:val="nil"/>
              <w:left w:val="nil"/>
              <w:bottom w:val="nil"/>
              <w:right w:val="nil"/>
            </w:tcBorders>
            <w:shd w:val="clear" w:color="auto" w:fill="auto"/>
          </w:tcPr>
          <w:p w14:paraId="749FCE86" w14:textId="560EA412" w:rsidR="002341C4" w:rsidRDefault="002341C4" w:rsidP="004C2C94">
            <w:pPr>
              <w:pStyle w:val="Source"/>
            </w:pPr>
            <w:r>
              <w:rPr>
                <w:i/>
              </w:rPr>
              <w:t>Source</w:t>
            </w:r>
            <w:r w:rsidRPr="00167F06">
              <w:t xml:space="preserve">: </w:t>
            </w:r>
            <w:r w:rsidR="005D228E">
              <w:t>Funds survey</w:t>
            </w:r>
            <w:r>
              <w:t>.</w:t>
            </w:r>
          </w:p>
        </w:tc>
      </w:tr>
      <w:tr w:rsidR="002341C4" w14:paraId="35A70DC2" w14:textId="77777777" w:rsidTr="004C2C94">
        <w:tc>
          <w:tcPr>
            <w:tcW w:w="5000" w:type="pct"/>
            <w:tcBorders>
              <w:top w:val="nil"/>
              <w:left w:val="nil"/>
              <w:bottom w:val="single" w:sz="6" w:space="0" w:color="78A22F"/>
              <w:right w:val="nil"/>
            </w:tcBorders>
            <w:shd w:val="clear" w:color="auto" w:fill="auto"/>
          </w:tcPr>
          <w:p w14:paraId="197842CA" w14:textId="77777777" w:rsidR="002341C4" w:rsidRDefault="002341C4" w:rsidP="004C2C94">
            <w:pPr>
              <w:pStyle w:val="Box"/>
              <w:spacing w:before="0" w:line="120" w:lineRule="exact"/>
            </w:pPr>
          </w:p>
        </w:tc>
      </w:tr>
      <w:tr w:rsidR="002341C4" w:rsidRPr="000863A5" w14:paraId="5A18265B" w14:textId="77777777" w:rsidTr="004C2C94">
        <w:tc>
          <w:tcPr>
            <w:tcW w:w="5000" w:type="pct"/>
            <w:tcBorders>
              <w:top w:val="single" w:sz="6" w:space="0" w:color="78A22F"/>
              <w:left w:val="nil"/>
              <w:bottom w:val="nil"/>
              <w:right w:val="nil"/>
            </w:tcBorders>
          </w:tcPr>
          <w:p w14:paraId="64C7A52A" w14:textId="70B35E26" w:rsidR="002341C4" w:rsidRPr="00626D32" w:rsidRDefault="002341C4" w:rsidP="004C2C94">
            <w:pPr>
              <w:pStyle w:val="BoxSpaceBelow"/>
            </w:pPr>
          </w:p>
        </w:tc>
      </w:tr>
    </w:tbl>
    <w:p w14:paraId="2A01F2D6" w14:textId="40D80969" w:rsidR="006A4642" w:rsidRDefault="006A4642" w:rsidP="006A464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6A4642" w14:paraId="40B6C808" w14:textId="77777777" w:rsidTr="004C2C94">
        <w:trPr>
          <w:tblHeader/>
        </w:trPr>
        <w:tc>
          <w:tcPr>
            <w:tcW w:w="5000" w:type="pct"/>
            <w:tcBorders>
              <w:top w:val="single" w:sz="6" w:space="0" w:color="78A22F"/>
              <w:left w:val="nil"/>
              <w:bottom w:val="nil"/>
              <w:right w:val="nil"/>
            </w:tcBorders>
            <w:shd w:val="clear" w:color="auto" w:fill="auto"/>
          </w:tcPr>
          <w:p w14:paraId="27CDCE9D" w14:textId="17BA86CC" w:rsidR="006A4642" w:rsidRDefault="006A4642" w:rsidP="004C2C94">
            <w:pPr>
              <w:pStyle w:val="TableTitle"/>
            </w:pPr>
            <w:r>
              <w:rPr>
                <w:b w:val="0"/>
              </w:rPr>
              <w:t xml:space="preserve">Table </w:t>
            </w:r>
            <w:r w:rsidR="00555084">
              <w:rPr>
                <w:b w:val="0"/>
              </w:rPr>
              <w:t>2.</w:t>
            </w:r>
            <w:r w:rsidR="00215427">
              <w:rPr>
                <w:b w:val="0"/>
                <w:noProof/>
              </w:rPr>
              <w:t>16</w:t>
            </w:r>
            <w:r>
              <w:tab/>
            </w:r>
            <w:r w:rsidR="00070998">
              <w:t>I</w:t>
            </w:r>
            <w:r>
              <w:t>nsurance cover by account type</w:t>
            </w:r>
            <w:r w:rsidR="004E6FDF" w:rsidRPr="00484515">
              <w:rPr>
                <w:rStyle w:val="NoteLabel"/>
                <w:b/>
              </w:rPr>
              <w:t>a</w:t>
            </w:r>
          </w:p>
          <w:p w14:paraId="1D7C32D5" w14:textId="05157454" w:rsidR="006A4642" w:rsidRPr="00784A05" w:rsidRDefault="006A4642" w:rsidP="004C2C94">
            <w:pPr>
              <w:pStyle w:val="Subtitle"/>
            </w:pPr>
            <w:r>
              <w:t>Per cent of accounts, 2016-17</w:t>
            </w:r>
          </w:p>
        </w:tc>
      </w:tr>
      <w:tr w:rsidR="006A4642" w14:paraId="01948C41" w14:textId="77777777" w:rsidTr="004C2C9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68"/>
              <w:gridCol w:w="1139"/>
              <w:gridCol w:w="1140"/>
              <w:gridCol w:w="1140"/>
              <w:gridCol w:w="1140"/>
              <w:gridCol w:w="1140"/>
              <w:gridCol w:w="1138"/>
            </w:tblGrid>
            <w:tr w:rsidR="001B64D1" w14:paraId="058CBBA8" w14:textId="77777777" w:rsidTr="00337EF4">
              <w:trPr>
                <w:tblHeader/>
              </w:trPr>
              <w:tc>
                <w:tcPr>
                  <w:tcW w:w="981" w:type="pct"/>
                  <w:tcBorders>
                    <w:top w:val="single" w:sz="6" w:space="0" w:color="BFBFBF"/>
                    <w:bottom w:val="single" w:sz="6" w:space="0" w:color="BFBFBF"/>
                  </w:tcBorders>
                  <w:shd w:val="clear" w:color="auto" w:fill="auto"/>
                  <w:tcMar>
                    <w:top w:w="28" w:type="dxa"/>
                  </w:tcMar>
                  <w:vAlign w:val="bottom"/>
                </w:tcPr>
                <w:p w14:paraId="3F24ACA7" w14:textId="2A771C81" w:rsidR="001B64D1" w:rsidRPr="001B64D1" w:rsidRDefault="001B64D1" w:rsidP="003F4A7C">
                  <w:pPr>
                    <w:pStyle w:val="TableColumnHeading"/>
                    <w:jc w:val="left"/>
                  </w:pPr>
                  <w:r w:rsidRPr="001B64D1">
                    <w:t>Account type</w:t>
                  </w:r>
                </w:p>
              </w:tc>
              <w:tc>
                <w:tcPr>
                  <w:tcW w:w="670" w:type="pct"/>
                  <w:tcBorders>
                    <w:top w:val="single" w:sz="6" w:space="0" w:color="BFBFBF"/>
                    <w:bottom w:val="single" w:sz="6" w:space="0" w:color="BFBFBF"/>
                  </w:tcBorders>
                  <w:vAlign w:val="bottom"/>
                </w:tcPr>
                <w:p w14:paraId="7D006306" w14:textId="368D4247" w:rsidR="001B64D1" w:rsidRPr="001B64D1" w:rsidRDefault="001B64D1" w:rsidP="00337EF4">
                  <w:pPr>
                    <w:pStyle w:val="TableColumnHeading"/>
                  </w:pPr>
                  <w:r w:rsidRPr="001B64D1">
                    <w:t>Default</w:t>
                  </w:r>
                </w:p>
              </w:tc>
              <w:tc>
                <w:tcPr>
                  <w:tcW w:w="670" w:type="pct"/>
                  <w:tcBorders>
                    <w:top w:val="single" w:sz="6" w:space="0" w:color="BFBFBF"/>
                    <w:bottom w:val="single" w:sz="6" w:space="0" w:color="BFBFBF"/>
                  </w:tcBorders>
                  <w:shd w:val="clear" w:color="auto" w:fill="auto"/>
                  <w:tcMar>
                    <w:top w:w="28" w:type="dxa"/>
                  </w:tcMar>
                  <w:vAlign w:val="bottom"/>
                </w:tcPr>
                <w:p w14:paraId="12E3CDA6" w14:textId="64346739" w:rsidR="001B64D1" w:rsidRPr="001B64D1" w:rsidRDefault="001B64D1" w:rsidP="00337EF4">
                  <w:pPr>
                    <w:pStyle w:val="TableColumnHeading"/>
                  </w:pPr>
                  <w:r w:rsidRPr="001B64D1">
                    <w:t>Group policy</w:t>
                  </w:r>
                </w:p>
              </w:tc>
              <w:tc>
                <w:tcPr>
                  <w:tcW w:w="670" w:type="pct"/>
                  <w:tcBorders>
                    <w:top w:val="single" w:sz="6" w:space="0" w:color="BFBFBF"/>
                    <w:bottom w:val="single" w:sz="6" w:space="0" w:color="BFBFBF"/>
                  </w:tcBorders>
                  <w:vAlign w:val="bottom"/>
                </w:tcPr>
                <w:p w14:paraId="3CC5D707" w14:textId="4968CFD8" w:rsidR="001B64D1" w:rsidRPr="001B64D1" w:rsidRDefault="001B64D1" w:rsidP="00337EF4">
                  <w:pPr>
                    <w:pStyle w:val="TableColumnHeading"/>
                  </w:pPr>
                  <w:r w:rsidRPr="001B64D1">
                    <w:t>Individual</w:t>
                  </w:r>
                </w:p>
              </w:tc>
              <w:tc>
                <w:tcPr>
                  <w:tcW w:w="670" w:type="pct"/>
                  <w:tcBorders>
                    <w:top w:val="single" w:sz="6" w:space="0" w:color="BFBFBF"/>
                    <w:bottom w:val="single" w:sz="6" w:space="0" w:color="BFBFBF"/>
                  </w:tcBorders>
                  <w:vAlign w:val="bottom"/>
                </w:tcPr>
                <w:p w14:paraId="4372FC97" w14:textId="54FA7F03" w:rsidR="001B64D1" w:rsidRPr="001B64D1" w:rsidRDefault="001B64D1" w:rsidP="00337EF4">
                  <w:pPr>
                    <w:pStyle w:val="TableColumnHeading"/>
                  </w:pPr>
                  <w:r w:rsidRPr="001B64D1">
                    <w:t>No cover (opted out)</w:t>
                  </w:r>
                </w:p>
              </w:tc>
              <w:tc>
                <w:tcPr>
                  <w:tcW w:w="670" w:type="pct"/>
                  <w:tcBorders>
                    <w:top w:val="single" w:sz="6" w:space="0" w:color="BFBFBF"/>
                    <w:bottom w:val="single" w:sz="6" w:space="0" w:color="BFBFBF"/>
                  </w:tcBorders>
                  <w:vAlign w:val="bottom"/>
                </w:tcPr>
                <w:p w14:paraId="5111C390" w14:textId="28E7855C" w:rsidR="001B64D1" w:rsidRPr="001B64D1" w:rsidRDefault="001B64D1" w:rsidP="00337EF4">
                  <w:pPr>
                    <w:pStyle w:val="TableColumnHeading"/>
                  </w:pPr>
                  <w:r w:rsidRPr="001B64D1">
                    <w:t>No cover (no default)</w:t>
                  </w:r>
                </w:p>
              </w:tc>
              <w:tc>
                <w:tcPr>
                  <w:tcW w:w="669" w:type="pct"/>
                  <w:tcBorders>
                    <w:top w:val="single" w:sz="6" w:space="0" w:color="BFBFBF"/>
                    <w:bottom w:val="single" w:sz="6" w:space="0" w:color="BFBFBF"/>
                  </w:tcBorders>
                  <w:shd w:val="clear" w:color="auto" w:fill="auto"/>
                  <w:tcMar>
                    <w:top w:w="28" w:type="dxa"/>
                  </w:tcMar>
                  <w:vAlign w:val="bottom"/>
                </w:tcPr>
                <w:p w14:paraId="48552582" w14:textId="54F3EA25" w:rsidR="001B64D1" w:rsidRPr="001B64D1" w:rsidRDefault="001B64D1" w:rsidP="00337EF4">
                  <w:pPr>
                    <w:pStyle w:val="TableColumnHeading"/>
                  </w:pPr>
                  <w:r w:rsidRPr="001B64D1">
                    <w:t>Total</w:t>
                  </w:r>
                </w:p>
              </w:tc>
            </w:tr>
            <w:tr w:rsidR="001B64D1" w14:paraId="069DF30C" w14:textId="77777777" w:rsidTr="001B64D1">
              <w:tc>
                <w:tcPr>
                  <w:tcW w:w="981" w:type="pct"/>
                  <w:tcBorders>
                    <w:top w:val="single" w:sz="6" w:space="0" w:color="BFBFBF"/>
                  </w:tcBorders>
                  <w:vAlign w:val="center"/>
                </w:tcPr>
                <w:p w14:paraId="0307BDD4" w14:textId="2C6A7179" w:rsidR="001B64D1" w:rsidRDefault="001B64D1" w:rsidP="00FD1D74">
                  <w:pPr>
                    <w:pStyle w:val="TableBodyText"/>
                    <w:spacing w:before="80"/>
                    <w:jc w:val="left"/>
                  </w:pPr>
                  <w:r>
                    <w:t>Default/</w:t>
                  </w:r>
                  <w:proofErr w:type="spellStart"/>
                  <w:r>
                    <w:t>MySuper</w:t>
                  </w:r>
                  <w:proofErr w:type="spellEnd"/>
                </w:p>
              </w:tc>
              <w:tc>
                <w:tcPr>
                  <w:tcW w:w="670" w:type="pct"/>
                  <w:tcBorders>
                    <w:top w:val="single" w:sz="6" w:space="0" w:color="BFBFBF"/>
                  </w:tcBorders>
                  <w:vAlign w:val="center"/>
                </w:tcPr>
                <w:p w14:paraId="5B0A1E6B" w14:textId="0A8FF53E" w:rsidR="001B64D1" w:rsidRDefault="001B64D1" w:rsidP="00FD1D74">
                  <w:pPr>
                    <w:pStyle w:val="TableBodyText"/>
                    <w:spacing w:before="80"/>
                  </w:pPr>
                  <w:r>
                    <w:t>63.8</w:t>
                  </w:r>
                </w:p>
              </w:tc>
              <w:tc>
                <w:tcPr>
                  <w:tcW w:w="670" w:type="pct"/>
                  <w:tcBorders>
                    <w:top w:val="single" w:sz="6" w:space="0" w:color="BFBFBF"/>
                  </w:tcBorders>
                  <w:vAlign w:val="center"/>
                </w:tcPr>
                <w:p w14:paraId="2E3DD5C0" w14:textId="4FC00D89" w:rsidR="001B64D1" w:rsidRDefault="001B64D1" w:rsidP="00FD1D74">
                  <w:pPr>
                    <w:pStyle w:val="TableBodyText"/>
                    <w:spacing w:before="80"/>
                  </w:pPr>
                  <w:r>
                    <w:t>9.1</w:t>
                  </w:r>
                </w:p>
              </w:tc>
              <w:tc>
                <w:tcPr>
                  <w:tcW w:w="670" w:type="pct"/>
                  <w:tcBorders>
                    <w:top w:val="single" w:sz="6" w:space="0" w:color="BFBFBF"/>
                  </w:tcBorders>
                  <w:vAlign w:val="center"/>
                </w:tcPr>
                <w:p w14:paraId="308D9091" w14:textId="15D41B96" w:rsidR="001B64D1" w:rsidRDefault="001B64D1" w:rsidP="00FD1D74">
                  <w:pPr>
                    <w:pStyle w:val="TableBodyText"/>
                    <w:spacing w:before="80"/>
                  </w:pPr>
                  <w:r>
                    <w:t>4.2</w:t>
                  </w:r>
                </w:p>
              </w:tc>
              <w:tc>
                <w:tcPr>
                  <w:tcW w:w="670" w:type="pct"/>
                  <w:tcBorders>
                    <w:top w:val="single" w:sz="6" w:space="0" w:color="BFBFBF"/>
                  </w:tcBorders>
                  <w:vAlign w:val="center"/>
                </w:tcPr>
                <w:p w14:paraId="1B1E2DF2" w14:textId="053302AB" w:rsidR="001B64D1" w:rsidRDefault="001B64D1" w:rsidP="00FD1D74">
                  <w:pPr>
                    <w:pStyle w:val="TableBodyText"/>
                    <w:spacing w:before="80"/>
                  </w:pPr>
                  <w:r>
                    <w:t>22.9</w:t>
                  </w:r>
                </w:p>
              </w:tc>
              <w:tc>
                <w:tcPr>
                  <w:tcW w:w="670" w:type="pct"/>
                  <w:tcBorders>
                    <w:top w:val="single" w:sz="6" w:space="0" w:color="BFBFBF"/>
                  </w:tcBorders>
                  <w:vAlign w:val="center"/>
                </w:tcPr>
                <w:p w14:paraId="548F724E" w14:textId="51613FA0" w:rsidR="001B64D1" w:rsidRDefault="00D837E6" w:rsidP="00FD1D74">
                  <w:pPr>
                    <w:pStyle w:val="TableBodyText"/>
                    <w:spacing w:before="80"/>
                  </w:pPr>
                  <w:r>
                    <w:t>–</w:t>
                  </w:r>
                </w:p>
              </w:tc>
              <w:tc>
                <w:tcPr>
                  <w:tcW w:w="669" w:type="pct"/>
                  <w:tcBorders>
                    <w:top w:val="single" w:sz="6" w:space="0" w:color="BFBFBF"/>
                  </w:tcBorders>
                  <w:vAlign w:val="center"/>
                </w:tcPr>
                <w:p w14:paraId="153E004B" w14:textId="618FB348" w:rsidR="001B64D1" w:rsidRDefault="001B64D1" w:rsidP="00FD1D74">
                  <w:pPr>
                    <w:pStyle w:val="TableBodyText"/>
                    <w:spacing w:before="80"/>
                  </w:pPr>
                  <w:r>
                    <w:t>100</w:t>
                  </w:r>
                </w:p>
              </w:tc>
            </w:tr>
            <w:tr w:rsidR="001B64D1" w14:paraId="6AFA68E7" w14:textId="77777777" w:rsidTr="001B64D1">
              <w:tc>
                <w:tcPr>
                  <w:tcW w:w="981" w:type="pct"/>
                  <w:tcBorders>
                    <w:bottom w:val="single" w:sz="6" w:space="0" w:color="BFBFBF"/>
                  </w:tcBorders>
                  <w:shd w:val="clear" w:color="auto" w:fill="auto"/>
                  <w:vAlign w:val="center"/>
                </w:tcPr>
                <w:p w14:paraId="08761F1B" w14:textId="47932F17" w:rsidR="001B64D1" w:rsidRDefault="001B64D1" w:rsidP="001B64D1">
                  <w:pPr>
                    <w:pStyle w:val="TableBodyText"/>
                    <w:jc w:val="left"/>
                  </w:pPr>
                  <w:r>
                    <w:t>Choice</w:t>
                  </w:r>
                </w:p>
              </w:tc>
              <w:tc>
                <w:tcPr>
                  <w:tcW w:w="670" w:type="pct"/>
                  <w:tcBorders>
                    <w:bottom w:val="single" w:sz="6" w:space="0" w:color="BFBFBF"/>
                  </w:tcBorders>
                  <w:vAlign w:val="center"/>
                </w:tcPr>
                <w:p w14:paraId="3693F433" w14:textId="7482597F" w:rsidR="001B64D1" w:rsidRDefault="001B64D1" w:rsidP="001B64D1">
                  <w:pPr>
                    <w:pStyle w:val="TableBodyText"/>
                  </w:pPr>
                  <w:r>
                    <w:t>15.5</w:t>
                  </w:r>
                </w:p>
              </w:tc>
              <w:tc>
                <w:tcPr>
                  <w:tcW w:w="670" w:type="pct"/>
                  <w:tcBorders>
                    <w:bottom w:val="single" w:sz="6" w:space="0" w:color="BFBFBF"/>
                  </w:tcBorders>
                  <w:shd w:val="clear" w:color="auto" w:fill="auto"/>
                  <w:vAlign w:val="center"/>
                </w:tcPr>
                <w:p w14:paraId="650C1481" w14:textId="47B05CAA" w:rsidR="001B64D1" w:rsidRDefault="001B64D1" w:rsidP="001B64D1">
                  <w:pPr>
                    <w:pStyle w:val="TableBodyText"/>
                  </w:pPr>
                  <w:r>
                    <w:t>2.4</w:t>
                  </w:r>
                </w:p>
              </w:tc>
              <w:tc>
                <w:tcPr>
                  <w:tcW w:w="670" w:type="pct"/>
                  <w:tcBorders>
                    <w:bottom w:val="single" w:sz="6" w:space="0" w:color="BFBFBF"/>
                  </w:tcBorders>
                  <w:vAlign w:val="center"/>
                </w:tcPr>
                <w:p w14:paraId="725FE8D0" w14:textId="53DFC597" w:rsidR="001B64D1" w:rsidRDefault="001B64D1" w:rsidP="001B64D1">
                  <w:pPr>
                    <w:pStyle w:val="TableBodyText"/>
                  </w:pPr>
                  <w:r>
                    <w:t>7.4</w:t>
                  </w:r>
                </w:p>
              </w:tc>
              <w:tc>
                <w:tcPr>
                  <w:tcW w:w="670" w:type="pct"/>
                  <w:tcBorders>
                    <w:bottom w:val="single" w:sz="6" w:space="0" w:color="BFBFBF"/>
                  </w:tcBorders>
                  <w:vAlign w:val="center"/>
                </w:tcPr>
                <w:p w14:paraId="07282AAF" w14:textId="4AAC17E8" w:rsidR="001B64D1" w:rsidRDefault="001B64D1" w:rsidP="001B64D1">
                  <w:pPr>
                    <w:pStyle w:val="TableBodyText"/>
                  </w:pPr>
                  <w:r>
                    <w:t>15.7</w:t>
                  </w:r>
                </w:p>
              </w:tc>
              <w:tc>
                <w:tcPr>
                  <w:tcW w:w="670" w:type="pct"/>
                  <w:tcBorders>
                    <w:bottom w:val="single" w:sz="6" w:space="0" w:color="BFBFBF"/>
                  </w:tcBorders>
                  <w:vAlign w:val="center"/>
                </w:tcPr>
                <w:p w14:paraId="5D2BDE02" w14:textId="471E0841" w:rsidR="001B64D1" w:rsidRDefault="001B64D1" w:rsidP="001B64D1">
                  <w:pPr>
                    <w:pStyle w:val="TableBodyText"/>
                  </w:pPr>
                  <w:r>
                    <w:t>58.9</w:t>
                  </w:r>
                </w:p>
              </w:tc>
              <w:tc>
                <w:tcPr>
                  <w:tcW w:w="669" w:type="pct"/>
                  <w:tcBorders>
                    <w:bottom w:val="single" w:sz="6" w:space="0" w:color="BFBFBF"/>
                  </w:tcBorders>
                  <w:shd w:val="clear" w:color="auto" w:fill="auto"/>
                  <w:vAlign w:val="center"/>
                </w:tcPr>
                <w:p w14:paraId="1B7B79C0" w14:textId="662F91CF" w:rsidR="001B64D1" w:rsidRDefault="001B64D1" w:rsidP="001B64D1">
                  <w:pPr>
                    <w:pStyle w:val="TableBodyText"/>
                  </w:pPr>
                  <w:r>
                    <w:t>100</w:t>
                  </w:r>
                </w:p>
              </w:tc>
            </w:tr>
          </w:tbl>
          <w:p w14:paraId="239761ED" w14:textId="77777777" w:rsidR="006A4642" w:rsidRDefault="006A4642" w:rsidP="004C2C94">
            <w:pPr>
              <w:pStyle w:val="Box"/>
            </w:pPr>
          </w:p>
        </w:tc>
      </w:tr>
      <w:tr w:rsidR="006A4642" w14:paraId="250C50BF" w14:textId="77777777" w:rsidTr="004C2C94">
        <w:tc>
          <w:tcPr>
            <w:tcW w:w="5000" w:type="pct"/>
            <w:tcBorders>
              <w:top w:val="nil"/>
              <w:left w:val="nil"/>
              <w:bottom w:val="nil"/>
              <w:right w:val="nil"/>
            </w:tcBorders>
            <w:shd w:val="clear" w:color="auto" w:fill="auto"/>
          </w:tcPr>
          <w:p w14:paraId="3AD55435" w14:textId="17363406" w:rsidR="006A4642" w:rsidRPr="00681FE0" w:rsidRDefault="00681FE0" w:rsidP="00D25BAE">
            <w:pPr>
              <w:pStyle w:val="Note"/>
              <w:rPr>
                <w:szCs w:val="18"/>
              </w:rPr>
            </w:pPr>
            <w:r w:rsidRPr="00681FE0">
              <w:rPr>
                <w:rStyle w:val="NoteLabel"/>
              </w:rPr>
              <w:t>a</w:t>
            </w:r>
            <w:r>
              <w:rPr>
                <w:b/>
                <w:bCs/>
                <w:szCs w:val="18"/>
              </w:rPr>
              <w:t xml:space="preserve"> </w:t>
            </w:r>
            <w:r w:rsidRPr="00681FE0">
              <w:rPr>
                <w:bCs/>
                <w:szCs w:val="18"/>
              </w:rPr>
              <w:t>R</w:t>
            </w:r>
            <w:r w:rsidRPr="00681FE0">
              <w:t xml:space="preserve">esults are derived from </w:t>
            </w:r>
            <w:r w:rsidR="00D25BAE">
              <w:t xml:space="preserve">survey </w:t>
            </w:r>
            <w:r w:rsidRPr="00681FE0">
              <w:t xml:space="preserve">question 34 </w:t>
            </w:r>
            <w:r>
              <w:t xml:space="preserve">which asks funds to indicate the number of </w:t>
            </w:r>
            <w:proofErr w:type="spellStart"/>
            <w:r>
              <w:t>MySuper</w:t>
            </w:r>
            <w:proofErr w:type="spellEnd"/>
            <w:r>
              <w:t xml:space="preserve"> and Choice member accounts had different levels of insurance cover. 75 </w:t>
            </w:r>
            <w:r>
              <w:rPr>
                <w:szCs w:val="18"/>
              </w:rPr>
              <w:t xml:space="preserve">funds responded to at least one of Choice and </w:t>
            </w:r>
            <w:proofErr w:type="spellStart"/>
            <w:r>
              <w:rPr>
                <w:szCs w:val="18"/>
              </w:rPr>
              <w:t>MySuper</w:t>
            </w:r>
            <w:proofErr w:type="spellEnd"/>
            <w:r>
              <w:rPr>
                <w:szCs w:val="18"/>
              </w:rPr>
              <w:t>/Default sections for 2016</w:t>
            </w:r>
            <w:r w:rsidR="000E12B5">
              <w:rPr>
                <w:szCs w:val="18"/>
              </w:rPr>
              <w:noBreakHyphen/>
            </w:r>
            <w:r>
              <w:rPr>
                <w:szCs w:val="18"/>
              </w:rPr>
              <w:t>17 of this question in the funds survey, representing 59 per cent of balances and 51 per cent of accounts.</w:t>
            </w:r>
            <w:r w:rsidR="00D837E6">
              <w:rPr>
                <w:szCs w:val="18"/>
              </w:rPr>
              <w:t xml:space="preserve"> </w:t>
            </w:r>
            <w:r w:rsidR="00D837E6">
              <w:t>– Nil or rounded to zero.</w:t>
            </w:r>
          </w:p>
        </w:tc>
      </w:tr>
      <w:tr w:rsidR="006A4642" w14:paraId="79904486" w14:textId="77777777" w:rsidTr="004C2C94">
        <w:tc>
          <w:tcPr>
            <w:tcW w:w="5000" w:type="pct"/>
            <w:tcBorders>
              <w:top w:val="nil"/>
              <w:left w:val="nil"/>
              <w:bottom w:val="nil"/>
              <w:right w:val="nil"/>
            </w:tcBorders>
            <w:shd w:val="clear" w:color="auto" w:fill="auto"/>
          </w:tcPr>
          <w:p w14:paraId="64826602" w14:textId="20C753E0" w:rsidR="006A4642" w:rsidRDefault="006A4642" w:rsidP="004C2C94">
            <w:pPr>
              <w:pStyle w:val="Source"/>
            </w:pPr>
            <w:r>
              <w:rPr>
                <w:i/>
              </w:rPr>
              <w:t>Source</w:t>
            </w:r>
            <w:r w:rsidRPr="00167F06">
              <w:t xml:space="preserve">: </w:t>
            </w:r>
            <w:r w:rsidR="005D228E">
              <w:t>Funds survey</w:t>
            </w:r>
            <w:r>
              <w:t>.</w:t>
            </w:r>
          </w:p>
        </w:tc>
      </w:tr>
      <w:tr w:rsidR="006A4642" w14:paraId="0CA1FA83" w14:textId="77777777" w:rsidTr="004C2C94">
        <w:tc>
          <w:tcPr>
            <w:tcW w:w="5000" w:type="pct"/>
            <w:tcBorders>
              <w:top w:val="nil"/>
              <w:left w:val="nil"/>
              <w:bottom w:val="single" w:sz="6" w:space="0" w:color="78A22F"/>
              <w:right w:val="nil"/>
            </w:tcBorders>
            <w:shd w:val="clear" w:color="auto" w:fill="auto"/>
          </w:tcPr>
          <w:p w14:paraId="2EA1B4CD" w14:textId="77777777" w:rsidR="006A4642" w:rsidRDefault="006A4642" w:rsidP="004C2C94">
            <w:pPr>
              <w:pStyle w:val="Box"/>
              <w:spacing w:before="0" w:line="120" w:lineRule="exact"/>
            </w:pPr>
          </w:p>
        </w:tc>
      </w:tr>
      <w:tr w:rsidR="006A4642" w:rsidRPr="000863A5" w14:paraId="48EF2B90" w14:textId="77777777" w:rsidTr="004C2C94">
        <w:tc>
          <w:tcPr>
            <w:tcW w:w="5000" w:type="pct"/>
            <w:tcBorders>
              <w:top w:val="single" w:sz="6" w:space="0" w:color="78A22F"/>
              <w:left w:val="nil"/>
              <w:bottom w:val="nil"/>
              <w:right w:val="nil"/>
            </w:tcBorders>
          </w:tcPr>
          <w:p w14:paraId="3D14257E" w14:textId="3AEDD284" w:rsidR="006A4642" w:rsidRPr="00626D32" w:rsidRDefault="006A4642" w:rsidP="004C2C94">
            <w:pPr>
              <w:pStyle w:val="BoxSpaceBelow"/>
            </w:pPr>
          </w:p>
        </w:tc>
      </w:tr>
    </w:tbl>
    <w:p w14:paraId="729169DF" w14:textId="50B1F5D5" w:rsidR="00D25BAE" w:rsidRDefault="00D25BAE" w:rsidP="00D25BA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25BAE" w14:paraId="309BDA28" w14:textId="77777777" w:rsidTr="004C2C94">
        <w:trPr>
          <w:tblHeader/>
        </w:trPr>
        <w:tc>
          <w:tcPr>
            <w:tcW w:w="5000" w:type="pct"/>
            <w:tcBorders>
              <w:top w:val="single" w:sz="6" w:space="0" w:color="78A22F"/>
              <w:left w:val="nil"/>
              <w:bottom w:val="nil"/>
              <w:right w:val="nil"/>
            </w:tcBorders>
            <w:shd w:val="clear" w:color="auto" w:fill="auto"/>
          </w:tcPr>
          <w:p w14:paraId="4F977564" w14:textId="751DA186" w:rsidR="00D25BAE" w:rsidRDefault="00D25BAE" w:rsidP="004C2C94">
            <w:pPr>
              <w:pStyle w:val="TableTitle"/>
            </w:pPr>
            <w:r>
              <w:rPr>
                <w:b w:val="0"/>
              </w:rPr>
              <w:t xml:space="preserve">Table </w:t>
            </w:r>
            <w:r w:rsidR="00555084">
              <w:rPr>
                <w:b w:val="0"/>
              </w:rPr>
              <w:t>2.</w:t>
            </w:r>
            <w:r w:rsidR="00215427">
              <w:rPr>
                <w:b w:val="0"/>
                <w:noProof/>
              </w:rPr>
              <w:t>17</w:t>
            </w:r>
            <w:r>
              <w:tab/>
              <w:t>Funds reviewing insurance arrangements</w:t>
            </w:r>
            <w:r w:rsidR="004E6FDF" w:rsidRPr="00484515">
              <w:rPr>
                <w:rStyle w:val="NoteLabel"/>
                <w:b/>
              </w:rPr>
              <w:t>a</w:t>
            </w:r>
          </w:p>
          <w:p w14:paraId="007F5992" w14:textId="5AAFE95A" w:rsidR="00D25BAE" w:rsidRPr="00784A05" w:rsidRDefault="004C2C94" w:rsidP="004C2C94">
            <w:pPr>
              <w:pStyle w:val="Subtitle"/>
            </w:pPr>
            <w:r>
              <w:t>Percentages, b</w:t>
            </w:r>
            <w:r w:rsidR="00D25BAE">
              <w:t>y fund type and year</w:t>
            </w:r>
          </w:p>
        </w:tc>
      </w:tr>
      <w:tr w:rsidR="00D25BAE" w14:paraId="188F4D3D" w14:textId="77777777" w:rsidTr="004C2C94">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1216"/>
              <w:gridCol w:w="1216"/>
              <w:gridCol w:w="1216"/>
              <w:gridCol w:w="1216"/>
              <w:gridCol w:w="1215"/>
              <w:gridCol w:w="1215"/>
              <w:gridCol w:w="1211"/>
            </w:tblGrid>
            <w:tr w:rsidR="00D25BAE" w14:paraId="501A4B1F" w14:textId="77777777" w:rsidTr="00372765">
              <w:tc>
                <w:tcPr>
                  <w:tcW w:w="715" w:type="pct"/>
                  <w:tcBorders>
                    <w:top w:val="single" w:sz="4" w:space="0" w:color="BFBFBF"/>
                    <w:bottom w:val="single" w:sz="4" w:space="0" w:color="BFBFBF"/>
                  </w:tcBorders>
                  <w:shd w:val="clear" w:color="auto" w:fill="auto"/>
                  <w:vAlign w:val="bottom"/>
                </w:tcPr>
                <w:p w14:paraId="4E359BA5" w14:textId="2EFEEA8B" w:rsidR="00D25BAE" w:rsidRDefault="00D25BAE" w:rsidP="00413C73">
                  <w:pPr>
                    <w:pStyle w:val="TableColumnHeading"/>
                  </w:pPr>
                </w:p>
              </w:tc>
              <w:tc>
                <w:tcPr>
                  <w:tcW w:w="715" w:type="pct"/>
                  <w:tcBorders>
                    <w:top w:val="single" w:sz="4" w:space="0" w:color="BFBFBF"/>
                    <w:bottom w:val="single" w:sz="4" w:space="0" w:color="BFBFBF"/>
                  </w:tcBorders>
                  <w:shd w:val="clear" w:color="auto" w:fill="auto"/>
                  <w:vAlign w:val="bottom"/>
                </w:tcPr>
                <w:p w14:paraId="79A0F103" w14:textId="0B2E7235" w:rsidR="00D25BAE" w:rsidRDefault="00D25BAE" w:rsidP="00413C73">
                  <w:pPr>
                    <w:pStyle w:val="TableColumnHeading"/>
                  </w:pPr>
                  <w:r>
                    <w:t>2012</w:t>
                  </w:r>
                  <w:r w:rsidR="000A7736">
                    <w:t>-</w:t>
                  </w:r>
                  <w:r>
                    <w:t>13</w:t>
                  </w:r>
                </w:p>
              </w:tc>
              <w:tc>
                <w:tcPr>
                  <w:tcW w:w="715" w:type="pct"/>
                  <w:tcBorders>
                    <w:top w:val="single" w:sz="4" w:space="0" w:color="BFBFBF"/>
                    <w:bottom w:val="single" w:sz="4" w:space="0" w:color="BFBFBF"/>
                  </w:tcBorders>
                  <w:shd w:val="clear" w:color="auto" w:fill="auto"/>
                  <w:vAlign w:val="bottom"/>
                </w:tcPr>
                <w:p w14:paraId="2E4B0BC2" w14:textId="0F44E4F9" w:rsidR="00D25BAE" w:rsidRDefault="00D25BAE" w:rsidP="00413C73">
                  <w:pPr>
                    <w:pStyle w:val="TableColumnHeading"/>
                  </w:pPr>
                  <w:r>
                    <w:t>2013</w:t>
                  </w:r>
                  <w:r w:rsidR="000A7736">
                    <w:t>-</w:t>
                  </w:r>
                  <w:r>
                    <w:t>14</w:t>
                  </w:r>
                </w:p>
              </w:tc>
              <w:tc>
                <w:tcPr>
                  <w:tcW w:w="715" w:type="pct"/>
                  <w:tcBorders>
                    <w:top w:val="single" w:sz="4" w:space="0" w:color="BFBFBF"/>
                    <w:bottom w:val="single" w:sz="4" w:space="0" w:color="BFBFBF"/>
                  </w:tcBorders>
                  <w:shd w:val="clear" w:color="auto" w:fill="auto"/>
                  <w:vAlign w:val="bottom"/>
                </w:tcPr>
                <w:p w14:paraId="100EDB22" w14:textId="1948CE8F" w:rsidR="00D25BAE" w:rsidRDefault="00D25BAE" w:rsidP="00413C73">
                  <w:pPr>
                    <w:pStyle w:val="TableColumnHeading"/>
                  </w:pPr>
                  <w:r>
                    <w:t>2014</w:t>
                  </w:r>
                  <w:r w:rsidR="000A7736">
                    <w:t>-</w:t>
                  </w:r>
                  <w:r>
                    <w:t>15</w:t>
                  </w:r>
                </w:p>
              </w:tc>
              <w:tc>
                <w:tcPr>
                  <w:tcW w:w="714" w:type="pct"/>
                  <w:tcBorders>
                    <w:top w:val="single" w:sz="4" w:space="0" w:color="BFBFBF"/>
                    <w:bottom w:val="single" w:sz="4" w:space="0" w:color="BFBFBF"/>
                  </w:tcBorders>
                  <w:shd w:val="clear" w:color="auto" w:fill="auto"/>
                  <w:vAlign w:val="bottom"/>
                </w:tcPr>
                <w:p w14:paraId="24F97009" w14:textId="34A7B0BA" w:rsidR="00D25BAE" w:rsidRDefault="00D25BAE" w:rsidP="00413C73">
                  <w:pPr>
                    <w:pStyle w:val="TableColumnHeading"/>
                  </w:pPr>
                  <w:r>
                    <w:t>2015</w:t>
                  </w:r>
                  <w:r w:rsidR="000A7736">
                    <w:t>-</w:t>
                  </w:r>
                  <w:r>
                    <w:t>16</w:t>
                  </w:r>
                </w:p>
              </w:tc>
              <w:tc>
                <w:tcPr>
                  <w:tcW w:w="714" w:type="pct"/>
                  <w:tcBorders>
                    <w:top w:val="single" w:sz="4" w:space="0" w:color="BFBFBF"/>
                    <w:bottom w:val="single" w:sz="4" w:space="0" w:color="BFBFBF"/>
                  </w:tcBorders>
                  <w:shd w:val="clear" w:color="auto" w:fill="auto"/>
                  <w:vAlign w:val="bottom"/>
                </w:tcPr>
                <w:p w14:paraId="104BC417" w14:textId="633B78E8" w:rsidR="00D25BAE" w:rsidRDefault="00D25BAE" w:rsidP="00413C73">
                  <w:pPr>
                    <w:pStyle w:val="TableColumnHeading"/>
                  </w:pPr>
                  <w:r>
                    <w:t>2016</w:t>
                  </w:r>
                  <w:r w:rsidR="000A7736">
                    <w:t>-</w:t>
                  </w:r>
                  <w:r>
                    <w:t>17</w:t>
                  </w:r>
                </w:p>
              </w:tc>
              <w:tc>
                <w:tcPr>
                  <w:tcW w:w="712" w:type="pct"/>
                  <w:tcBorders>
                    <w:top w:val="single" w:sz="4" w:space="0" w:color="BFBFBF"/>
                    <w:bottom w:val="single" w:sz="4" w:space="0" w:color="BFBFBF"/>
                  </w:tcBorders>
                  <w:shd w:val="clear" w:color="auto" w:fill="auto"/>
                  <w:vAlign w:val="bottom"/>
                </w:tcPr>
                <w:p w14:paraId="45AE7062" w14:textId="2200DA66" w:rsidR="00D25BAE" w:rsidRDefault="00093315" w:rsidP="0097390B">
                  <w:pPr>
                    <w:pStyle w:val="TableColumnHeading"/>
                  </w:pPr>
                  <w:r>
                    <w:t xml:space="preserve">No. of responding </w:t>
                  </w:r>
                  <w:r w:rsidR="00D25BAE">
                    <w:t>funds</w:t>
                  </w:r>
                </w:p>
              </w:tc>
            </w:tr>
            <w:tr w:rsidR="00D25BAE" w14:paraId="0BED14C8" w14:textId="77777777" w:rsidTr="00372765">
              <w:tc>
                <w:tcPr>
                  <w:tcW w:w="5000" w:type="pct"/>
                  <w:gridSpan w:val="7"/>
                  <w:tcBorders>
                    <w:top w:val="single" w:sz="4" w:space="0" w:color="BFBFBF"/>
                  </w:tcBorders>
                  <w:shd w:val="clear" w:color="auto" w:fill="F2F2F2" w:themeFill="background1" w:themeFillShade="F2"/>
                  <w:vAlign w:val="bottom"/>
                </w:tcPr>
                <w:p w14:paraId="07C42C88" w14:textId="418FC998" w:rsidR="00D25BAE" w:rsidRDefault="00D25BAE" w:rsidP="00372765">
                  <w:pPr>
                    <w:pStyle w:val="TableUnitsRow"/>
                    <w:spacing w:before="80"/>
                    <w:jc w:val="left"/>
                  </w:pPr>
                  <w:r w:rsidRPr="00D25BAE">
                    <w:rPr>
                      <w:i/>
                    </w:rPr>
                    <w:t>Funds conducting an informal review for the selection of an insurance provider</w:t>
                  </w:r>
                </w:p>
              </w:tc>
            </w:tr>
            <w:tr w:rsidR="00D25BAE" w14:paraId="271E1040" w14:textId="77777777" w:rsidTr="00372765">
              <w:tc>
                <w:tcPr>
                  <w:tcW w:w="715" w:type="pct"/>
                  <w:vAlign w:val="bottom"/>
                </w:tcPr>
                <w:p w14:paraId="2142F90D" w14:textId="03622D25" w:rsidR="00D25BAE" w:rsidRDefault="00D25BAE" w:rsidP="00D25BAE">
                  <w:pPr>
                    <w:pStyle w:val="TableBodyText"/>
                    <w:jc w:val="left"/>
                  </w:pPr>
                  <w:r>
                    <w:t>Retail</w:t>
                  </w:r>
                </w:p>
              </w:tc>
              <w:tc>
                <w:tcPr>
                  <w:tcW w:w="715" w:type="pct"/>
                  <w:vAlign w:val="bottom"/>
                </w:tcPr>
                <w:p w14:paraId="21592AA3" w14:textId="686A8854" w:rsidR="00D25BAE" w:rsidRDefault="00D25BAE" w:rsidP="00D25BAE">
                  <w:pPr>
                    <w:pStyle w:val="TableBodyText"/>
                  </w:pPr>
                  <w:r>
                    <w:t>38.6</w:t>
                  </w:r>
                </w:p>
              </w:tc>
              <w:tc>
                <w:tcPr>
                  <w:tcW w:w="715" w:type="pct"/>
                  <w:vAlign w:val="bottom"/>
                </w:tcPr>
                <w:p w14:paraId="74C56A8E" w14:textId="59FCFEF1" w:rsidR="00D25BAE" w:rsidRDefault="00D25BAE" w:rsidP="00D25BAE">
                  <w:pPr>
                    <w:pStyle w:val="TableBodyText"/>
                  </w:pPr>
                  <w:r>
                    <w:t>43.9</w:t>
                  </w:r>
                </w:p>
              </w:tc>
              <w:tc>
                <w:tcPr>
                  <w:tcW w:w="715" w:type="pct"/>
                  <w:vAlign w:val="bottom"/>
                </w:tcPr>
                <w:p w14:paraId="5495C464" w14:textId="59CD4A20" w:rsidR="00D25BAE" w:rsidRDefault="00D25BAE" w:rsidP="00D25BAE">
                  <w:pPr>
                    <w:pStyle w:val="TableBodyText"/>
                  </w:pPr>
                  <w:r>
                    <w:t>42.1</w:t>
                  </w:r>
                </w:p>
              </w:tc>
              <w:tc>
                <w:tcPr>
                  <w:tcW w:w="714" w:type="pct"/>
                  <w:vAlign w:val="bottom"/>
                </w:tcPr>
                <w:p w14:paraId="109C2572" w14:textId="33A1A104" w:rsidR="00D25BAE" w:rsidRDefault="00D25BAE" w:rsidP="00D25BAE">
                  <w:pPr>
                    <w:pStyle w:val="TableBodyText"/>
                  </w:pPr>
                  <w:r>
                    <w:t>49.1</w:t>
                  </w:r>
                </w:p>
              </w:tc>
              <w:tc>
                <w:tcPr>
                  <w:tcW w:w="714" w:type="pct"/>
                  <w:vAlign w:val="bottom"/>
                </w:tcPr>
                <w:p w14:paraId="51553638" w14:textId="5AAAE5CD" w:rsidR="00D25BAE" w:rsidRDefault="00D25BAE" w:rsidP="00D25BAE">
                  <w:pPr>
                    <w:pStyle w:val="TableBodyText"/>
                  </w:pPr>
                  <w:r>
                    <w:t>47.4</w:t>
                  </w:r>
                </w:p>
              </w:tc>
              <w:tc>
                <w:tcPr>
                  <w:tcW w:w="712" w:type="pct"/>
                  <w:vAlign w:val="bottom"/>
                </w:tcPr>
                <w:p w14:paraId="4D0DD7D6" w14:textId="693ED105" w:rsidR="00D25BAE" w:rsidRDefault="00D25BAE" w:rsidP="00D25BAE">
                  <w:pPr>
                    <w:pStyle w:val="TableBodyText"/>
                  </w:pPr>
                  <w:r>
                    <w:t>57</w:t>
                  </w:r>
                </w:p>
              </w:tc>
            </w:tr>
            <w:tr w:rsidR="00D25BAE" w14:paraId="791D2BCA" w14:textId="77777777" w:rsidTr="00D25BAE">
              <w:tc>
                <w:tcPr>
                  <w:tcW w:w="715" w:type="pct"/>
                  <w:vAlign w:val="bottom"/>
                </w:tcPr>
                <w:p w14:paraId="4762231E" w14:textId="29E5AE12" w:rsidR="00D25BAE" w:rsidRDefault="00D25BAE" w:rsidP="00D25BAE">
                  <w:pPr>
                    <w:pStyle w:val="TableBodyText"/>
                    <w:jc w:val="left"/>
                  </w:pPr>
                  <w:r>
                    <w:t>Industry</w:t>
                  </w:r>
                </w:p>
              </w:tc>
              <w:tc>
                <w:tcPr>
                  <w:tcW w:w="715" w:type="pct"/>
                  <w:vAlign w:val="bottom"/>
                </w:tcPr>
                <w:p w14:paraId="1AEA14C3" w14:textId="6B53A8AD" w:rsidR="00D25BAE" w:rsidRDefault="00D25BAE" w:rsidP="00D25BAE">
                  <w:pPr>
                    <w:pStyle w:val="TableBodyText"/>
                  </w:pPr>
                  <w:r>
                    <w:t>21.9</w:t>
                  </w:r>
                </w:p>
              </w:tc>
              <w:tc>
                <w:tcPr>
                  <w:tcW w:w="715" w:type="pct"/>
                  <w:vAlign w:val="bottom"/>
                </w:tcPr>
                <w:p w14:paraId="212B2EAB" w14:textId="037AE146" w:rsidR="00D25BAE" w:rsidRDefault="00D25BAE" w:rsidP="00D25BAE">
                  <w:pPr>
                    <w:pStyle w:val="TableBodyText"/>
                  </w:pPr>
                  <w:r>
                    <w:t>27.3</w:t>
                  </w:r>
                </w:p>
              </w:tc>
              <w:tc>
                <w:tcPr>
                  <w:tcW w:w="715" w:type="pct"/>
                  <w:vAlign w:val="bottom"/>
                </w:tcPr>
                <w:p w14:paraId="10AA27F2" w14:textId="1C20E79D" w:rsidR="00D25BAE" w:rsidRDefault="00D25BAE" w:rsidP="00D25BAE">
                  <w:pPr>
                    <w:pStyle w:val="TableBodyText"/>
                  </w:pPr>
                  <w:r>
                    <w:t>31.2</w:t>
                  </w:r>
                </w:p>
              </w:tc>
              <w:tc>
                <w:tcPr>
                  <w:tcW w:w="714" w:type="pct"/>
                  <w:vAlign w:val="bottom"/>
                </w:tcPr>
                <w:p w14:paraId="6ACB2FE0" w14:textId="356239D1" w:rsidR="00D25BAE" w:rsidRDefault="00D25BAE" w:rsidP="00D25BAE">
                  <w:pPr>
                    <w:pStyle w:val="TableBodyText"/>
                  </w:pPr>
                  <w:r>
                    <w:t>34.4</w:t>
                  </w:r>
                </w:p>
              </w:tc>
              <w:tc>
                <w:tcPr>
                  <w:tcW w:w="714" w:type="pct"/>
                  <w:vAlign w:val="bottom"/>
                </w:tcPr>
                <w:p w14:paraId="0FF890B9" w14:textId="1450E138" w:rsidR="00D25BAE" w:rsidRDefault="00D25BAE" w:rsidP="00D25BAE">
                  <w:pPr>
                    <w:pStyle w:val="TableBodyText"/>
                  </w:pPr>
                  <w:r>
                    <w:t>48.5</w:t>
                  </w:r>
                </w:p>
              </w:tc>
              <w:tc>
                <w:tcPr>
                  <w:tcW w:w="712" w:type="pct"/>
                  <w:vAlign w:val="bottom"/>
                </w:tcPr>
                <w:p w14:paraId="4DD4D5DC" w14:textId="7DDCD018" w:rsidR="00D25BAE" w:rsidRDefault="00D25BAE" w:rsidP="00D25BAE">
                  <w:pPr>
                    <w:pStyle w:val="TableBodyText"/>
                  </w:pPr>
                  <w:r>
                    <w:t>33</w:t>
                  </w:r>
                </w:p>
              </w:tc>
            </w:tr>
            <w:tr w:rsidR="00D25BAE" w14:paraId="68C2C0EC" w14:textId="77777777" w:rsidTr="00D25BAE">
              <w:tc>
                <w:tcPr>
                  <w:tcW w:w="715" w:type="pct"/>
                  <w:vAlign w:val="bottom"/>
                </w:tcPr>
                <w:p w14:paraId="6F25E089" w14:textId="1B28361C" w:rsidR="00D25BAE" w:rsidRDefault="00D25BAE" w:rsidP="00D25BAE">
                  <w:pPr>
                    <w:pStyle w:val="TableBodyText"/>
                    <w:jc w:val="left"/>
                  </w:pPr>
                  <w:r>
                    <w:t>Corporate</w:t>
                  </w:r>
                </w:p>
              </w:tc>
              <w:tc>
                <w:tcPr>
                  <w:tcW w:w="715" w:type="pct"/>
                  <w:vAlign w:val="bottom"/>
                </w:tcPr>
                <w:p w14:paraId="1B23E73A" w14:textId="70B0A0B8" w:rsidR="00D25BAE" w:rsidRDefault="00D25BAE" w:rsidP="00D25BAE">
                  <w:pPr>
                    <w:pStyle w:val="TableBodyText"/>
                  </w:pPr>
                  <w:r>
                    <w:t>18.2</w:t>
                  </w:r>
                </w:p>
              </w:tc>
              <w:tc>
                <w:tcPr>
                  <w:tcW w:w="715" w:type="pct"/>
                  <w:vAlign w:val="bottom"/>
                </w:tcPr>
                <w:p w14:paraId="4B6A4E7F" w14:textId="431296CC" w:rsidR="00D25BAE" w:rsidRDefault="00D25BAE" w:rsidP="00D25BAE">
                  <w:pPr>
                    <w:pStyle w:val="TableBodyText"/>
                  </w:pPr>
                  <w:r>
                    <w:t>18.2</w:t>
                  </w:r>
                </w:p>
              </w:tc>
              <w:tc>
                <w:tcPr>
                  <w:tcW w:w="715" w:type="pct"/>
                  <w:vAlign w:val="bottom"/>
                </w:tcPr>
                <w:p w14:paraId="48524157" w14:textId="3B2FF5F0" w:rsidR="00D25BAE" w:rsidRDefault="00D25BAE" w:rsidP="00D25BAE">
                  <w:pPr>
                    <w:pStyle w:val="TableBodyText"/>
                  </w:pPr>
                  <w:r>
                    <w:t>36.4</w:t>
                  </w:r>
                </w:p>
              </w:tc>
              <w:tc>
                <w:tcPr>
                  <w:tcW w:w="714" w:type="pct"/>
                  <w:vAlign w:val="bottom"/>
                </w:tcPr>
                <w:p w14:paraId="16A19354" w14:textId="39FACC42" w:rsidR="00D25BAE" w:rsidRDefault="00D25BAE" w:rsidP="00D25BAE">
                  <w:pPr>
                    <w:pStyle w:val="TableBodyText"/>
                  </w:pPr>
                  <w:r>
                    <w:t>18.2</w:t>
                  </w:r>
                </w:p>
              </w:tc>
              <w:tc>
                <w:tcPr>
                  <w:tcW w:w="714" w:type="pct"/>
                  <w:vAlign w:val="bottom"/>
                </w:tcPr>
                <w:p w14:paraId="4F9DC67F" w14:textId="657AD22C" w:rsidR="00D25BAE" w:rsidRDefault="00D25BAE" w:rsidP="00D25BAE">
                  <w:pPr>
                    <w:pStyle w:val="TableBodyText"/>
                  </w:pPr>
                  <w:r>
                    <w:t>45.5</w:t>
                  </w:r>
                </w:p>
              </w:tc>
              <w:tc>
                <w:tcPr>
                  <w:tcW w:w="712" w:type="pct"/>
                  <w:vAlign w:val="bottom"/>
                </w:tcPr>
                <w:p w14:paraId="72D4CCD3" w14:textId="33DDC5CA" w:rsidR="00D25BAE" w:rsidRDefault="00D25BAE" w:rsidP="00D25BAE">
                  <w:pPr>
                    <w:pStyle w:val="TableBodyText"/>
                  </w:pPr>
                  <w:r>
                    <w:t>11</w:t>
                  </w:r>
                </w:p>
              </w:tc>
            </w:tr>
            <w:tr w:rsidR="00D25BAE" w14:paraId="55539D26" w14:textId="77777777" w:rsidTr="00D25BAE">
              <w:tc>
                <w:tcPr>
                  <w:tcW w:w="715" w:type="pct"/>
                  <w:vAlign w:val="bottom"/>
                </w:tcPr>
                <w:p w14:paraId="12700AC2" w14:textId="5DF9AE1F" w:rsidR="00D25BAE" w:rsidRDefault="00D25BAE" w:rsidP="00D25BAE">
                  <w:pPr>
                    <w:pStyle w:val="TableBodyText"/>
                    <w:jc w:val="left"/>
                  </w:pPr>
                  <w:r>
                    <w:t>Public sector</w:t>
                  </w:r>
                </w:p>
              </w:tc>
              <w:tc>
                <w:tcPr>
                  <w:tcW w:w="715" w:type="pct"/>
                  <w:vAlign w:val="bottom"/>
                </w:tcPr>
                <w:p w14:paraId="6F5972F7" w14:textId="4E99D000" w:rsidR="00D25BAE" w:rsidRDefault="00D25BAE" w:rsidP="00D25BAE">
                  <w:pPr>
                    <w:pStyle w:val="TableBodyText"/>
                  </w:pPr>
                  <w:r>
                    <w:t>28.6</w:t>
                  </w:r>
                </w:p>
              </w:tc>
              <w:tc>
                <w:tcPr>
                  <w:tcW w:w="715" w:type="pct"/>
                  <w:vAlign w:val="bottom"/>
                </w:tcPr>
                <w:p w14:paraId="559C5A4D" w14:textId="7DCD69B0" w:rsidR="00D25BAE" w:rsidRDefault="00D25BAE" w:rsidP="00D25BAE">
                  <w:pPr>
                    <w:pStyle w:val="TableBodyText"/>
                  </w:pPr>
                  <w:r>
                    <w:t>42.9</w:t>
                  </w:r>
                </w:p>
              </w:tc>
              <w:tc>
                <w:tcPr>
                  <w:tcW w:w="715" w:type="pct"/>
                  <w:vAlign w:val="bottom"/>
                </w:tcPr>
                <w:p w14:paraId="6A411D74" w14:textId="4C5C6F09" w:rsidR="00D25BAE" w:rsidRDefault="00D25BAE" w:rsidP="00D25BAE">
                  <w:pPr>
                    <w:pStyle w:val="TableBodyText"/>
                  </w:pPr>
                  <w:r>
                    <w:t>14.3</w:t>
                  </w:r>
                </w:p>
              </w:tc>
              <w:tc>
                <w:tcPr>
                  <w:tcW w:w="714" w:type="pct"/>
                  <w:vAlign w:val="bottom"/>
                </w:tcPr>
                <w:p w14:paraId="5F13D10B" w14:textId="111C8DE7" w:rsidR="00D25BAE" w:rsidRDefault="00D25BAE" w:rsidP="00D25BAE">
                  <w:pPr>
                    <w:pStyle w:val="TableBodyText"/>
                  </w:pPr>
                  <w:r>
                    <w:t>42.9</w:t>
                  </w:r>
                </w:p>
              </w:tc>
              <w:tc>
                <w:tcPr>
                  <w:tcW w:w="714" w:type="pct"/>
                  <w:vAlign w:val="bottom"/>
                </w:tcPr>
                <w:p w14:paraId="16476E09" w14:textId="0F7CA466" w:rsidR="00D25BAE" w:rsidRDefault="00D25BAE" w:rsidP="00D25BAE">
                  <w:pPr>
                    <w:pStyle w:val="TableBodyText"/>
                  </w:pPr>
                  <w:r>
                    <w:t>71.4</w:t>
                  </w:r>
                </w:p>
              </w:tc>
              <w:tc>
                <w:tcPr>
                  <w:tcW w:w="712" w:type="pct"/>
                  <w:vAlign w:val="bottom"/>
                </w:tcPr>
                <w:p w14:paraId="4D551D58" w14:textId="3BBB897D" w:rsidR="00D25BAE" w:rsidRDefault="00D25BAE" w:rsidP="00D25BAE">
                  <w:pPr>
                    <w:pStyle w:val="TableBodyText"/>
                  </w:pPr>
                  <w:r>
                    <w:t>7</w:t>
                  </w:r>
                </w:p>
              </w:tc>
            </w:tr>
            <w:tr w:rsidR="00D25BAE" w14:paraId="5883A0DB" w14:textId="77777777" w:rsidTr="00372765">
              <w:tc>
                <w:tcPr>
                  <w:tcW w:w="715" w:type="pct"/>
                  <w:vAlign w:val="bottom"/>
                </w:tcPr>
                <w:p w14:paraId="03C08F07" w14:textId="24964F3D" w:rsidR="00D25BAE" w:rsidRDefault="00D25BAE" w:rsidP="00D25BAE">
                  <w:pPr>
                    <w:pStyle w:val="TableBodyText"/>
                    <w:jc w:val="left"/>
                  </w:pPr>
                  <w:r>
                    <w:t>Total</w:t>
                  </w:r>
                </w:p>
              </w:tc>
              <w:tc>
                <w:tcPr>
                  <w:tcW w:w="715" w:type="pct"/>
                  <w:vAlign w:val="bottom"/>
                </w:tcPr>
                <w:p w14:paraId="0D3BB951" w14:textId="356A8DEF" w:rsidR="00D25BAE" w:rsidRDefault="00D25BAE" w:rsidP="00D25BAE">
                  <w:pPr>
                    <w:pStyle w:val="TableBodyText"/>
                  </w:pPr>
                  <w:r>
                    <w:t>30.3</w:t>
                  </w:r>
                </w:p>
              </w:tc>
              <w:tc>
                <w:tcPr>
                  <w:tcW w:w="715" w:type="pct"/>
                  <w:vAlign w:val="bottom"/>
                </w:tcPr>
                <w:p w14:paraId="47410DA0" w14:textId="53D3DB32" w:rsidR="00D25BAE" w:rsidRDefault="00D25BAE" w:rsidP="00D25BAE">
                  <w:pPr>
                    <w:pStyle w:val="TableBodyText"/>
                  </w:pPr>
                  <w:r>
                    <w:t>35.5</w:t>
                  </w:r>
                </w:p>
              </w:tc>
              <w:tc>
                <w:tcPr>
                  <w:tcW w:w="715" w:type="pct"/>
                  <w:vAlign w:val="bottom"/>
                </w:tcPr>
                <w:p w14:paraId="25B48B9E" w14:textId="018CF10C" w:rsidR="00D25BAE" w:rsidRDefault="00D25BAE" w:rsidP="00D25BAE">
                  <w:pPr>
                    <w:pStyle w:val="TableBodyText"/>
                  </w:pPr>
                  <w:r>
                    <w:t>35.8</w:t>
                  </w:r>
                </w:p>
              </w:tc>
              <w:tc>
                <w:tcPr>
                  <w:tcW w:w="714" w:type="pct"/>
                  <w:vAlign w:val="bottom"/>
                </w:tcPr>
                <w:p w14:paraId="1A5CF3BC" w14:textId="170811B5" w:rsidR="00D25BAE" w:rsidRDefault="00D25BAE" w:rsidP="00D25BAE">
                  <w:pPr>
                    <w:pStyle w:val="TableBodyText"/>
                  </w:pPr>
                  <w:r>
                    <w:t>40.4</w:t>
                  </w:r>
                </w:p>
              </w:tc>
              <w:tc>
                <w:tcPr>
                  <w:tcW w:w="714" w:type="pct"/>
                  <w:vAlign w:val="bottom"/>
                </w:tcPr>
                <w:p w14:paraId="7AFF23C6" w14:textId="2B9C1703" w:rsidR="00D25BAE" w:rsidRDefault="00D25BAE" w:rsidP="00D25BAE">
                  <w:pPr>
                    <w:pStyle w:val="TableBodyText"/>
                  </w:pPr>
                  <w:r>
                    <w:t>48.2</w:t>
                  </w:r>
                </w:p>
              </w:tc>
              <w:tc>
                <w:tcPr>
                  <w:tcW w:w="712" w:type="pct"/>
                  <w:vAlign w:val="bottom"/>
                </w:tcPr>
                <w:p w14:paraId="290C50C7" w14:textId="1E2B8D4B" w:rsidR="00D25BAE" w:rsidRDefault="00D25BAE" w:rsidP="00D25BAE">
                  <w:pPr>
                    <w:pStyle w:val="TableBodyText"/>
                  </w:pPr>
                  <w:r>
                    <w:t>110</w:t>
                  </w:r>
                </w:p>
              </w:tc>
            </w:tr>
            <w:tr w:rsidR="00D25BAE" w14:paraId="24A8579A" w14:textId="77777777" w:rsidTr="00372765">
              <w:tc>
                <w:tcPr>
                  <w:tcW w:w="5000" w:type="pct"/>
                  <w:gridSpan w:val="7"/>
                  <w:shd w:val="clear" w:color="auto" w:fill="F2F2F2" w:themeFill="background1" w:themeFillShade="F2"/>
                  <w:vAlign w:val="bottom"/>
                </w:tcPr>
                <w:p w14:paraId="7AC9A413" w14:textId="693491D9" w:rsidR="00D25BAE" w:rsidRDefault="00D25BAE" w:rsidP="00D25BAE">
                  <w:pPr>
                    <w:pStyle w:val="TableUnitsRow"/>
                    <w:jc w:val="left"/>
                  </w:pPr>
                  <w:r w:rsidRPr="00D25BAE">
                    <w:rPr>
                      <w:i/>
                    </w:rPr>
                    <w:t>Funds switching insurance providers</w:t>
                  </w:r>
                </w:p>
              </w:tc>
            </w:tr>
            <w:tr w:rsidR="00D25BAE" w14:paraId="7B438A6D" w14:textId="77777777" w:rsidTr="00372765">
              <w:tc>
                <w:tcPr>
                  <w:tcW w:w="715" w:type="pct"/>
                  <w:vAlign w:val="bottom"/>
                </w:tcPr>
                <w:p w14:paraId="69357B98" w14:textId="5A46EBE0" w:rsidR="00D25BAE" w:rsidRDefault="00D25BAE" w:rsidP="00D25BAE">
                  <w:pPr>
                    <w:pStyle w:val="TableBodyText"/>
                    <w:jc w:val="left"/>
                  </w:pPr>
                  <w:r>
                    <w:t>Retail</w:t>
                  </w:r>
                </w:p>
              </w:tc>
              <w:tc>
                <w:tcPr>
                  <w:tcW w:w="715" w:type="pct"/>
                  <w:vAlign w:val="bottom"/>
                </w:tcPr>
                <w:p w14:paraId="43D36F74" w14:textId="53532D6B" w:rsidR="00D25BAE" w:rsidRDefault="00D25BAE" w:rsidP="00D25BAE">
                  <w:pPr>
                    <w:pStyle w:val="TableBodyText"/>
                  </w:pPr>
                  <w:r>
                    <w:t>7</w:t>
                  </w:r>
                  <w:r w:rsidR="00093315">
                    <w:t>.0</w:t>
                  </w:r>
                </w:p>
              </w:tc>
              <w:tc>
                <w:tcPr>
                  <w:tcW w:w="715" w:type="pct"/>
                  <w:vAlign w:val="bottom"/>
                </w:tcPr>
                <w:p w14:paraId="21678AF0" w14:textId="7040DA51" w:rsidR="00D25BAE" w:rsidRDefault="00D25BAE" w:rsidP="00D25BAE">
                  <w:pPr>
                    <w:pStyle w:val="TableBodyText"/>
                  </w:pPr>
                  <w:r>
                    <w:t>5.3</w:t>
                  </w:r>
                </w:p>
              </w:tc>
              <w:tc>
                <w:tcPr>
                  <w:tcW w:w="715" w:type="pct"/>
                  <w:vAlign w:val="bottom"/>
                </w:tcPr>
                <w:p w14:paraId="1C49CBD7" w14:textId="03043676" w:rsidR="00D25BAE" w:rsidRDefault="00D25BAE" w:rsidP="00D25BAE">
                  <w:pPr>
                    <w:pStyle w:val="TableBodyText"/>
                  </w:pPr>
                  <w:r>
                    <w:t>3.5</w:t>
                  </w:r>
                </w:p>
              </w:tc>
              <w:tc>
                <w:tcPr>
                  <w:tcW w:w="714" w:type="pct"/>
                  <w:vAlign w:val="bottom"/>
                </w:tcPr>
                <w:p w14:paraId="561DC8DA" w14:textId="53AA0909" w:rsidR="00D25BAE" w:rsidRDefault="00D25BAE" w:rsidP="00D25BAE">
                  <w:pPr>
                    <w:pStyle w:val="TableBodyText"/>
                  </w:pPr>
                  <w:r>
                    <w:t>5.3</w:t>
                  </w:r>
                </w:p>
              </w:tc>
              <w:tc>
                <w:tcPr>
                  <w:tcW w:w="714" w:type="pct"/>
                  <w:vAlign w:val="bottom"/>
                </w:tcPr>
                <w:p w14:paraId="4FAF338D" w14:textId="3D2972A4" w:rsidR="00D25BAE" w:rsidRDefault="00D25BAE" w:rsidP="00D25BAE">
                  <w:pPr>
                    <w:pStyle w:val="TableBodyText"/>
                  </w:pPr>
                  <w:r>
                    <w:t>17.5</w:t>
                  </w:r>
                </w:p>
              </w:tc>
              <w:tc>
                <w:tcPr>
                  <w:tcW w:w="712" w:type="pct"/>
                  <w:vAlign w:val="bottom"/>
                </w:tcPr>
                <w:p w14:paraId="0F5998B1" w14:textId="7A1FDC49" w:rsidR="00D25BAE" w:rsidRDefault="00D25BAE" w:rsidP="00D25BAE">
                  <w:pPr>
                    <w:pStyle w:val="TableBodyText"/>
                  </w:pPr>
                  <w:r>
                    <w:t>57</w:t>
                  </w:r>
                </w:p>
              </w:tc>
            </w:tr>
            <w:tr w:rsidR="00D25BAE" w14:paraId="4D1F2E16" w14:textId="77777777" w:rsidTr="00D25BAE">
              <w:tc>
                <w:tcPr>
                  <w:tcW w:w="715" w:type="pct"/>
                  <w:vAlign w:val="bottom"/>
                </w:tcPr>
                <w:p w14:paraId="6922666A" w14:textId="3352CD23" w:rsidR="00D25BAE" w:rsidRDefault="00D25BAE" w:rsidP="00D25BAE">
                  <w:pPr>
                    <w:pStyle w:val="TableBodyText"/>
                    <w:jc w:val="left"/>
                  </w:pPr>
                  <w:r>
                    <w:t>Industry</w:t>
                  </w:r>
                </w:p>
              </w:tc>
              <w:tc>
                <w:tcPr>
                  <w:tcW w:w="715" w:type="pct"/>
                  <w:vAlign w:val="bottom"/>
                </w:tcPr>
                <w:p w14:paraId="67BFE339" w14:textId="0A9491DB" w:rsidR="00D25BAE" w:rsidRDefault="00D25BAE" w:rsidP="00D25BAE">
                  <w:pPr>
                    <w:pStyle w:val="TableBodyText"/>
                  </w:pPr>
                  <w:r>
                    <w:t>12.5</w:t>
                  </w:r>
                </w:p>
              </w:tc>
              <w:tc>
                <w:tcPr>
                  <w:tcW w:w="715" w:type="pct"/>
                  <w:vAlign w:val="bottom"/>
                </w:tcPr>
                <w:p w14:paraId="477CDF11" w14:textId="00AC45BF" w:rsidR="00D25BAE" w:rsidRDefault="00D25BAE" w:rsidP="00D25BAE">
                  <w:pPr>
                    <w:pStyle w:val="TableBodyText"/>
                  </w:pPr>
                  <w:r>
                    <w:t>6.1</w:t>
                  </w:r>
                </w:p>
              </w:tc>
              <w:tc>
                <w:tcPr>
                  <w:tcW w:w="715" w:type="pct"/>
                  <w:vAlign w:val="bottom"/>
                </w:tcPr>
                <w:p w14:paraId="1C867575" w14:textId="6BFC52ED" w:rsidR="00D25BAE" w:rsidRDefault="00D25BAE" w:rsidP="00D25BAE">
                  <w:pPr>
                    <w:pStyle w:val="TableBodyText"/>
                  </w:pPr>
                  <w:r>
                    <w:t>9.4</w:t>
                  </w:r>
                </w:p>
              </w:tc>
              <w:tc>
                <w:tcPr>
                  <w:tcW w:w="714" w:type="pct"/>
                  <w:vAlign w:val="bottom"/>
                </w:tcPr>
                <w:p w14:paraId="6D54BAA8" w14:textId="4A06442F" w:rsidR="00D25BAE" w:rsidRDefault="00D25BAE" w:rsidP="00D25BAE">
                  <w:pPr>
                    <w:pStyle w:val="TableBodyText"/>
                  </w:pPr>
                  <w:r>
                    <w:t>9.4</w:t>
                  </w:r>
                </w:p>
              </w:tc>
              <w:tc>
                <w:tcPr>
                  <w:tcW w:w="714" w:type="pct"/>
                  <w:vAlign w:val="bottom"/>
                </w:tcPr>
                <w:p w14:paraId="66899EDD" w14:textId="6D72AEA4" w:rsidR="00D25BAE" w:rsidRDefault="00D25BAE" w:rsidP="00D25BAE">
                  <w:pPr>
                    <w:pStyle w:val="TableBodyText"/>
                  </w:pPr>
                  <w:r>
                    <w:t>18.2</w:t>
                  </w:r>
                </w:p>
              </w:tc>
              <w:tc>
                <w:tcPr>
                  <w:tcW w:w="712" w:type="pct"/>
                  <w:vAlign w:val="bottom"/>
                </w:tcPr>
                <w:p w14:paraId="48A06A6A" w14:textId="63A2B52C" w:rsidR="00D25BAE" w:rsidRDefault="00D25BAE" w:rsidP="00D25BAE">
                  <w:pPr>
                    <w:pStyle w:val="TableBodyText"/>
                  </w:pPr>
                  <w:r>
                    <w:t>33</w:t>
                  </w:r>
                </w:p>
              </w:tc>
            </w:tr>
            <w:tr w:rsidR="00D25BAE" w14:paraId="187E4845" w14:textId="77777777" w:rsidTr="00D25BAE">
              <w:tc>
                <w:tcPr>
                  <w:tcW w:w="715" w:type="pct"/>
                  <w:vAlign w:val="bottom"/>
                </w:tcPr>
                <w:p w14:paraId="4037EA11" w14:textId="740D52E4" w:rsidR="00D25BAE" w:rsidRDefault="00D25BAE" w:rsidP="00D25BAE">
                  <w:pPr>
                    <w:pStyle w:val="TableBodyText"/>
                    <w:jc w:val="left"/>
                  </w:pPr>
                  <w:r>
                    <w:t>Corporate</w:t>
                  </w:r>
                </w:p>
              </w:tc>
              <w:tc>
                <w:tcPr>
                  <w:tcW w:w="715" w:type="pct"/>
                  <w:vAlign w:val="bottom"/>
                </w:tcPr>
                <w:p w14:paraId="3C1B737B" w14:textId="3E31E2F9" w:rsidR="00D25BAE" w:rsidRDefault="00D25BAE" w:rsidP="00D25BAE">
                  <w:pPr>
                    <w:pStyle w:val="TableBodyText"/>
                  </w:pPr>
                  <w:r>
                    <w:t>18.2</w:t>
                  </w:r>
                </w:p>
              </w:tc>
              <w:tc>
                <w:tcPr>
                  <w:tcW w:w="715" w:type="pct"/>
                  <w:vAlign w:val="bottom"/>
                </w:tcPr>
                <w:p w14:paraId="0429FF58" w14:textId="6D54FAAB" w:rsidR="00D25BAE" w:rsidRDefault="00372765" w:rsidP="00D25BAE">
                  <w:pPr>
                    <w:pStyle w:val="TableBodyText"/>
                  </w:pPr>
                  <w:r>
                    <w:t>–</w:t>
                  </w:r>
                </w:p>
              </w:tc>
              <w:tc>
                <w:tcPr>
                  <w:tcW w:w="715" w:type="pct"/>
                  <w:vAlign w:val="bottom"/>
                </w:tcPr>
                <w:p w14:paraId="5A357549" w14:textId="30094B90" w:rsidR="00D25BAE" w:rsidRDefault="00372765" w:rsidP="00D25BAE">
                  <w:pPr>
                    <w:pStyle w:val="TableBodyText"/>
                  </w:pPr>
                  <w:r>
                    <w:t>–</w:t>
                  </w:r>
                </w:p>
              </w:tc>
              <w:tc>
                <w:tcPr>
                  <w:tcW w:w="714" w:type="pct"/>
                  <w:vAlign w:val="bottom"/>
                </w:tcPr>
                <w:p w14:paraId="4FE152B3" w14:textId="2BE297AC" w:rsidR="00D25BAE" w:rsidRDefault="00D25BAE" w:rsidP="00D25BAE">
                  <w:pPr>
                    <w:pStyle w:val="TableBodyText"/>
                  </w:pPr>
                  <w:r>
                    <w:t>18.2</w:t>
                  </w:r>
                </w:p>
              </w:tc>
              <w:tc>
                <w:tcPr>
                  <w:tcW w:w="714" w:type="pct"/>
                  <w:vAlign w:val="bottom"/>
                </w:tcPr>
                <w:p w14:paraId="122E8D6C" w14:textId="3E35002F" w:rsidR="00D25BAE" w:rsidRDefault="00372765" w:rsidP="00D25BAE">
                  <w:pPr>
                    <w:pStyle w:val="TableBodyText"/>
                  </w:pPr>
                  <w:r>
                    <w:t>–</w:t>
                  </w:r>
                </w:p>
              </w:tc>
              <w:tc>
                <w:tcPr>
                  <w:tcW w:w="712" w:type="pct"/>
                  <w:vAlign w:val="bottom"/>
                </w:tcPr>
                <w:p w14:paraId="1EF42D65" w14:textId="19FA5FB3" w:rsidR="00D25BAE" w:rsidRDefault="00D25BAE" w:rsidP="00D25BAE">
                  <w:pPr>
                    <w:pStyle w:val="TableBodyText"/>
                  </w:pPr>
                  <w:r>
                    <w:t>11</w:t>
                  </w:r>
                </w:p>
              </w:tc>
            </w:tr>
            <w:tr w:rsidR="00D25BAE" w14:paraId="49B66CD1" w14:textId="77777777" w:rsidTr="00D25BAE">
              <w:tc>
                <w:tcPr>
                  <w:tcW w:w="715" w:type="pct"/>
                  <w:vAlign w:val="bottom"/>
                </w:tcPr>
                <w:p w14:paraId="3FA74AF8" w14:textId="3536169E" w:rsidR="00D25BAE" w:rsidRDefault="00D25BAE" w:rsidP="00D25BAE">
                  <w:pPr>
                    <w:pStyle w:val="TableBodyText"/>
                    <w:jc w:val="left"/>
                  </w:pPr>
                  <w:r>
                    <w:t>Public sector</w:t>
                  </w:r>
                </w:p>
              </w:tc>
              <w:tc>
                <w:tcPr>
                  <w:tcW w:w="715" w:type="pct"/>
                  <w:vAlign w:val="bottom"/>
                </w:tcPr>
                <w:p w14:paraId="0FF3E603" w14:textId="770E74E6" w:rsidR="00D25BAE" w:rsidRDefault="00D25BAE" w:rsidP="00D25BAE">
                  <w:pPr>
                    <w:pStyle w:val="TableBodyText"/>
                  </w:pPr>
                  <w:r>
                    <w:t>14.3</w:t>
                  </w:r>
                </w:p>
              </w:tc>
              <w:tc>
                <w:tcPr>
                  <w:tcW w:w="715" w:type="pct"/>
                  <w:vAlign w:val="bottom"/>
                </w:tcPr>
                <w:p w14:paraId="1ACBB35F" w14:textId="00A7A307" w:rsidR="00D25BAE" w:rsidRDefault="00D25BAE" w:rsidP="00D25BAE">
                  <w:pPr>
                    <w:pStyle w:val="TableBodyText"/>
                  </w:pPr>
                  <w:r>
                    <w:t>14.3</w:t>
                  </w:r>
                </w:p>
              </w:tc>
              <w:tc>
                <w:tcPr>
                  <w:tcW w:w="715" w:type="pct"/>
                  <w:vAlign w:val="bottom"/>
                </w:tcPr>
                <w:p w14:paraId="13ACF26B" w14:textId="67CABB19" w:rsidR="00D25BAE" w:rsidRDefault="00372765" w:rsidP="00D25BAE">
                  <w:pPr>
                    <w:pStyle w:val="TableBodyText"/>
                  </w:pPr>
                  <w:r>
                    <w:t>–</w:t>
                  </w:r>
                </w:p>
              </w:tc>
              <w:tc>
                <w:tcPr>
                  <w:tcW w:w="714" w:type="pct"/>
                  <w:vAlign w:val="bottom"/>
                </w:tcPr>
                <w:p w14:paraId="6CDCC178" w14:textId="5FD83197" w:rsidR="00D25BAE" w:rsidRDefault="00D25BAE" w:rsidP="00D25BAE">
                  <w:pPr>
                    <w:pStyle w:val="TableBodyText"/>
                  </w:pPr>
                  <w:r>
                    <w:t>28.6</w:t>
                  </w:r>
                </w:p>
              </w:tc>
              <w:tc>
                <w:tcPr>
                  <w:tcW w:w="714" w:type="pct"/>
                  <w:vAlign w:val="bottom"/>
                </w:tcPr>
                <w:p w14:paraId="6BF70730" w14:textId="03F34587" w:rsidR="00D25BAE" w:rsidRDefault="00D25BAE" w:rsidP="00D25BAE">
                  <w:pPr>
                    <w:pStyle w:val="TableBodyText"/>
                  </w:pPr>
                  <w:r>
                    <w:t>42.9</w:t>
                  </w:r>
                </w:p>
              </w:tc>
              <w:tc>
                <w:tcPr>
                  <w:tcW w:w="712" w:type="pct"/>
                  <w:vAlign w:val="bottom"/>
                </w:tcPr>
                <w:p w14:paraId="7EDB9A2B" w14:textId="26BEED17" w:rsidR="00D25BAE" w:rsidRDefault="00D25BAE" w:rsidP="00D25BAE">
                  <w:pPr>
                    <w:pStyle w:val="TableBodyText"/>
                  </w:pPr>
                  <w:r>
                    <w:t>7</w:t>
                  </w:r>
                </w:p>
              </w:tc>
            </w:tr>
            <w:tr w:rsidR="00D25BAE" w14:paraId="2502E87E" w14:textId="77777777" w:rsidTr="00372765">
              <w:tc>
                <w:tcPr>
                  <w:tcW w:w="715" w:type="pct"/>
                  <w:vAlign w:val="bottom"/>
                </w:tcPr>
                <w:p w14:paraId="767957E1" w14:textId="059A42CE" w:rsidR="00D25BAE" w:rsidRDefault="00D25BAE" w:rsidP="00D25BAE">
                  <w:pPr>
                    <w:pStyle w:val="TableBodyText"/>
                    <w:jc w:val="left"/>
                  </w:pPr>
                  <w:r>
                    <w:t>Total</w:t>
                  </w:r>
                </w:p>
              </w:tc>
              <w:tc>
                <w:tcPr>
                  <w:tcW w:w="715" w:type="pct"/>
                  <w:vAlign w:val="bottom"/>
                </w:tcPr>
                <w:p w14:paraId="282D374B" w14:textId="0A019C33" w:rsidR="00D25BAE" w:rsidRDefault="00D25BAE" w:rsidP="00D25BAE">
                  <w:pPr>
                    <w:pStyle w:val="TableBodyText"/>
                  </w:pPr>
                  <w:r>
                    <w:t>10.1</w:t>
                  </w:r>
                </w:p>
              </w:tc>
              <w:tc>
                <w:tcPr>
                  <w:tcW w:w="715" w:type="pct"/>
                  <w:vAlign w:val="bottom"/>
                </w:tcPr>
                <w:p w14:paraId="69AF0917" w14:textId="7AD20F50" w:rsidR="00D25BAE" w:rsidRDefault="00D25BAE" w:rsidP="00D25BAE">
                  <w:pPr>
                    <w:pStyle w:val="TableBodyText"/>
                  </w:pPr>
                  <w:r>
                    <w:t>5.5</w:t>
                  </w:r>
                </w:p>
              </w:tc>
              <w:tc>
                <w:tcPr>
                  <w:tcW w:w="715" w:type="pct"/>
                  <w:vAlign w:val="bottom"/>
                </w:tcPr>
                <w:p w14:paraId="7AFCB72E" w14:textId="67A27881" w:rsidR="00D25BAE" w:rsidRDefault="00D25BAE" w:rsidP="00D25BAE">
                  <w:pPr>
                    <w:pStyle w:val="TableBodyText"/>
                  </w:pPr>
                  <w:r>
                    <w:t>4.6</w:t>
                  </w:r>
                </w:p>
              </w:tc>
              <w:tc>
                <w:tcPr>
                  <w:tcW w:w="714" w:type="pct"/>
                  <w:vAlign w:val="bottom"/>
                </w:tcPr>
                <w:p w14:paraId="4C0C5B44" w14:textId="5EF5E439" w:rsidR="00D25BAE" w:rsidRDefault="00D25BAE" w:rsidP="00D25BAE">
                  <w:pPr>
                    <w:pStyle w:val="TableBodyText"/>
                  </w:pPr>
                  <w:r>
                    <w:t>9.2</w:t>
                  </w:r>
                </w:p>
              </w:tc>
              <w:tc>
                <w:tcPr>
                  <w:tcW w:w="714" w:type="pct"/>
                  <w:vAlign w:val="bottom"/>
                </w:tcPr>
                <w:p w14:paraId="11162DC7" w14:textId="1A41461C" w:rsidR="00D25BAE" w:rsidRDefault="00D25BAE" w:rsidP="00D25BAE">
                  <w:pPr>
                    <w:pStyle w:val="TableBodyText"/>
                  </w:pPr>
                  <w:r>
                    <w:t>17.3</w:t>
                  </w:r>
                </w:p>
              </w:tc>
              <w:tc>
                <w:tcPr>
                  <w:tcW w:w="712" w:type="pct"/>
                  <w:vAlign w:val="bottom"/>
                </w:tcPr>
                <w:p w14:paraId="1AE6D841" w14:textId="552B6D1F" w:rsidR="00D25BAE" w:rsidRDefault="00D25BAE" w:rsidP="00D25BAE">
                  <w:pPr>
                    <w:pStyle w:val="TableBodyText"/>
                  </w:pPr>
                  <w:r>
                    <w:t>110</w:t>
                  </w:r>
                </w:p>
              </w:tc>
            </w:tr>
            <w:tr w:rsidR="00D25BAE" w14:paraId="0AF5FFFD" w14:textId="77777777" w:rsidTr="00372765">
              <w:tc>
                <w:tcPr>
                  <w:tcW w:w="5000" w:type="pct"/>
                  <w:gridSpan w:val="7"/>
                  <w:shd w:val="clear" w:color="auto" w:fill="F2F2F2" w:themeFill="background1" w:themeFillShade="F2"/>
                  <w:vAlign w:val="bottom"/>
                </w:tcPr>
                <w:p w14:paraId="23518F5F" w14:textId="4ADA280B" w:rsidR="00D25BAE" w:rsidRPr="00D25BAE" w:rsidRDefault="00D25BAE" w:rsidP="00D25BAE">
                  <w:pPr>
                    <w:pStyle w:val="TableUnitsRow"/>
                    <w:jc w:val="left"/>
                    <w:rPr>
                      <w:i/>
                    </w:rPr>
                  </w:pPr>
                  <w:r w:rsidRPr="00D25BAE">
                    <w:rPr>
                      <w:i/>
                    </w:rPr>
                    <w:t>Conduct</w:t>
                  </w:r>
                  <w:r>
                    <w:rPr>
                      <w:i/>
                    </w:rPr>
                    <w:t>ing</w:t>
                  </w:r>
                  <w:r w:rsidRPr="00D25BAE">
                    <w:rPr>
                      <w:i/>
                    </w:rPr>
                    <w:t xml:space="preserve"> formal tender process for selection of insurance product</w:t>
                  </w:r>
                </w:p>
              </w:tc>
            </w:tr>
            <w:tr w:rsidR="00D25BAE" w14:paraId="323938AB" w14:textId="77777777" w:rsidTr="00372765">
              <w:tc>
                <w:tcPr>
                  <w:tcW w:w="715" w:type="pct"/>
                  <w:vAlign w:val="bottom"/>
                </w:tcPr>
                <w:p w14:paraId="1A6A4389" w14:textId="5F5BE5FD" w:rsidR="00D25BAE" w:rsidRDefault="00D25BAE" w:rsidP="00D25BAE">
                  <w:pPr>
                    <w:pStyle w:val="TableBodyText"/>
                    <w:jc w:val="left"/>
                  </w:pPr>
                  <w:r>
                    <w:t>Retail</w:t>
                  </w:r>
                </w:p>
              </w:tc>
              <w:tc>
                <w:tcPr>
                  <w:tcW w:w="715" w:type="pct"/>
                  <w:vAlign w:val="bottom"/>
                </w:tcPr>
                <w:p w14:paraId="79ADA234" w14:textId="63930E86" w:rsidR="00D25BAE" w:rsidRDefault="00D25BAE" w:rsidP="00D25BAE">
                  <w:pPr>
                    <w:pStyle w:val="TableBodyText"/>
                  </w:pPr>
                  <w:r>
                    <w:t>15.8</w:t>
                  </w:r>
                </w:p>
              </w:tc>
              <w:tc>
                <w:tcPr>
                  <w:tcW w:w="715" w:type="pct"/>
                  <w:vAlign w:val="bottom"/>
                </w:tcPr>
                <w:p w14:paraId="15349104" w14:textId="3CB1E6E8" w:rsidR="00D25BAE" w:rsidRDefault="00D25BAE" w:rsidP="00D25BAE">
                  <w:pPr>
                    <w:pStyle w:val="TableBodyText"/>
                  </w:pPr>
                  <w:r>
                    <w:t>7</w:t>
                  </w:r>
                  <w:r w:rsidR="00093315">
                    <w:t>.0</w:t>
                  </w:r>
                </w:p>
              </w:tc>
              <w:tc>
                <w:tcPr>
                  <w:tcW w:w="715" w:type="pct"/>
                  <w:vAlign w:val="bottom"/>
                </w:tcPr>
                <w:p w14:paraId="1CABFE21" w14:textId="0CC6C204" w:rsidR="00D25BAE" w:rsidRDefault="00D25BAE" w:rsidP="00D25BAE">
                  <w:pPr>
                    <w:pStyle w:val="TableBodyText"/>
                  </w:pPr>
                  <w:r>
                    <w:t>8.8</w:t>
                  </w:r>
                </w:p>
              </w:tc>
              <w:tc>
                <w:tcPr>
                  <w:tcW w:w="714" w:type="pct"/>
                  <w:vAlign w:val="bottom"/>
                </w:tcPr>
                <w:p w14:paraId="0D40E9E5" w14:textId="400DC91A" w:rsidR="00D25BAE" w:rsidRDefault="00D25BAE" w:rsidP="00D25BAE">
                  <w:pPr>
                    <w:pStyle w:val="TableBodyText"/>
                  </w:pPr>
                  <w:r>
                    <w:t>10.5</w:t>
                  </w:r>
                </w:p>
              </w:tc>
              <w:tc>
                <w:tcPr>
                  <w:tcW w:w="714" w:type="pct"/>
                  <w:vAlign w:val="bottom"/>
                </w:tcPr>
                <w:p w14:paraId="0E59A89F" w14:textId="6BE8C661" w:rsidR="00D25BAE" w:rsidRDefault="00D25BAE" w:rsidP="00D25BAE">
                  <w:pPr>
                    <w:pStyle w:val="TableBodyText"/>
                  </w:pPr>
                  <w:r>
                    <w:t>19.3</w:t>
                  </w:r>
                </w:p>
              </w:tc>
              <w:tc>
                <w:tcPr>
                  <w:tcW w:w="712" w:type="pct"/>
                  <w:vAlign w:val="bottom"/>
                </w:tcPr>
                <w:p w14:paraId="20A6989B" w14:textId="5C0F7292" w:rsidR="00D25BAE" w:rsidRDefault="00D25BAE" w:rsidP="00D25BAE">
                  <w:pPr>
                    <w:pStyle w:val="TableBodyText"/>
                  </w:pPr>
                  <w:r>
                    <w:t>57</w:t>
                  </w:r>
                </w:p>
              </w:tc>
            </w:tr>
            <w:tr w:rsidR="00D25BAE" w14:paraId="313054E3" w14:textId="77777777" w:rsidTr="00D25BAE">
              <w:tc>
                <w:tcPr>
                  <w:tcW w:w="715" w:type="pct"/>
                  <w:vAlign w:val="bottom"/>
                </w:tcPr>
                <w:p w14:paraId="583FC11A" w14:textId="57AB2447" w:rsidR="00D25BAE" w:rsidRDefault="00D25BAE" w:rsidP="00D25BAE">
                  <w:pPr>
                    <w:pStyle w:val="TableBodyText"/>
                    <w:jc w:val="left"/>
                  </w:pPr>
                  <w:r>
                    <w:t>Industry</w:t>
                  </w:r>
                </w:p>
              </w:tc>
              <w:tc>
                <w:tcPr>
                  <w:tcW w:w="715" w:type="pct"/>
                  <w:vAlign w:val="bottom"/>
                </w:tcPr>
                <w:p w14:paraId="20DFD924" w14:textId="5B9B9E72" w:rsidR="00D25BAE" w:rsidRDefault="00D25BAE" w:rsidP="00D25BAE">
                  <w:pPr>
                    <w:pStyle w:val="TableBodyText"/>
                  </w:pPr>
                  <w:r>
                    <w:t>21.9</w:t>
                  </w:r>
                </w:p>
              </w:tc>
              <w:tc>
                <w:tcPr>
                  <w:tcW w:w="715" w:type="pct"/>
                  <w:vAlign w:val="bottom"/>
                </w:tcPr>
                <w:p w14:paraId="4699F39F" w14:textId="7C1A4F68" w:rsidR="00D25BAE" w:rsidRDefault="00D25BAE" w:rsidP="00D25BAE">
                  <w:pPr>
                    <w:pStyle w:val="TableBodyText"/>
                  </w:pPr>
                  <w:r>
                    <w:t>30.3</w:t>
                  </w:r>
                </w:p>
              </w:tc>
              <w:tc>
                <w:tcPr>
                  <w:tcW w:w="715" w:type="pct"/>
                  <w:vAlign w:val="bottom"/>
                </w:tcPr>
                <w:p w14:paraId="1B2407C9" w14:textId="18653A60" w:rsidR="00D25BAE" w:rsidRDefault="00D25BAE" w:rsidP="00D25BAE">
                  <w:pPr>
                    <w:pStyle w:val="TableBodyText"/>
                  </w:pPr>
                  <w:r>
                    <w:t>12.5</w:t>
                  </w:r>
                </w:p>
              </w:tc>
              <w:tc>
                <w:tcPr>
                  <w:tcW w:w="714" w:type="pct"/>
                  <w:vAlign w:val="bottom"/>
                </w:tcPr>
                <w:p w14:paraId="504B6882" w14:textId="7E7D366F" w:rsidR="00D25BAE" w:rsidRDefault="00D25BAE" w:rsidP="00D25BAE">
                  <w:pPr>
                    <w:pStyle w:val="TableBodyText"/>
                  </w:pPr>
                  <w:r>
                    <w:t>18.8</w:t>
                  </w:r>
                </w:p>
              </w:tc>
              <w:tc>
                <w:tcPr>
                  <w:tcW w:w="714" w:type="pct"/>
                  <w:vAlign w:val="bottom"/>
                </w:tcPr>
                <w:p w14:paraId="77F52FCB" w14:textId="249E3E0E" w:rsidR="00D25BAE" w:rsidRDefault="00D25BAE" w:rsidP="00D25BAE">
                  <w:pPr>
                    <w:pStyle w:val="TableBodyText"/>
                  </w:pPr>
                  <w:r>
                    <w:t>18.2</w:t>
                  </w:r>
                </w:p>
              </w:tc>
              <w:tc>
                <w:tcPr>
                  <w:tcW w:w="712" w:type="pct"/>
                  <w:vAlign w:val="bottom"/>
                </w:tcPr>
                <w:p w14:paraId="14378685" w14:textId="65BF7121" w:rsidR="00D25BAE" w:rsidRDefault="00D25BAE" w:rsidP="00D25BAE">
                  <w:pPr>
                    <w:pStyle w:val="TableBodyText"/>
                  </w:pPr>
                  <w:r>
                    <w:t>33</w:t>
                  </w:r>
                </w:p>
              </w:tc>
            </w:tr>
            <w:tr w:rsidR="00D25BAE" w14:paraId="6C004558" w14:textId="77777777" w:rsidTr="00D25BAE">
              <w:tc>
                <w:tcPr>
                  <w:tcW w:w="715" w:type="pct"/>
                  <w:vAlign w:val="bottom"/>
                </w:tcPr>
                <w:p w14:paraId="263567A0" w14:textId="7C63FB37" w:rsidR="00D25BAE" w:rsidRDefault="00D25BAE" w:rsidP="00D25BAE">
                  <w:pPr>
                    <w:pStyle w:val="TableBodyText"/>
                    <w:jc w:val="left"/>
                  </w:pPr>
                  <w:r>
                    <w:t>Corporate</w:t>
                  </w:r>
                </w:p>
              </w:tc>
              <w:tc>
                <w:tcPr>
                  <w:tcW w:w="715" w:type="pct"/>
                  <w:vAlign w:val="bottom"/>
                </w:tcPr>
                <w:p w14:paraId="69D532D3" w14:textId="22A97354" w:rsidR="00D25BAE" w:rsidRDefault="00D25BAE" w:rsidP="00D25BAE">
                  <w:pPr>
                    <w:pStyle w:val="TableBodyText"/>
                  </w:pPr>
                  <w:r>
                    <w:t>18.2</w:t>
                  </w:r>
                </w:p>
              </w:tc>
              <w:tc>
                <w:tcPr>
                  <w:tcW w:w="715" w:type="pct"/>
                  <w:vAlign w:val="bottom"/>
                </w:tcPr>
                <w:p w14:paraId="330BB05B" w14:textId="59BA2B37" w:rsidR="00D25BAE" w:rsidRDefault="00D25BAE" w:rsidP="00D25BAE">
                  <w:pPr>
                    <w:pStyle w:val="TableBodyText"/>
                  </w:pPr>
                  <w:r>
                    <w:t>27.3</w:t>
                  </w:r>
                </w:p>
              </w:tc>
              <w:tc>
                <w:tcPr>
                  <w:tcW w:w="715" w:type="pct"/>
                  <w:vAlign w:val="bottom"/>
                </w:tcPr>
                <w:p w14:paraId="62795585" w14:textId="0829F2A0" w:rsidR="00D25BAE" w:rsidRDefault="00372765" w:rsidP="00D25BAE">
                  <w:pPr>
                    <w:pStyle w:val="TableBodyText"/>
                  </w:pPr>
                  <w:r>
                    <w:t>–</w:t>
                  </w:r>
                </w:p>
              </w:tc>
              <w:tc>
                <w:tcPr>
                  <w:tcW w:w="714" w:type="pct"/>
                  <w:vAlign w:val="bottom"/>
                </w:tcPr>
                <w:p w14:paraId="63D2AD93" w14:textId="0F3E300A" w:rsidR="00D25BAE" w:rsidRDefault="00D25BAE" w:rsidP="00D25BAE">
                  <w:pPr>
                    <w:pStyle w:val="TableBodyText"/>
                  </w:pPr>
                  <w:r>
                    <w:t>18.2</w:t>
                  </w:r>
                </w:p>
              </w:tc>
              <w:tc>
                <w:tcPr>
                  <w:tcW w:w="714" w:type="pct"/>
                  <w:vAlign w:val="bottom"/>
                </w:tcPr>
                <w:p w14:paraId="2459CD93" w14:textId="5FC5A787" w:rsidR="00D25BAE" w:rsidRDefault="00D25BAE" w:rsidP="00D25BAE">
                  <w:pPr>
                    <w:pStyle w:val="TableBodyText"/>
                  </w:pPr>
                  <w:r>
                    <w:t>9.1</w:t>
                  </w:r>
                </w:p>
              </w:tc>
              <w:tc>
                <w:tcPr>
                  <w:tcW w:w="712" w:type="pct"/>
                  <w:vAlign w:val="bottom"/>
                </w:tcPr>
                <w:p w14:paraId="24304CD5" w14:textId="3CB8D337" w:rsidR="00D25BAE" w:rsidRDefault="00D25BAE" w:rsidP="00D25BAE">
                  <w:pPr>
                    <w:pStyle w:val="TableBodyText"/>
                  </w:pPr>
                  <w:r>
                    <w:t>11</w:t>
                  </w:r>
                </w:p>
              </w:tc>
            </w:tr>
            <w:tr w:rsidR="00D25BAE" w14:paraId="4FF2BC29" w14:textId="77777777" w:rsidTr="00337EF4">
              <w:tc>
                <w:tcPr>
                  <w:tcW w:w="715" w:type="pct"/>
                  <w:vAlign w:val="bottom"/>
                </w:tcPr>
                <w:p w14:paraId="61712320" w14:textId="198BB169" w:rsidR="00D25BAE" w:rsidRDefault="00D25BAE" w:rsidP="00D25BAE">
                  <w:pPr>
                    <w:pStyle w:val="TableBodyText"/>
                    <w:jc w:val="left"/>
                  </w:pPr>
                  <w:r>
                    <w:t>Public sector</w:t>
                  </w:r>
                </w:p>
              </w:tc>
              <w:tc>
                <w:tcPr>
                  <w:tcW w:w="715" w:type="pct"/>
                  <w:vAlign w:val="bottom"/>
                </w:tcPr>
                <w:p w14:paraId="4C5D5AAA" w14:textId="1F21C71D" w:rsidR="00D25BAE" w:rsidRDefault="00D25BAE" w:rsidP="00D25BAE">
                  <w:pPr>
                    <w:pStyle w:val="TableBodyText"/>
                  </w:pPr>
                  <w:r>
                    <w:t>42.9</w:t>
                  </w:r>
                </w:p>
              </w:tc>
              <w:tc>
                <w:tcPr>
                  <w:tcW w:w="715" w:type="pct"/>
                  <w:vAlign w:val="bottom"/>
                </w:tcPr>
                <w:p w14:paraId="346C1602" w14:textId="6DE05F53" w:rsidR="00D25BAE" w:rsidRDefault="00D25BAE" w:rsidP="00D25BAE">
                  <w:pPr>
                    <w:pStyle w:val="TableBodyText"/>
                  </w:pPr>
                  <w:r>
                    <w:t>28.6</w:t>
                  </w:r>
                </w:p>
              </w:tc>
              <w:tc>
                <w:tcPr>
                  <w:tcW w:w="715" w:type="pct"/>
                  <w:vAlign w:val="bottom"/>
                </w:tcPr>
                <w:p w14:paraId="319513EF" w14:textId="53B5F168" w:rsidR="00D25BAE" w:rsidRDefault="00D25BAE" w:rsidP="00D25BAE">
                  <w:pPr>
                    <w:pStyle w:val="TableBodyText"/>
                  </w:pPr>
                  <w:r>
                    <w:t>14.3</w:t>
                  </w:r>
                </w:p>
              </w:tc>
              <w:tc>
                <w:tcPr>
                  <w:tcW w:w="714" w:type="pct"/>
                  <w:vAlign w:val="bottom"/>
                </w:tcPr>
                <w:p w14:paraId="3F2A7D0F" w14:textId="05FAFF2C" w:rsidR="00D25BAE" w:rsidRDefault="00D25BAE" w:rsidP="00D25BAE">
                  <w:pPr>
                    <w:pStyle w:val="TableBodyText"/>
                  </w:pPr>
                  <w:r>
                    <w:t>57.1</w:t>
                  </w:r>
                </w:p>
              </w:tc>
              <w:tc>
                <w:tcPr>
                  <w:tcW w:w="714" w:type="pct"/>
                  <w:vAlign w:val="bottom"/>
                </w:tcPr>
                <w:p w14:paraId="5C0C7BFE" w14:textId="091BED0A" w:rsidR="00D25BAE" w:rsidRDefault="00D25BAE" w:rsidP="00D25BAE">
                  <w:pPr>
                    <w:pStyle w:val="TableBodyText"/>
                  </w:pPr>
                  <w:r>
                    <w:t>42.9</w:t>
                  </w:r>
                </w:p>
              </w:tc>
              <w:tc>
                <w:tcPr>
                  <w:tcW w:w="712" w:type="pct"/>
                  <w:vAlign w:val="bottom"/>
                </w:tcPr>
                <w:p w14:paraId="65FDAD6B" w14:textId="0F615900" w:rsidR="00D25BAE" w:rsidRDefault="00D25BAE" w:rsidP="00D25BAE">
                  <w:pPr>
                    <w:pStyle w:val="TableBodyText"/>
                  </w:pPr>
                  <w:r>
                    <w:t>7</w:t>
                  </w:r>
                </w:p>
              </w:tc>
            </w:tr>
            <w:tr w:rsidR="00D25BAE" w14:paraId="5B23B3B2" w14:textId="77777777" w:rsidTr="00337EF4">
              <w:tc>
                <w:tcPr>
                  <w:tcW w:w="715" w:type="pct"/>
                  <w:tcBorders>
                    <w:bottom w:val="single" w:sz="6" w:space="0" w:color="BFBFBF"/>
                  </w:tcBorders>
                  <w:shd w:val="clear" w:color="auto" w:fill="auto"/>
                  <w:vAlign w:val="bottom"/>
                </w:tcPr>
                <w:p w14:paraId="2E294604" w14:textId="24A0099A" w:rsidR="00D25BAE" w:rsidRDefault="00D25BAE" w:rsidP="00D25BAE">
                  <w:pPr>
                    <w:pStyle w:val="TableBodyText"/>
                    <w:jc w:val="left"/>
                  </w:pPr>
                  <w:r>
                    <w:t>Total</w:t>
                  </w:r>
                </w:p>
              </w:tc>
              <w:tc>
                <w:tcPr>
                  <w:tcW w:w="715" w:type="pct"/>
                  <w:tcBorders>
                    <w:bottom w:val="single" w:sz="6" w:space="0" w:color="BFBFBF"/>
                  </w:tcBorders>
                  <w:shd w:val="clear" w:color="auto" w:fill="auto"/>
                  <w:vAlign w:val="bottom"/>
                </w:tcPr>
                <w:p w14:paraId="006FC81F" w14:textId="2A9D200E" w:rsidR="00D25BAE" w:rsidRDefault="00D25BAE" w:rsidP="00D25BAE">
                  <w:pPr>
                    <w:pStyle w:val="TableBodyText"/>
                  </w:pPr>
                  <w:r>
                    <w:t>19.3</w:t>
                  </w:r>
                </w:p>
              </w:tc>
              <w:tc>
                <w:tcPr>
                  <w:tcW w:w="715" w:type="pct"/>
                  <w:tcBorders>
                    <w:bottom w:val="single" w:sz="6" w:space="0" w:color="BFBFBF"/>
                  </w:tcBorders>
                  <w:shd w:val="clear" w:color="auto" w:fill="auto"/>
                  <w:vAlign w:val="bottom"/>
                </w:tcPr>
                <w:p w14:paraId="5B5CF75F" w14:textId="68E37B05" w:rsidR="00D25BAE" w:rsidRDefault="00D25BAE" w:rsidP="00D25BAE">
                  <w:pPr>
                    <w:pStyle w:val="TableBodyText"/>
                  </w:pPr>
                  <w:r>
                    <w:t>17.3</w:t>
                  </w:r>
                </w:p>
              </w:tc>
              <w:tc>
                <w:tcPr>
                  <w:tcW w:w="715" w:type="pct"/>
                  <w:tcBorders>
                    <w:bottom w:val="single" w:sz="6" w:space="0" w:color="BFBFBF"/>
                  </w:tcBorders>
                  <w:shd w:val="clear" w:color="auto" w:fill="auto"/>
                  <w:vAlign w:val="bottom"/>
                </w:tcPr>
                <w:p w14:paraId="188AD480" w14:textId="79F36905" w:rsidR="00D25BAE" w:rsidRDefault="00D25BAE" w:rsidP="00D25BAE">
                  <w:pPr>
                    <w:pStyle w:val="TableBodyText"/>
                  </w:pPr>
                  <w:r>
                    <w:t>9.2</w:t>
                  </w:r>
                </w:p>
              </w:tc>
              <w:tc>
                <w:tcPr>
                  <w:tcW w:w="714" w:type="pct"/>
                  <w:tcBorders>
                    <w:bottom w:val="single" w:sz="6" w:space="0" w:color="BFBFBF"/>
                  </w:tcBorders>
                  <w:shd w:val="clear" w:color="auto" w:fill="auto"/>
                  <w:vAlign w:val="bottom"/>
                </w:tcPr>
                <w:p w14:paraId="21070167" w14:textId="0A10EED7" w:rsidR="00D25BAE" w:rsidRDefault="00D25BAE" w:rsidP="00D25BAE">
                  <w:pPr>
                    <w:pStyle w:val="TableBodyText"/>
                  </w:pPr>
                  <w:r>
                    <w:t>16.5</w:t>
                  </w:r>
                </w:p>
              </w:tc>
              <w:tc>
                <w:tcPr>
                  <w:tcW w:w="714" w:type="pct"/>
                  <w:tcBorders>
                    <w:bottom w:val="single" w:sz="6" w:space="0" w:color="BFBFBF"/>
                  </w:tcBorders>
                  <w:shd w:val="clear" w:color="auto" w:fill="auto"/>
                  <w:vAlign w:val="bottom"/>
                </w:tcPr>
                <w:p w14:paraId="24CD8A29" w14:textId="46A751B2" w:rsidR="00D25BAE" w:rsidRDefault="00D25BAE" w:rsidP="00D25BAE">
                  <w:pPr>
                    <w:pStyle w:val="TableBodyText"/>
                  </w:pPr>
                  <w:r>
                    <w:t>19.1</w:t>
                  </w:r>
                </w:p>
              </w:tc>
              <w:tc>
                <w:tcPr>
                  <w:tcW w:w="712" w:type="pct"/>
                  <w:tcBorders>
                    <w:bottom w:val="single" w:sz="6" w:space="0" w:color="BFBFBF"/>
                  </w:tcBorders>
                  <w:shd w:val="clear" w:color="auto" w:fill="auto"/>
                  <w:vAlign w:val="bottom"/>
                </w:tcPr>
                <w:p w14:paraId="7C3A1424" w14:textId="1BF5FE38" w:rsidR="00D25BAE" w:rsidRDefault="00D25BAE" w:rsidP="00D25BAE">
                  <w:pPr>
                    <w:pStyle w:val="TableBodyText"/>
                  </w:pPr>
                  <w:r>
                    <w:t>110</w:t>
                  </w:r>
                </w:p>
              </w:tc>
            </w:tr>
          </w:tbl>
          <w:p w14:paraId="7F8B2820" w14:textId="77777777" w:rsidR="00D25BAE" w:rsidRDefault="00D25BAE" w:rsidP="004C2C94">
            <w:pPr>
              <w:pStyle w:val="Box"/>
            </w:pPr>
          </w:p>
        </w:tc>
      </w:tr>
      <w:tr w:rsidR="00D25BAE" w14:paraId="363B5BD2" w14:textId="77777777" w:rsidTr="004C2C94">
        <w:tc>
          <w:tcPr>
            <w:tcW w:w="5000" w:type="pct"/>
            <w:tcBorders>
              <w:top w:val="nil"/>
              <w:left w:val="nil"/>
              <w:bottom w:val="nil"/>
              <w:right w:val="nil"/>
            </w:tcBorders>
            <w:shd w:val="clear" w:color="auto" w:fill="auto"/>
          </w:tcPr>
          <w:p w14:paraId="4C92C925" w14:textId="1C6897AD" w:rsidR="00D25BAE" w:rsidRPr="006B109F" w:rsidRDefault="00D25BAE" w:rsidP="004C2C94">
            <w:pPr>
              <w:pStyle w:val="Note"/>
              <w:rPr>
                <w:szCs w:val="18"/>
              </w:rPr>
            </w:pPr>
            <w:r w:rsidRPr="008E77FE">
              <w:rPr>
                <w:rStyle w:val="NoteLabel"/>
              </w:rPr>
              <w:t>a</w:t>
            </w:r>
            <w:r>
              <w:t xml:space="preserve"> Results are derived from survey question 40. </w:t>
            </w:r>
            <w:r>
              <w:rPr>
                <w:szCs w:val="18"/>
              </w:rPr>
              <w:t xml:space="preserve">110 funds (including 33 industry and 57 retail) responded to this question in the funds survey, representing 88 per cent of balances and 84 per cent of accounts. </w:t>
            </w:r>
            <w:r w:rsidR="00372765">
              <w:t>– Nil or rounded to zero.</w:t>
            </w:r>
          </w:p>
        </w:tc>
      </w:tr>
      <w:tr w:rsidR="00D25BAE" w14:paraId="58945282" w14:textId="77777777" w:rsidTr="004C2C94">
        <w:tc>
          <w:tcPr>
            <w:tcW w:w="5000" w:type="pct"/>
            <w:tcBorders>
              <w:top w:val="nil"/>
              <w:left w:val="nil"/>
              <w:bottom w:val="nil"/>
              <w:right w:val="nil"/>
            </w:tcBorders>
            <w:shd w:val="clear" w:color="auto" w:fill="auto"/>
          </w:tcPr>
          <w:p w14:paraId="1E3E56CA" w14:textId="4EA922C4" w:rsidR="00D25BAE" w:rsidRDefault="00D25BAE" w:rsidP="004C2C94">
            <w:pPr>
              <w:pStyle w:val="Source"/>
            </w:pPr>
            <w:r>
              <w:rPr>
                <w:i/>
              </w:rPr>
              <w:t>Source</w:t>
            </w:r>
            <w:r w:rsidRPr="00167F06">
              <w:t xml:space="preserve">: </w:t>
            </w:r>
            <w:r w:rsidR="005D228E">
              <w:t>Funds survey</w:t>
            </w:r>
            <w:r>
              <w:t>.</w:t>
            </w:r>
          </w:p>
        </w:tc>
      </w:tr>
      <w:tr w:rsidR="00D25BAE" w14:paraId="7C56AD42" w14:textId="77777777" w:rsidTr="004C2C94">
        <w:tc>
          <w:tcPr>
            <w:tcW w:w="5000" w:type="pct"/>
            <w:tcBorders>
              <w:top w:val="nil"/>
              <w:left w:val="nil"/>
              <w:bottom w:val="single" w:sz="6" w:space="0" w:color="78A22F"/>
              <w:right w:val="nil"/>
            </w:tcBorders>
            <w:shd w:val="clear" w:color="auto" w:fill="auto"/>
          </w:tcPr>
          <w:p w14:paraId="4D2E17DF" w14:textId="77777777" w:rsidR="00D25BAE" w:rsidRDefault="00D25BAE" w:rsidP="004C2C94">
            <w:pPr>
              <w:pStyle w:val="Box"/>
              <w:spacing w:before="0" w:line="120" w:lineRule="exact"/>
            </w:pPr>
          </w:p>
        </w:tc>
      </w:tr>
      <w:tr w:rsidR="00D25BAE" w:rsidRPr="000863A5" w14:paraId="0ABE0B8C" w14:textId="77777777" w:rsidTr="004C2C94">
        <w:tc>
          <w:tcPr>
            <w:tcW w:w="5000" w:type="pct"/>
            <w:tcBorders>
              <w:top w:val="single" w:sz="6" w:space="0" w:color="78A22F"/>
              <w:left w:val="nil"/>
              <w:bottom w:val="nil"/>
              <w:right w:val="nil"/>
            </w:tcBorders>
          </w:tcPr>
          <w:p w14:paraId="2441C8B8" w14:textId="5630CB16" w:rsidR="00D25BAE" w:rsidRPr="00626D32" w:rsidRDefault="00D25BAE" w:rsidP="004C2C94">
            <w:pPr>
              <w:pStyle w:val="BoxSpaceBelow"/>
            </w:pPr>
          </w:p>
        </w:tc>
      </w:tr>
    </w:tbl>
    <w:p w14:paraId="6C9840DE" w14:textId="28EBFB9C" w:rsidR="004C2C94" w:rsidRDefault="004C2C94" w:rsidP="004C2C9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C2C94" w14:paraId="47FA255C" w14:textId="77777777" w:rsidTr="004C2C94">
        <w:trPr>
          <w:tblHeader/>
        </w:trPr>
        <w:tc>
          <w:tcPr>
            <w:tcW w:w="5000" w:type="pct"/>
            <w:tcBorders>
              <w:top w:val="single" w:sz="6" w:space="0" w:color="78A22F"/>
              <w:left w:val="nil"/>
              <w:bottom w:val="nil"/>
              <w:right w:val="nil"/>
            </w:tcBorders>
            <w:shd w:val="clear" w:color="auto" w:fill="auto"/>
          </w:tcPr>
          <w:p w14:paraId="27FD763E" w14:textId="253B40D5" w:rsidR="004C2C94" w:rsidRDefault="004C2C94" w:rsidP="004C2C94">
            <w:pPr>
              <w:pStyle w:val="TableTitle"/>
            </w:pPr>
            <w:r>
              <w:rPr>
                <w:b w:val="0"/>
              </w:rPr>
              <w:t xml:space="preserve">Table </w:t>
            </w:r>
            <w:r w:rsidR="00F05E1E">
              <w:rPr>
                <w:b w:val="0"/>
              </w:rPr>
              <w:t>2.</w:t>
            </w:r>
            <w:r w:rsidR="00215427">
              <w:rPr>
                <w:b w:val="0"/>
                <w:noProof/>
              </w:rPr>
              <w:t>18</w:t>
            </w:r>
            <w:r>
              <w:tab/>
              <w:t>Inactive accounts with and without insurance cover</w:t>
            </w:r>
            <w:r w:rsidR="004E6FDF" w:rsidRPr="00484515">
              <w:rPr>
                <w:rStyle w:val="NoteLabel"/>
                <w:b/>
              </w:rPr>
              <w:t>a</w:t>
            </w:r>
          </w:p>
          <w:p w14:paraId="41ADEA16" w14:textId="1D344428" w:rsidR="004C2C94" w:rsidRPr="00784A05" w:rsidRDefault="004C2C94" w:rsidP="004C2C94">
            <w:pPr>
              <w:pStyle w:val="Subtitle"/>
            </w:pPr>
            <w:r>
              <w:t>2016-17</w:t>
            </w:r>
          </w:p>
        </w:tc>
      </w:tr>
      <w:tr w:rsidR="004C2C94" w14:paraId="48E7B7F5" w14:textId="77777777" w:rsidTr="004C2C9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418"/>
              <w:gridCol w:w="1419"/>
              <w:gridCol w:w="1556"/>
              <w:gridCol w:w="1562"/>
              <w:gridCol w:w="1415"/>
              <w:gridCol w:w="1135"/>
            </w:tblGrid>
            <w:tr w:rsidR="004C2C94" w14:paraId="07CAA14A" w14:textId="77777777" w:rsidTr="00372765">
              <w:trPr>
                <w:tblHeader/>
              </w:trPr>
              <w:tc>
                <w:tcPr>
                  <w:tcW w:w="834" w:type="pct"/>
                  <w:tcBorders>
                    <w:top w:val="single" w:sz="6" w:space="0" w:color="BFBFBF"/>
                    <w:bottom w:val="single" w:sz="6" w:space="0" w:color="BFBFBF"/>
                  </w:tcBorders>
                  <w:shd w:val="clear" w:color="auto" w:fill="auto"/>
                  <w:tcMar>
                    <w:top w:w="28" w:type="dxa"/>
                  </w:tcMar>
                  <w:vAlign w:val="bottom"/>
                </w:tcPr>
                <w:p w14:paraId="62780C51" w14:textId="5DB4A5B5" w:rsidR="004C2C94" w:rsidRDefault="004C2C94" w:rsidP="00372765">
                  <w:pPr>
                    <w:pStyle w:val="TableColumnHeading"/>
                    <w:jc w:val="left"/>
                  </w:pPr>
                  <w:r>
                    <w:t>Type</w:t>
                  </w:r>
                </w:p>
              </w:tc>
              <w:tc>
                <w:tcPr>
                  <w:tcW w:w="834" w:type="pct"/>
                  <w:tcBorders>
                    <w:top w:val="single" w:sz="6" w:space="0" w:color="BFBFBF"/>
                    <w:bottom w:val="single" w:sz="6" w:space="0" w:color="BFBFBF"/>
                  </w:tcBorders>
                  <w:vAlign w:val="bottom"/>
                </w:tcPr>
                <w:p w14:paraId="1DFBF239" w14:textId="6866979F" w:rsidR="00093315" w:rsidRDefault="004C2C94" w:rsidP="0097390B">
                  <w:pPr>
                    <w:pStyle w:val="TableColumnHeading"/>
                  </w:pPr>
                  <w:r>
                    <w:t>Inactive accounts</w:t>
                  </w:r>
                  <w:r w:rsidR="00093315">
                    <w:br/>
                    <w:t>(no.)</w:t>
                  </w:r>
                </w:p>
              </w:tc>
              <w:tc>
                <w:tcPr>
                  <w:tcW w:w="915" w:type="pct"/>
                  <w:tcBorders>
                    <w:top w:val="single" w:sz="6" w:space="0" w:color="BFBFBF"/>
                    <w:bottom w:val="single" w:sz="6" w:space="0" w:color="BFBFBF"/>
                  </w:tcBorders>
                  <w:vAlign w:val="bottom"/>
                </w:tcPr>
                <w:p w14:paraId="72C2875C" w14:textId="72B6718D" w:rsidR="004C2C94" w:rsidRDefault="004C2C94" w:rsidP="0097390B">
                  <w:pPr>
                    <w:pStyle w:val="TableColumnHeading"/>
                  </w:pPr>
                  <w:r>
                    <w:t>Inactive accounts paying insurance</w:t>
                  </w:r>
                  <w:r w:rsidR="00093315">
                    <w:br/>
                    <w:t>(no.)</w:t>
                  </w:r>
                </w:p>
              </w:tc>
              <w:tc>
                <w:tcPr>
                  <w:tcW w:w="918" w:type="pct"/>
                  <w:tcBorders>
                    <w:top w:val="single" w:sz="6" w:space="0" w:color="BFBFBF"/>
                    <w:bottom w:val="single" w:sz="6" w:space="0" w:color="BFBFBF"/>
                  </w:tcBorders>
                  <w:vAlign w:val="bottom"/>
                </w:tcPr>
                <w:p w14:paraId="327D6DB9" w14:textId="4F71BF47" w:rsidR="004C2C94" w:rsidRDefault="004C2C94" w:rsidP="0097390B">
                  <w:pPr>
                    <w:pStyle w:val="TableColumnHeading"/>
                  </w:pPr>
                  <w:r>
                    <w:t>Inactive accounts paying insurance (</w:t>
                  </w:r>
                  <w:r w:rsidR="000A7736">
                    <w:t>%</w:t>
                  </w:r>
                  <w:r>
                    <w:t>)</w:t>
                  </w:r>
                </w:p>
              </w:tc>
              <w:tc>
                <w:tcPr>
                  <w:tcW w:w="832" w:type="pct"/>
                  <w:tcBorders>
                    <w:top w:val="single" w:sz="6" w:space="0" w:color="BFBFBF"/>
                    <w:bottom w:val="single" w:sz="6" w:space="0" w:color="BFBFBF"/>
                  </w:tcBorders>
                  <w:shd w:val="clear" w:color="auto" w:fill="auto"/>
                  <w:tcMar>
                    <w:top w:w="28" w:type="dxa"/>
                  </w:tcMar>
                  <w:vAlign w:val="bottom"/>
                </w:tcPr>
                <w:p w14:paraId="10E71412" w14:textId="535E8144" w:rsidR="004C2C94" w:rsidRDefault="004C2C94" w:rsidP="00C23FD8">
                  <w:pPr>
                    <w:pStyle w:val="TableColumnHeading"/>
                  </w:pPr>
                  <w:r>
                    <w:t>Total accounts</w:t>
                  </w:r>
                  <w:r w:rsidR="00093315">
                    <w:br/>
                    <w:t>(no.)</w:t>
                  </w:r>
                </w:p>
              </w:tc>
              <w:tc>
                <w:tcPr>
                  <w:tcW w:w="667" w:type="pct"/>
                  <w:tcBorders>
                    <w:top w:val="single" w:sz="6" w:space="0" w:color="BFBFBF"/>
                    <w:bottom w:val="single" w:sz="6" w:space="0" w:color="BFBFBF"/>
                  </w:tcBorders>
                  <w:shd w:val="clear" w:color="auto" w:fill="auto"/>
                  <w:tcMar>
                    <w:top w:w="28" w:type="dxa"/>
                  </w:tcMar>
                  <w:vAlign w:val="bottom"/>
                </w:tcPr>
                <w:p w14:paraId="0BF9C36B" w14:textId="484311DB" w:rsidR="004C2C94" w:rsidRDefault="00093315">
                  <w:pPr>
                    <w:pStyle w:val="TableColumnHeading"/>
                  </w:pPr>
                  <w:r>
                    <w:t xml:space="preserve">No. of responding </w:t>
                  </w:r>
                  <w:r w:rsidR="004C2C94">
                    <w:t>funds</w:t>
                  </w:r>
                </w:p>
              </w:tc>
            </w:tr>
            <w:tr w:rsidR="004C2C94" w14:paraId="31E65700" w14:textId="77777777" w:rsidTr="00101B30">
              <w:tc>
                <w:tcPr>
                  <w:tcW w:w="834" w:type="pct"/>
                  <w:tcBorders>
                    <w:top w:val="single" w:sz="6" w:space="0" w:color="BFBFBF"/>
                  </w:tcBorders>
                  <w:vAlign w:val="bottom"/>
                </w:tcPr>
                <w:p w14:paraId="039A36F4" w14:textId="0E4B1168" w:rsidR="004C2C94" w:rsidRDefault="004C2C94" w:rsidP="00FD1D74">
                  <w:pPr>
                    <w:pStyle w:val="TableBodyText"/>
                    <w:spacing w:before="80"/>
                    <w:jc w:val="left"/>
                  </w:pPr>
                  <w:r>
                    <w:t>Retail</w:t>
                  </w:r>
                </w:p>
              </w:tc>
              <w:tc>
                <w:tcPr>
                  <w:tcW w:w="834" w:type="pct"/>
                  <w:tcBorders>
                    <w:top w:val="single" w:sz="6" w:space="0" w:color="BFBFBF"/>
                  </w:tcBorders>
                  <w:vAlign w:val="bottom"/>
                </w:tcPr>
                <w:p w14:paraId="35AAEB87" w14:textId="70E785EA" w:rsidR="004C2C94" w:rsidRDefault="004C2C94" w:rsidP="00FD1D74">
                  <w:pPr>
                    <w:pStyle w:val="TableBodyText"/>
                    <w:spacing w:before="80"/>
                  </w:pPr>
                  <w:r>
                    <w:t>3 196 178</w:t>
                  </w:r>
                </w:p>
              </w:tc>
              <w:tc>
                <w:tcPr>
                  <w:tcW w:w="915" w:type="pct"/>
                  <w:tcBorders>
                    <w:top w:val="single" w:sz="6" w:space="0" w:color="BFBFBF"/>
                  </w:tcBorders>
                  <w:vAlign w:val="bottom"/>
                </w:tcPr>
                <w:p w14:paraId="5C3CF0FA" w14:textId="7D09589E" w:rsidR="004C2C94" w:rsidRDefault="004C2C94" w:rsidP="00FD1D74">
                  <w:pPr>
                    <w:pStyle w:val="TableBodyText"/>
                    <w:spacing w:before="80"/>
                  </w:pPr>
                  <w:r>
                    <w:t xml:space="preserve"> 976 894</w:t>
                  </w:r>
                </w:p>
              </w:tc>
              <w:tc>
                <w:tcPr>
                  <w:tcW w:w="918" w:type="pct"/>
                  <w:tcBorders>
                    <w:top w:val="single" w:sz="6" w:space="0" w:color="BFBFBF"/>
                  </w:tcBorders>
                  <w:vAlign w:val="bottom"/>
                </w:tcPr>
                <w:p w14:paraId="4E3AE26A" w14:textId="6A9993EA" w:rsidR="004C2C94" w:rsidRDefault="004C2C94" w:rsidP="00FD1D74">
                  <w:pPr>
                    <w:pStyle w:val="TableBodyText"/>
                    <w:spacing w:before="80"/>
                  </w:pPr>
                  <w:r>
                    <w:t>30.6</w:t>
                  </w:r>
                </w:p>
              </w:tc>
              <w:tc>
                <w:tcPr>
                  <w:tcW w:w="832" w:type="pct"/>
                  <w:tcBorders>
                    <w:top w:val="single" w:sz="6" w:space="0" w:color="BFBFBF"/>
                  </w:tcBorders>
                  <w:vAlign w:val="bottom"/>
                </w:tcPr>
                <w:p w14:paraId="440CEA0E" w14:textId="20CC7537" w:rsidR="004C2C94" w:rsidRDefault="004C2C94" w:rsidP="00FD1D74">
                  <w:pPr>
                    <w:pStyle w:val="TableBodyText"/>
                    <w:spacing w:before="80"/>
                  </w:pPr>
                  <w:r>
                    <w:t>6 685 772</w:t>
                  </w:r>
                </w:p>
              </w:tc>
              <w:tc>
                <w:tcPr>
                  <w:tcW w:w="667" w:type="pct"/>
                  <w:tcBorders>
                    <w:top w:val="single" w:sz="6" w:space="0" w:color="BFBFBF"/>
                  </w:tcBorders>
                  <w:vAlign w:val="bottom"/>
                </w:tcPr>
                <w:p w14:paraId="3E7BE3FE" w14:textId="5EB98676" w:rsidR="004C2C94" w:rsidRDefault="004C2C94" w:rsidP="00FD1D74">
                  <w:pPr>
                    <w:pStyle w:val="TableBodyText"/>
                    <w:spacing w:before="80"/>
                  </w:pPr>
                  <w:r>
                    <w:t>38</w:t>
                  </w:r>
                </w:p>
              </w:tc>
            </w:tr>
            <w:tr w:rsidR="004C2C94" w14:paraId="4C4D9436" w14:textId="77777777" w:rsidTr="00101B30">
              <w:tc>
                <w:tcPr>
                  <w:tcW w:w="834" w:type="pct"/>
                  <w:vAlign w:val="bottom"/>
                </w:tcPr>
                <w:p w14:paraId="6CA458AA" w14:textId="0E6841A6" w:rsidR="004C2C94" w:rsidRDefault="004C2C94" w:rsidP="004C2C94">
                  <w:pPr>
                    <w:pStyle w:val="TableBodyText"/>
                    <w:jc w:val="left"/>
                  </w:pPr>
                  <w:r>
                    <w:t>Industry</w:t>
                  </w:r>
                </w:p>
              </w:tc>
              <w:tc>
                <w:tcPr>
                  <w:tcW w:w="834" w:type="pct"/>
                  <w:vAlign w:val="bottom"/>
                </w:tcPr>
                <w:p w14:paraId="0718D410" w14:textId="50AB3C8B" w:rsidR="004C2C94" w:rsidRDefault="004C2C94" w:rsidP="004C2C94">
                  <w:pPr>
                    <w:pStyle w:val="TableBodyText"/>
                  </w:pPr>
                  <w:r>
                    <w:t>2 540 695</w:t>
                  </w:r>
                </w:p>
              </w:tc>
              <w:tc>
                <w:tcPr>
                  <w:tcW w:w="915" w:type="pct"/>
                  <w:vAlign w:val="bottom"/>
                </w:tcPr>
                <w:p w14:paraId="712F98B4" w14:textId="543E8606" w:rsidR="004C2C94" w:rsidRDefault="004C2C94" w:rsidP="004C2C94">
                  <w:pPr>
                    <w:pStyle w:val="TableBodyText"/>
                  </w:pPr>
                  <w:r>
                    <w:t>1 489 323</w:t>
                  </w:r>
                </w:p>
              </w:tc>
              <w:tc>
                <w:tcPr>
                  <w:tcW w:w="918" w:type="pct"/>
                  <w:vAlign w:val="bottom"/>
                </w:tcPr>
                <w:p w14:paraId="77EA5E67" w14:textId="7DA872BC" w:rsidR="004C2C94" w:rsidRDefault="004C2C94" w:rsidP="004C2C94">
                  <w:pPr>
                    <w:pStyle w:val="TableBodyText"/>
                  </w:pPr>
                  <w:r>
                    <w:t>58.6</w:t>
                  </w:r>
                </w:p>
              </w:tc>
              <w:tc>
                <w:tcPr>
                  <w:tcW w:w="832" w:type="pct"/>
                  <w:vAlign w:val="bottom"/>
                </w:tcPr>
                <w:p w14:paraId="75347DF1" w14:textId="42469F57" w:rsidR="004C2C94" w:rsidRDefault="004C2C94" w:rsidP="004C2C94">
                  <w:pPr>
                    <w:pStyle w:val="TableBodyText"/>
                  </w:pPr>
                  <w:r>
                    <w:t>8 044 048</w:t>
                  </w:r>
                </w:p>
              </w:tc>
              <w:tc>
                <w:tcPr>
                  <w:tcW w:w="667" w:type="pct"/>
                  <w:vAlign w:val="bottom"/>
                </w:tcPr>
                <w:p w14:paraId="79D06F5F" w14:textId="2A5BAEFD" w:rsidR="004C2C94" w:rsidRDefault="004C2C94" w:rsidP="004C2C94">
                  <w:pPr>
                    <w:pStyle w:val="TableBodyText"/>
                  </w:pPr>
                  <w:r>
                    <w:t>27</w:t>
                  </w:r>
                </w:p>
              </w:tc>
            </w:tr>
            <w:tr w:rsidR="004C2C94" w14:paraId="738502D2" w14:textId="77777777" w:rsidTr="00101B30">
              <w:tc>
                <w:tcPr>
                  <w:tcW w:w="834" w:type="pct"/>
                  <w:vAlign w:val="bottom"/>
                </w:tcPr>
                <w:p w14:paraId="0A1CD971" w14:textId="1A54E658" w:rsidR="004C2C94" w:rsidRDefault="004C2C94" w:rsidP="004C2C94">
                  <w:pPr>
                    <w:pStyle w:val="TableBodyText"/>
                    <w:jc w:val="left"/>
                  </w:pPr>
                  <w:r>
                    <w:t>Corporate</w:t>
                  </w:r>
                </w:p>
              </w:tc>
              <w:tc>
                <w:tcPr>
                  <w:tcW w:w="834" w:type="pct"/>
                  <w:vAlign w:val="bottom"/>
                </w:tcPr>
                <w:p w14:paraId="3EC58325" w14:textId="46158DEB" w:rsidR="004C2C94" w:rsidRDefault="004C2C94" w:rsidP="004C2C94">
                  <w:pPr>
                    <w:pStyle w:val="TableBodyText"/>
                  </w:pPr>
                  <w:r>
                    <w:t xml:space="preserve"> 78 042</w:t>
                  </w:r>
                </w:p>
              </w:tc>
              <w:tc>
                <w:tcPr>
                  <w:tcW w:w="915" w:type="pct"/>
                  <w:vAlign w:val="bottom"/>
                </w:tcPr>
                <w:p w14:paraId="52073C73" w14:textId="43F242F1" w:rsidR="004C2C94" w:rsidRDefault="004C2C94" w:rsidP="004C2C94">
                  <w:pPr>
                    <w:pStyle w:val="TableBodyText"/>
                  </w:pPr>
                  <w:r>
                    <w:t xml:space="preserve"> 55 891</w:t>
                  </w:r>
                </w:p>
              </w:tc>
              <w:tc>
                <w:tcPr>
                  <w:tcW w:w="918" w:type="pct"/>
                  <w:vAlign w:val="bottom"/>
                </w:tcPr>
                <w:p w14:paraId="0FCE8CCF" w14:textId="3FFEF7D5" w:rsidR="004C2C94" w:rsidRDefault="004C2C94" w:rsidP="004C2C94">
                  <w:pPr>
                    <w:pStyle w:val="TableBodyText"/>
                  </w:pPr>
                  <w:r>
                    <w:t>71.6</w:t>
                  </w:r>
                </w:p>
              </w:tc>
              <w:tc>
                <w:tcPr>
                  <w:tcW w:w="832" w:type="pct"/>
                  <w:vAlign w:val="bottom"/>
                </w:tcPr>
                <w:p w14:paraId="01FCA2FE" w14:textId="33768FE1" w:rsidR="004C2C94" w:rsidRDefault="004C2C94" w:rsidP="004C2C94">
                  <w:pPr>
                    <w:pStyle w:val="TableBodyText"/>
                  </w:pPr>
                  <w:r>
                    <w:t xml:space="preserve"> 275 384</w:t>
                  </w:r>
                </w:p>
              </w:tc>
              <w:tc>
                <w:tcPr>
                  <w:tcW w:w="667" w:type="pct"/>
                  <w:vAlign w:val="bottom"/>
                </w:tcPr>
                <w:p w14:paraId="540589D1" w14:textId="667A7AFC" w:rsidR="004C2C94" w:rsidRDefault="004C2C94" w:rsidP="004C2C94">
                  <w:pPr>
                    <w:pStyle w:val="TableBodyText"/>
                  </w:pPr>
                  <w:r>
                    <w:t>10</w:t>
                  </w:r>
                </w:p>
              </w:tc>
            </w:tr>
            <w:tr w:rsidR="004C2C94" w14:paraId="17D4E1B3" w14:textId="77777777" w:rsidTr="00101B30">
              <w:tc>
                <w:tcPr>
                  <w:tcW w:w="834" w:type="pct"/>
                  <w:vAlign w:val="bottom"/>
                </w:tcPr>
                <w:p w14:paraId="7B3C6D69" w14:textId="03CD03FF" w:rsidR="004C2C94" w:rsidRDefault="004C2C94" w:rsidP="004C2C94">
                  <w:pPr>
                    <w:pStyle w:val="TableBodyText"/>
                    <w:jc w:val="left"/>
                  </w:pPr>
                  <w:r>
                    <w:t>Public sector</w:t>
                  </w:r>
                </w:p>
              </w:tc>
              <w:tc>
                <w:tcPr>
                  <w:tcW w:w="834" w:type="pct"/>
                  <w:vAlign w:val="bottom"/>
                </w:tcPr>
                <w:p w14:paraId="013F0279" w14:textId="6B1EF712" w:rsidR="004C2C94" w:rsidRDefault="004C2C94" w:rsidP="004C2C94">
                  <w:pPr>
                    <w:pStyle w:val="TableBodyText"/>
                  </w:pPr>
                  <w:r>
                    <w:t xml:space="preserve"> 773 650</w:t>
                  </w:r>
                </w:p>
              </w:tc>
              <w:tc>
                <w:tcPr>
                  <w:tcW w:w="915" w:type="pct"/>
                  <w:vAlign w:val="bottom"/>
                </w:tcPr>
                <w:p w14:paraId="7001D25E" w14:textId="1DF9588A" w:rsidR="004C2C94" w:rsidRDefault="004C2C94" w:rsidP="004C2C94">
                  <w:pPr>
                    <w:pStyle w:val="TableBodyText"/>
                  </w:pPr>
                  <w:r>
                    <w:t xml:space="preserve"> 393 250</w:t>
                  </w:r>
                </w:p>
              </w:tc>
              <w:tc>
                <w:tcPr>
                  <w:tcW w:w="918" w:type="pct"/>
                  <w:vAlign w:val="bottom"/>
                </w:tcPr>
                <w:p w14:paraId="583E4F47" w14:textId="01C6684C" w:rsidR="004C2C94" w:rsidRDefault="004C2C94" w:rsidP="004C2C94">
                  <w:pPr>
                    <w:pStyle w:val="TableBodyText"/>
                  </w:pPr>
                  <w:r>
                    <w:t>50.8</w:t>
                  </w:r>
                </w:p>
              </w:tc>
              <w:tc>
                <w:tcPr>
                  <w:tcW w:w="832" w:type="pct"/>
                  <w:vAlign w:val="bottom"/>
                </w:tcPr>
                <w:p w14:paraId="697433A0" w14:textId="339BEDFF" w:rsidR="004C2C94" w:rsidRDefault="004C2C94" w:rsidP="004C2C94">
                  <w:pPr>
                    <w:pStyle w:val="TableBodyText"/>
                  </w:pPr>
                  <w:r>
                    <w:t>1 940 535</w:t>
                  </w:r>
                </w:p>
              </w:tc>
              <w:tc>
                <w:tcPr>
                  <w:tcW w:w="667" w:type="pct"/>
                  <w:vAlign w:val="bottom"/>
                </w:tcPr>
                <w:p w14:paraId="29ED835A" w14:textId="000626EF" w:rsidR="004C2C94" w:rsidRDefault="004C2C94" w:rsidP="004C2C94">
                  <w:pPr>
                    <w:pStyle w:val="TableBodyText"/>
                  </w:pPr>
                  <w:r>
                    <w:t>5</w:t>
                  </w:r>
                </w:p>
              </w:tc>
            </w:tr>
            <w:tr w:rsidR="004C2C94" w14:paraId="1AAEEB2E" w14:textId="77777777" w:rsidTr="00101B30">
              <w:tc>
                <w:tcPr>
                  <w:tcW w:w="834" w:type="pct"/>
                  <w:tcBorders>
                    <w:bottom w:val="single" w:sz="6" w:space="0" w:color="BFBFBF"/>
                  </w:tcBorders>
                  <w:shd w:val="clear" w:color="auto" w:fill="auto"/>
                  <w:vAlign w:val="bottom"/>
                </w:tcPr>
                <w:p w14:paraId="573BA977" w14:textId="07105A65" w:rsidR="004C2C94" w:rsidRDefault="004C2C94" w:rsidP="004C2C94">
                  <w:pPr>
                    <w:pStyle w:val="TableBodyText"/>
                    <w:jc w:val="left"/>
                  </w:pPr>
                  <w:r>
                    <w:t>Total</w:t>
                  </w:r>
                </w:p>
              </w:tc>
              <w:tc>
                <w:tcPr>
                  <w:tcW w:w="834" w:type="pct"/>
                  <w:tcBorders>
                    <w:bottom w:val="single" w:sz="6" w:space="0" w:color="BFBFBF"/>
                  </w:tcBorders>
                  <w:vAlign w:val="bottom"/>
                </w:tcPr>
                <w:p w14:paraId="068DDF3E" w14:textId="196897AE" w:rsidR="004C2C94" w:rsidRDefault="004C2C94" w:rsidP="004C2C94">
                  <w:pPr>
                    <w:pStyle w:val="TableBodyText"/>
                  </w:pPr>
                  <w:r>
                    <w:t>6 588 565</w:t>
                  </w:r>
                </w:p>
              </w:tc>
              <w:tc>
                <w:tcPr>
                  <w:tcW w:w="915" w:type="pct"/>
                  <w:tcBorders>
                    <w:bottom w:val="single" w:sz="6" w:space="0" w:color="BFBFBF"/>
                  </w:tcBorders>
                  <w:vAlign w:val="bottom"/>
                </w:tcPr>
                <w:p w14:paraId="704B72D6" w14:textId="5C8FBE2D" w:rsidR="004C2C94" w:rsidRDefault="004C2C94" w:rsidP="004C2C94">
                  <w:pPr>
                    <w:pStyle w:val="TableBodyText"/>
                  </w:pPr>
                  <w:r>
                    <w:t>2 915 358</w:t>
                  </w:r>
                </w:p>
              </w:tc>
              <w:tc>
                <w:tcPr>
                  <w:tcW w:w="918" w:type="pct"/>
                  <w:tcBorders>
                    <w:bottom w:val="single" w:sz="6" w:space="0" w:color="BFBFBF"/>
                  </w:tcBorders>
                  <w:vAlign w:val="bottom"/>
                </w:tcPr>
                <w:p w14:paraId="26E12FDF" w14:textId="117FB570" w:rsidR="004C2C94" w:rsidRDefault="004C2C94" w:rsidP="004C2C94">
                  <w:pPr>
                    <w:pStyle w:val="TableBodyText"/>
                  </w:pPr>
                  <w:r>
                    <w:t>44.2</w:t>
                  </w:r>
                </w:p>
              </w:tc>
              <w:tc>
                <w:tcPr>
                  <w:tcW w:w="832" w:type="pct"/>
                  <w:tcBorders>
                    <w:bottom w:val="single" w:sz="6" w:space="0" w:color="BFBFBF"/>
                  </w:tcBorders>
                  <w:shd w:val="clear" w:color="auto" w:fill="auto"/>
                  <w:vAlign w:val="bottom"/>
                </w:tcPr>
                <w:p w14:paraId="27F6383C" w14:textId="6B6038F7" w:rsidR="004C2C94" w:rsidRDefault="004C2C94" w:rsidP="004C2C94">
                  <w:pPr>
                    <w:pStyle w:val="TableBodyText"/>
                  </w:pPr>
                  <w:r>
                    <w:t>16 945 739</w:t>
                  </w:r>
                </w:p>
              </w:tc>
              <w:tc>
                <w:tcPr>
                  <w:tcW w:w="667" w:type="pct"/>
                  <w:tcBorders>
                    <w:bottom w:val="single" w:sz="6" w:space="0" w:color="BFBFBF"/>
                  </w:tcBorders>
                  <w:shd w:val="clear" w:color="auto" w:fill="auto"/>
                  <w:vAlign w:val="bottom"/>
                </w:tcPr>
                <w:p w14:paraId="2BD80E72" w14:textId="65764D2C" w:rsidR="004C2C94" w:rsidRDefault="004C2C94" w:rsidP="004C2C94">
                  <w:pPr>
                    <w:pStyle w:val="TableBodyText"/>
                  </w:pPr>
                  <w:r>
                    <w:t>80</w:t>
                  </w:r>
                </w:p>
              </w:tc>
            </w:tr>
          </w:tbl>
          <w:p w14:paraId="43810D4A" w14:textId="77777777" w:rsidR="004C2C94" w:rsidRDefault="004C2C94" w:rsidP="004C2C94">
            <w:pPr>
              <w:pStyle w:val="Box"/>
            </w:pPr>
          </w:p>
        </w:tc>
      </w:tr>
      <w:tr w:rsidR="004C2C94" w14:paraId="324FFB5B" w14:textId="77777777" w:rsidTr="004C2C94">
        <w:tc>
          <w:tcPr>
            <w:tcW w:w="5000" w:type="pct"/>
            <w:tcBorders>
              <w:top w:val="nil"/>
              <w:left w:val="nil"/>
              <w:bottom w:val="nil"/>
              <w:right w:val="nil"/>
            </w:tcBorders>
            <w:shd w:val="clear" w:color="auto" w:fill="auto"/>
          </w:tcPr>
          <w:p w14:paraId="7C89174E" w14:textId="2B02E134" w:rsidR="004C2C94" w:rsidRDefault="004C2C94" w:rsidP="00267B01">
            <w:pPr>
              <w:pStyle w:val="Note"/>
              <w:rPr>
                <w:i/>
              </w:rPr>
            </w:pPr>
            <w:r w:rsidRPr="008E77FE">
              <w:rPr>
                <w:rStyle w:val="NoteLabel"/>
              </w:rPr>
              <w:t>a</w:t>
            </w:r>
            <w:r>
              <w:t xml:space="preserve"> </w:t>
            </w:r>
            <w:r w:rsidR="00267B01">
              <w:t>Results are based on survey questions 6, 41 and 42. Question 6 asks funds about the number of accounts at 30</w:t>
            </w:r>
            <w:r w:rsidR="00FB22FF">
              <w:t> </w:t>
            </w:r>
            <w:r w:rsidR="00267B01">
              <w:t>June 2017; while question 41 asks funds about the number of inactive accounts they have. Question 42 asks for the percentage of inactive accounts that are paying insurance.</w:t>
            </w:r>
          </w:p>
        </w:tc>
      </w:tr>
      <w:tr w:rsidR="004C2C94" w14:paraId="31C205B7" w14:textId="77777777" w:rsidTr="004C2C94">
        <w:tc>
          <w:tcPr>
            <w:tcW w:w="5000" w:type="pct"/>
            <w:tcBorders>
              <w:top w:val="nil"/>
              <w:left w:val="nil"/>
              <w:bottom w:val="nil"/>
              <w:right w:val="nil"/>
            </w:tcBorders>
            <w:shd w:val="clear" w:color="auto" w:fill="auto"/>
          </w:tcPr>
          <w:p w14:paraId="416A9AD0" w14:textId="444A9DCE" w:rsidR="004C2C94" w:rsidRDefault="004C2C94" w:rsidP="004C2C94">
            <w:pPr>
              <w:pStyle w:val="Source"/>
            </w:pPr>
            <w:r>
              <w:rPr>
                <w:i/>
              </w:rPr>
              <w:t>Source</w:t>
            </w:r>
            <w:r w:rsidRPr="00167F06">
              <w:t xml:space="preserve">: </w:t>
            </w:r>
            <w:r w:rsidR="005D228E">
              <w:t>Funds survey</w:t>
            </w:r>
            <w:r>
              <w:t>.</w:t>
            </w:r>
          </w:p>
        </w:tc>
      </w:tr>
      <w:tr w:rsidR="004C2C94" w14:paraId="7A28D8DC" w14:textId="77777777" w:rsidTr="004C2C94">
        <w:tc>
          <w:tcPr>
            <w:tcW w:w="5000" w:type="pct"/>
            <w:tcBorders>
              <w:top w:val="nil"/>
              <w:left w:val="nil"/>
              <w:bottom w:val="single" w:sz="6" w:space="0" w:color="78A22F"/>
              <w:right w:val="nil"/>
            </w:tcBorders>
            <w:shd w:val="clear" w:color="auto" w:fill="auto"/>
          </w:tcPr>
          <w:p w14:paraId="7B620363" w14:textId="77777777" w:rsidR="004C2C94" w:rsidRDefault="004C2C94" w:rsidP="004C2C94">
            <w:pPr>
              <w:pStyle w:val="Box"/>
              <w:spacing w:before="0" w:line="120" w:lineRule="exact"/>
            </w:pPr>
          </w:p>
        </w:tc>
      </w:tr>
      <w:tr w:rsidR="004C2C94" w:rsidRPr="000863A5" w14:paraId="049A6A58" w14:textId="77777777" w:rsidTr="004C2C94">
        <w:tc>
          <w:tcPr>
            <w:tcW w:w="5000" w:type="pct"/>
            <w:tcBorders>
              <w:top w:val="single" w:sz="6" w:space="0" w:color="78A22F"/>
              <w:left w:val="nil"/>
              <w:bottom w:val="nil"/>
              <w:right w:val="nil"/>
            </w:tcBorders>
          </w:tcPr>
          <w:p w14:paraId="0C145F58" w14:textId="002069BD" w:rsidR="004C2C94" w:rsidRPr="00626D32" w:rsidRDefault="004C2C94" w:rsidP="004C2C94">
            <w:pPr>
              <w:pStyle w:val="BoxSpaceBelow"/>
            </w:pPr>
          </w:p>
        </w:tc>
      </w:tr>
    </w:tbl>
    <w:p w14:paraId="15D8DE57" w14:textId="768537DF" w:rsidR="00830251" w:rsidRDefault="00830251" w:rsidP="0083025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830251" w14:paraId="79DFA62B" w14:textId="77777777" w:rsidTr="00830251">
        <w:trPr>
          <w:tblHeader/>
        </w:trPr>
        <w:tc>
          <w:tcPr>
            <w:tcW w:w="5000" w:type="pct"/>
            <w:tcBorders>
              <w:top w:val="single" w:sz="6" w:space="0" w:color="78A22F"/>
              <w:left w:val="nil"/>
              <w:bottom w:val="nil"/>
              <w:right w:val="nil"/>
            </w:tcBorders>
            <w:shd w:val="clear" w:color="auto" w:fill="auto"/>
          </w:tcPr>
          <w:p w14:paraId="2A2573FE" w14:textId="639324BF" w:rsidR="00830251" w:rsidRPr="00784A05" w:rsidRDefault="00830251" w:rsidP="00830251">
            <w:pPr>
              <w:pStyle w:val="TableTitle"/>
            </w:pPr>
            <w:r>
              <w:rPr>
                <w:b w:val="0"/>
              </w:rPr>
              <w:t xml:space="preserve">Table </w:t>
            </w:r>
            <w:r w:rsidR="00F05E1E">
              <w:rPr>
                <w:b w:val="0"/>
              </w:rPr>
              <w:t>2.</w:t>
            </w:r>
            <w:r w:rsidR="00215427">
              <w:rPr>
                <w:b w:val="0"/>
                <w:noProof/>
              </w:rPr>
              <w:t>19</w:t>
            </w:r>
            <w:r>
              <w:tab/>
              <w:t>Funds reporting trailing commissions</w:t>
            </w:r>
            <w:r w:rsidR="004E6FDF" w:rsidRPr="00484515">
              <w:rPr>
                <w:rStyle w:val="NoteLabel"/>
                <w:b/>
              </w:rPr>
              <w:t>a</w:t>
            </w:r>
          </w:p>
        </w:tc>
      </w:tr>
      <w:tr w:rsidR="00830251" w14:paraId="4DEE7C93" w14:textId="77777777" w:rsidTr="00830251">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686"/>
              <w:gridCol w:w="2693"/>
              <w:gridCol w:w="2126"/>
            </w:tblGrid>
            <w:tr w:rsidR="00830251" w14:paraId="6BEDD053" w14:textId="77777777" w:rsidTr="00D608AE">
              <w:trPr>
                <w:tblHeader/>
              </w:trPr>
              <w:tc>
                <w:tcPr>
                  <w:tcW w:w="2167" w:type="pct"/>
                  <w:tcBorders>
                    <w:top w:val="single" w:sz="6" w:space="0" w:color="BFBFBF"/>
                    <w:bottom w:val="single" w:sz="6" w:space="0" w:color="BFBFBF"/>
                  </w:tcBorders>
                  <w:shd w:val="clear" w:color="auto" w:fill="auto"/>
                  <w:tcMar>
                    <w:top w:w="28" w:type="dxa"/>
                  </w:tcMar>
                  <w:vAlign w:val="bottom"/>
                </w:tcPr>
                <w:p w14:paraId="13F6CA17" w14:textId="77777777" w:rsidR="00830251" w:rsidRPr="00830251" w:rsidRDefault="00830251" w:rsidP="00D608AE">
                  <w:pPr>
                    <w:pStyle w:val="TableColumnHeading"/>
                    <w:jc w:val="left"/>
                  </w:pPr>
                </w:p>
              </w:tc>
              <w:tc>
                <w:tcPr>
                  <w:tcW w:w="1583" w:type="pct"/>
                  <w:tcBorders>
                    <w:top w:val="single" w:sz="6" w:space="0" w:color="BFBFBF"/>
                    <w:bottom w:val="single" w:sz="6" w:space="0" w:color="BFBFBF"/>
                  </w:tcBorders>
                  <w:vAlign w:val="bottom"/>
                </w:tcPr>
                <w:p w14:paraId="7DB3A19A" w14:textId="794C32F1" w:rsidR="00830251" w:rsidRPr="00830251" w:rsidRDefault="00830251" w:rsidP="00101B30">
                  <w:pPr>
                    <w:pStyle w:val="TableColumnHeading"/>
                  </w:pPr>
                  <w:r w:rsidRPr="00830251">
                    <w:t>Accumulation products</w:t>
                  </w:r>
                </w:p>
              </w:tc>
              <w:tc>
                <w:tcPr>
                  <w:tcW w:w="1250" w:type="pct"/>
                  <w:tcBorders>
                    <w:top w:val="single" w:sz="6" w:space="0" w:color="BFBFBF"/>
                    <w:bottom w:val="single" w:sz="6" w:space="0" w:color="BFBFBF"/>
                  </w:tcBorders>
                  <w:shd w:val="clear" w:color="auto" w:fill="auto"/>
                  <w:tcMar>
                    <w:top w:w="28" w:type="dxa"/>
                  </w:tcMar>
                  <w:vAlign w:val="bottom"/>
                </w:tcPr>
                <w:p w14:paraId="6F4B9B8F" w14:textId="7B4B505E" w:rsidR="00830251" w:rsidRPr="00830251" w:rsidRDefault="00830251" w:rsidP="00101B30">
                  <w:pPr>
                    <w:pStyle w:val="TableColumnHeading"/>
                  </w:pPr>
                  <w:r w:rsidRPr="00830251">
                    <w:t>Insurance products</w:t>
                  </w:r>
                </w:p>
              </w:tc>
            </w:tr>
            <w:tr w:rsidR="00830251" w14:paraId="7C991774" w14:textId="77777777" w:rsidTr="00D608AE">
              <w:tc>
                <w:tcPr>
                  <w:tcW w:w="2167" w:type="pct"/>
                  <w:tcBorders>
                    <w:top w:val="single" w:sz="6" w:space="0" w:color="BFBFBF"/>
                  </w:tcBorders>
                  <w:vAlign w:val="bottom"/>
                </w:tcPr>
                <w:p w14:paraId="1D5E012E" w14:textId="13571A11" w:rsidR="00830251" w:rsidRPr="00830251" w:rsidRDefault="00830251" w:rsidP="00FD1D74">
                  <w:pPr>
                    <w:pStyle w:val="TableBodyText"/>
                    <w:spacing w:before="80"/>
                    <w:jc w:val="left"/>
                  </w:pPr>
                  <w:r w:rsidRPr="00830251">
                    <w:t>Number of funds paying commissions</w:t>
                  </w:r>
                </w:p>
              </w:tc>
              <w:tc>
                <w:tcPr>
                  <w:tcW w:w="1583" w:type="pct"/>
                  <w:tcBorders>
                    <w:top w:val="single" w:sz="6" w:space="0" w:color="BFBFBF"/>
                  </w:tcBorders>
                  <w:vAlign w:val="bottom"/>
                </w:tcPr>
                <w:p w14:paraId="3A601375" w14:textId="0F8FB1A8" w:rsidR="00830251" w:rsidRPr="00830251" w:rsidRDefault="00830251" w:rsidP="00FD1D74">
                  <w:pPr>
                    <w:pStyle w:val="TableBodyText"/>
                    <w:spacing w:before="80"/>
                  </w:pPr>
                  <w:r w:rsidRPr="00830251">
                    <w:t>35</w:t>
                  </w:r>
                </w:p>
              </w:tc>
              <w:tc>
                <w:tcPr>
                  <w:tcW w:w="1250" w:type="pct"/>
                  <w:tcBorders>
                    <w:top w:val="single" w:sz="6" w:space="0" w:color="BFBFBF"/>
                  </w:tcBorders>
                  <w:vAlign w:val="bottom"/>
                </w:tcPr>
                <w:p w14:paraId="12D74FDD" w14:textId="169F2558" w:rsidR="00830251" w:rsidRPr="00830251" w:rsidRDefault="00830251" w:rsidP="00FD1D74">
                  <w:pPr>
                    <w:pStyle w:val="TableBodyText"/>
                    <w:spacing w:before="80"/>
                  </w:pPr>
                  <w:r w:rsidRPr="00830251">
                    <w:t>32</w:t>
                  </w:r>
                </w:p>
              </w:tc>
            </w:tr>
            <w:tr w:rsidR="00830251" w14:paraId="1EE12DE2" w14:textId="77777777" w:rsidTr="00413C73">
              <w:tc>
                <w:tcPr>
                  <w:tcW w:w="2167" w:type="pct"/>
                  <w:tcBorders>
                    <w:bottom w:val="single" w:sz="4" w:space="0" w:color="BFBFBF"/>
                  </w:tcBorders>
                  <w:vAlign w:val="bottom"/>
                </w:tcPr>
                <w:p w14:paraId="1825ABF6" w14:textId="726853FE" w:rsidR="00830251" w:rsidRPr="00830251" w:rsidRDefault="00830251" w:rsidP="00830251">
                  <w:pPr>
                    <w:pStyle w:val="TableBodyText"/>
                    <w:jc w:val="left"/>
                  </w:pPr>
                  <w:r w:rsidRPr="00830251">
                    <w:t>Per cent of all respondents</w:t>
                  </w:r>
                </w:p>
              </w:tc>
              <w:tc>
                <w:tcPr>
                  <w:tcW w:w="1583" w:type="pct"/>
                  <w:tcBorders>
                    <w:bottom w:val="single" w:sz="4" w:space="0" w:color="BFBFBF"/>
                  </w:tcBorders>
                  <w:vAlign w:val="bottom"/>
                </w:tcPr>
                <w:p w14:paraId="7842C8B7" w14:textId="276B2BDD" w:rsidR="00830251" w:rsidRPr="00830251" w:rsidRDefault="00830251" w:rsidP="00830251">
                  <w:pPr>
                    <w:pStyle w:val="TableBodyText"/>
                  </w:pPr>
                  <w:r w:rsidRPr="00830251">
                    <w:t>31.3</w:t>
                  </w:r>
                </w:p>
              </w:tc>
              <w:tc>
                <w:tcPr>
                  <w:tcW w:w="1250" w:type="pct"/>
                  <w:tcBorders>
                    <w:bottom w:val="single" w:sz="4" w:space="0" w:color="BFBFBF"/>
                  </w:tcBorders>
                  <w:vAlign w:val="bottom"/>
                </w:tcPr>
                <w:p w14:paraId="351B1835" w14:textId="557E8909" w:rsidR="00830251" w:rsidRPr="00830251" w:rsidRDefault="00830251" w:rsidP="00830251">
                  <w:pPr>
                    <w:pStyle w:val="TableBodyText"/>
                  </w:pPr>
                  <w:r w:rsidRPr="00830251">
                    <w:t>28.6</w:t>
                  </w:r>
                </w:p>
              </w:tc>
            </w:tr>
          </w:tbl>
          <w:p w14:paraId="1D9DE888" w14:textId="77777777" w:rsidR="00830251" w:rsidRDefault="00830251" w:rsidP="00830251">
            <w:pPr>
              <w:pStyle w:val="Box"/>
            </w:pPr>
          </w:p>
        </w:tc>
      </w:tr>
      <w:tr w:rsidR="00830251" w14:paraId="6D854C11" w14:textId="77777777" w:rsidTr="00830251">
        <w:tc>
          <w:tcPr>
            <w:tcW w:w="5000" w:type="pct"/>
            <w:tcBorders>
              <w:top w:val="nil"/>
              <w:left w:val="nil"/>
              <w:bottom w:val="nil"/>
              <w:right w:val="nil"/>
            </w:tcBorders>
            <w:shd w:val="clear" w:color="auto" w:fill="auto"/>
          </w:tcPr>
          <w:p w14:paraId="512E0511" w14:textId="45785972" w:rsidR="00830251" w:rsidRDefault="00830251" w:rsidP="00830251">
            <w:pPr>
              <w:pStyle w:val="Note"/>
              <w:rPr>
                <w:i/>
              </w:rPr>
            </w:pPr>
            <w:r w:rsidRPr="008E77FE">
              <w:rPr>
                <w:rStyle w:val="NoteLabel"/>
              </w:rPr>
              <w:t>a</w:t>
            </w:r>
            <w:r>
              <w:t xml:space="preserve"> Results are based on survey question 43 which asked if the fund has members that are paying trailing adviser commissions. 1</w:t>
            </w:r>
            <w:r w:rsidR="00CC5A64">
              <w:t>12 funds answered this question, and all funds paying trailing adviser commissions were retail funds.</w:t>
            </w:r>
            <w:r>
              <w:t xml:space="preserve"> Funds that advised that they were paying trailing adviser commissions were also </w:t>
            </w:r>
            <w:r w:rsidR="00CC5A64">
              <w:t>asked what proportion of their members were paying these commissions, but only 17 funds answered this question.</w:t>
            </w:r>
          </w:p>
        </w:tc>
      </w:tr>
      <w:tr w:rsidR="00830251" w14:paraId="5850EE5D" w14:textId="77777777" w:rsidTr="00830251">
        <w:tc>
          <w:tcPr>
            <w:tcW w:w="5000" w:type="pct"/>
            <w:tcBorders>
              <w:top w:val="nil"/>
              <w:left w:val="nil"/>
              <w:bottom w:val="nil"/>
              <w:right w:val="nil"/>
            </w:tcBorders>
            <w:shd w:val="clear" w:color="auto" w:fill="auto"/>
          </w:tcPr>
          <w:p w14:paraId="2DC421C9" w14:textId="2421D309" w:rsidR="00830251" w:rsidRDefault="00830251" w:rsidP="00830251">
            <w:pPr>
              <w:pStyle w:val="Source"/>
            </w:pPr>
            <w:r>
              <w:rPr>
                <w:i/>
              </w:rPr>
              <w:t>Source</w:t>
            </w:r>
            <w:r w:rsidRPr="00167F06">
              <w:t xml:space="preserve">: </w:t>
            </w:r>
            <w:r w:rsidR="005D228E">
              <w:t>Funds survey</w:t>
            </w:r>
            <w:r>
              <w:t>.</w:t>
            </w:r>
          </w:p>
        </w:tc>
      </w:tr>
      <w:tr w:rsidR="00830251" w14:paraId="1A8BA58B" w14:textId="77777777" w:rsidTr="00830251">
        <w:tc>
          <w:tcPr>
            <w:tcW w:w="5000" w:type="pct"/>
            <w:tcBorders>
              <w:top w:val="nil"/>
              <w:left w:val="nil"/>
              <w:bottom w:val="single" w:sz="6" w:space="0" w:color="78A22F"/>
              <w:right w:val="nil"/>
            </w:tcBorders>
            <w:shd w:val="clear" w:color="auto" w:fill="auto"/>
          </w:tcPr>
          <w:p w14:paraId="33D55787" w14:textId="77777777" w:rsidR="00830251" w:rsidRDefault="00830251" w:rsidP="00830251">
            <w:pPr>
              <w:pStyle w:val="Box"/>
              <w:spacing w:before="0" w:line="120" w:lineRule="exact"/>
            </w:pPr>
          </w:p>
        </w:tc>
      </w:tr>
      <w:tr w:rsidR="00830251" w:rsidRPr="000863A5" w14:paraId="00046A69" w14:textId="77777777" w:rsidTr="00830251">
        <w:tc>
          <w:tcPr>
            <w:tcW w:w="5000" w:type="pct"/>
            <w:tcBorders>
              <w:top w:val="single" w:sz="6" w:space="0" w:color="78A22F"/>
              <w:left w:val="nil"/>
              <w:bottom w:val="nil"/>
              <w:right w:val="nil"/>
            </w:tcBorders>
          </w:tcPr>
          <w:p w14:paraId="7A5A949E" w14:textId="6FBD5966" w:rsidR="00830251" w:rsidRPr="00626D32" w:rsidRDefault="00830251" w:rsidP="00830251">
            <w:pPr>
              <w:pStyle w:val="BoxSpaceBelow"/>
            </w:pPr>
          </w:p>
        </w:tc>
      </w:tr>
    </w:tbl>
    <w:p w14:paraId="1517669F" w14:textId="7ADE4B65" w:rsidR="002341C4" w:rsidRDefault="00067E4D" w:rsidP="00372765">
      <w:pPr>
        <w:pStyle w:val="Heading3"/>
      </w:pPr>
      <w:r>
        <w:lastRenderedPageBreak/>
        <w:t>Fund activity and product development</w:t>
      </w:r>
    </w:p>
    <w:p w14:paraId="0F192752" w14:textId="15289500" w:rsidR="0023554A" w:rsidRDefault="0023554A" w:rsidP="00F05E1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3554A" w14:paraId="5E288DF1" w14:textId="77777777" w:rsidTr="00F05E1E">
        <w:trPr>
          <w:tblHeader/>
        </w:trPr>
        <w:tc>
          <w:tcPr>
            <w:tcW w:w="5000" w:type="pct"/>
            <w:tcBorders>
              <w:top w:val="single" w:sz="6" w:space="0" w:color="78A22F"/>
              <w:left w:val="nil"/>
              <w:bottom w:val="nil"/>
              <w:right w:val="nil"/>
            </w:tcBorders>
            <w:shd w:val="clear" w:color="auto" w:fill="auto"/>
          </w:tcPr>
          <w:p w14:paraId="53063214" w14:textId="06421919" w:rsidR="0023554A" w:rsidRDefault="0023554A" w:rsidP="00F05E1E">
            <w:pPr>
              <w:pStyle w:val="TableTitle"/>
            </w:pPr>
            <w:r>
              <w:rPr>
                <w:b w:val="0"/>
              </w:rPr>
              <w:t xml:space="preserve">Table </w:t>
            </w:r>
            <w:r w:rsidR="00F05E1E">
              <w:rPr>
                <w:b w:val="0"/>
              </w:rPr>
              <w:t>2.</w:t>
            </w:r>
            <w:r w:rsidR="00215427">
              <w:rPr>
                <w:b w:val="0"/>
                <w:noProof/>
              </w:rPr>
              <w:t>20</w:t>
            </w:r>
            <w:r>
              <w:tab/>
            </w:r>
            <w:r w:rsidR="001F1CBB" w:rsidRPr="001F1CBB">
              <w:t>Expenses as a perc</w:t>
            </w:r>
            <w:r w:rsidR="001F1CBB">
              <w:t>entage of total assets 2016-17</w:t>
            </w:r>
            <w:r w:rsidR="001F1CBB" w:rsidRPr="00460D9B">
              <w:rPr>
                <w:rStyle w:val="NoteLabel"/>
                <w:b/>
              </w:rPr>
              <w:t>a</w:t>
            </w:r>
          </w:p>
          <w:p w14:paraId="2FBC196F" w14:textId="4E5A6888" w:rsidR="0023554A" w:rsidRPr="00784A05" w:rsidRDefault="001F1CBB" w:rsidP="00F05E1E">
            <w:pPr>
              <w:pStyle w:val="Subtitle"/>
            </w:pPr>
            <w:r w:rsidRPr="001F1CBB">
              <w:t>Survey responses</w:t>
            </w:r>
          </w:p>
        </w:tc>
      </w:tr>
      <w:tr w:rsidR="0023554A" w14:paraId="7FDCCD66" w14:textId="77777777" w:rsidTr="00F05E1E">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1455"/>
              <w:gridCol w:w="1177"/>
              <w:gridCol w:w="1177"/>
              <w:gridCol w:w="1177"/>
              <w:gridCol w:w="1175"/>
              <w:gridCol w:w="1175"/>
              <w:gridCol w:w="1169"/>
            </w:tblGrid>
            <w:tr w:rsidR="001F1CBB" w14:paraId="7FA8F412" w14:textId="77777777" w:rsidTr="00372765">
              <w:tc>
                <w:tcPr>
                  <w:tcW w:w="855" w:type="pct"/>
                  <w:tcBorders>
                    <w:top w:val="single" w:sz="6" w:space="0" w:color="D9D9D9" w:themeColor="background1" w:themeShade="D9"/>
                    <w:bottom w:val="single" w:sz="6" w:space="0" w:color="D9D9D9" w:themeColor="background1" w:themeShade="D9"/>
                  </w:tcBorders>
                  <w:shd w:val="clear" w:color="auto" w:fill="auto"/>
                </w:tcPr>
                <w:p w14:paraId="7F338318" w14:textId="77777777" w:rsidR="001F1CBB" w:rsidRPr="001F1CBB" w:rsidRDefault="001F1CBB">
                  <w:pPr>
                    <w:pStyle w:val="TableColumnHeading"/>
                  </w:pPr>
                </w:p>
              </w:tc>
              <w:tc>
                <w:tcPr>
                  <w:tcW w:w="692" w:type="pct"/>
                  <w:tcBorders>
                    <w:top w:val="single" w:sz="6" w:space="0" w:color="D9D9D9" w:themeColor="background1" w:themeShade="D9"/>
                    <w:bottom w:val="single" w:sz="6" w:space="0" w:color="D9D9D9" w:themeColor="background1" w:themeShade="D9"/>
                  </w:tcBorders>
                  <w:shd w:val="clear" w:color="auto" w:fill="auto"/>
                  <w:vAlign w:val="bottom"/>
                </w:tcPr>
                <w:p w14:paraId="76393623" w14:textId="51FEEDB0" w:rsidR="001F1CBB" w:rsidRPr="001F1CBB" w:rsidRDefault="001F1CBB">
                  <w:pPr>
                    <w:pStyle w:val="TableColumnHeading"/>
                  </w:pPr>
                  <w:r w:rsidRPr="001F1CBB">
                    <w:t>Number of funds answering questions</w:t>
                  </w:r>
                  <w:r w:rsidR="0097390B">
                    <w:br/>
                    <w:t>(no.)</w:t>
                  </w:r>
                </w:p>
              </w:tc>
              <w:tc>
                <w:tcPr>
                  <w:tcW w:w="692" w:type="pct"/>
                  <w:tcBorders>
                    <w:top w:val="single" w:sz="6" w:space="0" w:color="D9D9D9" w:themeColor="background1" w:themeShade="D9"/>
                    <w:bottom w:val="single" w:sz="6" w:space="0" w:color="D9D9D9" w:themeColor="background1" w:themeShade="D9"/>
                  </w:tcBorders>
                  <w:shd w:val="clear" w:color="auto" w:fill="auto"/>
                  <w:vAlign w:val="bottom"/>
                </w:tcPr>
                <w:p w14:paraId="0BDED7D3" w14:textId="20963FF3" w:rsidR="001F1CBB" w:rsidRPr="001F1CBB" w:rsidRDefault="001F1CBB">
                  <w:pPr>
                    <w:pStyle w:val="TableColumnHeading"/>
                  </w:pPr>
                  <w:r w:rsidRPr="001F1CBB">
                    <w:t>Per cent</w:t>
                  </w:r>
                  <w:r>
                    <w:t xml:space="preserve"> of responding funds</w:t>
                  </w:r>
                  <w:r w:rsidR="0097390B">
                    <w:br/>
                    <w:t>(%)</w:t>
                  </w:r>
                </w:p>
              </w:tc>
              <w:tc>
                <w:tcPr>
                  <w:tcW w:w="692" w:type="pct"/>
                  <w:tcBorders>
                    <w:top w:val="single" w:sz="6" w:space="0" w:color="D9D9D9" w:themeColor="background1" w:themeShade="D9"/>
                    <w:bottom w:val="single" w:sz="6" w:space="0" w:color="D9D9D9" w:themeColor="background1" w:themeShade="D9"/>
                  </w:tcBorders>
                  <w:shd w:val="clear" w:color="auto" w:fill="auto"/>
                  <w:vAlign w:val="bottom"/>
                </w:tcPr>
                <w:p w14:paraId="7F0A7DE9" w14:textId="403DCD6D" w:rsidR="001F1CBB" w:rsidRPr="001F1CBB" w:rsidRDefault="001F1CBB">
                  <w:pPr>
                    <w:pStyle w:val="TableColumnHeading"/>
                  </w:pPr>
                  <w:r w:rsidRPr="001F1CBB">
                    <w:t>Assets of funds answering questions ($m)</w:t>
                  </w:r>
                </w:p>
              </w:tc>
              <w:tc>
                <w:tcPr>
                  <w:tcW w:w="691" w:type="pct"/>
                  <w:tcBorders>
                    <w:top w:val="single" w:sz="6" w:space="0" w:color="D9D9D9" w:themeColor="background1" w:themeShade="D9"/>
                    <w:bottom w:val="single" w:sz="6" w:space="0" w:color="D9D9D9" w:themeColor="background1" w:themeShade="D9"/>
                  </w:tcBorders>
                  <w:shd w:val="clear" w:color="auto" w:fill="auto"/>
                  <w:vAlign w:val="bottom"/>
                </w:tcPr>
                <w:p w14:paraId="508D3FB1" w14:textId="7F68154D" w:rsidR="001F1CBB" w:rsidRPr="001F1CBB" w:rsidRDefault="001F1CBB">
                  <w:pPr>
                    <w:pStyle w:val="TableColumnHeading"/>
                  </w:pPr>
                  <w:r w:rsidRPr="001F1CBB">
                    <w:t>Per cent</w:t>
                  </w:r>
                  <w:r>
                    <w:t xml:space="preserve"> of assets of responding funds</w:t>
                  </w:r>
                  <w:r w:rsidR="0097390B">
                    <w:br/>
                    <w:t>(%)</w:t>
                  </w:r>
                </w:p>
              </w:tc>
              <w:tc>
                <w:tcPr>
                  <w:tcW w:w="691" w:type="pct"/>
                  <w:tcBorders>
                    <w:top w:val="single" w:sz="6" w:space="0" w:color="D9D9D9" w:themeColor="background1" w:themeShade="D9"/>
                    <w:bottom w:val="single" w:sz="6" w:space="0" w:color="D9D9D9" w:themeColor="background1" w:themeShade="D9"/>
                  </w:tcBorders>
                  <w:shd w:val="clear" w:color="auto" w:fill="auto"/>
                  <w:vAlign w:val="bottom"/>
                </w:tcPr>
                <w:p w14:paraId="55D14071" w14:textId="4ADEC166" w:rsidR="001F1CBB" w:rsidRPr="001F1CBB" w:rsidRDefault="001F1CBB">
                  <w:pPr>
                    <w:pStyle w:val="TableColumnHeading"/>
                  </w:pPr>
                  <w:r w:rsidRPr="001F1CBB">
                    <w:t>Accounts of funds answering questions ('000)</w:t>
                  </w:r>
                </w:p>
              </w:tc>
              <w:tc>
                <w:tcPr>
                  <w:tcW w:w="687" w:type="pct"/>
                  <w:tcBorders>
                    <w:top w:val="single" w:sz="6" w:space="0" w:color="D9D9D9" w:themeColor="background1" w:themeShade="D9"/>
                    <w:bottom w:val="single" w:sz="6" w:space="0" w:color="D9D9D9" w:themeColor="background1" w:themeShade="D9"/>
                  </w:tcBorders>
                  <w:shd w:val="clear" w:color="auto" w:fill="auto"/>
                  <w:vAlign w:val="bottom"/>
                </w:tcPr>
                <w:p w14:paraId="57A21268" w14:textId="000013A8" w:rsidR="001F1CBB" w:rsidRPr="001F1CBB" w:rsidRDefault="001F1CBB">
                  <w:pPr>
                    <w:pStyle w:val="TableColumnHeading"/>
                  </w:pPr>
                  <w:r>
                    <w:t>Per cent of accounts of responding funds</w:t>
                  </w:r>
                  <w:r w:rsidR="0097390B">
                    <w:br/>
                    <w:t>(%)</w:t>
                  </w:r>
                </w:p>
              </w:tc>
            </w:tr>
            <w:tr w:rsidR="001F1CBB" w14:paraId="485A7C62" w14:textId="77777777" w:rsidTr="00372765">
              <w:tc>
                <w:tcPr>
                  <w:tcW w:w="2239" w:type="pct"/>
                  <w:gridSpan w:val="3"/>
                  <w:tcBorders>
                    <w:top w:val="single" w:sz="6" w:space="0" w:color="D9D9D9" w:themeColor="background1" w:themeShade="D9"/>
                  </w:tcBorders>
                  <w:shd w:val="clear" w:color="auto" w:fill="F2F2F2" w:themeFill="background1" w:themeFillShade="F2"/>
                  <w:vAlign w:val="bottom"/>
                </w:tcPr>
                <w:p w14:paraId="157C24B4" w14:textId="37BE527C" w:rsidR="001F1CBB" w:rsidRPr="001F1CBB" w:rsidRDefault="001F1CBB" w:rsidP="00372765">
                  <w:pPr>
                    <w:pStyle w:val="TableUnitsRow"/>
                    <w:spacing w:before="80"/>
                    <w:jc w:val="left"/>
                    <w:rPr>
                      <w:i/>
                    </w:rPr>
                  </w:pPr>
                  <w:r w:rsidRPr="001F1CBB">
                    <w:rPr>
                      <w:i/>
                    </w:rPr>
                    <w:t>Administration expenses</w:t>
                  </w:r>
                </w:p>
              </w:tc>
              <w:tc>
                <w:tcPr>
                  <w:tcW w:w="692" w:type="pct"/>
                  <w:tcBorders>
                    <w:top w:val="single" w:sz="6" w:space="0" w:color="D9D9D9" w:themeColor="background1" w:themeShade="D9"/>
                  </w:tcBorders>
                  <w:shd w:val="clear" w:color="auto" w:fill="F2F2F2" w:themeFill="background1" w:themeFillShade="F2"/>
                </w:tcPr>
                <w:p w14:paraId="5698D133" w14:textId="77777777" w:rsidR="001F1CBB" w:rsidRPr="001F1CBB" w:rsidRDefault="001F1CBB">
                  <w:pPr>
                    <w:pStyle w:val="TableUnitsRow"/>
                    <w:jc w:val="left"/>
                    <w:rPr>
                      <w:i/>
                    </w:rPr>
                  </w:pPr>
                </w:p>
              </w:tc>
              <w:tc>
                <w:tcPr>
                  <w:tcW w:w="691" w:type="pct"/>
                  <w:tcBorders>
                    <w:top w:val="single" w:sz="6" w:space="0" w:color="D9D9D9" w:themeColor="background1" w:themeShade="D9"/>
                  </w:tcBorders>
                  <w:shd w:val="clear" w:color="auto" w:fill="F2F2F2" w:themeFill="background1" w:themeFillShade="F2"/>
                </w:tcPr>
                <w:p w14:paraId="3F9E7A21" w14:textId="77777777" w:rsidR="001F1CBB" w:rsidRPr="001F1CBB" w:rsidRDefault="001F1CBB">
                  <w:pPr>
                    <w:pStyle w:val="TableUnitsRow"/>
                    <w:jc w:val="left"/>
                    <w:rPr>
                      <w:i/>
                    </w:rPr>
                  </w:pPr>
                </w:p>
              </w:tc>
              <w:tc>
                <w:tcPr>
                  <w:tcW w:w="691" w:type="pct"/>
                  <w:tcBorders>
                    <w:top w:val="single" w:sz="6" w:space="0" w:color="D9D9D9" w:themeColor="background1" w:themeShade="D9"/>
                  </w:tcBorders>
                  <w:shd w:val="clear" w:color="auto" w:fill="F2F2F2" w:themeFill="background1" w:themeFillShade="F2"/>
                </w:tcPr>
                <w:p w14:paraId="3DC00D58" w14:textId="77777777" w:rsidR="001F1CBB" w:rsidRPr="001F1CBB" w:rsidRDefault="001F1CBB">
                  <w:pPr>
                    <w:pStyle w:val="TableUnitsRow"/>
                    <w:jc w:val="left"/>
                    <w:rPr>
                      <w:i/>
                    </w:rPr>
                  </w:pPr>
                </w:p>
              </w:tc>
              <w:tc>
                <w:tcPr>
                  <w:tcW w:w="687" w:type="pct"/>
                  <w:tcBorders>
                    <w:top w:val="single" w:sz="6" w:space="0" w:color="D9D9D9" w:themeColor="background1" w:themeShade="D9"/>
                  </w:tcBorders>
                  <w:shd w:val="clear" w:color="auto" w:fill="F2F2F2" w:themeFill="background1" w:themeFillShade="F2"/>
                </w:tcPr>
                <w:p w14:paraId="0BCCBC25" w14:textId="77777777" w:rsidR="001F1CBB" w:rsidRPr="001F1CBB" w:rsidRDefault="001F1CBB">
                  <w:pPr>
                    <w:pStyle w:val="TableUnitsRow"/>
                    <w:jc w:val="left"/>
                    <w:rPr>
                      <w:i/>
                    </w:rPr>
                  </w:pPr>
                </w:p>
              </w:tc>
            </w:tr>
            <w:tr w:rsidR="004A10DF" w14:paraId="534EB098" w14:textId="77777777" w:rsidTr="00833BDA">
              <w:tc>
                <w:tcPr>
                  <w:tcW w:w="855" w:type="pct"/>
                </w:tcPr>
                <w:p w14:paraId="52628422" w14:textId="27379875" w:rsidR="004A10DF" w:rsidRDefault="004A10DF">
                  <w:pPr>
                    <w:pStyle w:val="TableBodyText"/>
                    <w:jc w:val="left"/>
                  </w:pPr>
                  <w:r w:rsidRPr="00A02077">
                    <w:t>Retail</w:t>
                  </w:r>
                </w:p>
              </w:tc>
              <w:tc>
                <w:tcPr>
                  <w:tcW w:w="692" w:type="pct"/>
                </w:tcPr>
                <w:p w14:paraId="2873DF99" w14:textId="3063AF22" w:rsidR="004A10DF" w:rsidRDefault="004A10DF">
                  <w:pPr>
                    <w:pStyle w:val="TableBodyText"/>
                  </w:pPr>
                  <w:r w:rsidRPr="00A02077">
                    <w:t>18</w:t>
                  </w:r>
                </w:p>
              </w:tc>
              <w:tc>
                <w:tcPr>
                  <w:tcW w:w="692" w:type="pct"/>
                </w:tcPr>
                <w:p w14:paraId="0055C2DC" w14:textId="3E8CE20C" w:rsidR="004A10DF" w:rsidRDefault="004A10DF">
                  <w:pPr>
                    <w:pStyle w:val="TableBodyText"/>
                  </w:pPr>
                  <w:r w:rsidRPr="00A02077">
                    <w:t>31.6</w:t>
                  </w:r>
                </w:p>
              </w:tc>
              <w:tc>
                <w:tcPr>
                  <w:tcW w:w="692" w:type="pct"/>
                </w:tcPr>
                <w:p w14:paraId="75210FF7" w14:textId="58B33F82" w:rsidR="004A10DF" w:rsidRDefault="004A10DF">
                  <w:pPr>
                    <w:pStyle w:val="TableBodyText"/>
                  </w:pPr>
                  <w:r w:rsidRPr="00A02077">
                    <w:t xml:space="preserve">  111 733</w:t>
                  </w:r>
                </w:p>
              </w:tc>
              <w:tc>
                <w:tcPr>
                  <w:tcW w:w="691" w:type="pct"/>
                </w:tcPr>
                <w:p w14:paraId="106E70B8" w14:textId="41D345FF" w:rsidR="004A10DF" w:rsidRDefault="004A10DF">
                  <w:pPr>
                    <w:pStyle w:val="TableBodyText"/>
                  </w:pPr>
                  <w:r w:rsidRPr="00A02077">
                    <w:t>26.9</w:t>
                  </w:r>
                </w:p>
              </w:tc>
              <w:tc>
                <w:tcPr>
                  <w:tcW w:w="691" w:type="pct"/>
                </w:tcPr>
                <w:p w14:paraId="77E6F99D" w14:textId="364286F5" w:rsidR="004A10DF" w:rsidRDefault="004A10DF">
                  <w:pPr>
                    <w:pStyle w:val="TableBodyText"/>
                  </w:pPr>
                  <w:r w:rsidRPr="00A02077">
                    <w:t xml:space="preserve">  3 002</w:t>
                  </w:r>
                </w:p>
              </w:tc>
              <w:tc>
                <w:tcPr>
                  <w:tcW w:w="687" w:type="pct"/>
                </w:tcPr>
                <w:p w14:paraId="7302F3C5" w14:textId="06CF0C21" w:rsidR="004A10DF" w:rsidRDefault="004A10DF">
                  <w:pPr>
                    <w:pStyle w:val="TableBodyText"/>
                  </w:pPr>
                  <w:r w:rsidRPr="00A02077">
                    <w:t>38.1</w:t>
                  </w:r>
                </w:p>
              </w:tc>
            </w:tr>
            <w:tr w:rsidR="004A10DF" w14:paraId="5D7AED42" w14:textId="77777777" w:rsidTr="00833BDA">
              <w:tc>
                <w:tcPr>
                  <w:tcW w:w="855" w:type="pct"/>
                </w:tcPr>
                <w:p w14:paraId="0CD9A3F1" w14:textId="38E1F359" w:rsidR="004A10DF" w:rsidRDefault="004A10DF">
                  <w:pPr>
                    <w:pStyle w:val="TableBodyText"/>
                    <w:jc w:val="left"/>
                  </w:pPr>
                  <w:r w:rsidRPr="00A02077">
                    <w:t>Industry</w:t>
                  </w:r>
                </w:p>
              </w:tc>
              <w:tc>
                <w:tcPr>
                  <w:tcW w:w="692" w:type="pct"/>
                </w:tcPr>
                <w:p w14:paraId="14731D89" w14:textId="1EE454E1" w:rsidR="004A10DF" w:rsidRDefault="004A10DF">
                  <w:pPr>
                    <w:pStyle w:val="TableBodyText"/>
                  </w:pPr>
                  <w:r w:rsidRPr="00A02077">
                    <w:t>9</w:t>
                  </w:r>
                </w:p>
              </w:tc>
              <w:tc>
                <w:tcPr>
                  <w:tcW w:w="692" w:type="pct"/>
                </w:tcPr>
                <w:p w14:paraId="1F40C11A" w14:textId="63312832" w:rsidR="004A10DF" w:rsidRDefault="004A10DF">
                  <w:pPr>
                    <w:pStyle w:val="TableBodyText"/>
                  </w:pPr>
                  <w:r w:rsidRPr="00A02077">
                    <w:t>26.5</w:t>
                  </w:r>
                </w:p>
              </w:tc>
              <w:tc>
                <w:tcPr>
                  <w:tcW w:w="692" w:type="pct"/>
                </w:tcPr>
                <w:p w14:paraId="123CBBFE" w14:textId="7D1F7B52" w:rsidR="004A10DF" w:rsidRDefault="004A10DF">
                  <w:pPr>
                    <w:pStyle w:val="TableBodyText"/>
                  </w:pPr>
                  <w:r w:rsidRPr="00A02077">
                    <w:t xml:space="preserve">  148 238</w:t>
                  </w:r>
                </w:p>
              </w:tc>
              <w:tc>
                <w:tcPr>
                  <w:tcW w:w="691" w:type="pct"/>
                </w:tcPr>
                <w:p w14:paraId="3F04C5EE" w14:textId="758DF0B5" w:rsidR="004A10DF" w:rsidRDefault="004A10DF">
                  <w:pPr>
                    <w:pStyle w:val="TableBodyText"/>
                  </w:pPr>
                  <w:r w:rsidRPr="00A02077">
                    <w:t>32.9</w:t>
                  </w:r>
                </w:p>
              </w:tc>
              <w:tc>
                <w:tcPr>
                  <w:tcW w:w="691" w:type="pct"/>
                </w:tcPr>
                <w:p w14:paraId="352A2051" w14:textId="10C18134" w:rsidR="004A10DF" w:rsidRDefault="004A10DF">
                  <w:pPr>
                    <w:pStyle w:val="TableBodyText"/>
                  </w:pPr>
                  <w:r w:rsidRPr="00A02077">
                    <w:t xml:space="preserve">  2 739</w:t>
                  </w:r>
                </w:p>
              </w:tc>
              <w:tc>
                <w:tcPr>
                  <w:tcW w:w="687" w:type="pct"/>
                </w:tcPr>
                <w:p w14:paraId="2C2689A3" w14:textId="41B37C91" w:rsidR="004A10DF" w:rsidRDefault="004A10DF">
                  <w:pPr>
                    <w:pStyle w:val="TableBodyText"/>
                  </w:pPr>
                  <w:r w:rsidRPr="00A02077">
                    <w:t>26.1</w:t>
                  </w:r>
                </w:p>
              </w:tc>
            </w:tr>
            <w:tr w:rsidR="004A10DF" w14:paraId="50523A52" w14:textId="77777777" w:rsidTr="00833BDA">
              <w:tc>
                <w:tcPr>
                  <w:tcW w:w="855" w:type="pct"/>
                </w:tcPr>
                <w:p w14:paraId="4FECDBE9" w14:textId="1E2172B9" w:rsidR="004A10DF" w:rsidRDefault="004A10DF">
                  <w:pPr>
                    <w:pStyle w:val="TableBodyText"/>
                    <w:jc w:val="left"/>
                  </w:pPr>
                  <w:r w:rsidRPr="00A02077">
                    <w:t>Corporate</w:t>
                  </w:r>
                </w:p>
              </w:tc>
              <w:tc>
                <w:tcPr>
                  <w:tcW w:w="692" w:type="pct"/>
                </w:tcPr>
                <w:p w14:paraId="4CBD58CE" w14:textId="4F95CD82" w:rsidR="004A10DF" w:rsidRDefault="004A10DF">
                  <w:pPr>
                    <w:pStyle w:val="TableBodyText"/>
                  </w:pPr>
                  <w:r w:rsidRPr="00A02077">
                    <w:t>6</w:t>
                  </w:r>
                </w:p>
              </w:tc>
              <w:tc>
                <w:tcPr>
                  <w:tcW w:w="692" w:type="pct"/>
                </w:tcPr>
                <w:p w14:paraId="1704A48A" w14:textId="48CDE615" w:rsidR="004A10DF" w:rsidRDefault="004A10DF">
                  <w:pPr>
                    <w:pStyle w:val="TableBodyText"/>
                  </w:pPr>
                  <w:r w:rsidRPr="00A02077">
                    <w:t>54.6</w:t>
                  </w:r>
                </w:p>
              </w:tc>
              <w:tc>
                <w:tcPr>
                  <w:tcW w:w="692" w:type="pct"/>
                </w:tcPr>
                <w:p w14:paraId="28290379" w14:textId="17065D58" w:rsidR="004A10DF" w:rsidRDefault="004A10DF">
                  <w:pPr>
                    <w:pStyle w:val="TableBodyText"/>
                  </w:pPr>
                  <w:r w:rsidRPr="00A02077">
                    <w:t xml:space="preserve">  26 487</w:t>
                  </w:r>
                </w:p>
              </w:tc>
              <w:tc>
                <w:tcPr>
                  <w:tcW w:w="691" w:type="pct"/>
                </w:tcPr>
                <w:p w14:paraId="4876FB6B" w14:textId="782F5CEF" w:rsidR="004A10DF" w:rsidRDefault="004A10DF">
                  <w:pPr>
                    <w:pStyle w:val="TableBodyText"/>
                  </w:pPr>
                  <w:r w:rsidRPr="00A02077">
                    <w:t>60.9</w:t>
                  </w:r>
                </w:p>
              </w:tc>
              <w:tc>
                <w:tcPr>
                  <w:tcW w:w="691" w:type="pct"/>
                </w:tcPr>
                <w:p w14:paraId="17981622" w14:textId="2EE315A5" w:rsidR="004A10DF" w:rsidRDefault="004A10DF">
                  <w:pPr>
                    <w:pStyle w:val="TableBodyText"/>
                  </w:pPr>
                  <w:r w:rsidRPr="00A02077">
                    <w:t xml:space="preserve">   144</w:t>
                  </w:r>
                </w:p>
              </w:tc>
              <w:tc>
                <w:tcPr>
                  <w:tcW w:w="687" w:type="pct"/>
                </w:tcPr>
                <w:p w14:paraId="4095DD29" w14:textId="2ADD6BF2" w:rsidR="004A10DF" w:rsidRDefault="004A10DF">
                  <w:pPr>
                    <w:pStyle w:val="TableBodyText"/>
                  </w:pPr>
                  <w:r w:rsidRPr="00A02077">
                    <w:t>51.5</w:t>
                  </w:r>
                </w:p>
              </w:tc>
            </w:tr>
            <w:tr w:rsidR="004A10DF" w14:paraId="1A8459AA" w14:textId="77777777" w:rsidTr="00833BDA">
              <w:tc>
                <w:tcPr>
                  <w:tcW w:w="855" w:type="pct"/>
                </w:tcPr>
                <w:p w14:paraId="7D94401D" w14:textId="38C8C513" w:rsidR="004A10DF" w:rsidRDefault="004A10DF">
                  <w:pPr>
                    <w:pStyle w:val="TableBodyText"/>
                    <w:jc w:val="left"/>
                  </w:pPr>
                  <w:r w:rsidRPr="00A02077">
                    <w:t>Total</w:t>
                  </w:r>
                </w:p>
              </w:tc>
              <w:tc>
                <w:tcPr>
                  <w:tcW w:w="692" w:type="pct"/>
                </w:tcPr>
                <w:p w14:paraId="3B6CA10E" w14:textId="0C5FD897" w:rsidR="004A10DF" w:rsidRDefault="004A10DF">
                  <w:pPr>
                    <w:pStyle w:val="TableBodyText"/>
                  </w:pPr>
                  <w:r w:rsidRPr="00A02077">
                    <w:t>33</w:t>
                  </w:r>
                </w:p>
              </w:tc>
              <w:tc>
                <w:tcPr>
                  <w:tcW w:w="692" w:type="pct"/>
                </w:tcPr>
                <w:p w14:paraId="516B6E20" w14:textId="57228A6C" w:rsidR="004A10DF" w:rsidRDefault="004A10DF">
                  <w:pPr>
                    <w:pStyle w:val="TableBodyText"/>
                  </w:pPr>
                  <w:r w:rsidRPr="00A02077">
                    <w:t>29.0</w:t>
                  </w:r>
                </w:p>
              </w:tc>
              <w:tc>
                <w:tcPr>
                  <w:tcW w:w="692" w:type="pct"/>
                </w:tcPr>
                <w:p w14:paraId="216CABE0" w14:textId="2342F177" w:rsidR="004A10DF" w:rsidRDefault="004A10DF">
                  <w:pPr>
                    <w:pStyle w:val="TableBodyText"/>
                  </w:pPr>
                  <w:r w:rsidRPr="00A02077">
                    <w:t xml:space="preserve">  286 458</w:t>
                  </w:r>
                </w:p>
              </w:tc>
              <w:tc>
                <w:tcPr>
                  <w:tcW w:w="691" w:type="pct"/>
                </w:tcPr>
                <w:p w14:paraId="610A7994" w14:textId="6B07CE9A" w:rsidR="004A10DF" w:rsidRDefault="004A10DF">
                  <w:pPr>
                    <w:pStyle w:val="TableBodyText"/>
                  </w:pPr>
                  <w:r w:rsidRPr="00A02077">
                    <w:t>26.4</w:t>
                  </w:r>
                </w:p>
              </w:tc>
              <w:tc>
                <w:tcPr>
                  <w:tcW w:w="691" w:type="pct"/>
                </w:tcPr>
                <w:p w14:paraId="69E70E5C" w14:textId="4BF2D873" w:rsidR="004A10DF" w:rsidRDefault="004A10DF">
                  <w:pPr>
                    <w:pStyle w:val="TableBodyText"/>
                  </w:pPr>
                  <w:r w:rsidRPr="00A02077">
                    <w:t xml:space="preserve">  5 885</w:t>
                  </w:r>
                </w:p>
              </w:tc>
              <w:tc>
                <w:tcPr>
                  <w:tcW w:w="687" w:type="pct"/>
                </w:tcPr>
                <w:p w14:paraId="601ED954" w14:textId="02983271" w:rsidR="004A10DF" w:rsidRDefault="004A10DF">
                  <w:pPr>
                    <w:pStyle w:val="TableBodyText"/>
                  </w:pPr>
                  <w:r w:rsidRPr="00A02077">
                    <w:t>25.8</w:t>
                  </w:r>
                </w:p>
              </w:tc>
            </w:tr>
            <w:tr w:rsidR="001F1CBB" w14:paraId="21B96DDE" w14:textId="77777777" w:rsidTr="00833BDA">
              <w:tc>
                <w:tcPr>
                  <w:tcW w:w="1547" w:type="pct"/>
                  <w:gridSpan w:val="2"/>
                  <w:shd w:val="clear" w:color="auto" w:fill="F2F2F2" w:themeFill="background1" w:themeFillShade="F2"/>
                  <w:vAlign w:val="bottom"/>
                </w:tcPr>
                <w:p w14:paraId="115248B2" w14:textId="0254BA17" w:rsidR="001F1CBB" w:rsidRDefault="001F1CBB">
                  <w:pPr>
                    <w:pStyle w:val="TableUnitsRow"/>
                    <w:jc w:val="left"/>
                  </w:pPr>
                  <w:r w:rsidRPr="001F1CBB">
                    <w:rPr>
                      <w:i/>
                    </w:rPr>
                    <w:t>Custody expenses</w:t>
                  </w:r>
                </w:p>
              </w:tc>
              <w:tc>
                <w:tcPr>
                  <w:tcW w:w="692" w:type="pct"/>
                  <w:shd w:val="clear" w:color="auto" w:fill="F2F2F2" w:themeFill="background1" w:themeFillShade="F2"/>
                  <w:vAlign w:val="bottom"/>
                </w:tcPr>
                <w:p w14:paraId="1CBB9554" w14:textId="77777777" w:rsidR="001F1CBB" w:rsidRDefault="001F1CBB">
                  <w:pPr>
                    <w:pStyle w:val="TableBodyText"/>
                  </w:pPr>
                </w:p>
              </w:tc>
              <w:tc>
                <w:tcPr>
                  <w:tcW w:w="692" w:type="pct"/>
                  <w:shd w:val="clear" w:color="auto" w:fill="F2F2F2" w:themeFill="background1" w:themeFillShade="F2"/>
                  <w:vAlign w:val="bottom"/>
                </w:tcPr>
                <w:p w14:paraId="635C87FD" w14:textId="77777777" w:rsidR="001F1CBB" w:rsidRDefault="001F1CBB">
                  <w:pPr>
                    <w:pStyle w:val="TableBodyText"/>
                  </w:pPr>
                </w:p>
              </w:tc>
              <w:tc>
                <w:tcPr>
                  <w:tcW w:w="691" w:type="pct"/>
                  <w:shd w:val="clear" w:color="auto" w:fill="F2F2F2" w:themeFill="background1" w:themeFillShade="F2"/>
                  <w:vAlign w:val="bottom"/>
                </w:tcPr>
                <w:p w14:paraId="6FD9D1E5" w14:textId="77777777" w:rsidR="001F1CBB" w:rsidRDefault="001F1CBB">
                  <w:pPr>
                    <w:pStyle w:val="TableBodyText"/>
                  </w:pPr>
                </w:p>
              </w:tc>
              <w:tc>
                <w:tcPr>
                  <w:tcW w:w="691" w:type="pct"/>
                  <w:shd w:val="clear" w:color="auto" w:fill="F2F2F2" w:themeFill="background1" w:themeFillShade="F2"/>
                  <w:vAlign w:val="bottom"/>
                </w:tcPr>
                <w:p w14:paraId="125627FE" w14:textId="77777777" w:rsidR="001F1CBB" w:rsidRDefault="001F1CBB">
                  <w:pPr>
                    <w:pStyle w:val="TableBodyText"/>
                  </w:pPr>
                </w:p>
              </w:tc>
              <w:tc>
                <w:tcPr>
                  <w:tcW w:w="687" w:type="pct"/>
                  <w:shd w:val="clear" w:color="auto" w:fill="F2F2F2" w:themeFill="background1" w:themeFillShade="F2"/>
                  <w:vAlign w:val="bottom"/>
                </w:tcPr>
                <w:p w14:paraId="0E490109" w14:textId="77777777" w:rsidR="001F1CBB" w:rsidRDefault="001F1CBB">
                  <w:pPr>
                    <w:pStyle w:val="TableBodyText"/>
                  </w:pPr>
                </w:p>
              </w:tc>
            </w:tr>
            <w:tr w:rsidR="004A10DF" w14:paraId="353BCC6D" w14:textId="77777777" w:rsidTr="00833BDA">
              <w:tc>
                <w:tcPr>
                  <w:tcW w:w="855" w:type="pct"/>
                </w:tcPr>
                <w:p w14:paraId="61B8AEF2" w14:textId="7478EC23" w:rsidR="004A10DF" w:rsidRDefault="004A10DF">
                  <w:pPr>
                    <w:pStyle w:val="TableBodyText"/>
                    <w:jc w:val="left"/>
                  </w:pPr>
                  <w:r w:rsidRPr="00EE19FA">
                    <w:t>Retail</w:t>
                  </w:r>
                </w:p>
              </w:tc>
              <w:tc>
                <w:tcPr>
                  <w:tcW w:w="692" w:type="pct"/>
                </w:tcPr>
                <w:p w14:paraId="051C56D4" w14:textId="6F6C0692" w:rsidR="004A10DF" w:rsidRDefault="004A10DF">
                  <w:pPr>
                    <w:pStyle w:val="TableBodyText"/>
                  </w:pPr>
                  <w:r w:rsidRPr="00EE19FA">
                    <w:t>19</w:t>
                  </w:r>
                </w:p>
              </w:tc>
              <w:tc>
                <w:tcPr>
                  <w:tcW w:w="692" w:type="pct"/>
                </w:tcPr>
                <w:p w14:paraId="2B3BBF7C" w14:textId="562AE01A" w:rsidR="004A10DF" w:rsidRDefault="004A10DF">
                  <w:pPr>
                    <w:pStyle w:val="TableBodyText"/>
                  </w:pPr>
                  <w:r w:rsidRPr="00EE19FA">
                    <w:t>33.3</w:t>
                  </w:r>
                </w:p>
              </w:tc>
              <w:tc>
                <w:tcPr>
                  <w:tcW w:w="692" w:type="pct"/>
                </w:tcPr>
                <w:p w14:paraId="2E2DC1ED" w14:textId="5AB3AF26" w:rsidR="004A10DF" w:rsidRDefault="004A10DF">
                  <w:pPr>
                    <w:pStyle w:val="TableBodyText"/>
                  </w:pPr>
                  <w:r w:rsidRPr="00EE19FA">
                    <w:t xml:space="preserve">  112 718</w:t>
                  </w:r>
                </w:p>
              </w:tc>
              <w:tc>
                <w:tcPr>
                  <w:tcW w:w="691" w:type="pct"/>
                </w:tcPr>
                <w:p w14:paraId="2C757EAF" w14:textId="2349C06A" w:rsidR="004A10DF" w:rsidRDefault="004A10DF">
                  <w:pPr>
                    <w:pStyle w:val="TableBodyText"/>
                  </w:pPr>
                  <w:r w:rsidRPr="00EE19FA">
                    <w:t>27.2</w:t>
                  </w:r>
                </w:p>
              </w:tc>
              <w:tc>
                <w:tcPr>
                  <w:tcW w:w="691" w:type="pct"/>
                </w:tcPr>
                <w:p w14:paraId="3289D465" w14:textId="1E6267CB" w:rsidR="004A10DF" w:rsidRDefault="004A10DF">
                  <w:pPr>
                    <w:pStyle w:val="TableBodyText"/>
                  </w:pPr>
                  <w:r w:rsidRPr="00EE19FA">
                    <w:t xml:space="preserve">  3 007</w:t>
                  </w:r>
                </w:p>
              </w:tc>
              <w:tc>
                <w:tcPr>
                  <w:tcW w:w="687" w:type="pct"/>
                </w:tcPr>
                <w:p w14:paraId="6CA5F1D8" w14:textId="3D174251" w:rsidR="004A10DF" w:rsidRDefault="004A10DF">
                  <w:pPr>
                    <w:pStyle w:val="TableBodyText"/>
                  </w:pPr>
                  <w:r w:rsidRPr="00EE19FA">
                    <w:t>38.2</w:t>
                  </w:r>
                </w:p>
              </w:tc>
            </w:tr>
            <w:tr w:rsidR="004A10DF" w14:paraId="2B194B52" w14:textId="77777777" w:rsidTr="00833BDA">
              <w:tc>
                <w:tcPr>
                  <w:tcW w:w="855" w:type="pct"/>
                </w:tcPr>
                <w:p w14:paraId="521E4D3C" w14:textId="07DB72B8" w:rsidR="004A10DF" w:rsidRDefault="004A10DF">
                  <w:pPr>
                    <w:pStyle w:val="TableBodyText"/>
                    <w:jc w:val="left"/>
                  </w:pPr>
                  <w:r w:rsidRPr="00EE19FA">
                    <w:t>Industry</w:t>
                  </w:r>
                </w:p>
              </w:tc>
              <w:tc>
                <w:tcPr>
                  <w:tcW w:w="692" w:type="pct"/>
                </w:tcPr>
                <w:p w14:paraId="6F85D641" w14:textId="2DEE7E79" w:rsidR="004A10DF" w:rsidRDefault="004A10DF">
                  <w:pPr>
                    <w:pStyle w:val="TableBodyText"/>
                  </w:pPr>
                  <w:r w:rsidRPr="00EE19FA">
                    <w:t>8</w:t>
                  </w:r>
                </w:p>
              </w:tc>
              <w:tc>
                <w:tcPr>
                  <w:tcW w:w="692" w:type="pct"/>
                </w:tcPr>
                <w:p w14:paraId="7C79652F" w14:textId="32B0AF65" w:rsidR="004A10DF" w:rsidRDefault="004A10DF">
                  <w:pPr>
                    <w:pStyle w:val="TableBodyText"/>
                  </w:pPr>
                  <w:r w:rsidRPr="00EE19FA">
                    <w:t>23.5</w:t>
                  </w:r>
                </w:p>
              </w:tc>
              <w:tc>
                <w:tcPr>
                  <w:tcW w:w="692" w:type="pct"/>
                </w:tcPr>
                <w:p w14:paraId="582BB9BA" w14:textId="6B5AFDAB" w:rsidR="004A10DF" w:rsidRDefault="004A10DF">
                  <w:pPr>
                    <w:pStyle w:val="TableBodyText"/>
                  </w:pPr>
                  <w:r w:rsidRPr="00EE19FA">
                    <w:t xml:space="preserve">  147 695</w:t>
                  </w:r>
                </w:p>
              </w:tc>
              <w:tc>
                <w:tcPr>
                  <w:tcW w:w="691" w:type="pct"/>
                </w:tcPr>
                <w:p w14:paraId="208105F0" w14:textId="6E23A695" w:rsidR="004A10DF" w:rsidRDefault="004A10DF">
                  <w:pPr>
                    <w:pStyle w:val="TableBodyText"/>
                  </w:pPr>
                  <w:r w:rsidRPr="00EE19FA">
                    <w:t>32.8</w:t>
                  </w:r>
                </w:p>
              </w:tc>
              <w:tc>
                <w:tcPr>
                  <w:tcW w:w="691" w:type="pct"/>
                </w:tcPr>
                <w:p w14:paraId="10CD9B36" w14:textId="5B1D86C2" w:rsidR="004A10DF" w:rsidRDefault="004A10DF">
                  <w:pPr>
                    <w:pStyle w:val="TableBodyText"/>
                  </w:pPr>
                  <w:r w:rsidRPr="00EE19FA">
                    <w:t xml:space="preserve">  2 696</w:t>
                  </w:r>
                </w:p>
              </w:tc>
              <w:tc>
                <w:tcPr>
                  <w:tcW w:w="687" w:type="pct"/>
                </w:tcPr>
                <w:p w14:paraId="3AC823FC" w14:textId="06B95616" w:rsidR="004A10DF" w:rsidRDefault="004A10DF">
                  <w:pPr>
                    <w:pStyle w:val="TableBodyText"/>
                  </w:pPr>
                  <w:r w:rsidRPr="00EE19FA">
                    <w:t>25.7</w:t>
                  </w:r>
                </w:p>
              </w:tc>
            </w:tr>
            <w:tr w:rsidR="004A10DF" w14:paraId="37AEC126" w14:textId="77777777" w:rsidTr="00833BDA">
              <w:tc>
                <w:tcPr>
                  <w:tcW w:w="855" w:type="pct"/>
                </w:tcPr>
                <w:p w14:paraId="046B5B4A" w14:textId="17604409" w:rsidR="004A10DF" w:rsidRDefault="004A10DF">
                  <w:pPr>
                    <w:pStyle w:val="TableBodyText"/>
                    <w:jc w:val="left"/>
                  </w:pPr>
                  <w:r w:rsidRPr="00EE19FA">
                    <w:t>Corporate</w:t>
                  </w:r>
                </w:p>
              </w:tc>
              <w:tc>
                <w:tcPr>
                  <w:tcW w:w="692" w:type="pct"/>
                </w:tcPr>
                <w:p w14:paraId="2599D8D6" w14:textId="2CEC5B89" w:rsidR="004A10DF" w:rsidRDefault="004A10DF">
                  <w:pPr>
                    <w:pStyle w:val="TableBodyText"/>
                  </w:pPr>
                  <w:r w:rsidRPr="00EE19FA">
                    <w:t>5</w:t>
                  </w:r>
                </w:p>
              </w:tc>
              <w:tc>
                <w:tcPr>
                  <w:tcW w:w="692" w:type="pct"/>
                </w:tcPr>
                <w:p w14:paraId="1A205100" w14:textId="12A3D6E9" w:rsidR="004A10DF" w:rsidRDefault="004A10DF">
                  <w:pPr>
                    <w:pStyle w:val="TableBodyText"/>
                  </w:pPr>
                  <w:r w:rsidRPr="00EE19FA">
                    <w:t>45.5</w:t>
                  </w:r>
                </w:p>
              </w:tc>
              <w:tc>
                <w:tcPr>
                  <w:tcW w:w="692" w:type="pct"/>
                </w:tcPr>
                <w:p w14:paraId="64D03CDF" w14:textId="4ED79569" w:rsidR="004A10DF" w:rsidRDefault="004A10DF">
                  <w:pPr>
                    <w:pStyle w:val="TableBodyText"/>
                  </w:pPr>
                  <w:r w:rsidRPr="00EE19FA">
                    <w:t xml:space="preserve">  26 015</w:t>
                  </w:r>
                </w:p>
              </w:tc>
              <w:tc>
                <w:tcPr>
                  <w:tcW w:w="691" w:type="pct"/>
                </w:tcPr>
                <w:p w14:paraId="23BC28FB" w14:textId="6DEC33BC" w:rsidR="004A10DF" w:rsidRDefault="004A10DF">
                  <w:pPr>
                    <w:pStyle w:val="TableBodyText"/>
                  </w:pPr>
                  <w:r w:rsidRPr="00EE19FA">
                    <w:t>59.8</w:t>
                  </w:r>
                </w:p>
              </w:tc>
              <w:tc>
                <w:tcPr>
                  <w:tcW w:w="691" w:type="pct"/>
                </w:tcPr>
                <w:p w14:paraId="047CE33A" w14:textId="4F5F6DC9" w:rsidR="004A10DF" w:rsidRDefault="004A10DF">
                  <w:pPr>
                    <w:pStyle w:val="TableBodyText"/>
                  </w:pPr>
                  <w:r w:rsidRPr="00EE19FA">
                    <w:t xml:space="preserve">   137</w:t>
                  </w:r>
                </w:p>
              </w:tc>
              <w:tc>
                <w:tcPr>
                  <w:tcW w:w="687" w:type="pct"/>
                </w:tcPr>
                <w:p w14:paraId="4625EAD5" w14:textId="712638D9" w:rsidR="004A10DF" w:rsidRDefault="004A10DF">
                  <w:pPr>
                    <w:pStyle w:val="TableBodyText"/>
                  </w:pPr>
                  <w:r w:rsidRPr="00EE19FA">
                    <w:t>49</w:t>
                  </w:r>
                  <w:r w:rsidR="00F71BE7">
                    <w:t>.0</w:t>
                  </w:r>
                  <w:bookmarkStart w:id="6" w:name="_GoBack"/>
                  <w:bookmarkEnd w:id="6"/>
                </w:p>
              </w:tc>
            </w:tr>
            <w:tr w:rsidR="004A10DF" w14:paraId="46C45042" w14:textId="77777777" w:rsidTr="00833BDA">
              <w:tc>
                <w:tcPr>
                  <w:tcW w:w="855" w:type="pct"/>
                </w:tcPr>
                <w:p w14:paraId="4634AB7E" w14:textId="624017E7" w:rsidR="004A10DF" w:rsidRDefault="004A10DF">
                  <w:pPr>
                    <w:pStyle w:val="TableBodyText"/>
                    <w:jc w:val="left"/>
                  </w:pPr>
                  <w:r w:rsidRPr="00EE19FA">
                    <w:t>Total</w:t>
                  </w:r>
                </w:p>
              </w:tc>
              <w:tc>
                <w:tcPr>
                  <w:tcW w:w="692" w:type="pct"/>
                </w:tcPr>
                <w:p w14:paraId="6DA3CEB2" w14:textId="2802AFC2" w:rsidR="004A10DF" w:rsidRDefault="004A10DF">
                  <w:pPr>
                    <w:pStyle w:val="TableBodyText"/>
                  </w:pPr>
                  <w:r w:rsidRPr="00EE19FA">
                    <w:t>32</w:t>
                  </w:r>
                </w:p>
              </w:tc>
              <w:tc>
                <w:tcPr>
                  <w:tcW w:w="692" w:type="pct"/>
                </w:tcPr>
                <w:p w14:paraId="403D7F45" w14:textId="2731890B" w:rsidR="004A10DF" w:rsidRDefault="004A10DF">
                  <w:pPr>
                    <w:pStyle w:val="TableBodyText"/>
                  </w:pPr>
                  <w:r w:rsidRPr="00EE19FA">
                    <w:t>28.1</w:t>
                  </w:r>
                </w:p>
              </w:tc>
              <w:tc>
                <w:tcPr>
                  <w:tcW w:w="692" w:type="pct"/>
                </w:tcPr>
                <w:p w14:paraId="1248569B" w14:textId="1FEDF59F" w:rsidR="004A10DF" w:rsidRDefault="004A10DF">
                  <w:pPr>
                    <w:pStyle w:val="TableBodyText"/>
                  </w:pPr>
                  <w:r w:rsidRPr="00EE19FA">
                    <w:t xml:space="preserve">  286 428</w:t>
                  </w:r>
                </w:p>
              </w:tc>
              <w:tc>
                <w:tcPr>
                  <w:tcW w:w="691" w:type="pct"/>
                </w:tcPr>
                <w:p w14:paraId="7C2F384B" w14:textId="71E4123F" w:rsidR="004A10DF" w:rsidRDefault="004A10DF">
                  <w:pPr>
                    <w:pStyle w:val="TableBodyText"/>
                  </w:pPr>
                  <w:r w:rsidRPr="00EE19FA">
                    <w:t>26.4</w:t>
                  </w:r>
                </w:p>
              </w:tc>
              <w:tc>
                <w:tcPr>
                  <w:tcW w:w="691" w:type="pct"/>
                </w:tcPr>
                <w:p w14:paraId="3A8F9A18" w14:textId="01202147" w:rsidR="004A10DF" w:rsidRDefault="004A10DF">
                  <w:pPr>
                    <w:pStyle w:val="TableBodyText"/>
                  </w:pPr>
                  <w:r w:rsidRPr="00EE19FA">
                    <w:t xml:space="preserve">  5 840</w:t>
                  </w:r>
                </w:p>
              </w:tc>
              <w:tc>
                <w:tcPr>
                  <w:tcW w:w="687" w:type="pct"/>
                </w:tcPr>
                <w:p w14:paraId="32176682" w14:textId="236BC8BB" w:rsidR="004A10DF" w:rsidRDefault="004A10DF">
                  <w:pPr>
                    <w:pStyle w:val="TableBodyText"/>
                  </w:pPr>
                  <w:r w:rsidRPr="00EE19FA">
                    <w:t>25.6</w:t>
                  </w:r>
                </w:p>
              </w:tc>
            </w:tr>
            <w:tr w:rsidR="00022CD5" w14:paraId="4547CEEC" w14:textId="77777777" w:rsidTr="00022CD5">
              <w:tc>
                <w:tcPr>
                  <w:tcW w:w="2239" w:type="pct"/>
                  <w:gridSpan w:val="3"/>
                  <w:shd w:val="clear" w:color="auto" w:fill="F2F2F2" w:themeFill="background1" w:themeFillShade="F2"/>
                  <w:vAlign w:val="bottom"/>
                </w:tcPr>
                <w:p w14:paraId="5C98D030" w14:textId="3548FCDF" w:rsidR="00022CD5" w:rsidRDefault="00022CD5">
                  <w:pPr>
                    <w:pStyle w:val="TableBodyText"/>
                    <w:jc w:val="left"/>
                  </w:pPr>
                  <w:r w:rsidRPr="001F1CBB">
                    <w:rPr>
                      <w:i/>
                    </w:rPr>
                    <w:t>Other investment services</w:t>
                  </w:r>
                  <w:r>
                    <w:rPr>
                      <w:i/>
                    </w:rPr>
                    <w:t xml:space="preserve"> expenses</w:t>
                  </w:r>
                </w:p>
              </w:tc>
              <w:tc>
                <w:tcPr>
                  <w:tcW w:w="692" w:type="pct"/>
                  <w:shd w:val="clear" w:color="auto" w:fill="F2F2F2" w:themeFill="background1" w:themeFillShade="F2"/>
                  <w:vAlign w:val="bottom"/>
                </w:tcPr>
                <w:p w14:paraId="6D779CB3" w14:textId="77777777" w:rsidR="00022CD5" w:rsidRDefault="00022CD5">
                  <w:pPr>
                    <w:pStyle w:val="TableBodyText"/>
                  </w:pPr>
                </w:p>
              </w:tc>
              <w:tc>
                <w:tcPr>
                  <w:tcW w:w="691" w:type="pct"/>
                  <w:shd w:val="clear" w:color="auto" w:fill="F2F2F2" w:themeFill="background1" w:themeFillShade="F2"/>
                  <w:vAlign w:val="bottom"/>
                </w:tcPr>
                <w:p w14:paraId="20C37903" w14:textId="77777777" w:rsidR="00022CD5" w:rsidRDefault="00022CD5">
                  <w:pPr>
                    <w:pStyle w:val="TableBodyText"/>
                  </w:pPr>
                </w:p>
              </w:tc>
              <w:tc>
                <w:tcPr>
                  <w:tcW w:w="691" w:type="pct"/>
                  <w:shd w:val="clear" w:color="auto" w:fill="F2F2F2" w:themeFill="background1" w:themeFillShade="F2"/>
                  <w:vAlign w:val="bottom"/>
                </w:tcPr>
                <w:p w14:paraId="060636D8" w14:textId="77777777" w:rsidR="00022CD5" w:rsidRDefault="00022CD5">
                  <w:pPr>
                    <w:pStyle w:val="TableBodyText"/>
                  </w:pPr>
                </w:p>
              </w:tc>
              <w:tc>
                <w:tcPr>
                  <w:tcW w:w="687" w:type="pct"/>
                  <w:shd w:val="clear" w:color="auto" w:fill="F2F2F2" w:themeFill="background1" w:themeFillShade="F2"/>
                  <w:vAlign w:val="bottom"/>
                </w:tcPr>
                <w:p w14:paraId="3772AC46" w14:textId="77777777" w:rsidR="00022CD5" w:rsidRDefault="00022CD5">
                  <w:pPr>
                    <w:pStyle w:val="TableBodyText"/>
                  </w:pPr>
                </w:p>
              </w:tc>
            </w:tr>
            <w:tr w:rsidR="004A10DF" w14:paraId="3268ADDC" w14:textId="77777777" w:rsidTr="00833BDA">
              <w:tc>
                <w:tcPr>
                  <w:tcW w:w="855" w:type="pct"/>
                </w:tcPr>
                <w:p w14:paraId="6EDA173D" w14:textId="673BD382" w:rsidR="004A10DF" w:rsidRDefault="004A10DF">
                  <w:pPr>
                    <w:pStyle w:val="TableBodyText"/>
                    <w:jc w:val="left"/>
                  </w:pPr>
                  <w:r w:rsidRPr="00014BE9">
                    <w:t>Retail</w:t>
                  </w:r>
                </w:p>
              </w:tc>
              <w:tc>
                <w:tcPr>
                  <w:tcW w:w="692" w:type="pct"/>
                </w:tcPr>
                <w:p w14:paraId="3FBA6164" w14:textId="69767AF9" w:rsidR="004A10DF" w:rsidRDefault="004A10DF">
                  <w:pPr>
                    <w:pStyle w:val="TableBodyText"/>
                  </w:pPr>
                  <w:r w:rsidRPr="00014BE9">
                    <w:t>18</w:t>
                  </w:r>
                </w:p>
              </w:tc>
              <w:tc>
                <w:tcPr>
                  <w:tcW w:w="692" w:type="pct"/>
                </w:tcPr>
                <w:p w14:paraId="6C371843" w14:textId="3E4E571F" w:rsidR="004A10DF" w:rsidRDefault="004A10DF">
                  <w:pPr>
                    <w:pStyle w:val="TableBodyText"/>
                  </w:pPr>
                  <w:r w:rsidRPr="00014BE9">
                    <w:t>31.6</w:t>
                  </w:r>
                </w:p>
              </w:tc>
              <w:tc>
                <w:tcPr>
                  <w:tcW w:w="692" w:type="pct"/>
                </w:tcPr>
                <w:p w14:paraId="18AAA180" w14:textId="33D536A7" w:rsidR="004A10DF" w:rsidRDefault="004A10DF">
                  <w:pPr>
                    <w:pStyle w:val="TableBodyText"/>
                  </w:pPr>
                  <w:r w:rsidRPr="00014BE9">
                    <w:t xml:space="preserve">  111 733</w:t>
                  </w:r>
                </w:p>
              </w:tc>
              <w:tc>
                <w:tcPr>
                  <w:tcW w:w="691" w:type="pct"/>
                </w:tcPr>
                <w:p w14:paraId="65027959" w14:textId="79855422" w:rsidR="004A10DF" w:rsidRDefault="004A10DF">
                  <w:pPr>
                    <w:pStyle w:val="TableBodyText"/>
                  </w:pPr>
                  <w:r w:rsidRPr="00014BE9">
                    <w:t>26.9</w:t>
                  </w:r>
                </w:p>
              </w:tc>
              <w:tc>
                <w:tcPr>
                  <w:tcW w:w="691" w:type="pct"/>
                </w:tcPr>
                <w:p w14:paraId="2AF640F9" w14:textId="22A4C008" w:rsidR="004A10DF" w:rsidRDefault="004A10DF">
                  <w:pPr>
                    <w:pStyle w:val="TableBodyText"/>
                  </w:pPr>
                  <w:r w:rsidRPr="00014BE9">
                    <w:t xml:space="preserve">  3 002</w:t>
                  </w:r>
                </w:p>
              </w:tc>
              <w:tc>
                <w:tcPr>
                  <w:tcW w:w="687" w:type="pct"/>
                </w:tcPr>
                <w:p w14:paraId="44274AAD" w14:textId="15B16067" w:rsidR="004A10DF" w:rsidRDefault="004A10DF">
                  <w:pPr>
                    <w:pStyle w:val="TableBodyText"/>
                  </w:pPr>
                  <w:r w:rsidRPr="00014BE9">
                    <w:t>38.1</w:t>
                  </w:r>
                </w:p>
              </w:tc>
            </w:tr>
            <w:tr w:rsidR="004A10DF" w14:paraId="0737D0FB" w14:textId="77777777" w:rsidTr="00833BDA">
              <w:tc>
                <w:tcPr>
                  <w:tcW w:w="855" w:type="pct"/>
                </w:tcPr>
                <w:p w14:paraId="74E290AF" w14:textId="413E12D5" w:rsidR="004A10DF" w:rsidRDefault="004A10DF">
                  <w:pPr>
                    <w:pStyle w:val="TableBodyText"/>
                    <w:jc w:val="left"/>
                  </w:pPr>
                  <w:r w:rsidRPr="00014BE9">
                    <w:t>Industry</w:t>
                  </w:r>
                </w:p>
              </w:tc>
              <w:tc>
                <w:tcPr>
                  <w:tcW w:w="692" w:type="pct"/>
                </w:tcPr>
                <w:p w14:paraId="32D57985" w14:textId="1B0D03F9" w:rsidR="004A10DF" w:rsidRDefault="004A10DF">
                  <w:pPr>
                    <w:pStyle w:val="TableBodyText"/>
                  </w:pPr>
                  <w:r w:rsidRPr="00014BE9">
                    <w:t>10</w:t>
                  </w:r>
                </w:p>
              </w:tc>
              <w:tc>
                <w:tcPr>
                  <w:tcW w:w="692" w:type="pct"/>
                </w:tcPr>
                <w:p w14:paraId="42A3A52E" w14:textId="02D3BF9B" w:rsidR="004A10DF" w:rsidRDefault="004A10DF">
                  <w:pPr>
                    <w:pStyle w:val="TableBodyText"/>
                  </w:pPr>
                  <w:r w:rsidRPr="00014BE9">
                    <w:t>29.4</w:t>
                  </w:r>
                </w:p>
              </w:tc>
              <w:tc>
                <w:tcPr>
                  <w:tcW w:w="692" w:type="pct"/>
                </w:tcPr>
                <w:p w14:paraId="1B04A297" w14:textId="59F79D33" w:rsidR="004A10DF" w:rsidRDefault="004A10DF">
                  <w:pPr>
                    <w:pStyle w:val="TableBodyText"/>
                  </w:pPr>
                  <w:r w:rsidRPr="00014BE9">
                    <w:t xml:space="preserve">  184 242</w:t>
                  </w:r>
                </w:p>
              </w:tc>
              <w:tc>
                <w:tcPr>
                  <w:tcW w:w="691" w:type="pct"/>
                </w:tcPr>
                <w:p w14:paraId="1BDE3C45" w14:textId="1587C54D" w:rsidR="004A10DF" w:rsidRDefault="004A10DF">
                  <w:pPr>
                    <w:pStyle w:val="TableBodyText"/>
                  </w:pPr>
                  <w:r w:rsidRPr="00014BE9">
                    <w:t>40.9</w:t>
                  </w:r>
                </w:p>
              </w:tc>
              <w:tc>
                <w:tcPr>
                  <w:tcW w:w="691" w:type="pct"/>
                </w:tcPr>
                <w:p w14:paraId="37BAEC7F" w14:textId="2C0797D0" w:rsidR="004A10DF" w:rsidRDefault="004A10DF">
                  <w:pPr>
                    <w:pStyle w:val="TableBodyText"/>
                  </w:pPr>
                  <w:r w:rsidRPr="00014BE9">
                    <w:t xml:space="preserve">  3 572</w:t>
                  </w:r>
                </w:p>
              </w:tc>
              <w:tc>
                <w:tcPr>
                  <w:tcW w:w="687" w:type="pct"/>
                </w:tcPr>
                <w:p w14:paraId="190F9E47" w14:textId="0391974D" w:rsidR="004A10DF" w:rsidRDefault="004A10DF">
                  <w:pPr>
                    <w:pStyle w:val="TableBodyText"/>
                  </w:pPr>
                  <w:r w:rsidRPr="00014BE9">
                    <w:t>34</w:t>
                  </w:r>
                  <w:r w:rsidR="0097390B">
                    <w:t>.0</w:t>
                  </w:r>
                </w:p>
              </w:tc>
            </w:tr>
            <w:tr w:rsidR="004A10DF" w14:paraId="697A30E2" w14:textId="77777777" w:rsidTr="00833BDA">
              <w:tc>
                <w:tcPr>
                  <w:tcW w:w="855" w:type="pct"/>
                </w:tcPr>
                <w:p w14:paraId="0358CFBB" w14:textId="6E5D0F0C" w:rsidR="004A10DF" w:rsidRDefault="004A10DF">
                  <w:pPr>
                    <w:pStyle w:val="TableBodyText"/>
                    <w:jc w:val="left"/>
                  </w:pPr>
                  <w:r w:rsidRPr="00014BE9">
                    <w:t>Corporate</w:t>
                  </w:r>
                </w:p>
              </w:tc>
              <w:tc>
                <w:tcPr>
                  <w:tcW w:w="692" w:type="pct"/>
                </w:tcPr>
                <w:p w14:paraId="0125E24C" w14:textId="2B8164FF" w:rsidR="004A10DF" w:rsidRDefault="004A10DF">
                  <w:pPr>
                    <w:pStyle w:val="TableBodyText"/>
                  </w:pPr>
                  <w:r w:rsidRPr="00014BE9">
                    <w:t>5</w:t>
                  </w:r>
                </w:p>
              </w:tc>
              <w:tc>
                <w:tcPr>
                  <w:tcW w:w="692" w:type="pct"/>
                </w:tcPr>
                <w:p w14:paraId="25673B47" w14:textId="58DCCE82" w:rsidR="004A10DF" w:rsidRDefault="004A10DF">
                  <w:pPr>
                    <w:pStyle w:val="TableBodyText"/>
                  </w:pPr>
                  <w:r w:rsidRPr="00014BE9">
                    <w:t>45.5</w:t>
                  </w:r>
                </w:p>
              </w:tc>
              <w:tc>
                <w:tcPr>
                  <w:tcW w:w="692" w:type="pct"/>
                </w:tcPr>
                <w:p w14:paraId="0459D915" w14:textId="3F38ED54" w:rsidR="004A10DF" w:rsidRDefault="004A10DF">
                  <w:pPr>
                    <w:pStyle w:val="TableBodyText"/>
                  </w:pPr>
                  <w:r w:rsidRPr="00014BE9">
                    <w:t xml:space="preserve">  26 015</w:t>
                  </w:r>
                </w:p>
              </w:tc>
              <w:tc>
                <w:tcPr>
                  <w:tcW w:w="691" w:type="pct"/>
                </w:tcPr>
                <w:p w14:paraId="05E9A1C8" w14:textId="3832F344" w:rsidR="004A10DF" w:rsidRDefault="004A10DF">
                  <w:pPr>
                    <w:pStyle w:val="TableBodyText"/>
                  </w:pPr>
                  <w:r w:rsidRPr="00014BE9">
                    <w:t>59.8</w:t>
                  </w:r>
                </w:p>
              </w:tc>
              <w:tc>
                <w:tcPr>
                  <w:tcW w:w="691" w:type="pct"/>
                </w:tcPr>
                <w:p w14:paraId="6EF038C1" w14:textId="6630AC84" w:rsidR="004A10DF" w:rsidRDefault="004A10DF">
                  <w:pPr>
                    <w:pStyle w:val="TableBodyText"/>
                  </w:pPr>
                  <w:r w:rsidRPr="00014BE9">
                    <w:t xml:space="preserve">   137</w:t>
                  </w:r>
                </w:p>
              </w:tc>
              <w:tc>
                <w:tcPr>
                  <w:tcW w:w="687" w:type="pct"/>
                </w:tcPr>
                <w:p w14:paraId="10BE2410" w14:textId="2AC22F69" w:rsidR="004A10DF" w:rsidRDefault="004A10DF">
                  <w:pPr>
                    <w:pStyle w:val="TableBodyText"/>
                  </w:pPr>
                  <w:r w:rsidRPr="00014BE9">
                    <w:t>49</w:t>
                  </w:r>
                  <w:r w:rsidR="0097390B">
                    <w:t>.0</w:t>
                  </w:r>
                </w:p>
              </w:tc>
            </w:tr>
            <w:tr w:rsidR="004A10DF" w14:paraId="203CC643" w14:textId="77777777" w:rsidTr="00833BDA">
              <w:tc>
                <w:tcPr>
                  <w:tcW w:w="855" w:type="pct"/>
                </w:tcPr>
                <w:p w14:paraId="0FB23B5A" w14:textId="06074D08" w:rsidR="004A10DF" w:rsidRDefault="004A10DF">
                  <w:pPr>
                    <w:pStyle w:val="TableBodyText"/>
                    <w:jc w:val="left"/>
                  </w:pPr>
                  <w:r w:rsidRPr="00014BE9">
                    <w:t>Total</w:t>
                  </w:r>
                </w:p>
              </w:tc>
              <w:tc>
                <w:tcPr>
                  <w:tcW w:w="692" w:type="pct"/>
                </w:tcPr>
                <w:p w14:paraId="439B98BA" w14:textId="0FA75DE2" w:rsidR="004A10DF" w:rsidRDefault="004A10DF">
                  <w:pPr>
                    <w:pStyle w:val="TableBodyText"/>
                  </w:pPr>
                  <w:r w:rsidRPr="00014BE9">
                    <w:t>33</w:t>
                  </w:r>
                </w:p>
              </w:tc>
              <w:tc>
                <w:tcPr>
                  <w:tcW w:w="692" w:type="pct"/>
                </w:tcPr>
                <w:p w14:paraId="433EF7C7" w14:textId="2320205E" w:rsidR="004A10DF" w:rsidRDefault="004A10DF">
                  <w:pPr>
                    <w:pStyle w:val="TableBodyText"/>
                  </w:pPr>
                  <w:r w:rsidRPr="00014BE9">
                    <w:t>29.0</w:t>
                  </w:r>
                </w:p>
              </w:tc>
              <w:tc>
                <w:tcPr>
                  <w:tcW w:w="692" w:type="pct"/>
                </w:tcPr>
                <w:p w14:paraId="61B46FD2" w14:textId="1E34FB42" w:rsidR="004A10DF" w:rsidRDefault="004A10DF">
                  <w:pPr>
                    <w:pStyle w:val="TableBodyText"/>
                  </w:pPr>
                  <w:r w:rsidRPr="00014BE9">
                    <w:t xml:space="preserve">  321 990</w:t>
                  </w:r>
                </w:p>
              </w:tc>
              <w:tc>
                <w:tcPr>
                  <w:tcW w:w="691" w:type="pct"/>
                </w:tcPr>
                <w:p w14:paraId="6232C605" w14:textId="699BFFAB" w:rsidR="004A10DF" w:rsidRDefault="004A10DF">
                  <w:pPr>
                    <w:pStyle w:val="TableBodyText"/>
                  </w:pPr>
                  <w:r w:rsidRPr="00014BE9">
                    <w:t>29.7</w:t>
                  </w:r>
                </w:p>
              </w:tc>
              <w:tc>
                <w:tcPr>
                  <w:tcW w:w="691" w:type="pct"/>
                </w:tcPr>
                <w:p w14:paraId="50E39BE3" w14:textId="09833124" w:rsidR="004A10DF" w:rsidRDefault="004A10DF">
                  <w:pPr>
                    <w:pStyle w:val="TableBodyText"/>
                  </w:pPr>
                  <w:r w:rsidRPr="00014BE9">
                    <w:t xml:space="preserve">  6 711</w:t>
                  </w:r>
                </w:p>
              </w:tc>
              <w:tc>
                <w:tcPr>
                  <w:tcW w:w="687" w:type="pct"/>
                </w:tcPr>
                <w:p w14:paraId="46E026C9" w14:textId="03817E1B" w:rsidR="004A10DF" w:rsidRDefault="004A10DF">
                  <w:pPr>
                    <w:pStyle w:val="TableBodyText"/>
                  </w:pPr>
                  <w:r w:rsidRPr="00014BE9">
                    <w:t>29.4</w:t>
                  </w:r>
                </w:p>
              </w:tc>
            </w:tr>
            <w:tr w:rsidR="001F1CBB" w14:paraId="7FA24666" w14:textId="77777777" w:rsidTr="00833BDA">
              <w:tc>
                <w:tcPr>
                  <w:tcW w:w="2239" w:type="pct"/>
                  <w:gridSpan w:val="3"/>
                  <w:shd w:val="clear" w:color="auto" w:fill="F2F2F2" w:themeFill="background1" w:themeFillShade="F2"/>
                  <w:vAlign w:val="bottom"/>
                </w:tcPr>
                <w:p w14:paraId="0FAA7C47" w14:textId="4F5D766B" w:rsidR="001F1CBB" w:rsidRDefault="001F1CBB">
                  <w:pPr>
                    <w:pStyle w:val="TableUnitsRow"/>
                    <w:jc w:val="left"/>
                  </w:pPr>
                  <w:r w:rsidRPr="001F1CBB">
                    <w:rPr>
                      <w:i/>
                    </w:rPr>
                    <w:t xml:space="preserve">Investment management </w:t>
                  </w:r>
                  <w:r w:rsidR="00022CD5">
                    <w:rPr>
                      <w:i/>
                    </w:rPr>
                    <w:t>expenses</w:t>
                  </w:r>
                </w:p>
              </w:tc>
              <w:tc>
                <w:tcPr>
                  <w:tcW w:w="692" w:type="pct"/>
                  <w:shd w:val="clear" w:color="auto" w:fill="F2F2F2" w:themeFill="background1" w:themeFillShade="F2"/>
                  <w:vAlign w:val="bottom"/>
                </w:tcPr>
                <w:p w14:paraId="1A6E715C" w14:textId="77777777" w:rsidR="001F1CBB" w:rsidRDefault="001F1CBB">
                  <w:pPr>
                    <w:pStyle w:val="TableBodyText"/>
                  </w:pPr>
                </w:p>
              </w:tc>
              <w:tc>
                <w:tcPr>
                  <w:tcW w:w="691" w:type="pct"/>
                  <w:shd w:val="clear" w:color="auto" w:fill="F2F2F2" w:themeFill="background1" w:themeFillShade="F2"/>
                  <w:vAlign w:val="bottom"/>
                </w:tcPr>
                <w:p w14:paraId="19FF876D" w14:textId="77777777" w:rsidR="001F1CBB" w:rsidRDefault="001F1CBB">
                  <w:pPr>
                    <w:pStyle w:val="TableBodyText"/>
                  </w:pPr>
                </w:p>
              </w:tc>
              <w:tc>
                <w:tcPr>
                  <w:tcW w:w="691" w:type="pct"/>
                  <w:shd w:val="clear" w:color="auto" w:fill="F2F2F2" w:themeFill="background1" w:themeFillShade="F2"/>
                  <w:vAlign w:val="bottom"/>
                </w:tcPr>
                <w:p w14:paraId="7AFB327E" w14:textId="77777777" w:rsidR="001F1CBB" w:rsidRDefault="001F1CBB">
                  <w:pPr>
                    <w:pStyle w:val="TableBodyText"/>
                  </w:pPr>
                </w:p>
              </w:tc>
              <w:tc>
                <w:tcPr>
                  <w:tcW w:w="687" w:type="pct"/>
                  <w:shd w:val="clear" w:color="auto" w:fill="F2F2F2" w:themeFill="background1" w:themeFillShade="F2"/>
                  <w:vAlign w:val="bottom"/>
                </w:tcPr>
                <w:p w14:paraId="11CCFA12" w14:textId="77777777" w:rsidR="001F1CBB" w:rsidRDefault="001F1CBB">
                  <w:pPr>
                    <w:pStyle w:val="TableBodyText"/>
                  </w:pPr>
                </w:p>
              </w:tc>
            </w:tr>
            <w:tr w:rsidR="004A10DF" w14:paraId="438D386F" w14:textId="77777777" w:rsidTr="00833BDA">
              <w:tc>
                <w:tcPr>
                  <w:tcW w:w="855" w:type="pct"/>
                </w:tcPr>
                <w:p w14:paraId="0F73AA4C" w14:textId="7F07CF46" w:rsidR="004A10DF" w:rsidRDefault="004A10DF">
                  <w:pPr>
                    <w:pStyle w:val="TableBodyText"/>
                    <w:jc w:val="left"/>
                  </w:pPr>
                  <w:r w:rsidRPr="00025617">
                    <w:t>Retail</w:t>
                  </w:r>
                </w:p>
              </w:tc>
              <w:tc>
                <w:tcPr>
                  <w:tcW w:w="692" w:type="pct"/>
                </w:tcPr>
                <w:p w14:paraId="6358E72B" w14:textId="609A8F52" w:rsidR="004A10DF" w:rsidRDefault="004A10DF">
                  <w:pPr>
                    <w:pStyle w:val="TableBodyText"/>
                  </w:pPr>
                  <w:r w:rsidRPr="00025617">
                    <w:t>18</w:t>
                  </w:r>
                </w:p>
              </w:tc>
              <w:tc>
                <w:tcPr>
                  <w:tcW w:w="692" w:type="pct"/>
                </w:tcPr>
                <w:p w14:paraId="64A95A59" w14:textId="58BE5E1C" w:rsidR="004A10DF" w:rsidRDefault="004A10DF">
                  <w:pPr>
                    <w:pStyle w:val="TableBodyText"/>
                  </w:pPr>
                  <w:r w:rsidRPr="00025617">
                    <w:t>31.6</w:t>
                  </w:r>
                </w:p>
              </w:tc>
              <w:tc>
                <w:tcPr>
                  <w:tcW w:w="692" w:type="pct"/>
                </w:tcPr>
                <w:p w14:paraId="4FFC0097" w14:textId="5548B337" w:rsidR="004A10DF" w:rsidRDefault="004A10DF">
                  <w:pPr>
                    <w:pStyle w:val="TableBodyText"/>
                  </w:pPr>
                  <w:r w:rsidRPr="00025617">
                    <w:t xml:space="preserve">  111 733</w:t>
                  </w:r>
                </w:p>
              </w:tc>
              <w:tc>
                <w:tcPr>
                  <w:tcW w:w="691" w:type="pct"/>
                </w:tcPr>
                <w:p w14:paraId="11AF8F27" w14:textId="431948D9" w:rsidR="004A10DF" w:rsidRDefault="004A10DF">
                  <w:pPr>
                    <w:pStyle w:val="TableBodyText"/>
                  </w:pPr>
                  <w:r w:rsidRPr="00025617">
                    <w:t>26.9</w:t>
                  </w:r>
                </w:p>
              </w:tc>
              <w:tc>
                <w:tcPr>
                  <w:tcW w:w="691" w:type="pct"/>
                </w:tcPr>
                <w:p w14:paraId="17138D08" w14:textId="480D20DB" w:rsidR="004A10DF" w:rsidRDefault="004A10DF">
                  <w:pPr>
                    <w:pStyle w:val="TableBodyText"/>
                  </w:pPr>
                  <w:r w:rsidRPr="00025617">
                    <w:t xml:space="preserve">  3 002</w:t>
                  </w:r>
                </w:p>
              </w:tc>
              <w:tc>
                <w:tcPr>
                  <w:tcW w:w="687" w:type="pct"/>
                </w:tcPr>
                <w:p w14:paraId="641638C8" w14:textId="629F1545" w:rsidR="004A10DF" w:rsidRDefault="004A10DF">
                  <w:pPr>
                    <w:pStyle w:val="TableBodyText"/>
                  </w:pPr>
                  <w:r w:rsidRPr="00025617">
                    <w:t>38.1</w:t>
                  </w:r>
                </w:p>
              </w:tc>
            </w:tr>
            <w:tr w:rsidR="004A10DF" w14:paraId="60539CB1" w14:textId="77777777" w:rsidTr="00833BDA">
              <w:tc>
                <w:tcPr>
                  <w:tcW w:w="855" w:type="pct"/>
                </w:tcPr>
                <w:p w14:paraId="1BBAC3C2" w14:textId="7523A966" w:rsidR="004A10DF" w:rsidRDefault="004A10DF">
                  <w:pPr>
                    <w:pStyle w:val="TableBodyText"/>
                    <w:jc w:val="left"/>
                  </w:pPr>
                  <w:r w:rsidRPr="00025617">
                    <w:t>Industry</w:t>
                  </w:r>
                </w:p>
              </w:tc>
              <w:tc>
                <w:tcPr>
                  <w:tcW w:w="692" w:type="pct"/>
                </w:tcPr>
                <w:p w14:paraId="66F49D40" w14:textId="0C08FF84" w:rsidR="004A10DF" w:rsidRDefault="004A10DF">
                  <w:pPr>
                    <w:pStyle w:val="TableBodyText"/>
                  </w:pPr>
                  <w:r w:rsidRPr="00025617">
                    <w:t>9</w:t>
                  </w:r>
                </w:p>
              </w:tc>
              <w:tc>
                <w:tcPr>
                  <w:tcW w:w="692" w:type="pct"/>
                </w:tcPr>
                <w:p w14:paraId="51418DCB" w14:textId="2159A9CE" w:rsidR="004A10DF" w:rsidRDefault="004A10DF">
                  <w:pPr>
                    <w:pStyle w:val="TableBodyText"/>
                  </w:pPr>
                  <w:r w:rsidRPr="00025617">
                    <w:t>26.5</w:t>
                  </w:r>
                </w:p>
              </w:tc>
              <w:tc>
                <w:tcPr>
                  <w:tcW w:w="692" w:type="pct"/>
                </w:tcPr>
                <w:p w14:paraId="5AE99403" w14:textId="6E809328" w:rsidR="004A10DF" w:rsidRDefault="004A10DF">
                  <w:pPr>
                    <w:pStyle w:val="TableBodyText"/>
                  </w:pPr>
                  <w:r w:rsidRPr="00025617">
                    <w:t xml:space="preserve">  148 238</w:t>
                  </w:r>
                </w:p>
              </w:tc>
              <w:tc>
                <w:tcPr>
                  <w:tcW w:w="691" w:type="pct"/>
                </w:tcPr>
                <w:p w14:paraId="4DE02D2D" w14:textId="1D43C5CF" w:rsidR="004A10DF" w:rsidRDefault="004A10DF">
                  <w:pPr>
                    <w:pStyle w:val="TableBodyText"/>
                  </w:pPr>
                  <w:r w:rsidRPr="00025617">
                    <w:t>32.9</w:t>
                  </w:r>
                </w:p>
              </w:tc>
              <w:tc>
                <w:tcPr>
                  <w:tcW w:w="691" w:type="pct"/>
                </w:tcPr>
                <w:p w14:paraId="2C31FB61" w14:textId="756F5E79" w:rsidR="004A10DF" w:rsidRDefault="004A10DF">
                  <w:pPr>
                    <w:pStyle w:val="TableBodyText"/>
                  </w:pPr>
                  <w:r w:rsidRPr="00025617">
                    <w:t xml:space="preserve">  2 739</w:t>
                  </w:r>
                </w:p>
              </w:tc>
              <w:tc>
                <w:tcPr>
                  <w:tcW w:w="687" w:type="pct"/>
                </w:tcPr>
                <w:p w14:paraId="14857E86" w14:textId="221D0BE4" w:rsidR="004A10DF" w:rsidRDefault="004A10DF">
                  <w:pPr>
                    <w:pStyle w:val="TableBodyText"/>
                  </w:pPr>
                  <w:r w:rsidRPr="00025617">
                    <w:t>26.1</w:t>
                  </w:r>
                </w:p>
              </w:tc>
            </w:tr>
            <w:tr w:rsidR="004A10DF" w14:paraId="317292D4" w14:textId="77777777" w:rsidTr="00833BDA">
              <w:tc>
                <w:tcPr>
                  <w:tcW w:w="855" w:type="pct"/>
                </w:tcPr>
                <w:p w14:paraId="02AF0D1E" w14:textId="5F4D6784" w:rsidR="004A10DF" w:rsidRDefault="004A10DF">
                  <w:pPr>
                    <w:pStyle w:val="TableBodyText"/>
                    <w:jc w:val="left"/>
                  </w:pPr>
                  <w:r w:rsidRPr="00025617">
                    <w:t>Corporate</w:t>
                  </w:r>
                </w:p>
              </w:tc>
              <w:tc>
                <w:tcPr>
                  <w:tcW w:w="692" w:type="pct"/>
                </w:tcPr>
                <w:p w14:paraId="1096F112" w14:textId="203DF39A" w:rsidR="004A10DF" w:rsidRDefault="004A10DF">
                  <w:pPr>
                    <w:pStyle w:val="TableBodyText"/>
                  </w:pPr>
                  <w:r w:rsidRPr="00025617">
                    <w:t>5</w:t>
                  </w:r>
                </w:p>
              </w:tc>
              <w:tc>
                <w:tcPr>
                  <w:tcW w:w="692" w:type="pct"/>
                </w:tcPr>
                <w:p w14:paraId="09AB09B9" w14:textId="21942CB1" w:rsidR="004A10DF" w:rsidRDefault="004A10DF">
                  <w:pPr>
                    <w:pStyle w:val="TableBodyText"/>
                  </w:pPr>
                  <w:r w:rsidRPr="00025617">
                    <w:t>45.5</w:t>
                  </w:r>
                </w:p>
              </w:tc>
              <w:tc>
                <w:tcPr>
                  <w:tcW w:w="692" w:type="pct"/>
                </w:tcPr>
                <w:p w14:paraId="01A0C1F2" w14:textId="6395A3BA" w:rsidR="004A10DF" w:rsidRDefault="004A10DF">
                  <w:pPr>
                    <w:pStyle w:val="TableBodyText"/>
                  </w:pPr>
                  <w:r w:rsidRPr="00025617">
                    <w:t xml:space="preserve">  26 015</w:t>
                  </w:r>
                </w:p>
              </w:tc>
              <w:tc>
                <w:tcPr>
                  <w:tcW w:w="691" w:type="pct"/>
                </w:tcPr>
                <w:p w14:paraId="0F3D1C30" w14:textId="4D624499" w:rsidR="004A10DF" w:rsidRDefault="004A10DF">
                  <w:pPr>
                    <w:pStyle w:val="TableBodyText"/>
                  </w:pPr>
                  <w:r w:rsidRPr="00025617">
                    <w:t>59.8</w:t>
                  </w:r>
                </w:p>
              </w:tc>
              <w:tc>
                <w:tcPr>
                  <w:tcW w:w="691" w:type="pct"/>
                </w:tcPr>
                <w:p w14:paraId="366F048D" w14:textId="5140ED0F" w:rsidR="004A10DF" w:rsidRDefault="004A10DF">
                  <w:pPr>
                    <w:pStyle w:val="TableBodyText"/>
                  </w:pPr>
                  <w:r w:rsidRPr="00025617">
                    <w:t xml:space="preserve">   137</w:t>
                  </w:r>
                </w:p>
              </w:tc>
              <w:tc>
                <w:tcPr>
                  <w:tcW w:w="687" w:type="pct"/>
                </w:tcPr>
                <w:p w14:paraId="5C0E7385" w14:textId="4FD2DE26" w:rsidR="004A10DF" w:rsidRDefault="004A10DF">
                  <w:pPr>
                    <w:pStyle w:val="TableBodyText"/>
                  </w:pPr>
                  <w:r w:rsidRPr="00025617">
                    <w:t>49</w:t>
                  </w:r>
                  <w:r w:rsidR="0097390B">
                    <w:t>.0</w:t>
                  </w:r>
                </w:p>
              </w:tc>
            </w:tr>
            <w:tr w:rsidR="004A10DF" w14:paraId="7D31600A" w14:textId="77777777" w:rsidTr="00833BDA">
              <w:tc>
                <w:tcPr>
                  <w:tcW w:w="855" w:type="pct"/>
                </w:tcPr>
                <w:p w14:paraId="13779CDF" w14:textId="2DF947EF" w:rsidR="004A10DF" w:rsidRDefault="004A10DF">
                  <w:pPr>
                    <w:pStyle w:val="TableBodyText"/>
                    <w:jc w:val="left"/>
                  </w:pPr>
                  <w:r w:rsidRPr="00025617">
                    <w:t>Total</w:t>
                  </w:r>
                </w:p>
              </w:tc>
              <w:tc>
                <w:tcPr>
                  <w:tcW w:w="692" w:type="pct"/>
                </w:tcPr>
                <w:p w14:paraId="6EC9BFEC" w14:textId="4BEF7D93" w:rsidR="004A10DF" w:rsidRDefault="004A10DF">
                  <w:pPr>
                    <w:pStyle w:val="TableBodyText"/>
                  </w:pPr>
                  <w:r w:rsidRPr="00025617">
                    <w:t>32</w:t>
                  </w:r>
                </w:p>
              </w:tc>
              <w:tc>
                <w:tcPr>
                  <w:tcW w:w="692" w:type="pct"/>
                </w:tcPr>
                <w:p w14:paraId="4CD4A151" w14:textId="54604ADE" w:rsidR="004A10DF" w:rsidRDefault="004A10DF">
                  <w:pPr>
                    <w:pStyle w:val="TableBodyText"/>
                  </w:pPr>
                  <w:r w:rsidRPr="00025617">
                    <w:t>28.1</w:t>
                  </w:r>
                </w:p>
              </w:tc>
              <w:tc>
                <w:tcPr>
                  <w:tcW w:w="692" w:type="pct"/>
                </w:tcPr>
                <w:p w14:paraId="143D7F83" w14:textId="001E6B28" w:rsidR="004A10DF" w:rsidRDefault="004A10DF">
                  <w:pPr>
                    <w:pStyle w:val="TableBodyText"/>
                  </w:pPr>
                  <w:r w:rsidRPr="00025617">
                    <w:t xml:space="preserve">  285 986</w:t>
                  </w:r>
                </w:p>
              </w:tc>
              <w:tc>
                <w:tcPr>
                  <w:tcW w:w="691" w:type="pct"/>
                </w:tcPr>
                <w:p w14:paraId="16518B53" w14:textId="1ABA192B" w:rsidR="004A10DF" w:rsidRDefault="004A10DF">
                  <w:pPr>
                    <w:pStyle w:val="TableBodyText"/>
                  </w:pPr>
                  <w:r w:rsidRPr="00025617">
                    <w:t>26.4</w:t>
                  </w:r>
                </w:p>
              </w:tc>
              <w:tc>
                <w:tcPr>
                  <w:tcW w:w="691" w:type="pct"/>
                </w:tcPr>
                <w:p w14:paraId="515AB49C" w14:textId="5154B466" w:rsidR="004A10DF" w:rsidRDefault="004A10DF">
                  <w:pPr>
                    <w:pStyle w:val="TableBodyText"/>
                  </w:pPr>
                  <w:r w:rsidRPr="00025617">
                    <w:t xml:space="preserve">  5 877</w:t>
                  </w:r>
                </w:p>
              </w:tc>
              <w:tc>
                <w:tcPr>
                  <w:tcW w:w="687" w:type="pct"/>
                </w:tcPr>
                <w:p w14:paraId="1FCFAD20" w14:textId="523A8C77" w:rsidR="004A10DF" w:rsidRDefault="004A10DF">
                  <w:pPr>
                    <w:pStyle w:val="TableBodyText"/>
                  </w:pPr>
                  <w:r w:rsidRPr="00025617">
                    <w:t>25.8</w:t>
                  </w:r>
                </w:p>
              </w:tc>
            </w:tr>
            <w:tr w:rsidR="00DC7B58" w14:paraId="532AC6E5" w14:textId="77777777" w:rsidTr="00833BDA">
              <w:tc>
                <w:tcPr>
                  <w:tcW w:w="2239" w:type="pct"/>
                  <w:gridSpan w:val="3"/>
                  <w:shd w:val="clear" w:color="auto" w:fill="F2F2F2" w:themeFill="background1" w:themeFillShade="F2"/>
                  <w:vAlign w:val="bottom"/>
                </w:tcPr>
                <w:p w14:paraId="4E795F85" w14:textId="0225F35A" w:rsidR="00DC7B58" w:rsidRPr="00DC7B58" w:rsidRDefault="00DC7B58">
                  <w:pPr>
                    <w:pStyle w:val="TableUnitsRow"/>
                    <w:jc w:val="left"/>
                  </w:pPr>
                  <w:r w:rsidRPr="00DC7B58">
                    <w:t>Other investment services expenses</w:t>
                  </w:r>
                </w:p>
              </w:tc>
              <w:tc>
                <w:tcPr>
                  <w:tcW w:w="692" w:type="pct"/>
                  <w:shd w:val="clear" w:color="auto" w:fill="F2F2F2" w:themeFill="background1" w:themeFillShade="F2"/>
                  <w:vAlign w:val="bottom"/>
                </w:tcPr>
                <w:p w14:paraId="215245D6" w14:textId="77777777" w:rsidR="00DC7B58" w:rsidRPr="00DC7B58" w:rsidRDefault="00DC7B58">
                  <w:pPr>
                    <w:pStyle w:val="TableUnitsRow"/>
                    <w:jc w:val="left"/>
                  </w:pPr>
                </w:p>
              </w:tc>
              <w:tc>
                <w:tcPr>
                  <w:tcW w:w="691" w:type="pct"/>
                  <w:shd w:val="clear" w:color="auto" w:fill="F2F2F2" w:themeFill="background1" w:themeFillShade="F2"/>
                  <w:vAlign w:val="bottom"/>
                </w:tcPr>
                <w:p w14:paraId="6C4DF862" w14:textId="77777777" w:rsidR="00DC7B58" w:rsidRPr="00DC7B58" w:rsidRDefault="00DC7B58">
                  <w:pPr>
                    <w:pStyle w:val="TableUnitsRow"/>
                    <w:jc w:val="left"/>
                  </w:pPr>
                </w:p>
              </w:tc>
              <w:tc>
                <w:tcPr>
                  <w:tcW w:w="691" w:type="pct"/>
                  <w:shd w:val="clear" w:color="auto" w:fill="F2F2F2" w:themeFill="background1" w:themeFillShade="F2"/>
                  <w:vAlign w:val="bottom"/>
                </w:tcPr>
                <w:p w14:paraId="063EB90C" w14:textId="77777777" w:rsidR="00DC7B58" w:rsidRPr="00DC7B58" w:rsidRDefault="00DC7B58">
                  <w:pPr>
                    <w:pStyle w:val="TableUnitsRow"/>
                    <w:jc w:val="left"/>
                  </w:pPr>
                </w:p>
              </w:tc>
              <w:tc>
                <w:tcPr>
                  <w:tcW w:w="687" w:type="pct"/>
                  <w:shd w:val="clear" w:color="auto" w:fill="F2F2F2" w:themeFill="background1" w:themeFillShade="F2"/>
                  <w:vAlign w:val="bottom"/>
                </w:tcPr>
                <w:p w14:paraId="2F4DB523" w14:textId="27CA4182" w:rsidR="00DC7B58" w:rsidRPr="00DC7B58" w:rsidRDefault="00DC7B58">
                  <w:pPr>
                    <w:pStyle w:val="TableUnitsRow"/>
                    <w:jc w:val="left"/>
                  </w:pPr>
                </w:p>
              </w:tc>
            </w:tr>
            <w:tr w:rsidR="004A10DF" w14:paraId="3633ED59" w14:textId="77777777" w:rsidTr="00833BDA">
              <w:tc>
                <w:tcPr>
                  <w:tcW w:w="855" w:type="pct"/>
                </w:tcPr>
                <w:p w14:paraId="1331B041" w14:textId="390E4C48" w:rsidR="004A10DF" w:rsidRPr="00DC7B58" w:rsidRDefault="004A10DF">
                  <w:pPr>
                    <w:pStyle w:val="TableBodyText"/>
                    <w:jc w:val="left"/>
                  </w:pPr>
                  <w:r w:rsidRPr="0042577E">
                    <w:t>Retail</w:t>
                  </w:r>
                </w:p>
              </w:tc>
              <w:tc>
                <w:tcPr>
                  <w:tcW w:w="692" w:type="pct"/>
                </w:tcPr>
                <w:p w14:paraId="74437611" w14:textId="19ED549E" w:rsidR="004A10DF" w:rsidRPr="00DC7B58" w:rsidRDefault="004A10DF">
                  <w:pPr>
                    <w:pStyle w:val="TableBodyText"/>
                  </w:pPr>
                  <w:r w:rsidRPr="0042577E">
                    <w:t>18</w:t>
                  </w:r>
                </w:p>
              </w:tc>
              <w:tc>
                <w:tcPr>
                  <w:tcW w:w="692" w:type="pct"/>
                </w:tcPr>
                <w:p w14:paraId="5B155CD1" w14:textId="1E533C47" w:rsidR="004A10DF" w:rsidRPr="00DC7B58" w:rsidRDefault="004A10DF">
                  <w:pPr>
                    <w:pStyle w:val="TableBodyText"/>
                  </w:pPr>
                  <w:r w:rsidRPr="0042577E">
                    <w:t>31.6</w:t>
                  </w:r>
                </w:p>
              </w:tc>
              <w:tc>
                <w:tcPr>
                  <w:tcW w:w="692" w:type="pct"/>
                </w:tcPr>
                <w:p w14:paraId="5D969477" w14:textId="74748DF2" w:rsidR="004A10DF" w:rsidRPr="00DC7B58" w:rsidRDefault="004A10DF">
                  <w:pPr>
                    <w:pStyle w:val="TableBodyText"/>
                  </w:pPr>
                  <w:r w:rsidRPr="0042577E">
                    <w:t xml:space="preserve">  111 733</w:t>
                  </w:r>
                </w:p>
              </w:tc>
              <w:tc>
                <w:tcPr>
                  <w:tcW w:w="691" w:type="pct"/>
                </w:tcPr>
                <w:p w14:paraId="74CA9190" w14:textId="788E51F5" w:rsidR="004A10DF" w:rsidRPr="00DC7B58" w:rsidRDefault="004A10DF">
                  <w:pPr>
                    <w:pStyle w:val="TableBodyText"/>
                  </w:pPr>
                  <w:r w:rsidRPr="0042577E">
                    <w:t>26.9</w:t>
                  </w:r>
                </w:p>
              </w:tc>
              <w:tc>
                <w:tcPr>
                  <w:tcW w:w="691" w:type="pct"/>
                </w:tcPr>
                <w:p w14:paraId="1A3F3694" w14:textId="0232A11C" w:rsidR="004A10DF" w:rsidRPr="00DC7B58" w:rsidRDefault="004A10DF">
                  <w:pPr>
                    <w:pStyle w:val="TableBodyText"/>
                  </w:pPr>
                  <w:r w:rsidRPr="0042577E">
                    <w:t xml:space="preserve">  3 002</w:t>
                  </w:r>
                </w:p>
              </w:tc>
              <w:tc>
                <w:tcPr>
                  <w:tcW w:w="687" w:type="pct"/>
                </w:tcPr>
                <w:p w14:paraId="061D8996" w14:textId="46F9EC03" w:rsidR="004A10DF" w:rsidRPr="00DC7B58" w:rsidRDefault="004A10DF">
                  <w:pPr>
                    <w:pStyle w:val="TableBodyText"/>
                  </w:pPr>
                  <w:r w:rsidRPr="0042577E">
                    <w:t>38.1</w:t>
                  </w:r>
                </w:p>
              </w:tc>
            </w:tr>
            <w:tr w:rsidR="004A10DF" w14:paraId="46B43BB8" w14:textId="77777777" w:rsidTr="00833BDA">
              <w:tc>
                <w:tcPr>
                  <w:tcW w:w="855" w:type="pct"/>
                </w:tcPr>
                <w:p w14:paraId="76EB4365" w14:textId="10B31209" w:rsidR="004A10DF" w:rsidRPr="00DC7B58" w:rsidRDefault="004A10DF">
                  <w:pPr>
                    <w:pStyle w:val="TableBodyText"/>
                    <w:jc w:val="left"/>
                  </w:pPr>
                  <w:r w:rsidRPr="0042577E">
                    <w:t>Industry</w:t>
                  </w:r>
                </w:p>
              </w:tc>
              <w:tc>
                <w:tcPr>
                  <w:tcW w:w="692" w:type="pct"/>
                </w:tcPr>
                <w:p w14:paraId="3A857699" w14:textId="78A7434D" w:rsidR="004A10DF" w:rsidRPr="00DC7B58" w:rsidRDefault="004A10DF">
                  <w:pPr>
                    <w:pStyle w:val="TableBodyText"/>
                  </w:pPr>
                  <w:r w:rsidRPr="0042577E">
                    <w:t>11</w:t>
                  </w:r>
                </w:p>
              </w:tc>
              <w:tc>
                <w:tcPr>
                  <w:tcW w:w="692" w:type="pct"/>
                </w:tcPr>
                <w:p w14:paraId="2D239DA1" w14:textId="4AB1DF33" w:rsidR="004A10DF" w:rsidRPr="00DC7B58" w:rsidRDefault="004A10DF">
                  <w:pPr>
                    <w:pStyle w:val="TableBodyText"/>
                  </w:pPr>
                  <w:r w:rsidRPr="0042577E">
                    <w:t>32.4</w:t>
                  </w:r>
                </w:p>
              </w:tc>
              <w:tc>
                <w:tcPr>
                  <w:tcW w:w="692" w:type="pct"/>
                </w:tcPr>
                <w:p w14:paraId="4A62FF5B" w14:textId="55BF56FB" w:rsidR="004A10DF" w:rsidRPr="00DC7B58" w:rsidRDefault="004A10DF">
                  <w:pPr>
                    <w:pStyle w:val="TableBodyText"/>
                  </w:pPr>
                  <w:r w:rsidRPr="0042577E">
                    <w:t xml:space="preserve">  165 319</w:t>
                  </w:r>
                </w:p>
              </w:tc>
              <w:tc>
                <w:tcPr>
                  <w:tcW w:w="691" w:type="pct"/>
                </w:tcPr>
                <w:p w14:paraId="52EB260A" w14:textId="3C9CB822" w:rsidR="004A10DF" w:rsidRPr="00DC7B58" w:rsidRDefault="004A10DF">
                  <w:pPr>
                    <w:pStyle w:val="TableBodyText"/>
                  </w:pPr>
                  <w:r w:rsidRPr="0042577E">
                    <w:t>36.7</w:t>
                  </w:r>
                </w:p>
              </w:tc>
              <w:tc>
                <w:tcPr>
                  <w:tcW w:w="691" w:type="pct"/>
                </w:tcPr>
                <w:p w14:paraId="221F41A0" w14:textId="2C52B805" w:rsidR="004A10DF" w:rsidRPr="00DC7B58" w:rsidRDefault="004A10DF">
                  <w:pPr>
                    <w:pStyle w:val="TableBodyText"/>
                  </w:pPr>
                  <w:r w:rsidRPr="0042577E">
                    <w:t xml:space="preserve">  3 037</w:t>
                  </w:r>
                </w:p>
              </w:tc>
              <w:tc>
                <w:tcPr>
                  <w:tcW w:w="687" w:type="pct"/>
                </w:tcPr>
                <w:p w14:paraId="2425517F" w14:textId="29A736A9" w:rsidR="004A10DF" w:rsidRPr="00DC7B58" w:rsidRDefault="004A10DF">
                  <w:pPr>
                    <w:pStyle w:val="TableBodyText"/>
                  </w:pPr>
                  <w:r w:rsidRPr="0042577E">
                    <w:t>28.9</w:t>
                  </w:r>
                </w:p>
              </w:tc>
            </w:tr>
            <w:tr w:rsidR="004A10DF" w14:paraId="101CAB62" w14:textId="77777777" w:rsidTr="00372765">
              <w:tc>
                <w:tcPr>
                  <w:tcW w:w="855" w:type="pct"/>
                </w:tcPr>
                <w:p w14:paraId="57428537" w14:textId="61D73C94" w:rsidR="004A10DF" w:rsidRPr="00DC7B58" w:rsidRDefault="004A10DF">
                  <w:pPr>
                    <w:pStyle w:val="TableBodyText"/>
                    <w:jc w:val="left"/>
                  </w:pPr>
                  <w:r w:rsidRPr="0042577E">
                    <w:t>Corporate</w:t>
                  </w:r>
                </w:p>
              </w:tc>
              <w:tc>
                <w:tcPr>
                  <w:tcW w:w="692" w:type="pct"/>
                </w:tcPr>
                <w:p w14:paraId="2DFD642D" w14:textId="71FAA678" w:rsidR="004A10DF" w:rsidRPr="00DC7B58" w:rsidRDefault="004A10DF">
                  <w:pPr>
                    <w:pStyle w:val="TableBodyText"/>
                  </w:pPr>
                  <w:r w:rsidRPr="0042577E">
                    <w:t>5</w:t>
                  </w:r>
                </w:p>
              </w:tc>
              <w:tc>
                <w:tcPr>
                  <w:tcW w:w="692" w:type="pct"/>
                </w:tcPr>
                <w:p w14:paraId="6CF8D9FA" w14:textId="7142BD49" w:rsidR="004A10DF" w:rsidRPr="00DC7B58" w:rsidRDefault="004A10DF">
                  <w:pPr>
                    <w:pStyle w:val="TableBodyText"/>
                  </w:pPr>
                  <w:r w:rsidRPr="0042577E">
                    <w:t>45.5</w:t>
                  </w:r>
                </w:p>
              </w:tc>
              <w:tc>
                <w:tcPr>
                  <w:tcW w:w="692" w:type="pct"/>
                </w:tcPr>
                <w:p w14:paraId="21CF3E8A" w14:textId="373BF670" w:rsidR="004A10DF" w:rsidRPr="00DC7B58" w:rsidRDefault="004A10DF">
                  <w:pPr>
                    <w:pStyle w:val="TableBodyText"/>
                  </w:pPr>
                  <w:r w:rsidRPr="0042577E">
                    <w:t xml:space="preserve">  26 015</w:t>
                  </w:r>
                </w:p>
              </w:tc>
              <w:tc>
                <w:tcPr>
                  <w:tcW w:w="691" w:type="pct"/>
                </w:tcPr>
                <w:p w14:paraId="269EEB35" w14:textId="087AA305" w:rsidR="004A10DF" w:rsidRPr="00DC7B58" w:rsidRDefault="004A10DF">
                  <w:pPr>
                    <w:pStyle w:val="TableBodyText"/>
                  </w:pPr>
                  <w:r w:rsidRPr="0042577E">
                    <w:t>59.8</w:t>
                  </w:r>
                </w:p>
              </w:tc>
              <w:tc>
                <w:tcPr>
                  <w:tcW w:w="691" w:type="pct"/>
                </w:tcPr>
                <w:p w14:paraId="39B21723" w14:textId="3D493572" w:rsidR="004A10DF" w:rsidRPr="00DC7B58" w:rsidRDefault="004A10DF">
                  <w:pPr>
                    <w:pStyle w:val="TableBodyText"/>
                  </w:pPr>
                  <w:r w:rsidRPr="0042577E">
                    <w:t xml:space="preserve">   137</w:t>
                  </w:r>
                </w:p>
              </w:tc>
              <w:tc>
                <w:tcPr>
                  <w:tcW w:w="687" w:type="pct"/>
                </w:tcPr>
                <w:p w14:paraId="002E6D1D" w14:textId="4C026B02" w:rsidR="004A10DF" w:rsidRPr="00DC7B58" w:rsidRDefault="004A10DF">
                  <w:pPr>
                    <w:pStyle w:val="TableBodyText"/>
                  </w:pPr>
                  <w:r w:rsidRPr="0042577E">
                    <w:t>49</w:t>
                  </w:r>
                  <w:r w:rsidR="0097390B">
                    <w:t>.0</w:t>
                  </w:r>
                </w:p>
              </w:tc>
            </w:tr>
            <w:tr w:rsidR="004A10DF" w14:paraId="0B3D45D4" w14:textId="77777777" w:rsidTr="00372765">
              <w:tc>
                <w:tcPr>
                  <w:tcW w:w="855" w:type="pct"/>
                  <w:tcBorders>
                    <w:bottom w:val="single" w:sz="6" w:space="0" w:color="D9D9D9" w:themeColor="background1" w:themeShade="D9"/>
                  </w:tcBorders>
                </w:tcPr>
                <w:p w14:paraId="6D65097D" w14:textId="5CC35721" w:rsidR="004A10DF" w:rsidRPr="00DC7B58" w:rsidRDefault="004A10DF">
                  <w:pPr>
                    <w:pStyle w:val="TableBodyText"/>
                    <w:jc w:val="left"/>
                  </w:pPr>
                  <w:r w:rsidRPr="0042577E">
                    <w:t>Total</w:t>
                  </w:r>
                </w:p>
              </w:tc>
              <w:tc>
                <w:tcPr>
                  <w:tcW w:w="692" w:type="pct"/>
                  <w:tcBorders>
                    <w:bottom w:val="single" w:sz="6" w:space="0" w:color="D9D9D9" w:themeColor="background1" w:themeShade="D9"/>
                  </w:tcBorders>
                </w:tcPr>
                <w:p w14:paraId="5829F034" w14:textId="636C90E3" w:rsidR="004A10DF" w:rsidRPr="00DC7B58" w:rsidRDefault="004A10DF">
                  <w:pPr>
                    <w:pStyle w:val="TableBodyText"/>
                  </w:pPr>
                  <w:r w:rsidRPr="0042577E">
                    <w:t>34</w:t>
                  </w:r>
                </w:p>
              </w:tc>
              <w:tc>
                <w:tcPr>
                  <w:tcW w:w="692" w:type="pct"/>
                  <w:tcBorders>
                    <w:bottom w:val="single" w:sz="6" w:space="0" w:color="D9D9D9" w:themeColor="background1" w:themeShade="D9"/>
                  </w:tcBorders>
                </w:tcPr>
                <w:p w14:paraId="5BF0D507" w14:textId="1686592D" w:rsidR="004A10DF" w:rsidRPr="00DC7B58" w:rsidRDefault="004A10DF">
                  <w:pPr>
                    <w:pStyle w:val="TableBodyText"/>
                  </w:pPr>
                  <w:r w:rsidRPr="0042577E">
                    <w:t>29.8</w:t>
                  </w:r>
                </w:p>
              </w:tc>
              <w:tc>
                <w:tcPr>
                  <w:tcW w:w="692" w:type="pct"/>
                  <w:tcBorders>
                    <w:bottom w:val="single" w:sz="6" w:space="0" w:color="D9D9D9" w:themeColor="background1" w:themeShade="D9"/>
                  </w:tcBorders>
                </w:tcPr>
                <w:p w14:paraId="41295B17" w14:textId="19F1414D" w:rsidR="004A10DF" w:rsidRPr="00DC7B58" w:rsidRDefault="004A10DF">
                  <w:pPr>
                    <w:pStyle w:val="TableBodyText"/>
                  </w:pPr>
                  <w:r w:rsidRPr="0042577E">
                    <w:t xml:space="preserve">  303 067</w:t>
                  </w:r>
                </w:p>
              </w:tc>
              <w:tc>
                <w:tcPr>
                  <w:tcW w:w="691" w:type="pct"/>
                  <w:tcBorders>
                    <w:bottom w:val="single" w:sz="6" w:space="0" w:color="D9D9D9" w:themeColor="background1" w:themeShade="D9"/>
                  </w:tcBorders>
                </w:tcPr>
                <w:p w14:paraId="6A984A42" w14:textId="2910D6FC" w:rsidR="004A10DF" w:rsidRPr="00DC7B58" w:rsidRDefault="004A10DF">
                  <w:pPr>
                    <w:pStyle w:val="TableBodyText"/>
                  </w:pPr>
                  <w:r w:rsidRPr="0042577E">
                    <w:t>28</w:t>
                  </w:r>
                  <w:r w:rsidR="0097390B">
                    <w:t>.0</w:t>
                  </w:r>
                </w:p>
              </w:tc>
              <w:tc>
                <w:tcPr>
                  <w:tcW w:w="691" w:type="pct"/>
                  <w:tcBorders>
                    <w:bottom w:val="single" w:sz="6" w:space="0" w:color="D9D9D9" w:themeColor="background1" w:themeShade="D9"/>
                  </w:tcBorders>
                </w:tcPr>
                <w:p w14:paraId="6F65BC10" w14:textId="3D9BF77F" w:rsidR="004A10DF" w:rsidRPr="00DC7B58" w:rsidRDefault="004A10DF">
                  <w:pPr>
                    <w:pStyle w:val="TableBodyText"/>
                  </w:pPr>
                  <w:r w:rsidRPr="0042577E">
                    <w:t xml:space="preserve">  6 175</w:t>
                  </w:r>
                </w:p>
              </w:tc>
              <w:tc>
                <w:tcPr>
                  <w:tcW w:w="687" w:type="pct"/>
                  <w:tcBorders>
                    <w:bottom w:val="single" w:sz="6" w:space="0" w:color="D9D9D9" w:themeColor="background1" w:themeShade="D9"/>
                  </w:tcBorders>
                </w:tcPr>
                <w:p w14:paraId="2CEC95D8" w14:textId="7AB2EF21" w:rsidR="004A10DF" w:rsidRPr="00DC7B58" w:rsidRDefault="004A10DF">
                  <w:pPr>
                    <w:pStyle w:val="TableBodyText"/>
                  </w:pPr>
                  <w:r w:rsidRPr="0042577E">
                    <w:t>27.1</w:t>
                  </w:r>
                </w:p>
              </w:tc>
            </w:tr>
          </w:tbl>
          <w:p w14:paraId="324AEFC3" w14:textId="77777777" w:rsidR="0023554A" w:rsidRDefault="0023554A" w:rsidP="00F05E1E">
            <w:pPr>
              <w:pStyle w:val="Box"/>
            </w:pPr>
          </w:p>
        </w:tc>
      </w:tr>
      <w:tr w:rsidR="0023554A" w14:paraId="018A5412" w14:textId="77777777" w:rsidTr="00833BDA">
        <w:trPr>
          <w:trHeight w:val="60"/>
        </w:trPr>
        <w:tc>
          <w:tcPr>
            <w:tcW w:w="5000" w:type="pct"/>
            <w:tcBorders>
              <w:top w:val="nil"/>
              <w:left w:val="nil"/>
              <w:bottom w:val="nil"/>
              <w:right w:val="nil"/>
            </w:tcBorders>
            <w:shd w:val="clear" w:color="auto" w:fill="auto"/>
          </w:tcPr>
          <w:p w14:paraId="54C0BFC9" w14:textId="151F0040" w:rsidR="0023554A" w:rsidRDefault="0023554A">
            <w:pPr>
              <w:pStyle w:val="Note"/>
              <w:rPr>
                <w:i/>
              </w:rPr>
            </w:pPr>
            <w:r w:rsidRPr="008E77FE">
              <w:rPr>
                <w:rStyle w:val="NoteLabel"/>
              </w:rPr>
              <w:t>a</w:t>
            </w:r>
            <w:r>
              <w:t xml:space="preserve"> </w:t>
            </w:r>
            <w:r w:rsidR="001F1CBB">
              <w:t xml:space="preserve">Results are based on survey question 55, which asked funds to detail five categories of expenses as a percentage of their total assets. </w:t>
            </w:r>
          </w:p>
        </w:tc>
      </w:tr>
      <w:tr w:rsidR="0023554A" w14:paraId="39D113FB" w14:textId="77777777" w:rsidTr="00F05E1E">
        <w:tc>
          <w:tcPr>
            <w:tcW w:w="5000" w:type="pct"/>
            <w:tcBorders>
              <w:top w:val="nil"/>
              <w:left w:val="nil"/>
              <w:bottom w:val="nil"/>
              <w:right w:val="nil"/>
            </w:tcBorders>
            <w:shd w:val="clear" w:color="auto" w:fill="auto"/>
          </w:tcPr>
          <w:p w14:paraId="32C7E60B" w14:textId="5C510D60" w:rsidR="0023554A" w:rsidRDefault="001F1CBB" w:rsidP="00F05E1E">
            <w:pPr>
              <w:pStyle w:val="Source"/>
            </w:pPr>
            <w:r>
              <w:rPr>
                <w:i/>
              </w:rPr>
              <w:t>Source</w:t>
            </w:r>
            <w:r w:rsidRPr="00167F06">
              <w:t xml:space="preserve">: </w:t>
            </w:r>
            <w:r>
              <w:t>Funds survey.</w:t>
            </w:r>
          </w:p>
        </w:tc>
      </w:tr>
      <w:tr w:rsidR="0023554A" w14:paraId="67208F0A" w14:textId="77777777" w:rsidTr="00F05E1E">
        <w:tc>
          <w:tcPr>
            <w:tcW w:w="5000" w:type="pct"/>
            <w:tcBorders>
              <w:top w:val="nil"/>
              <w:left w:val="nil"/>
              <w:bottom w:val="single" w:sz="6" w:space="0" w:color="78A22F"/>
              <w:right w:val="nil"/>
            </w:tcBorders>
            <w:shd w:val="clear" w:color="auto" w:fill="auto"/>
          </w:tcPr>
          <w:p w14:paraId="24F85D50" w14:textId="77777777" w:rsidR="0023554A" w:rsidRDefault="0023554A" w:rsidP="00F05E1E">
            <w:pPr>
              <w:pStyle w:val="Box"/>
              <w:spacing w:before="0" w:line="120" w:lineRule="exact"/>
            </w:pPr>
          </w:p>
        </w:tc>
      </w:tr>
      <w:tr w:rsidR="0023554A" w:rsidRPr="000863A5" w14:paraId="48F592D8" w14:textId="77777777" w:rsidTr="00F05E1E">
        <w:tc>
          <w:tcPr>
            <w:tcW w:w="5000" w:type="pct"/>
            <w:tcBorders>
              <w:top w:val="single" w:sz="6" w:space="0" w:color="78A22F"/>
              <w:left w:val="nil"/>
              <w:bottom w:val="nil"/>
              <w:right w:val="nil"/>
            </w:tcBorders>
          </w:tcPr>
          <w:p w14:paraId="671C6FB0" w14:textId="50E8EAE1" w:rsidR="0023554A" w:rsidRPr="00626D32" w:rsidRDefault="0023554A" w:rsidP="00F05E1E">
            <w:pPr>
              <w:pStyle w:val="BoxSpaceBelow"/>
            </w:pPr>
          </w:p>
        </w:tc>
      </w:tr>
    </w:tbl>
    <w:p w14:paraId="267ED791" w14:textId="77777777" w:rsidR="0023554A" w:rsidRPr="00460D9B" w:rsidRDefault="0023554A">
      <w:pPr>
        <w:pStyle w:val="BodyText"/>
      </w:pPr>
    </w:p>
    <w:p w14:paraId="66A0BC7D" w14:textId="12879754" w:rsidR="00667289" w:rsidRDefault="00667289" w:rsidP="002E2A5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667289" w14:paraId="4638F3AF" w14:textId="77777777" w:rsidTr="002E2A53">
        <w:trPr>
          <w:tblHeader/>
        </w:trPr>
        <w:tc>
          <w:tcPr>
            <w:tcW w:w="5000" w:type="pct"/>
            <w:tcBorders>
              <w:top w:val="single" w:sz="6" w:space="0" w:color="78A22F"/>
              <w:left w:val="nil"/>
              <w:bottom w:val="nil"/>
              <w:right w:val="nil"/>
            </w:tcBorders>
            <w:shd w:val="clear" w:color="auto" w:fill="auto"/>
          </w:tcPr>
          <w:p w14:paraId="3F6BF8DA" w14:textId="28B6C20D" w:rsidR="00667289" w:rsidRDefault="00667289" w:rsidP="002E2A53">
            <w:pPr>
              <w:pStyle w:val="TableTitle"/>
            </w:pPr>
            <w:r>
              <w:rPr>
                <w:b w:val="0"/>
              </w:rPr>
              <w:t xml:space="preserve">Table </w:t>
            </w:r>
            <w:bookmarkStart w:id="7" w:name="OLE_LINK2"/>
            <w:r w:rsidR="00F05E1E">
              <w:rPr>
                <w:b w:val="0"/>
              </w:rPr>
              <w:t>2</w:t>
            </w:r>
            <w:bookmarkEnd w:id="7"/>
            <w:r w:rsidR="00F05E1E">
              <w:rPr>
                <w:b w:val="0"/>
              </w:rPr>
              <w:t>.</w:t>
            </w:r>
            <w:r w:rsidR="00215427">
              <w:rPr>
                <w:b w:val="0"/>
                <w:noProof/>
              </w:rPr>
              <w:t>21</w:t>
            </w:r>
            <w:r>
              <w:tab/>
            </w:r>
            <w:r w:rsidR="007F5C1A">
              <w:t>How does a fund’s capacity to move wholesale services in</w:t>
            </w:r>
            <w:r w:rsidR="007F5C1A">
              <w:noBreakHyphen/>
              <w:t>house influence competitive pressure on wholesale providers of those services?</w:t>
            </w:r>
            <w:r w:rsidR="00C61D3A" w:rsidRPr="00484515">
              <w:rPr>
                <w:rStyle w:val="NoteLabel"/>
                <w:b/>
              </w:rPr>
              <w:t>a</w:t>
            </w:r>
          </w:p>
          <w:p w14:paraId="2C369D30" w14:textId="2266ED1A" w:rsidR="00667289" w:rsidRPr="00784A05" w:rsidRDefault="007F5C1A">
            <w:pPr>
              <w:pStyle w:val="Subtitle"/>
            </w:pPr>
            <w:r>
              <w:t>Wholesale services, by fund size</w:t>
            </w:r>
          </w:p>
        </w:tc>
      </w:tr>
      <w:tr w:rsidR="00667289" w14:paraId="07A96C29" w14:textId="77777777" w:rsidTr="002E2A53">
        <w:tc>
          <w:tcPr>
            <w:tcW w:w="5000" w:type="pct"/>
            <w:tcBorders>
              <w:top w:val="nil"/>
              <w:left w:val="nil"/>
              <w:bottom w:val="nil"/>
              <w:right w:val="nil"/>
            </w:tcBorders>
            <w:shd w:val="clear" w:color="auto" w:fill="auto"/>
          </w:tcPr>
          <w:tbl>
            <w:tblPr>
              <w:tblW w:w="8525" w:type="dxa"/>
              <w:tblBorders>
                <w:top w:val="single" w:sz="6" w:space="0" w:color="auto"/>
                <w:bottom w:val="single" w:sz="6" w:space="0" w:color="auto"/>
              </w:tblBorders>
              <w:tblCellMar>
                <w:left w:w="0" w:type="dxa"/>
                <w:right w:w="0" w:type="dxa"/>
              </w:tblCellMar>
              <w:tblLook w:val="0000" w:firstRow="0" w:lastRow="0" w:firstColumn="0" w:lastColumn="0" w:noHBand="0" w:noVBand="0"/>
            </w:tblPr>
            <w:tblGrid>
              <w:gridCol w:w="2366"/>
              <w:gridCol w:w="840"/>
              <w:gridCol w:w="901"/>
              <w:gridCol w:w="893"/>
              <w:gridCol w:w="19"/>
              <w:gridCol w:w="822"/>
              <w:gridCol w:w="18"/>
              <w:gridCol w:w="822"/>
              <w:gridCol w:w="18"/>
              <w:gridCol w:w="809"/>
              <w:gridCol w:w="7"/>
              <w:gridCol w:w="998"/>
              <w:gridCol w:w="12"/>
            </w:tblGrid>
            <w:tr w:rsidR="007F5C1A" w14:paraId="249E410D" w14:textId="77777777" w:rsidTr="00372765">
              <w:tc>
                <w:tcPr>
                  <w:tcW w:w="1398" w:type="pct"/>
                  <w:tcBorders>
                    <w:top w:val="single" w:sz="6" w:space="0" w:color="D9D9D9" w:themeColor="background1" w:themeShade="D9"/>
                    <w:bottom w:val="single" w:sz="6" w:space="0" w:color="D9D9D9" w:themeColor="background1" w:themeShade="D9"/>
                  </w:tcBorders>
                  <w:shd w:val="clear" w:color="auto" w:fill="auto"/>
                  <w:vAlign w:val="bottom"/>
                </w:tcPr>
                <w:p w14:paraId="3D0D903A" w14:textId="77777777" w:rsidR="007F5C1A" w:rsidRDefault="007F5C1A" w:rsidP="00372765">
                  <w:pPr>
                    <w:pStyle w:val="TableColumnHeading"/>
                  </w:pPr>
                </w:p>
              </w:tc>
              <w:tc>
                <w:tcPr>
                  <w:tcW w:w="494" w:type="pct"/>
                  <w:tcBorders>
                    <w:top w:val="single" w:sz="6" w:space="0" w:color="D9D9D9" w:themeColor="background1" w:themeShade="D9"/>
                    <w:bottom w:val="single" w:sz="6" w:space="0" w:color="D9D9D9" w:themeColor="background1" w:themeShade="D9"/>
                  </w:tcBorders>
                  <w:shd w:val="clear" w:color="auto" w:fill="auto"/>
                  <w:vAlign w:val="bottom"/>
                </w:tcPr>
                <w:p w14:paraId="4C62D98F" w14:textId="69D92BF1" w:rsidR="000F5353" w:rsidRPr="007F5C1A" w:rsidRDefault="007F5C1A" w:rsidP="00372765">
                  <w:pPr>
                    <w:pStyle w:val="TableColumnHeading"/>
                  </w:pPr>
                  <w:r w:rsidRPr="007F5C1A">
                    <w:t>No influence at all</w:t>
                  </w:r>
                  <w:r w:rsidR="000F5353">
                    <w:br/>
                    <w:t>(%)</w:t>
                  </w:r>
                </w:p>
              </w:tc>
              <w:tc>
                <w:tcPr>
                  <w:tcW w:w="546" w:type="pct"/>
                  <w:tcBorders>
                    <w:top w:val="single" w:sz="6" w:space="0" w:color="D9D9D9" w:themeColor="background1" w:themeShade="D9"/>
                    <w:bottom w:val="single" w:sz="6" w:space="0" w:color="D9D9D9" w:themeColor="background1" w:themeShade="D9"/>
                  </w:tcBorders>
                  <w:shd w:val="clear" w:color="auto" w:fill="auto"/>
                  <w:vAlign w:val="bottom"/>
                </w:tcPr>
                <w:p w14:paraId="074130A6" w14:textId="299B8943" w:rsidR="000F5353" w:rsidRPr="007F5C1A" w:rsidRDefault="007F5C1A" w:rsidP="00372765">
                  <w:pPr>
                    <w:pStyle w:val="TableColumnHeading"/>
                  </w:pPr>
                  <w:r w:rsidRPr="007F5C1A">
                    <w:t>Minimal influence</w:t>
                  </w:r>
                  <w:r w:rsidR="000F5353">
                    <w:br/>
                    <w:t>(%)</w:t>
                  </w:r>
                </w:p>
              </w:tc>
              <w:tc>
                <w:tcPr>
                  <w:tcW w:w="545" w:type="pct"/>
                  <w:gridSpan w:val="2"/>
                  <w:tcBorders>
                    <w:top w:val="single" w:sz="6" w:space="0" w:color="D9D9D9" w:themeColor="background1" w:themeShade="D9"/>
                    <w:bottom w:val="single" w:sz="6" w:space="0" w:color="D9D9D9" w:themeColor="background1" w:themeShade="D9"/>
                  </w:tcBorders>
                  <w:shd w:val="clear" w:color="auto" w:fill="auto"/>
                  <w:vAlign w:val="bottom"/>
                </w:tcPr>
                <w:p w14:paraId="6AF400C8" w14:textId="4EF1113D" w:rsidR="007F5C1A" w:rsidRPr="007F5C1A" w:rsidRDefault="007F5C1A" w:rsidP="00372765">
                  <w:pPr>
                    <w:pStyle w:val="TableColumnHeading"/>
                  </w:pPr>
                  <w:r w:rsidRPr="007F5C1A">
                    <w:t>Moderate influence</w:t>
                  </w:r>
                  <w:r w:rsidR="000F5353">
                    <w:br/>
                    <w:t>(%)</w:t>
                  </w:r>
                </w:p>
              </w:tc>
              <w:tc>
                <w:tcPr>
                  <w:tcW w:w="506" w:type="pct"/>
                  <w:gridSpan w:val="2"/>
                  <w:tcBorders>
                    <w:top w:val="single" w:sz="6" w:space="0" w:color="D9D9D9" w:themeColor="background1" w:themeShade="D9"/>
                    <w:bottom w:val="single" w:sz="6" w:space="0" w:color="D9D9D9" w:themeColor="background1" w:themeShade="D9"/>
                  </w:tcBorders>
                  <w:shd w:val="clear" w:color="auto" w:fill="auto"/>
                  <w:vAlign w:val="bottom"/>
                </w:tcPr>
                <w:p w14:paraId="2DCEE681" w14:textId="49CD3F80" w:rsidR="000F5353" w:rsidRPr="007F5C1A" w:rsidRDefault="007F5C1A" w:rsidP="00372765">
                  <w:pPr>
                    <w:pStyle w:val="TableColumnHeading"/>
                  </w:pPr>
                  <w:r w:rsidRPr="007F5C1A">
                    <w:t>High influence</w:t>
                  </w:r>
                  <w:r w:rsidR="000F5353">
                    <w:br/>
                    <w:t>(%)</w:t>
                  </w:r>
                </w:p>
              </w:tc>
              <w:tc>
                <w:tcPr>
                  <w:tcW w:w="507" w:type="pct"/>
                  <w:gridSpan w:val="2"/>
                  <w:tcBorders>
                    <w:top w:val="single" w:sz="6" w:space="0" w:color="D9D9D9" w:themeColor="background1" w:themeShade="D9"/>
                    <w:bottom w:val="single" w:sz="6" w:space="0" w:color="D9D9D9" w:themeColor="background1" w:themeShade="D9"/>
                  </w:tcBorders>
                  <w:shd w:val="clear" w:color="auto" w:fill="auto"/>
                  <w:vAlign w:val="bottom"/>
                </w:tcPr>
                <w:p w14:paraId="756DA16D" w14:textId="4453FF2D" w:rsidR="007F5C1A" w:rsidRPr="007F5C1A" w:rsidRDefault="007F5C1A" w:rsidP="00372765">
                  <w:pPr>
                    <w:pStyle w:val="TableColumnHeading"/>
                  </w:pPr>
                  <w:r w:rsidRPr="007F5C1A">
                    <w:t>Very high influence</w:t>
                  </w:r>
                  <w:r w:rsidR="000F5353">
                    <w:br/>
                    <w:t>(%)</w:t>
                  </w:r>
                </w:p>
              </w:tc>
              <w:tc>
                <w:tcPr>
                  <w:tcW w:w="503" w:type="pct"/>
                  <w:gridSpan w:val="2"/>
                  <w:tcBorders>
                    <w:top w:val="single" w:sz="6" w:space="0" w:color="D9D9D9" w:themeColor="background1" w:themeShade="D9"/>
                    <w:bottom w:val="single" w:sz="6" w:space="0" w:color="D9D9D9" w:themeColor="background1" w:themeShade="D9"/>
                  </w:tcBorders>
                  <w:shd w:val="clear" w:color="auto" w:fill="auto"/>
                  <w:vAlign w:val="bottom"/>
                </w:tcPr>
                <w:p w14:paraId="09D6C624" w14:textId="548BB52A" w:rsidR="007F5C1A" w:rsidRPr="007F5C1A" w:rsidRDefault="007F5C1A" w:rsidP="00372765">
                  <w:pPr>
                    <w:pStyle w:val="TableColumnHeading"/>
                  </w:pPr>
                  <w:r w:rsidRPr="007F5C1A">
                    <w:t>Total</w:t>
                  </w:r>
                  <w:r w:rsidR="009327D4">
                    <w:br/>
                    <w:t>(%)</w:t>
                  </w:r>
                </w:p>
              </w:tc>
              <w:tc>
                <w:tcPr>
                  <w:tcW w:w="502" w:type="pct"/>
                  <w:gridSpan w:val="2"/>
                  <w:tcBorders>
                    <w:top w:val="single" w:sz="6" w:space="0" w:color="D9D9D9" w:themeColor="background1" w:themeShade="D9"/>
                    <w:bottom w:val="single" w:sz="6" w:space="0" w:color="D9D9D9" w:themeColor="background1" w:themeShade="D9"/>
                  </w:tcBorders>
                  <w:shd w:val="clear" w:color="auto" w:fill="auto"/>
                  <w:vAlign w:val="bottom"/>
                </w:tcPr>
                <w:p w14:paraId="0F7C0A27" w14:textId="51F689AA" w:rsidR="007F5C1A" w:rsidRPr="007F5C1A" w:rsidRDefault="0097390B" w:rsidP="00372765">
                  <w:pPr>
                    <w:pStyle w:val="TableColumnHeading"/>
                  </w:pPr>
                  <w:r>
                    <w:t xml:space="preserve">No. </w:t>
                  </w:r>
                  <w:r w:rsidR="007F5C1A">
                    <w:t xml:space="preserve">of </w:t>
                  </w:r>
                  <w:r>
                    <w:t xml:space="preserve">responding </w:t>
                  </w:r>
                  <w:r w:rsidR="007F5C1A">
                    <w:t>funds</w:t>
                  </w:r>
                </w:p>
              </w:tc>
            </w:tr>
            <w:tr w:rsidR="007F5C1A" w14:paraId="30AE553F" w14:textId="77777777" w:rsidTr="002B6AA2">
              <w:trPr>
                <w:gridAfter w:val="1"/>
                <w:wAfter w:w="5" w:type="pct"/>
              </w:trPr>
              <w:tc>
                <w:tcPr>
                  <w:tcW w:w="2971" w:type="pct"/>
                  <w:gridSpan w:val="4"/>
                  <w:tcBorders>
                    <w:top w:val="nil"/>
                    <w:bottom w:val="nil"/>
                  </w:tcBorders>
                  <w:shd w:val="clear" w:color="auto" w:fill="F2F2F2" w:themeFill="background1" w:themeFillShade="F2"/>
                </w:tcPr>
                <w:p w14:paraId="5DAED9F9" w14:textId="4B951AB1" w:rsidR="007F5C1A" w:rsidRPr="007F5C1A" w:rsidRDefault="007F5C1A" w:rsidP="00FD1D74">
                  <w:pPr>
                    <w:pStyle w:val="TableUnitsRow"/>
                    <w:spacing w:before="80"/>
                    <w:jc w:val="left"/>
                    <w:rPr>
                      <w:i/>
                    </w:rPr>
                  </w:pPr>
                  <w:r w:rsidRPr="007F5C1A">
                    <w:rPr>
                      <w:i/>
                    </w:rPr>
                    <w:t>Smaller funds (with less than mean assets)</w:t>
                  </w:r>
                </w:p>
              </w:tc>
              <w:tc>
                <w:tcPr>
                  <w:tcW w:w="507" w:type="pct"/>
                  <w:gridSpan w:val="2"/>
                  <w:tcBorders>
                    <w:top w:val="nil"/>
                    <w:bottom w:val="nil"/>
                  </w:tcBorders>
                  <w:shd w:val="clear" w:color="auto" w:fill="F2F2F2" w:themeFill="background1" w:themeFillShade="F2"/>
                </w:tcPr>
                <w:p w14:paraId="17ED1388" w14:textId="77777777" w:rsidR="007F5C1A" w:rsidRDefault="007F5C1A" w:rsidP="007F5C1A">
                  <w:pPr>
                    <w:pStyle w:val="TableUnitsRow"/>
                  </w:pPr>
                </w:p>
              </w:tc>
              <w:tc>
                <w:tcPr>
                  <w:tcW w:w="507" w:type="pct"/>
                  <w:gridSpan w:val="2"/>
                  <w:tcBorders>
                    <w:top w:val="nil"/>
                    <w:bottom w:val="nil"/>
                  </w:tcBorders>
                  <w:shd w:val="clear" w:color="auto" w:fill="F2F2F2" w:themeFill="background1" w:themeFillShade="F2"/>
                </w:tcPr>
                <w:p w14:paraId="7D12F55C" w14:textId="77777777" w:rsidR="007F5C1A" w:rsidRDefault="007F5C1A" w:rsidP="007F5C1A">
                  <w:pPr>
                    <w:pStyle w:val="TableUnitsRow"/>
                  </w:pPr>
                </w:p>
              </w:tc>
              <w:tc>
                <w:tcPr>
                  <w:tcW w:w="507" w:type="pct"/>
                  <w:gridSpan w:val="2"/>
                  <w:tcBorders>
                    <w:top w:val="nil"/>
                    <w:bottom w:val="nil"/>
                  </w:tcBorders>
                  <w:shd w:val="clear" w:color="auto" w:fill="F2F2F2" w:themeFill="background1" w:themeFillShade="F2"/>
                </w:tcPr>
                <w:p w14:paraId="5B5BCA06" w14:textId="77777777" w:rsidR="007F5C1A" w:rsidRDefault="007F5C1A" w:rsidP="007F5C1A">
                  <w:pPr>
                    <w:pStyle w:val="TableUnitsRow"/>
                  </w:pPr>
                </w:p>
              </w:tc>
              <w:tc>
                <w:tcPr>
                  <w:tcW w:w="503" w:type="pct"/>
                  <w:gridSpan w:val="2"/>
                  <w:tcBorders>
                    <w:top w:val="nil"/>
                    <w:bottom w:val="nil"/>
                  </w:tcBorders>
                  <w:shd w:val="clear" w:color="auto" w:fill="F2F2F2" w:themeFill="background1" w:themeFillShade="F2"/>
                </w:tcPr>
                <w:p w14:paraId="6B622EE7" w14:textId="77777777" w:rsidR="007F5C1A" w:rsidRDefault="007F5C1A" w:rsidP="007F5C1A">
                  <w:pPr>
                    <w:pStyle w:val="TableUnitsRow"/>
                    <w:ind w:right="28"/>
                  </w:pPr>
                </w:p>
              </w:tc>
            </w:tr>
            <w:tr w:rsidR="007F5C1A" w14:paraId="5B5F968A" w14:textId="77777777" w:rsidTr="002B6AA2">
              <w:tc>
                <w:tcPr>
                  <w:tcW w:w="1398" w:type="pct"/>
                  <w:vAlign w:val="bottom"/>
                </w:tcPr>
                <w:p w14:paraId="2B091925" w14:textId="380BA546" w:rsidR="007F5C1A" w:rsidRPr="007F5C1A" w:rsidRDefault="007F5C1A" w:rsidP="00D608AE">
                  <w:pPr>
                    <w:pStyle w:val="TableBodyText"/>
                    <w:ind w:left="142"/>
                    <w:jc w:val="left"/>
                  </w:pPr>
                  <w:r w:rsidRPr="007F5C1A">
                    <w:t>Administration of accounts</w:t>
                  </w:r>
                </w:p>
              </w:tc>
              <w:tc>
                <w:tcPr>
                  <w:tcW w:w="494" w:type="pct"/>
                  <w:vAlign w:val="bottom"/>
                </w:tcPr>
                <w:p w14:paraId="17167051" w14:textId="31D05190" w:rsidR="007F5C1A" w:rsidRPr="007F5C1A" w:rsidRDefault="007F5C1A" w:rsidP="007F5C1A">
                  <w:pPr>
                    <w:pStyle w:val="TableBodyText"/>
                  </w:pPr>
                  <w:r w:rsidRPr="007F5C1A">
                    <w:t>36.6</w:t>
                  </w:r>
                </w:p>
              </w:tc>
              <w:tc>
                <w:tcPr>
                  <w:tcW w:w="546" w:type="pct"/>
                  <w:vAlign w:val="bottom"/>
                </w:tcPr>
                <w:p w14:paraId="52DF9F07" w14:textId="1FD5CF17" w:rsidR="007F5C1A" w:rsidRPr="007F5C1A" w:rsidRDefault="007F5C1A" w:rsidP="007F5C1A">
                  <w:pPr>
                    <w:pStyle w:val="TableBodyText"/>
                  </w:pPr>
                  <w:r w:rsidRPr="007F5C1A">
                    <w:t>26.8</w:t>
                  </w:r>
                </w:p>
              </w:tc>
              <w:tc>
                <w:tcPr>
                  <w:tcW w:w="545" w:type="pct"/>
                  <w:gridSpan w:val="2"/>
                  <w:vAlign w:val="bottom"/>
                </w:tcPr>
                <w:p w14:paraId="67E4B3F2" w14:textId="68766DA9" w:rsidR="007F5C1A" w:rsidRPr="007F5C1A" w:rsidRDefault="007F5C1A" w:rsidP="007F5C1A">
                  <w:pPr>
                    <w:pStyle w:val="TableBodyText"/>
                  </w:pPr>
                  <w:r w:rsidRPr="007F5C1A">
                    <w:t>9.8</w:t>
                  </w:r>
                </w:p>
              </w:tc>
              <w:tc>
                <w:tcPr>
                  <w:tcW w:w="506" w:type="pct"/>
                  <w:gridSpan w:val="2"/>
                  <w:vAlign w:val="bottom"/>
                </w:tcPr>
                <w:p w14:paraId="4BD8340A" w14:textId="2259D11A" w:rsidR="007F5C1A" w:rsidRPr="007F5C1A" w:rsidRDefault="007F5C1A" w:rsidP="007F5C1A">
                  <w:pPr>
                    <w:pStyle w:val="TableBodyText"/>
                  </w:pPr>
                  <w:r w:rsidRPr="007F5C1A">
                    <w:t>17.1</w:t>
                  </w:r>
                </w:p>
              </w:tc>
              <w:tc>
                <w:tcPr>
                  <w:tcW w:w="507" w:type="pct"/>
                  <w:gridSpan w:val="2"/>
                  <w:vAlign w:val="bottom"/>
                </w:tcPr>
                <w:p w14:paraId="40513767" w14:textId="6AB78AB7" w:rsidR="007F5C1A" w:rsidRPr="007F5C1A" w:rsidRDefault="007F5C1A" w:rsidP="007F5C1A">
                  <w:pPr>
                    <w:pStyle w:val="TableBodyText"/>
                  </w:pPr>
                  <w:r w:rsidRPr="007F5C1A">
                    <w:t>9.8</w:t>
                  </w:r>
                </w:p>
              </w:tc>
              <w:tc>
                <w:tcPr>
                  <w:tcW w:w="503" w:type="pct"/>
                  <w:gridSpan w:val="2"/>
                  <w:vAlign w:val="bottom"/>
                </w:tcPr>
                <w:p w14:paraId="06C7471C" w14:textId="35100F21" w:rsidR="007F5C1A" w:rsidRPr="007F5C1A" w:rsidRDefault="007F5C1A" w:rsidP="007F5C1A">
                  <w:pPr>
                    <w:pStyle w:val="TableBodyText"/>
                  </w:pPr>
                  <w:r w:rsidRPr="007F5C1A">
                    <w:t>100</w:t>
                  </w:r>
                  <w:r w:rsidR="00372765">
                    <w:t>.0</w:t>
                  </w:r>
                </w:p>
              </w:tc>
              <w:tc>
                <w:tcPr>
                  <w:tcW w:w="502" w:type="pct"/>
                  <w:gridSpan w:val="2"/>
                  <w:vAlign w:val="bottom"/>
                </w:tcPr>
                <w:p w14:paraId="25FFA4BC" w14:textId="367A682D" w:rsidR="007F5C1A" w:rsidRPr="007F5C1A" w:rsidRDefault="007F5C1A" w:rsidP="007F5C1A">
                  <w:pPr>
                    <w:pStyle w:val="TableBodyText"/>
                  </w:pPr>
                  <w:r w:rsidRPr="007F5C1A">
                    <w:t>41</w:t>
                  </w:r>
                </w:p>
              </w:tc>
            </w:tr>
            <w:tr w:rsidR="007F5C1A" w14:paraId="55F0C919" w14:textId="77777777" w:rsidTr="002B6AA2">
              <w:tc>
                <w:tcPr>
                  <w:tcW w:w="1398" w:type="pct"/>
                  <w:vAlign w:val="bottom"/>
                </w:tcPr>
                <w:p w14:paraId="7D1F0897" w14:textId="10FB4631" w:rsidR="007F5C1A" w:rsidRPr="007F5C1A" w:rsidRDefault="007F5C1A" w:rsidP="00D608AE">
                  <w:pPr>
                    <w:pStyle w:val="TableBodyText"/>
                    <w:ind w:left="142"/>
                    <w:jc w:val="left"/>
                  </w:pPr>
                  <w:r w:rsidRPr="007F5C1A">
                    <w:t>Custody</w:t>
                  </w:r>
                </w:p>
              </w:tc>
              <w:tc>
                <w:tcPr>
                  <w:tcW w:w="494" w:type="pct"/>
                  <w:vAlign w:val="bottom"/>
                </w:tcPr>
                <w:p w14:paraId="2A998E9B" w14:textId="12C06FFD" w:rsidR="007F5C1A" w:rsidRPr="007F5C1A" w:rsidRDefault="007F5C1A" w:rsidP="007F5C1A">
                  <w:pPr>
                    <w:pStyle w:val="TableBodyText"/>
                  </w:pPr>
                  <w:r w:rsidRPr="007F5C1A">
                    <w:t>59.1</w:t>
                  </w:r>
                </w:p>
              </w:tc>
              <w:tc>
                <w:tcPr>
                  <w:tcW w:w="546" w:type="pct"/>
                  <w:vAlign w:val="bottom"/>
                </w:tcPr>
                <w:p w14:paraId="60008CA0" w14:textId="7B94FA7F" w:rsidR="007F5C1A" w:rsidRPr="007F5C1A" w:rsidRDefault="007F5C1A" w:rsidP="007F5C1A">
                  <w:pPr>
                    <w:pStyle w:val="TableBodyText"/>
                  </w:pPr>
                  <w:r w:rsidRPr="007F5C1A">
                    <w:t>25.0</w:t>
                  </w:r>
                </w:p>
              </w:tc>
              <w:tc>
                <w:tcPr>
                  <w:tcW w:w="545" w:type="pct"/>
                  <w:gridSpan w:val="2"/>
                  <w:vAlign w:val="bottom"/>
                </w:tcPr>
                <w:p w14:paraId="101FB86F" w14:textId="1D5AE62E" w:rsidR="007F5C1A" w:rsidRPr="007F5C1A" w:rsidRDefault="007F5C1A" w:rsidP="007F5C1A">
                  <w:pPr>
                    <w:pStyle w:val="TableBodyText"/>
                  </w:pPr>
                  <w:r w:rsidRPr="007F5C1A">
                    <w:t>2.3</w:t>
                  </w:r>
                </w:p>
              </w:tc>
              <w:tc>
                <w:tcPr>
                  <w:tcW w:w="506" w:type="pct"/>
                  <w:gridSpan w:val="2"/>
                  <w:vAlign w:val="bottom"/>
                </w:tcPr>
                <w:p w14:paraId="2BF339CA" w14:textId="433D38EB" w:rsidR="007F5C1A" w:rsidRPr="007F5C1A" w:rsidRDefault="007F5C1A" w:rsidP="007F5C1A">
                  <w:pPr>
                    <w:pStyle w:val="TableBodyText"/>
                  </w:pPr>
                  <w:r w:rsidRPr="007F5C1A">
                    <w:t>2.3</w:t>
                  </w:r>
                </w:p>
              </w:tc>
              <w:tc>
                <w:tcPr>
                  <w:tcW w:w="507" w:type="pct"/>
                  <w:gridSpan w:val="2"/>
                  <w:vAlign w:val="bottom"/>
                </w:tcPr>
                <w:p w14:paraId="2CFCCE74" w14:textId="1EBD70C8" w:rsidR="007F5C1A" w:rsidRPr="007F5C1A" w:rsidRDefault="007F5C1A" w:rsidP="007F5C1A">
                  <w:pPr>
                    <w:pStyle w:val="TableBodyText"/>
                  </w:pPr>
                  <w:r w:rsidRPr="007F5C1A">
                    <w:t>11.4</w:t>
                  </w:r>
                </w:p>
              </w:tc>
              <w:tc>
                <w:tcPr>
                  <w:tcW w:w="503" w:type="pct"/>
                  <w:gridSpan w:val="2"/>
                  <w:vAlign w:val="bottom"/>
                </w:tcPr>
                <w:p w14:paraId="79890A55" w14:textId="54EFD2F0" w:rsidR="007F5C1A" w:rsidRPr="007F5C1A" w:rsidRDefault="007F5C1A" w:rsidP="007F5C1A">
                  <w:pPr>
                    <w:pStyle w:val="TableBodyText"/>
                  </w:pPr>
                  <w:r w:rsidRPr="007F5C1A">
                    <w:t>100</w:t>
                  </w:r>
                  <w:r w:rsidR="00372765">
                    <w:t>.0</w:t>
                  </w:r>
                </w:p>
              </w:tc>
              <w:tc>
                <w:tcPr>
                  <w:tcW w:w="502" w:type="pct"/>
                  <w:gridSpan w:val="2"/>
                  <w:vAlign w:val="bottom"/>
                </w:tcPr>
                <w:p w14:paraId="195E690D" w14:textId="5E4ACD3A" w:rsidR="007F5C1A" w:rsidRPr="007F5C1A" w:rsidRDefault="007F5C1A" w:rsidP="007F5C1A">
                  <w:pPr>
                    <w:pStyle w:val="TableBodyText"/>
                  </w:pPr>
                  <w:r w:rsidRPr="007F5C1A">
                    <w:t>44</w:t>
                  </w:r>
                </w:p>
              </w:tc>
            </w:tr>
            <w:tr w:rsidR="007F5C1A" w14:paraId="2DBE7745" w14:textId="77777777" w:rsidTr="002B6AA2">
              <w:tc>
                <w:tcPr>
                  <w:tcW w:w="1398" w:type="pct"/>
                  <w:vAlign w:val="bottom"/>
                </w:tcPr>
                <w:p w14:paraId="115FB8D3" w14:textId="76B01E22" w:rsidR="007F5C1A" w:rsidRPr="007F5C1A" w:rsidRDefault="007F5C1A" w:rsidP="00D608AE">
                  <w:pPr>
                    <w:pStyle w:val="TableBodyText"/>
                    <w:ind w:left="142"/>
                    <w:jc w:val="left"/>
                  </w:pPr>
                  <w:r w:rsidRPr="007F5C1A">
                    <w:t>Investment management</w:t>
                  </w:r>
                </w:p>
              </w:tc>
              <w:tc>
                <w:tcPr>
                  <w:tcW w:w="494" w:type="pct"/>
                  <w:vAlign w:val="bottom"/>
                </w:tcPr>
                <w:p w14:paraId="204229FB" w14:textId="5D80E60D" w:rsidR="007F5C1A" w:rsidRPr="007F5C1A" w:rsidRDefault="007F5C1A" w:rsidP="007F5C1A">
                  <w:pPr>
                    <w:pStyle w:val="TableBodyText"/>
                  </w:pPr>
                  <w:r w:rsidRPr="007F5C1A">
                    <w:t>34.1</w:t>
                  </w:r>
                </w:p>
              </w:tc>
              <w:tc>
                <w:tcPr>
                  <w:tcW w:w="546" w:type="pct"/>
                  <w:vAlign w:val="bottom"/>
                </w:tcPr>
                <w:p w14:paraId="255145EC" w14:textId="3506698C" w:rsidR="007F5C1A" w:rsidRPr="007F5C1A" w:rsidRDefault="007F5C1A" w:rsidP="007F5C1A">
                  <w:pPr>
                    <w:pStyle w:val="TableBodyText"/>
                  </w:pPr>
                  <w:r w:rsidRPr="007F5C1A">
                    <w:t>19.5</w:t>
                  </w:r>
                </w:p>
              </w:tc>
              <w:tc>
                <w:tcPr>
                  <w:tcW w:w="545" w:type="pct"/>
                  <w:gridSpan w:val="2"/>
                  <w:vAlign w:val="bottom"/>
                </w:tcPr>
                <w:p w14:paraId="39F42A01" w14:textId="520BFE1E" w:rsidR="007F5C1A" w:rsidRPr="007F5C1A" w:rsidRDefault="007F5C1A" w:rsidP="007F5C1A">
                  <w:pPr>
                    <w:pStyle w:val="TableBodyText"/>
                  </w:pPr>
                  <w:r w:rsidRPr="007F5C1A">
                    <w:t>14.6</w:t>
                  </w:r>
                </w:p>
              </w:tc>
              <w:tc>
                <w:tcPr>
                  <w:tcW w:w="506" w:type="pct"/>
                  <w:gridSpan w:val="2"/>
                  <w:vAlign w:val="bottom"/>
                </w:tcPr>
                <w:p w14:paraId="66FC35D6" w14:textId="3120B212" w:rsidR="007F5C1A" w:rsidRPr="007F5C1A" w:rsidRDefault="007F5C1A" w:rsidP="007F5C1A">
                  <w:pPr>
                    <w:pStyle w:val="TableBodyText"/>
                  </w:pPr>
                  <w:r w:rsidRPr="007F5C1A">
                    <w:t>26.8</w:t>
                  </w:r>
                </w:p>
              </w:tc>
              <w:tc>
                <w:tcPr>
                  <w:tcW w:w="507" w:type="pct"/>
                  <w:gridSpan w:val="2"/>
                  <w:vAlign w:val="bottom"/>
                </w:tcPr>
                <w:p w14:paraId="74AA4BE6" w14:textId="4E5C28F7" w:rsidR="007F5C1A" w:rsidRPr="007F5C1A" w:rsidRDefault="007F5C1A" w:rsidP="007F5C1A">
                  <w:pPr>
                    <w:pStyle w:val="TableBodyText"/>
                  </w:pPr>
                  <w:r w:rsidRPr="007F5C1A">
                    <w:t>4.9</w:t>
                  </w:r>
                </w:p>
              </w:tc>
              <w:tc>
                <w:tcPr>
                  <w:tcW w:w="503" w:type="pct"/>
                  <w:gridSpan w:val="2"/>
                  <w:vAlign w:val="bottom"/>
                </w:tcPr>
                <w:p w14:paraId="442EABBE" w14:textId="2871C049" w:rsidR="007F5C1A" w:rsidRPr="007F5C1A" w:rsidRDefault="007F5C1A" w:rsidP="007F5C1A">
                  <w:pPr>
                    <w:pStyle w:val="TableBodyText"/>
                  </w:pPr>
                  <w:r w:rsidRPr="007F5C1A">
                    <w:t>100</w:t>
                  </w:r>
                  <w:r w:rsidR="00372765">
                    <w:t>.0</w:t>
                  </w:r>
                </w:p>
              </w:tc>
              <w:tc>
                <w:tcPr>
                  <w:tcW w:w="502" w:type="pct"/>
                  <w:gridSpan w:val="2"/>
                  <w:vAlign w:val="bottom"/>
                </w:tcPr>
                <w:p w14:paraId="4D7F7529" w14:textId="4C83D19B" w:rsidR="007F5C1A" w:rsidRPr="007F5C1A" w:rsidRDefault="007F5C1A" w:rsidP="007F5C1A">
                  <w:pPr>
                    <w:pStyle w:val="TableBodyText"/>
                  </w:pPr>
                  <w:r w:rsidRPr="007F5C1A">
                    <w:t>41</w:t>
                  </w:r>
                </w:p>
              </w:tc>
            </w:tr>
            <w:tr w:rsidR="007F5C1A" w14:paraId="720911C0" w14:textId="77777777" w:rsidTr="002B6AA2">
              <w:tc>
                <w:tcPr>
                  <w:tcW w:w="1398" w:type="pct"/>
                  <w:vAlign w:val="bottom"/>
                </w:tcPr>
                <w:p w14:paraId="7EF24F94" w14:textId="780CFF32" w:rsidR="007F5C1A" w:rsidRPr="007F5C1A" w:rsidRDefault="007F5C1A" w:rsidP="00D608AE">
                  <w:pPr>
                    <w:pStyle w:val="TableBodyText"/>
                    <w:ind w:left="142"/>
                    <w:jc w:val="left"/>
                  </w:pPr>
                  <w:r w:rsidRPr="007F5C1A">
                    <w:t>Other administration services</w:t>
                  </w:r>
                </w:p>
              </w:tc>
              <w:tc>
                <w:tcPr>
                  <w:tcW w:w="494" w:type="pct"/>
                  <w:vAlign w:val="bottom"/>
                </w:tcPr>
                <w:p w14:paraId="30E3E5D7" w14:textId="25A723D7" w:rsidR="007F5C1A" w:rsidRPr="007F5C1A" w:rsidRDefault="007F5C1A" w:rsidP="007F5C1A">
                  <w:pPr>
                    <w:pStyle w:val="TableBodyText"/>
                  </w:pPr>
                  <w:r w:rsidRPr="007F5C1A">
                    <w:t>15.9</w:t>
                  </w:r>
                </w:p>
              </w:tc>
              <w:tc>
                <w:tcPr>
                  <w:tcW w:w="546" w:type="pct"/>
                  <w:vAlign w:val="bottom"/>
                </w:tcPr>
                <w:p w14:paraId="31F5335C" w14:textId="1816C08E" w:rsidR="007F5C1A" w:rsidRPr="007F5C1A" w:rsidRDefault="007F5C1A" w:rsidP="007F5C1A">
                  <w:pPr>
                    <w:pStyle w:val="TableBodyText"/>
                  </w:pPr>
                  <w:r w:rsidRPr="007F5C1A">
                    <w:t>27.3</w:t>
                  </w:r>
                </w:p>
              </w:tc>
              <w:tc>
                <w:tcPr>
                  <w:tcW w:w="545" w:type="pct"/>
                  <w:gridSpan w:val="2"/>
                  <w:vAlign w:val="bottom"/>
                </w:tcPr>
                <w:p w14:paraId="26C02A7D" w14:textId="3BE5CC12" w:rsidR="007F5C1A" w:rsidRPr="007F5C1A" w:rsidRDefault="007F5C1A" w:rsidP="007F5C1A">
                  <w:pPr>
                    <w:pStyle w:val="TableBodyText"/>
                  </w:pPr>
                  <w:r w:rsidRPr="007F5C1A">
                    <w:t>27.3</w:t>
                  </w:r>
                </w:p>
              </w:tc>
              <w:tc>
                <w:tcPr>
                  <w:tcW w:w="506" w:type="pct"/>
                  <w:gridSpan w:val="2"/>
                  <w:vAlign w:val="bottom"/>
                </w:tcPr>
                <w:p w14:paraId="352ABDA0" w14:textId="79D2A920" w:rsidR="007F5C1A" w:rsidRPr="007F5C1A" w:rsidRDefault="007F5C1A" w:rsidP="007F5C1A">
                  <w:pPr>
                    <w:pStyle w:val="TableBodyText"/>
                  </w:pPr>
                  <w:r w:rsidRPr="007F5C1A">
                    <w:t>18.2</w:t>
                  </w:r>
                </w:p>
              </w:tc>
              <w:tc>
                <w:tcPr>
                  <w:tcW w:w="507" w:type="pct"/>
                  <w:gridSpan w:val="2"/>
                  <w:vAlign w:val="bottom"/>
                </w:tcPr>
                <w:p w14:paraId="43B97027" w14:textId="21AF219E" w:rsidR="007F5C1A" w:rsidRPr="007F5C1A" w:rsidRDefault="007F5C1A" w:rsidP="007F5C1A">
                  <w:pPr>
                    <w:pStyle w:val="TableBodyText"/>
                  </w:pPr>
                  <w:r w:rsidRPr="007F5C1A">
                    <w:t>11.4</w:t>
                  </w:r>
                </w:p>
              </w:tc>
              <w:tc>
                <w:tcPr>
                  <w:tcW w:w="503" w:type="pct"/>
                  <w:gridSpan w:val="2"/>
                  <w:vAlign w:val="bottom"/>
                </w:tcPr>
                <w:p w14:paraId="3C105785" w14:textId="02D9FA30" w:rsidR="007F5C1A" w:rsidRPr="007F5C1A" w:rsidRDefault="007F5C1A" w:rsidP="007F5C1A">
                  <w:pPr>
                    <w:pStyle w:val="TableBodyText"/>
                  </w:pPr>
                  <w:r w:rsidRPr="007F5C1A">
                    <w:t>100</w:t>
                  </w:r>
                  <w:r w:rsidR="00372765">
                    <w:t>.0</w:t>
                  </w:r>
                </w:p>
              </w:tc>
              <w:tc>
                <w:tcPr>
                  <w:tcW w:w="502" w:type="pct"/>
                  <w:gridSpan w:val="2"/>
                  <w:vAlign w:val="bottom"/>
                </w:tcPr>
                <w:p w14:paraId="59FA4A81" w14:textId="3FC46F86" w:rsidR="007F5C1A" w:rsidRPr="007F5C1A" w:rsidRDefault="007F5C1A" w:rsidP="007F5C1A">
                  <w:pPr>
                    <w:pStyle w:val="TableBodyText"/>
                  </w:pPr>
                  <w:r w:rsidRPr="007F5C1A">
                    <w:t>44</w:t>
                  </w:r>
                </w:p>
              </w:tc>
            </w:tr>
            <w:tr w:rsidR="007F5C1A" w14:paraId="07378B3A" w14:textId="77777777" w:rsidTr="002B6AA2">
              <w:tc>
                <w:tcPr>
                  <w:tcW w:w="1398" w:type="pct"/>
                  <w:vAlign w:val="bottom"/>
                </w:tcPr>
                <w:p w14:paraId="60FAD940" w14:textId="6DF73694" w:rsidR="007F5C1A" w:rsidRPr="007F5C1A" w:rsidRDefault="007F5C1A" w:rsidP="00D608AE">
                  <w:pPr>
                    <w:pStyle w:val="TableBodyText"/>
                    <w:ind w:left="142"/>
                    <w:jc w:val="left"/>
                  </w:pPr>
                  <w:r w:rsidRPr="007F5C1A">
                    <w:t>Other investment services</w:t>
                  </w:r>
                </w:p>
              </w:tc>
              <w:tc>
                <w:tcPr>
                  <w:tcW w:w="494" w:type="pct"/>
                </w:tcPr>
                <w:p w14:paraId="126D58AD" w14:textId="1419C490" w:rsidR="007F5C1A" w:rsidRPr="007F5C1A" w:rsidRDefault="0097390B" w:rsidP="00C23FD8">
                  <w:pPr>
                    <w:pStyle w:val="TableBodyText"/>
                  </w:pPr>
                  <w:r>
                    <w:t>28.2</w:t>
                  </w:r>
                </w:p>
              </w:tc>
              <w:tc>
                <w:tcPr>
                  <w:tcW w:w="546" w:type="pct"/>
                  <w:vAlign w:val="bottom"/>
                </w:tcPr>
                <w:p w14:paraId="07EF91F5" w14:textId="4F68CB43" w:rsidR="007F5C1A" w:rsidRPr="007F5C1A" w:rsidRDefault="007F5C1A" w:rsidP="007F5C1A">
                  <w:pPr>
                    <w:pStyle w:val="TableBodyText"/>
                  </w:pPr>
                  <w:r w:rsidRPr="007F5C1A">
                    <w:t>15.4</w:t>
                  </w:r>
                </w:p>
              </w:tc>
              <w:tc>
                <w:tcPr>
                  <w:tcW w:w="545" w:type="pct"/>
                  <w:gridSpan w:val="2"/>
                  <w:vAlign w:val="bottom"/>
                </w:tcPr>
                <w:p w14:paraId="0CBF24D2" w14:textId="024AAD99" w:rsidR="007F5C1A" w:rsidRPr="007F5C1A" w:rsidRDefault="007F5C1A" w:rsidP="007F5C1A">
                  <w:pPr>
                    <w:pStyle w:val="TableBodyText"/>
                  </w:pPr>
                  <w:r w:rsidRPr="007F5C1A">
                    <w:t>35.9</w:t>
                  </w:r>
                </w:p>
              </w:tc>
              <w:tc>
                <w:tcPr>
                  <w:tcW w:w="506" w:type="pct"/>
                  <w:gridSpan w:val="2"/>
                  <w:vAlign w:val="bottom"/>
                </w:tcPr>
                <w:p w14:paraId="1BF44457" w14:textId="05F27B69" w:rsidR="007F5C1A" w:rsidRPr="007F5C1A" w:rsidRDefault="007F5C1A" w:rsidP="007F5C1A">
                  <w:pPr>
                    <w:pStyle w:val="TableBodyText"/>
                  </w:pPr>
                  <w:r w:rsidRPr="007F5C1A">
                    <w:t>17.9</w:t>
                  </w:r>
                </w:p>
              </w:tc>
              <w:tc>
                <w:tcPr>
                  <w:tcW w:w="507" w:type="pct"/>
                  <w:gridSpan w:val="2"/>
                  <w:vAlign w:val="bottom"/>
                </w:tcPr>
                <w:p w14:paraId="04EE6BFD" w14:textId="427520CC" w:rsidR="007F5C1A" w:rsidRPr="007F5C1A" w:rsidRDefault="007F5C1A" w:rsidP="007F5C1A">
                  <w:pPr>
                    <w:pStyle w:val="TableBodyText"/>
                  </w:pPr>
                  <w:r w:rsidRPr="007F5C1A">
                    <w:t>2.6</w:t>
                  </w:r>
                </w:p>
              </w:tc>
              <w:tc>
                <w:tcPr>
                  <w:tcW w:w="503" w:type="pct"/>
                  <w:gridSpan w:val="2"/>
                  <w:vAlign w:val="bottom"/>
                </w:tcPr>
                <w:p w14:paraId="49B18D18" w14:textId="6E2603B9" w:rsidR="007F5C1A" w:rsidRPr="007F5C1A" w:rsidRDefault="007F5C1A" w:rsidP="007F5C1A">
                  <w:pPr>
                    <w:pStyle w:val="TableBodyText"/>
                  </w:pPr>
                  <w:r w:rsidRPr="007F5C1A">
                    <w:t>100</w:t>
                  </w:r>
                  <w:r w:rsidR="00372765">
                    <w:t>.0</w:t>
                  </w:r>
                </w:p>
              </w:tc>
              <w:tc>
                <w:tcPr>
                  <w:tcW w:w="502" w:type="pct"/>
                  <w:gridSpan w:val="2"/>
                  <w:vAlign w:val="bottom"/>
                </w:tcPr>
                <w:p w14:paraId="3B7EB6CC" w14:textId="707215D3" w:rsidR="007F5C1A" w:rsidRPr="007F5C1A" w:rsidRDefault="007F5C1A" w:rsidP="007F5C1A">
                  <w:pPr>
                    <w:pStyle w:val="TableBodyText"/>
                  </w:pPr>
                  <w:r w:rsidRPr="007F5C1A">
                    <w:t>39</w:t>
                  </w:r>
                </w:p>
              </w:tc>
            </w:tr>
            <w:tr w:rsidR="007F5C1A" w14:paraId="3B479963" w14:textId="77777777" w:rsidTr="002B6AA2">
              <w:trPr>
                <w:gridAfter w:val="1"/>
                <w:wAfter w:w="5" w:type="pct"/>
              </w:trPr>
              <w:tc>
                <w:tcPr>
                  <w:tcW w:w="2971" w:type="pct"/>
                  <w:gridSpan w:val="4"/>
                  <w:shd w:val="clear" w:color="auto" w:fill="F2F2F2" w:themeFill="background1" w:themeFillShade="F2"/>
                </w:tcPr>
                <w:p w14:paraId="4DC0C02C" w14:textId="1AB2ECFC" w:rsidR="007F5C1A" w:rsidRPr="007F5C1A" w:rsidRDefault="007F5C1A" w:rsidP="007F5C1A">
                  <w:pPr>
                    <w:pStyle w:val="TableUnitsRow"/>
                    <w:jc w:val="left"/>
                    <w:rPr>
                      <w:i/>
                    </w:rPr>
                  </w:pPr>
                  <w:r w:rsidRPr="007F5C1A">
                    <w:rPr>
                      <w:i/>
                    </w:rPr>
                    <w:t>Larger funds (with more than mean assets)</w:t>
                  </w:r>
                </w:p>
              </w:tc>
              <w:tc>
                <w:tcPr>
                  <w:tcW w:w="507" w:type="pct"/>
                  <w:gridSpan w:val="2"/>
                  <w:shd w:val="clear" w:color="auto" w:fill="F2F2F2" w:themeFill="background1" w:themeFillShade="F2"/>
                </w:tcPr>
                <w:p w14:paraId="76994407" w14:textId="77777777" w:rsidR="007F5C1A" w:rsidRPr="007F5C1A" w:rsidRDefault="007F5C1A" w:rsidP="007F5C1A">
                  <w:pPr>
                    <w:pStyle w:val="TableUnitsRow"/>
                    <w:jc w:val="left"/>
                    <w:rPr>
                      <w:i/>
                    </w:rPr>
                  </w:pPr>
                </w:p>
              </w:tc>
              <w:tc>
                <w:tcPr>
                  <w:tcW w:w="507" w:type="pct"/>
                  <w:gridSpan w:val="2"/>
                  <w:shd w:val="clear" w:color="auto" w:fill="F2F2F2" w:themeFill="background1" w:themeFillShade="F2"/>
                </w:tcPr>
                <w:p w14:paraId="70D3BDE5" w14:textId="77777777" w:rsidR="007F5C1A" w:rsidRPr="007F5C1A" w:rsidRDefault="007F5C1A" w:rsidP="007F5C1A">
                  <w:pPr>
                    <w:pStyle w:val="TableBodyText"/>
                  </w:pPr>
                </w:p>
              </w:tc>
              <w:tc>
                <w:tcPr>
                  <w:tcW w:w="507" w:type="pct"/>
                  <w:gridSpan w:val="2"/>
                  <w:shd w:val="clear" w:color="auto" w:fill="F2F2F2" w:themeFill="background1" w:themeFillShade="F2"/>
                </w:tcPr>
                <w:p w14:paraId="0628F60D" w14:textId="77777777" w:rsidR="007F5C1A" w:rsidRPr="007F5C1A" w:rsidRDefault="007F5C1A" w:rsidP="007F5C1A">
                  <w:pPr>
                    <w:pStyle w:val="TableBodyText"/>
                  </w:pPr>
                </w:p>
              </w:tc>
              <w:tc>
                <w:tcPr>
                  <w:tcW w:w="503" w:type="pct"/>
                  <w:gridSpan w:val="2"/>
                  <w:shd w:val="clear" w:color="auto" w:fill="F2F2F2" w:themeFill="background1" w:themeFillShade="F2"/>
                </w:tcPr>
                <w:p w14:paraId="6C740DF0" w14:textId="77777777" w:rsidR="007F5C1A" w:rsidRPr="007F5C1A" w:rsidRDefault="007F5C1A" w:rsidP="007F5C1A">
                  <w:pPr>
                    <w:pStyle w:val="TableBodyText"/>
                  </w:pPr>
                </w:p>
              </w:tc>
            </w:tr>
            <w:tr w:rsidR="007F5C1A" w14:paraId="53937F6C" w14:textId="77777777" w:rsidTr="002B6AA2">
              <w:tc>
                <w:tcPr>
                  <w:tcW w:w="1398" w:type="pct"/>
                  <w:vAlign w:val="bottom"/>
                </w:tcPr>
                <w:p w14:paraId="44D445B4" w14:textId="09F39759" w:rsidR="007F5C1A" w:rsidRPr="007F5C1A" w:rsidRDefault="007F5C1A" w:rsidP="00D608AE">
                  <w:pPr>
                    <w:pStyle w:val="TableBodyText"/>
                    <w:ind w:left="142"/>
                    <w:jc w:val="left"/>
                  </w:pPr>
                  <w:r w:rsidRPr="007F5C1A">
                    <w:t>Administration of accounts</w:t>
                  </w:r>
                </w:p>
              </w:tc>
              <w:tc>
                <w:tcPr>
                  <w:tcW w:w="494" w:type="pct"/>
                  <w:vAlign w:val="bottom"/>
                </w:tcPr>
                <w:p w14:paraId="1E82E2F5" w14:textId="6101D931" w:rsidR="007F5C1A" w:rsidRPr="007F5C1A" w:rsidRDefault="007F5C1A" w:rsidP="007F5C1A">
                  <w:pPr>
                    <w:pStyle w:val="TableBodyText"/>
                  </w:pPr>
                  <w:r w:rsidRPr="007F5C1A">
                    <w:t>13.0</w:t>
                  </w:r>
                </w:p>
              </w:tc>
              <w:tc>
                <w:tcPr>
                  <w:tcW w:w="546" w:type="pct"/>
                  <w:vAlign w:val="bottom"/>
                </w:tcPr>
                <w:p w14:paraId="1E499F4E" w14:textId="1EF61EEB" w:rsidR="007F5C1A" w:rsidRPr="007F5C1A" w:rsidRDefault="007F5C1A" w:rsidP="007F5C1A">
                  <w:pPr>
                    <w:pStyle w:val="TableBodyText"/>
                  </w:pPr>
                  <w:r w:rsidRPr="007F5C1A">
                    <w:t>13.0</w:t>
                  </w:r>
                </w:p>
              </w:tc>
              <w:tc>
                <w:tcPr>
                  <w:tcW w:w="545" w:type="pct"/>
                  <w:gridSpan w:val="2"/>
                  <w:vAlign w:val="bottom"/>
                </w:tcPr>
                <w:p w14:paraId="0971460F" w14:textId="630CE959" w:rsidR="007F5C1A" w:rsidRPr="007F5C1A" w:rsidRDefault="007F5C1A" w:rsidP="007F5C1A">
                  <w:pPr>
                    <w:pStyle w:val="TableBodyText"/>
                  </w:pPr>
                  <w:r w:rsidRPr="007F5C1A">
                    <w:t>17.4</w:t>
                  </w:r>
                </w:p>
              </w:tc>
              <w:tc>
                <w:tcPr>
                  <w:tcW w:w="506" w:type="pct"/>
                  <w:gridSpan w:val="2"/>
                  <w:vAlign w:val="bottom"/>
                </w:tcPr>
                <w:p w14:paraId="5999754E" w14:textId="0160DC38" w:rsidR="007F5C1A" w:rsidRPr="007F5C1A" w:rsidRDefault="007F5C1A" w:rsidP="007F5C1A">
                  <w:pPr>
                    <w:pStyle w:val="TableBodyText"/>
                  </w:pPr>
                  <w:r w:rsidRPr="007F5C1A">
                    <w:t>43.5</w:t>
                  </w:r>
                </w:p>
              </w:tc>
              <w:tc>
                <w:tcPr>
                  <w:tcW w:w="507" w:type="pct"/>
                  <w:gridSpan w:val="2"/>
                  <w:vAlign w:val="bottom"/>
                </w:tcPr>
                <w:p w14:paraId="6F361297" w14:textId="7BECFE7F" w:rsidR="007F5C1A" w:rsidRPr="007F5C1A" w:rsidRDefault="007F5C1A" w:rsidP="007F5C1A">
                  <w:pPr>
                    <w:pStyle w:val="TableBodyText"/>
                  </w:pPr>
                  <w:r w:rsidRPr="007F5C1A">
                    <w:t>13.0</w:t>
                  </w:r>
                </w:p>
              </w:tc>
              <w:tc>
                <w:tcPr>
                  <w:tcW w:w="503" w:type="pct"/>
                  <w:gridSpan w:val="2"/>
                  <w:vAlign w:val="bottom"/>
                </w:tcPr>
                <w:p w14:paraId="08742238" w14:textId="6C21E55D" w:rsidR="007F5C1A" w:rsidRPr="007F5C1A" w:rsidRDefault="007F5C1A" w:rsidP="007F5C1A">
                  <w:pPr>
                    <w:pStyle w:val="TableBodyText"/>
                  </w:pPr>
                  <w:r w:rsidRPr="007F5C1A">
                    <w:t>100</w:t>
                  </w:r>
                  <w:r w:rsidR="00372765">
                    <w:t>.0</w:t>
                  </w:r>
                </w:p>
              </w:tc>
              <w:tc>
                <w:tcPr>
                  <w:tcW w:w="502" w:type="pct"/>
                  <w:gridSpan w:val="2"/>
                  <w:vAlign w:val="bottom"/>
                </w:tcPr>
                <w:p w14:paraId="6A517F74" w14:textId="7CE54421" w:rsidR="007F5C1A" w:rsidRPr="007F5C1A" w:rsidRDefault="007F5C1A" w:rsidP="007F5C1A">
                  <w:pPr>
                    <w:pStyle w:val="TableBodyText"/>
                  </w:pPr>
                  <w:r w:rsidRPr="007F5C1A">
                    <w:t>23</w:t>
                  </w:r>
                </w:p>
              </w:tc>
            </w:tr>
            <w:tr w:rsidR="007F5C1A" w14:paraId="58469716" w14:textId="77777777" w:rsidTr="002B6AA2">
              <w:tc>
                <w:tcPr>
                  <w:tcW w:w="1398" w:type="pct"/>
                  <w:vAlign w:val="bottom"/>
                </w:tcPr>
                <w:p w14:paraId="5C8C3CDB" w14:textId="0273AC44" w:rsidR="007F5C1A" w:rsidRPr="007F5C1A" w:rsidRDefault="007F5C1A" w:rsidP="00D608AE">
                  <w:pPr>
                    <w:pStyle w:val="TableBodyText"/>
                    <w:ind w:left="142"/>
                    <w:jc w:val="left"/>
                  </w:pPr>
                  <w:r w:rsidRPr="007F5C1A">
                    <w:t>Custody</w:t>
                  </w:r>
                </w:p>
              </w:tc>
              <w:tc>
                <w:tcPr>
                  <w:tcW w:w="494" w:type="pct"/>
                  <w:vAlign w:val="bottom"/>
                </w:tcPr>
                <w:p w14:paraId="0B07899C" w14:textId="2AA44D00" w:rsidR="007F5C1A" w:rsidRPr="007F5C1A" w:rsidRDefault="007F5C1A" w:rsidP="007F5C1A">
                  <w:pPr>
                    <w:pStyle w:val="TableBodyText"/>
                  </w:pPr>
                  <w:r w:rsidRPr="007F5C1A">
                    <w:t>66.7</w:t>
                  </w:r>
                </w:p>
              </w:tc>
              <w:tc>
                <w:tcPr>
                  <w:tcW w:w="546" w:type="pct"/>
                  <w:vAlign w:val="bottom"/>
                </w:tcPr>
                <w:p w14:paraId="3B36D64D" w14:textId="7C2AB77D" w:rsidR="007F5C1A" w:rsidRPr="007F5C1A" w:rsidRDefault="007F5C1A" w:rsidP="007F5C1A">
                  <w:pPr>
                    <w:pStyle w:val="TableBodyText"/>
                  </w:pPr>
                  <w:r w:rsidRPr="007F5C1A">
                    <w:t>11.1</w:t>
                  </w:r>
                </w:p>
              </w:tc>
              <w:tc>
                <w:tcPr>
                  <w:tcW w:w="545" w:type="pct"/>
                  <w:gridSpan w:val="2"/>
                  <w:vAlign w:val="bottom"/>
                </w:tcPr>
                <w:p w14:paraId="41C81D64" w14:textId="0DCE39FD" w:rsidR="007F5C1A" w:rsidRPr="007F5C1A" w:rsidRDefault="007F5C1A" w:rsidP="007F5C1A">
                  <w:pPr>
                    <w:pStyle w:val="TableBodyText"/>
                  </w:pPr>
                  <w:r w:rsidRPr="007F5C1A">
                    <w:t>11.1</w:t>
                  </w:r>
                </w:p>
              </w:tc>
              <w:tc>
                <w:tcPr>
                  <w:tcW w:w="506" w:type="pct"/>
                  <w:gridSpan w:val="2"/>
                  <w:vAlign w:val="bottom"/>
                </w:tcPr>
                <w:p w14:paraId="351C61DE" w14:textId="3B9350E3" w:rsidR="007F5C1A" w:rsidRPr="007F5C1A" w:rsidRDefault="007F5C1A" w:rsidP="007F5C1A">
                  <w:pPr>
                    <w:pStyle w:val="TableBodyText"/>
                  </w:pPr>
                  <w:r w:rsidRPr="007F5C1A">
                    <w:t>7.4</w:t>
                  </w:r>
                </w:p>
              </w:tc>
              <w:tc>
                <w:tcPr>
                  <w:tcW w:w="507" w:type="pct"/>
                  <w:gridSpan w:val="2"/>
                  <w:vAlign w:val="bottom"/>
                </w:tcPr>
                <w:p w14:paraId="1CE341A4" w14:textId="1D92F43A" w:rsidR="007F5C1A" w:rsidRPr="007F5C1A" w:rsidRDefault="007F5C1A" w:rsidP="007F5C1A">
                  <w:pPr>
                    <w:pStyle w:val="TableBodyText"/>
                  </w:pPr>
                  <w:r w:rsidRPr="007F5C1A">
                    <w:t>3.7</w:t>
                  </w:r>
                </w:p>
              </w:tc>
              <w:tc>
                <w:tcPr>
                  <w:tcW w:w="503" w:type="pct"/>
                  <w:gridSpan w:val="2"/>
                  <w:vAlign w:val="bottom"/>
                </w:tcPr>
                <w:p w14:paraId="5559E8B3" w14:textId="58E1CB19" w:rsidR="007F5C1A" w:rsidRPr="007F5C1A" w:rsidRDefault="007F5C1A" w:rsidP="007F5C1A">
                  <w:pPr>
                    <w:pStyle w:val="TableBodyText"/>
                  </w:pPr>
                  <w:r w:rsidRPr="007F5C1A">
                    <w:t>100</w:t>
                  </w:r>
                  <w:r w:rsidR="00372765">
                    <w:t>.0</w:t>
                  </w:r>
                </w:p>
              </w:tc>
              <w:tc>
                <w:tcPr>
                  <w:tcW w:w="502" w:type="pct"/>
                  <w:gridSpan w:val="2"/>
                  <w:vAlign w:val="bottom"/>
                </w:tcPr>
                <w:p w14:paraId="7540F6BD" w14:textId="620DEB7A" w:rsidR="007F5C1A" w:rsidRPr="007F5C1A" w:rsidRDefault="007F5C1A" w:rsidP="007F5C1A">
                  <w:pPr>
                    <w:pStyle w:val="TableBodyText"/>
                  </w:pPr>
                  <w:r w:rsidRPr="007F5C1A">
                    <w:t>27</w:t>
                  </w:r>
                </w:p>
              </w:tc>
            </w:tr>
            <w:tr w:rsidR="007F5C1A" w14:paraId="0D26A34D" w14:textId="77777777" w:rsidTr="002B6AA2">
              <w:tc>
                <w:tcPr>
                  <w:tcW w:w="1398" w:type="pct"/>
                  <w:vAlign w:val="bottom"/>
                </w:tcPr>
                <w:p w14:paraId="271F0C86" w14:textId="4B0F9324" w:rsidR="007F5C1A" w:rsidRPr="007F5C1A" w:rsidRDefault="007F5C1A" w:rsidP="00D608AE">
                  <w:pPr>
                    <w:pStyle w:val="TableBodyText"/>
                    <w:ind w:left="142"/>
                    <w:jc w:val="left"/>
                  </w:pPr>
                  <w:r w:rsidRPr="007F5C1A">
                    <w:t>Investment management</w:t>
                  </w:r>
                </w:p>
              </w:tc>
              <w:tc>
                <w:tcPr>
                  <w:tcW w:w="494" w:type="pct"/>
                  <w:vAlign w:val="bottom"/>
                </w:tcPr>
                <w:p w14:paraId="6D3028E0" w14:textId="2F8CB488" w:rsidR="007F5C1A" w:rsidRPr="007F5C1A" w:rsidRDefault="007F5C1A" w:rsidP="007F5C1A">
                  <w:pPr>
                    <w:pStyle w:val="TableBodyText"/>
                  </w:pPr>
                  <w:r w:rsidRPr="007F5C1A">
                    <w:t>14.8</w:t>
                  </w:r>
                </w:p>
              </w:tc>
              <w:tc>
                <w:tcPr>
                  <w:tcW w:w="546" w:type="pct"/>
                  <w:vAlign w:val="bottom"/>
                </w:tcPr>
                <w:p w14:paraId="6B9CFC0E" w14:textId="43F680D3" w:rsidR="007F5C1A" w:rsidRPr="007F5C1A" w:rsidRDefault="007F5C1A" w:rsidP="007F5C1A">
                  <w:pPr>
                    <w:pStyle w:val="TableBodyText"/>
                  </w:pPr>
                  <w:r w:rsidRPr="007F5C1A">
                    <w:t>3.7</w:t>
                  </w:r>
                </w:p>
              </w:tc>
              <w:tc>
                <w:tcPr>
                  <w:tcW w:w="545" w:type="pct"/>
                  <w:gridSpan w:val="2"/>
                  <w:vAlign w:val="bottom"/>
                </w:tcPr>
                <w:p w14:paraId="007E8779" w14:textId="62B8FA10" w:rsidR="007F5C1A" w:rsidRPr="007F5C1A" w:rsidRDefault="007F5C1A" w:rsidP="007F5C1A">
                  <w:pPr>
                    <w:pStyle w:val="TableBodyText"/>
                  </w:pPr>
                  <w:r w:rsidRPr="007F5C1A">
                    <w:t>40.7</w:t>
                  </w:r>
                </w:p>
              </w:tc>
              <w:tc>
                <w:tcPr>
                  <w:tcW w:w="506" w:type="pct"/>
                  <w:gridSpan w:val="2"/>
                  <w:vAlign w:val="bottom"/>
                </w:tcPr>
                <w:p w14:paraId="111FCD1B" w14:textId="6D5E28BA" w:rsidR="007F5C1A" w:rsidRPr="007F5C1A" w:rsidRDefault="007F5C1A" w:rsidP="007F5C1A">
                  <w:pPr>
                    <w:pStyle w:val="TableBodyText"/>
                  </w:pPr>
                  <w:r w:rsidRPr="007F5C1A">
                    <w:t>40.7</w:t>
                  </w:r>
                </w:p>
              </w:tc>
              <w:tc>
                <w:tcPr>
                  <w:tcW w:w="507" w:type="pct"/>
                  <w:gridSpan w:val="2"/>
                  <w:vAlign w:val="bottom"/>
                </w:tcPr>
                <w:p w14:paraId="0C0C355E" w14:textId="6448A55B" w:rsidR="007F5C1A" w:rsidRPr="007F5C1A" w:rsidRDefault="00372765" w:rsidP="007F5C1A">
                  <w:pPr>
                    <w:pStyle w:val="TableBodyText"/>
                  </w:pPr>
                  <w:r>
                    <w:t>–</w:t>
                  </w:r>
                </w:p>
              </w:tc>
              <w:tc>
                <w:tcPr>
                  <w:tcW w:w="503" w:type="pct"/>
                  <w:gridSpan w:val="2"/>
                  <w:vAlign w:val="bottom"/>
                </w:tcPr>
                <w:p w14:paraId="4B680ABC" w14:textId="053A9122" w:rsidR="007F5C1A" w:rsidRPr="007F5C1A" w:rsidRDefault="007F5C1A" w:rsidP="007F5C1A">
                  <w:pPr>
                    <w:pStyle w:val="TableBodyText"/>
                  </w:pPr>
                  <w:r w:rsidRPr="007F5C1A">
                    <w:t>100</w:t>
                  </w:r>
                  <w:r w:rsidR="00372765">
                    <w:t>.0</w:t>
                  </w:r>
                </w:p>
              </w:tc>
              <w:tc>
                <w:tcPr>
                  <w:tcW w:w="502" w:type="pct"/>
                  <w:gridSpan w:val="2"/>
                  <w:vAlign w:val="bottom"/>
                </w:tcPr>
                <w:p w14:paraId="7170BD9A" w14:textId="4F494A0E" w:rsidR="007F5C1A" w:rsidRPr="007F5C1A" w:rsidRDefault="007F5C1A" w:rsidP="007F5C1A">
                  <w:pPr>
                    <w:pStyle w:val="TableBodyText"/>
                  </w:pPr>
                  <w:r w:rsidRPr="007F5C1A">
                    <w:t>27</w:t>
                  </w:r>
                </w:p>
              </w:tc>
            </w:tr>
            <w:tr w:rsidR="007F5C1A" w14:paraId="6AFC7BCF" w14:textId="77777777" w:rsidTr="002B6AA2">
              <w:tc>
                <w:tcPr>
                  <w:tcW w:w="1398" w:type="pct"/>
                  <w:vAlign w:val="bottom"/>
                </w:tcPr>
                <w:p w14:paraId="1E53793F" w14:textId="49AADA78" w:rsidR="007F5C1A" w:rsidRPr="007F5C1A" w:rsidRDefault="007F5C1A" w:rsidP="00D608AE">
                  <w:pPr>
                    <w:pStyle w:val="TableBodyText"/>
                    <w:ind w:left="142"/>
                    <w:jc w:val="left"/>
                  </w:pPr>
                  <w:r w:rsidRPr="007F5C1A">
                    <w:t>Other administration services</w:t>
                  </w:r>
                </w:p>
              </w:tc>
              <w:tc>
                <w:tcPr>
                  <w:tcW w:w="494" w:type="pct"/>
                  <w:vAlign w:val="bottom"/>
                </w:tcPr>
                <w:p w14:paraId="035F292D" w14:textId="3A8C1033" w:rsidR="007F5C1A" w:rsidRPr="007F5C1A" w:rsidRDefault="007F5C1A" w:rsidP="007F5C1A">
                  <w:pPr>
                    <w:pStyle w:val="TableBodyText"/>
                  </w:pPr>
                  <w:r w:rsidRPr="007F5C1A">
                    <w:t>11.5</w:t>
                  </w:r>
                </w:p>
              </w:tc>
              <w:tc>
                <w:tcPr>
                  <w:tcW w:w="546" w:type="pct"/>
                  <w:vAlign w:val="bottom"/>
                </w:tcPr>
                <w:p w14:paraId="74BB5B2B" w14:textId="2A564FDE" w:rsidR="007F5C1A" w:rsidRPr="007F5C1A" w:rsidRDefault="007F5C1A" w:rsidP="007F5C1A">
                  <w:pPr>
                    <w:pStyle w:val="TableBodyText"/>
                  </w:pPr>
                  <w:r w:rsidRPr="007F5C1A">
                    <w:t>11.5</w:t>
                  </w:r>
                </w:p>
              </w:tc>
              <w:tc>
                <w:tcPr>
                  <w:tcW w:w="545" w:type="pct"/>
                  <w:gridSpan w:val="2"/>
                  <w:vAlign w:val="bottom"/>
                </w:tcPr>
                <w:p w14:paraId="52A566D3" w14:textId="4C42BB3C" w:rsidR="007F5C1A" w:rsidRPr="007F5C1A" w:rsidRDefault="007F5C1A" w:rsidP="007F5C1A">
                  <w:pPr>
                    <w:pStyle w:val="TableBodyText"/>
                  </w:pPr>
                  <w:r w:rsidRPr="007F5C1A">
                    <w:t>34.6</w:t>
                  </w:r>
                </w:p>
              </w:tc>
              <w:tc>
                <w:tcPr>
                  <w:tcW w:w="506" w:type="pct"/>
                  <w:gridSpan w:val="2"/>
                  <w:vAlign w:val="bottom"/>
                </w:tcPr>
                <w:p w14:paraId="2E667D34" w14:textId="3715C07E" w:rsidR="007F5C1A" w:rsidRPr="007F5C1A" w:rsidRDefault="007F5C1A" w:rsidP="007F5C1A">
                  <w:pPr>
                    <w:pStyle w:val="TableBodyText"/>
                  </w:pPr>
                  <w:r w:rsidRPr="007F5C1A">
                    <w:t>26.9</w:t>
                  </w:r>
                </w:p>
              </w:tc>
              <w:tc>
                <w:tcPr>
                  <w:tcW w:w="507" w:type="pct"/>
                  <w:gridSpan w:val="2"/>
                  <w:vAlign w:val="bottom"/>
                </w:tcPr>
                <w:p w14:paraId="2CDDF17C" w14:textId="5886777D" w:rsidR="007F5C1A" w:rsidRPr="007F5C1A" w:rsidRDefault="007F5C1A" w:rsidP="007F5C1A">
                  <w:pPr>
                    <w:pStyle w:val="TableBodyText"/>
                  </w:pPr>
                  <w:r w:rsidRPr="007F5C1A">
                    <w:t>15.4</w:t>
                  </w:r>
                </w:p>
              </w:tc>
              <w:tc>
                <w:tcPr>
                  <w:tcW w:w="503" w:type="pct"/>
                  <w:gridSpan w:val="2"/>
                  <w:vAlign w:val="bottom"/>
                </w:tcPr>
                <w:p w14:paraId="5985E15C" w14:textId="077B31B5" w:rsidR="007F5C1A" w:rsidRPr="007F5C1A" w:rsidRDefault="007F5C1A" w:rsidP="007F5C1A">
                  <w:pPr>
                    <w:pStyle w:val="TableBodyText"/>
                  </w:pPr>
                  <w:r w:rsidRPr="007F5C1A">
                    <w:t>100</w:t>
                  </w:r>
                  <w:r w:rsidR="00372765">
                    <w:t>.0</w:t>
                  </w:r>
                </w:p>
              </w:tc>
              <w:tc>
                <w:tcPr>
                  <w:tcW w:w="502" w:type="pct"/>
                  <w:gridSpan w:val="2"/>
                  <w:vAlign w:val="bottom"/>
                </w:tcPr>
                <w:p w14:paraId="002372EC" w14:textId="3AB0C428" w:rsidR="007F5C1A" w:rsidRPr="007F5C1A" w:rsidRDefault="007F5C1A" w:rsidP="007F5C1A">
                  <w:pPr>
                    <w:pStyle w:val="TableBodyText"/>
                  </w:pPr>
                  <w:r w:rsidRPr="007F5C1A">
                    <w:t>26</w:t>
                  </w:r>
                </w:p>
              </w:tc>
            </w:tr>
            <w:tr w:rsidR="007F5C1A" w14:paraId="50A2372B" w14:textId="77777777" w:rsidTr="002B6AA2">
              <w:tc>
                <w:tcPr>
                  <w:tcW w:w="1398" w:type="pct"/>
                  <w:vAlign w:val="bottom"/>
                </w:tcPr>
                <w:p w14:paraId="73269741" w14:textId="2A621284" w:rsidR="007F5C1A" w:rsidRPr="007F5C1A" w:rsidRDefault="007F5C1A" w:rsidP="00D608AE">
                  <w:pPr>
                    <w:pStyle w:val="TableBodyText"/>
                    <w:ind w:left="142"/>
                    <w:jc w:val="left"/>
                  </w:pPr>
                  <w:r w:rsidRPr="007F5C1A">
                    <w:t>Other investment services</w:t>
                  </w:r>
                </w:p>
              </w:tc>
              <w:tc>
                <w:tcPr>
                  <w:tcW w:w="494" w:type="pct"/>
                  <w:vAlign w:val="bottom"/>
                </w:tcPr>
                <w:p w14:paraId="2A8585C9" w14:textId="0F6D1F95" w:rsidR="007F5C1A" w:rsidRPr="007F5C1A" w:rsidRDefault="007F5C1A" w:rsidP="007F5C1A">
                  <w:pPr>
                    <w:pStyle w:val="TableBodyText"/>
                  </w:pPr>
                  <w:r w:rsidRPr="007F5C1A">
                    <w:t>11.5</w:t>
                  </w:r>
                </w:p>
              </w:tc>
              <w:tc>
                <w:tcPr>
                  <w:tcW w:w="546" w:type="pct"/>
                  <w:vAlign w:val="bottom"/>
                </w:tcPr>
                <w:p w14:paraId="5F6A3C85" w14:textId="6861517F" w:rsidR="007F5C1A" w:rsidRPr="007F5C1A" w:rsidRDefault="007F5C1A" w:rsidP="007F5C1A">
                  <w:pPr>
                    <w:pStyle w:val="TableBodyText"/>
                  </w:pPr>
                  <w:r w:rsidRPr="007F5C1A">
                    <w:t>15.4</w:t>
                  </w:r>
                </w:p>
              </w:tc>
              <w:tc>
                <w:tcPr>
                  <w:tcW w:w="545" w:type="pct"/>
                  <w:gridSpan w:val="2"/>
                  <w:vAlign w:val="bottom"/>
                </w:tcPr>
                <w:p w14:paraId="09A0A59E" w14:textId="78806214" w:rsidR="007F5C1A" w:rsidRPr="007F5C1A" w:rsidRDefault="007F5C1A" w:rsidP="007F5C1A">
                  <w:pPr>
                    <w:pStyle w:val="TableBodyText"/>
                  </w:pPr>
                  <w:r w:rsidRPr="007F5C1A">
                    <w:t>34.6</w:t>
                  </w:r>
                </w:p>
              </w:tc>
              <w:tc>
                <w:tcPr>
                  <w:tcW w:w="506" w:type="pct"/>
                  <w:gridSpan w:val="2"/>
                  <w:vAlign w:val="bottom"/>
                </w:tcPr>
                <w:p w14:paraId="72FE5611" w14:textId="703F9D83" w:rsidR="007F5C1A" w:rsidRPr="007F5C1A" w:rsidRDefault="007F5C1A" w:rsidP="007F5C1A">
                  <w:pPr>
                    <w:pStyle w:val="TableBodyText"/>
                  </w:pPr>
                  <w:r w:rsidRPr="007F5C1A">
                    <w:t>34.6</w:t>
                  </w:r>
                </w:p>
              </w:tc>
              <w:tc>
                <w:tcPr>
                  <w:tcW w:w="507" w:type="pct"/>
                  <w:gridSpan w:val="2"/>
                  <w:vAlign w:val="bottom"/>
                </w:tcPr>
                <w:p w14:paraId="2238C8CF" w14:textId="538A9B5B" w:rsidR="007F5C1A" w:rsidRPr="007F5C1A" w:rsidRDefault="007F5C1A" w:rsidP="007F5C1A">
                  <w:pPr>
                    <w:pStyle w:val="TableBodyText"/>
                  </w:pPr>
                  <w:r w:rsidRPr="007F5C1A">
                    <w:t>3.8</w:t>
                  </w:r>
                </w:p>
              </w:tc>
              <w:tc>
                <w:tcPr>
                  <w:tcW w:w="503" w:type="pct"/>
                  <w:gridSpan w:val="2"/>
                  <w:vAlign w:val="bottom"/>
                </w:tcPr>
                <w:p w14:paraId="777C5FC6" w14:textId="49D90EDE" w:rsidR="007F5C1A" w:rsidRPr="007F5C1A" w:rsidRDefault="007F5C1A" w:rsidP="007F5C1A">
                  <w:pPr>
                    <w:pStyle w:val="TableBodyText"/>
                  </w:pPr>
                  <w:r w:rsidRPr="007F5C1A">
                    <w:t>100</w:t>
                  </w:r>
                  <w:r w:rsidR="00372765">
                    <w:t>.0</w:t>
                  </w:r>
                </w:p>
              </w:tc>
              <w:tc>
                <w:tcPr>
                  <w:tcW w:w="502" w:type="pct"/>
                  <w:gridSpan w:val="2"/>
                  <w:vAlign w:val="bottom"/>
                </w:tcPr>
                <w:p w14:paraId="79732011" w14:textId="759B2FA7" w:rsidR="007F5C1A" w:rsidRPr="007F5C1A" w:rsidRDefault="007F5C1A" w:rsidP="007F5C1A">
                  <w:pPr>
                    <w:pStyle w:val="TableBodyText"/>
                  </w:pPr>
                  <w:r w:rsidRPr="007F5C1A">
                    <w:t>26</w:t>
                  </w:r>
                </w:p>
              </w:tc>
            </w:tr>
            <w:tr w:rsidR="007F5C1A" w14:paraId="5BBC02C1" w14:textId="77777777" w:rsidTr="002B6AA2">
              <w:tc>
                <w:tcPr>
                  <w:tcW w:w="1398" w:type="pct"/>
                  <w:shd w:val="clear" w:color="auto" w:fill="F2F2F2" w:themeFill="background1" w:themeFillShade="F2"/>
                </w:tcPr>
                <w:p w14:paraId="7A2B445C" w14:textId="012B113A" w:rsidR="007F5C1A" w:rsidRPr="007F5C1A" w:rsidRDefault="007F5C1A" w:rsidP="007F5C1A">
                  <w:pPr>
                    <w:pStyle w:val="TableUnitsRow"/>
                    <w:jc w:val="left"/>
                    <w:rPr>
                      <w:i/>
                    </w:rPr>
                  </w:pPr>
                  <w:r w:rsidRPr="007F5C1A">
                    <w:rPr>
                      <w:i/>
                    </w:rPr>
                    <w:t>All funds</w:t>
                  </w:r>
                </w:p>
              </w:tc>
              <w:tc>
                <w:tcPr>
                  <w:tcW w:w="494" w:type="pct"/>
                  <w:shd w:val="clear" w:color="auto" w:fill="F2F2F2" w:themeFill="background1" w:themeFillShade="F2"/>
                </w:tcPr>
                <w:p w14:paraId="68EA7228" w14:textId="77777777" w:rsidR="007F5C1A" w:rsidRPr="007F5C1A" w:rsidRDefault="007F5C1A" w:rsidP="007F5C1A">
                  <w:pPr>
                    <w:pStyle w:val="TableUnitsRow"/>
                    <w:jc w:val="left"/>
                    <w:rPr>
                      <w:i/>
                    </w:rPr>
                  </w:pPr>
                </w:p>
              </w:tc>
              <w:tc>
                <w:tcPr>
                  <w:tcW w:w="546" w:type="pct"/>
                  <w:shd w:val="clear" w:color="auto" w:fill="F2F2F2" w:themeFill="background1" w:themeFillShade="F2"/>
                </w:tcPr>
                <w:p w14:paraId="052A68BD" w14:textId="77777777" w:rsidR="007F5C1A" w:rsidRPr="007F5C1A" w:rsidRDefault="007F5C1A" w:rsidP="007F5C1A">
                  <w:pPr>
                    <w:pStyle w:val="TableUnitsRow"/>
                    <w:jc w:val="left"/>
                    <w:rPr>
                      <w:i/>
                    </w:rPr>
                  </w:pPr>
                </w:p>
              </w:tc>
              <w:tc>
                <w:tcPr>
                  <w:tcW w:w="545" w:type="pct"/>
                  <w:gridSpan w:val="2"/>
                  <w:shd w:val="clear" w:color="auto" w:fill="F2F2F2" w:themeFill="background1" w:themeFillShade="F2"/>
                </w:tcPr>
                <w:p w14:paraId="4700C5F8" w14:textId="77777777" w:rsidR="007F5C1A" w:rsidRPr="007F5C1A" w:rsidRDefault="007F5C1A" w:rsidP="007F5C1A">
                  <w:pPr>
                    <w:pStyle w:val="TableUnitsRow"/>
                    <w:jc w:val="left"/>
                    <w:rPr>
                      <w:i/>
                    </w:rPr>
                  </w:pPr>
                </w:p>
              </w:tc>
              <w:tc>
                <w:tcPr>
                  <w:tcW w:w="506" w:type="pct"/>
                  <w:gridSpan w:val="2"/>
                  <w:shd w:val="clear" w:color="auto" w:fill="F2F2F2" w:themeFill="background1" w:themeFillShade="F2"/>
                </w:tcPr>
                <w:p w14:paraId="03B7947D" w14:textId="77777777" w:rsidR="007F5C1A" w:rsidRPr="007F5C1A" w:rsidRDefault="007F5C1A" w:rsidP="007F5C1A">
                  <w:pPr>
                    <w:pStyle w:val="TableUnitsRow"/>
                    <w:jc w:val="left"/>
                    <w:rPr>
                      <w:i/>
                    </w:rPr>
                  </w:pPr>
                </w:p>
              </w:tc>
              <w:tc>
                <w:tcPr>
                  <w:tcW w:w="507" w:type="pct"/>
                  <w:gridSpan w:val="2"/>
                  <w:shd w:val="clear" w:color="auto" w:fill="F2F2F2" w:themeFill="background1" w:themeFillShade="F2"/>
                </w:tcPr>
                <w:p w14:paraId="34C82746" w14:textId="77777777" w:rsidR="007F5C1A" w:rsidRPr="007F5C1A" w:rsidRDefault="007F5C1A" w:rsidP="007F5C1A">
                  <w:pPr>
                    <w:pStyle w:val="TableUnitsRow"/>
                    <w:jc w:val="left"/>
                    <w:rPr>
                      <w:i/>
                    </w:rPr>
                  </w:pPr>
                </w:p>
              </w:tc>
              <w:tc>
                <w:tcPr>
                  <w:tcW w:w="503" w:type="pct"/>
                  <w:gridSpan w:val="2"/>
                  <w:shd w:val="clear" w:color="auto" w:fill="F2F2F2" w:themeFill="background1" w:themeFillShade="F2"/>
                </w:tcPr>
                <w:p w14:paraId="7D97742E" w14:textId="77777777" w:rsidR="007F5C1A" w:rsidRPr="007F5C1A" w:rsidRDefault="007F5C1A" w:rsidP="007F5C1A">
                  <w:pPr>
                    <w:pStyle w:val="TableUnitsRow"/>
                    <w:jc w:val="left"/>
                    <w:rPr>
                      <w:i/>
                    </w:rPr>
                  </w:pPr>
                </w:p>
              </w:tc>
              <w:tc>
                <w:tcPr>
                  <w:tcW w:w="502" w:type="pct"/>
                  <w:gridSpan w:val="2"/>
                  <w:shd w:val="clear" w:color="auto" w:fill="F2F2F2" w:themeFill="background1" w:themeFillShade="F2"/>
                </w:tcPr>
                <w:p w14:paraId="3650FB0D" w14:textId="77777777" w:rsidR="007F5C1A" w:rsidRPr="007F5C1A" w:rsidRDefault="007F5C1A" w:rsidP="007F5C1A">
                  <w:pPr>
                    <w:pStyle w:val="TableUnitsRow"/>
                    <w:jc w:val="left"/>
                    <w:rPr>
                      <w:i/>
                    </w:rPr>
                  </w:pPr>
                </w:p>
              </w:tc>
            </w:tr>
            <w:tr w:rsidR="007F5C1A" w14:paraId="13E257A1" w14:textId="77777777" w:rsidTr="002B6AA2">
              <w:tc>
                <w:tcPr>
                  <w:tcW w:w="1398" w:type="pct"/>
                  <w:vAlign w:val="bottom"/>
                </w:tcPr>
                <w:p w14:paraId="56C28891" w14:textId="2C3F66D7" w:rsidR="007F5C1A" w:rsidRPr="007F5C1A" w:rsidRDefault="007F5C1A" w:rsidP="00D608AE">
                  <w:pPr>
                    <w:pStyle w:val="TableBodyText"/>
                    <w:ind w:left="142"/>
                    <w:jc w:val="left"/>
                  </w:pPr>
                  <w:r w:rsidRPr="007F5C1A">
                    <w:t>Administration of accounts</w:t>
                  </w:r>
                </w:p>
              </w:tc>
              <w:tc>
                <w:tcPr>
                  <w:tcW w:w="494" w:type="pct"/>
                  <w:vAlign w:val="bottom"/>
                </w:tcPr>
                <w:p w14:paraId="7FFE1670" w14:textId="1758FDB4" w:rsidR="007F5C1A" w:rsidRPr="007F5C1A" w:rsidRDefault="007F5C1A" w:rsidP="007F5C1A">
                  <w:pPr>
                    <w:pStyle w:val="TableBodyText"/>
                  </w:pPr>
                  <w:r w:rsidRPr="007F5C1A">
                    <w:t>28.1</w:t>
                  </w:r>
                </w:p>
              </w:tc>
              <w:tc>
                <w:tcPr>
                  <w:tcW w:w="546" w:type="pct"/>
                  <w:vAlign w:val="bottom"/>
                </w:tcPr>
                <w:p w14:paraId="51AFB8E1" w14:textId="4C09B3B0" w:rsidR="007F5C1A" w:rsidRPr="007F5C1A" w:rsidRDefault="007F5C1A" w:rsidP="007F5C1A">
                  <w:pPr>
                    <w:pStyle w:val="TableBodyText"/>
                  </w:pPr>
                  <w:r w:rsidRPr="007F5C1A">
                    <w:t>21.9</w:t>
                  </w:r>
                </w:p>
              </w:tc>
              <w:tc>
                <w:tcPr>
                  <w:tcW w:w="545" w:type="pct"/>
                  <w:gridSpan w:val="2"/>
                  <w:vAlign w:val="bottom"/>
                </w:tcPr>
                <w:p w14:paraId="5D5462AF" w14:textId="2B3F43DA" w:rsidR="007F5C1A" w:rsidRPr="007F5C1A" w:rsidRDefault="007F5C1A" w:rsidP="007F5C1A">
                  <w:pPr>
                    <w:pStyle w:val="TableBodyText"/>
                  </w:pPr>
                  <w:r w:rsidRPr="007F5C1A">
                    <w:t>12.5</w:t>
                  </w:r>
                </w:p>
              </w:tc>
              <w:tc>
                <w:tcPr>
                  <w:tcW w:w="506" w:type="pct"/>
                  <w:gridSpan w:val="2"/>
                  <w:vAlign w:val="bottom"/>
                </w:tcPr>
                <w:p w14:paraId="095AB057" w14:textId="351ABEAA" w:rsidR="007F5C1A" w:rsidRPr="007F5C1A" w:rsidRDefault="007F5C1A" w:rsidP="007F5C1A">
                  <w:pPr>
                    <w:pStyle w:val="TableBodyText"/>
                  </w:pPr>
                  <w:r w:rsidRPr="007F5C1A">
                    <w:t>26.6</w:t>
                  </w:r>
                </w:p>
              </w:tc>
              <w:tc>
                <w:tcPr>
                  <w:tcW w:w="507" w:type="pct"/>
                  <w:gridSpan w:val="2"/>
                  <w:vAlign w:val="bottom"/>
                </w:tcPr>
                <w:p w14:paraId="772BA822" w14:textId="5E1149A3" w:rsidR="007F5C1A" w:rsidRPr="007F5C1A" w:rsidRDefault="007F5C1A" w:rsidP="007F5C1A">
                  <w:pPr>
                    <w:pStyle w:val="TableBodyText"/>
                  </w:pPr>
                  <w:r w:rsidRPr="007F5C1A">
                    <w:t>10.9</w:t>
                  </w:r>
                </w:p>
              </w:tc>
              <w:tc>
                <w:tcPr>
                  <w:tcW w:w="503" w:type="pct"/>
                  <w:gridSpan w:val="2"/>
                  <w:vAlign w:val="bottom"/>
                </w:tcPr>
                <w:p w14:paraId="60DE18D6" w14:textId="7E81817A" w:rsidR="007F5C1A" w:rsidRPr="007F5C1A" w:rsidRDefault="007F5C1A" w:rsidP="007F5C1A">
                  <w:pPr>
                    <w:pStyle w:val="TableBodyText"/>
                  </w:pPr>
                  <w:r w:rsidRPr="007F5C1A">
                    <w:t>100</w:t>
                  </w:r>
                  <w:r w:rsidR="00372765">
                    <w:t>.0</w:t>
                  </w:r>
                </w:p>
              </w:tc>
              <w:tc>
                <w:tcPr>
                  <w:tcW w:w="502" w:type="pct"/>
                  <w:gridSpan w:val="2"/>
                  <w:vAlign w:val="bottom"/>
                </w:tcPr>
                <w:p w14:paraId="436BA694" w14:textId="162AC04B" w:rsidR="007F5C1A" w:rsidRPr="007F5C1A" w:rsidRDefault="007F5C1A" w:rsidP="007F5C1A">
                  <w:pPr>
                    <w:pStyle w:val="TableBodyText"/>
                  </w:pPr>
                  <w:r w:rsidRPr="007F5C1A">
                    <w:t>64</w:t>
                  </w:r>
                </w:p>
              </w:tc>
            </w:tr>
            <w:tr w:rsidR="007F5C1A" w14:paraId="73909A10" w14:textId="77777777" w:rsidTr="002B6AA2">
              <w:tc>
                <w:tcPr>
                  <w:tcW w:w="1398" w:type="pct"/>
                  <w:vAlign w:val="bottom"/>
                </w:tcPr>
                <w:p w14:paraId="6D48897C" w14:textId="011FC867" w:rsidR="007F5C1A" w:rsidRPr="007F5C1A" w:rsidRDefault="007F5C1A" w:rsidP="00D608AE">
                  <w:pPr>
                    <w:pStyle w:val="TableBodyText"/>
                    <w:ind w:left="142"/>
                    <w:jc w:val="left"/>
                  </w:pPr>
                  <w:r w:rsidRPr="007F5C1A">
                    <w:t>Custody</w:t>
                  </w:r>
                </w:p>
              </w:tc>
              <w:tc>
                <w:tcPr>
                  <w:tcW w:w="494" w:type="pct"/>
                  <w:vAlign w:val="bottom"/>
                </w:tcPr>
                <w:p w14:paraId="12CF5DA0" w14:textId="3B57D203" w:rsidR="007F5C1A" w:rsidRPr="007F5C1A" w:rsidRDefault="007F5C1A" w:rsidP="007F5C1A">
                  <w:pPr>
                    <w:pStyle w:val="TableBodyText"/>
                  </w:pPr>
                  <w:r w:rsidRPr="007F5C1A">
                    <w:t>62.0</w:t>
                  </w:r>
                </w:p>
              </w:tc>
              <w:tc>
                <w:tcPr>
                  <w:tcW w:w="546" w:type="pct"/>
                  <w:vAlign w:val="bottom"/>
                </w:tcPr>
                <w:p w14:paraId="3847751A" w14:textId="33209894" w:rsidR="007F5C1A" w:rsidRPr="007F5C1A" w:rsidRDefault="007F5C1A" w:rsidP="007F5C1A">
                  <w:pPr>
                    <w:pStyle w:val="TableBodyText"/>
                  </w:pPr>
                  <w:r w:rsidRPr="007F5C1A">
                    <w:t>19.7</w:t>
                  </w:r>
                </w:p>
              </w:tc>
              <w:tc>
                <w:tcPr>
                  <w:tcW w:w="545" w:type="pct"/>
                  <w:gridSpan w:val="2"/>
                  <w:vAlign w:val="bottom"/>
                </w:tcPr>
                <w:p w14:paraId="28644635" w14:textId="048A42C1" w:rsidR="007F5C1A" w:rsidRPr="007F5C1A" w:rsidRDefault="007F5C1A" w:rsidP="007F5C1A">
                  <w:pPr>
                    <w:pStyle w:val="TableBodyText"/>
                  </w:pPr>
                  <w:r w:rsidRPr="007F5C1A">
                    <w:t>5.6</w:t>
                  </w:r>
                </w:p>
              </w:tc>
              <w:tc>
                <w:tcPr>
                  <w:tcW w:w="506" w:type="pct"/>
                  <w:gridSpan w:val="2"/>
                  <w:vAlign w:val="bottom"/>
                </w:tcPr>
                <w:p w14:paraId="29E617FA" w14:textId="472FA98C" w:rsidR="007F5C1A" w:rsidRPr="007F5C1A" w:rsidRDefault="007F5C1A" w:rsidP="007F5C1A">
                  <w:pPr>
                    <w:pStyle w:val="TableBodyText"/>
                  </w:pPr>
                  <w:r w:rsidRPr="007F5C1A">
                    <w:t>4.2</w:t>
                  </w:r>
                </w:p>
              </w:tc>
              <w:tc>
                <w:tcPr>
                  <w:tcW w:w="507" w:type="pct"/>
                  <w:gridSpan w:val="2"/>
                  <w:vAlign w:val="bottom"/>
                </w:tcPr>
                <w:p w14:paraId="7B32988D" w14:textId="0A884BFC" w:rsidR="007F5C1A" w:rsidRPr="007F5C1A" w:rsidRDefault="007F5C1A" w:rsidP="007F5C1A">
                  <w:pPr>
                    <w:pStyle w:val="TableBodyText"/>
                  </w:pPr>
                  <w:r w:rsidRPr="007F5C1A">
                    <w:t>8.5</w:t>
                  </w:r>
                </w:p>
              </w:tc>
              <w:tc>
                <w:tcPr>
                  <w:tcW w:w="503" w:type="pct"/>
                  <w:gridSpan w:val="2"/>
                  <w:vAlign w:val="bottom"/>
                </w:tcPr>
                <w:p w14:paraId="5F13450B" w14:textId="43CB4504" w:rsidR="007F5C1A" w:rsidRPr="007F5C1A" w:rsidRDefault="007F5C1A" w:rsidP="007F5C1A">
                  <w:pPr>
                    <w:pStyle w:val="TableBodyText"/>
                  </w:pPr>
                  <w:r w:rsidRPr="007F5C1A">
                    <w:t>100</w:t>
                  </w:r>
                  <w:r w:rsidR="00372765">
                    <w:t>.0</w:t>
                  </w:r>
                </w:p>
              </w:tc>
              <w:tc>
                <w:tcPr>
                  <w:tcW w:w="502" w:type="pct"/>
                  <w:gridSpan w:val="2"/>
                  <w:vAlign w:val="bottom"/>
                </w:tcPr>
                <w:p w14:paraId="014C9F86" w14:textId="540CEEBD" w:rsidR="007F5C1A" w:rsidRPr="007F5C1A" w:rsidRDefault="007F5C1A" w:rsidP="007F5C1A">
                  <w:pPr>
                    <w:pStyle w:val="TableBodyText"/>
                  </w:pPr>
                  <w:r w:rsidRPr="007F5C1A">
                    <w:t>71</w:t>
                  </w:r>
                </w:p>
              </w:tc>
            </w:tr>
            <w:tr w:rsidR="007F5C1A" w14:paraId="0163ACE6" w14:textId="77777777" w:rsidTr="002B6AA2">
              <w:tc>
                <w:tcPr>
                  <w:tcW w:w="1398" w:type="pct"/>
                  <w:vAlign w:val="bottom"/>
                </w:tcPr>
                <w:p w14:paraId="0D735579" w14:textId="0F2FA593" w:rsidR="007F5C1A" w:rsidRPr="007F5C1A" w:rsidRDefault="007F5C1A" w:rsidP="00D608AE">
                  <w:pPr>
                    <w:pStyle w:val="TableBodyText"/>
                    <w:ind w:left="142"/>
                    <w:jc w:val="left"/>
                  </w:pPr>
                  <w:r w:rsidRPr="007F5C1A">
                    <w:t>Investment management</w:t>
                  </w:r>
                </w:p>
              </w:tc>
              <w:tc>
                <w:tcPr>
                  <w:tcW w:w="494" w:type="pct"/>
                  <w:vAlign w:val="bottom"/>
                </w:tcPr>
                <w:p w14:paraId="1CA2B323" w14:textId="31EFB4DF" w:rsidR="007F5C1A" w:rsidRPr="007F5C1A" w:rsidRDefault="007F5C1A" w:rsidP="007F5C1A">
                  <w:pPr>
                    <w:pStyle w:val="TableBodyText"/>
                  </w:pPr>
                  <w:r w:rsidRPr="007F5C1A">
                    <w:t>26.5</w:t>
                  </w:r>
                </w:p>
              </w:tc>
              <w:tc>
                <w:tcPr>
                  <w:tcW w:w="546" w:type="pct"/>
                  <w:vAlign w:val="bottom"/>
                </w:tcPr>
                <w:p w14:paraId="28BF17B0" w14:textId="53FA98E4" w:rsidR="007F5C1A" w:rsidRPr="007F5C1A" w:rsidRDefault="007F5C1A" w:rsidP="007F5C1A">
                  <w:pPr>
                    <w:pStyle w:val="TableBodyText"/>
                  </w:pPr>
                  <w:r w:rsidRPr="007F5C1A">
                    <w:t>13.2</w:t>
                  </w:r>
                </w:p>
              </w:tc>
              <w:tc>
                <w:tcPr>
                  <w:tcW w:w="545" w:type="pct"/>
                  <w:gridSpan w:val="2"/>
                  <w:vAlign w:val="bottom"/>
                </w:tcPr>
                <w:p w14:paraId="45FC89D6" w14:textId="4FC8406A" w:rsidR="007F5C1A" w:rsidRPr="007F5C1A" w:rsidRDefault="007F5C1A" w:rsidP="007F5C1A">
                  <w:pPr>
                    <w:pStyle w:val="TableBodyText"/>
                  </w:pPr>
                  <w:r w:rsidRPr="007F5C1A">
                    <w:t>25.0</w:t>
                  </w:r>
                </w:p>
              </w:tc>
              <w:tc>
                <w:tcPr>
                  <w:tcW w:w="506" w:type="pct"/>
                  <w:gridSpan w:val="2"/>
                  <w:vAlign w:val="bottom"/>
                </w:tcPr>
                <w:p w14:paraId="0440BADA" w14:textId="505BF753" w:rsidR="007F5C1A" w:rsidRPr="007F5C1A" w:rsidRDefault="007F5C1A" w:rsidP="007F5C1A">
                  <w:pPr>
                    <w:pStyle w:val="TableBodyText"/>
                  </w:pPr>
                  <w:r w:rsidRPr="007F5C1A">
                    <w:t>32.4</w:t>
                  </w:r>
                </w:p>
              </w:tc>
              <w:tc>
                <w:tcPr>
                  <w:tcW w:w="507" w:type="pct"/>
                  <w:gridSpan w:val="2"/>
                  <w:vAlign w:val="bottom"/>
                </w:tcPr>
                <w:p w14:paraId="424CE415" w14:textId="732C1CAA" w:rsidR="007F5C1A" w:rsidRPr="007F5C1A" w:rsidRDefault="007F5C1A" w:rsidP="007F5C1A">
                  <w:pPr>
                    <w:pStyle w:val="TableBodyText"/>
                  </w:pPr>
                  <w:r w:rsidRPr="007F5C1A">
                    <w:t>2.9</w:t>
                  </w:r>
                </w:p>
              </w:tc>
              <w:tc>
                <w:tcPr>
                  <w:tcW w:w="503" w:type="pct"/>
                  <w:gridSpan w:val="2"/>
                  <w:vAlign w:val="bottom"/>
                </w:tcPr>
                <w:p w14:paraId="1AD6DDE3" w14:textId="554A543A" w:rsidR="007F5C1A" w:rsidRPr="007F5C1A" w:rsidRDefault="007F5C1A" w:rsidP="007F5C1A">
                  <w:pPr>
                    <w:pStyle w:val="TableBodyText"/>
                  </w:pPr>
                  <w:r w:rsidRPr="007F5C1A">
                    <w:t>100</w:t>
                  </w:r>
                  <w:r w:rsidR="00372765">
                    <w:t>.0</w:t>
                  </w:r>
                </w:p>
              </w:tc>
              <w:tc>
                <w:tcPr>
                  <w:tcW w:w="502" w:type="pct"/>
                  <w:gridSpan w:val="2"/>
                  <w:vAlign w:val="bottom"/>
                </w:tcPr>
                <w:p w14:paraId="400B024A" w14:textId="1180B3E8" w:rsidR="007F5C1A" w:rsidRPr="007F5C1A" w:rsidRDefault="007F5C1A" w:rsidP="007F5C1A">
                  <w:pPr>
                    <w:pStyle w:val="TableBodyText"/>
                  </w:pPr>
                  <w:r w:rsidRPr="007F5C1A">
                    <w:t>68</w:t>
                  </w:r>
                </w:p>
              </w:tc>
            </w:tr>
            <w:tr w:rsidR="007F5C1A" w14:paraId="2E20BB64" w14:textId="77777777" w:rsidTr="002B6AA2">
              <w:trPr>
                <w:trHeight w:val="323"/>
              </w:trPr>
              <w:tc>
                <w:tcPr>
                  <w:tcW w:w="1398" w:type="pct"/>
                  <w:vAlign w:val="bottom"/>
                </w:tcPr>
                <w:p w14:paraId="67ECA920" w14:textId="11828474" w:rsidR="007F5C1A" w:rsidRPr="007F5C1A" w:rsidRDefault="007F5C1A" w:rsidP="00D608AE">
                  <w:pPr>
                    <w:pStyle w:val="TableBodyText"/>
                    <w:ind w:left="142"/>
                    <w:jc w:val="left"/>
                  </w:pPr>
                  <w:r w:rsidRPr="007F5C1A">
                    <w:t>Other administration services</w:t>
                  </w:r>
                </w:p>
              </w:tc>
              <w:tc>
                <w:tcPr>
                  <w:tcW w:w="494" w:type="pct"/>
                  <w:vAlign w:val="bottom"/>
                </w:tcPr>
                <w:p w14:paraId="7D212BF4" w14:textId="57202052" w:rsidR="007F5C1A" w:rsidRPr="007F5C1A" w:rsidRDefault="007F5C1A" w:rsidP="007F5C1A">
                  <w:pPr>
                    <w:pStyle w:val="TableBodyText"/>
                  </w:pPr>
                  <w:r w:rsidRPr="007F5C1A">
                    <w:t>14.3</w:t>
                  </w:r>
                </w:p>
              </w:tc>
              <w:tc>
                <w:tcPr>
                  <w:tcW w:w="546" w:type="pct"/>
                  <w:vAlign w:val="bottom"/>
                </w:tcPr>
                <w:p w14:paraId="7CA03A8E" w14:textId="0684BCE3" w:rsidR="007F5C1A" w:rsidRPr="007F5C1A" w:rsidRDefault="007F5C1A" w:rsidP="007F5C1A">
                  <w:pPr>
                    <w:pStyle w:val="TableBodyText"/>
                  </w:pPr>
                  <w:r w:rsidRPr="007F5C1A">
                    <w:t>21.4</w:t>
                  </w:r>
                </w:p>
              </w:tc>
              <w:tc>
                <w:tcPr>
                  <w:tcW w:w="545" w:type="pct"/>
                  <w:gridSpan w:val="2"/>
                  <w:vAlign w:val="bottom"/>
                </w:tcPr>
                <w:p w14:paraId="29F350CC" w14:textId="2D4F14CD" w:rsidR="007F5C1A" w:rsidRPr="007F5C1A" w:rsidRDefault="007F5C1A" w:rsidP="007F5C1A">
                  <w:pPr>
                    <w:pStyle w:val="TableBodyText"/>
                  </w:pPr>
                  <w:r w:rsidRPr="007F5C1A">
                    <w:t>30.0</w:t>
                  </w:r>
                </w:p>
              </w:tc>
              <w:tc>
                <w:tcPr>
                  <w:tcW w:w="506" w:type="pct"/>
                  <w:gridSpan w:val="2"/>
                  <w:vAlign w:val="bottom"/>
                </w:tcPr>
                <w:p w14:paraId="766F7BA5" w14:textId="4DDDC920" w:rsidR="007F5C1A" w:rsidRPr="007F5C1A" w:rsidRDefault="007F5C1A" w:rsidP="007F5C1A">
                  <w:pPr>
                    <w:pStyle w:val="TableBodyText"/>
                  </w:pPr>
                  <w:r w:rsidRPr="007F5C1A">
                    <w:t>21.4</w:t>
                  </w:r>
                </w:p>
              </w:tc>
              <w:tc>
                <w:tcPr>
                  <w:tcW w:w="507" w:type="pct"/>
                  <w:gridSpan w:val="2"/>
                  <w:vAlign w:val="bottom"/>
                </w:tcPr>
                <w:p w14:paraId="2DE76B78" w14:textId="5079A37F" w:rsidR="007F5C1A" w:rsidRPr="007F5C1A" w:rsidRDefault="007F5C1A" w:rsidP="007F5C1A">
                  <w:pPr>
                    <w:pStyle w:val="TableBodyText"/>
                  </w:pPr>
                  <w:r w:rsidRPr="007F5C1A">
                    <w:t>12.9</w:t>
                  </w:r>
                </w:p>
              </w:tc>
              <w:tc>
                <w:tcPr>
                  <w:tcW w:w="503" w:type="pct"/>
                  <w:gridSpan w:val="2"/>
                  <w:vAlign w:val="bottom"/>
                </w:tcPr>
                <w:p w14:paraId="22129E42" w14:textId="28FADCD2" w:rsidR="007F5C1A" w:rsidRPr="007F5C1A" w:rsidRDefault="007F5C1A" w:rsidP="007F5C1A">
                  <w:pPr>
                    <w:pStyle w:val="TableBodyText"/>
                  </w:pPr>
                  <w:r w:rsidRPr="007F5C1A">
                    <w:t>100</w:t>
                  </w:r>
                  <w:r w:rsidR="00372765">
                    <w:t>.0</w:t>
                  </w:r>
                </w:p>
              </w:tc>
              <w:tc>
                <w:tcPr>
                  <w:tcW w:w="502" w:type="pct"/>
                  <w:gridSpan w:val="2"/>
                  <w:vAlign w:val="bottom"/>
                </w:tcPr>
                <w:p w14:paraId="3F4DFE47" w14:textId="4A69C77A" w:rsidR="007F5C1A" w:rsidRPr="007F5C1A" w:rsidRDefault="007F5C1A" w:rsidP="007F5C1A">
                  <w:pPr>
                    <w:pStyle w:val="TableBodyText"/>
                  </w:pPr>
                  <w:r w:rsidRPr="007F5C1A">
                    <w:t>70</w:t>
                  </w:r>
                </w:p>
              </w:tc>
            </w:tr>
            <w:tr w:rsidR="007F5C1A" w14:paraId="0416BFC3" w14:textId="77777777" w:rsidTr="002B6AA2">
              <w:tc>
                <w:tcPr>
                  <w:tcW w:w="1398" w:type="pct"/>
                  <w:tcBorders>
                    <w:bottom w:val="single" w:sz="6" w:space="0" w:color="D9D9D9" w:themeColor="background1" w:themeShade="D9"/>
                  </w:tcBorders>
                  <w:shd w:val="clear" w:color="auto" w:fill="auto"/>
                  <w:vAlign w:val="bottom"/>
                </w:tcPr>
                <w:p w14:paraId="38C1BDC0" w14:textId="57166511" w:rsidR="007F5C1A" w:rsidRPr="007F5C1A" w:rsidRDefault="007F5C1A" w:rsidP="00D608AE">
                  <w:pPr>
                    <w:pStyle w:val="TableBodyText"/>
                    <w:ind w:left="142"/>
                    <w:jc w:val="left"/>
                  </w:pPr>
                  <w:r w:rsidRPr="007F5C1A">
                    <w:t>Other investment services</w:t>
                  </w:r>
                </w:p>
              </w:tc>
              <w:tc>
                <w:tcPr>
                  <w:tcW w:w="494" w:type="pct"/>
                  <w:tcBorders>
                    <w:bottom w:val="single" w:sz="6" w:space="0" w:color="D9D9D9" w:themeColor="background1" w:themeShade="D9"/>
                  </w:tcBorders>
                  <w:shd w:val="clear" w:color="auto" w:fill="auto"/>
                  <w:vAlign w:val="bottom"/>
                </w:tcPr>
                <w:p w14:paraId="7B994118" w14:textId="11301D89" w:rsidR="007F5C1A" w:rsidRPr="007F5C1A" w:rsidRDefault="007F5C1A" w:rsidP="007F5C1A">
                  <w:pPr>
                    <w:pStyle w:val="TableBodyText"/>
                  </w:pPr>
                  <w:r w:rsidRPr="007F5C1A">
                    <w:t>21.5</w:t>
                  </w:r>
                </w:p>
              </w:tc>
              <w:tc>
                <w:tcPr>
                  <w:tcW w:w="546" w:type="pct"/>
                  <w:tcBorders>
                    <w:bottom w:val="single" w:sz="6" w:space="0" w:color="D9D9D9" w:themeColor="background1" w:themeShade="D9"/>
                  </w:tcBorders>
                  <w:shd w:val="clear" w:color="auto" w:fill="auto"/>
                  <w:vAlign w:val="bottom"/>
                </w:tcPr>
                <w:p w14:paraId="41632776" w14:textId="7DE9DADF" w:rsidR="007F5C1A" w:rsidRPr="007F5C1A" w:rsidRDefault="007F5C1A" w:rsidP="007F5C1A">
                  <w:pPr>
                    <w:pStyle w:val="TableBodyText"/>
                  </w:pPr>
                  <w:r w:rsidRPr="007F5C1A">
                    <w:t>15.4</w:t>
                  </w:r>
                </w:p>
              </w:tc>
              <w:tc>
                <w:tcPr>
                  <w:tcW w:w="545" w:type="pct"/>
                  <w:gridSpan w:val="2"/>
                  <w:tcBorders>
                    <w:bottom w:val="single" w:sz="6" w:space="0" w:color="D9D9D9" w:themeColor="background1" w:themeShade="D9"/>
                  </w:tcBorders>
                  <w:shd w:val="clear" w:color="auto" w:fill="auto"/>
                  <w:vAlign w:val="bottom"/>
                </w:tcPr>
                <w:p w14:paraId="13EDA985" w14:textId="0F7E8F81" w:rsidR="007F5C1A" w:rsidRPr="007F5C1A" w:rsidRDefault="007F5C1A" w:rsidP="007F5C1A">
                  <w:pPr>
                    <w:pStyle w:val="TableBodyText"/>
                  </w:pPr>
                  <w:r w:rsidRPr="007F5C1A">
                    <w:t>35.4</w:t>
                  </w:r>
                </w:p>
              </w:tc>
              <w:tc>
                <w:tcPr>
                  <w:tcW w:w="506" w:type="pct"/>
                  <w:gridSpan w:val="2"/>
                  <w:tcBorders>
                    <w:bottom w:val="single" w:sz="6" w:space="0" w:color="D9D9D9" w:themeColor="background1" w:themeShade="D9"/>
                  </w:tcBorders>
                  <w:shd w:val="clear" w:color="auto" w:fill="auto"/>
                  <w:vAlign w:val="bottom"/>
                </w:tcPr>
                <w:p w14:paraId="1F8D0A04" w14:textId="05541053" w:rsidR="007F5C1A" w:rsidRPr="007F5C1A" w:rsidRDefault="007F5C1A" w:rsidP="007F5C1A">
                  <w:pPr>
                    <w:pStyle w:val="TableBodyText"/>
                  </w:pPr>
                  <w:r w:rsidRPr="007F5C1A">
                    <w:t>24.6</w:t>
                  </w:r>
                </w:p>
              </w:tc>
              <w:tc>
                <w:tcPr>
                  <w:tcW w:w="507" w:type="pct"/>
                  <w:gridSpan w:val="2"/>
                  <w:tcBorders>
                    <w:bottom w:val="single" w:sz="6" w:space="0" w:color="D9D9D9" w:themeColor="background1" w:themeShade="D9"/>
                  </w:tcBorders>
                  <w:shd w:val="clear" w:color="auto" w:fill="auto"/>
                  <w:vAlign w:val="bottom"/>
                </w:tcPr>
                <w:p w14:paraId="00C605DC" w14:textId="0502E612" w:rsidR="007F5C1A" w:rsidRPr="007F5C1A" w:rsidRDefault="007F5C1A" w:rsidP="007F5C1A">
                  <w:pPr>
                    <w:pStyle w:val="TableBodyText"/>
                  </w:pPr>
                  <w:r w:rsidRPr="007F5C1A">
                    <w:t>3.1</w:t>
                  </w:r>
                </w:p>
              </w:tc>
              <w:tc>
                <w:tcPr>
                  <w:tcW w:w="503" w:type="pct"/>
                  <w:gridSpan w:val="2"/>
                  <w:tcBorders>
                    <w:bottom w:val="single" w:sz="6" w:space="0" w:color="D9D9D9" w:themeColor="background1" w:themeShade="D9"/>
                  </w:tcBorders>
                  <w:shd w:val="clear" w:color="auto" w:fill="auto"/>
                  <w:vAlign w:val="bottom"/>
                </w:tcPr>
                <w:p w14:paraId="47DB8A8F" w14:textId="736E6BC0" w:rsidR="007F5C1A" w:rsidRPr="007F5C1A" w:rsidRDefault="007F5C1A" w:rsidP="007F5C1A">
                  <w:pPr>
                    <w:pStyle w:val="TableBodyText"/>
                  </w:pPr>
                  <w:r w:rsidRPr="007F5C1A">
                    <w:t>100</w:t>
                  </w:r>
                  <w:r w:rsidR="00372765">
                    <w:t>.0</w:t>
                  </w:r>
                </w:p>
              </w:tc>
              <w:tc>
                <w:tcPr>
                  <w:tcW w:w="502" w:type="pct"/>
                  <w:gridSpan w:val="2"/>
                  <w:tcBorders>
                    <w:bottom w:val="single" w:sz="6" w:space="0" w:color="D9D9D9" w:themeColor="background1" w:themeShade="D9"/>
                  </w:tcBorders>
                  <w:shd w:val="clear" w:color="auto" w:fill="auto"/>
                  <w:vAlign w:val="bottom"/>
                </w:tcPr>
                <w:p w14:paraId="4C5F6E49" w14:textId="6559D512" w:rsidR="007F5C1A" w:rsidRPr="007F5C1A" w:rsidRDefault="007F5C1A" w:rsidP="007F5C1A">
                  <w:pPr>
                    <w:pStyle w:val="TableBodyText"/>
                  </w:pPr>
                  <w:r w:rsidRPr="007F5C1A">
                    <w:t>65</w:t>
                  </w:r>
                </w:p>
              </w:tc>
            </w:tr>
          </w:tbl>
          <w:p w14:paraId="5DAE6D71" w14:textId="77777777" w:rsidR="00667289" w:rsidRDefault="00667289" w:rsidP="002E2A53">
            <w:pPr>
              <w:pStyle w:val="Box"/>
            </w:pPr>
          </w:p>
        </w:tc>
      </w:tr>
      <w:tr w:rsidR="00667289" w14:paraId="67E267E8" w14:textId="77777777" w:rsidTr="002E2A53">
        <w:tc>
          <w:tcPr>
            <w:tcW w:w="5000" w:type="pct"/>
            <w:tcBorders>
              <w:top w:val="nil"/>
              <w:left w:val="nil"/>
              <w:bottom w:val="nil"/>
              <w:right w:val="nil"/>
            </w:tcBorders>
            <w:shd w:val="clear" w:color="auto" w:fill="auto"/>
          </w:tcPr>
          <w:p w14:paraId="09A707C9" w14:textId="0A63D2F5" w:rsidR="00667289" w:rsidRDefault="00667289" w:rsidP="00D608AE">
            <w:pPr>
              <w:pStyle w:val="Note"/>
              <w:rPr>
                <w:i/>
              </w:rPr>
            </w:pPr>
            <w:r w:rsidRPr="008E77FE">
              <w:rPr>
                <w:rStyle w:val="NoteLabel"/>
              </w:rPr>
              <w:t>a</w:t>
            </w:r>
            <w:r>
              <w:t xml:space="preserve"> </w:t>
            </w:r>
            <w:r w:rsidR="00D608AE">
              <w:t xml:space="preserve">Results are derived from survey question 57, which asks to what extent the fund’s capacity to move wholesale functions in-house influences the competitive pressure of wholesale providers of those services. respondents are instructed that this question is only relevant where the fund outsources to a non-associate provider or provides the services in-house. Service categories are defined by SRS 331.0.  </w:t>
            </w:r>
          </w:p>
        </w:tc>
      </w:tr>
      <w:tr w:rsidR="00667289" w14:paraId="22933765" w14:textId="77777777" w:rsidTr="002E2A53">
        <w:tc>
          <w:tcPr>
            <w:tcW w:w="5000" w:type="pct"/>
            <w:tcBorders>
              <w:top w:val="nil"/>
              <w:left w:val="nil"/>
              <w:bottom w:val="nil"/>
              <w:right w:val="nil"/>
            </w:tcBorders>
            <w:shd w:val="clear" w:color="auto" w:fill="auto"/>
          </w:tcPr>
          <w:p w14:paraId="73B930D4" w14:textId="52466333" w:rsidR="00667289" w:rsidRDefault="007F5C1A" w:rsidP="002E2A53">
            <w:pPr>
              <w:pStyle w:val="Source"/>
            </w:pPr>
            <w:r>
              <w:rPr>
                <w:i/>
              </w:rPr>
              <w:t>Source</w:t>
            </w:r>
            <w:r w:rsidRPr="00167F06">
              <w:t xml:space="preserve">: </w:t>
            </w:r>
            <w:r w:rsidR="005D228E">
              <w:t>Funds survey</w:t>
            </w:r>
            <w:r>
              <w:t>.</w:t>
            </w:r>
          </w:p>
        </w:tc>
      </w:tr>
      <w:tr w:rsidR="00667289" w14:paraId="7475ACAB" w14:textId="77777777" w:rsidTr="002E2A53">
        <w:tc>
          <w:tcPr>
            <w:tcW w:w="5000" w:type="pct"/>
            <w:tcBorders>
              <w:top w:val="nil"/>
              <w:left w:val="nil"/>
              <w:bottom w:val="single" w:sz="6" w:space="0" w:color="78A22F"/>
              <w:right w:val="nil"/>
            </w:tcBorders>
            <w:shd w:val="clear" w:color="auto" w:fill="auto"/>
          </w:tcPr>
          <w:p w14:paraId="04C0D345" w14:textId="77777777" w:rsidR="00667289" w:rsidRDefault="00667289" w:rsidP="002E2A53">
            <w:pPr>
              <w:pStyle w:val="Box"/>
              <w:spacing w:before="0" w:line="120" w:lineRule="exact"/>
            </w:pPr>
          </w:p>
        </w:tc>
      </w:tr>
      <w:tr w:rsidR="00667289" w:rsidRPr="000863A5" w14:paraId="5824AF31" w14:textId="77777777" w:rsidTr="002E2A53">
        <w:tc>
          <w:tcPr>
            <w:tcW w:w="5000" w:type="pct"/>
            <w:tcBorders>
              <w:top w:val="single" w:sz="6" w:space="0" w:color="78A22F"/>
              <w:left w:val="nil"/>
              <w:bottom w:val="nil"/>
              <w:right w:val="nil"/>
            </w:tcBorders>
          </w:tcPr>
          <w:p w14:paraId="616E1B93" w14:textId="76C51FF8" w:rsidR="00667289" w:rsidRPr="00626D32" w:rsidRDefault="00667289" w:rsidP="002E2A53">
            <w:pPr>
              <w:pStyle w:val="BoxSpaceBelow"/>
            </w:pPr>
          </w:p>
        </w:tc>
      </w:tr>
    </w:tbl>
    <w:p w14:paraId="59F332FD" w14:textId="03685E9D" w:rsidR="00D63FFF" w:rsidRDefault="00D63FFF" w:rsidP="00D63FF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63FFF" w14:paraId="40758C56" w14:textId="77777777" w:rsidTr="00777026">
        <w:trPr>
          <w:tblHeader/>
        </w:trPr>
        <w:tc>
          <w:tcPr>
            <w:tcW w:w="5000" w:type="pct"/>
            <w:tcBorders>
              <w:top w:val="single" w:sz="6" w:space="0" w:color="78A22F"/>
              <w:left w:val="nil"/>
              <w:bottom w:val="nil"/>
              <w:right w:val="nil"/>
            </w:tcBorders>
            <w:shd w:val="clear" w:color="auto" w:fill="auto"/>
          </w:tcPr>
          <w:p w14:paraId="0E8CBB4B" w14:textId="4E9A1719" w:rsidR="00D63FFF" w:rsidRDefault="00D63FFF" w:rsidP="00D63FFF">
            <w:pPr>
              <w:pStyle w:val="TableTitle"/>
            </w:pPr>
            <w:r>
              <w:rPr>
                <w:b w:val="0"/>
              </w:rPr>
              <w:t xml:space="preserve">Table </w:t>
            </w:r>
            <w:r w:rsidR="00F05E1E" w:rsidRPr="00F05E1E">
              <w:rPr>
                <w:b w:val="0"/>
              </w:rPr>
              <w:t>2</w:t>
            </w:r>
            <w:r w:rsidR="00F05E1E">
              <w:rPr>
                <w:bCs/>
                <w:lang w:val="en-US"/>
              </w:rPr>
              <w:t>.</w:t>
            </w:r>
            <w:r w:rsidR="00215427">
              <w:rPr>
                <w:b w:val="0"/>
                <w:noProof/>
              </w:rPr>
              <w:t>22</w:t>
            </w:r>
            <w:r>
              <w:tab/>
              <w:t>Retirement income products offering longevity risk management</w:t>
            </w:r>
            <w:r w:rsidR="00604D47" w:rsidRPr="00604D47">
              <w:rPr>
                <w:rStyle w:val="NoteLabel"/>
                <w:b/>
              </w:rPr>
              <w:t>a</w:t>
            </w:r>
          </w:p>
          <w:p w14:paraId="0284EC9A" w14:textId="40A5F0D6" w:rsidR="00D63FFF" w:rsidRPr="00D63FFF" w:rsidRDefault="00D63FFF" w:rsidP="00D63FFF">
            <w:pPr>
              <w:pStyle w:val="Subtitle"/>
            </w:pPr>
            <w:r>
              <w:t>By fund type</w:t>
            </w:r>
          </w:p>
        </w:tc>
      </w:tr>
      <w:tr w:rsidR="00D63FFF" w14:paraId="1925F25F" w14:textId="77777777" w:rsidTr="00777026">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688"/>
              <w:gridCol w:w="2716"/>
              <w:gridCol w:w="2101"/>
            </w:tblGrid>
            <w:tr w:rsidR="00604D47" w14:paraId="2065A1FF" w14:textId="77777777" w:rsidTr="00372765">
              <w:trPr>
                <w:tblHeader/>
              </w:trPr>
              <w:tc>
                <w:tcPr>
                  <w:tcW w:w="2168" w:type="pct"/>
                  <w:tcBorders>
                    <w:top w:val="single" w:sz="6" w:space="0" w:color="BFBFBF"/>
                    <w:bottom w:val="single" w:sz="6" w:space="0" w:color="BFBFBF"/>
                  </w:tcBorders>
                  <w:shd w:val="clear" w:color="auto" w:fill="auto"/>
                  <w:tcMar>
                    <w:top w:w="28" w:type="dxa"/>
                  </w:tcMar>
                  <w:vAlign w:val="bottom"/>
                </w:tcPr>
                <w:p w14:paraId="7895A884" w14:textId="5898F0BA" w:rsidR="00604D47" w:rsidRDefault="00604D47" w:rsidP="00CD18C3">
                  <w:pPr>
                    <w:pStyle w:val="TableColumnHeading"/>
                    <w:jc w:val="left"/>
                  </w:pPr>
                </w:p>
              </w:tc>
              <w:tc>
                <w:tcPr>
                  <w:tcW w:w="1597" w:type="pct"/>
                  <w:tcBorders>
                    <w:top w:val="single" w:sz="6" w:space="0" w:color="BFBFBF"/>
                    <w:bottom w:val="single" w:sz="6" w:space="0" w:color="BFBFBF"/>
                  </w:tcBorders>
                  <w:vAlign w:val="bottom"/>
                </w:tcPr>
                <w:p w14:paraId="206EC8AA" w14:textId="7FDB2C43" w:rsidR="00604D47" w:rsidRDefault="00604D47" w:rsidP="00604D47">
                  <w:pPr>
                    <w:pStyle w:val="TableColumnHeading"/>
                  </w:pPr>
                  <w:r>
                    <w:t>O</w:t>
                  </w:r>
                  <w:r w:rsidR="00CD18C3">
                    <w:t>ffered in</w:t>
                  </w:r>
                  <w:r w:rsidR="00CD18C3">
                    <w:br/>
                  </w:r>
                  <w:r>
                    <w:t>2012</w:t>
                  </w:r>
                  <w:r w:rsidR="000E12B5">
                    <w:noBreakHyphen/>
                  </w:r>
                  <w:r>
                    <w:t>13</w:t>
                  </w:r>
                </w:p>
              </w:tc>
              <w:tc>
                <w:tcPr>
                  <w:tcW w:w="1236" w:type="pct"/>
                  <w:tcBorders>
                    <w:top w:val="single" w:sz="6" w:space="0" w:color="BFBFBF"/>
                    <w:bottom w:val="single" w:sz="6" w:space="0" w:color="BFBFBF"/>
                  </w:tcBorders>
                  <w:shd w:val="clear" w:color="auto" w:fill="auto"/>
                  <w:tcMar>
                    <w:top w:w="28" w:type="dxa"/>
                  </w:tcMar>
                  <w:vAlign w:val="bottom"/>
                </w:tcPr>
                <w:p w14:paraId="1EDD0716" w14:textId="3121BC03" w:rsidR="00604D47" w:rsidRDefault="00604D47" w:rsidP="00604D47">
                  <w:pPr>
                    <w:pStyle w:val="TableColumnHeading"/>
                  </w:pPr>
                  <w:r>
                    <w:t>New products between 2013</w:t>
                  </w:r>
                  <w:r w:rsidR="000E12B5">
                    <w:noBreakHyphen/>
                  </w:r>
                  <w:r>
                    <w:t>14 and 2016-17</w:t>
                  </w:r>
                </w:p>
              </w:tc>
            </w:tr>
            <w:tr w:rsidR="00CD18C3" w14:paraId="4F77B829" w14:textId="77777777" w:rsidTr="00372765">
              <w:tc>
                <w:tcPr>
                  <w:tcW w:w="3764" w:type="pct"/>
                  <w:gridSpan w:val="2"/>
                  <w:tcBorders>
                    <w:top w:val="single" w:sz="6" w:space="0" w:color="BFBFBF"/>
                  </w:tcBorders>
                  <w:shd w:val="clear" w:color="auto" w:fill="F2F2F2" w:themeFill="background1" w:themeFillShade="F2"/>
                  <w:vAlign w:val="bottom"/>
                </w:tcPr>
                <w:p w14:paraId="4EA86BCA" w14:textId="2911A357" w:rsidR="00CD18C3" w:rsidRDefault="00CD18C3" w:rsidP="003F4A7C">
                  <w:pPr>
                    <w:pStyle w:val="TableUnitsRow"/>
                    <w:spacing w:before="80"/>
                    <w:jc w:val="left"/>
                  </w:pPr>
                  <w:r w:rsidRPr="00CD18C3">
                    <w:rPr>
                      <w:i/>
                    </w:rPr>
                    <w:t>Number of funds offering longevity risk management products</w:t>
                  </w:r>
                </w:p>
              </w:tc>
              <w:tc>
                <w:tcPr>
                  <w:tcW w:w="1236" w:type="pct"/>
                  <w:tcBorders>
                    <w:top w:val="single" w:sz="6" w:space="0" w:color="BFBFBF"/>
                  </w:tcBorders>
                  <w:shd w:val="clear" w:color="auto" w:fill="F2F2F2" w:themeFill="background1" w:themeFillShade="F2"/>
                  <w:vAlign w:val="bottom"/>
                </w:tcPr>
                <w:p w14:paraId="2E3C0425" w14:textId="77777777" w:rsidR="00CD18C3" w:rsidRDefault="00CD18C3" w:rsidP="00604D47">
                  <w:pPr>
                    <w:pStyle w:val="TableBodyText"/>
                  </w:pPr>
                </w:p>
              </w:tc>
            </w:tr>
            <w:tr w:rsidR="00604D47" w14:paraId="3E51C09D" w14:textId="77777777" w:rsidTr="00372765">
              <w:tc>
                <w:tcPr>
                  <w:tcW w:w="2168" w:type="pct"/>
                  <w:vAlign w:val="bottom"/>
                </w:tcPr>
                <w:p w14:paraId="760486A7" w14:textId="5A241634" w:rsidR="00604D47" w:rsidRDefault="00604D47" w:rsidP="00604D47">
                  <w:pPr>
                    <w:pStyle w:val="TableBodyText"/>
                    <w:jc w:val="left"/>
                  </w:pPr>
                  <w:r>
                    <w:t>Retail</w:t>
                  </w:r>
                </w:p>
              </w:tc>
              <w:tc>
                <w:tcPr>
                  <w:tcW w:w="1597" w:type="pct"/>
                  <w:vAlign w:val="bottom"/>
                </w:tcPr>
                <w:p w14:paraId="26AEBEC3" w14:textId="3574AE45" w:rsidR="00604D47" w:rsidRDefault="00604D47" w:rsidP="00604D47">
                  <w:pPr>
                    <w:pStyle w:val="TableBodyText"/>
                  </w:pPr>
                  <w:r>
                    <w:t>2</w:t>
                  </w:r>
                </w:p>
              </w:tc>
              <w:tc>
                <w:tcPr>
                  <w:tcW w:w="1236" w:type="pct"/>
                  <w:vAlign w:val="bottom"/>
                </w:tcPr>
                <w:p w14:paraId="5A3BAC67" w14:textId="584E5DB0" w:rsidR="00604D47" w:rsidRDefault="00604D47" w:rsidP="00604D47">
                  <w:pPr>
                    <w:pStyle w:val="TableBodyText"/>
                  </w:pPr>
                  <w:r>
                    <w:t>10</w:t>
                  </w:r>
                </w:p>
              </w:tc>
            </w:tr>
            <w:tr w:rsidR="00604D47" w14:paraId="6803D6E8" w14:textId="77777777" w:rsidTr="007F5CD4">
              <w:tc>
                <w:tcPr>
                  <w:tcW w:w="2168" w:type="pct"/>
                  <w:vAlign w:val="bottom"/>
                </w:tcPr>
                <w:p w14:paraId="61570EAA" w14:textId="516D13DC" w:rsidR="00604D47" w:rsidRDefault="00604D47" w:rsidP="00604D47">
                  <w:pPr>
                    <w:pStyle w:val="TableBodyText"/>
                    <w:jc w:val="left"/>
                  </w:pPr>
                  <w:r>
                    <w:t>Industry</w:t>
                  </w:r>
                </w:p>
              </w:tc>
              <w:tc>
                <w:tcPr>
                  <w:tcW w:w="1597" w:type="pct"/>
                  <w:vAlign w:val="bottom"/>
                </w:tcPr>
                <w:p w14:paraId="63DA8279" w14:textId="609FC07A" w:rsidR="00604D47" w:rsidRDefault="00604D47" w:rsidP="00604D47">
                  <w:pPr>
                    <w:pStyle w:val="TableBodyText"/>
                  </w:pPr>
                  <w:r>
                    <w:t>3</w:t>
                  </w:r>
                </w:p>
              </w:tc>
              <w:tc>
                <w:tcPr>
                  <w:tcW w:w="1236" w:type="pct"/>
                  <w:vAlign w:val="bottom"/>
                </w:tcPr>
                <w:p w14:paraId="45BFBEB4" w14:textId="6BA7F530" w:rsidR="00604D47" w:rsidRDefault="00604D47" w:rsidP="00604D47">
                  <w:pPr>
                    <w:pStyle w:val="TableBodyText"/>
                  </w:pPr>
                  <w:r>
                    <w:t>6</w:t>
                  </w:r>
                </w:p>
              </w:tc>
            </w:tr>
            <w:tr w:rsidR="00604D47" w14:paraId="4E6CB0E8" w14:textId="77777777" w:rsidTr="007F5CD4">
              <w:tc>
                <w:tcPr>
                  <w:tcW w:w="2168" w:type="pct"/>
                  <w:vAlign w:val="bottom"/>
                </w:tcPr>
                <w:p w14:paraId="168652F6" w14:textId="25762FB8" w:rsidR="00604D47" w:rsidRDefault="00604D47" w:rsidP="00604D47">
                  <w:pPr>
                    <w:pStyle w:val="TableBodyText"/>
                    <w:jc w:val="left"/>
                  </w:pPr>
                  <w:r>
                    <w:t>Corporate</w:t>
                  </w:r>
                </w:p>
              </w:tc>
              <w:tc>
                <w:tcPr>
                  <w:tcW w:w="1597" w:type="pct"/>
                  <w:vAlign w:val="bottom"/>
                </w:tcPr>
                <w:p w14:paraId="3A295A8B" w14:textId="57B1089D" w:rsidR="00604D47" w:rsidRDefault="00372765" w:rsidP="00604D47">
                  <w:pPr>
                    <w:pStyle w:val="TableBodyText"/>
                  </w:pPr>
                  <w:r>
                    <w:t>–</w:t>
                  </w:r>
                </w:p>
              </w:tc>
              <w:tc>
                <w:tcPr>
                  <w:tcW w:w="1236" w:type="pct"/>
                  <w:vAlign w:val="bottom"/>
                </w:tcPr>
                <w:p w14:paraId="5F8362A8" w14:textId="2896438A" w:rsidR="00604D47" w:rsidRDefault="00372765" w:rsidP="00604D47">
                  <w:pPr>
                    <w:pStyle w:val="TableBodyText"/>
                  </w:pPr>
                  <w:r>
                    <w:t>–</w:t>
                  </w:r>
                </w:p>
              </w:tc>
            </w:tr>
            <w:tr w:rsidR="00604D47" w14:paraId="3DFB17B3" w14:textId="77777777" w:rsidTr="007F5CD4">
              <w:tc>
                <w:tcPr>
                  <w:tcW w:w="2168" w:type="pct"/>
                  <w:vAlign w:val="bottom"/>
                </w:tcPr>
                <w:p w14:paraId="627ED2BA" w14:textId="559820E5" w:rsidR="00604D47" w:rsidRDefault="00604D47" w:rsidP="00604D47">
                  <w:pPr>
                    <w:pStyle w:val="TableBodyText"/>
                    <w:jc w:val="left"/>
                  </w:pPr>
                  <w:r>
                    <w:t>Public sector</w:t>
                  </w:r>
                </w:p>
              </w:tc>
              <w:tc>
                <w:tcPr>
                  <w:tcW w:w="1597" w:type="pct"/>
                  <w:vAlign w:val="bottom"/>
                </w:tcPr>
                <w:p w14:paraId="36671398" w14:textId="4A203EC2" w:rsidR="00604D47" w:rsidRDefault="00372765" w:rsidP="00604D47">
                  <w:pPr>
                    <w:pStyle w:val="TableBodyText"/>
                  </w:pPr>
                  <w:r>
                    <w:t>–</w:t>
                  </w:r>
                </w:p>
              </w:tc>
              <w:tc>
                <w:tcPr>
                  <w:tcW w:w="1236" w:type="pct"/>
                  <w:vAlign w:val="bottom"/>
                </w:tcPr>
                <w:p w14:paraId="2B6788E2" w14:textId="60DD157B" w:rsidR="00604D47" w:rsidRDefault="00604D47" w:rsidP="00604D47">
                  <w:pPr>
                    <w:pStyle w:val="TableBodyText"/>
                  </w:pPr>
                  <w:r>
                    <w:t>3</w:t>
                  </w:r>
                </w:p>
              </w:tc>
            </w:tr>
            <w:tr w:rsidR="00604D47" w14:paraId="2D722779" w14:textId="77777777" w:rsidTr="00372765">
              <w:tc>
                <w:tcPr>
                  <w:tcW w:w="2168" w:type="pct"/>
                  <w:vAlign w:val="bottom"/>
                </w:tcPr>
                <w:p w14:paraId="79B6CEDC" w14:textId="1C8DF43D" w:rsidR="00604D47" w:rsidRDefault="00604D47" w:rsidP="00604D47">
                  <w:pPr>
                    <w:pStyle w:val="TableBodyText"/>
                    <w:jc w:val="left"/>
                  </w:pPr>
                  <w:r>
                    <w:t>Total</w:t>
                  </w:r>
                </w:p>
              </w:tc>
              <w:tc>
                <w:tcPr>
                  <w:tcW w:w="1597" w:type="pct"/>
                  <w:vAlign w:val="bottom"/>
                </w:tcPr>
                <w:p w14:paraId="752AC37B" w14:textId="0CDF98DD" w:rsidR="00604D47" w:rsidRDefault="00604D47" w:rsidP="00604D47">
                  <w:pPr>
                    <w:pStyle w:val="TableBodyText"/>
                  </w:pPr>
                  <w:r>
                    <w:t>5</w:t>
                  </w:r>
                </w:p>
              </w:tc>
              <w:tc>
                <w:tcPr>
                  <w:tcW w:w="1236" w:type="pct"/>
                  <w:vAlign w:val="bottom"/>
                </w:tcPr>
                <w:p w14:paraId="049A45BD" w14:textId="78F7FB72" w:rsidR="00604D47" w:rsidRDefault="00604D47" w:rsidP="00604D47">
                  <w:pPr>
                    <w:pStyle w:val="TableBodyText"/>
                  </w:pPr>
                  <w:r>
                    <w:t>19</w:t>
                  </w:r>
                </w:p>
              </w:tc>
            </w:tr>
            <w:tr w:rsidR="00604D47" w14:paraId="61492196" w14:textId="77777777" w:rsidTr="00372765">
              <w:tc>
                <w:tcPr>
                  <w:tcW w:w="2168" w:type="pct"/>
                  <w:shd w:val="clear" w:color="auto" w:fill="F2F2F2" w:themeFill="background1" w:themeFillShade="F2"/>
                  <w:vAlign w:val="bottom"/>
                </w:tcPr>
                <w:p w14:paraId="049FADB8" w14:textId="5C764836" w:rsidR="00604D47" w:rsidRPr="00CD18C3" w:rsidRDefault="00604D47" w:rsidP="00604D47">
                  <w:pPr>
                    <w:pStyle w:val="TableBodyText"/>
                    <w:jc w:val="left"/>
                    <w:rPr>
                      <w:i/>
                    </w:rPr>
                  </w:pPr>
                  <w:r w:rsidRPr="00CD18C3">
                    <w:rPr>
                      <w:i/>
                    </w:rPr>
                    <w:t>Number of products offered</w:t>
                  </w:r>
                </w:p>
              </w:tc>
              <w:tc>
                <w:tcPr>
                  <w:tcW w:w="1597" w:type="pct"/>
                  <w:shd w:val="clear" w:color="auto" w:fill="F2F2F2" w:themeFill="background1" w:themeFillShade="F2"/>
                  <w:vAlign w:val="bottom"/>
                </w:tcPr>
                <w:p w14:paraId="7CD80E02" w14:textId="77777777" w:rsidR="00604D47" w:rsidRPr="00CD18C3" w:rsidRDefault="00604D47" w:rsidP="00604D47">
                  <w:pPr>
                    <w:pStyle w:val="TableBodyText"/>
                    <w:rPr>
                      <w:i/>
                    </w:rPr>
                  </w:pPr>
                </w:p>
              </w:tc>
              <w:tc>
                <w:tcPr>
                  <w:tcW w:w="1236" w:type="pct"/>
                  <w:shd w:val="clear" w:color="auto" w:fill="F2F2F2" w:themeFill="background1" w:themeFillShade="F2"/>
                  <w:vAlign w:val="bottom"/>
                </w:tcPr>
                <w:p w14:paraId="079E5C57" w14:textId="77777777" w:rsidR="00604D47" w:rsidRPr="00CD18C3" w:rsidRDefault="00604D47" w:rsidP="00CD18C3">
                  <w:pPr>
                    <w:pStyle w:val="TableBodyText"/>
                    <w:jc w:val="left"/>
                    <w:rPr>
                      <w:i/>
                    </w:rPr>
                  </w:pPr>
                </w:p>
              </w:tc>
            </w:tr>
            <w:tr w:rsidR="00604D47" w14:paraId="6C44E4B5" w14:textId="77777777" w:rsidTr="00372765">
              <w:tc>
                <w:tcPr>
                  <w:tcW w:w="2168" w:type="pct"/>
                  <w:vAlign w:val="bottom"/>
                </w:tcPr>
                <w:p w14:paraId="0AE22AF2" w14:textId="40BD2CF0" w:rsidR="00604D47" w:rsidRDefault="00604D47" w:rsidP="00604D47">
                  <w:pPr>
                    <w:pStyle w:val="TableBodyText"/>
                    <w:jc w:val="left"/>
                  </w:pPr>
                  <w:r>
                    <w:t>Retail</w:t>
                  </w:r>
                </w:p>
              </w:tc>
              <w:tc>
                <w:tcPr>
                  <w:tcW w:w="1597" w:type="pct"/>
                  <w:vAlign w:val="bottom"/>
                </w:tcPr>
                <w:p w14:paraId="219646E1" w14:textId="3471CD8D" w:rsidR="00604D47" w:rsidRDefault="00604D47" w:rsidP="00604D47">
                  <w:pPr>
                    <w:pStyle w:val="TableBodyText"/>
                  </w:pPr>
                  <w:r>
                    <w:t>28</w:t>
                  </w:r>
                </w:p>
              </w:tc>
              <w:tc>
                <w:tcPr>
                  <w:tcW w:w="1236" w:type="pct"/>
                  <w:vAlign w:val="bottom"/>
                </w:tcPr>
                <w:p w14:paraId="1D29EBB9" w14:textId="0CE77650" w:rsidR="00604D47" w:rsidRDefault="00604D47" w:rsidP="00604D47">
                  <w:pPr>
                    <w:pStyle w:val="TableBodyText"/>
                  </w:pPr>
                  <w:r>
                    <w:t>36</w:t>
                  </w:r>
                </w:p>
              </w:tc>
            </w:tr>
            <w:tr w:rsidR="00604D47" w14:paraId="43638027" w14:textId="77777777" w:rsidTr="007F5CD4">
              <w:tc>
                <w:tcPr>
                  <w:tcW w:w="2168" w:type="pct"/>
                  <w:vAlign w:val="bottom"/>
                </w:tcPr>
                <w:p w14:paraId="0DAAFED1" w14:textId="26B2979B" w:rsidR="00604D47" w:rsidRDefault="00604D47" w:rsidP="00604D47">
                  <w:pPr>
                    <w:pStyle w:val="TableBodyText"/>
                    <w:jc w:val="left"/>
                  </w:pPr>
                  <w:r>
                    <w:t>Industry</w:t>
                  </w:r>
                </w:p>
              </w:tc>
              <w:tc>
                <w:tcPr>
                  <w:tcW w:w="1597" w:type="pct"/>
                  <w:vAlign w:val="bottom"/>
                </w:tcPr>
                <w:p w14:paraId="73FE54C4" w14:textId="2C6EE628" w:rsidR="00604D47" w:rsidRDefault="00604D47" w:rsidP="00604D47">
                  <w:pPr>
                    <w:pStyle w:val="TableBodyText"/>
                  </w:pPr>
                  <w:r>
                    <w:t>4</w:t>
                  </w:r>
                </w:p>
              </w:tc>
              <w:tc>
                <w:tcPr>
                  <w:tcW w:w="1236" w:type="pct"/>
                  <w:vAlign w:val="bottom"/>
                </w:tcPr>
                <w:p w14:paraId="7F06CFEC" w14:textId="358065FF" w:rsidR="00604D47" w:rsidRDefault="00604D47" w:rsidP="00604D47">
                  <w:pPr>
                    <w:pStyle w:val="TableBodyText"/>
                  </w:pPr>
                  <w:r>
                    <w:t>7</w:t>
                  </w:r>
                </w:p>
              </w:tc>
            </w:tr>
            <w:tr w:rsidR="00604D47" w14:paraId="50329E03" w14:textId="77777777" w:rsidTr="007F5CD4">
              <w:tc>
                <w:tcPr>
                  <w:tcW w:w="2168" w:type="pct"/>
                  <w:vAlign w:val="bottom"/>
                </w:tcPr>
                <w:p w14:paraId="007E1030" w14:textId="19D5BCD5" w:rsidR="00604D47" w:rsidRDefault="00604D47" w:rsidP="00604D47">
                  <w:pPr>
                    <w:pStyle w:val="TableBodyText"/>
                    <w:jc w:val="left"/>
                  </w:pPr>
                  <w:r>
                    <w:t>Corporate</w:t>
                  </w:r>
                </w:p>
              </w:tc>
              <w:tc>
                <w:tcPr>
                  <w:tcW w:w="1597" w:type="pct"/>
                  <w:vAlign w:val="bottom"/>
                </w:tcPr>
                <w:p w14:paraId="7F3FAF84" w14:textId="34604459" w:rsidR="00604D47" w:rsidRDefault="00372765" w:rsidP="00604D47">
                  <w:pPr>
                    <w:pStyle w:val="TableBodyText"/>
                  </w:pPr>
                  <w:r>
                    <w:t>–</w:t>
                  </w:r>
                </w:p>
              </w:tc>
              <w:tc>
                <w:tcPr>
                  <w:tcW w:w="1236" w:type="pct"/>
                  <w:vAlign w:val="bottom"/>
                </w:tcPr>
                <w:p w14:paraId="493D4FFE" w14:textId="678D44B6" w:rsidR="00604D47" w:rsidRDefault="00372765" w:rsidP="00604D47">
                  <w:pPr>
                    <w:pStyle w:val="TableBodyText"/>
                  </w:pPr>
                  <w:r>
                    <w:t>–</w:t>
                  </w:r>
                </w:p>
              </w:tc>
            </w:tr>
            <w:tr w:rsidR="00604D47" w14:paraId="331588C1" w14:textId="77777777" w:rsidTr="00372765">
              <w:tc>
                <w:tcPr>
                  <w:tcW w:w="2168" w:type="pct"/>
                  <w:vAlign w:val="bottom"/>
                </w:tcPr>
                <w:p w14:paraId="308756CE" w14:textId="3993E66A" w:rsidR="00604D47" w:rsidRDefault="00604D47" w:rsidP="00604D47">
                  <w:pPr>
                    <w:pStyle w:val="TableBodyText"/>
                    <w:jc w:val="left"/>
                  </w:pPr>
                  <w:r>
                    <w:t>Public sector</w:t>
                  </w:r>
                </w:p>
              </w:tc>
              <w:tc>
                <w:tcPr>
                  <w:tcW w:w="1597" w:type="pct"/>
                  <w:vAlign w:val="bottom"/>
                </w:tcPr>
                <w:p w14:paraId="5319D7CE" w14:textId="6CCC5A5C" w:rsidR="00604D47" w:rsidRDefault="00372765" w:rsidP="00604D47">
                  <w:pPr>
                    <w:pStyle w:val="TableBodyText"/>
                  </w:pPr>
                  <w:r>
                    <w:t>–</w:t>
                  </w:r>
                </w:p>
              </w:tc>
              <w:tc>
                <w:tcPr>
                  <w:tcW w:w="1236" w:type="pct"/>
                  <w:vAlign w:val="bottom"/>
                </w:tcPr>
                <w:p w14:paraId="2178D1CE" w14:textId="3483367E" w:rsidR="00604D47" w:rsidRDefault="00604D47" w:rsidP="00604D47">
                  <w:pPr>
                    <w:pStyle w:val="TableBodyText"/>
                  </w:pPr>
                  <w:r>
                    <w:t>4</w:t>
                  </w:r>
                </w:p>
              </w:tc>
            </w:tr>
            <w:tr w:rsidR="00604D47" w14:paraId="35B81E4F" w14:textId="77777777" w:rsidTr="007F5CD4">
              <w:tc>
                <w:tcPr>
                  <w:tcW w:w="2168" w:type="pct"/>
                  <w:tcBorders>
                    <w:bottom w:val="single" w:sz="6" w:space="0" w:color="BFBFBF"/>
                  </w:tcBorders>
                  <w:shd w:val="clear" w:color="auto" w:fill="auto"/>
                  <w:vAlign w:val="bottom"/>
                </w:tcPr>
                <w:p w14:paraId="7658621D" w14:textId="28CE5784" w:rsidR="00604D47" w:rsidRDefault="00604D47" w:rsidP="00604D47">
                  <w:pPr>
                    <w:pStyle w:val="TableBodyText"/>
                    <w:jc w:val="left"/>
                  </w:pPr>
                  <w:r>
                    <w:t>Total</w:t>
                  </w:r>
                </w:p>
              </w:tc>
              <w:tc>
                <w:tcPr>
                  <w:tcW w:w="1597" w:type="pct"/>
                  <w:tcBorders>
                    <w:bottom w:val="single" w:sz="6" w:space="0" w:color="BFBFBF"/>
                  </w:tcBorders>
                  <w:vAlign w:val="bottom"/>
                </w:tcPr>
                <w:p w14:paraId="37B8D897" w14:textId="0F003155" w:rsidR="00604D47" w:rsidRDefault="00604D47" w:rsidP="00604D47">
                  <w:pPr>
                    <w:pStyle w:val="TableBodyText"/>
                  </w:pPr>
                  <w:r>
                    <w:t>32</w:t>
                  </w:r>
                </w:p>
              </w:tc>
              <w:tc>
                <w:tcPr>
                  <w:tcW w:w="1236" w:type="pct"/>
                  <w:tcBorders>
                    <w:bottom w:val="single" w:sz="6" w:space="0" w:color="BFBFBF"/>
                  </w:tcBorders>
                  <w:shd w:val="clear" w:color="auto" w:fill="auto"/>
                  <w:vAlign w:val="bottom"/>
                </w:tcPr>
                <w:p w14:paraId="174B102C" w14:textId="15713D35" w:rsidR="00604D47" w:rsidRDefault="00604D47" w:rsidP="00604D47">
                  <w:pPr>
                    <w:pStyle w:val="TableBodyText"/>
                  </w:pPr>
                  <w:r>
                    <w:t>47</w:t>
                  </w:r>
                </w:p>
              </w:tc>
            </w:tr>
          </w:tbl>
          <w:p w14:paraId="736F8A9F" w14:textId="77777777" w:rsidR="00D63FFF" w:rsidRDefault="00D63FFF" w:rsidP="00777026">
            <w:pPr>
              <w:pStyle w:val="Box"/>
            </w:pPr>
          </w:p>
        </w:tc>
      </w:tr>
      <w:tr w:rsidR="00D63FFF" w14:paraId="44520BED" w14:textId="77777777" w:rsidTr="00777026">
        <w:tc>
          <w:tcPr>
            <w:tcW w:w="5000" w:type="pct"/>
            <w:tcBorders>
              <w:top w:val="nil"/>
              <w:left w:val="nil"/>
              <w:bottom w:val="nil"/>
              <w:right w:val="nil"/>
            </w:tcBorders>
            <w:shd w:val="clear" w:color="auto" w:fill="auto"/>
          </w:tcPr>
          <w:p w14:paraId="5FCFDCAF" w14:textId="428ADFC0" w:rsidR="00D63FFF" w:rsidRDefault="00D63FFF" w:rsidP="00604D47">
            <w:pPr>
              <w:pStyle w:val="Note"/>
              <w:rPr>
                <w:i/>
              </w:rPr>
            </w:pPr>
            <w:r w:rsidRPr="008E77FE">
              <w:rPr>
                <w:rStyle w:val="NoteLabel"/>
              </w:rPr>
              <w:t>a</w:t>
            </w:r>
            <w:r>
              <w:t xml:space="preserve"> </w:t>
            </w:r>
            <w:r w:rsidR="00604D47">
              <w:t>Results are derived from survey questions 58 and 59. Question 58 asks how many retirement income products with longevity risk management (such as an annuity or a group self-</w:t>
            </w:r>
            <w:proofErr w:type="spellStart"/>
            <w:r w:rsidR="00604D47">
              <w:t>annuitisation</w:t>
            </w:r>
            <w:proofErr w:type="spellEnd"/>
            <w:r w:rsidR="00604D47">
              <w:t xml:space="preserve"> product) in the year 2012</w:t>
            </w:r>
            <w:r w:rsidR="000E12B5">
              <w:noBreakHyphen/>
            </w:r>
            <w:r w:rsidR="00604D47">
              <w:t>13. Question 59 asks the same question for the period between 2013</w:t>
            </w:r>
            <w:r w:rsidR="000E12B5">
              <w:noBreakHyphen/>
            </w:r>
            <w:r w:rsidR="00604D47">
              <w:t>14 and 2016</w:t>
            </w:r>
            <w:r w:rsidR="000E12B5">
              <w:noBreakHyphen/>
            </w:r>
            <w:r w:rsidR="00604D47">
              <w:t>17.</w:t>
            </w:r>
            <w:r w:rsidR="00372765">
              <w:t xml:space="preserve"> – Nil or rounded to zero.</w:t>
            </w:r>
          </w:p>
        </w:tc>
      </w:tr>
      <w:tr w:rsidR="00D63FFF" w14:paraId="15CC6CD8" w14:textId="77777777" w:rsidTr="00777026">
        <w:tc>
          <w:tcPr>
            <w:tcW w:w="5000" w:type="pct"/>
            <w:tcBorders>
              <w:top w:val="nil"/>
              <w:left w:val="nil"/>
              <w:bottom w:val="nil"/>
              <w:right w:val="nil"/>
            </w:tcBorders>
            <w:shd w:val="clear" w:color="auto" w:fill="auto"/>
          </w:tcPr>
          <w:p w14:paraId="1AA06196" w14:textId="42CDCF50" w:rsidR="00D63FFF" w:rsidRDefault="00D63FFF" w:rsidP="00777026">
            <w:pPr>
              <w:pStyle w:val="Source"/>
            </w:pPr>
            <w:r>
              <w:rPr>
                <w:i/>
              </w:rPr>
              <w:t>Source</w:t>
            </w:r>
            <w:r w:rsidRPr="00167F06">
              <w:t xml:space="preserve">: </w:t>
            </w:r>
            <w:r w:rsidR="005D228E">
              <w:t>Funds survey</w:t>
            </w:r>
            <w:r>
              <w:t>.</w:t>
            </w:r>
          </w:p>
        </w:tc>
      </w:tr>
      <w:tr w:rsidR="00D63FFF" w14:paraId="4A35F8DC" w14:textId="77777777" w:rsidTr="00777026">
        <w:tc>
          <w:tcPr>
            <w:tcW w:w="5000" w:type="pct"/>
            <w:tcBorders>
              <w:top w:val="nil"/>
              <w:left w:val="nil"/>
              <w:bottom w:val="single" w:sz="6" w:space="0" w:color="78A22F"/>
              <w:right w:val="nil"/>
            </w:tcBorders>
            <w:shd w:val="clear" w:color="auto" w:fill="auto"/>
          </w:tcPr>
          <w:p w14:paraId="5E785A88" w14:textId="77777777" w:rsidR="00D63FFF" w:rsidRDefault="00D63FFF" w:rsidP="00777026">
            <w:pPr>
              <w:pStyle w:val="Box"/>
              <w:spacing w:before="0" w:line="120" w:lineRule="exact"/>
            </w:pPr>
          </w:p>
        </w:tc>
      </w:tr>
      <w:tr w:rsidR="00D63FFF" w:rsidRPr="000863A5" w14:paraId="6BF67364" w14:textId="77777777" w:rsidTr="00777026">
        <w:tc>
          <w:tcPr>
            <w:tcW w:w="5000" w:type="pct"/>
            <w:tcBorders>
              <w:top w:val="single" w:sz="6" w:space="0" w:color="78A22F"/>
              <w:left w:val="nil"/>
              <w:bottom w:val="nil"/>
              <w:right w:val="nil"/>
            </w:tcBorders>
          </w:tcPr>
          <w:p w14:paraId="1398E784" w14:textId="560267B4" w:rsidR="00D63FFF" w:rsidRPr="00626D32" w:rsidRDefault="00D63FFF" w:rsidP="00777026">
            <w:pPr>
              <w:pStyle w:val="BoxSpaceBelow"/>
            </w:pPr>
          </w:p>
        </w:tc>
      </w:tr>
    </w:tbl>
    <w:p w14:paraId="68B5A542" w14:textId="02CA98A1" w:rsidR="00D63FFF" w:rsidRPr="00F63E21" w:rsidRDefault="00604D47" w:rsidP="003F4A7C">
      <w:pPr>
        <w:pStyle w:val="Heading3"/>
      </w:pPr>
      <w:r>
        <w:t>Regulation</w:t>
      </w:r>
    </w:p>
    <w:p w14:paraId="217D100F" w14:textId="355146D9" w:rsidR="004C7053" w:rsidRDefault="004C7053" w:rsidP="004C705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C7053" w14:paraId="226826CA" w14:textId="77777777" w:rsidTr="00777026">
        <w:trPr>
          <w:tblHeader/>
        </w:trPr>
        <w:tc>
          <w:tcPr>
            <w:tcW w:w="5000" w:type="pct"/>
            <w:tcBorders>
              <w:top w:val="single" w:sz="6" w:space="0" w:color="78A22F"/>
              <w:left w:val="nil"/>
              <w:bottom w:val="nil"/>
              <w:right w:val="nil"/>
            </w:tcBorders>
            <w:shd w:val="clear" w:color="auto" w:fill="auto"/>
          </w:tcPr>
          <w:p w14:paraId="55DDE5FE" w14:textId="15BECA2F" w:rsidR="004C7053" w:rsidRDefault="004C7053" w:rsidP="00777026">
            <w:pPr>
              <w:pStyle w:val="TableTitle"/>
            </w:pPr>
            <w:r>
              <w:rPr>
                <w:b w:val="0"/>
              </w:rPr>
              <w:t xml:space="preserve">Table </w:t>
            </w:r>
            <w:r w:rsidR="00F05E1E">
              <w:rPr>
                <w:b w:val="0"/>
              </w:rPr>
              <w:t>2.</w:t>
            </w:r>
            <w:r w:rsidR="00215427">
              <w:rPr>
                <w:b w:val="0"/>
                <w:noProof/>
              </w:rPr>
              <w:t>23</w:t>
            </w:r>
            <w:r>
              <w:tab/>
              <w:t>Key adverse effect</w:t>
            </w:r>
            <w:r w:rsidR="00A95FCC">
              <w:t>s</w:t>
            </w:r>
            <w:r>
              <w:t xml:space="preserve"> of regulatory reporting</w:t>
            </w:r>
            <w:r w:rsidR="00553B5B" w:rsidRPr="00553B5B">
              <w:rPr>
                <w:rStyle w:val="NoteLabel"/>
                <w:b/>
              </w:rPr>
              <w:t>a</w:t>
            </w:r>
          </w:p>
          <w:p w14:paraId="3CCD133F" w14:textId="274148E5" w:rsidR="004C7053" w:rsidRPr="00784A05" w:rsidRDefault="007424DE" w:rsidP="00777026">
            <w:pPr>
              <w:pStyle w:val="Subtitle"/>
            </w:pPr>
            <w:r>
              <w:t>Per cent</w:t>
            </w:r>
            <w:r w:rsidR="003F4A7C">
              <w:t>,</w:t>
            </w:r>
            <w:r>
              <w:t xml:space="preserve"> b</w:t>
            </w:r>
            <w:r w:rsidR="004C7053">
              <w:t>y fund type</w:t>
            </w:r>
          </w:p>
        </w:tc>
      </w:tr>
      <w:tr w:rsidR="004C7053" w14:paraId="2C786B6C" w14:textId="77777777" w:rsidTr="00777026">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14"/>
              <w:gridCol w:w="1216"/>
              <w:gridCol w:w="1216"/>
              <w:gridCol w:w="1215"/>
              <w:gridCol w:w="1215"/>
              <w:gridCol w:w="1213"/>
              <w:gridCol w:w="1216"/>
            </w:tblGrid>
            <w:tr w:rsidR="009327D4" w14:paraId="1B974ADC" w14:textId="77777777" w:rsidTr="00FD1D74">
              <w:trPr>
                <w:tblHeader/>
              </w:trPr>
              <w:tc>
                <w:tcPr>
                  <w:tcW w:w="714" w:type="pct"/>
                  <w:vMerge w:val="restart"/>
                  <w:tcBorders>
                    <w:top w:val="single" w:sz="6" w:space="0" w:color="BFBFBF"/>
                  </w:tcBorders>
                  <w:shd w:val="clear" w:color="auto" w:fill="auto"/>
                  <w:tcMar>
                    <w:top w:w="28" w:type="dxa"/>
                  </w:tcMar>
                  <w:vAlign w:val="bottom"/>
                </w:tcPr>
                <w:p w14:paraId="661A4CDC" w14:textId="15930966" w:rsidR="009327D4" w:rsidRDefault="009327D4" w:rsidP="003F4A7C">
                  <w:pPr>
                    <w:pStyle w:val="TableColumnHeading"/>
                    <w:jc w:val="left"/>
                  </w:pPr>
                  <w:r>
                    <w:t>Type</w:t>
                  </w:r>
                </w:p>
              </w:tc>
              <w:tc>
                <w:tcPr>
                  <w:tcW w:w="2144" w:type="pct"/>
                  <w:gridSpan w:val="3"/>
                  <w:tcBorders>
                    <w:top w:val="single" w:sz="6" w:space="0" w:color="BFBFBF"/>
                    <w:bottom w:val="single" w:sz="6" w:space="0" w:color="BFBFBF"/>
                  </w:tcBorders>
                  <w:vAlign w:val="bottom"/>
                </w:tcPr>
                <w:p w14:paraId="155AD72D" w14:textId="18D9CDBD" w:rsidR="009327D4" w:rsidRDefault="007424DE" w:rsidP="004C7053">
                  <w:pPr>
                    <w:pStyle w:val="TableColumnHeading"/>
                    <w:jc w:val="center"/>
                  </w:pPr>
                  <w:r>
                    <w:t xml:space="preserve">Proportion </w:t>
                  </w:r>
                  <w:r w:rsidR="009327D4">
                    <w:t>of funds</w:t>
                  </w:r>
                </w:p>
              </w:tc>
              <w:tc>
                <w:tcPr>
                  <w:tcW w:w="2142" w:type="pct"/>
                  <w:gridSpan w:val="3"/>
                  <w:tcBorders>
                    <w:top w:val="single" w:sz="6" w:space="0" w:color="BFBFBF"/>
                    <w:bottom w:val="single" w:sz="6" w:space="0" w:color="BFBFBF"/>
                  </w:tcBorders>
                  <w:shd w:val="clear" w:color="auto" w:fill="auto"/>
                  <w:tcMar>
                    <w:top w:w="28" w:type="dxa"/>
                  </w:tcMar>
                  <w:vAlign w:val="bottom"/>
                </w:tcPr>
                <w:p w14:paraId="3962BA71" w14:textId="167DE538" w:rsidR="009327D4" w:rsidRDefault="007424DE" w:rsidP="00C23FD8">
                  <w:pPr>
                    <w:pStyle w:val="TableColumnHeading"/>
                    <w:jc w:val="center"/>
                  </w:pPr>
                  <w:r>
                    <w:t xml:space="preserve">Proportion </w:t>
                  </w:r>
                  <w:r w:rsidR="009327D4">
                    <w:t>of account</w:t>
                  </w:r>
                  <w:r w:rsidR="00F44F41">
                    <w:t>s</w:t>
                  </w:r>
                  <w:r w:rsidR="009327D4" w:rsidRPr="004C7053">
                    <w:rPr>
                      <w:rStyle w:val="NoteLabel"/>
                      <w:i w:val="0"/>
                    </w:rPr>
                    <w:t>b</w:t>
                  </w:r>
                </w:p>
              </w:tc>
            </w:tr>
            <w:tr w:rsidR="009327D4" w14:paraId="78706DDB" w14:textId="77777777" w:rsidTr="009327D4">
              <w:trPr>
                <w:tblHeader/>
              </w:trPr>
              <w:tc>
                <w:tcPr>
                  <w:tcW w:w="714" w:type="pct"/>
                  <w:vMerge/>
                  <w:tcBorders>
                    <w:bottom w:val="single" w:sz="6" w:space="0" w:color="BFBFBF"/>
                  </w:tcBorders>
                  <w:shd w:val="clear" w:color="auto" w:fill="auto"/>
                  <w:tcMar>
                    <w:top w:w="28" w:type="dxa"/>
                  </w:tcMar>
                  <w:vAlign w:val="bottom"/>
                </w:tcPr>
                <w:p w14:paraId="10A4D120" w14:textId="2A3BD1E9" w:rsidR="009327D4" w:rsidRDefault="009327D4" w:rsidP="004C7053">
                  <w:pPr>
                    <w:pStyle w:val="TableColumnHeading"/>
                    <w:jc w:val="left"/>
                  </w:pPr>
                </w:p>
              </w:tc>
              <w:tc>
                <w:tcPr>
                  <w:tcW w:w="715" w:type="pct"/>
                  <w:tcBorders>
                    <w:top w:val="single" w:sz="6" w:space="0" w:color="BFBFBF"/>
                    <w:bottom w:val="single" w:sz="6" w:space="0" w:color="BFBFBF"/>
                  </w:tcBorders>
                  <w:vAlign w:val="bottom"/>
                </w:tcPr>
                <w:p w14:paraId="1DF785E1" w14:textId="50AE2505" w:rsidR="009327D4" w:rsidRDefault="009327D4" w:rsidP="00C23FD8">
                  <w:pPr>
                    <w:pStyle w:val="TableColumnHeading"/>
                  </w:pPr>
                  <w:r>
                    <w:t>Higher fees</w:t>
                  </w:r>
                </w:p>
              </w:tc>
              <w:tc>
                <w:tcPr>
                  <w:tcW w:w="715" w:type="pct"/>
                  <w:tcBorders>
                    <w:top w:val="single" w:sz="6" w:space="0" w:color="BFBFBF"/>
                    <w:bottom w:val="single" w:sz="6" w:space="0" w:color="BFBFBF"/>
                  </w:tcBorders>
                  <w:vAlign w:val="bottom"/>
                </w:tcPr>
                <w:p w14:paraId="3015D778" w14:textId="519D6885" w:rsidR="009327D4" w:rsidRDefault="009327D4" w:rsidP="004C7053">
                  <w:pPr>
                    <w:pStyle w:val="TableColumnHeading"/>
                  </w:pPr>
                  <w:r>
                    <w:t>Impediments to produce or service innovation</w:t>
                  </w:r>
                </w:p>
              </w:tc>
              <w:tc>
                <w:tcPr>
                  <w:tcW w:w="714" w:type="pct"/>
                  <w:tcBorders>
                    <w:top w:val="single" w:sz="6" w:space="0" w:color="BFBFBF"/>
                    <w:bottom w:val="single" w:sz="6" w:space="0" w:color="BFBFBF"/>
                  </w:tcBorders>
                  <w:vAlign w:val="bottom"/>
                </w:tcPr>
                <w:p w14:paraId="55FE32C6" w14:textId="1EBF969A" w:rsidR="009327D4" w:rsidRDefault="009327D4" w:rsidP="004C7053">
                  <w:pPr>
                    <w:pStyle w:val="TableColumnHeading"/>
                  </w:pPr>
                  <w:r>
                    <w:t>Lower investment returns</w:t>
                  </w:r>
                </w:p>
              </w:tc>
              <w:tc>
                <w:tcPr>
                  <w:tcW w:w="714" w:type="pct"/>
                  <w:tcBorders>
                    <w:top w:val="single" w:sz="6" w:space="0" w:color="BFBFBF"/>
                    <w:bottom w:val="single" w:sz="6" w:space="0" w:color="BFBFBF"/>
                  </w:tcBorders>
                  <w:shd w:val="clear" w:color="auto" w:fill="auto"/>
                  <w:tcMar>
                    <w:top w:w="28" w:type="dxa"/>
                  </w:tcMar>
                  <w:vAlign w:val="bottom"/>
                </w:tcPr>
                <w:p w14:paraId="3BD7C6A1" w14:textId="37015515" w:rsidR="009327D4" w:rsidRDefault="009327D4" w:rsidP="004C7053">
                  <w:pPr>
                    <w:pStyle w:val="TableColumnHeading"/>
                  </w:pPr>
                  <w:r>
                    <w:t>Higher fees</w:t>
                  </w:r>
                </w:p>
              </w:tc>
              <w:tc>
                <w:tcPr>
                  <w:tcW w:w="713" w:type="pct"/>
                  <w:tcBorders>
                    <w:top w:val="single" w:sz="6" w:space="0" w:color="BFBFBF"/>
                    <w:bottom w:val="single" w:sz="6" w:space="0" w:color="BFBFBF"/>
                  </w:tcBorders>
                  <w:vAlign w:val="bottom"/>
                </w:tcPr>
                <w:p w14:paraId="1C37119C" w14:textId="4929D6E0" w:rsidR="009327D4" w:rsidRDefault="009327D4" w:rsidP="004C7053">
                  <w:pPr>
                    <w:pStyle w:val="TableColumnHeading"/>
                  </w:pPr>
                  <w:r>
                    <w:t>Impediments to produce or service innovation</w:t>
                  </w:r>
                </w:p>
              </w:tc>
              <w:tc>
                <w:tcPr>
                  <w:tcW w:w="714" w:type="pct"/>
                  <w:tcBorders>
                    <w:top w:val="single" w:sz="6" w:space="0" w:color="BFBFBF"/>
                    <w:bottom w:val="single" w:sz="6" w:space="0" w:color="BFBFBF"/>
                  </w:tcBorders>
                  <w:shd w:val="clear" w:color="auto" w:fill="auto"/>
                  <w:tcMar>
                    <w:top w:w="28" w:type="dxa"/>
                  </w:tcMar>
                  <w:vAlign w:val="bottom"/>
                </w:tcPr>
                <w:p w14:paraId="5FEBE9AD" w14:textId="65253DD1" w:rsidR="009327D4" w:rsidRDefault="009327D4" w:rsidP="004C7053">
                  <w:pPr>
                    <w:pStyle w:val="TableColumnHeading"/>
                  </w:pPr>
                  <w:r>
                    <w:t>Lower investment returns</w:t>
                  </w:r>
                </w:p>
              </w:tc>
            </w:tr>
            <w:tr w:rsidR="004C7053" w14:paraId="0506CB70" w14:textId="77777777" w:rsidTr="003F4A7C">
              <w:tc>
                <w:tcPr>
                  <w:tcW w:w="714" w:type="pct"/>
                  <w:tcBorders>
                    <w:top w:val="single" w:sz="6" w:space="0" w:color="BFBFBF"/>
                  </w:tcBorders>
                  <w:vAlign w:val="bottom"/>
                </w:tcPr>
                <w:p w14:paraId="0C336CDD" w14:textId="60C17116" w:rsidR="004C7053" w:rsidRDefault="004C7053" w:rsidP="00FD1D74">
                  <w:pPr>
                    <w:pStyle w:val="TableUnitsRow"/>
                    <w:spacing w:before="80"/>
                    <w:jc w:val="left"/>
                  </w:pPr>
                  <w:r>
                    <w:t>Retail</w:t>
                  </w:r>
                </w:p>
              </w:tc>
              <w:tc>
                <w:tcPr>
                  <w:tcW w:w="715" w:type="pct"/>
                  <w:tcBorders>
                    <w:top w:val="single" w:sz="6" w:space="0" w:color="BFBFBF"/>
                  </w:tcBorders>
                  <w:vAlign w:val="bottom"/>
                </w:tcPr>
                <w:p w14:paraId="2BE408F8" w14:textId="781C43FD" w:rsidR="004C7053" w:rsidRDefault="004C7053" w:rsidP="00FD1D74">
                  <w:pPr>
                    <w:pStyle w:val="TableUnitsRow"/>
                    <w:spacing w:before="80"/>
                  </w:pPr>
                  <w:r>
                    <w:t>46.7</w:t>
                  </w:r>
                </w:p>
              </w:tc>
              <w:tc>
                <w:tcPr>
                  <w:tcW w:w="715" w:type="pct"/>
                  <w:tcBorders>
                    <w:top w:val="single" w:sz="6" w:space="0" w:color="BFBFBF"/>
                  </w:tcBorders>
                  <w:vAlign w:val="bottom"/>
                </w:tcPr>
                <w:p w14:paraId="506B5F8B" w14:textId="6F69296F" w:rsidR="004C7053" w:rsidRDefault="004C7053" w:rsidP="00FD1D74">
                  <w:pPr>
                    <w:pStyle w:val="TableUnitsRow"/>
                    <w:spacing w:before="80"/>
                  </w:pPr>
                  <w:r>
                    <w:t>51.7</w:t>
                  </w:r>
                </w:p>
              </w:tc>
              <w:tc>
                <w:tcPr>
                  <w:tcW w:w="714" w:type="pct"/>
                  <w:tcBorders>
                    <w:top w:val="single" w:sz="6" w:space="0" w:color="BFBFBF"/>
                  </w:tcBorders>
                  <w:vAlign w:val="bottom"/>
                </w:tcPr>
                <w:p w14:paraId="47FF1D0C" w14:textId="30677026" w:rsidR="004C7053" w:rsidRDefault="004C7053" w:rsidP="00FD1D74">
                  <w:pPr>
                    <w:pStyle w:val="TableUnitsRow"/>
                    <w:spacing w:before="80"/>
                  </w:pPr>
                  <w:r>
                    <w:t>1.7</w:t>
                  </w:r>
                </w:p>
              </w:tc>
              <w:tc>
                <w:tcPr>
                  <w:tcW w:w="714" w:type="pct"/>
                  <w:tcBorders>
                    <w:top w:val="single" w:sz="6" w:space="0" w:color="BFBFBF"/>
                  </w:tcBorders>
                  <w:vAlign w:val="bottom"/>
                </w:tcPr>
                <w:p w14:paraId="6638CBC9" w14:textId="0B464025" w:rsidR="004C7053" w:rsidRDefault="004C7053" w:rsidP="00FD1D74">
                  <w:pPr>
                    <w:pStyle w:val="TableUnitsRow"/>
                    <w:spacing w:before="80"/>
                  </w:pPr>
                  <w:r>
                    <w:t>33.1</w:t>
                  </w:r>
                </w:p>
              </w:tc>
              <w:tc>
                <w:tcPr>
                  <w:tcW w:w="713" w:type="pct"/>
                  <w:tcBorders>
                    <w:top w:val="single" w:sz="6" w:space="0" w:color="BFBFBF"/>
                  </w:tcBorders>
                  <w:vAlign w:val="bottom"/>
                </w:tcPr>
                <w:p w14:paraId="536478A5" w14:textId="211772DB" w:rsidR="004C7053" w:rsidRDefault="004C7053" w:rsidP="00FD1D74">
                  <w:pPr>
                    <w:pStyle w:val="TableUnitsRow"/>
                    <w:spacing w:before="80"/>
                  </w:pPr>
                  <w:r>
                    <w:t>57.9</w:t>
                  </w:r>
                </w:p>
              </w:tc>
              <w:tc>
                <w:tcPr>
                  <w:tcW w:w="714" w:type="pct"/>
                  <w:tcBorders>
                    <w:top w:val="single" w:sz="6" w:space="0" w:color="BFBFBF"/>
                  </w:tcBorders>
                  <w:vAlign w:val="bottom"/>
                </w:tcPr>
                <w:p w14:paraId="2BEED8FA" w14:textId="1B9E03DE" w:rsidR="004C7053" w:rsidRDefault="004C7053" w:rsidP="00FD1D74">
                  <w:pPr>
                    <w:pStyle w:val="TableUnitsRow"/>
                    <w:spacing w:before="80"/>
                  </w:pPr>
                  <w:r>
                    <w:t>9.1</w:t>
                  </w:r>
                </w:p>
              </w:tc>
            </w:tr>
            <w:tr w:rsidR="004C7053" w14:paraId="1F3254C9" w14:textId="77777777" w:rsidTr="009327D4">
              <w:tc>
                <w:tcPr>
                  <w:tcW w:w="714" w:type="pct"/>
                  <w:vAlign w:val="bottom"/>
                </w:tcPr>
                <w:p w14:paraId="70B72847" w14:textId="180719FE" w:rsidR="004C7053" w:rsidRDefault="004C7053" w:rsidP="004C7053">
                  <w:pPr>
                    <w:pStyle w:val="TableBodyText"/>
                    <w:jc w:val="left"/>
                  </w:pPr>
                  <w:r>
                    <w:t>Industry</w:t>
                  </w:r>
                </w:p>
              </w:tc>
              <w:tc>
                <w:tcPr>
                  <w:tcW w:w="715" w:type="pct"/>
                  <w:vAlign w:val="bottom"/>
                </w:tcPr>
                <w:p w14:paraId="3D912C85" w14:textId="637CDD8B" w:rsidR="004C7053" w:rsidRDefault="004C7053" w:rsidP="004C7053">
                  <w:pPr>
                    <w:pStyle w:val="TableBodyText"/>
                  </w:pPr>
                  <w:r>
                    <w:t>75.8</w:t>
                  </w:r>
                </w:p>
              </w:tc>
              <w:tc>
                <w:tcPr>
                  <w:tcW w:w="715" w:type="pct"/>
                  <w:vAlign w:val="bottom"/>
                </w:tcPr>
                <w:p w14:paraId="3FD9EA94" w14:textId="484C0725" w:rsidR="004C7053" w:rsidRDefault="004C7053" w:rsidP="004C7053">
                  <w:pPr>
                    <w:pStyle w:val="TableBodyText"/>
                  </w:pPr>
                  <w:r>
                    <w:t>24.2</w:t>
                  </w:r>
                </w:p>
              </w:tc>
              <w:tc>
                <w:tcPr>
                  <w:tcW w:w="714" w:type="pct"/>
                  <w:vAlign w:val="bottom"/>
                </w:tcPr>
                <w:p w14:paraId="1EEF8722" w14:textId="0A97256B" w:rsidR="004C7053" w:rsidRDefault="003F4A7C" w:rsidP="004C7053">
                  <w:pPr>
                    <w:pStyle w:val="TableBodyText"/>
                  </w:pPr>
                  <w:r>
                    <w:t>–</w:t>
                  </w:r>
                </w:p>
              </w:tc>
              <w:tc>
                <w:tcPr>
                  <w:tcW w:w="714" w:type="pct"/>
                  <w:vAlign w:val="bottom"/>
                </w:tcPr>
                <w:p w14:paraId="0565C68F" w14:textId="4A478454" w:rsidR="004C7053" w:rsidRDefault="004C7053" w:rsidP="004C7053">
                  <w:pPr>
                    <w:pStyle w:val="TableBodyText"/>
                  </w:pPr>
                  <w:r>
                    <w:t>44.3</w:t>
                  </w:r>
                </w:p>
              </w:tc>
              <w:tc>
                <w:tcPr>
                  <w:tcW w:w="713" w:type="pct"/>
                  <w:vAlign w:val="bottom"/>
                </w:tcPr>
                <w:p w14:paraId="398DAFCC" w14:textId="34AC5B11" w:rsidR="004C7053" w:rsidRDefault="004C7053" w:rsidP="004C7053">
                  <w:pPr>
                    <w:pStyle w:val="TableBodyText"/>
                  </w:pPr>
                  <w:r>
                    <w:t>55.7</w:t>
                  </w:r>
                </w:p>
              </w:tc>
              <w:tc>
                <w:tcPr>
                  <w:tcW w:w="714" w:type="pct"/>
                  <w:vAlign w:val="bottom"/>
                </w:tcPr>
                <w:p w14:paraId="2C7F0011" w14:textId="63107FFA" w:rsidR="004C7053" w:rsidRDefault="003F4A7C" w:rsidP="004C7053">
                  <w:pPr>
                    <w:pStyle w:val="TableBodyText"/>
                  </w:pPr>
                  <w:r>
                    <w:t>–</w:t>
                  </w:r>
                </w:p>
              </w:tc>
            </w:tr>
            <w:tr w:rsidR="004C7053" w14:paraId="01E02C09" w14:textId="77777777" w:rsidTr="009327D4">
              <w:tc>
                <w:tcPr>
                  <w:tcW w:w="714" w:type="pct"/>
                  <w:vAlign w:val="bottom"/>
                </w:tcPr>
                <w:p w14:paraId="61119900" w14:textId="34103CE2" w:rsidR="004C7053" w:rsidRDefault="004C7053" w:rsidP="004C7053">
                  <w:pPr>
                    <w:pStyle w:val="TableBodyText"/>
                    <w:jc w:val="left"/>
                  </w:pPr>
                  <w:r>
                    <w:t>Corporate</w:t>
                  </w:r>
                </w:p>
              </w:tc>
              <w:tc>
                <w:tcPr>
                  <w:tcW w:w="715" w:type="pct"/>
                  <w:vAlign w:val="bottom"/>
                </w:tcPr>
                <w:p w14:paraId="7B2782FE" w14:textId="6DFC703B" w:rsidR="004C7053" w:rsidRDefault="004C7053" w:rsidP="004C7053">
                  <w:pPr>
                    <w:pStyle w:val="TableBodyText"/>
                  </w:pPr>
                  <w:r>
                    <w:t>63.6</w:t>
                  </w:r>
                </w:p>
              </w:tc>
              <w:tc>
                <w:tcPr>
                  <w:tcW w:w="715" w:type="pct"/>
                  <w:vAlign w:val="bottom"/>
                </w:tcPr>
                <w:p w14:paraId="35D93CFD" w14:textId="086A883D" w:rsidR="004C7053" w:rsidRDefault="004C7053" w:rsidP="004C7053">
                  <w:pPr>
                    <w:pStyle w:val="TableBodyText"/>
                  </w:pPr>
                  <w:r>
                    <w:t>18.2</w:t>
                  </w:r>
                </w:p>
              </w:tc>
              <w:tc>
                <w:tcPr>
                  <w:tcW w:w="714" w:type="pct"/>
                  <w:vAlign w:val="bottom"/>
                </w:tcPr>
                <w:p w14:paraId="6A059358" w14:textId="79F948EC" w:rsidR="004C7053" w:rsidRDefault="004C7053" w:rsidP="004C7053">
                  <w:pPr>
                    <w:pStyle w:val="TableBodyText"/>
                  </w:pPr>
                  <w:r>
                    <w:t>18.2</w:t>
                  </w:r>
                </w:p>
              </w:tc>
              <w:tc>
                <w:tcPr>
                  <w:tcW w:w="714" w:type="pct"/>
                  <w:vAlign w:val="bottom"/>
                </w:tcPr>
                <w:p w14:paraId="72F28436" w14:textId="6B6F91D9" w:rsidR="004C7053" w:rsidRDefault="004C7053" w:rsidP="004C7053">
                  <w:pPr>
                    <w:pStyle w:val="TableBodyText"/>
                  </w:pPr>
                  <w:r>
                    <w:t>97</w:t>
                  </w:r>
                </w:p>
              </w:tc>
              <w:tc>
                <w:tcPr>
                  <w:tcW w:w="713" w:type="pct"/>
                  <w:vAlign w:val="bottom"/>
                </w:tcPr>
                <w:p w14:paraId="5CC70560" w14:textId="323B2573" w:rsidR="004C7053" w:rsidRDefault="004C7053" w:rsidP="004C7053">
                  <w:pPr>
                    <w:pStyle w:val="TableBodyText"/>
                  </w:pPr>
                  <w:r>
                    <w:t>2.6</w:t>
                  </w:r>
                </w:p>
              </w:tc>
              <w:tc>
                <w:tcPr>
                  <w:tcW w:w="714" w:type="pct"/>
                  <w:vAlign w:val="bottom"/>
                </w:tcPr>
                <w:p w14:paraId="5A261428" w14:textId="22186ABF" w:rsidR="004C7053" w:rsidRDefault="004C7053" w:rsidP="004C7053">
                  <w:pPr>
                    <w:pStyle w:val="TableBodyText"/>
                  </w:pPr>
                  <w:r>
                    <w:t>0.4</w:t>
                  </w:r>
                </w:p>
              </w:tc>
            </w:tr>
            <w:tr w:rsidR="004C7053" w14:paraId="1DE493B3" w14:textId="77777777" w:rsidTr="009327D4">
              <w:tc>
                <w:tcPr>
                  <w:tcW w:w="714" w:type="pct"/>
                  <w:vAlign w:val="bottom"/>
                </w:tcPr>
                <w:p w14:paraId="4BBFAC23" w14:textId="1DC3DD2F" w:rsidR="004C7053" w:rsidRDefault="004C7053" w:rsidP="004C7053">
                  <w:pPr>
                    <w:pStyle w:val="TableBodyText"/>
                    <w:jc w:val="left"/>
                  </w:pPr>
                  <w:r>
                    <w:t>Public sector</w:t>
                  </w:r>
                </w:p>
              </w:tc>
              <w:tc>
                <w:tcPr>
                  <w:tcW w:w="715" w:type="pct"/>
                  <w:vAlign w:val="bottom"/>
                </w:tcPr>
                <w:p w14:paraId="133BA0FF" w14:textId="7E090599" w:rsidR="004C7053" w:rsidRDefault="004C7053" w:rsidP="004C7053">
                  <w:pPr>
                    <w:pStyle w:val="TableBodyText"/>
                  </w:pPr>
                  <w:r>
                    <w:t>42.9</w:t>
                  </w:r>
                </w:p>
              </w:tc>
              <w:tc>
                <w:tcPr>
                  <w:tcW w:w="715" w:type="pct"/>
                  <w:vAlign w:val="bottom"/>
                </w:tcPr>
                <w:p w14:paraId="719C07C9" w14:textId="3B28C142" w:rsidR="004C7053" w:rsidRDefault="004C7053" w:rsidP="004C7053">
                  <w:pPr>
                    <w:pStyle w:val="TableBodyText"/>
                  </w:pPr>
                  <w:r>
                    <w:t>57.1</w:t>
                  </w:r>
                </w:p>
              </w:tc>
              <w:tc>
                <w:tcPr>
                  <w:tcW w:w="714" w:type="pct"/>
                  <w:vAlign w:val="bottom"/>
                </w:tcPr>
                <w:p w14:paraId="09E3B038" w14:textId="05A7A472" w:rsidR="004C7053" w:rsidRDefault="003F4A7C" w:rsidP="004C7053">
                  <w:pPr>
                    <w:pStyle w:val="TableBodyText"/>
                  </w:pPr>
                  <w:r>
                    <w:t>–</w:t>
                  </w:r>
                </w:p>
              </w:tc>
              <w:tc>
                <w:tcPr>
                  <w:tcW w:w="714" w:type="pct"/>
                  <w:vAlign w:val="bottom"/>
                </w:tcPr>
                <w:p w14:paraId="7EEC141B" w14:textId="59B76415" w:rsidR="004C7053" w:rsidRDefault="004C7053" w:rsidP="004C7053">
                  <w:pPr>
                    <w:pStyle w:val="TableBodyText"/>
                  </w:pPr>
                  <w:r>
                    <w:t>35.3</w:t>
                  </w:r>
                </w:p>
              </w:tc>
              <w:tc>
                <w:tcPr>
                  <w:tcW w:w="713" w:type="pct"/>
                  <w:vAlign w:val="bottom"/>
                </w:tcPr>
                <w:p w14:paraId="41CC3FC0" w14:textId="6B875437" w:rsidR="004C7053" w:rsidRDefault="004C7053" w:rsidP="004C7053">
                  <w:pPr>
                    <w:pStyle w:val="TableBodyText"/>
                  </w:pPr>
                  <w:r>
                    <w:t>64.7</w:t>
                  </w:r>
                </w:p>
              </w:tc>
              <w:tc>
                <w:tcPr>
                  <w:tcW w:w="714" w:type="pct"/>
                  <w:vAlign w:val="bottom"/>
                </w:tcPr>
                <w:p w14:paraId="53B690F9" w14:textId="15D88BC8" w:rsidR="004C7053" w:rsidRDefault="003F4A7C" w:rsidP="004C7053">
                  <w:pPr>
                    <w:pStyle w:val="TableBodyText"/>
                  </w:pPr>
                  <w:r>
                    <w:t>–</w:t>
                  </w:r>
                </w:p>
              </w:tc>
            </w:tr>
            <w:tr w:rsidR="004C7053" w14:paraId="10C73A3B" w14:textId="77777777" w:rsidTr="009327D4">
              <w:tc>
                <w:tcPr>
                  <w:tcW w:w="714" w:type="pct"/>
                  <w:tcBorders>
                    <w:bottom w:val="single" w:sz="6" w:space="0" w:color="BFBFBF"/>
                  </w:tcBorders>
                  <w:shd w:val="clear" w:color="auto" w:fill="auto"/>
                  <w:vAlign w:val="bottom"/>
                </w:tcPr>
                <w:p w14:paraId="68EB56DE" w14:textId="18FCD100" w:rsidR="004C7053" w:rsidRDefault="004C7053" w:rsidP="004C7053">
                  <w:pPr>
                    <w:pStyle w:val="TableBodyText"/>
                    <w:jc w:val="left"/>
                  </w:pPr>
                  <w:r>
                    <w:t>Total</w:t>
                  </w:r>
                </w:p>
              </w:tc>
              <w:tc>
                <w:tcPr>
                  <w:tcW w:w="715" w:type="pct"/>
                  <w:tcBorders>
                    <w:bottom w:val="single" w:sz="6" w:space="0" w:color="BFBFBF"/>
                  </w:tcBorders>
                  <w:vAlign w:val="bottom"/>
                </w:tcPr>
                <w:p w14:paraId="2770772A" w14:textId="35EABEF9" w:rsidR="004C7053" w:rsidRDefault="004C7053" w:rsidP="004C7053">
                  <w:pPr>
                    <w:pStyle w:val="TableBodyText"/>
                  </w:pPr>
                  <w:r>
                    <w:t>56.8</w:t>
                  </w:r>
                </w:p>
              </w:tc>
              <w:tc>
                <w:tcPr>
                  <w:tcW w:w="715" w:type="pct"/>
                  <w:tcBorders>
                    <w:bottom w:val="single" w:sz="6" w:space="0" w:color="BFBFBF"/>
                  </w:tcBorders>
                  <w:vAlign w:val="bottom"/>
                </w:tcPr>
                <w:p w14:paraId="44D364B2" w14:textId="09AD255C" w:rsidR="004C7053" w:rsidRDefault="004C7053" w:rsidP="004C7053">
                  <w:pPr>
                    <w:pStyle w:val="TableBodyText"/>
                  </w:pPr>
                  <w:r>
                    <w:t>40.5</w:t>
                  </w:r>
                </w:p>
              </w:tc>
              <w:tc>
                <w:tcPr>
                  <w:tcW w:w="714" w:type="pct"/>
                  <w:tcBorders>
                    <w:bottom w:val="single" w:sz="6" w:space="0" w:color="BFBFBF"/>
                  </w:tcBorders>
                  <w:vAlign w:val="bottom"/>
                </w:tcPr>
                <w:p w14:paraId="700E02D6" w14:textId="527EF829" w:rsidR="004C7053" w:rsidRDefault="004C7053" w:rsidP="004C7053">
                  <w:pPr>
                    <w:pStyle w:val="TableBodyText"/>
                  </w:pPr>
                  <w:r>
                    <w:t>2.7</w:t>
                  </w:r>
                </w:p>
              </w:tc>
              <w:tc>
                <w:tcPr>
                  <w:tcW w:w="714" w:type="pct"/>
                  <w:tcBorders>
                    <w:bottom w:val="single" w:sz="6" w:space="0" w:color="BFBFBF"/>
                  </w:tcBorders>
                  <w:shd w:val="clear" w:color="auto" w:fill="auto"/>
                  <w:vAlign w:val="bottom"/>
                </w:tcPr>
                <w:p w14:paraId="20984B0B" w14:textId="6C033082" w:rsidR="004C7053" w:rsidRDefault="004C7053" w:rsidP="004C7053">
                  <w:pPr>
                    <w:pStyle w:val="TableBodyText"/>
                  </w:pPr>
                  <w:r>
                    <w:t>39.2</w:t>
                  </w:r>
                </w:p>
              </w:tc>
              <w:tc>
                <w:tcPr>
                  <w:tcW w:w="713" w:type="pct"/>
                  <w:tcBorders>
                    <w:bottom w:val="single" w:sz="6" w:space="0" w:color="BFBFBF"/>
                  </w:tcBorders>
                  <w:vAlign w:val="bottom"/>
                </w:tcPr>
                <w:p w14:paraId="439BAC5E" w14:textId="5168CF7B" w:rsidR="004C7053" w:rsidRDefault="004C7053" w:rsidP="004C7053">
                  <w:pPr>
                    <w:pStyle w:val="TableBodyText"/>
                  </w:pPr>
                  <w:r>
                    <w:t>56.7</w:t>
                  </w:r>
                </w:p>
              </w:tc>
              <w:tc>
                <w:tcPr>
                  <w:tcW w:w="714" w:type="pct"/>
                  <w:tcBorders>
                    <w:bottom w:val="single" w:sz="6" w:space="0" w:color="BFBFBF"/>
                  </w:tcBorders>
                  <w:shd w:val="clear" w:color="auto" w:fill="auto"/>
                  <w:vAlign w:val="bottom"/>
                </w:tcPr>
                <w:p w14:paraId="0D83B519" w14:textId="3CEC7D06" w:rsidR="004C7053" w:rsidRDefault="004C7053" w:rsidP="004C7053">
                  <w:pPr>
                    <w:pStyle w:val="TableBodyText"/>
                  </w:pPr>
                  <w:r>
                    <w:t>4.1</w:t>
                  </w:r>
                </w:p>
              </w:tc>
            </w:tr>
          </w:tbl>
          <w:p w14:paraId="46119B1C" w14:textId="77777777" w:rsidR="004C7053" w:rsidRDefault="004C7053" w:rsidP="00777026">
            <w:pPr>
              <w:pStyle w:val="Box"/>
            </w:pPr>
          </w:p>
        </w:tc>
      </w:tr>
      <w:tr w:rsidR="004C7053" w14:paraId="67FECF48" w14:textId="77777777" w:rsidTr="00777026">
        <w:tc>
          <w:tcPr>
            <w:tcW w:w="5000" w:type="pct"/>
            <w:tcBorders>
              <w:top w:val="nil"/>
              <w:left w:val="nil"/>
              <w:bottom w:val="nil"/>
              <w:right w:val="nil"/>
            </w:tcBorders>
            <w:shd w:val="clear" w:color="auto" w:fill="auto"/>
          </w:tcPr>
          <w:p w14:paraId="22BDD771" w14:textId="25F393C1" w:rsidR="004C7053" w:rsidRDefault="004C7053" w:rsidP="007F5CD4">
            <w:pPr>
              <w:pStyle w:val="Note"/>
              <w:rPr>
                <w:i/>
              </w:rPr>
            </w:pPr>
            <w:r w:rsidRPr="008E77FE">
              <w:rPr>
                <w:rStyle w:val="NoteLabel"/>
              </w:rPr>
              <w:t>a</w:t>
            </w:r>
            <w:r>
              <w:t xml:space="preserve"> Results are based on survey question 67, which asks funds to select the key adverse effect of different sources of regulatory burdens. 111 funds answered this question. </w:t>
            </w:r>
            <w:r w:rsidRPr="004C7053">
              <w:rPr>
                <w:rStyle w:val="NoteLabel"/>
              </w:rPr>
              <w:t xml:space="preserve">b </w:t>
            </w:r>
            <w:r>
              <w:t>Accounts information is based on 2017 APRA data</w:t>
            </w:r>
            <w:r w:rsidR="007424DE">
              <w:t>.</w:t>
            </w:r>
            <w:r w:rsidR="003F4A7C">
              <w:t xml:space="preserve"> – Nil or rounded to zero.</w:t>
            </w:r>
          </w:p>
        </w:tc>
      </w:tr>
      <w:tr w:rsidR="004C7053" w14:paraId="30AD0EF5" w14:textId="77777777" w:rsidTr="00777026">
        <w:tc>
          <w:tcPr>
            <w:tcW w:w="5000" w:type="pct"/>
            <w:tcBorders>
              <w:top w:val="nil"/>
              <w:left w:val="nil"/>
              <w:bottom w:val="nil"/>
              <w:right w:val="nil"/>
            </w:tcBorders>
            <w:shd w:val="clear" w:color="auto" w:fill="auto"/>
          </w:tcPr>
          <w:p w14:paraId="3562F711" w14:textId="51EEAE9F" w:rsidR="004C7053" w:rsidRDefault="004C7053" w:rsidP="00777026">
            <w:pPr>
              <w:pStyle w:val="Source"/>
            </w:pPr>
            <w:r>
              <w:rPr>
                <w:i/>
              </w:rPr>
              <w:t>Source</w:t>
            </w:r>
            <w:r w:rsidRPr="00167F06">
              <w:t xml:space="preserve">: </w:t>
            </w:r>
            <w:r w:rsidR="005D228E">
              <w:t>Funds survey</w:t>
            </w:r>
            <w:r>
              <w:t>.</w:t>
            </w:r>
          </w:p>
        </w:tc>
      </w:tr>
      <w:tr w:rsidR="004C7053" w14:paraId="44D5BD5D" w14:textId="77777777" w:rsidTr="00777026">
        <w:tc>
          <w:tcPr>
            <w:tcW w:w="5000" w:type="pct"/>
            <w:tcBorders>
              <w:top w:val="nil"/>
              <w:left w:val="nil"/>
              <w:bottom w:val="single" w:sz="6" w:space="0" w:color="78A22F"/>
              <w:right w:val="nil"/>
            </w:tcBorders>
            <w:shd w:val="clear" w:color="auto" w:fill="auto"/>
          </w:tcPr>
          <w:p w14:paraId="7A23A74A" w14:textId="77777777" w:rsidR="004C7053" w:rsidRDefault="004C7053" w:rsidP="00777026">
            <w:pPr>
              <w:pStyle w:val="Box"/>
              <w:spacing w:before="0" w:line="120" w:lineRule="exact"/>
            </w:pPr>
          </w:p>
        </w:tc>
      </w:tr>
      <w:tr w:rsidR="004C7053" w:rsidRPr="000863A5" w14:paraId="4B0A1F09" w14:textId="77777777" w:rsidTr="00777026">
        <w:tc>
          <w:tcPr>
            <w:tcW w:w="5000" w:type="pct"/>
            <w:tcBorders>
              <w:top w:val="single" w:sz="6" w:space="0" w:color="78A22F"/>
              <w:left w:val="nil"/>
              <w:bottom w:val="nil"/>
              <w:right w:val="nil"/>
            </w:tcBorders>
          </w:tcPr>
          <w:p w14:paraId="56CE7FCF" w14:textId="0A17C03D" w:rsidR="004C7053" w:rsidRPr="00626D32" w:rsidRDefault="004C7053" w:rsidP="00777026">
            <w:pPr>
              <w:pStyle w:val="BoxSpaceBelow"/>
            </w:pPr>
          </w:p>
        </w:tc>
      </w:tr>
    </w:tbl>
    <w:p w14:paraId="5FC47C7D" w14:textId="634A9212" w:rsidR="004C7053" w:rsidRDefault="004C7053" w:rsidP="004C705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C7053" w14:paraId="10F841A7" w14:textId="77777777" w:rsidTr="00777026">
        <w:trPr>
          <w:tblHeader/>
        </w:trPr>
        <w:tc>
          <w:tcPr>
            <w:tcW w:w="5000" w:type="pct"/>
            <w:tcBorders>
              <w:top w:val="single" w:sz="6" w:space="0" w:color="78A22F"/>
              <w:left w:val="nil"/>
              <w:bottom w:val="nil"/>
              <w:right w:val="nil"/>
            </w:tcBorders>
            <w:shd w:val="clear" w:color="auto" w:fill="auto"/>
          </w:tcPr>
          <w:p w14:paraId="0FE8B782" w14:textId="4F941A58" w:rsidR="004C7053" w:rsidRDefault="004C7053" w:rsidP="00777026">
            <w:pPr>
              <w:pStyle w:val="TableTitle"/>
            </w:pPr>
            <w:r>
              <w:rPr>
                <w:b w:val="0"/>
              </w:rPr>
              <w:t xml:space="preserve">Table </w:t>
            </w:r>
            <w:r w:rsidR="00F05E1E">
              <w:rPr>
                <w:b w:val="0"/>
              </w:rPr>
              <w:t>2.</w:t>
            </w:r>
            <w:r w:rsidR="00215427">
              <w:rPr>
                <w:b w:val="0"/>
                <w:noProof/>
              </w:rPr>
              <w:t>24</w:t>
            </w:r>
            <w:r>
              <w:tab/>
              <w:t>Key adverse effect</w:t>
            </w:r>
            <w:r w:rsidR="005054DC">
              <w:t>s</w:t>
            </w:r>
            <w:r>
              <w:t xml:space="preserve"> of </w:t>
            </w:r>
            <w:r w:rsidR="00553B5B">
              <w:t>disclosure to members</w:t>
            </w:r>
            <w:r w:rsidR="00553B5B" w:rsidRPr="00553B5B">
              <w:rPr>
                <w:rStyle w:val="NoteLabel"/>
                <w:b/>
              </w:rPr>
              <w:t>a</w:t>
            </w:r>
          </w:p>
          <w:p w14:paraId="6DD49F82" w14:textId="3528B423" w:rsidR="004C7053" w:rsidRPr="00784A05" w:rsidRDefault="007424DE" w:rsidP="00777026">
            <w:pPr>
              <w:pStyle w:val="Subtitle"/>
            </w:pPr>
            <w:r>
              <w:t>Per cent</w:t>
            </w:r>
            <w:r w:rsidR="003F4A7C">
              <w:t>,</w:t>
            </w:r>
            <w:r>
              <w:t xml:space="preserve"> b</w:t>
            </w:r>
            <w:r w:rsidR="004C7053">
              <w:t>y fund type</w:t>
            </w:r>
          </w:p>
        </w:tc>
      </w:tr>
      <w:tr w:rsidR="004C7053" w14:paraId="2092F6A4" w14:textId="77777777" w:rsidTr="00777026">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14"/>
              <w:gridCol w:w="1216"/>
              <w:gridCol w:w="1216"/>
              <w:gridCol w:w="1215"/>
              <w:gridCol w:w="1215"/>
              <w:gridCol w:w="1213"/>
              <w:gridCol w:w="1216"/>
            </w:tblGrid>
            <w:tr w:rsidR="009327D4" w14:paraId="547A55C6" w14:textId="77777777" w:rsidTr="003F4A7C">
              <w:trPr>
                <w:tblHeader/>
              </w:trPr>
              <w:tc>
                <w:tcPr>
                  <w:tcW w:w="714" w:type="pct"/>
                  <w:vMerge w:val="restart"/>
                  <w:tcBorders>
                    <w:top w:val="single" w:sz="6" w:space="0" w:color="BFBFBF"/>
                  </w:tcBorders>
                  <w:shd w:val="clear" w:color="auto" w:fill="auto"/>
                  <w:tcMar>
                    <w:top w:w="28" w:type="dxa"/>
                  </w:tcMar>
                  <w:vAlign w:val="bottom"/>
                </w:tcPr>
                <w:p w14:paraId="1EFB6E39" w14:textId="49D92C9A" w:rsidR="009327D4" w:rsidRDefault="009327D4" w:rsidP="003F4A7C">
                  <w:pPr>
                    <w:pStyle w:val="TableColumnHeading"/>
                    <w:jc w:val="left"/>
                  </w:pPr>
                  <w:r>
                    <w:t>Type</w:t>
                  </w:r>
                </w:p>
              </w:tc>
              <w:tc>
                <w:tcPr>
                  <w:tcW w:w="2144" w:type="pct"/>
                  <w:gridSpan w:val="3"/>
                  <w:tcBorders>
                    <w:top w:val="single" w:sz="6" w:space="0" w:color="BFBFBF"/>
                    <w:bottom w:val="single" w:sz="6" w:space="0" w:color="BFBFBF"/>
                  </w:tcBorders>
                  <w:vAlign w:val="bottom"/>
                </w:tcPr>
                <w:p w14:paraId="2EC05048" w14:textId="01A85664" w:rsidR="009327D4" w:rsidRDefault="007424DE" w:rsidP="00C23FD8">
                  <w:pPr>
                    <w:pStyle w:val="TableColumnHeading"/>
                    <w:jc w:val="center"/>
                  </w:pPr>
                  <w:r>
                    <w:t xml:space="preserve">Proportion </w:t>
                  </w:r>
                  <w:r w:rsidR="009327D4">
                    <w:t>of funds</w:t>
                  </w:r>
                </w:p>
              </w:tc>
              <w:tc>
                <w:tcPr>
                  <w:tcW w:w="2142" w:type="pct"/>
                  <w:gridSpan w:val="3"/>
                  <w:tcBorders>
                    <w:top w:val="single" w:sz="6" w:space="0" w:color="BFBFBF"/>
                    <w:bottom w:val="single" w:sz="6" w:space="0" w:color="BFBFBF"/>
                  </w:tcBorders>
                  <w:shd w:val="clear" w:color="auto" w:fill="auto"/>
                  <w:tcMar>
                    <w:top w:w="28" w:type="dxa"/>
                  </w:tcMar>
                  <w:vAlign w:val="bottom"/>
                </w:tcPr>
                <w:p w14:paraId="22D4B040" w14:textId="607A090E" w:rsidR="009327D4" w:rsidRDefault="007424DE">
                  <w:pPr>
                    <w:pStyle w:val="TableColumnHeading"/>
                    <w:jc w:val="center"/>
                  </w:pPr>
                  <w:r>
                    <w:t xml:space="preserve">Proportion </w:t>
                  </w:r>
                  <w:r w:rsidR="009327D4">
                    <w:t>of accounts</w:t>
                  </w:r>
                  <w:r w:rsidR="009327D4" w:rsidRPr="004C7053">
                    <w:rPr>
                      <w:rStyle w:val="NoteLabel"/>
                      <w:i w:val="0"/>
                    </w:rPr>
                    <w:t>b</w:t>
                  </w:r>
                </w:p>
              </w:tc>
            </w:tr>
            <w:tr w:rsidR="009327D4" w14:paraId="0CED363C" w14:textId="77777777" w:rsidTr="009327D4">
              <w:trPr>
                <w:tblHeader/>
              </w:trPr>
              <w:tc>
                <w:tcPr>
                  <w:tcW w:w="714" w:type="pct"/>
                  <w:vMerge/>
                  <w:tcBorders>
                    <w:bottom w:val="single" w:sz="6" w:space="0" w:color="BFBFBF"/>
                  </w:tcBorders>
                  <w:shd w:val="clear" w:color="auto" w:fill="auto"/>
                  <w:tcMar>
                    <w:top w:w="28" w:type="dxa"/>
                  </w:tcMar>
                  <w:vAlign w:val="bottom"/>
                </w:tcPr>
                <w:p w14:paraId="7439748D" w14:textId="53042C08" w:rsidR="009327D4" w:rsidRDefault="009327D4" w:rsidP="00777026">
                  <w:pPr>
                    <w:pStyle w:val="TableColumnHeading"/>
                    <w:jc w:val="left"/>
                  </w:pPr>
                </w:p>
              </w:tc>
              <w:tc>
                <w:tcPr>
                  <w:tcW w:w="715" w:type="pct"/>
                  <w:tcBorders>
                    <w:top w:val="single" w:sz="6" w:space="0" w:color="BFBFBF"/>
                    <w:bottom w:val="single" w:sz="6" w:space="0" w:color="BFBFBF"/>
                  </w:tcBorders>
                  <w:vAlign w:val="bottom"/>
                </w:tcPr>
                <w:p w14:paraId="5B394D71" w14:textId="77777777" w:rsidR="009327D4" w:rsidRDefault="009327D4" w:rsidP="00777026">
                  <w:pPr>
                    <w:pStyle w:val="TableColumnHeading"/>
                  </w:pPr>
                  <w:r>
                    <w:t>Higher fees</w:t>
                  </w:r>
                </w:p>
              </w:tc>
              <w:tc>
                <w:tcPr>
                  <w:tcW w:w="715" w:type="pct"/>
                  <w:tcBorders>
                    <w:top w:val="single" w:sz="6" w:space="0" w:color="BFBFBF"/>
                    <w:bottom w:val="single" w:sz="6" w:space="0" w:color="BFBFBF"/>
                  </w:tcBorders>
                  <w:vAlign w:val="bottom"/>
                </w:tcPr>
                <w:p w14:paraId="405CCA95" w14:textId="77777777" w:rsidR="009327D4" w:rsidRDefault="009327D4" w:rsidP="00777026">
                  <w:pPr>
                    <w:pStyle w:val="TableColumnHeading"/>
                  </w:pPr>
                  <w:r>
                    <w:t>Impediments to produce or service innovation</w:t>
                  </w:r>
                </w:p>
              </w:tc>
              <w:tc>
                <w:tcPr>
                  <w:tcW w:w="714" w:type="pct"/>
                  <w:tcBorders>
                    <w:top w:val="single" w:sz="6" w:space="0" w:color="BFBFBF"/>
                    <w:bottom w:val="single" w:sz="6" w:space="0" w:color="BFBFBF"/>
                  </w:tcBorders>
                  <w:vAlign w:val="bottom"/>
                </w:tcPr>
                <w:p w14:paraId="42D48A80" w14:textId="77777777" w:rsidR="009327D4" w:rsidRDefault="009327D4" w:rsidP="00777026">
                  <w:pPr>
                    <w:pStyle w:val="TableColumnHeading"/>
                  </w:pPr>
                  <w:r>
                    <w:t>Lower investment returns</w:t>
                  </w:r>
                </w:p>
              </w:tc>
              <w:tc>
                <w:tcPr>
                  <w:tcW w:w="714" w:type="pct"/>
                  <w:tcBorders>
                    <w:top w:val="single" w:sz="6" w:space="0" w:color="BFBFBF"/>
                    <w:bottom w:val="single" w:sz="6" w:space="0" w:color="BFBFBF"/>
                  </w:tcBorders>
                  <w:shd w:val="clear" w:color="auto" w:fill="auto"/>
                  <w:tcMar>
                    <w:top w:w="28" w:type="dxa"/>
                  </w:tcMar>
                  <w:vAlign w:val="bottom"/>
                </w:tcPr>
                <w:p w14:paraId="6ED21834" w14:textId="77777777" w:rsidR="009327D4" w:rsidRDefault="009327D4" w:rsidP="00777026">
                  <w:pPr>
                    <w:pStyle w:val="TableColumnHeading"/>
                  </w:pPr>
                  <w:r>
                    <w:t>Higher fees</w:t>
                  </w:r>
                </w:p>
              </w:tc>
              <w:tc>
                <w:tcPr>
                  <w:tcW w:w="713" w:type="pct"/>
                  <w:tcBorders>
                    <w:top w:val="single" w:sz="6" w:space="0" w:color="BFBFBF"/>
                    <w:bottom w:val="single" w:sz="6" w:space="0" w:color="BFBFBF"/>
                  </w:tcBorders>
                  <w:vAlign w:val="bottom"/>
                </w:tcPr>
                <w:p w14:paraId="0CF77C94" w14:textId="77777777" w:rsidR="009327D4" w:rsidRDefault="009327D4" w:rsidP="00777026">
                  <w:pPr>
                    <w:pStyle w:val="TableColumnHeading"/>
                  </w:pPr>
                  <w:r>
                    <w:t>Impediments to produce or service innovation</w:t>
                  </w:r>
                </w:p>
              </w:tc>
              <w:tc>
                <w:tcPr>
                  <w:tcW w:w="715" w:type="pct"/>
                  <w:tcBorders>
                    <w:top w:val="single" w:sz="6" w:space="0" w:color="BFBFBF"/>
                    <w:bottom w:val="single" w:sz="6" w:space="0" w:color="BFBFBF"/>
                  </w:tcBorders>
                  <w:shd w:val="clear" w:color="auto" w:fill="auto"/>
                  <w:tcMar>
                    <w:top w:w="28" w:type="dxa"/>
                  </w:tcMar>
                  <w:vAlign w:val="bottom"/>
                </w:tcPr>
                <w:p w14:paraId="0D72ECA5" w14:textId="77777777" w:rsidR="009327D4" w:rsidRDefault="009327D4" w:rsidP="00777026">
                  <w:pPr>
                    <w:pStyle w:val="TableColumnHeading"/>
                  </w:pPr>
                  <w:r>
                    <w:t>Lower investment returns</w:t>
                  </w:r>
                </w:p>
              </w:tc>
            </w:tr>
            <w:tr w:rsidR="00413C73" w14:paraId="3E46DE6E" w14:textId="77777777" w:rsidTr="009327D4">
              <w:tc>
                <w:tcPr>
                  <w:tcW w:w="714" w:type="pct"/>
                  <w:tcBorders>
                    <w:top w:val="single" w:sz="6" w:space="0" w:color="BFBFBF"/>
                  </w:tcBorders>
                  <w:vAlign w:val="bottom"/>
                </w:tcPr>
                <w:p w14:paraId="0346496F" w14:textId="77777777" w:rsidR="00413C73" w:rsidRDefault="00413C73" w:rsidP="00FD1D74">
                  <w:pPr>
                    <w:pStyle w:val="TableBodyText"/>
                    <w:spacing w:before="80"/>
                    <w:jc w:val="left"/>
                  </w:pPr>
                  <w:r>
                    <w:t>Retail</w:t>
                  </w:r>
                </w:p>
              </w:tc>
              <w:tc>
                <w:tcPr>
                  <w:tcW w:w="715" w:type="pct"/>
                  <w:tcBorders>
                    <w:top w:val="single" w:sz="6" w:space="0" w:color="BFBFBF"/>
                  </w:tcBorders>
                  <w:vAlign w:val="bottom"/>
                </w:tcPr>
                <w:p w14:paraId="3A7BCC31" w14:textId="270A4858" w:rsidR="00413C73" w:rsidRPr="00413C73" w:rsidRDefault="00413C73" w:rsidP="00FD1D74">
                  <w:pPr>
                    <w:pStyle w:val="TableBodyText"/>
                    <w:spacing w:before="80"/>
                  </w:pPr>
                  <w:r w:rsidRPr="00413C73">
                    <w:t>46.7</w:t>
                  </w:r>
                </w:p>
              </w:tc>
              <w:tc>
                <w:tcPr>
                  <w:tcW w:w="715" w:type="pct"/>
                  <w:tcBorders>
                    <w:top w:val="single" w:sz="6" w:space="0" w:color="BFBFBF"/>
                  </w:tcBorders>
                  <w:vAlign w:val="bottom"/>
                </w:tcPr>
                <w:p w14:paraId="3A55355E" w14:textId="508613D6" w:rsidR="00413C73" w:rsidRPr="00413C73" w:rsidRDefault="00413C73" w:rsidP="00FD1D74">
                  <w:pPr>
                    <w:pStyle w:val="TableBodyText"/>
                    <w:spacing w:before="80"/>
                  </w:pPr>
                  <w:r w:rsidRPr="00413C73">
                    <w:t>51.7</w:t>
                  </w:r>
                </w:p>
              </w:tc>
              <w:tc>
                <w:tcPr>
                  <w:tcW w:w="714" w:type="pct"/>
                  <w:tcBorders>
                    <w:top w:val="single" w:sz="6" w:space="0" w:color="BFBFBF"/>
                  </w:tcBorders>
                  <w:vAlign w:val="bottom"/>
                </w:tcPr>
                <w:p w14:paraId="71ED1F27" w14:textId="42B3D79A" w:rsidR="00413C73" w:rsidRPr="00413C73" w:rsidRDefault="00413C73" w:rsidP="00FD1D74">
                  <w:pPr>
                    <w:pStyle w:val="TableBodyText"/>
                    <w:spacing w:before="80"/>
                  </w:pPr>
                  <w:r w:rsidRPr="00413C73">
                    <w:t>1.7</w:t>
                  </w:r>
                </w:p>
              </w:tc>
              <w:tc>
                <w:tcPr>
                  <w:tcW w:w="714" w:type="pct"/>
                  <w:tcBorders>
                    <w:top w:val="single" w:sz="6" w:space="0" w:color="BFBFBF"/>
                  </w:tcBorders>
                  <w:vAlign w:val="bottom"/>
                </w:tcPr>
                <w:p w14:paraId="30D10A5D" w14:textId="08630724" w:rsidR="00413C73" w:rsidRPr="00413C73" w:rsidRDefault="00413C73" w:rsidP="00FD1D74">
                  <w:pPr>
                    <w:pStyle w:val="TableBodyText"/>
                    <w:spacing w:before="80"/>
                  </w:pPr>
                  <w:r w:rsidRPr="00413C73">
                    <w:t>33.1</w:t>
                  </w:r>
                </w:p>
              </w:tc>
              <w:tc>
                <w:tcPr>
                  <w:tcW w:w="713" w:type="pct"/>
                  <w:tcBorders>
                    <w:top w:val="single" w:sz="6" w:space="0" w:color="BFBFBF"/>
                  </w:tcBorders>
                  <w:vAlign w:val="bottom"/>
                </w:tcPr>
                <w:p w14:paraId="5E875A8A" w14:textId="5A159B89" w:rsidR="00413C73" w:rsidRPr="00413C73" w:rsidRDefault="00413C73" w:rsidP="00FD1D74">
                  <w:pPr>
                    <w:pStyle w:val="TableBodyText"/>
                    <w:spacing w:before="80"/>
                  </w:pPr>
                  <w:r w:rsidRPr="00413C73">
                    <w:t>57.9</w:t>
                  </w:r>
                </w:p>
              </w:tc>
              <w:tc>
                <w:tcPr>
                  <w:tcW w:w="715" w:type="pct"/>
                  <w:tcBorders>
                    <w:top w:val="single" w:sz="6" w:space="0" w:color="BFBFBF"/>
                  </w:tcBorders>
                  <w:vAlign w:val="bottom"/>
                </w:tcPr>
                <w:p w14:paraId="09A94849" w14:textId="09FCBE19" w:rsidR="00413C73" w:rsidRPr="00413C73" w:rsidRDefault="00413C73" w:rsidP="00FD1D74">
                  <w:pPr>
                    <w:pStyle w:val="TableBodyText"/>
                    <w:spacing w:before="80"/>
                  </w:pPr>
                  <w:r w:rsidRPr="00413C73">
                    <w:t>9.1</w:t>
                  </w:r>
                </w:p>
              </w:tc>
            </w:tr>
            <w:tr w:rsidR="00413C73" w14:paraId="0A9EE9EF" w14:textId="77777777" w:rsidTr="009327D4">
              <w:tc>
                <w:tcPr>
                  <w:tcW w:w="714" w:type="pct"/>
                  <w:vAlign w:val="bottom"/>
                </w:tcPr>
                <w:p w14:paraId="3FCFE77F" w14:textId="77777777" w:rsidR="00413C73" w:rsidRDefault="00413C73" w:rsidP="00413C73">
                  <w:pPr>
                    <w:pStyle w:val="TableBodyText"/>
                    <w:jc w:val="left"/>
                  </w:pPr>
                  <w:r>
                    <w:t>Industry</w:t>
                  </w:r>
                </w:p>
              </w:tc>
              <w:tc>
                <w:tcPr>
                  <w:tcW w:w="715" w:type="pct"/>
                  <w:vAlign w:val="bottom"/>
                </w:tcPr>
                <w:p w14:paraId="25F0BC32" w14:textId="40158B11" w:rsidR="00413C73" w:rsidRPr="00413C73" w:rsidRDefault="00413C73" w:rsidP="00413C73">
                  <w:pPr>
                    <w:pStyle w:val="TableBodyText"/>
                  </w:pPr>
                  <w:r w:rsidRPr="00413C73">
                    <w:t>75.8</w:t>
                  </w:r>
                </w:p>
              </w:tc>
              <w:tc>
                <w:tcPr>
                  <w:tcW w:w="715" w:type="pct"/>
                  <w:vAlign w:val="bottom"/>
                </w:tcPr>
                <w:p w14:paraId="1F708177" w14:textId="1584D7AE" w:rsidR="00413C73" w:rsidRPr="00413C73" w:rsidRDefault="00413C73" w:rsidP="00413C73">
                  <w:pPr>
                    <w:pStyle w:val="TableBodyText"/>
                  </w:pPr>
                  <w:r w:rsidRPr="00413C73">
                    <w:t>24.2</w:t>
                  </w:r>
                </w:p>
              </w:tc>
              <w:tc>
                <w:tcPr>
                  <w:tcW w:w="714" w:type="pct"/>
                  <w:vAlign w:val="bottom"/>
                </w:tcPr>
                <w:p w14:paraId="3A2367A8" w14:textId="6A9C0866" w:rsidR="00413C73" w:rsidRPr="00413C73" w:rsidRDefault="003F4A7C" w:rsidP="00413C73">
                  <w:pPr>
                    <w:pStyle w:val="TableBodyText"/>
                  </w:pPr>
                  <w:r>
                    <w:t>–</w:t>
                  </w:r>
                </w:p>
              </w:tc>
              <w:tc>
                <w:tcPr>
                  <w:tcW w:w="714" w:type="pct"/>
                  <w:vAlign w:val="bottom"/>
                </w:tcPr>
                <w:p w14:paraId="7B4C5F0F" w14:textId="1D46B07B" w:rsidR="00413C73" w:rsidRPr="00413C73" w:rsidRDefault="00413C73" w:rsidP="00413C73">
                  <w:pPr>
                    <w:pStyle w:val="TableBodyText"/>
                  </w:pPr>
                  <w:r w:rsidRPr="00413C73">
                    <w:t>44.3</w:t>
                  </w:r>
                </w:p>
              </w:tc>
              <w:tc>
                <w:tcPr>
                  <w:tcW w:w="713" w:type="pct"/>
                  <w:vAlign w:val="bottom"/>
                </w:tcPr>
                <w:p w14:paraId="3BE7CA25" w14:textId="3BED1096" w:rsidR="00413C73" w:rsidRPr="00413C73" w:rsidRDefault="00413C73" w:rsidP="00413C73">
                  <w:pPr>
                    <w:pStyle w:val="TableBodyText"/>
                  </w:pPr>
                  <w:r w:rsidRPr="00413C73">
                    <w:t>55.7</w:t>
                  </w:r>
                </w:p>
              </w:tc>
              <w:tc>
                <w:tcPr>
                  <w:tcW w:w="715" w:type="pct"/>
                  <w:vAlign w:val="bottom"/>
                </w:tcPr>
                <w:p w14:paraId="4642C57B" w14:textId="5474B17B" w:rsidR="00413C73" w:rsidRPr="00413C73" w:rsidRDefault="003F4A7C" w:rsidP="00413C73">
                  <w:pPr>
                    <w:pStyle w:val="TableBodyText"/>
                  </w:pPr>
                  <w:r>
                    <w:t>–</w:t>
                  </w:r>
                </w:p>
              </w:tc>
            </w:tr>
            <w:tr w:rsidR="00413C73" w14:paraId="5489376C" w14:textId="77777777" w:rsidTr="009327D4">
              <w:tc>
                <w:tcPr>
                  <w:tcW w:w="714" w:type="pct"/>
                  <w:vAlign w:val="bottom"/>
                </w:tcPr>
                <w:p w14:paraId="0D813F08" w14:textId="77777777" w:rsidR="00413C73" w:rsidRDefault="00413C73" w:rsidP="00413C73">
                  <w:pPr>
                    <w:pStyle w:val="TableBodyText"/>
                    <w:jc w:val="left"/>
                  </w:pPr>
                  <w:r>
                    <w:t>Corporate</w:t>
                  </w:r>
                </w:p>
              </w:tc>
              <w:tc>
                <w:tcPr>
                  <w:tcW w:w="715" w:type="pct"/>
                  <w:vAlign w:val="bottom"/>
                </w:tcPr>
                <w:p w14:paraId="325BDB24" w14:textId="3730645D" w:rsidR="00413C73" w:rsidRPr="00413C73" w:rsidRDefault="00413C73" w:rsidP="00413C73">
                  <w:pPr>
                    <w:pStyle w:val="TableBodyText"/>
                  </w:pPr>
                  <w:r w:rsidRPr="00413C73">
                    <w:t>63.6</w:t>
                  </w:r>
                </w:p>
              </w:tc>
              <w:tc>
                <w:tcPr>
                  <w:tcW w:w="715" w:type="pct"/>
                  <w:vAlign w:val="bottom"/>
                </w:tcPr>
                <w:p w14:paraId="08F2C7A0" w14:textId="56870A24" w:rsidR="00413C73" w:rsidRPr="00413C73" w:rsidRDefault="00413C73" w:rsidP="00413C73">
                  <w:pPr>
                    <w:pStyle w:val="TableBodyText"/>
                  </w:pPr>
                  <w:r w:rsidRPr="00413C73">
                    <w:t>18.2</w:t>
                  </w:r>
                </w:p>
              </w:tc>
              <w:tc>
                <w:tcPr>
                  <w:tcW w:w="714" w:type="pct"/>
                  <w:vAlign w:val="bottom"/>
                </w:tcPr>
                <w:p w14:paraId="64E10CE8" w14:textId="159CF66D" w:rsidR="00413C73" w:rsidRPr="00413C73" w:rsidRDefault="00413C73" w:rsidP="00413C73">
                  <w:pPr>
                    <w:pStyle w:val="TableBodyText"/>
                  </w:pPr>
                  <w:r w:rsidRPr="00413C73">
                    <w:t>18.2</w:t>
                  </w:r>
                </w:p>
              </w:tc>
              <w:tc>
                <w:tcPr>
                  <w:tcW w:w="714" w:type="pct"/>
                  <w:vAlign w:val="bottom"/>
                </w:tcPr>
                <w:p w14:paraId="28B8FA92" w14:textId="7E81A651" w:rsidR="00413C73" w:rsidRPr="00413C73" w:rsidRDefault="00413C73" w:rsidP="00413C73">
                  <w:pPr>
                    <w:pStyle w:val="TableBodyText"/>
                  </w:pPr>
                  <w:r w:rsidRPr="00413C73">
                    <w:t>97</w:t>
                  </w:r>
                  <w:r w:rsidR="007424DE">
                    <w:t>.0</w:t>
                  </w:r>
                </w:p>
              </w:tc>
              <w:tc>
                <w:tcPr>
                  <w:tcW w:w="713" w:type="pct"/>
                  <w:vAlign w:val="bottom"/>
                </w:tcPr>
                <w:p w14:paraId="5B718828" w14:textId="27545B02" w:rsidR="00413C73" w:rsidRPr="00413C73" w:rsidRDefault="00413C73" w:rsidP="00413C73">
                  <w:pPr>
                    <w:pStyle w:val="TableBodyText"/>
                  </w:pPr>
                  <w:r w:rsidRPr="00413C73">
                    <w:t>2.6</w:t>
                  </w:r>
                </w:p>
              </w:tc>
              <w:tc>
                <w:tcPr>
                  <w:tcW w:w="715" w:type="pct"/>
                  <w:vAlign w:val="bottom"/>
                </w:tcPr>
                <w:p w14:paraId="2D814D8F" w14:textId="6A342262" w:rsidR="00413C73" w:rsidRPr="00413C73" w:rsidRDefault="00413C73" w:rsidP="00413C73">
                  <w:pPr>
                    <w:pStyle w:val="TableBodyText"/>
                  </w:pPr>
                  <w:r w:rsidRPr="00413C73">
                    <w:t>0.4</w:t>
                  </w:r>
                </w:p>
              </w:tc>
            </w:tr>
            <w:tr w:rsidR="00413C73" w14:paraId="07D1E64F" w14:textId="77777777" w:rsidTr="009327D4">
              <w:tc>
                <w:tcPr>
                  <w:tcW w:w="714" w:type="pct"/>
                  <w:vAlign w:val="bottom"/>
                </w:tcPr>
                <w:p w14:paraId="2F200739" w14:textId="77777777" w:rsidR="00413C73" w:rsidRDefault="00413C73" w:rsidP="00413C73">
                  <w:pPr>
                    <w:pStyle w:val="TableBodyText"/>
                    <w:jc w:val="left"/>
                  </w:pPr>
                  <w:r>
                    <w:t>Public sector</w:t>
                  </w:r>
                </w:p>
              </w:tc>
              <w:tc>
                <w:tcPr>
                  <w:tcW w:w="715" w:type="pct"/>
                  <w:vAlign w:val="bottom"/>
                </w:tcPr>
                <w:p w14:paraId="7AC1D924" w14:textId="6D17EE74" w:rsidR="00413C73" w:rsidRPr="00413C73" w:rsidRDefault="00413C73" w:rsidP="00413C73">
                  <w:pPr>
                    <w:pStyle w:val="TableBodyText"/>
                  </w:pPr>
                  <w:r w:rsidRPr="00413C73">
                    <w:t>42.9</w:t>
                  </w:r>
                </w:p>
              </w:tc>
              <w:tc>
                <w:tcPr>
                  <w:tcW w:w="715" w:type="pct"/>
                  <w:vAlign w:val="bottom"/>
                </w:tcPr>
                <w:p w14:paraId="79B42632" w14:textId="4A23C4B6" w:rsidR="00413C73" w:rsidRPr="00413C73" w:rsidRDefault="00413C73" w:rsidP="00413C73">
                  <w:pPr>
                    <w:pStyle w:val="TableBodyText"/>
                  </w:pPr>
                  <w:r w:rsidRPr="00413C73">
                    <w:t>57.1</w:t>
                  </w:r>
                </w:p>
              </w:tc>
              <w:tc>
                <w:tcPr>
                  <w:tcW w:w="714" w:type="pct"/>
                  <w:vAlign w:val="bottom"/>
                </w:tcPr>
                <w:p w14:paraId="0F2A5091" w14:textId="763054FA" w:rsidR="00413C73" w:rsidRPr="00413C73" w:rsidRDefault="003F4A7C" w:rsidP="00413C73">
                  <w:pPr>
                    <w:pStyle w:val="TableBodyText"/>
                  </w:pPr>
                  <w:r>
                    <w:t>–</w:t>
                  </w:r>
                </w:p>
              </w:tc>
              <w:tc>
                <w:tcPr>
                  <w:tcW w:w="714" w:type="pct"/>
                  <w:vAlign w:val="bottom"/>
                </w:tcPr>
                <w:p w14:paraId="65617CA7" w14:textId="484CE27C" w:rsidR="00413C73" w:rsidRPr="00413C73" w:rsidRDefault="00413C73" w:rsidP="00413C73">
                  <w:pPr>
                    <w:pStyle w:val="TableBodyText"/>
                  </w:pPr>
                  <w:r w:rsidRPr="00413C73">
                    <w:t>35.3</w:t>
                  </w:r>
                </w:p>
              </w:tc>
              <w:tc>
                <w:tcPr>
                  <w:tcW w:w="713" w:type="pct"/>
                  <w:vAlign w:val="bottom"/>
                </w:tcPr>
                <w:p w14:paraId="67F7F26D" w14:textId="48998A16" w:rsidR="00413C73" w:rsidRPr="00413C73" w:rsidRDefault="00413C73" w:rsidP="00413C73">
                  <w:pPr>
                    <w:pStyle w:val="TableBodyText"/>
                  </w:pPr>
                  <w:r w:rsidRPr="00413C73">
                    <w:t>64.7</w:t>
                  </w:r>
                </w:p>
              </w:tc>
              <w:tc>
                <w:tcPr>
                  <w:tcW w:w="715" w:type="pct"/>
                  <w:vAlign w:val="bottom"/>
                </w:tcPr>
                <w:p w14:paraId="2E1C1EAF" w14:textId="45533C11" w:rsidR="00413C73" w:rsidRPr="00413C73" w:rsidRDefault="00413C73" w:rsidP="00413C73">
                  <w:pPr>
                    <w:pStyle w:val="TableBodyText"/>
                  </w:pPr>
                  <w:r w:rsidRPr="00413C73">
                    <w:t>-</w:t>
                  </w:r>
                </w:p>
              </w:tc>
            </w:tr>
            <w:tr w:rsidR="00413C73" w14:paraId="4ADB29B7" w14:textId="77777777" w:rsidTr="009327D4">
              <w:tc>
                <w:tcPr>
                  <w:tcW w:w="714" w:type="pct"/>
                  <w:tcBorders>
                    <w:bottom w:val="single" w:sz="6" w:space="0" w:color="BFBFBF"/>
                  </w:tcBorders>
                  <w:shd w:val="clear" w:color="auto" w:fill="auto"/>
                  <w:vAlign w:val="bottom"/>
                </w:tcPr>
                <w:p w14:paraId="1A7D2A29" w14:textId="77777777" w:rsidR="00413C73" w:rsidRDefault="00413C73" w:rsidP="00413C73">
                  <w:pPr>
                    <w:pStyle w:val="TableBodyText"/>
                    <w:jc w:val="left"/>
                  </w:pPr>
                  <w:r>
                    <w:t>Total</w:t>
                  </w:r>
                </w:p>
              </w:tc>
              <w:tc>
                <w:tcPr>
                  <w:tcW w:w="715" w:type="pct"/>
                  <w:tcBorders>
                    <w:bottom w:val="single" w:sz="6" w:space="0" w:color="BFBFBF"/>
                  </w:tcBorders>
                  <w:vAlign w:val="bottom"/>
                </w:tcPr>
                <w:p w14:paraId="4EC728FB" w14:textId="25343C5B" w:rsidR="00413C73" w:rsidRPr="00413C73" w:rsidRDefault="00413C73" w:rsidP="00413C73">
                  <w:pPr>
                    <w:pStyle w:val="TableBodyText"/>
                  </w:pPr>
                  <w:r w:rsidRPr="00413C73">
                    <w:t>56.8</w:t>
                  </w:r>
                </w:p>
              </w:tc>
              <w:tc>
                <w:tcPr>
                  <w:tcW w:w="715" w:type="pct"/>
                  <w:tcBorders>
                    <w:bottom w:val="single" w:sz="6" w:space="0" w:color="BFBFBF"/>
                  </w:tcBorders>
                  <w:vAlign w:val="bottom"/>
                </w:tcPr>
                <w:p w14:paraId="497C06F7" w14:textId="5FFC4347" w:rsidR="00413C73" w:rsidRPr="00413C73" w:rsidRDefault="00413C73" w:rsidP="00413C73">
                  <w:pPr>
                    <w:pStyle w:val="TableBodyText"/>
                  </w:pPr>
                  <w:r w:rsidRPr="00413C73">
                    <w:t>40.5</w:t>
                  </w:r>
                </w:p>
              </w:tc>
              <w:tc>
                <w:tcPr>
                  <w:tcW w:w="714" w:type="pct"/>
                  <w:tcBorders>
                    <w:bottom w:val="single" w:sz="6" w:space="0" w:color="BFBFBF"/>
                  </w:tcBorders>
                  <w:vAlign w:val="bottom"/>
                </w:tcPr>
                <w:p w14:paraId="36240D25" w14:textId="6BADDAEC" w:rsidR="00413C73" w:rsidRPr="00413C73" w:rsidRDefault="00413C73" w:rsidP="00413C73">
                  <w:pPr>
                    <w:pStyle w:val="TableBodyText"/>
                  </w:pPr>
                  <w:r w:rsidRPr="00413C73">
                    <w:t>2.7</w:t>
                  </w:r>
                </w:p>
              </w:tc>
              <w:tc>
                <w:tcPr>
                  <w:tcW w:w="714" w:type="pct"/>
                  <w:tcBorders>
                    <w:bottom w:val="single" w:sz="6" w:space="0" w:color="BFBFBF"/>
                  </w:tcBorders>
                  <w:shd w:val="clear" w:color="auto" w:fill="auto"/>
                  <w:vAlign w:val="bottom"/>
                </w:tcPr>
                <w:p w14:paraId="20190EFF" w14:textId="07B491AA" w:rsidR="00413C73" w:rsidRPr="00413C73" w:rsidRDefault="00413C73" w:rsidP="00413C73">
                  <w:pPr>
                    <w:pStyle w:val="TableBodyText"/>
                  </w:pPr>
                  <w:r w:rsidRPr="00413C73">
                    <w:t>39.2</w:t>
                  </w:r>
                </w:p>
              </w:tc>
              <w:tc>
                <w:tcPr>
                  <w:tcW w:w="713" w:type="pct"/>
                  <w:tcBorders>
                    <w:bottom w:val="single" w:sz="6" w:space="0" w:color="BFBFBF"/>
                  </w:tcBorders>
                  <w:vAlign w:val="bottom"/>
                </w:tcPr>
                <w:p w14:paraId="7C611C35" w14:textId="3544D909" w:rsidR="00413C73" w:rsidRPr="00413C73" w:rsidRDefault="00413C73" w:rsidP="00413C73">
                  <w:pPr>
                    <w:pStyle w:val="TableBodyText"/>
                  </w:pPr>
                  <w:r w:rsidRPr="00413C73">
                    <w:t>56.7</w:t>
                  </w:r>
                </w:p>
              </w:tc>
              <w:tc>
                <w:tcPr>
                  <w:tcW w:w="715" w:type="pct"/>
                  <w:tcBorders>
                    <w:bottom w:val="single" w:sz="6" w:space="0" w:color="BFBFBF"/>
                  </w:tcBorders>
                  <w:shd w:val="clear" w:color="auto" w:fill="auto"/>
                  <w:vAlign w:val="bottom"/>
                </w:tcPr>
                <w:p w14:paraId="348419B6" w14:textId="2D47038A" w:rsidR="00413C73" w:rsidRPr="00413C73" w:rsidRDefault="00413C73" w:rsidP="00413C73">
                  <w:pPr>
                    <w:pStyle w:val="TableBodyText"/>
                  </w:pPr>
                  <w:r w:rsidRPr="00413C73">
                    <w:t>4.1</w:t>
                  </w:r>
                </w:p>
              </w:tc>
            </w:tr>
          </w:tbl>
          <w:p w14:paraId="54DC4013" w14:textId="77777777" w:rsidR="004C7053" w:rsidRDefault="004C7053" w:rsidP="00777026">
            <w:pPr>
              <w:pStyle w:val="Box"/>
            </w:pPr>
          </w:p>
        </w:tc>
      </w:tr>
      <w:tr w:rsidR="004C7053" w14:paraId="1E7AEC5F" w14:textId="77777777" w:rsidTr="00777026">
        <w:tc>
          <w:tcPr>
            <w:tcW w:w="5000" w:type="pct"/>
            <w:tcBorders>
              <w:top w:val="nil"/>
              <w:left w:val="nil"/>
              <w:bottom w:val="nil"/>
              <w:right w:val="nil"/>
            </w:tcBorders>
            <w:shd w:val="clear" w:color="auto" w:fill="auto"/>
          </w:tcPr>
          <w:p w14:paraId="410CADF8" w14:textId="17EB770B" w:rsidR="004C7053" w:rsidRDefault="004C7053" w:rsidP="007F5CD4">
            <w:pPr>
              <w:pStyle w:val="Note"/>
              <w:rPr>
                <w:i/>
              </w:rPr>
            </w:pPr>
            <w:r w:rsidRPr="008E77FE">
              <w:rPr>
                <w:rStyle w:val="NoteLabel"/>
              </w:rPr>
              <w:t>a</w:t>
            </w:r>
            <w:r>
              <w:t xml:space="preserve"> Results are based on survey question 67, which asks funds to select the key adverse effect of different sources of regulatory burdens. 111 funds answered this question. </w:t>
            </w:r>
            <w:r w:rsidRPr="004C7053">
              <w:rPr>
                <w:rStyle w:val="NoteLabel"/>
              </w:rPr>
              <w:t xml:space="preserve">b </w:t>
            </w:r>
            <w:r>
              <w:t>Accounts information is based on 2017 APRA data</w:t>
            </w:r>
            <w:r w:rsidR="003F4A7C">
              <w:t>. – Nil or rounded to zero.</w:t>
            </w:r>
          </w:p>
        </w:tc>
      </w:tr>
      <w:tr w:rsidR="004C7053" w14:paraId="3762AD01" w14:textId="77777777" w:rsidTr="00777026">
        <w:tc>
          <w:tcPr>
            <w:tcW w:w="5000" w:type="pct"/>
            <w:tcBorders>
              <w:top w:val="nil"/>
              <w:left w:val="nil"/>
              <w:bottom w:val="nil"/>
              <w:right w:val="nil"/>
            </w:tcBorders>
            <w:shd w:val="clear" w:color="auto" w:fill="auto"/>
          </w:tcPr>
          <w:p w14:paraId="6CCAB3DA" w14:textId="4BD4A5CD" w:rsidR="004C7053" w:rsidRDefault="004C7053" w:rsidP="00777026">
            <w:pPr>
              <w:pStyle w:val="Source"/>
            </w:pPr>
            <w:r>
              <w:rPr>
                <w:i/>
              </w:rPr>
              <w:t>Source</w:t>
            </w:r>
            <w:r w:rsidRPr="00167F06">
              <w:t xml:space="preserve">: </w:t>
            </w:r>
            <w:r w:rsidR="005D228E">
              <w:t>Funds survey</w:t>
            </w:r>
            <w:r>
              <w:t>.</w:t>
            </w:r>
          </w:p>
        </w:tc>
      </w:tr>
      <w:tr w:rsidR="004C7053" w14:paraId="445704B4" w14:textId="77777777" w:rsidTr="00777026">
        <w:tc>
          <w:tcPr>
            <w:tcW w:w="5000" w:type="pct"/>
            <w:tcBorders>
              <w:top w:val="nil"/>
              <w:left w:val="nil"/>
              <w:bottom w:val="single" w:sz="6" w:space="0" w:color="78A22F"/>
              <w:right w:val="nil"/>
            </w:tcBorders>
            <w:shd w:val="clear" w:color="auto" w:fill="auto"/>
          </w:tcPr>
          <w:p w14:paraId="5F93CE1C" w14:textId="77777777" w:rsidR="004C7053" w:rsidRDefault="004C7053" w:rsidP="00777026">
            <w:pPr>
              <w:pStyle w:val="Box"/>
              <w:spacing w:before="0" w:line="120" w:lineRule="exact"/>
            </w:pPr>
          </w:p>
        </w:tc>
      </w:tr>
      <w:tr w:rsidR="004C7053" w:rsidRPr="000863A5" w14:paraId="437EBB9B" w14:textId="77777777" w:rsidTr="00777026">
        <w:tc>
          <w:tcPr>
            <w:tcW w:w="5000" w:type="pct"/>
            <w:tcBorders>
              <w:top w:val="single" w:sz="6" w:space="0" w:color="78A22F"/>
              <w:left w:val="nil"/>
              <w:bottom w:val="nil"/>
              <w:right w:val="nil"/>
            </w:tcBorders>
          </w:tcPr>
          <w:p w14:paraId="595C42E2" w14:textId="3ED2994D" w:rsidR="004C7053" w:rsidRPr="00626D32" w:rsidRDefault="004C7053" w:rsidP="00777026">
            <w:pPr>
              <w:pStyle w:val="BoxSpaceBelow"/>
            </w:pPr>
          </w:p>
        </w:tc>
      </w:tr>
    </w:tbl>
    <w:p w14:paraId="6FF00B89" w14:textId="064B5DC6" w:rsidR="004C7053" w:rsidRDefault="004C7053" w:rsidP="004C705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C7053" w14:paraId="5A0DD1CB" w14:textId="77777777" w:rsidTr="00777026">
        <w:trPr>
          <w:tblHeader/>
        </w:trPr>
        <w:tc>
          <w:tcPr>
            <w:tcW w:w="5000" w:type="pct"/>
            <w:tcBorders>
              <w:top w:val="single" w:sz="6" w:space="0" w:color="78A22F"/>
              <w:left w:val="nil"/>
              <w:bottom w:val="nil"/>
              <w:right w:val="nil"/>
            </w:tcBorders>
            <w:shd w:val="clear" w:color="auto" w:fill="auto"/>
          </w:tcPr>
          <w:p w14:paraId="66F78BFD" w14:textId="37DF48AC" w:rsidR="004C7053" w:rsidRDefault="004C7053" w:rsidP="00777026">
            <w:pPr>
              <w:pStyle w:val="TableTitle"/>
            </w:pPr>
            <w:r>
              <w:rPr>
                <w:b w:val="0"/>
              </w:rPr>
              <w:t xml:space="preserve">Table </w:t>
            </w:r>
            <w:r w:rsidR="00F05E1E">
              <w:rPr>
                <w:b w:val="0"/>
              </w:rPr>
              <w:t>2.</w:t>
            </w:r>
            <w:r w:rsidR="00215427">
              <w:rPr>
                <w:b w:val="0"/>
                <w:noProof/>
              </w:rPr>
              <w:t>25</w:t>
            </w:r>
            <w:r>
              <w:tab/>
              <w:t xml:space="preserve">Key adverse effect of </w:t>
            </w:r>
            <w:r w:rsidR="00553B5B">
              <w:t>tax treatment of particular products</w:t>
            </w:r>
            <w:r w:rsidR="00553B5B" w:rsidRPr="00553B5B">
              <w:rPr>
                <w:rStyle w:val="NoteLabel"/>
                <w:b/>
              </w:rPr>
              <w:t>a</w:t>
            </w:r>
          </w:p>
          <w:p w14:paraId="41C2679D" w14:textId="6BB82464" w:rsidR="004C7053" w:rsidRPr="00784A05" w:rsidRDefault="007424DE" w:rsidP="00777026">
            <w:pPr>
              <w:pStyle w:val="Subtitle"/>
            </w:pPr>
            <w:r>
              <w:t>Per cent</w:t>
            </w:r>
            <w:r w:rsidR="003F4A7C">
              <w:t>,</w:t>
            </w:r>
            <w:r>
              <w:t xml:space="preserve"> by </w:t>
            </w:r>
            <w:r w:rsidR="004C7053">
              <w:t>fund type</w:t>
            </w:r>
          </w:p>
        </w:tc>
      </w:tr>
      <w:tr w:rsidR="004C7053" w14:paraId="01A836CA" w14:textId="77777777" w:rsidTr="00777026">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14"/>
              <w:gridCol w:w="1216"/>
              <w:gridCol w:w="1216"/>
              <w:gridCol w:w="1215"/>
              <w:gridCol w:w="1215"/>
              <w:gridCol w:w="1213"/>
              <w:gridCol w:w="1216"/>
            </w:tblGrid>
            <w:tr w:rsidR="009327D4" w14:paraId="2A4156BA" w14:textId="77777777" w:rsidTr="003F4A7C">
              <w:trPr>
                <w:tblHeader/>
              </w:trPr>
              <w:tc>
                <w:tcPr>
                  <w:tcW w:w="714" w:type="pct"/>
                  <w:vMerge w:val="restart"/>
                  <w:tcBorders>
                    <w:top w:val="single" w:sz="6" w:space="0" w:color="BFBFBF"/>
                  </w:tcBorders>
                  <w:shd w:val="clear" w:color="auto" w:fill="auto"/>
                  <w:tcMar>
                    <w:top w:w="28" w:type="dxa"/>
                  </w:tcMar>
                  <w:vAlign w:val="bottom"/>
                </w:tcPr>
                <w:p w14:paraId="5F3637D4" w14:textId="38E721D3" w:rsidR="009327D4" w:rsidRDefault="009327D4" w:rsidP="003F4A7C">
                  <w:pPr>
                    <w:pStyle w:val="TableColumnHeading"/>
                    <w:jc w:val="left"/>
                  </w:pPr>
                  <w:r>
                    <w:t>Type</w:t>
                  </w:r>
                </w:p>
              </w:tc>
              <w:tc>
                <w:tcPr>
                  <w:tcW w:w="2144" w:type="pct"/>
                  <w:gridSpan w:val="3"/>
                  <w:tcBorders>
                    <w:top w:val="single" w:sz="6" w:space="0" w:color="BFBFBF"/>
                    <w:bottom w:val="single" w:sz="6" w:space="0" w:color="BFBFBF"/>
                  </w:tcBorders>
                  <w:vAlign w:val="bottom"/>
                </w:tcPr>
                <w:p w14:paraId="3E08AD1D" w14:textId="0CA7ECC8" w:rsidR="009327D4" w:rsidRDefault="007424DE" w:rsidP="00C23FD8">
                  <w:pPr>
                    <w:pStyle w:val="TableColumnHeading"/>
                    <w:jc w:val="center"/>
                  </w:pPr>
                  <w:r>
                    <w:t xml:space="preserve">Proportion </w:t>
                  </w:r>
                  <w:r w:rsidR="009327D4">
                    <w:t>of funds</w:t>
                  </w:r>
                </w:p>
              </w:tc>
              <w:tc>
                <w:tcPr>
                  <w:tcW w:w="2142" w:type="pct"/>
                  <w:gridSpan w:val="3"/>
                  <w:tcBorders>
                    <w:top w:val="single" w:sz="6" w:space="0" w:color="BFBFBF"/>
                    <w:bottom w:val="single" w:sz="6" w:space="0" w:color="BFBFBF"/>
                  </w:tcBorders>
                  <w:shd w:val="clear" w:color="auto" w:fill="auto"/>
                  <w:tcMar>
                    <w:top w:w="28" w:type="dxa"/>
                  </w:tcMar>
                  <w:vAlign w:val="bottom"/>
                </w:tcPr>
                <w:p w14:paraId="6DE5F6FE" w14:textId="0BE86C2A" w:rsidR="009327D4" w:rsidRDefault="007424DE">
                  <w:pPr>
                    <w:pStyle w:val="TableColumnHeading"/>
                    <w:jc w:val="center"/>
                  </w:pPr>
                  <w:r>
                    <w:t xml:space="preserve">Proportion </w:t>
                  </w:r>
                  <w:r w:rsidR="009327D4">
                    <w:t>of accounts</w:t>
                  </w:r>
                  <w:r w:rsidR="009327D4" w:rsidRPr="004C7053">
                    <w:rPr>
                      <w:rStyle w:val="NoteLabel"/>
                      <w:i w:val="0"/>
                    </w:rPr>
                    <w:t>b</w:t>
                  </w:r>
                </w:p>
              </w:tc>
            </w:tr>
            <w:tr w:rsidR="009327D4" w14:paraId="4FE9068C" w14:textId="77777777" w:rsidTr="009327D4">
              <w:trPr>
                <w:tblHeader/>
              </w:trPr>
              <w:tc>
                <w:tcPr>
                  <w:tcW w:w="714" w:type="pct"/>
                  <w:vMerge/>
                  <w:tcBorders>
                    <w:bottom w:val="single" w:sz="6" w:space="0" w:color="BFBFBF"/>
                  </w:tcBorders>
                  <w:shd w:val="clear" w:color="auto" w:fill="auto"/>
                  <w:tcMar>
                    <w:top w:w="28" w:type="dxa"/>
                  </w:tcMar>
                  <w:vAlign w:val="bottom"/>
                </w:tcPr>
                <w:p w14:paraId="27A8D924" w14:textId="110A12C7" w:rsidR="009327D4" w:rsidRDefault="009327D4" w:rsidP="00777026">
                  <w:pPr>
                    <w:pStyle w:val="TableColumnHeading"/>
                    <w:jc w:val="left"/>
                  </w:pPr>
                </w:p>
              </w:tc>
              <w:tc>
                <w:tcPr>
                  <w:tcW w:w="715" w:type="pct"/>
                  <w:tcBorders>
                    <w:top w:val="single" w:sz="6" w:space="0" w:color="BFBFBF"/>
                    <w:bottom w:val="single" w:sz="6" w:space="0" w:color="BFBFBF"/>
                  </w:tcBorders>
                  <w:vAlign w:val="bottom"/>
                </w:tcPr>
                <w:p w14:paraId="139EFD11" w14:textId="77777777" w:rsidR="009327D4" w:rsidRDefault="009327D4" w:rsidP="00777026">
                  <w:pPr>
                    <w:pStyle w:val="TableColumnHeading"/>
                  </w:pPr>
                  <w:r>
                    <w:t>Higher fees</w:t>
                  </w:r>
                </w:p>
              </w:tc>
              <w:tc>
                <w:tcPr>
                  <w:tcW w:w="715" w:type="pct"/>
                  <w:tcBorders>
                    <w:top w:val="single" w:sz="6" w:space="0" w:color="BFBFBF"/>
                    <w:bottom w:val="single" w:sz="6" w:space="0" w:color="BFBFBF"/>
                  </w:tcBorders>
                  <w:vAlign w:val="bottom"/>
                </w:tcPr>
                <w:p w14:paraId="555F377D" w14:textId="77777777" w:rsidR="009327D4" w:rsidRDefault="009327D4" w:rsidP="00777026">
                  <w:pPr>
                    <w:pStyle w:val="TableColumnHeading"/>
                  </w:pPr>
                  <w:r>
                    <w:t>Impediments to produce or service innovation</w:t>
                  </w:r>
                </w:p>
              </w:tc>
              <w:tc>
                <w:tcPr>
                  <w:tcW w:w="714" w:type="pct"/>
                  <w:tcBorders>
                    <w:top w:val="single" w:sz="6" w:space="0" w:color="BFBFBF"/>
                    <w:bottom w:val="single" w:sz="6" w:space="0" w:color="BFBFBF"/>
                  </w:tcBorders>
                  <w:vAlign w:val="bottom"/>
                </w:tcPr>
                <w:p w14:paraId="40E086BC" w14:textId="77777777" w:rsidR="009327D4" w:rsidRDefault="009327D4" w:rsidP="00777026">
                  <w:pPr>
                    <w:pStyle w:val="TableColumnHeading"/>
                  </w:pPr>
                  <w:r>
                    <w:t>Lower investment returns</w:t>
                  </w:r>
                </w:p>
              </w:tc>
              <w:tc>
                <w:tcPr>
                  <w:tcW w:w="714" w:type="pct"/>
                  <w:tcBorders>
                    <w:top w:val="single" w:sz="6" w:space="0" w:color="BFBFBF"/>
                    <w:bottom w:val="single" w:sz="6" w:space="0" w:color="BFBFBF"/>
                  </w:tcBorders>
                  <w:shd w:val="clear" w:color="auto" w:fill="auto"/>
                  <w:tcMar>
                    <w:top w:w="28" w:type="dxa"/>
                  </w:tcMar>
                  <w:vAlign w:val="bottom"/>
                </w:tcPr>
                <w:p w14:paraId="009DA95A" w14:textId="77777777" w:rsidR="009327D4" w:rsidRDefault="009327D4" w:rsidP="00777026">
                  <w:pPr>
                    <w:pStyle w:val="TableColumnHeading"/>
                  </w:pPr>
                  <w:r>
                    <w:t>Higher fees</w:t>
                  </w:r>
                </w:p>
              </w:tc>
              <w:tc>
                <w:tcPr>
                  <w:tcW w:w="713" w:type="pct"/>
                  <w:tcBorders>
                    <w:top w:val="single" w:sz="6" w:space="0" w:color="BFBFBF"/>
                    <w:bottom w:val="single" w:sz="6" w:space="0" w:color="BFBFBF"/>
                  </w:tcBorders>
                  <w:vAlign w:val="bottom"/>
                </w:tcPr>
                <w:p w14:paraId="3B768703" w14:textId="77777777" w:rsidR="009327D4" w:rsidRDefault="009327D4" w:rsidP="00777026">
                  <w:pPr>
                    <w:pStyle w:val="TableColumnHeading"/>
                  </w:pPr>
                  <w:r>
                    <w:t>Impediments to produce or service innovation</w:t>
                  </w:r>
                </w:p>
              </w:tc>
              <w:tc>
                <w:tcPr>
                  <w:tcW w:w="715" w:type="pct"/>
                  <w:tcBorders>
                    <w:top w:val="single" w:sz="6" w:space="0" w:color="BFBFBF"/>
                    <w:bottom w:val="single" w:sz="6" w:space="0" w:color="BFBFBF"/>
                  </w:tcBorders>
                  <w:shd w:val="clear" w:color="auto" w:fill="auto"/>
                  <w:tcMar>
                    <w:top w:w="28" w:type="dxa"/>
                  </w:tcMar>
                  <w:vAlign w:val="bottom"/>
                </w:tcPr>
                <w:p w14:paraId="4D264319" w14:textId="77777777" w:rsidR="009327D4" w:rsidRDefault="009327D4" w:rsidP="00777026">
                  <w:pPr>
                    <w:pStyle w:val="TableColumnHeading"/>
                  </w:pPr>
                  <w:r>
                    <w:t>Lower investment returns</w:t>
                  </w:r>
                </w:p>
              </w:tc>
            </w:tr>
            <w:tr w:rsidR="00413C73" w14:paraId="749BDECA" w14:textId="77777777" w:rsidTr="009327D4">
              <w:tc>
                <w:tcPr>
                  <w:tcW w:w="714" w:type="pct"/>
                  <w:tcBorders>
                    <w:top w:val="single" w:sz="6" w:space="0" w:color="BFBFBF"/>
                  </w:tcBorders>
                  <w:vAlign w:val="bottom"/>
                </w:tcPr>
                <w:p w14:paraId="39AD1B5A" w14:textId="77777777" w:rsidR="00413C73" w:rsidRDefault="00413C73" w:rsidP="00FD1D74">
                  <w:pPr>
                    <w:pStyle w:val="TableBodyText"/>
                    <w:spacing w:before="80"/>
                    <w:jc w:val="left"/>
                  </w:pPr>
                  <w:r>
                    <w:t>Retail</w:t>
                  </w:r>
                </w:p>
              </w:tc>
              <w:tc>
                <w:tcPr>
                  <w:tcW w:w="715" w:type="pct"/>
                  <w:tcBorders>
                    <w:top w:val="single" w:sz="6" w:space="0" w:color="BFBFBF"/>
                  </w:tcBorders>
                  <w:vAlign w:val="bottom"/>
                </w:tcPr>
                <w:p w14:paraId="40FF1427" w14:textId="07D33F50" w:rsidR="00413C73" w:rsidRPr="00413C73" w:rsidRDefault="00413C73" w:rsidP="00FD1D74">
                  <w:pPr>
                    <w:pStyle w:val="TableBodyText"/>
                    <w:spacing w:before="80"/>
                  </w:pPr>
                  <w:r w:rsidRPr="00413C73">
                    <w:t>6.7</w:t>
                  </w:r>
                </w:p>
              </w:tc>
              <w:tc>
                <w:tcPr>
                  <w:tcW w:w="715" w:type="pct"/>
                  <w:tcBorders>
                    <w:top w:val="single" w:sz="6" w:space="0" w:color="BFBFBF"/>
                  </w:tcBorders>
                  <w:vAlign w:val="bottom"/>
                </w:tcPr>
                <w:p w14:paraId="14B4E873" w14:textId="4E30A765" w:rsidR="00413C73" w:rsidRPr="00413C73" w:rsidRDefault="00413C73" w:rsidP="00FD1D74">
                  <w:pPr>
                    <w:pStyle w:val="TableBodyText"/>
                    <w:spacing w:before="80"/>
                  </w:pPr>
                  <w:r w:rsidRPr="00413C73">
                    <w:t>56.7</w:t>
                  </w:r>
                </w:p>
              </w:tc>
              <w:tc>
                <w:tcPr>
                  <w:tcW w:w="714" w:type="pct"/>
                  <w:tcBorders>
                    <w:top w:val="single" w:sz="6" w:space="0" w:color="BFBFBF"/>
                  </w:tcBorders>
                  <w:vAlign w:val="bottom"/>
                </w:tcPr>
                <w:p w14:paraId="7B4633CE" w14:textId="3B92A489" w:rsidR="00413C73" w:rsidRPr="00413C73" w:rsidRDefault="00413C73" w:rsidP="00FD1D74">
                  <w:pPr>
                    <w:pStyle w:val="TableBodyText"/>
                    <w:spacing w:before="80"/>
                  </w:pPr>
                  <w:r w:rsidRPr="00413C73">
                    <w:t>36.7</w:t>
                  </w:r>
                </w:p>
              </w:tc>
              <w:tc>
                <w:tcPr>
                  <w:tcW w:w="714" w:type="pct"/>
                  <w:tcBorders>
                    <w:top w:val="single" w:sz="6" w:space="0" w:color="BFBFBF"/>
                  </w:tcBorders>
                  <w:vAlign w:val="bottom"/>
                </w:tcPr>
                <w:p w14:paraId="4F3E503C" w14:textId="03BEE341" w:rsidR="00413C73" w:rsidRPr="00413C73" w:rsidRDefault="00413C73" w:rsidP="00FD1D74">
                  <w:pPr>
                    <w:pStyle w:val="TableBodyText"/>
                    <w:spacing w:before="80"/>
                  </w:pPr>
                  <w:r w:rsidRPr="00413C73">
                    <w:t>9.4</w:t>
                  </w:r>
                </w:p>
              </w:tc>
              <w:tc>
                <w:tcPr>
                  <w:tcW w:w="713" w:type="pct"/>
                  <w:tcBorders>
                    <w:top w:val="single" w:sz="6" w:space="0" w:color="BFBFBF"/>
                  </w:tcBorders>
                  <w:vAlign w:val="bottom"/>
                </w:tcPr>
                <w:p w14:paraId="2498E4F1" w14:textId="4D20F307" w:rsidR="00413C73" w:rsidRPr="00413C73" w:rsidRDefault="00413C73" w:rsidP="00FD1D74">
                  <w:pPr>
                    <w:pStyle w:val="TableBodyText"/>
                    <w:spacing w:before="80"/>
                  </w:pPr>
                  <w:r w:rsidRPr="00413C73">
                    <w:t>59.7</w:t>
                  </w:r>
                </w:p>
              </w:tc>
              <w:tc>
                <w:tcPr>
                  <w:tcW w:w="715" w:type="pct"/>
                  <w:tcBorders>
                    <w:top w:val="single" w:sz="6" w:space="0" w:color="BFBFBF"/>
                  </w:tcBorders>
                  <w:vAlign w:val="bottom"/>
                </w:tcPr>
                <w:p w14:paraId="1893AE8C" w14:textId="04183926" w:rsidR="00413C73" w:rsidRPr="00413C73" w:rsidRDefault="00413C73" w:rsidP="00FD1D74">
                  <w:pPr>
                    <w:pStyle w:val="TableBodyText"/>
                    <w:spacing w:before="80"/>
                  </w:pPr>
                  <w:r w:rsidRPr="00413C73">
                    <w:t>30.9</w:t>
                  </w:r>
                </w:p>
              </w:tc>
            </w:tr>
            <w:tr w:rsidR="00413C73" w14:paraId="0DC98179" w14:textId="77777777" w:rsidTr="009327D4">
              <w:tc>
                <w:tcPr>
                  <w:tcW w:w="714" w:type="pct"/>
                  <w:vAlign w:val="bottom"/>
                </w:tcPr>
                <w:p w14:paraId="1ABED27D" w14:textId="77777777" w:rsidR="00413C73" w:rsidRDefault="00413C73" w:rsidP="00413C73">
                  <w:pPr>
                    <w:pStyle w:val="TableBodyText"/>
                    <w:jc w:val="left"/>
                  </w:pPr>
                  <w:r>
                    <w:t>Industry</w:t>
                  </w:r>
                </w:p>
              </w:tc>
              <w:tc>
                <w:tcPr>
                  <w:tcW w:w="715" w:type="pct"/>
                  <w:vAlign w:val="bottom"/>
                </w:tcPr>
                <w:p w14:paraId="259DB67D" w14:textId="305525F8" w:rsidR="00413C73" w:rsidRPr="00413C73" w:rsidRDefault="00413C73" w:rsidP="00413C73">
                  <w:pPr>
                    <w:pStyle w:val="TableBodyText"/>
                  </w:pPr>
                  <w:r w:rsidRPr="00413C73">
                    <w:t>15.2</w:t>
                  </w:r>
                </w:p>
              </w:tc>
              <w:tc>
                <w:tcPr>
                  <w:tcW w:w="715" w:type="pct"/>
                  <w:vAlign w:val="bottom"/>
                </w:tcPr>
                <w:p w14:paraId="2E6EB247" w14:textId="4D9E79A7" w:rsidR="00413C73" w:rsidRPr="00413C73" w:rsidRDefault="00413C73" w:rsidP="00413C73">
                  <w:pPr>
                    <w:pStyle w:val="TableBodyText"/>
                  </w:pPr>
                  <w:r w:rsidRPr="00413C73">
                    <w:t>51.5</w:t>
                  </w:r>
                </w:p>
              </w:tc>
              <w:tc>
                <w:tcPr>
                  <w:tcW w:w="714" w:type="pct"/>
                  <w:vAlign w:val="bottom"/>
                </w:tcPr>
                <w:p w14:paraId="67BA119A" w14:textId="53ADDE59" w:rsidR="00413C73" w:rsidRPr="00413C73" w:rsidRDefault="00413C73" w:rsidP="00413C73">
                  <w:pPr>
                    <w:pStyle w:val="TableBodyText"/>
                  </w:pPr>
                  <w:r w:rsidRPr="00413C73">
                    <w:t>33.3</w:t>
                  </w:r>
                </w:p>
              </w:tc>
              <w:tc>
                <w:tcPr>
                  <w:tcW w:w="714" w:type="pct"/>
                  <w:vAlign w:val="bottom"/>
                </w:tcPr>
                <w:p w14:paraId="6842298B" w14:textId="5037DEA3" w:rsidR="00413C73" w:rsidRPr="00413C73" w:rsidRDefault="00413C73" w:rsidP="00413C73">
                  <w:pPr>
                    <w:pStyle w:val="TableBodyText"/>
                  </w:pPr>
                  <w:r w:rsidRPr="00413C73">
                    <w:t>2.6</w:t>
                  </w:r>
                </w:p>
              </w:tc>
              <w:tc>
                <w:tcPr>
                  <w:tcW w:w="713" w:type="pct"/>
                  <w:vAlign w:val="bottom"/>
                </w:tcPr>
                <w:p w14:paraId="4D40A937" w14:textId="67A8C150" w:rsidR="00413C73" w:rsidRPr="00413C73" w:rsidRDefault="00413C73" w:rsidP="00413C73">
                  <w:pPr>
                    <w:pStyle w:val="TableBodyText"/>
                  </w:pPr>
                  <w:r w:rsidRPr="00413C73">
                    <w:t>63</w:t>
                  </w:r>
                  <w:r w:rsidR="003F4A7C">
                    <w:t>.0</w:t>
                  </w:r>
                </w:p>
              </w:tc>
              <w:tc>
                <w:tcPr>
                  <w:tcW w:w="715" w:type="pct"/>
                  <w:vAlign w:val="bottom"/>
                </w:tcPr>
                <w:p w14:paraId="44A87627" w14:textId="5EB2EF10" w:rsidR="00413C73" w:rsidRPr="00413C73" w:rsidRDefault="00413C73" w:rsidP="00413C73">
                  <w:pPr>
                    <w:pStyle w:val="TableBodyText"/>
                  </w:pPr>
                  <w:r w:rsidRPr="00413C73">
                    <w:t>34.4</w:t>
                  </w:r>
                </w:p>
              </w:tc>
            </w:tr>
            <w:tr w:rsidR="00413C73" w14:paraId="039BE10F" w14:textId="77777777" w:rsidTr="009327D4">
              <w:tc>
                <w:tcPr>
                  <w:tcW w:w="714" w:type="pct"/>
                  <w:vAlign w:val="bottom"/>
                </w:tcPr>
                <w:p w14:paraId="0678C77E" w14:textId="77777777" w:rsidR="00413C73" w:rsidRDefault="00413C73" w:rsidP="00413C73">
                  <w:pPr>
                    <w:pStyle w:val="TableBodyText"/>
                    <w:jc w:val="left"/>
                  </w:pPr>
                  <w:r>
                    <w:t>Corporate</w:t>
                  </w:r>
                </w:p>
              </w:tc>
              <w:tc>
                <w:tcPr>
                  <w:tcW w:w="715" w:type="pct"/>
                  <w:vAlign w:val="bottom"/>
                </w:tcPr>
                <w:p w14:paraId="6289D9A7" w14:textId="118A3160" w:rsidR="00413C73" w:rsidRPr="00413C73" w:rsidRDefault="00413C73" w:rsidP="00413C73">
                  <w:pPr>
                    <w:pStyle w:val="TableBodyText"/>
                  </w:pPr>
                  <w:r w:rsidRPr="00413C73">
                    <w:t>18.2</w:t>
                  </w:r>
                </w:p>
              </w:tc>
              <w:tc>
                <w:tcPr>
                  <w:tcW w:w="715" w:type="pct"/>
                  <w:vAlign w:val="bottom"/>
                </w:tcPr>
                <w:p w14:paraId="5D6FD44D" w14:textId="7D94ED50" w:rsidR="00413C73" w:rsidRPr="00413C73" w:rsidRDefault="00413C73" w:rsidP="00413C73">
                  <w:pPr>
                    <w:pStyle w:val="TableBodyText"/>
                  </w:pPr>
                  <w:r w:rsidRPr="00413C73">
                    <w:t>45.5</w:t>
                  </w:r>
                </w:p>
              </w:tc>
              <w:tc>
                <w:tcPr>
                  <w:tcW w:w="714" w:type="pct"/>
                  <w:vAlign w:val="bottom"/>
                </w:tcPr>
                <w:p w14:paraId="263078BF" w14:textId="5561142A" w:rsidR="00413C73" w:rsidRPr="00413C73" w:rsidRDefault="00413C73" w:rsidP="00413C73">
                  <w:pPr>
                    <w:pStyle w:val="TableBodyText"/>
                  </w:pPr>
                  <w:r w:rsidRPr="00413C73">
                    <w:t>36.4</w:t>
                  </w:r>
                </w:p>
              </w:tc>
              <w:tc>
                <w:tcPr>
                  <w:tcW w:w="714" w:type="pct"/>
                  <w:vAlign w:val="bottom"/>
                </w:tcPr>
                <w:p w14:paraId="2C950B02" w14:textId="084F8413" w:rsidR="00413C73" w:rsidRPr="00413C73" w:rsidRDefault="00413C73" w:rsidP="00413C73">
                  <w:pPr>
                    <w:pStyle w:val="TableBodyText"/>
                  </w:pPr>
                  <w:r w:rsidRPr="00413C73">
                    <w:t>27.4</w:t>
                  </w:r>
                </w:p>
              </w:tc>
              <w:tc>
                <w:tcPr>
                  <w:tcW w:w="713" w:type="pct"/>
                  <w:vAlign w:val="bottom"/>
                </w:tcPr>
                <w:p w14:paraId="6CD41A79" w14:textId="57CB02E6" w:rsidR="00413C73" w:rsidRPr="00413C73" w:rsidRDefault="00413C73" w:rsidP="00413C73">
                  <w:pPr>
                    <w:pStyle w:val="TableBodyText"/>
                  </w:pPr>
                  <w:r w:rsidRPr="00413C73">
                    <w:t>20</w:t>
                  </w:r>
                  <w:r w:rsidR="003F4A7C">
                    <w:t>.0</w:t>
                  </w:r>
                </w:p>
              </w:tc>
              <w:tc>
                <w:tcPr>
                  <w:tcW w:w="715" w:type="pct"/>
                  <w:vAlign w:val="bottom"/>
                </w:tcPr>
                <w:p w14:paraId="2008907D" w14:textId="76716F23" w:rsidR="00413C73" w:rsidRPr="00413C73" w:rsidRDefault="00413C73" w:rsidP="00413C73">
                  <w:pPr>
                    <w:pStyle w:val="TableBodyText"/>
                  </w:pPr>
                  <w:r w:rsidRPr="00413C73">
                    <w:t>52.6</w:t>
                  </w:r>
                </w:p>
              </w:tc>
            </w:tr>
            <w:tr w:rsidR="00413C73" w14:paraId="5EC3BCF0" w14:textId="77777777" w:rsidTr="009327D4">
              <w:tc>
                <w:tcPr>
                  <w:tcW w:w="714" w:type="pct"/>
                  <w:vAlign w:val="bottom"/>
                </w:tcPr>
                <w:p w14:paraId="0E15A12B" w14:textId="77777777" w:rsidR="00413C73" w:rsidRDefault="00413C73" w:rsidP="00413C73">
                  <w:pPr>
                    <w:pStyle w:val="TableBodyText"/>
                    <w:jc w:val="left"/>
                  </w:pPr>
                  <w:r>
                    <w:t>Public sector</w:t>
                  </w:r>
                </w:p>
              </w:tc>
              <w:tc>
                <w:tcPr>
                  <w:tcW w:w="715" w:type="pct"/>
                  <w:vAlign w:val="bottom"/>
                </w:tcPr>
                <w:p w14:paraId="6ED4A23F" w14:textId="099C6059" w:rsidR="00413C73" w:rsidRPr="00413C73" w:rsidRDefault="003F4A7C" w:rsidP="00413C73">
                  <w:pPr>
                    <w:pStyle w:val="TableBodyText"/>
                  </w:pPr>
                  <w:r>
                    <w:t>–</w:t>
                  </w:r>
                </w:p>
              </w:tc>
              <w:tc>
                <w:tcPr>
                  <w:tcW w:w="715" w:type="pct"/>
                  <w:vAlign w:val="bottom"/>
                </w:tcPr>
                <w:p w14:paraId="6E612A7E" w14:textId="3643E7E5" w:rsidR="00413C73" w:rsidRPr="00413C73" w:rsidRDefault="00413C73" w:rsidP="00413C73">
                  <w:pPr>
                    <w:pStyle w:val="TableBodyText"/>
                  </w:pPr>
                  <w:r w:rsidRPr="00413C73">
                    <w:t>57.1</w:t>
                  </w:r>
                </w:p>
              </w:tc>
              <w:tc>
                <w:tcPr>
                  <w:tcW w:w="714" w:type="pct"/>
                  <w:vAlign w:val="bottom"/>
                </w:tcPr>
                <w:p w14:paraId="20A81B49" w14:textId="6623FD4D" w:rsidR="00413C73" w:rsidRPr="00413C73" w:rsidRDefault="00413C73" w:rsidP="00413C73">
                  <w:pPr>
                    <w:pStyle w:val="TableBodyText"/>
                  </w:pPr>
                  <w:r w:rsidRPr="00413C73">
                    <w:t>42.9</w:t>
                  </w:r>
                </w:p>
              </w:tc>
              <w:tc>
                <w:tcPr>
                  <w:tcW w:w="714" w:type="pct"/>
                  <w:vAlign w:val="bottom"/>
                </w:tcPr>
                <w:p w14:paraId="6C2B8E91" w14:textId="76078D7D" w:rsidR="00413C73" w:rsidRPr="00413C73" w:rsidRDefault="003F4A7C" w:rsidP="00413C73">
                  <w:pPr>
                    <w:pStyle w:val="TableBodyText"/>
                  </w:pPr>
                  <w:r>
                    <w:t>–</w:t>
                  </w:r>
                </w:p>
              </w:tc>
              <w:tc>
                <w:tcPr>
                  <w:tcW w:w="713" w:type="pct"/>
                  <w:vAlign w:val="bottom"/>
                </w:tcPr>
                <w:p w14:paraId="5E0942B7" w14:textId="1DA1413D" w:rsidR="00413C73" w:rsidRPr="00413C73" w:rsidRDefault="00413C73" w:rsidP="00413C73">
                  <w:pPr>
                    <w:pStyle w:val="TableBodyText"/>
                  </w:pPr>
                  <w:r w:rsidRPr="00413C73">
                    <w:t>62.2</w:t>
                  </w:r>
                </w:p>
              </w:tc>
              <w:tc>
                <w:tcPr>
                  <w:tcW w:w="715" w:type="pct"/>
                  <w:vAlign w:val="bottom"/>
                </w:tcPr>
                <w:p w14:paraId="24515201" w14:textId="4E5086D8" w:rsidR="00413C73" w:rsidRPr="00413C73" w:rsidRDefault="00413C73" w:rsidP="00413C73">
                  <w:pPr>
                    <w:pStyle w:val="TableBodyText"/>
                  </w:pPr>
                  <w:r w:rsidRPr="00413C73">
                    <w:t>37.8</w:t>
                  </w:r>
                </w:p>
              </w:tc>
            </w:tr>
            <w:tr w:rsidR="00413C73" w14:paraId="71D85E3E" w14:textId="77777777" w:rsidTr="009327D4">
              <w:tc>
                <w:tcPr>
                  <w:tcW w:w="714" w:type="pct"/>
                  <w:tcBorders>
                    <w:bottom w:val="single" w:sz="6" w:space="0" w:color="BFBFBF"/>
                  </w:tcBorders>
                  <w:shd w:val="clear" w:color="auto" w:fill="auto"/>
                  <w:vAlign w:val="bottom"/>
                </w:tcPr>
                <w:p w14:paraId="16343575" w14:textId="77777777" w:rsidR="00413C73" w:rsidRDefault="00413C73" w:rsidP="00413C73">
                  <w:pPr>
                    <w:pStyle w:val="TableBodyText"/>
                    <w:jc w:val="left"/>
                  </w:pPr>
                  <w:r>
                    <w:t>Total</w:t>
                  </w:r>
                </w:p>
              </w:tc>
              <w:tc>
                <w:tcPr>
                  <w:tcW w:w="715" w:type="pct"/>
                  <w:tcBorders>
                    <w:bottom w:val="single" w:sz="6" w:space="0" w:color="BFBFBF"/>
                  </w:tcBorders>
                  <w:vAlign w:val="bottom"/>
                </w:tcPr>
                <w:p w14:paraId="6BF37D0D" w14:textId="0251E377" w:rsidR="00413C73" w:rsidRPr="00413C73" w:rsidRDefault="00413C73" w:rsidP="00413C73">
                  <w:pPr>
                    <w:pStyle w:val="TableBodyText"/>
                  </w:pPr>
                  <w:r w:rsidRPr="00413C73">
                    <w:t>9.9</w:t>
                  </w:r>
                </w:p>
              </w:tc>
              <w:tc>
                <w:tcPr>
                  <w:tcW w:w="715" w:type="pct"/>
                  <w:tcBorders>
                    <w:bottom w:val="single" w:sz="6" w:space="0" w:color="BFBFBF"/>
                  </w:tcBorders>
                  <w:vAlign w:val="bottom"/>
                </w:tcPr>
                <w:p w14:paraId="77115AB9" w14:textId="1A8FFB4A" w:rsidR="00413C73" w:rsidRPr="00413C73" w:rsidRDefault="00413C73" w:rsidP="00413C73">
                  <w:pPr>
                    <w:pStyle w:val="TableBodyText"/>
                  </w:pPr>
                  <w:r w:rsidRPr="00413C73">
                    <w:t>54.1</w:t>
                  </w:r>
                </w:p>
              </w:tc>
              <w:tc>
                <w:tcPr>
                  <w:tcW w:w="714" w:type="pct"/>
                  <w:tcBorders>
                    <w:bottom w:val="single" w:sz="6" w:space="0" w:color="BFBFBF"/>
                  </w:tcBorders>
                  <w:vAlign w:val="bottom"/>
                </w:tcPr>
                <w:p w14:paraId="6FD266E9" w14:textId="0D5CA885" w:rsidR="00413C73" w:rsidRPr="00413C73" w:rsidRDefault="00413C73" w:rsidP="00413C73">
                  <w:pPr>
                    <w:pStyle w:val="TableBodyText"/>
                  </w:pPr>
                  <w:r w:rsidRPr="00413C73">
                    <w:t>36</w:t>
                  </w:r>
                  <w:r w:rsidR="003F4A7C">
                    <w:t>.0</w:t>
                  </w:r>
                </w:p>
              </w:tc>
              <w:tc>
                <w:tcPr>
                  <w:tcW w:w="714" w:type="pct"/>
                  <w:tcBorders>
                    <w:bottom w:val="single" w:sz="6" w:space="0" w:color="BFBFBF"/>
                  </w:tcBorders>
                  <w:shd w:val="clear" w:color="auto" w:fill="auto"/>
                  <w:vAlign w:val="bottom"/>
                </w:tcPr>
                <w:p w14:paraId="75C2F4A6" w14:textId="677DA270" w:rsidR="00413C73" w:rsidRPr="00413C73" w:rsidRDefault="00413C73" w:rsidP="00413C73">
                  <w:pPr>
                    <w:pStyle w:val="TableBodyText"/>
                  </w:pPr>
                  <w:r w:rsidRPr="00413C73">
                    <w:t>5.8</w:t>
                  </w:r>
                </w:p>
              </w:tc>
              <w:tc>
                <w:tcPr>
                  <w:tcW w:w="713" w:type="pct"/>
                  <w:tcBorders>
                    <w:bottom w:val="single" w:sz="6" w:space="0" w:color="BFBFBF"/>
                  </w:tcBorders>
                  <w:vAlign w:val="bottom"/>
                </w:tcPr>
                <w:p w14:paraId="533075D2" w14:textId="59CD9E78" w:rsidR="00413C73" w:rsidRPr="00413C73" w:rsidRDefault="00413C73" w:rsidP="00413C73">
                  <w:pPr>
                    <w:pStyle w:val="TableBodyText"/>
                  </w:pPr>
                  <w:r w:rsidRPr="00413C73">
                    <w:t>60.9</w:t>
                  </w:r>
                </w:p>
              </w:tc>
              <w:tc>
                <w:tcPr>
                  <w:tcW w:w="715" w:type="pct"/>
                  <w:tcBorders>
                    <w:bottom w:val="single" w:sz="6" w:space="0" w:color="BFBFBF"/>
                  </w:tcBorders>
                  <w:shd w:val="clear" w:color="auto" w:fill="auto"/>
                  <w:vAlign w:val="bottom"/>
                </w:tcPr>
                <w:p w14:paraId="0524DA53" w14:textId="40453E21" w:rsidR="00413C73" w:rsidRPr="00413C73" w:rsidRDefault="00413C73" w:rsidP="00413C73">
                  <w:pPr>
                    <w:pStyle w:val="TableBodyText"/>
                  </w:pPr>
                  <w:r w:rsidRPr="00413C73">
                    <w:t>33.3</w:t>
                  </w:r>
                </w:p>
              </w:tc>
            </w:tr>
          </w:tbl>
          <w:p w14:paraId="14A4644A" w14:textId="77777777" w:rsidR="004C7053" w:rsidRDefault="004C7053" w:rsidP="00777026">
            <w:pPr>
              <w:pStyle w:val="Box"/>
            </w:pPr>
          </w:p>
        </w:tc>
      </w:tr>
      <w:tr w:rsidR="004C7053" w14:paraId="218D2778" w14:textId="77777777" w:rsidTr="00777026">
        <w:tc>
          <w:tcPr>
            <w:tcW w:w="5000" w:type="pct"/>
            <w:tcBorders>
              <w:top w:val="nil"/>
              <w:left w:val="nil"/>
              <w:bottom w:val="nil"/>
              <w:right w:val="nil"/>
            </w:tcBorders>
            <w:shd w:val="clear" w:color="auto" w:fill="auto"/>
          </w:tcPr>
          <w:p w14:paraId="2D4A96EF" w14:textId="28DCEBC4" w:rsidR="004C7053" w:rsidRDefault="004C7053" w:rsidP="007F5CD4">
            <w:pPr>
              <w:pStyle w:val="Note"/>
              <w:rPr>
                <w:i/>
              </w:rPr>
            </w:pPr>
            <w:r w:rsidRPr="008E77FE">
              <w:rPr>
                <w:rStyle w:val="NoteLabel"/>
              </w:rPr>
              <w:t>a</w:t>
            </w:r>
            <w:r>
              <w:t xml:space="preserve"> Results are based on survey question 67, which asks funds to select the key adverse effect of different sources of regulatory burdens. 111 funds answered this question. </w:t>
            </w:r>
            <w:r w:rsidRPr="004C7053">
              <w:rPr>
                <w:rStyle w:val="NoteLabel"/>
              </w:rPr>
              <w:t xml:space="preserve">b </w:t>
            </w:r>
            <w:r>
              <w:t>Accounts information is based on 2017 APRA data</w:t>
            </w:r>
            <w:r w:rsidR="003F4A7C">
              <w:t>. – Nil or rounded to zero.</w:t>
            </w:r>
          </w:p>
        </w:tc>
      </w:tr>
      <w:tr w:rsidR="004C7053" w14:paraId="2AD79A40" w14:textId="77777777" w:rsidTr="00777026">
        <w:tc>
          <w:tcPr>
            <w:tcW w:w="5000" w:type="pct"/>
            <w:tcBorders>
              <w:top w:val="nil"/>
              <w:left w:val="nil"/>
              <w:bottom w:val="nil"/>
              <w:right w:val="nil"/>
            </w:tcBorders>
            <w:shd w:val="clear" w:color="auto" w:fill="auto"/>
          </w:tcPr>
          <w:p w14:paraId="3F2FE100" w14:textId="676E78FA" w:rsidR="004C7053" w:rsidRDefault="004C7053" w:rsidP="00777026">
            <w:pPr>
              <w:pStyle w:val="Source"/>
            </w:pPr>
            <w:r>
              <w:rPr>
                <w:i/>
              </w:rPr>
              <w:t>Source</w:t>
            </w:r>
            <w:r w:rsidRPr="00167F06">
              <w:t xml:space="preserve">: </w:t>
            </w:r>
            <w:r w:rsidR="005D228E">
              <w:t>Funds survey</w:t>
            </w:r>
            <w:r>
              <w:t>.</w:t>
            </w:r>
          </w:p>
        </w:tc>
      </w:tr>
      <w:tr w:rsidR="004C7053" w14:paraId="7A64F8A4" w14:textId="77777777" w:rsidTr="00777026">
        <w:tc>
          <w:tcPr>
            <w:tcW w:w="5000" w:type="pct"/>
            <w:tcBorders>
              <w:top w:val="nil"/>
              <w:left w:val="nil"/>
              <w:bottom w:val="single" w:sz="6" w:space="0" w:color="78A22F"/>
              <w:right w:val="nil"/>
            </w:tcBorders>
            <w:shd w:val="clear" w:color="auto" w:fill="auto"/>
          </w:tcPr>
          <w:p w14:paraId="2C4551EF" w14:textId="77777777" w:rsidR="004C7053" w:rsidRDefault="004C7053" w:rsidP="00777026">
            <w:pPr>
              <w:pStyle w:val="Box"/>
              <w:spacing w:before="0" w:line="120" w:lineRule="exact"/>
            </w:pPr>
          </w:p>
        </w:tc>
      </w:tr>
      <w:tr w:rsidR="004C7053" w:rsidRPr="000863A5" w14:paraId="35A3649E" w14:textId="77777777" w:rsidTr="00777026">
        <w:tc>
          <w:tcPr>
            <w:tcW w:w="5000" w:type="pct"/>
            <w:tcBorders>
              <w:top w:val="single" w:sz="6" w:space="0" w:color="78A22F"/>
              <w:left w:val="nil"/>
              <w:bottom w:val="nil"/>
              <w:right w:val="nil"/>
            </w:tcBorders>
          </w:tcPr>
          <w:p w14:paraId="0EA39BF9" w14:textId="14592B68" w:rsidR="004C7053" w:rsidRPr="00626D32" w:rsidRDefault="004C7053" w:rsidP="00777026">
            <w:pPr>
              <w:pStyle w:val="BoxSpaceBelow"/>
            </w:pPr>
          </w:p>
        </w:tc>
      </w:tr>
    </w:tbl>
    <w:p w14:paraId="5857CDF9" w14:textId="3BE2EA48" w:rsidR="004C7053" w:rsidRDefault="004C7053" w:rsidP="004C705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C7053" w14:paraId="7AAFB7E6" w14:textId="77777777" w:rsidTr="00777026">
        <w:trPr>
          <w:tblHeader/>
        </w:trPr>
        <w:tc>
          <w:tcPr>
            <w:tcW w:w="5000" w:type="pct"/>
            <w:tcBorders>
              <w:top w:val="single" w:sz="6" w:space="0" w:color="78A22F"/>
              <w:left w:val="nil"/>
              <w:bottom w:val="nil"/>
              <w:right w:val="nil"/>
            </w:tcBorders>
            <w:shd w:val="clear" w:color="auto" w:fill="auto"/>
          </w:tcPr>
          <w:p w14:paraId="3B85BBB9" w14:textId="64233738" w:rsidR="004C7053" w:rsidRDefault="004C7053" w:rsidP="00777026">
            <w:pPr>
              <w:pStyle w:val="TableTitle"/>
            </w:pPr>
            <w:r>
              <w:rPr>
                <w:b w:val="0"/>
              </w:rPr>
              <w:t xml:space="preserve">Table </w:t>
            </w:r>
            <w:r w:rsidR="00F05E1E">
              <w:rPr>
                <w:b w:val="0"/>
              </w:rPr>
              <w:t>2.</w:t>
            </w:r>
            <w:r w:rsidR="00215427">
              <w:rPr>
                <w:b w:val="0"/>
                <w:noProof/>
              </w:rPr>
              <w:t>26</w:t>
            </w:r>
            <w:r>
              <w:tab/>
              <w:t>Ke</w:t>
            </w:r>
            <w:r w:rsidR="00553B5B">
              <w:t>y adverse effect of regulatory uncertainty and frequent changes</w:t>
            </w:r>
            <w:r w:rsidR="00553B5B" w:rsidRPr="00553B5B">
              <w:rPr>
                <w:rStyle w:val="NoteLabel"/>
                <w:b/>
              </w:rPr>
              <w:t>a</w:t>
            </w:r>
          </w:p>
          <w:p w14:paraId="147F8220" w14:textId="4A2091FE" w:rsidR="004C7053" w:rsidRPr="00784A05" w:rsidRDefault="007424DE" w:rsidP="00777026">
            <w:pPr>
              <w:pStyle w:val="Subtitle"/>
            </w:pPr>
            <w:r>
              <w:t>Per cent</w:t>
            </w:r>
            <w:r w:rsidR="003F4A7C">
              <w:t xml:space="preserve">, </w:t>
            </w:r>
            <w:r>
              <w:t xml:space="preserve">by </w:t>
            </w:r>
            <w:r w:rsidR="004C7053">
              <w:t>fund type</w:t>
            </w:r>
          </w:p>
        </w:tc>
      </w:tr>
      <w:tr w:rsidR="004C7053" w14:paraId="78BC318C" w14:textId="77777777" w:rsidTr="00777026">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14"/>
              <w:gridCol w:w="1216"/>
              <w:gridCol w:w="1216"/>
              <w:gridCol w:w="1215"/>
              <w:gridCol w:w="1215"/>
              <w:gridCol w:w="1213"/>
              <w:gridCol w:w="1216"/>
            </w:tblGrid>
            <w:tr w:rsidR="009327D4" w14:paraId="100340CE" w14:textId="77777777" w:rsidTr="003F4A7C">
              <w:trPr>
                <w:tblHeader/>
              </w:trPr>
              <w:tc>
                <w:tcPr>
                  <w:tcW w:w="714" w:type="pct"/>
                  <w:vMerge w:val="restart"/>
                  <w:tcBorders>
                    <w:top w:val="single" w:sz="6" w:space="0" w:color="BFBFBF"/>
                  </w:tcBorders>
                  <w:shd w:val="clear" w:color="auto" w:fill="auto"/>
                  <w:tcMar>
                    <w:top w:w="28" w:type="dxa"/>
                  </w:tcMar>
                  <w:vAlign w:val="bottom"/>
                </w:tcPr>
                <w:p w14:paraId="422EEE30" w14:textId="58140C0B" w:rsidR="009327D4" w:rsidRDefault="009327D4" w:rsidP="003F4A7C">
                  <w:pPr>
                    <w:pStyle w:val="TableColumnHeading"/>
                    <w:jc w:val="left"/>
                  </w:pPr>
                  <w:r>
                    <w:t>Type</w:t>
                  </w:r>
                </w:p>
              </w:tc>
              <w:tc>
                <w:tcPr>
                  <w:tcW w:w="2144" w:type="pct"/>
                  <w:gridSpan w:val="3"/>
                  <w:tcBorders>
                    <w:top w:val="single" w:sz="6" w:space="0" w:color="BFBFBF"/>
                    <w:bottom w:val="single" w:sz="6" w:space="0" w:color="BFBFBF"/>
                  </w:tcBorders>
                  <w:vAlign w:val="bottom"/>
                </w:tcPr>
                <w:p w14:paraId="1D747631" w14:textId="0D519FFD" w:rsidR="009327D4" w:rsidRDefault="007424DE" w:rsidP="00C23FD8">
                  <w:pPr>
                    <w:pStyle w:val="TableColumnHeading"/>
                    <w:jc w:val="center"/>
                  </w:pPr>
                  <w:r>
                    <w:t xml:space="preserve">Proportion </w:t>
                  </w:r>
                  <w:r w:rsidR="009327D4">
                    <w:t>of funds</w:t>
                  </w:r>
                </w:p>
              </w:tc>
              <w:tc>
                <w:tcPr>
                  <w:tcW w:w="2142" w:type="pct"/>
                  <w:gridSpan w:val="3"/>
                  <w:tcBorders>
                    <w:top w:val="single" w:sz="6" w:space="0" w:color="BFBFBF"/>
                    <w:bottom w:val="single" w:sz="6" w:space="0" w:color="BFBFBF"/>
                  </w:tcBorders>
                  <w:shd w:val="clear" w:color="auto" w:fill="auto"/>
                  <w:tcMar>
                    <w:top w:w="28" w:type="dxa"/>
                  </w:tcMar>
                  <w:vAlign w:val="bottom"/>
                </w:tcPr>
                <w:p w14:paraId="17E6E59C" w14:textId="6E88B86E" w:rsidR="009327D4" w:rsidRDefault="007424DE">
                  <w:pPr>
                    <w:pStyle w:val="TableColumnHeading"/>
                    <w:jc w:val="center"/>
                  </w:pPr>
                  <w:r>
                    <w:t xml:space="preserve">Proportion </w:t>
                  </w:r>
                  <w:r w:rsidR="009327D4">
                    <w:t>of accounts</w:t>
                  </w:r>
                  <w:r w:rsidR="009327D4" w:rsidRPr="004C7053">
                    <w:rPr>
                      <w:rStyle w:val="NoteLabel"/>
                      <w:i w:val="0"/>
                    </w:rPr>
                    <w:t>b</w:t>
                  </w:r>
                </w:p>
              </w:tc>
            </w:tr>
            <w:tr w:rsidR="009327D4" w14:paraId="619B410C" w14:textId="77777777" w:rsidTr="009327D4">
              <w:trPr>
                <w:tblHeader/>
              </w:trPr>
              <w:tc>
                <w:tcPr>
                  <w:tcW w:w="714" w:type="pct"/>
                  <w:vMerge/>
                  <w:tcBorders>
                    <w:bottom w:val="single" w:sz="6" w:space="0" w:color="BFBFBF"/>
                  </w:tcBorders>
                  <w:shd w:val="clear" w:color="auto" w:fill="auto"/>
                  <w:tcMar>
                    <w:top w:w="28" w:type="dxa"/>
                  </w:tcMar>
                  <w:vAlign w:val="bottom"/>
                </w:tcPr>
                <w:p w14:paraId="67D9DBFA" w14:textId="4D67CF72" w:rsidR="009327D4" w:rsidRDefault="009327D4" w:rsidP="00777026">
                  <w:pPr>
                    <w:pStyle w:val="TableColumnHeading"/>
                    <w:jc w:val="left"/>
                  </w:pPr>
                </w:p>
              </w:tc>
              <w:tc>
                <w:tcPr>
                  <w:tcW w:w="715" w:type="pct"/>
                  <w:tcBorders>
                    <w:top w:val="single" w:sz="6" w:space="0" w:color="BFBFBF"/>
                    <w:bottom w:val="single" w:sz="6" w:space="0" w:color="BFBFBF"/>
                  </w:tcBorders>
                  <w:vAlign w:val="bottom"/>
                </w:tcPr>
                <w:p w14:paraId="2BD8E80E" w14:textId="77777777" w:rsidR="009327D4" w:rsidRDefault="009327D4" w:rsidP="00777026">
                  <w:pPr>
                    <w:pStyle w:val="TableColumnHeading"/>
                  </w:pPr>
                  <w:r>
                    <w:t>Higher fees</w:t>
                  </w:r>
                </w:p>
              </w:tc>
              <w:tc>
                <w:tcPr>
                  <w:tcW w:w="715" w:type="pct"/>
                  <w:tcBorders>
                    <w:top w:val="single" w:sz="6" w:space="0" w:color="BFBFBF"/>
                    <w:bottom w:val="single" w:sz="6" w:space="0" w:color="BFBFBF"/>
                  </w:tcBorders>
                  <w:vAlign w:val="bottom"/>
                </w:tcPr>
                <w:p w14:paraId="3B4B1995" w14:textId="77777777" w:rsidR="009327D4" w:rsidRDefault="009327D4" w:rsidP="00777026">
                  <w:pPr>
                    <w:pStyle w:val="TableColumnHeading"/>
                  </w:pPr>
                  <w:r>
                    <w:t>Impediments to produce or service innovation</w:t>
                  </w:r>
                </w:p>
              </w:tc>
              <w:tc>
                <w:tcPr>
                  <w:tcW w:w="714" w:type="pct"/>
                  <w:tcBorders>
                    <w:top w:val="single" w:sz="6" w:space="0" w:color="BFBFBF"/>
                    <w:bottom w:val="single" w:sz="6" w:space="0" w:color="BFBFBF"/>
                  </w:tcBorders>
                  <w:vAlign w:val="bottom"/>
                </w:tcPr>
                <w:p w14:paraId="4B214152" w14:textId="77777777" w:rsidR="009327D4" w:rsidRDefault="009327D4" w:rsidP="00777026">
                  <w:pPr>
                    <w:pStyle w:val="TableColumnHeading"/>
                  </w:pPr>
                  <w:r>
                    <w:t>Lower investment returns</w:t>
                  </w:r>
                </w:p>
              </w:tc>
              <w:tc>
                <w:tcPr>
                  <w:tcW w:w="714" w:type="pct"/>
                  <w:tcBorders>
                    <w:top w:val="single" w:sz="6" w:space="0" w:color="BFBFBF"/>
                    <w:bottom w:val="single" w:sz="6" w:space="0" w:color="BFBFBF"/>
                  </w:tcBorders>
                  <w:shd w:val="clear" w:color="auto" w:fill="auto"/>
                  <w:tcMar>
                    <w:top w:w="28" w:type="dxa"/>
                  </w:tcMar>
                  <w:vAlign w:val="bottom"/>
                </w:tcPr>
                <w:p w14:paraId="55D3B89C" w14:textId="77777777" w:rsidR="009327D4" w:rsidRDefault="009327D4" w:rsidP="00777026">
                  <w:pPr>
                    <w:pStyle w:val="TableColumnHeading"/>
                  </w:pPr>
                  <w:r>
                    <w:t>Higher fees</w:t>
                  </w:r>
                </w:p>
              </w:tc>
              <w:tc>
                <w:tcPr>
                  <w:tcW w:w="713" w:type="pct"/>
                  <w:tcBorders>
                    <w:top w:val="single" w:sz="6" w:space="0" w:color="BFBFBF"/>
                    <w:bottom w:val="single" w:sz="6" w:space="0" w:color="BFBFBF"/>
                  </w:tcBorders>
                  <w:vAlign w:val="bottom"/>
                </w:tcPr>
                <w:p w14:paraId="365E2000" w14:textId="77777777" w:rsidR="009327D4" w:rsidRDefault="009327D4" w:rsidP="00777026">
                  <w:pPr>
                    <w:pStyle w:val="TableColumnHeading"/>
                  </w:pPr>
                  <w:r>
                    <w:t>Impediments to produce or service innovation</w:t>
                  </w:r>
                </w:p>
              </w:tc>
              <w:tc>
                <w:tcPr>
                  <w:tcW w:w="715" w:type="pct"/>
                  <w:tcBorders>
                    <w:top w:val="single" w:sz="6" w:space="0" w:color="BFBFBF"/>
                    <w:bottom w:val="single" w:sz="6" w:space="0" w:color="BFBFBF"/>
                  </w:tcBorders>
                  <w:shd w:val="clear" w:color="auto" w:fill="auto"/>
                  <w:tcMar>
                    <w:top w:w="28" w:type="dxa"/>
                  </w:tcMar>
                  <w:vAlign w:val="bottom"/>
                </w:tcPr>
                <w:p w14:paraId="53FE65FB" w14:textId="77777777" w:rsidR="009327D4" w:rsidRDefault="009327D4" w:rsidP="00777026">
                  <w:pPr>
                    <w:pStyle w:val="TableColumnHeading"/>
                  </w:pPr>
                  <w:r>
                    <w:t>Lower investment returns</w:t>
                  </w:r>
                </w:p>
              </w:tc>
            </w:tr>
            <w:tr w:rsidR="003F4A7C" w14:paraId="27ADD0D3" w14:textId="77777777" w:rsidTr="003F4A7C">
              <w:tc>
                <w:tcPr>
                  <w:tcW w:w="714" w:type="pct"/>
                  <w:tcBorders>
                    <w:top w:val="single" w:sz="6" w:space="0" w:color="BFBFBF"/>
                  </w:tcBorders>
                  <w:vAlign w:val="bottom"/>
                </w:tcPr>
                <w:p w14:paraId="1C1B54A9" w14:textId="77777777" w:rsidR="003F4A7C" w:rsidRDefault="003F4A7C" w:rsidP="003F4A7C">
                  <w:pPr>
                    <w:pStyle w:val="TableUnitsRow"/>
                    <w:jc w:val="left"/>
                  </w:pPr>
                  <w:r>
                    <w:t>Retail</w:t>
                  </w:r>
                </w:p>
              </w:tc>
              <w:tc>
                <w:tcPr>
                  <w:tcW w:w="715" w:type="pct"/>
                  <w:tcBorders>
                    <w:top w:val="single" w:sz="6" w:space="0" w:color="BFBFBF"/>
                  </w:tcBorders>
                  <w:vAlign w:val="bottom"/>
                </w:tcPr>
                <w:p w14:paraId="5F8B8F11" w14:textId="78A1EDA3" w:rsidR="003F4A7C" w:rsidRPr="00413C73" w:rsidRDefault="003F4A7C" w:rsidP="003F4A7C">
                  <w:pPr>
                    <w:pStyle w:val="TableUnitsRow"/>
                  </w:pPr>
                  <w:r w:rsidRPr="00413C73">
                    <w:t>31.7</w:t>
                  </w:r>
                </w:p>
              </w:tc>
              <w:tc>
                <w:tcPr>
                  <w:tcW w:w="715" w:type="pct"/>
                  <w:tcBorders>
                    <w:top w:val="single" w:sz="6" w:space="0" w:color="BFBFBF"/>
                  </w:tcBorders>
                  <w:vAlign w:val="bottom"/>
                </w:tcPr>
                <w:p w14:paraId="07FC5772" w14:textId="772677A7" w:rsidR="003F4A7C" w:rsidRPr="00413C73" w:rsidRDefault="003F4A7C" w:rsidP="003F4A7C">
                  <w:pPr>
                    <w:pStyle w:val="TableUnitsRow"/>
                  </w:pPr>
                  <w:r w:rsidRPr="00413C73">
                    <w:t>68.3</w:t>
                  </w:r>
                </w:p>
              </w:tc>
              <w:tc>
                <w:tcPr>
                  <w:tcW w:w="714" w:type="pct"/>
                  <w:tcBorders>
                    <w:top w:val="single" w:sz="6" w:space="0" w:color="BFBFBF"/>
                  </w:tcBorders>
                  <w:vAlign w:val="bottom"/>
                </w:tcPr>
                <w:p w14:paraId="76B362D6" w14:textId="301106AA" w:rsidR="003F4A7C" w:rsidRPr="00413C73" w:rsidRDefault="003F4A7C" w:rsidP="003F4A7C">
                  <w:pPr>
                    <w:pStyle w:val="TableUnitsRow"/>
                  </w:pPr>
                  <w:r>
                    <w:t>–</w:t>
                  </w:r>
                </w:p>
              </w:tc>
              <w:tc>
                <w:tcPr>
                  <w:tcW w:w="714" w:type="pct"/>
                  <w:tcBorders>
                    <w:top w:val="single" w:sz="6" w:space="0" w:color="BFBFBF"/>
                  </w:tcBorders>
                  <w:vAlign w:val="bottom"/>
                </w:tcPr>
                <w:p w14:paraId="5AE3B54F" w14:textId="58FC593D" w:rsidR="003F4A7C" w:rsidRPr="00413C73" w:rsidRDefault="003F4A7C" w:rsidP="003F4A7C">
                  <w:pPr>
                    <w:pStyle w:val="TableUnitsRow"/>
                  </w:pPr>
                  <w:r w:rsidRPr="00413C73">
                    <w:t>25.1</w:t>
                  </w:r>
                </w:p>
              </w:tc>
              <w:tc>
                <w:tcPr>
                  <w:tcW w:w="713" w:type="pct"/>
                  <w:tcBorders>
                    <w:top w:val="single" w:sz="6" w:space="0" w:color="BFBFBF"/>
                  </w:tcBorders>
                  <w:vAlign w:val="bottom"/>
                </w:tcPr>
                <w:p w14:paraId="6CAF846B" w14:textId="63F86F65" w:rsidR="003F4A7C" w:rsidRPr="00413C73" w:rsidRDefault="003F4A7C" w:rsidP="003F4A7C">
                  <w:pPr>
                    <w:pStyle w:val="TableUnitsRow"/>
                  </w:pPr>
                  <w:r w:rsidRPr="00413C73">
                    <w:t>74.9</w:t>
                  </w:r>
                </w:p>
              </w:tc>
              <w:tc>
                <w:tcPr>
                  <w:tcW w:w="715" w:type="pct"/>
                  <w:tcBorders>
                    <w:top w:val="single" w:sz="6" w:space="0" w:color="BFBFBF"/>
                  </w:tcBorders>
                  <w:vAlign w:val="bottom"/>
                </w:tcPr>
                <w:p w14:paraId="2477EC37" w14:textId="36F61BA3" w:rsidR="003F4A7C" w:rsidRPr="00413C73" w:rsidRDefault="003F4A7C" w:rsidP="003F4A7C">
                  <w:pPr>
                    <w:pStyle w:val="TableUnitsRow"/>
                  </w:pPr>
                  <w:r>
                    <w:t>–</w:t>
                  </w:r>
                </w:p>
              </w:tc>
            </w:tr>
            <w:tr w:rsidR="003F4A7C" w14:paraId="2D211784" w14:textId="77777777" w:rsidTr="009327D4">
              <w:tc>
                <w:tcPr>
                  <w:tcW w:w="714" w:type="pct"/>
                  <w:vAlign w:val="bottom"/>
                </w:tcPr>
                <w:p w14:paraId="5230F622" w14:textId="77777777" w:rsidR="003F4A7C" w:rsidRDefault="003F4A7C" w:rsidP="003F4A7C">
                  <w:pPr>
                    <w:pStyle w:val="TableBodyText"/>
                    <w:jc w:val="left"/>
                  </w:pPr>
                  <w:r>
                    <w:t>Industry</w:t>
                  </w:r>
                </w:p>
              </w:tc>
              <w:tc>
                <w:tcPr>
                  <w:tcW w:w="715" w:type="pct"/>
                  <w:vAlign w:val="bottom"/>
                </w:tcPr>
                <w:p w14:paraId="3B5F5B21" w14:textId="58537C6F" w:rsidR="003F4A7C" w:rsidRPr="00413C73" w:rsidRDefault="003F4A7C" w:rsidP="003F4A7C">
                  <w:pPr>
                    <w:pStyle w:val="TableBodyText"/>
                  </w:pPr>
                  <w:r w:rsidRPr="00413C73">
                    <w:t>45.5</w:t>
                  </w:r>
                </w:p>
              </w:tc>
              <w:tc>
                <w:tcPr>
                  <w:tcW w:w="715" w:type="pct"/>
                  <w:vAlign w:val="bottom"/>
                </w:tcPr>
                <w:p w14:paraId="5437E697" w14:textId="15D99774" w:rsidR="003F4A7C" w:rsidRPr="00413C73" w:rsidRDefault="003F4A7C" w:rsidP="003F4A7C">
                  <w:pPr>
                    <w:pStyle w:val="TableBodyText"/>
                  </w:pPr>
                  <w:r w:rsidRPr="00413C73">
                    <w:t>54.5</w:t>
                  </w:r>
                </w:p>
              </w:tc>
              <w:tc>
                <w:tcPr>
                  <w:tcW w:w="714" w:type="pct"/>
                  <w:vAlign w:val="bottom"/>
                </w:tcPr>
                <w:p w14:paraId="7F961461" w14:textId="41426059" w:rsidR="003F4A7C" w:rsidRPr="00413C73" w:rsidRDefault="003F4A7C" w:rsidP="003F4A7C">
                  <w:pPr>
                    <w:pStyle w:val="TableBodyText"/>
                  </w:pPr>
                  <w:r>
                    <w:t>–</w:t>
                  </w:r>
                </w:p>
              </w:tc>
              <w:tc>
                <w:tcPr>
                  <w:tcW w:w="714" w:type="pct"/>
                  <w:vAlign w:val="bottom"/>
                </w:tcPr>
                <w:p w14:paraId="3B98D229" w14:textId="6099D98B" w:rsidR="003F4A7C" w:rsidRPr="00413C73" w:rsidRDefault="003F4A7C" w:rsidP="003F4A7C">
                  <w:pPr>
                    <w:pStyle w:val="TableBodyText"/>
                  </w:pPr>
                  <w:r w:rsidRPr="00413C73">
                    <w:t>40.5</w:t>
                  </w:r>
                </w:p>
              </w:tc>
              <w:tc>
                <w:tcPr>
                  <w:tcW w:w="713" w:type="pct"/>
                  <w:vAlign w:val="bottom"/>
                </w:tcPr>
                <w:p w14:paraId="70C351B9" w14:textId="093B9DCA" w:rsidR="003F4A7C" w:rsidRPr="00413C73" w:rsidRDefault="003F4A7C" w:rsidP="003F4A7C">
                  <w:pPr>
                    <w:pStyle w:val="TableBodyText"/>
                  </w:pPr>
                  <w:r w:rsidRPr="00413C73">
                    <w:t>59.5</w:t>
                  </w:r>
                </w:p>
              </w:tc>
              <w:tc>
                <w:tcPr>
                  <w:tcW w:w="715" w:type="pct"/>
                  <w:vAlign w:val="bottom"/>
                </w:tcPr>
                <w:p w14:paraId="10231674" w14:textId="763E41E1" w:rsidR="003F4A7C" w:rsidRPr="00413C73" w:rsidRDefault="003F4A7C" w:rsidP="003F4A7C">
                  <w:pPr>
                    <w:pStyle w:val="TableBodyText"/>
                  </w:pPr>
                  <w:r>
                    <w:t>–</w:t>
                  </w:r>
                </w:p>
              </w:tc>
            </w:tr>
            <w:tr w:rsidR="003F4A7C" w14:paraId="1F321848" w14:textId="77777777" w:rsidTr="009327D4">
              <w:tc>
                <w:tcPr>
                  <w:tcW w:w="714" w:type="pct"/>
                  <w:vAlign w:val="bottom"/>
                </w:tcPr>
                <w:p w14:paraId="698FDF58" w14:textId="77777777" w:rsidR="003F4A7C" w:rsidRDefault="003F4A7C" w:rsidP="003F4A7C">
                  <w:pPr>
                    <w:pStyle w:val="TableBodyText"/>
                    <w:jc w:val="left"/>
                  </w:pPr>
                  <w:r>
                    <w:t>Corporate</w:t>
                  </w:r>
                </w:p>
              </w:tc>
              <w:tc>
                <w:tcPr>
                  <w:tcW w:w="715" w:type="pct"/>
                  <w:vAlign w:val="bottom"/>
                </w:tcPr>
                <w:p w14:paraId="4F781C3E" w14:textId="3FC72CCD" w:rsidR="003F4A7C" w:rsidRPr="00413C73" w:rsidRDefault="003F4A7C" w:rsidP="003F4A7C">
                  <w:pPr>
                    <w:pStyle w:val="TableBodyText"/>
                  </w:pPr>
                  <w:r w:rsidRPr="00413C73">
                    <w:t>45.5</w:t>
                  </w:r>
                </w:p>
              </w:tc>
              <w:tc>
                <w:tcPr>
                  <w:tcW w:w="715" w:type="pct"/>
                  <w:vAlign w:val="bottom"/>
                </w:tcPr>
                <w:p w14:paraId="4DE0583B" w14:textId="570E93DB" w:rsidR="003F4A7C" w:rsidRPr="00413C73" w:rsidRDefault="003F4A7C" w:rsidP="003F4A7C">
                  <w:pPr>
                    <w:pStyle w:val="TableBodyText"/>
                  </w:pPr>
                  <w:r w:rsidRPr="00413C73">
                    <w:t>45.5</w:t>
                  </w:r>
                </w:p>
              </w:tc>
              <w:tc>
                <w:tcPr>
                  <w:tcW w:w="714" w:type="pct"/>
                  <w:vAlign w:val="bottom"/>
                </w:tcPr>
                <w:p w14:paraId="32A5A3E1" w14:textId="07C5F138" w:rsidR="003F4A7C" w:rsidRPr="00413C73" w:rsidRDefault="003F4A7C" w:rsidP="003F4A7C">
                  <w:pPr>
                    <w:pStyle w:val="TableBodyText"/>
                  </w:pPr>
                  <w:r>
                    <w:t>–</w:t>
                  </w:r>
                </w:p>
              </w:tc>
              <w:tc>
                <w:tcPr>
                  <w:tcW w:w="714" w:type="pct"/>
                  <w:vAlign w:val="bottom"/>
                </w:tcPr>
                <w:p w14:paraId="178CBD6A" w14:textId="0D5DF599" w:rsidR="003F4A7C" w:rsidRPr="00413C73" w:rsidRDefault="003F4A7C" w:rsidP="003F4A7C">
                  <w:pPr>
                    <w:pStyle w:val="TableBodyText"/>
                  </w:pPr>
                  <w:r w:rsidRPr="00413C73">
                    <w:t>54.6</w:t>
                  </w:r>
                </w:p>
              </w:tc>
              <w:tc>
                <w:tcPr>
                  <w:tcW w:w="713" w:type="pct"/>
                  <w:vAlign w:val="bottom"/>
                </w:tcPr>
                <w:p w14:paraId="0D4B5AB6" w14:textId="68A3B22A" w:rsidR="003F4A7C" w:rsidRPr="00413C73" w:rsidRDefault="003F4A7C" w:rsidP="003F4A7C">
                  <w:pPr>
                    <w:pStyle w:val="TableBodyText"/>
                  </w:pPr>
                  <w:r w:rsidRPr="00413C73">
                    <w:t>45.4</w:t>
                  </w:r>
                </w:p>
              </w:tc>
              <w:tc>
                <w:tcPr>
                  <w:tcW w:w="715" w:type="pct"/>
                  <w:vAlign w:val="bottom"/>
                </w:tcPr>
                <w:p w14:paraId="1EE3AB5F" w14:textId="77EDA209" w:rsidR="003F4A7C" w:rsidRPr="00413C73" w:rsidRDefault="003F4A7C" w:rsidP="003F4A7C">
                  <w:pPr>
                    <w:pStyle w:val="TableBodyText"/>
                  </w:pPr>
                  <w:r>
                    <w:t>–</w:t>
                  </w:r>
                </w:p>
              </w:tc>
            </w:tr>
            <w:tr w:rsidR="003F4A7C" w14:paraId="6F2006DA" w14:textId="77777777" w:rsidTr="009327D4">
              <w:tc>
                <w:tcPr>
                  <w:tcW w:w="714" w:type="pct"/>
                  <w:vAlign w:val="bottom"/>
                </w:tcPr>
                <w:p w14:paraId="5FDA418B" w14:textId="77777777" w:rsidR="003F4A7C" w:rsidRDefault="003F4A7C" w:rsidP="003F4A7C">
                  <w:pPr>
                    <w:pStyle w:val="TableBodyText"/>
                    <w:jc w:val="left"/>
                  </w:pPr>
                  <w:r>
                    <w:t>Public sector</w:t>
                  </w:r>
                </w:p>
              </w:tc>
              <w:tc>
                <w:tcPr>
                  <w:tcW w:w="715" w:type="pct"/>
                  <w:vAlign w:val="bottom"/>
                </w:tcPr>
                <w:p w14:paraId="531164F6" w14:textId="1E47CC25" w:rsidR="003F4A7C" w:rsidRPr="00413C73" w:rsidRDefault="003F4A7C" w:rsidP="003F4A7C">
                  <w:pPr>
                    <w:pStyle w:val="TableBodyText"/>
                  </w:pPr>
                  <w:r w:rsidRPr="00413C73">
                    <w:t>28.6</w:t>
                  </w:r>
                </w:p>
              </w:tc>
              <w:tc>
                <w:tcPr>
                  <w:tcW w:w="715" w:type="pct"/>
                  <w:vAlign w:val="bottom"/>
                </w:tcPr>
                <w:p w14:paraId="5D5B07AF" w14:textId="436F797D" w:rsidR="003F4A7C" w:rsidRPr="00413C73" w:rsidRDefault="003F4A7C" w:rsidP="003F4A7C">
                  <w:pPr>
                    <w:pStyle w:val="TableBodyText"/>
                  </w:pPr>
                  <w:r w:rsidRPr="00413C73">
                    <w:t>71.4</w:t>
                  </w:r>
                </w:p>
              </w:tc>
              <w:tc>
                <w:tcPr>
                  <w:tcW w:w="714" w:type="pct"/>
                  <w:vAlign w:val="bottom"/>
                </w:tcPr>
                <w:p w14:paraId="0842A802" w14:textId="44D01DB3" w:rsidR="003F4A7C" w:rsidRPr="00413C73" w:rsidRDefault="003F4A7C" w:rsidP="003F4A7C">
                  <w:pPr>
                    <w:pStyle w:val="TableBodyText"/>
                  </w:pPr>
                  <w:r>
                    <w:t>–</w:t>
                  </w:r>
                </w:p>
              </w:tc>
              <w:tc>
                <w:tcPr>
                  <w:tcW w:w="714" w:type="pct"/>
                  <w:vAlign w:val="bottom"/>
                </w:tcPr>
                <w:p w14:paraId="003409A1" w14:textId="2AF031C7" w:rsidR="003F4A7C" w:rsidRPr="00413C73" w:rsidRDefault="003F4A7C" w:rsidP="003F4A7C">
                  <w:pPr>
                    <w:pStyle w:val="TableBodyText"/>
                  </w:pPr>
                  <w:r w:rsidRPr="00413C73">
                    <w:t>34.9</w:t>
                  </w:r>
                </w:p>
              </w:tc>
              <w:tc>
                <w:tcPr>
                  <w:tcW w:w="713" w:type="pct"/>
                  <w:vAlign w:val="bottom"/>
                </w:tcPr>
                <w:p w14:paraId="6762221A" w14:textId="5BB26CEB" w:rsidR="003F4A7C" w:rsidRPr="00413C73" w:rsidRDefault="003F4A7C" w:rsidP="003F4A7C">
                  <w:pPr>
                    <w:pStyle w:val="TableBodyText"/>
                  </w:pPr>
                  <w:r w:rsidRPr="00413C73">
                    <w:t>65.1</w:t>
                  </w:r>
                </w:p>
              </w:tc>
              <w:tc>
                <w:tcPr>
                  <w:tcW w:w="715" w:type="pct"/>
                  <w:vAlign w:val="bottom"/>
                </w:tcPr>
                <w:p w14:paraId="3AC33DA0" w14:textId="169F2CE3" w:rsidR="003F4A7C" w:rsidRPr="00413C73" w:rsidRDefault="003F4A7C" w:rsidP="003F4A7C">
                  <w:pPr>
                    <w:pStyle w:val="TableBodyText"/>
                  </w:pPr>
                  <w:r>
                    <w:t>–</w:t>
                  </w:r>
                </w:p>
              </w:tc>
            </w:tr>
            <w:tr w:rsidR="003F4A7C" w14:paraId="2F884163" w14:textId="77777777" w:rsidTr="009327D4">
              <w:tc>
                <w:tcPr>
                  <w:tcW w:w="714" w:type="pct"/>
                  <w:tcBorders>
                    <w:bottom w:val="single" w:sz="6" w:space="0" w:color="BFBFBF"/>
                  </w:tcBorders>
                  <w:shd w:val="clear" w:color="auto" w:fill="auto"/>
                  <w:vAlign w:val="bottom"/>
                </w:tcPr>
                <w:p w14:paraId="3AB3D055" w14:textId="77777777" w:rsidR="003F4A7C" w:rsidRDefault="003F4A7C" w:rsidP="003F4A7C">
                  <w:pPr>
                    <w:pStyle w:val="TableBodyText"/>
                    <w:jc w:val="left"/>
                  </w:pPr>
                  <w:r>
                    <w:t>Total</w:t>
                  </w:r>
                </w:p>
              </w:tc>
              <w:tc>
                <w:tcPr>
                  <w:tcW w:w="715" w:type="pct"/>
                  <w:tcBorders>
                    <w:bottom w:val="single" w:sz="6" w:space="0" w:color="BFBFBF"/>
                  </w:tcBorders>
                  <w:vAlign w:val="bottom"/>
                </w:tcPr>
                <w:p w14:paraId="1F4C1F87" w14:textId="6BEC5664" w:rsidR="003F4A7C" w:rsidRPr="00413C73" w:rsidRDefault="003F4A7C" w:rsidP="003F4A7C">
                  <w:pPr>
                    <w:pStyle w:val="TableBodyText"/>
                  </w:pPr>
                  <w:r w:rsidRPr="00413C73">
                    <w:t>36.9</w:t>
                  </w:r>
                </w:p>
              </w:tc>
              <w:tc>
                <w:tcPr>
                  <w:tcW w:w="715" w:type="pct"/>
                  <w:tcBorders>
                    <w:bottom w:val="single" w:sz="6" w:space="0" w:color="BFBFBF"/>
                  </w:tcBorders>
                  <w:vAlign w:val="bottom"/>
                </w:tcPr>
                <w:p w14:paraId="46623EEE" w14:textId="64BB1836" w:rsidR="003F4A7C" w:rsidRPr="00413C73" w:rsidRDefault="003F4A7C" w:rsidP="003F4A7C">
                  <w:pPr>
                    <w:pStyle w:val="TableBodyText"/>
                  </w:pPr>
                  <w:r w:rsidRPr="00413C73">
                    <w:t>62.2</w:t>
                  </w:r>
                </w:p>
              </w:tc>
              <w:tc>
                <w:tcPr>
                  <w:tcW w:w="714" w:type="pct"/>
                  <w:tcBorders>
                    <w:bottom w:val="single" w:sz="6" w:space="0" w:color="BFBFBF"/>
                  </w:tcBorders>
                  <w:vAlign w:val="bottom"/>
                </w:tcPr>
                <w:p w14:paraId="421515D7" w14:textId="0AA5CA3D" w:rsidR="003F4A7C" w:rsidRPr="00413C73" w:rsidRDefault="003F4A7C" w:rsidP="003F4A7C">
                  <w:pPr>
                    <w:pStyle w:val="TableBodyText"/>
                  </w:pPr>
                  <w:r>
                    <w:t>–</w:t>
                  </w:r>
                </w:p>
              </w:tc>
              <w:tc>
                <w:tcPr>
                  <w:tcW w:w="714" w:type="pct"/>
                  <w:tcBorders>
                    <w:bottom w:val="single" w:sz="6" w:space="0" w:color="BFBFBF"/>
                  </w:tcBorders>
                  <w:shd w:val="clear" w:color="auto" w:fill="auto"/>
                  <w:vAlign w:val="bottom"/>
                </w:tcPr>
                <w:p w14:paraId="3DF3A9BB" w14:textId="308D579A" w:rsidR="003F4A7C" w:rsidRPr="00413C73" w:rsidRDefault="003F4A7C" w:rsidP="003F4A7C">
                  <w:pPr>
                    <w:pStyle w:val="TableBodyText"/>
                  </w:pPr>
                  <w:r w:rsidRPr="00413C73">
                    <w:t>33.3</w:t>
                  </w:r>
                </w:p>
              </w:tc>
              <w:tc>
                <w:tcPr>
                  <w:tcW w:w="713" w:type="pct"/>
                  <w:tcBorders>
                    <w:bottom w:val="single" w:sz="6" w:space="0" w:color="BFBFBF"/>
                  </w:tcBorders>
                  <w:vAlign w:val="bottom"/>
                </w:tcPr>
                <w:p w14:paraId="47C32F7E" w14:textId="39668D48" w:rsidR="003F4A7C" w:rsidRPr="00413C73" w:rsidRDefault="003F4A7C" w:rsidP="003F4A7C">
                  <w:pPr>
                    <w:pStyle w:val="TableBodyText"/>
                  </w:pPr>
                  <w:r w:rsidRPr="00413C73">
                    <w:t>66.7</w:t>
                  </w:r>
                </w:p>
              </w:tc>
              <w:tc>
                <w:tcPr>
                  <w:tcW w:w="715" w:type="pct"/>
                  <w:tcBorders>
                    <w:bottom w:val="single" w:sz="6" w:space="0" w:color="BFBFBF"/>
                  </w:tcBorders>
                  <w:shd w:val="clear" w:color="auto" w:fill="auto"/>
                  <w:vAlign w:val="bottom"/>
                </w:tcPr>
                <w:p w14:paraId="2601D655" w14:textId="6BDD56EE" w:rsidR="003F4A7C" w:rsidRPr="00413C73" w:rsidRDefault="003F4A7C" w:rsidP="003F4A7C">
                  <w:pPr>
                    <w:pStyle w:val="TableBodyText"/>
                  </w:pPr>
                  <w:r>
                    <w:t>–</w:t>
                  </w:r>
                </w:p>
              </w:tc>
            </w:tr>
          </w:tbl>
          <w:p w14:paraId="194149E2" w14:textId="77777777" w:rsidR="004C7053" w:rsidRDefault="004C7053" w:rsidP="00777026">
            <w:pPr>
              <w:pStyle w:val="Box"/>
            </w:pPr>
          </w:p>
        </w:tc>
      </w:tr>
      <w:tr w:rsidR="004C7053" w14:paraId="4D9E73DD" w14:textId="77777777" w:rsidTr="00777026">
        <w:tc>
          <w:tcPr>
            <w:tcW w:w="5000" w:type="pct"/>
            <w:tcBorders>
              <w:top w:val="nil"/>
              <w:left w:val="nil"/>
              <w:bottom w:val="nil"/>
              <w:right w:val="nil"/>
            </w:tcBorders>
            <w:shd w:val="clear" w:color="auto" w:fill="auto"/>
          </w:tcPr>
          <w:p w14:paraId="66C5CEE1" w14:textId="401CF4BD" w:rsidR="004C7053" w:rsidRDefault="004C7053" w:rsidP="007F5CD4">
            <w:pPr>
              <w:pStyle w:val="Note"/>
              <w:rPr>
                <w:i/>
              </w:rPr>
            </w:pPr>
            <w:r w:rsidRPr="008E77FE">
              <w:rPr>
                <w:rStyle w:val="NoteLabel"/>
              </w:rPr>
              <w:t>a</w:t>
            </w:r>
            <w:r>
              <w:t xml:space="preserve"> Results are based on survey question 67, which asks funds to select the key adverse effect of different sources of regulatory burdens. 111 funds answered this question. </w:t>
            </w:r>
            <w:r w:rsidRPr="004C7053">
              <w:rPr>
                <w:rStyle w:val="NoteLabel"/>
              </w:rPr>
              <w:t xml:space="preserve">b </w:t>
            </w:r>
            <w:r>
              <w:t>Accounts information is based on 2017 APRA data</w:t>
            </w:r>
            <w:r w:rsidR="00D83E94">
              <w:t>.</w:t>
            </w:r>
            <w:r w:rsidR="003F4A7C">
              <w:t xml:space="preserve"> – Nil or rounded to zero.</w:t>
            </w:r>
          </w:p>
        </w:tc>
      </w:tr>
      <w:tr w:rsidR="004C7053" w14:paraId="0A33FA26" w14:textId="77777777" w:rsidTr="00777026">
        <w:tc>
          <w:tcPr>
            <w:tcW w:w="5000" w:type="pct"/>
            <w:tcBorders>
              <w:top w:val="nil"/>
              <w:left w:val="nil"/>
              <w:bottom w:val="nil"/>
              <w:right w:val="nil"/>
            </w:tcBorders>
            <w:shd w:val="clear" w:color="auto" w:fill="auto"/>
          </w:tcPr>
          <w:p w14:paraId="52CFD53A" w14:textId="0DBC4951" w:rsidR="004C7053" w:rsidRDefault="004C7053" w:rsidP="00777026">
            <w:pPr>
              <w:pStyle w:val="Source"/>
            </w:pPr>
            <w:r>
              <w:rPr>
                <w:i/>
              </w:rPr>
              <w:t>Source</w:t>
            </w:r>
            <w:r w:rsidRPr="00167F06">
              <w:t xml:space="preserve">: </w:t>
            </w:r>
            <w:r w:rsidR="005D228E">
              <w:t>Funds survey</w:t>
            </w:r>
            <w:r>
              <w:t>.</w:t>
            </w:r>
          </w:p>
        </w:tc>
      </w:tr>
      <w:tr w:rsidR="004C7053" w14:paraId="15DD630B" w14:textId="77777777" w:rsidTr="00777026">
        <w:tc>
          <w:tcPr>
            <w:tcW w:w="5000" w:type="pct"/>
            <w:tcBorders>
              <w:top w:val="nil"/>
              <w:left w:val="nil"/>
              <w:bottom w:val="single" w:sz="6" w:space="0" w:color="78A22F"/>
              <w:right w:val="nil"/>
            </w:tcBorders>
            <w:shd w:val="clear" w:color="auto" w:fill="auto"/>
          </w:tcPr>
          <w:p w14:paraId="071042C0" w14:textId="77777777" w:rsidR="004C7053" w:rsidRDefault="004C7053" w:rsidP="00777026">
            <w:pPr>
              <w:pStyle w:val="Box"/>
              <w:spacing w:before="0" w:line="120" w:lineRule="exact"/>
            </w:pPr>
          </w:p>
        </w:tc>
      </w:tr>
      <w:tr w:rsidR="004C7053" w:rsidRPr="000863A5" w14:paraId="0DA27F08" w14:textId="77777777" w:rsidTr="00777026">
        <w:tc>
          <w:tcPr>
            <w:tcW w:w="5000" w:type="pct"/>
            <w:tcBorders>
              <w:top w:val="single" w:sz="6" w:space="0" w:color="78A22F"/>
              <w:left w:val="nil"/>
              <w:bottom w:val="nil"/>
              <w:right w:val="nil"/>
            </w:tcBorders>
          </w:tcPr>
          <w:p w14:paraId="692D65AD" w14:textId="0B429A29" w:rsidR="004C7053" w:rsidRPr="00626D32" w:rsidRDefault="004C7053" w:rsidP="00777026">
            <w:pPr>
              <w:pStyle w:val="BoxSpaceBelow"/>
            </w:pPr>
          </w:p>
        </w:tc>
      </w:tr>
    </w:tbl>
    <w:p w14:paraId="0A8C7093" w14:textId="68797A5B" w:rsidR="00614E45" w:rsidRPr="00614E45" w:rsidRDefault="00905637" w:rsidP="003F4A7C">
      <w:pPr>
        <w:pStyle w:val="Heading3"/>
      </w:pPr>
      <w:r>
        <w:lastRenderedPageBreak/>
        <w:t>Assets, n</w:t>
      </w:r>
      <w:r w:rsidR="00FC65E2">
        <w:t>et rates of return</w:t>
      </w:r>
      <w:r>
        <w:t xml:space="preserve"> and investment management fees by asset class</w:t>
      </w:r>
    </w:p>
    <w:p w14:paraId="5129306D" w14:textId="2681CA5E" w:rsidR="003E13C3" w:rsidRDefault="003E13C3" w:rsidP="002E2A5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E13C3" w14:paraId="2948E728" w14:textId="77777777" w:rsidTr="002E2A53">
        <w:trPr>
          <w:tblHeader/>
        </w:trPr>
        <w:tc>
          <w:tcPr>
            <w:tcW w:w="5000" w:type="pct"/>
            <w:tcBorders>
              <w:top w:val="single" w:sz="6" w:space="0" w:color="78A22F"/>
              <w:left w:val="nil"/>
              <w:bottom w:val="nil"/>
              <w:right w:val="nil"/>
            </w:tcBorders>
            <w:shd w:val="clear" w:color="auto" w:fill="auto"/>
          </w:tcPr>
          <w:p w14:paraId="34339FE3" w14:textId="0168CA7A" w:rsidR="003E13C3" w:rsidRDefault="003E13C3" w:rsidP="002E2A53">
            <w:pPr>
              <w:pStyle w:val="TableTitle"/>
            </w:pPr>
            <w:r>
              <w:rPr>
                <w:b w:val="0"/>
              </w:rPr>
              <w:t xml:space="preserve">Table </w:t>
            </w:r>
            <w:r w:rsidR="00F05E1E">
              <w:rPr>
                <w:b w:val="0"/>
              </w:rPr>
              <w:t>2.</w:t>
            </w:r>
            <w:r w:rsidR="00215427">
              <w:rPr>
                <w:b w:val="0"/>
                <w:noProof/>
              </w:rPr>
              <w:t>27</w:t>
            </w:r>
            <w:r>
              <w:tab/>
              <w:t>Total assets, by asset class</w:t>
            </w:r>
            <w:r w:rsidR="003523F6">
              <w:t xml:space="preserve"> and fund type</w:t>
            </w:r>
            <w:proofErr w:type="spellStart"/>
            <w:r w:rsidR="00FD0FC0" w:rsidRPr="00FD0FC0">
              <w:rPr>
                <w:rStyle w:val="NoteLabel"/>
                <w:b/>
              </w:rPr>
              <w:t>a</w:t>
            </w:r>
            <w:r w:rsidR="00FD0FC0">
              <w:rPr>
                <w:rStyle w:val="NoteLabel"/>
                <w:b/>
              </w:rPr>
              <w:t>,b</w:t>
            </w:r>
            <w:proofErr w:type="spellEnd"/>
          </w:p>
          <w:p w14:paraId="3B899C95" w14:textId="3F47A64E" w:rsidR="003E13C3" w:rsidRPr="00784A05" w:rsidRDefault="003E13C3" w:rsidP="002E2A53">
            <w:pPr>
              <w:pStyle w:val="Subtitle"/>
            </w:pPr>
            <w:r>
              <w:t>2016-17</w:t>
            </w:r>
          </w:p>
        </w:tc>
      </w:tr>
      <w:tr w:rsidR="003E13C3" w14:paraId="402E5E43" w14:textId="77777777" w:rsidTr="002E2A53">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1231"/>
              <w:gridCol w:w="697"/>
              <w:gridCol w:w="743"/>
              <w:gridCol w:w="720"/>
              <w:gridCol w:w="680"/>
              <w:gridCol w:w="660"/>
              <w:gridCol w:w="799"/>
              <w:gridCol w:w="772"/>
              <w:gridCol w:w="682"/>
              <w:gridCol w:w="842"/>
              <w:gridCol w:w="679"/>
            </w:tblGrid>
            <w:tr w:rsidR="00BC1A0F" w14:paraId="5CE6B978" w14:textId="77777777" w:rsidTr="00666AE4">
              <w:tc>
                <w:tcPr>
                  <w:tcW w:w="723" w:type="pct"/>
                  <w:vMerge w:val="restart"/>
                  <w:tcBorders>
                    <w:top w:val="single" w:sz="6" w:space="0" w:color="BFBFBF"/>
                    <w:bottom w:val="single" w:sz="6" w:space="0" w:color="BFBFBF"/>
                  </w:tcBorders>
                  <w:shd w:val="clear" w:color="auto" w:fill="auto"/>
                  <w:vAlign w:val="center"/>
                </w:tcPr>
                <w:p w14:paraId="147A5B16" w14:textId="2FBD18F4" w:rsidR="0044258B" w:rsidRPr="003523F6" w:rsidRDefault="0044258B" w:rsidP="0044258B">
                  <w:pPr>
                    <w:pStyle w:val="TableUnitsRow"/>
                    <w:jc w:val="left"/>
                  </w:pPr>
                  <w:r>
                    <w:t>Asset c</w:t>
                  </w:r>
                  <w:r w:rsidRPr="00FD0FC0">
                    <w:t>lass</w:t>
                  </w:r>
                </w:p>
              </w:tc>
              <w:tc>
                <w:tcPr>
                  <w:tcW w:w="847" w:type="pct"/>
                  <w:gridSpan w:val="2"/>
                  <w:tcBorders>
                    <w:top w:val="single" w:sz="6" w:space="0" w:color="BFBFBF"/>
                    <w:bottom w:val="single" w:sz="6" w:space="0" w:color="BFBFBF"/>
                  </w:tcBorders>
                  <w:shd w:val="clear" w:color="auto" w:fill="auto"/>
                  <w:vAlign w:val="bottom"/>
                </w:tcPr>
                <w:p w14:paraId="2130B5EE" w14:textId="5D6D98EC" w:rsidR="0044258B" w:rsidRPr="003523F6" w:rsidRDefault="0044258B" w:rsidP="003523F6">
                  <w:pPr>
                    <w:pStyle w:val="TableColumnHeading"/>
                    <w:jc w:val="center"/>
                  </w:pPr>
                  <w:r w:rsidRPr="003523F6">
                    <w:t>Retail</w:t>
                  </w:r>
                </w:p>
              </w:tc>
              <w:tc>
                <w:tcPr>
                  <w:tcW w:w="822" w:type="pct"/>
                  <w:gridSpan w:val="2"/>
                  <w:tcBorders>
                    <w:top w:val="single" w:sz="6" w:space="0" w:color="BFBFBF"/>
                    <w:bottom w:val="single" w:sz="6" w:space="0" w:color="BFBFBF"/>
                  </w:tcBorders>
                  <w:shd w:val="clear" w:color="auto" w:fill="auto"/>
                  <w:vAlign w:val="bottom"/>
                </w:tcPr>
                <w:p w14:paraId="3CB1495B" w14:textId="0267E39F" w:rsidR="0044258B" w:rsidRPr="003523F6" w:rsidRDefault="0044258B" w:rsidP="003523F6">
                  <w:pPr>
                    <w:pStyle w:val="TableColumnHeading"/>
                    <w:jc w:val="center"/>
                  </w:pPr>
                  <w:r w:rsidRPr="003523F6">
                    <w:t>Industry</w:t>
                  </w:r>
                </w:p>
              </w:tc>
              <w:tc>
                <w:tcPr>
                  <w:tcW w:w="858" w:type="pct"/>
                  <w:gridSpan w:val="2"/>
                  <w:tcBorders>
                    <w:top w:val="single" w:sz="6" w:space="0" w:color="BFBFBF"/>
                    <w:bottom w:val="single" w:sz="6" w:space="0" w:color="BFBFBF"/>
                  </w:tcBorders>
                  <w:shd w:val="clear" w:color="auto" w:fill="auto"/>
                  <w:vAlign w:val="bottom"/>
                </w:tcPr>
                <w:p w14:paraId="625C3117" w14:textId="0C3E1293" w:rsidR="0044258B" w:rsidRPr="003523F6" w:rsidRDefault="00666AE4" w:rsidP="003523F6">
                  <w:pPr>
                    <w:pStyle w:val="TableColumnHeading"/>
                    <w:jc w:val="center"/>
                  </w:pPr>
                  <w:r>
                    <w:t>Corporate</w:t>
                  </w:r>
                </w:p>
              </w:tc>
              <w:tc>
                <w:tcPr>
                  <w:tcW w:w="855" w:type="pct"/>
                  <w:gridSpan w:val="2"/>
                  <w:tcBorders>
                    <w:top w:val="single" w:sz="6" w:space="0" w:color="BFBFBF"/>
                    <w:bottom w:val="single" w:sz="6" w:space="0" w:color="BFBFBF"/>
                  </w:tcBorders>
                  <w:shd w:val="clear" w:color="auto" w:fill="auto"/>
                  <w:vAlign w:val="bottom"/>
                </w:tcPr>
                <w:p w14:paraId="34EE63CD" w14:textId="40E053B7" w:rsidR="0044258B" w:rsidRPr="003523F6" w:rsidRDefault="00666AE4" w:rsidP="003523F6">
                  <w:pPr>
                    <w:pStyle w:val="TableColumnHeading"/>
                    <w:jc w:val="center"/>
                  </w:pPr>
                  <w:r>
                    <w:t>Public sector</w:t>
                  </w:r>
                </w:p>
              </w:tc>
              <w:tc>
                <w:tcPr>
                  <w:tcW w:w="895" w:type="pct"/>
                  <w:gridSpan w:val="2"/>
                  <w:tcBorders>
                    <w:top w:val="single" w:sz="6" w:space="0" w:color="BFBFBF"/>
                    <w:bottom w:val="single" w:sz="6" w:space="0" w:color="BFBFBF"/>
                  </w:tcBorders>
                  <w:shd w:val="clear" w:color="auto" w:fill="auto"/>
                  <w:vAlign w:val="bottom"/>
                </w:tcPr>
                <w:p w14:paraId="5D994B33" w14:textId="2CB70A24" w:rsidR="0044258B" w:rsidRPr="003523F6" w:rsidRDefault="0044258B" w:rsidP="003523F6">
                  <w:pPr>
                    <w:pStyle w:val="TableColumnHeading"/>
                    <w:jc w:val="center"/>
                  </w:pPr>
                  <w:r w:rsidRPr="003523F6">
                    <w:t>Total</w:t>
                  </w:r>
                </w:p>
              </w:tc>
            </w:tr>
            <w:tr w:rsidR="007424DE" w14:paraId="6D82272A" w14:textId="77777777" w:rsidTr="00666AE4">
              <w:tc>
                <w:tcPr>
                  <w:tcW w:w="723" w:type="pct"/>
                  <w:vMerge/>
                  <w:tcBorders>
                    <w:top w:val="single" w:sz="6" w:space="0" w:color="BFBFBF"/>
                    <w:bottom w:val="single" w:sz="6" w:space="0" w:color="BFBFBF"/>
                  </w:tcBorders>
                  <w:vAlign w:val="bottom"/>
                </w:tcPr>
                <w:p w14:paraId="1A66178C" w14:textId="5F81D6A9" w:rsidR="0044258B" w:rsidRPr="00FD0FC0" w:rsidRDefault="0044258B" w:rsidP="003523F6">
                  <w:pPr>
                    <w:pStyle w:val="TableUnitsRow"/>
                    <w:jc w:val="left"/>
                  </w:pPr>
                </w:p>
              </w:tc>
              <w:tc>
                <w:tcPr>
                  <w:tcW w:w="410" w:type="pct"/>
                  <w:tcBorders>
                    <w:top w:val="single" w:sz="6" w:space="0" w:color="BFBFBF"/>
                    <w:bottom w:val="single" w:sz="6" w:space="0" w:color="BFBFBF"/>
                  </w:tcBorders>
                  <w:vAlign w:val="bottom"/>
                </w:tcPr>
                <w:p w14:paraId="59A21F5D" w14:textId="0435865E" w:rsidR="0044258B" w:rsidRPr="00FD0FC0" w:rsidRDefault="0044258B">
                  <w:pPr>
                    <w:pStyle w:val="TableUnitsRow"/>
                    <w:ind w:right="6"/>
                  </w:pPr>
                  <w:r w:rsidRPr="00FD0FC0">
                    <w:t>Assets ($m)</w:t>
                  </w:r>
                </w:p>
              </w:tc>
              <w:tc>
                <w:tcPr>
                  <w:tcW w:w="437" w:type="pct"/>
                  <w:tcBorders>
                    <w:top w:val="single" w:sz="6" w:space="0" w:color="BFBFBF"/>
                    <w:bottom w:val="single" w:sz="6" w:space="0" w:color="BFBFBF"/>
                  </w:tcBorders>
                  <w:vAlign w:val="bottom"/>
                </w:tcPr>
                <w:p w14:paraId="3B9A13E5" w14:textId="4CDED5DD" w:rsidR="0044258B" w:rsidRPr="00FD0FC0" w:rsidRDefault="0044258B" w:rsidP="003523F6">
                  <w:pPr>
                    <w:pStyle w:val="TableUnitsRow"/>
                  </w:pPr>
                  <w:r w:rsidRPr="00FD0FC0">
                    <w:t>N</w:t>
                  </w:r>
                  <w:r w:rsidR="002A30C4">
                    <w:t>o. of</w:t>
                  </w:r>
                  <w:r w:rsidR="007424DE">
                    <w:t xml:space="preserve"> resp.</w:t>
                  </w:r>
                  <w:r w:rsidR="002A30C4">
                    <w:t xml:space="preserve"> funds</w:t>
                  </w:r>
                </w:p>
              </w:tc>
              <w:tc>
                <w:tcPr>
                  <w:tcW w:w="423" w:type="pct"/>
                  <w:tcBorders>
                    <w:top w:val="single" w:sz="6" w:space="0" w:color="BFBFBF"/>
                    <w:bottom w:val="single" w:sz="6" w:space="0" w:color="BFBFBF"/>
                  </w:tcBorders>
                  <w:vAlign w:val="bottom"/>
                </w:tcPr>
                <w:p w14:paraId="20F9FB41" w14:textId="3A61FE85" w:rsidR="0044258B" w:rsidRPr="00FD0FC0" w:rsidRDefault="0044258B">
                  <w:pPr>
                    <w:pStyle w:val="TableUnitsRow"/>
                    <w:ind w:right="6"/>
                  </w:pPr>
                  <w:r w:rsidRPr="00FD0FC0">
                    <w:t>Assets ($m)</w:t>
                  </w:r>
                </w:p>
              </w:tc>
              <w:tc>
                <w:tcPr>
                  <w:tcW w:w="400" w:type="pct"/>
                  <w:tcBorders>
                    <w:top w:val="single" w:sz="6" w:space="0" w:color="BFBFBF"/>
                    <w:bottom w:val="single" w:sz="6" w:space="0" w:color="BFBFBF"/>
                  </w:tcBorders>
                  <w:vAlign w:val="bottom"/>
                </w:tcPr>
                <w:p w14:paraId="3128B5E5" w14:textId="5E818AD6" w:rsidR="0044258B" w:rsidRPr="00FD0FC0" w:rsidRDefault="002A30C4" w:rsidP="003523F6">
                  <w:pPr>
                    <w:pStyle w:val="TableUnitsRow"/>
                  </w:pPr>
                  <w:r w:rsidRPr="00FD0FC0">
                    <w:t>N</w:t>
                  </w:r>
                  <w:r>
                    <w:t>o. of</w:t>
                  </w:r>
                  <w:r w:rsidR="007424DE">
                    <w:t xml:space="preserve"> resp.</w:t>
                  </w:r>
                  <w:r>
                    <w:t xml:space="preserve"> funds</w:t>
                  </w:r>
                </w:p>
              </w:tc>
              <w:tc>
                <w:tcPr>
                  <w:tcW w:w="388" w:type="pct"/>
                  <w:tcBorders>
                    <w:top w:val="single" w:sz="6" w:space="0" w:color="BFBFBF"/>
                    <w:bottom w:val="single" w:sz="6" w:space="0" w:color="BFBFBF"/>
                  </w:tcBorders>
                  <w:vAlign w:val="bottom"/>
                </w:tcPr>
                <w:p w14:paraId="01D6DE66" w14:textId="05C89EB5" w:rsidR="0044258B" w:rsidRPr="00FD0FC0" w:rsidRDefault="0044258B" w:rsidP="003523F6">
                  <w:pPr>
                    <w:pStyle w:val="TableUnitsRow"/>
                  </w:pPr>
                  <w:r w:rsidRPr="00FD0FC0">
                    <w:t>Assets ($m)</w:t>
                  </w:r>
                </w:p>
              </w:tc>
              <w:tc>
                <w:tcPr>
                  <w:tcW w:w="470" w:type="pct"/>
                  <w:tcBorders>
                    <w:top w:val="single" w:sz="6" w:space="0" w:color="BFBFBF"/>
                    <w:bottom w:val="single" w:sz="6" w:space="0" w:color="BFBFBF"/>
                  </w:tcBorders>
                  <w:vAlign w:val="bottom"/>
                </w:tcPr>
                <w:p w14:paraId="2B1E981E" w14:textId="362AD7E3" w:rsidR="0044258B" w:rsidRPr="00FD0FC0" w:rsidRDefault="002A30C4" w:rsidP="003523F6">
                  <w:pPr>
                    <w:pStyle w:val="TableUnitsRow"/>
                  </w:pPr>
                  <w:r w:rsidRPr="00FD0FC0">
                    <w:t>N</w:t>
                  </w:r>
                  <w:r>
                    <w:t>o. of</w:t>
                  </w:r>
                  <w:r w:rsidR="007424DE">
                    <w:t xml:space="preserve"> resp.</w:t>
                  </w:r>
                  <w:r>
                    <w:t xml:space="preserve"> funds</w:t>
                  </w:r>
                </w:p>
              </w:tc>
              <w:tc>
                <w:tcPr>
                  <w:tcW w:w="454" w:type="pct"/>
                  <w:tcBorders>
                    <w:top w:val="single" w:sz="6" w:space="0" w:color="BFBFBF"/>
                    <w:bottom w:val="single" w:sz="6" w:space="0" w:color="BFBFBF"/>
                  </w:tcBorders>
                  <w:vAlign w:val="bottom"/>
                </w:tcPr>
                <w:p w14:paraId="4FBE7F0E" w14:textId="69A4EE24" w:rsidR="0044258B" w:rsidRPr="00FD0FC0" w:rsidRDefault="0044258B" w:rsidP="003523F6">
                  <w:pPr>
                    <w:pStyle w:val="TableUnitsRow"/>
                  </w:pPr>
                  <w:r w:rsidRPr="00FD0FC0">
                    <w:t>Assets ($m)</w:t>
                  </w:r>
                </w:p>
              </w:tc>
              <w:tc>
                <w:tcPr>
                  <w:tcW w:w="401" w:type="pct"/>
                  <w:tcBorders>
                    <w:top w:val="single" w:sz="6" w:space="0" w:color="BFBFBF"/>
                    <w:bottom w:val="single" w:sz="6" w:space="0" w:color="BFBFBF"/>
                  </w:tcBorders>
                  <w:vAlign w:val="bottom"/>
                </w:tcPr>
                <w:p w14:paraId="24A8F58F" w14:textId="77777777" w:rsidR="007424DE" w:rsidRDefault="002A30C4" w:rsidP="003523F6">
                  <w:pPr>
                    <w:pStyle w:val="TableUnitsRow"/>
                  </w:pPr>
                  <w:r w:rsidRPr="00FD0FC0">
                    <w:t>N</w:t>
                  </w:r>
                  <w:r>
                    <w:t>o. of</w:t>
                  </w:r>
                </w:p>
                <w:p w14:paraId="5A1D29DB" w14:textId="2F819442" w:rsidR="0044258B" w:rsidRPr="00FD0FC0" w:rsidRDefault="007424DE" w:rsidP="003523F6">
                  <w:pPr>
                    <w:pStyle w:val="TableUnitsRow"/>
                  </w:pPr>
                  <w:r>
                    <w:t>resp.</w:t>
                  </w:r>
                  <w:r w:rsidR="002A30C4">
                    <w:t xml:space="preserve"> funds</w:t>
                  </w:r>
                </w:p>
              </w:tc>
              <w:tc>
                <w:tcPr>
                  <w:tcW w:w="495" w:type="pct"/>
                  <w:tcBorders>
                    <w:top w:val="single" w:sz="6" w:space="0" w:color="BFBFBF"/>
                    <w:bottom w:val="single" w:sz="6" w:space="0" w:color="BFBFBF"/>
                  </w:tcBorders>
                  <w:vAlign w:val="bottom"/>
                </w:tcPr>
                <w:p w14:paraId="2BDB945F" w14:textId="70055859" w:rsidR="0044258B" w:rsidRPr="00FD0FC0" w:rsidRDefault="0044258B">
                  <w:pPr>
                    <w:pStyle w:val="TableUnitsRow"/>
                    <w:ind w:right="6"/>
                  </w:pPr>
                  <w:r w:rsidRPr="00FD0FC0">
                    <w:t>Assets ($m)</w:t>
                  </w:r>
                </w:p>
              </w:tc>
              <w:tc>
                <w:tcPr>
                  <w:tcW w:w="400" w:type="pct"/>
                  <w:tcBorders>
                    <w:top w:val="single" w:sz="6" w:space="0" w:color="BFBFBF"/>
                    <w:bottom w:val="single" w:sz="6" w:space="0" w:color="BFBFBF"/>
                  </w:tcBorders>
                  <w:vAlign w:val="bottom"/>
                </w:tcPr>
                <w:p w14:paraId="21D7C3E0" w14:textId="3EE4D8EE" w:rsidR="0044258B" w:rsidRPr="00FD0FC0" w:rsidRDefault="002A30C4" w:rsidP="003523F6">
                  <w:pPr>
                    <w:pStyle w:val="TableUnitsRow"/>
                  </w:pPr>
                  <w:r w:rsidRPr="00FD0FC0">
                    <w:t>N</w:t>
                  </w:r>
                  <w:r>
                    <w:t>o. of</w:t>
                  </w:r>
                  <w:r w:rsidR="007424DE">
                    <w:t xml:space="preserve"> resp.</w:t>
                  </w:r>
                  <w:r>
                    <w:t xml:space="preserve"> funds</w:t>
                  </w:r>
                </w:p>
              </w:tc>
            </w:tr>
            <w:tr w:rsidR="00666AE4" w14:paraId="570BF42A" w14:textId="77777777" w:rsidTr="00666AE4">
              <w:tc>
                <w:tcPr>
                  <w:tcW w:w="723" w:type="pct"/>
                  <w:tcBorders>
                    <w:top w:val="single" w:sz="6" w:space="0" w:color="BFBFBF"/>
                  </w:tcBorders>
                  <w:vAlign w:val="bottom"/>
                </w:tcPr>
                <w:p w14:paraId="35255857" w14:textId="5D261615" w:rsidR="00666AE4" w:rsidRPr="00FD0FC0" w:rsidRDefault="00666AE4" w:rsidP="00666AE4">
                  <w:pPr>
                    <w:pStyle w:val="TableBodyText"/>
                    <w:spacing w:before="80"/>
                    <w:jc w:val="left"/>
                  </w:pPr>
                  <w:r w:rsidRPr="00FD0FC0">
                    <w:t>Cash</w:t>
                  </w:r>
                </w:p>
              </w:tc>
              <w:tc>
                <w:tcPr>
                  <w:tcW w:w="410" w:type="pct"/>
                  <w:tcBorders>
                    <w:top w:val="single" w:sz="6" w:space="0" w:color="BFBFBF"/>
                  </w:tcBorders>
                  <w:vAlign w:val="bottom"/>
                </w:tcPr>
                <w:p w14:paraId="74BAD29A" w14:textId="66B7E9CF" w:rsidR="00666AE4" w:rsidRDefault="00666AE4" w:rsidP="00666AE4">
                  <w:pPr>
                    <w:pStyle w:val="TableBodyText"/>
                    <w:spacing w:before="80"/>
                  </w:pPr>
                  <w:r>
                    <w:t>66 518</w:t>
                  </w:r>
                </w:p>
              </w:tc>
              <w:tc>
                <w:tcPr>
                  <w:tcW w:w="437" w:type="pct"/>
                  <w:tcBorders>
                    <w:top w:val="single" w:sz="6" w:space="0" w:color="BFBFBF"/>
                  </w:tcBorders>
                  <w:vAlign w:val="bottom"/>
                </w:tcPr>
                <w:p w14:paraId="3E2E4559" w14:textId="701F8821" w:rsidR="00666AE4" w:rsidRDefault="00666AE4" w:rsidP="00666AE4">
                  <w:pPr>
                    <w:pStyle w:val="TableBodyText"/>
                    <w:spacing w:before="80"/>
                  </w:pPr>
                  <w:r>
                    <w:t>42</w:t>
                  </w:r>
                </w:p>
              </w:tc>
              <w:tc>
                <w:tcPr>
                  <w:tcW w:w="423" w:type="pct"/>
                  <w:tcBorders>
                    <w:top w:val="single" w:sz="6" w:space="0" w:color="BFBFBF"/>
                  </w:tcBorders>
                  <w:vAlign w:val="bottom"/>
                </w:tcPr>
                <w:p w14:paraId="10273449" w14:textId="04B65506" w:rsidR="00666AE4" w:rsidRDefault="00666AE4" w:rsidP="00666AE4">
                  <w:pPr>
                    <w:pStyle w:val="TableBodyText"/>
                    <w:spacing w:before="80"/>
                  </w:pPr>
                  <w:r>
                    <w:t xml:space="preserve"> 51 427</w:t>
                  </w:r>
                </w:p>
              </w:tc>
              <w:tc>
                <w:tcPr>
                  <w:tcW w:w="400" w:type="pct"/>
                  <w:tcBorders>
                    <w:top w:val="single" w:sz="6" w:space="0" w:color="BFBFBF"/>
                  </w:tcBorders>
                  <w:vAlign w:val="bottom"/>
                </w:tcPr>
                <w:p w14:paraId="4B0D9CE6" w14:textId="61E8848B" w:rsidR="00666AE4" w:rsidRDefault="00666AE4" w:rsidP="00666AE4">
                  <w:pPr>
                    <w:pStyle w:val="TableBodyText"/>
                    <w:spacing w:before="80"/>
                  </w:pPr>
                  <w:r>
                    <w:t>30</w:t>
                  </w:r>
                </w:p>
              </w:tc>
              <w:tc>
                <w:tcPr>
                  <w:tcW w:w="388" w:type="pct"/>
                  <w:tcBorders>
                    <w:top w:val="single" w:sz="6" w:space="0" w:color="BFBFBF"/>
                  </w:tcBorders>
                </w:tcPr>
                <w:p w14:paraId="64490F3A" w14:textId="3DE9F220" w:rsidR="00666AE4" w:rsidRDefault="00666AE4" w:rsidP="00666AE4">
                  <w:pPr>
                    <w:pStyle w:val="TableBodyText"/>
                    <w:spacing w:before="80"/>
                  </w:pPr>
                  <w:r w:rsidRPr="00940A6D">
                    <w:t>3 879</w:t>
                  </w:r>
                </w:p>
              </w:tc>
              <w:tc>
                <w:tcPr>
                  <w:tcW w:w="470" w:type="pct"/>
                  <w:tcBorders>
                    <w:top w:val="single" w:sz="6" w:space="0" w:color="BFBFBF"/>
                  </w:tcBorders>
                </w:tcPr>
                <w:p w14:paraId="61D9FE95" w14:textId="70E2FF76" w:rsidR="00666AE4" w:rsidRDefault="00666AE4" w:rsidP="00666AE4">
                  <w:pPr>
                    <w:pStyle w:val="TableBodyText"/>
                    <w:spacing w:before="80"/>
                  </w:pPr>
                  <w:r w:rsidRPr="00940A6D">
                    <w:t>9</w:t>
                  </w:r>
                </w:p>
              </w:tc>
              <w:tc>
                <w:tcPr>
                  <w:tcW w:w="454" w:type="pct"/>
                  <w:tcBorders>
                    <w:top w:val="single" w:sz="6" w:space="0" w:color="BFBFBF"/>
                  </w:tcBorders>
                </w:tcPr>
                <w:p w14:paraId="03088428" w14:textId="7A6A885A" w:rsidR="00666AE4" w:rsidRDefault="00666AE4" w:rsidP="00666AE4">
                  <w:pPr>
                    <w:pStyle w:val="TableBodyText"/>
                    <w:spacing w:before="80"/>
                  </w:pPr>
                  <w:r w:rsidRPr="00940A6D">
                    <w:t xml:space="preserve"> 26 185</w:t>
                  </w:r>
                </w:p>
              </w:tc>
              <w:tc>
                <w:tcPr>
                  <w:tcW w:w="401" w:type="pct"/>
                  <w:tcBorders>
                    <w:top w:val="single" w:sz="6" w:space="0" w:color="BFBFBF"/>
                  </w:tcBorders>
                </w:tcPr>
                <w:p w14:paraId="78C2A6D4" w14:textId="1DEFC121" w:rsidR="00666AE4" w:rsidRDefault="00666AE4" w:rsidP="00666AE4">
                  <w:pPr>
                    <w:pStyle w:val="TableBodyText"/>
                    <w:spacing w:before="80"/>
                  </w:pPr>
                  <w:r w:rsidRPr="00940A6D">
                    <w:t>6</w:t>
                  </w:r>
                </w:p>
              </w:tc>
              <w:tc>
                <w:tcPr>
                  <w:tcW w:w="495" w:type="pct"/>
                  <w:tcBorders>
                    <w:top w:val="single" w:sz="6" w:space="0" w:color="BFBFBF"/>
                  </w:tcBorders>
                  <w:vAlign w:val="bottom"/>
                </w:tcPr>
                <w:p w14:paraId="5E870AFA" w14:textId="16936230" w:rsidR="00666AE4" w:rsidRDefault="00666AE4" w:rsidP="00666AE4">
                  <w:pPr>
                    <w:pStyle w:val="TableBodyText"/>
                    <w:spacing w:before="80"/>
                  </w:pPr>
                  <w:r>
                    <w:t xml:space="preserve"> 148 009</w:t>
                  </w:r>
                </w:p>
              </w:tc>
              <w:tc>
                <w:tcPr>
                  <w:tcW w:w="400" w:type="pct"/>
                  <w:tcBorders>
                    <w:top w:val="single" w:sz="6" w:space="0" w:color="BFBFBF"/>
                  </w:tcBorders>
                  <w:vAlign w:val="bottom"/>
                </w:tcPr>
                <w:p w14:paraId="7DBD023E" w14:textId="2F2A9731" w:rsidR="00666AE4" w:rsidRDefault="00666AE4" w:rsidP="00666AE4">
                  <w:pPr>
                    <w:pStyle w:val="TableBodyText"/>
                    <w:spacing w:before="80"/>
                  </w:pPr>
                  <w:r>
                    <w:t>87</w:t>
                  </w:r>
                </w:p>
              </w:tc>
            </w:tr>
            <w:tr w:rsidR="00666AE4" w14:paraId="5DBBCABF" w14:textId="77777777" w:rsidTr="00666AE4">
              <w:tc>
                <w:tcPr>
                  <w:tcW w:w="723" w:type="pct"/>
                  <w:vAlign w:val="bottom"/>
                </w:tcPr>
                <w:p w14:paraId="00A2E1FA" w14:textId="192A17EC" w:rsidR="00666AE4" w:rsidRPr="00FD0FC0" w:rsidRDefault="00666AE4" w:rsidP="00666AE4">
                  <w:pPr>
                    <w:pStyle w:val="TableBodyText"/>
                    <w:jc w:val="left"/>
                  </w:pPr>
                  <w:r w:rsidRPr="00FD0FC0">
                    <w:t>Fixed income (Australia)</w:t>
                  </w:r>
                </w:p>
              </w:tc>
              <w:tc>
                <w:tcPr>
                  <w:tcW w:w="410" w:type="pct"/>
                  <w:vAlign w:val="bottom"/>
                </w:tcPr>
                <w:p w14:paraId="03C3EAD2" w14:textId="0FF6FEC8" w:rsidR="00666AE4" w:rsidRDefault="00666AE4" w:rsidP="00666AE4">
                  <w:pPr>
                    <w:pStyle w:val="TableBodyText"/>
                    <w:ind w:right="6"/>
                  </w:pPr>
                  <w:r>
                    <w:t xml:space="preserve"> 61 400</w:t>
                  </w:r>
                </w:p>
              </w:tc>
              <w:tc>
                <w:tcPr>
                  <w:tcW w:w="437" w:type="pct"/>
                  <w:vAlign w:val="bottom"/>
                </w:tcPr>
                <w:p w14:paraId="0E143A35" w14:textId="1198F92E" w:rsidR="00666AE4" w:rsidRDefault="00666AE4" w:rsidP="00666AE4">
                  <w:pPr>
                    <w:pStyle w:val="TableBodyText"/>
                  </w:pPr>
                  <w:r>
                    <w:t>41</w:t>
                  </w:r>
                </w:p>
              </w:tc>
              <w:tc>
                <w:tcPr>
                  <w:tcW w:w="423" w:type="pct"/>
                  <w:vAlign w:val="bottom"/>
                </w:tcPr>
                <w:p w14:paraId="3909BFE8" w14:textId="349C07DE" w:rsidR="00666AE4" w:rsidRDefault="00666AE4" w:rsidP="00666AE4">
                  <w:pPr>
                    <w:pStyle w:val="TableBodyText"/>
                    <w:ind w:right="6"/>
                  </w:pPr>
                  <w:r>
                    <w:t xml:space="preserve"> 31 811</w:t>
                  </w:r>
                </w:p>
              </w:tc>
              <w:tc>
                <w:tcPr>
                  <w:tcW w:w="400" w:type="pct"/>
                  <w:vAlign w:val="bottom"/>
                </w:tcPr>
                <w:p w14:paraId="4613E7C7" w14:textId="60E6A54A" w:rsidR="00666AE4" w:rsidRDefault="00666AE4" w:rsidP="00666AE4">
                  <w:pPr>
                    <w:pStyle w:val="TableBodyText"/>
                  </w:pPr>
                  <w:r>
                    <w:t>26</w:t>
                  </w:r>
                </w:p>
              </w:tc>
              <w:tc>
                <w:tcPr>
                  <w:tcW w:w="388" w:type="pct"/>
                </w:tcPr>
                <w:p w14:paraId="04AF87B3" w14:textId="137021FF" w:rsidR="00666AE4" w:rsidRDefault="00666AE4" w:rsidP="00666AE4">
                  <w:pPr>
                    <w:pStyle w:val="TableBodyText"/>
                    <w:ind w:right="6"/>
                  </w:pPr>
                  <w:r w:rsidRPr="00940A6D">
                    <w:t>8 696</w:t>
                  </w:r>
                </w:p>
              </w:tc>
              <w:tc>
                <w:tcPr>
                  <w:tcW w:w="470" w:type="pct"/>
                </w:tcPr>
                <w:p w14:paraId="5CF59FAA" w14:textId="3781E063" w:rsidR="00666AE4" w:rsidRDefault="00666AE4" w:rsidP="00666AE4">
                  <w:pPr>
                    <w:pStyle w:val="TableBodyText"/>
                  </w:pPr>
                  <w:r w:rsidRPr="00940A6D">
                    <w:t>9</w:t>
                  </w:r>
                </w:p>
              </w:tc>
              <w:tc>
                <w:tcPr>
                  <w:tcW w:w="454" w:type="pct"/>
                </w:tcPr>
                <w:p w14:paraId="55FB1B17" w14:textId="25C9D7D0" w:rsidR="00666AE4" w:rsidRDefault="00666AE4" w:rsidP="00666AE4">
                  <w:pPr>
                    <w:pStyle w:val="TableBodyText"/>
                    <w:ind w:right="6"/>
                  </w:pPr>
                  <w:r w:rsidRPr="00940A6D">
                    <w:t xml:space="preserve"> 21 315</w:t>
                  </w:r>
                </w:p>
              </w:tc>
              <w:tc>
                <w:tcPr>
                  <w:tcW w:w="401" w:type="pct"/>
                </w:tcPr>
                <w:p w14:paraId="1D4B357F" w14:textId="1A354ACB" w:rsidR="00666AE4" w:rsidRDefault="00666AE4" w:rsidP="00666AE4">
                  <w:pPr>
                    <w:pStyle w:val="TableBodyText"/>
                  </w:pPr>
                  <w:r w:rsidRPr="00940A6D">
                    <w:t>6</w:t>
                  </w:r>
                </w:p>
              </w:tc>
              <w:tc>
                <w:tcPr>
                  <w:tcW w:w="495" w:type="pct"/>
                  <w:vAlign w:val="bottom"/>
                </w:tcPr>
                <w:p w14:paraId="69501171" w14:textId="10F606F8" w:rsidR="00666AE4" w:rsidRDefault="00666AE4" w:rsidP="00666AE4">
                  <w:pPr>
                    <w:pStyle w:val="TableBodyText"/>
                    <w:ind w:right="6"/>
                  </w:pPr>
                  <w:r>
                    <w:t xml:space="preserve"> 123 222</w:t>
                  </w:r>
                </w:p>
              </w:tc>
              <w:tc>
                <w:tcPr>
                  <w:tcW w:w="400" w:type="pct"/>
                  <w:vAlign w:val="bottom"/>
                </w:tcPr>
                <w:p w14:paraId="3FBA00C1" w14:textId="49761CCE" w:rsidR="00666AE4" w:rsidRDefault="00666AE4" w:rsidP="00666AE4">
                  <w:pPr>
                    <w:pStyle w:val="TableBodyText"/>
                  </w:pPr>
                  <w:r>
                    <w:t>82</w:t>
                  </w:r>
                </w:p>
              </w:tc>
            </w:tr>
            <w:tr w:rsidR="00666AE4" w14:paraId="66FB25B9" w14:textId="77777777" w:rsidTr="00666AE4">
              <w:tc>
                <w:tcPr>
                  <w:tcW w:w="723" w:type="pct"/>
                  <w:vAlign w:val="bottom"/>
                </w:tcPr>
                <w:p w14:paraId="085DEB0A" w14:textId="7EE4689C" w:rsidR="00666AE4" w:rsidRPr="00FD0FC0" w:rsidRDefault="00666AE4" w:rsidP="00666AE4">
                  <w:pPr>
                    <w:pStyle w:val="TableBodyText"/>
                    <w:jc w:val="left"/>
                  </w:pPr>
                  <w:r w:rsidRPr="00FD0FC0">
                    <w:t>Fixed income (International)</w:t>
                  </w:r>
                </w:p>
              </w:tc>
              <w:tc>
                <w:tcPr>
                  <w:tcW w:w="410" w:type="pct"/>
                  <w:vAlign w:val="bottom"/>
                </w:tcPr>
                <w:p w14:paraId="160E9675" w14:textId="533BD3F7" w:rsidR="00666AE4" w:rsidRDefault="00666AE4" w:rsidP="00666AE4">
                  <w:pPr>
                    <w:pStyle w:val="TableBodyText"/>
                    <w:ind w:right="6"/>
                  </w:pPr>
                  <w:r>
                    <w:t xml:space="preserve"> 33 436</w:t>
                  </w:r>
                </w:p>
              </w:tc>
              <w:tc>
                <w:tcPr>
                  <w:tcW w:w="437" w:type="pct"/>
                  <w:vAlign w:val="bottom"/>
                </w:tcPr>
                <w:p w14:paraId="48AEC658" w14:textId="393F8F5C" w:rsidR="00666AE4" w:rsidRDefault="00666AE4" w:rsidP="00666AE4">
                  <w:pPr>
                    <w:pStyle w:val="TableBodyText"/>
                  </w:pPr>
                  <w:r>
                    <w:t>39</w:t>
                  </w:r>
                </w:p>
              </w:tc>
              <w:tc>
                <w:tcPr>
                  <w:tcW w:w="423" w:type="pct"/>
                  <w:vAlign w:val="bottom"/>
                </w:tcPr>
                <w:p w14:paraId="73FBEE84" w14:textId="566B9416" w:rsidR="00666AE4" w:rsidRDefault="00666AE4" w:rsidP="00666AE4">
                  <w:pPr>
                    <w:pStyle w:val="TableBodyText"/>
                    <w:ind w:right="6"/>
                  </w:pPr>
                  <w:r>
                    <w:t xml:space="preserve"> 30 121</w:t>
                  </w:r>
                </w:p>
              </w:tc>
              <w:tc>
                <w:tcPr>
                  <w:tcW w:w="400" w:type="pct"/>
                  <w:vAlign w:val="bottom"/>
                </w:tcPr>
                <w:p w14:paraId="22FA21E9" w14:textId="781CFDC2" w:rsidR="00666AE4" w:rsidRDefault="00666AE4" w:rsidP="00666AE4">
                  <w:pPr>
                    <w:pStyle w:val="TableBodyText"/>
                  </w:pPr>
                  <w:r>
                    <w:t>26</w:t>
                  </w:r>
                </w:p>
              </w:tc>
              <w:tc>
                <w:tcPr>
                  <w:tcW w:w="388" w:type="pct"/>
                </w:tcPr>
                <w:p w14:paraId="70F3A71B" w14:textId="0214D669" w:rsidR="00666AE4" w:rsidRDefault="00666AE4" w:rsidP="00666AE4">
                  <w:pPr>
                    <w:pStyle w:val="TableBodyText"/>
                    <w:ind w:right="6"/>
                  </w:pPr>
                  <w:r w:rsidRPr="00940A6D">
                    <w:t>3 264</w:t>
                  </w:r>
                </w:p>
              </w:tc>
              <w:tc>
                <w:tcPr>
                  <w:tcW w:w="470" w:type="pct"/>
                </w:tcPr>
                <w:p w14:paraId="4E5EB13E" w14:textId="5886FE61" w:rsidR="00666AE4" w:rsidRDefault="00666AE4" w:rsidP="00666AE4">
                  <w:pPr>
                    <w:pStyle w:val="TableBodyText"/>
                  </w:pPr>
                  <w:r w:rsidRPr="00940A6D">
                    <w:t>8</w:t>
                  </w:r>
                </w:p>
              </w:tc>
              <w:tc>
                <w:tcPr>
                  <w:tcW w:w="454" w:type="pct"/>
                </w:tcPr>
                <w:p w14:paraId="21C269DF" w14:textId="32EA6DEC" w:rsidR="00666AE4" w:rsidRDefault="00666AE4" w:rsidP="00666AE4">
                  <w:pPr>
                    <w:pStyle w:val="TableBodyText"/>
                    <w:ind w:right="6"/>
                  </w:pPr>
                  <w:r w:rsidRPr="00940A6D">
                    <w:t xml:space="preserve"> 9 462</w:t>
                  </w:r>
                </w:p>
              </w:tc>
              <w:tc>
                <w:tcPr>
                  <w:tcW w:w="401" w:type="pct"/>
                </w:tcPr>
                <w:p w14:paraId="3A645B64" w14:textId="7F7C958F" w:rsidR="00666AE4" w:rsidRDefault="00666AE4" w:rsidP="00666AE4">
                  <w:pPr>
                    <w:pStyle w:val="TableBodyText"/>
                  </w:pPr>
                  <w:r w:rsidRPr="00940A6D">
                    <w:t>6</w:t>
                  </w:r>
                </w:p>
              </w:tc>
              <w:tc>
                <w:tcPr>
                  <w:tcW w:w="495" w:type="pct"/>
                  <w:vAlign w:val="bottom"/>
                </w:tcPr>
                <w:p w14:paraId="3712DAD4" w14:textId="09E06050" w:rsidR="00666AE4" w:rsidRDefault="00666AE4" w:rsidP="00666AE4">
                  <w:pPr>
                    <w:pStyle w:val="TableBodyText"/>
                    <w:ind w:right="6"/>
                  </w:pPr>
                  <w:r>
                    <w:t xml:space="preserve"> 76 283</w:t>
                  </w:r>
                </w:p>
              </w:tc>
              <w:tc>
                <w:tcPr>
                  <w:tcW w:w="400" w:type="pct"/>
                  <w:vAlign w:val="bottom"/>
                </w:tcPr>
                <w:p w14:paraId="6961C623" w14:textId="7FDB9721" w:rsidR="00666AE4" w:rsidRDefault="00666AE4" w:rsidP="00666AE4">
                  <w:pPr>
                    <w:pStyle w:val="TableBodyText"/>
                  </w:pPr>
                  <w:r>
                    <w:t>79</w:t>
                  </w:r>
                </w:p>
              </w:tc>
            </w:tr>
            <w:tr w:rsidR="00666AE4" w14:paraId="279B28E1" w14:textId="77777777" w:rsidTr="00666AE4">
              <w:tc>
                <w:tcPr>
                  <w:tcW w:w="723" w:type="pct"/>
                  <w:vAlign w:val="bottom"/>
                </w:tcPr>
                <w:p w14:paraId="4BE31175" w14:textId="1B8E2B80" w:rsidR="00666AE4" w:rsidRPr="00FD0FC0" w:rsidRDefault="00666AE4" w:rsidP="00666AE4">
                  <w:pPr>
                    <w:pStyle w:val="TableBodyText"/>
                    <w:jc w:val="left"/>
                  </w:pPr>
                  <w:r w:rsidRPr="00FD0FC0">
                    <w:t>Equity (Australia)</w:t>
                  </w:r>
                </w:p>
              </w:tc>
              <w:tc>
                <w:tcPr>
                  <w:tcW w:w="410" w:type="pct"/>
                  <w:vAlign w:val="bottom"/>
                </w:tcPr>
                <w:p w14:paraId="61219AE1" w14:textId="2641C46D" w:rsidR="00666AE4" w:rsidRDefault="00666AE4" w:rsidP="00666AE4">
                  <w:pPr>
                    <w:pStyle w:val="TableBodyText"/>
                    <w:ind w:right="6"/>
                  </w:pPr>
                  <w:r>
                    <w:t xml:space="preserve"> 120 706</w:t>
                  </w:r>
                </w:p>
              </w:tc>
              <w:tc>
                <w:tcPr>
                  <w:tcW w:w="437" w:type="pct"/>
                  <w:vAlign w:val="bottom"/>
                </w:tcPr>
                <w:p w14:paraId="613FA0B9" w14:textId="441951C1" w:rsidR="00666AE4" w:rsidRDefault="00666AE4" w:rsidP="00666AE4">
                  <w:pPr>
                    <w:pStyle w:val="TableBodyText"/>
                  </w:pPr>
                  <w:r>
                    <w:t>41</w:t>
                  </w:r>
                </w:p>
              </w:tc>
              <w:tc>
                <w:tcPr>
                  <w:tcW w:w="423" w:type="pct"/>
                  <w:vAlign w:val="bottom"/>
                </w:tcPr>
                <w:p w14:paraId="6105C421" w14:textId="1A622FE2" w:rsidR="00666AE4" w:rsidRDefault="00666AE4" w:rsidP="00666AE4">
                  <w:pPr>
                    <w:pStyle w:val="TableBodyText"/>
                    <w:ind w:right="6"/>
                  </w:pPr>
                  <w:r>
                    <w:t xml:space="preserve"> 118 551</w:t>
                  </w:r>
                </w:p>
              </w:tc>
              <w:tc>
                <w:tcPr>
                  <w:tcW w:w="400" w:type="pct"/>
                  <w:vAlign w:val="bottom"/>
                </w:tcPr>
                <w:p w14:paraId="3542078C" w14:textId="43D3B19D" w:rsidR="00666AE4" w:rsidRDefault="00666AE4" w:rsidP="00666AE4">
                  <w:pPr>
                    <w:pStyle w:val="TableBodyText"/>
                  </w:pPr>
                  <w:r>
                    <w:t>30</w:t>
                  </w:r>
                </w:p>
              </w:tc>
              <w:tc>
                <w:tcPr>
                  <w:tcW w:w="388" w:type="pct"/>
                </w:tcPr>
                <w:p w14:paraId="41284C5E" w14:textId="506460CB" w:rsidR="00666AE4" w:rsidRDefault="00666AE4" w:rsidP="00666AE4">
                  <w:pPr>
                    <w:pStyle w:val="TableBodyText"/>
                    <w:ind w:right="6"/>
                  </w:pPr>
                  <w:r w:rsidRPr="00940A6D">
                    <w:t>9 067</w:t>
                  </w:r>
                </w:p>
              </w:tc>
              <w:tc>
                <w:tcPr>
                  <w:tcW w:w="470" w:type="pct"/>
                </w:tcPr>
                <w:p w14:paraId="42068911" w14:textId="420A832B" w:rsidR="00666AE4" w:rsidRDefault="00666AE4" w:rsidP="00666AE4">
                  <w:pPr>
                    <w:pStyle w:val="TableBodyText"/>
                  </w:pPr>
                  <w:r w:rsidRPr="00940A6D">
                    <w:t>9</w:t>
                  </w:r>
                </w:p>
              </w:tc>
              <w:tc>
                <w:tcPr>
                  <w:tcW w:w="454" w:type="pct"/>
                </w:tcPr>
                <w:p w14:paraId="0FC51FA1" w14:textId="2A82204A" w:rsidR="00666AE4" w:rsidRDefault="00666AE4" w:rsidP="00666AE4">
                  <w:pPr>
                    <w:pStyle w:val="TableBodyText"/>
                    <w:ind w:right="6"/>
                  </w:pPr>
                  <w:r w:rsidRPr="00940A6D">
                    <w:t xml:space="preserve"> 25 535</w:t>
                  </w:r>
                </w:p>
              </w:tc>
              <w:tc>
                <w:tcPr>
                  <w:tcW w:w="401" w:type="pct"/>
                </w:tcPr>
                <w:p w14:paraId="185B1DC9" w14:textId="4D917111" w:rsidR="00666AE4" w:rsidRDefault="00666AE4" w:rsidP="00666AE4">
                  <w:pPr>
                    <w:pStyle w:val="TableBodyText"/>
                  </w:pPr>
                  <w:r w:rsidRPr="00940A6D">
                    <w:t>6</w:t>
                  </w:r>
                </w:p>
              </w:tc>
              <w:tc>
                <w:tcPr>
                  <w:tcW w:w="495" w:type="pct"/>
                  <w:vAlign w:val="bottom"/>
                </w:tcPr>
                <w:p w14:paraId="7A9267A1" w14:textId="3B473B7C" w:rsidR="00666AE4" w:rsidRDefault="00666AE4" w:rsidP="00666AE4">
                  <w:pPr>
                    <w:pStyle w:val="TableBodyText"/>
                    <w:ind w:right="6"/>
                  </w:pPr>
                  <w:r>
                    <w:t xml:space="preserve"> 273 859</w:t>
                  </w:r>
                </w:p>
              </w:tc>
              <w:tc>
                <w:tcPr>
                  <w:tcW w:w="400" w:type="pct"/>
                  <w:vAlign w:val="bottom"/>
                </w:tcPr>
                <w:p w14:paraId="5D9E93DB" w14:textId="36C1C95B" w:rsidR="00666AE4" w:rsidRDefault="00666AE4" w:rsidP="00666AE4">
                  <w:pPr>
                    <w:pStyle w:val="TableBodyText"/>
                  </w:pPr>
                  <w:r>
                    <w:t>86</w:t>
                  </w:r>
                </w:p>
              </w:tc>
            </w:tr>
            <w:tr w:rsidR="00666AE4" w14:paraId="3AD385C3" w14:textId="77777777" w:rsidTr="00666AE4">
              <w:tc>
                <w:tcPr>
                  <w:tcW w:w="723" w:type="pct"/>
                  <w:vAlign w:val="bottom"/>
                </w:tcPr>
                <w:p w14:paraId="067BFDEF" w14:textId="382786AC" w:rsidR="00666AE4" w:rsidRPr="00FD0FC0" w:rsidRDefault="00666AE4" w:rsidP="00666AE4">
                  <w:pPr>
                    <w:pStyle w:val="TableBodyText"/>
                    <w:jc w:val="left"/>
                  </w:pPr>
                  <w:r w:rsidRPr="00FD0FC0">
                    <w:t>Equity (International)</w:t>
                  </w:r>
                </w:p>
              </w:tc>
              <w:tc>
                <w:tcPr>
                  <w:tcW w:w="410" w:type="pct"/>
                  <w:vAlign w:val="bottom"/>
                </w:tcPr>
                <w:p w14:paraId="5DC96428" w14:textId="43568292" w:rsidR="00666AE4" w:rsidRDefault="00666AE4" w:rsidP="00666AE4">
                  <w:pPr>
                    <w:pStyle w:val="TableBodyText"/>
                    <w:ind w:right="6"/>
                  </w:pPr>
                  <w:r>
                    <w:t xml:space="preserve"> 99 273</w:t>
                  </w:r>
                </w:p>
              </w:tc>
              <w:tc>
                <w:tcPr>
                  <w:tcW w:w="437" w:type="pct"/>
                  <w:vAlign w:val="bottom"/>
                </w:tcPr>
                <w:p w14:paraId="1214446D" w14:textId="68DC050F" w:rsidR="00666AE4" w:rsidRDefault="00666AE4" w:rsidP="00666AE4">
                  <w:pPr>
                    <w:pStyle w:val="TableBodyText"/>
                  </w:pPr>
                  <w:r>
                    <w:t>41</w:t>
                  </w:r>
                </w:p>
              </w:tc>
              <w:tc>
                <w:tcPr>
                  <w:tcW w:w="423" w:type="pct"/>
                  <w:vAlign w:val="bottom"/>
                </w:tcPr>
                <w:p w14:paraId="2E91C0AC" w14:textId="5BBB1179" w:rsidR="00666AE4" w:rsidRDefault="00666AE4" w:rsidP="00666AE4">
                  <w:pPr>
                    <w:pStyle w:val="TableBodyText"/>
                    <w:ind w:right="6"/>
                  </w:pPr>
                  <w:r>
                    <w:t xml:space="preserve"> 116 564</w:t>
                  </w:r>
                </w:p>
              </w:tc>
              <w:tc>
                <w:tcPr>
                  <w:tcW w:w="400" w:type="pct"/>
                  <w:vAlign w:val="bottom"/>
                </w:tcPr>
                <w:p w14:paraId="28994D5E" w14:textId="329A46EB" w:rsidR="00666AE4" w:rsidRDefault="00666AE4" w:rsidP="00666AE4">
                  <w:pPr>
                    <w:pStyle w:val="TableBodyText"/>
                  </w:pPr>
                  <w:r>
                    <w:t>29</w:t>
                  </w:r>
                </w:p>
              </w:tc>
              <w:tc>
                <w:tcPr>
                  <w:tcW w:w="388" w:type="pct"/>
                </w:tcPr>
                <w:p w14:paraId="1C39E28C" w14:textId="4F655241" w:rsidR="00666AE4" w:rsidRDefault="00666AE4" w:rsidP="00666AE4">
                  <w:pPr>
                    <w:pStyle w:val="TableBodyText"/>
                    <w:ind w:right="6"/>
                  </w:pPr>
                  <w:r w:rsidRPr="00940A6D">
                    <w:t>11 297</w:t>
                  </w:r>
                </w:p>
              </w:tc>
              <w:tc>
                <w:tcPr>
                  <w:tcW w:w="470" w:type="pct"/>
                </w:tcPr>
                <w:p w14:paraId="73B4CEB4" w14:textId="1F614A7A" w:rsidR="00666AE4" w:rsidRDefault="00666AE4" w:rsidP="00666AE4">
                  <w:pPr>
                    <w:pStyle w:val="TableBodyText"/>
                  </w:pPr>
                  <w:r w:rsidRPr="00940A6D">
                    <w:t>9</w:t>
                  </w:r>
                </w:p>
              </w:tc>
              <w:tc>
                <w:tcPr>
                  <w:tcW w:w="454" w:type="pct"/>
                </w:tcPr>
                <w:p w14:paraId="7A6AB1EB" w14:textId="3FE0FCAC" w:rsidR="00666AE4" w:rsidRDefault="00666AE4" w:rsidP="00666AE4">
                  <w:pPr>
                    <w:pStyle w:val="TableBodyText"/>
                    <w:ind w:right="6"/>
                  </w:pPr>
                  <w:r w:rsidRPr="00940A6D">
                    <w:t xml:space="preserve"> 43 280</w:t>
                  </w:r>
                </w:p>
              </w:tc>
              <w:tc>
                <w:tcPr>
                  <w:tcW w:w="401" w:type="pct"/>
                </w:tcPr>
                <w:p w14:paraId="6A387F2D" w14:textId="79C13BC0" w:rsidR="00666AE4" w:rsidRDefault="00666AE4" w:rsidP="00666AE4">
                  <w:pPr>
                    <w:pStyle w:val="TableBodyText"/>
                  </w:pPr>
                  <w:r w:rsidRPr="00940A6D">
                    <w:t>6</w:t>
                  </w:r>
                </w:p>
              </w:tc>
              <w:tc>
                <w:tcPr>
                  <w:tcW w:w="495" w:type="pct"/>
                  <w:vAlign w:val="bottom"/>
                </w:tcPr>
                <w:p w14:paraId="1473D677" w14:textId="234C59FF" w:rsidR="00666AE4" w:rsidRDefault="00666AE4" w:rsidP="00666AE4">
                  <w:pPr>
                    <w:pStyle w:val="TableBodyText"/>
                    <w:ind w:right="6"/>
                  </w:pPr>
                  <w:r>
                    <w:t xml:space="preserve"> 270 415</w:t>
                  </w:r>
                </w:p>
              </w:tc>
              <w:tc>
                <w:tcPr>
                  <w:tcW w:w="400" w:type="pct"/>
                  <w:vAlign w:val="bottom"/>
                </w:tcPr>
                <w:p w14:paraId="3AF74309" w14:textId="43255631" w:rsidR="00666AE4" w:rsidRDefault="00666AE4" w:rsidP="00666AE4">
                  <w:pPr>
                    <w:pStyle w:val="TableBodyText"/>
                  </w:pPr>
                  <w:r>
                    <w:t>85</w:t>
                  </w:r>
                </w:p>
              </w:tc>
            </w:tr>
            <w:tr w:rsidR="00666AE4" w14:paraId="137F7E5F" w14:textId="77777777" w:rsidTr="00666AE4">
              <w:tc>
                <w:tcPr>
                  <w:tcW w:w="723" w:type="pct"/>
                  <w:vAlign w:val="bottom"/>
                </w:tcPr>
                <w:p w14:paraId="5FBF6D58" w14:textId="5F663EA9" w:rsidR="00666AE4" w:rsidRPr="00FD0FC0" w:rsidRDefault="00666AE4" w:rsidP="00666AE4">
                  <w:pPr>
                    <w:pStyle w:val="TableBodyText"/>
                    <w:jc w:val="left"/>
                  </w:pPr>
                  <w:r w:rsidRPr="00FD0FC0">
                    <w:t>Property (Listed)</w:t>
                  </w:r>
                </w:p>
              </w:tc>
              <w:tc>
                <w:tcPr>
                  <w:tcW w:w="410" w:type="pct"/>
                  <w:vAlign w:val="bottom"/>
                </w:tcPr>
                <w:p w14:paraId="4DD2AB33" w14:textId="0A686561" w:rsidR="00666AE4" w:rsidRDefault="00666AE4" w:rsidP="00666AE4">
                  <w:pPr>
                    <w:pStyle w:val="TableBodyText"/>
                    <w:ind w:right="6"/>
                  </w:pPr>
                  <w:r>
                    <w:t xml:space="preserve"> 17 633</w:t>
                  </w:r>
                </w:p>
              </w:tc>
              <w:tc>
                <w:tcPr>
                  <w:tcW w:w="437" w:type="pct"/>
                  <w:vAlign w:val="bottom"/>
                </w:tcPr>
                <w:p w14:paraId="25FEA263" w14:textId="6205E9F7" w:rsidR="00666AE4" w:rsidRDefault="00666AE4" w:rsidP="00666AE4">
                  <w:pPr>
                    <w:pStyle w:val="TableBodyText"/>
                  </w:pPr>
                  <w:r>
                    <w:t>30</w:t>
                  </w:r>
                </w:p>
              </w:tc>
              <w:tc>
                <w:tcPr>
                  <w:tcW w:w="423" w:type="pct"/>
                  <w:vAlign w:val="bottom"/>
                </w:tcPr>
                <w:p w14:paraId="34A88828" w14:textId="17ED9D9F" w:rsidR="00666AE4" w:rsidRDefault="00666AE4" w:rsidP="00666AE4">
                  <w:pPr>
                    <w:pStyle w:val="TableBodyText"/>
                    <w:ind w:right="6"/>
                  </w:pPr>
                  <w:r>
                    <w:t xml:space="preserve"> 9 086</w:t>
                  </w:r>
                </w:p>
              </w:tc>
              <w:tc>
                <w:tcPr>
                  <w:tcW w:w="400" w:type="pct"/>
                  <w:vAlign w:val="bottom"/>
                </w:tcPr>
                <w:p w14:paraId="407C385A" w14:textId="11C49E07" w:rsidR="00666AE4" w:rsidRDefault="00666AE4" w:rsidP="00666AE4">
                  <w:pPr>
                    <w:pStyle w:val="TableBodyText"/>
                  </w:pPr>
                  <w:r>
                    <w:t>18</w:t>
                  </w:r>
                </w:p>
              </w:tc>
              <w:tc>
                <w:tcPr>
                  <w:tcW w:w="388" w:type="pct"/>
                </w:tcPr>
                <w:p w14:paraId="788ABC05" w14:textId="746EF48A" w:rsidR="00666AE4" w:rsidRDefault="00666AE4" w:rsidP="00666AE4">
                  <w:pPr>
                    <w:pStyle w:val="TableBodyText"/>
                    <w:ind w:right="6"/>
                  </w:pPr>
                  <w:r w:rsidRPr="00940A6D">
                    <w:t>254</w:t>
                  </w:r>
                </w:p>
              </w:tc>
              <w:tc>
                <w:tcPr>
                  <w:tcW w:w="470" w:type="pct"/>
                </w:tcPr>
                <w:p w14:paraId="7D5BF829" w14:textId="53A88A3D" w:rsidR="00666AE4" w:rsidRDefault="00666AE4" w:rsidP="00666AE4">
                  <w:pPr>
                    <w:pStyle w:val="TableBodyText"/>
                  </w:pPr>
                  <w:r w:rsidRPr="00940A6D">
                    <w:t>9</w:t>
                  </w:r>
                </w:p>
              </w:tc>
              <w:tc>
                <w:tcPr>
                  <w:tcW w:w="454" w:type="pct"/>
                </w:tcPr>
                <w:p w14:paraId="4C4C2FE9" w14:textId="48CF135A" w:rsidR="00666AE4" w:rsidRDefault="00666AE4" w:rsidP="00666AE4">
                  <w:pPr>
                    <w:pStyle w:val="TableBodyText"/>
                    <w:ind w:right="6"/>
                  </w:pPr>
                  <w:r w:rsidRPr="00940A6D">
                    <w:t>808</w:t>
                  </w:r>
                </w:p>
              </w:tc>
              <w:tc>
                <w:tcPr>
                  <w:tcW w:w="401" w:type="pct"/>
                </w:tcPr>
                <w:p w14:paraId="21D6D098" w14:textId="1749C8F8" w:rsidR="00666AE4" w:rsidRDefault="00666AE4" w:rsidP="00666AE4">
                  <w:pPr>
                    <w:pStyle w:val="TableBodyText"/>
                  </w:pPr>
                  <w:r w:rsidRPr="00940A6D">
                    <w:t>2</w:t>
                  </w:r>
                </w:p>
              </w:tc>
              <w:tc>
                <w:tcPr>
                  <w:tcW w:w="495" w:type="pct"/>
                  <w:vAlign w:val="bottom"/>
                </w:tcPr>
                <w:p w14:paraId="490D0D9E" w14:textId="3A386043" w:rsidR="00666AE4" w:rsidRDefault="00666AE4" w:rsidP="00666AE4">
                  <w:pPr>
                    <w:pStyle w:val="TableBodyText"/>
                    <w:ind w:right="6"/>
                  </w:pPr>
                  <w:r>
                    <w:t xml:space="preserve"> 27 781</w:t>
                  </w:r>
                </w:p>
              </w:tc>
              <w:tc>
                <w:tcPr>
                  <w:tcW w:w="400" w:type="pct"/>
                  <w:vAlign w:val="bottom"/>
                </w:tcPr>
                <w:p w14:paraId="14D03B4C" w14:textId="1FD1CAA0" w:rsidR="00666AE4" w:rsidRDefault="00666AE4" w:rsidP="00666AE4">
                  <w:pPr>
                    <w:pStyle w:val="TableBodyText"/>
                  </w:pPr>
                  <w:r>
                    <w:t>59</w:t>
                  </w:r>
                </w:p>
              </w:tc>
            </w:tr>
            <w:tr w:rsidR="00666AE4" w14:paraId="6EBACCAE" w14:textId="77777777" w:rsidTr="00666AE4">
              <w:tc>
                <w:tcPr>
                  <w:tcW w:w="723" w:type="pct"/>
                  <w:vAlign w:val="bottom"/>
                </w:tcPr>
                <w:p w14:paraId="1D1FB8FD" w14:textId="707ED2DA" w:rsidR="00666AE4" w:rsidRPr="00FD0FC0" w:rsidRDefault="00666AE4" w:rsidP="00666AE4">
                  <w:pPr>
                    <w:pStyle w:val="TableBodyText"/>
                    <w:jc w:val="left"/>
                  </w:pPr>
                  <w:r w:rsidRPr="00FD0FC0">
                    <w:t>Property (Unlisted)</w:t>
                  </w:r>
                </w:p>
              </w:tc>
              <w:tc>
                <w:tcPr>
                  <w:tcW w:w="410" w:type="pct"/>
                  <w:vAlign w:val="bottom"/>
                </w:tcPr>
                <w:p w14:paraId="65087768" w14:textId="4E571F43" w:rsidR="00666AE4" w:rsidRDefault="00666AE4" w:rsidP="00666AE4">
                  <w:pPr>
                    <w:pStyle w:val="TableBodyText"/>
                    <w:ind w:right="6"/>
                  </w:pPr>
                  <w:r>
                    <w:t xml:space="preserve"> 4 754</w:t>
                  </w:r>
                </w:p>
              </w:tc>
              <w:tc>
                <w:tcPr>
                  <w:tcW w:w="437" w:type="pct"/>
                  <w:vAlign w:val="bottom"/>
                </w:tcPr>
                <w:p w14:paraId="10D9C526" w14:textId="7F571D96" w:rsidR="00666AE4" w:rsidRDefault="00666AE4" w:rsidP="00666AE4">
                  <w:pPr>
                    <w:pStyle w:val="TableBodyText"/>
                  </w:pPr>
                  <w:r>
                    <w:t>30</w:t>
                  </w:r>
                </w:p>
              </w:tc>
              <w:tc>
                <w:tcPr>
                  <w:tcW w:w="423" w:type="pct"/>
                  <w:vAlign w:val="bottom"/>
                </w:tcPr>
                <w:p w14:paraId="0D6CF9A8" w14:textId="4C16F1F0" w:rsidR="00666AE4" w:rsidRDefault="00666AE4" w:rsidP="00666AE4">
                  <w:pPr>
                    <w:pStyle w:val="TableBodyText"/>
                    <w:ind w:right="6"/>
                  </w:pPr>
                  <w:r>
                    <w:t xml:space="preserve"> 20 615</w:t>
                  </w:r>
                </w:p>
              </w:tc>
              <w:tc>
                <w:tcPr>
                  <w:tcW w:w="400" w:type="pct"/>
                  <w:vAlign w:val="bottom"/>
                </w:tcPr>
                <w:p w14:paraId="28B25403" w14:textId="274C5423" w:rsidR="00666AE4" w:rsidRDefault="00666AE4" w:rsidP="00666AE4">
                  <w:pPr>
                    <w:pStyle w:val="TableBodyText"/>
                  </w:pPr>
                  <w:r>
                    <w:t>21</w:t>
                  </w:r>
                </w:p>
              </w:tc>
              <w:tc>
                <w:tcPr>
                  <w:tcW w:w="388" w:type="pct"/>
                </w:tcPr>
                <w:p w14:paraId="5C4DB07C" w14:textId="5BA42F38" w:rsidR="00666AE4" w:rsidRDefault="00666AE4" w:rsidP="00666AE4">
                  <w:pPr>
                    <w:pStyle w:val="TableBodyText"/>
                    <w:ind w:right="6"/>
                  </w:pPr>
                  <w:r w:rsidRPr="00940A6D">
                    <w:t>3 128</w:t>
                  </w:r>
                </w:p>
              </w:tc>
              <w:tc>
                <w:tcPr>
                  <w:tcW w:w="470" w:type="pct"/>
                </w:tcPr>
                <w:p w14:paraId="2B786422" w14:textId="57C30568" w:rsidR="00666AE4" w:rsidRDefault="00666AE4" w:rsidP="00666AE4">
                  <w:pPr>
                    <w:pStyle w:val="TableBodyText"/>
                  </w:pPr>
                  <w:r w:rsidRPr="00940A6D">
                    <w:t>7</w:t>
                  </w:r>
                </w:p>
              </w:tc>
              <w:tc>
                <w:tcPr>
                  <w:tcW w:w="454" w:type="pct"/>
                </w:tcPr>
                <w:p w14:paraId="44A63315" w14:textId="49A0927F" w:rsidR="00666AE4" w:rsidRDefault="00666AE4" w:rsidP="00666AE4">
                  <w:pPr>
                    <w:pStyle w:val="TableBodyText"/>
                    <w:ind w:right="6"/>
                  </w:pPr>
                  <w:r w:rsidRPr="00940A6D">
                    <w:t xml:space="preserve"> 9 346</w:t>
                  </w:r>
                </w:p>
              </w:tc>
              <w:tc>
                <w:tcPr>
                  <w:tcW w:w="401" w:type="pct"/>
                </w:tcPr>
                <w:p w14:paraId="37029874" w14:textId="791DF218" w:rsidR="00666AE4" w:rsidRDefault="00666AE4" w:rsidP="00666AE4">
                  <w:pPr>
                    <w:pStyle w:val="TableBodyText"/>
                  </w:pPr>
                  <w:r w:rsidRPr="00940A6D">
                    <w:t>5</w:t>
                  </w:r>
                </w:p>
              </w:tc>
              <w:tc>
                <w:tcPr>
                  <w:tcW w:w="495" w:type="pct"/>
                  <w:vAlign w:val="bottom"/>
                </w:tcPr>
                <w:p w14:paraId="799F5C39" w14:textId="2F23B439" w:rsidR="00666AE4" w:rsidRDefault="00666AE4" w:rsidP="00666AE4">
                  <w:pPr>
                    <w:pStyle w:val="TableBodyText"/>
                    <w:ind w:right="6"/>
                  </w:pPr>
                  <w:r>
                    <w:t xml:space="preserve"> 37 844</w:t>
                  </w:r>
                </w:p>
              </w:tc>
              <w:tc>
                <w:tcPr>
                  <w:tcW w:w="400" w:type="pct"/>
                  <w:vAlign w:val="bottom"/>
                </w:tcPr>
                <w:p w14:paraId="71A1FED9" w14:textId="07C5B9DD" w:rsidR="00666AE4" w:rsidRDefault="00666AE4" w:rsidP="00666AE4">
                  <w:pPr>
                    <w:pStyle w:val="TableBodyText"/>
                  </w:pPr>
                  <w:r>
                    <w:t>63</w:t>
                  </w:r>
                </w:p>
              </w:tc>
            </w:tr>
            <w:tr w:rsidR="00666AE4" w14:paraId="00C35417" w14:textId="77777777" w:rsidTr="00666AE4">
              <w:tc>
                <w:tcPr>
                  <w:tcW w:w="723" w:type="pct"/>
                  <w:vAlign w:val="bottom"/>
                </w:tcPr>
                <w:p w14:paraId="0F4B272D" w14:textId="4C6BDFE5" w:rsidR="00666AE4" w:rsidRPr="00FD0FC0" w:rsidRDefault="00666AE4" w:rsidP="00666AE4">
                  <w:pPr>
                    <w:pStyle w:val="TableBodyText"/>
                    <w:jc w:val="left"/>
                  </w:pPr>
                  <w:r w:rsidRPr="00FD0FC0">
                    <w:t>Property (Total)</w:t>
                  </w:r>
                </w:p>
              </w:tc>
              <w:tc>
                <w:tcPr>
                  <w:tcW w:w="410" w:type="pct"/>
                  <w:vAlign w:val="bottom"/>
                </w:tcPr>
                <w:p w14:paraId="512A957B" w14:textId="47780DE1" w:rsidR="00666AE4" w:rsidRDefault="00666AE4" w:rsidP="00666AE4">
                  <w:pPr>
                    <w:pStyle w:val="TableBodyText"/>
                    <w:ind w:right="6"/>
                  </w:pPr>
                  <w:r>
                    <w:t xml:space="preserve"> 25 945</w:t>
                  </w:r>
                </w:p>
              </w:tc>
              <w:tc>
                <w:tcPr>
                  <w:tcW w:w="437" w:type="pct"/>
                  <w:vAlign w:val="bottom"/>
                </w:tcPr>
                <w:p w14:paraId="69B568FF" w14:textId="63B94C39" w:rsidR="00666AE4" w:rsidRDefault="00666AE4" w:rsidP="00666AE4">
                  <w:pPr>
                    <w:pStyle w:val="TableBodyText"/>
                  </w:pPr>
                  <w:r>
                    <w:t>37</w:t>
                  </w:r>
                </w:p>
              </w:tc>
              <w:tc>
                <w:tcPr>
                  <w:tcW w:w="423" w:type="pct"/>
                  <w:vAlign w:val="bottom"/>
                </w:tcPr>
                <w:p w14:paraId="6F89EC41" w14:textId="56AE1E97" w:rsidR="00666AE4" w:rsidRDefault="00666AE4" w:rsidP="00666AE4">
                  <w:pPr>
                    <w:pStyle w:val="TableBodyText"/>
                    <w:ind w:right="6"/>
                  </w:pPr>
                  <w:r>
                    <w:t xml:space="preserve"> 42 886</w:t>
                  </w:r>
                </w:p>
              </w:tc>
              <w:tc>
                <w:tcPr>
                  <w:tcW w:w="400" w:type="pct"/>
                  <w:vAlign w:val="bottom"/>
                </w:tcPr>
                <w:p w14:paraId="19396FDA" w14:textId="70D878AB" w:rsidR="00666AE4" w:rsidRDefault="00666AE4" w:rsidP="00666AE4">
                  <w:pPr>
                    <w:pStyle w:val="TableBodyText"/>
                  </w:pPr>
                  <w:r>
                    <w:t>27</w:t>
                  </w:r>
                </w:p>
              </w:tc>
              <w:tc>
                <w:tcPr>
                  <w:tcW w:w="388" w:type="pct"/>
                </w:tcPr>
                <w:p w14:paraId="4B84C9F3" w14:textId="27C976EF" w:rsidR="00666AE4" w:rsidRDefault="00666AE4" w:rsidP="00666AE4">
                  <w:pPr>
                    <w:pStyle w:val="TableBodyText"/>
                    <w:ind w:right="6"/>
                  </w:pPr>
                  <w:r w:rsidRPr="00940A6D">
                    <w:t>3 463</w:t>
                  </w:r>
                </w:p>
              </w:tc>
              <w:tc>
                <w:tcPr>
                  <w:tcW w:w="470" w:type="pct"/>
                </w:tcPr>
                <w:p w14:paraId="40443B41" w14:textId="3492FF03" w:rsidR="00666AE4" w:rsidRDefault="00666AE4" w:rsidP="00666AE4">
                  <w:pPr>
                    <w:pStyle w:val="TableBodyText"/>
                  </w:pPr>
                  <w:r w:rsidRPr="00940A6D">
                    <w:t>8</w:t>
                  </w:r>
                </w:p>
              </w:tc>
              <w:tc>
                <w:tcPr>
                  <w:tcW w:w="454" w:type="pct"/>
                </w:tcPr>
                <w:p w14:paraId="14A20D80" w14:textId="78140275" w:rsidR="00666AE4" w:rsidRDefault="00666AE4" w:rsidP="00666AE4">
                  <w:pPr>
                    <w:pStyle w:val="TableBodyText"/>
                    <w:ind w:right="6"/>
                  </w:pPr>
                  <w:r w:rsidRPr="00940A6D">
                    <w:t xml:space="preserve"> 10 053</w:t>
                  </w:r>
                </w:p>
              </w:tc>
              <w:tc>
                <w:tcPr>
                  <w:tcW w:w="401" w:type="pct"/>
                </w:tcPr>
                <w:p w14:paraId="27EC95A8" w14:textId="05858F33" w:rsidR="00666AE4" w:rsidRDefault="00666AE4" w:rsidP="00666AE4">
                  <w:pPr>
                    <w:pStyle w:val="TableBodyText"/>
                  </w:pPr>
                  <w:r w:rsidRPr="00940A6D">
                    <w:t>5</w:t>
                  </w:r>
                </w:p>
              </w:tc>
              <w:tc>
                <w:tcPr>
                  <w:tcW w:w="495" w:type="pct"/>
                  <w:vAlign w:val="bottom"/>
                </w:tcPr>
                <w:p w14:paraId="3A3623AD" w14:textId="2E187443" w:rsidR="00666AE4" w:rsidRDefault="00666AE4" w:rsidP="00666AE4">
                  <w:pPr>
                    <w:pStyle w:val="TableBodyText"/>
                    <w:ind w:right="6"/>
                  </w:pPr>
                  <w:r>
                    <w:t xml:space="preserve"> 82 346</w:t>
                  </w:r>
                </w:p>
              </w:tc>
              <w:tc>
                <w:tcPr>
                  <w:tcW w:w="400" w:type="pct"/>
                  <w:vAlign w:val="bottom"/>
                </w:tcPr>
                <w:p w14:paraId="4A036EED" w14:textId="7B30F9CA" w:rsidR="00666AE4" w:rsidRDefault="00666AE4" w:rsidP="00666AE4">
                  <w:pPr>
                    <w:pStyle w:val="TableBodyText"/>
                  </w:pPr>
                  <w:r>
                    <w:t>77</w:t>
                  </w:r>
                </w:p>
              </w:tc>
            </w:tr>
            <w:tr w:rsidR="00666AE4" w14:paraId="2A043232" w14:textId="77777777" w:rsidTr="00666AE4">
              <w:tc>
                <w:tcPr>
                  <w:tcW w:w="723" w:type="pct"/>
                  <w:vAlign w:val="bottom"/>
                </w:tcPr>
                <w:p w14:paraId="607DAF99" w14:textId="617920D7" w:rsidR="00666AE4" w:rsidRPr="00FD0FC0" w:rsidRDefault="00666AE4" w:rsidP="00666AE4">
                  <w:pPr>
                    <w:pStyle w:val="TableBodyText"/>
                    <w:jc w:val="left"/>
                  </w:pPr>
                  <w:r w:rsidRPr="00FD0FC0">
                    <w:t>Infrastructure (Listed)</w:t>
                  </w:r>
                </w:p>
              </w:tc>
              <w:tc>
                <w:tcPr>
                  <w:tcW w:w="410" w:type="pct"/>
                  <w:vAlign w:val="bottom"/>
                </w:tcPr>
                <w:p w14:paraId="50C67818" w14:textId="20EBB737" w:rsidR="00666AE4" w:rsidRDefault="00666AE4" w:rsidP="00666AE4">
                  <w:pPr>
                    <w:pStyle w:val="TableBodyText"/>
                    <w:ind w:right="6"/>
                  </w:pPr>
                  <w:r>
                    <w:t xml:space="preserve"> 5 415</w:t>
                  </w:r>
                </w:p>
              </w:tc>
              <w:tc>
                <w:tcPr>
                  <w:tcW w:w="437" w:type="pct"/>
                  <w:vAlign w:val="bottom"/>
                </w:tcPr>
                <w:p w14:paraId="68FA0B28" w14:textId="0DE08423" w:rsidR="00666AE4" w:rsidRDefault="00666AE4" w:rsidP="00666AE4">
                  <w:pPr>
                    <w:pStyle w:val="TableBodyText"/>
                  </w:pPr>
                  <w:r>
                    <w:t>28</w:t>
                  </w:r>
                </w:p>
              </w:tc>
              <w:tc>
                <w:tcPr>
                  <w:tcW w:w="423" w:type="pct"/>
                  <w:vAlign w:val="bottom"/>
                </w:tcPr>
                <w:p w14:paraId="5B8AE096" w14:textId="7939ED4E" w:rsidR="00666AE4" w:rsidRDefault="00666AE4" w:rsidP="00666AE4">
                  <w:pPr>
                    <w:pStyle w:val="TableBodyText"/>
                    <w:ind w:right="6"/>
                  </w:pPr>
                  <w:r>
                    <w:t xml:space="preserve"> 9 374</w:t>
                  </w:r>
                </w:p>
              </w:tc>
              <w:tc>
                <w:tcPr>
                  <w:tcW w:w="400" w:type="pct"/>
                  <w:vAlign w:val="bottom"/>
                </w:tcPr>
                <w:p w14:paraId="79D6B946" w14:textId="3E51CB30" w:rsidR="00666AE4" w:rsidRDefault="00666AE4" w:rsidP="00666AE4">
                  <w:pPr>
                    <w:pStyle w:val="TableBodyText"/>
                  </w:pPr>
                  <w:r>
                    <w:t>15</w:t>
                  </w:r>
                </w:p>
              </w:tc>
              <w:tc>
                <w:tcPr>
                  <w:tcW w:w="388" w:type="pct"/>
                </w:tcPr>
                <w:p w14:paraId="3D8EAA04" w14:textId="16E5E311" w:rsidR="00666AE4" w:rsidRDefault="00666AE4" w:rsidP="00666AE4">
                  <w:pPr>
                    <w:pStyle w:val="TableBodyText"/>
                    <w:ind w:right="6"/>
                  </w:pPr>
                  <w:r w:rsidRPr="00940A6D">
                    <w:t>307</w:t>
                  </w:r>
                </w:p>
              </w:tc>
              <w:tc>
                <w:tcPr>
                  <w:tcW w:w="470" w:type="pct"/>
                </w:tcPr>
                <w:p w14:paraId="251D3166" w14:textId="430337A2" w:rsidR="00666AE4" w:rsidRDefault="00666AE4" w:rsidP="00666AE4">
                  <w:pPr>
                    <w:pStyle w:val="TableBodyText"/>
                  </w:pPr>
                  <w:r w:rsidRPr="00940A6D">
                    <w:t>6</w:t>
                  </w:r>
                </w:p>
              </w:tc>
              <w:tc>
                <w:tcPr>
                  <w:tcW w:w="454" w:type="pct"/>
                </w:tcPr>
                <w:p w14:paraId="6BFCD6A4" w14:textId="00E122D7" w:rsidR="00666AE4" w:rsidRDefault="00666AE4" w:rsidP="00666AE4">
                  <w:pPr>
                    <w:pStyle w:val="TableBodyText"/>
                    <w:ind w:right="6"/>
                  </w:pPr>
                  <w:r w:rsidRPr="00940A6D">
                    <w:t>39</w:t>
                  </w:r>
                </w:p>
              </w:tc>
              <w:tc>
                <w:tcPr>
                  <w:tcW w:w="401" w:type="pct"/>
                </w:tcPr>
                <w:p w14:paraId="5DC34172" w14:textId="67A4D449" w:rsidR="00666AE4" w:rsidRDefault="00666AE4" w:rsidP="00666AE4">
                  <w:pPr>
                    <w:pStyle w:val="TableBodyText"/>
                  </w:pPr>
                  <w:r w:rsidRPr="00940A6D">
                    <w:t>2</w:t>
                  </w:r>
                </w:p>
              </w:tc>
              <w:tc>
                <w:tcPr>
                  <w:tcW w:w="495" w:type="pct"/>
                  <w:vAlign w:val="bottom"/>
                </w:tcPr>
                <w:p w14:paraId="26B29399" w14:textId="644B7912" w:rsidR="00666AE4" w:rsidRDefault="00666AE4" w:rsidP="00666AE4">
                  <w:pPr>
                    <w:pStyle w:val="TableBodyText"/>
                    <w:ind w:right="6"/>
                  </w:pPr>
                  <w:r>
                    <w:t xml:space="preserve"> 15 134</w:t>
                  </w:r>
                </w:p>
              </w:tc>
              <w:tc>
                <w:tcPr>
                  <w:tcW w:w="400" w:type="pct"/>
                  <w:vAlign w:val="bottom"/>
                </w:tcPr>
                <w:p w14:paraId="2BD51E9D" w14:textId="3E709D07" w:rsidR="00666AE4" w:rsidRDefault="00666AE4" w:rsidP="00666AE4">
                  <w:pPr>
                    <w:pStyle w:val="TableBodyText"/>
                  </w:pPr>
                  <w:r>
                    <w:t>51</w:t>
                  </w:r>
                </w:p>
              </w:tc>
            </w:tr>
            <w:tr w:rsidR="00666AE4" w14:paraId="034DF3D1" w14:textId="77777777" w:rsidTr="00666AE4">
              <w:tc>
                <w:tcPr>
                  <w:tcW w:w="723" w:type="pct"/>
                  <w:vAlign w:val="bottom"/>
                </w:tcPr>
                <w:p w14:paraId="7E0674BD" w14:textId="7EEDD156" w:rsidR="00666AE4" w:rsidRPr="00FD0FC0" w:rsidRDefault="00666AE4" w:rsidP="00666AE4">
                  <w:pPr>
                    <w:pStyle w:val="TableBodyText"/>
                    <w:jc w:val="left"/>
                  </w:pPr>
                  <w:r w:rsidRPr="00FD0FC0">
                    <w:t>Infrastructure (Unlisted)</w:t>
                  </w:r>
                </w:p>
              </w:tc>
              <w:tc>
                <w:tcPr>
                  <w:tcW w:w="410" w:type="pct"/>
                  <w:vAlign w:val="bottom"/>
                </w:tcPr>
                <w:p w14:paraId="58B968ED" w14:textId="0144E831" w:rsidR="00666AE4" w:rsidRDefault="00666AE4" w:rsidP="00666AE4">
                  <w:pPr>
                    <w:pStyle w:val="TableBodyText"/>
                    <w:ind w:right="6"/>
                  </w:pPr>
                  <w:r>
                    <w:t xml:space="preserve"> 1 452</w:t>
                  </w:r>
                </w:p>
              </w:tc>
              <w:tc>
                <w:tcPr>
                  <w:tcW w:w="437" w:type="pct"/>
                  <w:vAlign w:val="bottom"/>
                </w:tcPr>
                <w:p w14:paraId="5BFB2616" w14:textId="4B8C60B0" w:rsidR="00666AE4" w:rsidRDefault="00666AE4" w:rsidP="00666AE4">
                  <w:pPr>
                    <w:pStyle w:val="TableBodyText"/>
                  </w:pPr>
                  <w:r>
                    <w:t>26</w:t>
                  </w:r>
                </w:p>
              </w:tc>
              <w:tc>
                <w:tcPr>
                  <w:tcW w:w="423" w:type="pct"/>
                  <w:vAlign w:val="bottom"/>
                </w:tcPr>
                <w:p w14:paraId="4CF0F99A" w14:textId="63662551" w:rsidR="00666AE4" w:rsidRDefault="00666AE4" w:rsidP="00666AE4">
                  <w:pPr>
                    <w:pStyle w:val="TableBodyText"/>
                    <w:ind w:right="6"/>
                  </w:pPr>
                  <w:r>
                    <w:t xml:space="preserve"> 17 126</w:t>
                  </w:r>
                </w:p>
              </w:tc>
              <w:tc>
                <w:tcPr>
                  <w:tcW w:w="400" w:type="pct"/>
                  <w:vAlign w:val="bottom"/>
                </w:tcPr>
                <w:p w14:paraId="53A45A17" w14:textId="60B27083" w:rsidR="00666AE4" w:rsidRDefault="00666AE4" w:rsidP="00666AE4">
                  <w:pPr>
                    <w:pStyle w:val="TableBodyText"/>
                  </w:pPr>
                  <w:r>
                    <w:t>19</w:t>
                  </w:r>
                </w:p>
              </w:tc>
              <w:tc>
                <w:tcPr>
                  <w:tcW w:w="388" w:type="pct"/>
                </w:tcPr>
                <w:p w14:paraId="632119B1" w14:textId="3C245D7E" w:rsidR="00666AE4" w:rsidRDefault="00666AE4" w:rsidP="00666AE4">
                  <w:pPr>
                    <w:pStyle w:val="TableBodyText"/>
                    <w:ind w:right="6"/>
                  </w:pPr>
                  <w:r w:rsidRPr="00940A6D">
                    <w:t>980</w:t>
                  </w:r>
                </w:p>
              </w:tc>
              <w:tc>
                <w:tcPr>
                  <w:tcW w:w="470" w:type="pct"/>
                </w:tcPr>
                <w:p w14:paraId="07E38661" w14:textId="205E244E" w:rsidR="00666AE4" w:rsidRDefault="00666AE4" w:rsidP="00666AE4">
                  <w:pPr>
                    <w:pStyle w:val="TableBodyText"/>
                  </w:pPr>
                  <w:r w:rsidRPr="00940A6D">
                    <w:t>5</w:t>
                  </w:r>
                </w:p>
              </w:tc>
              <w:tc>
                <w:tcPr>
                  <w:tcW w:w="454" w:type="pct"/>
                </w:tcPr>
                <w:p w14:paraId="3EA6DA01" w14:textId="5840D7D8" w:rsidR="00666AE4" w:rsidRDefault="00666AE4" w:rsidP="00666AE4">
                  <w:pPr>
                    <w:pStyle w:val="TableBodyText"/>
                    <w:ind w:right="6"/>
                  </w:pPr>
                  <w:r w:rsidRPr="00940A6D">
                    <w:t xml:space="preserve"> 11 813</w:t>
                  </w:r>
                </w:p>
              </w:tc>
              <w:tc>
                <w:tcPr>
                  <w:tcW w:w="401" w:type="pct"/>
                </w:tcPr>
                <w:p w14:paraId="22063CFE" w14:textId="474E0345" w:rsidR="00666AE4" w:rsidRDefault="00666AE4" w:rsidP="00666AE4">
                  <w:pPr>
                    <w:pStyle w:val="TableBodyText"/>
                  </w:pPr>
                  <w:r w:rsidRPr="00940A6D">
                    <w:t>5</w:t>
                  </w:r>
                </w:p>
              </w:tc>
              <w:tc>
                <w:tcPr>
                  <w:tcW w:w="495" w:type="pct"/>
                  <w:vAlign w:val="bottom"/>
                </w:tcPr>
                <w:p w14:paraId="645EB3F0" w14:textId="1DB9E828" w:rsidR="00666AE4" w:rsidRDefault="00666AE4" w:rsidP="00666AE4">
                  <w:pPr>
                    <w:pStyle w:val="TableBodyText"/>
                    <w:ind w:right="6"/>
                  </w:pPr>
                  <w:r>
                    <w:t xml:space="preserve"> 31 371</w:t>
                  </w:r>
                </w:p>
              </w:tc>
              <w:tc>
                <w:tcPr>
                  <w:tcW w:w="400" w:type="pct"/>
                  <w:vAlign w:val="bottom"/>
                </w:tcPr>
                <w:p w14:paraId="2029EBF6" w14:textId="000C09E5" w:rsidR="00666AE4" w:rsidRDefault="00666AE4" w:rsidP="00666AE4">
                  <w:pPr>
                    <w:pStyle w:val="TableBodyText"/>
                  </w:pPr>
                  <w:r>
                    <w:t>55</w:t>
                  </w:r>
                </w:p>
              </w:tc>
            </w:tr>
            <w:tr w:rsidR="00666AE4" w14:paraId="33C6A073" w14:textId="77777777" w:rsidTr="00666AE4">
              <w:tc>
                <w:tcPr>
                  <w:tcW w:w="723" w:type="pct"/>
                  <w:vAlign w:val="bottom"/>
                </w:tcPr>
                <w:p w14:paraId="608F5C49" w14:textId="0484CC67" w:rsidR="00666AE4" w:rsidRPr="00FD0FC0" w:rsidRDefault="00666AE4" w:rsidP="00666AE4">
                  <w:pPr>
                    <w:pStyle w:val="TableBodyText"/>
                    <w:jc w:val="left"/>
                  </w:pPr>
                  <w:r w:rsidRPr="00FD0FC0">
                    <w:t>Infrastructure (Total)</w:t>
                  </w:r>
                </w:p>
              </w:tc>
              <w:tc>
                <w:tcPr>
                  <w:tcW w:w="410" w:type="pct"/>
                  <w:vAlign w:val="bottom"/>
                </w:tcPr>
                <w:p w14:paraId="76D441AC" w14:textId="68E454FB" w:rsidR="00666AE4" w:rsidRDefault="00666AE4" w:rsidP="00666AE4">
                  <w:pPr>
                    <w:pStyle w:val="TableBodyText"/>
                    <w:ind w:right="6"/>
                  </w:pPr>
                  <w:r>
                    <w:t xml:space="preserve"> 7 389</w:t>
                  </w:r>
                </w:p>
              </w:tc>
              <w:tc>
                <w:tcPr>
                  <w:tcW w:w="437" w:type="pct"/>
                  <w:vAlign w:val="bottom"/>
                </w:tcPr>
                <w:p w14:paraId="47E85C91" w14:textId="1A9D0345" w:rsidR="00666AE4" w:rsidRDefault="00666AE4" w:rsidP="00666AE4">
                  <w:pPr>
                    <w:pStyle w:val="TableBodyText"/>
                  </w:pPr>
                  <w:r>
                    <w:t>34</w:t>
                  </w:r>
                </w:p>
              </w:tc>
              <w:tc>
                <w:tcPr>
                  <w:tcW w:w="423" w:type="pct"/>
                  <w:vAlign w:val="bottom"/>
                </w:tcPr>
                <w:p w14:paraId="383414E5" w14:textId="14932644" w:rsidR="00666AE4" w:rsidRDefault="00666AE4" w:rsidP="00666AE4">
                  <w:pPr>
                    <w:pStyle w:val="TableBodyText"/>
                    <w:ind w:right="6"/>
                  </w:pPr>
                  <w:r>
                    <w:t xml:space="preserve"> 42 444</w:t>
                  </w:r>
                </w:p>
              </w:tc>
              <w:tc>
                <w:tcPr>
                  <w:tcW w:w="400" w:type="pct"/>
                  <w:vAlign w:val="bottom"/>
                </w:tcPr>
                <w:p w14:paraId="41127673" w14:textId="6C2FBB05" w:rsidR="00666AE4" w:rsidRDefault="00666AE4" w:rsidP="00666AE4">
                  <w:pPr>
                    <w:pStyle w:val="TableBodyText"/>
                  </w:pPr>
                  <w:r>
                    <w:t>26</w:t>
                  </w:r>
                </w:p>
              </w:tc>
              <w:tc>
                <w:tcPr>
                  <w:tcW w:w="388" w:type="pct"/>
                </w:tcPr>
                <w:p w14:paraId="7C56EAC5" w14:textId="3741694A" w:rsidR="00666AE4" w:rsidRDefault="00666AE4" w:rsidP="00666AE4">
                  <w:pPr>
                    <w:pStyle w:val="TableBodyText"/>
                    <w:ind w:right="6"/>
                  </w:pPr>
                  <w:r w:rsidRPr="00940A6D">
                    <w:t>1 768</w:t>
                  </w:r>
                </w:p>
              </w:tc>
              <w:tc>
                <w:tcPr>
                  <w:tcW w:w="470" w:type="pct"/>
                </w:tcPr>
                <w:p w14:paraId="2D799555" w14:textId="0081383E" w:rsidR="00666AE4" w:rsidRDefault="00666AE4" w:rsidP="00666AE4">
                  <w:pPr>
                    <w:pStyle w:val="TableBodyText"/>
                  </w:pPr>
                  <w:r w:rsidRPr="00940A6D">
                    <w:t>8</w:t>
                  </w:r>
                </w:p>
              </w:tc>
              <w:tc>
                <w:tcPr>
                  <w:tcW w:w="454" w:type="pct"/>
                </w:tcPr>
                <w:p w14:paraId="2C62AAD5" w14:textId="4896BAAA" w:rsidR="00666AE4" w:rsidRDefault="00666AE4" w:rsidP="00666AE4">
                  <w:pPr>
                    <w:pStyle w:val="TableBodyText"/>
                    <w:ind w:right="6"/>
                  </w:pPr>
                  <w:r w:rsidRPr="00940A6D">
                    <w:t xml:space="preserve"> 11 851</w:t>
                  </w:r>
                </w:p>
              </w:tc>
              <w:tc>
                <w:tcPr>
                  <w:tcW w:w="401" w:type="pct"/>
                </w:tcPr>
                <w:p w14:paraId="604075C2" w14:textId="3678D452" w:rsidR="00666AE4" w:rsidRDefault="00666AE4" w:rsidP="00666AE4">
                  <w:pPr>
                    <w:pStyle w:val="TableBodyText"/>
                  </w:pPr>
                  <w:r w:rsidRPr="00940A6D">
                    <w:t>5</w:t>
                  </w:r>
                </w:p>
              </w:tc>
              <w:tc>
                <w:tcPr>
                  <w:tcW w:w="495" w:type="pct"/>
                  <w:vAlign w:val="bottom"/>
                </w:tcPr>
                <w:p w14:paraId="23F27F27" w14:textId="230AF271" w:rsidR="00666AE4" w:rsidRDefault="00666AE4" w:rsidP="00666AE4">
                  <w:pPr>
                    <w:pStyle w:val="TableBodyText"/>
                    <w:ind w:right="6"/>
                  </w:pPr>
                  <w:r>
                    <w:t xml:space="preserve"> 63 452</w:t>
                  </w:r>
                </w:p>
              </w:tc>
              <w:tc>
                <w:tcPr>
                  <w:tcW w:w="400" w:type="pct"/>
                  <w:vAlign w:val="bottom"/>
                </w:tcPr>
                <w:p w14:paraId="2904AF52" w14:textId="7603B12A" w:rsidR="00666AE4" w:rsidRDefault="00666AE4" w:rsidP="00666AE4">
                  <w:pPr>
                    <w:pStyle w:val="TableBodyText"/>
                  </w:pPr>
                  <w:r>
                    <w:t>73</w:t>
                  </w:r>
                </w:p>
              </w:tc>
            </w:tr>
            <w:tr w:rsidR="00666AE4" w14:paraId="008C2C24" w14:textId="77777777" w:rsidTr="00666AE4">
              <w:tc>
                <w:tcPr>
                  <w:tcW w:w="723" w:type="pct"/>
                  <w:vAlign w:val="bottom"/>
                </w:tcPr>
                <w:p w14:paraId="66063670" w14:textId="75A23E24" w:rsidR="00666AE4" w:rsidRPr="00FD0FC0" w:rsidRDefault="00666AE4" w:rsidP="00666AE4">
                  <w:pPr>
                    <w:pStyle w:val="TableBodyText"/>
                    <w:jc w:val="left"/>
                  </w:pPr>
                  <w:r w:rsidRPr="00FD0FC0">
                    <w:t>Private equity</w:t>
                  </w:r>
                </w:p>
              </w:tc>
              <w:tc>
                <w:tcPr>
                  <w:tcW w:w="410" w:type="pct"/>
                  <w:vAlign w:val="bottom"/>
                </w:tcPr>
                <w:p w14:paraId="17635EA7" w14:textId="06B0897A" w:rsidR="00666AE4" w:rsidRDefault="00666AE4" w:rsidP="00666AE4">
                  <w:pPr>
                    <w:pStyle w:val="TableBodyText"/>
                    <w:ind w:right="6"/>
                  </w:pPr>
                  <w:r>
                    <w:t xml:space="preserve"> 6 757</w:t>
                  </w:r>
                </w:p>
              </w:tc>
              <w:tc>
                <w:tcPr>
                  <w:tcW w:w="437" w:type="pct"/>
                  <w:vAlign w:val="bottom"/>
                </w:tcPr>
                <w:p w14:paraId="5A32D8B9" w14:textId="3D96D27B" w:rsidR="00666AE4" w:rsidRDefault="00666AE4" w:rsidP="00666AE4">
                  <w:pPr>
                    <w:pStyle w:val="TableBodyText"/>
                  </w:pPr>
                  <w:r>
                    <w:t>22</w:t>
                  </w:r>
                </w:p>
              </w:tc>
              <w:tc>
                <w:tcPr>
                  <w:tcW w:w="423" w:type="pct"/>
                  <w:vAlign w:val="bottom"/>
                </w:tcPr>
                <w:p w14:paraId="6BB129EA" w14:textId="5E158542" w:rsidR="00666AE4" w:rsidRDefault="00666AE4" w:rsidP="00666AE4">
                  <w:pPr>
                    <w:pStyle w:val="TableBodyText"/>
                    <w:ind w:right="6"/>
                  </w:pPr>
                  <w:r>
                    <w:t xml:space="preserve"> 15 734</w:t>
                  </w:r>
                </w:p>
              </w:tc>
              <w:tc>
                <w:tcPr>
                  <w:tcW w:w="400" w:type="pct"/>
                  <w:vAlign w:val="bottom"/>
                </w:tcPr>
                <w:p w14:paraId="06A1E7C1" w14:textId="7AA6273D" w:rsidR="00666AE4" w:rsidRDefault="00666AE4" w:rsidP="00666AE4">
                  <w:pPr>
                    <w:pStyle w:val="TableBodyText"/>
                  </w:pPr>
                  <w:r>
                    <w:t>18</w:t>
                  </w:r>
                </w:p>
              </w:tc>
              <w:tc>
                <w:tcPr>
                  <w:tcW w:w="388" w:type="pct"/>
                </w:tcPr>
                <w:p w14:paraId="0C448067" w14:textId="529EEB63" w:rsidR="00666AE4" w:rsidRDefault="00666AE4" w:rsidP="00666AE4">
                  <w:pPr>
                    <w:pStyle w:val="TableBodyText"/>
                    <w:ind w:right="6"/>
                  </w:pPr>
                  <w:r w:rsidRPr="00940A6D">
                    <w:t>865</w:t>
                  </w:r>
                </w:p>
              </w:tc>
              <w:tc>
                <w:tcPr>
                  <w:tcW w:w="470" w:type="pct"/>
                </w:tcPr>
                <w:p w14:paraId="3AFEA61E" w14:textId="165A5371" w:rsidR="00666AE4" w:rsidRDefault="00666AE4" w:rsidP="00666AE4">
                  <w:pPr>
                    <w:pStyle w:val="TableBodyText"/>
                  </w:pPr>
                  <w:r w:rsidRPr="00940A6D">
                    <w:t>5</w:t>
                  </w:r>
                </w:p>
              </w:tc>
              <w:tc>
                <w:tcPr>
                  <w:tcW w:w="454" w:type="pct"/>
                </w:tcPr>
                <w:p w14:paraId="5637974D" w14:textId="0856215A" w:rsidR="00666AE4" w:rsidRDefault="00666AE4" w:rsidP="00666AE4">
                  <w:pPr>
                    <w:pStyle w:val="TableBodyText"/>
                    <w:ind w:right="6"/>
                  </w:pPr>
                  <w:r w:rsidRPr="00940A6D">
                    <w:t xml:space="preserve"> 7 312</w:t>
                  </w:r>
                </w:p>
              </w:tc>
              <w:tc>
                <w:tcPr>
                  <w:tcW w:w="401" w:type="pct"/>
                </w:tcPr>
                <w:p w14:paraId="2DB44CF9" w14:textId="169FCF13" w:rsidR="00666AE4" w:rsidRDefault="00666AE4" w:rsidP="00666AE4">
                  <w:pPr>
                    <w:pStyle w:val="TableBodyText"/>
                  </w:pPr>
                  <w:r w:rsidRPr="00940A6D">
                    <w:t>6</w:t>
                  </w:r>
                </w:p>
              </w:tc>
              <w:tc>
                <w:tcPr>
                  <w:tcW w:w="495" w:type="pct"/>
                  <w:vAlign w:val="bottom"/>
                </w:tcPr>
                <w:p w14:paraId="78F9CACA" w14:textId="31405BFE" w:rsidR="00666AE4" w:rsidRDefault="00666AE4" w:rsidP="00666AE4">
                  <w:pPr>
                    <w:pStyle w:val="TableBodyText"/>
                    <w:ind w:right="6"/>
                  </w:pPr>
                  <w:r>
                    <w:t xml:space="preserve"> 30 669</w:t>
                  </w:r>
                </w:p>
              </w:tc>
              <w:tc>
                <w:tcPr>
                  <w:tcW w:w="400" w:type="pct"/>
                  <w:vAlign w:val="bottom"/>
                </w:tcPr>
                <w:p w14:paraId="21E59B86" w14:textId="0D15FD03" w:rsidR="00666AE4" w:rsidRDefault="00666AE4" w:rsidP="00666AE4">
                  <w:pPr>
                    <w:pStyle w:val="TableBodyText"/>
                  </w:pPr>
                  <w:r>
                    <w:t>51</w:t>
                  </w:r>
                </w:p>
              </w:tc>
            </w:tr>
            <w:tr w:rsidR="00666AE4" w14:paraId="21E2FFEF" w14:textId="77777777" w:rsidTr="00666AE4">
              <w:tc>
                <w:tcPr>
                  <w:tcW w:w="723" w:type="pct"/>
                  <w:vAlign w:val="bottom"/>
                </w:tcPr>
                <w:p w14:paraId="1C8606FF" w14:textId="6C36EA27" w:rsidR="00666AE4" w:rsidRPr="00FD0FC0" w:rsidRDefault="00666AE4" w:rsidP="00666AE4">
                  <w:pPr>
                    <w:pStyle w:val="TableBodyText"/>
                    <w:jc w:val="left"/>
                  </w:pPr>
                  <w:r w:rsidRPr="00FD0FC0">
                    <w:t>Other</w:t>
                  </w:r>
                </w:p>
              </w:tc>
              <w:tc>
                <w:tcPr>
                  <w:tcW w:w="410" w:type="pct"/>
                  <w:vAlign w:val="bottom"/>
                </w:tcPr>
                <w:p w14:paraId="5CC714AA" w14:textId="4332164D" w:rsidR="00666AE4" w:rsidRDefault="00666AE4" w:rsidP="00666AE4">
                  <w:pPr>
                    <w:pStyle w:val="TableBodyText"/>
                    <w:ind w:right="6"/>
                  </w:pPr>
                  <w:r>
                    <w:t>29 005</w:t>
                  </w:r>
                </w:p>
              </w:tc>
              <w:tc>
                <w:tcPr>
                  <w:tcW w:w="437" w:type="pct"/>
                  <w:vAlign w:val="bottom"/>
                </w:tcPr>
                <w:p w14:paraId="5C70B3A8" w14:textId="28F00FF6" w:rsidR="00666AE4" w:rsidRDefault="00666AE4" w:rsidP="00666AE4">
                  <w:pPr>
                    <w:pStyle w:val="TableBodyText"/>
                  </w:pPr>
                  <w:r>
                    <w:t>37</w:t>
                  </w:r>
                </w:p>
              </w:tc>
              <w:tc>
                <w:tcPr>
                  <w:tcW w:w="423" w:type="pct"/>
                  <w:vAlign w:val="bottom"/>
                </w:tcPr>
                <w:p w14:paraId="6AA919C8" w14:textId="1CA10BB6" w:rsidR="00666AE4" w:rsidRDefault="00666AE4" w:rsidP="00666AE4">
                  <w:pPr>
                    <w:pStyle w:val="TableBodyText"/>
                    <w:ind w:right="6"/>
                  </w:pPr>
                  <w:r>
                    <w:t xml:space="preserve"> 31 779</w:t>
                  </w:r>
                </w:p>
              </w:tc>
              <w:tc>
                <w:tcPr>
                  <w:tcW w:w="400" w:type="pct"/>
                  <w:vAlign w:val="bottom"/>
                </w:tcPr>
                <w:p w14:paraId="744F011E" w14:textId="694B198F" w:rsidR="00666AE4" w:rsidRDefault="00666AE4" w:rsidP="00666AE4">
                  <w:pPr>
                    <w:pStyle w:val="TableBodyText"/>
                  </w:pPr>
                  <w:r>
                    <w:t>27</w:t>
                  </w:r>
                </w:p>
              </w:tc>
              <w:tc>
                <w:tcPr>
                  <w:tcW w:w="388" w:type="pct"/>
                </w:tcPr>
                <w:p w14:paraId="15EAD895" w14:textId="709629BC" w:rsidR="00666AE4" w:rsidRDefault="00666AE4" w:rsidP="00666AE4">
                  <w:pPr>
                    <w:pStyle w:val="TableBodyText"/>
                    <w:ind w:right="6"/>
                  </w:pPr>
                  <w:r w:rsidRPr="00940A6D">
                    <w:t>3 269</w:t>
                  </w:r>
                </w:p>
              </w:tc>
              <w:tc>
                <w:tcPr>
                  <w:tcW w:w="470" w:type="pct"/>
                </w:tcPr>
                <w:p w14:paraId="6D838931" w14:textId="6A5BA033" w:rsidR="00666AE4" w:rsidRDefault="00666AE4" w:rsidP="00666AE4">
                  <w:pPr>
                    <w:pStyle w:val="TableBodyText"/>
                  </w:pPr>
                  <w:r w:rsidRPr="00940A6D">
                    <w:t>9</w:t>
                  </w:r>
                </w:p>
              </w:tc>
              <w:tc>
                <w:tcPr>
                  <w:tcW w:w="454" w:type="pct"/>
                </w:tcPr>
                <w:p w14:paraId="6A331E6D" w14:textId="06288D1B" w:rsidR="00666AE4" w:rsidRDefault="00666AE4" w:rsidP="00666AE4">
                  <w:pPr>
                    <w:pStyle w:val="TableBodyText"/>
                    <w:ind w:right="6"/>
                  </w:pPr>
                  <w:r w:rsidRPr="00940A6D">
                    <w:t xml:space="preserve"> 14 672</w:t>
                  </w:r>
                </w:p>
              </w:tc>
              <w:tc>
                <w:tcPr>
                  <w:tcW w:w="401" w:type="pct"/>
                </w:tcPr>
                <w:p w14:paraId="46231EBA" w14:textId="646006BC" w:rsidR="00666AE4" w:rsidRDefault="00666AE4" w:rsidP="00666AE4">
                  <w:pPr>
                    <w:pStyle w:val="TableBodyText"/>
                  </w:pPr>
                  <w:r w:rsidRPr="00940A6D">
                    <w:t>5</w:t>
                  </w:r>
                </w:p>
              </w:tc>
              <w:tc>
                <w:tcPr>
                  <w:tcW w:w="495" w:type="pct"/>
                  <w:vAlign w:val="bottom"/>
                </w:tcPr>
                <w:p w14:paraId="4C5EAB53" w14:textId="671E84C5" w:rsidR="00666AE4" w:rsidRDefault="00666AE4" w:rsidP="00666AE4">
                  <w:pPr>
                    <w:pStyle w:val="TableBodyText"/>
                    <w:ind w:right="6"/>
                  </w:pPr>
                  <w:r>
                    <w:t xml:space="preserve"> 78 725</w:t>
                  </w:r>
                </w:p>
              </w:tc>
              <w:tc>
                <w:tcPr>
                  <w:tcW w:w="400" w:type="pct"/>
                  <w:vAlign w:val="bottom"/>
                </w:tcPr>
                <w:p w14:paraId="66DF5C40" w14:textId="18D85C53" w:rsidR="00666AE4" w:rsidRDefault="00666AE4" w:rsidP="00666AE4">
                  <w:pPr>
                    <w:pStyle w:val="TableBodyText"/>
                  </w:pPr>
                  <w:r>
                    <w:t>78</w:t>
                  </w:r>
                </w:p>
              </w:tc>
            </w:tr>
            <w:tr w:rsidR="00666AE4" w14:paraId="43B25DEA" w14:textId="77777777" w:rsidTr="00666AE4">
              <w:tc>
                <w:tcPr>
                  <w:tcW w:w="723" w:type="pct"/>
                  <w:tcBorders>
                    <w:bottom w:val="single" w:sz="6" w:space="0" w:color="BFBFBF"/>
                  </w:tcBorders>
                  <w:shd w:val="clear" w:color="auto" w:fill="auto"/>
                  <w:vAlign w:val="bottom"/>
                </w:tcPr>
                <w:p w14:paraId="1C8130E5" w14:textId="11C1DCC5" w:rsidR="00666AE4" w:rsidRPr="00FD0FC0" w:rsidRDefault="00666AE4" w:rsidP="00666AE4">
                  <w:pPr>
                    <w:pStyle w:val="TableBodyText"/>
                    <w:jc w:val="left"/>
                  </w:pPr>
                  <w:r w:rsidRPr="00FD0FC0">
                    <w:t>Total assets</w:t>
                  </w:r>
                </w:p>
              </w:tc>
              <w:tc>
                <w:tcPr>
                  <w:tcW w:w="410" w:type="pct"/>
                  <w:tcBorders>
                    <w:bottom w:val="single" w:sz="6" w:space="0" w:color="BFBFBF"/>
                  </w:tcBorders>
                  <w:shd w:val="clear" w:color="auto" w:fill="auto"/>
                  <w:vAlign w:val="bottom"/>
                </w:tcPr>
                <w:p w14:paraId="233D7618" w14:textId="36629038" w:rsidR="00666AE4" w:rsidRDefault="00666AE4" w:rsidP="00666AE4">
                  <w:pPr>
                    <w:pStyle w:val="TableBodyText"/>
                    <w:ind w:right="6"/>
                  </w:pPr>
                  <w:r>
                    <w:t>452 985</w:t>
                  </w:r>
                </w:p>
              </w:tc>
              <w:tc>
                <w:tcPr>
                  <w:tcW w:w="437" w:type="pct"/>
                  <w:tcBorders>
                    <w:bottom w:val="single" w:sz="6" w:space="0" w:color="BFBFBF"/>
                  </w:tcBorders>
                  <w:shd w:val="clear" w:color="auto" w:fill="auto"/>
                  <w:vAlign w:val="bottom"/>
                </w:tcPr>
                <w:p w14:paraId="07E83357" w14:textId="12950A86" w:rsidR="00666AE4" w:rsidRDefault="00666AE4" w:rsidP="00666AE4">
                  <w:pPr>
                    <w:pStyle w:val="TableBodyText"/>
                  </w:pPr>
                  <w:r>
                    <w:t>42</w:t>
                  </w:r>
                </w:p>
              </w:tc>
              <w:tc>
                <w:tcPr>
                  <w:tcW w:w="423" w:type="pct"/>
                  <w:tcBorders>
                    <w:bottom w:val="single" w:sz="6" w:space="0" w:color="BFBFBF"/>
                  </w:tcBorders>
                  <w:shd w:val="clear" w:color="auto" w:fill="auto"/>
                  <w:vAlign w:val="bottom"/>
                </w:tcPr>
                <w:p w14:paraId="7206420E" w14:textId="7AC164C2" w:rsidR="00666AE4" w:rsidRDefault="00666AE4" w:rsidP="00666AE4">
                  <w:pPr>
                    <w:pStyle w:val="TableBodyText"/>
                    <w:ind w:right="6"/>
                  </w:pPr>
                  <w:r>
                    <w:t xml:space="preserve"> 496 065</w:t>
                  </w:r>
                </w:p>
              </w:tc>
              <w:tc>
                <w:tcPr>
                  <w:tcW w:w="400" w:type="pct"/>
                  <w:tcBorders>
                    <w:bottom w:val="single" w:sz="6" w:space="0" w:color="BFBFBF"/>
                  </w:tcBorders>
                  <w:shd w:val="clear" w:color="auto" w:fill="auto"/>
                  <w:vAlign w:val="bottom"/>
                </w:tcPr>
                <w:p w14:paraId="75210ECA" w14:textId="68435B83" w:rsidR="00666AE4" w:rsidRDefault="00666AE4" w:rsidP="00666AE4">
                  <w:pPr>
                    <w:pStyle w:val="TableBodyText"/>
                  </w:pPr>
                  <w:r>
                    <w:t>30</w:t>
                  </w:r>
                </w:p>
              </w:tc>
              <w:tc>
                <w:tcPr>
                  <w:tcW w:w="388" w:type="pct"/>
                  <w:tcBorders>
                    <w:bottom w:val="single" w:sz="6" w:space="0" w:color="BFBFBF"/>
                  </w:tcBorders>
                  <w:shd w:val="clear" w:color="auto" w:fill="auto"/>
                </w:tcPr>
                <w:p w14:paraId="10415764" w14:textId="4008B95C" w:rsidR="00666AE4" w:rsidRDefault="00666AE4" w:rsidP="00666AE4">
                  <w:pPr>
                    <w:pStyle w:val="TableBodyText"/>
                    <w:ind w:right="6"/>
                  </w:pPr>
                  <w:r w:rsidRPr="00940A6D">
                    <w:t>45 731</w:t>
                  </w:r>
                </w:p>
              </w:tc>
              <w:tc>
                <w:tcPr>
                  <w:tcW w:w="470" w:type="pct"/>
                  <w:tcBorders>
                    <w:bottom w:val="single" w:sz="6" w:space="0" w:color="BFBFBF"/>
                  </w:tcBorders>
                  <w:shd w:val="clear" w:color="auto" w:fill="auto"/>
                </w:tcPr>
                <w:p w14:paraId="35C2627B" w14:textId="23BB12AA" w:rsidR="00666AE4" w:rsidRDefault="00666AE4" w:rsidP="00666AE4">
                  <w:pPr>
                    <w:pStyle w:val="TableBodyText"/>
                  </w:pPr>
                  <w:r w:rsidRPr="00940A6D">
                    <w:t>9</w:t>
                  </w:r>
                </w:p>
              </w:tc>
              <w:tc>
                <w:tcPr>
                  <w:tcW w:w="454" w:type="pct"/>
                  <w:tcBorders>
                    <w:bottom w:val="single" w:sz="6" w:space="0" w:color="BFBFBF"/>
                  </w:tcBorders>
                  <w:shd w:val="clear" w:color="auto" w:fill="auto"/>
                </w:tcPr>
                <w:p w14:paraId="7D48E9A3" w14:textId="3D5F8CDB" w:rsidR="00666AE4" w:rsidRDefault="00666AE4" w:rsidP="00666AE4">
                  <w:pPr>
                    <w:pStyle w:val="TableBodyText"/>
                    <w:ind w:right="6"/>
                  </w:pPr>
                  <w:r w:rsidRPr="00940A6D">
                    <w:t xml:space="preserve"> 169 661</w:t>
                  </w:r>
                </w:p>
              </w:tc>
              <w:tc>
                <w:tcPr>
                  <w:tcW w:w="401" w:type="pct"/>
                  <w:tcBorders>
                    <w:bottom w:val="single" w:sz="6" w:space="0" w:color="BFBFBF"/>
                  </w:tcBorders>
                  <w:shd w:val="clear" w:color="auto" w:fill="auto"/>
                </w:tcPr>
                <w:p w14:paraId="71381410" w14:textId="6CF26E34" w:rsidR="00666AE4" w:rsidRDefault="00666AE4" w:rsidP="00666AE4">
                  <w:pPr>
                    <w:pStyle w:val="TableBodyText"/>
                  </w:pPr>
                  <w:r w:rsidRPr="00940A6D">
                    <w:t>6</w:t>
                  </w:r>
                </w:p>
              </w:tc>
              <w:tc>
                <w:tcPr>
                  <w:tcW w:w="495" w:type="pct"/>
                  <w:tcBorders>
                    <w:bottom w:val="single" w:sz="6" w:space="0" w:color="BFBFBF"/>
                  </w:tcBorders>
                  <w:shd w:val="clear" w:color="auto" w:fill="auto"/>
                  <w:vAlign w:val="bottom"/>
                </w:tcPr>
                <w:p w14:paraId="0F66A1C7" w14:textId="21B75D8D" w:rsidR="00666AE4" w:rsidRDefault="00666AE4" w:rsidP="00666AE4">
                  <w:pPr>
                    <w:pStyle w:val="TableBodyText"/>
                    <w:ind w:right="6"/>
                  </w:pPr>
                  <w:r>
                    <w:t>1 164 442</w:t>
                  </w:r>
                </w:p>
              </w:tc>
              <w:tc>
                <w:tcPr>
                  <w:tcW w:w="400" w:type="pct"/>
                  <w:tcBorders>
                    <w:bottom w:val="single" w:sz="6" w:space="0" w:color="BFBFBF"/>
                  </w:tcBorders>
                  <w:shd w:val="clear" w:color="auto" w:fill="auto"/>
                  <w:vAlign w:val="bottom"/>
                </w:tcPr>
                <w:p w14:paraId="6F58FB6C" w14:textId="1EB6CFC0" w:rsidR="00666AE4" w:rsidRDefault="00666AE4" w:rsidP="00666AE4">
                  <w:pPr>
                    <w:pStyle w:val="TableBodyText"/>
                  </w:pPr>
                  <w:r>
                    <w:t>87</w:t>
                  </w:r>
                </w:p>
              </w:tc>
            </w:tr>
          </w:tbl>
          <w:p w14:paraId="3DB0BC23" w14:textId="77777777" w:rsidR="003E13C3" w:rsidRDefault="003E13C3" w:rsidP="002E2A53">
            <w:pPr>
              <w:pStyle w:val="Box"/>
            </w:pPr>
          </w:p>
        </w:tc>
      </w:tr>
      <w:tr w:rsidR="003E13C3" w14:paraId="1755978E" w14:textId="77777777" w:rsidTr="002E2A53">
        <w:tc>
          <w:tcPr>
            <w:tcW w:w="5000" w:type="pct"/>
            <w:tcBorders>
              <w:top w:val="nil"/>
              <w:left w:val="nil"/>
              <w:bottom w:val="nil"/>
              <w:right w:val="nil"/>
            </w:tcBorders>
            <w:shd w:val="clear" w:color="auto" w:fill="auto"/>
          </w:tcPr>
          <w:p w14:paraId="4DE2F81F" w14:textId="0EB4CB46" w:rsidR="003E13C3" w:rsidRPr="00FD0FC0" w:rsidRDefault="003E13C3" w:rsidP="00FD0FC0">
            <w:pPr>
              <w:pStyle w:val="Note"/>
            </w:pPr>
            <w:r w:rsidRPr="008E77FE">
              <w:rPr>
                <w:rStyle w:val="NoteLabel"/>
              </w:rPr>
              <w:t>a</w:t>
            </w:r>
            <w:r>
              <w:t xml:space="preserve"> This table summarises asset values by asset class and fund type for the year 2016</w:t>
            </w:r>
            <w:r w:rsidR="000E12B5">
              <w:noBreakHyphen/>
            </w:r>
            <w:r>
              <w:t xml:space="preserve">17. Valid responses for a given asset class require an answer to </w:t>
            </w:r>
            <w:r w:rsidR="00FD0FC0">
              <w:t xml:space="preserve">the relevant cell </w:t>
            </w:r>
            <w:r>
              <w:t>survey question 70 (which provides information about asset values for that asset class).</w:t>
            </w:r>
            <w:r w:rsidR="00FD0FC0">
              <w:rPr>
                <w:rStyle w:val="NoteLabel"/>
                <w:b w:val="0"/>
              </w:rPr>
              <w:t xml:space="preserve"> </w:t>
            </w:r>
            <w:r w:rsidR="00FD0FC0" w:rsidRPr="00FD0FC0">
              <w:rPr>
                <w:rStyle w:val="NoteLabel"/>
              </w:rPr>
              <w:t>b</w:t>
            </w:r>
            <w:r w:rsidR="00FD0FC0">
              <w:t xml:space="preserve"> The sum of listed and unlisted assets will not necessarily equal the value of total assets for property and infrastructure assets, as some funds have only provided the total (and not the listed and unlisted values) for these classes.</w:t>
            </w:r>
          </w:p>
        </w:tc>
      </w:tr>
      <w:tr w:rsidR="003E13C3" w14:paraId="2CA2DDA2" w14:textId="77777777" w:rsidTr="002E2A53">
        <w:tc>
          <w:tcPr>
            <w:tcW w:w="5000" w:type="pct"/>
            <w:tcBorders>
              <w:top w:val="nil"/>
              <w:left w:val="nil"/>
              <w:bottom w:val="nil"/>
              <w:right w:val="nil"/>
            </w:tcBorders>
            <w:shd w:val="clear" w:color="auto" w:fill="auto"/>
          </w:tcPr>
          <w:p w14:paraId="49A3D157" w14:textId="25B51996" w:rsidR="003E13C3" w:rsidRDefault="003E13C3" w:rsidP="002E2A53">
            <w:pPr>
              <w:pStyle w:val="Source"/>
            </w:pPr>
            <w:r>
              <w:rPr>
                <w:i/>
              </w:rPr>
              <w:t>Source</w:t>
            </w:r>
            <w:r w:rsidRPr="00167F06">
              <w:t xml:space="preserve">: </w:t>
            </w:r>
            <w:r w:rsidR="005D228E">
              <w:t>Funds survey</w:t>
            </w:r>
            <w:r>
              <w:t>.</w:t>
            </w:r>
          </w:p>
        </w:tc>
      </w:tr>
      <w:tr w:rsidR="003E13C3" w14:paraId="25052D24" w14:textId="77777777" w:rsidTr="002E2A53">
        <w:tc>
          <w:tcPr>
            <w:tcW w:w="5000" w:type="pct"/>
            <w:tcBorders>
              <w:top w:val="nil"/>
              <w:left w:val="nil"/>
              <w:bottom w:val="single" w:sz="6" w:space="0" w:color="78A22F"/>
              <w:right w:val="nil"/>
            </w:tcBorders>
            <w:shd w:val="clear" w:color="auto" w:fill="auto"/>
          </w:tcPr>
          <w:p w14:paraId="7F1D6052" w14:textId="77777777" w:rsidR="003E13C3" w:rsidRDefault="003E13C3" w:rsidP="002E2A53">
            <w:pPr>
              <w:pStyle w:val="Box"/>
              <w:spacing w:before="0" w:line="120" w:lineRule="exact"/>
            </w:pPr>
          </w:p>
        </w:tc>
      </w:tr>
      <w:tr w:rsidR="003E13C3" w:rsidRPr="000863A5" w14:paraId="18F54A96" w14:textId="77777777" w:rsidTr="002E2A53">
        <w:tc>
          <w:tcPr>
            <w:tcW w:w="5000" w:type="pct"/>
            <w:tcBorders>
              <w:top w:val="single" w:sz="6" w:space="0" w:color="78A22F"/>
              <w:left w:val="nil"/>
              <w:bottom w:val="nil"/>
              <w:right w:val="nil"/>
            </w:tcBorders>
          </w:tcPr>
          <w:p w14:paraId="52A18196" w14:textId="5C3D318B" w:rsidR="003E13C3" w:rsidRPr="00626D32" w:rsidRDefault="003E13C3" w:rsidP="002E2A53">
            <w:pPr>
              <w:pStyle w:val="BoxSpaceBelow"/>
            </w:pPr>
          </w:p>
        </w:tc>
      </w:tr>
    </w:tbl>
    <w:p w14:paraId="3691F695" w14:textId="77777777" w:rsidR="003E13C3" w:rsidRPr="00905637" w:rsidRDefault="003E13C3" w:rsidP="00905637">
      <w:pPr>
        <w:pStyle w:val="BodyText"/>
      </w:pPr>
    </w:p>
    <w:p w14:paraId="2C93D617" w14:textId="32A28095" w:rsidR="005853E9" w:rsidRDefault="005853E9" w:rsidP="005853E9">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853E9" w14:paraId="2570CA5A" w14:textId="77777777" w:rsidTr="005853E9">
        <w:trPr>
          <w:tblHeader/>
        </w:trPr>
        <w:tc>
          <w:tcPr>
            <w:tcW w:w="5000" w:type="pct"/>
            <w:tcBorders>
              <w:top w:val="single" w:sz="6" w:space="0" w:color="78A22F"/>
              <w:left w:val="nil"/>
              <w:bottom w:val="nil"/>
              <w:right w:val="nil"/>
            </w:tcBorders>
            <w:shd w:val="clear" w:color="auto" w:fill="auto"/>
          </w:tcPr>
          <w:p w14:paraId="3E88E974" w14:textId="7A637B15" w:rsidR="00F37F98" w:rsidRPr="00F37F98" w:rsidRDefault="005853E9" w:rsidP="00372DD1">
            <w:pPr>
              <w:pStyle w:val="TableTitle"/>
            </w:pPr>
            <w:r>
              <w:rPr>
                <w:b w:val="0"/>
              </w:rPr>
              <w:t xml:space="preserve">Table </w:t>
            </w:r>
            <w:r w:rsidR="00555084">
              <w:rPr>
                <w:b w:val="0"/>
              </w:rPr>
              <w:t>2.</w:t>
            </w:r>
            <w:r w:rsidR="00215427">
              <w:rPr>
                <w:b w:val="0"/>
                <w:noProof/>
              </w:rPr>
              <w:t>28</w:t>
            </w:r>
            <w:r>
              <w:tab/>
              <w:t>Investment returns by asset class, survey responses</w:t>
            </w:r>
            <w:proofErr w:type="spellStart"/>
            <w:r w:rsidRPr="00137C25">
              <w:rPr>
                <w:rStyle w:val="NoteLabel"/>
                <w:b/>
              </w:rPr>
              <w:t>a</w:t>
            </w:r>
            <w:r w:rsidR="00282E75">
              <w:rPr>
                <w:rStyle w:val="NoteLabel"/>
                <w:b/>
              </w:rPr>
              <w:t>,b</w:t>
            </w:r>
            <w:proofErr w:type="spellEnd"/>
          </w:p>
        </w:tc>
      </w:tr>
      <w:tr w:rsidR="005853E9" w14:paraId="703AE3D1" w14:textId="77777777" w:rsidTr="005853E9">
        <w:tc>
          <w:tcPr>
            <w:tcW w:w="5000" w:type="pct"/>
            <w:tcBorders>
              <w:top w:val="nil"/>
              <w:left w:val="nil"/>
              <w:bottom w:val="nil"/>
              <w:right w:val="nil"/>
            </w:tcBorders>
            <w:shd w:val="clear" w:color="auto" w:fill="auto"/>
          </w:tcPr>
          <w:tbl>
            <w:tblPr>
              <w:tblW w:w="8559" w:type="dxa"/>
              <w:tblCellMar>
                <w:top w:w="28" w:type="dxa"/>
                <w:left w:w="0" w:type="dxa"/>
                <w:right w:w="0" w:type="dxa"/>
              </w:tblCellMar>
              <w:tblLook w:val="0000" w:firstRow="0" w:lastRow="0" w:firstColumn="0" w:lastColumn="0" w:noHBand="0" w:noVBand="0"/>
            </w:tblPr>
            <w:tblGrid>
              <w:gridCol w:w="1701"/>
              <w:gridCol w:w="690"/>
              <w:gridCol w:w="728"/>
              <w:gridCol w:w="707"/>
              <w:gridCol w:w="709"/>
              <w:gridCol w:w="709"/>
              <w:gridCol w:w="637"/>
              <w:gridCol w:w="781"/>
              <w:gridCol w:w="568"/>
              <w:gridCol w:w="709"/>
              <w:gridCol w:w="620"/>
            </w:tblGrid>
            <w:tr w:rsidR="007424DE" w14:paraId="6C45CF75" w14:textId="77777777" w:rsidTr="00833BDA">
              <w:trPr>
                <w:tblHeader/>
              </w:trPr>
              <w:tc>
                <w:tcPr>
                  <w:tcW w:w="994" w:type="pct"/>
                  <w:tcBorders>
                    <w:top w:val="single" w:sz="6" w:space="0" w:color="BFBFBF"/>
                  </w:tcBorders>
                  <w:shd w:val="clear" w:color="auto" w:fill="auto"/>
                  <w:tcMar>
                    <w:top w:w="28" w:type="dxa"/>
                  </w:tcMar>
                  <w:vAlign w:val="bottom"/>
                </w:tcPr>
                <w:p w14:paraId="730FB5E9" w14:textId="2A19E141" w:rsidR="00CC542A" w:rsidRDefault="00CC542A" w:rsidP="00CC542A">
                  <w:pPr>
                    <w:pStyle w:val="TableColumnHeading"/>
                    <w:jc w:val="left"/>
                  </w:pPr>
                  <w:r>
                    <w:t>Asset class</w:t>
                  </w:r>
                </w:p>
              </w:tc>
              <w:tc>
                <w:tcPr>
                  <w:tcW w:w="828" w:type="pct"/>
                  <w:gridSpan w:val="2"/>
                  <w:tcBorders>
                    <w:top w:val="single" w:sz="6" w:space="0" w:color="BFBFBF"/>
                    <w:bottom w:val="single" w:sz="6" w:space="0" w:color="BFBFBF"/>
                  </w:tcBorders>
                  <w:vAlign w:val="bottom"/>
                </w:tcPr>
                <w:p w14:paraId="75463024" w14:textId="7CF893D7" w:rsidR="00CC542A" w:rsidRDefault="00CC542A">
                  <w:pPr>
                    <w:pStyle w:val="TableColumnHeading"/>
                    <w:jc w:val="center"/>
                  </w:pPr>
                  <w:r>
                    <w:t>Retail</w:t>
                  </w:r>
                  <w:r>
                    <w:rPr>
                      <w:rStyle w:val="NoteLabel"/>
                      <w:i w:val="0"/>
                    </w:rPr>
                    <w:t>c</w:t>
                  </w:r>
                </w:p>
              </w:tc>
              <w:tc>
                <w:tcPr>
                  <w:tcW w:w="827" w:type="pct"/>
                  <w:gridSpan w:val="2"/>
                  <w:tcBorders>
                    <w:top w:val="single" w:sz="6" w:space="0" w:color="BFBFBF"/>
                    <w:bottom w:val="single" w:sz="6" w:space="0" w:color="BFBFBF"/>
                  </w:tcBorders>
                  <w:shd w:val="clear" w:color="auto" w:fill="auto"/>
                  <w:tcMar>
                    <w:top w:w="28" w:type="dxa"/>
                  </w:tcMar>
                  <w:vAlign w:val="bottom"/>
                </w:tcPr>
                <w:p w14:paraId="30D6000F" w14:textId="485BBB2E" w:rsidR="00CC542A" w:rsidRDefault="00CC542A">
                  <w:pPr>
                    <w:pStyle w:val="TableColumnHeading"/>
                    <w:jc w:val="center"/>
                  </w:pPr>
                  <w:r>
                    <w:t>Industry</w:t>
                  </w:r>
                </w:p>
              </w:tc>
              <w:tc>
                <w:tcPr>
                  <w:tcW w:w="786" w:type="pct"/>
                  <w:gridSpan w:val="2"/>
                  <w:tcBorders>
                    <w:top w:val="single" w:sz="6" w:space="0" w:color="BFBFBF"/>
                    <w:bottom w:val="single" w:sz="6" w:space="0" w:color="BFBFBF"/>
                  </w:tcBorders>
                  <w:vAlign w:val="bottom"/>
                </w:tcPr>
                <w:p w14:paraId="078B5420" w14:textId="5533F501" w:rsidR="00CC542A" w:rsidRDefault="00CC542A">
                  <w:pPr>
                    <w:pStyle w:val="TableColumnHeading"/>
                    <w:jc w:val="center"/>
                  </w:pPr>
                  <w:r>
                    <w:t>Corporate</w:t>
                  </w:r>
                </w:p>
              </w:tc>
              <w:tc>
                <w:tcPr>
                  <w:tcW w:w="788" w:type="pct"/>
                  <w:gridSpan w:val="2"/>
                  <w:tcBorders>
                    <w:top w:val="single" w:sz="6" w:space="0" w:color="BFBFBF"/>
                    <w:bottom w:val="single" w:sz="6" w:space="0" w:color="BFBFBF"/>
                  </w:tcBorders>
                  <w:vAlign w:val="bottom"/>
                </w:tcPr>
                <w:p w14:paraId="734EB9D4" w14:textId="0C5EE3D7" w:rsidR="00CC542A" w:rsidRDefault="00CC542A">
                  <w:pPr>
                    <w:pStyle w:val="TableColumnHeading"/>
                    <w:jc w:val="center"/>
                  </w:pPr>
                  <w:r>
                    <w:t>Public sector</w:t>
                  </w:r>
                </w:p>
              </w:tc>
              <w:tc>
                <w:tcPr>
                  <w:tcW w:w="776" w:type="pct"/>
                  <w:gridSpan w:val="2"/>
                  <w:tcBorders>
                    <w:top w:val="single" w:sz="6" w:space="0" w:color="BFBFBF"/>
                    <w:bottom w:val="single" w:sz="6" w:space="0" w:color="BFBFBF"/>
                  </w:tcBorders>
                  <w:vAlign w:val="bottom"/>
                </w:tcPr>
                <w:p w14:paraId="29695C9D" w14:textId="09D52EDC" w:rsidR="00CC542A" w:rsidRDefault="00CC542A">
                  <w:pPr>
                    <w:pStyle w:val="TableColumnHeading"/>
                    <w:jc w:val="center"/>
                  </w:pPr>
                  <w:r>
                    <w:t>Total</w:t>
                  </w:r>
                </w:p>
              </w:tc>
            </w:tr>
            <w:tr w:rsidR="007424DE" w14:paraId="0AA90BE6" w14:textId="77777777" w:rsidTr="00833BDA">
              <w:tc>
                <w:tcPr>
                  <w:tcW w:w="994" w:type="pct"/>
                  <w:tcBorders>
                    <w:bottom w:val="single" w:sz="6" w:space="0" w:color="BFBFBF"/>
                  </w:tcBorders>
                  <w:vAlign w:val="bottom"/>
                </w:tcPr>
                <w:p w14:paraId="27D7A00A" w14:textId="44E221E8" w:rsidR="00CC542A" w:rsidRPr="00B77242" w:rsidRDefault="00CC542A">
                  <w:pPr>
                    <w:pStyle w:val="TableColumnHeading"/>
                  </w:pPr>
                </w:p>
              </w:tc>
              <w:tc>
                <w:tcPr>
                  <w:tcW w:w="403" w:type="pct"/>
                  <w:tcBorders>
                    <w:top w:val="single" w:sz="6" w:space="0" w:color="BFBFBF"/>
                  </w:tcBorders>
                  <w:vAlign w:val="bottom"/>
                </w:tcPr>
                <w:p w14:paraId="162377FA" w14:textId="148CA22E" w:rsidR="00CC542A" w:rsidRDefault="00CC542A">
                  <w:pPr>
                    <w:pStyle w:val="TableColumnHeading"/>
                  </w:pPr>
                  <w:r>
                    <w:t>No. of</w:t>
                  </w:r>
                  <w:r w:rsidR="007424DE">
                    <w:t xml:space="preserve"> resp.</w:t>
                  </w:r>
                  <w:r>
                    <w:t xml:space="preserve"> funds</w:t>
                  </w:r>
                </w:p>
              </w:tc>
              <w:tc>
                <w:tcPr>
                  <w:tcW w:w="425" w:type="pct"/>
                  <w:tcBorders>
                    <w:top w:val="single" w:sz="6" w:space="0" w:color="BFBFBF"/>
                  </w:tcBorders>
                  <w:vAlign w:val="bottom"/>
                </w:tcPr>
                <w:p w14:paraId="42D6E93B" w14:textId="26B2D45B" w:rsidR="00CC542A" w:rsidRDefault="00CC542A">
                  <w:pPr>
                    <w:pStyle w:val="TableColumnHeading"/>
                  </w:pPr>
                  <w:r>
                    <w:t>%</w:t>
                  </w:r>
                </w:p>
              </w:tc>
              <w:tc>
                <w:tcPr>
                  <w:tcW w:w="413" w:type="pct"/>
                  <w:tcBorders>
                    <w:top w:val="single" w:sz="6" w:space="0" w:color="BFBFBF"/>
                  </w:tcBorders>
                  <w:vAlign w:val="bottom"/>
                </w:tcPr>
                <w:p w14:paraId="69BE6B37" w14:textId="299C8DA2" w:rsidR="00CC542A" w:rsidRDefault="00CC542A">
                  <w:pPr>
                    <w:pStyle w:val="TableColumnHeading"/>
                  </w:pPr>
                  <w:r>
                    <w:t xml:space="preserve">No. of </w:t>
                  </w:r>
                  <w:r w:rsidR="007424DE">
                    <w:t xml:space="preserve">resp. </w:t>
                  </w:r>
                  <w:r>
                    <w:t>funds</w:t>
                  </w:r>
                </w:p>
              </w:tc>
              <w:tc>
                <w:tcPr>
                  <w:tcW w:w="414" w:type="pct"/>
                  <w:tcBorders>
                    <w:top w:val="single" w:sz="6" w:space="0" w:color="BFBFBF"/>
                  </w:tcBorders>
                  <w:vAlign w:val="bottom"/>
                </w:tcPr>
                <w:p w14:paraId="6FE2A9A8" w14:textId="18275F99" w:rsidR="00CC542A" w:rsidRDefault="00CC542A">
                  <w:pPr>
                    <w:pStyle w:val="TableColumnHeading"/>
                  </w:pPr>
                  <w:r>
                    <w:t>%</w:t>
                  </w:r>
                </w:p>
              </w:tc>
              <w:tc>
                <w:tcPr>
                  <w:tcW w:w="414" w:type="pct"/>
                  <w:tcBorders>
                    <w:top w:val="single" w:sz="6" w:space="0" w:color="BFBFBF"/>
                  </w:tcBorders>
                  <w:vAlign w:val="bottom"/>
                </w:tcPr>
                <w:p w14:paraId="4923FC10" w14:textId="61681BDB" w:rsidR="00CC542A" w:rsidRDefault="00CC542A">
                  <w:pPr>
                    <w:pStyle w:val="TableColumnHeading"/>
                  </w:pPr>
                  <w:r>
                    <w:t xml:space="preserve">No. of </w:t>
                  </w:r>
                  <w:r w:rsidR="007424DE">
                    <w:t xml:space="preserve">resp. </w:t>
                  </w:r>
                  <w:r>
                    <w:t>funds</w:t>
                  </w:r>
                </w:p>
              </w:tc>
              <w:tc>
                <w:tcPr>
                  <w:tcW w:w="372" w:type="pct"/>
                  <w:tcBorders>
                    <w:top w:val="single" w:sz="6" w:space="0" w:color="BFBFBF"/>
                  </w:tcBorders>
                  <w:vAlign w:val="bottom"/>
                </w:tcPr>
                <w:p w14:paraId="52AC3D2C" w14:textId="716CCCF7" w:rsidR="00CC542A" w:rsidRDefault="00CC542A">
                  <w:pPr>
                    <w:pStyle w:val="TableColumnHeading"/>
                  </w:pPr>
                  <w:r>
                    <w:t>%</w:t>
                  </w:r>
                </w:p>
              </w:tc>
              <w:tc>
                <w:tcPr>
                  <w:tcW w:w="456" w:type="pct"/>
                  <w:tcBorders>
                    <w:top w:val="single" w:sz="6" w:space="0" w:color="BFBFBF"/>
                  </w:tcBorders>
                  <w:vAlign w:val="bottom"/>
                </w:tcPr>
                <w:p w14:paraId="0489DEE9" w14:textId="3FA42B93" w:rsidR="00CC542A" w:rsidRDefault="00CC542A">
                  <w:pPr>
                    <w:pStyle w:val="TableColumnHeading"/>
                  </w:pPr>
                  <w:r>
                    <w:t>No. of</w:t>
                  </w:r>
                  <w:r w:rsidR="007424DE">
                    <w:t xml:space="preserve"> resp.</w:t>
                  </w:r>
                  <w:r>
                    <w:t xml:space="preserve"> funds</w:t>
                  </w:r>
                </w:p>
              </w:tc>
              <w:tc>
                <w:tcPr>
                  <w:tcW w:w="332" w:type="pct"/>
                  <w:tcBorders>
                    <w:top w:val="single" w:sz="6" w:space="0" w:color="BFBFBF"/>
                  </w:tcBorders>
                  <w:vAlign w:val="bottom"/>
                </w:tcPr>
                <w:p w14:paraId="48DE919A" w14:textId="614A4E98" w:rsidR="00CC542A" w:rsidRDefault="00CC542A">
                  <w:pPr>
                    <w:pStyle w:val="TableColumnHeading"/>
                  </w:pPr>
                  <w:r>
                    <w:t>%</w:t>
                  </w:r>
                </w:p>
              </w:tc>
              <w:tc>
                <w:tcPr>
                  <w:tcW w:w="414" w:type="pct"/>
                  <w:tcBorders>
                    <w:top w:val="single" w:sz="6" w:space="0" w:color="BFBFBF"/>
                  </w:tcBorders>
                  <w:vAlign w:val="bottom"/>
                </w:tcPr>
                <w:p w14:paraId="69759B3E" w14:textId="296689AF" w:rsidR="00CC542A" w:rsidRDefault="00CC542A">
                  <w:pPr>
                    <w:pStyle w:val="TableColumnHeading"/>
                  </w:pPr>
                  <w:r>
                    <w:t xml:space="preserve">No. of </w:t>
                  </w:r>
                  <w:r w:rsidR="007424DE">
                    <w:t xml:space="preserve">resp. </w:t>
                  </w:r>
                  <w:r>
                    <w:t>funds</w:t>
                  </w:r>
                </w:p>
              </w:tc>
              <w:tc>
                <w:tcPr>
                  <w:tcW w:w="362" w:type="pct"/>
                  <w:tcBorders>
                    <w:top w:val="single" w:sz="6" w:space="0" w:color="BFBFBF"/>
                  </w:tcBorders>
                  <w:vAlign w:val="bottom"/>
                </w:tcPr>
                <w:p w14:paraId="5D69BD86" w14:textId="707ADCF0" w:rsidR="00CC542A" w:rsidRDefault="00CC542A">
                  <w:pPr>
                    <w:pStyle w:val="TableColumnHeading"/>
                  </w:pPr>
                  <w:r>
                    <w:t>%</w:t>
                  </w:r>
                </w:p>
              </w:tc>
            </w:tr>
            <w:tr w:rsidR="007424DE" w14:paraId="1EF96128" w14:textId="77777777" w:rsidTr="00833BDA">
              <w:tc>
                <w:tcPr>
                  <w:tcW w:w="994" w:type="pct"/>
                  <w:tcBorders>
                    <w:top w:val="single" w:sz="6" w:space="0" w:color="BFBFBF"/>
                  </w:tcBorders>
                  <w:vAlign w:val="bottom"/>
                </w:tcPr>
                <w:p w14:paraId="4D34A022" w14:textId="77777777" w:rsidR="00CC542A" w:rsidRDefault="00CC542A" w:rsidP="00F31A51">
                  <w:pPr>
                    <w:pStyle w:val="TableBodyText"/>
                    <w:spacing w:before="80"/>
                    <w:jc w:val="left"/>
                  </w:pPr>
                  <w:r w:rsidRPr="00B77242">
                    <w:t>Cash</w:t>
                  </w:r>
                </w:p>
              </w:tc>
              <w:tc>
                <w:tcPr>
                  <w:tcW w:w="403" w:type="pct"/>
                  <w:tcBorders>
                    <w:top w:val="single" w:sz="6" w:space="0" w:color="BFBFBF"/>
                  </w:tcBorders>
                  <w:vAlign w:val="bottom"/>
                </w:tcPr>
                <w:p w14:paraId="76F01017" w14:textId="5ABF1EDE" w:rsidR="00CC542A" w:rsidRPr="00CC542A" w:rsidRDefault="00CC542A" w:rsidP="00F31A51">
                  <w:pPr>
                    <w:pStyle w:val="TableBodyText"/>
                    <w:spacing w:before="80"/>
                  </w:pPr>
                  <w:r w:rsidRPr="00CC542A">
                    <w:t>13</w:t>
                  </w:r>
                </w:p>
              </w:tc>
              <w:tc>
                <w:tcPr>
                  <w:tcW w:w="425" w:type="pct"/>
                  <w:tcBorders>
                    <w:top w:val="single" w:sz="6" w:space="0" w:color="BFBFBF"/>
                  </w:tcBorders>
                  <w:vAlign w:val="bottom"/>
                </w:tcPr>
                <w:p w14:paraId="1C7C5629" w14:textId="2723C752" w:rsidR="00CC542A" w:rsidRPr="00CC542A" w:rsidRDefault="00CC542A" w:rsidP="00F31A51">
                  <w:pPr>
                    <w:pStyle w:val="TableBodyText"/>
                    <w:spacing w:before="80"/>
                  </w:pPr>
                  <w:r w:rsidRPr="00CC542A">
                    <w:t>27.1</w:t>
                  </w:r>
                </w:p>
              </w:tc>
              <w:tc>
                <w:tcPr>
                  <w:tcW w:w="413" w:type="pct"/>
                  <w:tcBorders>
                    <w:top w:val="single" w:sz="6" w:space="0" w:color="BFBFBF"/>
                  </w:tcBorders>
                  <w:vAlign w:val="bottom"/>
                </w:tcPr>
                <w:p w14:paraId="72A63717" w14:textId="3EC8128C" w:rsidR="00CC542A" w:rsidRPr="00CC542A" w:rsidRDefault="00CC542A" w:rsidP="00F31A51">
                  <w:pPr>
                    <w:pStyle w:val="TableBodyText"/>
                    <w:spacing w:before="80"/>
                  </w:pPr>
                  <w:r w:rsidRPr="00CC542A">
                    <w:t>26</w:t>
                  </w:r>
                </w:p>
              </w:tc>
              <w:tc>
                <w:tcPr>
                  <w:tcW w:w="414" w:type="pct"/>
                  <w:tcBorders>
                    <w:top w:val="single" w:sz="6" w:space="0" w:color="BFBFBF"/>
                  </w:tcBorders>
                  <w:vAlign w:val="bottom"/>
                </w:tcPr>
                <w:p w14:paraId="1448198F" w14:textId="42DF65EE" w:rsidR="00CC542A" w:rsidRPr="00CC542A" w:rsidRDefault="00CC542A" w:rsidP="00F31A51">
                  <w:pPr>
                    <w:pStyle w:val="TableBodyText"/>
                    <w:spacing w:before="80"/>
                  </w:pPr>
                  <w:r w:rsidRPr="00CC542A">
                    <w:t>54.2</w:t>
                  </w:r>
                </w:p>
              </w:tc>
              <w:tc>
                <w:tcPr>
                  <w:tcW w:w="414" w:type="pct"/>
                  <w:tcBorders>
                    <w:top w:val="single" w:sz="6" w:space="0" w:color="BFBFBF"/>
                  </w:tcBorders>
                  <w:vAlign w:val="bottom"/>
                </w:tcPr>
                <w:p w14:paraId="6D9C6D8E" w14:textId="41166C5E" w:rsidR="00CC542A" w:rsidRPr="00CC542A" w:rsidRDefault="00CC542A" w:rsidP="00F31A51">
                  <w:pPr>
                    <w:pStyle w:val="TableBodyText"/>
                    <w:spacing w:before="80"/>
                  </w:pPr>
                  <w:r w:rsidRPr="00CC542A">
                    <w:t>4</w:t>
                  </w:r>
                </w:p>
              </w:tc>
              <w:tc>
                <w:tcPr>
                  <w:tcW w:w="372" w:type="pct"/>
                  <w:tcBorders>
                    <w:top w:val="single" w:sz="6" w:space="0" w:color="BFBFBF"/>
                  </w:tcBorders>
                  <w:vAlign w:val="bottom"/>
                </w:tcPr>
                <w:p w14:paraId="52A95370" w14:textId="19413E5E" w:rsidR="00CC542A" w:rsidRPr="00CC542A" w:rsidRDefault="00CC542A" w:rsidP="00F31A51">
                  <w:pPr>
                    <w:pStyle w:val="TableBodyText"/>
                    <w:spacing w:before="80"/>
                  </w:pPr>
                  <w:r w:rsidRPr="00CC542A">
                    <w:t>8.3</w:t>
                  </w:r>
                </w:p>
              </w:tc>
              <w:tc>
                <w:tcPr>
                  <w:tcW w:w="456" w:type="pct"/>
                  <w:tcBorders>
                    <w:top w:val="single" w:sz="6" w:space="0" w:color="BFBFBF"/>
                  </w:tcBorders>
                  <w:vAlign w:val="bottom"/>
                </w:tcPr>
                <w:p w14:paraId="2523D8B3" w14:textId="40F6AF21" w:rsidR="00CC542A" w:rsidRPr="00CC542A" w:rsidRDefault="00CC542A" w:rsidP="00F31A51">
                  <w:pPr>
                    <w:pStyle w:val="TableBodyText"/>
                    <w:spacing w:before="80"/>
                  </w:pPr>
                  <w:r w:rsidRPr="00CC542A">
                    <w:t>5</w:t>
                  </w:r>
                </w:p>
              </w:tc>
              <w:tc>
                <w:tcPr>
                  <w:tcW w:w="332" w:type="pct"/>
                  <w:tcBorders>
                    <w:top w:val="single" w:sz="6" w:space="0" w:color="BFBFBF"/>
                  </w:tcBorders>
                  <w:vAlign w:val="bottom"/>
                </w:tcPr>
                <w:p w14:paraId="35156C62" w14:textId="326B661E" w:rsidR="00CC542A" w:rsidRPr="00CC542A" w:rsidRDefault="00CC542A" w:rsidP="00F31A51">
                  <w:pPr>
                    <w:pStyle w:val="TableBodyText"/>
                    <w:spacing w:before="80"/>
                  </w:pPr>
                  <w:r w:rsidRPr="00CC542A">
                    <w:t>10.4</w:t>
                  </w:r>
                </w:p>
              </w:tc>
              <w:tc>
                <w:tcPr>
                  <w:tcW w:w="414" w:type="pct"/>
                  <w:tcBorders>
                    <w:top w:val="single" w:sz="6" w:space="0" w:color="BFBFBF"/>
                  </w:tcBorders>
                  <w:vAlign w:val="bottom"/>
                </w:tcPr>
                <w:p w14:paraId="2E7E6A22" w14:textId="24DC0516" w:rsidR="00CC542A" w:rsidRPr="00CC542A" w:rsidRDefault="00CC542A" w:rsidP="00F31A51">
                  <w:pPr>
                    <w:pStyle w:val="TableBodyText"/>
                    <w:spacing w:before="80"/>
                  </w:pPr>
                  <w:r w:rsidRPr="00CC542A">
                    <w:t>48</w:t>
                  </w:r>
                </w:p>
              </w:tc>
              <w:tc>
                <w:tcPr>
                  <w:tcW w:w="362" w:type="pct"/>
                  <w:tcBorders>
                    <w:top w:val="single" w:sz="6" w:space="0" w:color="BFBFBF"/>
                  </w:tcBorders>
                  <w:vAlign w:val="bottom"/>
                </w:tcPr>
                <w:p w14:paraId="3BD80F77" w14:textId="5C9146FD" w:rsidR="00CC542A" w:rsidRPr="00CC542A" w:rsidRDefault="00CC542A" w:rsidP="00F31A51">
                  <w:pPr>
                    <w:pStyle w:val="TableBodyText"/>
                    <w:spacing w:before="80"/>
                  </w:pPr>
                  <w:r w:rsidRPr="00CC542A">
                    <w:t>100.0</w:t>
                  </w:r>
                </w:p>
              </w:tc>
            </w:tr>
            <w:tr w:rsidR="007424DE" w14:paraId="46152A12" w14:textId="77777777" w:rsidTr="00833BDA">
              <w:tc>
                <w:tcPr>
                  <w:tcW w:w="994" w:type="pct"/>
                  <w:vAlign w:val="bottom"/>
                </w:tcPr>
                <w:p w14:paraId="601103B0" w14:textId="2E0A4F4F" w:rsidR="00CC542A" w:rsidRDefault="00CC542A" w:rsidP="00CC542A">
                  <w:pPr>
                    <w:pStyle w:val="TableBodyText"/>
                    <w:jc w:val="left"/>
                  </w:pPr>
                  <w:r w:rsidRPr="00B77242">
                    <w:t>Fix</w:t>
                  </w:r>
                  <w:r>
                    <w:t>ed i</w:t>
                  </w:r>
                  <w:r w:rsidRPr="00B77242">
                    <w:t>ncome</w:t>
                  </w:r>
                  <w:r>
                    <w:t xml:space="preserve"> (Australia)</w:t>
                  </w:r>
                </w:p>
              </w:tc>
              <w:tc>
                <w:tcPr>
                  <w:tcW w:w="403" w:type="pct"/>
                  <w:vAlign w:val="bottom"/>
                </w:tcPr>
                <w:p w14:paraId="07C74DB5" w14:textId="5F5D8CFC" w:rsidR="00CC542A" w:rsidRPr="00CC542A" w:rsidRDefault="00CC542A">
                  <w:pPr>
                    <w:pStyle w:val="TableBodyText"/>
                  </w:pPr>
                  <w:r w:rsidRPr="00CC542A">
                    <w:t>10</w:t>
                  </w:r>
                </w:p>
              </w:tc>
              <w:tc>
                <w:tcPr>
                  <w:tcW w:w="425" w:type="pct"/>
                  <w:vAlign w:val="bottom"/>
                </w:tcPr>
                <w:p w14:paraId="7037BBC4" w14:textId="22A261BE" w:rsidR="00CC542A" w:rsidRPr="00CC542A" w:rsidRDefault="00CC542A">
                  <w:pPr>
                    <w:pStyle w:val="TableBodyText"/>
                  </w:pPr>
                  <w:r w:rsidRPr="00CC542A">
                    <w:t>25.6</w:t>
                  </w:r>
                </w:p>
              </w:tc>
              <w:tc>
                <w:tcPr>
                  <w:tcW w:w="413" w:type="pct"/>
                  <w:vAlign w:val="bottom"/>
                </w:tcPr>
                <w:p w14:paraId="03FCD945" w14:textId="082435FC" w:rsidR="00CC542A" w:rsidRPr="00CC542A" w:rsidRDefault="00CC542A">
                  <w:pPr>
                    <w:pStyle w:val="TableBodyText"/>
                  </w:pPr>
                  <w:r w:rsidRPr="00CC542A">
                    <w:t>21</w:t>
                  </w:r>
                </w:p>
              </w:tc>
              <w:tc>
                <w:tcPr>
                  <w:tcW w:w="414" w:type="pct"/>
                  <w:vAlign w:val="bottom"/>
                </w:tcPr>
                <w:p w14:paraId="10840E7B" w14:textId="0F562C16" w:rsidR="00CC542A" w:rsidRPr="00CC542A" w:rsidRDefault="00CC542A">
                  <w:pPr>
                    <w:pStyle w:val="TableBodyText"/>
                  </w:pPr>
                  <w:r w:rsidRPr="00CC542A">
                    <w:t>53.8</w:t>
                  </w:r>
                </w:p>
              </w:tc>
              <w:tc>
                <w:tcPr>
                  <w:tcW w:w="414" w:type="pct"/>
                  <w:vAlign w:val="bottom"/>
                </w:tcPr>
                <w:p w14:paraId="1627EE9B" w14:textId="1025ADAA" w:rsidR="00CC542A" w:rsidRPr="00CC542A" w:rsidRDefault="00CC542A">
                  <w:pPr>
                    <w:pStyle w:val="TableBodyText"/>
                  </w:pPr>
                  <w:r w:rsidRPr="00CC542A">
                    <w:t>4</w:t>
                  </w:r>
                </w:p>
              </w:tc>
              <w:tc>
                <w:tcPr>
                  <w:tcW w:w="372" w:type="pct"/>
                  <w:vAlign w:val="bottom"/>
                </w:tcPr>
                <w:p w14:paraId="76C225B0" w14:textId="77025512" w:rsidR="00CC542A" w:rsidRPr="00CC542A" w:rsidRDefault="00CC542A">
                  <w:pPr>
                    <w:pStyle w:val="TableBodyText"/>
                  </w:pPr>
                  <w:r w:rsidRPr="00CC542A">
                    <w:t>10.3</w:t>
                  </w:r>
                </w:p>
              </w:tc>
              <w:tc>
                <w:tcPr>
                  <w:tcW w:w="456" w:type="pct"/>
                  <w:vAlign w:val="bottom"/>
                </w:tcPr>
                <w:p w14:paraId="14F96F2D" w14:textId="68FE16EB" w:rsidR="00CC542A" w:rsidRPr="00CC542A" w:rsidRDefault="00CC542A">
                  <w:pPr>
                    <w:pStyle w:val="TableBodyText"/>
                  </w:pPr>
                  <w:r w:rsidRPr="00CC542A">
                    <w:t>4</w:t>
                  </w:r>
                </w:p>
              </w:tc>
              <w:tc>
                <w:tcPr>
                  <w:tcW w:w="332" w:type="pct"/>
                  <w:vAlign w:val="bottom"/>
                </w:tcPr>
                <w:p w14:paraId="0BC6B8BF" w14:textId="5D39561A" w:rsidR="00CC542A" w:rsidRPr="00CC542A" w:rsidRDefault="00CC542A">
                  <w:pPr>
                    <w:pStyle w:val="TableBodyText"/>
                  </w:pPr>
                  <w:r w:rsidRPr="00CC542A">
                    <w:t>10.3</w:t>
                  </w:r>
                </w:p>
              </w:tc>
              <w:tc>
                <w:tcPr>
                  <w:tcW w:w="414" w:type="pct"/>
                  <w:vAlign w:val="bottom"/>
                </w:tcPr>
                <w:p w14:paraId="759BFABB" w14:textId="27BBE214" w:rsidR="00CC542A" w:rsidRPr="00CC542A" w:rsidRDefault="00CC542A">
                  <w:pPr>
                    <w:pStyle w:val="TableBodyText"/>
                  </w:pPr>
                  <w:r w:rsidRPr="00CC542A">
                    <w:t>39</w:t>
                  </w:r>
                </w:p>
              </w:tc>
              <w:tc>
                <w:tcPr>
                  <w:tcW w:w="362" w:type="pct"/>
                  <w:vAlign w:val="bottom"/>
                </w:tcPr>
                <w:p w14:paraId="65CBF9BF" w14:textId="08793438" w:rsidR="00CC542A" w:rsidRPr="00CC542A" w:rsidRDefault="00CC542A">
                  <w:pPr>
                    <w:pStyle w:val="TableBodyText"/>
                  </w:pPr>
                  <w:r w:rsidRPr="00CC542A">
                    <w:t>100.0</w:t>
                  </w:r>
                </w:p>
              </w:tc>
            </w:tr>
            <w:tr w:rsidR="007424DE" w14:paraId="2B07CE16" w14:textId="77777777" w:rsidTr="00833BDA">
              <w:tc>
                <w:tcPr>
                  <w:tcW w:w="994" w:type="pct"/>
                  <w:vAlign w:val="bottom"/>
                </w:tcPr>
                <w:p w14:paraId="34FBD559" w14:textId="77777777" w:rsidR="00CC542A" w:rsidRDefault="00CC542A" w:rsidP="00CC542A">
                  <w:pPr>
                    <w:pStyle w:val="TableBodyText"/>
                    <w:jc w:val="left"/>
                  </w:pPr>
                  <w:r w:rsidRPr="00B77242">
                    <w:t>Fix</w:t>
                  </w:r>
                  <w:r>
                    <w:t>ed i</w:t>
                  </w:r>
                  <w:r w:rsidRPr="00B77242">
                    <w:t>ncome</w:t>
                  </w:r>
                  <w:r>
                    <w:t xml:space="preserve"> (International)</w:t>
                  </w:r>
                </w:p>
              </w:tc>
              <w:tc>
                <w:tcPr>
                  <w:tcW w:w="403" w:type="pct"/>
                  <w:vAlign w:val="bottom"/>
                </w:tcPr>
                <w:p w14:paraId="3C3484E2" w14:textId="6604DD0B" w:rsidR="00CC542A" w:rsidRPr="00CC542A" w:rsidRDefault="00CC542A">
                  <w:pPr>
                    <w:pStyle w:val="TableBodyText"/>
                  </w:pPr>
                  <w:r w:rsidRPr="00CC542A">
                    <w:t>11</w:t>
                  </w:r>
                </w:p>
              </w:tc>
              <w:tc>
                <w:tcPr>
                  <w:tcW w:w="425" w:type="pct"/>
                  <w:vAlign w:val="bottom"/>
                </w:tcPr>
                <w:p w14:paraId="0806060D" w14:textId="4A8C7E67" w:rsidR="00CC542A" w:rsidRPr="00CC542A" w:rsidRDefault="00CC542A">
                  <w:pPr>
                    <w:pStyle w:val="TableBodyText"/>
                  </w:pPr>
                  <w:r w:rsidRPr="00CC542A">
                    <w:t>30.6</w:t>
                  </w:r>
                </w:p>
              </w:tc>
              <w:tc>
                <w:tcPr>
                  <w:tcW w:w="413" w:type="pct"/>
                  <w:vAlign w:val="bottom"/>
                </w:tcPr>
                <w:p w14:paraId="45DAABDE" w14:textId="28E22DDB" w:rsidR="00CC542A" w:rsidRPr="00CC542A" w:rsidRDefault="00CC542A">
                  <w:pPr>
                    <w:pStyle w:val="TableBodyText"/>
                  </w:pPr>
                  <w:r w:rsidRPr="00CC542A">
                    <w:t>19</w:t>
                  </w:r>
                </w:p>
              </w:tc>
              <w:tc>
                <w:tcPr>
                  <w:tcW w:w="414" w:type="pct"/>
                  <w:vAlign w:val="bottom"/>
                </w:tcPr>
                <w:p w14:paraId="193C146D" w14:textId="77E60C8C" w:rsidR="00CC542A" w:rsidRPr="00CC542A" w:rsidRDefault="00CC542A">
                  <w:pPr>
                    <w:pStyle w:val="TableBodyText"/>
                  </w:pPr>
                  <w:r w:rsidRPr="00CC542A">
                    <w:t>52.8</w:t>
                  </w:r>
                </w:p>
              </w:tc>
              <w:tc>
                <w:tcPr>
                  <w:tcW w:w="414" w:type="pct"/>
                  <w:vAlign w:val="bottom"/>
                </w:tcPr>
                <w:p w14:paraId="71002E59" w14:textId="2BDEB114" w:rsidR="00CC542A" w:rsidRPr="00CC542A" w:rsidRDefault="00CC542A">
                  <w:pPr>
                    <w:pStyle w:val="TableBodyText"/>
                  </w:pPr>
                  <w:r w:rsidRPr="00CC542A">
                    <w:t>2</w:t>
                  </w:r>
                </w:p>
              </w:tc>
              <w:tc>
                <w:tcPr>
                  <w:tcW w:w="372" w:type="pct"/>
                  <w:vAlign w:val="bottom"/>
                </w:tcPr>
                <w:p w14:paraId="5BAAAA6A" w14:textId="2F869D64" w:rsidR="00CC542A" w:rsidRPr="00CC542A" w:rsidRDefault="00CC542A">
                  <w:pPr>
                    <w:pStyle w:val="TableBodyText"/>
                  </w:pPr>
                  <w:r w:rsidRPr="00CC542A">
                    <w:t>5.6</w:t>
                  </w:r>
                </w:p>
              </w:tc>
              <w:tc>
                <w:tcPr>
                  <w:tcW w:w="456" w:type="pct"/>
                  <w:vAlign w:val="bottom"/>
                </w:tcPr>
                <w:p w14:paraId="2EFF1035" w14:textId="32CF743A" w:rsidR="00CC542A" w:rsidRPr="00CC542A" w:rsidRDefault="00CC542A">
                  <w:pPr>
                    <w:pStyle w:val="TableBodyText"/>
                  </w:pPr>
                  <w:r w:rsidRPr="00CC542A">
                    <w:t>4</w:t>
                  </w:r>
                </w:p>
              </w:tc>
              <w:tc>
                <w:tcPr>
                  <w:tcW w:w="332" w:type="pct"/>
                  <w:vAlign w:val="bottom"/>
                </w:tcPr>
                <w:p w14:paraId="43B557E8" w14:textId="7BA90F0A" w:rsidR="00CC542A" w:rsidRPr="00CC542A" w:rsidRDefault="00CC542A">
                  <w:pPr>
                    <w:pStyle w:val="TableBodyText"/>
                  </w:pPr>
                  <w:r w:rsidRPr="00CC542A">
                    <w:t>11.1</w:t>
                  </w:r>
                </w:p>
              </w:tc>
              <w:tc>
                <w:tcPr>
                  <w:tcW w:w="414" w:type="pct"/>
                  <w:vAlign w:val="bottom"/>
                </w:tcPr>
                <w:p w14:paraId="79097590" w14:textId="6DDCDEDF" w:rsidR="00CC542A" w:rsidRPr="00CC542A" w:rsidRDefault="00CC542A">
                  <w:pPr>
                    <w:pStyle w:val="TableBodyText"/>
                  </w:pPr>
                  <w:r w:rsidRPr="00CC542A">
                    <w:t>36</w:t>
                  </w:r>
                </w:p>
              </w:tc>
              <w:tc>
                <w:tcPr>
                  <w:tcW w:w="362" w:type="pct"/>
                  <w:vAlign w:val="bottom"/>
                </w:tcPr>
                <w:p w14:paraId="0B0A8F3C" w14:textId="4A9F3655" w:rsidR="00CC542A" w:rsidRPr="00CC542A" w:rsidRDefault="00CC542A">
                  <w:pPr>
                    <w:pStyle w:val="TableBodyText"/>
                  </w:pPr>
                  <w:r w:rsidRPr="00CC542A">
                    <w:t>100.0</w:t>
                  </w:r>
                </w:p>
              </w:tc>
            </w:tr>
            <w:tr w:rsidR="007424DE" w14:paraId="5ECDEEDD" w14:textId="77777777" w:rsidTr="00833BDA">
              <w:tc>
                <w:tcPr>
                  <w:tcW w:w="994" w:type="pct"/>
                  <w:vAlign w:val="bottom"/>
                </w:tcPr>
                <w:p w14:paraId="6579DC36" w14:textId="77777777" w:rsidR="00CC542A" w:rsidRDefault="00CC542A" w:rsidP="00CC542A">
                  <w:pPr>
                    <w:pStyle w:val="TableBodyText"/>
                    <w:jc w:val="left"/>
                  </w:pPr>
                  <w:r>
                    <w:t>Equity (Australia)</w:t>
                  </w:r>
                </w:p>
              </w:tc>
              <w:tc>
                <w:tcPr>
                  <w:tcW w:w="403" w:type="pct"/>
                  <w:vAlign w:val="bottom"/>
                </w:tcPr>
                <w:p w14:paraId="0F01E2A1" w14:textId="4B49A4F3" w:rsidR="00CC542A" w:rsidRPr="00CC542A" w:rsidRDefault="00CC542A">
                  <w:pPr>
                    <w:pStyle w:val="TableBodyText"/>
                  </w:pPr>
                  <w:r w:rsidRPr="00CC542A">
                    <w:t>13</w:t>
                  </w:r>
                </w:p>
              </w:tc>
              <w:tc>
                <w:tcPr>
                  <w:tcW w:w="425" w:type="pct"/>
                  <w:vAlign w:val="bottom"/>
                </w:tcPr>
                <w:p w14:paraId="7A957216" w14:textId="0ADA2118" w:rsidR="00CC542A" w:rsidRPr="00CC542A" w:rsidRDefault="00CC542A">
                  <w:pPr>
                    <w:pStyle w:val="TableBodyText"/>
                  </w:pPr>
                  <w:r w:rsidRPr="00CC542A">
                    <w:t>27.1</w:t>
                  </w:r>
                </w:p>
              </w:tc>
              <w:tc>
                <w:tcPr>
                  <w:tcW w:w="413" w:type="pct"/>
                  <w:vAlign w:val="bottom"/>
                </w:tcPr>
                <w:p w14:paraId="565FFA40" w14:textId="625BE60D" w:rsidR="00CC542A" w:rsidRPr="00CC542A" w:rsidRDefault="00CC542A">
                  <w:pPr>
                    <w:pStyle w:val="TableBodyText"/>
                  </w:pPr>
                  <w:r w:rsidRPr="00CC542A">
                    <w:t>26</w:t>
                  </w:r>
                </w:p>
              </w:tc>
              <w:tc>
                <w:tcPr>
                  <w:tcW w:w="414" w:type="pct"/>
                  <w:vAlign w:val="bottom"/>
                </w:tcPr>
                <w:p w14:paraId="2A5DBCA9" w14:textId="4F7C5EC7" w:rsidR="00CC542A" w:rsidRPr="00CC542A" w:rsidRDefault="00CC542A">
                  <w:pPr>
                    <w:pStyle w:val="TableBodyText"/>
                  </w:pPr>
                  <w:r w:rsidRPr="00CC542A">
                    <w:t>54.2</w:t>
                  </w:r>
                </w:p>
              </w:tc>
              <w:tc>
                <w:tcPr>
                  <w:tcW w:w="414" w:type="pct"/>
                  <w:vAlign w:val="bottom"/>
                </w:tcPr>
                <w:p w14:paraId="3B105932" w14:textId="74062246" w:rsidR="00CC542A" w:rsidRPr="00CC542A" w:rsidRDefault="00CC542A">
                  <w:pPr>
                    <w:pStyle w:val="TableBodyText"/>
                  </w:pPr>
                  <w:r w:rsidRPr="00CC542A">
                    <w:t>4</w:t>
                  </w:r>
                </w:p>
              </w:tc>
              <w:tc>
                <w:tcPr>
                  <w:tcW w:w="372" w:type="pct"/>
                  <w:vAlign w:val="bottom"/>
                </w:tcPr>
                <w:p w14:paraId="3EFA5FC8" w14:textId="5A50C923" w:rsidR="00CC542A" w:rsidRPr="00CC542A" w:rsidRDefault="00CC542A">
                  <w:pPr>
                    <w:pStyle w:val="TableBodyText"/>
                  </w:pPr>
                  <w:r w:rsidRPr="00CC542A">
                    <w:t>8.3</w:t>
                  </w:r>
                </w:p>
              </w:tc>
              <w:tc>
                <w:tcPr>
                  <w:tcW w:w="456" w:type="pct"/>
                  <w:vAlign w:val="bottom"/>
                </w:tcPr>
                <w:p w14:paraId="7D3A94DF" w14:textId="4950E1FC" w:rsidR="00CC542A" w:rsidRPr="00CC542A" w:rsidRDefault="00CC542A">
                  <w:pPr>
                    <w:pStyle w:val="TableBodyText"/>
                  </w:pPr>
                  <w:r w:rsidRPr="00CC542A">
                    <w:t>5</w:t>
                  </w:r>
                </w:p>
              </w:tc>
              <w:tc>
                <w:tcPr>
                  <w:tcW w:w="332" w:type="pct"/>
                  <w:vAlign w:val="bottom"/>
                </w:tcPr>
                <w:p w14:paraId="6ED9803B" w14:textId="1FB2EC8B" w:rsidR="00CC542A" w:rsidRPr="00CC542A" w:rsidRDefault="00CC542A">
                  <w:pPr>
                    <w:pStyle w:val="TableBodyText"/>
                  </w:pPr>
                  <w:r w:rsidRPr="00CC542A">
                    <w:t>10.4</w:t>
                  </w:r>
                </w:p>
              </w:tc>
              <w:tc>
                <w:tcPr>
                  <w:tcW w:w="414" w:type="pct"/>
                  <w:vAlign w:val="bottom"/>
                </w:tcPr>
                <w:p w14:paraId="538A7A41" w14:textId="4D5F0766" w:rsidR="00CC542A" w:rsidRPr="00CC542A" w:rsidRDefault="00CC542A">
                  <w:pPr>
                    <w:pStyle w:val="TableBodyText"/>
                  </w:pPr>
                  <w:r w:rsidRPr="00CC542A">
                    <w:t>48</w:t>
                  </w:r>
                </w:p>
              </w:tc>
              <w:tc>
                <w:tcPr>
                  <w:tcW w:w="362" w:type="pct"/>
                  <w:vAlign w:val="bottom"/>
                </w:tcPr>
                <w:p w14:paraId="5EFFC09E" w14:textId="78BC90FC" w:rsidR="00CC542A" w:rsidRPr="00CC542A" w:rsidRDefault="00CC542A">
                  <w:pPr>
                    <w:pStyle w:val="TableBodyText"/>
                  </w:pPr>
                  <w:r w:rsidRPr="00CC542A">
                    <w:t>100.0</w:t>
                  </w:r>
                </w:p>
              </w:tc>
            </w:tr>
            <w:tr w:rsidR="007424DE" w14:paraId="78D6F4E5" w14:textId="77777777" w:rsidTr="00833BDA">
              <w:tc>
                <w:tcPr>
                  <w:tcW w:w="994" w:type="pct"/>
                  <w:vAlign w:val="bottom"/>
                </w:tcPr>
                <w:p w14:paraId="1D518355" w14:textId="77777777" w:rsidR="00CC542A" w:rsidRDefault="00CC542A" w:rsidP="00CC542A">
                  <w:pPr>
                    <w:pStyle w:val="TableBodyText"/>
                    <w:jc w:val="left"/>
                  </w:pPr>
                  <w:r w:rsidRPr="00B77242">
                    <w:t>Equity</w:t>
                  </w:r>
                  <w:r>
                    <w:t xml:space="preserve"> (International)</w:t>
                  </w:r>
                </w:p>
              </w:tc>
              <w:tc>
                <w:tcPr>
                  <w:tcW w:w="403" w:type="pct"/>
                  <w:vAlign w:val="bottom"/>
                </w:tcPr>
                <w:p w14:paraId="5B280EB2" w14:textId="40828CA3" w:rsidR="00CC542A" w:rsidRPr="00CC542A" w:rsidRDefault="00CC542A">
                  <w:pPr>
                    <w:pStyle w:val="TableBodyText"/>
                  </w:pPr>
                  <w:r w:rsidRPr="00CC542A">
                    <w:t>12</w:t>
                  </w:r>
                </w:p>
              </w:tc>
              <w:tc>
                <w:tcPr>
                  <w:tcW w:w="425" w:type="pct"/>
                  <w:vAlign w:val="bottom"/>
                </w:tcPr>
                <w:p w14:paraId="06FB5847" w14:textId="6D3449DE" w:rsidR="00CC542A" w:rsidRPr="00CC542A" w:rsidRDefault="00CC542A">
                  <w:pPr>
                    <w:pStyle w:val="TableBodyText"/>
                  </w:pPr>
                  <w:r w:rsidRPr="00CC542A">
                    <w:t>27.9</w:t>
                  </w:r>
                </w:p>
              </w:tc>
              <w:tc>
                <w:tcPr>
                  <w:tcW w:w="413" w:type="pct"/>
                  <w:vAlign w:val="bottom"/>
                </w:tcPr>
                <w:p w14:paraId="2AC8B30F" w14:textId="5A22E014" w:rsidR="00CC542A" w:rsidRPr="00CC542A" w:rsidRDefault="00CC542A">
                  <w:pPr>
                    <w:pStyle w:val="TableBodyText"/>
                  </w:pPr>
                  <w:r w:rsidRPr="00CC542A">
                    <w:t>23</w:t>
                  </w:r>
                </w:p>
              </w:tc>
              <w:tc>
                <w:tcPr>
                  <w:tcW w:w="414" w:type="pct"/>
                  <w:vAlign w:val="bottom"/>
                </w:tcPr>
                <w:p w14:paraId="1F10FB53" w14:textId="714CE550" w:rsidR="00CC542A" w:rsidRPr="00CC542A" w:rsidRDefault="00CC542A">
                  <w:pPr>
                    <w:pStyle w:val="TableBodyText"/>
                  </w:pPr>
                  <w:r w:rsidRPr="00CC542A">
                    <w:t>53.5</w:t>
                  </w:r>
                </w:p>
              </w:tc>
              <w:tc>
                <w:tcPr>
                  <w:tcW w:w="414" w:type="pct"/>
                  <w:vAlign w:val="bottom"/>
                </w:tcPr>
                <w:p w14:paraId="708A0B9B" w14:textId="17F4A2A9" w:rsidR="00CC542A" w:rsidRPr="00CC542A" w:rsidRDefault="00CC542A">
                  <w:pPr>
                    <w:pStyle w:val="TableBodyText"/>
                  </w:pPr>
                  <w:r w:rsidRPr="00CC542A">
                    <w:t>4</w:t>
                  </w:r>
                </w:p>
              </w:tc>
              <w:tc>
                <w:tcPr>
                  <w:tcW w:w="372" w:type="pct"/>
                  <w:vAlign w:val="bottom"/>
                </w:tcPr>
                <w:p w14:paraId="68328116" w14:textId="68412C50" w:rsidR="00CC542A" w:rsidRPr="00CC542A" w:rsidRDefault="00CC542A">
                  <w:pPr>
                    <w:pStyle w:val="TableBodyText"/>
                  </w:pPr>
                  <w:r w:rsidRPr="00CC542A">
                    <w:t>9.3</w:t>
                  </w:r>
                </w:p>
              </w:tc>
              <w:tc>
                <w:tcPr>
                  <w:tcW w:w="456" w:type="pct"/>
                  <w:vAlign w:val="bottom"/>
                </w:tcPr>
                <w:p w14:paraId="7AEC2C3F" w14:textId="38BDE622" w:rsidR="00CC542A" w:rsidRPr="00CC542A" w:rsidRDefault="00CC542A">
                  <w:pPr>
                    <w:pStyle w:val="TableBodyText"/>
                  </w:pPr>
                  <w:r w:rsidRPr="00CC542A">
                    <w:t>4</w:t>
                  </w:r>
                </w:p>
              </w:tc>
              <w:tc>
                <w:tcPr>
                  <w:tcW w:w="332" w:type="pct"/>
                  <w:vAlign w:val="bottom"/>
                </w:tcPr>
                <w:p w14:paraId="67FC6D96" w14:textId="2E29585B" w:rsidR="00CC542A" w:rsidRPr="00CC542A" w:rsidRDefault="00CC542A">
                  <w:pPr>
                    <w:pStyle w:val="TableBodyText"/>
                  </w:pPr>
                  <w:r w:rsidRPr="00CC542A">
                    <w:t>9.3</w:t>
                  </w:r>
                </w:p>
              </w:tc>
              <w:tc>
                <w:tcPr>
                  <w:tcW w:w="414" w:type="pct"/>
                  <w:vAlign w:val="bottom"/>
                </w:tcPr>
                <w:p w14:paraId="623C479E" w14:textId="51ABAD98" w:rsidR="00CC542A" w:rsidRPr="00CC542A" w:rsidRDefault="00CC542A">
                  <w:pPr>
                    <w:pStyle w:val="TableBodyText"/>
                  </w:pPr>
                  <w:r w:rsidRPr="00CC542A">
                    <w:t>43</w:t>
                  </w:r>
                </w:p>
              </w:tc>
              <w:tc>
                <w:tcPr>
                  <w:tcW w:w="362" w:type="pct"/>
                  <w:vAlign w:val="bottom"/>
                </w:tcPr>
                <w:p w14:paraId="161BFE15" w14:textId="43A0F17A" w:rsidR="00CC542A" w:rsidRPr="00CC542A" w:rsidRDefault="00CC542A">
                  <w:pPr>
                    <w:pStyle w:val="TableBodyText"/>
                  </w:pPr>
                  <w:r w:rsidRPr="00CC542A">
                    <w:t>100.0</w:t>
                  </w:r>
                </w:p>
              </w:tc>
            </w:tr>
            <w:tr w:rsidR="007424DE" w14:paraId="7F42B711" w14:textId="77777777" w:rsidTr="00833BDA">
              <w:tc>
                <w:tcPr>
                  <w:tcW w:w="994" w:type="pct"/>
                  <w:vAlign w:val="bottom"/>
                </w:tcPr>
                <w:p w14:paraId="697DF2EB" w14:textId="77777777" w:rsidR="00CC542A" w:rsidRDefault="00CC542A" w:rsidP="00CC542A">
                  <w:pPr>
                    <w:pStyle w:val="TableBodyText"/>
                    <w:jc w:val="left"/>
                  </w:pPr>
                  <w:r w:rsidRPr="00B77242">
                    <w:t>Property</w:t>
                  </w:r>
                  <w:r>
                    <w:t xml:space="preserve"> (Listed)</w:t>
                  </w:r>
                </w:p>
              </w:tc>
              <w:tc>
                <w:tcPr>
                  <w:tcW w:w="403" w:type="pct"/>
                  <w:vAlign w:val="bottom"/>
                </w:tcPr>
                <w:p w14:paraId="1FDD19C8" w14:textId="429EFCDE" w:rsidR="00CC542A" w:rsidRPr="00CC542A" w:rsidRDefault="00CC542A">
                  <w:pPr>
                    <w:pStyle w:val="TableBodyText"/>
                  </w:pPr>
                  <w:r w:rsidRPr="00CC542A">
                    <w:t>7</w:t>
                  </w:r>
                </w:p>
              </w:tc>
              <w:tc>
                <w:tcPr>
                  <w:tcW w:w="425" w:type="pct"/>
                  <w:vAlign w:val="bottom"/>
                </w:tcPr>
                <w:p w14:paraId="65A8A41D" w14:textId="0A02B3AD" w:rsidR="00CC542A" w:rsidRPr="00CC542A" w:rsidRDefault="00CC542A">
                  <w:pPr>
                    <w:pStyle w:val="TableBodyText"/>
                  </w:pPr>
                  <w:r w:rsidRPr="00CC542A">
                    <w:t>41.2</w:t>
                  </w:r>
                </w:p>
              </w:tc>
              <w:tc>
                <w:tcPr>
                  <w:tcW w:w="413" w:type="pct"/>
                  <w:vAlign w:val="bottom"/>
                </w:tcPr>
                <w:p w14:paraId="0032E387" w14:textId="6EF5C58D" w:rsidR="00CC542A" w:rsidRPr="00CC542A" w:rsidRDefault="00CC542A">
                  <w:pPr>
                    <w:pStyle w:val="TableBodyText"/>
                  </w:pPr>
                  <w:r w:rsidRPr="00CC542A">
                    <w:t>8</w:t>
                  </w:r>
                </w:p>
              </w:tc>
              <w:tc>
                <w:tcPr>
                  <w:tcW w:w="414" w:type="pct"/>
                  <w:vAlign w:val="bottom"/>
                </w:tcPr>
                <w:p w14:paraId="5EBE9703" w14:textId="2E0612EB" w:rsidR="00CC542A" w:rsidRPr="00CC542A" w:rsidRDefault="00CC542A">
                  <w:pPr>
                    <w:pStyle w:val="TableBodyText"/>
                  </w:pPr>
                  <w:r w:rsidRPr="00CC542A">
                    <w:t>47.1</w:t>
                  </w:r>
                </w:p>
              </w:tc>
              <w:tc>
                <w:tcPr>
                  <w:tcW w:w="414" w:type="pct"/>
                  <w:vAlign w:val="bottom"/>
                </w:tcPr>
                <w:p w14:paraId="3B4F6BAA" w14:textId="79376F87" w:rsidR="00CC542A" w:rsidRPr="00CC542A" w:rsidRDefault="00CC542A">
                  <w:pPr>
                    <w:pStyle w:val="TableBodyText"/>
                  </w:pPr>
                  <w:r w:rsidRPr="00CC542A">
                    <w:t>1</w:t>
                  </w:r>
                </w:p>
              </w:tc>
              <w:tc>
                <w:tcPr>
                  <w:tcW w:w="372" w:type="pct"/>
                  <w:vAlign w:val="bottom"/>
                </w:tcPr>
                <w:p w14:paraId="094FA601" w14:textId="274DE8C8" w:rsidR="00CC542A" w:rsidRPr="00CC542A" w:rsidRDefault="00CC542A">
                  <w:pPr>
                    <w:pStyle w:val="TableBodyText"/>
                  </w:pPr>
                  <w:r w:rsidRPr="00CC542A">
                    <w:t>5.9</w:t>
                  </w:r>
                </w:p>
              </w:tc>
              <w:tc>
                <w:tcPr>
                  <w:tcW w:w="456" w:type="pct"/>
                  <w:vAlign w:val="bottom"/>
                </w:tcPr>
                <w:p w14:paraId="70E22662" w14:textId="6F46C710" w:rsidR="00CC542A" w:rsidRPr="00CC542A" w:rsidRDefault="00CC542A">
                  <w:pPr>
                    <w:pStyle w:val="TableBodyText"/>
                  </w:pPr>
                  <w:r w:rsidRPr="00CC542A">
                    <w:t>1</w:t>
                  </w:r>
                </w:p>
              </w:tc>
              <w:tc>
                <w:tcPr>
                  <w:tcW w:w="332" w:type="pct"/>
                  <w:vAlign w:val="bottom"/>
                </w:tcPr>
                <w:p w14:paraId="11A1AD40" w14:textId="032F55F5" w:rsidR="00CC542A" w:rsidRPr="00CC542A" w:rsidRDefault="00CC542A">
                  <w:pPr>
                    <w:pStyle w:val="TableBodyText"/>
                  </w:pPr>
                  <w:r w:rsidRPr="00CC542A">
                    <w:t>5.9</w:t>
                  </w:r>
                </w:p>
              </w:tc>
              <w:tc>
                <w:tcPr>
                  <w:tcW w:w="414" w:type="pct"/>
                  <w:vAlign w:val="bottom"/>
                </w:tcPr>
                <w:p w14:paraId="7480C3C0" w14:textId="422F7C61" w:rsidR="00CC542A" w:rsidRPr="00CC542A" w:rsidRDefault="00CC542A">
                  <w:pPr>
                    <w:pStyle w:val="TableBodyText"/>
                  </w:pPr>
                  <w:r w:rsidRPr="00CC542A">
                    <w:t>17</w:t>
                  </w:r>
                </w:p>
              </w:tc>
              <w:tc>
                <w:tcPr>
                  <w:tcW w:w="362" w:type="pct"/>
                  <w:vAlign w:val="bottom"/>
                </w:tcPr>
                <w:p w14:paraId="2035193B" w14:textId="048077DE" w:rsidR="00CC542A" w:rsidRPr="00CC542A" w:rsidRDefault="00CC542A">
                  <w:pPr>
                    <w:pStyle w:val="TableBodyText"/>
                  </w:pPr>
                  <w:r w:rsidRPr="00CC542A">
                    <w:t>100.0</w:t>
                  </w:r>
                </w:p>
              </w:tc>
            </w:tr>
            <w:tr w:rsidR="007424DE" w14:paraId="1E1CF336" w14:textId="77777777" w:rsidTr="00833BDA">
              <w:tc>
                <w:tcPr>
                  <w:tcW w:w="994" w:type="pct"/>
                  <w:vAlign w:val="bottom"/>
                </w:tcPr>
                <w:p w14:paraId="3D75FA6A" w14:textId="77777777" w:rsidR="00CC542A" w:rsidRDefault="00CC542A" w:rsidP="00CC542A">
                  <w:pPr>
                    <w:pStyle w:val="TableBodyText"/>
                    <w:jc w:val="left"/>
                  </w:pPr>
                  <w:r w:rsidRPr="00B77242">
                    <w:t>Property</w:t>
                  </w:r>
                  <w:r>
                    <w:t xml:space="preserve"> (Unlisted)</w:t>
                  </w:r>
                </w:p>
              </w:tc>
              <w:tc>
                <w:tcPr>
                  <w:tcW w:w="403" w:type="pct"/>
                  <w:vAlign w:val="bottom"/>
                </w:tcPr>
                <w:p w14:paraId="72149C6E" w14:textId="22C4DD47" w:rsidR="00CC542A" w:rsidRPr="00CC542A" w:rsidRDefault="00CC542A">
                  <w:pPr>
                    <w:pStyle w:val="TableBodyText"/>
                  </w:pPr>
                  <w:r w:rsidRPr="00CC542A">
                    <w:t>5</w:t>
                  </w:r>
                </w:p>
              </w:tc>
              <w:tc>
                <w:tcPr>
                  <w:tcW w:w="425" w:type="pct"/>
                  <w:vAlign w:val="bottom"/>
                </w:tcPr>
                <w:p w14:paraId="48F72535" w14:textId="24B3A839" w:rsidR="00CC542A" w:rsidRPr="00CC542A" w:rsidRDefault="00CC542A">
                  <w:pPr>
                    <w:pStyle w:val="TableBodyText"/>
                  </w:pPr>
                  <w:r w:rsidRPr="00CC542A">
                    <w:t>20.8</w:t>
                  </w:r>
                </w:p>
              </w:tc>
              <w:tc>
                <w:tcPr>
                  <w:tcW w:w="413" w:type="pct"/>
                  <w:vAlign w:val="bottom"/>
                </w:tcPr>
                <w:p w14:paraId="1BC225B1" w14:textId="53C50900" w:rsidR="00CC542A" w:rsidRPr="00CC542A" w:rsidRDefault="00CC542A">
                  <w:pPr>
                    <w:pStyle w:val="TableBodyText"/>
                  </w:pPr>
                  <w:r w:rsidRPr="00CC542A">
                    <w:t>15</w:t>
                  </w:r>
                </w:p>
              </w:tc>
              <w:tc>
                <w:tcPr>
                  <w:tcW w:w="414" w:type="pct"/>
                  <w:vAlign w:val="bottom"/>
                </w:tcPr>
                <w:p w14:paraId="7C04374D" w14:textId="3A1087BB" w:rsidR="00CC542A" w:rsidRPr="00CC542A" w:rsidRDefault="00CC542A">
                  <w:pPr>
                    <w:pStyle w:val="TableBodyText"/>
                  </w:pPr>
                  <w:r w:rsidRPr="00CC542A">
                    <w:t>62.5</w:t>
                  </w:r>
                </w:p>
              </w:tc>
              <w:tc>
                <w:tcPr>
                  <w:tcW w:w="414" w:type="pct"/>
                  <w:vAlign w:val="bottom"/>
                </w:tcPr>
                <w:p w14:paraId="022CC95A" w14:textId="42D4E28E" w:rsidR="00CC542A" w:rsidRPr="00CC542A" w:rsidRDefault="00CC542A">
                  <w:pPr>
                    <w:pStyle w:val="TableBodyText"/>
                  </w:pPr>
                  <w:r w:rsidRPr="00CC542A">
                    <w:t>1</w:t>
                  </w:r>
                </w:p>
              </w:tc>
              <w:tc>
                <w:tcPr>
                  <w:tcW w:w="372" w:type="pct"/>
                  <w:vAlign w:val="bottom"/>
                </w:tcPr>
                <w:p w14:paraId="7EC0C3B8" w14:textId="72E813D3" w:rsidR="00CC542A" w:rsidRPr="00CC542A" w:rsidRDefault="00CC542A">
                  <w:pPr>
                    <w:pStyle w:val="TableBodyText"/>
                  </w:pPr>
                  <w:r w:rsidRPr="00CC542A">
                    <w:t>4.2</w:t>
                  </w:r>
                </w:p>
              </w:tc>
              <w:tc>
                <w:tcPr>
                  <w:tcW w:w="456" w:type="pct"/>
                  <w:vAlign w:val="bottom"/>
                </w:tcPr>
                <w:p w14:paraId="0B353134" w14:textId="7880C2DE" w:rsidR="00CC542A" w:rsidRPr="00CC542A" w:rsidRDefault="00CC542A">
                  <w:pPr>
                    <w:pStyle w:val="TableBodyText"/>
                  </w:pPr>
                  <w:r w:rsidRPr="00CC542A">
                    <w:t>3</w:t>
                  </w:r>
                </w:p>
              </w:tc>
              <w:tc>
                <w:tcPr>
                  <w:tcW w:w="332" w:type="pct"/>
                  <w:vAlign w:val="bottom"/>
                </w:tcPr>
                <w:p w14:paraId="5259BF62" w14:textId="4A0142A3" w:rsidR="00CC542A" w:rsidRPr="00CC542A" w:rsidRDefault="00CC542A">
                  <w:pPr>
                    <w:pStyle w:val="TableBodyText"/>
                  </w:pPr>
                  <w:r w:rsidRPr="00CC542A">
                    <w:t>12.5</w:t>
                  </w:r>
                </w:p>
              </w:tc>
              <w:tc>
                <w:tcPr>
                  <w:tcW w:w="414" w:type="pct"/>
                  <w:vAlign w:val="bottom"/>
                </w:tcPr>
                <w:p w14:paraId="4D6E5E54" w14:textId="32C37F1D" w:rsidR="00CC542A" w:rsidRPr="00CC542A" w:rsidRDefault="00CC542A">
                  <w:pPr>
                    <w:pStyle w:val="TableBodyText"/>
                  </w:pPr>
                  <w:r w:rsidRPr="00CC542A">
                    <w:t>24</w:t>
                  </w:r>
                </w:p>
              </w:tc>
              <w:tc>
                <w:tcPr>
                  <w:tcW w:w="362" w:type="pct"/>
                  <w:vAlign w:val="bottom"/>
                </w:tcPr>
                <w:p w14:paraId="000A1BEE" w14:textId="095D8A84" w:rsidR="00CC542A" w:rsidRPr="00CC542A" w:rsidRDefault="00CC542A">
                  <w:pPr>
                    <w:pStyle w:val="TableBodyText"/>
                  </w:pPr>
                  <w:r w:rsidRPr="00CC542A">
                    <w:t>100.0</w:t>
                  </w:r>
                </w:p>
              </w:tc>
            </w:tr>
            <w:tr w:rsidR="007424DE" w14:paraId="1E8AAC14" w14:textId="77777777" w:rsidTr="00833BDA">
              <w:tc>
                <w:tcPr>
                  <w:tcW w:w="994" w:type="pct"/>
                  <w:vAlign w:val="bottom"/>
                </w:tcPr>
                <w:p w14:paraId="57AB2709" w14:textId="77777777" w:rsidR="00CC542A" w:rsidRDefault="00CC542A" w:rsidP="00CC542A">
                  <w:pPr>
                    <w:pStyle w:val="TableBodyText"/>
                    <w:jc w:val="left"/>
                  </w:pPr>
                  <w:r w:rsidRPr="00B77242">
                    <w:t>Property</w:t>
                  </w:r>
                  <w:r>
                    <w:t xml:space="preserve"> (Total)</w:t>
                  </w:r>
                </w:p>
              </w:tc>
              <w:tc>
                <w:tcPr>
                  <w:tcW w:w="403" w:type="pct"/>
                  <w:vAlign w:val="bottom"/>
                </w:tcPr>
                <w:p w14:paraId="5C05603E" w14:textId="7635D363" w:rsidR="00CC542A" w:rsidRPr="00CC542A" w:rsidRDefault="00CC542A">
                  <w:pPr>
                    <w:pStyle w:val="TableBodyText"/>
                  </w:pPr>
                  <w:r w:rsidRPr="00CC542A">
                    <w:t>9</w:t>
                  </w:r>
                </w:p>
              </w:tc>
              <w:tc>
                <w:tcPr>
                  <w:tcW w:w="425" w:type="pct"/>
                  <w:vAlign w:val="bottom"/>
                </w:tcPr>
                <w:p w14:paraId="41447F97" w14:textId="1B496B46" w:rsidR="00CC542A" w:rsidRPr="00CC542A" w:rsidRDefault="00CC542A">
                  <w:pPr>
                    <w:pStyle w:val="TableBodyText"/>
                  </w:pPr>
                  <w:r w:rsidRPr="00CC542A">
                    <w:t>26.5</w:t>
                  </w:r>
                </w:p>
              </w:tc>
              <w:tc>
                <w:tcPr>
                  <w:tcW w:w="413" w:type="pct"/>
                  <w:vAlign w:val="bottom"/>
                </w:tcPr>
                <w:p w14:paraId="554A161F" w14:textId="6AA46F08" w:rsidR="00CC542A" w:rsidRPr="00CC542A" w:rsidRDefault="00CC542A">
                  <w:pPr>
                    <w:pStyle w:val="TableBodyText"/>
                  </w:pPr>
                  <w:r w:rsidRPr="00CC542A">
                    <w:t>18</w:t>
                  </w:r>
                </w:p>
              </w:tc>
              <w:tc>
                <w:tcPr>
                  <w:tcW w:w="414" w:type="pct"/>
                  <w:vAlign w:val="bottom"/>
                </w:tcPr>
                <w:p w14:paraId="7189D248" w14:textId="2733D9EA" w:rsidR="00CC542A" w:rsidRPr="00CC542A" w:rsidRDefault="00CC542A">
                  <w:pPr>
                    <w:pStyle w:val="TableBodyText"/>
                  </w:pPr>
                  <w:r w:rsidRPr="00CC542A">
                    <w:t>52.9</w:t>
                  </w:r>
                </w:p>
              </w:tc>
              <w:tc>
                <w:tcPr>
                  <w:tcW w:w="414" w:type="pct"/>
                  <w:vAlign w:val="bottom"/>
                </w:tcPr>
                <w:p w14:paraId="163F76CF" w14:textId="72243172" w:rsidR="00CC542A" w:rsidRPr="00CC542A" w:rsidRDefault="00CC542A">
                  <w:pPr>
                    <w:pStyle w:val="TableBodyText"/>
                  </w:pPr>
                  <w:r w:rsidRPr="00CC542A">
                    <w:t>3</w:t>
                  </w:r>
                </w:p>
              </w:tc>
              <w:tc>
                <w:tcPr>
                  <w:tcW w:w="372" w:type="pct"/>
                  <w:vAlign w:val="bottom"/>
                </w:tcPr>
                <w:p w14:paraId="7DD6ED8C" w14:textId="4C4D7751" w:rsidR="00CC542A" w:rsidRPr="00CC542A" w:rsidRDefault="00CC542A">
                  <w:pPr>
                    <w:pStyle w:val="TableBodyText"/>
                  </w:pPr>
                  <w:r w:rsidRPr="00CC542A">
                    <w:t>8.8</w:t>
                  </w:r>
                </w:p>
              </w:tc>
              <w:tc>
                <w:tcPr>
                  <w:tcW w:w="456" w:type="pct"/>
                  <w:vAlign w:val="bottom"/>
                </w:tcPr>
                <w:p w14:paraId="1BBDAAFC" w14:textId="411C82E9" w:rsidR="00CC542A" w:rsidRPr="00CC542A" w:rsidRDefault="00CC542A">
                  <w:pPr>
                    <w:pStyle w:val="TableBodyText"/>
                  </w:pPr>
                  <w:r w:rsidRPr="00CC542A">
                    <w:t>4</w:t>
                  </w:r>
                </w:p>
              </w:tc>
              <w:tc>
                <w:tcPr>
                  <w:tcW w:w="332" w:type="pct"/>
                  <w:vAlign w:val="bottom"/>
                </w:tcPr>
                <w:p w14:paraId="3431321B" w14:textId="2D664E9F" w:rsidR="00CC542A" w:rsidRPr="00CC542A" w:rsidRDefault="00CC542A">
                  <w:pPr>
                    <w:pStyle w:val="TableBodyText"/>
                  </w:pPr>
                  <w:r w:rsidRPr="00CC542A">
                    <w:t>11.8</w:t>
                  </w:r>
                </w:p>
              </w:tc>
              <w:tc>
                <w:tcPr>
                  <w:tcW w:w="414" w:type="pct"/>
                  <w:vAlign w:val="bottom"/>
                </w:tcPr>
                <w:p w14:paraId="1CD164A7" w14:textId="10F04844" w:rsidR="00CC542A" w:rsidRPr="00CC542A" w:rsidRDefault="00CC542A">
                  <w:pPr>
                    <w:pStyle w:val="TableBodyText"/>
                  </w:pPr>
                  <w:r w:rsidRPr="00CC542A">
                    <w:t>34</w:t>
                  </w:r>
                </w:p>
              </w:tc>
              <w:tc>
                <w:tcPr>
                  <w:tcW w:w="362" w:type="pct"/>
                  <w:vAlign w:val="bottom"/>
                </w:tcPr>
                <w:p w14:paraId="58BF7D73" w14:textId="39F200FD" w:rsidR="00CC542A" w:rsidRPr="00CC542A" w:rsidRDefault="00CC542A">
                  <w:pPr>
                    <w:pStyle w:val="TableBodyText"/>
                  </w:pPr>
                  <w:r w:rsidRPr="00CC542A">
                    <w:t>100.0</w:t>
                  </w:r>
                </w:p>
              </w:tc>
            </w:tr>
            <w:tr w:rsidR="00F31A51" w14:paraId="44506430" w14:textId="77777777" w:rsidTr="00833BDA">
              <w:tc>
                <w:tcPr>
                  <w:tcW w:w="994" w:type="pct"/>
                  <w:vAlign w:val="bottom"/>
                </w:tcPr>
                <w:p w14:paraId="48F83BEE" w14:textId="77777777" w:rsidR="00F31A51" w:rsidRDefault="00F31A51" w:rsidP="00F31A51">
                  <w:pPr>
                    <w:pStyle w:val="TableBodyText"/>
                    <w:jc w:val="left"/>
                  </w:pPr>
                  <w:r w:rsidRPr="00B77242">
                    <w:t>Infra</w:t>
                  </w:r>
                  <w:r>
                    <w:t>structure (Listed)</w:t>
                  </w:r>
                </w:p>
              </w:tc>
              <w:tc>
                <w:tcPr>
                  <w:tcW w:w="403" w:type="pct"/>
                  <w:vAlign w:val="bottom"/>
                </w:tcPr>
                <w:p w14:paraId="761FE9EE" w14:textId="2C47A8DC" w:rsidR="00F31A51" w:rsidRPr="00CC542A" w:rsidRDefault="00F31A51" w:rsidP="00F31A51">
                  <w:pPr>
                    <w:pStyle w:val="TableBodyText"/>
                  </w:pPr>
                  <w:r w:rsidRPr="00CC542A">
                    <w:t>8</w:t>
                  </w:r>
                </w:p>
              </w:tc>
              <w:tc>
                <w:tcPr>
                  <w:tcW w:w="425" w:type="pct"/>
                  <w:vAlign w:val="bottom"/>
                </w:tcPr>
                <w:p w14:paraId="2C179E33" w14:textId="6AA52ABA" w:rsidR="00F31A51" w:rsidRPr="00CC542A" w:rsidRDefault="00F31A51" w:rsidP="00F31A51">
                  <w:pPr>
                    <w:pStyle w:val="TableBodyText"/>
                  </w:pPr>
                  <w:r w:rsidRPr="00CC542A">
                    <w:t>57.1</w:t>
                  </w:r>
                </w:p>
              </w:tc>
              <w:tc>
                <w:tcPr>
                  <w:tcW w:w="413" w:type="pct"/>
                  <w:vAlign w:val="bottom"/>
                </w:tcPr>
                <w:p w14:paraId="415E52CF" w14:textId="5F6E78A8" w:rsidR="00F31A51" w:rsidRPr="00CC542A" w:rsidRDefault="00F31A51" w:rsidP="00F31A51">
                  <w:pPr>
                    <w:pStyle w:val="TableBodyText"/>
                  </w:pPr>
                  <w:r w:rsidRPr="00CC542A">
                    <w:t>6</w:t>
                  </w:r>
                </w:p>
              </w:tc>
              <w:tc>
                <w:tcPr>
                  <w:tcW w:w="414" w:type="pct"/>
                  <w:vAlign w:val="bottom"/>
                </w:tcPr>
                <w:p w14:paraId="0B6F3759" w14:textId="0B3BBCB4" w:rsidR="00F31A51" w:rsidRPr="00CC542A" w:rsidRDefault="00F31A51" w:rsidP="00F31A51">
                  <w:pPr>
                    <w:pStyle w:val="TableBodyText"/>
                  </w:pPr>
                  <w:r w:rsidRPr="00CC542A">
                    <w:t>42.9</w:t>
                  </w:r>
                </w:p>
              </w:tc>
              <w:tc>
                <w:tcPr>
                  <w:tcW w:w="414" w:type="pct"/>
                  <w:vAlign w:val="bottom"/>
                </w:tcPr>
                <w:p w14:paraId="5A9BB912" w14:textId="49CA3CDF" w:rsidR="00F31A51" w:rsidRPr="00CC542A" w:rsidRDefault="00F31A51" w:rsidP="00F31A51">
                  <w:pPr>
                    <w:pStyle w:val="TableBodyText"/>
                  </w:pPr>
                  <w:r>
                    <w:t>–</w:t>
                  </w:r>
                </w:p>
              </w:tc>
              <w:tc>
                <w:tcPr>
                  <w:tcW w:w="372" w:type="pct"/>
                  <w:vAlign w:val="bottom"/>
                </w:tcPr>
                <w:p w14:paraId="30BFD48A" w14:textId="44D2B56B" w:rsidR="00F31A51" w:rsidRPr="00CC542A" w:rsidRDefault="00F31A51" w:rsidP="00F31A51">
                  <w:pPr>
                    <w:pStyle w:val="TableBodyText"/>
                  </w:pPr>
                  <w:r>
                    <w:t>–</w:t>
                  </w:r>
                </w:p>
              </w:tc>
              <w:tc>
                <w:tcPr>
                  <w:tcW w:w="456" w:type="pct"/>
                  <w:vAlign w:val="bottom"/>
                </w:tcPr>
                <w:p w14:paraId="2317DAA2" w14:textId="2D545FD8" w:rsidR="00F31A51" w:rsidRPr="00CC542A" w:rsidRDefault="00F31A51" w:rsidP="00F31A51">
                  <w:pPr>
                    <w:pStyle w:val="TableBodyText"/>
                  </w:pPr>
                  <w:r>
                    <w:t>–</w:t>
                  </w:r>
                </w:p>
              </w:tc>
              <w:tc>
                <w:tcPr>
                  <w:tcW w:w="332" w:type="pct"/>
                  <w:vAlign w:val="bottom"/>
                </w:tcPr>
                <w:p w14:paraId="4A3C52E4" w14:textId="25C219A5" w:rsidR="00F31A51" w:rsidRPr="00CC542A" w:rsidRDefault="00F31A51" w:rsidP="00F31A51">
                  <w:pPr>
                    <w:pStyle w:val="TableBodyText"/>
                  </w:pPr>
                  <w:r>
                    <w:t>–</w:t>
                  </w:r>
                </w:p>
              </w:tc>
              <w:tc>
                <w:tcPr>
                  <w:tcW w:w="414" w:type="pct"/>
                  <w:vAlign w:val="bottom"/>
                </w:tcPr>
                <w:p w14:paraId="6CCCBC2F" w14:textId="6D110C2D" w:rsidR="00F31A51" w:rsidRPr="00CC542A" w:rsidRDefault="00F31A51" w:rsidP="00F31A51">
                  <w:pPr>
                    <w:pStyle w:val="TableBodyText"/>
                  </w:pPr>
                  <w:r w:rsidRPr="00CC542A">
                    <w:t>14</w:t>
                  </w:r>
                </w:p>
              </w:tc>
              <w:tc>
                <w:tcPr>
                  <w:tcW w:w="362" w:type="pct"/>
                  <w:vAlign w:val="bottom"/>
                </w:tcPr>
                <w:p w14:paraId="44872CD5" w14:textId="38CF9473" w:rsidR="00F31A51" w:rsidRPr="00CC542A" w:rsidRDefault="00F31A51" w:rsidP="00F31A51">
                  <w:pPr>
                    <w:pStyle w:val="TableBodyText"/>
                  </w:pPr>
                  <w:r w:rsidRPr="00CC542A">
                    <w:t>100.0</w:t>
                  </w:r>
                </w:p>
              </w:tc>
            </w:tr>
            <w:tr w:rsidR="007424DE" w14:paraId="10CC8541" w14:textId="77777777" w:rsidTr="00833BDA">
              <w:tc>
                <w:tcPr>
                  <w:tcW w:w="994" w:type="pct"/>
                  <w:vAlign w:val="bottom"/>
                </w:tcPr>
                <w:p w14:paraId="5B205ED3" w14:textId="77777777" w:rsidR="00CC542A" w:rsidRDefault="00CC542A" w:rsidP="00CC542A">
                  <w:pPr>
                    <w:pStyle w:val="TableBodyText"/>
                    <w:jc w:val="left"/>
                  </w:pPr>
                  <w:r w:rsidRPr="00B77242">
                    <w:t>Infra</w:t>
                  </w:r>
                  <w:r>
                    <w:t>structure (Unlisted)</w:t>
                  </w:r>
                </w:p>
              </w:tc>
              <w:tc>
                <w:tcPr>
                  <w:tcW w:w="403" w:type="pct"/>
                  <w:vAlign w:val="bottom"/>
                </w:tcPr>
                <w:p w14:paraId="03E2B93F" w14:textId="46305213" w:rsidR="00CC542A" w:rsidRPr="00CC542A" w:rsidRDefault="00CC542A">
                  <w:pPr>
                    <w:pStyle w:val="TableBodyText"/>
                  </w:pPr>
                  <w:r w:rsidRPr="00CC542A">
                    <w:t>5</w:t>
                  </w:r>
                </w:p>
              </w:tc>
              <w:tc>
                <w:tcPr>
                  <w:tcW w:w="425" w:type="pct"/>
                  <w:vAlign w:val="bottom"/>
                </w:tcPr>
                <w:p w14:paraId="18412970" w14:textId="5D651AA7" w:rsidR="00CC542A" w:rsidRPr="00CC542A" w:rsidRDefault="00CC542A">
                  <w:pPr>
                    <w:pStyle w:val="TableBodyText"/>
                  </w:pPr>
                  <w:r w:rsidRPr="00CC542A">
                    <w:t>23.8</w:t>
                  </w:r>
                </w:p>
              </w:tc>
              <w:tc>
                <w:tcPr>
                  <w:tcW w:w="413" w:type="pct"/>
                  <w:vAlign w:val="bottom"/>
                </w:tcPr>
                <w:p w14:paraId="2BE94B47" w14:textId="6EDFBC21" w:rsidR="00CC542A" w:rsidRPr="00CC542A" w:rsidRDefault="00CC542A">
                  <w:pPr>
                    <w:pStyle w:val="TableBodyText"/>
                  </w:pPr>
                  <w:r w:rsidRPr="00CC542A">
                    <w:t>12</w:t>
                  </w:r>
                </w:p>
              </w:tc>
              <w:tc>
                <w:tcPr>
                  <w:tcW w:w="414" w:type="pct"/>
                  <w:vAlign w:val="bottom"/>
                </w:tcPr>
                <w:p w14:paraId="1EEE56F2" w14:textId="0DC2FEF0" w:rsidR="00CC542A" w:rsidRPr="00CC542A" w:rsidRDefault="00CC542A">
                  <w:pPr>
                    <w:pStyle w:val="TableBodyText"/>
                  </w:pPr>
                  <w:r w:rsidRPr="00CC542A">
                    <w:t>57.1</w:t>
                  </w:r>
                </w:p>
              </w:tc>
              <w:tc>
                <w:tcPr>
                  <w:tcW w:w="414" w:type="pct"/>
                  <w:vAlign w:val="bottom"/>
                </w:tcPr>
                <w:p w14:paraId="2FF9AEC6" w14:textId="2C504831" w:rsidR="00CC542A" w:rsidRPr="00CC542A" w:rsidRDefault="00CC542A">
                  <w:pPr>
                    <w:pStyle w:val="TableBodyText"/>
                  </w:pPr>
                  <w:r w:rsidRPr="00CC542A">
                    <w:t>1</w:t>
                  </w:r>
                </w:p>
              </w:tc>
              <w:tc>
                <w:tcPr>
                  <w:tcW w:w="372" w:type="pct"/>
                  <w:vAlign w:val="bottom"/>
                </w:tcPr>
                <w:p w14:paraId="74129219" w14:textId="0E90F5E9" w:rsidR="00CC542A" w:rsidRPr="00CC542A" w:rsidRDefault="00CC542A">
                  <w:pPr>
                    <w:pStyle w:val="TableBodyText"/>
                  </w:pPr>
                  <w:r w:rsidRPr="00CC542A">
                    <w:t>4.8</w:t>
                  </w:r>
                </w:p>
              </w:tc>
              <w:tc>
                <w:tcPr>
                  <w:tcW w:w="456" w:type="pct"/>
                  <w:vAlign w:val="bottom"/>
                </w:tcPr>
                <w:p w14:paraId="18B29C74" w14:textId="5B44A8F4" w:rsidR="00CC542A" w:rsidRPr="00CC542A" w:rsidRDefault="00CC542A">
                  <w:pPr>
                    <w:pStyle w:val="TableBodyText"/>
                  </w:pPr>
                  <w:r w:rsidRPr="00CC542A">
                    <w:t>3</w:t>
                  </w:r>
                </w:p>
              </w:tc>
              <w:tc>
                <w:tcPr>
                  <w:tcW w:w="332" w:type="pct"/>
                  <w:vAlign w:val="bottom"/>
                </w:tcPr>
                <w:p w14:paraId="73B9A202" w14:textId="43D24D60" w:rsidR="00CC542A" w:rsidRPr="00CC542A" w:rsidRDefault="00CC542A">
                  <w:pPr>
                    <w:pStyle w:val="TableBodyText"/>
                  </w:pPr>
                  <w:r w:rsidRPr="00CC542A">
                    <w:t>14.3</w:t>
                  </w:r>
                </w:p>
              </w:tc>
              <w:tc>
                <w:tcPr>
                  <w:tcW w:w="414" w:type="pct"/>
                  <w:vAlign w:val="bottom"/>
                </w:tcPr>
                <w:p w14:paraId="1BD06362" w14:textId="420D1262" w:rsidR="00CC542A" w:rsidRPr="00CC542A" w:rsidRDefault="00CC542A">
                  <w:pPr>
                    <w:pStyle w:val="TableBodyText"/>
                  </w:pPr>
                  <w:r w:rsidRPr="00CC542A">
                    <w:t>21</w:t>
                  </w:r>
                </w:p>
              </w:tc>
              <w:tc>
                <w:tcPr>
                  <w:tcW w:w="362" w:type="pct"/>
                  <w:vAlign w:val="bottom"/>
                </w:tcPr>
                <w:p w14:paraId="5E191124" w14:textId="5D5A275B" w:rsidR="00CC542A" w:rsidRPr="00CC542A" w:rsidRDefault="00CC542A">
                  <w:pPr>
                    <w:pStyle w:val="TableBodyText"/>
                  </w:pPr>
                  <w:r w:rsidRPr="00CC542A">
                    <w:t>100.0</w:t>
                  </w:r>
                </w:p>
              </w:tc>
            </w:tr>
            <w:tr w:rsidR="007424DE" w14:paraId="12341D26" w14:textId="77777777" w:rsidTr="00833BDA">
              <w:tc>
                <w:tcPr>
                  <w:tcW w:w="994" w:type="pct"/>
                  <w:vAlign w:val="bottom"/>
                </w:tcPr>
                <w:p w14:paraId="1120D9B2" w14:textId="77777777" w:rsidR="00CC542A" w:rsidRDefault="00CC542A" w:rsidP="00CC542A">
                  <w:pPr>
                    <w:pStyle w:val="TableBodyText"/>
                    <w:jc w:val="left"/>
                  </w:pPr>
                  <w:r w:rsidRPr="00B77242">
                    <w:t>Infra</w:t>
                  </w:r>
                  <w:r>
                    <w:t>structure (Total)</w:t>
                  </w:r>
                </w:p>
              </w:tc>
              <w:tc>
                <w:tcPr>
                  <w:tcW w:w="403" w:type="pct"/>
                  <w:vAlign w:val="bottom"/>
                </w:tcPr>
                <w:p w14:paraId="344C354A" w14:textId="002E57BF" w:rsidR="00CC542A" w:rsidRPr="00CC542A" w:rsidRDefault="00CC542A">
                  <w:pPr>
                    <w:pStyle w:val="TableBodyText"/>
                  </w:pPr>
                  <w:r w:rsidRPr="00CC542A">
                    <w:t>8</w:t>
                  </w:r>
                </w:p>
              </w:tc>
              <w:tc>
                <w:tcPr>
                  <w:tcW w:w="425" w:type="pct"/>
                  <w:vAlign w:val="bottom"/>
                </w:tcPr>
                <w:p w14:paraId="7ECD62E4" w14:textId="0ABC66E4" w:rsidR="00CC542A" w:rsidRPr="00CC542A" w:rsidRDefault="00CC542A">
                  <w:pPr>
                    <w:pStyle w:val="TableBodyText"/>
                  </w:pPr>
                  <w:r w:rsidRPr="00CC542A">
                    <w:t>25.0</w:t>
                  </w:r>
                </w:p>
              </w:tc>
              <w:tc>
                <w:tcPr>
                  <w:tcW w:w="413" w:type="pct"/>
                  <w:vAlign w:val="bottom"/>
                </w:tcPr>
                <w:p w14:paraId="6AA5377D" w14:textId="2166C62D" w:rsidR="00CC542A" w:rsidRPr="00CC542A" w:rsidRDefault="00CC542A">
                  <w:pPr>
                    <w:pStyle w:val="TableBodyText"/>
                  </w:pPr>
                  <w:r w:rsidRPr="00CC542A">
                    <w:t>15</w:t>
                  </w:r>
                </w:p>
              </w:tc>
              <w:tc>
                <w:tcPr>
                  <w:tcW w:w="414" w:type="pct"/>
                  <w:vAlign w:val="bottom"/>
                </w:tcPr>
                <w:p w14:paraId="3EDE304E" w14:textId="0CBB03D9" w:rsidR="00CC542A" w:rsidRPr="00CC542A" w:rsidRDefault="00CC542A">
                  <w:pPr>
                    <w:pStyle w:val="TableBodyText"/>
                  </w:pPr>
                  <w:r w:rsidRPr="00CC542A">
                    <w:t>46.9</w:t>
                  </w:r>
                </w:p>
              </w:tc>
              <w:tc>
                <w:tcPr>
                  <w:tcW w:w="414" w:type="pct"/>
                  <w:vAlign w:val="bottom"/>
                </w:tcPr>
                <w:p w14:paraId="5F4EADEB" w14:textId="424DD481" w:rsidR="00CC542A" w:rsidRPr="00CC542A" w:rsidRDefault="00CC542A">
                  <w:pPr>
                    <w:pStyle w:val="TableBodyText"/>
                  </w:pPr>
                  <w:r w:rsidRPr="00CC542A">
                    <w:t>4</w:t>
                  </w:r>
                </w:p>
              </w:tc>
              <w:tc>
                <w:tcPr>
                  <w:tcW w:w="372" w:type="pct"/>
                  <w:vAlign w:val="bottom"/>
                </w:tcPr>
                <w:p w14:paraId="3440DFF9" w14:textId="6A36936E" w:rsidR="00CC542A" w:rsidRPr="00CC542A" w:rsidRDefault="00CC542A">
                  <w:pPr>
                    <w:pStyle w:val="TableBodyText"/>
                  </w:pPr>
                  <w:r w:rsidRPr="00CC542A">
                    <w:t>12.5</w:t>
                  </w:r>
                </w:p>
              </w:tc>
              <w:tc>
                <w:tcPr>
                  <w:tcW w:w="456" w:type="pct"/>
                  <w:vAlign w:val="bottom"/>
                </w:tcPr>
                <w:p w14:paraId="687305B5" w14:textId="519AA1E0" w:rsidR="00CC542A" w:rsidRPr="00CC542A" w:rsidRDefault="00CC542A">
                  <w:pPr>
                    <w:pStyle w:val="TableBodyText"/>
                  </w:pPr>
                  <w:r w:rsidRPr="00CC542A">
                    <w:t>5</w:t>
                  </w:r>
                </w:p>
              </w:tc>
              <w:tc>
                <w:tcPr>
                  <w:tcW w:w="332" w:type="pct"/>
                  <w:vAlign w:val="bottom"/>
                </w:tcPr>
                <w:p w14:paraId="57A5B5E2" w14:textId="75EF2201" w:rsidR="00CC542A" w:rsidRPr="00CC542A" w:rsidRDefault="00CC542A">
                  <w:pPr>
                    <w:pStyle w:val="TableBodyText"/>
                  </w:pPr>
                  <w:r w:rsidRPr="00CC542A">
                    <w:t>15.6</w:t>
                  </w:r>
                </w:p>
              </w:tc>
              <w:tc>
                <w:tcPr>
                  <w:tcW w:w="414" w:type="pct"/>
                  <w:vAlign w:val="bottom"/>
                </w:tcPr>
                <w:p w14:paraId="188BEA32" w14:textId="0A871325" w:rsidR="00CC542A" w:rsidRPr="00CC542A" w:rsidRDefault="00CC542A">
                  <w:pPr>
                    <w:pStyle w:val="TableBodyText"/>
                  </w:pPr>
                  <w:r w:rsidRPr="00CC542A">
                    <w:t>32</w:t>
                  </w:r>
                </w:p>
              </w:tc>
              <w:tc>
                <w:tcPr>
                  <w:tcW w:w="362" w:type="pct"/>
                  <w:vAlign w:val="bottom"/>
                </w:tcPr>
                <w:p w14:paraId="0E88166B" w14:textId="6AC394DA" w:rsidR="00CC542A" w:rsidRPr="00CC542A" w:rsidRDefault="00CC542A">
                  <w:pPr>
                    <w:pStyle w:val="TableBodyText"/>
                  </w:pPr>
                  <w:r w:rsidRPr="00CC542A">
                    <w:t>100.0</w:t>
                  </w:r>
                </w:p>
              </w:tc>
            </w:tr>
            <w:tr w:rsidR="007424DE" w14:paraId="1D789242" w14:textId="77777777" w:rsidTr="00833BDA">
              <w:tc>
                <w:tcPr>
                  <w:tcW w:w="994" w:type="pct"/>
                  <w:vAlign w:val="bottom"/>
                </w:tcPr>
                <w:p w14:paraId="744EF911" w14:textId="77777777" w:rsidR="00CC542A" w:rsidRDefault="00CC542A" w:rsidP="00CC542A">
                  <w:pPr>
                    <w:pStyle w:val="TableBodyText"/>
                    <w:jc w:val="left"/>
                  </w:pPr>
                  <w:r>
                    <w:t>Private equity</w:t>
                  </w:r>
                </w:p>
              </w:tc>
              <w:tc>
                <w:tcPr>
                  <w:tcW w:w="403" w:type="pct"/>
                  <w:vAlign w:val="bottom"/>
                </w:tcPr>
                <w:p w14:paraId="14B5FF35" w14:textId="022C15D9" w:rsidR="00CC542A" w:rsidRPr="00CC542A" w:rsidRDefault="00CC542A">
                  <w:pPr>
                    <w:pStyle w:val="TableBodyText"/>
                  </w:pPr>
                  <w:r w:rsidRPr="00CC542A">
                    <w:t>2</w:t>
                  </w:r>
                </w:p>
              </w:tc>
              <w:tc>
                <w:tcPr>
                  <w:tcW w:w="425" w:type="pct"/>
                  <w:vAlign w:val="bottom"/>
                </w:tcPr>
                <w:p w14:paraId="717656FA" w14:textId="78C3F3B8" w:rsidR="00CC542A" w:rsidRPr="00CC542A" w:rsidRDefault="00CC542A">
                  <w:pPr>
                    <w:pStyle w:val="TableBodyText"/>
                  </w:pPr>
                  <w:r w:rsidRPr="00CC542A">
                    <w:t>7.7</w:t>
                  </w:r>
                </w:p>
              </w:tc>
              <w:tc>
                <w:tcPr>
                  <w:tcW w:w="413" w:type="pct"/>
                  <w:vAlign w:val="bottom"/>
                </w:tcPr>
                <w:p w14:paraId="250C5BD0" w14:textId="2931AAE8" w:rsidR="00CC542A" w:rsidRPr="00CC542A" w:rsidRDefault="00CC542A">
                  <w:pPr>
                    <w:pStyle w:val="TableBodyText"/>
                  </w:pPr>
                  <w:r w:rsidRPr="00CC542A">
                    <w:t>17</w:t>
                  </w:r>
                </w:p>
              </w:tc>
              <w:tc>
                <w:tcPr>
                  <w:tcW w:w="414" w:type="pct"/>
                  <w:vAlign w:val="bottom"/>
                </w:tcPr>
                <w:p w14:paraId="168A13B7" w14:textId="7D8F5A52" w:rsidR="00CC542A" w:rsidRPr="00CC542A" w:rsidRDefault="00CC542A">
                  <w:pPr>
                    <w:pStyle w:val="TableBodyText"/>
                  </w:pPr>
                  <w:r w:rsidRPr="00CC542A">
                    <w:t>65.4</w:t>
                  </w:r>
                </w:p>
              </w:tc>
              <w:tc>
                <w:tcPr>
                  <w:tcW w:w="414" w:type="pct"/>
                  <w:vAlign w:val="bottom"/>
                </w:tcPr>
                <w:p w14:paraId="662AFFF2" w14:textId="78F2D2B3" w:rsidR="00CC542A" w:rsidRPr="00CC542A" w:rsidRDefault="00CC542A">
                  <w:pPr>
                    <w:pStyle w:val="TableBodyText"/>
                  </w:pPr>
                  <w:r w:rsidRPr="00CC542A">
                    <w:t>3</w:t>
                  </w:r>
                </w:p>
              </w:tc>
              <w:tc>
                <w:tcPr>
                  <w:tcW w:w="372" w:type="pct"/>
                  <w:vAlign w:val="bottom"/>
                </w:tcPr>
                <w:p w14:paraId="58037A02" w14:textId="4AC2CE1C" w:rsidR="00CC542A" w:rsidRPr="00CC542A" w:rsidRDefault="00CC542A">
                  <w:pPr>
                    <w:pStyle w:val="TableBodyText"/>
                  </w:pPr>
                  <w:r w:rsidRPr="00CC542A">
                    <w:t>11.5</w:t>
                  </w:r>
                </w:p>
              </w:tc>
              <w:tc>
                <w:tcPr>
                  <w:tcW w:w="456" w:type="pct"/>
                  <w:vAlign w:val="bottom"/>
                </w:tcPr>
                <w:p w14:paraId="1AA9C866" w14:textId="1F67465F" w:rsidR="00CC542A" w:rsidRPr="00CC542A" w:rsidRDefault="00CC542A">
                  <w:pPr>
                    <w:pStyle w:val="TableBodyText"/>
                  </w:pPr>
                  <w:r w:rsidRPr="00CC542A">
                    <w:t>4</w:t>
                  </w:r>
                </w:p>
              </w:tc>
              <w:tc>
                <w:tcPr>
                  <w:tcW w:w="332" w:type="pct"/>
                  <w:vAlign w:val="bottom"/>
                </w:tcPr>
                <w:p w14:paraId="07D376FC" w14:textId="71F8812A" w:rsidR="00CC542A" w:rsidRPr="00CC542A" w:rsidRDefault="00CC542A">
                  <w:pPr>
                    <w:pStyle w:val="TableBodyText"/>
                  </w:pPr>
                  <w:r w:rsidRPr="00CC542A">
                    <w:t>15.4</w:t>
                  </w:r>
                </w:p>
              </w:tc>
              <w:tc>
                <w:tcPr>
                  <w:tcW w:w="414" w:type="pct"/>
                  <w:vAlign w:val="bottom"/>
                </w:tcPr>
                <w:p w14:paraId="734A9EB0" w14:textId="7AF6283D" w:rsidR="00CC542A" w:rsidRPr="00CC542A" w:rsidRDefault="00CC542A">
                  <w:pPr>
                    <w:pStyle w:val="TableBodyText"/>
                  </w:pPr>
                  <w:r w:rsidRPr="00CC542A">
                    <w:t>26</w:t>
                  </w:r>
                </w:p>
              </w:tc>
              <w:tc>
                <w:tcPr>
                  <w:tcW w:w="362" w:type="pct"/>
                  <w:vAlign w:val="bottom"/>
                </w:tcPr>
                <w:p w14:paraId="748A2D03" w14:textId="13F1125C" w:rsidR="00CC542A" w:rsidRPr="00CC542A" w:rsidRDefault="00CC542A">
                  <w:pPr>
                    <w:pStyle w:val="TableBodyText"/>
                  </w:pPr>
                  <w:r w:rsidRPr="00CC542A">
                    <w:t>100.0</w:t>
                  </w:r>
                </w:p>
              </w:tc>
            </w:tr>
            <w:tr w:rsidR="007424DE" w14:paraId="15E07FB6" w14:textId="77777777" w:rsidTr="00833BDA">
              <w:tc>
                <w:tcPr>
                  <w:tcW w:w="994" w:type="pct"/>
                  <w:vAlign w:val="bottom"/>
                </w:tcPr>
                <w:p w14:paraId="358FBC21" w14:textId="77777777" w:rsidR="00CC542A" w:rsidRDefault="00CC542A" w:rsidP="00CC542A">
                  <w:pPr>
                    <w:pStyle w:val="TableBodyText"/>
                    <w:jc w:val="left"/>
                  </w:pPr>
                  <w:r>
                    <w:t>Other</w:t>
                  </w:r>
                </w:p>
              </w:tc>
              <w:tc>
                <w:tcPr>
                  <w:tcW w:w="403" w:type="pct"/>
                  <w:vAlign w:val="bottom"/>
                </w:tcPr>
                <w:p w14:paraId="663102C5" w14:textId="40D98146" w:rsidR="00CC542A" w:rsidRPr="00CC542A" w:rsidRDefault="00CC542A">
                  <w:pPr>
                    <w:pStyle w:val="TableBodyText"/>
                  </w:pPr>
                  <w:r w:rsidRPr="00CC542A">
                    <w:t>5</w:t>
                  </w:r>
                </w:p>
              </w:tc>
              <w:tc>
                <w:tcPr>
                  <w:tcW w:w="425" w:type="pct"/>
                  <w:vAlign w:val="bottom"/>
                </w:tcPr>
                <w:p w14:paraId="355E9DFD" w14:textId="1069D135" w:rsidR="00CC542A" w:rsidRPr="00CC542A" w:rsidRDefault="00CC542A">
                  <w:pPr>
                    <w:pStyle w:val="TableBodyText"/>
                  </w:pPr>
                  <w:r w:rsidRPr="00CC542A">
                    <w:t>17.9</w:t>
                  </w:r>
                </w:p>
              </w:tc>
              <w:tc>
                <w:tcPr>
                  <w:tcW w:w="413" w:type="pct"/>
                  <w:vAlign w:val="bottom"/>
                </w:tcPr>
                <w:p w14:paraId="01443608" w14:textId="23C41B78" w:rsidR="00CC542A" w:rsidRPr="00CC542A" w:rsidRDefault="00CC542A">
                  <w:pPr>
                    <w:pStyle w:val="TableBodyText"/>
                  </w:pPr>
                  <w:r w:rsidRPr="00CC542A">
                    <w:t>17</w:t>
                  </w:r>
                </w:p>
              </w:tc>
              <w:tc>
                <w:tcPr>
                  <w:tcW w:w="414" w:type="pct"/>
                  <w:vAlign w:val="bottom"/>
                </w:tcPr>
                <w:p w14:paraId="1BEE1102" w14:textId="7F88E85B" w:rsidR="00CC542A" w:rsidRPr="00CC542A" w:rsidRDefault="00CC542A">
                  <w:pPr>
                    <w:pStyle w:val="TableBodyText"/>
                  </w:pPr>
                  <w:r w:rsidRPr="00CC542A">
                    <w:t>60.7</w:t>
                  </w:r>
                </w:p>
              </w:tc>
              <w:tc>
                <w:tcPr>
                  <w:tcW w:w="414" w:type="pct"/>
                  <w:vAlign w:val="bottom"/>
                </w:tcPr>
                <w:p w14:paraId="30D98B0D" w14:textId="667B1C00" w:rsidR="00CC542A" w:rsidRPr="00CC542A" w:rsidRDefault="00CC542A">
                  <w:pPr>
                    <w:pStyle w:val="TableBodyText"/>
                  </w:pPr>
                  <w:r w:rsidRPr="00CC542A">
                    <w:t>3</w:t>
                  </w:r>
                </w:p>
              </w:tc>
              <w:tc>
                <w:tcPr>
                  <w:tcW w:w="372" w:type="pct"/>
                  <w:vAlign w:val="bottom"/>
                </w:tcPr>
                <w:p w14:paraId="7AFF7940" w14:textId="2E69D846" w:rsidR="00CC542A" w:rsidRPr="00CC542A" w:rsidRDefault="00CC542A">
                  <w:pPr>
                    <w:pStyle w:val="TableBodyText"/>
                  </w:pPr>
                  <w:r w:rsidRPr="00CC542A">
                    <w:t>10.7</w:t>
                  </w:r>
                </w:p>
              </w:tc>
              <w:tc>
                <w:tcPr>
                  <w:tcW w:w="456" w:type="pct"/>
                  <w:vAlign w:val="bottom"/>
                </w:tcPr>
                <w:p w14:paraId="24B849C4" w14:textId="54AFE560" w:rsidR="00CC542A" w:rsidRPr="00CC542A" w:rsidRDefault="00CC542A">
                  <w:pPr>
                    <w:pStyle w:val="TableBodyText"/>
                  </w:pPr>
                  <w:r w:rsidRPr="00CC542A">
                    <w:t>3</w:t>
                  </w:r>
                </w:p>
              </w:tc>
              <w:tc>
                <w:tcPr>
                  <w:tcW w:w="332" w:type="pct"/>
                  <w:vAlign w:val="bottom"/>
                </w:tcPr>
                <w:p w14:paraId="712665B6" w14:textId="65800B63" w:rsidR="00CC542A" w:rsidRPr="00CC542A" w:rsidRDefault="00CC542A">
                  <w:pPr>
                    <w:pStyle w:val="TableBodyText"/>
                  </w:pPr>
                  <w:r w:rsidRPr="00CC542A">
                    <w:t>10.7</w:t>
                  </w:r>
                </w:p>
              </w:tc>
              <w:tc>
                <w:tcPr>
                  <w:tcW w:w="414" w:type="pct"/>
                  <w:vAlign w:val="bottom"/>
                </w:tcPr>
                <w:p w14:paraId="7D369724" w14:textId="50729608" w:rsidR="00CC542A" w:rsidRPr="00CC542A" w:rsidRDefault="00CC542A">
                  <w:pPr>
                    <w:pStyle w:val="TableBodyText"/>
                  </w:pPr>
                  <w:r w:rsidRPr="00CC542A">
                    <w:t>28</w:t>
                  </w:r>
                </w:p>
              </w:tc>
              <w:tc>
                <w:tcPr>
                  <w:tcW w:w="362" w:type="pct"/>
                  <w:vAlign w:val="bottom"/>
                </w:tcPr>
                <w:p w14:paraId="1F112151" w14:textId="25496A9F" w:rsidR="00CC542A" w:rsidRPr="00CC542A" w:rsidRDefault="00CC542A">
                  <w:pPr>
                    <w:pStyle w:val="TableBodyText"/>
                  </w:pPr>
                  <w:r w:rsidRPr="00CC542A">
                    <w:t>100.0</w:t>
                  </w:r>
                </w:p>
              </w:tc>
            </w:tr>
            <w:tr w:rsidR="007424DE" w14:paraId="00CBB8A0" w14:textId="77777777" w:rsidTr="00F31A51">
              <w:tc>
                <w:tcPr>
                  <w:tcW w:w="994" w:type="pct"/>
                  <w:shd w:val="clear" w:color="auto" w:fill="auto"/>
                  <w:vAlign w:val="bottom"/>
                </w:tcPr>
                <w:p w14:paraId="60902ECD" w14:textId="77777777" w:rsidR="00CC542A" w:rsidRDefault="00CC542A" w:rsidP="00CC542A">
                  <w:pPr>
                    <w:pStyle w:val="TableBodyText"/>
                    <w:jc w:val="left"/>
                  </w:pPr>
                  <w:r w:rsidRPr="00B77242">
                    <w:t>Total</w:t>
                  </w:r>
                  <w:r>
                    <w:t xml:space="preserve"> assets</w:t>
                  </w:r>
                </w:p>
              </w:tc>
              <w:tc>
                <w:tcPr>
                  <w:tcW w:w="403" w:type="pct"/>
                  <w:vAlign w:val="bottom"/>
                </w:tcPr>
                <w:p w14:paraId="16604578" w14:textId="71AAD669" w:rsidR="00CC542A" w:rsidRPr="00CC542A" w:rsidRDefault="00CC542A">
                  <w:pPr>
                    <w:pStyle w:val="TableBodyText"/>
                  </w:pPr>
                  <w:r w:rsidRPr="00CC542A">
                    <w:t>12</w:t>
                  </w:r>
                </w:p>
              </w:tc>
              <w:tc>
                <w:tcPr>
                  <w:tcW w:w="425" w:type="pct"/>
                  <w:vAlign w:val="bottom"/>
                </w:tcPr>
                <w:p w14:paraId="3A18DC96" w14:textId="468B9F5E" w:rsidR="00CC542A" w:rsidRPr="00CC542A" w:rsidRDefault="00CC542A">
                  <w:pPr>
                    <w:pStyle w:val="TableBodyText"/>
                  </w:pPr>
                  <w:r w:rsidRPr="00CC542A">
                    <w:t>30.0</w:t>
                  </w:r>
                </w:p>
              </w:tc>
              <w:tc>
                <w:tcPr>
                  <w:tcW w:w="413" w:type="pct"/>
                  <w:shd w:val="clear" w:color="auto" w:fill="auto"/>
                  <w:vAlign w:val="bottom"/>
                </w:tcPr>
                <w:p w14:paraId="0655BBA7" w14:textId="71573854" w:rsidR="00CC542A" w:rsidRPr="00CC542A" w:rsidRDefault="00CC542A">
                  <w:pPr>
                    <w:pStyle w:val="TableBodyText"/>
                  </w:pPr>
                  <w:r w:rsidRPr="00CC542A">
                    <w:t>20</w:t>
                  </w:r>
                </w:p>
              </w:tc>
              <w:tc>
                <w:tcPr>
                  <w:tcW w:w="414" w:type="pct"/>
                  <w:vAlign w:val="bottom"/>
                </w:tcPr>
                <w:p w14:paraId="5BFDEE34" w14:textId="4246F2E7" w:rsidR="00CC542A" w:rsidRPr="00CC542A" w:rsidRDefault="00CC542A">
                  <w:pPr>
                    <w:pStyle w:val="TableBodyText"/>
                  </w:pPr>
                  <w:r w:rsidRPr="00CC542A">
                    <w:t>50.0</w:t>
                  </w:r>
                </w:p>
              </w:tc>
              <w:tc>
                <w:tcPr>
                  <w:tcW w:w="414" w:type="pct"/>
                  <w:vAlign w:val="bottom"/>
                </w:tcPr>
                <w:p w14:paraId="220CABD8" w14:textId="2602FF03" w:rsidR="00CC542A" w:rsidRPr="00CC542A" w:rsidRDefault="00CC542A">
                  <w:pPr>
                    <w:pStyle w:val="TableBodyText"/>
                  </w:pPr>
                  <w:r w:rsidRPr="00CC542A">
                    <w:t>5</w:t>
                  </w:r>
                </w:p>
              </w:tc>
              <w:tc>
                <w:tcPr>
                  <w:tcW w:w="372" w:type="pct"/>
                  <w:vAlign w:val="bottom"/>
                </w:tcPr>
                <w:p w14:paraId="072310EE" w14:textId="2D9AAF93" w:rsidR="00CC542A" w:rsidRPr="00CC542A" w:rsidRDefault="00CC542A">
                  <w:pPr>
                    <w:pStyle w:val="TableBodyText"/>
                  </w:pPr>
                  <w:r w:rsidRPr="00CC542A">
                    <w:t>12.5</w:t>
                  </w:r>
                </w:p>
              </w:tc>
              <w:tc>
                <w:tcPr>
                  <w:tcW w:w="456" w:type="pct"/>
                  <w:vAlign w:val="bottom"/>
                </w:tcPr>
                <w:p w14:paraId="5B293D75" w14:textId="489E9766" w:rsidR="00CC542A" w:rsidRPr="00CC542A" w:rsidRDefault="00CC542A">
                  <w:pPr>
                    <w:pStyle w:val="TableBodyText"/>
                  </w:pPr>
                  <w:r w:rsidRPr="00CC542A">
                    <w:t>3</w:t>
                  </w:r>
                </w:p>
              </w:tc>
              <w:tc>
                <w:tcPr>
                  <w:tcW w:w="332" w:type="pct"/>
                  <w:vAlign w:val="bottom"/>
                </w:tcPr>
                <w:p w14:paraId="3A1A6E7B" w14:textId="7C41BACA" w:rsidR="00CC542A" w:rsidRPr="00CC542A" w:rsidRDefault="00CC542A">
                  <w:pPr>
                    <w:pStyle w:val="TableBodyText"/>
                  </w:pPr>
                  <w:r w:rsidRPr="00CC542A">
                    <w:t>7.5</w:t>
                  </w:r>
                </w:p>
              </w:tc>
              <w:tc>
                <w:tcPr>
                  <w:tcW w:w="414" w:type="pct"/>
                  <w:vAlign w:val="bottom"/>
                </w:tcPr>
                <w:p w14:paraId="05E39BE3" w14:textId="56F2A412" w:rsidR="00CC542A" w:rsidRPr="00CC542A" w:rsidRDefault="00CC542A">
                  <w:pPr>
                    <w:pStyle w:val="TableBodyText"/>
                  </w:pPr>
                  <w:r w:rsidRPr="00CC542A">
                    <w:t>40</w:t>
                  </w:r>
                </w:p>
              </w:tc>
              <w:tc>
                <w:tcPr>
                  <w:tcW w:w="362" w:type="pct"/>
                  <w:vAlign w:val="bottom"/>
                </w:tcPr>
                <w:p w14:paraId="0C6DB529" w14:textId="24DFCFE7" w:rsidR="00CC542A" w:rsidRPr="00CC542A" w:rsidRDefault="00CC542A">
                  <w:pPr>
                    <w:pStyle w:val="TableBodyText"/>
                  </w:pPr>
                  <w:r w:rsidRPr="00CC542A">
                    <w:t>100.0</w:t>
                  </w:r>
                </w:p>
              </w:tc>
            </w:tr>
            <w:tr w:rsidR="007424DE" w14:paraId="77AA9979" w14:textId="77777777" w:rsidTr="00F31A51">
              <w:tc>
                <w:tcPr>
                  <w:tcW w:w="994" w:type="pct"/>
                  <w:shd w:val="clear" w:color="auto" w:fill="F2F2F2" w:themeFill="background1" w:themeFillShade="F2"/>
                  <w:vAlign w:val="bottom"/>
                </w:tcPr>
                <w:p w14:paraId="22769231" w14:textId="7E470B77" w:rsidR="00A53A6C" w:rsidRPr="00F31A51" w:rsidRDefault="00A53A6C" w:rsidP="00A53A6C">
                  <w:pPr>
                    <w:pStyle w:val="TableBodyText"/>
                    <w:jc w:val="left"/>
                    <w:rPr>
                      <w:i/>
                    </w:rPr>
                  </w:pPr>
                  <w:r w:rsidRPr="00F31A51">
                    <w:rPr>
                      <w:i/>
                    </w:rPr>
                    <w:t>Total number of responding funds</w:t>
                  </w:r>
                </w:p>
              </w:tc>
              <w:tc>
                <w:tcPr>
                  <w:tcW w:w="403" w:type="pct"/>
                  <w:shd w:val="clear" w:color="auto" w:fill="F2F2F2" w:themeFill="background1" w:themeFillShade="F2"/>
                  <w:vAlign w:val="bottom"/>
                </w:tcPr>
                <w:p w14:paraId="39D320E4" w14:textId="77777777" w:rsidR="00A53A6C" w:rsidRPr="00F31A51" w:rsidRDefault="00A53A6C">
                  <w:pPr>
                    <w:pStyle w:val="TableBodyText"/>
                    <w:rPr>
                      <w:i/>
                    </w:rPr>
                  </w:pPr>
                  <w:r w:rsidRPr="00F31A51">
                    <w:rPr>
                      <w:i/>
                    </w:rPr>
                    <w:t>60</w:t>
                  </w:r>
                </w:p>
              </w:tc>
              <w:tc>
                <w:tcPr>
                  <w:tcW w:w="425" w:type="pct"/>
                  <w:shd w:val="clear" w:color="auto" w:fill="F2F2F2" w:themeFill="background1" w:themeFillShade="F2"/>
                  <w:vAlign w:val="bottom"/>
                </w:tcPr>
                <w:p w14:paraId="48FBF3D2" w14:textId="3DE6A218" w:rsidR="00A53A6C" w:rsidRPr="00F31A51" w:rsidRDefault="00A53A6C">
                  <w:pPr>
                    <w:pStyle w:val="TableBodyText"/>
                    <w:rPr>
                      <w:i/>
                    </w:rPr>
                  </w:pPr>
                  <w:r w:rsidRPr="00F31A51">
                    <w:rPr>
                      <w:i/>
                    </w:rPr>
                    <w:t>52.6</w:t>
                  </w:r>
                </w:p>
              </w:tc>
              <w:tc>
                <w:tcPr>
                  <w:tcW w:w="413" w:type="pct"/>
                  <w:shd w:val="clear" w:color="auto" w:fill="F2F2F2" w:themeFill="background1" w:themeFillShade="F2"/>
                  <w:vAlign w:val="bottom"/>
                </w:tcPr>
                <w:p w14:paraId="73A1ADEB" w14:textId="24F43E04" w:rsidR="00A53A6C" w:rsidRPr="00F31A51" w:rsidRDefault="00A53A6C">
                  <w:pPr>
                    <w:pStyle w:val="TableBodyText"/>
                    <w:rPr>
                      <w:i/>
                    </w:rPr>
                  </w:pPr>
                  <w:r w:rsidRPr="00F31A51">
                    <w:rPr>
                      <w:i/>
                    </w:rPr>
                    <w:t>34</w:t>
                  </w:r>
                </w:p>
              </w:tc>
              <w:tc>
                <w:tcPr>
                  <w:tcW w:w="414" w:type="pct"/>
                  <w:shd w:val="clear" w:color="auto" w:fill="F2F2F2" w:themeFill="background1" w:themeFillShade="F2"/>
                  <w:vAlign w:val="bottom"/>
                </w:tcPr>
                <w:p w14:paraId="127A9885" w14:textId="2369ABD3" w:rsidR="00A53A6C" w:rsidRPr="00F31A51" w:rsidRDefault="00A53A6C">
                  <w:pPr>
                    <w:pStyle w:val="TableBodyText"/>
                    <w:rPr>
                      <w:i/>
                    </w:rPr>
                  </w:pPr>
                  <w:r w:rsidRPr="00F31A51">
                    <w:rPr>
                      <w:i/>
                    </w:rPr>
                    <w:t>29.8</w:t>
                  </w:r>
                </w:p>
              </w:tc>
              <w:tc>
                <w:tcPr>
                  <w:tcW w:w="414" w:type="pct"/>
                  <w:shd w:val="clear" w:color="auto" w:fill="F2F2F2" w:themeFill="background1" w:themeFillShade="F2"/>
                  <w:vAlign w:val="bottom"/>
                </w:tcPr>
                <w:p w14:paraId="1C9A05DC" w14:textId="22E3A696" w:rsidR="00A53A6C" w:rsidRPr="00F31A51" w:rsidRDefault="00A53A6C">
                  <w:pPr>
                    <w:pStyle w:val="TableBodyText"/>
                    <w:rPr>
                      <w:i/>
                    </w:rPr>
                  </w:pPr>
                  <w:r w:rsidRPr="00F31A51">
                    <w:rPr>
                      <w:i/>
                    </w:rPr>
                    <w:t>11</w:t>
                  </w:r>
                </w:p>
              </w:tc>
              <w:tc>
                <w:tcPr>
                  <w:tcW w:w="372" w:type="pct"/>
                  <w:shd w:val="clear" w:color="auto" w:fill="F2F2F2" w:themeFill="background1" w:themeFillShade="F2"/>
                  <w:vAlign w:val="bottom"/>
                </w:tcPr>
                <w:p w14:paraId="42C26961" w14:textId="496EEF64" w:rsidR="00A53A6C" w:rsidRPr="00F31A51" w:rsidRDefault="00A53A6C">
                  <w:pPr>
                    <w:pStyle w:val="TableBodyText"/>
                    <w:rPr>
                      <w:i/>
                    </w:rPr>
                  </w:pPr>
                  <w:r w:rsidRPr="00F31A51">
                    <w:rPr>
                      <w:i/>
                    </w:rPr>
                    <w:t>9.6</w:t>
                  </w:r>
                </w:p>
              </w:tc>
              <w:tc>
                <w:tcPr>
                  <w:tcW w:w="456" w:type="pct"/>
                  <w:shd w:val="clear" w:color="auto" w:fill="F2F2F2" w:themeFill="background1" w:themeFillShade="F2"/>
                  <w:vAlign w:val="bottom"/>
                </w:tcPr>
                <w:p w14:paraId="5BDF9B91" w14:textId="15ADAC94" w:rsidR="00A53A6C" w:rsidRPr="00F31A51" w:rsidRDefault="00A53A6C">
                  <w:pPr>
                    <w:pStyle w:val="TableBodyText"/>
                    <w:rPr>
                      <w:i/>
                    </w:rPr>
                  </w:pPr>
                  <w:r w:rsidRPr="00F31A51">
                    <w:rPr>
                      <w:i/>
                    </w:rPr>
                    <w:t>9</w:t>
                  </w:r>
                </w:p>
              </w:tc>
              <w:tc>
                <w:tcPr>
                  <w:tcW w:w="332" w:type="pct"/>
                  <w:shd w:val="clear" w:color="auto" w:fill="F2F2F2" w:themeFill="background1" w:themeFillShade="F2"/>
                  <w:vAlign w:val="bottom"/>
                </w:tcPr>
                <w:p w14:paraId="3F62EDE5" w14:textId="1E921CA3" w:rsidR="00A53A6C" w:rsidRPr="00F31A51" w:rsidRDefault="00A53A6C">
                  <w:pPr>
                    <w:pStyle w:val="TableBodyText"/>
                    <w:rPr>
                      <w:i/>
                    </w:rPr>
                  </w:pPr>
                  <w:r w:rsidRPr="00F31A51">
                    <w:rPr>
                      <w:i/>
                    </w:rPr>
                    <w:t>7.9</w:t>
                  </w:r>
                </w:p>
              </w:tc>
              <w:tc>
                <w:tcPr>
                  <w:tcW w:w="414" w:type="pct"/>
                  <w:shd w:val="clear" w:color="auto" w:fill="F2F2F2" w:themeFill="background1" w:themeFillShade="F2"/>
                  <w:vAlign w:val="bottom"/>
                </w:tcPr>
                <w:p w14:paraId="06D135BD" w14:textId="358D2759" w:rsidR="00A53A6C" w:rsidRPr="00F31A51" w:rsidRDefault="00A53A6C">
                  <w:pPr>
                    <w:pStyle w:val="TableBodyText"/>
                    <w:rPr>
                      <w:i/>
                    </w:rPr>
                  </w:pPr>
                  <w:r w:rsidRPr="00F31A51">
                    <w:rPr>
                      <w:i/>
                    </w:rPr>
                    <w:t>114</w:t>
                  </w:r>
                </w:p>
              </w:tc>
              <w:tc>
                <w:tcPr>
                  <w:tcW w:w="362" w:type="pct"/>
                  <w:shd w:val="clear" w:color="auto" w:fill="F2F2F2" w:themeFill="background1" w:themeFillShade="F2"/>
                  <w:vAlign w:val="bottom"/>
                </w:tcPr>
                <w:p w14:paraId="5F258AD3" w14:textId="177BAA75" w:rsidR="00A53A6C" w:rsidRPr="00F31A51" w:rsidRDefault="00A53A6C">
                  <w:pPr>
                    <w:pStyle w:val="TableBodyText"/>
                    <w:rPr>
                      <w:i/>
                    </w:rPr>
                  </w:pPr>
                  <w:r w:rsidRPr="00F31A51">
                    <w:rPr>
                      <w:i/>
                    </w:rPr>
                    <w:t>100.0</w:t>
                  </w:r>
                </w:p>
              </w:tc>
            </w:tr>
            <w:tr w:rsidR="007424DE" w14:paraId="5C28E840" w14:textId="77777777" w:rsidTr="00F31A51">
              <w:tc>
                <w:tcPr>
                  <w:tcW w:w="994" w:type="pct"/>
                  <w:tcBorders>
                    <w:bottom w:val="single" w:sz="6" w:space="0" w:color="BFBFBF"/>
                  </w:tcBorders>
                  <w:shd w:val="clear" w:color="auto" w:fill="F2F2F2" w:themeFill="background1" w:themeFillShade="F2"/>
                  <w:vAlign w:val="bottom"/>
                </w:tcPr>
                <w:p w14:paraId="66CEADF1" w14:textId="5487C426" w:rsidR="00A53A6C" w:rsidRPr="00F31A51" w:rsidRDefault="00A53A6C" w:rsidP="00C23FD8">
                  <w:pPr>
                    <w:pStyle w:val="TableBodyText"/>
                    <w:jc w:val="left"/>
                    <w:rPr>
                      <w:i/>
                    </w:rPr>
                  </w:pPr>
                  <w:r w:rsidRPr="00F31A51">
                    <w:rPr>
                      <w:i/>
                    </w:rPr>
                    <w:t>Total number of APRA-</w:t>
                  </w:r>
                  <w:r w:rsidR="007424DE" w:rsidRPr="00F31A51">
                    <w:rPr>
                      <w:i/>
                    </w:rPr>
                    <w:t xml:space="preserve">regulated </w:t>
                  </w:r>
                  <w:r w:rsidRPr="00F31A51">
                    <w:rPr>
                      <w:i/>
                    </w:rPr>
                    <w:t>funds invited to participate in the survey</w:t>
                  </w:r>
                </w:p>
              </w:tc>
              <w:tc>
                <w:tcPr>
                  <w:tcW w:w="403" w:type="pct"/>
                  <w:tcBorders>
                    <w:bottom w:val="single" w:sz="6" w:space="0" w:color="BFBFBF"/>
                  </w:tcBorders>
                  <w:shd w:val="clear" w:color="auto" w:fill="F2F2F2" w:themeFill="background1" w:themeFillShade="F2"/>
                  <w:vAlign w:val="bottom"/>
                </w:tcPr>
                <w:p w14:paraId="21F3E17A" w14:textId="77777777" w:rsidR="00A53A6C" w:rsidRPr="00F31A51" w:rsidRDefault="00A53A6C">
                  <w:pPr>
                    <w:pStyle w:val="TableBodyText"/>
                    <w:rPr>
                      <w:i/>
                    </w:rPr>
                  </w:pPr>
                  <w:r w:rsidRPr="00F31A51">
                    <w:rPr>
                      <w:i/>
                    </w:rPr>
                    <w:t>126</w:t>
                  </w:r>
                </w:p>
              </w:tc>
              <w:tc>
                <w:tcPr>
                  <w:tcW w:w="425" w:type="pct"/>
                  <w:tcBorders>
                    <w:bottom w:val="single" w:sz="6" w:space="0" w:color="BFBFBF"/>
                  </w:tcBorders>
                  <w:shd w:val="clear" w:color="auto" w:fill="F2F2F2" w:themeFill="background1" w:themeFillShade="F2"/>
                  <w:vAlign w:val="bottom"/>
                </w:tcPr>
                <w:p w14:paraId="0A5A97FF" w14:textId="53E545AA" w:rsidR="00A53A6C" w:rsidRPr="00F31A51" w:rsidRDefault="00A53A6C">
                  <w:pPr>
                    <w:pStyle w:val="TableBodyText"/>
                    <w:rPr>
                      <w:i/>
                    </w:rPr>
                  </w:pPr>
                  <w:r w:rsidRPr="00F31A51">
                    <w:rPr>
                      <w:i/>
                    </w:rPr>
                    <w:t>60.6</w:t>
                  </w:r>
                </w:p>
              </w:tc>
              <w:tc>
                <w:tcPr>
                  <w:tcW w:w="413" w:type="pct"/>
                  <w:tcBorders>
                    <w:bottom w:val="single" w:sz="6" w:space="0" w:color="BFBFBF"/>
                  </w:tcBorders>
                  <w:shd w:val="clear" w:color="auto" w:fill="F2F2F2" w:themeFill="background1" w:themeFillShade="F2"/>
                  <w:vAlign w:val="bottom"/>
                </w:tcPr>
                <w:p w14:paraId="241DC084" w14:textId="29E9D344" w:rsidR="00A53A6C" w:rsidRPr="00F31A51" w:rsidRDefault="00A53A6C">
                  <w:pPr>
                    <w:pStyle w:val="TableBodyText"/>
                    <w:rPr>
                      <w:i/>
                    </w:rPr>
                  </w:pPr>
                  <w:r w:rsidRPr="00F31A51">
                    <w:rPr>
                      <w:i/>
                    </w:rPr>
                    <w:t>41</w:t>
                  </w:r>
                </w:p>
              </w:tc>
              <w:tc>
                <w:tcPr>
                  <w:tcW w:w="414" w:type="pct"/>
                  <w:tcBorders>
                    <w:bottom w:val="single" w:sz="6" w:space="0" w:color="BFBFBF"/>
                  </w:tcBorders>
                  <w:shd w:val="clear" w:color="auto" w:fill="F2F2F2" w:themeFill="background1" w:themeFillShade="F2"/>
                  <w:vAlign w:val="bottom"/>
                </w:tcPr>
                <w:p w14:paraId="1694D3C2" w14:textId="27F174CD" w:rsidR="00A53A6C" w:rsidRPr="00F31A51" w:rsidRDefault="00A53A6C">
                  <w:pPr>
                    <w:pStyle w:val="TableBodyText"/>
                    <w:rPr>
                      <w:i/>
                    </w:rPr>
                  </w:pPr>
                  <w:r w:rsidRPr="00F31A51">
                    <w:rPr>
                      <w:i/>
                    </w:rPr>
                    <w:t>19.7</w:t>
                  </w:r>
                </w:p>
              </w:tc>
              <w:tc>
                <w:tcPr>
                  <w:tcW w:w="414" w:type="pct"/>
                  <w:tcBorders>
                    <w:bottom w:val="single" w:sz="6" w:space="0" w:color="BFBFBF"/>
                  </w:tcBorders>
                  <w:shd w:val="clear" w:color="auto" w:fill="F2F2F2" w:themeFill="background1" w:themeFillShade="F2"/>
                  <w:vAlign w:val="bottom"/>
                </w:tcPr>
                <w:p w14:paraId="246F4E76" w14:textId="1966C4B3" w:rsidR="00A53A6C" w:rsidRPr="00F31A51" w:rsidRDefault="00A53A6C">
                  <w:pPr>
                    <w:pStyle w:val="TableBodyText"/>
                    <w:rPr>
                      <w:i/>
                    </w:rPr>
                  </w:pPr>
                  <w:r w:rsidRPr="00F31A51">
                    <w:rPr>
                      <w:i/>
                    </w:rPr>
                    <w:t>23</w:t>
                  </w:r>
                </w:p>
              </w:tc>
              <w:tc>
                <w:tcPr>
                  <w:tcW w:w="372" w:type="pct"/>
                  <w:tcBorders>
                    <w:bottom w:val="single" w:sz="6" w:space="0" w:color="BFBFBF"/>
                  </w:tcBorders>
                  <w:shd w:val="clear" w:color="auto" w:fill="F2F2F2" w:themeFill="background1" w:themeFillShade="F2"/>
                  <w:vAlign w:val="bottom"/>
                </w:tcPr>
                <w:p w14:paraId="1D0EAA18" w14:textId="3FE2A293" w:rsidR="00A53A6C" w:rsidRPr="00F31A51" w:rsidRDefault="00A53A6C">
                  <w:pPr>
                    <w:pStyle w:val="TableBodyText"/>
                    <w:rPr>
                      <w:i/>
                    </w:rPr>
                  </w:pPr>
                  <w:r w:rsidRPr="00F31A51">
                    <w:rPr>
                      <w:i/>
                    </w:rPr>
                    <w:t>11.1</w:t>
                  </w:r>
                </w:p>
              </w:tc>
              <w:tc>
                <w:tcPr>
                  <w:tcW w:w="456" w:type="pct"/>
                  <w:tcBorders>
                    <w:bottom w:val="single" w:sz="6" w:space="0" w:color="BFBFBF"/>
                  </w:tcBorders>
                  <w:shd w:val="clear" w:color="auto" w:fill="F2F2F2" w:themeFill="background1" w:themeFillShade="F2"/>
                  <w:vAlign w:val="bottom"/>
                </w:tcPr>
                <w:p w14:paraId="5D21DBC8" w14:textId="55363EA9" w:rsidR="00A53A6C" w:rsidRPr="00F31A51" w:rsidRDefault="00A53A6C">
                  <w:pPr>
                    <w:pStyle w:val="TableBodyText"/>
                    <w:rPr>
                      <w:i/>
                    </w:rPr>
                  </w:pPr>
                  <w:r w:rsidRPr="00F31A51">
                    <w:rPr>
                      <w:i/>
                    </w:rPr>
                    <w:t>18</w:t>
                  </w:r>
                </w:p>
              </w:tc>
              <w:tc>
                <w:tcPr>
                  <w:tcW w:w="332" w:type="pct"/>
                  <w:tcBorders>
                    <w:bottom w:val="single" w:sz="6" w:space="0" w:color="BFBFBF"/>
                  </w:tcBorders>
                  <w:shd w:val="clear" w:color="auto" w:fill="F2F2F2" w:themeFill="background1" w:themeFillShade="F2"/>
                  <w:vAlign w:val="bottom"/>
                </w:tcPr>
                <w:p w14:paraId="220B4E23" w14:textId="66616C75" w:rsidR="00A53A6C" w:rsidRPr="00F31A51" w:rsidRDefault="00A53A6C">
                  <w:pPr>
                    <w:pStyle w:val="TableBodyText"/>
                    <w:rPr>
                      <w:i/>
                    </w:rPr>
                  </w:pPr>
                  <w:r w:rsidRPr="00F31A51">
                    <w:rPr>
                      <w:i/>
                    </w:rPr>
                    <w:t>8.7</w:t>
                  </w:r>
                </w:p>
              </w:tc>
              <w:tc>
                <w:tcPr>
                  <w:tcW w:w="414" w:type="pct"/>
                  <w:tcBorders>
                    <w:bottom w:val="single" w:sz="6" w:space="0" w:color="BFBFBF"/>
                  </w:tcBorders>
                  <w:shd w:val="clear" w:color="auto" w:fill="F2F2F2" w:themeFill="background1" w:themeFillShade="F2"/>
                  <w:vAlign w:val="bottom"/>
                </w:tcPr>
                <w:p w14:paraId="2572D142" w14:textId="032B4EE3" w:rsidR="00A53A6C" w:rsidRPr="00F31A51" w:rsidRDefault="00A53A6C">
                  <w:pPr>
                    <w:pStyle w:val="TableBodyText"/>
                    <w:rPr>
                      <w:i/>
                    </w:rPr>
                  </w:pPr>
                  <w:r w:rsidRPr="00F31A51">
                    <w:rPr>
                      <w:i/>
                    </w:rPr>
                    <w:t>208</w:t>
                  </w:r>
                </w:p>
              </w:tc>
              <w:tc>
                <w:tcPr>
                  <w:tcW w:w="362" w:type="pct"/>
                  <w:tcBorders>
                    <w:bottom w:val="single" w:sz="6" w:space="0" w:color="BFBFBF"/>
                  </w:tcBorders>
                  <w:shd w:val="clear" w:color="auto" w:fill="F2F2F2" w:themeFill="background1" w:themeFillShade="F2"/>
                  <w:vAlign w:val="bottom"/>
                </w:tcPr>
                <w:p w14:paraId="7D00BFAB" w14:textId="0E8F88AE" w:rsidR="00A53A6C" w:rsidRPr="00F31A51" w:rsidRDefault="00A53A6C">
                  <w:pPr>
                    <w:pStyle w:val="TableBodyText"/>
                    <w:rPr>
                      <w:i/>
                    </w:rPr>
                  </w:pPr>
                  <w:r w:rsidRPr="00F31A51">
                    <w:rPr>
                      <w:i/>
                    </w:rPr>
                    <w:t>100.0</w:t>
                  </w:r>
                </w:p>
              </w:tc>
            </w:tr>
          </w:tbl>
          <w:p w14:paraId="2862C561" w14:textId="77777777" w:rsidR="005853E9" w:rsidRDefault="005853E9" w:rsidP="005853E9">
            <w:pPr>
              <w:pStyle w:val="Box"/>
            </w:pPr>
          </w:p>
        </w:tc>
      </w:tr>
      <w:tr w:rsidR="005853E9" w:rsidRPr="00412E34" w14:paraId="7F8D3260" w14:textId="77777777" w:rsidTr="005853E9">
        <w:tc>
          <w:tcPr>
            <w:tcW w:w="5000" w:type="pct"/>
            <w:tcBorders>
              <w:top w:val="nil"/>
              <w:left w:val="nil"/>
              <w:bottom w:val="nil"/>
              <w:right w:val="nil"/>
            </w:tcBorders>
            <w:shd w:val="clear" w:color="auto" w:fill="auto"/>
          </w:tcPr>
          <w:p w14:paraId="1E42B101" w14:textId="12829177" w:rsidR="005853E9" w:rsidRDefault="005853E9">
            <w:pPr>
              <w:pStyle w:val="Note"/>
              <w:rPr>
                <w:i/>
              </w:rPr>
            </w:pPr>
            <w:r w:rsidRPr="008E77FE">
              <w:rPr>
                <w:rStyle w:val="NoteLabel"/>
              </w:rPr>
              <w:t>a</w:t>
            </w:r>
            <w:r>
              <w:t xml:space="preserve"> This table summarises the number of valid responses to questions about net returns by asset class for the year 2016</w:t>
            </w:r>
            <w:r w:rsidR="000E12B5">
              <w:noBreakHyphen/>
            </w:r>
            <w:r>
              <w:t>17</w:t>
            </w:r>
            <w:r w:rsidR="00282E75">
              <w:t xml:space="preserve"> only</w:t>
            </w:r>
            <w:r>
              <w:t xml:space="preserve">. Valid responses for a given asset class require both an answer to question 70 (which provides information about asset values for that asset class) and an answer to questions 71 (which information about rates of return, net of investment expenses). </w:t>
            </w:r>
            <w:r w:rsidR="00282E75">
              <w:t>These questions requested data for the ten years up to and including 2016</w:t>
            </w:r>
            <w:r w:rsidR="00282E75">
              <w:softHyphen/>
              <w:t xml:space="preserve">17. The number of valid responses was typically lower than this for other years. </w:t>
            </w:r>
            <w:r w:rsidR="00282E75" w:rsidRPr="00282E75">
              <w:rPr>
                <w:rStyle w:val="NoteLabel"/>
              </w:rPr>
              <w:t>b</w:t>
            </w:r>
            <w:r w:rsidR="00282E75">
              <w:t xml:space="preserve"> No funds provided all the investment returns by asset class data requested. </w:t>
            </w:r>
            <w:r w:rsidR="00282E75">
              <w:rPr>
                <w:rStyle w:val="NoteLabel"/>
              </w:rPr>
              <w:t>c</w:t>
            </w:r>
            <w:r w:rsidR="0021368C">
              <w:rPr>
                <w:rStyle w:val="NoteLabel"/>
              </w:rPr>
              <w:t xml:space="preserve"> </w:t>
            </w:r>
            <w:r>
              <w:t>Includes eligible rollover funds.</w:t>
            </w:r>
            <w:r w:rsidR="00F31A51">
              <w:t xml:space="preserve"> – Nil or rounded to zero.</w:t>
            </w:r>
          </w:p>
        </w:tc>
      </w:tr>
      <w:tr w:rsidR="005853E9" w14:paraId="351979D8" w14:textId="77777777" w:rsidTr="005853E9">
        <w:tc>
          <w:tcPr>
            <w:tcW w:w="5000" w:type="pct"/>
            <w:tcBorders>
              <w:top w:val="nil"/>
              <w:left w:val="nil"/>
              <w:bottom w:val="nil"/>
              <w:right w:val="nil"/>
            </w:tcBorders>
            <w:shd w:val="clear" w:color="auto" w:fill="auto"/>
          </w:tcPr>
          <w:p w14:paraId="66D283DC" w14:textId="6208A429" w:rsidR="005853E9" w:rsidRDefault="005853E9" w:rsidP="005853E9">
            <w:pPr>
              <w:pStyle w:val="Source"/>
            </w:pPr>
            <w:r>
              <w:rPr>
                <w:i/>
              </w:rPr>
              <w:t>Source</w:t>
            </w:r>
            <w:r w:rsidRPr="00167F06">
              <w:t xml:space="preserve">: </w:t>
            </w:r>
            <w:r w:rsidR="005D228E">
              <w:t>Funds survey</w:t>
            </w:r>
            <w:r>
              <w:t>.</w:t>
            </w:r>
          </w:p>
        </w:tc>
      </w:tr>
      <w:tr w:rsidR="005853E9" w14:paraId="7853140C" w14:textId="77777777" w:rsidTr="005853E9">
        <w:tc>
          <w:tcPr>
            <w:tcW w:w="5000" w:type="pct"/>
            <w:tcBorders>
              <w:top w:val="nil"/>
              <w:left w:val="nil"/>
              <w:bottom w:val="single" w:sz="6" w:space="0" w:color="78A22F"/>
              <w:right w:val="nil"/>
            </w:tcBorders>
            <w:shd w:val="clear" w:color="auto" w:fill="auto"/>
          </w:tcPr>
          <w:p w14:paraId="2D643507" w14:textId="77777777" w:rsidR="005853E9" w:rsidRDefault="005853E9" w:rsidP="005853E9">
            <w:pPr>
              <w:pStyle w:val="Box"/>
              <w:spacing w:before="0" w:line="120" w:lineRule="exact"/>
            </w:pPr>
          </w:p>
        </w:tc>
      </w:tr>
      <w:tr w:rsidR="005853E9" w:rsidRPr="000863A5" w14:paraId="5C591B07" w14:textId="77777777" w:rsidTr="005853E9">
        <w:tc>
          <w:tcPr>
            <w:tcW w:w="5000" w:type="pct"/>
            <w:tcBorders>
              <w:top w:val="single" w:sz="6" w:space="0" w:color="78A22F"/>
              <w:left w:val="nil"/>
              <w:bottom w:val="nil"/>
              <w:right w:val="nil"/>
            </w:tcBorders>
          </w:tcPr>
          <w:p w14:paraId="26350DA4" w14:textId="1F2B9ADD" w:rsidR="005853E9" w:rsidRPr="00626D32" w:rsidRDefault="005853E9" w:rsidP="005853E9">
            <w:pPr>
              <w:pStyle w:val="BoxSpaceBelow"/>
            </w:pPr>
          </w:p>
        </w:tc>
      </w:tr>
    </w:tbl>
    <w:p w14:paraId="4E056BB1" w14:textId="5A74C279" w:rsidR="005853E9" w:rsidRDefault="005853E9" w:rsidP="005853E9">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853E9" w14:paraId="1574EAD8" w14:textId="77777777" w:rsidTr="005853E9">
        <w:trPr>
          <w:tblHeader/>
        </w:trPr>
        <w:tc>
          <w:tcPr>
            <w:tcW w:w="5000" w:type="pct"/>
            <w:tcBorders>
              <w:top w:val="single" w:sz="6" w:space="0" w:color="78A22F"/>
              <w:left w:val="nil"/>
              <w:bottom w:val="nil"/>
              <w:right w:val="nil"/>
            </w:tcBorders>
            <w:shd w:val="clear" w:color="auto" w:fill="auto"/>
          </w:tcPr>
          <w:p w14:paraId="41013BEB" w14:textId="030A3689" w:rsidR="005853E9" w:rsidRDefault="005853E9" w:rsidP="005853E9">
            <w:pPr>
              <w:pStyle w:val="TableTitle"/>
            </w:pPr>
            <w:r>
              <w:rPr>
                <w:b w:val="0"/>
              </w:rPr>
              <w:t xml:space="preserve">Table </w:t>
            </w:r>
            <w:r w:rsidR="00F05E1E">
              <w:rPr>
                <w:b w:val="0"/>
              </w:rPr>
              <w:t>2.</w:t>
            </w:r>
            <w:r w:rsidR="00215427">
              <w:rPr>
                <w:b w:val="0"/>
                <w:noProof/>
              </w:rPr>
              <w:t>29</w:t>
            </w:r>
            <w:r>
              <w:tab/>
              <w:t>Investment returns, by asset class</w:t>
            </w:r>
            <w:proofErr w:type="spellStart"/>
            <w:r w:rsidR="00FD0FC0" w:rsidRPr="00FD0FC0">
              <w:rPr>
                <w:rStyle w:val="NoteLabel"/>
                <w:b/>
              </w:rPr>
              <w:t>a,b</w:t>
            </w:r>
            <w:r w:rsidR="00FD0FC0">
              <w:rPr>
                <w:rStyle w:val="NoteLabel"/>
                <w:b/>
              </w:rPr>
              <w:t>,c</w:t>
            </w:r>
            <w:proofErr w:type="spellEnd"/>
          </w:p>
          <w:p w14:paraId="67647F4F" w14:textId="77777777" w:rsidR="005853E9" w:rsidRPr="00784A05" w:rsidRDefault="005853E9" w:rsidP="005853E9">
            <w:pPr>
              <w:pStyle w:val="Subtitle"/>
            </w:pPr>
            <w:r>
              <w:t>2016-17</w:t>
            </w:r>
          </w:p>
        </w:tc>
      </w:tr>
      <w:tr w:rsidR="005853E9" w14:paraId="61A7CA9C" w14:textId="77777777" w:rsidTr="005853E9">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10"/>
              <w:gridCol w:w="1701"/>
              <w:gridCol w:w="1276"/>
              <w:gridCol w:w="1558"/>
              <w:gridCol w:w="1560"/>
            </w:tblGrid>
            <w:tr w:rsidR="00F37F98" w14:paraId="0349AAA7" w14:textId="77777777" w:rsidTr="002B6AA2">
              <w:trPr>
                <w:tblHeader/>
              </w:trPr>
              <w:tc>
                <w:tcPr>
                  <w:tcW w:w="1417" w:type="pct"/>
                  <w:tcBorders>
                    <w:top w:val="single" w:sz="6" w:space="0" w:color="BFBFBF"/>
                    <w:bottom w:val="single" w:sz="6" w:space="0" w:color="BFBFBF"/>
                  </w:tcBorders>
                  <w:shd w:val="clear" w:color="auto" w:fill="auto"/>
                  <w:tcMar>
                    <w:top w:w="28" w:type="dxa"/>
                  </w:tcMar>
                  <w:vAlign w:val="center"/>
                </w:tcPr>
                <w:p w14:paraId="41621E96" w14:textId="77777777" w:rsidR="00F37F98" w:rsidRPr="00F37F98" w:rsidRDefault="00F37F98" w:rsidP="00260716">
                  <w:pPr>
                    <w:pStyle w:val="TableColumnHeading"/>
                    <w:jc w:val="left"/>
                  </w:pPr>
                  <w:r w:rsidRPr="00F37F98">
                    <w:t>Asset class</w:t>
                  </w:r>
                </w:p>
              </w:tc>
              <w:tc>
                <w:tcPr>
                  <w:tcW w:w="1000" w:type="pct"/>
                  <w:tcBorders>
                    <w:top w:val="single" w:sz="6" w:space="0" w:color="BFBFBF"/>
                    <w:bottom w:val="single" w:sz="6" w:space="0" w:color="BFBFBF"/>
                  </w:tcBorders>
                  <w:vAlign w:val="bottom"/>
                </w:tcPr>
                <w:p w14:paraId="6C3C2A38" w14:textId="52A943E0" w:rsidR="00F37F98" w:rsidRPr="00F37F98" w:rsidRDefault="00F37F98" w:rsidP="00F37F98">
                  <w:pPr>
                    <w:pStyle w:val="TableColumnHeading"/>
                  </w:pPr>
                  <w:r w:rsidRPr="00F37F98">
                    <w:t>Total assets</w:t>
                  </w:r>
                  <w:r w:rsidR="00260716">
                    <w:br/>
                  </w:r>
                  <w:r w:rsidRPr="00F37F98">
                    <w:t>($m)</w:t>
                  </w:r>
                </w:p>
              </w:tc>
              <w:tc>
                <w:tcPr>
                  <w:tcW w:w="750" w:type="pct"/>
                  <w:tcBorders>
                    <w:top w:val="single" w:sz="6" w:space="0" w:color="BFBFBF"/>
                    <w:bottom w:val="single" w:sz="6" w:space="0" w:color="BFBFBF"/>
                  </w:tcBorders>
                  <w:shd w:val="clear" w:color="auto" w:fill="auto"/>
                  <w:tcMar>
                    <w:top w:w="28" w:type="dxa"/>
                  </w:tcMar>
                  <w:vAlign w:val="bottom"/>
                </w:tcPr>
                <w:p w14:paraId="5B2C9C5B" w14:textId="6B69639A" w:rsidR="00F37F98" w:rsidRPr="00F37F98" w:rsidRDefault="00F37F98" w:rsidP="00F37F98">
                  <w:pPr>
                    <w:pStyle w:val="TableColumnHeading"/>
                  </w:pPr>
                  <w:r w:rsidRPr="00F37F98">
                    <w:t>Net returns ($m)</w:t>
                  </w:r>
                </w:p>
              </w:tc>
              <w:tc>
                <w:tcPr>
                  <w:tcW w:w="916" w:type="pct"/>
                  <w:tcBorders>
                    <w:top w:val="single" w:sz="6" w:space="0" w:color="BFBFBF"/>
                    <w:bottom w:val="single" w:sz="6" w:space="0" w:color="BFBFBF"/>
                  </w:tcBorders>
                  <w:vAlign w:val="bottom"/>
                </w:tcPr>
                <w:p w14:paraId="59772C31" w14:textId="597718BD" w:rsidR="00F37F98" w:rsidRPr="00F37F98" w:rsidRDefault="00F37F98" w:rsidP="00260716">
                  <w:pPr>
                    <w:pStyle w:val="TableColumnHeading"/>
                  </w:pPr>
                  <w:r w:rsidRPr="00F37F98">
                    <w:t>Returns</w:t>
                  </w:r>
                  <w:r w:rsidR="00D74087">
                    <w:br/>
                  </w:r>
                  <w:r w:rsidRPr="00F37F98">
                    <w:t>(</w:t>
                  </w:r>
                  <w:r w:rsidR="00D74087">
                    <w:t>%</w:t>
                  </w:r>
                  <w:r w:rsidRPr="00F37F98">
                    <w:t xml:space="preserve"> of assets)</w:t>
                  </w:r>
                </w:p>
              </w:tc>
              <w:tc>
                <w:tcPr>
                  <w:tcW w:w="917" w:type="pct"/>
                  <w:tcBorders>
                    <w:top w:val="single" w:sz="6" w:space="0" w:color="BFBFBF"/>
                    <w:bottom w:val="single" w:sz="6" w:space="0" w:color="BFBFBF"/>
                  </w:tcBorders>
                  <w:vAlign w:val="bottom"/>
                </w:tcPr>
                <w:p w14:paraId="4BE74B89" w14:textId="1D7CB40D" w:rsidR="00F37F98" w:rsidRPr="00F37F98" w:rsidRDefault="00F37F98" w:rsidP="00F37F98">
                  <w:pPr>
                    <w:pStyle w:val="TableColumnHeading"/>
                  </w:pPr>
                  <w:r w:rsidRPr="00F37F98">
                    <w:t>Number of funds</w:t>
                  </w:r>
                  <w:r w:rsidR="00CF26E8">
                    <w:t xml:space="preserve"> providing data for this asset class</w:t>
                  </w:r>
                </w:p>
              </w:tc>
            </w:tr>
            <w:tr w:rsidR="00F37F98" w14:paraId="72EF3A80" w14:textId="77777777" w:rsidTr="005853E9">
              <w:tc>
                <w:tcPr>
                  <w:tcW w:w="1417" w:type="pct"/>
                  <w:tcBorders>
                    <w:top w:val="single" w:sz="6" w:space="0" w:color="BFBFBF"/>
                  </w:tcBorders>
                  <w:vAlign w:val="bottom"/>
                </w:tcPr>
                <w:p w14:paraId="3C248104" w14:textId="77777777" w:rsidR="00F37F98" w:rsidRPr="00F37F98" w:rsidRDefault="00F37F98" w:rsidP="00F31A51">
                  <w:pPr>
                    <w:pStyle w:val="TableBodyText"/>
                    <w:spacing w:before="80"/>
                    <w:jc w:val="left"/>
                  </w:pPr>
                  <w:r w:rsidRPr="00F37F98">
                    <w:t>Cash</w:t>
                  </w:r>
                </w:p>
              </w:tc>
              <w:tc>
                <w:tcPr>
                  <w:tcW w:w="1000" w:type="pct"/>
                  <w:tcBorders>
                    <w:top w:val="single" w:sz="6" w:space="0" w:color="BFBFBF"/>
                  </w:tcBorders>
                  <w:vAlign w:val="bottom"/>
                </w:tcPr>
                <w:p w14:paraId="5F7640B5" w14:textId="283DA076" w:rsidR="00F37F98" w:rsidRPr="00F37F98" w:rsidRDefault="00F37F98" w:rsidP="00F31A51">
                  <w:pPr>
                    <w:pStyle w:val="TableBodyText"/>
                    <w:spacing w:before="80"/>
                  </w:pPr>
                  <w:r w:rsidRPr="00F37F98">
                    <w:t xml:space="preserve"> 105 025</w:t>
                  </w:r>
                </w:p>
              </w:tc>
              <w:tc>
                <w:tcPr>
                  <w:tcW w:w="750" w:type="pct"/>
                  <w:tcBorders>
                    <w:top w:val="single" w:sz="6" w:space="0" w:color="BFBFBF"/>
                  </w:tcBorders>
                  <w:vAlign w:val="bottom"/>
                </w:tcPr>
                <w:p w14:paraId="569D50D2" w14:textId="5F41A40F" w:rsidR="00F37F98" w:rsidRPr="00F37F98" w:rsidRDefault="00F37F98" w:rsidP="00F31A51">
                  <w:pPr>
                    <w:pStyle w:val="TableBodyText"/>
                    <w:spacing w:before="80"/>
                  </w:pPr>
                  <w:r w:rsidRPr="00F37F98">
                    <w:t xml:space="preserve"> 2 121</w:t>
                  </w:r>
                </w:p>
              </w:tc>
              <w:tc>
                <w:tcPr>
                  <w:tcW w:w="916" w:type="pct"/>
                  <w:tcBorders>
                    <w:top w:val="single" w:sz="6" w:space="0" w:color="BFBFBF"/>
                  </w:tcBorders>
                  <w:vAlign w:val="bottom"/>
                </w:tcPr>
                <w:p w14:paraId="6C3265CC" w14:textId="743FC171" w:rsidR="00F37F98" w:rsidRPr="00F37F98" w:rsidRDefault="00F37F98" w:rsidP="00F31A51">
                  <w:pPr>
                    <w:pStyle w:val="TableBodyText"/>
                    <w:spacing w:before="80"/>
                  </w:pPr>
                  <w:r w:rsidRPr="00F37F98">
                    <w:t>2.02</w:t>
                  </w:r>
                </w:p>
              </w:tc>
              <w:tc>
                <w:tcPr>
                  <w:tcW w:w="917" w:type="pct"/>
                  <w:tcBorders>
                    <w:top w:val="single" w:sz="6" w:space="0" w:color="BFBFBF"/>
                  </w:tcBorders>
                  <w:vAlign w:val="bottom"/>
                </w:tcPr>
                <w:p w14:paraId="64783752" w14:textId="4CECFEC4" w:rsidR="00F37F98" w:rsidRPr="00F37F98" w:rsidRDefault="00F37F98" w:rsidP="00F31A51">
                  <w:pPr>
                    <w:pStyle w:val="TableBodyText"/>
                    <w:spacing w:before="80"/>
                  </w:pPr>
                  <w:r w:rsidRPr="00F37F98">
                    <w:t>48</w:t>
                  </w:r>
                </w:p>
              </w:tc>
            </w:tr>
            <w:tr w:rsidR="00F37F98" w14:paraId="4B209E09" w14:textId="77777777" w:rsidTr="005853E9">
              <w:tc>
                <w:tcPr>
                  <w:tcW w:w="1417" w:type="pct"/>
                  <w:vAlign w:val="bottom"/>
                </w:tcPr>
                <w:p w14:paraId="5EA4280D" w14:textId="77777777" w:rsidR="00F37F98" w:rsidRPr="00F37F98" w:rsidRDefault="00F37F98" w:rsidP="002F518A">
                  <w:pPr>
                    <w:pStyle w:val="TableBodyText"/>
                    <w:jc w:val="left"/>
                  </w:pPr>
                  <w:r w:rsidRPr="00F37F98">
                    <w:t>Fixed income (Australia)</w:t>
                  </w:r>
                </w:p>
              </w:tc>
              <w:tc>
                <w:tcPr>
                  <w:tcW w:w="1000" w:type="pct"/>
                  <w:vAlign w:val="bottom"/>
                </w:tcPr>
                <w:p w14:paraId="5AA155C2" w14:textId="3AF682A4" w:rsidR="00F37F98" w:rsidRPr="00F37F98" w:rsidRDefault="00F37F98" w:rsidP="00F37F98">
                  <w:pPr>
                    <w:pStyle w:val="TableBodyText"/>
                  </w:pPr>
                  <w:r w:rsidRPr="00F37F98">
                    <w:t xml:space="preserve"> 59 691</w:t>
                  </w:r>
                </w:p>
              </w:tc>
              <w:tc>
                <w:tcPr>
                  <w:tcW w:w="750" w:type="pct"/>
                  <w:vAlign w:val="bottom"/>
                </w:tcPr>
                <w:p w14:paraId="7A63E7E9" w14:textId="1DFE9476" w:rsidR="00F37F98" w:rsidRPr="00F37F98" w:rsidRDefault="00F37F98" w:rsidP="00F37F98">
                  <w:pPr>
                    <w:pStyle w:val="TableBodyText"/>
                  </w:pPr>
                  <w:r w:rsidRPr="00F37F98">
                    <w:t xml:space="preserve">  209</w:t>
                  </w:r>
                </w:p>
              </w:tc>
              <w:tc>
                <w:tcPr>
                  <w:tcW w:w="916" w:type="pct"/>
                  <w:vAlign w:val="bottom"/>
                </w:tcPr>
                <w:p w14:paraId="65C4E02F" w14:textId="4A924643" w:rsidR="00F37F98" w:rsidRPr="00F37F98" w:rsidRDefault="00F37F98" w:rsidP="00F37F98">
                  <w:pPr>
                    <w:pStyle w:val="TableBodyText"/>
                  </w:pPr>
                  <w:r w:rsidRPr="00F37F98">
                    <w:t>0.35</w:t>
                  </w:r>
                </w:p>
              </w:tc>
              <w:tc>
                <w:tcPr>
                  <w:tcW w:w="917" w:type="pct"/>
                  <w:vAlign w:val="bottom"/>
                </w:tcPr>
                <w:p w14:paraId="4CD965BB" w14:textId="689E588C" w:rsidR="00F37F98" w:rsidRPr="00F37F98" w:rsidRDefault="00F37F98" w:rsidP="00F37F98">
                  <w:pPr>
                    <w:pStyle w:val="TableBodyText"/>
                  </w:pPr>
                  <w:r w:rsidRPr="00F37F98">
                    <w:t>39</w:t>
                  </w:r>
                </w:p>
              </w:tc>
            </w:tr>
            <w:tr w:rsidR="00F37F98" w14:paraId="7E1F50CF" w14:textId="77777777" w:rsidTr="005853E9">
              <w:tc>
                <w:tcPr>
                  <w:tcW w:w="1417" w:type="pct"/>
                  <w:vAlign w:val="bottom"/>
                </w:tcPr>
                <w:p w14:paraId="3D5B96B6" w14:textId="77777777" w:rsidR="00F37F98" w:rsidRPr="00F37F98" w:rsidRDefault="00F37F98" w:rsidP="002F518A">
                  <w:pPr>
                    <w:pStyle w:val="TableBodyText"/>
                    <w:jc w:val="left"/>
                  </w:pPr>
                  <w:r w:rsidRPr="00F37F98">
                    <w:t>Fixed income (International)</w:t>
                  </w:r>
                </w:p>
              </w:tc>
              <w:tc>
                <w:tcPr>
                  <w:tcW w:w="1000" w:type="pct"/>
                  <w:vAlign w:val="bottom"/>
                </w:tcPr>
                <w:p w14:paraId="7DB19CFB" w14:textId="1DB7D564" w:rsidR="00F37F98" w:rsidRPr="00F37F98" w:rsidRDefault="00F37F98" w:rsidP="00F37F98">
                  <w:pPr>
                    <w:pStyle w:val="TableBodyText"/>
                  </w:pPr>
                  <w:r w:rsidRPr="00F37F98">
                    <w:t xml:space="preserve"> 46 920</w:t>
                  </w:r>
                </w:p>
              </w:tc>
              <w:tc>
                <w:tcPr>
                  <w:tcW w:w="750" w:type="pct"/>
                  <w:vAlign w:val="bottom"/>
                </w:tcPr>
                <w:p w14:paraId="21E0335C" w14:textId="308231B3" w:rsidR="00F37F98" w:rsidRPr="00F37F98" w:rsidRDefault="00F37F98" w:rsidP="00F37F98">
                  <w:pPr>
                    <w:pStyle w:val="TableBodyText"/>
                  </w:pPr>
                  <w:r w:rsidRPr="00F37F98">
                    <w:t xml:space="preserve"> 1 754</w:t>
                  </w:r>
                </w:p>
              </w:tc>
              <w:tc>
                <w:tcPr>
                  <w:tcW w:w="916" w:type="pct"/>
                  <w:vAlign w:val="bottom"/>
                </w:tcPr>
                <w:p w14:paraId="311F12BC" w14:textId="0DB967BD" w:rsidR="00F37F98" w:rsidRPr="00F37F98" w:rsidRDefault="00F37F98" w:rsidP="00F37F98">
                  <w:pPr>
                    <w:pStyle w:val="TableBodyText"/>
                  </w:pPr>
                  <w:r w:rsidRPr="00F37F98">
                    <w:t>3.74</w:t>
                  </w:r>
                </w:p>
              </w:tc>
              <w:tc>
                <w:tcPr>
                  <w:tcW w:w="917" w:type="pct"/>
                  <w:vAlign w:val="bottom"/>
                </w:tcPr>
                <w:p w14:paraId="101E86A0" w14:textId="1CCD6A9F" w:rsidR="00F37F98" w:rsidRPr="00F37F98" w:rsidRDefault="00F37F98" w:rsidP="00F37F98">
                  <w:pPr>
                    <w:pStyle w:val="TableBodyText"/>
                  </w:pPr>
                  <w:r w:rsidRPr="00F37F98">
                    <w:t>36</w:t>
                  </w:r>
                </w:p>
              </w:tc>
            </w:tr>
            <w:tr w:rsidR="00F37F98" w14:paraId="17E7B2C9" w14:textId="77777777" w:rsidTr="005853E9">
              <w:tc>
                <w:tcPr>
                  <w:tcW w:w="1417" w:type="pct"/>
                  <w:vAlign w:val="bottom"/>
                </w:tcPr>
                <w:p w14:paraId="126C073E" w14:textId="77777777" w:rsidR="00F37F98" w:rsidRPr="00F37F98" w:rsidRDefault="00F37F98" w:rsidP="002F518A">
                  <w:pPr>
                    <w:pStyle w:val="TableBodyText"/>
                    <w:jc w:val="left"/>
                  </w:pPr>
                  <w:r w:rsidRPr="00F37F98">
                    <w:t>Equity (Australia)</w:t>
                  </w:r>
                </w:p>
              </w:tc>
              <w:tc>
                <w:tcPr>
                  <w:tcW w:w="1000" w:type="pct"/>
                  <w:vAlign w:val="bottom"/>
                </w:tcPr>
                <w:p w14:paraId="555E9AAE" w14:textId="0F8008A4" w:rsidR="00F37F98" w:rsidRPr="00F37F98" w:rsidRDefault="00F37F98" w:rsidP="00F37F98">
                  <w:pPr>
                    <w:pStyle w:val="TableBodyText"/>
                  </w:pPr>
                  <w:r w:rsidRPr="00F37F98">
                    <w:t xml:space="preserve"> 188 632</w:t>
                  </w:r>
                </w:p>
              </w:tc>
              <w:tc>
                <w:tcPr>
                  <w:tcW w:w="750" w:type="pct"/>
                  <w:vAlign w:val="bottom"/>
                </w:tcPr>
                <w:p w14:paraId="2960F827" w14:textId="3DD83BDE" w:rsidR="00F37F98" w:rsidRPr="00F37F98" w:rsidRDefault="00F37F98" w:rsidP="00F37F98">
                  <w:pPr>
                    <w:pStyle w:val="TableBodyText"/>
                  </w:pPr>
                  <w:r w:rsidRPr="00F37F98">
                    <w:t xml:space="preserve"> 26 009</w:t>
                  </w:r>
                </w:p>
              </w:tc>
              <w:tc>
                <w:tcPr>
                  <w:tcW w:w="916" w:type="pct"/>
                  <w:vAlign w:val="bottom"/>
                </w:tcPr>
                <w:p w14:paraId="081CBC13" w14:textId="2B7D87A5" w:rsidR="00F37F98" w:rsidRPr="00F37F98" w:rsidRDefault="00F37F98" w:rsidP="00F37F98">
                  <w:pPr>
                    <w:pStyle w:val="TableBodyText"/>
                  </w:pPr>
                  <w:r w:rsidRPr="00F37F98">
                    <w:t>13.79</w:t>
                  </w:r>
                </w:p>
              </w:tc>
              <w:tc>
                <w:tcPr>
                  <w:tcW w:w="917" w:type="pct"/>
                  <w:vAlign w:val="bottom"/>
                </w:tcPr>
                <w:p w14:paraId="5167D874" w14:textId="09C9902C" w:rsidR="00F37F98" w:rsidRPr="00F37F98" w:rsidRDefault="00F37F98" w:rsidP="00F37F98">
                  <w:pPr>
                    <w:pStyle w:val="TableBodyText"/>
                  </w:pPr>
                  <w:r w:rsidRPr="00F37F98">
                    <w:t>48</w:t>
                  </w:r>
                </w:p>
              </w:tc>
            </w:tr>
            <w:tr w:rsidR="00F37F98" w14:paraId="17CA8970" w14:textId="77777777" w:rsidTr="005853E9">
              <w:tc>
                <w:tcPr>
                  <w:tcW w:w="1417" w:type="pct"/>
                  <w:vAlign w:val="bottom"/>
                </w:tcPr>
                <w:p w14:paraId="2EC277ED" w14:textId="77777777" w:rsidR="00F37F98" w:rsidRPr="00F37F98" w:rsidRDefault="00F37F98" w:rsidP="002F518A">
                  <w:pPr>
                    <w:pStyle w:val="TableBodyText"/>
                    <w:jc w:val="left"/>
                  </w:pPr>
                  <w:r w:rsidRPr="00F37F98">
                    <w:t>Equity (International)</w:t>
                  </w:r>
                </w:p>
              </w:tc>
              <w:tc>
                <w:tcPr>
                  <w:tcW w:w="1000" w:type="pct"/>
                  <w:vAlign w:val="bottom"/>
                </w:tcPr>
                <w:p w14:paraId="757F8DB2" w14:textId="14ACA98D" w:rsidR="00F37F98" w:rsidRPr="00F37F98" w:rsidRDefault="00F37F98" w:rsidP="00F37F98">
                  <w:pPr>
                    <w:pStyle w:val="TableBodyText"/>
                  </w:pPr>
                  <w:r w:rsidRPr="00F37F98">
                    <w:t xml:space="preserve"> 176 954</w:t>
                  </w:r>
                </w:p>
              </w:tc>
              <w:tc>
                <w:tcPr>
                  <w:tcW w:w="750" w:type="pct"/>
                  <w:vAlign w:val="bottom"/>
                </w:tcPr>
                <w:p w14:paraId="396BD442" w14:textId="3EF1373A" w:rsidR="00F37F98" w:rsidRPr="00F37F98" w:rsidRDefault="00F37F98" w:rsidP="00F37F98">
                  <w:pPr>
                    <w:pStyle w:val="TableBodyText"/>
                  </w:pPr>
                  <w:r w:rsidRPr="00F37F98">
                    <w:t xml:space="preserve"> 32 084</w:t>
                  </w:r>
                </w:p>
              </w:tc>
              <w:tc>
                <w:tcPr>
                  <w:tcW w:w="916" w:type="pct"/>
                  <w:vAlign w:val="bottom"/>
                </w:tcPr>
                <w:p w14:paraId="78BAC5B5" w14:textId="46E07DF8" w:rsidR="00F37F98" w:rsidRPr="00F37F98" w:rsidRDefault="00F37F98" w:rsidP="00F37F98">
                  <w:pPr>
                    <w:pStyle w:val="TableBodyText"/>
                  </w:pPr>
                  <w:r w:rsidRPr="00F37F98">
                    <w:t>18.13</w:t>
                  </w:r>
                </w:p>
              </w:tc>
              <w:tc>
                <w:tcPr>
                  <w:tcW w:w="917" w:type="pct"/>
                  <w:vAlign w:val="bottom"/>
                </w:tcPr>
                <w:p w14:paraId="303FB9E0" w14:textId="2D4D5B07" w:rsidR="00F37F98" w:rsidRPr="00F37F98" w:rsidRDefault="00F37F98" w:rsidP="00F37F98">
                  <w:pPr>
                    <w:pStyle w:val="TableBodyText"/>
                  </w:pPr>
                  <w:r w:rsidRPr="00F37F98">
                    <w:t>43</w:t>
                  </w:r>
                </w:p>
              </w:tc>
            </w:tr>
            <w:tr w:rsidR="00F37F98" w14:paraId="08B82ED1" w14:textId="77777777" w:rsidTr="005853E9">
              <w:tc>
                <w:tcPr>
                  <w:tcW w:w="1417" w:type="pct"/>
                  <w:vAlign w:val="bottom"/>
                </w:tcPr>
                <w:p w14:paraId="500756F7" w14:textId="77777777" w:rsidR="00F37F98" w:rsidRPr="00F37F98" w:rsidRDefault="00F37F98" w:rsidP="002F518A">
                  <w:pPr>
                    <w:pStyle w:val="TableBodyText"/>
                    <w:jc w:val="left"/>
                  </w:pPr>
                  <w:r w:rsidRPr="00F37F98">
                    <w:t>Property (Listed)</w:t>
                  </w:r>
                </w:p>
              </w:tc>
              <w:tc>
                <w:tcPr>
                  <w:tcW w:w="1000" w:type="pct"/>
                  <w:vAlign w:val="bottom"/>
                </w:tcPr>
                <w:p w14:paraId="44A0344C" w14:textId="0BA9DD69" w:rsidR="00F37F98" w:rsidRPr="00F37F98" w:rsidRDefault="00F37F98" w:rsidP="00F37F98">
                  <w:pPr>
                    <w:pStyle w:val="TableBodyText"/>
                  </w:pPr>
                  <w:r w:rsidRPr="00F37F98">
                    <w:t xml:space="preserve"> 7 579</w:t>
                  </w:r>
                </w:p>
              </w:tc>
              <w:tc>
                <w:tcPr>
                  <w:tcW w:w="750" w:type="pct"/>
                  <w:vAlign w:val="bottom"/>
                </w:tcPr>
                <w:p w14:paraId="51031708" w14:textId="225E3BA3" w:rsidR="00F37F98" w:rsidRPr="00F37F98" w:rsidRDefault="00F37F98" w:rsidP="00F37F98">
                  <w:pPr>
                    <w:pStyle w:val="TableBodyText"/>
                  </w:pPr>
                  <w:r w:rsidRPr="00F37F98">
                    <w:t xml:space="preserve"> 269</w:t>
                  </w:r>
                </w:p>
              </w:tc>
              <w:tc>
                <w:tcPr>
                  <w:tcW w:w="916" w:type="pct"/>
                  <w:vAlign w:val="bottom"/>
                </w:tcPr>
                <w:p w14:paraId="7E977C6C" w14:textId="1E8933CF" w:rsidR="00F37F98" w:rsidRPr="00F37F98" w:rsidRDefault="00F37F98" w:rsidP="00F37F98">
                  <w:pPr>
                    <w:pStyle w:val="TableBodyText"/>
                  </w:pPr>
                  <w:r w:rsidRPr="00F37F98">
                    <w:t>3.55</w:t>
                  </w:r>
                </w:p>
              </w:tc>
              <w:tc>
                <w:tcPr>
                  <w:tcW w:w="917" w:type="pct"/>
                  <w:vAlign w:val="bottom"/>
                </w:tcPr>
                <w:p w14:paraId="148D385E" w14:textId="109555A2" w:rsidR="00F37F98" w:rsidRPr="00F37F98" w:rsidRDefault="00F37F98" w:rsidP="00F37F98">
                  <w:pPr>
                    <w:pStyle w:val="TableBodyText"/>
                  </w:pPr>
                  <w:r w:rsidRPr="00F37F98">
                    <w:t>17</w:t>
                  </w:r>
                </w:p>
              </w:tc>
            </w:tr>
            <w:tr w:rsidR="00F37F98" w14:paraId="37846C0E" w14:textId="77777777" w:rsidTr="005853E9">
              <w:tc>
                <w:tcPr>
                  <w:tcW w:w="1417" w:type="pct"/>
                  <w:vAlign w:val="bottom"/>
                </w:tcPr>
                <w:p w14:paraId="1CE8B20A" w14:textId="77777777" w:rsidR="00F37F98" w:rsidRPr="00F37F98" w:rsidRDefault="00F37F98" w:rsidP="002F518A">
                  <w:pPr>
                    <w:pStyle w:val="TableBodyText"/>
                    <w:jc w:val="left"/>
                  </w:pPr>
                  <w:r w:rsidRPr="00F37F98">
                    <w:t>Property (Unlisted)</w:t>
                  </w:r>
                </w:p>
              </w:tc>
              <w:tc>
                <w:tcPr>
                  <w:tcW w:w="1000" w:type="pct"/>
                  <w:vAlign w:val="bottom"/>
                </w:tcPr>
                <w:p w14:paraId="2602E042" w14:textId="4C02DBA0" w:rsidR="00F37F98" w:rsidRPr="00F37F98" w:rsidRDefault="00F37F98" w:rsidP="00F37F98">
                  <w:pPr>
                    <w:pStyle w:val="TableBodyText"/>
                  </w:pPr>
                  <w:r w:rsidRPr="00F37F98">
                    <w:t xml:space="preserve"> 23 535</w:t>
                  </w:r>
                </w:p>
              </w:tc>
              <w:tc>
                <w:tcPr>
                  <w:tcW w:w="750" w:type="pct"/>
                  <w:vAlign w:val="bottom"/>
                </w:tcPr>
                <w:p w14:paraId="57620769" w14:textId="24B076AC" w:rsidR="00F37F98" w:rsidRPr="00F37F98" w:rsidRDefault="00F37F98" w:rsidP="00F37F98">
                  <w:pPr>
                    <w:pStyle w:val="TableBodyText"/>
                  </w:pPr>
                  <w:r w:rsidRPr="00F37F98">
                    <w:t xml:space="preserve"> 2 643</w:t>
                  </w:r>
                </w:p>
              </w:tc>
              <w:tc>
                <w:tcPr>
                  <w:tcW w:w="916" w:type="pct"/>
                  <w:vAlign w:val="bottom"/>
                </w:tcPr>
                <w:p w14:paraId="66C33344" w14:textId="20C56D64" w:rsidR="00F37F98" w:rsidRPr="00F37F98" w:rsidRDefault="00F37F98" w:rsidP="00F37F98">
                  <w:pPr>
                    <w:pStyle w:val="TableBodyText"/>
                  </w:pPr>
                  <w:r w:rsidRPr="00F37F98">
                    <w:t>11.23</w:t>
                  </w:r>
                </w:p>
              </w:tc>
              <w:tc>
                <w:tcPr>
                  <w:tcW w:w="917" w:type="pct"/>
                  <w:vAlign w:val="bottom"/>
                </w:tcPr>
                <w:p w14:paraId="699295A9" w14:textId="5102650D" w:rsidR="00F37F98" w:rsidRPr="00F37F98" w:rsidRDefault="00F37F98" w:rsidP="00F37F98">
                  <w:pPr>
                    <w:pStyle w:val="TableBodyText"/>
                  </w:pPr>
                  <w:r w:rsidRPr="00F37F98">
                    <w:t>24</w:t>
                  </w:r>
                </w:p>
              </w:tc>
            </w:tr>
            <w:tr w:rsidR="00F37F98" w14:paraId="6A0A79C8" w14:textId="77777777" w:rsidTr="005853E9">
              <w:tc>
                <w:tcPr>
                  <w:tcW w:w="1417" w:type="pct"/>
                  <w:vAlign w:val="bottom"/>
                </w:tcPr>
                <w:p w14:paraId="6E3231FF" w14:textId="77777777" w:rsidR="00F37F98" w:rsidRPr="00F37F98" w:rsidRDefault="00F37F98" w:rsidP="002F518A">
                  <w:pPr>
                    <w:pStyle w:val="TableBodyText"/>
                    <w:jc w:val="left"/>
                  </w:pPr>
                  <w:r w:rsidRPr="00F37F98">
                    <w:t>Property (Total)</w:t>
                  </w:r>
                </w:p>
              </w:tc>
              <w:tc>
                <w:tcPr>
                  <w:tcW w:w="1000" w:type="pct"/>
                  <w:vAlign w:val="bottom"/>
                </w:tcPr>
                <w:p w14:paraId="16B4E678" w14:textId="63EB87C0" w:rsidR="00F37F98" w:rsidRPr="00F37F98" w:rsidRDefault="00F37F98" w:rsidP="00F37F98">
                  <w:pPr>
                    <w:pStyle w:val="TableBodyText"/>
                  </w:pPr>
                  <w:r w:rsidRPr="00F37F98">
                    <w:t xml:space="preserve"> 46 507</w:t>
                  </w:r>
                </w:p>
              </w:tc>
              <w:tc>
                <w:tcPr>
                  <w:tcW w:w="750" w:type="pct"/>
                  <w:vAlign w:val="bottom"/>
                </w:tcPr>
                <w:p w14:paraId="34FA538D" w14:textId="5DC3BD65" w:rsidR="00F37F98" w:rsidRPr="00F37F98" w:rsidRDefault="00F37F98" w:rsidP="00F37F98">
                  <w:pPr>
                    <w:pStyle w:val="TableBodyText"/>
                  </w:pPr>
                  <w:r w:rsidRPr="00F37F98">
                    <w:t xml:space="preserve"> 4 463</w:t>
                  </w:r>
                </w:p>
              </w:tc>
              <w:tc>
                <w:tcPr>
                  <w:tcW w:w="916" w:type="pct"/>
                  <w:vAlign w:val="bottom"/>
                </w:tcPr>
                <w:p w14:paraId="0264066B" w14:textId="3945B411" w:rsidR="00F37F98" w:rsidRPr="00F37F98" w:rsidRDefault="00F37F98" w:rsidP="00F37F98">
                  <w:pPr>
                    <w:pStyle w:val="TableBodyText"/>
                  </w:pPr>
                  <w:r w:rsidRPr="00F37F98">
                    <w:t>9.6</w:t>
                  </w:r>
                </w:p>
              </w:tc>
              <w:tc>
                <w:tcPr>
                  <w:tcW w:w="917" w:type="pct"/>
                  <w:vAlign w:val="bottom"/>
                </w:tcPr>
                <w:p w14:paraId="5256E134" w14:textId="4219CAFD" w:rsidR="00F37F98" w:rsidRPr="00F37F98" w:rsidRDefault="00F37F98" w:rsidP="00F37F98">
                  <w:pPr>
                    <w:pStyle w:val="TableBodyText"/>
                  </w:pPr>
                  <w:r w:rsidRPr="00F37F98">
                    <w:t>34</w:t>
                  </w:r>
                </w:p>
              </w:tc>
            </w:tr>
            <w:tr w:rsidR="00F37F98" w14:paraId="680CB15D" w14:textId="77777777" w:rsidTr="005853E9">
              <w:tc>
                <w:tcPr>
                  <w:tcW w:w="1417" w:type="pct"/>
                  <w:vAlign w:val="bottom"/>
                </w:tcPr>
                <w:p w14:paraId="2EEEE219" w14:textId="77777777" w:rsidR="00F37F98" w:rsidRPr="00F37F98" w:rsidRDefault="00F37F98" w:rsidP="002F518A">
                  <w:pPr>
                    <w:pStyle w:val="TableBodyText"/>
                    <w:jc w:val="left"/>
                  </w:pPr>
                  <w:r w:rsidRPr="00F37F98">
                    <w:t>Infrastructure (Listed)</w:t>
                  </w:r>
                </w:p>
              </w:tc>
              <w:tc>
                <w:tcPr>
                  <w:tcW w:w="1000" w:type="pct"/>
                  <w:vAlign w:val="bottom"/>
                </w:tcPr>
                <w:p w14:paraId="1D6496E6" w14:textId="728D2B71" w:rsidR="00F37F98" w:rsidRPr="00F37F98" w:rsidRDefault="00F37F98" w:rsidP="00F37F98">
                  <w:pPr>
                    <w:pStyle w:val="TableBodyText"/>
                  </w:pPr>
                  <w:r w:rsidRPr="00F37F98">
                    <w:t xml:space="preserve"> 4 420</w:t>
                  </w:r>
                </w:p>
              </w:tc>
              <w:tc>
                <w:tcPr>
                  <w:tcW w:w="750" w:type="pct"/>
                  <w:vAlign w:val="bottom"/>
                </w:tcPr>
                <w:p w14:paraId="36FDC9C6" w14:textId="2CC87E98" w:rsidR="00F37F98" w:rsidRPr="00F37F98" w:rsidRDefault="00F37F98" w:rsidP="00F37F98">
                  <w:pPr>
                    <w:pStyle w:val="TableBodyText"/>
                  </w:pPr>
                  <w:r w:rsidRPr="00F37F98">
                    <w:t xml:space="preserve">  565</w:t>
                  </w:r>
                </w:p>
              </w:tc>
              <w:tc>
                <w:tcPr>
                  <w:tcW w:w="916" w:type="pct"/>
                  <w:vAlign w:val="bottom"/>
                </w:tcPr>
                <w:p w14:paraId="41329110" w14:textId="22AD6077" w:rsidR="00F37F98" w:rsidRPr="00F37F98" w:rsidRDefault="00F37F98" w:rsidP="00F37F98">
                  <w:pPr>
                    <w:pStyle w:val="TableBodyText"/>
                  </w:pPr>
                  <w:r w:rsidRPr="00F37F98">
                    <w:t>12.78</w:t>
                  </w:r>
                </w:p>
              </w:tc>
              <w:tc>
                <w:tcPr>
                  <w:tcW w:w="917" w:type="pct"/>
                  <w:vAlign w:val="bottom"/>
                </w:tcPr>
                <w:p w14:paraId="4BF3EE60" w14:textId="705A8780" w:rsidR="00F37F98" w:rsidRPr="00F37F98" w:rsidRDefault="00F37F98" w:rsidP="00F37F98">
                  <w:pPr>
                    <w:pStyle w:val="TableBodyText"/>
                  </w:pPr>
                  <w:r w:rsidRPr="00F37F98">
                    <w:t>14</w:t>
                  </w:r>
                </w:p>
              </w:tc>
            </w:tr>
            <w:tr w:rsidR="00F37F98" w14:paraId="2BE58935" w14:textId="77777777" w:rsidTr="005853E9">
              <w:tc>
                <w:tcPr>
                  <w:tcW w:w="1417" w:type="pct"/>
                  <w:vAlign w:val="bottom"/>
                </w:tcPr>
                <w:p w14:paraId="49FD2A7B" w14:textId="77777777" w:rsidR="00F37F98" w:rsidRPr="00F37F98" w:rsidRDefault="00F37F98" w:rsidP="002F518A">
                  <w:pPr>
                    <w:pStyle w:val="TableBodyText"/>
                    <w:jc w:val="left"/>
                  </w:pPr>
                  <w:r w:rsidRPr="00F37F98">
                    <w:t>Infrastructure (Unlisted)</w:t>
                  </w:r>
                </w:p>
              </w:tc>
              <w:tc>
                <w:tcPr>
                  <w:tcW w:w="1000" w:type="pct"/>
                  <w:vAlign w:val="bottom"/>
                </w:tcPr>
                <w:p w14:paraId="10538787" w14:textId="5C0D2445" w:rsidR="00F37F98" w:rsidRPr="00F37F98" w:rsidRDefault="00F37F98" w:rsidP="00F37F98">
                  <w:pPr>
                    <w:pStyle w:val="TableBodyText"/>
                  </w:pPr>
                  <w:r w:rsidRPr="00F37F98">
                    <w:t xml:space="preserve"> 24 028</w:t>
                  </w:r>
                </w:p>
              </w:tc>
              <w:tc>
                <w:tcPr>
                  <w:tcW w:w="750" w:type="pct"/>
                  <w:vAlign w:val="bottom"/>
                </w:tcPr>
                <w:p w14:paraId="6F830D86" w14:textId="7F35651F" w:rsidR="00F37F98" w:rsidRPr="00F37F98" w:rsidRDefault="00F37F98" w:rsidP="00F37F98">
                  <w:pPr>
                    <w:pStyle w:val="TableBodyText"/>
                  </w:pPr>
                  <w:r w:rsidRPr="00F37F98">
                    <w:t xml:space="preserve"> 3 492</w:t>
                  </w:r>
                </w:p>
              </w:tc>
              <w:tc>
                <w:tcPr>
                  <w:tcW w:w="916" w:type="pct"/>
                  <w:vAlign w:val="bottom"/>
                </w:tcPr>
                <w:p w14:paraId="11AAB276" w14:textId="3E755258" w:rsidR="00F37F98" w:rsidRPr="00F37F98" w:rsidRDefault="00F37F98" w:rsidP="00F37F98">
                  <w:pPr>
                    <w:pStyle w:val="TableBodyText"/>
                  </w:pPr>
                  <w:r w:rsidRPr="00F37F98">
                    <w:t>14.53</w:t>
                  </w:r>
                </w:p>
              </w:tc>
              <w:tc>
                <w:tcPr>
                  <w:tcW w:w="917" w:type="pct"/>
                  <w:vAlign w:val="bottom"/>
                </w:tcPr>
                <w:p w14:paraId="5C8D182E" w14:textId="35E4CC04" w:rsidR="00F37F98" w:rsidRPr="00F37F98" w:rsidRDefault="00F37F98" w:rsidP="00F37F98">
                  <w:pPr>
                    <w:pStyle w:val="TableBodyText"/>
                  </w:pPr>
                  <w:r w:rsidRPr="00F37F98">
                    <w:t>21</w:t>
                  </w:r>
                </w:p>
              </w:tc>
            </w:tr>
            <w:tr w:rsidR="00F37F98" w14:paraId="0FFE127A" w14:textId="77777777" w:rsidTr="005853E9">
              <w:tc>
                <w:tcPr>
                  <w:tcW w:w="1417" w:type="pct"/>
                  <w:vAlign w:val="bottom"/>
                </w:tcPr>
                <w:p w14:paraId="1FCD90B2" w14:textId="77777777" w:rsidR="00F37F98" w:rsidRPr="00F37F98" w:rsidRDefault="00F37F98" w:rsidP="002F518A">
                  <w:pPr>
                    <w:pStyle w:val="TableBodyText"/>
                    <w:jc w:val="left"/>
                  </w:pPr>
                  <w:r w:rsidRPr="00F37F98">
                    <w:t>Infrastructure (Total)</w:t>
                  </w:r>
                </w:p>
              </w:tc>
              <w:tc>
                <w:tcPr>
                  <w:tcW w:w="1000" w:type="pct"/>
                  <w:vAlign w:val="bottom"/>
                </w:tcPr>
                <w:p w14:paraId="2C34B95C" w14:textId="25738B53" w:rsidR="00F37F98" w:rsidRPr="00F37F98" w:rsidRDefault="00F37F98" w:rsidP="00F37F98">
                  <w:pPr>
                    <w:pStyle w:val="TableBodyText"/>
                  </w:pPr>
                  <w:r w:rsidRPr="00F37F98">
                    <w:t xml:space="preserve"> 43 960</w:t>
                  </w:r>
                </w:p>
              </w:tc>
              <w:tc>
                <w:tcPr>
                  <w:tcW w:w="750" w:type="pct"/>
                  <w:vAlign w:val="bottom"/>
                </w:tcPr>
                <w:p w14:paraId="7DB7B6D7" w14:textId="5CB4A8C5" w:rsidR="00F37F98" w:rsidRPr="00F37F98" w:rsidRDefault="00F37F98" w:rsidP="00F37F98">
                  <w:pPr>
                    <w:pStyle w:val="TableBodyText"/>
                  </w:pPr>
                  <w:r w:rsidRPr="00F37F98">
                    <w:t xml:space="preserve"> 6 315</w:t>
                  </w:r>
                </w:p>
              </w:tc>
              <w:tc>
                <w:tcPr>
                  <w:tcW w:w="916" w:type="pct"/>
                  <w:vAlign w:val="bottom"/>
                </w:tcPr>
                <w:p w14:paraId="0BEE4DB2" w14:textId="19BB818F" w:rsidR="00F37F98" w:rsidRPr="00F37F98" w:rsidRDefault="00F37F98" w:rsidP="00F37F98">
                  <w:pPr>
                    <w:pStyle w:val="TableBodyText"/>
                  </w:pPr>
                  <w:r w:rsidRPr="00F37F98">
                    <w:t>14.36</w:t>
                  </w:r>
                </w:p>
              </w:tc>
              <w:tc>
                <w:tcPr>
                  <w:tcW w:w="917" w:type="pct"/>
                  <w:vAlign w:val="bottom"/>
                </w:tcPr>
                <w:p w14:paraId="5027553E" w14:textId="49660551" w:rsidR="00F37F98" w:rsidRPr="00F37F98" w:rsidRDefault="00F37F98" w:rsidP="00F37F98">
                  <w:pPr>
                    <w:pStyle w:val="TableBodyText"/>
                  </w:pPr>
                  <w:r w:rsidRPr="00F37F98">
                    <w:t>32</w:t>
                  </w:r>
                </w:p>
              </w:tc>
            </w:tr>
            <w:tr w:rsidR="00F37F98" w14:paraId="287D796F" w14:textId="77777777" w:rsidTr="005853E9">
              <w:tc>
                <w:tcPr>
                  <w:tcW w:w="1417" w:type="pct"/>
                  <w:vAlign w:val="bottom"/>
                </w:tcPr>
                <w:p w14:paraId="21179BD4" w14:textId="77777777" w:rsidR="00F37F98" w:rsidRPr="00F37F98" w:rsidRDefault="00F37F98" w:rsidP="002F518A">
                  <w:pPr>
                    <w:pStyle w:val="TableBodyText"/>
                    <w:jc w:val="left"/>
                  </w:pPr>
                  <w:r w:rsidRPr="00F37F98">
                    <w:t>Private equity</w:t>
                  </w:r>
                </w:p>
              </w:tc>
              <w:tc>
                <w:tcPr>
                  <w:tcW w:w="1000" w:type="pct"/>
                  <w:vAlign w:val="bottom"/>
                </w:tcPr>
                <w:p w14:paraId="21C1CEC3" w14:textId="69E6E15F" w:rsidR="00F37F98" w:rsidRPr="00F37F98" w:rsidRDefault="00F37F98" w:rsidP="00F37F98">
                  <w:pPr>
                    <w:pStyle w:val="TableBodyText"/>
                  </w:pPr>
                  <w:r w:rsidRPr="00F37F98">
                    <w:t xml:space="preserve"> 25 157</w:t>
                  </w:r>
                </w:p>
              </w:tc>
              <w:tc>
                <w:tcPr>
                  <w:tcW w:w="750" w:type="pct"/>
                  <w:vAlign w:val="bottom"/>
                </w:tcPr>
                <w:p w14:paraId="2325D1E7" w14:textId="5960D765" w:rsidR="00F37F98" w:rsidRPr="00F37F98" w:rsidRDefault="00F37F98" w:rsidP="00F37F98">
                  <w:pPr>
                    <w:pStyle w:val="TableBodyText"/>
                  </w:pPr>
                  <w:r w:rsidRPr="00F37F98">
                    <w:t xml:space="preserve"> 3 107</w:t>
                  </w:r>
                </w:p>
              </w:tc>
              <w:tc>
                <w:tcPr>
                  <w:tcW w:w="916" w:type="pct"/>
                  <w:vAlign w:val="bottom"/>
                </w:tcPr>
                <w:p w14:paraId="7CF25432" w14:textId="73342E61" w:rsidR="00F37F98" w:rsidRPr="00F37F98" w:rsidRDefault="00F37F98" w:rsidP="00F37F98">
                  <w:pPr>
                    <w:pStyle w:val="TableBodyText"/>
                  </w:pPr>
                  <w:r w:rsidRPr="00F37F98">
                    <w:t>12.35</w:t>
                  </w:r>
                </w:p>
              </w:tc>
              <w:tc>
                <w:tcPr>
                  <w:tcW w:w="917" w:type="pct"/>
                  <w:vAlign w:val="bottom"/>
                </w:tcPr>
                <w:p w14:paraId="7794F4BA" w14:textId="33E446A3" w:rsidR="00F37F98" w:rsidRPr="00F37F98" w:rsidRDefault="00F37F98" w:rsidP="00F37F98">
                  <w:pPr>
                    <w:pStyle w:val="TableBodyText"/>
                  </w:pPr>
                  <w:r w:rsidRPr="00F37F98">
                    <w:t>26</w:t>
                  </w:r>
                </w:p>
              </w:tc>
            </w:tr>
            <w:tr w:rsidR="00F37F98" w14:paraId="483A742C" w14:textId="77777777" w:rsidTr="005853E9">
              <w:tc>
                <w:tcPr>
                  <w:tcW w:w="1417" w:type="pct"/>
                  <w:vAlign w:val="bottom"/>
                </w:tcPr>
                <w:p w14:paraId="70A86685" w14:textId="77777777" w:rsidR="00F37F98" w:rsidRPr="00F37F98" w:rsidRDefault="00F37F98" w:rsidP="002F518A">
                  <w:pPr>
                    <w:pStyle w:val="TableBodyText"/>
                    <w:jc w:val="left"/>
                  </w:pPr>
                  <w:r w:rsidRPr="00F37F98">
                    <w:t>Other</w:t>
                  </w:r>
                </w:p>
              </w:tc>
              <w:tc>
                <w:tcPr>
                  <w:tcW w:w="1000" w:type="pct"/>
                  <w:vAlign w:val="bottom"/>
                </w:tcPr>
                <w:p w14:paraId="0771FC4C" w14:textId="57769762" w:rsidR="00F37F98" w:rsidRPr="00F37F98" w:rsidRDefault="00F37F98" w:rsidP="00F37F98">
                  <w:pPr>
                    <w:pStyle w:val="TableBodyText"/>
                  </w:pPr>
                  <w:r w:rsidRPr="00F37F98">
                    <w:t xml:space="preserve"> 34 369</w:t>
                  </w:r>
                </w:p>
              </w:tc>
              <w:tc>
                <w:tcPr>
                  <w:tcW w:w="750" w:type="pct"/>
                  <w:vAlign w:val="bottom"/>
                </w:tcPr>
                <w:p w14:paraId="3AE8AC60" w14:textId="7B9A5EF8" w:rsidR="00F37F98" w:rsidRPr="00F37F98" w:rsidRDefault="00F37F98" w:rsidP="00F37F98">
                  <w:pPr>
                    <w:pStyle w:val="TableBodyText"/>
                  </w:pPr>
                  <w:r w:rsidRPr="00F37F98">
                    <w:t xml:space="preserve"> 1 989</w:t>
                  </w:r>
                </w:p>
              </w:tc>
              <w:tc>
                <w:tcPr>
                  <w:tcW w:w="916" w:type="pct"/>
                  <w:vAlign w:val="bottom"/>
                </w:tcPr>
                <w:p w14:paraId="0B29C4A2" w14:textId="6C3A3E29" w:rsidR="00F37F98" w:rsidRPr="00F37F98" w:rsidRDefault="00F37F98" w:rsidP="00F37F98">
                  <w:pPr>
                    <w:pStyle w:val="TableBodyText"/>
                  </w:pPr>
                  <w:r w:rsidRPr="00F37F98">
                    <w:t>5.79</w:t>
                  </w:r>
                </w:p>
              </w:tc>
              <w:tc>
                <w:tcPr>
                  <w:tcW w:w="917" w:type="pct"/>
                  <w:vAlign w:val="bottom"/>
                </w:tcPr>
                <w:p w14:paraId="5C692197" w14:textId="116FA4A8" w:rsidR="00F37F98" w:rsidRPr="00F37F98" w:rsidRDefault="00F37F98" w:rsidP="00F37F98">
                  <w:pPr>
                    <w:pStyle w:val="TableBodyText"/>
                  </w:pPr>
                  <w:r w:rsidRPr="00F37F98">
                    <w:t>28</w:t>
                  </w:r>
                </w:p>
              </w:tc>
            </w:tr>
            <w:tr w:rsidR="00F37F98" w14:paraId="2974115F" w14:textId="77777777" w:rsidTr="005853E9">
              <w:tc>
                <w:tcPr>
                  <w:tcW w:w="1417" w:type="pct"/>
                  <w:tcBorders>
                    <w:bottom w:val="single" w:sz="6" w:space="0" w:color="BFBFBF"/>
                  </w:tcBorders>
                  <w:shd w:val="clear" w:color="auto" w:fill="auto"/>
                  <w:vAlign w:val="bottom"/>
                </w:tcPr>
                <w:p w14:paraId="05879F6B" w14:textId="77777777" w:rsidR="00F37F98" w:rsidRPr="00F37F98" w:rsidRDefault="00F37F98" w:rsidP="002F518A">
                  <w:pPr>
                    <w:pStyle w:val="TableBodyText"/>
                    <w:jc w:val="left"/>
                  </w:pPr>
                  <w:r w:rsidRPr="00F37F98">
                    <w:t>Total assets</w:t>
                  </w:r>
                </w:p>
              </w:tc>
              <w:tc>
                <w:tcPr>
                  <w:tcW w:w="1000" w:type="pct"/>
                  <w:tcBorders>
                    <w:bottom w:val="single" w:sz="6" w:space="0" w:color="BFBFBF"/>
                  </w:tcBorders>
                  <w:vAlign w:val="bottom"/>
                </w:tcPr>
                <w:p w14:paraId="3EFB80C5" w14:textId="030C7AF4" w:rsidR="00F37F98" w:rsidRPr="00F37F98" w:rsidRDefault="00F37F98" w:rsidP="00F37F98">
                  <w:pPr>
                    <w:pStyle w:val="TableBodyText"/>
                  </w:pPr>
                  <w:r w:rsidRPr="00F37F98">
                    <w:t xml:space="preserve"> 451 212</w:t>
                  </w:r>
                </w:p>
              </w:tc>
              <w:tc>
                <w:tcPr>
                  <w:tcW w:w="750" w:type="pct"/>
                  <w:tcBorders>
                    <w:bottom w:val="single" w:sz="6" w:space="0" w:color="BFBFBF"/>
                  </w:tcBorders>
                  <w:shd w:val="clear" w:color="auto" w:fill="auto"/>
                  <w:vAlign w:val="bottom"/>
                </w:tcPr>
                <w:p w14:paraId="5187E88C" w14:textId="10D5A5C8" w:rsidR="00F37F98" w:rsidRPr="00F37F98" w:rsidRDefault="00F37F98" w:rsidP="00F37F98">
                  <w:pPr>
                    <w:pStyle w:val="TableBodyText"/>
                  </w:pPr>
                  <w:r w:rsidRPr="00F37F98">
                    <w:t xml:space="preserve"> 44 860</w:t>
                  </w:r>
                </w:p>
              </w:tc>
              <w:tc>
                <w:tcPr>
                  <w:tcW w:w="916" w:type="pct"/>
                  <w:tcBorders>
                    <w:bottom w:val="single" w:sz="6" w:space="0" w:color="BFBFBF"/>
                  </w:tcBorders>
                  <w:vAlign w:val="bottom"/>
                </w:tcPr>
                <w:p w14:paraId="65F11AAC" w14:textId="6F45938A" w:rsidR="00F37F98" w:rsidRPr="00F37F98" w:rsidRDefault="00F37F98" w:rsidP="00F37F98">
                  <w:pPr>
                    <w:pStyle w:val="TableBodyText"/>
                  </w:pPr>
                  <w:r w:rsidRPr="00F37F98">
                    <w:t>9.94</w:t>
                  </w:r>
                </w:p>
              </w:tc>
              <w:tc>
                <w:tcPr>
                  <w:tcW w:w="917" w:type="pct"/>
                  <w:tcBorders>
                    <w:bottom w:val="single" w:sz="6" w:space="0" w:color="BFBFBF"/>
                  </w:tcBorders>
                  <w:vAlign w:val="bottom"/>
                </w:tcPr>
                <w:p w14:paraId="6D993430" w14:textId="5B3A1A94" w:rsidR="00F37F98" w:rsidRPr="00F37F98" w:rsidRDefault="00F37F98" w:rsidP="00F37F98">
                  <w:pPr>
                    <w:pStyle w:val="TableBodyText"/>
                  </w:pPr>
                  <w:r w:rsidRPr="00F37F98">
                    <w:t>40</w:t>
                  </w:r>
                </w:p>
              </w:tc>
            </w:tr>
          </w:tbl>
          <w:p w14:paraId="64CB2DC5" w14:textId="77777777" w:rsidR="005853E9" w:rsidRDefault="005853E9" w:rsidP="005853E9">
            <w:pPr>
              <w:pStyle w:val="Box"/>
            </w:pPr>
          </w:p>
        </w:tc>
      </w:tr>
      <w:tr w:rsidR="005853E9" w14:paraId="2017A1F7" w14:textId="77777777" w:rsidTr="005853E9">
        <w:tc>
          <w:tcPr>
            <w:tcW w:w="5000" w:type="pct"/>
            <w:tcBorders>
              <w:top w:val="nil"/>
              <w:left w:val="nil"/>
              <w:bottom w:val="nil"/>
              <w:right w:val="nil"/>
            </w:tcBorders>
            <w:shd w:val="clear" w:color="auto" w:fill="auto"/>
          </w:tcPr>
          <w:p w14:paraId="7D14C006" w14:textId="55D569E6" w:rsidR="005853E9" w:rsidRDefault="005853E9">
            <w:pPr>
              <w:pStyle w:val="Note"/>
              <w:rPr>
                <w:i/>
              </w:rPr>
            </w:pPr>
            <w:proofErr w:type="spellStart"/>
            <w:r w:rsidRPr="008E77FE">
              <w:rPr>
                <w:rStyle w:val="NoteLabel"/>
              </w:rPr>
              <w:t>a</w:t>
            </w:r>
            <w:proofErr w:type="spellEnd"/>
            <w:r>
              <w:t xml:space="preserve"> Asset values are taken from survey question 70, rather than APRA data. Net returns are derived from survey question 71, which relates to net investment returns as a percentage of total assets. </w:t>
            </w:r>
            <w:r w:rsidR="00CF26E8">
              <w:t>Investment returns are for 2016</w:t>
            </w:r>
            <w:r w:rsidR="00FB22FF">
              <w:noBreakHyphen/>
            </w:r>
            <w:r w:rsidR="00CF26E8">
              <w:t>17 only. Survey questions 70 and 71 requested data for the ten years up to and including 2016</w:t>
            </w:r>
            <w:r w:rsidR="00CF26E8">
              <w:softHyphen/>
            </w:r>
            <w:r w:rsidR="00817E95">
              <w:t>-</w:t>
            </w:r>
            <w:r w:rsidR="00CF26E8">
              <w:t>17. The number of valid responses was typically lower than this for other years, and the data is of variable quality. No funds provided all the investment returns by asset class data requested</w:t>
            </w:r>
            <w:r w:rsidR="00817E95" w:rsidRPr="00F31A51">
              <w:t>.</w:t>
            </w:r>
            <w:r w:rsidR="00CF26E8">
              <w:rPr>
                <w:rStyle w:val="NoteLabel"/>
              </w:rPr>
              <w:t xml:space="preserve"> </w:t>
            </w:r>
            <w:r>
              <w:rPr>
                <w:rStyle w:val="NoteLabel"/>
              </w:rPr>
              <w:t>b</w:t>
            </w:r>
            <w:r>
              <w:t xml:space="preserve"> Values are calculated using all funds that provided data for total assets and net investment returns for a given asset class. </w:t>
            </w:r>
            <w:r w:rsidR="00FD0FC0">
              <w:rPr>
                <w:rStyle w:val="NoteLabel"/>
              </w:rPr>
              <w:t>c</w:t>
            </w:r>
            <w:r w:rsidR="00FD0FC0">
              <w:t xml:space="preserve"> The sum of listed and unlisted assets and returns will not equal the value of total assets and returns for property and infrastructure assets, as some funds have only provided the total (and not the listed and unlisted values) for these classes.</w:t>
            </w:r>
          </w:p>
        </w:tc>
      </w:tr>
      <w:tr w:rsidR="005853E9" w14:paraId="21202246" w14:textId="77777777" w:rsidTr="005853E9">
        <w:tc>
          <w:tcPr>
            <w:tcW w:w="5000" w:type="pct"/>
            <w:tcBorders>
              <w:top w:val="nil"/>
              <w:left w:val="nil"/>
              <w:bottom w:val="nil"/>
              <w:right w:val="nil"/>
            </w:tcBorders>
            <w:shd w:val="clear" w:color="auto" w:fill="auto"/>
          </w:tcPr>
          <w:p w14:paraId="45AD36E7" w14:textId="08415F2E" w:rsidR="005853E9" w:rsidRDefault="005853E9" w:rsidP="005853E9">
            <w:pPr>
              <w:pStyle w:val="Source"/>
            </w:pPr>
            <w:r>
              <w:rPr>
                <w:i/>
              </w:rPr>
              <w:t>Source</w:t>
            </w:r>
            <w:r w:rsidRPr="00167F06">
              <w:t xml:space="preserve">: </w:t>
            </w:r>
            <w:r w:rsidR="005D228E">
              <w:t>Funds survey</w:t>
            </w:r>
            <w:r>
              <w:t>.</w:t>
            </w:r>
          </w:p>
        </w:tc>
      </w:tr>
      <w:tr w:rsidR="005853E9" w14:paraId="7DC2EFEE" w14:textId="77777777" w:rsidTr="005853E9">
        <w:tc>
          <w:tcPr>
            <w:tcW w:w="5000" w:type="pct"/>
            <w:tcBorders>
              <w:top w:val="nil"/>
              <w:left w:val="nil"/>
              <w:bottom w:val="single" w:sz="6" w:space="0" w:color="78A22F"/>
              <w:right w:val="nil"/>
            </w:tcBorders>
            <w:shd w:val="clear" w:color="auto" w:fill="auto"/>
          </w:tcPr>
          <w:p w14:paraId="68CF8F8C" w14:textId="77777777" w:rsidR="005853E9" w:rsidRDefault="005853E9" w:rsidP="005853E9">
            <w:pPr>
              <w:pStyle w:val="Box"/>
              <w:spacing w:before="0" w:line="120" w:lineRule="exact"/>
            </w:pPr>
          </w:p>
        </w:tc>
      </w:tr>
      <w:tr w:rsidR="005853E9" w:rsidRPr="000863A5" w14:paraId="30739EC7" w14:textId="77777777" w:rsidTr="005853E9">
        <w:tc>
          <w:tcPr>
            <w:tcW w:w="5000" w:type="pct"/>
            <w:tcBorders>
              <w:top w:val="single" w:sz="6" w:space="0" w:color="78A22F"/>
              <w:left w:val="nil"/>
              <w:bottom w:val="nil"/>
              <w:right w:val="nil"/>
            </w:tcBorders>
          </w:tcPr>
          <w:p w14:paraId="3A7B8A40" w14:textId="4C557DBD" w:rsidR="005853E9" w:rsidRPr="00626D32" w:rsidRDefault="005853E9" w:rsidP="005853E9">
            <w:pPr>
              <w:pStyle w:val="BoxSpaceBelow"/>
            </w:pPr>
          </w:p>
        </w:tc>
      </w:tr>
    </w:tbl>
    <w:p w14:paraId="52C00596" w14:textId="77777777" w:rsidR="005853E9" w:rsidRPr="005853E9" w:rsidRDefault="005853E9" w:rsidP="005853E9">
      <w:pPr>
        <w:pStyle w:val="BodyText"/>
      </w:pPr>
    </w:p>
    <w:p w14:paraId="5F75C924" w14:textId="06C59714" w:rsidR="00EB27EB" w:rsidRDefault="00EB27EB" w:rsidP="005853E9">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B27EB" w14:paraId="384A4806" w14:textId="77777777" w:rsidTr="005853E9">
        <w:trPr>
          <w:tblHeader/>
        </w:trPr>
        <w:tc>
          <w:tcPr>
            <w:tcW w:w="5000" w:type="pct"/>
            <w:tcBorders>
              <w:top w:val="single" w:sz="6" w:space="0" w:color="78A22F"/>
              <w:left w:val="nil"/>
              <w:bottom w:val="nil"/>
              <w:right w:val="nil"/>
            </w:tcBorders>
            <w:shd w:val="clear" w:color="auto" w:fill="auto"/>
          </w:tcPr>
          <w:p w14:paraId="09EF317D" w14:textId="1412F6D2" w:rsidR="00EB27EB" w:rsidRPr="00784A05" w:rsidRDefault="00EB27EB" w:rsidP="005853E9">
            <w:pPr>
              <w:pStyle w:val="TableTitle"/>
            </w:pPr>
            <w:r>
              <w:rPr>
                <w:b w:val="0"/>
              </w:rPr>
              <w:t xml:space="preserve">Table </w:t>
            </w:r>
            <w:r w:rsidR="00555084">
              <w:rPr>
                <w:b w:val="0"/>
              </w:rPr>
              <w:t>2.</w:t>
            </w:r>
            <w:r w:rsidR="00215427">
              <w:rPr>
                <w:b w:val="0"/>
                <w:noProof/>
              </w:rPr>
              <w:t>30</w:t>
            </w:r>
            <w:r>
              <w:tab/>
            </w:r>
            <w:r w:rsidR="005853E9">
              <w:t>Investment management fees by asset class, survey responses</w:t>
            </w:r>
            <w:proofErr w:type="spellStart"/>
            <w:r w:rsidR="00137C25" w:rsidRPr="00137C25">
              <w:rPr>
                <w:rStyle w:val="NoteLabel"/>
                <w:b/>
              </w:rPr>
              <w:t>a</w:t>
            </w:r>
            <w:r w:rsidR="00CF26E8">
              <w:rPr>
                <w:rStyle w:val="NoteLabel"/>
                <w:b/>
              </w:rPr>
              <w:t>,b</w:t>
            </w:r>
            <w:proofErr w:type="spellEnd"/>
          </w:p>
        </w:tc>
      </w:tr>
      <w:tr w:rsidR="00EB27EB" w14:paraId="3118EF69" w14:textId="77777777" w:rsidTr="005853E9">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01"/>
              <w:gridCol w:w="709"/>
              <w:gridCol w:w="709"/>
              <w:gridCol w:w="708"/>
              <w:gridCol w:w="709"/>
              <w:gridCol w:w="733"/>
              <w:gridCol w:w="648"/>
              <w:gridCol w:w="648"/>
              <w:gridCol w:w="650"/>
              <w:gridCol w:w="650"/>
              <w:gridCol w:w="640"/>
            </w:tblGrid>
            <w:tr w:rsidR="00817E95" w14:paraId="26107101" w14:textId="1A922E7E" w:rsidTr="00833BDA">
              <w:trPr>
                <w:tblHeader/>
              </w:trPr>
              <w:tc>
                <w:tcPr>
                  <w:tcW w:w="1000" w:type="pct"/>
                  <w:tcBorders>
                    <w:top w:val="single" w:sz="6" w:space="0" w:color="BFBFBF"/>
                  </w:tcBorders>
                  <w:shd w:val="clear" w:color="auto" w:fill="auto"/>
                  <w:tcMar>
                    <w:top w:w="28" w:type="dxa"/>
                  </w:tcMar>
                  <w:vAlign w:val="bottom"/>
                </w:tcPr>
                <w:p w14:paraId="14B9F030" w14:textId="39DBA5D1" w:rsidR="00CE5B54" w:rsidRDefault="00CE5B54">
                  <w:pPr>
                    <w:pStyle w:val="TableColumnHeading"/>
                    <w:jc w:val="left"/>
                  </w:pPr>
                  <w:r>
                    <w:t>Asset class</w:t>
                  </w:r>
                </w:p>
              </w:tc>
              <w:tc>
                <w:tcPr>
                  <w:tcW w:w="834" w:type="pct"/>
                  <w:gridSpan w:val="2"/>
                  <w:tcBorders>
                    <w:top w:val="single" w:sz="6" w:space="0" w:color="BFBFBF"/>
                    <w:bottom w:val="single" w:sz="6" w:space="0" w:color="BFBFBF"/>
                  </w:tcBorders>
                  <w:vAlign w:val="bottom"/>
                </w:tcPr>
                <w:p w14:paraId="78483060" w14:textId="667099C4" w:rsidR="00CE5B54" w:rsidRDefault="00CE5B54">
                  <w:pPr>
                    <w:pStyle w:val="TableColumnHeading"/>
                    <w:jc w:val="center"/>
                  </w:pPr>
                  <w:r>
                    <w:t>Retail</w:t>
                  </w:r>
                  <w:r>
                    <w:rPr>
                      <w:rStyle w:val="NoteLabel"/>
                      <w:i w:val="0"/>
                    </w:rPr>
                    <w:t>c</w:t>
                  </w:r>
                </w:p>
              </w:tc>
              <w:tc>
                <w:tcPr>
                  <w:tcW w:w="833" w:type="pct"/>
                  <w:gridSpan w:val="2"/>
                  <w:tcBorders>
                    <w:top w:val="single" w:sz="6" w:space="0" w:color="BFBFBF"/>
                    <w:bottom w:val="single" w:sz="6" w:space="0" w:color="BFBFBF"/>
                  </w:tcBorders>
                  <w:shd w:val="clear" w:color="auto" w:fill="auto"/>
                  <w:tcMar>
                    <w:top w:w="28" w:type="dxa"/>
                  </w:tcMar>
                  <w:vAlign w:val="bottom"/>
                </w:tcPr>
                <w:p w14:paraId="50891CC7" w14:textId="4F7EFDD5" w:rsidR="00CE5B54" w:rsidRDefault="00CE5B54">
                  <w:pPr>
                    <w:pStyle w:val="TableColumnHeading"/>
                    <w:jc w:val="center"/>
                  </w:pPr>
                  <w:r>
                    <w:t>Industry</w:t>
                  </w:r>
                </w:p>
              </w:tc>
              <w:tc>
                <w:tcPr>
                  <w:tcW w:w="812" w:type="pct"/>
                  <w:gridSpan w:val="2"/>
                  <w:tcBorders>
                    <w:top w:val="single" w:sz="6" w:space="0" w:color="BFBFBF"/>
                    <w:bottom w:val="single" w:sz="6" w:space="0" w:color="BFBFBF"/>
                  </w:tcBorders>
                  <w:vAlign w:val="bottom"/>
                </w:tcPr>
                <w:p w14:paraId="5F5B0E45" w14:textId="2A9B6FAE" w:rsidR="00CE5B54" w:rsidRDefault="00CE5B54">
                  <w:pPr>
                    <w:pStyle w:val="TableColumnHeading"/>
                    <w:jc w:val="center"/>
                  </w:pPr>
                  <w:r>
                    <w:t>Corporate</w:t>
                  </w:r>
                </w:p>
              </w:tc>
              <w:tc>
                <w:tcPr>
                  <w:tcW w:w="763" w:type="pct"/>
                  <w:gridSpan w:val="2"/>
                  <w:tcBorders>
                    <w:top w:val="single" w:sz="6" w:space="0" w:color="BFBFBF"/>
                    <w:bottom w:val="single" w:sz="6" w:space="0" w:color="BFBFBF"/>
                  </w:tcBorders>
                  <w:vAlign w:val="bottom"/>
                </w:tcPr>
                <w:p w14:paraId="0F6FBDC0" w14:textId="26CF1E5D" w:rsidR="00CE5B54" w:rsidRDefault="00CE5B54">
                  <w:pPr>
                    <w:pStyle w:val="TableColumnHeading"/>
                    <w:jc w:val="center"/>
                  </w:pPr>
                  <w:r>
                    <w:t>Public sector</w:t>
                  </w:r>
                </w:p>
              </w:tc>
              <w:tc>
                <w:tcPr>
                  <w:tcW w:w="758" w:type="pct"/>
                  <w:gridSpan w:val="2"/>
                  <w:tcBorders>
                    <w:top w:val="single" w:sz="6" w:space="0" w:color="BFBFBF"/>
                    <w:bottom w:val="single" w:sz="6" w:space="0" w:color="BFBFBF"/>
                  </w:tcBorders>
                  <w:shd w:val="clear" w:color="auto" w:fill="auto"/>
                  <w:tcMar>
                    <w:top w:w="28" w:type="dxa"/>
                  </w:tcMar>
                  <w:vAlign w:val="bottom"/>
                </w:tcPr>
                <w:p w14:paraId="750E66D2" w14:textId="29C06379" w:rsidR="00CE5B54" w:rsidRDefault="00CE5B54">
                  <w:pPr>
                    <w:pStyle w:val="TableColumnHeading"/>
                    <w:jc w:val="center"/>
                  </w:pPr>
                  <w:r>
                    <w:t>Total</w:t>
                  </w:r>
                </w:p>
              </w:tc>
            </w:tr>
            <w:tr w:rsidR="00817E95" w14:paraId="0227DE0A" w14:textId="0DB7BE37" w:rsidTr="00833BDA">
              <w:tc>
                <w:tcPr>
                  <w:tcW w:w="1000" w:type="pct"/>
                  <w:tcBorders>
                    <w:bottom w:val="single" w:sz="6" w:space="0" w:color="BFBFBF"/>
                  </w:tcBorders>
                  <w:vAlign w:val="bottom"/>
                </w:tcPr>
                <w:p w14:paraId="45590BB6" w14:textId="440398F5" w:rsidR="00CE5B54" w:rsidRPr="00B77242" w:rsidRDefault="00CE5B54">
                  <w:pPr>
                    <w:pStyle w:val="TableColumnHeading"/>
                  </w:pPr>
                </w:p>
              </w:tc>
              <w:tc>
                <w:tcPr>
                  <w:tcW w:w="417" w:type="pct"/>
                  <w:tcBorders>
                    <w:top w:val="single" w:sz="6" w:space="0" w:color="BFBFBF"/>
                  </w:tcBorders>
                  <w:vAlign w:val="bottom"/>
                </w:tcPr>
                <w:p w14:paraId="04231B97" w14:textId="3307B101" w:rsidR="00CE5B54" w:rsidRDefault="00CE5B54">
                  <w:pPr>
                    <w:pStyle w:val="TableColumnHeading"/>
                  </w:pPr>
                  <w:r>
                    <w:t>No. of</w:t>
                  </w:r>
                  <w:r w:rsidR="00817E95">
                    <w:t xml:space="preserve"> resp.</w:t>
                  </w:r>
                  <w:r>
                    <w:t xml:space="preserve"> funds</w:t>
                  </w:r>
                </w:p>
              </w:tc>
              <w:tc>
                <w:tcPr>
                  <w:tcW w:w="417" w:type="pct"/>
                  <w:tcBorders>
                    <w:top w:val="single" w:sz="6" w:space="0" w:color="BFBFBF"/>
                  </w:tcBorders>
                  <w:vAlign w:val="bottom"/>
                </w:tcPr>
                <w:p w14:paraId="757C519B" w14:textId="3188C67B" w:rsidR="00CE5B54" w:rsidRDefault="00CE5B54">
                  <w:pPr>
                    <w:pStyle w:val="TableColumnHeading"/>
                  </w:pPr>
                  <w:r>
                    <w:t>%</w:t>
                  </w:r>
                </w:p>
              </w:tc>
              <w:tc>
                <w:tcPr>
                  <w:tcW w:w="416" w:type="pct"/>
                  <w:tcBorders>
                    <w:top w:val="single" w:sz="6" w:space="0" w:color="BFBFBF"/>
                  </w:tcBorders>
                  <w:vAlign w:val="bottom"/>
                </w:tcPr>
                <w:p w14:paraId="51E6147F" w14:textId="4CC51C0D" w:rsidR="00CE5B54" w:rsidRDefault="00CE5B54">
                  <w:pPr>
                    <w:pStyle w:val="TableColumnHeading"/>
                  </w:pPr>
                  <w:r>
                    <w:t>No. of</w:t>
                  </w:r>
                  <w:r w:rsidR="00817E95">
                    <w:t xml:space="preserve"> resp.</w:t>
                  </w:r>
                  <w:r>
                    <w:t xml:space="preserve"> funds</w:t>
                  </w:r>
                </w:p>
              </w:tc>
              <w:tc>
                <w:tcPr>
                  <w:tcW w:w="417" w:type="pct"/>
                  <w:tcBorders>
                    <w:top w:val="single" w:sz="6" w:space="0" w:color="BFBFBF"/>
                  </w:tcBorders>
                  <w:vAlign w:val="bottom"/>
                </w:tcPr>
                <w:p w14:paraId="339A6585" w14:textId="32386A6E" w:rsidR="00CE5B54" w:rsidRDefault="00CE5B54">
                  <w:pPr>
                    <w:pStyle w:val="TableColumnHeading"/>
                  </w:pPr>
                  <w:r>
                    <w:t>%</w:t>
                  </w:r>
                </w:p>
              </w:tc>
              <w:tc>
                <w:tcPr>
                  <w:tcW w:w="431" w:type="pct"/>
                  <w:tcBorders>
                    <w:top w:val="single" w:sz="6" w:space="0" w:color="BFBFBF"/>
                  </w:tcBorders>
                  <w:vAlign w:val="bottom"/>
                </w:tcPr>
                <w:p w14:paraId="02AD1F29" w14:textId="263D910C" w:rsidR="00CE5B54" w:rsidRDefault="00CE5B54">
                  <w:pPr>
                    <w:pStyle w:val="TableColumnHeading"/>
                  </w:pPr>
                  <w:r>
                    <w:t xml:space="preserve">No. of </w:t>
                  </w:r>
                  <w:r w:rsidR="00817E95">
                    <w:t xml:space="preserve">resp. </w:t>
                  </w:r>
                  <w:r>
                    <w:t>funds</w:t>
                  </w:r>
                </w:p>
              </w:tc>
              <w:tc>
                <w:tcPr>
                  <w:tcW w:w="381" w:type="pct"/>
                  <w:tcBorders>
                    <w:top w:val="single" w:sz="6" w:space="0" w:color="BFBFBF"/>
                  </w:tcBorders>
                  <w:vAlign w:val="bottom"/>
                </w:tcPr>
                <w:p w14:paraId="62EF1D6E" w14:textId="7A3542AF" w:rsidR="00CE5B54" w:rsidRDefault="00CE5B54">
                  <w:pPr>
                    <w:pStyle w:val="TableColumnHeading"/>
                  </w:pPr>
                  <w:r>
                    <w:t>%</w:t>
                  </w:r>
                </w:p>
              </w:tc>
              <w:tc>
                <w:tcPr>
                  <w:tcW w:w="381" w:type="pct"/>
                  <w:tcBorders>
                    <w:top w:val="single" w:sz="6" w:space="0" w:color="BFBFBF"/>
                  </w:tcBorders>
                  <w:vAlign w:val="bottom"/>
                </w:tcPr>
                <w:p w14:paraId="46912543" w14:textId="7A3C0B4E" w:rsidR="00CE5B54" w:rsidRDefault="00CE5B54">
                  <w:pPr>
                    <w:pStyle w:val="TableColumnHeading"/>
                  </w:pPr>
                  <w:r>
                    <w:t xml:space="preserve">No. of </w:t>
                  </w:r>
                  <w:r w:rsidR="00817E95">
                    <w:t xml:space="preserve">resp. </w:t>
                  </w:r>
                  <w:r>
                    <w:t>funds</w:t>
                  </w:r>
                </w:p>
              </w:tc>
              <w:tc>
                <w:tcPr>
                  <w:tcW w:w="382" w:type="pct"/>
                  <w:tcBorders>
                    <w:top w:val="single" w:sz="6" w:space="0" w:color="BFBFBF"/>
                  </w:tcBorders>
                  <w:vAlign w:val="bottom"/>
                </w:tcPr>
                <w:p w14:paraId="1E2847B6" w14:textId="4E1D8E75" w:rsidR="00CE5B54" w:rsidRDefault="00CE5B54">
                  <w:pPr>
                    <w:pStyle w:val="TableColumnHeading"/>
                  </w:pPr>
                  <w:r>
                    <w:t>%</w:t>
                  </w:r>
                </w:p>
              </w:tc>
              <w:tc>
                <w:tcPr>
                  <w:tcW w:w="382" w:type="pct"/>
                  <w:tcBorders>
                    <w:top w:val="single" w:sz="6" w:space="0" w:color="BFBFBF"/>
                  </w:tcBorders>
                  <w:vAlign w:val="bottom"/>
                </w:tcPr>
                <w:p w14:paraId="494F4C1D" w14:textId="2AA4BE0D" w:rsidR="00CE5B54" w:rsidRDefault="00CE5B54">
                  <w:pPr>
                    <w:pStyle w:val="TableColumnHeading"/>
                  </w:pPr>
                  <w:r>
                    <w:t>No. of</w:t>
                  </w:r>
                  <w:r w:rsidR="00817E95">
                    <w:t xml:space="preserve"> resp.</w:t>
                  </w:r>
                  <w:r>
                    <w:t xml:space="preserve"> funds</w:t>
                  </w:r>
                </w:p>
              </w:tc>
              <w:tc>
                <w:tcPr>
                  <w:tcW w:w="376" w:type="pct"/>
                  <w:tcBorders>
                    <w:top w:val="single" w:sz="6" w:space="0" w:color="BFBFBF"/>
                  </w:tcBorders>
                  <w:vAlign w:val="bottom"/>
                </w:tcPr>
                <w:p w14:paraId="5D08E985" w14:textId="44888282" w:rsidR="00CE5B54" w:rsidRDefault="00CE5B54">
                  <w:pPr>
                    <w:pStyle w:val="TableColumnHeading"/>
                  </w:pPr>
                  <w:r>
                    <w:t>%</w:t>
                  </w:r>
                </w:p>
              </w:tc>
            </w:tr>
            <w:tr w:rsidR="00817E95" w14:paraId="0C34A6F1" w14:textId="34AA332C" w:rsidTr="00833BDA">
              <w:tc>
                <w:tcPr>
                  <w:tcW w:w="1000" w:type="pct"/>
                  <w:tcBorders>
                    <w:top w:val="single" w:sz="6" w:space="0" w:color="BFBFBF"/>
                  </w:tcBorders>
                  <w:vAlign w:val="bottom"/>
                </w:tcPr>
                <w:p w14:paraId="5FCBEA6F" w14:textId="1A3FFA66" w:rsidR="00CE5B54" w:rsidRDefault="00CE5B54" w:rsidP="00FD1D74">
                  <w:pPr>
                    <w:pStyle w:val="TableBodyText"/>
                    <w:spacing w:before="80"/>
                    <w:jc w:val="left"/>
                  </w:pPr>
                  <w:r w:rsidRPr="00B77242">
                    <w:t>Cash</w:t>
                  </w:r>
                </w:p>
              </w:tc>
              <w:tc>
                <w:tcPr>
                  <w:tcW w:w="417" w:type="pct"/>
                  <w:tcBorders>
                    <w:top w:val="single" w:sz="6" w:space="0" w:color="BFBFBF"/>
                  </w:tcBorders>
                  <w:vAlign w:val="bottom"/>
                </w:tcPr>
                <w:p w14:paraId="2CED9192" w14:textId="67AB3D29" w:rsidR="00CE5B54" w:rsidRPr="00CE5B54" w:rsidRDefault="00CE5B54" w:rsidP="00FD1D74">
                  <w:pPr>
                    <w:pStyle w:val="TableBodyText"/>
                    <w:spacing w:before="80"/>
                  </w:pPr>
                  <w:r w:rsidRPr="00CE5B54">
                    <w:t>5</w:t>
                  </w:r>
                </w:p>
              </w:tc>
              <w:tc>
                <w:tcPr>
                  <w:tcW w:w="417" w:type="pct"/>
                  <w:tcBorders>
                    <w:top w:val="single" w:sz="6" w:space="0" w:color="BFBFBF"/>
                  </w:tcBorders>
                  <w:vAlign w:val="bottom"/>
                </w:tcPr>
                <w:p w14:paraId="085480D0" w14:textId="03CF962C" w:rsidR="00CE5B54" w:rsidRPr="00CE5B54" w:rsidRDefault="00CE5B54" w:rsidP="00FD1D74">
                  <w:pPr>
                    <w:pStyle w:val="TableBodyText"/>
                    <w:spacing w:before="80"/>
                  </w:pPr>
                  <w:r w:rsidRPr="00CE5B54">
                    <w:t>27.8</w:t>
                  </w:r>
                </w:p>
              </w:tc>
              <w:tc>
                <w:tcPr>
                  <w:tcW w:w="416" w:type="pct"/>
                  <w:tcBorders>
                    <w:top w:val="single" w:sz="6" w:space="0" w:color="BFBFBF"/>
                  </w:tcBorders>
                  <w:vAlign w:val="bottom"/>
                </w:tcPr>
                <w:p w14:paraId="30F6616F" w14:textId="102F797E" w:rsidR="00CE5B54" w:rsidRPr="00CE5B54" w:rsidRDefault="00CE5B54" w:rsidP="00FD1D74">
                  <w:pPr>
                    <w:pStyle w:val="TableBodyText"/>
                    <w:spacing w:before="80"/>
                  </w:pPr>
                  <w:r w:rsidRPr="00CE5B54">
                    <w:t>9</w:t>
                  </w:r>
                </w:p>
              </w:tc>
              <w:tc>
                <w:tcPr>
                  <w:tcW w:w="417" w:type="pct"/>
                  <w:tcBorders>
                    <w:top w:val="single" w:sz="6" w:space="0" w:color="BFBFBF"/>
                  </w:tcBorders>
                  <w:vAlign w:val="bottom"/>
                </w:tcPr>
                <w:p w14:paraId="6A742D95" w14:textId="7132DD34" w:rsidR="00CE5B54" w:rsidRPr="00CE5B54" w:rsidRDefault="00CE5B54" w:rsidP="00FD1D74">
                  <w:pPr>
                    <w:pStyle w:val="TableBodyText"/>
                    <w:spacing w:before="80"/>
                  </w:pPr>
                  <w:r w:rsidRPr="00CE5B54">
                    <w:t>50.0</w:t>
                  </w:r>
                </w:p>
              </w:tc>
              <w:tc>
                <w:tcPr>
                  <w:tcW w:w="431" w:type="pct"/>
                  <w:tcBorders>
                    <w:top w:val="single" w:sz="6" w:space="0" w:color="BFBFBF"/>
                  </w:tcBorders>
                  <w:vAlign w:val="bottom"/>
                </w:tcPr>
                <w:p w14:paraId="59E2BB16" w14:textId="48B1DCE6" w:rsidR="00CE5B54" w:rsidRPr="00CE5B54" w:rsidRDefault="00CE5B54" w:rsidP="00FD1D74">
                  <w:pPr>
                    <w:pStyle w:val="TableBodyText"/>
                    <w:spacing w:before="80"/>
                  </w:pPr>
                  <w:r w:rsidRPr="00CE5B54">
                    <w:t>1</w:t>
                  </w:r>
                </w:p>
              </w:tc>
              <w:tc>
                <w:tcPr>
                  <w:tcW w:w="381" w:type="pct"/>
                  <w:tcBorders>
                    <w:top w:val="single" w:sz="6" w:space="0" w:color="BFBFBF"/>
                  </w:tcBorders>
                  <w:vAlign w:val="bottom"/>
                </w:tcPr>
                <w:p w14:paraId="2F1173F7" w14:textId="531E7189" w:rsidR="00CE5B54" w:rsidRPr="00CE5B54" w:rsidRDefault="00CE5B54" w:rsidP="00FD1D74">
                  <w:pPr>
                    <w:pStyle w:val="TableBodyText"/>
                    <w:spacing w:before="80"/>
                  </w:pPr>
                  <w:r w:rsidRPr="00CE5B54">
                    <w:t>5.6</w:t>
                  </w:r>
                </w:p>
              </w:tc>
              <w:tc>
                <w:tcPr>
                  <w:tcW w:w="381" w:type="pct"/>
                  <w:tcBorders>
                    <w:top w:val="single" w:sz="6" w:space="0" w:color="BFBFBF"/>
                  </w:tcBorders>
                  <w:vAlign w:val="bottom"/>
                </w:tcPr>
                <w:p w14:paraId="65C30383" w14:textId="6AED5CE4" w:rsidR="00CE5B54" w:rsidRPr="00CE5B54" w:rsidRDefault="00CE5B54" w:rsidP="00FD1D74">
                  <w:pPr>
                    <w:pStyle w:val="TableBodyText"/>
                    <w:spacing w:before="80"/>
                  </w:pPr>
                  <w:r w:rsidRPr="00CE5B54">
                    <w:t>3</w:t>
                  </w:r>
                </w:p>
              </w:tc>
              <w:tc>
                <w:tcPr>
                  <w:tcW w:w="382" w:type="pct"/>
                  <w:tcBorders>
                    <w:top w:val="single" w:sz="6" w:space="0" w:color="BFBFBF"/>
                  </w:tcBorders>
                  <w:vAlign w:val="bottom"/>
                </w:tcPr>
                <w:p w14:paraId="1D1F88EE" w14:textId="05A4F59B" w:rsidR="00CE5B54" w:rsidRPr="00CE5B54" w:rsidRDefault="00CE5B54" w:rsidP="00FD1D74">
                  <w:pPr>
                    <w:pStyle w:val="TableBodyText"/>
                    <w:spacing w:before="80"/>
                  </w:pPr>
                  <w:r w:rsidRPr="00CE5B54">
                    <w:t>16.7</w:t>
                  </w:r>
                </w:p>
              </w:tc>
              <w:tc>
                <w:tcPr>
                  <w:tcW w:w="382" w:type="pct"/>
                  <w:tcBorders>
                    <w:top w:val="single" w:sz="6" w:space="0" w:color="BFBFBF"/>
                  </w:tcBorders>
                  <w:vAlign w:val="bottom"/>
                </w:tcPr>
                <w:p w14:paraId="7704BF87" w14:textId="6897A847" w:rsidR="00CE5B54" w:rsidRPr="00CE5B54" w:rsidRDefault="00CE5B54" w:rsidP="00FD1D74">
                  <w:pPr>
                    <w:pStyle w:val="TableBodyText"/>
                    <w:spacing w:before="80"/>
                  </w:pPr>
                  <w:r w:rsidRPr="00CE5B54">
                    <w:t>18</w:t>
                  </w:r>
                </w:p>
              </w:tc>
              <w:tc>
                <w:tcPr>
                  <w:tcW w:w="376" w:type="pct"/>
                  <w:tcBorders>
                    <w:top w:val="single" w:sz="6" w:space="0" w:color="BFBFBF"/>
                  </w:tcBorders>
                  <w:vAlign w:val="bottom"/>
                </w:tcPr>
                <w:p w14:paraId="0079ED97" w14:textId="7F37D4B7" w:rsidR="00CE5B54" w:rsidRPr="00CE5B54" w:rsidRDefault="00CE5B54" w:rsidP="00FD1D74">
                  <w:pPr>
                    <w:pStyle w:val="TableBodyText"/>
                    <w:spacing w:before="80"/>
                  </w:pPr>
                  <w:r w:rsidRPr="00CE5B54">
                    <w:t>100.0</w:t>
                  </w:r>
                </w:p>
              </w:tc>
            </w:tr>
            <w:tr w:rsidR="00817E95" w14:paraId="3111E1D9" w14:textId="2E25FCC6" w:rsidTr="00833BDA">
              <w:tc>
                <w:tcPr>
                  <w:tcW w:w="1000" w:type="pct"/>
                  <w:vAlign w:val="bottom"/>
                </w:tcPr>
                <w:p w14:paraId="5AF519A1" w14:textId="64F3FCD8" w:rsidR="00CE5B54" w:rsidRDefault="00CE5B54" w:rsidP="00CE5B54">
                  <w:pPr>
                    <w:pStyle w:val="TableBodyText"/>
                    <w:jc w:val="left"/>
                  </w:pPr>
                  <w:r w:rsidRPr="00B77242">
                    <w:t>Fix</w:t>
                  </w:r>
                  <w:r>
                    <w:t>ed i</w:t>
                  </w:r>
                  <w:r w:rsidRPr="00B77242">
                    <w:t>ncome</w:t>
                  </w:r>
                  <w:r>
                    <w:t xml:space="preserve"> (Australia)</w:t>
                  </w:r>
                </w:p>
              </w:tc>
              <w:tc>
                <w:tcPr>
                  <w:tcW w:w="417" w:type="pct"/>
                  <w:vAlign w:val="bottom"/>
                </w:tcPr>
                <w:p w14:paraId="07E52A88" w14:textId="013EC144" w:rsidR="00CE5B54" w:rsidRPr="00CE5B54" w:rsidRDefault="00CE5B54">
                  <w:pPr>
                    <w:pStyle w:val="TableBodyText"/>
                  </w:pPr>
                  <w:r w:rsidRPr="00CE5B54">
                    <w:t>5</w:t>
                  </w:r>
                </w:p>
              </w:tc>
              <w:tc>
                <w:tcPr>
                  <w:tcW w:w="417" w:type="pct"/>
                  <w:vAlign w:val="bottom"/>
                </w:tcPr>
                <w:p w14:paraId="15CEEC75" w14:textId="09CFCB0F" w:rsidR="00CE5B54" w:rsidRPr="00CE5B54" w:rsidRDefault="00CE5B54">
                  <w:pPr>
                    <w:pStyle w:val="TableBodyText"/>
                  </w:pPr>
                  <w:r w:rsidRPr="00CE5B54">
                    <w:t>31.3</w:t>
                  </w:r>
                </w:p>
              </w:tc>
              <w:tc>
                <w:tcPr>
                  <w:tcW w:w="416" w:type="pct"/>
                  <w:vAlign w:val="bottom"/>
                </w:tcPr>
                <w:p w14:paraId="7D9D4C3D" w14:textId="5F06754D" w:rsidR="00CE5B54" w:rsidRPr="00CE5B54" w:rsidRDefault="00CE5B54">
                  <w:pPr>
                    <w:pStyle w:val="TableBodyText"/>
                  </w:pPr>
                  <w:r w:rsidRPr="00CE5B54">
                    <w:t>8</w:t>
                  </w:r>
                </w:p>
              </w:tc>
              <w:tc>
                <w:tcPr>
                  <w:tcW w:w="417" w:type="pct"/>
                  <w:vAlign w:val="bottom"/>
                </w:tcPr>
                <w:p w14:paraId="2E7C8E4C" w14:textId="475CFDD7" w:rsidR="00CE5B54" w:rsidRPr="00CE5B54" w:rsidRDefault="00CE5B54">
                  <w:pPr>
                    <w:pStyle w:val="TableBodyText"/>
                  </w:pPr>
                  <w:r w:rsidRPr="00CE5B54">
                    <w:t>50.0</w:t>
                  </w:r>
                </w:p>
              </w:tc>
              <w:tc>
                <w:tcPr>
                  <w:tcW w:w="431" w:type="pct"/>
                  <w:vAlign w:val="bottom"/>
                </w:tcPr>
                <w:p w14:paraId="55EEAF42" w14:textId="58C23BCA" w:rsidR="00CE5B54" w:rsidRPr="00CE5B54" w:rsidRDefault="00CE5B54">
                  <w:pPr>
                    <w:pStyle w:val="TableBodyText"/>
                  </w:pPr>
                  <w:r w:rsidRPr="00CE5B54">
                    <w:t>1</w:t>
                  </w:r>
                </w:p>
              </w:tc>
              <w:tc>
                <w:tcPr>
                  <w:tcW w:w="381" w:type="pct"/>
                  <w:vAlign w:val="bottom"/>
                </w:tcPr>
                <w:p w14:paraId="2BB76BBE" w14:textId="51F67A26" w:rsidR="00CE5B54" w:rsidRPr="00CE5B54" w:rsidRDefault="00CE5B54">
                  <w:pPr>
                    <w:pStyle w:val="TableBodyText"/>
                  </w:pPr>
                  <w:r w:rsidRPr="00CE5B54">
                    <w:t>6.3</w:t>
                  </w:r>
                </w:p>
              </w:tc>
              <w:tc>
                <w:tcPr>
                  <w:tcW w:w="381" w:type="pct"/>
                  <w:vAlign w:val="bottom"/>
                </w:tcPr>
                <w:p w14:paraId="68F86429" w14:textId="41DF39C1" w:rsidR="00CE5B54" w:rsidRPr="00CE5B54" w:rsidRDefault="00CE5B54">
                  <w:pPr>
                    <w:pStyle w:val="TableBodyText"/>
                  </w:pPr>
                  <w:r w:rsidRPr="00CE5B54">
                    <w:t>2</w:t>
                  </w:r>
                </w:p>
              </w:tc>
              <w:tc>
                <w:tcPr>
                  <w:tcW w:w="382" w:type="pct"/>
                  <w:vAlign w:val="bottom"/>
                </w:tcPr>
                <w:p w14:paraId="6EB99A30" w14:textId="246EEB31" w:rsidR="00CE5B54" w:rsidRPr="00CE5B54" w:rsidRDefault="00CE5B54">
                  <w:pPr>
                    <w:pStyle w:val="TableBodyText"/>
                  </w:pPr>
                  <w:r w:rsidRPr="00CE5B54">
                    <w:t>12.5</w:t>
                  </w:r>
                </w:p>
              </w:tc>
              <w:tc>
                <w:tcPr>
                  <w:tcW w:w="382" w:type="pct"/>
                  <w:vAlign w:val="bottom"/>
                </w:tcPr>
                <w:p w14:paraId="1682C024" w14:textId="55D530AF" w:rsidR="00CE5B54" w:rsidRPr="00CE5B54" w:rsidRDefault="00CE5B54">
                  <w:pPr>
                    <w:pStyle w:val="TableBodyText"/>
                  </w:pPr>
                  <w:r w:rsidRPr="00CE5B54">
                    <w:t>16</w:t>
                  </w:r>
                </w:p>
              </w:tc>
              <w:tc>
                <w:tcPr>
                  <w:tcW w:w="376" w:type="pct"/>
                  <w:vAlign w:val="bottom"/>
                </w:tcPr>
                <w:p w14:paraId="025EF2D4" w14:textId="567516AE" w:rsidR="00CE5B54" w:rsidRPr="00CE5B54" w:rsidRDefault="00CE5B54">
                  <w:pPr>
                    <w:pStyle w:val="TableBodyText"/>
                  </w:pPr>
                  <w:r w:rsidRPr="00CE5B54">
                    <w:t>100.0</w:t>
                  </w:r>
                </w:p>
              </w:tc>
            </w:tr>
            <w:tr w:rsidR="00817E95" w14:paraId="45896D15" w14:textId="372C2FB6" w:rsidTr="00833BDA">
              <w:tc>
                <w:tcPr>
                  <w:tcW w:w="1000" w:type="pct"/>
                  <w:vAlign w:val="bottom"/>
                </w:tcPr>
                <w:p w14:paraId="2E44A093" w14:textId="1D83703A" w:rsidR="00CE5B54" w:rsidRDefault="00CE5B54" w:rsidP="00CE5B54">
                  <w:pPr>
                    <w:pStyle w:val="TableBodyText"/>
                    <w:jc w:val="left"/>
                  </w:pPr>
                  <w:r w:rsidRPr="00B77242">
                    <w:t>Fix</w:t>
                  </w:r>
                  <w:r>
                    <w:t>ed i</w:t>
                  </w:r>
                  <w:r w:rsidRPr="00B77242">
                    <w:t>ncome</w:t>
                  </w:r>
                  <w:r>
                    <w:t xml:space="preserve"> (International)</w:t>
                  </w:r>
                </w:p>
              </w:tc>
              <w:tc>
                <w:tcPr>
                  <w:tcW w:w="417" w:type="pct"/>
                  <w:vAlign w:val="bottom"/>
                </w:tcPr>
                <w:p w14:paraId="19D10358" w14:textId="041812C0" w:rsidR="00CE5B54" w:rsidRPr="00CE5B54" w:rsidRDefault="00CE5B54">
                  <w:pPr>
                    <w:pStyle w:val="TableBodyText"/>
                  </w:pPr>
                  <w:r w:rsidRPr="00CE5B54">
                    <w:t>4</w:t>
                  </w:r>
                </w:p>
              </w:tc>
              <w:tc>
                <w:tcPr>
                  <w:tcW w:w="417" w:type="pct"/>
                  <w:vAlign w:val="bottom"/>
                </w:tcPr>
                <w:p w14:paraId="52629C4C" w14:textId="37EE3E7C" w:rsidR="00CE5B54" w:rsidRPr="00CE5B54" w:rsidRDefault="00CE5B54">
                  <w:pPr>
                    <w:pStyle w:val="TableBodyText"/>
                  </w:pPr>
                  <w:r w:rsidRPr="00CE5B54">
                    <w:t>28.6</w:t>
                  </w:r>
                </w:p>
              </w:tc>
              <w:tc>
                <w:tcPr>
                  <w:tcW w:w="416" w:type="pct"/>
                  <w:vAlign w:val="bottom"/>
                </w:tcPr>
                <w:p w14:paraId="0279F594" w14:textId="0DD22859" w:rsidR="00CE5B54" w:rsidRPr="00CE5B54" w:rsidRDefault="00CE5B54">
                  <w:pPr>
                    <w:pStyle w:val="TableBodyText"/>
                  </w:pPr>
                  <w:r w:rsidRPr="00CE5B54">
                    <w:t>7</w:t>
                  </w:r>
                </w:p>
              </w:tc>
              <w:tc>
                <w:tcPr>
                  <w:tcW w:w="417" w:type="pct"/>
                  <w:vAlign w:val="bottom"/>
                </w:tcPr>
                <w:p w14:paraId="7383F16A" w14:textId="5582F4F3" w:rsidR="00CE5B54" w:rsidRPr="00CE5B54" w:rsidRDefault="00CE5B54">
                  <w:pPr>
                    <w:pStyle w:val="TableBodyText"/>
                  </w:pPr>
                  <w:r w:rsidRPr="00CE5B54">
                    <w:t>50.0</w:t>
                  </w:r>
                </w:p>
              </w:tc>
              <w:tc>
                <w:tcPr>
                  <w:tcW w:w="431" w:type="pct"/>
                  <w:vAlign w:val="bottom"/>
                </w:tcPr>
                <w:p w14:paraId="1BCEE17F" w14:textId="75FFDB10" w:rsidR="00CE5B54" w:rsidRPr="00CE5B54" w:rsidRDefault="00CE5B54">
                  <w:pPr>
                    <w:pStyle w:val="TableBodyText"/>
                  </w:pPr>
                  <w:r w:rsidRPr="00CE5B54">
                    <w:t>1</w:t>
                  </w:r>
                </w:p>
              </w:tc>
              <w:tc>
                <w:tcPr>
                  <w:tcW w:w="381" w:type="pct"/>
                  <w:vAlign w:val="bottom"/>
                </w:tcPr>
                <w:p w14:paraId="1A8D13FF" w14:textId="77B8EB6D" w:rsidR="00CE5B54" w:rsidRPr="00CE5B54" w:rsidRDefault="00CE5B54">
                  <w:pPr>
                    <w:pStyle w:val="TableBodyText"/>
                  </w:pPr>
                  <w:r w:rsidRPr="00CE5B54">
                    <w:t>7.1</w:t>
                  </w:r>
                </w:p>
              </w:tc>
              <w:tc>
                <w:tcPr>
                  <w:tcW w:w="381" w:type="pct"/>
                  <w:vAlign w:val="bottom"/>
                </w:tcPr>
                <w:p w14:paraId="6AAD777D" w14:textId="3269A935" w:rsidR="00CE5B54" w:rsidRPr="00CE5B54" w:rsidRDefault="00CE5B54">
                  <w:pPr>
                    <w:pStyle w:val="TableBodyText"/>
                  </w:pPr>
                  <w:r w:rsidRPr="00CE5B54">
                    <w:t>2</w:t>
                  </w:r>
                </w:p>
              </w:tc>
              <w:tc>
                <w:tcPr>
                  <w:tcW w:w="382" w:type="pct"/>
                  <w:vAlign w:val="bottom"/>
                </w:tcPr>
                <w:p w14:paraId="7774D231" w14:textId="4E416CE6" w:rsidR="00CE5B54" w:rsidRPr="00CE5B54" w:rsidRDefault="00CE5B54">
                  <w:pPr>
                    <w:pStyle w:val="TableBodyText"/>
                  </w:pPr>
                  <w:r w:rsidRPr="00CE5B54">
                    <w:t>14.3</w:t>
                  </w:r>
                </w:p>
              </w:tc>
              <w:tc>
                <w:tcPr>
                  <w:tcW w:w="382" w:type="pct"/>
                  <w:vAlign w:val="bottom"/>
                </w:tcPr>
                <w:p w14:paraId="1BCDE9A7" w14:textId="217A9A0E" w:rsidR="00CE5B54" w:rsidRPr="00CE5B54" w:rsidRDefault="00CE5B54">
                  <w:pPr>
                    <w:pStyle w:val="TableBodyText"/>
                  </w:pPr>
                  <w:r w:rsidRPr="00CE5B54">
                    <w:t>14</w:t>
                  </w:r>
                </w:p>
              </w:tc>
              <w:tc>
                <w:tcPr>
                  <w:tcW w:w="376" w:type="pct"/>
                  <w:vAlign w:val="bottom"/>
                </w:tcPr>
                <w:p w14:paraId="352F186F" w14:textId="10796E26" w:rsidR="00CE5B54" w:rsidRPr="00CE5B54" w:rsidRDefault="00CE5B54">
                  <w:pPr>
                    <w:pStyle w:val="TableBodyText"/>
                  </w:pPr>
                  <w:r w:rsidRPr="00CE5B54">
                    <w:t>100.0</w:t>
                  </w:r>
                </w:p>
              </w:tc>
            </w:tr>
            <w:tr w:rsidR="00817E95" w14:paraId="1FAFD76E" w14:textId="2C50BAAF" w:rsidTr="00833BDA">
              <w:tc>
                <w:tcPr>
                  <w:tcW w:w="1000" w:type="pct"/>
                  <w:vAlign w:val="bottom"/>
                </w:tcPr>
                <w:p w14:paraId="7B750A23" w14:textId="06FF7007" w:rsidR="00CE5B54" w:rsidRDefault="00CE5B54" w:rsidP="00CE5B54">
                  <w:pPr>
                    <w:pStyle w:val="TableBodyText"/>
                    <w:jc w:val="left"/>
                  </w:pPr>
                  <w:r>
                    <w:t>Equity (Australia)</w:t>
                  </w:r>
                </w:p>
              </w:tc>
              <w:tc>
                <w:tcPr>
                  <w:tcW w:w="417" w:type="pct"/>
                  <w:vAlign w:val="bottom"/>
                </w:tcPr>
                <w:p w14:paraId="5412C93D" w14:textId="570AE6BD" w:rsidR="00CE5B54" w:rsidRPr="00CE5B54" w:rsidRDefault="00CE5B54">
                  <w:pPr>
                    <w:pStyle w:val="TableBodyText"/>
                  </w:pPr>
                  <w:r w:rsidRPr="00CE5B54">
                    <w:t>6</w:t>
                  </w:r>
                </w:p>
              </w:tc>
              <w:tc>
                <w:tcPr>
                  <w:tcW w:w="417" w:type="pct"/>
                  <w:vAlign w:val="bottom"/>
                </w:tcPr>
                <w:p w14:paraId="34CD695B" w14:textId="2E345DB1" w:rsidR="00CE5B54" w:rsidRPr="00CE5B54" w:rsidRDefault="00CE5B54">
                  <w:pPr>
                    <w:pStyle w:val="TableBodyText"/>
                  </w:pPr>
                  <w:r w:rsidRPr="00CE5B54">
                    <w:t>31.6</w:t>
                  </w:r>
                </w:p>
              </w:tc>
              <w:tc>
                <w:tcPr>
                  <w:tcW w:w="416" w:type="pct"/>
                  <w:vAlign w:val="bottom"/>
                </w:tcPr>
                <w:p w14:paraId="6FBF11FB" w14:textId="235CA908" w:rsidR="00CE5B54" w:rsidRPr="00CE5B54" w:rsidRDefault="00CE5B54">
                  <w:pPr>
                    <w:pStyle w:val="TableBodyText"/>
                  </w:pPr>
                  <w:r w:rsidRPr="00CE5B54">
                    <w:t>10</w:t>
                  </w:r>
                </w:p>
              </w:tc>
              <w:tc>
                <w:tcPr>
                  <w:tcW w:w="417" w:type="pct"/>
                  <w:vAlign w:val="bottom"/>
                </w:tcPr>
                <w:p w14:paraId="3C8E4B58" w14:textId="1BFBF1EF" w:rsidR="00CE5B54" w:rsidRPr="00CE5B54" w:rsidRDefault="00CE5B54">
                  <w:pPr>
                    <w:pStyle w:val="TableBodyText"/>
                  </w:pPr>
                  <w:r w:rsidRPr="00CE5B54">
                    <w:t>52.6</w:t>
                  </w:r>
                </w:p>
              </w:tc>
              <w:tc>
                <w:tcPr>
                  <w:tcW w:w="431" w:type="pct"/>
                  <w:vAlign w:val="bottom"/>
                </w:tcPr>
                <w:p w14:paraId="1021CECF" w14:textId="217264B6" w:rsidR="00CE5B54" w:rsidRPr="00CE5B54" w:rsidRDefault="00CE5B54">
                  <w:pPr>
                    <w:pStyle w:val="TableBodyText"/>
                  </w:pPr>
                  <w:r w:rsidRPr="00CE5B54">
                    <w:t>1</w:t>
                  </w:r>
                </w:p>
              </w:tc>
              <w:tc>
                <w:tcPr>
                  <w:tcW w:w="381" w:type="pct"/>
                  <w:vAlign w:val="bottom"/>
                </w:tcPr>
                <w:p w14:paraId="3556BEEB" w14:textId="0C2CBCD2" w:rsidR="00CE5B54" w:rsidRPr="00CE5B54" w:rsidRDefault="00CE5B54">
                  <w:pPr>
                    <w:pStyle w:val="TableBodyText"/>
                  </w:pPr>
                  <w:r w:rsidRPr="00CE5B54">
                    <w:t>5.3</w:t>
                  </w:r>
                </w:p>
              </w:tc>
              <w:tc>
                <w:tcPr>
                  <w:tcW w:w="381" w:type="pct"/>
                  <w:vAlign w:val="bottom"/>
                </w:tcPr>
                <w:p w14:paraId="7C07A227" w14:textId="17807009" w:rsidR="00CE5B54" w:rsidRPr="00CE5B54" w:rsidRDefault="00CE5B54">
                  <w:pPr>
                    <w:pStyle w:val="TableBodyText"/>
                  </w:pPr>
                  <w:r w:rsidRPr="00CE5B54">
                    <w:t>2</w:t>
                  </w:r>
                </w:p>
              </w:tc>
              <w:tc>
                <w:tcPr>
                  <w:tcW w:w="382" w:type="pct"/>
                  <w:vAlign w:val="bottom"/>
                </w:tcPr>
                <w:p w14:paraId="01EC3CF1" w14:textId="3EFB92F0" w:rsidR="00CE5B54" w:rsidRPr="00CE5B54" w:rsidRDefault="00CE5B54">
                  <w:pPr>
                    <w:pStyle w:val="TableBodyText"/>
                  </w:pPr>
                  <w:r w:rsidRPr="00CE5B54">
                    <w:t>10.5</w:t>
                  </w:r>
                </w:p>
              </w:tc>
              <w:tc>
                <w:tcPr>
                  <w:tcW w:w="382" w:type="pct"/>
                  <w:vAlign w:val="bottom"/>
                </w:tcPr>
                <w:p w14:paraId="4BE4B2E5" w14:textId="111F898A" w:rsidR="00CE5B54" w:rsidRPr="00CE5B54" w:rsidRDefault="00CE5B54">
                  <w:pPr>
                    <w:pStyle w:val="TableBodyText"/>
                  </w:pPr>
                  <w:r w:rsidRPr="00CE5B54">
                    <w:t>19</w:t>
                  </w:r>
                </w:p>
              </w:tc>
              <w:tc>
                <w:tcPr>
                  <w:tcW w:w="376" w:type="pct"/>
                  <w:vAlign w:val="bottom"/>
                </w:tcPr>
                <w:p w14:paraId="30168AF7" w14:textId="00E25C66" w:rsidR="00CE5B54" w:rsidRPr="00CE5B54" w:rsidRDefault="00CE5B54">
                  <w:pPr>
                    <w:pStyle w:val="TableBodyText"/>
                  </w:pPr>
                  <w:r w:rsidRPr="00CE5B54">
                    <w:t>100.0</w:t>
                  </w:r>
                </w:p>
              </w:tc>
            </w:tr>
            <w:tr w:rsidR="00817E95" w14:paraId="0EB4E3EC" w14:textId="39FCAF18" w:rsidTr="00833BDA">
              <w:tc>
                <w:tcPr>
                  <w:tcW w:w="1000" w:type="pct"/>
                  <w:vAlign w:val="bottom"/>
                </w:tcPr>
                <w:p w14:paraId="64157C57" w14:textId="7EC25922" w:rsidR="00CE5B54" w:rsidRDefault="00CE5B54" w:rsidP="00CE5B54">
                  <w:pPr>
                    <w:pStyle w:val="TableBodyText"/>
                    <w:jc w:val="left"/>
                  </w:pPr>
                  <w:r w:rsidRPr="00B77242">
                    <w:t>Equity</w:t>
                  </w:r>
                  <w:r>
                    <w:t xml:space="preserve"> (International)</w:t>
                  </w:r>
                </w:p>
              </w:tc>
              <w:tc>
                <w:tcPr>
                  <w:tcW w:w="417" w:type="pct"/>
                  <w:vAlign w:val="bottom"/>
                </w:tcPr>
                <w:p w14:paraId="27500BC5" w14:textId="07DA0BE9" w:rsidR="00CE5B54" w:rsidRPr="00CE5B54" w:rsidRDefault="00CE5B54">
                  <w:pPr>
                    <w:pStyle w:val="TableBodyText"/>
                  </w:pPr>
                  <w:r w:rsidRPr="00CE5B54">
                    <w:t>5</w:t>
                  </w:r>
                </w:p>
              </w:tc>
              <w:tc>
                <w:tcPr>
                  <w:tcW w:w="417" w:type="pct"/>
                  <w:vAlign w:val="bottom"/>
                </w:tcPr>
                <w:p w14:paraId="7DD3CB4D" w14:textId="7D796106" w:rsidR="00CE5B54" w:rsidRPr="00CE5B54" w:rsidRDefault="00CE5B54">
                  <w:pPr>
                    <w:pStyle w:val="TableBodyText"/>
                  </w:pPr>
                  <w:r w:rsidRPr="00CE5B54">
                    <w:t>31.3</w:t>
                  </w:r>
                </w:p>
              </w:tc>
              <w:tc>
                <w:tcPr>
                  <w:tcW w:w="416" w:type="pct"/>
                  <w:vAlign w:val="bottom"/>
                </w:tcPr>
                <w:p w14:paraId="44E04933" w14:textId="2217959F" w:rsidR="00CE5B54" w:rsidRPr="00CE5B54" w:rsidRDefault="00CE5B54">
                  <w:pPr>
                    <w:pStyle w:val="TableBodyText"/>
                  </w:pPr>
                  <w:r w:rsidRPr="00CE5B54">
                    <w:t>8</w:t>
                  </w:r>
                </w:p>
              </w:tc>
              <w:tc>
                <w:tcPr>
                  <w:tcW w:w="417" w:type="pct"/>
                  <w:vAlign w:val="bottom"/>
                </w:tcPr>
                <w:p w14:paraId="49E092B9" w14:textId="2B7D27A1" w:rsidR="00CE5B54" w:rsidRPr="00CE5B54" w:rsidRDefault="00CE5B54">
                  <w:pPr>
                    <w:pStyle w:val="TableBodyText"/>
                  </w:pPr>
                  <w:r w:rsidRPr="00CE5B54">
                    <w:t>50.0</w:t>
                  </w:r>
                </w:p>
              </w:tc>
              <w:tc>
                <w:tcPr>
                  <w:tcW w:w="431" w:type="pct"/>
                  <w:vAlign w:val="bottom"/>
                </w:tcPr>
                <w:p w14:paraId="6B65120D" w14:textId="62EA197C" w:rsidR="00CE5B54" w:rsidRPr="00CE5B54" w:rsidRDefault="00CE5B54">
                  <w:pPr>
                    <w:pStyle w:val="TableBodyText"/>
                  </w:pPr>
                  <w:r w:rsidRPr="00CE5B54">
                    <w:t>1</w:t>
                  </w:r>
                </w:p>
              </w:tc>
              <w:tc>
                <w:tcPr>
                  <w:tcW w:w="381" w:type="pct"/>
                  <w:vAlign w:val="bottom"/>
                </w:tcPr>
                <w:p w14:paraId="31ADA555" w14:textId="2B548075" w:rsidR="00CE5B54" w:rsidRPr="00CE5B54" w:rsidRDefault="00CE5B54">
                  <w:pPr>
                    <w:pStyle w:val="TableBodyText"/>
                  </w:pPr>
                  <w:r w:rsidRPr="00CE5B54">
                    <w:t>6.3</w:t>
                  </w:r>
                </w:p>
              </w:tc>
              <w:tc>
                <w:tcPr>
                  <w:tcW w:w="381" w:type="pct"/>
                  <w:vAlign w:val="bottom"/>
                </w:tcPr>
                <w:p w14:paraId="1F72657A" w14:textId="09663937" w:rsidR="00CE5B54" w:rsidRPr="00CE5B54" w:rsidRDefault="00CE5B54">
                  <w:pPr>
                    <w:pStyle w:val="TableBodyText"/>
                  </w:pPr>
                  <w:r w:rsidRPr="00CE5B54">
                    <w:t>2</w:t>
                  </w:r>
                </w:p>
              </w:tc>
              <w:tc>
                <w:tcPr>
                  <w:tcW w:w="382" w:type="pct"/>
                  <w:vAlign w:val="bottom"/>
                </w:tcPr>
                <w:p w14:paraId="31D5C451" w14:textId="5440E3CB" w:rsidR="00CE5B54" w:rsidRPr="00CE5B54" w:rsidRDefault="00CE5B54">
                  <w:pPr>
                    <w:pStyle w:val="TableBodyText"/>
                  </w:pPr>
                  <w:r w:rsidRPr="00CE5B54">
                    <w:t>12.5</w:t>
                  </w:r>
                </w:p>
              </w:tc>
              <w:tc>
                <w:tcPr>
                  <w:tcW w:w="382" w:type="pct"/>
                  <w:vAlign w:val="bottom"/>
                </w:tcPr>
                <w:p w14:paraId="02ABAA67" w14:textId="575D5013" w:rsidR="00CE5B54" w:rsidRPr="00CE5B54" w:rsidRDefault="00CE5B54">
                  <w:pPr>
                    <w:pStyle w:val="TableBodyText"/>
                  </w:pPr>
                  <w:r w:rsidRPr="00CE5B54">
                    <w:t>16</w:t>
                  </w:r>
                </w:p>
              </w:tc>
              <w:tc>
                <w:tcPr>
                  <w:tcW w:w="376" w:type="pct"/>
                  <w:vAlign w:val="bottom"/>
                </w:tcPr>
                <w:p w14:paraId="2DD606FC" w14:textId="25BA7FB7" w:rsidR="00CE5B54" w:rsidRPr="00CE5B54" w:rsidRDefault="00CE5B54">
                  <w:pPr>
                    <w:pStyle w:val="TableBodyText"/>
                  </w:pPr>
                  <w:r w:rsidRPr="00CE5B54">
                    <w:t>100.0</w:t>
                  </w:r>
                </w:p>
              </w:tc>
            </w:tr>
            <w:tr w:rsidR="00817E95" w14:paraId="1E3A8186" w14:textId="773A033E" w:rsidTr="00833BDA">
              <w:tc>
                <w:tcPr>
                  <w:tcW w:w="1000" w:type="pct"/>
                  <w:vAlign w:val="bottom"/>
                </w:tcPr>
                <w:p w14:paraId="03C01379" w14:textId="57BA6B7D" w:rsidR="00CE5B54" w:rsidRDefault="00CE5B54" w:rsidP="00CE5B54">
                  <w:pPr>
                    <w:pStyle w:val="TableBodyText"/>
                    <w:jc w:val="left"/>
                  </w:pPr>
                  <w:r w:rsidRPr="00B77242">
                    <w:t>Property</w:t>
                  </w:r>
                  <w:r>
                    <w:t xml:space="preserve"> (Listed)</w:t>
                  </w:r>
                </w:p>
              </w:tc>
              <w:tc>
                <w:tcPr>
                  <w:tcW w:w="417" w:type="pct"/>
                  <w:vAlign w:val="bottom"/>
                </w:tcPr>
                <w:p w14:paraId="7AB7B47D" w14:textId="705C9405" w:rsidR="00CE5B54" w:rsidRPr="00CE5B54" w:rsidRDefault="00CE5B54">
                  <w:pPr>
                    <w:pStyle w:val="TableBodyText"/>
                  </w:pPr>
                  <w:r w:rsidRPr="00CE5B54">
                    <w:t>1</w:t>
                  </w:r>
                </w:p>
              </w:tc>
              <w:tc>
                <w:tcPr>
                  <w:tcW w:w="417" w:type="pct"/>
                  <w:vAlign w:val="bottom"/>
                </w:tcPr>
                <w:p w14:paraId="5B87BFF8" w14:textId="7C6DDE52" w:rsidR="00CE5B54" w:rsidRPr="00CE5B54" w:rsidRDefault="00CE5B54">
                  <w:pPr>
                    <w:pStyle w:val="TableBodyText"/>
                  </w:pPr>
                  <w:r w:rsidRPr="00CE5B54">
                    <w:t>11.1</w:t>
                  </w:r>
                </w:p>
              </w:tc>
              <w:tc>
                <w:tcPr>
                  <w:tcW w:w="416" w:type="pct"/>
                  <w:vAlign w:val="bottom"/>
                </w:tcPr>
                <w:p w14:paraId="74940DB4" w14:textId="348E8B6E" w:rsidR="00CE5B54" w:rsidRPr="00CE5B54" w:rsidRDefault="00CE5B54">
                  <w:pPr>
                    <w:pStyle w:val="TableBodyText"/>
                  </w:pPr>
                  <w:r w:rsidRPr="00CE5B54">
                    <w:t>5</w:t>
                  </w:r>
                </w:p>
              </w:tc>
              <w:tc>
                <w:tcPr>
                  <w:tcW w:w="417" w:type="pct"/>
                  <w:vAlign w:val="bottom"/>
                </w:tcPr>
                <w:p w14:paraId="1BF6E316" w14:textId="7B66221A" w:rsidR="00CE5B54" w:rsidRPr="00CE5B54" w:rsidRDefault="00CE5B54">
                  <w:pPr>
                    <w:pStyle w:val="TableBodyText"/>
                  </w:pPr>
                  <w:r w:rsidRPr="00CE5B54">
                    <w:t>55.6</w:t>
                  </w:r>
                </w:p>
              </w:tc>
              <w:tc>
                <w:tcPr>
                  <w:tcW w:w="431" w:type="pct"/>
                  <w:vAlign w:val="bottom"/>
                </w:tcPr>
                <w:p w14:paraId="6EDE9A9D" w14:textId="13B82F2F" w:rsidR="00CE5B54" w:rsidRPr="00CE5B54" w:rsidRDefault="00CE5B54">
                  <w:pPr>
                    <w:pStyle w:val="TableBodyText"/>
                  </w:pPr>
                  <w:r w:rsidRPr="00CE5B54">
                    <w:t>2</w:t>
                  </w:r>
                </w:p>
              </w:tc>
              <w:tc>
                <w:tcPr>
                  <w:tcW w:w="381" w:type="pct"/>
                  <w:vAlign w:val="bottom"/>
                </w:tcPr>
                <w:p w14:paraId="2ACB686D" w14:textId="63D0DCDF" w:rsidR="00CE5B54" w:rsidRPr="00CE5B54" w:rsidRDefault="00CE5B54">
                  <w:pPr>
                    <w:pStyle w:val="TableBodyText"/>
                  </w:pPr>
                  <w:r w:rsidRPr="00CE5B54">
                    <w:t>22.2</w:t>
                  </w:r>
                </w:p>
              </w:tc>
              <w:tc>
                <w:tcPr>
                  <w:tcW w:w="381" w:type="pct"/>
                  <w:vAlign w:val="bottom"/>
                </w:tcPr>
                <w:p w14:paraId="6CDE6C59" w14:textId="759330FE" w:rsidR="00CE5B54" w:rsidRPr="00CE5B54" w:rsidRDefault="00CE5B54">
                  <w:pPr>
                    <w:pStyle w:val="TableBodyText"/>
                  </w:pPr>
                  <w:r w:rsidRPr="00CE5B54">
                    <w:t>1</w:t>
                  </w:r>
                </w:p>
              </w:tc>
              <w:tc>
                <w:tcPr>
                  <w:tcW w:w="382" w:type="pct"/>
                  <w:vAlign w:val="bottom"/>
                </w:tcPr>
                <w:p w14:paraId="632A284E" w14:textId="586FBE15" w:rsidR="00CE5B54" w:rsidRPr="00CE5B54" w:rsidRDefault="00CE5B54">
                  <w:pPr>
                    <w:pStyle w:val="TableBodyText"/>
                  </w:pPr>
                  <w:r w:rsidRPr="00CE5B54">
                    <w:t>11.1</w:t>
                  </w:r>
                </w:p>
              </w:tc>
              <w:tc>
                <w:tcPr>
                  <w:tcW w:w="382" w:type="pct"/>
                  <w:vAlign w:val="bottom"/>
                </w:tcPr>
                <w:p w14:paraId="2BEF8127" w14:textId="7F5B0DB7" w:rsidR="00CE5B54" w:rsidRPr="00CE5B54" w:rsidRDefault="00CE5B54">
                  <w:pPr>
                    <w:pStyle w:val="TableBodyText"/>
                  </w:pPr>
                  <w:r w:rsidRPr="00CE5B54">
                    <w:t>9</w:t>
                  </w:r>
                </w:p>
              </w:tc>
              <w:tc>
                <w:tcPr>
                  <w:tcW w:w="376" w:type="pct"/>
                  <w:vAlign w:val="bottom"/>
                </w:tcPr>
                <w:p w14:paraId="079B5D89" w14:textId="3AAB4673" w:rsidR="00CE5B54" w:rsidRPr="00CE5B54" w:rsidRDefault="00CE5B54">
                  <w:pPr>
                    <w:pStyle w:val="TableBodyText"/>
                  </w:pPr>
                  <w:r w:rsidRPr="00CE5B54">
                    <w:t>100.0</w:t>
                  </w:r>
                </w:p>
              </w:tc>
            </w:tr>
            <w:tr w:rsidR="00817E95" w14:paraId="7D5356A2" w14:textId="5A7252EB" w:rsidTr="00833BDA">
              <w:tc>
                <w:tcPr>
                  <w:tcW w:w="1000" w:type="pct"/>
                  <w:vAlign w:val="bottom"/>
                </w:tcPr>
                <w:p w14:paraId="27A95B6C" w14:textId="4D972675" w:rsidR="00CE5B54" w:rsidRDefault="00CE5B54" w:rsidP="00CE5B54">
                  <w:pPr>
                    <w:pStyle w:val="TableBodyText"/>
                    <w:jc w:val="left"/>
                  </w:pPr>
                  <w:r w:rsidRPr="00B77242">
                    <w:t>Property</w:t>
                  </w:r>
                  <w:r>
                    <w:t xml:space="preserve"> (Unlisted)</w:t>
                  </w:r>
                </w:p>
              </w:tc>
              <w:tc>
                <w:tcPr>
                  <w:tcW w:w="417" w:type="pct"/>
                  <w:vAlign w:val="bottom"/>
                </w:tcPr>
                <w:p w14:paraId="2724F802" w14:textId="6B221CD9" w:rsidR="00CE5B54" w:rsidRPr="00CE5B54" w:rsidRDefault="00CE5B54">
                  <w:pPr>
                    <w:pStyle w:val="TableBodyText"/>
                  </w:pPr>
                  <w:r w:rsidRPr="00CE5B54">
                    <w:t>2</w:t>
                  </w:r>
                </w:p>
              </w:tc>
              <w:tc>
                <w:tcPr>
                  <w:tcW w:w="417" w:type="pct"/>
                  <w:vAlign w:val="bottom"/>
                </w:tcPr>
                <w:p w14:paraId="064DBB7B" w14:textId="43EC87B0" w:rsidR="00CE5B54" w:rsidRPr="00CE5B54" w:rsidRDefault="00CE5B54">
                  <w:pPr>
                    <w:pStyle w:val="TableBodyText"/>
                  </w:pPr>
                  <w:r w:rsidRPr="00CE5B54">
                    <w:t>16.7</w:t>
                  </w:r>
                </w:p>
              </w:tc>
              <w:tc>
                <w:tcPr>
                  <w:tcW w:w="416" w:type="pct"/>
                  <w:vAlign w:val="bottom"/>
                </w:tcPr>
                <w:p w14:paraId="504B19ED" w14:textId="2A2C733D" w:rsidR="00CE5B54" w:rsidRPr="00CE5B54" w:rsidRDefault="00CE5B54">
                  <w:pPr>
                    <w:pStyle w:val="TableBodyText"/>
                  </w:pPr>
                  <w:r w:rsidRPr="00CE5B54">
                    <w:t>6</w:t>
                  </w:r>
                </w:p>
              </w:tc>
              <w:tc>
                <w:tcPr>
                  <w:tcW w:w="417" w:type="pct"/>
                  <w:vAlign w:val="bottom"/>
                </w:tcPr>
                <w:p w14:paraId="0249FA29" w14:textId="18373EC0" w:rsidR="00CE5B54" w:rsidRPr="00CE5B54" w:rsidRDefault="00CE5B54">
                  <w:pPr>
                    <w:pStyle w:val="TableBodyText"/>
                  </w:pPr>
                  <w:r w:rsidRPr="00CE5B54">
                    <w:t>50.0</w:t>
                  </w:r>
                </w:p>
              </w:tc>
              <w:tc>
                <w:tcPr>
                  <w:tcW w:w="431" w:type="pct"/>
                  <w:vAlign w:val="bottom"/>
                </w:tcPr>
                <w:p w14:paraId="6C2E7196" w14:textId="0CADCACE" w:rsidR="00CE5B54" w:rsidRPr="00CE5B54" w:rsidRDefault="00CE5B54">
                  <w:pPr>
                    <w:pStyle w:val="TableBodyText"/>
                  </w:pPr>
                  <w:r w:rsidRPr="00CE5B54">
                    <w:t>2</w:t>
                  </w:r>
                </w:p>
              </w:tc>
              <w:tc>
                <w:tcPr>
                  <w:tcW w:w="381" w:type="pct"/>
                  <w:vAlign w:val="bottom"/>
                </w:tcPr>
                <w:p w14:paraId="6453DB41" w14:textId="5EB64514" w:rsidR="00CE5B54" w:rsidRPr="00CE5B54" w:rsidRDefault="00CE5B54">
                  <w:pPr>
                    <w:pStyle w:val="TableBodyText"/>
                  </w:pPr>
                  <w:r w:rsidRPr="00CE5B54">
                    <w:t>16.7</w:t>
                  </w:r>
                </w:p>
              </w:tc>
              <w:tc>
                <w:tcPr>
                  <w:tcW w:w="381" w:type="pct"/>
                  <w:vAlign w:val="bottom"/>
                </w:tcPr>
                <w:p w14:paraId="4CC87530" w14:textId="7EF050AC" w:rsidR="00CE5B54" w:rsidRPr="00CE5B54" w:rsidRDefault="00CE5B54">
                  <w:pPr>
                    <w:pStyle w:val="TableBodyText"/>
                  </w:pPr>
                  <w:r w:rsidRPr="00CE5B54">
                    <w:t>2</w:t>
                  </w:r>
                </w:p>
              </w:tc>
              <w:tc>
                <w:tcPr>
                  <w:tcW w:w="382" w:type="pct"/>
                  <w:vAlign w:val="bottom"/>
                </w:tcPr>
                <w:p w14:paraId="6EDC8DF6" w14:textId="51DC1594" w:rsidR="00CE5B54" w:rsidRPr="00CE5B54" w:rsidRDefault="00CE5B54">
                  <w:pPr>
                    <w:pStyle w:val="TableBodyText"/>
                  </w:pPr>
                  <w:r w:rsidRPr="00CE5B54">
                    <w:t>16.7</w:t>
                  </w:r>
                </w:p>
              </w:tc>
              <w:tc>
                <w:tcPr>
                  <w:tcW w:w="382" w:type="pct"/>
                  <w:vAlign w:val="bottom"/>
                </w:tcPr>
                <w:p w14:paraId="41448948" w14:textId="46A97AE5" w:rsidR="00CE5B54" w:rsidRPr="00CE5B54" w:rsidRDefault="00CE5B54">
                  <w:pPr>
                    <w:pStyle w:val="TableBodyText"/>
                  </w:pPr>
                  <w:r w:rsidRPr="00CE5B54">
                    <w:t>12</w:t>
                  </w:r>
                </w:p>
              </w:tc>
              <w:tc>
                <w:tcPr>
                  <w:tcW w:w="376" w:type="pct"/>
                  <w:vAlign w:val="bottom"/>
                </w:tcPr>
                <w:p w14:paraId="6EE3E0E7" w14:textId="518DF259" w:rsidR="00CE5B54" w:rsidRPr="00CE5B54" w:rsidRDefault="00CE5B54">
                  <w:pPr>
                    <w:pStyle w:val="TableBodyText"/>
                  </w:pPr>
                  <w:r w:rsidRPr="00CE5B54">
                    <w:t>100.0</w:t>
                  </w:r>
                </w:p>
              </w:tc>
            </w:tr>
            <w:tr w:rsidR="00817E95" w14:paraId="11891DB4" w14:textId="341242CF" w:rsidTr="00833BDA">
              <w:tc>
                <w:tcPr>
                  <w:tcW w:w="1000" w:type="pct"/>
                  <w:vAlign w:val="bottom"/>
                </w:tcPr>
                <w:p w14:paraId="19798C38" w14:textId="4BB09D43" w:rsidR="00CE5B54" w:rsidRDefault="00CE5B54" w:rsidP="00CE5B54">
                  <w:pPr>
                    <w:pStyle w:val="TableBodyText"/>
                    <w:jc w:val="left"/>
                  </w:pPr>
                  <w:r w:rsidRPr="00B77242">
                    <w:t>Property</w:t>
                  </w:r>
                  <w:r>
                    <w:t xml:space="preserve"> (Total)</w:t>
                  </w:r>
                </w:p>
              </w:tc>
              <w:tc>
                <w:tcPr>
                  <w:tcW w:w="417" w:type="pct"/>
                  <w:vAlign w:val="bottom"/>
                </w:tcPr>
                <w:p w14:paraId="6704F398" w14:textId="4A8AA447" w:rsidR="00CE5B54" w:rsidRPr="00CE5B54" w:rsidRDefault="00CE5B54">
                  <w:pPr>
                    <w:pStyle w:val="TableBodyText"/>
                  </w:pPr>
                  <w:r w:rsidRPr="00CE5B54">
                    <w:t>3</w:t>
                  </w:r>
                </w:p>
              </w:tc>
              <w:tc>
                <w:tcPr>
                  <w:tcW w:w="417" w:type="pct"/>
                  <w:vAlign w:val="bottom"/>
                </w:tcPr>
                <w:p w14:paraId="43042818" w14:textId="775D9EFF" w:rsidR="00CE5B54" w:rsidRPr="00CE5B54" w:rsidRDefault="00CE5B54">
                  <w:pPr>
                    <w:pStyle w:val="TableBodyText"/>
                  </w:pPr>
                  <w:r w:rsidRPr="00CE5B54">
                    <w:t>20.0</w:t>
                  </w:r>
                </w:p>
              </w:tc>
              <w:tc>
                <w:tcPr>
                  <w:tcW w:w="416" w:type="pct"/>
                  <w:vAlign w:val="bottom"/>
                </w:tcPr>
                <w:p w14:paraId="4401F159" w14:textId="57A3D3E0" w:rsidR="00CE5B54" w:rsidRPr="00CE5B54" w:rsidRDefault="00CE5B54">
                  <w:pPr>
                    <w:pStyle w:val="TableBodyText"/>
                  </w:pPr>
                  <w:r w:rsidRPr="00CE5B54">
                    <w:t>8</w:t>
                  </w:r>
                </w:p>
              </w:tc>
              <w:tc>
                <w:tcPr>
                  <w:tcW w:w="417" w:type="pct"/>
                  <w:vAlign w:val="bottom"/>
                </w:tcPr>
                <w:p w14:paraId="7A750B16" w14:textId="1A6F169B" w:rsidR="00CE5B54" w:rsidRPr="00CE5B54" w:rsidRDefault="00CE5B54">
                  <w:pPr>
                    <w:pStyle w:val="TableBodyText"/>
                  </w:pPr>
                  <w:r w:rsidRPr="00CE5B54">
                    <w:t>53.3</w:t>
                  </w:r>
                </w:p>
              </w:tc>
              <w:tc>
                <w:tcPr>
                  <w:tcW w:w="431" w:type="pct"/>
                  <w:vAlign w:val="bottom"/>
                </w:tcPr>
                <w:p w14:paraId="1994C916" w14:textId="47AE07FB" w:rsidR="00CE5B54" w:rsidRPr="00CE5B54" w:rsidRDefault="00CE5B54">
                  <w:pPr>
                    <w:pStyle w:val="TableBodyText"/>
                  </w:pPr>
                  <w:r w:rsidRPr="00CE5B54">
                    <w:t>2</w:t>
                  </w:r>
                </w:p>
              </w:tc>
              <w:tc>
                <w:tcPr>
                  <w:tcW w:w="381" w:type="pct"/>
                  <w:vAlign w:val="bottom"/>
                </w:tcPr>
                <w:p w14:paraId="067AC389" w14:textId="118509F4" w:rsidR="00CE5B54" w:rsidRPr="00CE5B54" w:rsidRDefault="00CE5B54">
                  <w:pPr>
                    <w:pStyle w:val="TableBodyText"/>
                  </w:pPr>
                  <w:r w:rsidRPr="00CE5B54">
                    <w:t>13.3</w:t>
                  </w:r>
                </w:p>
              </w:tc>
              <w:tc>
                <w:tcPr>
                  <w:tcW w:w="381" w:type="pct"/>
                  <w:vAlign w:val="bottom"/>
                </w:tcPr>
                <w:p w14:paraId="7BF31E17" w14:textId="47C90968" w:rsidR="00CE5B54" w:rsidRPr="00CE5B54" w:rsidRDefault="00CE5B54">
                  <w:pPr>
                    <w:pStyle w:val="TableBodyText"/>
                  </w:pPr>
                  <w:r w:rsidRPr="00CE5B54">
                    <w:t>2</w:t>
                  </w:r>
                </w:p>
              </w:tc>
              <w:tc>
                <w:tcPr>
                  <w:tcW w:w="382" w:type="pct"/>
                  <w:vAlign w:val="bottom"/>
                </w:tcPr>
                <w:p w14:paraId="17A2BBC6" w14:textId="0334A277" w:rsidR="00CE5B54" w:rsidRPr="00CE5B54" w:rsidRDefault="00CE5B54">
                  <w:pPr>
                    <w:pStyle w:val="TableBodyText"/>
                  </w:pPr>
                  <w:r w:rsidRPr="00CE5B54">
                    <w:t>13.3</w:t>
                  </w:r>
                </w:p>
              </w:tc>
              <w:tc>
                <w:tcPr>
                  <w:tcW w:w="382" w:type="pct"/>
                  <w:vAlign w:val="bottom"/>
                </w:tcPr>
                <w:p w14:paraId="38D65509" w14:textId="1920BA96" w:rsidR="00CE5B54" w:rsidRPr="00CE5B54" w:rsidRDefault="00CE5B54">
                  <w:pPr>
                    <w:pStyle w:val="TableBodyText"/>
                  </w:pPr>
                  <w:r w:rsidRPr="00CE5B54">
                    <w:t>15</w:t>
                  </w:r>
                </w:p>
              </w:tc>
              <w:tc>
                <w:tcPr>
                  <w:tcW w:w="376" w:type="pct"/>
                  <w:vAlign w:val="bottom"/>
                </w:tcPr>
                <w:p w14:paraId="3B99C3C2" w14:textId="2583C887" w:rsidR="00CE5B54" w:rsidRPr="00CE5B54" w:rsidRDefault="00CE5B54">
                  <w:pPr>
                    <w:pStyle w:val="TableBodyText"/>
                  </w:pPr>
                  <w:r w:rsidRPr="00CE5B54">
                    <w:t>100.0</w:t>
                  </w:r>
                </w:p>
              </w:tc>
            </w:tr>
            <w:tr w:rsidR="00817E95" w14:paraId="575750CB" w14:textId="64534F35" w:rsidTr="00833BDA">
              <w:tc>
                <w:tcPr>
                  <w:tcW w:w="1000" w:type="pct"/>
                  <w:vAlign w:val="bottom"/>
                </w:tcPr>
                <w:p w14:paraId="2939EDDD" w14:textId="0A48CA41" w:rsidR="00CE5B54" w:rsidRDefault="00CE5B54" w:rsidP="00CE5B54">
                  <w:pPr>
                    <w:pStyle w:val="TableBodyText"/>
                    <w:jc w:val="left"/>
                  </w:pPr>
                  <w:r w:rsidRPr="00B77242">
                    <w:t>Infra</w:t>
                  </w:r>
                  <w:r>
                    <w:t>structure (Listed)</w:t>
                  </w:r>
                </w:p>
              </w:tc>
              <w:tc>
                <w:tcPr>
                  <w:tcW w:w="417" w:type="pct"/>
                  <w:vAlign w:val="bottom"/>
                </w:tcPr>
                <w:p w14:paraId="2E66F028" w14:textId="182D4BFA" w:rsidR="00CE5B54" w:rsidRPr="00CE5B54" w:rsidRDefault="00CE5B54">
                  <w:pPr>
                    <w:pStyle w:val="TableBodyText"/>
                  </w:pPr>
                  <w:r w:rsidRPr="00CE5B54">
                    <w:t>1</w:t>
                  </w:r>
                </w:p>
              </w:tc>
              <w:tc>
                <w:tcPr>
                  <w:tcW w:w="417" w:type="pct"/>
                  <w:vAlign w:val="bottom"/>
                </w:tcPr>
                <w:p w14:paraId="13D0F65A" w14:textId="105778CE" w:rsidR="00CE5B54" w:rsidRPr="00CE5B54" w:rsidRDefault="00CE5B54">
                  <w:pPr>
                    <w:pStyle w:val="TableBodyText"/>
                  </w:pPr>
                  <w:r w:rsidRPr="00CE5B54">
                    <w:t>16.7</w:t>
                  </w:r>
                </w:p>
              </w:tc>
              <w:tc>
                <w:tcPr>
                  <w:tcW w:w="416" w:type="pct"/>
                  <w:vAlign w:val="bottom"/>
                </w:tcPr>
                <w:p w14:paraId="3E180333" w14:textId="2DDD09E2" w:rsidR="00CE5B54" w:rsidRPr="00CE5B54" w:rsidRDefault="00CE5B54">
                  <w:pPr>
                    <w:pStyle w:val="TableBodyText"/>
                  </w:pPr>
                  <w:r w:rsidRPr="00CE5B54">
                    <w:t>3</w:t>
                  </w:r>
                </w:p>
              </w:tc>
              <w:tc>
                <w:tcPr>
                  <w:tcW w:w="417" w:type="pct"/>
                  <w:vAlign w:val="bottom"/>
                </w:tcPr>
                <w:p w14:paraId="11BA7502" w14:textId="32C2FD65" w:rsidR="00CE5B54" w:rsidRPr="00CE5B54" w:rsidRDefault="00CE5B54">
                  <w:pPr>
                    <w:pStyle w:val="TableBodyText"/>
                  </w:pPr>
                  <w:r w:rsidRPr="00CE5B54">
                    <w:t>50.0</w:t>
                  </w:r>
                </w:p>
              </w:tc>
              <w:tc>
                <w:tcPr>
                  <w:tcW w:w="431" w:type="pct"/>
                  <w:vAlign w:val="bottom"/>
                </w:tcPr>
                <w:p w14:paraId="3A3F9F1C" w14:textId="2611BE33" w:rsidR="00CE5B54" w:rsidRPr="00CE5B54" w:rsidRDefault="00CE5B54">
                  <w:pPr>
                    <w:pStyle w:val="TableBodyText"/>
                  </w:pPr>
                  <w:r w:rsidRPr="00CE5B54">
                    <w:t>2</w:t>
                  </w:r>
                </w:p>
              </w:tc>
              <w:tc>
                <w:tcPr>
                  <w:tcW w:w="381" w:type="pct"/>
                  <w:vAlign w:val="bottom"/>
                </w:tcPr>
                <w:p w14:paraId="3B9527F0" w14:textId="37DB8885" w:rsidR="00CE5B54" w:rsidRPr="00CE5B54" w:rsidRDefault="00CE5B54">
                  <w:pPr>
                    <w:pStyle w:val="TableBodyText"/>
                  </w:pPr>
                  <w:r w:rsidRPr="00CE5B54">
                    <w:t>33.3</w:t>
                  </w:r>
                </w:p>
              </w:tc>
              <w:tc>
                <w:tcPr>
                  <w:tcW w:w="381" w:type="pct"/>
                  <w:vAlign w:val="bottom"/>
                </w:tcPr>
                <w:p w14:paraId="35C7B802" w14:textId="6615B5D2" w:rsidR="00CE5B54" w:rsidRPr="00CE5B54" w:rsidRDefault="00372765">
                  <w:pPr>
                    <w:pStyle w:val="TableBodyText"/>
                  </w:pPr>
                  <w:r>
                    <w:t>–</w:t>
                  </w:r>
                </w:p>
              </w:tc>
              <w:tc>
                <w:tcPr>
                  <w:tcW w:w="382" w:type="pct"/>
                  <w:vAlign w:val="bottom"/>
                </w:tcPr>
                <w:p w14:paraId="2F40B381" w14:textId="69CA09EC" w:rsidR="00CE5B54" w:rsidRPr="00CE5B54" w:rsidRDefault="00372765">
                  <w:pPr>
                    <w:pStyle w:val="TableBodyText"/>
                  </w:pPr>
                  <w:r>
                    <w:t>–</w:t>
                  </w:r>
                </w:p>
              </w:tc>
              <w:tc>
                <w:tcPr>
                  <w:tcW w:w="382" w:type="pct"/>
                  <w:vAlign w:val="bottom"/>
                </w:tcPr>
                <w:p w14:paraId="49EAFF77" w14:textId="130B3018" w:rsidR="00CE5B54" w:rsidRPr="00CE5B54" w:rsidRDefault="00CE5B54">
                  <w:pPr>
                    <w:pStyle w:val="TableBodyText"/>
                  </w:pPr>
                  <w:r w:rsidRPr="00CE5B54">
                    <w:t>6</w:t>
                  </w:r>
                </w:p>
              </w:tc>
              <w:tc>
                <w:tcPr>
                  <w:tcW w:w="376" w:type="pct"/>
                  <w:vAlign w:val="bottom"/>
                </w:tcPr>
                <w:p w14:paraId="6B129911" w14:textId="24F29B9E" w:rsidR="00CE5B54" w:rsidRPr="00CE5B54" w:rsidRDefault="00CE5B54">
                  <w:pPr>
                    <w:pStyle w:val="TableBodyText"/>
                  </w:pPr>
                  <w:r w:rsidRPr="00CE5B54">
                    <w:t>100.0</w:t>
                  </w:r>
                </w:p>
              </w:tc>
            </w:tr>
            <w:tr w:rsidR="00817E95" w14:paraId="41E83A8A" w14:textId="793D6434" w:rsidTr="00833BDA">
              <w:tc>
                <w:tcPr>
                  <w:tcW w:w="1000" w:type="pct"/>
                  <w:vAlign w:val="bottom"/>
                </w:tcPr>
                <w:p w14:paraId="6562FB30" w14:textId="24B73ED8" w:rsidR="00CE5B54" w:rsidRDefault="00CE5B54" w:rsidP="00CE5B54">
                  <w:pPr>
                    <w:pStyle w:val="TableBodyText"/>
                    <w:jc w:val="left"/>
                  </w:pPr>
                  <w:r w:rsidRPr="00B77242">
                    <w:t>Infra</w:t>
                  </w:r>
                  <w:r>
                    <w:t>structure (Unlisted)</w:t>
                  </w:r>
                </w:p>
              </w:tc>
              <w:tc>
                <w:tcPr>
                  <w:tcW w:w="417" w:type="pct"/>
                  <w:vAlign w:val="bottom"/>
                </w:tcPr>
                <w:p w14:paraId="214B4F42" w14:textId="6AA411A0" w:rsidR="00CE5B54" w:rsidRPr="00CE5B54" w:rsidRDefault="00CE5B54">
                  <w:pPr>
                    <w:pStyle w:val="TableBodyText"/>
                  </w:pPr>
                  <w:r w:rsidRPr="00CE5B54">
                    <w:t>2</w:t>
                  </w:r>
                </w:p>
              </w:tc>
              <w:tc>
                <w:tcPr>
                  <w:tcW w:w="417" w:type="pct"/>
                  <w:vAlign w:val="bottom"/>
                </w:tcPr>
                <w:p w14:paraId="4B0DBDFB" w14:textId="20B49E49" w:rsidR="00CE5B54" w:rsidRPr="00CE5B54" w:rsidRDefault="00CE5B54">
                  <w:pPr>
                    <w:pStyle w:val="TableBodyText"/>
                  </w:pPr>
                  <w:r w:rsidRPr="00CE5B54">
                    <w:t>18.2</w:t>
                  </w:r>
                </w:p>
              </w:tc>
              <w:tc>
                <w:tcPr>
                  <w:tcW w:w="416" w:type="pct"/>
                  <w:vAlign w:val="bottom"/>
                </w:tcPr>
                <w:p w14:paraId="612C6340" w14:textId="2345E277" w:rsidR="00CE5B54" w:rsidRPr="00CE5B54" w:rsidRDefault="00CE5B54">
                  <w:pPr>
                    <w:pStyle w:val="TableBodyText"/>
                  </w:pPr>
                  <w:r w:rsidRPr="00CE5B54">
                    <w:t>5</w:t>
                  </w:r>
                </w:p>
              </w:tc>
              <w:tc>
                <w:tcPr>
                  <w:tcW w:w="417" w:type="pct"/>
                  <w:vAlign w:val="bottom"/>
                </w:tcPr>
                <w:p w14:paraId="60CFBACB" w14:textId="7D7FD14C" w:rsidR="00CE5B54" w:rsidRPr="00CE5B54" w:rsidRDefault="00CE5B54">
                  <w:pPr>
                    <w:pStyle w:val="TableBodyText"/>
                  </w:pPr>
                  <w:r w:rsidRPr="00CE5B54">
                    <w:t>45.5</w:t>
                  </w:r>
                </w:p>
              </w:tc>
              <w:tc>
                <w:tcPr>
                  <w:tcW w:w="431" w:type="pct"/>
                  <w:vAlign w:val="bottom"/>
                </w:tcPr>
                <w:p w14:paraId="7EE88B01" w14:textId="439907DE" w:rsidR="00CE5B54" w:rsidRPr="00CE5B54" w:rsidRDefault="00CE5B54">
                  <w:pPr>
                    <w:pStyle w:val="TableBodyText"/>
                  </w:pPr>
                  <w:r w:rsidRPr="00CE5B54">
                    <w:t>2</w:t>
                  </w:r>
                </w:p>
              </w:tc>
              <w:tc>
                <w:tcPr>
                  <w:tcW w:w="381" w:type="pct"/>
                  <w:vAlign w:val="bottom"/>
                </w:tcPr>
                <w:p w14:paraId="061A2631" w14:textId="7C11169A" w:rsidR="00CE5B54" w:rsidRPr="00CE5B54" w:rsidRDefault="00CE5B54">
                  <w:pPr>
                    <w:pStyle w:val="TableBodyText"/>
                  </w:pPr>
                  <w:r w:rsidRPr="00CE5B54">
                    <w:t>18.2</w:t>
                  </w:r>
                </w:p>
              </w:tc>
              <w:tc>
                <w:tcPr>
                  <w:tcW w:w="381" w:type="pct"/>
                  <w:vAlign w:val="bottom"/>
                </w:tcPr>
                <w:p w14:paraId="3A298FC3" w14:textId="5F6D7B25" w:rsidR="00CE5B54" w:rsidRPr="00CE5B54" w:rsidRDefault="00CE5B54">
                  <w:pPr>
                    <w:pStyle w:val="TableBodyText"/>
                  </w:pPr>
                  <w:r w:rsidRPr="00CE5B54">
                    <w:t>2</w:t>
                  </w:r>
                </w:p>
              </w:tc>
              <w:tc>
                <w:tcPr>
                  <w:tcW w:w="382" w:type="pct"/>
                  <w:vAlign w:val="bottom"/>
                </w:tcPr>
                <w:p w14:paraId="0E447AB8" w14:textId="3ABE728B" w:rsidR="00CE5B54" w:rsidRPr="00CE5B54" w:rsidRDefault="00CE5B54">
                  <w:pPr>
                    <w:pStyle w:val="TableBodyText"/>
                  </w:pPr>
                  <w:r w:rsidRPr="00CE5B54">
                    <w:t>18.2</w:t>
                  </w:r>
                </w:p>
              </w:tc>
              <w:tc>
                <w:tcPr>
                  <w:tcW w:w="382" w:type="pct"/>
                  <w:vAlign w:val="bottom"/>
                </w:tcPr>
                <w:p w14:paraId="677D02FB" w14:textId="4C19A10E" w:rsidR="00CE5B54" w:rsidRPr="00CE5B54" w:rsidRDefault="00CE5B54">
                  <w:pPr>
                    <w:pStyle w:val="TableBodyText"/>
                  </w:pPr>
                  <w:r w:rsidRPr="00CE5B54">
                    <w:t>11</w:t>
                  </w:r>
                </w:p>
              </w:tc>
              <w:tc>
                <w:tcPr>
                  <w:tcW w:w="376" w:type="pct"/>
                  <w:vAlign w:val="bottom"/>
                </w:tcPr>
                <w:p w14:paraId="433A1E0B" w14:textId="52265C7E" w:rsidR="00CE5B54" w:rsidRPr="00CE5B54" w:rsidRDefault="00CE5B54">
                  <w:pPr>
                    <w:pStyle w:val="TableBodyText"/>
                  </w:pPr>
                  <w:r w:rsidRPr="00CE5B54">
                    <w:t>100.0</w:t>
                  </w:r>
                </w:p>
              </w:tc>
            </w:tr>
            <w:tr w:rsidR="00817E95" w14:paraId="4DB5CBB2" w14:textId="0F7C9E20" w:rsidTr="00833BDA">
              <w:tc>
                <w:tcPr>
                  <w:tcW w:w="1000" w:type="pct"/>
                  <w:vAlign w:val="bottom"/>
                </w:tcPr>
                <w:p w14:paraId="1EE3D622" w14:textId="48A08BF7" w:rsidR="00CE5B54" w:rsidRDefault="00CE5B54" w:rsidP="00CE5B54">
                  <w:pPr>
                    <w:pStyle w:val="TableBodyText"/>
                    <w:jc w:val="left"/>
                  </w:pPr>
                  <w:r w:rsidRPr="00B77242">
                    <w:t>Infra</w:t>
                  </w:r>
                  <w:r>
                    <w:t>structure (Total)</w:t>
                  </w:r>
                </w:p>
              </w:tc>
              <w:tc>
                <w:tcPr>
                  <w:tcW w:w="417" w:type="pct"/>
                  <w:vAlign w:val="bottom"/>
                </w:tcPr>
                <w:p w14:paraId="259AA986" w14:textId="0D1D3813" w:rsidR="00CE5B54" w:rsidRPr="00CE5B54" w:rsidRDefault="00CE5B54">
                  <w:pPr>
                    <w:pStyle w:val="TableBodyText"/>
                  </w:pPr>
                  <w:r w:rsidRPr="00CE5B54">
                    <w:t>4</w:t>
                  </w:r>
                </w:p>
              </w:tc>
              <w:tc>
                <w:tcPr>
                  <w:tcW w:w="417" w:type="pct"/>
                  <w:vAlign w:val="bottom"/>
                </w:tcPr>
                <w:p w14:paraId="78BF31C7" w14:textId="6CFAD10B" w:rsidR="00CE5B54" w:rsidRPr="00CE5B54" w:rsidRDefault="00CE5B54">
                  <w:pPr>
                    <w:pStyle w:val="TableBodyText"/>
                  </w:pPr>
                  <w:r w:rsidRPr="00CE5B54">
                    <w:t>25.0</w:t>
                  </w:r>
                </w:p>
              </w:tc>
              <w:tc>
                <w:tcPr>
                  <w:tcW w:w="416" w:type="pct"/>
                  <w:vAlign w:val="bottom"/>
                </w:tcPr>
                <w:p w14:paraId="396644FC" w14:textId="3C3FDAF1" w:rsidR="00CE5B54" w:rsidRPr="00CE5B54" w:rsidRDefault="00CE5B54">
                  <w:pPr>
                    <w:pStyle w:val="TableBodyText"/>
                  </w:pPr>
                  <w:r w:rsidRPr="00CE5B54">
                    <w:t>8</w:t>
                  </w:r>
                </w:p>
              </w:tc>
              <w:tc>
                <w:tcPr>
                  <w:tcW w:w="417" w:type="pct"/>
                  <w:vAlign w:val="bottom"/>
                </w:tcPr>
                <w:p w14:paraId="58514EFC" w14:textId="2B8D46FF" w:rsidR="00CE5B54" w:rsidRPr="00CE5B54" w:rsidRDefault="00CE5B54">
                  <w:pPr>
                    <w:pStyle w:val="TableBodyText"/>
                  </w:pPr>
                  <w:r w:rsidRPr="00CE5B54">
                    <w:t>50.0</w:t>
                  </w:r>
                </w:p>
              </w:tc>
              <w:tc>
                <w:tcPr>
                  <w:tcW w:w="431" w:type="pct"/>
                  <w:vAlign w:val="bottom"/>
                </w:tcPr>
                <w:p w14:paraId="23714014" w14:textId="7E8891E1" w:rsidR="00CE5B54" w:rsidRPr="00CE5B54" w:rsidRDefault="00CE5B54">
                  <w:pPr>
                    <w:pStyle w:val="TableBodyText"/>
                  </w:pPr>
                  <w:r w:rsidRPr="00CE5B54">
                    <w:t>2</w:t>
                  </w:r>
                </w:p>
              </w:tc>
              <w:tc>
                <w:tcPr>
                  <w:tcW w:w="381" w:type="pct"/>
                  <w:vAlign w:val="bottom"/>
                </w:tcPr>
                <w:p w14:paraId="36F0E6AB" w14:textId="369D0C4E" w:rsidR="00CE5B54" w:rsidRPr="00CE5B54" w:rsidRDefault="00CE5B54">
                  <w:pPr>
                    <w:pStyle w:val="TableBodyText"/>
                  </w:pPr>
                  <w:r w:rsidRPr="00CE5B54">
                    <w:t>12.5</w:t>
                  </w:r>
                </w:p>
              </w:tc>
              <w:tc>
                <w:tcPr>
                  <w:tcW w:w="381" w:type="pct"/>
                  <w:vAlign w:val="bottom"/>
                </w:tcPr>
                <w:p w14:paraId="4AB41283" w14:textId="001EC179" w:rsidR="00CE5B54" w:rsidRPr="00CE5B54" w:rsidRDefault="00CE5B54">
                  <w:pPr>
                    <w:pStyle w:val="TableBodyText"/>
                  </w:pPr>
                  <w:r w:rsidRPr="00CE5B54">
                    <w:t>2</w:t>
                  </w:r>
                </w:p>
              </w:tc>
              <w:tc>
                <w:tcPr>
                  <w:tcW w:w="382" w:type="pct"/>
                  <w:vAlign w:val="bottom"/>
                </w:tcPr>
                <w:p w14:paraId="35D80F31" w14:textId="373D0501" w:rsidR="00CE5B54" w:rsidRPr="00CE5B54" w:rsidRDefault="00CE5B54">
                  <w:pPr>
                    <w:pStyle w:val="TableBodyText"/>
                  </w:pPr>
                  <w:r w:rsidRPr="00CE5B54">
                    <w:t>12.5</w:t>
                  </w:r>
                </w:p>
              </w:tc>
              <w:tc>
                <w:tcPr>
                  <w:tcW w:w="382" w:type="pct"/>
                  <w:vAlign w:val="bottom"/>
                </w:tcPr>
                <w:p w14:paraId="7936FDDC" w14:textId="4C38B080" w:rsidR="00CE5B54" w:rsidRPr="00CE5B54" w:rsidRDefault="00CE5B54">
                  <w:pPr>
                    <w:pStyle w:val="TableBodyText"/>
                  </w:pPr>
                  <w:r w:rsidRPr="00CE5B54">
                    <w:t>16</w:t>
                  </w:r>
                </w:p>
              </w:tc>
              <w:tc>
                <w:tcPr>
                  <w:tcW w:w="376" w:type="pct"/>
                  <w:vAlign w:val="bottom"/>
                </w:tcPr>
                <w:p w14:paraId="3ACAE254" w14:textId="62F0BD71" w:rsidR="00CE5B54" w:rsidRPr="00CE5B54" w:rsidRDefault="00CE5B54">
                  <w:pPr>
                    <w:pStyle w:val="TableBodyText"/>
                  </w:pPr>
                  <w:r w:rsidRPr="00CE5B54">
                    <w:t>100.0</w:t>
                  </w:r>
                </w:p>
              </w:tc>
            </w:tr>
            <w:tr w:rsidR="00817E95" w14:paraId="05941BCB" w14:textId="11866D9C" w:rsidTr="00833BDA">
              <w:tc>
                <w:tcPr>
                  <w:tcW w:w="1000" w:type="pct"/>
                  <w:vAlign w:val="bottom"/>
                </w:tcPr>
                <w:p w14:paraId="29E6152E" w14:textId="46CDDEFF" w:rsidR="00CE5B54" w:rsidRDefault="00CE5B54" w:rsidP="00CE5B54">
                  <w:pPr>
                    <w:pStyle w:val="TableBodyText"/>
                    <w:jc w:val="left"/>
                  </w:pPr>
                  <w:r>
                    <w:t>Private equity</w:t>
                  </w:r>
                </w:p>
              </w:tc>
              <w:tc>
                <w:tcPr>
                  <w:tcW w:w="417" w:type="pct"/>
                  <w:vAlign w:val="bottom"/>
                </w:tcPr>
                <w:p w14:paraId="7AC74C4A" w14:textId="436DD94D" w:rsidR="00CE5B54" w:rsidRPr="00CE5B54" w:rsidRDefault="00CE5B54">
                  <w:pPr>
                    <w:pStyle w:val="TableBodyText"/>
                  </w:pPr>
                  <w:r w:rsidRPr="00CE5B54">
                    <w:t>3</w:t>
                  </w:r>
                </w:p>
              </w:tc>
              <w:tc>
                <w:tcPr>
                  <w:tcW w:w="417" w:type="pct"/>
                  <w:vAlign w:val="bottom"/>
                </w:tcPr>
                <w:p w14:paraId="1F776273" w14:textId="5A04E966" w:rsidR="00CE5B54" w:rsidRPr="00CE5B54" w:rsidRDefault="00CE5B54">
                  <w:pPr>
                    <w:pStyle w:val="TableBodyText"/>
                  </w:pPr>
                  <w:r w:rsidRPr="00CE5B54">
                    <w:t>23.1</w:t>
                  </w:r>
                </w:p>
              </w:tc>
              <w:tc>
                <w:tcPr>
                  <w:tcW w:w="416" w:type="pct"/>
                  <w:vAlign w:val="bottom"/>
                </w:tcPr>
                <w:p w14:paraId="4AC6B722" w14:textId="49140101" w:rsidR="00CE5B54" w:rsidRPr="00CE5B54" w:rsidRDefault="00CE5B54">
                  <w:pPr>
                    <w:pStyle w:val="TableBodyText"/>
                  </w:pPr>
                  <w:r w:rsidRPr="00CE5B54">
                    <w:t>6</w:t>
                  </w:r>
                </w:p>
              </w:tc>
              <w:tc>
                <w:tcPr>
                  <w:tcW w:w="417" w:type="pct"/>
                  <w:vAlign w:val="bottom"/>
                </w:tcPr>
                <w:p w14:paraId="1986CFBF" w14:textId="65E97E2D" w:rsidR="00CE5B54" w:rsidRPr="00CE5B54" w:rsidRDefault="00CE5B54">
                  <w:pPr>
                    <w:pStyle w:val="TableBodyText"/>
                  </w:pPr>
                  <w:r w:rsidRPr="00CE5B54">
                    <w:t>46.2</w:t>
                  </w:r>
                </w:p>
              </w:tc>
              <w:tc>
                <w:tcPr>
                  <w:tcW w:w="431" w:type="pct"/>
                  <w:vAlign w:val="bottom"/>
                </w:tcPr>
                <w:p w14:paraId="446C5DC1" w14:textId="3B7884AE" w:rsidR="00CE5B54" w:rsidRPr="00CE5B54" w:rsidRDefault="00CE5B54">
                  <w:pPr>
                    <w:pStyle w:val="TableBodyText"/>
                  </w:pPr>
                  <w:r w:rsidRPr="00CE5B54">
                    <w:t>2</w:t>
                  </w:r>
                </w:p>
              </w:tc>
              <w:tc>
                <w:tcPr>
                  <w:tcW w:w="381" w:type="pct"/>
                  <w:vAlign w:val="bottom"/>
                </w:tcPr>
                <w:p w14:paraId="7E203A64" w14:textId="41EDD7A4" w:rsidR="00CE5B54" w:rsidRPr="00CE5B54" w:rsidRDefault="00CE5B54">
                  <w:pPr>
                    <w:pStyle w:val="TableBodyText"/>
                  </w:pPr>
                  <w:r w:rsidRPr="00CE5B54">
                    <w:t>15.4</w:t>
                  </w:r>
                </w:p>
              </w:tc>
              <w:tc>
                <w:tcPr>
                  <w:tcW w:w="381" w:type="pct"/>
                  <w:vAlign w:val="bottom"/>
                </w:tcPr>
                <w:p w14:paraId="0C559D1E" w14:textId="2820671B" w:rsidR="00CE5B54" w:rsidRPr="00CE5B54" w:rsidRDefault="00CE5B54">
                  <w:pPr>
                    <w:pStyle w:val="TableBodyText"/>
                  </w:pPr>
                  <w:r w:rsidRPr="00CE5B54">
                    <w:t>2</w:t>
                  </w:r>
                </w:p>
              </w:tc>
              <w:tc>
                <w:tcPr>
                  <w:tcW w:w="382" w:type="pct"/>
                  <w:vAlign w:val="bottom"/>
                </w:tcPr>
                <w:p w14:paraId="3E91A658" w14:textId="3AF5CE48" w:rsidR="00CE5B54" w:rsidRPr="00CE5B54" w:rsidRDefault="00CE5B54">
                  <w:pPr>
                    <w:pStyle w:val="TableBodyText"/>
                  </w:pPr>
                  <w:r w:rsidRPr="00CE5B54">
                    <w:t>15.4</w:t>
                  </w:r>
                </w:p>
              </w:tc>
              <w:tc>
                <w:tcPr>
                  <w:tcW w:w="382" w:type="pct"/>
                  <w:vAlign w:val="bottom"/>
                </w:tcPr>
                <w:p w14:paraId="4B793FDF" w14:textId="4F099B24" w:rsidR="00CE5B54" w:rsidRPr="00CE5B54" w:rsidRDefault="00CE5B54">
                  <w:pPr>
                    <w:pStyle w:val="TableBodyText"/>
                  </w:pPr>
                  <w:r w:rsidRPr="00CE5B54">
                    <w:t>13</w:t>
                  </w:r>
                </w:p>
              </w:tc>
              <w:tc>
                <w:tcPr>
                  <w:tcW w:w="376" w:type="pct"/>
                  <w:vAlign w:val="bottom"/>
                </w:tcPr>
                <w:p w14:paraId="6D27AE45" w14:textId="406D93DA" w:rsidR="00CE5B54" w:rsidRPr="00CE5B54" w:rsidRDefault="00CE5B54">
                  <w:pPr>
                    <w:pStyle w:val="TableBodyText"/>
                  </w:pPr>
                  <w:r w:rsidRPr="00CE5B54">
                    <w:t>100.0</w:t>
                  </w:r>
                </w:p>
              </w:tc>
            </w:tr>
            <w:tr w:rsidR="00817E95" w14:paraId="5DFA03EE" w14:textId="2706E042" w:rsidTr="00833BDA">
              <w:tc>
                <w:tcPr>
                  <w:tcW w:w="1000" w:type="pct"/>
                  <w:vAlign w:val="bottom"/>
                </w:tcPr>
                <w:p w14:paraId="298AD78B" w14:textId="4E236F31" w:rsidR="00CE5B54" w:rsidRDefault="00CE5B54" w:rsidP="00CE5B54">
                  <w:pPr>
                    <w:pStyle w:val="TableBodyText"/>
                    <w:jc w:val="left"/>
                  </w:pPr>
                  <w:r>
                    <w:t>Other</w:t>
                  </w:r>
                </w:p>
              </w:tc>
              <w:tc>
                <w:tcPr>
                  <w:tcW w:w="417" w:type="pct"/>
                  <w:vAlign w:val="bottom"/>
                </w:tcPr>
                <w:p w14:paraId="4E7BA8F7" w14:textId="4A1F519B" w:rsidR="00CE5B54" w:rsidRPr="00CE5B54" w:rsidRDefault="00CE5B54">
                  <w:pPr>
                    <w:pStyle w:val="TableBodyText"/>
                  </w:pPr>
                  <w:r w:rsidRPr="00CE5B54">
                    <w:t>4</w:t>
                  </w:r>
                </w:p>
              </w:tc>
              <w:tc>
                <w:tcPr>
                  <w:tcW w:w="417" w:type="pct"/>
                  <w:vAlign w:val="bottom"/>
                </w:tcPr>
                <w:p w14:paraId="47C235FB" w14:textId="239A14C4" w:rsidR="00CE5B54" w:rsidRPr="00CE5B54" w:rsidRDefault="00CE5B54">
                  <w:pPr>
                    <w:pStyle w:val="TableBodyText"/>
                  </w:pPr>
                  <w:r w:rsidRPr="00CE5B54">
                    <w:t>25.0</w:t>
                  </w:r>
                </w:p>
              </w:tc>
              <w:tc>
                <w:tcPr>
                  <w:tcW w:w="416" w:type="pct"/>
                  <w:vAlign w:val="bottom"/>
                </w:tcPr>
                <w:p w14:paraId="790DF1C8" w14:textId="5D0C9BCF" w:rsidR="00CE5B54" w:rsidRPr="00CE5B54" w:rsidRDefault="00CE5B54">
                  <w:pPr>
                    <w:pStyle w:val="TableBodyText"/>
                  </w:pPr>
                  <w:r w:rsidRPr="00CE5B54">
                    <w:t>9</w:t>
                  </w:r>
                </w:p>
              </w:tc>
              <w:tc>
                <w:tcPr>
                  <w:tcW w:w="417" w:type="pct"/>
                  <w:vAlign w:val="bottom"/>
                </w:tcPr>
                <w:p w14:paraId="20FBEF13" w14:textId="499A6082" w:rsidR="00CE5B54" w:rsidRPr="00CE5B54" w:rsidRDefault="00CE5B54">
                  <w:pPr>
                    <w:pStyle w:val="TableBodyText"/>
                  </w:pPr>
                  <w:r w:rsidRPr="00CE5B54">
                    <w:t>56.3</w:t>
                  </w:r>
                </w:p>
              </w:tc>
              <w:tc>
                <w:tcPr>
                  <w:tcW w:w="431" w:type="pct"/>
                  <w:vAlign w:val="bottom"/>
                </w:tcPr>
                <w:p w14:paraId="27016EA2" w14:textId="557C6A04" w:rsidR="00CE5B54" w:rsidRPr="00CE5B54" w:rsidRDefault="00CE5B54">
                  <w:pPr>
                    <w:pStyle w:val="TableBodyText"/>
                  </w:pPr>
                  <w:r w:rsidRPr="00CE5B54">
                    <w:t>2</w:t>
                  </w:r>
                </w:p>
              </w:tc>
              <w:tc>
                <w:tcPr>
                  <w:tcW w:w="381" w:type="pct"/>
                  <w:vAlign w:val="bottom"/>
                </w:tcPr>
                <w:p w14:paraId="4E957D85" w14:textId="5C76771B" w:rsidR="00CE5B54" w:rsidRPr="00CE5B54" w:rsidRDefault="00CE5B54">
                  <w:pPr>
                    <w:pStyle w:val="TableBodyText"/>
                  </w:pPr>
                  <w:r w:rsidRPr="00CE5B54">
                    <w:t>12.5</w:t>
                  </w:r>
                </w:p>
              </w:tc>
              <w:tc>
                <w:tcPr>
                  <w:tcW w:w="381" w:type="pct"/>
                  <w:vAlign w:val="bottom"/>
                </w:tcPr>
                <w:p w14:paraId="7CFE02C2" w14:textId="791C527D" w:rsidR="00CE5B54" w:rsidRPr="00CE5B54" w:rsidRDefault="00CE5B54">
                  <w:pPr>
                    <w:pStyle w:val="TableBodyText"/>
                  </w:pPr>
                  <w:r w:rsidRPr="00CE5B54">
                    <w:t>1</w:t>
                  </w:r>
                </w:p>
              </w:tc>
              <w:tc>
                <w:tcPr>
                  <w:tcW w:w="382" w:type="pct"/>
                  <w:vAlign w:val="bottom"/>
                </w:tcPr>
                <w:p w14:paraId="70F7DAB7" w14:textId="02F76E9C" w:rsidR="00CE5B54" w:rsidRPr="00CE5B54" w:rsidRDefault="00CE5B54">
                  <w:pPr>
                    <w:pStyle w:val="TableBodyText"/>
                  </w:pPr>
                  <w:r w:rsidRPr="00CE5B54">
                    <w:t>6.3</w:t>
                  </w:r>
                </w:p>
              </w:tc>
              <w:tc>
                <w:tcPr>
                  <w:tcW w:w="382" w:type="pct"/>
                  <w:vAlign w:val="bottom"/>
                </w:tcPr>
                <w:p w14:paraId="37BCB860" w14:textId="75C3BB5D" w:rsidR="00CE5B54" w:rsidRPr="00CE5B54" w:rsidRDefault="00CE5B54">
                  <w:pPr>
                    <w:pStyle w:val="TableBodyText"/>
                  </w:pPr>
                  <w:r w:rsidRPr="00CE5B54">
                    <w:t>16</w:t>
                  </w:r>
                </w:p>
              </w:tc>
              <w:tc>
                <w:tcPr>
                  <w:tcW w:w="376" w:type="pct"/>
                  <w:vAlign w:val="bottom"/>
                </w:tcPr>
                <w:p w14:paraId="4DD5FD25" w14:textId="30C34464" w:rsidR="00CE5B54" w:rsidRPr="00CE5B54" w:rsidRDefault="00CE5B54">
                  <w:pPr>
                    <w:pStyle w:val="TableBodyText"/>
                  </w:pPr>
                  <w:r w:rsidRPr="00CE5B54">
                    <w:t>100.0</w:t>
                  </w:r>
                </w:p>
              </w:tc>
            </w:tr>
            <w:tr w:rsidR="00817E95" w14:paraId="35F620F1" w14:textId="63F18046" w:rsidTr="00F31A51">
              <w:tc>
                <w:tcPr>
                  <w:tcW w:w="1000" w:type="pct"/>
                  <w:shd w:val="clear" w:color="auto" w:fill="auto"/>
                  <w:vAlign w:val="bottom"/>
                </w:tcPr>
                <w:p w14:paraId="16120139" w14:textId="245D77A2" w:rsidR="00CE5B54" w:rsidRDefault="00CE5B54" w:rsidP="00CE5B54">
                  <w:pPr>
                    <w:pStyle w:val="TableBodyText"/>
                    <w:jc w:val="left"/>
                  </w:pPr>
                  <w:r w:rsidRPr="00B77242">
                    <w:t>Total</w:t>
                  </w:r>
                  <w:r>
                    <w:t xml:space="preserve"> assets</w:t>
                  </w:r>
                </w:p>
              </w:tc>
              <w:tc>
                <w:tcPr>
                  <w:tcW w:w="417" w:type="pct"/>
                  <w:vAlign w:val="bottom"/>
                </w:tcPr>
                <w:p w14:paraId="4BC5B4CF" w14:textId="5C2F6705" w:rsidR="00CE5B54" w:rsidRPr="00CE5B54" w:rsidRDefault="00CE5B54">
                  <w:pPr>
                    <w:pStyle w:val="TableBodyText"/>
                  </w:pPr>
                  <w:r w:rsidRPr="00CE5B54">
                    <w:t>6</w:t>
                  </w:r>
                </w:p>
              </w:tc>
              <w:tc>
                <w:tcPr>
                  <w:tcW w:w="417" w:type="pct"/>
                  <w:vAlign w:val="bottom"/>
                </w:tcPr>
                <w:p w14:paraId="4B3B2370" w14:textId="3D9A4E23" w:rsidR="00CE5B54" w:rsidRPr="00CE5B54" w:rsidRDefault="00CE5B54">
                  <w:pPr>
                    <w:pStyle w:val="TableBodyText"/>
                  </w:pPr>
                  <w:r w:rsidRPr="00CE5B54">
                    <w:t>21.4</w:t>
                  </w:r>
                </w:p>
              </w:tc>
              <w:tc>
                <w:tcPr>
                  <w:tcW w:w="416" w:type="pct"/>
                  <w:shd w:val="clear" w:color="auto" w:fill="auto"/>
                  <w:vAlign w:val="bottom"/>
                </w:tcPr>
                <w:p w14:paraId="7AB63F83" w14:textId="38C7274A" w:rsidR="00CE5B54" w:rsidRPr="00CE5B54" w:rsidRDefault="00CE5B54">
                  <w:pPr>
                    <w:pStyle w:val="TableBodyText"/>
                  </w:pPr>
                  <w:r w:rsidRPr="00CE5B54">
                    <w:t>16</w:t>
                  </w:r>
                </w:p>
              </w:tc>
              <w:tc>
                <w:tcPr>
                  <w:tcW w:w="417" w:type="pct"/>
                  <w:vAlign w:val="bottom"/>
                </w:tcPr>
                <w:p w14:paraId="1E78AA1F" w14:textId="4275451A" w:rsidR="00CE5B54" w:rsidRPr="00CE5B54" w:rsidRDefault="00CE5B54">
                  <w:pPr>
                    <w:pStyle w:val="TableBodyText"/>
                  </w:pPr>
                  <w:r w:rsidRPr="00CE5B54">
                    <w:t>57.1</w:t>
                  </w:r>
                </w:p>
              </w:tc>
              <w:tc>
                <w:tcPr>
                  <w:tcW w:w="431" w:type="pct"/>
                  <w:vAlign w:val="bottom"/>
                </w:tcPr>
                <w:p w14:paraId="16B7A9D4" w14:textId="71CE9D62" w:rsidR="00CE5B54" w:rsidRPr="00CE5B54" w:rsidRDefault="00CE5B54">
                  <w:pPr>
                    <w:pStyle w:val="TableBodyText"/>
                  </w:pPr>
                  <w:r w:rsidRPr="00CE5B54">
                    <w:t>3</w:t>
                  </w:r>
                </w:p>
              </w:tc>
              <w:tc>
                <w:tcPr>
                  <w:tcW w:w="381" w:type="pct"/>
                  <w:vAlign w:val="bottom"/>
                </w:tcPr>
                <w:p w14:paraId="62BA0339" w14:textId="47C4406B" w:rsidR="00CE5B54" w:rsidRPr="00CE5B54" w:rsidRDefault="00CE5B54">
                  <w:pPr>
                    <w:pStyle w:val="TableBodyText"/>
                  </w:pPr>
                  <w:r w:rsidRPr="00CE5B54">
                    <w:t>10.7</w:t>
                  </w:r>
                </w:p>
              </w:tc>
              <w:tc>
                <w:tcPr>
                  <w:tcW w:w="381" w:type="pct"/>
                  <w:vAlign w:val="bottom"/>
                </w:tcPr>
                <w:p w14:paraId="2CF6B873" w14:textId="35F713A9" w:rsidR="00CE5B54" w:rsidRPr="00CE5B54" w:rsidRDefault="00CE5B54">
                  <w:pPr>
                    <w:pStyle w:val="TableBodyText"/>
                  </w:pPr>
                  <w:r w:rsidRPr="00CE5B54">
                    <w:t>3</w:t>
                  </w:r>
                </w:p>
              </w:tc>
              <w:tc>
                <w:tcPr>
                  <w:tcW w:w="382" w:type="pct"/>
                  <w:vAlign w:val="bottom"/>
                </w:tcPr>
                <w:p w14:paraId="269B1C62" w14:textId="695B10F7" w:rsidR="00CE5B54" w:rsidRPr="00CE5B54" w:rsidRDefault="00CE5B54">
                  <w:pPr>
                    <w:pStyle w:val="TableBodyText"/>
                  </w:pPr>
                  <w:r w:rsidRPr="00CE5B54">
                    <w:t>10.7</w:t>
                  </w:r>
                </w:p>
              </w:tc>
              <w:tc>
                <w:tcPr>
                  <w:tcW w:w="382" w:type="pct"/>
                  <w:shd w:val="clear" w:color="auto" w:fill="auto"/>
                  <w:vAlign w:val="bottom"/>
                </w:tcPr>
                <w:p w14:paraId="3CAF8E62" w14:textId="785316B5" w:rsidR="00CE5B54" w:rsidRPr="00CE5B54" w:rsidRDefault="00CE5B54">
                  <w:pPr>
                    <w:pStyle w:val="TableBodyText"/>
                  </w:pPr>
                  <w:r w:rsidRPr="00CE5B54">
                    <w:t>28</w:t>
                  </w:r>
                </w:p>
              </w:tc>
              <w:tc>
                <w:tcPr>
                  <w:tcW w:w="376" w:type="pct"/>
                  <w:vAlign w:val="bottom"/>
                </w:tcPr>
                <w:p w14:paraId="42D2F072" w14:textId="43B225B5" w:rsidR="00CE5B54" w:rsidRPr="00CE5B54" w:rsidRDefault="00CE5B54">
                  <w:pPr>
                    <w:pStyle w:val="TableBodyText"/>
                  </w:pPr>
                  <w:r w:rsidRPr="00CE5B54">
                    <w:t>100.0</w:t>
                  </w:r>
                </w:p>
              </w:tc>
            </w:tr>
            <w:tr w:rsidR="00817E95" w14:paraId="421CA359" w14:textId="5A819C13" w:rsidTr="00F31A51">
              <w:tc>
                <w:tcPr>
                  <w:tcW w:w="1000" w:type="pct"/>
                  <w:shd w:val="clear" w:color="auto" w:fill="F2F2F2" w:themeFill="background1" w:themeFillShade="F2"/>
                  <w:vAlign w:val="bottom"/>
                </w:tcPr>
                <w:p w14:paraId="3929AC3C" w14:textId="2D23B696" w:rsidR="00CE5B54" w:rsidRPr="00F31A51" w:rsidRDefault="00CE5B54" w:rsidP="00CE5B54">
                  <w:pPr>
                    <w:pStyle w:val="TableBodyText"/>
                    <w:jc w:val="left"/>
                    <w:rPr>
                      <w:i/>
                    </w:rPr>
                  </w:pPr>
                  <w:r w:rsidRPr="00F31A51">
                    <w:rPr>
                      <w:i/>
                    </w:rPr>
                    <w:t>Total number of responding funds</w:t>
                  </w:r>
                </w:p>
              </w:tc>
              <w:tc>
                <w:tcPr>
                  <w:tcW w:w="417" w:type="pct"/>
                  <w:shd w:val="clear" w:color="auto" w:fill="F2F2F2" w:themeFill="background1" w:themeFillShade="F2"/>
                  <w:vAlign w:val="bottom"/>
                </w:tcPr>
                <w:p w14:paraId="0EC13CDC" w14:textId="265918A9" w:rsidR="00CE5B54" w:rsidRPr="00F31A51" w:rsidRDefault="00CE5B54">
                  <w:pPr>
                    <w:pStyle w:val="TableBodyText"/>
                    <w:rPr>
                      <w:i/>
                    </w:rPr>
                  </w:pPr>
                  <w:r w:rsidRPr="00F31A51">
                    <w:rPr>
                      <w:i/>
                    </w:rPr>
                    <w:t>60</w:t>
                  </w:r>
                </w:p>
              </w:tc>
              <w:tc>
                <w:tcPr>
                  <w:tcW w:w="417" w:type="pct"/>
                  <w:shd w:val="clear" w:color="auto" w:fill="F2F2F2" w:themeFill="background1" w:themeFillShade="F2"/>
                  <w:vAlign w:val="bottom"/>
                </w:tcPr>
                <w:p w14:paraId="2A1406BE" w14:textId="75079D1C" w:rsidR="00CE5B54" w:rsidRPr="00F31A51" w:rsidRDefault="00CE5B54">
                  <w:pPr>
                    <w:pStyle w:val="TableBodyText"/>
                    <w:rPr>
                      <w:i/>
                    </w:rPr>
                  </w:pPr>
                  <w:r w:rsidRPr="00F31A51">
                    <w:rPr>
                      <w:i/>
                    </w:rPr>
                    <w:t>52.6</w:t>
                  </w:r>
                </w:p>
              </w:tc>
              <w:tc>
                <w:tcPr>
                  <w:tcW w:w="416" w:type="pct"/>
                  <w:shd w:val="clear" w:color="auto" w:fill="F2F2F2" w:themeFill="background1" w:themeFillShade="F2"/>
                  <w:vAlign w:val="bottom"/>
                </w:tcPr>
                <w:p w14:paraId="26488D34" w14:textId="552C9319" w:rsidR="00CE5B54" w:rsidRPr="00F31A51" w:rsidRDefault="00CE5B54">
                  <w:pPr>
                    <w:pStyle w:val="TableBodyText"/>
                    <w:rPr>
                      <w:i/>
                    </w:rPr>
                  </w:pPr>
                  <w:r w:rsidRPr="00F31A51">
                    <w:rPr>
                      <w:i/>
                    </w:rPr>
                    <w:t>34</w:t>
                  </w:r>
                </w:p>
              </w:tc>
              <w:tc>
                <w:tcPr>
                  <w:tcW w:w="417" w:type="pct"/>
                  <w:shd w:val="clear" w:color="auto" w:fill="F2F2F2" w:themeFill="background1" w:themeFillShade="F2"/>
                  <w:vAlign w:val="bottom"/>
                </w:tcPr>
                <w:p w14:paraId="54257CC2" w14:textId="27E8C32C" w:rsidR="00CE5B54" w:rsidRPr="00F31A51" w:rsidRDefault="00CE5B54">
                  <w:pPr>
                    <w:pStyle w:val="TableBodyText"/>
                    <w:rPr>
                      <w:i/>
                    </w:rPr>
                  </w:pPr>
                  <w:r w:rsidRPr="00F31A51">
                    <w:rPr>
                      <w:i/>
                    </w:rPr>
                    <w:t>29.8</w:t>
                  </w:r>
                </w:p>
              </w:tc>
              <w:tc>
                <w:tcPr>
                  <w:tcW w:w="431" w:type="pct"/>
                  <w:shd w:val="clear" w:color="auto" w:fill="F2F2F2" w:themeFill="background1" w:themeFillShade="F2"/>
                  <w:vAlign w:val="bottom"/>
                </w:tcPr>
                <w:p w14:paraId="485DD018" w14:textId="208CC9C6" w:rsidR="00CE5B54" w:rsidRPr="00F31A51" w:rsidRDefault="00CE5B54">
                  <w:pPr>
                    <w:pStyle w:val="TableBodyText"/>
                    <w:rPr>
                      <w:i/>
                    </w:rPr>
                  </w:pPr>
                  <w:r w:rsidRPr="00F31A51">
                    <w:rPr>
                      <w:i/>
                    </w:rPr>
                    <w:t>11</w:t>
                  </w:r>
                </w:p>
              </w:tc>
              <w:tc>
                <w:tcPr>
                  <w:tcW w:w="381" w:type="pct"/>
                  <w:shd w:val="clear" w:color="auto" w:fill="F2F2F2" w:themeFill="background1" w:themeFillShade="F2"/>
                  <w:vAlign w:val="bottom"/>
                </w:tcPr>
                <w:p w14:paraId="7D43FEEB" w14:textId="4EE81B24" w:rsidR="00CE5B54" w:rsidRPr="00F31A51" w:rsidRDefault="00CE5B54">
                  <w:pPr>
                    <w:pStyle w:val="TableBodyText"/>
                    <w:rPr>
                      <w:i/>
                    </w:rPr>
                  </w:pPr>
                  <w:r w:rsidRPr="00F31A51">
                    <w:rPr>
                      <w:i/>
                    </w:rPr>
                    <w:t>9.6</w:t>
                  </w:r>
                </w:p>
              </w:tc>
              <w:tc>
                <w:tcPr>
                  <w:tcW w:w="381" w:type="pct"/>
                  <w:shd w:val="clear" w:color="auto" w:fill="F2F2F2" w:themeFill="background1" w:themeFillShade="F2"/>
                  <w:vAlign w:val="bottom"/>
                </w:tcPr>
                <w:p w14:paraId="5204F824" w14:textId="346762BF" w:rsidR="00CE5B54" w:rsidRPr="00F31A51" w:rsidRDefault="00CE5B54">
                  <w:pPr>
                    <w:pStyle w:val="TableBodyText"/>
                    <w:rPr>
                      <w:i/>
                    </w:rPr>
                  </w:pPr>
                  <w:r w:rsidRPr="00F31A51">
                    <w:rPr>
                      <w:i/>
                    </w:rPr>
                    <w:t>9</w:t>
                  </w:r>
                </w:p>
              </w:tc>
              <w:tc>
                <w:tcPr>
                  <w:tcW w:w="382" w:type="pct"/>
                  <w:shd w:val="clear" w:color="auto" w:fill="F2F2F2" w:themeFill="background1" w:themeFillShade="F2"/>
                  <w:vAlign w:val="bottom"/>
                </w:tcPr>
                <w:p w14:paraId="3A8C4C60" w14:textId="65A6B9B5" w:rsidR="00CE5B54" w:rsidRPr="00F31A51" w:rsidRDefault="00CE5B54">
                  <w:pPr>
                    <w:pStyle w:val="TableBodyText"/>
                    <w:rPr>
                      <w:i/>
                    </w:rPr>
                  </w:pPr>
                  <w:r w:rsidRPr="00F31A51">
                    <w:rPr>
                      <w:i/>
                    </w:rPr>
                    <w:t>7.9</w:t>
                  </w:r>
                </w:p>
              </w:tc>
              <w:tc>
                <w:tcPr>
                  <w:tcW w:w="382" w:type="pct"/>
                  <w:shd w:val="clear" w:color="auto" w:fill="F2F2F2" w:themeFill="background1" w:themeFillShade="F2"/>
                  <w:vAlign w:val="bottom"/>
                </w:tcPr>
                <w:p w14:paraId="23B06B99" w14:textId="0AD578E9" w:rsidR="00CE5B54" w:rsidRPr="00F31A51" w:rsidRDefault="00CE5B54">
                  <w:pPr>
                    <w:pStyle w:val="TableBodyText"/>
                    <w:rPr>
                      <w:i/>
                    </w:rPr>
                  </w:pPr>
                  <w:r w:rsidRPr="00F31A51">
                    <w:rPr>
                      <w:i/>
                    </w:rPr>
                    <w:t>114</w:t>
                  </w:r>
                </w:p>
              </w:tc>
              <w:tc>
                <w:tcPr>
                  <w:tcW w:w="376" w:type="pct"/>
                  <w:shd w:val="clear" w:color="auto" w:fill="F2F2F2" w:themeFill="background1" w:themeFillShade="F2"/>
                  <w:vAlign w:val="bottom"/>
                </w:tcPr>
                <w:p w14:paraId="394D7D03" w14:textId="6BA6E73B" w:rsidR="00CE5B54" w:rsidRPr="00F31A51" w:rsidRDefault="00CE5B54">
                  <w:pPr>
                    <w:pStyle w:val="TableBodyText"/>
                    <w:rPr>
                      <w:i/>
                    </w:rPr>
                  </w:pPr>
                  <w:r w:rsidRPr="00F31A51">
                    <w:rPr>
                      <w:i/>
                    </w:rPr>
                    <w:t>100.0</w:t>
                  </w:r>
                </w:p>
              </w:tc>
            </w:tr>
            <w:tr w:rsidR="00817E95" w14:paraId="68A1D8BE" w14:textId="19BD174E" w:rsidTr="00F31A51">
              <w:tc>
                <w:tcPr>
                  <w:tcW w:w="1000" w:type="pct"/>
                  <w:tcBorders>
                    <w:bottom w:val="single" w:sz="6" w:space="0" w:color="BFBFBF"/>
                  </w:tcBorders>
                  <w:shd w:val="clear" w:color="auto" w:fill="F2F2F2" w:themeFill="background1" w:themeFillShade="F2"/>
                  <w:vAlign w:val="bottom"/>
                </w:tcPr>
                <w:p w14:paraId="658ABA2E" w14:textId="317AC6F1" w:rsidR="00CE5B54" w:rsidRPr="00F31A51" w:rsidRDefault="00CE5B54" w:rsidP="00CE5B54">
                  <w:pPr>
                    <w:pStyle w:val="TableBodyText"/>
                    <w:jc w:val="left"/>
                    <w:rPr>
                      <w:i/>
                    </w:rPr>
                  </w:pPr>
                  <w:r w:rsidRPr="00F31A51">
                    <w:rPr>
                      <w:i/>
                    </w:rPr>
                    <w:t>Total number of APRA-registered funds invited to participate in the survey</w:t>
                  </w:r>
                </w:p>
              </w:tc>
              <w:tc>
                <w:tcPr>
                  <w:tcW w:w="417" w:type="pct"/>
                  <w:tcBorders>
                    <w:bottom w:val="single" w:sz="6" w:space="0" w:color="BFBFBF"/>
                  </w:tcBorders>
                  <w:shd w:val="clear" w:color="auto" w:fill="F2F2F2" w:themeFill="background1" w:themeFillShade="F2"/>
                  <w:vAlign w:val="bottom"/>
                </w:tcPr>
                <w:p w14:paraId="16155A98" w14:textId="0039412E" w:rsidR="00CE5B54" w:rsidRPr="00F31A51" w:rsidRDefault="00CE5B54">
                  <w:pPr>
                    <w:pStyle w:val="TableBodyText"/>
                    <w:rPr>
                      <w:i/>
                    </w:rPr>
                  </w:pPr>
                  <w:r w:rsidRPr="00F31A51">
                    <w:rPr>
                      <w:i/>
                    </w:rPr>
                    <w:t>126</w:t>
                  </w:r>
                </w:p>
              </w:tc>
              <w:tc>
                <w:tcPr>
                  <w:tcW w:w="417" w:type="pct"/>
                  <w:tcBorders>
                    <w:bottom w:val="single" w:sz="6" w:space="0" w:color="BFBFBF"/>
                  </w:tcBorders>
                  <w:shd w:val="clear" w:color="auto" w:fill="F2F2F2" w:themeFill="background1" w:themeFillShade="F2"/>
                  <w:vAlign w:val="bottom"/>
                </w:tcPr>
                <w:p w14:paraId="754CC0F2" w14:textId="31E0265E" w:rsidR="00CE5B54" w:rsidRPr="00F31A51" w:rsidRDefault="00CE5B54">
                  <w:pPr>
                    <w:pStyle w:val="TableBodyText"/>
                    <w:rPr>
                      <w:i/>
                    </w:rPr>
                  </w:pPr>
                  <w:r w:rsidRPr="00F31A51">
                    <w:rPr>
                      <w:i/>
                    </w:rPr>
                    <w:t>60.6</w:t>
                  </w:r>
                </w:p>
              </w:tc>
              <w:tc>
                <w:tcPr>
                  <w:tcW w:w="416" w:type="pct"/>
                  <w:tcBorders>
                    <w:bottom w:val="single" w:sz="6" w:space="0" w:color="BFBFBF"/>
                  </w:tcBorders>
                  <w:shd w:val="clear" w:color="auto" w:fill="F2F2F2" w:themeFill="background1" w:themeFillShade="F2"/>
                  <w:vAlign w:val="bottom"/>
                </w:tcPr>
                <w:p w14:paraId="4C413190" w14:textId="74261DA9" w:rsidR="00CE5B54" w:rsidRPr="00F31A51" w:rsidRDefault="00CE5B54">
                  <w:pPr>
                    <w:pStyle w:val="TableBodyText"/>
                    <w:rPr>
                      <w:i/>
                    </w:rPr>
                  </w:pPr>
                  <w:r w:rsidRPr="00F31A51">
                    <w:rPr>
                      <w:i/>
                    </w:rPr>
                    <w:t>41</w:t>
                  </w:r>
                </w:p>
              </w:tc>
              <w:tc>
                <w:tcPr>
                  <w:tcW w:w="417" w:type="pct"/>
                  <w:tcBorders>
                    <w:bottom w:val="single" w:sz="6" w:space="0" w:color="BFBFBF"/>
                  </w:tcBorders>
                  <w:shd w:val="clear" w:color="auto" w:fill="F2F2F2" w:themeFill="background1" w:themeFillShade="F2"/>
                  <w:vAlign w:val="bottom"/>
                </w:tcPr>
                <w:p w14:paraId="49728A9A" w14:textId="279448D3" w:rsidR="00CE5B54" w:rsidRPr="00F31A51" w:rsidRDefault="00CE5B54">
                  <w:pPr>
                    <w:pStyle w:val="TableBodyText"/>
                    <w:rPr>
                      <w:i/>
                    </w:rPr>
                  </w:pPr>
                  <w:r w:rsidRPr="00F31A51">
                    <w:rPr>
                      <w:i/>
                    </w:rPr>
                    <w:t>19.7</w:t>
                  </w:r>
                </w:p>
              </w:tc>
              <w:tc>
                <w:tcPr>
                  <w:tcW w:w="431" w:type="pct"/>
                  <w:tcBorders>
                    <w:bottom w:val="single" w:sz="6" w:space="0" w:color="BFBFBF"/>
                  </w:tcBorders>
                  <w:shd w:val="clear" w:color="auto" w:fill="F2F2F2" w:themeFill="background1" w:themeFillShade="F2"/>
                  <w:vAlign w:val="bottom"/>
                </w:tcPr>
                <w:p w14:paraId="7C1751ED" w14:textId="02F34389" w:rsidR="00CE5B54" w:rsidRPr="00F31A51" w:rsidRDefault="00CE5B54">
                  <w:pPr>
                    <w:pStyle w:val="TableBodyText"/>
                    <w:rPr>
                      <w:i/>
                    </w:rPr>
                  </w:pPr>
                  <w:r w:rsidRPr="00F31A51">
                    <w:rPr>
                      <w:i/>
                    </w:rPr>
                    <w:t>23</w:t>
                  </w:r>
                </w:p>
              </w:tc>
              <w:tc>
                <w:tcPr>
                  <w:tcW w:w="381" w:type="pct"/>
                  <w:tcBorders>
                    <w:bottom w:val="single" w:sz="6" w:space="0" w:color="BFBFBF"/>
                  </w:tcBorders>
                  <w:shd w:val="clear" w:color="auto" w:fill="F2F2F2" w:themeFill="background1" w:themeFillShade="F2"/>
                  <w:vAlign w:val="bottom"/>
                </w:tcPr>
                <w:p w14:paraId="26E6C3F2" w14:textId="39661EDA" w:rsidR="00CE5B54" w:rsidRPr="00F31A51" w:rsidRDefault="00CE5B54">
                  <w:pPr>
                    <w:pStyle w:val="TableBodyText"/>
                    <w:rPr>
                      <w:i/>
                    </w:rPr>
                  </w:pPr>
                  <w:r w:rsidRPr="00F31A51">
                    <w:rPr>
                      <w:i/>
                    </w:rPr>
                    <w:t>11.1</w:t>
                  </w:r>
                </w:p>
              </w:tc>
              <w:tc>
                <w:tcPr>
                  <w:tcW w:w="381" w:type="pct"/>
                  <w:tcBorders>
                    <w:bottom w:val="single" w:sz="6" w:space="0" w:color="BFBFBF"/>
                  </w:tcBorders>
                  <w:shd w:val="clear" w:color="auto" w:fill="F2F2F2" w:themeFill="background1" w:themeFillShade="F2"/>
                  <w:vAlign w:val="bottom"/>
                </w:tcPr>
                <w:p w14:paraId="25AEF187" w14:textId="0A8EE4A8" w:rsidR="00CE5B54" w:rsidRPr="00F31A51" w:rsidRDefault="00CE5B54">
                  <w:pPr>
                    <w:pStyle w:val="TableBodyText"/>
                    <w:rPr>
                      <w:i/>
                    </w:rPr>
                  </w:pPr>
                  <w:r w:rsidRPr="00F31A51">
                    <w:rPr>
                      <w:i/>
                    </w:rPr>
                    <w:t>18</w:t>
                  </w:r>
                </w:p>
              </w:tc>
              <w:tc>
                <w:tcPr>
                  <w:tcW w:w="382" w:type="pct"/>
                  <w:tcBorders>
                    <w:bottom w:val="single" w:sz="6" w:space="0" w:color="BFBFBF"/>
                  </w:tcBorders>
                  <w:shd w:val="clear" w:color="auto" w:fill="F2F2F2" w:themeFill="background1" w:themeFillShade="F2"/>
                  <w:vAlign w:val="bottom"/>
                </w:tcPr>
                <w:p w14:paraId="428CD399" w14:textId="482F4DC3" w:rsidR="00CE5B54" w:rsidRPr="00F31A51" w:rsidRDefault="00CE5B54">
                  <w:pPr>
                    <w:pStyle w:val="TableBodyText"/>
                    <w:rPr>
                      <w:i/>
                    </w:rPr>
                  </w:pPr>
                  <w:r w:rsidRPr="00F31A51">
                    <w:rPr>
                      <w:i/>
                    </w:rPr>
                    <w:t>8.7</w:t>
                  </w:r>
                </w:p>
              </w:tc>
              <w:tc>
                <w:tcPr>
                  <w:tcW w:w="382" w:type="pct"/>
                  <w:tcBorders>
                    <w:bottom w:val="single" w:sz="6" w:space="0" w:color="BFBFBF"/>
                  </w:tcBorders>
                  <w:shd w:val="clear" w:color="auto" w:fill="F2F2F2" w:themeFill="background1" w:themeFillShade="F2"/>
                  <w:vAlign w:val="bottom"/>
                </w:tcPr>
                <w:p w14:paraId="43748868" w14:textId="68488E6D" w:rsidR="00CE5B54" w:rsidRPr="00F31A51" w:rsidRDefault="00CE5B54">
                  <w:pPr>
                    <w:pStyle w:val="TableBodyText"/>
                    <w:rPr>
                      <w:i/>
                    </w:rPr>
                  </w:pPr>
                  <w:r w:rsidRPr="00F31A51">
                    <w:rPr>
                      <w:i/>
                    </w:rPr>
                    <w:t>208</w:t>
                  </w:r>
                </w:p>
              </w:tc>
              <w:tc>
                <w:tcPr>
                  <w:tcW w:w="376" w:type="pct"/>
                  <w:tcBorders>
                    <w:bottom w:val="single" w:sz="6" w:space="0" w:color="BFBFBF"/>
                  </w:tcBorders>
                  <w:shd w:val="clear" w:color="auto" w:fill="F2F2F2" w:themeFill="background1" w:themeFillShade="F2"/>
                  <w:vAlign w:val="bottom"/>
                </w:tcPr>
                <w:p w14:paraId="0633DAC4" w14:textId="7F3D7BDF" w:rsidR="00CE5B54" w:rsidRPr="00F31A51" w:rsidRDefault="00CE5B54">
                  <w:pPr>
                    <w:pStyle w:val="TableBodyText"/>
                    <w:rPr>
                      <w:i/>
                    </w:rPr>
                  </w:pPr>
                  <w:r w:rsidRPr="00F31A51">
                    <w:rPr>
                      <w:i/>
                    </w:rPr>
                    <w:t>100.0</w:t>
                  </w:r>
                </w:p>
              </w:tc>
            </w:tr>
          </w:tbl>
          <w:p w14:paraId="3E5A8123" w14:textId="77777777" w:rsidR="00EB27EB" w:rsidRDefault="00EB27EB" w:rsidP="005853E9">
            <w:pPr>
              <w:pStyle w:val="Box"/>
            </w:pPr>
          </w:p>
        </w:tc>
      </w:tr>
      <w:tr w:rsidR="00EB27EB" w:rsidRPr="00412E34" w14:paraId="781B4454" w14:textId="77777777" w:rsidTr="005853E9">
        <w:tc>
          <w:tcPr>
            <w:tcW w:w="5000" w:type="pct"/>
            <w:tcBorders>
              <w:top w:val="nil"/>
              <w:left w:val="nil"/>
              <w:bottom w:val="nil"/>
              <w:right w:val="nil"/>
            </w:tcBorders>
            <w:shd w:val="clear" w:color="auto" w:fill="auto"/>
          </w:tcPr>
          <w:p w14:paraId="24A564DD" w14:textId="27DFD93D" w:rsidR="00EB27EB" w:rsidRDefault="008678ED">
            <w:pPr>
              <w:pStyle w:val="Note"/>
              <w:rPr>
                <w:i/>
              </w:rPr>
            </w:pPr>
            <w:r w:rsidRPr="008E77FE">
              <w:rPr>
                <w:rStyle w:val="NoteLabel"/>
              </w:rPr>
              <w:t>a</w:t>
            </w:r>
            <w:r>
              <w:t xml:space="preserve"> </w:t>
            </w:r>
            <w:r w:rsidR="00137C25">
              <w:t>This table summarises the number of valid responses to questions about investment management costs for the year 2016</w:t>
            </w:r>
            <w:r w:rsidR="000E12B5">
              <w:noBreakHyphen/>
            </w:r>
            <w:r w:rsidR="00137C25">
              <w:t xml:space="preserve">17. </w:t>
            </w:r>
            <w:r>
              <w:t>Valid responses for a given asset class require both an answer to question 70 (which provides information about asset values for that asset class) and an answer t</w:t>
            </w:r>
            <w:r w:rsidR="00FD0FC0">
              <w:t>o at least one of questions 72, </w:t>
            </w:r>
            <w:r>
              <w:t>73 and 74 (which relate to investment costs by asset class incurred with non-associate parties, associated parties and in-house, respectively).</w:t>
            </w:r>
            <w:r w:rsidR="00CF26E8">
              <w:t xml:space="preserve"> These questions requested data for the ten years up to and including 2016</w:t>
            </w:r>
            <w:r w:rsidR="00817E95">
              <w:t>-</w:t>
            </w:r>
            <w:r w:rsidR="00CF26E8">
              <w:softHyphen/>
              <w:t xml:space="preserve">17. The number of valid responses was typically lower than this for other years. </w:t>
            </w:r>
            <w:r w:rsidR="00CF26E8" w:rsidRPr="002E317B">
              <w:rPr>
                <w:rStyle w:val="NoteLabel"/>
              </w:rPr>
              <w:t>b</w:t>
            </w:r>
            <w:r w:rsidR="00CF26E8">
              <w:t xml:space="preserve"> No funds provided investment management fees for all asset classes. </w:t>
            </w:r>
            <w:r w:rsidR="00CF26E8">
              <w:rPr>
                <w:rStyle w:val="NoteLabel"/>
              </w:rPr>
              <w:t>c</w:t>
            </w:r>
            <w:r w:rsidR="00412E34">
              <w:t xml:space="preserve">Includes </w:t>
            </w:r>
            <w:proofErr w:type="spellStart"/>
            <w:r w:rsidR="00817E95">
              <w:t>ERFs</w:t>
            </w:r>
            <w:proofErr w:type="spellEnd"/>
            <w:r w:rsidR="00412E34">
              <w:t xml:space="preserve">. </w:t>
            </w:r>
            <w:r w:rsidR="00F31A51">
              <w:t>– Nil or rounded to zero.</w:t>
            </w:r>
          </w:p>
        </w:tc>
      </w:tr>
      <w:tr w:rsidR="00EB27EB" w14:paraId="69BBED84" w14:textId="77777777" w:rsidTr="005853E9">
        <w:tc>
          <w:tcPr>
            <w:tcW w:w="5000" w:type="pct"/>
            <w:tcBorders>
              <w:top w:val="nil"/>
              <w:left w:val="nil"/>
              <w:bottom w:val="nil"/>
              <w:right w:val="nil"/>
            </w:tcBorders>
            <w:shd w:val="clear" w:color="auto" w:fill="auto"/>
          </w:tcPr>
          <w:p w14:paraId="491946BF" w14:textId="2B2C151D" w:rsidR="00EB27EB" w:rsidRDefault="008678ED" w:rsidP="005853E9">
            <w:pPr>
              <w:pStyle w:val="Source"/>
            </w:pPr>
            <w:r>
              <w:rPr>
                <w:i/>
              </w:rPr>
              <w:t>Source</w:t>
            </w:r>
            <w:r w:rsidRPr="00167F06">
              <w:t xml:space="preserve">: </w:t>
            </w:r>
            <w:r w:rsidR="005D228E">
              <w:t>Funds survey</w:t>
            </w:r>
            <w:r>
              <w:t>.</w:t>
            </w:r>
          </w:p>
        </w:tc>
      </w:tr>
      <w:tr w:rsidR="00EB27EB" w14:paraId="6973AA3A" w14:textId="77777777" w:rsidTr="005853E9">
        <w:tc>
          <w:tcPr>
            <w:tcW w:w="5000" w:type="pct"/>
            <w:tcBorders>
              <w:top w:val="nil"/>
              <w:left w:val="nil"/>
              <w:bottom w:val="single" w:sz="6" w:space="0" w:color="78A22F"/>
              <w:right w:val="nil"/>
            </w:tcBorders>
            <w:shd w:val="clear" w:color="auto" w:fill="auto"/>
          </w:tcPr>
          <w:p w14:paraId="6993E2E0" w14:textId="77777777" w:rsidR="00EB27EB" w:rsidRDefault="00EB27EB" w:rsidP="005853E9">
            <w:pPr>
              <w:pStyle w:val="Box"/>
              <w:spacing w:before="0" w:line="120" w:lineRule="exact"/>
            </w:pPr>
          </w:p>
        </w:tc>
      </w:tr>
      <w:tr w:rsidR="00EB27EB" w:rsidRPr="000863A5" w14:paraId="2DCB160C" w14:textId="77777777" w:rsidTr="005853E9">
        <w:tc>
          <w:tcPr>
            <w:tcW w:w="5000" w:type="pct"/>
            <w:tcBorders>
              <w:top w:val="single" w:sz="6" w:space="0" w:color="78A22F"/>
              <w:left w:val="nil"/>
              <w:bottom w:val="nil"/>
              <w:right w:val="nil"/>
            </w:tcBorders>
          </w:tcPr>
          <w:p w14:paraId="155660C5" w14:textId="65417E74" w:rsidR="00EB27EB" w:rsidRPr="00626D32" w:rsidRDefault="00EB27EB" w:rsidP="005853E9">
            <w:pPr>
              <w:pStyle w:val="BoxSpaceBelow"/>
            </w:pPr>
          </w:p>
        </w:tc>
      </w:tr>
    </w:tbl>
    <w:p w14:paraId="155FAB78" w14:textId="77777777" w:rsidR="00EB27EB" w:rsidRPr="00EB27EB" w:rsidRDefault="00EB27EB" w:rsidP="00EB27EB">
      <w:pPr>
        <w:pStyle w:val="BodyText"/>
      </w:pPr>
    </w:p>
    <w:p w14:paraId="30802264" w14:textId="1C9D1E15" w:rsidR="00B77242" w:rsidRDefault="00B77242" w:rsidP="005853E9">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B77242" w14:paraId="5C467A1A" w14:textId="77777777" w:rsidTr="005853E9">
        <w:trPr>
          <w:tblHeader/>
        </w:trPr>
        <w:tc>
          <w:tcPr>
            <w:tcW w:w="5000" w:type="pct"/>
            <w:tcBorders>
              <w:top w:val="single" w:sz="6" w:space="0" w:color="78A22F"/>
              <w:left w:val="nil"/>
              <w:bottom w:val="nil"/>
              <w:right w:val="nil"/>
            </w:tcBorders>
            <w:shd w:val="clear" w:color="auto" w:fill="auto"/>
          </w:tcPr>
          <w:p w14:paraId="3EB411E6" w14:textId="424C1AAC" w:rsidR="00B77242" w:rsidRDefault="00B77242" w:rsidP="005853E9">
            <w:pPr>
              <w:pStyle w:val="TableTitle"/>
            </w:pPr>
            <w:r>
              <w:rPr>
                <w:b w:val="0"/>
              </w:rPr>
              <w:t xml:space="preserve">Table </w:t>
            </w:r>
            <w:r w:rsidR="00F05E1E">
              <w:rPr>
                <w:b w:val="0"/>
              </w:rPr>
              <w:t>2.</w:t>
            </w:r>
            <w:r w:rsidR="00215427">
              <w:rPr>
                <w:b w:val="0"/>
                <w:noProof/>
              </w:rPr>
              <w:t>31</w:t>
            </w:r>
            <w:r>
              <w:tab/>
            </w:r>
            <w:r w:rsidR="003256E2">
              <w:t>I</w:t>
            </w:r>
            <w:r w:rsidR="005853E9">
              <w:t>nvestment management fees</w:t>
            </w:r>
            <w:r w:rsidR="00905637">
              <w:t xml:space="preserve"> </w:t>
            </w:r>
            <w:r w:rsidR="003256E2">
              <w:t>by asset class</w:t>
            </w:r>
            <w:proofErr w:type="spellStart"/>
            <w:r w:rsidR="00FD0FC0" w:rsidRPr="00FD0FC0">
              <w:rPr>
                <w:rStyle w:val="NoteLabel"/>
                <w:b/>
              </w:rPr>
              <w:t>a,b,c</w:t>
            </w:r>
            <w:proofErr w:type="spellEnd"/>
          </w:p>
          <w:p w14:paraId="1D1F7E8C" w14:textId="014B61A3" w:rsidR="00B77242" w:rsidRPr="00784A05" w:rsidRDefault="003256E2" w:rsidP="005853E9">
            <w:pPr>
              <w:pStyle w:val="Subtitle"/>
            </w:pPr>
            <w:r>
              <w:t>2016-17</w:t>
            </w:r>
          </w:p>
        </w:tc>
      </w:tr>
      <w:tr w:rsidR="00B77242" w14:paraId="5E97A049" w14:textId="77777777" w:rsidTr="005853E9">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10"/>
              <w:gridCol w:w="1701"/>
              <w:gridCol w:w="1276"/>
              <w:gridCol w:w="1558"/>
              <w:gridCol w:w="1560"/>
            </w:tblGrid>
            <w:tr w:rsidR="00B77242" w14:paraId="373DD04A" w14:textId="42B1A5F2" w:rsidTr="002B6AA2">
              <w:trPr>
                <w:tblHeader/>
              </w:trPr>
              <w:tc>
                <w:tcPr>
                  <w:tcW w:w="1417" w:type="pct"/>
                  <w:tcBorders>
                    <w:top w:val="single" w:sz="6" w:space="0" w:color="BFBFBF"/>
                    <w:bottom w:val="single" w:sz="6" w:space="0" w:color="BFBFBF"/>
                  </w:tcBorders>
                  <w:shd w:val="clear" w:color="auto" w:fill="auto"/>
                  <w:tcMar>
                    <w:top w:w="28" w:type="dxa"/>
                  </w:tcMar>
                  <w:vAlign w:val="center"/>
                </w:tcPr>
                <w:p w14:paraId="16C72EF5" w14:textId="70BC735A" w:rsidR="00B77242" w:rsidRDefault="00B77242">
                  <w:pPr>
                    <w:pStyle w:val="TableColumnHeading"/>
                    <w:jc w:val="left"/>
                  </w:pPr>
                  <w:r>
                    <w:t>Asset class</w:t>
                  </w:r>
                </w:p>
              </w:tc>
              <w:tc>
                <w:tcPr>
                  <w:tcW w:w="1000" w:type="pct"/>
                  <w:tcBorders>
                    <w:top w:val="single" w:sz="6" w:space="0" w:color="BFBFBF"/>
                    <w:bottom w:val="single" w:sz="6" w:space="0" w:color="BFBFBF"/>
                  </w:tcBorders>
                </w:tcPr>
                <w:p w14:paraId="72613BFA" w14:textId="77064BE8" w:rsidR="00B77242" w:rsidRDefault="00B77242" w:rsidP="00B77242">
                  <w:pPr>
                    <w:pStyle w:val="TableColumnHeading"/>
                  </w:pPr>
                  <w:r>
                    <w:t>Total assets</w:t>
                  </w:r>
                  <w:r w:rsidR="00260716">
                    <w:br/>
                  </w:r>
                  <w:r>
                    <w:t>($m)</w:t>
                  </w:r>
                </w:p>
              </w:tc>
              <w:tc>
                <w:tcPr>
                  <w:tcW w:w="750" w:type="pct"/>
                  <w:tcBorders>
                    <w:top w:val="single" w:sz="6" w:space="0" w:color="BFBFBF"/>
                    <w:bottom w:val="single" w:sz="6" w:space="0" w:color="BFBFBF"/>
                  </w:tcBorders>
                  <w:shd w:val="clear" w:color="auto" w:fill="auto"/>
                  <w:tcMar>
                    <w:top w:w="28" w:type="dxa"/>
                  </w:tcMar>
                </w:tcPr>
                <w:p w14:paraId="1746D0E5" w14:textId="4FD90854" w:rsidR="00B77242" w:rsidRDefault="00B77242" w:rsidP="00B77242">
                  <w:pPr>
                    <w:pStyle w:val="TableColumnHeading"/>
                  </w:pPr>
                  <w:r>
                    <w:t>Fees</w:t>
                  </w:r>
                  <w:r w:rsidR="00260716">
                    <w:br/>
                  </w:r>
                  <w:r>
                    <w:t>($m)</w:t>
                  </w:r>
                </w:p>
              </w:tc>
              <w:tc>
                <w:tcPr>
                  <w:tcW w:w="916" w:type="pct"/>
                  <w:tcBorders>
                    <w:top w:val="single" w:sz="6" w:space="0" w:color="BFBFBF"/>
                    <w:bottom w:val="single" w:sz="6" w:space="0" w:color="BFBFBF"/>
                  </w:tcBorders>
                </w:tcPr>
                <w:p w14:paraId="1D4F2C9C" w14:textId="01973BE1" w:rsidR="00B77242" w:rsidRDefault="00B77242" w:rsidP="0029270B">
                  <w:pPr>
                    <w:pStyle w:val="TableColumnHeading"/>
                    <w:ind w:right="28"/>
                  </w:pPr>
                  <w:r>
                    <w:t>Fees</w:t>
                  </w:r>
                  <w:r w:rsidR="00260716">
                    <w:br/>
                  </w:r>
                  <w:r>
                    <w:t>(% of assets)</w:t>
                  </w:r>
                </w:p>
              </w:tc>
              <w:tc>
                <w:tcPr>
                  <w:tcW w:w="917" w:type="pct"/>
                  <w:tcBorders>
                    <w:top w:val="single" w:sz="6" w:space="0" w:color="BFBFBF"/>
                    <w:bottom w:val="single" w:sz="6" w:space="0" w:color="BFBFBF"/>
                  </w:tcBorders>
                </w:tcPr>
                <w:p w14:paraId="34381832" w14:textId="6EAF61CD" w:rsidR="00B77242" w:rsidRDefault="00B77242" w:rsidP="00B77242">
                  <w:pPr>
                    <w:pStyle w:val="TableColumnHeading"/>
                    <w:ind w:right="28"/>
                  </w:pPr>
                  <w:r>
                    <w:t>Number of funds providing data</w:t>
                  </w:r>
                </w:p>
              </w:tc>
            </w:tr>
            <w:tr w:rsidR="003256E2" w14:paraId="688D29BC" w14:textId="6705037D" w:rsidTr="00B77242">
              <w:tc>
                <w:tcPr>
                  <w:tcW w:w="1417" w:type="pct"/>
                  <w:tcBorders>
                    <w:top w:val="single" w:sz="6" w:space="0" w:color="BFBFBF"/>
                  </w:tcBorders>
                  <w:vAlign w:val="bottom"/>
                </w:tcPr>
                <w:p w14:paraId="596C7A6D" w14:textId="68DCB6B3" w:rsidR="003256E2" w:rsidRPr="00B77242" w:rsidRDefault="003256E2" w:rsidP="00FD1D74">
                  <w:pPr>
                    <w:pStyle w:val="TableBodyText"/>
                    <w:spacing w:before="80"/>
                    <w:jc w:val="left"/>
                  </w:pPr>
                  <w:r w:rsidRPr="00B77242">
                    <w:t>Cash</w:t>
                  </w:r>
                </w:p>
              </w:tc>
              <w:tc>
                <w:tcPr>
                  <w:tcW w:w="1000" w:type="pct"/>
                  <w:tcBorders>
                    <w:top w:val="single" w:sz="6" w:space="0" w:color="BFBFBF"/>
                  </w:tcBorders>
                  <w:vAlign w:val="bottom"/>
                </w:tcPr>
                <w:p w14:paraId="31A195BE" w14:textId="7BECD1CB" w:rsidR="003256E2" w:rsidRPr="003256E2" w:rsidRDefault="003256E2" w:rsidP="00FD1D74">
                  <w:pPr>
                    <w:pStyle w:val="TableBodyText"/>
                    <w:spacing w:before="80"/>
                  </w:pPr>
                  <w:r w:rsidRPr="003256E2">
                    <w:t xml:space="preserve"> 50 642</w:t>
                  </w:r>
                </w:p>
              </w:tc>
              <w:tc>
                <w:tcPr>
                  <w:tcW w:w="750" w:type="pct"/>
                  <w:tcBorders>
                    <w:top w:val="single" w:sz="6" w:space="0" w:color="BFBFBF"/>
                  </w:tcBorders>
                  <w:vAlign w:val="bottom"/>
                </w:tcPr>
                <w:p w14:paraId="1EFA7450" w14:textId="7ECB4BF3" w:rsidR="003256E2" w:rsidRPr="003256E2" w:rsidRDefault="003256E2" w:rsidP="00FD1D74">
                  <w:pPr>
                    <w:pStyle w:val="TableBodyText"/>
                    <w:spacing w:before="80"/>
                  </w:pPr>
                  <w:r w:rsidRPr="003256E2">
                    <w:t xml:space="preserve">  11</w:t>
                  </w:r>
                </w:p>
              </w:tc>
              <w:tc>
                <w:tcPr>
                  <w:tcW w:w="916" w:type="pct"/>
                  <w:tcBorders>
                    <w:top w:val="single" w:sz="6" w:space="0" w:color="BFBFBF"/>
                  </w:tcBorders>
                  <w:vAlign w:val="bottom"/>
                </w:tcPr>
                <w:p w14:paraId="1D49CDCA" w14:textId="14F74FD6" w:rsidR="003256E2" w:rsidRPr="00B77242" w:rsidRDefault="003256E2" w:rsidP="00FD1D74">
                  <w:pPr>
                    <w:pStyle w:val="TableBodyText"/>
                    <w:spacing w:before="80"/>
                  </w:pPr>
                  <w:r w:rsidRPr="00B77242">
                    <w:t>0.02</w:t>
                  </w:r>
                </w:p>
              </w:tc>
              <w:tc>
                <w:tcPr>
                  <w:tcW w:w="917" w:type="pct"/>
                  <w:tcBorders>
                    <w:top w:val="single" w:sz="6" w:space="0" w:color="BFBFBF"/>
                  </w:tcBorders>
                  <w:vAlign w:val="bottom"/>
                </w:tcPr>
                <w:p w14:paraId="4663BDA2" w14:textId="456A50D0" w:rsidR="003256E2" w:rsidRPr="00B77242" w:rsidRDefault="003256E2" w:rsidP="00FD1D74">
                  <w:pPr>
                    <w:pStyle w:val="TableBodyText"/>
                    <w:spacing w:before="80"/>
                  </w:pPr>
                  <w:r w:rsidRPr="00B77242">
                    <w:t>18</w:t>
                  </w:r>
                </w:p>
              </w:tc>
            </w:tr>
            <w:tr w:rsidR="003256E2" w14:paraId="441AEF13" w14:textId="7B6EC6EA" w:rsidTr="00B77242">
              <w:tc>
                <w:tcPr>
                  <w:tcW w:w="1417" w:type="pct"/>
                  <w:vAlign w:val="bottom"/>
                </w:tcPr>
                <w:p w14:paraId="0A870823" w14:textId="61FAC5E5" w:rsidR="003256E2" w:rsidRPr="00B77242" w:rsidRDefault="003256E2" w:rsidP="003256E2">
                  <w:pPr>
                    <w:pStyle w:val="TableBodyText"/>
                    <w:jc w:val="left"/>
                  </w:pPr>
                  <w:r w:rsidRPr="00B77242">
                    <w:t>Fix</w:t>
                  </w:r>
                  <w:r>
                    <w:t>ed i</w:t>
                  </w:r>
                  <w:r w:rsidRPr="00B77242">
                    <w:t>ncome</w:t>
                  </w:r>
                  <w:r>
                    <w:t xml:space="preserve"> (Australia)</w:t>
                  </w:r>
                </w:p>
              </w:tc>
              <w:tc>
                <w:tcPr>
                  <w:tcW w:w="1000" w:type="pct"/>
                  <w:vAlign w:val="bottom"/>
                </w:tcPr>
                <w:p w14:paraId="794FDD56" w14:textId="6867610D" w:rsidR="003256E2" w:rsidRPr="003256E2" w:rsidRDefault="003256E2" w:rsidP="003256E2">
                  <w:pPr>
                    <w:pStyle w:val="TableBodyText"/>
                  </w:pPr>
                  <w:r w:rsidRPr="003256E2">
                    <w:t xml:space="preserve"> 31 058</w:t>
                  </w:r>
                </w:p>
              </w:tc>
              <w:tc>
                <w:tcPr>
                  <w:tcW w:w="750" w:type="pct"/>
                  <w:vAlign w:val="bottom"/>
                </w:tcPr>
                <w:p w14:paraId="07EB160B" w14:textId="4DE8BB98" w:rsidR="003256E2" w:rsidRPr="003256E2" w:rsidRDefault="003256E2" w:rsidP="003256E2">
                  <w:pPr>
                    <w:pStyle w:val="TableBodyText"/>
                  </w:pPr>
                  <w:r w:rsidRPr="003256E2">
                    <w:t xml:space="preserve">  118</w:t>
                  </w:r>
                </w:p>
              </w:tc>
              <w:tc>
                <w:tcPr>
                  <w:tcW w:w="916" w:type="pct"/>
                  <w:vAlign w:val="bottom"/>
                </w:tcPr>
                <w:p w14:paraId="4A6610C4" w14:textId="1DD17A1A" w:rsidR="003256E2" w:rsidRPr="00B77242" w:rsidRDefault="003256E2" w:rsidP="003256E2">
                  <w:pPr>
                    <w:pStyle w:val="TableBodyText"/>
                  </w:pPr>
                  <w:r w:rsidRPr="00B77242">
                    <w:t>0.38</w:t>
                  </w:r>
                </w:p>
              </w:tc>
              <w:tc>
                <w:tcPr>
                  <w:tcW w:w="917" w:type="pct"/>
                  <w:vAlign w:val="bottom"/>
                </w:tcPr>
                <w:p w14:paraId="63D201C1" w14:textId="2E081D1F" w:rsidR="003256E2" w:rsidRPr="00B77242" w:rsidRDefault="003256E2" w:rsidP="003256E2">
                  <w:pPr>
                    <w:pStyle w:val="TableBodyText"/>
                  </w:pPr>
                  <w:r w:rsidRPr="00B77242">
                    <w:t>16</w:t>
                  </w:r>
                </w:p>
              </w:tc>
            </w:tr>
            <w:tr w:rsidR="003256E2" w14:paraId="7EE7E3F7" w14:textId="0A9A47F8" w:rsidTr="00B77242">
              <w:tc>
                <w:tcPr>
                  <w:tcW w:w="1417" w:type="pct"/>
                  <w:vAlign w:val="bottom"/>
                </w:tcPr>
                <w:p w14:paraId="58A1E588" w14:textId="4279770D" w:rsidR="003256E2" w:rsidRPr="00B77242" w:rsidRDefault="003256E2" w:rsidP="003256E2">
                  <w:pPr>
                    <w:pStyle w:val="TableBodyText"/>
                    <w:jc w:val="left"/>
                  </w:pPr>
                  <w:r w:rsidRPr="00B77242">
                    <w:t>Fix</w:t>
                  </w:r>
                  <w:r>
                    <w:t>ed i</w:t>
                  </w:r>
                  <w:r w:rsidRPr="00B77242">
                    <w:t>ncome</w:t>
                  </w:r>
                  <w:r>
                    <w:t xml:space="preserve"> (International)</w:t>
                  </w:r>
                </w:p>
              </w:tc>
              <w:tc>
                <w:tcPr>
                  <w:tcW w:w="1000" w:type="pct"/>
                  <w:vAlign w:val="bottom"/>
                </w:tcPr>
                <w:p w14:paraId="55EF8738" w14:textId="44DE338B" w:rsidR="003256E2" w:rsidRPr="003256E2" w:rsidRDefault="003256E2" w:rsidP="003256E2">
                  <w:pPr>
                    <w:pStyle w:val="TableBodyText"/>
                  </w:pPr>
                  <w:r w:rsidRPr="003256E2">
                    <w:t xml:space="preserve"> 20 489</w:t>
                  </w:r>
                </w:p>
              </w:tc>
              <w:tc>
                <w:tcPr>
                  <w:tcW w:w="750" w:type="pct"/>
                  <w:vAlign w:val="bottom"/>
                </w:tcPr>
                <w:p w14:paraId="61235000" w14:textId="1F9D890E" w:rsidR="003256E2" w:rsidRPr="003256E2" w:rsidRDefault="003256E2" w:rsidP="003256E2">
                  <w:pPr>
                    <w:pStyle w:val="TableBodyText"/>
                  </w:pPr>
                  <w:r w:rsidRPr="003256E2">
                    <w:t xml:space="preserve">  49</w:t>
                  </w:r>
                </w:p>
              </w:tc>
              <w:tc>
                <w:tcPr>
                  <w:tcW w:w="916" w:type="pct"/>
                  <w:vAlign w:val="bottom"/>
                </w:tcPr>
                <w:p w14:paraId="5FA959D3" w14:textId="7FE193EB" w:rsidR="003256E2" w:rsidRPr="00B77242" w:rsidRDefault="003256E2" w:rsidP="003256E2">
                  <w:pPr>
                    <w:pStyle w:val="TableBodyText"/>
                  </w:pPr>
                  <w:r w:rsidRPr="00B77242">
                    <w:t>0.24</w:t>
                  </w:r>
                </w:p>
              </w:tc>
              <w:tc>
                <w:tcPr>
                  <w:tcW w:w="917" w:type="pct"/>
                  <w:vAlign w:val="bottom"/>
                </w:tcPr>
                <w:p w14:paraId="5BC7BC6D" w14:textId="4AD4A43C" w:rsidR="003256E2" w:rsidRPr="00B77242" w:rsidRDefault="003256E2" w:rsidP="003256E2">
                  <w:pPr>
                    <w:pStyle w:val="TableBodyText"/>
                  </w:pPr>
                  <w:r w:rsidRPr="00B77242">
                    <w:t>14</w:t>
                  </w:r>
                </w:p>
              </w:tc>
            </w:tr>
            <w:tr w:rsidR="003256E2" w14:paraId="3F5DE4B1" w14:textId="18947871" w:rsidTr="00B77242">
              <w:tc>
                <w:tcPr>
                  <w:tcW w:w="1417" w:type="pct"/>
                  <w:vAlign w:val="bottom"/>
                </w:tcPr>
                <w:p w14:paraId="5B7556A0" w14:textId="17505D07" w:rsidR="003256E2" w:rsidRPr="00B77242" w:rsidRDefault="003256E2" w:rsidP="003256E2">
                  <w:pPr>
                    <w:pStyle w:val="TableBodyText"/>
                    <w:jc w:val="left"/>
                  </w:pPr>
                  <w:r>
                    <w:t>Equity (Australia)</w:t>
                  </w:r>
                </w:p>
              </w:tc>
              <w:tc>
                <w:tcPr>
                  <w:tcW w:w="1000" w:type="pct"/>
                  <w:vAlign w:val="bottom"/>
                </w:tcPr>
                <w:p w14:paraId="3F89157C" w14:textId="7EB91844" w:rsidR="003256E2" w:rsidRPr="003256E2" w:rsidRDefault="003256E2" w:rsidP="003256E2">
                  <w:pPr>
                    <w:pStyle w:val="TableBodyText"/>
                  </w:pPr>
                  <w:r w:rsidRPr="003256E2">
                    <w:t xml:space="preserve"> 96 616</w:t>
                  </w:r>
                </w:p>
              </w:tc>
              <w:tc>
                <w:tcPr>
                  <w:tcW w:w="750" w:type="pct"/>
                  <w:vAlign w:val="bottom"/>
                </w:tcPr>
                <w:p w14:paraId="090A1C54" w14:textId="7309CF8A" w:rsidR="003256E2" w:rsidRPr="003256E2" w:rsidRDefault="003256E2" w:rsidP="003256E2">
                  <w:pPr>
                    <w:pStyle w:val="TableBodyText"/>
                  </w:pPr>
                  <w:r w:rsidRPr="003256E2">
                    <w:t xml:space="preserve">  375</w:t>
                  </w:r>
                </w:p>
              </w:tc>
              <w:tc>
                <w:tcPr>
                  <w:tcW w:w="916" w:type="pct"/>
                  <w:vAlign w:val="bottom"/>
                </w:tcPr>
                <w:p w14:paraId="277B46F5" w14:textId="3F8EA084" w:rsidR="003256E2" w:rsidRPr="00B77242" w:rsidRDefault="003256E2" w:rsidP="003256E2">
                  <w:pPr>
                    <w:pStyle w:val="TableBodyText"/>
                  </w:pPr>
                  <w:r w:rsidRPr="00B77242">
                    <w:t>0.39</w:t>
                  </w:r>
                </w:p>
              </w:tc>
              <w:tc>
                <w:tcPr>
                  <w:tcW w:w="917" w:type="pct"/>
                  <w:vAlign w:val="bottom"/>
                </w:tcPr>
                <w:p w14:paraId="12DD4E89" w14:textId="48FBC9EA" w:rsidR="003256E2" w:rsidRPr="00B77242" w:rsidRDefault="003256E2" w:rsidP="003256E2">
                  <w:pPr>
                    <w:pStyle w:val="TableBodyText"/>
                  </w:pPr>
                  <w:r w:rsidRPr="00B77242">
                    <w:t>19</w:t>
                  </w:r>
                </w:p>
              </w:tc>
            </w:tr>
            <w:tr w:rsidR="003256E2" w14:paraId="33CEE0F2" w14:textId="4F1A9C2F" w:rsidTr="00B77242">
              <w:tc>
                <w:tcPr>
                  <w:tcW w:w="1417" w:type="pct"/>
                  <w:vAlign w:val="bottom"/>
                </w:tcPr>
                <w:p w14:paraId="77B7B194" w14:textId="428E60D2" w:rsidR="003256E2" w:rsidRPr="00B77242" w:rsidRDefault="003256E2" w:rsidP="003256E2">
                  <w:pPr>
                    <w:pStyle w:val="TableBodyText"/>
                    <w:jc w:val="left"/>
                  </w:pPr>
                  <w:r w:rsidRPr="00B77242">
                    <w:t>Equity</w:t>
                  </w:r>
                  <w:r>
                    <w:t xml:space="preserve"> (International)</w:t>
                  </w:r>
                </w:p>
              </w:tc>
              <w:tc>
                <w:tcPr>
                  <w:tcW w:w="1000" w:type="pct"/>
                  <w:vAlign w:val="bottom"/>
                </w:tcPr>
                <w:p w14:paraId="5D247D24" w14:textId="787C88E1" w:rsidR="003256E2" w:rsidRPr="003256E2" w:rsidRDefault="003256E2" w:rsidP="003256E2">
                  <w:pPr>
                    <w:pStyle w:val="TableBodyText"/>
                  </w:pPr>
                  <w:r w:rsidRPr="003256E2">
                    <w:t xml:space="preserve"> 60 757</w:t>
                  </w:r>
                </w:p>
              </w:tc>
              <w:tc>
                <w:tcPr>
                  <w:tcW w:w="750" w:type="pct"/>
                  <w:vAlign w:val="bottom"/>
                </w:tcPr>
                <w:p w14:paraId="5BE1AA04" w14:textId="6AECE49B" w:rsidR="003256E2" w:rsidRPr="003256E2" w:rsidRDefault="003256E2" w:rsidP="003256E2">
                  <w:pPr>
                    <w:pStyle w:val="TableBodyText"/>
                  </w:pPr>
                  <w:r w:rsidRPr="003256E2">
                    <w:t xml:space="preserve">  331</w:t>
                  </w:r>
                </w:p>
              </w:tc>
              <w:tc>
                <w:tcPr>
                  <w:tcW w:w="916" w:type="pct"/>
                  <w:vAlign w:val="bottom"/>
                </w:tcPr>
                <w:p w14:paraId="02027854" w14:textId="605DC20C" w:rsidR="003256E2" w:rsidRPr="00B77242" w:rsidRDefault="003256E2" w:rsidP="003256E2">
                  <w:pPr>
                    <w:pStyle w:val="TableBodyText"/>
                  </w:pPr>
                  <w:r w:rsidRPr="00B77242">
                    <w:t>0.55</w:t>
                  </w:r>
                </w:p>
              </w:tc>
              <w:tc>
                <w:tcPr>
                  <w:tcW w:w="917" w:type="pct"/>
                  <w:vAlign w:val="bottom"/>
                </w:tcPr>
                <w:p w14:paraId="4AE69CAD" w14:textId="40478AED" w:rsidR="003256E2" w:rsidRPr="00B77242" w:rsidRDefault="003256E2" w:rsidP="003256E2">
                  <w:pPr>
                    <w:pStyle w:val="TableBodyText"/>
                  </w:pPr>
                  <w:r w:rsidRPr="00B77242">
                    <w:t>16</w:t>
                  </w:r>
                </w:p>
              </w:tc>
            </w:tr>
            <w:tr w:rsidR="003256E2" w14:paraId="2C1BBA93" w14:textId="0C157E61" w:rsidTr="00B77242">
              <w:tc>
                <w:tcPr>
                  <w:tcW w:w="1417" w:type="pct"/>
                  <w:vAlign w:val="bottom"/>
                </w:tcPr>
                <w:p w14:paraId="5B5B3E2B" w14:textId="7239CC21" w:rsidR="003256E2" w:rsidRPr="00B77242" w:rsidRDefault="003256E2" w:rsidP="003256E2">
                  <w:pPr>
                    <w:pStyle w:val="TableBodyText"/>
                    <w:jc w:val="left"/>
                  </w:pPr>
                  <w:r w:rsidRPr="00B77242">
                    <w:t>Property</w:t>
                  </w:r>
                  <w:r>
                    <w:t xml:space="preserve"> (Listed)</w:t>
                  </w:r>
                </w:p>
              </w:tc>
              <w:tc>
                <w:tcPr>
                  <w:tcW w:w="1000" w:type="pct"/>
                  <w:vAlign w:val="bottom"/>
                </w:tcPr>
                <w:p w14:paraId="566CE098" w14:textId="4955CAA6" w:rsidR="003256E2" w:rsidRPr="003256E2" w:rsidRDefault="003256E2" w:rsidP="003256E2">
                  <w:pPr>
                    <w:pStyle w:val="TableBodyText"/>
                  </w:pPr>
                  <w:r w:rsidRPr="003256E2">
                    <w:t xml:space="preserve"> 1 210</w:t>
                  </w:r>
                </w:p>
              </w:tc>
              <w:tc>
                <w:tcPr>
                  <w:tcW w:w="750" w:type="pct"/>
                  <w:vAlign w:val="bottom"/>
                </w:tcPr>
                <w:p w14:paraId="29F1136B" w14:textId="31A42BD5" w:rsidR="003256E2" w:rsidRPr="003256E2" w:rsidRDefault="003256E2" w:rsidP="003256E2">
                  <w:pPr>
                    <w:pStyle w:val="TableBodyText"/>
                  </w:pPr>
                  <w:r w:rsidRPr="003256E2">
                    <w:t xml:space="preserve">  3</w:t>
                  </w:r>
                </w:p>
              </w:tc>
              <w:tc>
                <w:tcPr>
                  <w:tcW w:w="916" w:type="pct"/>
                  <w:vAlign w:val="bottom"/>
                </w:tcPr>
                <w:p w14:paraId="506ACBDD" w14:textId="3DC2209A" w:rsidR="003256E2" w:rsidRPr="00B77242" w:rsidRDefault="003256E2" w:rsidP="003256E2">
                  <w:pPr>
                    <w:pStyle w:val="TableBodyText"/>
                  </w:pPr>
                  <w:r w:rsidRPr="00B77242">
                    <w:t>0.23</w:t>
                  </w:r>
                </w:p>
              </w:tc>
              <w:tc>
                <w:tcPr>
                  <w:tcW w:w="917" w:type="pct"/>
                  <w:vAlign w:val="bottom"/>
                </w:tcPr>
                <w:p w14:paraId="2F9E0770" w14:textId="699AE07A" w:rsidR="003256E2" w:rsidRPr="00B77242" w:rsidRDefault="003256E2" w:rsidP="003256E2">
                  <w:pPr>
                    <w:pStyle w:val="TableBodyText"/>
                  </w:pPr>
                  <w:r w:rsidRPr="00B77242">
                    <w:t>9</w:t>
                  </w:r>
                </w:p>
              </w:tc>
            </w:tr>
            <w:tr w:rsidR="003256E2" w14:paraId="1D9DA73B" w14:textId="5C901001" w:rsidTr="00B77242">
              <w:tc>
                <w:tcPr>
                  <w:tcW w:w="1417" w:type="pct"/>
                  <w:vAlign w:val="bottom"/>
                </w:tcPr>
                <w:p w14:paraId="1D394569" w14:textId="06CFE5C6" w:rsidR="003256E2" w:rsidRPr="00B77242" w:rsidRDefault="003256E2" w:rsidP="003256E2">
                  <w:pPr>
                    <w:pStyle w:val="TableBodyText"/>
                    <w:jc w:val="left"/>
                  </w:pPr>
                  <w:r w:rsidRPr="00B77242">
                    <w:t>Property</w:t>
                  </w:r>
                  <w:r>
                    <w:t xml:space="preserve"> (Unlisted)</w:t>
                  </w:r>
                </w:p>
              </w:tc>
              <w:tc>
                <w:tcPr>
                  <w:tcW w:w="1000" w:type="pct"/>
                  <w:vAlign w:val="bottom"/>
                </w:tcPr>
                <w:p w14:paraId="392885A4" w14:textId="5DE5FBEF" w:rsidR="003256E2" w:rsidRPr="003256E2" w:rsidRDefault="003256E2" w:rsidP="003256E2">
                  <w:pPr>
                    <w:pStyle w:val="TableBodyText"/>
                  </w:pPr>
                  <w:r w:rsidRPr="003256E2">
                    <w:t xml:space="preserve"> 6 238</w:t>
                  </w:r>
                </w:p>
              </w:tc>
              <w:tc>
                <w:tcPr>
                  <w:tcW w:w="750" w:type="pct"/>
                  <w:vAlign w:val="bottom"/>
                </w:tcPr>
                <w:p w14:paraId="629BBCC4" w14:textId="008C196F" w:rsidR="003256E2" w:rsidRPr="003256E2" w:rsidRDefault="003256E2" w:rsidP="003256E2">
                  <w:pPr>
                    <w:pStyle w:val="TableBodyText"/>
                  </w:pPr>
                  <w:r w:rsidRPr="003256E2">
                    <w:t xml:space="preserve">  40</w:t>
                  </w:r>
                </w:p>
              </w:tc>
              <w:tc>
                <w:tcPr>
                  <w:tcW w:w="916" w:type="pct"/>
                  <w:vAlign w:val="bottom"/>
                </w:tcPr>
                <w:p w14:paraId="6C79F44A" w14:textId="7BB90674" w:rsidR="003256E2" w:rsidRPr="00B77242" w:rsidRDefault="003256E2" w:rsidP="003256E2">
                  <w:pPr>
                    <w:pStyle w:val="TableBodyText"/>
                  </w:pPr>
                  <w:r w:rsidRPr="00B77242">
                    <w:t>0.63</w:t>
                  </w:r>
                </w:p>
              </w:tc>
              <w:tc>
                <w:tcPr>
                  <w:tcW w:w="917" w:type="pct"/>
                  <w:vAlign w:val="bottom"/>
                </w:tcPr>
                <w:p w14:paraId="1DC2D8AC" w14:textId="797BCD21" w:rsidR="003256E2" w:rsidRPr="00B77242" w:rsidRDefault="003256E2" w:rsidP="003256E2">
                  <w:pPr>
                    <w:pStyle w:val="TableBodyText"/>
                  </w:pPr>
                  <w:r w:rsidRPr="00B77242">
                    <w:t>12</w:t>
                  </w:r>
                </w:p>
              </w:tc>
            </w:tr>
            <w:tr w:rsidR="003256E2" w14:paraId="75D67EBD" w14:textId="56FEFDF3" w:rsidTr="00B77242">
              <w:tc>
                <w:tcPr>
                  <w:tcW w:w="1417" w:type="pct"/>
                  <w:vAlign w:val="bottom"/>
                </w:tcPr>
                <w:p w14:paraId="1AFBCA5A" w14:textId="68F952AF" w:rsidR="003256E2" w:rsidRPr="00B77242" w:rsidRDefault="003256E2" w:rsidP="003256E2">
                  <w:pPr>
                    <w:pStyle w:val="TableBodyText"/>
                    <w:jc w:val="left"/>
                  </w:pPr>
                  <w:r w:rsidRPr="00B77242">
                    <w:t>Property</w:t>
                  </w:r>
                  <w:r>
                    <w:t xml:space="preserve"> (Total)</w:t>
                  </w:r>
                </w:p>
              </w:tc>
              <w:tc>
                <w:tcPr>
                  <w:tcW w:w="1000" w:type="pct"/>
                  <w:vAlign w:val="bottom"/>
                </w:tcPr>
                <w:p w14:paraId="488EAFD8" w14:textId="51EBF765" w:rsidR="003256E2" w:rsidRPr="003256E2" w:rsidRDefault="003256E2" w:rsidP="003256E2">
                  <w:pPr>
                    <w:pStyle w:val="TableBodyText"/>
                  </w:pPr>
                  <w:r w:rsidRPr="003256E2">
                    <w:t xml:space="preserve"> 27 305</w:t>
                  </w:r>
                </w:p>
              </w:tc>
              <w:tc>
                <w:tcPr>
                  <w:tcW w:w="750" w:type="pct"/>
                  <w:vAlign w:val="bottom"/>
                </w:tcPr>
                <w:p w14:paraId="24FCC072" w14:textId="7FE8CBE2" w:rsidR="003256E2" w:rsidRPr="003256E2" w:rsidRDefault="003256E2" w:rsidP="003256E2">
                  <w:pPr>
                    <w:pStyle w:val="TableBodyText"/>
                  </w:pPr>
                  <w:r w:rsidRPr="003256E2">
                    <w:t xml:space="preserve"> 174</w:t>
                  </w:r>
                </w:p>
              </w:tc>
              <w:tc>
                <w:tcPr>
                  <w:tcW w:w="916" w:type="pct"/>
                  <w:vAlign w:val="bottom"/>
                </w:tcPr>
                <w:p w14:paraId="477886C1" w14:textId="3120DDBF" w:rsidR="003256E2" w:rsidRPr="00B77242" w:rsidRDefault="003256E2" w:rsidP="003256E2">
                  <w:pPr>
                    <w:pStyle w:val="TableBodyText"/>
                  </w:pPr>
                  <w:r w:rsidRPr="00B77242">
                    <w:t>0.64</w:t>
                  </w:r>
                </w:p>
              </w:tc>
              <w:tc>
                <w:tcPr>
                  <w:tcW w:w="917" w:type="pct"/>
                  <w:vAlign w:val="bottom"/>
                </w:tcPr>
                <w:p w14:paraId="0F61275A" w14:textId="5382A608" w:rsidR="003256E2" w:rsidRPr="00B77242" w:rsidRDefault="003256E2" w:rsidP="003256E2">
                  <w:pPr>
                    <w:pStyle w:val="TableBodyText"/>
                  </w:pPr>
                  <w:r w:rsidRPr="00B77242">
                    <w:t>15</w:t>
                  </w:r>
                </w:p>
              </w:tc>
            </w:tr>
            <w:tr w:rsidR="003256E2" w14:paraId="47A3A153" w14:textId="1D2F5388" w:rsidTr="00B77242">
              <w:tc>
                <w:tcPr>
                  <w:tcW w:w="1417" w:type="pct"/>
                  <w:vAlign w:val="bottom"/>
                </w:tcPr>
                <w:p w14:paraId="4DFAB899" w14:textId="0BA0B39C" w:rsidR="003256E2" w:rsidRPr="00B77242" w:rsidRDefault="003256E2" w:rsidP="003256E2">
                  <w:pPr>
                    <w:pStyle w:val="TableBodyText"/>
                    <w:jc w:val="left"/>
                  </w:pPr>
                  <w:r w:rsidRPr="00B77242">
                    <w:t>Infra</w:t>
                  </w:r>
                  <w:r>
                    <w:t>structure (Listed)</w:t>
                  </w:r>
                </w:p>
              </w:tc>
              <w:tc>
                <w:tcPr>
                  <w:tcW w:w="1000" w:type="pct"/>
                  <w:vAlign w:val="bottom"/>
                </w:tcPr>
                <w:p w14:paraId="2688AAE3" w14:textId="2839862F" w:rsidR="003256E2" w:rsidRPr="003256E2" w:rsidRDefault="003256E2" w:rsidP="003256E2">
                  <w:pPr>
                    <w:pStyle w:val="TableBodyText"/>
                  </w:pPr>
                  <w:r w:rsidRPr="003256E2">
                    <w:t xml:space="preserve">  245</w:t>
                  </w:r>
                </w:p>
              </w:tc>
              <w:tc>
                <w:tcPr>
                  <w:tcW w:w="750" w:type="pct"/>
                  <w:vAlign w:val="bottom"/>
                </w:tcPr>
                <w:p w14:paraId="6410901E" w14:textId="6C798B41" w:rsidR="003256E2" w:rsidRPr="003256E2" w:rsidRDefault="003256E2" w:rsidP="003256E2">
                  <w:pPr>
                    <w:pStyle w:val="TableBodyText"/>
                  </w:pPr>
                  <w:r w:rsidRPr="003256E2">
                    <w:t xml:space="preserve">  2</w:t>
                  </w:r>
                </w:p>
              </w:tc>
              <w:tc>
                <w:tcPr>
                  <w:tcW w:w="916" w:type="pct"/>
                  <w:vAlign w:val="bottom"/>
                </w:tcPr>
                <w:p w14:paraId="4204A7BC" w14:textId="585B3087" w:rsidR="003256E2" w:rsidRPr="00B77242" w:rsidRDefault="003256E2" w:rsidP="003256E2">
                  <w:pPr>
                    <w:pStyle w:val="TableBodyText"/>
                  </w:pPr>
                  <w:r w:rsidRPr="00B77242">
                    <w:t>0.67</w:t>
                  </w:r>
                </w:p>
              </w:tc>
              <w:tc>
                <w:tcPr>
                  <w:tcW w:w="917" w:type="pct"/>
                  <w:vAlign w:val="bottom"/>
                </w:tcPr>
                <w:p w14:paraId="3BA445D9" w14:textId="68FC9737" w:rsidR="003256E2" w:rsidRPr="00B77242" w:rsidRDefault="003256E2" w:rsidP="003256E2">
                  <w:pPr>
                    <w:pStyle w:val="TableBodyText"/>
                  </w:pPr>
                  <w:r w:rsidRPr="00B77242">
                    <w:t>6</w:t>
                  </w:r>
                </w:p>
              </w:tc>
            </w:tr>
            <w:tr w:rsidR="003256E2" w14:paraId="0396F979" w14:textId="28186D93" w:rsidTr="00B77242">
              <w:tc>
                <w:tcPr>
                  <w:tcW w:w="1417" w:type="pct"/>
                  <w:vAlign w:val="bottom"/>
                </w:tcPr>
                <w:p w14:paraId="3F3933D6" w14:textId="5FF70286" w:rsidR="003256E2" w:rsidRPr="00B77242" w:rsidRDefault="003256E2" w:rsidP="003256E2">
                  <w:pPr>
                    <w:pStyle w:val="TableBodyText"/>
                    <w:jc w:val="left"/>
                  </w:pPr>
                  <w:r w:rsidRPr="00B77242">
                    <w:t>Infra</w:t>
                  </w:r>
                  <w:r>
                    <w:t>structure (Unlisted)</w:t>
                  </w:r>
                </w:p>
              </w:tc>
              <w:tc>
                <w:tcPr>
                  <w:tcW w:w="1000" w:type="pct"/>
                  <w:vAlign w:val="bottom"/>
                </w:tcPr>
                <w:p w14:paraId="108667A5" w14:textId="6D6D5C66" w:rsidR="003256E2" w:rsidRPr="003256E2" w:rsidRDefault="003256E2" w:rsidP="003256E2">
                  <w:pPr>
                    <w:pStyle w:val="TableBodyText"/>
                  </w:pPr>
                  <w:r w:rsidRPr="003256E2">
                    <w:t xml:space="preserve"> 5 103</w:t>
                  </w:r>
                </w:p>
              </w:tc>
              <w:tc>
                <w:tcPr>
                  <w:tcW w:w="750" w:type="pct"/>
                  <w:vAlign w:val="bottom"/>
                </w:tcPr>
                <w:p w14:paraId="0F42E2B0" w14:textId="70D1AFC1" w:rsidR="003256E2" w:rsidRPr="003256E2" w:rsidRDefault="003256E2" w:rsidP="003256E2">
                  <w:pPr>
                    <w:pStyle w:val="TableBodyText"/>
                  </w:pPr>
                  <w:r w:rsidRPr="003256E2">
                    <w:t xml:space="preserve">  26</w:t>
                  </w:r>
                </w:p>
              </w:tc>
              <w:tc>
                <w:tcPr>
                  <w:tcW w:w="916" w:type="pct"/>
                  <w:vAlign w:val="bottom"/>
                </w:tcPr>
                <w:p w14:paraId="3D9B22E8" w14:textId="2A601167" w:rsidR="003256E2" w:rsidRPr="00B77242" w:rsidRDefault="003256E2" w:rsidP="003256E2">
                  <w:pPr>
                    <w:pStyle w:val="TableBodyText"/>
                  </w:pPr>
                  <w:r w:rsidRPr="00B77242">
                    <w:t>0.5</w:t>
                  </w:r>
                  <w:r w:rsidR="00F31A51">
                    <w:t>0</w:t>
                  </w:r>
                </w:p>
              </w:tc>
              <w:tc>
                <w:tcPr>
                  <w:tcW w:w="917" w:type="pct"/>
                  <w:vAlign w:val="bottom"/>
                </w:tcPr>
                <w:p w14:paraId="4C306EC7" w14:textId="29576E12" w:rsidR="003256E2" w:rsidRPr="00B77242" w:rsidRDefault="003256E2" w:rsidP="003256E2">
                  <w:pPr>
                    <w:pStyle w:val="TableBodyText"/>
                  </w:pPr>
                  <w:r w:rsidRPr="00B77242">
                    <w:t>11</w:t>
                  </w:r>
                </w:p>
              </w:tc>
            </w:tr>
            <w:tr w:rsidR="003256E2" w14:paraId="36EFE4F3" w14:textId="7916A1FB" w:rsidTr="00B77242">
              <w:tc>
                <w:tcPr>
                  <w:tcW w:w="1417" w:type="pct"/>
                  <w:vAlign w:val="bottom"/>
                </w:tcPr>
                <w:p w14:paraId="72BAF60D" w14:textId="282F0EE2" w:rsidR="003256E2" w:rsidRPr="00B77242" w:rsidRDefault="003256E2" w:rsidP="003256E2">
                  <w:pPr>
                    <w:pStyle w:val="TableBodyText"/>
                    <w:jc w:val="left"/>
                  </w:pPr>
                  <w:r w:rsidRPr="00B77242">
                    <w:t>Infra</w:t>
                  </w:r>
                  <w:r>
                    <w:t>structure (Total)</w:t>
                  </w:r>
                </w:p>
              </w:tc>
              <w:tc>
                <w:tcPr>
                  <w:tcW w:w="1000" w:type="pct"/>
                  <w:vAlign w:val="bottom"/>
                </w:tcPr>
                <w:p w14:paraId="097E4191" w14:textId="26ACB2B0" w:rsidR="003256E2" w:rsidRPr="003256E2" w:rsidRDefault="003256E2" w:rsidP="003256E2">
                  <w:pPr>
                    <w:pStyle w:val="TableBodyText"/>
                  </w:pPr>
                  <w:r w:rsidRPr="003256E2">
                    <w:t xml:space="preserve"> 21 709</w:t>
                  </w:r>
                </w:p>
              </w:tc>
              <w:tc>
                <w:tcPr>
                  <w:tcW w:w="750" w:type="pct"/>
                  <w:vAlign w:val="bottom"/>
                </w:tcPr>
                <w:p w14:paraId="4BA6206E" w14:textId="74584CAE" w:rsidR="003256E2" w:rsidRPr="003256E2" w:rsidRDefault="003256E2" w:rsidP="003256E2">
                  <w:pPr>
                    <w:pStyle w:val="TableBodyText"/>
                  </w:pPr>
                  <w:r w:rsidRPr="003256E2">
                    <w:t xml:space="preserve">  200</w:t>
                  </w:r>
                </w:p>
              </w:tc>
              <w:tc>
                <w:tcPr>
                  <w:tcW w:w="916" w:type="pct"/>
                  <w:vAlign w:val="bottom"/>
                </w:tcPr>
                <w:p w14:paraId="3CA59272" w14:textId="22DB6004" w:rsidR="003256E2" w:rsidRPr="00B77242" w:rsidRDefault="003256E2" w:rsidP="003256E2">
                  <w:pPr>
                    <w:pStyle w:val="TableBodyText"/>
                  </w:pPr>
                  <w:r w:rsidRPr="00B77242">
                    <w:t>0.92</w:t>
                  </w:r>
                </w:p>
              </w:tc>
              <w:tc>
                <w:tcPr>
                  <w:tcW w:w="917" w:type="pct"/>
                  <w:vAlign w:val="bottom"/>
                </w:tcPr>
                <w:p w14:paraId="74510447" w14:textId="4F98D51D" w:rsidR="003256E2" w:rsidRPr="00B77242" w:rsidRDefault="003256E2" w:rsidP="003256E2">
                  <w:pPr>
                    <w:pStyle w:val="TableBodyText"/>
                  </w:pPr>
                  <w:r w:rsidRPr="00B77242">
                    <w:t>16</w:t>
                  </w:r>
                </w:p>
              </w:tc>
            </w:tr>
            <w:tr w:rsidR="003256E2" w14:paraId="26BAC7C4" w14:textId="631E1FC9" w:rsidTr="00B77242">
              <w:tc>
                <w:tcPr>
                  <w:tcW w:w="1417" w:type="pct"/>
                  <w:vAlign w:val="bottom"/>
                </w:tcPr>
                <w:p w14:paraId="0394C5BD" w14:textId="08A5EA6E" w:rsidR="003256E2" w:rsidRPr="00B77242" w:rsidRDefault="003256E2" w:rsidP="003256E2">
                  <w:pPr>
                    <w:pStyle w:val="TableBodyText"/>
                    <w:jc w:val="left"/>
                  </w:pPr>
                  <w:r>
                    <w:t>Private equity</w:t>
                  </w:r>
                </w:p>
              </w:tc>
              <w:tc>
                <w:tcPr>
                  <w:tcW w:w="1000" w:type="pct"/>
                  <w:vAlign w:val="bottom"/>
                </w:tcPr>
                <w:p w14:paraId="7D72A093" w14:textId="00DE3AB6" w:rsidR="003256E2" w:rsidRPr="003256E2" w:rsidRDefault="003256E2" w:rsidP="003256E2">
                  <w:pPr>
                    <w:pStyle w:val="TableBodyText"/>
                  </w:pPr>
                  <w:r w:rsidRPr="003256E2">
                    <w:t xml:space="preserve"> 6 845</w:t>
                  </w:r>
                </w:p>
              </w:tc>
              <w:tc>
                <w:tcPr>
                  <w:tcW w:w="750" w:type="pct"/>
                  <w:vAlign w:val="bottom"/>
                </w:tcPr>
                <w:p w14:paraId="31871B18" w14:textId="6E2309EC" w:rsidR="003256E2" w:rsidRPr="003256E2" w:rsidRDefault="003256E2" w:rsidP="003256E2">
                  <w:pPr>
                    <w:pStyle w:val="TableBodyText"/>
                  </w:pPr>
                  <w:r w:rsidRPr="003256E2">
                    <w:t xml:space="preserve">  56</w:t>
                  </w:r>
                </w:p>
              </w:tc>
              <w:tc>
                <w:tcPr>
                  <w:tcW w:w="916" w:type="pct"/>
                  <w:vAlign w:val="bottom"/>
                </w:tcPr>
                <w:p w14:paraId="24E600D6" w14:textId="6084A8ED" w:rsidR="003256E2" w:rsidRPr="00B77242" w:rsidRDefault="003256E2" w:rsidP="003256E2">
                  <w:pPr>
                    <w:pStyle w:val="TableBodyText"/>
                  </w:pPr>
                  <w:r w:rsidRPr="00B77242">
                    <w:t>0.82</w:t>
                  </w:r>
                </w:p>
              </w:tc>
              <w:tc>
                <w:tcPr>
                  <w:tcW w:w="917" w:type="pct"/>
                  <w:vAlign w:val="bottom"/>
                </w:tcPr>
                <w:p w14:paraId="15B655F0" w14:textId="3B828D02" w:rsidR="003256E2" w:rsidRPr="00B77242" w:rsidRDefault="003256E2" w:rsidP="003256E2">
                  <w:pPr>
                    <w:pStyle w:val="TableBodyText"/>
                  </w:pPr>
                  <w:r w:rsidRPr="00B77242">
                    <w:t>13</w:t>
                  </w:r>
                </w:p>
              </w:tc>
            </w:tr>
            <w:tr w:rsidR="003256E2" w14:paraId="0F26493C" w14:textId="0F0B8B97" w:rsidTr="00B77242">
              <w:tc>
                <w:tcPr>
                  <w:tcW w:w="1417" w:type="pct"/>
                  <w:vAlign w:val="bottom"/>
                </w:tcPr>
                <w:p w14:paraId="23274FF8" w14:textId="5D59FE73" w:rsidR="003256E2" w:rsidRPr="00B77242" w:rsidRDefault="003256E2" w:rsidP="003256E2">
                  <w:pPr>
                    <w:pStyle w:val="TableBodyText"/>
                    <w:jc w:val="left"/>
                  </w:pPr>
                  <w:r>
                    <w:t>Other</w:t>
                  </w:r>
                </w:p>
              </w:tc>
              <w:tc>
                <w:tcPr>
                  <w:tcW w:w="1000" w:type="pct"/>
                  <w:vAlign w:val="bottom"/>
                </w:tcPr>
                <w:p w14:paraId="36339A63" w14:textId="35E8D7D5" w:rsidR="003256E2" w:rsidRPr="003256E2" w:rsidRDefault="003256E2" w:rsidP="003256E2">
                  <w:pPr>
                    <w:pStyle w:val="TableBodyText"/>
                  </w:pPr>
                  <w:r w:rsidRPr="003256E2">
                    <w:t xml:space="preserve"> 12 427</w:t>
                  </w:r>
                </w:p>
              </w:tc>
              <w:tc>
                <w:tcPr>
                  <w:tcW w:w="750" w:type="pct"/>
                  <w:vAlign w:val="bottom"/>
                </w:tcPr>
                <w:p w14:paraId="74B691C4" w14:textId="411A4D6D" w:rsidR="003256E2" w:rsidRPr="003256E2" w:rsidRDefault="003256E2" w:rsidP="003256E2">
                  <w:pPr>
                    <w:pStyle w:val="TableBodyText"/>
                  </w:pPr>
                  <w:r w:rsidRPr="003256E2">
                    <w:t xml:space="preserve">  201</w:t>
                  </w:r>
                </w:p>
              </w:tc>
              <w:tc>
                <w:tcPr>
                  <w:tcW w:w="916" w:type="pct"/>
                  <w:vAlign w:val="bottom"/>
                </w:tcPr>
                <w:p w14:paraId="5E842903" w14:textId="3E3B6642" w:rsidR="003256E2" w:rsidRPr="00B77242" w:rsidRDefault="003256E2" w:rsidP="003256E2">
                  <w:pPr>
                    <w:pStyle w:val="TableBodyText"/>
                  </w:pPr>
                  <w:r w:rsidRPr="00B77242">
                    <w:t>1.62</w:t>
                  </w:r>
                </w:p>
              </w:tc>
              <w:tc>
                <w:tcPr>
                  <w:tcW w:w="917" w:type="pct"/>
                  <w:vAlign w:val="bottom"/>
                </w:tcPr>
                <w:p w14:paraId="48F6EA8F" w14:textId="2E38D11A" w:rsidR="003256E2" w:rsidRPr="00B77242" w:rsidRDefault="003256E2" w:rsidP="003256E2">
                  <w:pPr>
                    <w:pStyle w:val="TableBodyText"/>
                  </w:pPr>
                  <w:r w:rsidRPr="00B77242">
                    <w:t>16</w:t>
                  </w:r>
                </w:p>
              </w:tc>
            </w:tr>
            <w:tr w:rsidR="003256E2" w14:paraId="62A5E8B1" w14:textId="43914D76" w:rsidTr="00B77242">
              <w:tc>
                <w:tcPr>
                  <w:tcW w:w="1417" w:type="pct"/>
                  <w:tcBorders>
                    <w:bottom w:val="single" w:sz="6" w:space="0" w:color="BFBFBF"/>
                  </w:tcBorders>
                  <w:shd w:val="clear" w:color="auto" w:fill="auto"/>
                  <w:vAlign w:val="bottom"/>
                </w:tcPr>
                <w:p w14:paraId="58527D33" w14:textId="3BB7D4F8" w:rsidR="003256E2" w:rsidRPr="00B77242" w:rsidRDefault="003256E2" w:rsidP="003256E2">
                  <w:pPr>
                    <w:pStyle w:val="TableBodyText"/>
                    <w:jc w:val="left"/>
                  </w:pPr>
                  <w:r w:rsidRPr="00B77242">
                    <w:t>Total</w:t>
                  </w:r>
                  <w:r>
                    <w:t xml:space="preserve"> assets</w:t>
                  </w:r>
                </w:p>
              </w:tc>
              <w:tc>
                <w:tcPr>
                  <w:tcW w:w="1000" w:type="pct"/>
                  <w:tcBorders>
                    <w:bottom w:val="single" w:sz="6" w:space="0" w:color="BFBFBF"/>
                  </w:tcBorders>
                  <w:vAlign w:val="bottom"/>
                </w:tcPr>
                <w:p w14:paraId="6F99EA70" w14:textId="41ECA7FE" w:rsidR="003256E2" w:rsidRPr="003256E2" w:rsidRDefault="003256E2" w:rsidP="003256E2">
                  <w:pPr>
                    <w:pStyle w:val="TableBodyText"/>
                  </w:pPr>
                  <w:r w:rsidRPr="003256E2">
                    <w:t xml:space="preserve"> 581 988</w:t>
                  </w:r>
                </w:p>
              </w:tc>
              <w:tc>
                <w:tcPr>
                  <w:tcW w:w="750" w:type="pct"/>
                  <w:tcBorders>
                    <w:bottom w:val="single" w:sz="6" w:space="0" w:color="BFBFBF"/>
                  </w:tcBorders>
                  <w:shd w:val="clear" w:color="auto" w:fill="auto"/>
                  <w:vAlign w:val="bottom"/>
                </w:tcPr>
                <w:p w14:paraId="7EC3AD84" w14:textId="1FD35AC9" w:rsidR="003256E2" w:rsidRPr="003256E2" w:rsidRDefault="003256E2" w:rsidP="003256E2">
                  <w:pPr>
                    <w:pStyle w:val="TableBodyText"/>
                  </w:pPr>
                  <w:r w:rsidRPr="003256E2">
                    <w:t xml:space="preserve"> 7 389</w:t>
                  </w:r>
                </w:p>
              </w:tc>
              <w:tc>
                <w:tcPr>
                  <w:tcW w:w="916" w:type="pct"/>
                  <w:tcBorders>
                    <w:bottom w:val="single" w:sz="6" w:space="0" w:color="BFBFBF"/>
                  </w:tcBorders>
                  <w:vAlign w:val="bottom"/>
                </w:tcPr>
                <w:p w14:paraId="71A9CE52" w14:textId="2428BA32" w:rsidR="003256E2" w:rsidRPr="00B77242" w:rsidRDefault="003256E2" w:rsidP="003256E2">
                  <w:pPr>
                    <w:pStyle w:val="TableBodyText"/>
                  </w:pPr>
                  <w:r w:rsidRPr="00B77242">
                    <w:t>1.27</w:t>
                  </w:r>
                </w:p>
              </w:tc>
              <w:tc>
                <w:tcPr>
                  <w:tcW w:w="917" w:type="pct"/>
                  <w:tcBorders>
                    <w:bottom w:val="single" w:sz="6" w:space="0" w:color="BFBFBF"/>
                  </w:tcBorders>
                  <w:vAlign w:val="bottom"/>
                </w:tcPr>
                <w:p w14:paraId="385575B8" w14:textId="18959C83" w:rsidR="003256E2" w:rsidRPr="00B77242" w:rsidRDefault="003256E2" w:rsidP="003256E2">
                  <w:pPr>
                    <w:pStyle w:val="TableBodyText"/>
                  </w:pPr>
                  <w:r w:rsidRPr="00B77242">
                    <w:t>28</w:t>
                  </w:r>
                </w:p>
              </w:tc>
            </w:tr>
          </w:tbl>
          <w:p w14:paraId="11DCCC55" w14:textId="77777777" w:rsidR="00B77242" w:rsidRDefault="00B77242" w:rsidP="005853E9">
            <w:pPr>
              <w:pStyle w:val="Box"/>
            </w:pPr>
          </w:p>
        </w:tc>
      </w:tr>
      <w:tr w:rsidR="00B77242" w14:paraId="117FF63E" w14:textId="77777777" w:rsidTr="005853E9">
        <w:tc>
          <w:tcPr>
            <w:tcW w:w="5000" w:type="pct"/>
            <w:tcBorders>
              <w:top w:val="nil"/>
              <w:left w:val="nil"/>
              <w:bottom w:val="nil"/>
              <w:right w:val="nil"/>
            </w:tcBorders>
            <w:shd w:val="clear" w:color="auto" w:fill="auto"/>
          </w:tcPr>
          <w:p w14:paraId="79ECEE54" w14:textId="698B98EB" w:rsidR="00B77242" w:rsidRDefault="00B77242" w:rsidP="00FD0FC0">
            <w:pPr>
              <w:pStyle w:val="Note"/>
              <w:rPr>
                <w:i/>
              </w:rPr>
            </w:pPr>
            <w:proofErr w:type="spellStart"/>
            <w:r w:rsidRPr="008E77FE">
              <w:rPr>
                <w:rStyle w:val="NoteLabel"/>
              </w:rPr>
              <w:t>a</w:t>
            </w:r>
            <w:proofErr w:type="spellEnd"/>
            <w:r>
              <w:t xml:space="preserve"> </w:t>
            </w:r>
            <w:r w:rsidR="003256E2">
              <w:t xml:space="preserve">Asset values are taken from survey question 70, rather than APRA data. Fees are derived from survey questions 72, 73 and 74, which relate to investment costs by asset class incurred with non-associate parties, associated parties and in-house, respectively. </w:t>
            </w:r>
            <w:r>
              <w:rPr>
                <w:rStyle w:val="NoteLabel"/>
              </w:rPr>
              <w:t>b</w:t>
            </w:r>
            <w:r>
              <w:t xml:space="preserve"> </w:t>
            </w:r>
            <w:r w:rsidR="003256E2">
              <w:t xml:space="preserve">Values are calculated using all funds that provided data for total assets, and any type of investment costs, for a given asset class. </w:t>
            </w:r>
            <w:r w:rsidR="00FD0FC0">
              <w:rPr>
                <w:rStyle w:val="NoteLabel"/>
              </w:rPr>
              <w:t>c</w:t>
            </w:r>
            <w:r w:rsidR="00FD0FC0">
              <w:t xml:space="preserve"> The sum of listed and unlisted assets and returns will not equal the value of total assets and returns for property and infrastructure assets, as some funds have only provided the total (and not the listed and unlisted values) for these classes.</w:t>
            </w:r>
          </w:p>
        </w:tc>
      </w:tr>
      <w:tr w:rsidR="00B77242" w14:paraId="77892A03" w14:textId="77777777" w:rsidTr="005853E9">
        <w:tc>
          <w:tcPr>
            <w:tcW w:w="5000" w:type="pct"/>
            <w:tcBorders>
              <w:top w:val="nil"/>
              <w:left w:val="nil"/>
              <w:bottom w:val="nil"/>
              <w:right w:val="nil"/>
            </w:tcBorders>
            <w:shd w:val="clear" w:color="auto" w:fill="auto"/>
          </w:tcPr>
          <w:p w14:paraId="75166763" w14:textId="27F61B32" w:rsidR="00B77242" w:rsidRDefault="00B77242" w:rsidP="00B77242">
            <w:pPr>
              <w:pStyle w:val="Source"/>
            </w:pPr>
            <w:r>
              <w:rPr>
                <w:i/>
              </w:rPr>
              <w:t>Source</w:t>
            </w:r>
            <w:r w:rsidRPr="00167F06">
              <w:t xml:space="preserve">: </w:t>
            </w:r>
            <w:r w:rsidR="005D228E">
              <w:t>Funds survey</w:t>
            </w:r>
            <w:r>
              <w:t>.</w:t>
            </w:r>
          </w:p>
        </w:tc>
      </w:tr>
      <w:tr w:rsidR="00B77242" w14:paraId="60D2663C" w14:textId="77777777" w:rsidTr="005853E9">
        <w:tc>
          <w:tcPr>
            <w:tcW w:w="5000" w:type="pct"/>
            <w:tcBorders>
              <w:top w:val="nil"/>
              <w:left w:val="nil"/>
              <w:bottom w:val="single" w:sz="6" w:space="0" w:color="78A22F"/>
              <w:right w:val="nil"/>
            </w:tcBorders>
            <w:shd w:val="clear" w:color="auto" w:fill="auto"/>
          </w:tcPr>
          <w:p w14:paraId="641DA867" w14:textId="77777777" w:rsidR="00B77242" w:rsidRDefault="00B77242" w:rsidP="005853E9">
            <w:pPr>
              <w:pStyle w:val="Box"/>
              <w:spacing w:before="0" w:line="120" w:lineRule="exact"/>
            </w:pPr>
          </w:p>
        </w:tc>
      </w:tr>
      <w:tr w:rsidR="00B77242" w:rsidRPr="000863A5" w14:paraId="2835E515" w14:textId="77777777" w:rsidTr="005853E9">
        <w:tc>
          <w:tcPr>
            <w:tcW w:w="5000" w:type="pct"/>
            <w:tcBorders>
              <w:top w:val="single" w:sz="6" w:space="0" w:color="78A22F"/>
              <w:left w:val="nil"/>
              <w:bottom w:val="nil"/>
              <w:right w:val="nil"/>
            </w:tcBorders>
          </w:tcPr>
          <w:p w14:paraId="02A8FE71" w14:textId="5297BB5C" w:rsidR="00B77242" w:rsidRPr="00626D32" w:rsidRDefault="00B77242" w:rsidP="005853E9">
            <w:pPr>
              <w:pStyle w:val="BoxSpaceBelow"/>
            </w:pPr>
          </w:p>
        </w:tc>
      </w:tr>
    </w:tbl>
    <w:p w14:paraId="3C7F6D78" w14:textId="77777777" w:rsidR="00B77242" w:rsidRPr="00B77242" w:rsidRDefault="00B77242" w:rsidP="00B77242">
      <w:pPr>
        <w:pStyle w:val="BodyText"/>
      </w:pPr>
    </w:p>
    <w:sectPr w:rsidR="00B77242" w:rsidRPr="00B77242" w:rsidSect="008A57F3">
      <w:headerReference w:type="even" r:id="rId13"/>
      <w:headerReference w:type="default" r:id="rId14"/>
      <w:footerReference w:type="even" r:id="rId15"/>
      <w:footerReference w:type="default" r:id="rId16"/>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68106" w14:textId="77777777" w:rsidR="00705FBD" w:rsidRDefault="00705FBD">
      <w:r>
        <w:separator/>
      </w:r>
    </w:p>
  </w:endnote>
  <w:endnote w:type="continuationSeparator" w:id="0">
    <w:p w14:paraId="7700CE29" w14:textId="77777777" w:rsidR="00705FBD" w:rsidRDefault="00705FBD">
      <w:r>
        <w:continuationSeparator/>
      </w:r>
    </w:p>
  </w:endnote>
  <w:endnote w:type="continuationNotice" w:id="1">
    <w:p w14:paraId="7F4C81A7" w14:textId="77777777" w:rsidR="00705FBD" w:rsidRDefault="00705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05FBD" w14:paraId="628AC631" w14:textId="77777777" w:rsidTr="005F48ED">
      <w:trPr>
        <w:trHeight w:hRule="exact" w:val="567"/>
      </w:trPr>
      <w:tc>
        <w:tcPr>
          <w:tcW w:w="510" w:type="dxa"/>
        </w:tcPr>
        <w:p w14:paraId="3368A642" w14:textId="77777777" w:rsidR="00705FBD" w:rsidRPr="00A24443" w:rsidRDefault="00705FBD"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71BE7">
            <w:rPr>
              <w:rStyle w:val="PageNumber"/>
              <w:caps w:val="0"/>
              <w:noProof/>
            </w:rPr>
            <w:t>20</w:t>
          </w:r>
          <w:r w:rsidRPr="00A24443">
            <w:rPr>
              <w:rStyle w:val="PageNumber"/>
              <w:caps w:val="0"/>
            </w:rPr>
            <w:fldChar w:fldCharType="end"/>
          </w:r>
        </w:p>
      </w:tc>
      <w:tc>
        <w:tcPr>
          <w:tcW w:w="7767" w:type="dxa"/>
        </w:tcPr>
        <w:p w14:paraId="50BF1076" w14:textId="1B2E9770" w:rsidR="00705FBD" w:rsidRPr="0013739A" w:rsidRDefault="00215427" w:rsidP="0013739A">
          <w:pPr>
            <w:pStyle w:val="Footer"/>
            <w:rPr>
              <w:rFonts w:cs="Arial"/>
            </w:rPr>
          </w:pPr>
          <w:r>
            <w:rPr>
              <w:rFonts w:cs="Arial"/>
            </w:rPr>
            <w:t>Superannuation: efficiency and competitiveness</w:t>
          </w:r>
          <w:bookmarkStart w:id="8" w:name="DraftReportEven"/>
          <w:bookmarkEnd w:id="8"/>
        </w:p>
      </w:tc>
      <w:tc>
        <w:tcPr>
          <w:tcW w:w="510" w:type="dxa"/>
        </w:tcPr>
        <w:p w14:paraId="4CE75A94" w14:textId="77777777" w:rsidR="00705FBD" w:rsidRDefault="00705FBD" w:rsidP="0019293B">
          <w:pPr>
            <w:pStyle w:val="Footer"/>
          </w:pPr>
        </w:p>
      </w:tc>
    </w:tr>
  </w:tbl>
  <w:p w14:paraId="00E22B42" w14:textId="77777777" w:rsidR="00705FBD" w:rsidRDefault="00705FBD"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05FBD" w14:paraId="0FADE57F" w14:textId="77777777" w:rsidTr="005F48ED">
      <w:trPr>
        <w:trHeight w:hRule="exact" w:val="567"/>
      </w:trPr>
      <w:tc>
        <w:tcPr>
          <w:tcW w:w="510" w:type="dxa"/>
        </w:tcPr>
        <w:p w14:paraId="0CB995B2" w14:textId="77777777" w:rsidR="00705FBD" w:rsidRDefault="00705FBD">
          <w:pPr>
            <w:pStyle w:val="Footer"/>
            <w:ind w:right="360" w:firstLine="360"/>
          </w:pPr>
        </w:p>
      </w:tc>
      <w:tc>
        <w:tcPr>
          <w:tcW w:w="7767" w:type="dxa"/>
        </w:tcPr>
        <w:p w14:paraId="46B094C5" w14:textId="729820A0" w:rsidR="00705FBD" w:rsidRPr="00BA5B14" w:rsidRDefault="00215427" w:rsidP="0013739A">
          <w:pPr>
            <w:pStyle w:val="Footer"/>
            <w:jc w:val="right"/>
            <w:rPr>
              <w:rFonts w:cs="Arial"/>
            </w:rPr>
          </w:pPr>
          <w:r>
            <w:rPr>
              <w:rFonts w:cs="Arial"/>
            </w:rPr>
            <w:t>Technical supplement 2</w:t>
          </w:r>
          <w:bookmarkStart w:id="9" w:name="DraftReportOdd"/>
          <w:bookmarkEnd w:id="9"/>
        </w:p>
      </w:tc>
      <w:tc>
        <w:tcPr>
          <w:tcW w:w="510" w:type="dxa"/>
        </w:tcPr>
        <w:p w14:paraId="7F4831DD" w14:textId="77777777" w:rsidR="00705FBD" w:rsidRPr="00A24443" w:rsidRDefault="00705FB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71BE7">
            <w:rPr>
              <w:rStyle w:val="PageNumber"/>
              <w:caps w:val="0"/>
              <w:noProof/>
            </w:rPr>
            <w:t>21</w:t>
          </w:r>
          <w:r w:rsidRPr="00A24443">
            <w:rPr>
              <w:rStyle w:val="PageNumber"/>
              <w:caps w:val="0"/>
            </w:rPr>
            <w:fldChar w:fldCharType="end"/>
          </w:r>
        </w:p>
      </w:tc>
    </w:tr>
  </w:tbl>
  <w:p w14:paraId="1D49F681" w14:textId="77777777" w:rsidR="00705FBD" w:rsidRDefault="00705FBD">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67DCE" w14:textId="77777777" w:rsidR="00705FBD" w:rsidRDefault="00705FBD">
      <w:r>
        <w:separator/>
      </w:r>
    </w:p>
  </w:footnote>
  <w:footnote w:type="continuationSeparator" w:id="0">
    <w:p w14:paraId="79010719" w14:textId="77777777" w:rsidR="00705FBD" w:rsidRDefault="00705FBD">
      <w:r>
        <w:continuationSeparator/>
      </w:r>
    </w:p>
  </w:footnote>
  <w:footnote w:type="continuationNotice" w:id="1">
    <w:p w14:paraId="6A978EB9" w14:textId="77777777" w:rsidR="00705FBD" w:rsidRDefault="00705F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705FBD" w14:paraId="112C1777" w14:textId="77777777">
      <w:tc>
        <w:tcPr>
          <w:tcW w:w="2155" w:type="dxa"/>
          <w:tcBorders>
            <w:top w:val="single" w:sz="24" w:space="0" w:color="auto"/>
          </w:tcBorders>
        </w:tcPr>
        <w:p w14:paraId="086C018C" w14:textId="77777777" w:rsidR="00705FBD" w:rsidRDefault="00705FBD" w:rsidP="0019293B">
          <w:pPr>
            <w:pStyle w:val="HeaderEven"/>
          </w:pPr>
        </w:p>
      </w:tc>
      <w:tc>
        <w:tcPr>
          <w:tcW w:w="6634" w:type="dxa"/>
          <w:tcBorders>
            <w:top w:val="single" w:sz="6" w:space="0" w:color="auto"/>
          </w:tcBorders>
        </w:tcPr>
        <w:p w14:paraId="32841BD2" w14:textId="77777777" w:rsidR="00705FBD" w:rsidRDefault="00705FBD" w:rsidP="0019293B">
          <w:pPr>
            <w:pStyle w:val="HeaderEven"/>
          </w:pPr>
        </w:p>
      </w:tc>
    </w:tr>
  </w:tbl>
  <w:p w14:paraId="638CF157" w14:textId="77777777" w:rsidR="00705FBD" w:rsidRDefault="00705FBD"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05FBD" w14:paraId="157125A1" w14:textId="77777777">
      <w:tc>
        <w:tcPr>
          <w:tcW w:w="6634" w:type="dxa"/>
          <w:tcBorders>
            <w:top w:val="single" w:sz="6" w:space="0" w:color="auto"/>
          </w:tcBorders>
        </w:tcPr>
        <w:p w14:paraId="56AA3F16" w14:textId="77777777" w:rsidR="00705FBD" w:rsidRDefault="00705FBD" w:rsidP="00E669E2">
          <w:pPr>
            <w:pStyle w:val="HeaderOdd"/>
          </w:pPr>
        </w:p>
      </w:tc>
      <w:tc>
        <w:tcPr>
          <w:tcW w:w="2155" w:type="dxa"/>
          <w:tcBorders>
            <w:top w:val="single" w:sz="24" w:space="0" w:color="auto"/>
          </w:tcBorders>
        </w:tcPr>
        <w:p w14:paraId="5C431B0A" w14:textId="77777777" w:rsidR="00705FBD" w:rsidRDefault="00705FBD" w:rsidP="00E669E2">
          <w:pPr>
            <w:pStyle w:val="HeaderOdd"/>
          </w:pPr>
        </w:p>
      </w:tc>
    </w:tr>
  </w:tbl>
  <w:p w14:paraId="30BD408B" w14:textId="77777777" w:rsidR="00705FBD" w:rsidRDefault="00705FBD"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604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Technical supplement 2"/>
    <w:docVar w:name="ShortReportTitle" w:val="Superannuation: efficiency and competitiveness"/>
  </w:docVars>
  <w:rsids>
    <w:rsidRoot w:val="00C258EA"/>
    <w:rsid w:val="00002AFE"/>
    <w:rsid w:val="00014C69"/>
    <w:rsid w:val="000227D5"/>
    <w:rsid w:val="00022CD5"/>
    <w:rsid w:val="000245AA"/>
    <w:rsid w:val="000274DC"/>
    <w:rsid w:val="0003664B"/>
    <w:rsid w:val="0004111F"/>
    <w:rsid w:val="00055077"/>
    <w:rsid w:val="00055DBD"/>
    <w:rsid w:val="000565B3"/>
    <w:rsid w:val="00065A93"/>
    <w:rsid w:val="00065C2D"/>
    <w:rsid w:val="00067E4D"/>
    <w:rsid w:val="00070998"/>
    <w:rsid w:val="0007150B"/>
    <w:rsid w:val="00075B49"/>
    <w:rsid w:val="00080C25"/>
    <w:rsid w:val="000854E7"/>
    <w:rsid w:val="00087B76"/>
    <w:rsid w:val="00093315"/>
    <w:rsid w:val="000938F5"/>
    <w:rsid w:val="00095663"/>
    <w:rsid w:val="00096E55"/>
    <w:rsid w:val="000973EE"/>
    <w:rsid w:val="0009783E"/>
    <w:rsid w:val="000A7736"/>
    <w:rsid w:val="000B1022"/>
    <w:rsid w:val="000B601B"/>
    <w:rsid w:val="000C207E"/>
    <w:rsid w:val="000D41E9"/>
    <w:rsid w:val="000E12B5"/>
    <w:rsid w:val="000F0035"/>
    <w:rsid w:val="000F04E7"/>
    <w:rsid w:val="000F060A"/>
    <w:rsid w:val="000F36D5"/>
    <w:rsid w:val="000F420B"/>
    <w:rsid w:val="000F5353"/>
    <w:rsid w:val="000F539C"/>
    <w:rsid w:val="00101B30"/>
    <w:rsid w:val="00110116"/>
    <w:rsid w:val="00120072"/>
    <w:rsid w:val="00123065"/>
    <w:rsid w:val="00126EB8"/>
    <w:rsid w:val="001274D4"/>
    <w:rsid w:val="001363AA"/>
    <w:rsid w:val="0013739A"/>
    <w:rsid w:val="00137C25"/>
    <w:rsid w:val="00142165"/>
    <w:rsid w:val="00152F9B"/>
    <w:rsid w:val="00162434"/>
    <w:rsid w:val="00183E82"/>
    <w:rsid w:val="001878BB"/>
    <w:rsid w:val="00191AE0"/>
    <w:rsid w:val="0019216E"/>
    <w:rsid w:val="0019293B"/>
    <w:rsid w:val="0019426B"/>
    <w:rsid w:val="00196964"/>
    <w:rsid w:val="00197DE7"/>
    <w:rsid w:val="001A6A4B"/>
    <w:rsid w:val="001B64D1"/>
    <w:rsid w:val="001C0865"/>
    <w:rsid w:val="001C0AED"/>
    <w:rsid w:val="001C1D56"/>
    <w:rsid w:val="001C3ABA"/>
    <w:rsid w:val="001C5111"/>
    <w:rsid w:val="001C70D4"/>
    <w:rsid w:val="001E09BD"/>
    <w:rsid w:val="001E0F72"/>
    <w:rsid w:val="001E482B"/>
    <w:rsid w:val="001E7BE8"/>
    <w:rsid w:val="001F0248"/>
    <w:rsid w:val="001F1CBB"/>
    <w:rsid w:val="001F3B8C"/>
    <w:rsid w:val="001F3EB3"/>
    <w:rsid w:val="001F4F86"/>
    <w:rsid w:val="001F5116"/>
    <w:rsid w:val="00202C2C"/>
    <w:rsid w:val="00203050"/>
    <w:rsid w:val="002135AB"/>
    <w:rsid w:val="0021368C"/>
    <w:rsid w:val="002144BE"/>
    <w:rsid w:val="00215427"/>
    <w:rsid w:val="00215FA6"/>
    <w:rsid w:val="002320B8"/>
    <w:rsid w:val="00232566"/>
    <w:rsid w:val="002341C4"/>
    <w:rsid w:val="0023554A"/>
    <w:rsid w:val="00242279"/>
    <w:rsid w:val="00243997"/>
    <w:rsid w:val="0024516C"/>
    <w:rsid w:val="00245C82"/>
    <w:rsid w:val="002603C0"/>
    <w:rsid w:val="00260716"/>
    <w:rsid w:val="00267B01"/>
    <w:rsid w:val="002724BA"/>
    <w:rsid w:val="00282E75"/>
    <w:rsid w:val="00291B40"/>
    <w:rsid w:val="0029270B"/>
    <w:rsid w:val="002953BF"/>
    <w:rsid w:val="00296C1D"/>
    <w:rsid w:val="002A30C4"/>
    <w:rsid w:val="002B4008"/>
    <w:rsid w:val="002B6AA2"/>
    <w:rsid w:val="002C439F"/>
    <w:rsid w:val="002C5A8C"/>
    <w:rsid w:val="002C6BBC"/>
    <w:rsid w:val="002C71B5"/>
    <w:rsid w:val="002D0C42"/>
    <w:rsid w:val="002D0E8E"/>
    <w:rsid w:val="002E2A53"/>
    <w:rsid w:val="002F518A"/>
    <w:rsid w:val="00301100"/>
    <w:rsid w:val="00301189"/>
    <w:rsid w:val="00301E4A"/>
    <w:rsid w:val="00305F22"/>
    <w:rsid w:val="003168B8"/>
    <w:rsid w:val="00322D64"/>
    <w:rsid w:val="00323E09"/>
    <w:rsid w:val="003256E2"/>
    <w:rsid w:val="00333932"/>
    <w:rsid w:val="00337EF4"/>
    <w:rsid w:val="003518AA"/>
    <w:rsid w:val="00352165"/>
    <w:rsid w:val="003523F6"/>
    <w:rsid w:val="00353182"/>
    <w:rsid w:val="003565D9"/>
    <w:rsid w:val="003602E1"/>
    <w:rsid w:val="0037026F"/>
    <w:rsid w:val="00371240"/>
    <w:rsid w:val="00372765"/>
    <w:rsid w:val="00372DD1"/>
    <w:rsid w:val="00374731"/>
    <w:rsid w:val="00376E59"/>
    <w:rsid w:val="00377EC1"/>
    <w:rsid w:val="00380340"/>
    <w:rsid w:val="003919F9"/>
    <w:rsid w:val="003920CF"/>
    <w:rsid w:val="00396DD5"/>
    <w:rsid w:val="003B23C2"/>
    <w:rsid w:val="003C38B5"/>
    <w:rsid w:val="003C5D99"/>
    <w:rsid w:val="003D0B0D"/>
    <w:rsid w:val="003D1087"/>
    <w:rsid w:val="003E13C3"/>
    <w:rsid w:val="003E2F59"/>
    <w:rsid w:val="003E746B"/>
    <w:rsid w:val="003F0789"/>
    <w:rsid w:val="003F4A7C"/>
    <w:rsid w:val="00401882"/>
    <w:rsid w:val="004100C8"/>
    <w:rsid w:val="00411DBD"/>
    <w:rsid w:val="00412ACE"/>
    <w:rsid w:val="00412E34"/>
    <w:rsid w:val="00413C73"/>
    <w:rsid w:val="004145D2"/>
    <w:rsid w:val="00425128"/>
    <w:rsid w:val="00426CB4"/>
    <w:rsid w:val="00431249"/>
    <w:rsid w:val="00432D19"/>
    <w:rsid w:val="00434C19"/>
    <w:rsid w:val="00436743"/>
    <w:rsid w:val="00440F2E"/>
    <w:rsid w:val="0044258B"/>
    <w:rsid w:val="00442B9E"/>
    <w:rsid w:val="00450810"/>
    <w:rsid w:val="00460D9B"/>
    <w:rsid w:val="00460F20"/>
    <w:rsid w:val="00462C59"/>
    <w:rsid w:val="00463D2F"/>
    <w:rsid w:val="00470737"/>
    <w:rsid w:val="00477144"/>
    <w:rsid w:val="00484515"/>
    <w:rsid w:val="00491380"/>
    <w:rsid w:val="0049459F"/>
    <w:rsid w:val="004A10DF"/>
    <w:rsid w:val="004A38DD"/>
    <w:rsid w:val="004B43AE"/>
    <w:rsid w:val="004C265E"/>
    <w:rsid w:val="004C2C94"/>
    <w:rsid w:val="004C30ED"/>
    <w:rsid w:val="004C7053"/>
    <w:rsid w:val="004C75C0"/>
    <w:rsid w:val="004D5675"/>
    <w:rsid w:val="004E6FDF"/>
    <w:rsid w:val="004F3E0D"/>
    <w:rsid w:val="00501324"/>
    <w:rsid w:val="005054DC"/>
    <w:rsid w:val="00510C60"/>
    <w:rsid w:val="0051306E"/>
    <w:rsid w:val="00517795"/>
    <w:rsid w:val="00523639"/>
    <w:rsid w:val="00531FE5"/>
    <w:rsid w:val="005402FA"/>
    <w:rsid w:val="00541E1A"/>
    <w:rsid w:val="00553B5B"/>
    <w:rsid w:val="00555084"/>
    <w:rsid w:val="00560229"/>
    <w:rsid w:val="005654A8"/>
    <w:rsid w:val="005729BD"/>
    <w:rsid w:val="00573437"/>
    <w:rsid w:val="00573BE3"/>
    <w:rsid w:val="00580154"/>
    <w:rsid w:val="00583C39"/>
    <w:rsid w:val="005853E9"/>
    <w:rsid w:val="00586A90"/>
    <w:rsid w:val="00587F28"/>
    <w:rsid w:val="005909CF"/>
    <w:rsid w:val="00591E71"/>
    <w:rsid w:val="005A0D41"/>
    <w:rsid w:val="005A58D6"/>
    <w:rsid w:val="005B2AB3"/>
    <w:rsid w:val="005D0CB9"/>
    <w:rsid w:val="005D228E"/>
    <w:rsid w:val="005D329F"/>
    <w:rsid w:val="005F48ED"/>
    <w:rsid w:val="00604D47"/>
    <w:rsid w:val="00606E78"/>
    <w:rsid w:val="00607BF1"/>
    <w:rsid w:val="00614E45"/>
    <w:rsid w:val="00630D4D"/>
    <w:rsid w:val="00632A74"/>
    <w:rsid w:val="00654D42"/>
    <w:rsid w:val="006624DE"/>
    <w:rsid w:val="00666AE4"/>
    <w:rsid w:val="00666E02"/>
    <w:rsid w:val="00667289"/>
    <w:rsid w:val="00681FE0"/>
    <w:rsid w:val="006A4642"/>
    <w:rsid w:val="006A4655"/>
    <w:rsid w:val="006B109F"/>
    <w:rsid w:val="006B219E"/>
    <w:rsid w:val="006B2B3C"/>
    <w:rsid w:val="006B4AED"/>
    <w:rsid w:val="006B75F9"/>
    <w:rsid w:val="006C1D81"/>
    <w:rsid w:val="006C7038"/>
    <w:rsid w:val="006E0857"/>
    <w:rsid w:val="006E73EF"/>
    <w:rsid w:val="00705FBD"/>
    <w:rsid w:val="007079C9"/>
    <w:rsid w:val="00714D4D"/>
    <w:rsid w:val="007266D3"/>
    <w:rsid w:val="00732029"/>
    <w:rsid w:val="007406A1"/>
    <w:rsid w:val="007424DE"/>
    <w:rsid w:val="007604BB"/>
    <w:rsid w:val="00772909"/>
    <w:rsid w:val="00777026"/>
    <w:rsid w:val="007801F8"/>
    <w:rsid w:val="00785232"/>
    <w:rsid w:val="00794436"/>
    <w:rsid w:val="0079701E"/>
    <w:rsid w:val="007A21EB"/>
    <w:rsid w:val="007B1A93"/>
    <w:rsid w:val="007B22C9"/>
    <w:rsid w:val="007C36C9"/>
    <w:rsid w:val="007D6401"/>
    <w:rsid w:val="007E01E4"/>
    <w:rsid w:val="007E4107"/>
    <w:rsid w:val="007E714B"/>
    <w:rsid w:val="007E7A12"/>
    <w:rsid w:val="007F3488"/>
    <w:rsid w:val="007F5C1A"/>
    <w:rsid w:val="007F5CD4"/>
    <w:rsid w:val="007F7107"/>
    <w:rsid w:val="007F752E"/>
    <w:rsid w:val="00800D4C"/>
    <w:rsid w:val="0081030F"/>
    <w:rsid w:val="00810DE3"/>
    <w:rsid w:val="00811E22"/>
    <w:rsid w:val="00812F4A"/>
    <w:rsid w:val="00817E95"/>
    <w:rsid w:val="0082087D"/>
    <w:rsid w:val="00830251"/>
    <w:rsid w:val="00833BDA"/>
    <w:rsid w:val="00835771"/>
    <w:rsid w:val="00842933"/>
    <w:rsid w:val="0085739C"/>
    <w:rsid w:val="0086082C"/>
    <w:rsid w:val="00860CD1"/>
    <w:rsid w:val="00863DF7"/>
    <w:rsid w:val="0086403D"/>
    <w:rsid w:val="00864ADC"/>
    <w:rsid w:val="008678ED"/>
    <w:rsid w:val="00875B4A"/>
    <w:rsid w:val="00877A3F"/>
    <w:rsid w:val="00880153"/>
    <w:rsid w:val="00880F97"/>
    <w:rsid w:val="0088133A"/>
    <w:rsid w:val="0089285E"/>
    <w:rsid w:val="0089436C"/>
    <w:rsid w:val="008A57F3"/>
    <w:rsid w:val="008B144E"/>
    <w:rsid w:val="008D365C"/>
    <w:rsid w:val="008D7622"/>
    <w:rsid w:val="008E274F"/>
    <w:rsid w:val="008E5DDD"/>
    <w:rsid w:val="009021A6"/>
    <w:rsid w:val="009030BF"/>
    <w:rsid w:val="00903B52"/>
    <w:rsid w:val="00905637"/>
    <w:rsid w:val="0091032F"/>
    <w:rsid w:val="009128C9"/>
    <w:rsid w:val="00914368"/>
    <w:rsid w:val="00931076"/>
    <w:rsid w:val="009327D4"/>
    <w:rsid w:val="009345D9"/>
    <w:rsid w:val="00934B15"/>
    <w:rsid w:val="00934D1A"/>
    <w:rsid w:val="00940C87"/>
    <w:rsid w:val="00942B62"/>
    <w:rsid w:val="0095323B"/>
    <w:rsid w:val="00956A0C"/>
    <w:rsid w:val="00956BD9"/>
    <w:rsid w:val="00962489"/>
    <w:rsid w:val="00967CD3"/>
    <w:rsid w:val="0097390B"/>
    <w:rsid w:val="009904B5"/>
    <w:rsid w:val="00990C2C"/>
    <w:rsid w:val="00994517"/>
    <w:rsid w:val="0099799C"/>
    <w:rsid w:val="009A08F8"/>
    <w:rsid w:val="009A1EBD"/>
    <w:rsid w:val="009A5171"/>
    <w:rsid w:val="009E1844"/>
    <w:rsid w:val="009F0D1B"/>
    <w:rsid w:val="009F53DD"/>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3A6C"/>
    <w:rsid w:val="00A554AB"/>
    <w:rsid w:val="00A57062"/>
    <w:rsid w:val="00A67781"/>
    <w:rsid w:val="00A761F9"/>
    <w:rsid w:val="00A86164"/>
    <w:rsid w:val="00A92B53"/>
    <w:rsid w:val="00A94FA6"/>
    <w:rsid w:val="00A95FCC"/>
    <w:rsid w:val="00AA49A0"/>
    <w:rsid w:val="00AA6710"/>
    <w:rsid w:val="00AB0681"/>
    <w:rsid w:val="00AB33B2"/>
    <w:rsid w:val="00AC2F03"/>
    <w:rsid w:val="00AC3A15"/>
    <w:rsid w:val="00AD520B"/>
    <w:rsid w:val="00AE3BCC"/>
    <w:rsid w:val="00B15787"/>
    <w:rsid w:val="00B425C3"/>
    <w:rsid w:val="00B4373D"/>
    <w:rsid w:val="00B440AD"/>
    <w:rsid w:val="00B479BB"/>
    <w:rsid w:val="00B53E7E"/>
    <w:rsid w:val="00B6342E"/>
    <w:rsid w:val="00B7113F"/>
    <w:rsid w:val="00B77242"/>
    <w:rsid w:val="00B95D25"/>
    <w:rsid w:val="00BA2BCF"/>
    <w:rsid w:val="00BA5B14"/>
    <w:rsid w:val="00BA73B6"/>
    <w:rsid w:val="00BA7E27"/>
    <w:rsid w:val="00BB2603"/>
    <w:rsid w:val="00BB4FCD"/>
    <w:rsid w:val="00BC04E9"/>
    <w:rsid w:val="00BC1A0F"/>
    <w:rsid w:val="00BC2E94"/>
    <w:rsid w:val="00BD13EA"/>
    <w:rsid w:val="00BD1B4D"/>
    <w:rsid w:val="00BD79FE"/>
    <w:rsid w:val="00BE3808"/>
    <w:rsid w:val="00BE60C5"/>
    <w:rsid w:val="00C03B88"/>
    <w:rsid w:val="00C062E9"/>
    <w:rsid w:val="00C069AA"/>
    <w:rsid w:val="00C07B64"/>
    <w:rsid w:val="00C13721"/>
    <w:rsid w:val="00C14FE4"/>
    <w:rsid w:val="00C15B22"/>
    <w:rsid w:val="00C23FD8"/>
    <w:rsid w:val="00C258EA"/>
    <w:rsid w:val="00C3066D"/>
    <w:rsid w:val="00C52416"/>
    <w:rsid w:val="00C543F4"/>
    <w:rsid w:val="00C61D3A"/>
    <w:rsid w:val="00C6291C"/>
    <w:rsid w:val="00C633CB"/>
    <w:rsid w:val="00C664CD"/>
    <w:rsid w:val="00C736B7"/>
    <w:rsid w:val="00C81D4A"/>
    <w:rsid w:val="00C8762C"/>
    <w:rsid w:val="00CA00F9"/>
    <w:rsid w:val="00CA2961"/>
    <w:rsid w:val="00CA6162"/>
    <w:rsid w:val="00CB09B1"/>
    <w:rsid w:val="00CB3793"/>
    <w:rsid w:val="00CB50D7"/>
    <w:rsid w:val="00CB7177"/>
    <w:rsid w:val="00CB7CED"/>
    <w:rsid w:val="00CC070F"/>
    <w:rsid w:val="00CC0CCB"/>
    <w:rsid w:val="00CC1998"/>
    <w:rsid w:val="00CC4946"/>
    <w:rsid w:val="00CC542A"/>
    <w:rsid w:val="00CC5A64"/>
    <w:rsid w:val="00CC64A1"/>
    <w:rsid w:val="00CD18C3"/>
    <w:rsid w:val="00CE4FD5"/>
    <w:rsid w:val="00CE5B54"/>
    <w:rsid w:val="00CF26E8"/>
    <w:rsid w:val="00CF3B11"/>
    <w:rsid w:val="00CF47F6"/>
    <w:rsid w:val="00D13C98"/>
    <w:rsid w:val="00D25BAE"/>
    <w:rsid w:val="00D270A4"/>
    <w:rsid w:val="00D31FE9"/>
    <w:rsid w:val="00D34E1B"/>
    <w:rsid w:val="00D376BA"/>
    <w:rsid w:val="00D434A0"/>
    <w:rsid w:val="00D45634"/>
    <w:rsid w:val="00D5568A"/>
    <w:rsid w:val="00D608AE"/>
    <w:rsid w:val="00D63D73"/>
    <w:rsid w:val="00D63FFF"/>
    <w:rsid w:val="00D64452"/>
    <w:rsid w:val="00D66901"/>
    <w:rsid w:val="00D66E1E"/>
    <w:rsid w:val="00D70696"/>
    <w:rsid w:val="00D74087"/>
    <w:rsid w:val="00D75722"/>
    <w:rsid w:val="00D80CF5"/>
    <w:rsid w:val="00D8288D"/>
    <w:rsid w:val="00D837E6"/>
    <w:rsid w:val="00D83E94"/>
    <w:rsid w:val="00DA5BBA"/>
    <w:rsid w:val="00DB26D2"/>
    <w:rsid w:val="00DB67C9"/>
    <w:rsid w:val="00DC0C95"/>
    <w:rsid w:val="00DC4D6D"/>
    <w:rsid w:val="00DC4F0B"/>
    <w:rsid w:val="00DC7B58"/>
    <w:rsid w:val="00DD6580"/>
    <w:rsid w:val="00E01D7F"/>
    <w:rsid w:val="00E02420"/>
    <w:rsid w:val="00E03588"/>
    <w:rsid w:val="00E05C03"/>
    <w:rsid w:val="00E17C72"/>
    <w:rsid w:val="00E21FC6"/>
    <w:rsid w:val="00E32EA2"/>
    <w:rsid w:val="00E431A9"/>
    <w:rsid w:val="00E47E1E"/>
    <w:rsid w:val="00E53A4D"/>
    <w:rsid w:val="00E669E2"/>
    <w:rsid w:val="00E76135"/>
    <w:rsid w:val="00E809B2"/>
    <w:rsid w:val="00E82F4F"/>
    <w:rsid w:val="00E864DF"/>
    <w:rsid w:val="00EB27EB"/>
    <w:rsid w:val="00EB2CC3"/>
    <w:rsid w:val="00EC2844"/>
    <w:rsid w:val="00EC5500"/>
    <w:rsid w:val="00ED18F8"/>
    <w:rsid w:val="00EE4543"/>
    <w:rsid w:val="00EE6EDA"/>
    <w:rsid w:val="00EE778E"/>
    <w:rsid w:val="00EF6719"/>
    <w:rsid w:val="00EF6C6C"/>
    <w:rsid w:val="00EF739A"/>
    <w:rsid w:val="00F00638"/>
    <w:rsid w:val="00F056FC"/>
    <w:rsid w:val="00F05E1E"/>
    <w:rsid w:val="00F0632F"/>
    <w:rsid w:val="00F069AE"/>
    <w:rsid w:val="00F10476"/>
    <w:rsid w:val="00F135D8"/>
    <w:rsid w:val="00F31299"/>
    <w:rsid w:val="00F31A51"/>
    <w:rsid w:val="00F3534A"/>
    <w:rsid w:val="00F35BFB"/>
    <w:rsid w:val="00F36ACC"/>
    <w:rsid w:val="00F37F98"/>
    <w:rsid w:val="00F44F41"/>
    <w:rsid w:val="00F46A5C"/>
    <w:rsid w:val="00F51609"/>
    <w:rsid w:val="00F55C25"/>
    <w:rsid w:val="00F63E21"/>
    <w:rsid w:val="00F71BE7"/>
    <w:rsid w:val="00F73727"/>
    <w:rsid w:val="00F766A7"/>
    <w:rsid w:val="00F81006"/>
    <w:rsid w:val="00F85325"/>
    <w:rsid w:val="00FB1AB4"/>
    <w:rsid w:val="00FB22FF"/>
    <w:rsid w:val="00FC65E2"/>
    <w:rsid w:val="00FD0FC0"/>
    <w:rsid w:val="00FD1D74"/>
    <w:rsid w:val="00FD1DD1"/>
    <w:rsid w:val="00FD22B1"/>
    <w:rsid w:val="00FD33F1"/>
    <w:rsid w:val="00FD3566"/>
    <w:rsid w:val="00FE0A5D"/>
    <w:rsid w:val="00FE3C71"/>
    <w:rsid w:val="00FE5397"/>
    <w:rsid w:val="00FE72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188EC7F8"/>
  <w15:docId w15:val="{839E01FC-C74B-4BF8-9A29-E3F5E698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3BE3"/>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CommentSubject">
    <w:name w:val="annotation subject"/>
    <w:basedOn w:val="CommentText"/>
    <w:next w:val="CommentText"/>
    <w:link w:val="CommentSubjectChar"/>
    <w:semiHidden/>
    <w:unhideWhenUsed/>
    <w:rsid w:val="000274DC"/>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0274DC"/>
    <w:rPr>
      <w:szCs w:val="24"/>
    </w:rPr>
  </w:style>
  <w:style w:type="character" w:customStyle="1" w:styleId="CommentSubjectChar">
    <w:name w:val="Comment Subject Char"/>
    <w:basedOn w:val="CommentTextChar"/>
    <w:link w:val="CommentSubject"/>
    <w:semiHidden/>
    <w:rsid w:val="000274DC"/>
    <w:rPr>
      <w:b/>
      <w:bCs/>
      <w:szCs w:val="24"/>
    </w:rPr>
  </w:style>
  <w:style w:type="paragraph" w:customStyle="1" w:styleId="Default">
    <w:name w:val="Default"/>
    <w:rsid w:val="00681FE0"/>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4C75C0"/>
    <w:rPr>
      <w:color w:val="000000" w:themeColor="hyperlink"/>
      <w:u w:val="single"/>
    </w:rPr>
  </w:style>
  <w:style w:type="character" w:customStyle="1" w:styleId="BoxChar">
    <w:name w:val="Box Char"/>
    <w:basedOn w:val="DefaultParagraphFont"/>
    <w:link w:val="Box"/>
    <w:locked/>
    <w:rsid w:val="004C75C0"/>
    <w:rPr>
      <w:rFonts w:ascii="Arial" w:hAnsi="Arial"/>
    </w:rPr>
  </w:style>
  <w:style w:type="paragraph" w:customStyle="1" w:styleId="Copyrightheading">
    <w:name w:val="Copyright heading"/>
    <w:basedOn w:val="TOC1"/>
    <w:link w:val="CopyrightheadingChar"/>
    <w:qFormat/>
    <w:rsid w:val="004C75C0"/>
    <w:pPr>
      <w:spacing w:line="300" w:lineRule="exact"/>
    </w:pPr>
    <w:rPr>
      <w:sz w:val="22"/>
    </w:rPr>
  </w:style>
  <w:style w:type="character" w:customStyle="1" w:styleId="CopyrightheadingChar">
    <w:name w:val="Copyright heading Char"/>
    <w:basedOn w:val="TOC1Char"/>
    <w:link w:val="Copyrightheading"/>
    <w:rsid w:val="004C75C0"/>
    <w:rPr>
      <w:rFonts w:ascii="Arial" w:hAnsi="Arial"/>
      <w:b/>
      <w:sz w:val="22"/>
      <w:szCs w:val="26"/>
      <w:lang w:eastAsia="en-US"/>
    </w:rPr>
  </w:style>
  <w:style w:type="paragraph" w:customStyle="1" w:styleId="Copyrightsubtitle">
    <w:name w:val="Copyright subtitle"/>
    <w:basedOn w:val="BodyText"/>
    <w:rsid w:val="004C75C0"/>
    <w:rPr>
      <w:rFonts w:ascii="Arial" w:hAnsi="Arial"/>
      <w:b/>
      <w:sz w:val="22"/>
      <w:szCs w:val="25"/>
    </w:rPr>
  </w:style>
  <w:style w:type="paragraph" w:customStyle="1" w:styleId="Copyrightbodytext">
    <w:name w:val="Copyright bodytext"/>
    <w:basedOn w:val="BodyText"/>
    <w:link w:val="CopyrightbodytextChar"/>
    <w:qFormat/>
    <w:rsid w:val="004C75C0"/>
    <w:pPr>
      <w:spacing w:before="60"/>
    </w:pPr>
  </w:style>
  <w:style w:type="character" w:customStyle="1" w:styleId="CopyrightbodytextChar">
    <w:name w:val="Copyright bodytext Char"/>
    <w:basedOn w:val="BodyTextChar"/>
    <w:link w:val="Copyrightbodytext"/>
    <w:rsid w:val="004C75C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2713">
      <w:bodyDiv w:val="1"/>
      <w:marLeft w:val="0"/>
      <w:marRight w:val="0"/>
      <w:marTop w:val="0"/>
      <w:marBottom w:val="0"/>
      <w:divBdr>
        <w:top w:val="none" w:sz="0" w:space="0" w:color="auto"/>
        <w:left w:val="none" w:sz="0" w:space="0" w:color="auto"/>
        <w:bottom w:val="none" w:sz="0" w:space="0" w:color="auto"/>
        <w:right w:val="none" w:sz="0" w:space="0" w:color="auto"/>
      </w:divBdr>
    </w:div>
    <w:div w:id="166138647">
      <w:bodyDiv w:val="1"/>
      <w:marLeft w:val="0"/>
      <w:marRight w:val="0"/>
      <w:marTop w:val="0"/>
      <w:marBottom w:val="0"/>
      <w:divBdr>
        <w:top w:val="none" w:sz="0" w:space="0" w:color="auto"/>
        <w:left w:val="none" w:sz="0" w:space="0" w:color="auto"/>
        <w:bottom w:val="none" w:sz="0" w:space="0" w:color="auto"/>
        <w:right w:val="none" w:sz="0" w:space="0" w:color="auto"/>
      </w:divBdr>
    </w:div>
    <w:div w:id="543910432">
      <w:bodyDiv w:val="1"/>
      <w:marLeft w:val="0"/>
      <w:marRight w:val="0"/>
      <w:marTop w:val="0"/>
      <w:marBottom w:val="0"/>
      <w:divBdr>
        <w:top w:val="none" w:sz="0" w:space="0" w:color="auto"/>
        <w:left w:val="none" w:sz="0" w:space="0" w:color="auto"/>
        <w:bottom w:val="none" w:sz="0" w:space="0" w:color="auto"/>
        <w:right w:val="none" w:sz="0" w:space="0" w:color="auto"/>
      </w:divBdr>
    </w:div>
    <w:div w:id="913710118">
      <w:bodyDiv w:val="1"/>
      <w:marLeft w:val="0"/>
      <w:marRight w:val="0"/>
      <w:marTop w:val="0"/>
      <w:marBottom w:val="0"/>
      <w:divBdr>
        <w:top w:val="none" w:sz="0" w:space="0" w:color="auto"/>
        <w:left w:val="none" w:sz="0" w:space="0" w:color="auto"/>
        <w:bottom w:val="none" w:sz="0" w:space="0" w:color="auto"/>
        <w:right w:val="none" w:sz="0" w:space="0" w:color="auto"/>
      </w:divBdr>
    </w:div>
    <w:div w:id="1035809765">
      <w:bodyDiv w:val="1"/>
      <w:marLeft w:val="0"/>
      <w:marRight w:val="0"/>
      <w:marTop w:val="0"/>
      <w:marBottom w:val="0"/>
      <w:divBdr>
        <w:top w:val="none" w:sz="0" w:space="0" w:color="auto"/>
        <w:left w:val="none" w:sz="0" w:space="0" w:color="auto"/>
        <w:bottom w:val="none" w:sz="0" w:space="0" w:color="auto"/>
        <w:right w:val="none" w:sz="0" w:space="0" w:color="auto"/>
      </w:divBdr>
    </w:div>
    <w:div w:id="146840225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809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mc.gov.au/government/commonwealth-coat-ar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3.0/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158E6-4B0B-4D44-B130-4E8207FD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5362</Words>
  <Characters>30565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Supplement 2: Funds survey - Superannuation: Assessing Efficiency and Competitiveness Draft Report</dc:title>
  <dc:subject/>
  <dc:creator>Poductivity Commission</dc:creator>
  <cp:keywords/>
  <dc:description/>
  <cp:lastModifiedBy>Cross, Michelle</cp:lastModifiedBy>
  <cp:revision>6</cp:revision>
  <dcterms:created xsi:type="dcterms:W3CDTF">2018-05-24T12:11:00Z</dcterms:created>
  <dcterms:modified xsi:type="dcterms:W3CDTF">2018-05-25T02:17:00Z</dcterms:modified>
</cp:coreProperties>
</file>