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DF8FD"/>
  <w:body>
    <w:p w14:paraId="73169244" w14:textId="61DC0955" w:rsidR="00734D9D" w:rsidRPr="0021598F" w:rsidRDefault="00734D9D" w:rsidP="00D04CC2">
      <w:pPr>
        <w:pStyle w:val="Heading1"/>
        <w:spacing w:before="0" w:line="240" w:lineRule="atLeast"/>
        <w:rPr>
          <w:i/>
          <w:iCs/>
        </w:rPr>
      </w:pPr>
      <w:r w:rsidRPr="00D04CC2">
        <w:rPr>
          <w:b w:val="0"/>
          <w:szCs w:val="36"/>
        </w:rPr>
        <w:t>CSIRO Indigenous Science and Engagement Program</w:t>
      </w:r>
      <w:r w:rsidR="00671605" w:rsidRPr="00D04CC2">
        <w:rPr>
          <w:b w:val="0"/>
          <w:szCs w:val="36"/>
        </w:rPr>
        <w:t>:</w:t>
      </w:r>
      <w:r w:rsidR="00671605">
        <w:rPr>
          <w:rFonts w:ascii="Open Sans Extrabold" w:hAnsi="Open Sans Extrabold" w:cs="Open Sans Extrabold"/>
          <w:szCs w:val="36"/>
        </w:rPr>
        <w:br/>
        <w:t>b</w:t>
      </w:r>
      <w:r w:rsidR="00671605" w:rsidRPr="00D04CC2">
        <w:rPr>
          <w:rFonts w:ascii="Open Sans Extrabold" w:hAnsi="Open Sans Extrabold" w:cs="Open Sans Extrabold"/>
          <w:b w:val="0"/>
          <w:szCs w:val="36"/>
        </w:rPr>
        <w:t>uilding capability to engage and partner well</w:t>
      </w:r>
    </w:p>
    <w:tbl>
      <w:tblPr>
        <w:tblStyle w:val="Texttable-Paleblue"/>
        <w:tblW w:w="5000" w:type="pct"/>
        <w:shd w:val="clear" w:color="auto" w:fill="C6EAEE"/>
        <w:tblLook w:val="04A0" w:firstRow="1" w:lastRow="0" w:firstColumn="1" w:lastColumn="0" w:noHBand="0" w:noVBand="1"/>
      </w:tblPr>
      <w:tblGrid>
        <w:gridCol w:w="9638"/>
      </w:tblGrid>
      <w:tr w:rsidR="007846B4" w:rsidRPr="0073686D" w14:paraId="5786B04E" w14:textId="77777777" w:rsidTr="004E07C3">
        <w:trPr>
          <w:trHeight w:val="3746"/>
        </w:trPr>
        <w:tc>
          <w:tcPr>
            <w:tcW w:w="9638" w:type="dxa"/>
            <w:shd w:val="clear" w:color="auto" w:fill="C6EAEE"/>
            <w:tcMar>
              <w:left w:w="170" w:type="dxa"/>
            </w:tcMar>
          </w:tcPr>
          <w:p w14:paraId="4748EE68" w14:textId="77777777" w:rsidR="007846B4" w:rsidRPr="008E6FB9" w:rsidRDefault="007846B4" w:rsidP="00E927B5">
            <w:pPr>
              <w:pStyle w:val="Heading2"/>
              <w:rPr>
                <w:rFonts w:ascii="Open Sans" w:hAnsi="Open Sans" w:cs="Open Sans"/>
                <w:b w:val="0"/>
                <w:bCs/>
                <w:color w:val="25747E" w:themeColor="accent3" w:themeShade="80"/>
                <w:sz w:val="26"/>
              </w:rPr>
            </w:pPr>
            <w:r w:rsidRPr="008E6FB9">
              <w:rPr>
                <w:rFonts w:ascii="Open Sans" w:hAnsi="Open Sans" w:cs="Open Sans"/>
                <w:b w:val="0"/>
                <w:bCs/>
                <w:color w:val="25747E" w:themeColor="accent3" w:themeShade="80"/>
                <w:sz w:val="26"/>
              </w:rPr>
              <w:t>Key points</w:t>
            </w:r>
          </w:p>
          <w:p w14:paraId="53EEE146" w14:textId="77777777" w:rsidR="007846B4" w:rsidRPr="003A4354" w:rsidRDefault="007846B4" w:rsidP="00904B9B">
            <w:pPr>
              <w:pStyle w:val="ListBullet"/>
              <w:contextualSpacing w:val="0"/>
            </w:pPr>
            <w:r w:rsidRPr="003A4354">
              <w:t xml:space="preserve">Embedding Aboriginal and Torres Strait Islander leadership and governance at the organisation, unit and project level supports an Indigenous lens on policies, practices and processes that drive changed ways of working. </w:t>
            </w:r>
          </w:p>
          <w:p w14:paraId="0E451DF0" w14:textId="48A653E9" w:rsidR="007846B4" w:rsidRPr="003A4354" w:rsidRDefault="007846B4" w:rsidP="00904B9B">
            <w:pPr>
              <w:pStyle w:val="ListBullet"/>
              <w:contextualSpacing w:val="0"/>
            </w:pPr>
            <w:r w:rsidRPr="003A4354">
              <w:t>Creating pathways to develop and support Aboriginal and Torres Strait Islander talent can help increase representation across the research and development sector.</w:t>
            </w:r>
          </w:p>
          <w:p w14:paraId="0C9A3C0F" w14:textId="77777777" w:rsidR="007846B4" w:rsidRPr="003A4354" w:rsidRDefault="007846B4" w:rsidP="00904B9B">
            <w:pPr>
              <w:pStyle w:val="ListBullet"/>
              <w:contextualSpacing w:val="0"/>
            </w:pPr>
            <w:r w:rsidRPr="003A4354">
              <w:t xml:space="preserve">Good practice in Indigenous research collaboration means showing up without pre-set ideas. This means working together to co-design research that meets the priorities, interests, and aspirations of Aboriginal and Torres Strait Islander communities. </w:t>
            </w:r>
          </w:p>
          <w:p w14:paraId="43F6361C" w14:textId="13FEC3F3" w:rsidR="007846B4" w:rsidRPr="003A4354" w:rsidRDefault="007846B4" w:rsidP="00904B9B">
            <w:pPr>
              <w:pStyle w:val="ListBullet"/>
              <w:contextualSpacing w:val="0"/>
            </w:pPr>
            <w:r w:rsidRPr="003A4354">
              <w:t>Embedding Free, Prior and Informed Consent (FPIC) and Indigenous Cultural and Intellectual Property (ICIP) principles in all phases of research builds researcher capability and protects community interests.</w:t>
            </w:r>
          </w:p>
        </w:tc>
      </w:tr>
    </w:tbl>
    <w:p w14:paraId="5143CB5B" w14:textId="77777777" w:rsidR="00734D9D" w:rsidRPr="00E927B5" w:rsidRDefault="00734D9D" w:rsidP="00E51847">
      <w:pPr>
        <w:pStyle w:val="BodyText"/>
        <w:rPr>
          <w:rStyle w:val="eop"/>
        </w:rPr>
      </w:pPr>
      <w:r w:rsidRPr="00E927B5">
        <w:rPr>
          <w:noProof/>
        </w:rPr>
        <w:drawing>
          <wp:inline distT="0" distB="0" distL="0" distR="0" wp14:anchorId="50D4EC6F" wp14:editId="4CB123B9">
            <wp:extent cx="6127667" cy="3663053"/>
            <wp:effectExtent l="0" t="0" r="6985" b="0"/>
            <wp:docPr id="245640151" name="Picture 1" descr="Figure highlighting that this case study relates to four transformation elements under Priority Reform 3 (transforming government organisations):&#10;Address racism, support cultures, and improve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40151" name="Picture 1" descr="Figure highlighting that this case study relates to four transformation elements under Priority Reform 3 (transforming government organisations):&#10;Address racism, support cultures, and improve engageme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210" t="963" r="7722"/>
                    <a:stretch>
                      <a:fillRect/>
                    </a:stretch>
                  </pic:blipFill>
                  <pic:spPr bwMode="auto">
                    <a:xfrm>
                      <a:off x="0" y="0"/>
                      <a:ext cx="6143634" cy="3672598"/>
                    </a:xfrm>
                    <a:prstGeom prst="rect">
                      <a:avLst/>
                    </a:prstGeom>
                    <a:noFill/>
                    <a:ln>
                      <a:noFill/>
                    </a:ln>
                    <a:extLst>
                      <a:ext uri="{53640926-AAD7-44D8-BBD7-CCE9431645EC}">
                        <a14:shadowObscured xmlns:a14="http://schemas.microsoft.com/office/drawing/2010/main"/>
                      </a:ext>
                    </a:extLst>
                  </pic:spPr>
                </pic:pic>
              </a:graphicData>
            </a:graphic>
          </wp:inline>
        </w:drawing>
      </w:r>
    </w:p>
    <w:p w14:paraId="30DD45DD" w14:textId="77777777" w:rsidR="00734D9D" w:rsidRPr="00D76570" w:rsidRDefault="00734D9D" w:rsidP="009F1D96">
      <w:pPr>
        <w:pStyle w:val="Heading2"/>
        <w:spacing w:before="0" w:line="420" w:lineRule="exact"/>
        <w:rPr>
          <w:color w:val="auto"/>
          <w:szCs w:val="30"/>
        </w:rPr>
      </w:pPr>
      <w:r w:rsidRPr="00D76570">
        <w:rPr>
          <w:b w:val="0"/>
          <w:bCs/>
          <w:color w:val="auto"/>
          <w:szCs w:val="30"/>
        </w:rPr>
        <w:t>Supporting</w:t>
      </w:r>
      <w:r w:rsidRPr="00D76570">
        <w:rPr>
          <w:b w:val="0"/>
          <w:color w:val="auto"/>
          <w:szCs w:val="30"/>
        </w:rPr>
        <w:t xml:space="preserve"> Aboriginal and Torres Strait Islander knowledges requires transforming research systems</w:t>
      </w:r>
    </w:p>
    <w:p w14:paraId="33CE0707" w14:textId="5384FF68" w:rsidR="00734D9D" w:rsidRPr="00C05D64" w:rsidRDefault="00734D9D" w:rsidP="00734D9D">
      <w:pPr>
        <w:rPr>
          <w:rFonts w:cs="Open Sans"/>
          <w:highlight w:val="green"/>
        </w:rPr>
      </w:pPr>
      <w:r w:rsidRPr="00DF3BBF">
        <w:t xml:space="preserve">Australia’s National Science Statement coordinates science </w:t>
      </w:r>
      <w:r w:rsidRPr="00C05D64">
        <w:rPr>
          <w:rFonts w:cs="Open Sans"/>
        </w:rPr>
        <w:t xml:space="preserve">policy, leadership and investment across governments to support innovation, economic growth and improved quality of life (DISR 2024b). A key research priority supporting the statement is elevating Aboriginal and Torres Strait Islander knowledge systems to drive innovation and ensure communities lead and benefit from research that impacts them (DISR 2024a). This requires embedding Aboriginal and Torres Strait Islander knowledges and perspectives across Australia’s science and research system. For the over 30 Australian government departments, agencies and regulators with a science capability, this means transforming research </w:t>
      </w:r>
      <w:r w:rsidRPr="00C05D64">
        <w:rPr>
          <w:rFonts w:cs="Open Sans"/>
        </w:rPr>
        <w:lastRenderedPageBreak/>
        <w:t>governance, funding, practices and workforce development to protect and elevate Aboriginal and Torres Strait Islander knowledges (Australian Government, Australia’s Chief Scientist 2024; DISR 2024a)</w:t>
      </w:r>
      <w:r w:rsidR="000842A5">
        <w:rPr>
          <w:rFonts w:cs="Open Sans"/>
        </w:rPr>
        <w:t>.</w:t>
      </w:r>
    </w:p>
    <w:p w14:paraId="01F065EC" w14:textId="08F224A5" w:rsidR="00734D9D" w:rsidRPr="00C05D64" w:rsidRDefault="00734D9D" w:rsidP="00734D9D">
      <w:pPr>
        <w:rPr>
          <w:rStyle w:val="eop"/>
          <w:rFonts w:cs="Open Sans"/>
          <w:spacing w:val="-2"/>
        </w:rPr>
      </w:pPr>
      <w:r w:rsidRPr="00C05D64">
        <w:rPr>
          <w:rFonts w:cs="Open Sans"/>
          <w:spacing w:val="-2"/>
        </w:rPr>
        <w:t xml:space="preserve">The way science is organised, governed and funded can encourage an approach to research that centres the interests of the scientist and reinforces siloed ways of working within established academic disciplines (DISR 2024b, p. 5). This privileges certain knowledges, knowledge holders and knowledge systems and discourages research collaboration and translation for community benefit (Woodward et al. 2020, p. 108). This case study shows how the Commonwealth Scientific and Industrial Research Organisation (CSIRO) is changing its ways of working to centre the knowledge and priorities of Aboriginal and Torres Strait Islander people, communities and organisations. CSIRO shows how government funded research institutes, in alignment with the National Agreement on Closing the Gap (the National Agreement), can value and support Aboriginal and Torres Strait Islander science and scientists. </w:t>
      </w:r>
    </w:p>
    <w:p w14:paraId="7E82C20F" w14:textId="77777777" w:rsidR="00734D9D" w:rsidRPr="00894B92" w:rsidRDefault="00734D9D" w:rsidP="000842A5">
      <w:pPr>
        <w:pStyle w:val="Heading3"/>
        <w:spacing w:line="276" w:lineRule="auto"/>
      </w:pPr>
      <w:r w:rsidRPr="00C05D64">
        <w:rPr>
          <w:rFonts w:cs="Open Sans"/>
        </w:rPr>
        <w:t>Research with Aboriginal and Torres Strait Islander people must centre on community</w:t>
      </w:r>
      <w:r w:rsidRPr="00894B92">
        <w:t xml:space="preserve"> priorities and benefits</w:t>
      </w:r>
    </w:p>
    <w:p w14:paraId="795BA38C" w14:textId="77777777" w:rsidR="00734D9D" w:rsidRPr="003D6C4A" w:rsidRDefault="00734D9D" w:rsidP="000842A5">
      <w:pPr>
        <w:spacing w:before="0"/>
      </w:pPr>
      <w:r w:rsidRPr="003D6C4A">
        <w:t xml:space="preserve">In 2019, </w:t>
      </w:r>
      <w:r>
        <w:t xml:space="preserve">at CSIRO, </w:t>
      </w:r>
      <w:r w:rsidRPr="003D6C4A">
        <w:t>a group of Aboriginal and Torres Strait Islander scientists, along with non-Indigenous colleagues, saw a gap in the way research with Aboriginal and Torres Strait Islander communities was approached. They co-developed with an external Indigenous reference group</w:t>
      </w:r>
      <w:r>
        <w:t>,</w:t>
      </w:r>
      <w:r w:rsidRPr="003D6C4A">
        <w:t xml:space="preserve"> the case that CSIRO needed to move from a ‘science push’ approach where research is directed by a scientist’s key area of capability or scientific expertise, to an approach centred on community priorities and benefits. They proposed CSIRO leverage its unique position, capabilities, and infrastructure across science and industry to design a cross-cutting organisational approach to recognising, prioritising and responding to Aboriginal and Torres Strait Islander communities’ knowledge and interests.</w:t>
      </w:r>
    </w:p>
    <w:p w14:paraId="4B9E2A6B" w14:textId="2CB5238B" w:rsidR="00734D9D" w:rsidRPr="00B413D2" w:rsidRDefault="00734D9D" w:rsidP="00734D9D">
      <w:pPr>
        <w:rPr>
          <w:rFonts w:eastAsia="Arial" w:cs="Open Sans"/>
        </w:rPr>
      </w:pPr>
      <w:r w:rsidRPr="003D6C4A">
        <w:t xml:space="preserve">Following the scientists’ successful pitch, the Indigenous Science and Engagement </w:t>
      </w:r>
      <w:r w:rsidRPr="00D76570">
        <w:rPr>
          <w:rFonts w:cs="Open Sans"/>
        </w:rPr>
        <w:t>Program (ISEP)</w:t>
      </w:r>
      <w:r w:rsidRPr="00D76570">
        <w:rPr>
          <w:rStyle w:val="FootnoteReference"/>
          <w:rFonts w:cs="Open Sans"/>
        </w:rPr>
        <w:footnoteReference w:id="2"/>
      </w:r>
      <w:r w:rsidRPr="00D76570">
        <w:rPr>
          <w:rFonts w:cs="Open Sans"/>
        </w:rPr>
        <w:t xml:space="preserve"> was</w:t>
      </w:r>
      <w:r w:rsidRPr="003D6C4A">
        <w:t xml:space="preserve"> established</w:t>
      </w:r>
      <w:r>
        <w:t xml:space="preserve"> i</w:t>
      </w:r>
      <w:r w:rsidRPr="003D6C4A">
        <w:t xml:space="preserve">n 2021, with funding </w:t>
      </w:r>
      <w:r w:rsidRPr="00B413D2">
        <w:rPr>
          <w:rFonts w:cs="Open Sans"/>
        </w:rPr>
        <w:t xml:space="preserve">of $26 million over 5 years (2021–2026), to deliver a strategic, organisation-wide approach to partnering with Aboriginal and Torres Strait Islander communities and organisations (CSIRO 2024b, p. 13). </w:t>
      </w:r>
      <w:r w:rsidRPr="00B413D2">
        <w:rPr>
          <w:rFonts w:eastAsia="Arial" w:cs="Open Sans"/>
        </w:rPr>
        <w:t xml:space="preserve">ISEP shows the commitment of senior leaders to investing in transformed processes using internal funding and resources. In addition to core internal funding, ISEP activities have also been resourced through diverted funding, which required senior leaders to review CSIRO expenditure and make trade-offs from other business areas to prioritise investing in Aboriginal and Torres Strait Islander science capability. </w:t>
      </w:r>
    </w:p>
    <w:p w14:paraId="0DCE2EC1" w14:textId="77777777" w:rsidR="00734D9D" w:rsidRPr="0014153B" w:rsidRDefault="00734D9D" w:rsidP="00734D9D">
      <w:pPr>
        <w:spacing w:after="0"/>
      </w:pPr>
      <w:r w:rsidRPr="003D6C4A">
        <w:t xml:space="preserve">To inform </w:t>
      </w:r>
      <w:r>
        <w:t>ISEP’s</w:t>
      </w:r>
      <w:r w:rsidRPr="003D6C4A">
        <w:t xml:space="preserve"> work, CSIRO engaged in deep listening, both internally and externally, to understand the tangible things CSIRO could do to value and support Indigenous science. Ideas shared in these engagements were used to develop a strategic approach to reform CSIRO’s research governance, engagement, funding, communications, and workforce to build capability to support Aboriginal and Torres Strait Islander-led and driven research solutions</w:t>
      </w:r>
      <w:r>
        <w:t>.</w:t>
      </w:r>
    </w:p>
    <w:p w14:paraId="39E45A76" w14:textId="77777777" w:rsidR="00734D9D" w:rsidRPr="00894B92" w:rsidRDefault="00734D9D" w:rsidP="00894B92">
      <w:pPr>
        <w:pStyle w:val="Heading3"/>
        <w:spacing w:after="120" w:line="276" w:lineRule="auto"/>
      </w:pPr>
      <w:r w:rsidRPr="00894B92">
        <w:t>Embed Aboriginal and Torres Strait Islander knowledges through leadership and advisory groups</w:t>
      </w:r>
    </w:p>
    <w:p w14:paraId="086F2B20" w14:textId="4FDC6E3B" w:rsidR="00734D9D" w:rsidRPr="00186589" w:rsidRDefault="00734D9D" w:rsidP="00734D9D">
      <w:pPr>
        <w:keepNext/>
      </w:pPr>
      <w:r w:rsidRPr="00186589">
        <w:t xml:space="preserve">As outlined in the National Agreement, governance and leadership by Aboriginal and Torres Strait Islander people is critical to identifying and addressing systems that disadvantage Aboriginal and Torres Strait Islander communities, knowledges or perspectives (Australian Government 2020). To achieve this, CSIRO established Aboriginal and Torres Strait Islander leadership and advisory functions at each level of its governance structure to influence, review and dig deeper into their internal processes, practices and procedures. At the senior leadership level, Dr Chris Bourke, a </w:t>
      </w:r>
      <w:proofErr w:type="spellStart"/>
      <w:r w:rsidRPr="00186589">
        <w:t>Gamillaroi</w:t>
      </w:r>
      <w:proofErr w:type="spellEnd"/>
      <w:r w:rsidRPr="00186589">
        <w:t xml:space="preserve"> man and Director of CSIRO’s Indigenous Science and Engagement team is also the first Aboriginal member </w:t>
      </w:r>
      <w:r w:rsidRPr="00186589">
        <w:lastRenderedPageBreak/>
        <w:t xml:space="preserve">of CSIRO’s Leadership Team. In 2023, CSIRO appointed the first Indigenous scientist to its board: Professor Alex Brown from the </w:t>
      </w:r>
      <w:proofErr w:type="spellStart"/>
      <w:r w:rsidRPr="00186589">
        <w:t>Yuin</w:t>
      </w:r>
      <w:proofErr w:type="spellEnd"/>
      <w:r w:rsidRPr="00186589">
        <w:t xml:space="preserve"> Nation.</w:t>
      </w:r>
    </w:p>
    <w:p w14:paraId="2BD61E54" w14:textId="1B557B90" w:rsidR="00734D9D" w:rsidRPr="00C05D64" w:rsidRDefault="00734D9D" w:rsidP="00734D9D">
      <w:pPr>
        <w:keepNext/>
        <w:rPr>
          <w:rFonts w:cs="Open Sans"/>
        </w:rPr>
      </w:pPr>
      <w:r w:rsidRPr="00DF3BBF">
        <w:t>In 2013 the Indigenous Advisory Group</w:t>
      </w:r>
      <w:r>
        <w:t xml:space="preserve"> (IAG)</w:t>
      </w:r>
      <w:r w:rsidRPr="00DF3BBF">
        <w:t xml:space="preserve"> was formed to ensure CSIRO’s research and engagement address</w:t>
      </w:r>
      <w:r>
        <w:t>es</w:t>
      </w:r>
      <w:r w:rsidRPr="00DF3BBF">
        <w:t xml:space="preserve"> the challenges and aspirations of Aboriginal and Torres Strait Islander communities </w:t>
      </w:r>
      <w:r w:rsidRPr="00D04CC2">
        <w:rPr>
          <w:rFonts w:cs="Open Sans"/>
        </w:rPr>
        <w:t>(CSIRO 2021, p. 6)</w:t>
      </w:r>
      <w:r w:rsidR="0009309B" w:rsidRPr="00D04CC2">
        <w:rPr>
          <w:rFonts w:cs="Open Sans"/>
        </w:rPr>
        <w:t>.</w:t>
      </w:r>
      <w:r w:rsidRPr="001A35A5">
        <w:rPr>
          <w:rFonts w:cs="Open Sans"/>
        </w:rPr>
        <w:t xml:space="preserve"> T</w:t>
      </w:r>
      <w:r w:rsidRPr="003D6C4A">
        <w:t>he</w:t>
      </w:r>
      <w:r w:rsidRPr="00DF3BBF">
        <w:t xml:space="preserve"> IAG provides CSIRO leadership with essential perspectives and understandings of the cultural, social and </w:t>
      </w:r>
      <w:r w:rsidRPr="00C05D64">
        <w:rPr>
          <w:rFonts w:cs="Open Sans"/>
        </w:rPr>
        <w:t>economic issues facing Aboriginal and Torres Strait Islander communities (CSIRO 2024c)</w:t>
      </w:r>
      <w:r w:rsidR="0085085A">
        <w:rPr>
          <w:rFonts w:cs="Open Sans"/>
        </w:rPr>
        <w:t>.</w:t>
      </w:r>
      <w:r w:rsidRPr="00C05D64">
        <w:rPr>
          <w:rFonts w:cs="Open Sans"/>
        </w:rPr>
        <w:t xml:space="preserve"> The IAG has been instrumental in guiding the launching of initiatives like the Indigenous Research Grants and Graduate programs; programs that are designed to increase Aboriginal and Torres Strait Islander participation in science and research (CSIRO 2024c, p. 17). </w:t>
      </w:r>
    </w:p>
    <w:p w14:paraId="50563CBA" w14:textId="59D6C6ED" w:rsidR="00734D9D" w:rsidRPr="001136AC" w:rsidRDefault="00734D9D" w:rsidP="00734D9D">
      <w:pPr>
        <w:keepNext/>
      </w:pPr>
      <w:r w:rsidRPr="00C05D64">
        <w:rPr>
          <w:rFonts w:cs="Open Sans"/>
        </w:rPr>
        <w:t>In addition to the IAG at the organisational level, currently 40% of CSIRO’s Research Units</w:t>
      </w:r>
      <w:r w:rsidRPr="00DF3BBF">
        <w:t xml:space="preserve"> have advisory groups with Aboriginal and Torres Strait Islander representation with relevant expertise </w:t>
      </w:r>
      <w:r w:rsidRPr="00D04CC2">
        <w:rPr>
          <w:rFonts w:cs="Open Sans"/>
        </w:rPr>
        <w:t>(CSIRO 2024b, p. 22)</w:t>
      </w:r>
      <w:r w:rsidRPr="001A35A5">
        <w:rPr>
          <w:rFonts w:cs="Open Sans"/>
        </w:rPr>
        <w:t>.</w:t>
      </w:r>
      <w:r>
        <w:t xml:space="preserve"> </w:t>
      </w:r>
      <w:r w:rsidRPr="00DF3BBF">
        <w:t xml:space="preserve">Embedding Aboriginal and Torres Strait Islander representation within research advisory groups enables Indigenous voices, perspectives, and insights to inform CSIRO’s research work, particularly as it pertains to research collaborations and engagement with Aboriginal and Torres Strait Islander communities. This contributes to the development of the Unit’s cultural capability, which sets the tone for culturally respectful, appropriate, and safe engagement with Aboriginal and Torres Strait Islander people as both participants and collaborators. </w:t>
      </w:r>
    </w:p>
    <w:p w14:paraId="17649EF6" w14:textId="77777777" w:rsidR="00734D9D" w:rsidRPr="00894B92" w:rsidRDefault="00734D9D" w:rsidP="00894B92">
      <w:pPr>
        <w:pStyle w:val="Heading3"/>
        <w:spacing w:after="120" w:line="276" w:lineRule="auto"/>
      </w:pPr>
      <w:r w:rsidRPr="00894B92">
        <w:t>Employment pathways support development of Aboriginal and Torres Strait Islander scientists</w:t>
      </w:r>
    </w:p>
    <w:p w14:paraId="0A3312B8" w14:textId="77777777" w:rsidR="00734D9D" w:rsidRDefault="00734D9D" w:rsidP="00734D9D">
      <w:r w:rsidRPr="00DF3BBF">
        <w:t xml:space="preserve">Strong Aboriginal and Torres Strait Islander leadership and governance </w:t>
      </w:r>
      <w:proofErr w:type="gramStart"/>
      <w:r w:rsidRPr="00DF3BBF">
        <w:t>relies</w:t>
      </w:r>
      <w:proofErr w:type="gramEnd"/>
      <w:r w:rsidRPr="00DF3BBF">
        <w:t xml:space="preserve"> on</w:t>
      </w:r>
      <w:r>
        <w:t xml:space="preserve"> amplifying Indigenous voices, ensuring self-determination and creating a culturally safe and empowering workplace pathway for scientists and future scientists. </w:t>
      </w:r>
      <w:r w:rsidRPr="00DF3BBF">
        <w:t xml:space="preserve">Recognising this, CSIRO appointed an Indigenous </w:t>
      </w:r>
      <w:r>
        <w:t>E</w:t>
      </w:r>
      <w:r w:rsidRPr="00DF3BBF">
        <w:t xml:space="preserve">mployment </w:t>
      </w:r>
      <w:r>
        <w:t>L</w:t>
      </w:r>
      <w:r w:rsidRPr="00DF3BBF">
        <w:t>ead in 2021</w:t>
      </w:r>
      <w:r>
        <w:t xml:space="preserve"> to: </w:t>
      </w:r>
    </w:p>
    <w:p w14:paraId="6461DE08" w14:textId="77777777" w:rsidR="00734D9D" w:rsidRDefault="00734D9D" w:rsidP="00F013F6">
      <w:pPr>
        <w:pStyle w:val="ListBullet"/>
      </w:pPr>
      <w:r>
        <w:t xml:space="preserve">provide strategic direction and support for Aboriginal and Torres Strait Islander employment </w:t>
      </w:r>
    </w:p>
    <w:p w14:paraId="198FB3CC" w14:textId="77777777" w:rsidR="00734D9D" w:rsidRDefault="00734D9D" w:rsidP="00F013F6">
      <w:pPr>
        <w:pStyle w:val="ListBullet"/>
      </w:pPr>
      <w:r>
        <w:t xml:space="preserve">strengthen cultural safety across the organisation </w:t>
      </w:r>
    </w:p>
    <w:p w14:paraId="38F15940" w14:textId="77777777" w:rsidR="00734D9D" w:rsidRDefault="00734D9D" w:rsidP="00F013F6">
      <w:pPr>
        <w:pStyle w:val="ListBullet"/>
      </w:pPr>
      <w:r>
        <w:t xml:space="preserve">build pathways for leadership and career progression. </w:t>
      </w:r>
    </w:p>
    <w:p w14:paraId="1DF9B24F" w14:textId="4F0DD019" w:rsidR="00C05D64" w:rsidRDefault="00734D9D" w:rsidP="00734D9D">
      <w:r w:rsidRPr="00DF3BBF">
        <w:t xml:space="preserve">The </w:t>
      </w:r>
      <w:r>
        <w:t>L</w:t>
      </w:r>
      <w:r w:rsidRPr="00DF3BBF">
        <w:t xml:space="preserve">ead updated CSIRO’s Indigenous Employment Strategy to </w:t>
      </w:r>
      <w:r>
        <w:t xml:space="preserve">position CSIRO as an employer of choice for Aboriginal and Torres Strait Islander people, to strengthen retention, leadership and cultural safety across the </w:t>
      </w:r>
      <w:r w:rsidRPr="00C05D64">
        <w:rPr>
          <w:rFonts w:cs="Open Sans"/>
        </w:rPr>
        <w:t>organisation (CSIRO 2024a). This positions CSIRO as a national leader in Indigenous STEM capability and builds a pipeline that enables Aboriginal</w:t>
      </w:r>
      <w:r>
        <w:t xml:space="preserve"> and Torres Strait Islander people to drive innovation for the nation.</w:t>
      </w:r>
      <w:r w:rsidR="00C05D64">
        <w:br w:type="page"/>
      </w:r>
    </w:p>
    <w:p w14:paraId="0F3A542C" w14:textId="77777777" w:rsidR="00734D9D" w:rsidRDefault="00734D9D" w:rsidP="00734D9D">
      <w:r>
        <w:lastRenderedPageBreak/>
        <w:t>The Indigenous Employment Lead works in close partnership with ISEP leadership to help shape CISRO Indigenous science capability. Together, they ensure Aboriginal and Torres Strait Islander scientists and research scientists are supported not only through employment pathways, but also through frameworks that recognise and elevate Indigenous Knowledges alongside Western science.</w:t>
      </w:r>
    </w:p>
    <w:p w14:paraId="4BBBDCCC" w14:textId="77777777" w:rsidR="00734D9D" w:rsidRDefault="00734D9D" w:rsidP="00734D9D">
      <w:r w:rsidRPr="00DF3BBF">
        <w:t xml:space="preserve">Aboriginal and Torres Strait Islander </w:t>
      </w:r>
      <w:r>
        <w:t>people</w:t>
      </w:r>
      <w:r w:rsidRPr="00DF3BBF">
        <w:t xml:space="preserve"> bring unique capabilities to </w:t>
      </w:r>
      <w:r>
        <w:t xml:space="preserve">lead innovation for the nation drawing on Indigenous Knowledges that can shape new approaches to science, technology and community impact. However, Western systems of recognition often privilege doctorate qualifications as the gateway to senior roles, creating barriers for many Aboriginal and Torres Strait Islander people to obtain leadership positions. To address this, CSIRO, established the Research Development Graduate Program and Pre-Doctoral Fellowship program. This program provides Aboriginal and Torres Strait Islander participants with structured employment while undertaking Honours or Higher Degrees by Research (HDR). The Graduates and Fellows are allocated dedicated time to progress their studies while contributing to research-related activities as part of their teams. </w:t>
      </w:r>
    </w:p>
    <w:p w14:paraId="01125C86" w14:textId="783A8869" w:rsidR="00734D9D" w:rsidRDefault="00734D9D" w:rsidP="00734D9D">
      <w:r w:rsidRPr="00100A48">
        <w:t>Since its inception, the programs have engaged 40 Indigenous university graduates and supported 25</w:t>
      </w:r>
      <w:r w:rsidR="00C05D64">
        <w:t> </w:t>
      </w:r>
      <w:r w:rsidRPr="00100A48">
        <w:t>participants to undertake an Honours, Masters or HDR program as part of their placement with CSIRO (CSIRO, pers</w:t>
      </w:r>
      <w:r>
        <w:t>onal</w:t>
      </w:r>
      <w:r w:rsidRPr="00100A48">
        <w:t xml:space="preserve"> comm</w:t>
      </w:r>
      <w:r>
        <w:t>unication</w:t>
      </w:r>
      <w:r w:rsidRPr="00100A48">
        <w:t>, 26 September 2025). Through these initiatives, CSIRO provides</w:t>
      </w:r>
      <w:r>
        <w:t xml:space="preserve"> opportunities to increase the representation and leadership of Aboriginal and Torres Strait Islander scientists and research scientists for the nation.</w:t>
      </w:r>
    </w:p>
    <w:p w14:paraId="38742F10" w14:textId="77777777" w:rsidR="00734D9D" w:rsidRPr="00100A48" w:rsidRDefault="00734D9D" w:rsidP="00734D9D">
      <w:r w:rsidRPr="00100A48">
        <w:t xml:space="preserve">The impact of this work can be seen in the growth of CSIRO’s Indigenous </w:t>
      </w:r>
      <w:r>
        <w:t>w</w:t>
      </w:r>
      <w:r w:rsidRPr="00100A48">
        <w:t xml:space="preserve">orkforce. Since June 2021, Aboriginal and Torres Strait Islander staff have increased by 95% to make up 2.54% of the current workforce as </w:t>
      </w:r>
      <w:proofErr w:type="gramStart"/>
      <w:r w:rsidRPr="00100A48">
        <w:t>at</w:t>
      </w:r>
      <w:proofErr w:type="gramEnd"/>
      <w:r w:rsidRPr="00100A48">
        <w:t xml:space="preserve"> 30 June 2025 (CSIRO, pers</w:t>
      </w:r>
      <w:r>
        <w:t>onal</w:t>
      </w:r>
      <w:r w:rsidRPr="00100A48">
        <w:t xml:space="preserve"> comm</w:t>
      </w:r>
      <w:r>
        <w:t>unication</w:t>
      </w:r>
      <w:r w:rsidRPr="00100A48">
        <w:t>, 26 September 2025).</w:t>
      </w:r>
    </w:p>
    <w:p w14:paraId="5C3E3CFF" w14:textId="77777777" w:rsidR="00734D9D" w:rsidRPr="00894B92" w:rsidRDefault="00734D9D" w:rsidP="00894B92">
      <w:pPr>
        <w:pStyle w:val="Heading3"/>
        <w:spacing w:after="120" w:line="276" w:lineRule="auto"/>
      </w:pPr>
      <w:r w:rsidRPr="00894B92">
        <w:t xml:space="preserve">Research grants must enable relationship building  </w:t>
      </w:r>
    </w:p>
    <w:p w14:paraId="5AB6F32D" w14:textId="76B256D2" w:rsidR="00734D9D" w:rsidRPr="00C80B09" w:rsidRDefault="00734D9D" w:rsidP="00734D9D">
      <w:pPr>
        <w:rPr>
          <w:rFonts w:cs="Open Sans"/>
        </w:rPr>
      </w:pPr>
      <w:r w:rsidRPr="00DF3BBF">
        <w:t xml:space="preserve">Traditionally, research grants are structured to fund fully scoped research projects, with little opportunity to develop trust and build meaningful relationships with Aboriginal and Torres Strait Islander communities. The Indigenous Research Grants Program </w:t>
      </w:r>
      <w:r w:rsidRPr="004061B5">
        <w:t xml:space="preserve">(IRG) was internally developed to guide and </w:t>
      </w:r>
      <w:r w:rsidRPr="00C80B09">
        <w:rPr>
          <w:rFonts w:cs="Open Sans"/>
        </w:rPr>
        <w:t xml:space="preserve">encourage CSIRO researchers to build relationships with Aboriginal and Torres Strait Islander communities and deliver research that addresses their priorities. All aspects of the program are </w:t>
      </w:r>
      <w:proofErr w:type="gramStart"/>
      <w:r w:rsidRPr="00C80B09">
        <w:rPr>
          <w:rFonts w:cs="Open Sans"/>
        </w:rPr>
        <w:t>Indigenous-led</w:t>
      </w:r>
      <w:proofErr w:type="gramEnd"/>
      <w:r w:rsidRPr="00C80B09">
        <w:rPr>
          <w:rFonts w:cs="Open Sans"/>
        </w:rPr>
        <w:t>, from design and implementation to assessment and ongoing management. In its first year, the IRG Program completed three grant rounds, approving over 30 applications and allocating $6 million in funding (CSIRO 2024b, p. 40).</w:t>
      </w:r>
    </w:p>
    <w:p w14:paraId="379BFECF" w14:textId="1A45F655" w:rsidR="007B55EF" w:rsidRDefault="00734D9D" w:rsidP="00734D9D">
      <w:r w:rsidRPr="00C80B09">
        <w:rPr>
          <w:rFonts w:cs="Open Sans"/>
        </w:rPr>
        <w:t>It is an expectation that an IRG project will be further scoped and co-designed with Aboriginal and Torres Strait Islander communities or organisations. These partnerships range across small-, medium- and large-scale multidisciplinary projects (CSIRO 2024b, p. 40). For example, one type of funding provided by the IRG Program is ‘exploratory funding’, which can be</w:t>
      </w:r>
      <w:r w:rsidRPr="004061B5">
        <w:t xml:space="preserve"> used by researchers to travel to communities to develop relationships and understand their needs. The prioritisation of benefit is also embedded within IRG funding applications; the CSIRO researchers are required to show through their budget and project plans how the benefit of research will stay with communities and how this reflects community’ priorities. At the time of application, researchers must have endorsement from communities confirming their support to work with the researcher. </w:t>
      </w:r>
      <w:r w:rsidR="007B55EF">
        <w:br w:type="page"/>
      </w:r>
    </w:p>
    <w:p w14:paraId="768B0F88" w14:textId="51FC1A80" w:rsidR="00734D9D" w:rsidRPr="00C05D64" w:rsidRDefault="00734D9D" w:rsidP="00734D9D">
      <w:pPr>
        <w:rPr>
          <w:rFonts w:cs="Open Sans"/>
        </w:rPr>
      </w:pPr>
      <w:r w:rsidRPr="004061B5">
        <w:lastRenderedPageBreak/>
        <w:t xml:space="preserve">IRG funding also supports capability building for Aboriginal and Torres Strait Islander businesses and communities. The funding enables businesses and communities to work on their own terms when partnering with CSIRO to develop critical projects that build skills, apply solutions, and create long-term economic opportunities that extend beyond the life of the funding. </w:t>
      </w:r>
      <w:r w:rsidRPr="00100E9A">
        <w:t xml:space="preserve">An independent review conducted in 2023 found that the program exemplifies best practice for grants where Aboriginal and Torres Strait Islander people are integral as participants and business partners. The review highlighted the </w:t>
      </w:r>
      <w:r w:rsidRPr="00C05D64">
        <w:rPr>
          <w:rFonts w:cs="Open Sans"/>
        </w:rPr>
        <w:t>program’s potential for far-reaching positive impacts on Indigenous science and engagements with CSIRO (CSIRO 2024b, p. 40).</w:t>
      </w:r>
    </w:p>
    <w:p w14:paraId="4FDFC76C" w14:textId="77777777" w:rsidR="00734D9D" w:rsidRPr="00894B92" w:rsidRDefault="00734D9D" w:rsidP="00894B92">
      <w:pPr>
        <w:pStyle w:val="Heading3"/>
        <w:spacing w:after="120" w:line="276" w:lineRule="auto"/>
      </w:pPr>
      <w:r w:rsidRPr="00894B92">
        <w:t>Formal principles guiding research with Aboriginal and Torres Strait Islander communities build capability and protect community interests</w:t>
      </w:r>
    </w:p>
    <w:p w14:paraId="56F24D2E" w14:textId="77777777" w:rsidR="00734D9D" w:rsidRPr="00DF3BBF" w:rsidRDefault="00734D9D" w:rsidP="00734D9D">
      <w:r w:rsidRPr="00DF3BBF">
        <w:t>CSIRO supports scientists to develop the skills, knowledge, attitudes and practices that enable respectful and effective engagement with Aboriginal and Torres Strait Islander communities and supports Aboriginal and Torres Strait Islander communities to partner meaningfully with CSIRO.</w:t>
      </w:r>
    </w:p>
    <w:p w14:paraId="2887BA79" w14:textId="682BDB6B" w:rsidR="00734D9D" w:rsidRPr="00DF3BBF" w:rsidRDefault="00734D9D" w:rsidP="00734D9D">
      <w:r w:rsidRPr="00DF3BBF">
        <w:t xml:space="preserve">The elements of Free, Prior and Informed Consent (FPIC) are embedded at each stage of CSIRO’s research collaborations and partnerships, ensuring that communities set the terms of their engagement with CSIRO. FPIC is not merely informing and obtaining consent. It is about effective and meaningful participation to ensure the best decision-making for sustainable outcomes – this is especially important given that a focus of Aboriginal and Torres Strait Islander-led science is to have ongoing, long-term benefits for </w:t>
      </w:r>
      <w:r w:rsidRPr="00D642F0">
        <w:rPr>
          <w:rFonts w:cs="Open Sans"/>
        </w:rPr>
        <w:t xml:space="preserve">community </w:t>
      </w:r>
      <w:r w:rsidRPr="00D04CC2">
        <w:rPr>
          <w:rFonts w:cs="Open Sans"/>
        </w:rPr>
        <w:t>(AIATSIS 2020)</w:t>
      </w:r>
      <w:r w:rsidRPr="00D642F0">
        <w:rPr>
          <w:rFonts w:cs="Open Sans"/>
        </w:rPr>
        <w:t>.</w:t>
      </w:r>
    </w:p>
    <w:p w14:paraId="7A0988D9" w14:textId="77777777" w:rsidR="00734D9D" w:rsidRPr="00DF3BBF" w:rsidRDefault="00734D9D" w:rsidP="00734D9D">
      <w:r w:rsidRPr="00DF3BBF">
        <w:t xml:space="preserve">The </w:t>
      </w:r>
      <w:r>
        <w:t>ISEP</w:t>
      </w:r>
      <w:r w:rsidRPr="00DF3BBF">
        <w:t xml:space="preserve"> team are</w:t>
      </w:r>
      <w:r>
        <w:t xml:space="preserve"> also</w:t>
      </w:r>
      <w:r w:rsidRPr="00DF3BBF">
        <w:t xml:space="preserve"> </w:t>
      </w:r>
      <w:r>
        <w:t>fo</w:t>
      </w:r>
      <w:r w:rsidRPr="00DF3BBF">
        <w:t xml:space="preserve">cused on the delivery of CSIRO’s Reconciliation Action Plans. This includes building the capabilities of CSIRO people through CSIRO’s Cultural Capability Framework and ensuring CSIRO’s internal policies, systems and processes respond to the needs of Aboriginal and Torres Strait Islander people. In 2023, </w:t>
      </w:r>
      <w:r>
        <w:t xml:space="preserve">ISEP led the development of </w:t>
      </w:r>
      <w:r w:rsidRPr="00DF3BBF">
        <w:t xml:space="preserve">CSIRO’s Indigenous Cultural and Intellectual Property (ICIP) Principles which are now </w:t>
      </w:r>
      <w:r>
        <w:t>part of</w:t>
      </w:r>
      <w:r w:rsidRPr="00DF3BBF">
        <w:t xml:space="preserve"> CSIRO governance processes.</w:t>
      </w:r>
    </w:p>
    <w:p w14:paraId="5AD3E551" w14:textId="77777777" w:rsidR="00734D9D" w:rsidRPr="00DF3BBF" w:rsidRDefault="00734D9D" w:rsidP="00734D9D">
      <w:r w:rsidRPr="00DF3BBF">
        <w:t>To support science that is centred around community, ICIP</w:t>
      </w:r>
      <w:r>
        <w:t xml:space="preserve"> Principles </w:t>
      </w:r>
      <w:r w:rsidRPr="00DF3BBF">
        <w:t xml:space="preserve">are also embedded through each stage of CSIRO’s research process. The principles are intended to support Aboriginal and Torres Strait Islander control, decision-making, governance, participation and collaboration in research. ISEP regularly reports to the IAG on performance against these principles. CSIRO works closely with research collaborators to ensure the principles reflect evolving standards for managing and protecting ICIP, and that engagement with communities aligns with best practice. </w:t>
      </w:r>
    </w:p>
    <w:p w14:paraId="0E113144" w14:textId="77777777" w:rsidR="00734D9D" w:rsidRPr="00DF3BBF" w:rsidRDefault="00734D9D" w:rsidP="00734D9D">
      <w:r w:rsidRPr="00DF3BBF">
        <w:t xml:space="preserve">Intentionally building in space and time throughout the stages of engagement and partnership to include FPIC and ICIP ensures that partnerships are founded in mutual trust, respect and inclusion and are led by Aboriginal and Torres Strait Islander communities.  </w:t>
      </w:r>
    </w:p>
    <w:p w14:paraId="449BB334" w14:textId="77777777" w:rsidR="00734D9D" w:rsidRPr="00894B92" w:rsidRDefault="00734D9D" w:rsidP="00894B92">
      <w:pPr>
        <w:pStyle w:val="Heading3"/>
        <w:spacing w:after="120" w:line="276" w:lineRule="auto"/>
      </w:pPr>
      <w:r w:rsidRPr="00894B92">
        <w:t>Changing the course in line with Priority Reform Three</w:t>
      </w:r>
    </w:p>
    <w:p w14:paraId="24369FE5" w14:textId="77777777" w:rsidR="00734D9D" w:rsidRPr="00DF3BBF" w:rsidRDefault="00734D9D" w:rsidP="00734D9D">
      <w:pPr>
        <w:rPr>
          <w:rFonts w:eastAsiaTheme="minorEastAsia"/>
        </w:rPr>
      </w:pPr>
      <w:r w:rsidRPr="00DF3BBF">
        <w:rPr>
          <w:rFonts w:eastAsiaTheme="minorEastAsia"/>
        </w:rPr>
        <w:t>CSIRO’s transformation journey, led by ISEP, has significantly reshaped research practices across the organisation. Through ISEP, CSIRO has moved beyond ad-hoc engagement to a model of established internal hubs, curated resources, and targeted education to embed Aboriginal and Torres Strait Islander perspectives into a wide variety of science partnerships funded by the organisation. These initiatives are not peripheral</w:t>
      </w:r>
      <w:r>
        <w:rPr>
          <w:rFonts w:eastAsiaTheme="minorEastAsia"/>
        </w:rPr>
        <w:t xml:space="preserve"> – </w:t>
      </w:r>
      <w:r w:rsidRPr="00DF3BBF">
        <w:rPr>
          <w:rFonts w:eastAsiaTheme="minorEastAsia"/>
        </w:rPr>
        <w:t xml:space="preserve">they’re central to </w:t>
      </w:r>
      <w:r>
        <w:rPr>
          <w:rFonts w:eastAsiaTheme="minorEastAsia"/>
        </w:rPr>
        <w:t>incorporating</w:t>
      </w:r>
      <w:r w:rsidRPr="00DF3BBF">
        <w:rPr>
          <w:rFonts w:eastAsiaTheme="minorEastAsia"/>
        </w:rPr>
        <w:t xml:space="preserve"> an Aboriginal and Torres Strait Islander lens across CSIRO’s standard operating procedures. </w:t>
      </w:r>
    </w:p>
    <w:p w14:paraId="5EA0CB0A" w14:textId="77777777" w:rsidR="00734D9D" w:rsidRPr="00F7391C" w:rsidRDefault="00734D9D" w:rsidP="00734D9D">
      <w:pPr>
        <w:rPr>
          <w:rFonts w:eastAsiaTheme="minorEastAsia"/>
          <w:spacing w:val="-2"/>
        </w:rPr>
      </w:pPr>
      <w:r w:rsidRPr="00F7391C">
        <w:rPr>
          <w:rFonts w:eastAsiaTheme="minorEastAsia"/>
          <w:spacing w:val="-2"/>
        </w:rPr>
        <w:t xml:space="preserve">ISEP shows what it can look like when agency is given back to Aboriginal and Torres Strait Islander people and communities to set research priorities, lead decision-making, and define success on their terms. </w:t>
      </w:r>
    </w:p>
    <w:p w14:paraId="145B24B5" w14:textId="77777777" w:rsidR="00B205B2" w:rsidRDefault="00734D9D" w:rsidP="00734D9D">
      <w:pPr>
        <w:rPr>
          <w:rFonts w:eastAsiaTheme="minorEastAsia"/>
          <w:spacing w:val="-2"/>
        </w:rPr>
        <w:sectPr w:rsidR="00B205B2" w:rsidSect="005D5FDF">
          <w:headerReference w:type="default" r:id="rId15"/>
          <w:footerReference w:type="default" r:id="rId16"/>
          <w:headerReference w:type="first" r:id="rId17"/>
          <w:footerReference w:type="first" r:id="rId18"/>
          <w:pgSz w:w="11906" w:h="16838" w:code="9"/>
          <w:pgMar w:top="1134" w:right="1134" w:bottom="851" w:left="1134" w:header="1134" w:footer="340" w:gutter="0"/>
          <w:cols w:space="708"/>
          <w:titlePg/>
          <w:docGrid w:linePitch="360"/>
        </w:sectPr>
      </w:pPr>
      <w:r w:rsidRPr="00FD238F">
        <w:rPr>
          <w:rFonts w:eastAsiaTheme="minorEastAsia"/>
          <w:spacing w:val="-2"/>
        </w:rPr>
        <w:t>This underscores the urgent need for all mainstream government organisations to align their practices with their commitments under the National Agreement. Doing so will support equitable inclusion in research policy, funding and design to deliver long-term economic benefit and outcomes to community.</w:t>
      </w:r>
    </w:p>
    <w:p w14:paraId="07702E38" w14:textId="77777777" w:rsidR="00734D9D" w:rsidRPr="00D76570" w:rsidRDefault="00734D9D" w:rsidP="00066AC8">
      <w:pPr>
        <w:pStyle w:val="Heading2"/>
        <w:spacing w:line="276" w:lineRule="auto"/>
        <w:rPr>
          <w:b w:val="0"/>
          <w:bCs/>
          <w:color w:val="auto"/>
          <w:szCs w:val="30"/>
        </w:rPr>
      </w:pPr>
      <w:r w:rsidRPr="00D76570">
        <w:rPr>
          <w:b w:val="0"/>
          <w:bCs/>
          <w:color w:val="auto"/>
          <w:szCs w:val="30"/>
        </w:rPr>
        <w:lastRenderedPageBreak/>
        <w:t>References</w:t>
      </w:r>
    </w:p>
    <w:p w14:paraId="75A9D310" w14:textId="1A3A9C51" w:rsidR="00734D9D" w:rsidRPr="00F7391C" w:rsidRDefault="00734D9D" w:rsidP="007B55EF">
      <w:pPr>
        <w:pStyle w:val="Bibliography"/>
        <w:spacing w:after="120"/>
        <w:ind w:left="0" w:firstLine="0"/>
        <w:rPr>
          <w:rFonts w:cs="Open Sans"/>
        </w:rPr>
      </w:pPr>
      <w:r w:rsidRPr="00F7391C">
        <w:rPr>
          <w:rFonts w:cs="Open Sans"/>
        </w:rPr>
        <w:t xml:space="preserve">AIATSIS 2020, </w:t>
      </w:r>
      <w:r w:rsidRPr="00F7391C">
        <w:rPr>
          <w:rFonts w:cs="Open Sans"/>
          <w:i/>
          <w:iCs/>
        </w:rPr>
        <w:t>Engaging with Traditional Owners</w:t>
      </w:r>
      <w:r w:rsidRPr="00F7391C">
        <w:rPr>
          <w:rFonts w:cs="Open Sans"/>
        </w:rPr>
        <w:t>.</w:t>
      </w:r>
    </w:p>
    <w:p w14:paraId="0F12F9E9" w14:textId="77777777" w:rsidR="00734D9D" w:rsidRPr="00F7391C" w:rsidRDefault="00734D9D" w:rsidP="007B55EF">
      <w:pPr>
        <w:pStyle w:val="Bibliography"/>
        <w:spacing w:after="120"/>
        <w:ind w:left="0" w:firstLine="0"/>
        <w:rPr>
          <w:rFonts w:cs="Open Sans"/>
        </w:rPr>
      </w:pPr>
      <w:r w:rsidRPr="00F7391C">
        <w:rPr>
          <w:rFonts w:cs="Open Sans"/>
        </w:rPr>
        <w:t xml:space="preserve">Australian Government 2020, </w:t>
      </w:r>
      <w:r w:rsidRPr="00F7391C">
        <w:rPr>
          <w:rFonts w:cs="Open Sans"/>
          <w:i/>
          <w:iCs/>
        </w:rPr>
        <w:t>Closing the Gap, Priority Reform Three – Transforming Government Organisations</w:t>
      </w:r>
      <w:r w:rsidRPr="00F7391C">
        <w:rPr>
          <w:rFonts w:cs="Open Sans"/>
        </w:rPr>
        <w:t>, July.</w:t>
      </w:r>
    </w:p>
    <w:p w14:paraId="660A251A" w14:textId="77777777" w:rsidR="00734D9D" w:rsidRPr="00F7391C" w:rsidRDefault="00734D9D" w:rsidP="007B55EF">
      <w:pPr>
        <w:pStyle w:val="Bibliography"/>
        <w:spacing w:after="120"/>
        <w:ind w:left="0" w:firstLine="0"/>
        <w:rPr>
          <w:rFonts w:cs="Open Sans"/>
        </w:rPr>
      </w:pPr>
      <w:r w:rsidRPr="00F7391C">
        <w:rPr>
          <w:rFonts w:cs="Open Sans"/>
        </w:rPr>
        <w:t xml:space="preserve">Australian Government, Australia’s Chief Scientist 2024, </w:t>
      </w:r>
      <w:r w:rsidRPr="00F7391C">
        <w:rPr>
          <w:rFonts w:cs="Open Sans"/>
          <w:i/>
          <w:iCs/>
        </w:rPr>
        <w:t>Government Scientists Group</w:t>
      </w:r>
      <w:r w:rsidRPr="00F7391C">
        <w:rPr>
          <w:rFonts w:cs="Open Sans"/>
        </w:rPr>
        <w:t>.</w:t>
      </w:r>
    </w:p>
    <w:p w14:paraId="2E3E3EE6" w14:textId="77777777" w:rsidR="00734D9D" w:rsidRPr="00F7391C" w:rsidRDefault="00734D9D" w:rsidP="007B55EF">
      <w:pPr>
        <w:pStyle w:val="Bibliography"/>
        <w:spacing w:after="120"/>
        <w:ind w:left="0" w:firstLine="0"/>
        <w:rPr>
          <w:rFonts w:cs="Open Sans"/>
        </w:rPr>
      </w:pPr>
      <w:r w:rsidRPr="00F7391C">
        <w:rPr>
          <w:rFonts w:cs="Open Sans"/>
        </w:rPr>
        <w:t xml:space="preserve">CSIRO 2021, </w:t>
      </w:r>
      <w:r w:rsidRPr="00F7391C">
        <w:rPr>
          <w:rFonts w:cs="Open Sans"/>
          <w:i/>
          <w:iCs/>
        </w:rPr>
        <w:t>Reconciliation Action Plan December 2021 – December 2023</w:t>
      </w:r>
      <w:r w:rsidRPr="00F7391C">
        <w:rPr>
          <w:rFonts w:cs="Open Sans"/>
        </w:rPr>
        <w:t>.</w:t>
      </w:r>
    </w:p>
    <w:p w14:paraId="24FFB8FA" w14:textId="77777777" w:rsidR="00734D9D" w:rsidRPr="00F7391C" w:rsidRDefault="00734D9D" w:rsidP="007B55EF">
      <w:pPr>
        <w:pStyle w:val="Bibliography"/>
        <w:spacing w:after="120"/>
        <w:ind w:left="0" w:firstLine="0"/>
        <w:rPr>
          <w:rFonts w:cs="Open Sans"/>
        </w:rPr>
      </w:pPr>
      <w:r w:rsidRPr="00F7391C">
        <w:rPr>
          <w:rFonts w:cs="Open Sans"/>
        </w:rPr>
        <w:t xml:space="preserve">—— 2024a, </w:t>
      </w:r>
      <w:r w:rsidRPr="00F7391C">
        <w:rPr>
          <w:rFonts w:cs="Open Sans"/>
          <w:i/>
          <w:iCs/>
        </w:rPr>
        <w:t>Aboriginal and Torres Strait Islander employment strategy</w:t>
      </w:r>
      <w:r w:rsidRPr="00F7391C">
        <w:rPr>
          <w:rFonts w:cs="Open Sans"/>
        </w:rPr>
        <w:t>.</w:t>
      </w:r>
    </w:p>
    <w:p w14:paraId="016803E0" w14:textId="77777777" w:rsidR="00734D9D" w:rsidRPr="00F7391C" w:rsidRDefault="00734D9D" w:rsidP="007B55EF">
      <w:pPr>
        <w:pStyle w:val="Bibliography"/>
        <w:spacing w:after="120"/>
        <w:ind w:left="0" w:firstLine="0"/>
        <w:rPr>
          <w:rFonts w:cs="Open Sans"/>
        </w:rPr>
      </w:pPr>
      <w:r w:rsidRPr="00F7391C">
        <w:rPr>
          <w:rFonts w:cs="Open Sans"/>
        </w:rPr>
        <w:t xml:space="preserve">—— 2024b, </w:t>
      </w:r>
      <w:r w:rsidRPr="00F7391C">
        <w:rPr>
          <w:rFonts w:cs="Open Sans"/>
          <w:i/>
          <w:iCs/>
        </w:rPr>
        <w:t>Indigenous Collaboration and Partnerships 2023-24</w:t>
      </w:r>
      <w:r w:rsidRPr="00F7391C">
        <w:rPr>
          <w:rFonts w:cs="Open Sans"/>
        </w:rPr>
        <w:t>.</w:t>
      </w:r>
    </w:p>
    <w:p w14:paraId="0E694C92" w14:textId="77777777" w:rsidR="00734D9D" w:rsidRPr="00F7391C" w:rsidRDefault="00734D9D" w:rsidP="007B55EF">
      <w:pPr>
        <w:pStyle w:val="Bibliography"/>
        <w:spacing w:after="120"/>
        <w:ind w:left="0" w:firstLine="0"/>
        <w:rPr>
          <w:rFonts w:cs="Open Sans"/>
        </w:rPr>
      </w:pPr>
      <w:r w:rsidRPr="00F7391C">
        <w:rPr>
          <w:rFonts w:cs="Open Sans"/>
        </w:rPr>
        <w:t xml:space="preserve">—— 2024c, </w:t>
      </w:r>
      <w:r w:rsidRPr="00F7391C">
        <w:rPr>
          <w:rFonts w:cs="Open Sans"/>
          <w:i/>
          <w:iCs/>
        </w:rPr>
        <w:t>Stretch Reconciliation Action Plan</w:t>
      </w:r>
      <w:r w:rsidRPr="00F7391C">
        <w:rPr>
          <w:rFonts w:cs="Open Sans"/>
        </w:rPr>
        <w:t>, October.</w:t>
      </w:r>
    </w:p>
    <w:p w14:paraId="78AB263F" w14:textId="77777777" w:rsidR="00734D9D" w:rsidRPr="00F7391C" w:rsidRDefault="00734D9D" w:rsidP="007B55EF">
      <w:pPr>
        <w:pStyle w:val="Bibliography"/>
        <w:spacing w:after="120"/>
        <w:ind w:left="0" w:firstLine="0"/>
        <w:rPr>
          <w:rFonts w:cs="Open Sans"/>
        </w:rPr>
      </w:pPr>
      <w:r w:rsidRPr="00F7391C">
        <w:rPr>
          <w:rFonts w:cs="Open Sans"/>
        </w:rPr>
        <w:t xml:space="preserve">DISR (Department of Industry Science and Resources) 2024a, </w:t>
      </w:r>
      <w:r w:rsidRPr="00F7391C">
        <w:rPr>
          <w:rFonts w:cs="Open Sans"/>
          <w:i/>
          <w:iCs/>
        </w:rPr>
        <w:t>Australia’s National Science and Research Priorities</w:t>
      </w:r>
      <w:r w:rsidRPr="00F7391C">
        <w:rPr>
          <w:rFonts w:cs="Open Sans"/>
        </w:rPr>
        <w:t>, 12 August.</w:t>
      </w:r>
    </w:p>
    <w:p w14:paraId="58E746D8" w14:textId="77777777" w:rsidR="00734D9D" w:rsidRPr="00F7391C" w:rsidRDefault="00734D9D" w:rsidP="007B55EF">
      <w:pPr>
        <w:pStyle w:val="Bibliography"/>
        <w:spacing w:after="120"/>
        <w:ind w:left="0" w:firstLine="0"/>
        <w:rPr>
          <w:rFonts w:cs="Open Sans"/>
        </w:rPr>
      </w:pPr>
      <w:r w:rsidRPr="00F7391C">
        <w:rPr>
          <w:rFonts w:cs="Open Sans"/>
        </w:rPr>
        <w:t xml:space="preserve">—— 2024b, </w:t>
      </w:r>
      <w:r w:rsidRPr="00F7391C">
        <w:rPr>
          <w:rFonts w:cs="Open Sans"/>
          <w:i/>
          <w:iCs/>
        </w:rPr>
        <w:t>Australia’s National Science Statement</w:t>
      </w:r>
      <w:r w:rsidRPr="00F7391C">
        <w:rPr>
          <w:rFonts w:cs="Open Sans"/>
        </w:rPr>
        <w:t>, 12 August.</w:t>
      </w:r>
    </w:p>
    <w:p w14:paraId="62610C8E" w14:textId="2473BEA1" w:rsidR="009F540F" w:rsidRPr="00F7391C" w:rsidRDefault="00734D9D" w:rsidP="00662288">
      <w:pPr>
        <w:pStyle w:val="Bibliography"/>
        <w:spacing w:after="120"/>
        <w:ind w:left="0" w:firstLine="0"/>
        <w:rPr>
          <w:rFonts w:cs="Open Sans"/>
        </w:rPr>
      </w:pPr>
      <w:r w:rsidRPr="00F7391C">
        <w:rPr>
          <w:rFonts w:cs="Open Sans"/>
        </w:rPr>
        <w:t xml:space="preserve">Woodward, E, Hill, R, Harkness, P and Archer, R 2020, </w:t>
      </w:r>
      <w:r w:rsidRPr="00F7391C">
        <w:rPr>
          <w:rFonts w:cs="Open Sans"/>
          <w:i/>
          <w:iCs/>
        </w:rPr>
        <w:t>Our Knowledge Our Way in caring for Country</w:t>
      </w:r>
      <w:r w:rsidRPr="00F7391C">
        <w:rPr>
          <w:rFonts w:cs="Open Sans"/>
        </w:rPr>
        <w:t>, NAILSMA and CSIRO.</w:t>
      </w:r>
    </w:p>
    <w:sectPr w:rsidR="009F540F" w:rsidRPr="00F7391C" w:rsidSect="005D5FDF">
      <w:footerReference w:type="first" r:id="rId19"/>
      <w:pgSz w:w="11906" w:h="16838" w:code="9"/>
      <w:pgMar w:top="1134" w:right="1134" w:bottom="851" w:left="1134" w:header="1134"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8C408" w14:textId="77777777" w:rsidR="00C343B7" w:rsidRPr="0039166D" w:rsidRDefault="00C343B7" w:rsidP="00BF738A">
      <w:pPr>
        <w:spacing w:after="0" w:line="240" w:lineRule="auto"/>
      </w:pPr>
      <w:r w:rsidRPr="0039166D">
        <w:separator/>
      </w:r>
    </w:p>
  </w:endnote>
  <w:endnote w:type="continuationSeparator" w:id="0">
    <w:p w14:paraId="3F8BDC83" w14:textId="77777777" w:rsidR="00C343B7" w:rsidRPr="0039166D" w:rsidRDefault="00C343B7" w:rsidP="00BF738A">
      <w:pPr>
        <w:spacing w:after="0" w:line="240" w:lineRule="auto"/>
      </w:pPr>
      <w:r w:rsidRPr="0039166D">
        <w:continuationSeparator/>
      </w:r>
    </w:p>
  </w:endnote>
  <w:endnote w:type="continuationNotice" w:id="1">
    <w:p w14:paraId="12E632F2" w14:textId="77777777" w:rsidR="00C343B7" w:rsidRPr="0039166D" w:rsidRDefault="00C343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Semibold">
    <w:panose1 w:val="020B07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5FE41" w14:textId="1A82A5E8" w:rsidR="00BF738A" w:rsidRPr="00634192" w:rsidRDefault="001407F3" w:rsidP="00504F0D">
    <w:pPr>
      <w:tabs>
        <w:tab w:val="left" w:pos="2552"/>
        <w:tab w:val="right" w:pos="9072"/>
      </w:tabs>
      <w:spacing w:before="100" w:beforeAutospacing="1" w:after="100" w:afterAutospacing="1" w:line="260" w:lineRule="atLeast"/>
      <w:ind w:right="-427"/>
      <w:rPr>
        <w:rFonts w:ascii="Open Sans Extrabold" w:eastAsia="Times New Roman" w:hAnsi="Open Sans Extrabold" w:cs="Open Sans Extrabold"/>
        <w:kern w:val="16"/>
        <w:szCs w:val="20"/>
        <w:lang w:eastAsia="en-AU"/>
      </w:rPr>
    </w:pPr>
    <w:r w:rsidRPr="00634192">
      <w:rPr>
        <w:rFonts w:ascii="Open Sans Extrabold" w:hAnsi="Open Sans Extrabold" w:cs="Open Sans Extrabold"/>
        <w:sz w:val="16"/>
        <w:szCs w:val="16"/>
      </w:rPr>
      <w:fldChar w:fldCharType="begin"/>
    </w:r>
    <w:r w:rsidRPr="00634192">
      <w:rPr>
        <w:rFonts w:ascii="Open Sans Extrabold" w:hAnsi="Open Sans Extrabold" w:cs="Open Sans Extrabold"/>
        <w:sz w:val="16"/>
        <w:szCs w:val="16"/>
      </w:rPr>
      <w:instrText xml:space="preserve"> PAGE   \* MERGEFORMAT </w:instrText>
    </w:r>
    <w:r w:rsidRPr="00634192">
      <w:rPr>
        <w:rFonts w:ascii="Open Sans Extrabold" w:hAnsi="Open Sans Extrabold" w:cs="Open Sans Extrabold"/>
        <w:sz w:val="16"/>
        <w:szCs w:val="16"/>
      </w:rPr>
      <w:fldChar w:fldCharType="separate"/>
    </w:r>
    <w:r w:rsidRPr="00634192">
      <w:rPr>
        <w:rFonts w:ascii="Open Sans Extrabold" w:hAnsi="Open Sans Extrabold" w:cs="Open Sans Extrabold"/>
        <w:sz w:val="16"/>
        <w:szCs w:val="16"/>
      </w:rPr>
      <w:t>1</w:t>
    </w:r>
    <w:r w:rsidRPr="00634192">
      <w:rPr>
        <w:rFonts w:ascii="Open Sans Extrabold" w:hAnsi="Open Sans Extrabold" w:cs="Open Sans Extrabold"/>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BF56C" w14:textId="4428F99E" w:rsidR="009B3C21" w:rsidRPr="00634192" w:rsidRDefault="009D45DE">
    <w:pPr>
      <w:pStyle w:val="Footer"/>
      <w:rPr>
        <w:rFonts w:ascii="Open Sans Extrabold" w:hAnsi="Open Sans Extrabold" w:cs="Open Sans Extrabold"/>
      </w:rPr>
    </w:pPr>
    <w:r w:rsidRPr="00634192">
      <w:rPr>
        <w:rFonts w:ascii="Open Sans Extrabold" w:hAnsi="Open Sans Extrabold" w:cs="Open Sans Extrabold"/>
        <w:noProof w:val="0"/>
        <w:sz w:val="16"/>
        <w:szCs w:val="16"/>
      </w:rPr>
      <w:fldChar w:fldCharType="begin"/>
    </w:r>
    <w:r w:rsidRPr="00634192">
      <w:rPr>
        <w:rFonts w:ascii="Open Sans Extrabold" w:hAnsi="Open Sans Extrabold" w:cs="Open Sans Extrabold"/>
        <w:sz w:val="16"/>
        <w:szCs w:val="16"/>
      </w:rPr>
      <w:instrText xml:space="preserve"> PAGE   \* MERGEFORMAT </w:instrText>
    </w:r>
    <w:r w:rsidRPr="00634192">
      <w:rPr>
        <w:rFonts w:ascii="Open Sans Extrabold" w:hAnsi="Open Sans Extrabold" w:cs="Open Sans Extrabold"/>
        <w:noProof w:val="0"/>
        <w:sz w:val="16"/>
        <w:szCs w:val="16"/>
      </w:rPr>
      <w:fldChar w:fldCharType="separate"/>
    </w:r>
    <w:r w:rsidRPr="00634192">
      <w:rPr>
        <w:rFonts w:ascii="Open Sans Extrabold" w:hAnsi="Open Sans Extrabold" w:cs="Open Sans Extrabold"/>
        <w:sz w:val="16"/>
        <w:szCs w:val="16"/>
      </w:rPr>
      <w:t>1</w:t>
    </w:r>
    <w:r w:rsidRPr="00634192">
      <w:rPr>
        <w:rFonts w:ascii="Open Sans Extrabold" w:hAnsi="Open Sans Extrabold" w:cs="Open Sans Extrabold"/>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76D5F" w14:textId="43FC3C6C" w:rsidR="00B205B2" w:rsidRPr="00634192" w:rsidRDefault="00066AC8">
    <w:pPr>
      <w:pStyle w:val="Footer"/>
      <w:rPr>
        <w:rFonts w:ascii="Open Sans Extrabold" w:hAnsi="Open Sans Extrabold" w:cs="Open Sans Extrabold"/>
      </w:rPr>
    </w:pPr>
    <w:r>
      <w:drawing>
        <wp:anchor distT="0" distB="0" distL="114300" distR="114300" simplePos="0" relativeHeight="251658240" behindDoc="1" locked="0" layoutInCell="1" allowOverlap="1" wp14:anchorId="3EA6D6DF" wp14:editId="1EE1DFE6">
          <wp:simplePos x="0" y="0"/>
          <wp:positionH relativeFrom="page">
            <wp:posOffset>0</wp:posOffset>
          </wp:positionH>
          <wp:positionV relativeFrom="paragraph">
            <wp:posOffset>-1113532</wp:posOffset>
          </wp:positionV>
          <wp:extent cx="7559675" cy="1651635"/>
          <wp:effectExtent l="0" t="0" r="3175" b="5715"/>
          <wp:wrapNone/>
          <wp:docPr id="1239888289" name="Picture 4" descr="About the artwork: ' Yarning Across Country' created by Ngunnawal and Wiradjuri artist LaToya Kennedy. &#10;For more information visit: pc.gov.au/p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11639" name="Picture 4" descr="About the artwork: ' Yarning Across Country' created by Ngunnawal and Wiradjuri artist LaToya Kennedy. &#10;For more information visit: pc.gov.au/pr3"/>
                  <pic:cNvPicPr/>
                </pic:nvPicPr>
                <pic:blipFill>
                  <a:blip r:embed="rId1">
                    <a:extLst>
                      <a:ext uri="{28A0092B-C50C-407E-A947-70E740481C1C}">
                        <a14:useLocalDpi xmlns:a14="http://schemas.microsoft.com/office/drawing/2010/main" val="0"/>
                      </a:ext>
                    </a:extLst>
                  </a:blip>
                  <a:stretch>
                    <a:fillRect/>
                  </a:stretch>
                </pic:blipFill>
                <pic:spPr>
                  <a:xfrm>
                    <a:off x="0" y="0"/>
                    <a:ext cx="7559675" cy="1651635"/>
                  </a:xfrm>
                  <a:prstGeom prst="rect">
                    <a:avLst/>
                  </a:prstGeom>
                </pic:spPr>
              </pic:pic>
            </a:graphicData>
          </a:graphic>
          <wp14:sizeRelH relativeFrom="page">
            <wp14:pctWidth>0</wp14:pctWidth>
          </wp14:sizeRelH>
          <wp14:sizeRelV relativeFrom="page">
            <wp14:pctHeight>0</wp14:pctHeight>
          </wp14:sizeRelV>
        </wp:anchor>
      </w:drawing>
    </w:r>
    <w:r w:rsidR="00B205B2" w:rsidRPr="00634192">
      <w:rPr>
        <w:rFonts w:ascii="Open Sans Extrabold" w:hAnsi="Open Sans Extrabold" w:cs="Open Sans Extrabold"/>
        <w:noProof w:val="0"/>
        <w:sz w:val="16"/>
        <w:szCs w:val="16"/>
      </w:rPr>
      <w:fldChar w:fldCharType="begin"/>
    </w:r>
    <w:r w:rsidR="00B205B2" w:rsidRPr="00634192">
      <w:rPr>
        <w:rFonts w:ascii="Open Sans Extrabold" w:hAnsi="Open Sans Extrabold" w:cs="Open Sans Extrabold"/>
        <w:sz w:val="16"/>
        <w:szCs w:val="16"/>
      </w:rPr>
      <w:instrText xml:space="preserve"> PAGE   \* MERGEFORMAT </w:instrText>
    </w:r>
    <w:r w:rsidR="00B205B2" w:rsidRPr="00634192">
      <w:rPr>
        <w:rFonts w:ascii="Open Sans Extrabold" w:hAnsi="Open Sans Extrabold" w:cs="Open Sans Extrabold"/>
        <w:noProof w:val="0"/>
        <w:sz w:val="16"/>
        <w:szCs w:val="16"/>
      </w:rPr>
      <w:fldChar w:fldCharType="separate"/>
    </w:r>
    <w:r w:rsidR="00B205B2" w:rsidRPr="00634192">
      <w:rPr>
        <w:rFonts w:ascii="Open Sans Extrabold" w:hAnsi="Open Sans Extrabold" w:cs="Open Sans Extrabold"/>
        <w:sz w:val="16"/>
        <w:szCs w:val="16"/>
      </w:rPr>
      <w:t>1</w:t>
    </w:r>
    <w:r w:rsidR="00B205B2" w:rsidRPr="00634192">
      <w:rPr>
        <w:rFonts w:ascii="Open Sans Extrabold" w:hAnsi="Open Sans Extrabold" w:cs="Open Sans Extrabold"/>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DE081" w14:textId="77777777" w:rsidR="00C343B7" w:rsidRPr="0039166D" w:rsidRDefault="00C343B7" w:rsidP="00BF738A">
      <w:pPr>
        <w:spacing w:after="0" w:line="240" w:lineRule="auto"/>
      </w:pPr>
      <w:r w:rsidRPr="0039166D">
        <w:separator/>
      </w:r>
    </w:p>
  </w:footnote>
  <w:footnote w:type="continuationSeparator" w:id="0">
    <w:p w14:paraId="618C5E2A" w14:textId="77777777" w:rsidR="00C343B7" w:rsidRPr="0039166D" w:rsidRDefault="00C343B7" w:rsidP="00BF738A">
      <w:pPr>
        <w:spacing w:after="0" w:line="240" w:lineRule="auto"/>
      </w:pPr>
      <w:r w:rsidRPr="0039166D">
        <w:continuationSeparator/>
      </w:r>
    </w:p>
  </w:footnote>
  <w:footnote w:type="continuationNotice" w:id="1">
    <w:p w14:paraId="24805FD9" w14:textId="77777777" w:rsidR="00C343B7" w:rsidRPr="0039166D" w:rsidRDefault="00C343B7">
      <w:pPr>
        <w:spacing w:after="0" w:line="240" w:lineRule="auto"/>
      </w:pPr>
    </w:p>
  </w:footnote>
  <w:footnote w:id="2">
    <w:p w14:paraId="1152C3AD" w14:textId="77777777" w:rsidR="00734D9D" w:rsidRPr="00FD238F" w:rsidRDefault="00734D9D" w:rsidP="00734D9D">
      <w:pPr>
        <w:pStyle w:val="FootnoteText"/>
        <w:rPr>
          <w:rFonts w:cs="Open Sans"/>
          <w:lang w:val="en-US"/>
        </w:rPr>
      </w:pPr>
      <w:r w:rsidRPr="00FD238F">
        <w:rPr>
          <w:rStyle w:val="FootnoteReference"/>
          <w:rFonts w:cs="Open Sans"/>
        </w:rPr>
        <w:footnoteRef/>
      </w:r>
      <w:r w:rsidRPr="00FD238F">
        <w:rPr>
          <w:rFonts w:cs="Open Sans"/>
        </w:rPr>
        <w:t xml:space="preserve"> </w:t>
      </w:r>
      <w:r w:rsidRPr="00B413D2">
        <w:rPr>
          <w:rFonts w:eastAsia="Times New Roman" w:cs="Open Sans"/>
          <w:kern w:val="16"/>
          <w:sz w:val="16"/>
          <w:szCs w:val="16"/>
          <w:lang w:eastAsia="en-AU"/>
        </w:rPr>
        <w:t>ISEP changed their name on 29 July 2024 to ‘Indigenous Science and Engagement Office’ as part of the internal CSIRO Enterprise Services Reforms.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42CAA" w14:textId="77777777" w:rsidR="00066AC8" w:rsidRDefault="00066AC8" w:rsidP="00066AC8">
    <w:pPr>
      <w:pStyle w:val="Header"/>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951D0" w14:textId="78530AF4" w:rsidR="00C65D4D" w:rsidRPr="00B205B2" w:rsidRDefault="00C65D4D" w:rsidP="00B205B2">
    <w:pPr>
      <w:pStyle w:val="Header"/>
      <w:rPr>
        <w:rStyle w:val="FontBold"/>
        <w:rFonts w:ascii="Arial" w:hAnsi="Arial" w:cs="Arial"/>
        <w:b w:val="0"/>
        <w:bCs w:val="0"/>
      </w:rPr>
    </w:pPr>
    <w:bookmarkStart w:id="0" w:name="_Hlk213752465"/>
  </w:p>
  <w:bookmarkEnd w:i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04ACBD86"/>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316FB5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8E20ED22"/>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D592EB3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6F57E7"/>
    <w:multiLevelType w:val="hybridMultilevel"/>
    <w:tmpl w:val="F8A465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6E0203"/>
    <w:multiLevelType w:val="hybridMultilevel"/>
    <w:tmpl w:val="C1D456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52320E"/>
    <w:multiLevelType w:val="hybridMultilevel"/>
    <w:tmpl w:val="EF320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076481"/>
    <w:multiLevelType w:val="hybridMultilevel"/>
    <w:tmpl w:val="E4B20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3E6C9D"/>
    <w:multiLevelType w:val="multilevel"/>
    <w:tmpl w:val="FF8069A4"/>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9" w15:restartNumberingAfterBreak="0">
    <w:nsid w:val="10D8162E"/>
    <w:multiLevelType w:val="hybridMultilevel"/>
    <w:tmpl w:val="FFFFFFFF"/>
    <w:lvl w:ilvl="0" w:tplc="F8380F48">
      <w:start w:val="1"/>
      <w:numFmt w:val="bullet"/>
      <w:lvlText w:val="-"/>
      <w:lvlJc w:val="left"/>
      <w:pPr>
        <w:ind w:left="720" w:hanging="360"/>
      </w:pPr>
      <w:rPr>
        <w:rFonts w:ascii="Aptos" w:hAnsi="Aptos" w:hint="default"/>
      </w:rPr>
    </w:lvl>
    <w:lvl w:ilvl="1" w:tplc="B270FA6C">
      <w:start w:val="1"/>
      <w:numFmt w:val="bullet"/>
      <w:lvlText w:val="o"/>
      <w:lvlJc w:val="left"/>
      <w:pPr>
        <w:ind w:left="1440" w:hanging="360"/>
      </w:pPr>
      <w:rPr>
        <w:rFonts w:ascii="Courier New" w:hAnsi="Courier New" w:hint="default"/>
      </w:rPr>
    </w:lvl>
    <w:lvl w:ilvl="2" w:tplc="B6161036">
      <w:start w:val="1"/>
      <w:numFmt w:val="bullet"/>
      <w:lvlText w:val=""/>
      <w:lvlJc w:val="left"/>
      <w:pPr>
        <w:ind w:left="2160" w:hanging="360"/>
      </w:pPr>
      <w:rPr>
        <w:rFonts w:ascii="Wingdings" w:hAnsi="Wingdings" w:hint="default"/>
      </w:rPr>
    </w:lvl>
    <w:lvl w:ilvl="3" w:tplc="3432C62A">
      <w:start w:val="1"/>
      <w:numFmt w:val="bullet"/>
      <w:lvlText w:val=""/>
      <w:lvlJc w:val="left"/>
      <w:pPr>
        <w:ind w:left="2880" w:hanging="360"/>
      </w:pPr>
      <w:rPr>
        <w:rFonts w:ascii="Symbol" w:hAnsi="Symbol" w:hint="default"/>
      </w:rPr>
    </w:lvl>
    <w:lvl w:ilvl="4" w:tplc="F6E425D8">
      <w:start w:val="1"/>
      <w:numFmt w:val="bullet"/>
      <w:lvlText w:val="o"/>
      <w:lvlJc w:val="left"/>
      <w:pPr>
        <w:ind w:left="3600" w:hanging="360"/>
      </w:pPr>
      <w:rPr>
        <w:rFonts w:ascii="Courier New" w:hAnsi="Courier New" w:hint="default"/>
      </w:rPr>
    </w:lvl>
    <w:lvl w:ilvl="5" w:tplc="20E2C47E">
      <w:start w:val="1"/>
      <w:numFmt w:val="bullet"/>
      <w:lvlText w:val=""/>
      <w:lvlJc w:val="left"/>
      <w:pPr>
        <w:ind w:left="4320" w:hanging="360"/>
      </w:pPr>
      <w:rPr>
        <w:rFonts w:ascii="Wingdings" w:hAnsi="Wingdings" w:hint="default"/>
      </w:rPr>
    </w:lvl>
    <w:lvl w:ilvl="6" w:tplc="B88EBCB2">
      <w:start w:val="1"/>
      <w:numFmt w:val="bullet"/>
      <w:lvlText w:val=""/>
      <w:lvlJc w:val="left"/>
      <w:pPr>
        <w:ind w:left="5040" w:hanging="360"/>
      </w:pPr>
      <w:rPr>
        <w:rFonts w:ascii="Symbol" w:hAnsi="Symbol" w:hint="default"/>
      </w:rPr>
    </w:lvl>
    <w:lvl w:ilvl="7" w:tplc="798A3D8A">
      <w:start w:val="1"/>
      <w:numFmt w:val="bullet"/>
      <w:lvlText w:val="o"/>
      <w:lvlJc w:val="left"/>
      <w:pPr>
        <w:ind w:left="5760" w:hanging="360"/>
      </w:pPr>
      <w:rPr>
        <w:rFonts w:ascii="Courier New" w:hAnsi="Courier New" w:hint="default"/>
      </w:rPr>
    </w:lvl>
    <w:lvl w:ilvl="8" w:tplc="3BAA6318">
      <w:start w:val="1"/>
      <w:numFmt w:val="bullet"/>
      <w:lvlText w:val=""/>
      <w:lvlJc w:val="left"/>
      <w:pPr>
        <w:ind w:left="6480" w:hanging="360"/>
      </w:pPr>
      <w:rPr>
        <w:rFonts w:ascii="Wingdings" w:hAnsi="Wingdings" w:hint="default"/>
      </w:rPr>
    </w:lvl>
  </w:abstractNum>
  <w:abstractNum w:abstractNumId="10" w15:restartNumberingAfterBreak="0">
    <w:nsid w:val="14890767"/>
    <w:multiLevelType w:val="hybridMultilevel"/>
    <w:tmpl w:val="5B60E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561858"/>
    <w:multiLevelType w:val="hybridMultilevel"/>
    <w:tmpl w:val="3F5CFB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431F4D"/>
    <w:multiLevelType w:val="hybridMultilevel"/>
    <w:tmpl w:val="EFC023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156989"/>
    <w:multiLevelType w:val="hybridMultilevel"/>
    <w:tmpl w:val="05224E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AC7957"/>
    <w:multiLevelType w:val="hybridMultilevel"/>
    <w:tmpl w:val="969EAC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BE3F6B"/>
    <w:multiLevelType w:val="hybridMultilevel"/>
    <w:tmpl w:val="685E74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D21E11"/>
    <w:multiLevelType w:val="hybridMultilevel"/>
    <w:tmpl w:val="700262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076F42"/>
    <w:multiLevelType w:val="hybridMultilevel"/>
    <w:tmpl w:val="2DA21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A23C5E"/>
    <w:multiLevelType w:val="hybridMultilevel"/>
    <w:tmpl w:val="3B048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5B0843"/>
    <w:multiLevelType w:val="hybridMultilevel"/>
    <w:tmpl w:val="367A6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714935"/>
    <w:multiLevelType w:val="hybridMultilevel"/>
    <w:tmpl w:val="5C467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EF1B13"/>
    <w:multiLevelType w:val="hybridMultilevel"/>
    <w:tmpl w:val="E280CD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56165A"/>
    <w:multiLevelType w:val="hybridMultilevel"/>
    <w:tmpl w:val="846E11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A31FB5"/>
    <w:multiLevelType w:val="hybridMultilevel"/>
    <w:tmpl w:val="30464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5A052B"/>
    <w:multiLevelType w:val="hybridMultilevel"/>
    <w:tmpl w:val="03F89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8C3BCA"/>
    <w:multiLevelType w:val="multilevel"/>
    <w:tmpl w:val="E4868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5C613D"/>
    <w:multiLevelType w:val="hybridMultilevel"/>
    <w:tmpl w:val="59385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83426C"/>
    <w:multiLevelType w:val="hybridMultilevel"/>
    <w:tmpl w:val="D0D052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469050A0"/>
    <w:multiLevelType w:val="hybridMultilevel"/>
    <w:tmpl w:val="7C80A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7444F8"/>
    <w:multiLevelType w:val="hybridMultilevel"/>
    <w:tmpl w:val="22E0684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0" w15:restartNumberingAfterBreak="0">
    <w:nsid w:val="4B3E4A75"/>
    <w:multiLevelType w:val="multilevel"/>
    <w:tmpl w:val="3EE6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8C2872"/>
    <w:multiLevelType w:val="hybridMultilevel"/>
    <w:tmpl w:val="96B2B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F56ADC"/>
    <w:multiLevelType w:val="hybridMultilevel"/>
    <w:tmpl w:val="A85A3438"/>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33" w15:restartNumberingAfterBreak="0">
    <w:nsid w:val="53D30B51"/>
    <w:multiLevelType w:val="hybridMultilevel"/>
    <w:tmpl w:val="C674F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E2392C"/>
    <w:multiLevelType w:val="hybridMultilevel"/>
    <w:tmpl w:val="21AE88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5211B88"/>
    <w:multiLevelType w:val="hybridMultilevel"/>
    <w:tmpl w:val="C80AC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F54899"/>
    <w:multiLevelType w:val="hybridMultilevel"/>
    <w:tmpl w:val="BC1E723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2100" w:hanging="360"/>
      </w:pPr>
      <w:rPr>
        <w:rFonts w:ascii="Courier New" w:hAnsi="Courier New" w:cs="Courier New" w:hint="default"/>
      </w:rPr>
    </w:lvl>
    <w:lvl w:ilvl="2" w:tplc="0C090005" w:tentative="1">
      <w:start w:val="1"/>
      <w:numFmt w:val="bullet"/>
      <w:lvlText w:val=""/>
      <w:lvlJc w:val="left"/>
      <w:pPr>
        <w:ind w:left="2820" w:hanging="360"/>
      </w:pPr>
      <w:rPr>
        <w:rFonts w:ascii="Wingdings" w:hAnsi="Wingdings" w:hint="default"/>
      </w:rPr>
    </w:lvl>
    <w:lvl w:ilvl="3" w:tplc="0C090001" w:tentative="1">
      <w:start w:val="1"/>
      <w:numFmt w:val="bullet"/>
      <w:lvlText w:val=""/>
      <w:lvlJc w:val="left"/>
      <w:pPr>
        <w:ind w:left="3540" w:hanging="360"/>
      </w:pPr>
      <w:rPr>
        <w:rFonts w:ascii="Symbol" w:hAnsi="Symbol" w:hint="default"/>
      </w:rPr>
    </w:lvl>
    <w:lvl w:ilvl="4" w:tplc="0C090003" w:tentative="1">
      <w:start w:val="1"/>
      <w:numFmt w:val="bullet"/>
      <w:lvlText w:val="o"/>
      <w:lvlJc w:val="left"/>
      <w:pPr>
        <w:ind w:left="4260" w:hanging="360"/>
      </w:pPr>
      <w:rPr>
        <w:rFonts w:ascii="Courier New" w:hAnsi="Courier New" w:cs="Courier New" w:hint="default"/>
      </w:rPr>
    </w:lvl>
    <w:lvl w:ilvl="5" w:tplc="0C090005" w:tentative="1">
      <w:start w:val="1"/>
      <w:numFmt w:val="bullet"/>
      <w:lvlText w:val=""/>
      <w:lvlJc w:val="left"/>
      <w:pPr>
        <w:ind w:left="4980" w:hanging="360"/>
      </w:pPr>
      <w:rPr>
        <w:rFonts w:ascii="Wingdings" w:hAnsi="Wingdings" w:hint="default"/>
      </w:rPr>
    </w:lvl>
    <w:lvl w:ilvl="6" w:tplc="0C090001" w:tentative="1">
      <w:start w:val="1"/>
      <w:numFmt w:val="bullet"/>
      <w:lvlText w:val=""/>
      <w:lvlJc w:val="left"/>
      <w:pPr>
        <w:ind w:left="5700" w:hanging="360"/>
      </w:pPr>
      <w:rPr>
        <w:rFonts w:ascii="Symbol" w:hAnsi="Symbol" w:hint="default"/>
      </w:rPr>
    </w:lvl>
    <w:lvl w:ilvl="7" w:tplc="0C090003" w:tentative="1">
      <w:start w:val="1"/>
      <w:numFmt w:val="bullet"/>
      <w:lvlText w:val="o"/>
      <w:lvlJc w:val="left"/>
      <w:pPr>
        <w:ind w:left="6420" w:hanging="360"/>
      </w:pPr>
      <w:rPr>
        <w:rFonts w:ascii="Courier New" w:hAnsi="Courier New" w:cs="Courier New" w:hint="default"/>
      </w:rPr>
    </w:lvl>
    <w:lvl w:ilvl="8" w:tplc="0C090005" w:tentative="1">
      <w:start w:val="1"/>
      <w:numFmt w:val="bullet"/>
      <w:lvlText w:val=""/>
      <w:lvlJc w:val="left"/>
      <w:pPr>
        <w:ind w:left="7140" w:hanging="360"/>
      </w:pPr>
      <w:rPr>
        <w:rFonts w:ascii="Wingdings" w:hAnsi="Wingdings" w:hint="default"/>
      </w:rPr>
    </w:lvl>
  </w:abstractNum>
  <w:abstractNum w:abstractNumId="37" w15:restartNumberingAfterBreak="0">
    <w:nsid w:val="58D35DD0"/>
    <w:multiLevelType w:val="hybridMultilevel"/>
    <w:tmpl w:val="7436A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3B2747"/>
    <w:multiLevelType w:val="hybridMultilevel"/>
    <w:tmpl w:val="3814D082"/>
    <w:lvl w:ilvl="0" w:tplc="93081A4C">
      <w:start w:val="22"/>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9" w15:restartNumberingAfterBreak="0">
    <w:nsid w:val="5EE95A1B"/>
    <w:multiLevelType w:val="hybridMultilevel"/>
    <w:tmpl w:val="F6DAA9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49506C5"/>
    <w:multiLevelType w:val="hybridMultilevel"/>
    <w:tmpl w:val="B2F035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E70B77"/>
    <w:multiLevelType w:val="hybridMultilevel"/>
    <w:tmpl w:val="4B08D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5C499E"/>
    <w:multiLevelType w:val="hybridMultilevel"/>
    <w:tmpl w:val="276EF5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CC93140"/>
    <w:multiLevelType w:val="hybridMultilevel"/>
    <w:tmpl w:val="367A68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E0618D1"/>
    <w:multiLevelType w:val="hybridMultilevel"/>
    <w:tmpl w:val="6F9419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6E9352D8"/>
    <w:multiLevelType w:val="hybridMultilevel"/>
    <w:tmpl w:val="E34C79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B81FBA"/>
    <w:multiLevelType w:val="hybridMultilevel"/>
    <w:tmpl w:val="A4888A44"/>
    <w:lvl w:ilvl="0" w:tplc="C9B25588">
      <w:start w:val="1"/>
      <w:numFmt w:val="bullet"/>
      <w:lvlText w:val=""/>
      <w:lvlJc w:val="left"/>
      <w:pPr>
        <w:ind w:left="1060" w:hanging="360"/>
      </w:pPr>
      <w:rPr>
        <w:rFonts w:ascii="Symbol" w:hAnsi="Symbol"/>
      </w:rPr>
    </w:lvl>
    <w:lvl w:ilvl="1" w:tplc="C74076E2">
      <w:start w:val="1"/>
      <w:numFmt w:val="bullet"/>
      <w:lvlText w:val=""/>
      <w:lvlJc w:val="left"/>
      <w:pPr>
        <w:ind w:left="1060" w:hanging="360"/>
      </w:pPr>
      <w:rPr>
        <w:rFonts w:ascii="Symbol" w:hAnsi="Symbol"/>
      </w:rPr>
    </w:lvl>
    <w:lvl w:ilvl="2" w:tplc="3982A6CC">
      <w:start w:val="1"/>
      <w:numFmt w:val="bullet"/>
      <w:lvlText w:val=""/>
      <w:lvlJc w:val="left"/>
      <w:pPr>
        <w:ind w:left="1060" w:hanging="360"/>
      </w:pPr>
      <w:rPr>
        <w:rFonts w:ascii="Symbol" w:hAnsi="Symbol"/>
      </w:rPr>
    </w:lvl>
    <w:lvl w:ilvl="3" w:tplc="8988BAE2">
      <w:start w:val="1"/>
      <w:numFmt w:val="bullet"/>
      <w:lvlText w:val=""/>
      <w:lvlJc w:val="left"/>
      <w:pPr>
        <w:ind w:left="1060" w:hanging="360"/>
      </w:pPr>
      <w:rPr>
        <w:rFonts w:ascii="Symbol" w:hAnsi="Symbol"/>
      </w:rPr>
    </w:lvl>
    <w:lvl w:ilvl="4" w:tplc="0BB2EFAA">
      <w:start w:val="1"/>
      <w:numFmt w:val="bullet"/>
      <w:lvlText w:val=""/>
      <w:lvlJc w:val="left"/>
      <w:pPr>
        <w:ind w:left="1060" w:hanging="360"/>
      </w:pPr>
      <w:rPr>
        <w:rFonts w:ascii="Symbol" w:hAnsi="Symbol"/>
      </w:rPr>
    </w:lvl>
    <w:lvl w:ilvl="5" w:tplc="143C9842">
      <w:start w:val="1"/>
      <w:numFmt w:val="bullet"/>
      <w:lvlText w:val=""/>
      <w:lvlJc w:val="left"/>
      <w:pPr>
        <w:ind w:left="1060" w:hanging="360"/>
      </w:pPr>
      <w:rPr>
        <w:rFonts w:ascii="Symbol" w:hAnsi="Symbol"/>
      </w:rPr>
    </w:lvl>
    <w:lvl w:ilvl="6" w:tplc="B6E6406E">
      <w:start w:val="1"/>
      <w:numFmt w:val="bullet"/>
      <w:lvlText w:val=""/>
      <w:lvlJc w:val="left"/>
      <w:pPr>
        <w:ind w:left="1060" w:hanging="360"/>
      </w:pPr>
      <w:rPr>
        <w:rFonts w:ascii="Symbol" w:hAnsi="Symbol"/>
      </w:rPr>
    </w:lvl>
    <w:lvl w:ilvl="7" w:tplc="36721946">
      <w:start w:val="1"/>
      <w:numFmt w:val="bullet"/>
      <w:lvlText w:val=""/>
      <w:lvlJc w:val="left"/>
      <w:pPr>
        <w:ind w:left="1060" w:hanging="360"/>
      </w:pPr>
      <w:rPr>
        <w:rFonts w:ascii="Symbol" w:hAnsi="Symbol"/>
      </w:rPr>
    </w:lvl>
    <w:lvl w:ilvl="8" w:tplc="F0EAE5F4">
      <w:start w:val="1"/>
      <w:numFmt w:val="bullet"/>
      <w:lvlText w:val=""/>
      <w:lvlJc w:val="left"/>
      <w:pPr>
        <w:ind w:left="1060" w:hanging="360"/>
      </w:pPr>
      <w:rPr>
        <w:rFonts w:ascii="Symbol" w:hAnsi="Symbol"/>
      </w:rPr>
    </w:lvl>
  </w:abstractNum>
  <w:abstractNum w:abstractNumId="47" w15:restartNumberingAfterBreak="0">
    <w:nsid w:val="72FE4EA5"/>
    <w:multiLevelType w:val="hybridMultilevel"/>
    <w:tmpl w:val="9D82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417703C"/>
    <w:multiLevelType w:val="hybridMultilevel"/>
    <w:tmpl w:val="BEFC7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7B1079C"/>
    <w:multiLevelType w:val="hybridMultilevel"/>
    <w:tmpl w:val="E6FABC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91B4A6D"/>
    <w:multiLevelType w:val="hybridMultilevel"/>
    <w:tmpl w:val="1548E4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A0849FB"/>
    <w:multiLevelType w:val="hybridMultilevel"/>
    <w:tmpl w:val="3754FC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ABC5DE3"/>
    <w:multiLevelType w:val="hybridMultilevel"/>
    <w:tmpl w:val="2CAC3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B890928"/>
    <w:multiLevelType w:val="hybridMultilevel"/>
    <w:tmpl w:val="08503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46038887">
    <w:abstractNumId w:val="9"/>
  </w:num>
  <w:num w:numId="2" w16cid:durableId="986470983">
    <w:abstractNumId w:val="44"/>
  </w:num>
  <w:num w:numId="3" w16cid:durableId="1126705903">
    <w:abstractNumId w:val="49"/>
  </w:num>
  <w:num w:numId="4" w16cid:durableId="995298584">
    <w:abstractNumId w:val="27"/>
  </w:num>
  <w:num w:numId="5" w16cid:durableId="1478062427">
    <w:abstractNumId w:val="23"/>
  </w:num>
  <w:num w:numId="6" w16cid:durableId="2090761786">
    <w:abstractNumId w:val="3"/>
  </w:num>
  <w:num w:numId="7" w16cid:durableId="396434968">
    <w:abstractNumId w:val="8"/>
  </w:num>
  <w:num w:numId="8" w16cid:durableId="1189950579">
    <w:abstractNumId w:val="1"/>
  </w:num>
  <w:num w:numId="9" w16cid:durableId="933824619">
    <w:abstractNumId w:val="8"/>
  </w:num>
  <w:num w:numId="10" w16cid:durableId="90321625">
    <w:abstractNumId w:val="0"/>
  </w:num>
  <w:num w:numId="11" w16cid:durableId="107941741">
    <w:abstractNumId w:val="8"/>
  </w:num>
  <w:num w:numId="12" w16cid:durableId="1279945005">
    <w:abstractNumId w:val="2"/>
  </w:num>
  <w:num w:numId="13" w16cid:durableId="1026447198">
    <w:abstractNumId w:val="2"/>
  </w:num>
  <w:num w:numId="14" w16cid:durableId="374233022">
    <w:abstractNumId w:val="42"/>
  </w:num>
  <w:num w:numId="15" w16cid:durableId="602804525">
    <w:abstractNumId w:val="17"/>
  </w:num>
  <w:num w:numId="16" w16cid:durableId="728118029">
    <w:abstractNumId w:val="18"/>
  </w:num>
  <w:num w:numId="17" w16cid:durableId="291056218">
    <w:abstractNumId w:val="25"/>
  </w:num>
  <w:num w:numId="18" w16cid:durableId="2076706861">
    <w:abstractNumId w:val="32"/>
  </w:num>
  <w:num w:numId="19" w16cid:durableId="1790204776">
    <w:abstractNumId w:val="40"/>
  </w:num>
  <w:num w:numId="20" w16cid:durableId="1929461814">
    <w:abstractNumId w:val="13"/>
  </w:num>
  <w:num w:numId="21" w16cid:durableId="1401106">
    <w:abstractNumId w:val="28"/>
  </w:num>
  <w:num w:numId="22" w16cid:durableId="1652250356">
    <w:abstractNumId w:val="15"/>
  </w:num>
  <w:num w:numId="23" w16cid:durableId="1351251993">
    <w:abstractNumId w:val="16"/>
  </w:num>
  <w:num w:numId="24" w16cid:durableId="1318607214">
    <w:abstractNumId w:val="4"/>
  </w:num>
  <w:num w:numId="25" w16cid:durableId="1883788164">
    <w:abstractNumId w:val="22"/>
  </w:num>
  <w:num w:numId="26" w16cid:durableId="493179604">
    <w:abstractNumId w:val="38"/>
  </w:num>
  <w:num w:numId="27" w16cid:durableId="189804652">
    <w:abstractNumId w:val="36"/>
  </w:num>
  <w:num w:numId="28" w16cid:durableId="774639082">
    <w:abstractNumId w:val="50"/>
  </w:num>
  <w:num w:numId="29" w16cid:durableId="1241871503">
    <w:abstractNumId w:val="45"/>
  </w:num>
  <w:num w:numId="30" w16cid:durableId="1625771281">
    <w:abstractNumId w:val="29"/>
  </w:num>
  <w:num w:numId="31" w16cid:durableId="1148472654">
    <w:abstractNumId w:val="39"/>
  </w:num>
  <w:num w:numId="32" w16cid:durableId="1270356143">
    <w:abstractNumId w:val="10"/>
  </w:num>
  <w:num w:numId="33" w16cid:durableId="1977876987">
    <w:abstractNumId w:val="21"/>
  </w:num>
  <w:num w:numId="34" w16cid:durableId="830415445">
    <w:abstractNumId w:val="33"/>
  </w:num>
  <w:num w:numId="35" w16cid:durableId="213271672">
    <w:abstractNumId w:val="51"/>
  </w:num>
  <w:num w:numId="36" w16cid:durableId="2077312521">
    <w:abstractNumId w:val="11"/>
  </w:num>
  <w:num w:numId="37" w16cid:durableId="427507862">
    <w:abstractNumId w:val="48"/>
  </w:num>
  <w:num w:numId="38" w16cid:durableId="408232555">
    <w:abstractNumId w:val="6"/>
  </w:num>
  <w:num w:numId="39" w16cid:durableId="2147161725">
    <w:abstractNumId w:val="41"/>
  </w:num>
  <w:num w:numId="40" w16cid:durableId="1969238572">
    <w:abstractNumId w:val="5"/>
  </w:num>
  <w:num w:numId="41" w16cid:durableId="1865053755">
    <w:abstractNumId w:val="12"/>
  </w:num>
  <w:num w:numId="42" w16cid:durableId="1958441836">
    <w:abstractNumId w:val="34"/>
  </w:num>
  <w:num w:numId="43" w16cid:durableId="958877125">
    <w:abstractNumId w:val="26"/>
  </w:num>
  <w:num w:numId="44" w16cid:durableId="490755917">
    <w:abstractNumId w:val="52"/>
  </w:num>
  <w:num w:numId="45" w16cid:durableId="1461075183">
    <w:abstractNumId w:val="37"/>
  </w:num>
  <w:num w:numId="46" w16cid:durableId="1002702471">
    <w:abstractNumId w:val="7"/>
  </w:num>
  <w:num w:numId="47" w16cid:durableId="559681440">
    <w:abstractNumId w:val="14"/>
  </w:num>
  <w:num w:numId="48" w16cid:durableId="1341082394">
    <w:abstractNumId w:val="53"/>
  </w:num>
  <w:num w:numId="49" w16cid:durableId="361170304">
    <w:abstractNumId w:val="24"/>
  </w:num>
  <w:num w:numId="50" w16cid:durableId="299775107">
    <w:abstractNumId w:val="31"/>
  </w:num>
  <w:num w:numId="51" w16cid:durableId="236594716">
    <w:abstractNumId w:val="20"/>
  </w:num>
  <w:num w:numId="52" w16cid:durableId="118569507">
    <w:abstractNumId w:val="30"/>
  </w:num>
  <w:num w:numId="53" w16cid:durableId="353264565">
    <w:abstractNumId w:val="35"/>
  </w:num>
  <w:num w:numId="54" w16cid:durableId="880435887">
    <w:abstractNumId w:val="21"/>
  </w:num>
  <w:num w:numId="55" w16cid:durableId="1104879215">
    <w:abstractNumId w:val="46"/>
  </w:num>
  <w:num w:numId="56" w16cid:durableId="885457552">
    <w:abstractNumId w:val="43"/>
  </w:num>
  <w:num w:numId="57" w16cid:durableId="486557257">
    <w:abstractNumId w:val="19"/>
  </w:num>
  <w:num w:numId="58" w16cid:durableId="653798959">
    <w:abstractNumId w:val="47"/>
  </w:num>
  <w:num w:numId="59" w16cid:durableId="1387802035">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colormru v:ext="edit" colors="#edf8f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CE0"/>
    <w:rsid w:val="00000122"/>
    <w:rsid w:val="000006EA"/>
    <w:rsid w:val="000007A5"/>
    <w:rsid w:val="000008E4"/>
    <w:rsid w:val="00000E76"/>
    <w:rsid w:val="00001232"/>
    <w:rsid w:val="000022EA"/>
    <w:rsid w:val="00002BE2"/>
    <w:rsid w:val="00002FCD"/>
    <w:rsid w:val="0000301F"/>
    <w:rsid w:val="000037B1"/>
    <w:rsid w:val="000039B5"/>
    <w:rsid w:val="000039C8"/>
    <w:rsid w:val="00003E64"/>
    <w:rsid w:val="00004149"/>
    <w:rsid w:val="00004417"/>
    <w:rsid w:val="000047A1"/>
    <w:rsid w:val="00004AC7"/>
    <w:rsid w:val="000058FF"/>
    <w:rsid w:val="00005E8A"/>
    <w:rsid w:val="00005F8F"/>
    <w:rsid w:val="000064AC"/>
    <w:rsid w:val="00006C53"/>
    <w:rsid w:val="00006ED5"/>
    <w:rsid w:val="00007292"/>
    <w:rsid w:val="000075F0"/>
    <w:rsid w:val="000079C9"/>
    <w:rsid w:val="00007B29"/>
    <w:rsid w:val="0001029E"/>
    <w:rsid w:val="00010469"/>
    <w:rsid w:val="00010BE2"/>
    <w:rsid w:val="00010EED"/>
    <w:rsid w:val="000110B8"/>
    <w:rsid w:val="00011309"/>
    <w:rsid w:val="000115B0"/>
    <w:rsid w:val="000119EA"/>
    <w:rsid w:val="00011CBB"/>
    <w:rsid w:val="00012027"/>
    <w:rsid w:val="000126AC"/>
    <w:rsid w:val="000126B9"/>
    <w:rsid w:val="0001288F"/>
    <w:rsid w:val="00012A6B"/>
    <w:rsid w:val="000130DF"/>
    <w:rsid w:val="0001329F"/>
    <w:rsid w:val="000135DB"/>
    <w:rsid w:val="0001394E"/>
    <w:rsid w:val="00013C44"/>
    <w:rsid w:val="00013F5F"/>
    <w:rsid w:val="000142D6"/>
    <w:rsid w:val="000147C3"/>
    <w:rsid w:val="000149C1"/>
    <w:rsid w:val="00014D78"/>
    <w:rsid w:val="000150EC"/>
    <w:rsid w:val="000162C6"/>
    <w:rsid w:val="00016881"/>
    <w:rsid w:val="000168E2"/>
    <w:rsid w:val="00017042"/>
    <w:rsid w:val="000173B3"/>
    <w:rsid w:val="000177B1"/>
    <w:rsid w:val="00017853"/>
    <w:rsid w:val="0001793D"/>
    <w:rsid w:val="00017A59"/>
    <w:rsid w:val="00017E8D"/>
    <w:rsid w:val="00020122"/>
    <w:rsid w:val="000207B7"/>
    <w:rsid w:val="00020C5D"/>
    <w:rsid w:val="00020CB4"/>
    <w:rsid w:val="00021494"/>
    <w:rsid w:val="000214AC"/>
    <w:rsid w:val="00021842"/>
    <w:rsid w:val="00022A86"/>
    <w:rsid w:val="00023139"/>
    <w:rsid w:val="0002328A"/>
    <w:rsid w:val="00023587"/>
    <w:rsid w:val="00023775"/>
    <w:rsid w:val="000237C2"/>
    <w:rsid w:val="0002397D"/>
    <w:rsid w:val="0002413F"/>
    <w:rsid w:val="00024FFF"/>
    <w:rsid w:val="00025089"/>
    <w:rsid w:val="00025112"/>
    <w:rsid w:val="00025624"/>
    <w:rsid w:val="00025BFF"/>
    <w:rsid w:val="00025E4E"/>
    <w:rsid w:val="000260EE"/>
    <w:rsid w:val="000263F1"/>
    <w:rsid w:val="00026D98"/>
    <w:rsid w:val="00027699"/>
    <w:rsid w:val="0002790B"/>
    <w:rsid w:val="00030237"/>
    <w:rsid w:val="00030952"/>
    <w:rsid w:val="00030DDF"/>
    <w:rsid w:val="0003133C"/>
    <w:rsid w:val="000313AA"/>
    <w:rsid w:val="00031632"/>
    <w:rsid w:val="00032085"/>
    <w:rsid w:val="000322F7"/>
    <w:rsid w:val="00032853"/>
    <w:rsid w:val="00032D09"/>
    <w:rsid w:val="00032F74"/>
    <w:rsid w:val="000331E7"/>
    <w:rsid w:val="0003385A"/>
    <w:rsid w:val="000338BB"/>
    <w:rsid w:val="00033A60"/>
    <w:rsid w:val="00033C05"/>
    <w:rsid w:val="00033E4D"/>
    <w:rsid w:val="000341EF"/>
    <w:rsid w:val="0003456A"/>
    <w:rsid w:val="000346F4"/>
    <w:rsid w:val="00034A16"/>
    <w:rsid w:val="00034B29"/>
    <w:rsid w:val="00035194"/>
    <w:rsid w:val="0003585A"/>
    <w:rsid w:val="00035BEB"/>
    <w:rsid w:val="0003621C"/>
    <w:rsid w:val="000368A9"/>
    <w:rsid w:val="000369E1"/>
    <w:rsid w:val="000369FF"/>
    <w:rsid w:val="00036AE1"/>
    <w:rsid w:val="00036CF6"/>
    <w:rsid w:val="0003715C"/>
    <w:rsid w:val="00037237"/>
    <w:rsid w:val="000373FC"/>
    <w:rsid w:val="0003754E"/>
    <w:rsid w:val="000378A9"/>
    <w:rsid w:val="00037BD7"/>
    <w:rsid w:val="00040E7A"/>
    <w:rsid w:val="00040F5F"/>
    <w:rsid w:val="0004111C"/>
    <w:rsid w:val="000411FD"/>
    <w:rsid w:val="0004139B"/>
    <w:rsid w:val="00041D09"/>
    <w:rsid w:val="000423A7"/>
    <w:rsid w:val="00042893"/>
    <w:rsid w:val="00042C5D"/>
    <w:rsid w:val="00042CB9"/>
    <w:rsid w:val="000431EF"/>
    <w:rsid w:val="00043760"/>
    <w:rsid w:val="00044CCE"/>
    <w:rsid w:val="00044D1F"/>
    <w:rsid w:val="00044E75"/>
    <w:rsid w:val="00044EAE"/>
    <w:rsid w:val="00045176"/>
    <w:rsid w:val="00045D22"/>
    <w:rsid w:val="00046087"/>
    <w:rsid w:val="00046565"/>
    <w:rsid w:val="00046578"/>
    <w:rsid w:val="00046704"/>
    <w:rsid w:val="00046872"/>
    <w:rsid w:val="000470C3"/>
    <w:rsid w:val="00047568"/>
    <w:rsid w:val="000479F5"/>
    <w:rsid w:val="00047B70"/>
    <w:rsid w:val="00047BAF"/>
    <w:rsid w:val="00050118"/>
    <w:rsid w:val="00050155"/>
    <w:rsid w:val="00050811"/>
    <w:rsid w:val="00050FD2"/>
    <w:rsid w:val="000512BA"/>
    <w:rsid w:val="000512CC"/>
    <w:rsid w:val="00051686"/>
    <w:rsid w:val="0005204A"/>
    <w:rsid w:val="000522FE"/>
    <w:rsid w:val="00052960"/>
    <w:rsid w:val="00052F2D"/>
    <w:rsid w:val="00053073"/>
    <w:rsid w:val="0005311A"/>
    <w:rsid w:val="00053534"/>
    <w:rsid w:val="000536EA"/>
    <w:rsid w:val="00053A41"/>
    <w:rsid w:val="00054193"/>
    <w:rsid w:val="00054482"/>
    <w:rsid w:val="00054D70"/>
    <w:rsid w:val="00054FFB"/>
    <w:rsid w:val="00055500"/>
    <w:rsid w:val="00055E80"/>
    <w:rsid w:val="00055F18"/>
    <w:rsid w:val="00056DBE"/>
    <w:rsid w:val="00056EF0"/>
    <w:rsid w:val="00057037"/>
    <w:rsid w:val="00057073"/>
    <w:rsid w:val="00057173"/>
    <w:rsid w:val="000571F2"/>
    <w:rsid w:val="0005769C"/>
    <w:rsid w:val="000579A9"/>
    <w:rsid w:val="000602C9"/>
    <w:rsid w:val="00060524"/>
    <w:rsid w:val="00060DD1"/>
    <w:rsid w:val="000618EC"/>
    <w:rsid w:val="00061C84"/>
    <w:rsid w:val="00061FEB"/>
    <w:rsid w:val="00062236"/>
    <w:rsid w:val="0006237A"/>
    <w:rsid w:val="00062416"/>
    <w:rsid w:val="0006246F"/>
    <w:rsid w:val="00062C4D"/>
    <w:rsid w:val="00062E73"/>
    <w:rsid w:val="00062E93"/>
    <w:rsid w:val="00062F28"/>
    <w:rsid w:val="000630E1"/>
    <w:rsid w:val="00064070"/>
    <w:rsid w:val="00064087"/>
    <w:rsid w:val="00064A95"/>
    <w:rsid w:val="00064ADA"/>
    <w:rsid w:val="00064D0F"/>
    <w:rsid w:val="00064F26"/>
    <w:rsid w:val="00064FEB"/>
    <w:rsid w:val="00065483"/>
    <w:rsid w:val="000654CF"/>
    <w:rsid w:val="000655B9"/>
    <w:rsid w:val="00065652"/>
    <w:rsid w:val="00065969"/>
    <w:rsid w:val="00065A88"/>
    <w:rsid w:val="00065FD7"/>
    <w:rsid w:val="00066AC8"/>
    <w:rsid w:val="0006701D"/>
    <w:rsid w:val="0006791B"/>
    <w:rsid w:val="0006799B"/>
    <w:rsid w:val="00067DED"/>
    <w:rsid w:val="00067F15"/>
    <w:rsid w:val="00070C1E"/>
    <w:rsid w:val="00070C32"/>
    <w:rsid w:val="00070D7C"/>
    <w:rsid w:val="00071B05"/>
    <w:rsid w:val="0007201F"/>
    <w:rsid w:val="00072318"/>
    <w:rsid w:val="000723CB"/>
    <w:rsid w:val="00072798"/>
    <w:rsid w:val="000731B4"/>
    <w:rsid w:val="00073497"/>
    <w:rsid w:val="00073888"/>
    <w:rsid w:val="00073922"/>
    <w:rsid w:val="00073B42"/>
    <w:rsid w:val="00075023"/>
    <w:rsid w:val="000754A2"/>
    <w:rsid w:val="0007557A"/>
    <w:rsid w:val="000757C5"/>
    <w:rsid w:val="00075F10"/>
    <w:rsid w:val="00075FBF"/>
    <w:rsid w:val="0007638C"/>
    <w:rsid w:val="00077ED0"/>
    <w:rsid w:val="00080045"/>
    <w:rsid w:val="00080436"/>
    <w:rsid w:val="00080633"/>
    <w:rsid w:val="000806B3"/>
    <w:rsid w:val="00080A9C"/>
    <w:rsid w:val="00080FAF"/>
    <w:rsid w:val="0008142F"/>
    <w:rsid w:val="000815B2"/>
    <w:rsid w:val="00081803"/>
    <w:rsid w:val="000821D9"/>
    <w:rsid w:val="00082251"/>
    <w:rsid w:val="000822DA"/>
    <w:rsid w:val="00082301"/>
    <w:rsid w:val="000824B4"/>
    <w:rsid w:val="00082893"/>
    <w:rsid w:val="00082CE8"/>
    <w:rsid w:val="00083063"/>
    <w:rsid w:val="0008351E"/>
    <w:rsid w:val="00083E2E"/>
    <w:rsid w:val="000842A5"/>
    <w:rsid w:val="000848C3"/>
    <w:rsid w:val="000857A4"/>
    <w:rsid w:val="00085938"/>
    <w:rsid w:val="00086C88"/>
    <w:rsid w:val="00090090"/>
    <w:rsid w:val="0009037D"/>
    <w:rsid w:val="00090753"/>
    <w:rsid w:val="00091B6F"/>
    <w:rsid w:val="00092779"/>
    <w:rsid w:val="0009309B"/>
    <w:rsid w:val="0009326F"/>
    <w:rsid w:val="00093394"/>
    <w:rsid w:val="0009399B"/>
    <w:rsid w:val="00093A77"/>
    <w:rsid w:val="00093B4B"/>
    <w:rsid w:val="000956B9"/>
    <w:rsid w:val="000961F5"/>
    <w:rsid w:val="00096335"/>
    <w:rsid w:val="00096527"/>
    <w:rsid w:val="0009674E"/>
    <w:rsid w:val="00096A30"/>
    <w:rsid w:val="00096B39"/>
    <w:rsid w:val="00096F52"/>
    <w:rsid w:val="0009758E"/>
    <w:rsid w:val="000976DD"/>
    <w:rsid w:val="00097BEE"/>
    <w:rsid w:val="00097E6B"/>
    <w:rsid w:val="00097E6E"/>
    <w:rsid w:val="000A0C4E"/>
    <w:rsid w:val="000A10E8"/>
    <w:rsid w:val="000A1294"/>
    <w:rsid w:val="000A15AA"/>
    <w:rsid w:val="000A1763"/>
    <w:rsid w:val="000A19E7"/>
    <w:rsid w:val="000A1C7F"/>
    <w:rsid w:val="000A2407"/>
    <w:rsid w:val="000A2AD1"/>
    <w:rsid w:val="000A30E9"/>
    <w:rsid w:val="000A3834"/>
    <w:rsid w:val="000A384D"/>
    <w:rsid w:val="000A39B0"/>
    <w:rsid w:val="000A3C03"/>
    <w:rsid w:val="000A42A9"/>
    <w:rsid w:val="000A4427"/>
    <w:rsid w:val="000A49C2"/>
    <w:rsid w:val="000A4DA5"/>
    <w:rsid w:val="000A5344"/>
    <w:rsid w:val="000A53B2"/>
    <w:rsid w:val="000A5774"/>
    <w:rsid w:val="000A6322"/>
    <w:rsid w:val="000A67E5"/>
    <w:rsid w:val="000A6AA2"/>
    <w:rsid w:val="000A6E9F"/>
    <w:rsid w:val="000A7296"/>
    <w:rsid w:val="000A7429"/>
    <w:rsid w:val="000A75FA"/>
    <w:rsid w:val="000A78BF"/>
    <w:rsid w:val="000A7956"/>
    <w:rsid w:val="000B0217"/>
    <w:rsid w:val="000B036B"/>
    <w:rsid w:val="000B0650"/>
    <w:rsid w:val="000B0961"/>
    <w:rsid w:val="000B0973"/>
    <w:rsid w:val="000B0991"/>
    <w:rsid w:val="000B1432"/>
    <w:rsid w:val="000B14C2"/>
    <w:rsid w:val="000B1892"/>
    <w:rsid w:val="000B2B4A"/>
    <w:rsid w:val="000B3138"/>
    <w:rsid w:val="000B321A"/>
    <w:rsid w:val="000B34CE"/>
    <w:rsid w:val="000B392B"/>
    <w:rsid w:val="000B3AB7"/>
    <w:rsid w:val="000B3E03"/>
    <w:rsid w:val="000B4BB5"/>
    <w:rsid w:val="000B52E3"/>
    <w:rsid w:val="000B5F9B"/>
    <w:rsid w:val="000B6092"/>
    <w:rsid w:val="000B61CD"/>
    <w:rsid w:val="000B6262"/>
    <w:rsid w:val="000B648E"/>
    <w:rsid w:val="000B65A1"/>
    <w:rsid w:val="000B67C5"/>
    <w:rsid w:val="000B67E3"/>
    <w:rsid w:val="000B6C60"/>
    <w:rsid w:val="000B70B6"/>
    <w:rsid w:val="000C0627"/>
    <w:rsid w:val="000C0881"/>
    <w:rsid w:val="000C142C"/>
    <w:rsid w:val="000C197E"/>
    <w:rsid w:val="000C22C4"/>
    <w:rsid w:val="000C2D9E"/>
    <w:rsid w:val="000C2FD4"/>
    <w:rsid w:val="000C36DB"/>
    <w:rsid w:val="000C3765"/>
    <w:rsid w:val="000C3C84"/>
    <w:rsid w:val="000C3E52"/>
    <w:rsid w:val="000C4AD3"/>
    <w:rsid w:val="000C5065"/>
    <w:rsid w:val="000C51C7"/>
    <w:rsid w:val="000C53C1"/>
    <w:rsid w:val="000C6512"/>
    <w:rsid w:val="000C6530"/>
    <w:rsid w:val="000C65F0"/>
    <w:rsid w:val="000C6A81"/>
    <w:rsid w:val="000C6D86"/>
    <w:rsid w:val="000C6F7A"/>
    <w:rsid w:val="000C74C1"/>
    <w:rsid w:val="000C7782"/>
    <w:rsid w:val="000C7887"/>
    <w:rsid w:val="000C79D7"/>
    <w:rsid w:val="000D0548"/>
    <w:rsid w:val="000D0606"/>
    <w:rsid w:val="000D0B4B"/>
    <w:rsid w:val="000D1101"/>
    <w:rsid w:val="000D143A"/>
    <w:rsid w:val="000D1953"/>
    <w:rsid w:val="000D1F7F"/>
    <w:rsid w:val="000D23EC"/>
    <w:rsid w:val="000D23F9"/>
    <w:rsid w:val="000D28E7"/>
    <w:rsid w:val="000D2A8F"/>
    <w:rsid w:val="000D2B0E"/>
    <w:rsid w:val="000D34E2"/>
    <w:rsid w:val="000D34FF"/>
    <w:rsid w:val="000D380E"/>
    <w:rsid w:val="000D3D5E"/>
    <w:rsid w:val="000D4016"/>
    <w:rsid w:val="000D444B"/>
    <w:rsid w:val="000D4AC3"/>
    <w:rsid w:val="000D524A"/>
    <w:rsid w:val="000D5292"/>
    <w:rsid w:val="000D52DC"/>
    <w:rsid w:val="000D5500"/>
    <w:rsid w:val="000D65D8"/>
    <w:rsid w:val="000D6BA8"/>
    <w:rsid w:val="000D6D43"/>
    <w:rsid w:val="000D6E6F"/>
    <w:rsid w:val="000D6F40"/>
    <w:rsid w:val="000D71A0"/>
    <w:rsid w:val="000D71DE"/>
    <w:rsid w:val="000D753F"/>
    <w:rsid w:val="000D7C54"/>
    <w:rsid w:val="000E0063"/>
    <w:rsid w:val="000E04D0"/>
    <w:rsid w:val="000E0A70"/>
    <w:rsid w:val="000E1281"/>
    <w:rsid w:val="000E16A7"/>
    <w:rsid w:val="000E1AF2"/>
    <w:rsid w:val="000E1DDD"/>
    <w:rsid w:val="000E21F0"/>
    <w:rsid w:val="000E2231"/>
    <w:rsid w:val="000E246E"/>
    <w:rsid w:val="000E25CB"/>
    <w:rsid w:val="000E267E"/>
    <w:rsid w:val="000E2717"/>
    <w:rsid w:val="000E2D07"/>
    <w:rsid w:val="000E30C5"/>
    <w:rsid w:val="000E33EA"/>
    <w:rsid w:val="000E3790"/>
    <w:rsid w:val="000E381F"/>
    <w:rsid w:val="000E3DDD"/>
    <w:rsid w:val="000E49C6"/>
    <w:rsid w:val="000E4A68"/>
    <w:rsid w:val="000E4C34"/>
    <w:rsid w:val="000E4C72"/>
    <w:rsid w:val="000E5641"/>
    <w:rsid w:val="000E61D7"/>
    <w:rsid w:val="000E6F59"/>
    <w:rsid w:val="000E734F"/>
    <w:rsid w:val="000E7438"/>
    <w:rsid w:val="000E7621"/>
    <w:rsid w:val="000E788A"/>
    <w:rsid w:val="000E7A54"/>
    <w:rsid w:val="000E7A8E"/>
    <w:rsid w:val="000E7D3A"/>
    <w:rsid w:val="000E7E64"/>
    <w:rsid w:val="000F02BA"/>
    <w:rsid w:val="000F0558"/>
    <w:rsid w:val="000F1521"/>
    <w:rsid w:val="000F179E"/>
    <w:rsid w:val="000F1916"/>
    <w:rsid w:val="000F19DA"/>
    <w:rsid w:val="000F1CA2"/>
    <w:rsid w:val="000F1D42"/>
    <w:rsid w:val="000F2189"/>
    <w:rsid w:val="000F24D3"/>
    <w:rsid w:val="000F2887"/>
    <w:rsid w:val="000F2DE2"/>
    <w:rsid w:val="000F54A5"/>
    <w:rsid w:val="000F5D79"/>
    <w:rsid w:val="000F613C"/>
    <w:rsid w:val="000F6779"/>
    <w:rsid w:val="000F6D8E"/>
    <w:rsid w:val="000F710E"/>
    <w:rsid w:val="000F72ED"/>
    <w:rsid w:val="000F7784"/>
    <w:rsid w:val="000F79B8"/>
    <w:rsid w:val="000F7A5D"/>
    <w:rsid w:val="00100877"/>
    <w:rsid w:val="00100B38"/>
    <w:rsid w:val="00100C76"/>
    <w:rsid w:val="00100D87"/>
    <w:rsid w:val="0010133C"/>
    <w:rsid w:val="001014DF"/>
    <w:rsid w:val="00101DD3"/>
    <w:rsid w:val="0010246A"/>
    <w:rsid w:val="00102A99"/>
    <w:rsid w:val="00102E74"/>
    <w:rsid w:val="001032EC"/>
    <w:rsid w:val="00103433"/>
    <w:rsid w:val="0010361D"/>
    <w:rsid w:val="00103D36"/>
    <w:rsid w:val="00104135"/>
    <w:rsid w:val="00104362"/>
    <w:rsid w:val="00104399"/>
    <w:rsid w:val="001048EC"/>
    <w:rsid w:val="0010497A"/>
    <w:rsid w:val="001049E0"/>
    <w:rsid w:val="00104C39"/>
    <w:rsid w:val="00104D82"/>
    <w:rsid w:val="00105097"/>
    <w:rsid w:val="001053E3"/>
    <w:rsid w:val="001057A4"/>
    <w:rsid w:val="00106204"/>
    <w:rsid w:val="0010639C"/>
    <w:rsid w:val="001064A9"/>
    <w:rsid w:val="00106698"/>
    <w:rsid w:val="00106700"/>
    <w:rsid w:val="00106E3F"/>
    <w:rsid w:val="00107592"/>
    <w:rsid w:val="00107945"/>
    <w:rsid w:val="00107B4F"/>
    <w:rsid w:val="00107F45"/>
    <w:rsid w:val="00110B46"/>
    <w:rsid w:val="00110D0B"/>
    <w:rsid w:val="00110EFC"/>
    <w:rsid w:val="00110FD8"/>
    <w:rsid w:val="001117A6"/>
    <w:rsid w:val="00111D7E"/>
    <w:rsid w:val="0011230C"/>
    <w:rsid w:val="00112F9A"/>
    <w:rsid w:val="001132ED"/>
    <w:rsid w:val="00113878"/>
    <w:rsid w:val="00113A7E"/>
    <w:rsid w:val="00113D83"/>
    <w:rsid w:val="00114203"/>
    <w:rsid w:val="0011426E"/>
    <w:rsid w:val="001142EF"/>
    <w:rsid w:val="00114342"/>
    <w:rsid w:val="001145DF"/>
    <w:rsid w:val="00114ADA"/>
    <w:rsid w:val="00115371"/>
    <w:rsid w:val="0011566C"/>
    <w:rsid w:val="00115807"/>
    <w:rsid w:val="00115A60"/>
    <w:rsid w:val="001162AF"/>
    <w:rsid w:val="00116527"/>
    <w:rsid w:val="00116661"/>
    <w:rsid w:val="001167FB"/>
    <w:rsid w:val="00116D79"/>
    <w:rsid w:val="0011728A"/>
    <w:rsid w:val="00117E7D"/>
    <w:rsid w:val="00120A81"/>
    <w:rsid w:val="00120D8D"/>
    <w:rsid w:val="001212F0"/>
    <w:rsid w:val="00121CEC"/>
    <w:rsid w:val="00121D61"/>
    <w:rsid w:val="00121D92"/>
    <w:rsid w:val="001228FD"/>
    <w:rsid w:val="00122E28"/>
    <w:rsid w:val="0012329F"/>
    <w:rsid w:val="00123C33"/>
    <w:rsid w:val="001244ED"/>
    <w:rsid w:val="00125092"/>
    <w:rsid w:val="001250F1"/>
    <w:rsid w:val="00125811"/>
    <w:rsid w:val="001258F2"/>
    <w:rsid w:val="00125AF2"/>
    <w:rsid w:val="00125F5F"/>
    <w:rsid w:val="00126132"/>
    <w:rsid w:val="001261D6"/>
    <w:rsid w:val="001263CD"/>
    <w:rsid w:val="001264CE"/>
    <w:rsid w:val="0012775C"/>
    <w:rsid w:val="001278DB"/>
    <w:rsid w:val="001279ED"/>
    <w:rsid w:val="00130233"/>
    <w:rsid w:val="00130C1C"/>
    <w:rsid w:val="00131B3A"/>
    <w:rsid w:val="00132147"/>
    <w:rsid w:val="0013275C"/>
    <w:rsid w:val="0013291B"/>
    <w:rsid w:val="00132C88"/>
    <w:rsid w:val="0013339C"/>
    <w:rsid w:val="001338BF"/>
    <w:rsid w:val="00133D99"/>
    <w:rsid w:val="0013407F"/>
    <w:rsid w:val="00134AA8"/>
    <w:rsid w:val="00134D27"/>
    <w:rsid w:val="00134E6F"/>
    <w:rsid w:val="001351A6"/>
    <w:rsid w:val="00135FD9"/>
    <w:rsid w:val="001360EC"/>
    <w:rsid w:val="001368AD"/>
    <w:rsid w:val="00136F5B"/>
    <w:rsid w:val="001376F6"/>
    <w:rsid w:val="00137BEB"/>
    <w:rsid w:val="00137D90"/>
    <w:rsid w:val="00137E1C"/>
    <w:rsid w:val="00140038"/>
    <w:rsid w:val="001407F3"/>
    <w:rsid w:val="00141063"/>
    <w:rsid w:val="001414CD"/>
    <w:rsid w:val="0014179D"/>
    <w:rsid w:val="0014191A"/>
    <w:rsid w:val="00142283"/>
    <w:rsid w:val="001426DC"/>
    <w:rsid w:val="00142C0F"/>
    <w:rsid w:val="00142C4D"/>
    <w:rsid w:val="00143157"/>
    <w:rsid w:val="00143528"/>
    <w:rsid w:val="0014359F"/>
    <w:rsid w:val="001439AE"/>
    <w:rsid w:val="00143C06"/>
    <w:rsid w:val="001440E3"/>
    <w:rsid w:val="00144200"/>
    <w:rsid w:val="001443CB"/>
    <w:rsid w:val="0014469B"/>
    <w:rsid w:val="00144796"/>
    <w:rsid w:val="00144909"/>
    <w:rsid w:val="00144926"/>
    <w:rsid w:val="001454DB"/>
    <w:rsid w:val="001461FC"/>
    <w:rsid w:val="001465D4"/>
    <w:rsid w:val="00146D88"/>
    <w:rsid w:val="00147815"/>
    <w:rsid w:val="0015092C"/>
    <w:rsid w:val="0015181F"/>
    <w:rsid w:val="00152171"/>
    <w:rsid w:val="00152172"/>
    <w:rsid w:val="00152200"/>
    <w:rsid w:val="00152578"/>
    <w:rsid w:val="00152983"/>
    <w:rsid w:val="00152AAD"/>
    <w:rsid w:val="00152CFA"/>
    <w:rsid w:val="00152EF9"/>
    <w:rsid w:val="001530C9"/>
    <w:rsid w:val="00153158"/>
    <w:rsid w:val="001535F0"/>
    <w:rsid w:val="00153BA9"/>
    <w:rsid w:val="00153DD7"/>
    <w:rsid w:val="00153F5F"/>
    <w:rsid w:val="00154B5E"/>
    <w:rsid w:val="00154E6C"/>
    <w:rsid w:val="00154F3B"/>
    <w:rsid w:val="00155115"/>
    <w:rsid w:val="0015540D"/>
    <w:rsid w:val="0015628A"/>
    <w:rsid w:val="00156357"/>
    <w:rsid w:val="00156A65"/>
    <w:rsid w:val="00156C2D"/>
    <w:rsid w:val="00156DED"/>
    <w:rsid w:val="00156F13"/>
    <w:rsid w:val="00156F42"/>
    <w:rsid w:val="001574BC"/>
    <w:rsid w:val="001578CD"/>
    <w:rsid w:val="0016024D"/>
    <w:rsid w:val="001607CC"/>
    <w:rsid w:val="00160EC3"/>
    <w:rsid w:val="00160F48"/>
    <w:rsid w:val="001616C7"/>
    <w:rsid w:val="00161AE8"/>
    <w:rsid w:val="00161D19"/>
    <w:rsid w:val="00161F14"/>
    <w:rsid w:val="00162544"/>
    <w:rsid w:val="00162DC3"/>
    <w:rsid w:val="0016306C"/>
    <w:rsid w:val="0016307C"/>
    <w:rsid w:val="001631DB"/>
    <w:rsid w:val="00163687"/>
    <w:rsid w:val="0016385A"/>
    <w:rsid w:val="00163D62"/>
    <w:rsid w:val="00163F33"/>
    <w:rsid w:val="001640A8"/>
    <w:rsid w:val="001641A1"/>
    <w:rsid w:val="001643F9"/>
    <w:rsid w:val="00164D2D"/>
    <w:rsid w:val="00165103"/>
    <w:rsid w:val="00165AB6"/>
    <w:rsid w:val="00165B00"/>
    <w:rsid w:val="00165C7A"/>
    <w:rsid w:val="00165D19"/>
    <w:rsid w:val="00165D31"/>
    <w:rsid w:val="00166AC5"/>
    <w:rsid w:val="0016768E"/>
    <w:rsid w:val="00167893"/>
    <w:rsid w:val="001678DA"/>
    <w:rsid w:val="001679C6"/>
    <w:rsid w:val="00167AD0"/>
    <w:rsid w:val="00167B96"/>
    <w:rsid w:val="00167DA6"/>
    <w:rsid w:val="001701BC"/>
    <w:rsid w:val="001708A2"/>
    <w:rsid w:val="00170D32"/>
    <w:rsid w:val="001721DC"/>
    <w:rsid w:val="00172470"/>
    <w:rsid w:val="00172ADF"/>
    <w:rsid w:val="00172B2D"/>
    <w:rsid w:val="001732BB"/>
    <w:rsid w:val="001737B4"/>
    <w:rsid w:val="00173B88"/>
    <w:rsid w:val="00173C4D"/>
    <w:rsid w:val="00173F97"/>
    <w:rsid w:val="0017449B"/>
    <w:rsid w:val="001747D3"/>
    <w:rsid w:val="00174E22"/>
    <w:rsid w:val="001763FF"/>
    <w:rsid w:val="00176758"/>
    <w:rsid w:val="00176ACB"/>
    <w:rsid w:val="00176C2D"/>
    <w:rsid w:val="00176CE1"/>
    <w:rsid w:val="00176FC8"/>
    <w:rsid w:val="00177141"/>
    <w:rsid w:val="001807EB"/>
    <w:rsid w:val="00180C01"/>
    <w:rsid w:val="00181232"/>
    <w:rsid w:val="001813C1"/>
    <w:rsid w:val="00181FC7"/>
    <w:rsid w:val="00182A70"/>
    <w:rsid w:val="00182DD0"/>
    <w:rsid w:val="00182FC4"/>
    <w:rsid w:val="00183294"/>
    <w:rsid w:val="00183585"/>
    <w:rsid w:val="00183B91"/>
    <w:rsid w:val="00183C5C"/>
    <w:rsid w:val="001840E2"/>
    <w:rsid w:val="00184468"/>
    <w:rsid w:val="00184953"/>
    <w:rsid w:val="00185A8D"/>
    <w:rsid w:val="00185D94"/>
    <w:rsid w:val="001861C7"/>
    <w:rsid w:val="00186224"/>
    <w:rsid w:val="00186589"/>
    <w:rsid w:val="0018679E"/>
    <w:rsid w:val="00186AB3"/>
    <w:rsid w:val="00186CCC"/>
    <w:rsid w:val="001873CE"/>
    <w:rsid w:val="001873E3"/>
    <w:rsid w:val="00187538"/>
    <w:rsid w:val="001878A2"/>
    <w:rsid w:val="00187E70"/>
    <w:rsid w:val="00187EA0"/>
    <w:rsid w:val="0019016D"/>
    <w:rsid w:val="001901A6"/>
    <w:rsid w:val="0019020F"/>
    <w:rsid w:val="0019055E"/>
    <w:rsid w:val="001909DC"/>
    <w:rsid w:val="00190A01"/>
    <w:rsid w:val="00190DCA"/>
    <w:rsid w:val="00190E3B"/>
    <w:rsid w:val="001912B3"/>
    <w:rsid w:val="00191F95"/>
    <w:rsid w:val="0019247D"/>
    <w:rsid w:val="001927D4"/>
    <w:rsid w:val="00192FE0"/>
    <w:rsid w:val="001931B5"/>
    <w:rsid w:val="00194F71"/>
    <w:rsid w:val="0019516A"/>
    <w:rsid w:val="00195331"/>
    <w:rsid w:val="001955A7"/>
    <w:rsid w:val="001958F5"/>
    <w:rsid w:val="00195BE5"/>
    <w:rsid w:val="00195BED"/>
    <w:rsid w:val="00195F90"/>
    <w:rsid w:val="0019653B"/>
    <w:rsid w:val="00196658"/>
    <w:rsid w:val="00196FBA"/>
    <w:rsid w:val="001970DD"/>
    <w:rsid w:val="001975AC"/>
    <w:rsid w:val="00197C7F"/>
    <w:rsid w:val="00197EA1"/>
    <w:rsid w:val="00197EF3"/>
    <w:rsid w:val="00197FBC"/>
    <w:rsid w:val="001A00A8"/>
    <w:rsid w:val="001A02D5"/>
    <w:rsid w:val="001A07AF"/>
    <w:rsid w:val="001A0974"/>
    <w:rsid w:val="001A0BA1"/>
    <w:rsid w:val="001A15E7"/>
    <w:rsid w:val="001A1A89"/>
    <w:rsid w:val="001A1C33"/>
    <w:rsid w:val="001A1DF7"/>
    <w:rsid w:val="001A2519"/>
    <w:rsid w:val="001A2BB4"/>
    <w:rsid w:val="001A2F4D"/>
    <w:rsid w:val="001A31AA"/>
    <w:rsid w:val="001A35A5"/>
    <w:rsid w:val="001A35D6"/>
    <w:rsid w:val="001A391A"/>
    <w:rsid w:val="001A3DAA"/>
    <w:rsid w:val="001A3E5C"/>
    <w:rsid w:val="001A447F"/>
    <w:rsid w:val="001A4A78"/>
    <w:rsid w:val="001A4F07"/>
    <w:rsid w:val="001A5126"/>
    <w:rsid w:val="001A5277"/>
    <w:rsid w:val="001A550E"/>
    <w:rsid w:val="001A571E"/>
    <w:rsid w:val="001A59D5"/>
    <w:rsid w:val="001A6104"/>
    <w:rsid w:val="001A65B9"/>
    <w:rsid w:val="001A6A94"/>
    <w:rsid w:val="001A7129"/>
    <w:rsid w:val="001A73AE"/>
    <w:rsid w:val="001A740C"/>
    <w:rsid w:val="001A7AC9"/>
    <w:rsid w:val="001A7C87"/>
    <w:rsid w:val="001B05B4"/>
    <w:rsid w:val="001B05E3"/>
    <w:rsid w:val="001B0806"/>
    <w:rsid w:val="001B11B1"/>
    <w:rsid w:val="001B1766"/>
    <w:rsid w:val="001B1808"/>
    <w:rsid w:val="001B1ED5"/>
    <w:rsid w:val="001B234A"/>
    <w:rsid w:val="001B2460"/>
    <w:rsid w:val="001B25A8"/>
    <w:rsid w:val="001B2993"/>
    <w:rsid w:val="001B333C"/>
    <w:rsid w:val="001B3607"/>
    <w:rsid w:val="001B49EA"/>
    <w:rsid w:val="001B5004"/>
    <w:rsid w:val="001B51CA"/>
    <w:rsid w:val="001B541A"/>
    <w:rsid w:val="001B5A5B"/>
    <w:rsid w:val="001B5EB4"/>
    <w:rsid w:val="001B5FF8"/>
    <w:rsid w:val="001B61AF"/>
    <w:rsid w:val="001B6C3D"/>
    <w:rsid w:val="001B7030"/>
    <w:rsid w:val="001B7037"/>
    <w:rsid w:val="001B742C"/>
    <w:rsid w:val="001B767F"/>
    <w:rsid w:val="001B772D"/>
    <w:rsid w:val="001B781D"/>
    <w:rsid w:val="001B7C92"/>
    <w:rsid w:val="001B7D91"/>
    <w:rsid w:val="001B7F81"/>
    <w:rsid w:val="001C008E"/>
    <w:rsid w:val="001C0265"/>
    <w:rsid w:val="001C03B7"/>
    <w:rsid w:val="001C05A2"/>
    <w:rsid w:val="001C0D16"/>
    <w:rsid w:val="001C1005"/>
    <w:rsid w:val="001C1140"/>
    <w:rsid w:val="001C11AC"/>
    <w:rsid w:val="001C141F"/>
    <w:rsid w:val="001C1592"/>
    <w:rsid w:val="001C1BAE"/>
    <w:rsid w:val="001C23B7"/>
    <w:rsid w:val="001C2732"/>
    <w:rsid w:val="001C293F"/>
    <w:rsid w:val="001C29CB"/>
    <w:rsid w:val="001C29FA"/>
    <w:rsid w:val="001C2E74"/>
    <w:rsid w:val="001C3834"/>
    <w:rsid w:val="001C3C2E"/>
    <w:rsid w:val="001C3DE9"/>
    <w:rsid w:val="001C44A7"/>
    <w:rsid w:val="001C44C1"/>
    <w:rsid w:val="001C4A4A"/>
    <w:rsid w:val="001C4C04"/>
    <w:rsid w:val="001C5188"/>
    <w:rsid w:val="001C559E"/>
    <w:rsid w:val="001C5910"/>
    <w:rsid w:val="001C5BA6"/>
    <w:rsid w:val="001C5D24"/>
    <w:rsid w:val="001C5EB7"/>
    <w:rsid w:val="001C5FC4"/>
    <w:rsid w:val="001C602E"/>
    <w:rsid w:val="001C6173"/>
    <w:rsid w:val="001C62BA"/>
    <w:rsid w:val="001C6D8A"/>
    <w:rsid w:val="001C704F"/>
    <w:rsid w:val="001C74B2"/>
    <w:rsid w:val="001C765B"/>
    <w:rsid w:val="001C7686"/>
    <w:rsid w:val="001C7946"/>
    <w:rsid w:val="001C7E17"/>
    <w:rsid w:val="001D02DF"/>
    <w:rsid w:val="001D04F4"/>
    <w:rsid w:val="001D2F79"/>
    <w:rsid w:val="001D3777"/>
    <w:rsid w:val="001D39D4"/>
    <w:rsid w:val="001D3BAD"/>
    <w:rsid w:val="001D3D19"/>
    <w:rsid w:val="001D4369"/>
    <w:rsid w:val="001D47D9"/>
    <w:rsid w:val="001D4B40"/>
    <w:rsid w:val="001D4DDF"/>
    <w:rsid w:val="001D5259"/>
    <w:rsid w:val="001D5282"/>
    <w:rsid w:val="001D57FD"/>
    <w:rsid w:val="001D5BA2"/>
    <w:rsid w:val="001D6205"/>
    <w:rsid w:val="001D6359"/>
    <w:rsid w:val="001D649C"/>
    <w:rsid w:val="001D6AEB"/>
    <w:rsid w:val="001D7148"/>
    <w:rsid w:val="001D7631"/>
    <w:rsid w:val="001E04B6"/>
    <w:rsid w:val="001E0693"/>
    <w:rsid w:val="001E08FE"/>
    <w:rsid w:val="001E0A94"/>
    <w:rsid w:val="001E0D5D"/>
    <w:rsid w:val="001E1115"/>
    <w:rsid w:val="001E145B"/>
    <w:rsid w:val="001E1EF7"/>
    <w:rsid w:val="001E2189"/>
    <w:rsid w:val="001E23F1"/>
    <w:rsid w:val="001E2457"/>
    <w:rsid w:val="001E2680"/>
    <w:rsid w:val="001E2E95"/>
    <w:rsid w:val="001E30D8"/>
    <w:rsid w:val="001E3286"/>
    <w:rsid w:val="001E32B3"/>
    <w:rsid w:val="001E3323"/>
    <w:rsid w:val="001E3A9E"/>
    <w:rsid w:val="001E3F0C"/>
    <w:rsid w:val="001E41D8"/>
    <w:rsid w:val="001E469B"/>
    <w:rsid w:val="001E4BA3"/>
    <w:rsid w:val="001E5207"/>
    <w:rsid w:val="001E5A31"/>
    <w:rsid w:val="001E5B69"/>
    <w:rsid w:val="001E5CA8"/>
    <w:rsid w:val="001E5F26"/>
    <w:rsid w:val="001E5FA5"/>
    <w:rsid w:val="001E64EB"/>
    <w:rsid w:val="001E69B7"/>
    <w:rsid w:val="001E6D4C"/>
    <w:rsid w:val="001E704B"/>
    <w:rsid w:val="001E7072"/>
    <w:rsid w:val="001E7115"/>
    <w:rsid w:val="001E7914"/>
    <w:rsid w:val="001F01AE"/>
    <w:rsid w:val="001F036A"/>
    <w:rsid w:val="001F0873"/>
    <w:rsid w:val="001F0BD9"/>
    <w:rsid w:val="001F12C0"/>
    <w:rsid w:val="001F133E"/>
    <w:rsid w:val="001F1677"/>
    <w:rsid w:val="001F18BF"/>
    <w:rsid w:val="001F190E"/>
    <w:rsid w:val="001F202C"/>
    <w:rsid w:val="001F2059"/>
    <w:rsid w:val="001F273E"/>
    <w:rsid w:val="001F2855"/>
    <w:rsid w:val="001F2C52"/>
    <w:rsid w:val="001F2CB6"/>
    <w:rsid w:val="001F2CFC"/>
    <w:rsid w:val="001F2F36"/>
    <w:rsid w:val="001F464B"/>
    <w:rsid w:val="001F492F"/>
    <w:rsid w:val="001F4F79"/>
    <w:rsid w:val="001F54A3"/>
    <w:rsid w:val="001F5615"/>
    <w:rsid w:val="001F5FAE"/>
    <w:rsid w:val="001F6523"/>
    <w:rsid w:val="001F7781"/>
    <w:rsid w:val="001F7AC4"/>
    <w:rsid w:val="001F7E26"/>
    <w:rsid w:val="002000F7"/>
    <w:rsid w:val="00200241"/>
    <w:rsid w:val="002003BC"/>
    <w:rsid w:val="002007EB"/>
    <w:rsid w:val="002015B9"/>
    <w:rsid w:val="00201A28"/>
    <w:rsid w:val="002031A7"/>
    <w:rsid w:val="002033FD"/>
    <w:rsid w:val="002035C9"/>
    <w:rsid w:val="002037F4"/>
    <w:rsid w:val="002038ED"/>
    <w:rsid w:val="00203CDF"/>
    <w:rsid w:val="002042E3"/>
    <w:rsid w:val="0020464E"/>
    <w:rsid w:val="0020469E"/>
    <w:rsid w:val="00204F12"/>
    <w:rsid w:val="002051C9"/>
    <w:rsid w:val="00205A05"/>
    <w:rsid w:val="00205AF4"/>
    <w:rsid w:val="00205C27"/>
    <w:rsid w:val="00205F64"/>
    <w:rsid w:val="00206B56"/>
    <w:rsid w:val="00206DAA"/>
    <w:rsid w:val="00206E1A"/>
    <w:rsid w:val="00207625"/>
    <w:rsid w:val="00207872"/>
    <w:rsid w:val="00207CEF"/>
    <w:rsid w:val="00210699"/>
    <w:rsid w:val="002106DD"/>
    <w:rsid w:val="00211270"/>
    <w:rsid w:val="00211514"/>
    <w:rsid w:val="00212413"/>
    <w:rsid w:val="002134F0"/>
    <w:rsid w:val="002140C0"/>
    <w:rsid w:val="00214233"/>
    <w:rsid w:val="002146B9"/>
    <w:rsid w:val="00214C65"/>
    <w:rsid w:val="00214C6D"/>
    <w:rsid w:val="00214FC6"/>
    <w:rsid w:val="0021598F"/>
    <w:rsid w:val="00215E2E"/>
    <w:rsid w:val="00215F29"/>
    <w:rsid w:val="0021649D"/>
    <w:rsid w:val="002169E4"/>
    <w:rsid w:val="002175C3"/>
    <w:rsid w:val="002201BB"/>
    <w:rsid w:val="0022046F"/>
    <w:rsid w:val="00220805"/>
    <w:rsid w:val="002208F1"/>
    <w:rsid w:val="002209DF"/>
    <w:rsid w:val="00220A85"/>
    <w:rsid w:val="00220EDA"/>
    <w:rsid w:val="00220F93"/>
    <w:rsid w:val="00221000"/>
    <w:rsid w:val="0022125F"/>
    <w:rsid w:val="00221713"/>
    <w:rsid w:val="0022187F"/>
    <w:rsid w:val="002219F9"/>
    <w:rsid w:val="00221A1F"/>
    <w:rsid w:val="00221BD1"/>
    <w:rsid w:val="002223E7"/>
    <w:rsid w:val="002227F9"/>
    <w:rsid w:val="002228FD"/>
    <w:rsid w:val="00222CB6"/>
    <w:rsid w:val="00223296"/>
    <w:rsid w:val="002236F0"/>
    <w:rsid w:val="00224DB3"/>
    <w:rsid w:val="00224F2D"/>
    <w:rsid w:val="002255A8"/>
    <w:rsid w:val="002267A2"/>
    <w:rsid w:val="00226903"/>
    <w:rsid w:val="00226CF1"/>
    <w:rsid w:val="00226DBB"/>
    <w:rsid w:val="002270F4"/>
    <w:rsid w:val="002271C7"/>
    <w:rsid w:val="00227947"/>
    <w:rsid w:val="00227E40"/>
    <w:rsid w:val="0023053D"/>
    <w:rsid w:val="00230792"/>
    <w:rsid w:val="00230D16"/>
    <w:rsid w:val="00231777"/>
    <w:rsid w:val="00231A60"/>
    <w:rsid w:val="00231F0C"/>
    <w:rsid w:val="00232395"/>
    <w:rsid w:val="002324FA"/>
    <w:rsid w:val="0023290D"/>
    <w:rsid w:val="00232B0F"/>
    <w:rsid w:val="002330B9"/>
    <w:rsid w:val="0023397E"/>
    <w:rsid w:val="00233A5A"/>
    <w:rsid w:val="002343D2"/>
    <w:rsid w:val="002351A6"/>
    <w:rsid w:val="002355FC"/>
    <w:rsid w:val="002357DC"/>
    <w:rsid w:val="00236134"/>
    <w:rsid w:val="002367B3"/>
    <w:rsid w:val="002370AC"/>
    <w:rsid w:val="002373B9"/>
    <w:rsid w:val="00237C4B"/>
    <w:rsid w:val="00237C7B"/>
    <w:rsid w:val="0024006C"/>
    <w:rsid w:val="0024040B"/>
    <w:rsid w:val="0024085A"/>
    <w:rsid w:val="00240C96"/>
    <w:rsid w:val="00240EEB"/>
    <w:rsid w:val="00241006"/>
    <w:rsid w:val="00242D14"/>
    <w:rsid w:val="00243880"/>
    <w:rsid w:val="002442B2"/>
    <w:rsid w:val="00244703"/>
    <w:rsid w:val="002449D6"/>
    <w:rsid w:val="00244B43"/>
    <w:rsid w:val="00245622"/>
    <w:rsid w:val="00245C1B"/>
    <w:rsid w:val="00246105"/>
    <w:rsid w:val="0024724E"/>
    <w:rsid w:val="002473F1"/>
    <w:rsid w:val="002478E0"/>
    <w:rsid w:val="00247AB8"/>
    <w:rsid w:val="00247BB0"/>
    <w:rsid w:val="00247F9B"/>
    <w:rsid w:val="00250489"/>
    <w:rsid w:val="00250631"/>
    <w:rsid w:val="002509C8"/>
    <w:rsid w:val="00250AF9"/>
    <w:rsid w:val="00250C8C"/>
    <w:rsid w:val="00250DBC"/>
    <w:rsid w:val="00250F7C"/>
    <w:rsid w:val="00251866"/>
    <w:rsid w:val="00251F61"/>
    <w:rsid w:val="0025254A"/>
    <w:rsid w:val="00252CFC"/>
    <w:rsid w:val="0025303A"/>
    <w:rsid w:val="002530AE"/>
    <w:rsid w:val="002531A4"/>
    <w:rsid w:val="002534F9"/>
    <w:rsid w:val="002536C1"/>
    <w:rsid w:val="00253E66"/>
    <w:rsid w:val="00254A29"/>
    <w:rsid w:val="00254CAF"/>
    <w:rsid w:val="00254D2B"/>
    <w:rsid w:val="00255512"/>
    <w:rsid w:val="00255CB2"/>
    <w:rsid w:val="00256234"/>
    <w:rsid w:val="00256304"/>
    <w:rsid w:val="0025701B"/>
    <w:rsid w:val="0025773D"/>
    <w:rsid w:val="00257DD9"/>
    <w:rsid w:val="00257F86"/>
    <w:rsid w:val="00260381"/>
    <w:rsid w:val="00260B37"/>
    <w:rsid w:val="00260F83"/>
    <w:rsid w:val="00261249"/>
    <w:rsid w:val="00261266"/>
    <w:rsid w:val="00261AAB"/>
    <w:rsid w:val="0026211C"/>
    <w:rsid w:val="00262355"/>
    <w:rsid w:val="0026275A"/>
    <w:rsid w:val="002632CE"/>
    <w:rsid w:val="0026341E"/>
    <w:rsid w:val="00263647"/>
    <w:rsid w:val="0026370D"/>
    <w:rsid w:val="00263894"/>
    <w:rsid w:val="00263C3A"/>
    <w:rsid w:val="00263DC3"/>
    <w:rsid w:val="0026411F"/>
    <w:rsid w:val="002647C2"/>
    <w:rsid w:val="00264B56"/>
    <w:rsid w:val="00264B84"/>
    <w:rsid w:val="00264F3C"/>
    <w:rsid w:val="002651B1"/>
    <w:rsid w:val="00265E02"/>
    <w:rsid w:val="00266258"/>
    <w:rsid w:val="00266522"/>
    <w:rsid w:val="00266523"/>
    <w:rsid w:val="002665D9"/>
    <w:rsid w:val="002666D2"/>
    <w:rsid w:val="00267217"/>
    <w:rsid w:val="0026722C"/>
    <w:rsid w:val="0026750F"/>
    <w:rsid w:val="0026763A"/>
    <w:rsid w:val="00267E75"/>
    <w:rsid w:val="002704FA"/>
    <w:rsid w:val="002715B9"/>
    <w:rsid w:val="00271814"/>
    <w:rsid w:val="00271B0F"/>
    <w:rsid w:val="00271B26"/>
    <w:rsid w:val="00271CD7"/>
    <w:rsid w:val="00271CF8"/>
    <w:rsid w:val="00271DC0"/>
    <w:rsid w:val="0027218C"/>
    <w:rsid w:val="00272237"/>
    <w:rsid w:val="002722BF"/>
    <w:rsid w:val="002724CD"/>
    <w:rsid w:val="00272960"/>
    <w:rsid w:val="00272AF6"/>
    <w:rsid w:val="00273079"/>
    <w:rsid w:val="002733A2"/>
    <w:rsid w:val="00273607"/>
    <w:rsid w:val="002738B3"/>
    <w:rsid w:val="00273971"/>
    <w:rsid w:val="00273C6A"/>
    <w:rsid w:val="00273F3E"/>
    <w:rsid w:val="00274B0B"/>
    <w:rsid w:val="00274D50"/>
    <w:rsid w:val="00274EA1"/>
    <w:rsid w:val="00275055"/>
    <w:rsid w:val="0027547C"/>
    <w:rsid w:val="00275B21"/>
    <w:rsid w:val="00275D1F"/>
    <w:rsid w:val="00275D37"/>
    <w:rsid w:val="002763AB"/>
    <w:rsid w:val="00276825"/>
    <w:rsid w:val="00276A0B"/>
    <w:rsid w:val="00277570"/>
    <w:rsid w:val="002775B0"/>
    <w:rsid w:val="00277631"/>
    <w:rsid w:val="002777C2"/>
    <w:rsid w:val="0028053D"/>
    <w:rsid w:val="002809B5"/>
    <w:rsid w:val="00280D7D"/>
    <w:rsid w:val="002810F8"/>
    <w:rsid w:val="00281470"/>
    <w:rsid w:val="002820D7"/>
    <w:rsid w:val="002821A0"/>
    <w:rsid w:val="0028272F"/>
    <w:rsid w:val="002829E4"/>
    <w:rsid w:val="00282D6B"/>
    <w:rsid w:val="0028394D"/>
    <w:rsid w:val="00283A27"/>
    <w:rsid w:val="00283A76"/>
    <w:rsid w:val="00283C6F"/>
    <w:rsid w:val="0028465F"/>
    <w:rsid w:val="002847D9"/>
    <w:rsid w:val="00284A02"/>
    <w:rsid w:val="00284BD9"/>
    <w:rsid w:val="002860B4"/>
    <w:rsid w:val="0028771D"/>
    <w:rsid w:val="002878E6"/>
    <w:rsid w:val="00287BA9"/>
    <w:rsid w:val="00290ED3"/>
    <w:rsid w:val="00291A35"/>
    <w:rsid w:val="00291EA0"/>
    <w:rsid w:val="00291F53"/>
    <w:rsid w:val="00292091"/>
    <w:rsid w:val="00292640"/>
    <w:rsid w:val="00292A56"/>
    <w:rsid w:val="00292AE7"/>
    <w:rsid w:val="0029319B"/>
    <w:rsid w:val="00293441"/>
    <w:rsid w:val="00293938"/>
    <w:rsid w:val="0029396F"/>
    <w:rsid w:val="00293CEB"/>
    <w:rsid w:val="00293DAE"/>
    <w:rsid w:val="00293EB9"/>
    <w:rsid w:val="00294389"/>
    <w:rsid w:val="002943ED"/>
    <w:rsid w:val="0029457B"/>
    <w:rsid w:val="002952CD"/>
    <w:rsid w:val="00295363"/>
    <w:rsid w:val="00295AE1"/>
    <w:rsid w:val="00295FEE"/>
    <w:rsid w:val="0029633B"/>
    <w:rsid w:val="00296838"/>
    <w:rsid w:val="00296AD8"/>
    <w:rsid w:val="00296AE3"/>
    <w:rsid w:val="00296E30"/>
    <w:rsid w:val="00297150"/>
    <w:rsid w:val="00297254"/>
    <w:rsid w:val="0029765F"/>
    <w:rsid w:val="00297735"/>
    <w:rsid w:val="00297CAC"/>
    <w:rsid w:val="00297FE8"/>
    <w:rsid w:val="002A0177"/>
    <w:rsid w:val="002A0DE3"/>
    <w:rsid w:val="002A0E64"/>
    <w:rsid w:val="002A1485"/>
    <w:rsid w:val="002A22ED"/>
    <w:rsid w:val="002A305C"/>
    <w:rsid w:val="002A316B"/>
    <w:rsid w:val="002A32B5"/>
    <w:rsid w:val="002A3346"/>
    <w:rsid w:val="002A38DE"/>
    <w:rsid w:val="002A4A9C"/>
    <w:rsid w:val="002A52D9"/>
    <w:rsid w:val="002A5744"/>
    <w:rsid w:val="002A5FA2"/>
    <w:rsid w:val="002A6300"/>
    <w:rsid w:val="002A6316"/>
    <w:rsid w:val="002B08A5"/>
    <w:rsid w:val="002B0ADA"/>
    <w:rsid w:val="002B102C"/>
    <w:rsid w:val="002B121A"/>
    <w:rsid w:val="002B13EE"/>
    <w:rsid w:val="002B1670"/>
    <w:rsid w:val="002B1E83"/>
    <w:rsid w:val="002B2132"/>
    <w:rsid w:val="002B24D3"/>
    <w:rsid w:val="002B253B"/>
    <w:rsid w:val="002B25B8"/>
    <w:rsid w:val="002B2787"/>
    <w:rsid w:val="002B3332"/>
    <w:rsid w:val="002B3416"/>
    <w:rsid w:val="002B44FC"/>
    <w:rsid w:val="002B4AF5"/>
    <w:rsid w:val="002B4B76"/>
    <w:rsid w:val="002B572D"/>
    <w:rsid w:val="002B5836"/>
    <w:rsid w:val="002B5871"/>
    <w:rsid w:val="002B65F8"/>
    <w:rsid w:val="002B715B"/>
    <w:rsid w:val="002B719B"/>
    <w:rsid w:val="002B72A8"/>
    <w:rsid w:val="002B7304"/>
    <w:rsid w:val="002C04B2"/>
    <w:rsid w:val="002C06C4"/>
    <w:rsid w:val="002C07FA"/>
    <w:rsid w:val="002C0C6C"/>
    <w:rsid w:val="002C0D62"/>
    <w:rsid w:val="002C0DAB"/>
    <w:rsid w:val="002C1014"/>
    <w:rsid w:val="002C18E8"/>
    <w:rsid w:val="002C1F0D"/>
    <w:rsid w:val="002C20E0"/>
    <w:rsid w:val="002C299B"/>
    <w:rsid w:val="002C2E7A"/>
    <w:rsid w:val="002C3AE7"/>
    <w:rsid w:val="002C4081"/>
    <w:rsid w:val="002C4A1F"/>
    <w:rsid w:val="002C4E5B"/>
    <w:rsid w:val="002C4F6F"/>
    <w:rsid w:val="002C50D2"/>
    <w:rsid w:val="002C50F4"/>
    <w:rsid w:val="002C5B36"/>
    <w:rsid w:val="002C5BA5"/>
    <w:rsid w:val="002C61F4"/>
    <w:rsid w:val="002C6338"/>
    <w:rsid w:val="002C6402"/>
    <w:rsid w:val="002C68BB"/>
    <w:rsid w:val="002C6C15"/>
    <w:rsid w:val="002C6D18"/>
    <w:rsid w:val="002C7600"/>
    <w:rsid w:val="002C76D1"/>
    <w:rsid w:val="002C7F03"/>
    <w:rsid w:val="002D0AEB"/>
    <w:rsid w:val="002D0C79"/>
    <w:rsid w:val="002D0DFD"/>
    <w:rsid w:val="002D141B"/>
    <w:rsid w:val="002D1584"/>
    <w:rsid w:val="002D1857"/>
    <w:rsid w:val="002D1955"/>
    <w:rsid w:val="002D1C83"/>
    <w:rsid w:val="002D1EE7"/>
    <w:rsid w:val="002D21F0"/>
    <w:rsid w:val="002D2283"/>
    <w:rsid w:val="002D23D0"/>
    <w:rsid w:val="002D2B38"/>
    <w:rsid w:val="002D2C5E"/>
    <w:rsid w:val="002D35AF"/>
    <w:rsid w:val="002D36DC"/>
    <w:rsid w:val="002D36EF"/>
    <w:rsid w:val="002D41F6"/>
    <w:rsid w:val="002D4939"/>
    <w:rsid w:val="002D49BB"/>
    <w:rsid w:val="002D4A69"/>
    <w:rsid w:val="002D570C"/>
    <w:rsid w:val="002D6715"/>
    <w:rsid w:val="002D681C"/>
    <w:rsid w:val="002D6CF9"/>
    <w:rsid w:val="002D6D24"/>
    <w:rsid w:val="002D70A6"/>
    <w:rsid w:val="002D7181"/>
    <w:rsid w:val="002D71FB"/>
    <w:rsid w:val="002D729E"/>
    <w:rsid w:val="002D76A5"/>
    <w:rsid w:val="002D7E6D"/>
    <w:rsid w:val="002D7ECB"/>
    <w:rsid w:val="002E02EC"/>
    <w:rsid w:val="002E106C"/>
    <w:rsid w:val="002E1D3B"/>
    <w:rsid w:val="002E2304"/>
    <w:rsid w:val="002E2CAB"/>
    <w:rsid w:val="002E2DFE"/>
    <w:rsid w:val="002E302C"/>
    <w:rsid w:val="002E3233"/>
    <w:rsid w:val="002E3489"/>
    <w:rsid w:val="002E34A9"/>
    <w:rsid w:val="002E36F8"/>
    <w:rsid w:val="002E3A14"/>
    <w:rsid w:val="002E3C2D"/>
    <w:rsid w:val="002E4144"/>
    <w:rsid w:val="002E4CE4"/>
    <w:rsid w:val="002E5A3F"/>
    <w:rsid w:val="002E5D1A"/>
    <w:rsid w:val="002E60E7"/>
    <w:rsid w:val="002E61F8"/>
    <w:rsid w:val="002E6E2C"/>
    <w:rsid w:val="002E6E9F"/>
    <w:rsid w:val="002E73C0"/>
    <w:rsid w:val="002E757F"/>
    <w:rsid w:val="002E7AB5"/>
    <w:rsid w:val="002F00C1"/>
    <w:rsid w:val="002F085E"/>
    <w:rsid w:val="002F0A29"/>
    <w:rsid w:val="002F0D09"/>
    <w:rsid w:val="002F1565"/>
    <w:rsid w:val="002F17D6"/>
    <w:rsid w:val="002F1ADE"/>
    <w:rsid w:val="002F208D"/>
    <w:rsid w:val="002F21F5"/>
    <w:rsid w:val="002F23AF"/>
    <w:rsid w:val="002F240E"/>
    <w:rsid w:val="002F2447"/>
    <w:rsid w:val="002F2491"/>
    <w:rsid w:val="002F2606"/>
    <w:rsid w:val="002F2A6A"/>
    <w:rsid w:val="002F2C65"/>
    <w:rsid w:val="002F2C83"/>
    <w:rsid w:val="002F2C8F"/>
    <w:rsid w:val="002F309A"/>
    <w:rsid w:val="002F3114"/>
    <w:rsid w:val="002F3289"/>
    <w:rsid w:val="002F32BC"/>
    <w:rsid w:val="002F359A"/>
    <w:rsid w:val="002F3829"/>
    <w:rsid w:val="002F4497"/>
    <w:rsid w:val="002F4680"/>
    <w:rsid w:val="002F4695"/>
    <w:rsid w:val="002F47AB"/>
    <w:rsid w:val="002F4CAA"/>
    <w:rsid w:val="002F5344"/>
    <w:rsid w:val="002F58F4"/>
    <w:rsid w:val="002F5965"/>
    <w:rsid w:val="002F5A34"/>
    <w:rsid w:val="002F65F5"/>
    <w:rsid w:val="002F6BCC"/>
    <w:rsid w:val="002F706C"/>
    <w:rsid w:val="002F750F"/>
    <w:rsid w:val="002F7612"/>
    <w:rsid w:val="002F7F10"/>
    <w:rsid w:val="00300155"/>
    <w:rsid w:val="00300BA9"/>
    <w:rsid w:val="00300C9E"/>
    <w:rsid w:val="00301550"/>
    <w:rsid w:val="003019F1"/>
    <w:rsid w:val="00301F36"/>
    <w:rsid w:val="00302876"/>
    <w:rsid w:val="00302B24"/>
    <w:rsid w:val="0030323E"/>
    <w:rsid w:val="00303334"/>
    <w:rsid w:val="00303D6E"/>
    <w:rsid w:val="00303F79"/>
    <w:rsid w:val="00303FF3"/>
    <w:rsid w:val="00304613"/>
    <w:rsid w:val="0030469F"/>
    <w:rsid w:val="00304B05"/>
    <w:rsid w:val="00304D25"/>
    <w:rsid w:val="00304DA5"/>
    <w:rsid w:val="0030534A"/>
    <w:rsid w:val="003056CC"/>
    <w:rsid w:val="00305B7E"/>
    <w:rsid w:val="00305E7B"/>
    <w:rsid w:val="00306093"/>
    <w:rsid w:val="003061C4"/>
    <w:rsid w:val="00306334"/>
    <w:rsid w:val="00306532"/>
    <w:rsid w:val="003065FC"/>
    <w:rsid w:val="00306729"/>
    <w:rsid w:val="00306A01"/>
    <w:rsid w:val="00306BE3"/>
    <w:rsid w:val="00306D60"/>
    <w:rsid w:val="00306FF5"/>
    <w:rsid w:val="00306FFD"/>
    <w:rsid w:val="0030700B"/>
    <w:rsid w:val="00307473"/>
    <w:rsid w:val="003075A7"/>
    <w:rsid w:val="003103B0"/>
    <w:rsid w:val="00310599"/>
    <w:rsid w:val="003108CC"/>
    <w:rsid w:val="00310965"/>
    <w:rsid w:val="00310A3E"/>
    <w:rsid w:val="00310D1F"/>
    <w:rsid w:val="003111BA"/>
    <w:rsid w:val="00311523"/>
    <w:rsid w:val="00311C92"/>
    <w:rsid w:val="00311F99"/>
    <w:rsid w:val="0031230C"/>
    <w:rsid w:val="00312349"/>
    <w:rsid w:val="003127B0"/>
    <w:rsid w:val="003129DB"/>
    <w:rsid w:val="00314207"/>
    <w:rsid w:val="003146FE"/>
    <w:rsid w:val="00314878"/>
    <w:rsid w:val="00314931"/>
    <w:rsid w:val="00314A2E"/>
    <w:rsid w:val="00314BCE"/>
    <w:rsid w:val="00314F8F"/>
    <w:rsid w:val="0031503D"/>
    <w:rsid w:val="003152AD"/>
    <w:rsid w:val="00315308"/>
    <w:rsid w:val="003159FA"/>
    <w:rsid w:val="00315BFA"/>
    <w:rsid w:val="00315C93"/>
    <w:rsid w:val="003162CA"/>
    <w:rsid w:val="00316B38"/>
    <w:rsid w:val="00317B0C"/>
    <w:rsid w:val="00317C82"/>
    <w:rsid w:val="00317DC0"/>
    <w:rsid w:val="00320263"/>
    <w:rsid w:val="00320361"/>
    <w:rsid w:val="003204BF"/>
    <w:rsid w:val="0032059F"/>
    <w:rsid w:val="00320D63"/>
    <w:rsid w:val="00320E91"/>
    <w:rsid w:val="00321487"/>
    <w:rsid w:val="003218FA"/>
    <w:rsid w:val="003227B4"/>
    <w:rsid w:val="003229F9"/>
    <w:rsid w:val="00323115"/>
    <w:rsid w:val="003242FF"/>
    <w:rsid w:val="00325523"/>
    <w:rsid w:val="003256E1"/>
    <w:rsid w:val="003258CF"/>
    <w:rsid w:val="00325C9A"/>
    <w:rsid w:val="00325E05"/>
    <w:rsid w:val="00325FDB"/>
    <w:rsid w:val="003261F1"/>
    <w:rsid w:val="00326280"/>
    <w:rsid w:val="003262ED"/>
    <w:rsid w:val="003265CC"/>
    <w:rsid w:val="00327CD9"/>
    <w:rsid w:val="00327EDA"/>
    <w:rsid w:val="003300C8"/>
    <w:rsid w:val="003300C9"/>
    <w:rsid w:val="003300F5"/>
    <w:rsid w:val="003303CB"/>
    <w:rsid w:val="003306F5"/>
    <w:rsid w:val="003308AA"/>
    <w:rsid w:val="00330D17"/>
    <w:rsid w:val="003310C9"/>
    <w:rsid w:val="003314CE"/>
    <w:rsid w:val="00331708"/>
    <w:rsid w:val="00331943"/>
    <w:rsid w:val="00331C1B"/>
    <w:rsid w:val="00332C96"/>
    <w:rsid w:val="00332D0C"/>
    <w:rsid w:val="0033338A"/>
    <w:rsid w:val="00333496"/>
    <w:rsid w:val="00333C5A"/>
    <w:rsid w:val="003341CA"/>
    <w:rsid w:val="0033426D"/>
    <w:rsid w:val="003342CF"/>
    <w:rsid w:val="00334E8C"/>
    <w:rsid w:val="003352D4"/>
    <w:rsid w:val="003354BD"/>
    <w:rsid w:val="00335D2A"/>
    <w:rsid w:val="0033643A"/>
    <w:rsid w:val="00336DC6"/>
    <w:rsid w:val="00336F9E"/>
    <w:rsid w:val="0033791D"/>
    <w:rsid w:val="00337C61"/>
    <w:rsid w:val="0034025A"/>
    <w:rsid w:val="00340C45"/>
    <w:rsid w:val="00340C9C"/>
    <w:rsid w:val="00340DF9"/>
    <w:rsid w:val="00340EC5"/>
    <w:rsid w:val="003418EB"/>
    <w:rsid w:val="00341A0E"/>
    <w:rsid w:val="00341B83"/>
    <w:rsid w:val="00342179"/>
    <w:rsid w:val="00342652"/>
    <w:rsid w:val="00342A96"/>
    <w:rsid w:val="00342EB4"/>
    <w:rsid w:val="0034317A"/>
    <w:rsid w:val="003435AD"/>
    <w:rsid w:val="003437C4"/>
    <w:rsid w:val="00343A1A"/>
    <w:rsid w:val="00343ABC"/>
    <w:rsid w:val="00343B01"/>
    <w:rsid w:val="0034409C"/>
    <w:rsid w:val="00344315"/>
    <w:rsid w:val="00344537"/>
    <w:rsid w:val="00344570"/>
    <w:rsid w:val="00344969"/>
    <w:rsid w:val="00344F99"/>
    <w:rsid w:val="00345298"/>
    <w:rsid w:val="00345900"/>
    <w:rsid w:val="0034590E"/>
    <w:rsid w:val="003467CA"/>
    <w:rsid w:val="003469C1"/>
    <w:rsid w:val="00347AD3"/>
    <w:rsid w:val="003507CB"/>
    <w:rsid w:val="00350820"/>
    <w:rsid w:val="00350864"/>
    <w:rsid w:val="00350ED1"/>
    <w:rsid w:val="00350FF1"/>
    <w:rsid w:val="00351265"/>
    <w:rsid w:val="003515E1"/>
    <w:rsid w:val="0035185E"/>
    <w:rsid w:val="00351ACB"/>
    <w:rsid w:val="00351ED2"/>
    <w:rsid w:val="003524A1"/>
    <w:rsid w:val="00352A3A"/>
    <w:rsid w:val="00352B31"/>
    <w:rsid w:val="00352F45"/>
    <w:rsid w:val="003530EB"/>
    <w:rsid w:val="00353972"/>
    <w:rsid w:val="00353A6B"/>
    <w:rsid w:val="00354EBD"/>
    <w:rsid w:val="003558DB"/>
    <w:rsid w:val="00355EB5"/>
    <w:rsid w:val="00356C07"/>
    <w:rsid w:val="00356F45"/>
    <w:rsid w:val="00356FEE"/>
    <w:rsid w:val="00357792"/>
    <w:rsid w:val="00360301"/>
    <w:rsid w:val="00360307"/>
    <w:rsid w:val="00360617"/>
    <w:rsid w:val="00360868"/>
    <w:rsid w:val="003617A4"/>
    <w:rsid w:val="00361B50"/>
    <w:rsid w:val="00361DB8"/>
    <w:rsid w:val="003628F8"/>
    <w:rsid w:val="00362C2A"/>
    <w:rsid w:val="00362FE9"/>
    <w:rsid w:val="00363093"/>
    <w:rsid w:val="003630E0"/>
    <w:rsid w:val="0036357E"/>
    <w:rsid w:val="00364109"/>
    <w:rsid w:val="00364DD1"/>
    <w:rsid w:val="0036513D"/>
    <w:rsid w:val="0036522C"/>
    <w:rsid w:val="00365E3B"/>
    <w:rsid w:val="00366347"/>
    <w:rsid w:val="00366799"/>
    <w:rsid w:val="00366971"/>
    <w:rsid w:val="00366B7F"/>
    <w:rsid w:val="00366BA6"/>
    <w:rsid w:val="00366F16"/>
    <w:rsid w:val="003673BE"/>
    <w:rsid w:val="00367567"/>
    <w:rsid w:val="003676C0"/>
    <w:rsid w:val="003677E0"/>
    <w:rsid w:val="003678DC"/>
    <w:rsid w:val="00367B8C"/>
    <w:rsid w:val="003706B6"/>
    <w:rsid w:val="00370923"/>
    <w:rsid w:val="003712B7"/>
    <w:rsid w:val="003714F8"/>
    <w:rsid w:val="00371538"/>
    <w:rsid w:val="0037175D"/>
    <w:rsid w:val="0037186A"/>
    <w:rsid w:val="00372997"/>
    <w:rsid w:val="00372E24"/>
    <w:rsid w:val="0037311D"/>
    <w:rsid w:val="003737F1"/>
    <w:rsid w:val="00373D0B"/>
    <w:rsid w:val="00373EC5"/>
    <w:rsid w:val="003748B4"/>
    <w:rsid w:val="00374B7D"/>
    <w:rsid w:val="003750C6"/>
    <w:rsid w:val="00375160"/>
    <w:rsid w:val="003768DB"/>
    <w:rsid w:val="00377088"/>
    <w:rsid w:val="003779F7"/>
    <w:rsid w:val="00377CF9"/>
    <w:rsid w:val="00377F5F"/>
    <w:rsid w:val="003802D2"/>
    <w:rsid w:val="003804DC"/>
    <w:rsid w:val="00380683"/>
    <w:rsid w:val="003806B9"/>
    <w:rsid w:val="003807FE"/>
    <w:rsid w:val="00380BBD"/>
    <w:rsid w:val="00380EA0"/>
    <w:rsid w:val="00380F1E"/>
    <w:rsid w:val="0038102F"/>
    <w:rsid w:val="003817B2"/>
    <w:rsid w:val="00381E13"/>
    <w:rsid w:val="00382115"/>
    <w:rsid w:val="0038256D"/>
    <w:rsid w:val="00382EFC"/>
    <w:rsid w:val="00383024"/>
    <w:rsid w:val="00383A21"/>
    <w:rsid w:val="00384F28"/>
    <w:rsid w:val="00385947"/>
    <w:rsid w:val="003859BC"/>
    <w:rsid w:val="0038609D"/>
    <w:rsid w:val="003867B7"/>
    <w:rsid w:val="00386A73"/>
    <w:rsid w:val="00386B8D"/>
    <w:rsid w:val="00387273"/>
    <w:rsid w:val="003875F8"/>
    <w:rsid w:val="00387BD4"/>
    <w:rsid w:val="0039059B"/>
    <w:rsid w:val="00390626"/>
    <w:rsid w:val="00391150"/>
    <w:rsid w:val="0039166D"/>
    <w:rsid w:val="003916D4"/>
    <w:rsid w:val="003917AA"/>
    <w:rsid w:val="00391F25"/>
    <w:rsid w:val="00392700"/>
    <w:rsid w:val="003928B3"/>
    <w:rsid w:val="003928B9"/>
    <w:rsid w:val="00392EF4"/>
    <w:rsid w:val="00392FBA"/>
    <w:rsid w:val="0039323F"/>
    <w:rsid w:val="00393269"/>
    <w:rsid w:val="003933ED"/>
    <w:rsid w:val="00393D4F"/>
    <w:rsid w:val="00393D6D"/>
    <w:rsid w:val="00393E6B"/>
    <w:rsid w:val="00394311"/>
    <w:rsid w:val="00394704"/>
    <w:rsid w:val="00394D11"/>
    <w:rsid w:val="00394D26"/>
    <w:rsid w:val="00394D56"/>
    <w:rsid w:val="003958D2"/>
    <w:rsid w:val="003961D0"/>
    <w:rsid w:val="00396A34"/>
    <w:rsid w:val="00396A97"/>
    <w:rsid w:val="0039705C"/>
    <w:rsid w:val="003972EB"/>
    <w:rsid w:val="003974CB"/>
    <w:rsid w:val="00397684"/>
    <w:rsid w:val="00397840"/>
    <w:rsid w:val="0039786E"/>
    <w:rsid w:val="00397BF1"/>
    <w:rsid w:val="003A02A6"/>
    <w:rsid w:val="003A05F5"/>
    <w:rsid w:val="003A08A4"/>
    <w:rsid w:val="003A0C78"/>
    <w:rsid w:val="003A0EBD"/>
    <w:rsid w:val="003A13C5"/>
    <w:rsid w:val="003A1977"/>
    <w:rsid w:val="003A1CE6"/>
    <w:rsid w:val="003A28F8"/>
    <w:rsid w:val="003A2B9C"/>
    <w:rsid w:val="003A2C40"/>
    <w:rsid w:val="003A2C9D"/>
    <w:rsid w:val="003A3673"/>
    <w:rsid w:val="003A3EB2"/>
    <w:rsid w:val="003A4354"/>
    <w:rsid w:val="003A4D9D"/>
    <w:rsid w:val="003A5528"/>
    <w:rsid w:val="003A6224"/>
    <w:rsid w:val="003A65C2"/>
    <w:rsid w:val="003A671E"/>
    <w:rsid w:val="003A6923"/>
    <w:rsid w:val="003A6E37"/>
    <w:rsid w:val="003A74FA"/>
    <w:rsid w:val="003A7A61"/>
    <w:rsid w:val="003A7C84"/>
    <w:rsid w:val="003B0307"/>
    <w:rsid w:val="003B0E17"/>
    <w:rsid w:val="003B10A8"/>
    <w:rsid w:val="003B1646"/>
    <w:rsid w:val="003B16A7"/>
    <w:rsid w:val="003B1E52"/>
    <w:rsid w:val="003B216B"/>
    <w:rsid w:val="003B23DA"/>
    <w:rsid w:val="003B284B"/>
    <w:rsid w:val="003B2DC2"/>
    <w:rsid w:val="003B3850"/>
    <w:rsid w:val="003B39F9"/>
    <w:rsid w:val="003B3AFB"/>
    <w:rsid w:val="003B3F9B"/>
    <w:rsid w:val="003B44C5"/>
    <w:rsid w:val="003B4B1C"/>
    <w:rsid w:val="003B530A"/>
    <w:rsid w:val="003B5863"/>
    <w:rsid w:val="003B5886"/>
    <w:rsid w:val="003B5B12"/>
    <w:rsid w:val="003B5E24"/>
    <w:rsid w:val="003B6266"/>
    <w:rsid w:val="003B6DAF"/>
    <w:rsid w:val="003B6F2C"/>
    <w:rsid w:val="003B7034"/>
    <w:rsid w:val="003B70CF"/>
    <w:rsid w:val="003B70E9"/>
    <w:rsid w:val="003B77D0"/>
    <w:rsid w:val="003B7C4D"/>
    <w:rsid w:val="003C035B"/>
    <w:rsid w:val="003C0591"/>
    <w:rsid w:val="003C0667"/>
    <w:rsid w:val="003C08B0"/>
    <w:rsid w:val="003C0D65"/>
    <w:rsid w:val="003C0D7B"/>
    <w:rsid w:val="003C14B4"/>
    <w:rsid w:val="003C159C"/>
    <w:rsid w:val="003C1851"/>
    <w:rsid w:val="003C1A0D"/>
    <w:rsid w:val="003C1BE7"/>
    <w:rsid w:val="003C1CCD"/>
    <w:rsid w:val="003C2AB5"/>
    <w:rsid w:val="003C2EC2"/>
    <w:rsid w:val="003C2FB9"/>
    <w:rsid w:val="003C35B0"/>
    <w:rsid w:val="003C388B"/>
    <w:rsid w:val="003C389D"/>
    <w:rsid w:val="003C4390"/>
    <w:rsid w:val="003C5A0E"/>
    <w:rsid w:val="003C5F2D"/>
    <w:rsid w:val="003C66EF"/>
    <w:rsid w:val="003C6AA7"/>
    <w:rsid w:val="003C6AFF"/>
    <w:rsid w:val="003C6C01"/>
    <w:rsid w:val="003C6E23"/>
    <w:rsid w:val="003C7282"/>
    <w:rsid w:val="003C7561"/>
    <w:rsid w:val="003C7775"/>
    <w:rsid w:val="003D0061"/>
    <w:rsid w:val="003D0190"/>
    <w:rsid w:val="003D09FC"/>
    <w:rsid w:val="003D0DDB"/>
    <w:rsid w:val="003D0F18"/>
    <w:rsid w:val="003D1356"/>
    <w:rsid w:val="003D13B4"/>
    <w:rsid w:val="003D16FD"/>
    <w:rsid w:val="003D1BEB"/>
    <w:rsid w:val="003D2594"/>
    <w:rsid w:val="003D2B6D"/>
    <w:rsid w:val="003D2BB3"/>
    <w:rsid w:val="003D2C2E"/>
    <w:rsid w:val="003D2F57"/>
    <w:rsid w:val="003D300D"/>
    <w:rsid w:val="003D386B"/>
    <w:rsid w:val="003D3C4C"/>
    <w:rsid w:val="003D3C7A"/>
    <w:rsid w:val="003D3FC9"/>
    <w:rsid w:val="003D43C2"/>
    <w:rsid w:val="003D4A6A"/>
    <w:rsid w:val="003D4BCB"/>
    <w:rsid w:val="003D58EA"/>
    <w:rsid w:val="003D5B10"/>
    <w:rsid w:val="003D5C9C"/>
    <w:rsid w:val="003D5EDD"/>
    <w:rsid w:val="003D5F85"/>
    <w:rsid w:val="003D6194"/>
    <w:rsid w:val="003D7042"/>
    <w:rsid w:val="003D7572"/>
    <w:rsid w:val="003D77B7"/>
    <w:rsid w:val="003D7EFA"/>
    <w:rsid w:val="003E0038"/>
    <w:rsid w:val="003E0643"/>
    <w:rsid w:val="003E0C63"/>
    <w:rsid w:val="003E0CFA"/>
    <w:rsid w:val="003E0F0F"/>
    <w:rsid w:val="003E1302"/>
    <w:rsid w:val="003E144A"/>
    <w:rsid w:val="003E14B0"/>
    <w:rsid w:val="003E17A1"/>
    <w:rsid w:val="003E1983"/>
    <w:rsid w:val="003E1CE0"/>
    <w:rsid w:val="003E1D70"/>
    <w:rsid w:val="003E2098"/>
    <w:rsid w:val="003E2ACE"/>
    <w:rsid w:val="003E30D3"/>
    <w:rsid w:val="003E317D"/>
    <w:rsid w:val="003E38E0"/>
    <w:rsid w:val="003E3A78"/>
    <w:rsid w:val="003E4B92"/>
    <w:rsid w:val="003E4F34"/>
    <w:rsid w:val="003E5E7F"/>
    <w:rsid w:val="003E66AD"/>
    <w:rsid w:val="003E71FF"/>
    <w:rsid w:val="003E7787"/>
    <w:rsid w:val="003E7838"/>
    <w:rsid w:val="003E7942"/>
    <w:rsid w:val="003E7B6C"/>
    <w:rsid w:val="003F008C"/>
    <w:rsid w:val="003F0316"/>
    <w:rsid w:val="003F052C"/>
    <w:rsid w:val="003F0637"/>
    <w:rsid w:val="003F0744"/>
    <w:rsid w:val="003F0C46"/>
    <w:rsid w:val="003F0D45"/>
    <w:rsid w:val="003F1368"/>
    <w:rsid w:val="003F1468"/>
    <w:rsid w:val="003F1B25"/>
    <w:rsid w:val="003F232A"/>
    <w:rsid w:val="003F2B05"/>
    <w:rsid w:val="003F2C42"/>
    <w:rsid w:val="003F3203"/>
    <w:rsid w:val="003F4217"/>
    <w:rsid w:val="003F453F"/>
    <w:rsid w:val="003F469A"/>
    <w:rsid w:val="003F4873"/>
    <w:rsid w:val="003F4A8E"/>
    <w:rsid w:val="003F4E53"/>
    <w:rsid w:val="003F502D"/>
    <w:rsid w:val="003F527C"/>
    <w:rsid w:val="003F544F"/>
    <w:rsid w:val="003F57AA"/>
    <w:rsid w:val="003F6C40"/>
    <w:rsid w:val="003F6C57"/>
    <w:rsid w:val="003F7B23"/>
    <w:rsid w:val="003F7E5E"/>
    <w:rsid w:val="00400301"/>
    <w:rsid w:val="004006A3"/>
    <w:rsid w:val="00400E3F"/>
    <w:rsid w:val="00400EE9"/>
    <w:rsid w:val="0040142C"/>
    <w:rsid w:val="00401A4D"/>
    <w:rsid w:val="00401A86"/>
    <w:rsid w:val="00401DF4"/>
    <w:rsid w:val="00402C39"/>
    <w:rsid w:val="00402E95"/>
    <w:rsid w:val="00403258"/>
    <w:rsid w:val="00403C14"/>
    <w:rsid w:val="00403EB3"/>
    <w:rsid w:val="00404CCA"/>
    <w:rsid w:val="0040534B"/>
    <w:rsid w:val="00405827"/>
    <w:rsid w:val="00405AAA"/>
    <w:rsid w:val="0040655F"/>
    <w:rsid w:val="00406F3B"/>
    <w:rsid w:val="0040734F"/>
    <w:rsid w:val="00407449"/>
    <w:rsid w:val="00407546"/>
    <w:rsid w:val="00407B80"/>
    <w:rsid w:val="00407BF3"/>
    <w:rsid w:val="00407D70"/>
    <w:rsid w:val="0041061B"/>
    <w:rsid w:val="0041097A"/>
    <w:rsid w:val="004112BD"/>
    <w:rsid w:val="0041142F"/>
    <w:rsid w:val="004121F6"/>
    <w:rsid w:val="004125F8"/>
    <w:rsid w:val="00412A8C"/>
    <w:rsid w:val="00412AD2"/>
    <w:rsid w:val="00413081"/>
    <w:rsid w:val="00413090"/>
    <w:rsid w:val="00413172"/>
    <w:rsid w:val="004138CD"/>
    <w:rsid w:val="00413A07"/>
    <w:rsid w:val="00413E54"/>
    <w:rsid w:val="00414700"/>
    <w:rsid w:val="004152AC"/>
    <w:rsid w:val="00415435"/>
    <w:rsid w:val="0041562A"/>
    <w:rsid w:val="00415C94"/>
    <w:rsid w:val="00415DB4"/>
    <w:rsid w:val="004173B7"/>
    <w:rsid w:val="0041743F"/>
    <w:rsid w:val="00417457"/>
    <w:rsid w:val="004174E3"/>
    <w:rsid w:val="00417EF0"/>
    <w:rsid w:val="0042018A"/>
    <w:rsid w:val="004204B3"/>
    <w:rsid w:val="00420520"/>
    <w:rsid w:val="00420925"/>
    <w:rsid w:val="00421053"/>
    <w:rsid w:val="0042107D"/>
    <w:rsid w:val="0042114F"/>
    <w:rsid w:val="00421336"/>
    <w:rsid w:val="00421617"/>
    <w:rsid w:val="004219F4"/>
    <w:rsid w:val="00421C98"/>
    <w:rsid w:val="0042214D"/>
    <w:rsid w:val="00422308"/>
    <w:rsid w:val="00422688"/>
    <w:rsid w:val="00422BDA"/>
    <w:rsid w:val="00422FFC"/>
    <w:rsid w:val="004230B4"/>
    <w:rsid w:val="00423200"/>
    <w:rsid w:val="00423545"/>
    <w:rsid w:val="00423CE3"/>
    <w:rsid w:val="0042458F"/>
    <w:rsid w:val="0042477C"/>
    <w:rsid w:val="00424D3C"/>
    <w:rsid w:val="00424E45"/>
    <w:rsid w:val="00425311"/>
    <w:rsid w:val="0042587D"/>
    <w:rsid w:val="0042599B"/>
    <w:rsid w:val="00425C21"/>
    <w:rsid w:val="0042618D"/>
    <w:rsid w:val="00426779"/>
    <w:rsid w:val="00426804"/>
    <w:rsid w:val="00426810"/>
    <w:rsid w:val="004268FA"/>
    <w:rsid w:val="004269C4"/>
    <w:rsid w:val="0042766E"/>
    <w:rsid w:val="00427831"/>
    <w:rsid w:val="00427C99"/>
    <w:rsid w:val="004301EA"/>
    <w:rsid w:val="00430574"/>
    <w:rsid w:val="004307BB"/>
    <w:rsid w:val="004307F3"/>
    <w:rsid w:val="00430C34"/>
    <w:rsid w:val="00430CBB"/>
    <w:rsid w:val="00430F94"/>
    <w:rsid w:val="004314E8"/>
    <w:rsid w:val="00431A78"/>
    <w:rsid w:val="00431C5A"/>
    <w:rsid w:val="00432A82"/>
    <w:rsid w:val="00432DD1"/>
    <w:rsid w:val="0043335B"/>
    <w:rsid w:val="004335E8"/>
    <w:rsid w:val="0043369C"/>
    <w:rsid w:val="00433972"/>
    <w:rsid w:val="004340D6"/>
    <w:rsid w:val="00434452"/>
    <w:rsid w:val="004344B2"/>
    <w:rsid w:val="00434C72"/>
    <w:rsid w:val="004359E3"/>
    <w:rsid w:val="00435D5B"/>
    <w:rsid w:val="004361BC"/>
    <w:rsid w:val="004363B7"/>
    <w:rsid w:val="00436457"/>
    <w:rsid w:val="00436751"/>
    <w:rsid w:val="004367B4"/>
    <w:rsid w:val="00436A52"/>
    <w:rsid w:val="00436E94"/>
    <w:rsid w:val="00437953"/>
    <w:rsid w:val="00440562"/>
    <w:rsid w:val="004407AA"/>
    <w:rsid w:val="004409FE"/>
    <w:rsid w:val="00440A53"/>
    <w:rsid w:val="00440D88"/>
    <w:rsid w:val="00441136"/>
    <w:rsid w:val="004412B1"/>
    <w:rsid w:val="004418A5"/>
    <w:rsid w:val="00441BE9"/>
    <w:rsid w:val="004422FE"/>
    <w:rsid w:val="00442461"/>
    <w:rsid w:val="0044252B"/>
    <w:rsid w:val="0044264C"/>
    <w:rsid w:val="004429F8"/>
    <w:rsid w:val="00442FCA"/>
    <w:rsid w:val="004431D4"/>
    <w:rsid w:val="004433BC"/>
    <w:rsid w:val="00443674"/>
    <w:rsid w:val="00443EBD"/>
    <w:rsid w:val="00444008"/>
    <w:rsid w:val="00444781"/>
    <w:rsid w:val="004449A0"/>
    <w:rsid w:val="00444A37"/>
    <w:rsid w:val="00444B74"/>
    <w:rsid w:val="004456F7"/>
    <w:rsid w:val="00445885"/>
    <w:rsid w:val="004458E2"/>
    <w:rsid w:val="00445D95"/>
    <w:rsid w:val="00446127"/>
    <w:rsid w:val="004462D0"/>
    <w:rsid w:val="00446947"/>
    <w:rsid w:val="004471B4"/>
    <w:rsid w:val="00447213"/>
    <w:rsid w:val="004475DF"/>
    <w:rsid w:val="00447934"/>
    <w:rsid w:val="00447B4C"/>
    <w:rsid w:val="00447C3B"/>
    <w:rsid w:val="004508BB"/>
    <w:rsid w:val="00450A7D"/>
    <w:rsid w:val="00450ACD"/>
    <w:rsid w:val="00450CCA"/>
    <w:rsid w:val="00450EA3"/>
    <w:rsid w:val="00450EA4"/>
    <w:rsid w:val="00451DD0"/>
    <w:rsid w:val="00451FA8"/>
    <w:rsid w:val="00452FB0"/>
    <w:rsid w:val="00453741"/>
    <w:rsid w:val="00453A1F"/>
    <w:rsid w:val="00453DA4"/>
    <w:rsid w:val="00453E70"/>
    <w:rsid w:val="00454630"/>
    <w:rsid w:val="00454697"/>
    <w:rsid w:val="004547DE"/>
    <w:rsid w:val="00454923"/>
    <w:rsid w:val="00454FC2"/>
    <w:rsid w:val="004553A8"/>
    <w:rsid w:val="004553B5"/>
    <w:rsid w:val="004554AB"/>
    <w:rsid w:val="00455720"/>
    <w:rsid w:val="00455CEB"/>
    <w:rsid w:val="0045634A"/>
    <w:rsid w:val="0045671A"/>
    <w:rsid w:val="00456AA1"/>
    <w:rsid w:val="00456C50"/>
    <w:rsid w:val="00456E32"/>
    <w:rsid w:val="004570D9"/>
    <w:rsid w:val="00457F86"/>
    <w:rsid w:val="0046014C"/>
    <w:rsid w:val="004601BB"/>
    <w:rsid w:val="004604ED"/>
    <w:rsid w:val="00460591"/>
    <w:rsid w:val="004609C8"/>
    <w:rsid w:val="00460A26"/>
    <w:rsid w:val="00461193"/>
    <w:rsid w:val="0046186E"/>
    <w:rsid w:val="00462BD2"/>
    <w:rsid w:val="00462DD3"/>
    <w:rsid w:val="0046300E"/>
    <w:rsid w:val="00463225"/>
    <w:rsid w:val="004642A9"/>
    <w:rsid w:val="00464DBD"/>
    <w:rsid w:val="00464F26"/>
    <w:rsid w:val="0046578A"/>
    <w:rsid w:val="004657EF"/>
    <w:rsid w:val="00465883"/>
    <w:rsid w:val="00465AE9"/>
    <w:rsid w:val="00465B8B"/>
    <w:rsid w:val="00465EF5"/>
    <w:rsid w:val="0046616C"/>
    <w:rsid w:val="0046693F"/>
    <w:rsid w:val="00466B2E"/>
    <w:rsid w:val="00466BB7"/>
    <w:rsid w:val="00466DBC"/>
    <w:rsid w:val="00466EAC"/>
    <w:rsid w:val="0047035E"/>
    <w:rsid w:val="00470B9A"/>
    <w:rsid w:val="0047159A"/>
    <w:rsid w:val="0047185B"/>
    <w:rsid w:val="004719BD"/>
    <w:rsid w:val="00471A93"/>
    <w:rsid w:val="00472470"/>
    <w:rsid w:val="00472D0F"/>
    <w:rsid w:val="00472F26"/>
    <w:rsid w:val="00473393"/>
    <w:rsid w:val="004734D6"/>
    <w:rsid w:val="00474583"/>
    <w:rsid w:val="004747DF"/>
    <w:rsid w:val="004762E8"/>
    <w:rsid w:val="004769F5"/>
    <w:rsid w:val="00476B16"/>
    <w:rsid w:val="00476B1D"/>
    <w:rsid w:val="00476E00"/>
    <w:rsid w:val="004771D4"/>
    <w:rsid w:val="00477D0C"/>
    <w:rsid w:val="00477E7C"/>
    <w:rsid w:val="00480003"/>
    <w:rsid w:val="0048042F"/>
    <w:rsid w:val="004822EC"/>
    <w:rsid w:val="00482356"/>
    <w:rsid w:val="00482959"/>
    <w:rsid w:val="00482A5C"/>
    <w:rsid w:val="00483745"/>
    <w:rsid w:val="00483822"/>
    <w:rsid w:val="00483A08"/>
    <w:rsid w:val="00483B0E"/>
    <w:rsid w:val="0048443E"/>
    <w:rsid w:val="004845D7"/>
    <w:rsid w:val="00484759"/>
    <w:rsid w:val="004847D9"/>
    <w:rsid w:val="00484822"/>
    <w:rsid w:val="00484970"/>
    <w:rsid w:val="00484D04"/>
    <w:rsid w:val="00484FBB"/>
    <w:rsid w:val="004850A5"/>
    <w:rsid w:val="004855C2"/>
    <w:rsid w:val="00485816"/>
    <w:rsid w:val="004861A4"/>
    <w:rsid w:val="0048657C"/>
    <w:rsid w:val="00486FBD"/>
    <w:rsid w:val="0048743C"/>
    <w:rsid w:val="004877DD"/>
    <w:rsid w:val="00487EF5"/>
    <w:rsid w:val="00488026"/>
    <w:rsid w:val="004906CC"/>
    <w:rsid w:val="00490AD2"/>
    <w:rsid w:val="00490B18"/>
    <w:rsid w:val="00490D0C"/>
    <w:rsid w:val="004913D7"/>
    <w:rsid w:val="00491544"/>
    <w:rsid w:val="0049181E"/>
    <w:rsid w:val="0049251F"/>
    <w:rsid w:val="00492544"/>
    <w:rsid w:val="00492FC1"/>
    <w:rsid w:val="004930BA"/>
    <w:rsid w:val="00493467"/>
    <w:rsid w:val="0049380C"/>
    <w:rsid w:val="0049390C"/>
    <w:rsid w:val="00493F7A"/>
    <w:rsid w:val="00494286"/>
    <w:rsid w:val="00494672"/>
    <w:rsid w:val="00494DE7"/>
    <w:rsid w:val="00495489"/>
    <w:rsid w:val="00495504"/>
    <w:rsid w:val="0049573C"/>
    <w:rsid w:val="0049580C"/>
    <w:rsid w:val="0049606A"/>
    <w:rsid w:val="00496237"/>
    <w:rsid w:val="00496547"/>
    <w:rsid w:val="00496C3D"/>
    <w:rsid w:val="0049743A"/>
    <w:rsid w:val="004A00CE"/>
    <w:rsid w:val="004A030F"/>
    <w:rsid w:val="004A09FC"/>
    <w:rsid w:val="004A0E68"/>
    <w:rsid w:val="004A1374"/>
    <w:rsid w:val="004A139D"/>
    <w:rsid w:val="004A1989"/>
    <w:rsid w:val="004A1DD4"/>
    <w:rsid w:val="004A202E"/>
    <w:rsid w:val="004A25BA"/>
    <w:rsid w:val="004A26ED"/>
    <w:rsid w:val="004A28CC"/>
    <w:rsid w:val="004A2AF3"/>
    <w:rsid w:val="004A2C65"/>
    <w:rsid w:val="004A2C80"/>
    <w:rsid w:val="004A31AA"/>
    <w:rsid w:val="004A3FA1"/>
    <w:rsid w:val="004A44A6"/>
    <w:rsid w:val="004A4894"/>
    <w:rsid w:val="004A4E5C"/>
    <w:rsid w:val="004A4EE9"/>
    <w:rsid w:val="004A50F3"/>
    <w:rsid w:val="004A51AF"/>
    <w:rsid w:val="004A581A"/>
    <w:rsid w:val="004A5F2F"/>
    <w:rsid w:val="004A60B2"/>
    <w:rsid w:val="004A6391"/>
    <w:rsid w:val="004A684A"/>
    <w:rsid w:val="004A691F"/>
    <w:rsid w:val="004A70F7"/>
    <w:rsid w:val="004A72AC"/>
    <w:rsid w:val="004B0472"/>
    <w:rsid w:val="004B08DC"/>
    <w:rsid w:val="004B0CD1"/>
    <w:rsid w:val="004B0D4C"/>
    <w:rsid w:val="004B1197"/>
    <w:rsid w:val="004B1218"/>
    <w:rsid w:val="004B1928"/>
    <w:rsid w:val="004B193F"/>
    <w:rsid w:val="004B1E75"/>
    <w:rsid w:val="004B1EAA"/>
    <w:rsid w:val="004B1FFB"/>
    <w:rsid w:val="004B1FFD"/>
    <w:rsid w:val="004B26DE"/>
    <w:rsid w:val="004B2E6B"/>
    <w:rsid w:val="004B2E6F"/>
    <w:rsid w:val="004B2EA6"/>
    <w:rsid w:val="004B3817"/>
    <w:rsid w:val="004B3B35"/>
    <w:rsid w:val="004B3B63"/>
    <w:rsid w:val="004B3B69"/>
    <w:rsid w:val="004B3E29"/>
    <w:rsid w:val="004B4C5B"/>
    <w:rsid w:val="004B5790"/>
    <w:rsid w:val="004B5D22"/>
    <w:rsid w:val="004B5EEF"/>
    <w:rsid w:val="004B656E"/>
    <w:rsid w:val="004B67E5"/>
    <w:rsid w:val="004B70C9"/>
    <w:rsid w:val="004B75FC"/>
    <w:rsid w:val="004B75FF"/>
    <w:rsid w:val="004B7954"/>
    <w:rsid w:val="004B7F3E"/>
    <w:rsid w:val="004C0D4B"/>
    <w:rsid w:val="004C1AB3"/>
    <w:rsid w:val="004C1DD0"/>
    <w:rsid w:val="004C2049"/>
    <w:rsid w:val="004C224B"/>
    <w:rsid w:val="004C2980"/>
    <w:rsid w:val="004C2D5D"/>
    <w:rsid w:val="004C2D9E"/>
    <w:rsid w:val="004C3E3D"/>
    <w:rsid w:val="004C42AA"/>
    <w:rsid w:val="004C42C9"/>
    <w:rsid w:val="004C450F"/>
    <w:rsid w:val="004C4786"/>
    <w:rsid w:val="004C4809"/>
    <w:rsid w:val="004C51BC"/>
    <w:rsid w:val="004C54C9"/>
    <w:rsid w:val="004C5BE1"/>
    <w:rsid w:val="004C604C"/>
    <w:rsid w:val="004C60F1"/>
    <w:rsid w:val="004C6291"/>
    <w:rsid w:val="004C62B2"/>
    <w:rsid w:val="004C635C"/>
    <w:rsid w:val="004C67A2"/>
    <w:rsid w:val="004C6965"/>
    <w:rsid w:val="004C6A54"/>
    <w:rsid w:val="004C6D8F"/>
    <w:rsid w:val="004C7606"/>
    <w:rsid w:val="004C7678"/>
    <w:rsid w:val="004C7889"/>
    <w:rsid w:val="004D0094"/>
    <w:rsid w:val="004D0403"/>
    <w:rsid w:val="004D0610"/>
    <w:rsid w:val="004D0622"/>
    <w:rsid w:val="004D11F3"/>
    <w:rsid w:val="004D121C"/>
    <w:rsid w:val="004D1822"/>
    <w:rsid w:val="004D1DEC"/>
    <w:rsid w:val="004D1F08"/>
    <w:rsid w:val="004D2065"/>
    <w:rsid w:val="004D28C0"/>
    <w:rsid w:val="004D2D62"/>
    <w:rsid w:val="004D2F12"/>
    <w:rsid w:val="004D300E"/>
    <w:rsid w:val="004D3060"/>
    <w:rsid w:val="004D3E1E"/>
    <w:rsid w:val="004D4096"/>
    <w:rsid w:val="004D41C4"/>
    <w:rsid w:val="004D4826"/>
    <w:rsid w:val="004D4A3B"/>
    <w:rsid w:val="004D523F"/>
    <w:rsid w:val="004D52DC"/>
    <w:rsid w:val="004D544C"/>
    <w:rsid w:val="004D54EF"/>
    <w:rsid w:val="004D5953"/>
    <w:rsid w:val="004D5C9F"/>
    <w:rsid w:val="004D5F6B"/>
    <w:rsid w:val="004D64B5"/>
    <w:rsid w:val="004D6F6F"/>
    <w:rsid w:val="004D71CE"/>
    <w:rsid w:val="004D78EC"/>
    <w:rsid w:val="004D7DE6"/>
    <w:rsid w:val="004E02FC"/>
    <w:rsid w:val="004E07C3"/>
    <w:rsid w:val="004E0AA5"/>
    <w:rsid w:val="004E0FF0"/>
    <w:rsid w:val="004E110F"/>
    <w:rsid w:val="004E1ECE"/>
    <w:rsid w:val="004E24D1"/>
    <w:rsid w:val="004E2685"/>
    <w:rsid w:val="004E2BAB"/>
    <w:rsid w:val="004E2C48"/>
    <w:rsid w:val="004E2DC7"/>
    <w:rsid w:val="004E310B"/>
    <w:rsid w:val="004E3297"/>
    <w:rsid w:val="004E359A"/>
    <w:rsid w:val="004E36B8"/>
    <w:rsid w:val="004E3C8C"/>
    <w:rsid w:val="004E433A"/>
    <w:rsid w:val="004E4FED"/>
    <w:rsid w:val="004E510D"/>
    <w:rsid w:val="004E5471"/>
    <w:rsid w:val="004E5A9A"/>
    <w:rsid w:val="004E5F99"/>
    <w:rsid w:val="004E629E"/>
    <w:rsid w:val="004E6348"/>
    <w:rsid w:val="004E679D"/>
    <w:rsid w:val="004E6A61"/>
    <w:rsid w:val="004E6C52"/>
    <w:rsid w:val="004E6D07"/>
    <w:rsid w:val="004E6D30"/>
    <w:rsid w:val="004E6E91"/>
    <w:rsid w:val="004E701B"/>
    <w:rsid w:val="004E789D"/>
    <w:rsid w:val="004F07DF"/>
    <w:rsid w:val="004F0F45"/>
    <w:rsid w:val="004F1A2F"/>
    <w:rsid w:val="004F23AB"/>
    <w:rsid w:val="004F28F5"/>
    <w:rsid w:val="004F330F"/>
    <w:rsid w:val="004F33BD"/>
    <w:rsid w:val="004F3436"/>
    <w:rsid w:val="004F3F44"/>
    <w:rsid w:val="004F40DD"/>
    <w:rsid w:val="004F4158"/>
    <w:rsid w:val="004F4377"/>
    <w:rsid w:val="004F4C87"/>
    <w:rsid w:val="004F4DA4"/>
    <w:rsid w:val="004F4E5C"/>
    <w:rsid w:val="004F5CA9"/>
    <w:rsid w:val="004F725E"/>
    <w:rsid w:val="004F73F7"/>
    <w:rsid w:val="004F7C78"/>
    <w:rsid w:val="00500126"/>
    <w:rsid w:val="0050014B"/>
    <w:rsid w:val="00500903"/>
    <w:rsid w:val="00500BD5"/>
    <w:rsid w:val="00500FA2"/>
    <w:rsid w:val="00501594"/>
    <w:rsid w:val="00502050"/>
    <w:rsid w:val="0050208E"/>
    <w:rsid w:val="005020C4"/>
    <w:rsid w:val="0050228F"/>
    <w:rsid w:val="0050234B"/>
    <w:rsid w:val="00502D8F"/>
    <w:rsid w:val="0050322E"/>
    <w:rsid w:val="00503263"/>
    <w:rsid w:val="00503488"/>
    <w:rsid w:val="00503513"/>
    <w:rsid w:val="00503F30"/>
    <w:rsid w:val="005049C0"/>
    <w:rsid w:val="00504A87"/>
    <w:rsid w:val="00504B16"/>
    <w:rsid w:val="00504C63"/>
    <w:rsid w:val="00504ED3"/>
    <w:rsid w:val="00504F0D"/>
    <w:rsid w:val="0050506D"/>
    <w:rsid w:val="0050630E"/>
    <w:rsid w:val="005067AB"/>
    <w:rsid w:val="00506A9D"/>
    <w:rsid w:val="00506ECE"/>
    <w:rsid w:val="00506EDE"/>
    <w:rsid w:val="0050744D"/>
    <w:rsid w:val="00507F41"/>
    <w:rsid w:val="005102EE"/>
    <w:rsid w:val="00510D71"/>
    <w:rsid w:val="00510FA7"/>
    <w:rsid w:val="00511F3E"/>
    <w:rsid w:val="00511F74"/>
    <w:rsid w:val="005122B3"/>
    <w:rsid w:val="00512B84"/>
    <w:rsid w:val="00512DD4"/>
    <w:rsid w:val="00512E7A"/>
    <w:rsid w:val="005136FF"/>
    <w:rsid w:val="00513D4D"/>
    <w:rsid w:val="00513DE7"/>
    <w:rsid w:val="00514CDF"/>
    <w:rsid w:val="00514EB0"/>
    <w:rsid w:val="0051508F"/>
    <w:rsid w:val="0051534D"/>
    <w:rsid w:val="00515752"/>
    <w:rsid w:val="00517271"/>
    <w:rsid w:val="00517D7C"/>
    <w:rsid w:val="00520424"/>
    <w:rsid w:val="00520AA8"/>
    <w:rsid w:val="00520D2C"/>
    <w:rsid w:val="00520FE0"/>
    <w:rsid w:val="00521926"/>
    <w:rsid w:val="00522408"/>
    <w:rsid w:val="0052245E"/>
    <w:rsid w:val="00522570"/>
    <w:rsid w:val="00522A66"/>
    <w:rsid w:val="0052380D"/>
    <w:rsid w:val="0052383F"/>
    <w:rsid w:val="00524033"/>
    <w:rsid w:val="00524863"/>
    <w:rsid w:val="00524E13"/>
    <w:rsid w:val="00524F29"/>
    <w:rsid w:val="00524FE6"/>
    <w:rsid w:val="005250D2"/>
    <w:rsid w:val="00525148"/>
    <w:rsid w:val="005251F2"/>
    <w:rsid w:val="00525670"/>
    <w:rsid w:val="00526042"/>
    <w:rsid w:val="005270AE"/>
    <w:rsid w:val="00527601"/>
    <w:rsid w:val="0053014F"/>
    <w:rsid w:val="00530506"/>
    <w:rsid w:val="005306A4"/>
    <w:rsid w:val="0053080E"/>
    <w:rsid w:val="0053112C"/>
    <w:rsid w:val="005311E4"/>
    <w:rsid w:val="00531B6C"/>
    <w:rsid w:val="005320F0"/>
    <w:rsid w:val="005327E7"/>
    <w:rsid w:val="0053322B"/>
    <w:rsid w:val="00533287"/>
    <w:rsid w:val="00533517"/>
    <w:rsid w:val="005338F2"/>
    <w:rsid w:val="00533D0E"/>
    <w:rsid w:val="00533F9A"/>
    <w:rsid w:val="00533F9B"/>
    <w:rsid w:val="00534393"/>
    <w:rsid w:val="005348E8"/>
    <w:rsid w:val="005351A5"/>
    <w:rsid w:val="00535A3A"/>
    <w:rsid w:val="00535B5E"/>
    <w:rsid w:val="00536EAB"/>
    <w:rsid w:val="00537282"/>
    <w:rsid w:val="00537988"/>
    <w:rsid w:val="00537A91"/>
    <w:rsid w:val="00537C12"/>
    <w:rsid w:val="005400F3"/>
    <w:rsid w:val="005400F7"/>
    <w:rsid w:val="0054085E"/>
    <w:rsid w:val="00540882"/>
    <w:rsid w:val="00540BB0"/>
    <w:rsid w:val="0054120B"/>
    <w:rsid w:val="00541413"/>
    <w:rsid w:val="005415A1"/>
    <w:rsid w:val="005418FF"/>
    <w:rsid w:val="00542A7A"/>
    <w:rsid w:val="00542BD9"/>
    <w:rsid w:val="00543282"/>
    <w:rsid w:val="0054334F"/>
    <w:rsid w:val="005434DF"/>
    <w:rsid w:val="005436AE"/>
    <w:rsid w:val="00543AF9"/>
    <w:rsid w:val="00543C69"/>
    <w:rsid w:val="00543D6B"/>
    <w:rsid w:val="00543DDC"/>
    <w:rsid w:val="00544233"/>
    <w:rsid w:val="0054435A"/>
    <w:rsid w:val="00544707"/>
    <w:rsid w:val="00544852"/>
    <w:rsid w:val="0054518B"/>
    <w:rsid w:val="00545786"/>
    <w:rsid w:val="005458D2"/>
    <w:rsid w:val="00545ADB"/>
    <w:rsid w:val="00545B13"/>
    <w:rsid w:val="00545C10"/>
    <w:rsid w:val="00546131"/>
    <w:rsid w:val="00546689"/>
    <w:rsid w:val="00546990"/>
    <w:rsid w:val="00546D07"/>
    <w:rsid w:val="00547166"/>
    <w:rsid w:val="00547A29"/>
    <w:rsid w:val="00547F81"/>
    <w:rsid w:val="005502A2"/>
    <w:rsid w:val="005502C7"/>
    <w:rsid w:val="005504EB"/>
    <w:rsid w:val="00550932"/>
    <w:rsid w:val="00550C94"/>
    <w:rsid w:val="00550F9A"/>
    <w:rsid w:val="00551121"/>
    <w:rsid w:val="0055112A"/>
    <w:rsid w:val="005521CE"/>
    <w:rsid w:val="0055240E"/>
    <w:rsid w:val="005528CD"/>
    <w:rsid w:val="00552973"/>
    <w:rsid w:val="00553586"/>
    <w:rsid w:val="00553727"/>
    <w:rsid w:val="005548D0"/>
    <w:rsid w:val="00555733"/>
    <w:rsid w:val="00555FFD"/>
    <w:rsid w:val="00556467"/>
    <w:rsid w:val="0055767B"/>
    <w:rsid w:val="005576C8"/>
    <w:rsid w:val="005578A1"/>
    <w:rsid w:val="00557D59"/>
    <w:rsid w:val="005603D5"/>
    <w:rsid w:val="005604E8"/>
    <w:rsid w:val="0056058D"/>
    <w:rsid w:val="005608B4"/>
    <w:rsid w:val="00560969"/>
    <w:rsid w:val="00560AA7"/>
    <w:rsid w:val="00560AD7"/>
    <w:rsid w:val="00560DBA"/>
    <w:rsid w:val="005610DC"/>
    <w:rsid w:val="0056137A"/>
    <w:rsid w:val="00561CC3"/>
    <w:rsid w:val="00561DF4"/>
    <w:rsid w:val="0056234C"/>
    <w:rsid w:val="0056309A"/>
    <w:rsid w:val="0056324A"/>
    <w:rsid w:val="0056449A"/>
    <w:rsid w:val="005646C9"/>
    <w:rsid w:val="005649F7"/>
    <w:rsid w:val="00564D8E"/>
    <w:rsid w:val="00565309"/>
    <w:rsid w:val="0056533E"/>
    <w:rsid w:val="00565DFE"/>
    <w:rsid w:val="00565E7E"/>
    <w:rsid w:val="00565F3F"/>
    <w:rsid w:val="005660EA"/>
    <w:rsid w:val="00566682"/>
    <w:rsid w:val="00566D31"/>
    <w:rsid w:val="00567D3F"/>
    <w:rsid w:val="00567DB3"/>
    <w:rsid w:val="00570573"/>
    <w:rsid w:val="00570593"/>
    <w:rsid w:val="0057096E"/>
    <w:rsid w:val="00570BB2"/>
    <w:rsid w:val="00570D26"/>
    <w:rsid w:val="0057126E"/>
    <w:rsid w:val="00571D2A"/>
    <w:rsid w:val="0057257B"/>
    <w:rsid w:val="005727A4"/>
    <w:rsid w:val="005729F4"/>
    <w:rsid w:val="00572B78"/>
    <w:rsid w:val="00573228"/>
    <w:rsid w:val="005739D3"/>
    <w:rsid w:val="00573B3E"/>
    <w:rsid w:val="00573F5B"/>
    <w:rsid w:val="00573FBA"/>
    <w:rsid w:val="00574075"/>
    <w:rsid w:val="00574162"/>
    <w:rsid w:val="00575276"/>
    <w:rsid w:val="00575A83"/>
    <w:rsid w:val="00575C2F"/>
    <w:rsid w:val="005761F9"/>
    <w:rsid w:val="00576229"/>
    <w:rsid w:val="00576272"/>
    <w:rsid w:val="00576AD0"/>
    <w:rsid w:val="00576F25"/>
    <w:rsid w:val="00577708"/>
    <w:rsid w:val="00577FD2"/>
    <w:rsid w:val="005800B8"/>
    <w:rsid w:val="00580496"/>
    <w:rsid w:val="0058066F"/>
    <w:rsid w:val="00580CD6"/>
    <w:rsid w:val="00581997"/>
    <w:rsid w:val="00581C8D"/>
    <w:rsid w:val="00581D10"/>
    <w:rsid w:val="00581DF7"/>
    <w:rsid w:val="00582113"/>
    <w:rsid w:val="00582332"/>
    <w:rsid w:val="00582334"/>
    <w:rsid w:val="005827B9"/>
    <w:rsid w:val="00582A2B"/>
    <w:rsid w:val="00582FC5"/>
    <w:rsid w:val="00583308"/>
    <w:rsid w:val="00583720"/>
    <w:rsid w:val="00583CCF"/>
    <w:rsid w:val="00584A55"/>
    <w:rsid w:val="00584B12"/>
    <w:rsid w:val="00584B54"/>
    <w:rsid w:val="00584C7A"/>
    <w:rsid w:val="005851A4"/>
    <w:rsid w:val="0058634B"/>
    <w:rsid w:val="005865A1"/>
    <w:rsid w:val="005865FF"/>
    <w:rsid w:val="00586785"/>
    <w:rsid w:val="005868D7"/>
    <w:rsid w:val="00586D7F"/>
    <w:rsid w:val="00587306"/>
    <w:rsid w:val="00587388"/>
    <w:rsid w:val="0058785C"/>
    <w:rsid w:val="00587BCB"/>
    <w:rsid w:val="00587E39"/>
    <w:rsid w:val="00590472"/>
    <w:rsid w:val="005905CD"/>
    <w:rsid w:val="00590E13"/>
    <w:rsid w:val="00590E7B"/>
    <w:rsid w:val="00591618"/>
    <w:rsid w:val="005916C6"/>
    <w:rsid w:val="00591B91"/>
    <w:rsid w:val="00591B92"/>
    <w:rsid w:val="00591EB0"/>
    <w:rsid w:val="00591FC1"/>
    <w:rsid w:val="005922AA"/>
    <w:rsid w:val="0059266C"/>
    <w:rsid w:val="00592730"/>
    <w:rsid w:val="0059280A"/>
    <w:rsid w:val="005929A1"/>
    <w:rsid w:val="005936F9"/>
    <w:rsid w:val="0059381C"/>
    <w:rsid w:val="0059391A"/>
    <w:rsid w:val="00594003"/>
    <w:rsid w:val="005941E2"/>
    <w:rsid w:val="0059454F"/>
    <w:rsid w:val="00594618"/>
    <w:rsid w:val="00594B9F"/>
    <w:rsid w:val="00594E59"/>
    <w:rsid w:val="0059513E"/>
    <w:rsid w:val="0059571B"/>
    <w:rsid w:val="00595A13"/>
    <w:rsid w:val="0059627F"/>
    <w:rsid w:val="00596581"/>
    <w:rsid w:val="00596844"/>
    <w:rsid w:val="005969E3"/>
    <w:rsid w:val="00597029"/>
    <w:rsid w:val="00597527"/>
    <w:rsid w:val="00597701"/>
    <w:rsid w:val="00597B6D"/>
    <w:rsid w:val="00597B91"/>
    <w:rsid w:val="005A0402"/>
    <w:rsid w:val="005A09D3"/>
    <w:rsid w:val="005A0A58"/>
    <w:rsid w:val="005A0BF4"/>
    <w:rsid w:val="005A11C6"/>
    <w:rsid w:val="005A14B5"/>
    <w:rsid w:val="005A2566"/>
    <w:rsid w:val="005A277D"/>
    <w:rsid w:val="005A2CEF"/>
    <w:rsid w:val="005A2E8F"/>
    <w:rsid w:val="005A3563"/>
    <w:rsid w:val="005A3ECE"/>
    <w:rsid w:val="005A40F4"/>
    <w:rsid w:val="005A4661"/>
    <w:rsid w:val="005A4888"/>
    <w:rsid w:val="005A496B"/>
    <w:rsid w:val="005A4B8F"/>
    <w:rsid w:val="005A4C05"/>
    <w:rsid w:val="005A53D7"/>
    <w:rsid w:val="005A5C56"/>
    <w:rsid w:val="005A62D6"/>
    <w:rsid w:val="005A6652"/>
    <w:rsid w:val="005A7916"/>
    <w:rsid w:val="005A7BE6"/>
    <w:rsid w:val="005B09B6"/>
    <w:rsid w:val="005B0AFC"/>
    <w:rsid w:val="005B0E17"/>
    <w:rsid w:val="005B0E33"/>
    <w:rsid w:val="005B1305"/>
    <w:rsid w:val="005B1368"/>
    <w:rsid w:val="005B160E"/>
    <w:rsid w:val="005B17AC"/>
    <w:rsid w:val="005B1B18"/>
    <w:rsid w:val="005B1C43"/>
    <w:rsid w:val="005B20CE"/>
    <w:rsid w:val="005B26DC"/>
    <w:rsid w:val="005B2788"/>
    <w:rsid w:val="005B2E79"/>
    <w:rsid w:val="005B2F58"/>
    <w:rsid w:val="005B3390"/>
    <w:rsid w:val="005B37D6"/>
    <w:rsid w:val="005B3C2A"/>
    <w:rsid w:val="005B3C61"/>
    <w:rsid w:val="005B414B"/>
    <w:rsid w:val="005B438D"/>
    <w:rsid w:val="005B45B0"/>
    <w:rsid w:val="005B4A1C"/>
    <w:rsid w:val="005B4EEF"/>
    <w:rsid w:val="005B5226"/>
    <w:rsid w:val="005B52DC"/>
    <w:rsid w:val="005B560F"/>
    <w:rsid w:val="005B58C0"/>
    <w:rsid w:val="005B597B"/>
    <w:rsid w:val="005B59E4"/>
    <w:rsid w:val="005B612E"/>
    <w:rsid w:val="005B6AEA"/>
    <w:rsid w:val="005B7CB8"/>
    <w:rsid w:val="005B7DFE"/>
    <w:rsid w:val="005B7EC4"/>
    <w:rsid w:val="005B7FB1"/>
    <w:rsid w:val="005C00B5"/>
    <w:rsid w:val="005C04F1"/>
    <w:rsid w:val="005C068F"/>
    <w:rsid w:val="005C08EF"/>
    <w:rsid w:val="005C0A27"/>
    <w:rsid w:val="005C129A"/>
    <w:rsid w:val="005C171B"/>
    <w:rsid w:val="005C18EF"/>
    <w:rsid w:val="005C1D23"/>
    <w:rsid w:val="005C2057"/>
    <w:rsid w:val="005C21DA"/>
    <w:rsid w:val="005C2A09"/>
    <w:rsid w:val="005C2ED6"/>
    <w:rsid w:val="005C3264"/>
    <w:rsid w:val="005C3323"/>
    <w:rsid w:val="005C3616"/>
    <w:rsid w:val="005C37E9"/>
    <w:rsid w:val="005C42C3"/>
    <w:rsid w:val="005C457B"/>
    <w:rsid w:val="005C46DE"/>
    <w:rsid w:val="005C474E"/>
    <w:rsid w:val="005C4BE0"/>
    <w:rsid w:val="005C53A7"/>
    <w:rsid w:val="005C5653"/>
    <w:rsid w:val="005C5F87"/>
    <w:rsid w:val="005C5FD2"/>
    <w:rsid w:val="005C6925"/>
    <w:rsid w:val="005C7388"/>
    <w:rsid w:val="005C7468"/>
    <w:rsid w:val="005C7506"/>
    <w:rsid w:val="005C761E"/>
    <w:rsid w:val="005C7674"/>
    <w:rsid w:val="005C79B5"/>
    <w:rsid w:val="005C7C22"/>
    <w:rsid w:val="005C7D3F"/>
    <w:rsid w:val="005C7E06"/>
    <w:rsid w:val="005C7EBB"/>
    <w:rsid w:val="005D00C4"/>
    <w:rsid w:val="005D034F"/>
    <w:rsid w:val="005D049E"/>
    <w:rsid w:val="005D053A"/>
    <w:rsid w:val="005D0624"/>
    <w:rsid w:val="005D0638"/>
    <w:rsid w:val="005D0B5C"/>
    <w:rsid w:val="005D0C28"/>
    <w:rsid w:val="005D10E6"/>
    <w:rsid w:val="005D180B"/>
    <w:rsid w:val="005D1853"/>
    <w:rsid w:val="005D1A8D"/>
    <w:rsid w:val="005D1EE3"/>
    <w:rsid w:val="005D23D3"/>
    <w:rsid w:val="005D25A4"/>
    <w:rsid w:val="005D2830"/>
    <w:rsid w:val="005D2FDC"/>
    <w:rsid w:val="005D34B2"/>
    <w:rsid w:val="005D362E"/>
    <w:rsid w:val="005D3AC1"/>
    <w:rsid w:val="005D3F79"/>
    <w:rsid w:val="005D42F7"/>
    <w:rsid w:val="005D48AD"/>
    <w:rsid w:val="005D5562"/>
    <w:rsid w:val="005D5BE9"/>
    <w:rsid w:val="005D5FDF"/>
    <w:rsid w:val="005D637D"/>
    <w:rsid w:val="005D68C5"/>
    <w:rsid w:val="005D6B90"/>
    <w:rsid w:val="005D6F05"/>
    <w:rsid w:val="005D7ABE"/>
    <w:rsid w:val="005D7C52"/>
    <w:rsid w:val="005D7F19"/>
    <w:rsid w:val="005DCFB0"/>
    <w:rsid w:val="005E0535"/>
    <w:rsid w:val="005E061A"/>
    <w:rsid w:val="005E0A62"/>
    <w:rsid w:val="005E0EC6"/>
    <w:rsid w:val="005E1078"/>
    <w:rsid w:val="005E1275"/>
    <w:rsid w:val="005E14D5"/>
    <w:rsid w:val="005E17F8"/>
    <w:rsid w:val="005E190F"/>
    <w:rsid w:val="005E1B04"/>
    <w:rsid w:val="005E1E7D"/>
    <w:rsid w:val="005E2092"/>
    <w:rsid w:val="005E235F"/>
    <w:rsid w:val="005E2A6B"/>
    <w:rsid w:val="005E2D48"/>
    <w:rsid w:val="005E316C"/>
    <w:rsid w:val="005E37BD"/>
    <w:rsid w:val="005E41AB"/>
    <w:rsid w:val="005E4362"/>
    <w:rsid w:val="005E43E4"/>
    <w:rsid w:val="005E4DD2"/>
    <w:rsid w:val="005E5299"/>
    <w:rsid w:val="005E592C"/>
    <w:rsid w:val="005E5AA2"/>
    <w:rsid w:val="005E60FB"/>
    <w:rsid w:val="005E652C"/>
    <w:rsid w:val="005E6C2F"/>
    <w:rsid w:val="005E6F36"/>
    <w:rsid w:val="005E734D"/>
    <w:rsid w:val="005E7907"/>
    <w:rsid w:val="005E7F1F"/>
    <w:rsid w:val="005F081F"/>
    <w:rsid w:val="005F10FF"/>
    <w:rsid w:val="005F1116"/>
    <w:rsid w:val="005F15F5"/>
    <w:rsid w:val="005F1617"/>
    <w:rsid w:val="005F1957"/>
    <w:rsid w:val="005F1D22"/>
    <w:rsid w:val="005F2292"/>
    <w:rsid w:val="005F2F00"/>
    <w:rsid w:val="005F359F"/>
    <w:rsid w:val="005F3621"/>
    <w:rsid w:val="005F38CF"/>
    <w:rsid w:val="005F39CA"/>
    <w:rsid w:val="005F3F6D"/>
    <w:rsid w:val="005F4E26"/>
    <w:rsid w:val="005F50DB"/>
    <w:rsid w:val="005F53E6"/>
    <w:rsid w:val="005F5AB8"/>
    <w:rsid w:val="005F5AE7"/>
    <w:rsid w:val="005F5BE7"/>
    <w:rsid w:val="005F6777"/>
    <w:rsid w:val="005F69F2"/>
    <w:rsid w:val="005F6E08"/>
    <w:rsid w:val="005F7094"/>
    <w:rsid w:val="005F7487"/>
    <w:rsid w:val="005F7C39"/>
    <w:rsid w:val="006000B0"/>
    <w:rsid w:val="006008D2"/>
    <w:rsid w:val="00600915"/>
    <w:rsid w:val="00601658"/>
    <w:rsid w:val="00601D21"/>
    <w:rsid w:val="00601F8B"/>
    <w:rsid w:val="00602F83"/>
    <w:rsid w:val="00603B7C"/>
    <w:rsid w:val="00603BA1"/>
    <w:rsid w:val="00603D7C"/>
    <w:rsid w:val="00603E2F"/>
    <w:rsid w:val="00603ECB"/>
    <w:rsid w:val="00603F15"/>
    <w:rsid w:val="00604059"/>
    <w:rsid w:val="00604898"/>
    <w:rsid w:val="00604FE0"/>
    <w:rsid w:val="00605333"/>
    <w:rsid w:val="0060560F"/>
    <w:rsid w:val="0060597B"/>
    <w:rsid w:val="006059BC"/>
    <w:rsid w:val="00605A00"/>
    <w:rsid w:val="00605A59"/>
    <w:rsid w:val="00605C84"/>
    <w:rsid w:val="006061FB"/>
    <w:rsid w:val="00606391"/>
    <w:rsid w:val="00607B4E"/>
    <w:rsid w:val="00607DEE"/>
    <w:rsid w:val="0061096E"/>
    <w:rsid w:val="00610992"/>
    <w:rsid w:val="00610AD6"/>
    <w:rsid w:val="00610B18"/>
    <w:rsid w:val="00610DD9"/>
    <w:rsid w:val="00610F43"/>
    <w:rsid w:val="00611840"/>
    <w:rsid w:val="00612009"/>
    <w:rsid w:val="006128D2"/>
    <w:rsid w:val="0061325C"/>
    <w:rsid w:val="00613988"/>
    <w:rsid w:val="00613E38"/>
    <w:rsid w:val="006140F2"/>
    <w:rsid w:val="0061429C"/>
    <w:rsid w:val="006142D1"/>
    <w:rsid w:val="0061455D"/>
    <w:rsid w:val="0061527B"/>
    <w:rsid w:val="006152E7"/>
    <w:rsid w:val="00615586"/>
    <w:rsid w:val="00615F0F"/>
    <w:rsid w:val="00616574"/>
    <w:rsid w:val="00616BA6"/>
    <w:rsid w:val="00617D73"/>
    <w:rsid w:val="006203FC"/>
    <w:rsid w:val="006206E5"/>
    <w:rsid w:val="0062071B"/>
    <w:rsid w:val="00620DAC"/>
    <w:rsid w:val="00621548"/>
    <w:rsid w:val="006218D3"/>
    <w:rsid w:val="00621A3A"/>
    <w:rsid w:val="00621A9C"/>
    <w:rsid w:val="0062261C"/>
    <w:rsid w:val="0062386E"/>
    <w:rsid w:val="0062396D"/>
    <w:rsid w:val="00623AAE"/>
    <w:rsid w:val="00623CB3"/>
    <w:rsid w:val="006242AD"/>
    <w:rsid w:val="006244B0"/>
    <w:rsid w:val="006247EF"/>
    <w:rsid w:val="00626166"/>
    <w:rsid w:val="0062666F"/>
    <w:rsid w:val="006266E9"/>
    <w:rsid w:val="00626F0D"/>
    <w:rsid w:val="006270BB"/>
    <w:rsid w:val="006271B1"/>
    <w:rsid w:val="00627278"/>
    <w:rsid w:val="0062758E"/>
    <w:rsid w:val="00627A6F"/>
    <w:rsid w:val="00627ADD"/>
    <w:rsid w:val="00627E7E"/>
    <w:rsid w:val="00627EF7"/>
    <w:rsid w:val="00630AE7"/>
    <w:rsid w:val="00630C3F"/>
    <w:rsid w:val="00630E37"/>
    <w:rsid w:val="00630F95"/>
    <w:rsid w:val="00631665"/>
    <w:rsid w:val="006316B6"/>
    <w:rsid w:val="0063189C"/>
    <w:rsid w:val="00632C73"/>
    <w:rsid w:val="00632CD7"/>
    <w:rsid w:val="00632DEE"/>
    <w:rsid w:val="00632EAB"/>
    <w:rsid w:val="00632ED2"/>
    <w:rsid w:val="00633747"/>
    <w:rsid w:val="00633B6C"/>
    <w:rsid w:val="00634192"/>
    <w:rsid w:val="00634403"/>
    <w:rsid w:val="00634FCA"/>
    <w:rsid w:val="006355A9"/>
    <w:rsid w:val="00635D0F"/>
    <w:rsid w:val="00635DC3"/>
    <w:rsid w:val="00635F30"/>
    <w:rsid w:val="00636755"/>
    <w:rsid w:val="0063682E"/>
    <w:rsid w:val="00636A85"/>
    <w:rsid w:val="00636BE5"/>
    <w:rsid w:val="00637031"/>
    <w:rsid w:val="00637750"/>
    <w:rsid w:val="00637C56"/>
    <w:rsid w:val="00640374"/>
    <w:rsid w:val="006403CD"/>
    <w:rsid w:val="00640A71"/>
    <w:rsid w:val="00640C6A"/>
    <w:rsid w:val="006416FC"/>
    <w:rsid w:val="006418E5"/>
    <w:rsid w:val="00641DB2"/>
    <w:rsid w:val="00641DD0"/>
    <w:rsid w:val="00641E0F"/>
    <w:rsid w:val="00641E53"/>
    <w:rsid w:val="00641F8E"/>
    <w:rsid w:val="006420F3"/>
    <w:rsid w:val="00642883"/>
    <w:rsid w:val="00642A60"/>
    <w:rsid w:val="00642B4A"/>
    <w:rsid w:val="006430BE"/>
    <w:rsid w:val="0064375B"/>
    <w:rsid w:val="006437A0"/>
    <w:rsid w:val="00643CA2"/>
    <w:rsid w:val="00643D74"/>
    <w:rsid w:val="0064531D"/>
    <w:rsid w:val="0064532A"/>
    <w:rsid w:val="00645408"/>
    <w:rsid w:val="00645CB3"/>
    <w:rsid w:val="00645E0B"/>
    <w:rsid w:val="00646CE3"/>
    <w:rsid w:val="00646E11"/>
    <w:rsid w:val="00647125"/>
    <w:rsid w:val="00647359"/>
    <w:rsid w:val="006475AF"/>
    <w:rsid w:val="0064783D"/>
    <w:rsid w:val="006503D3"/>
    <w:rsid w:val="00650635"/>
    <w:rsid w:val="00650A6F"/>
    <w:rsid w:val="00651B2F"/>
    <w:rsid w:val="00651C3C"/>
    <w:rsid w:val="00651C6E"/>
    <w:rsid w:val="00651DDD"/>
    <w:rsid w:val="00651F9C"/>
    <w:rsid w:val="0065212E"/>
    <w:rsid w:val="006522B0"/>
    <w:rsid w:val="00652A04"/>
    <w:rsid w:val="00652D11"/>
    <w:rsid w:val="00653A73"/>
    <w:rsid w:val="00654AA7"/>
    <w:rsid w:val="00655032"/>
    <w:rsid w:val="006551E5"/>
    <w:rsid w:val="006553A4"/>
    <w:rsid w:val="00655536"/>
    <w:rsid w:val="00655596"/>
    <w:rsid w:val="00655681"/>
    <w:rsid w:val="00655E9C"/>
    <w:rsid w:val="00656796"/>
    <w:rsid w:val="00656ACD"/>
    <w:rsid w:val="0065703A"/>
    <w:rsid w:val="0065709F"/>
    <w:rsid w:val="006570E4"/>
    <w:rsid w:val="00657306"/>
    <w:rsid w:val="00657329"/>
    <w:rsid w:val="00657448"/>
    <w:rsid w:val="0066017F"/>
    <w:rsid w:val="00660415"/>
    <w:rsid w:val="00660FD8"/>
    <w:rsid w:val="00661115"/>
    <w:rsid w:val="00661323"/>
    <w:rsid w:val="00661520"/>
    <w:rsid w:val="00661840"/>
    <w:rsid w:val="0066194A"/>
    <w:rsid w:val="00661CDF"/>
    <w:rsid w:val="0066212B"/>
    <w:rsid w:val="0066217E"/>
    <w:rsid w:val="006621D3"/>
    <w:rsid w:val="00662288"/>
    <w:rsid w:val="0066259C"/>
    <w:rsid w:val="00662AF7"/>
    <w:rsid w:val="00662D2B"/>
    <w:rsid w:val="00662DD2"/>
    <w:rsid w:val="0066301D"/>
    <w:rsid w:val="00663181"/>
    <w:rsid w:val="006637DC"/>
    <w:rsid w:val="006644A0"/>
    <w:rsid w:val="006649CF"/>
    <w:rsid w:val="00664F85"/>
    <w:rsid w:val="00665CD0"/>
    <w:rsid w:val="00665DA2"/>
    <w:rsid w:val="006661AF"/>
    <w:rsid w:val="00666F19"/>
    <w:rsid w:val="00667734"/>
    <w:rsid w:val="0066793F"/>
    <w:rsid w:val="00667F88"/>
    <w:rsid w:val="006701F5"/>
    <w:rsid w:val="006702EE"/>
    <w:rsid w:val="006709DC"/>
    <w:rsid w:val="00670DA9"/>
    <w:rsid w:val="00670EB8"/>
    <w:rsid w:val="006711E4"/>
    <w:rsid w:val="00671605"/>
    <w:rsid w:val="006717DC"/>
    <w:rsid w:val="00671839"/>
    <w:rsid w:val="00671E28"/>
    <w:rsid w:val="0067282C"/>
    <w:rsid w:val="00672846"/>
    <w:rsid w:val="006728D6"/>
    <w:rsid w:val="00672F6D"/>
    <w:rsid w:val="0067326C"/>
    <w:rsid w:val="00673746"/>
    <w:rsid w:val="00673A06"/>
    <w:rsid w:val="00673B61"/>
    <w:rsid w:val="00673EE9"/>
    <w:rsid w:val="006743DB"/>
    <w:rsid w:val="006746EA"/>
    <w:rsid w:val="0067476E"/>
    <w:rsid w:val="006753FA"/>
    <w:rsid w:val="006754BB"/>
    <w:rsid w:val="00675557"/>
    <w:rsid w:val="00675B42"/>
    <w:rsid w:val="00675B57"/>
    <w:rsid w:val="006761F5"/>
    <w:rsid w:val="0067626F"/>
    <w:rsid w:val="00676F3E"/>
    <w:rsid w:val="00677655"/>
    <w:rsid w:val="006802C1"/>
    <w:rsid w:val="00680368"/>
    <w:rsid w:val="00680515"/>
    <w:rsid w:val="006805D1"/>
    <w:rsid w:val="00681793"/>
    <w:rsid w:val="00681BF9"/>
    <w:rsid w:val="006823F4"/>
    <w:rsid w:val="00682B9A"/>
    <w:rsid w:val="00682C70"/>
    <w:rsid w:val="00682FB6"/>
    <w:rsid w:val="00682FCA"/>
    <w:rsid w:val="00684107"/>
    <w:rsid w:val="006844C4"/>
    <w:rsid w:val="0068461E"/>
    <w:rsid w:val="00684CCB"/>
    <w:rsid w:val="0068508D"/>
    <w:rsid w:val="0068558D"/>
    <w:rsid w:val="00685839"/>
    <w:rsid w:val="00685A11"/>
    <w:rsid w:val="00685D55"/>
    <w:rsid w:val="00685DDE"/>
    <w:rsid w:val="00685F6B"/>
    <w:rsid w:val="00686823"/>
    <w:rsid w:val="00686F46"/>
    <w:rsid w:val="006870DE"/>
    <w:rsid w:val="00687838"/>
    <w:rsid w:val="00687C85"/>
    <w:rsid w:val="00690696"/>
    <w:rsid w:val="00691FEF"/>
    <w:rsid w:val="00692023"/>
    <w:rsid w:val="006925B1"/>
    <w:rsid w:val="006928D5"/>
    <w:rsid w:val="006932C8"/>
    <w:rsid w:val="006932F6"/>
    <w:rsid w:val="00693406"/>
    <w:rsid w:val="0069347E"/>
    <w:rsid w:val="00694042"/>
    <w:rsid w:val="00694737"/>
    <w:rsid w:val="006954C1"/>
    <w:rsid w:val="00695535"/>
    <w:rsid w:val="00695598"/>
    <w:rsid w:val="00695C70"/>
    <w:rsid w:val="0069602E"/>
    <w:rsid w:val="006A0608"/>
    <w:rsid w:val="006A11EA"/>
    <w:rsid w:val="006A1B93"/>
    <w:rsid w:val="006A21A7"/>
    <w:rsid w:val="006A22B3"/>
    <w:rsid w:val="006A2598"/>
    <w:rsid w:val="006A262F"/>
    <w:rsid w:val="006A3246"/>
    <w:rsid w:val="006A37E2"/>
    <w:rsid w:val="006A3897"/>
    <w:rsid w:val="006A3B98"/>
    <w:rsid w:val="006A4B50"/>
    <w:rsid w:val="006A4FFB"/>
    <w:rsid w:val="006A553D"/>
    <w:rsid w:val="006A5B6E"/>
    <w:rsid w:val="006A5B88"/>
    <w:rsid w:val="006A5E53"/>
    <w:rsid w:val="006A5FD5"/>
    <w:rsid w:val="006A603A"/>
    <w:rsid w:val="006A6350"/>
    <w:rsid w:val="006A65FD"/>
    <w:rsid w:val="006A6643"/>
    <w:rsid w:val="006A71C8"/>
    <w:rsid w:val="006A731F"/>
    <w:rsid w:val="006A77CD"/>
    <w:rsid w:val="006A7C54"/>
    <w:rsid w:val="006A7E97"/>
    <w:rsid w:val="006B01C1"/>
    <w:rsid w:val="006B0754"/>
    <w:rsid w:val="006B159A"/>
    <w:rsid w:val="006B15BE"/>
    <w:rsid w:val="006B1912"/>
    <w:rsid w:val="006B1A44"/>
    <w:rsid w:val="006B1C36"/>
    <w:rsid w:val="006B1CF5"/>
    <w:rsid w:val="006B20E3"/>
    <w:rsid w:val="006B2628"/>
    <w:rsid w:val="006B2757"/>
    <w:rsid w:val="006B3C15"/>
    <w:rsid w:val="006B44E4"/>
    <w:rsid w:val="006B4F0B"/>
    <w:rsid w:val="006B520E"/>
    <w:rsid w:val="006B5CEF"/>
    <w:rsid w:val="006B6185"/>
    <w:rsid w:val="006B6711"/>
    <w:rsid w:val="006B6806"/>
    <w:rsid w:val="006B6C59"/>
    <w:rsid w:val="006B6EB3"/>
    <w:rsid w:val="006C02C3"/>
    <w:rsid w:val="006C08B9"/>
    <w:rsid w:val="006C14AE"/>
    <w:rsid w:val="006C14D5"/>
    <w:rsid w:val="006C1A45"/>
    <w:rsid w:val="006C1BA1"/>
    <w:rsid w:val="006C1C63"/>
    <w:rsid w:val="006C2052"/>
    <w:rsid w:val="006C21D6"/>
    <w:rsid w:val="006C26C8"/>
    <w:rsid w:val="006C2A84"/>
    <w:rsid w:val="006C2B17"/>
    <w:rsid w:val="006C2B42"/>
    <w:rsid w:val="006C309C"/>
    <w:rsid w:val="006C3238"/>
    <w:rsid w:val="006C33A2"/>
    <w:rsid w:val="006C33AC"/>
    <w:rsid w:val="006C4395"/>
    <w:rsid w:val="006C4A5A"/>
    <w:rsid w:val="006C4ED0"/>
    <w:rsid w:val="006C537E"/>
    <w:rsid w:val="006C5A59"/>
    <w:rsid w:val="006C64C0"/>
    <w:rsid w:val="006C6825"/>
    <w:rsid w:val="006C68BD"/>
    <w:rsid w:val="006C6B0C"/>
    <w:rsid w:val="006C6D97"/>
    <w:rsid w:val="006C7299"/>
    <w:rsid w:val="006C7320"/>
    <w:rsid w:val="006C7538"/>
    <w:rsid w:val="006C7940"/>
    <w:rsid w:val="006C7CB4"/>
    <w:rsid w:val="006D003E"/>
    <w:rsid w:val="006D03D3"/>
    <w:rsid w:val="006D06EE"/>
    <w:rsid w:val="006D085D"/>
    <w:rsid w:val="006D125F"/>
    <w:rsid w:val="006D187D"/>
    <w:rsid w:val="006D1AE5"/>
    <w:rsid w:val="006D1BC4"/>
    <w:rsid w:val="006D2095"/>
    <w:rsid w:val="006D2D26"/>
    <w:rsid w:val="006D31F4"/>
    <w:rsid w:val="006D353D"/>
    <w:rsid w:val="006D3A77"/>
    <w:rsid w:val="006D402C"/>
    <w:rsid w:val="006D48C7"/>
    <w:rsid w:val="006D50D3"/>
    <w:rsid w:val="006D56EC"/>
    <w:rsid w:val="006D6012"/>
    <w:rsid w:val="006D6163"/>
    <w:rsid w:val="006D67AE"/>
    <w:rsid w:val="006D7469"/>
    <w:rsid w:val="006D76B4"/>
    <w:rsid w:val="006D78A2"/>
    <w:rsid w:val="006D7A5D"/>
    <w:rsid w:val="006D7B46"/>
    <w:rsid w:val="006E011C"/>
    <w:rsid w:val="006E0CE8"/>
    <w:rsid w:val="006E1BEB"/>
    <w:rsid w:val="006E21B6"/>
    <w:rsid w:val="006E24B6"/>
    <w:rsid w:val="006E2748"/>
    <w:rsid w:val="006E2776"/>
    <w:rsid w:val="006E293D"/>
    <w:rsid w:val="006E2A1A"/>
    <w:rsid w:val="006E2C4C"/>
    <w:rsid w:val="006E3ECD"/>
    <w:rsid w:val="006E43FB"/>
    <w:rsid w:val="006E559F"/>
    <w:rsid w:val="006E59A8"/>
    <w:rsid w:val="006E5CCE"/>
    <w:rsid w:val="006E5D0C"/>
    <w:rsid w:val="006E624E"/>
    <w:rsid w:val="006E7118"/>
    <w:rsid w:val="006E7382"/>
    <w:rsid w:val="006E7522"/>
    <w:rsid w:val="006E7DBC"/>
    <w:rsid w:val="006E7E4F"/>
    <w:rsid w:val="006F0084"/>
    <w:rsid w:val="006F03CD"/>
    <w:rsid w:val="006F05DD"/>
    <w:rsid w:val="006F07C5"/>
    <w:rsid w:val="006F1D67"/>
    <w:rsid w:val="006F2450"/>
    <w:rsid w:val="006F24AB"/>
    <w:rsid w:val="006F2571"/>
    <w:rsid w:val="006F2843"/>
    <w:rsid w:val="006F2ACC"/>
    <w:rsid w:val="006F2ADC"/>
    <w:rsid w:val="006F2DFD"/>
    <w:rsid w:val="006F3054"/>
    <w:rsid w:val="006F3C8D"/>
    <w:rsid w:val="006F4059"/>
    <w:rsid w:val="006F43E7"/>
    <w:rsid w:val="006F4734"/>
    <w:rsid w:val="006F4D60"/>
    <w:rsid w:val="006F55EB"/>
    <w:rsid w:val="006F5C03"/>
    <w:rsid w:val="006F5DF0"/>
    <w:rsid w:val="006F634C"/>
    <w:rsid w:val="006F6987"/>
    <w:rsid w:val="006F6CFC"/>
    <w:rsid w:val="006F6DA6"/>
    <w:rsid w:val="006F6F89"/>
    <w:rsid w:val="006F73C9"/>
    <w:rsid w:val="006F797B"/>
    <w:rsid w:val="006F7EA0"/>
    <w:rsid w:val="006F7F4E"/>
    <w:rsid w:val="007000AC"/>
    <w:rsid w:val="007000D8"/>
    <w:rsid w:val="007001B1"/>
    <w:rsid w:val="0070021F"/>
    <w:rsid w:val="0070027B"/>
    <w:rsid w:val="0070041F"/>
    <w:rsid w:val="007005B9"/>
    <w:rsid w:val="00700A37"/>
    <w:rsid w:val="00701145"/>
    <w:rsid w:val="007011EC"/>
    <w:rsid w:val="00701418"/>
    <w:rsid w:val="007015AF"/>
    <w:rsid w:val="0070192E"/>
    <w:rsid w:val="00701A6E"/>
    <w:rsid w:val="00702631"/>
    <w:rsid w:val="00702B0C"/>
    <w:rsid w:val="00704291"/>
    <w:rsid w:val="007043B1"/>
    <w:rsid w:val="007044FB"/>
    <w:rsid w:val="00704526"/>
    <w:rsid w:val="00704C19"/>
    <w:rsid w:val="00704F4B"/>
    <w:rsid w:val="00705184"/>
    <w:rsid w:val="00705612"/>
    <w:rsid w:val="00706047"/>
    <w:rsid w:val="007062B1"/>
    <w:rsid w:val="007066CC"/>
    <w:rsid w:val="00706C5E"/>
    <w:rsid w:val="0070738B"/>
    <w:rsid w:val="007077B0"/>
    <w:rsid w:val="00707977"/>
    <w:rsid w:val="00707B59"/>
    <w:rsid w:val="00710661"/>
    <w:rsid w:val="00710BE9"/>
    <w:rsid w:val="00711064"/>
    <w:rsid w:val="0071149F"/>
    <w:rsid w:val="007114A4"/>
    <w:rsid w:val="00711C2A"/>
    <w:rsid w:val="0071200F"/>
    <w:rsid w:val="00712799"/>
    <w:rsid w:val="00712958"/>
    <w:rsid w:val="00712E80"/>
    <w:rsid w:val="00712FA8"/>
    <w:rsid w:val="007130E5"/>
    <w:rsid w:val="00713217"/>
    <w:rsid w:val="007132C2"/>
    <w:rsid w:val="00713491"/>
    <w:rsid w:val="0071369A"/>
    <w:rsid w:val="00713AEE"/>
    <w:rsid w:val="00713B4C"/>
    <w:rsid w:val="00713D72"/>
    <w:rsid w:val="00713F9C"/>
    <w:rsid w:val="0071434D"/>
    <w:rsid w:val="00714464"/>
    <w:rsid w:val="00714B47"/>
    <w:rsid w:val="00715B49"/>
    <w:rsid w:val="00715D88"/>
    <w:rsid w:val="00715EAA"/>
    <w:rsid w:val="00716301"/>
    <w:rsid w:val="007164D9"/>
    <w:rsid w:val="0071664C"/>
    <w:rsid w:val="00716A52"/>
    <w:rsid w:val="007172D4"/>
    <w:rsid w:val="007206ED"/>
    <w:rsid w:val="0072075F"/>
    <w:rsid w:val="0072091E"/>
    <w:rsid w:val="00720E38"/>
    <w:rsid w:val="007213B0"/>
    <w:rsid w:val="00721489"/>
    <w:rsid w:val="00721B72"/>
    <w:rsid w:val="007221B8"/>
    <w:rsid w:val="007223F0"/>
    <w:rsid w:val="0072293D"/>
    <w:rsid w:val="007229BE"/>
    <w:rsid w:val="0072310E"/>
    <w:rsid w:val="00723204"/>
    <w:rsid w:val="0072358F"/>
    <w:rsid w:val="00723B56"/>
    <w:rsid w:val="00724381"/>
    <w:rsid w:val="00724B94"/>
    <w:rsid w:val="0072521A"/>
    <w:rsid w:val="00725283"/>
    <w:rsid w:val="00725307"/>
    <w:rsid w:val="00725C42"/>
    <w:rsid w:val="0072651F"/>
    <w:rsid w:val="00726E30"/>
    <w:rsid w:val="007272B0"/>
    <w:rsid w:val="00727A03"/>
    <w:rsid w:val="00727A94"/>
    <w:rsid w:val="00727B25"/>
    <w:rsid w:val="00727B42"/>
    <w:rsid w:val="00730C14"/>
    <w:rsid w:val="00730F78"/>
    <w:rsid w:val="00731136"/>
    <w:rsid w:val="007311E7"/>
    <w:rsid w:val="007315EB"/>
    <w:rsid w:val="0073289C"/>
    <w:rsid w:val="00732AE8"/>
    <w:rsid w:val="00732B3F"/>
    <w:rsid w:val="00732BA0"/>
    <w:rsid w:val="00733607"/>
    <w:rsid w:val="007338A6"/>
    <w:rsid w:val="00734C91"/>
    <w:rsid w:val="00734D9D"/>
    <w:rsid w:val="00735122"/>
    <w:rsid w:val="00735686"/>
    <w:rsid w:val="00735B03"/>
    <w:rsid w:val="00735C20"/>
    <w:rsid w:val="007362C9"/>
    <w:rsid w:val="0073639D"/>
    <w:rsid w:val="007364F8"/>
    <w:rsid w:val="0073686D"/>
    <w:rsid w:val="00736AC9"/>
    <w:rsid w:val="00736B62"/>
    <w:rsid w:val="00737313"/>
    <w:rsid w:val="00737656"/>
    <w:rsid w:val="00737799"/>
    <w:rsid w:val="00737E92"/>
    <w:rsid w:val="00740235"/>
    <w:rsid w:val="00740E84"/>
    <w:rsid w:val="00741257"/>
    <w:rsid w:val="00741403"/>
    <w:rsid w:val="007417C8"/>
    <w:rsid w:val="00741AB7"/>
    <w:rsid w:val="00741C62"/>
    <w:rsid w:val="0074244D"/>
    <w:rsid w:val="007424E4"/>
    <w:rsid w:val="007427DC"/>
    <w:rsid w:val="00742A2C"/>
    <w:rsid w:val="00742B18"/>
    <w:rsid w:val="00742C07"/>
    <w:rsid w:val="00742F5D"/>
    <w:rsid w:val="00743118"/>
    <w:rsid w:val="00743A2D"/>
    <w:rsid w:val="00743B01"/>
    <w:rsid w:val="00743D46"/>
    <w:rsid w:val="007441F8"/>
    <w:rsid w:val="00744757"/>
    <w:rsid w:val="007448CF"/>
    <w:rsid w:val="00744959"/>
    <w:rsid w:val="007449EC"/>
    <w:rsid w:val="00744E16"/>
    <w:rsid w:val="007467DA"/>
    <w:rsid w:val="0074741D"/>
    <w:rsid w:val="007477C3"/>
    <w:rsid w:val="00747921"/>
    <w:rsid w:val="00747C22"/>
    <w:rsid w:val="00747F73"/>
    <w:rsid w:val="00747F85"/>
    <w:rsid w:val="007500E2"/>
    <w:rsid w:val="007502C1"/>
    <w:rsid w:val="00750D46"/>
    <w:rsid w:val="00751056"/>
    <w:rsid w:val="0075122A"/>
    <w:rsid w:val="00751272"/>
    <w:rsid w:val="007513B2"/>
    <w:rsid w:val="00751785"/>
    <w:rsid w:val="007522E2"/>
    <w:rsid w:val="007523F3"/>
    <w:rsid w:val="00752530"/>
    <w:rsid w:val="00752900"/>
    <w:rsid w:val="00752C01"/>
    <w:rsid w:val="0075386F"/>
    <w:rsid w:val="00753D86"/>
    <w:rsid w:val="00753FD0"/>
    <w:rsid w:val="0075421B"/>
    <w:rsid w:val="007543EB"/>
    <w:rsid w:val="00754919"/>
    <w:rsid w:val="007552B4"/>
    <w:rsid w:val="007555F5"/>
    <w:rsid w:val="00755615"/>
    <w:rsid w:val="007558F3"/>
    <w:rsid w:val="007561D7"/>
    <w:rsid w:val="00756797"/>
    <w:rsid w:val="00757116"/>
    <w:rsid w:val="00757425"/>
    <w:rsid w:val="00757433"/>
    <w:rsid w:val="00757640"/>
    <w:rsid w:val="00757751"/>
    <w:rsid w:val="00757787"/>
    <w:rsid w:val="00757A9B"/>
    <w:rsid w:val="00757E6F"/>
    <w:rsid w:val="00760D3E"/>
    <w:rsid w:val="00761575"/>
    <w:rsid w:val="00761AD5"/>
    <w:rsid w:val="00761FC0"/>
    <w:rsid w:val="007620CF"/>
    <w:rsid w:val="007621E4"/>
    <w:rsid w:val="00762253"/>
    <w:rsid w:val="007628E4"/>
    <w:rsid w:val="00762D9C"/>
    <w:rsid w:val="00763107"/>
    <w:rsid w:val="00763347"/>
    <w:rsid w:val="007634B9"/>
    <w:rsid w:val="00763626"/>
    <w:rsid w:val="0076372D"/>
    <w:rsid w:val="007639AE"/>
    <w:rsid w:val="00763BF7"/>
    <w:rsid w:val="00763F9D"/>
    <w:rsid w:val="00764838"/>
    <w:rsid w:val="007649DB"/>
    <w:rsid w:val="00764EBE"/>
    <w:rsid w:val="007658CF"/>
    <w:rsid w:val="0076605C"/>
    <w:rsid w:val="00766189"/>
    <w:rsid w:val="007662A7"/>
    <w:rsid w:val="00766417"/>
    <w:rsid w:val="007665EA"/>
    <w:rsid w:val="00766A11"/>
    <w:rsid w:val="007676EB"/>
    <w:rsid w:val="00767867"/>
    <w:rsid w:val="00767F22"/>
    <w:rsid w:val="00770739"/>
    <w:rsid w:val="00770A84"/>
    <w:rsid w:val="00771281"/>
    <w:rsid w:val="007713ED"/>
    <w:rsid w:val="007718BA"/>
    <w:rsid w:val="00771A36"/>
    <w:rsid w:val="00771E67"/>
    <w:rsid w:val="007720FA"/>
    <w:rsid w:val="0077273C"/>
    <w:rsid w:val="00772CD5"/>
    <w:rsid w:val="00772F7F"/>
    <w:rsid w:val="00773AD6"/>
    <w:rsid w:val="00773F35"/>
    <w:rsid w:val="00774720"/>
    <w:rsid w:val="00774B20"/>
    <w:rsid w:val="007753A3"/>
    <w:rsid w:val="00775DC2"/>
    <w:rsid w:val="00776B47"/>
    <w:rsid w:val="00776C76"/>
    <w:rsid w:val="007776E2"/>
    <w:rsid w:val="007777E3"/>
    <w:rsid w:val="00780323"/>
    <w:rsid w:val="0078051C"/>
    <w:rsid w:val="00780A50"/>
    <w:rsid w:val="00780C18"/>
    <w:rsid w:val="00780E55"/>
    <w:rsid w:val="00780EB4"/>
    <w:rsid w:val="0078102A"/>
    <w:rsid w:val="00781BC3"/>
    <w:rsid w:val="00782573"/>
    <w:rsid w:val="00782C25"/>
    <w:rsid w:val="00782E53"/>
    <w:rsid w:val="00782E80"/>
    <w:rsid w:val="00782FE1"/>
    <w:rsid w:val="007830DA"/>
    <w:rsid w:val="007830E6"/>
    <w:rsid w:val="007833A4"/>
    <w:rsid w:val="00783496"/>
    <w:rsid w:val="007835D6"/>
    <w:rsid w:val="00783D03"/>
    <w:rsid w:val="007846B4"/>
    <w:rsid w:val="007847A1"/>
    <w:rsid w:val="00784924"/>
    <w:rsid w:val="007856BF"/>
    <w:rsid w:val="0078595B"/>
    <w:rsid w:val="00786497"/>
    <w:rsid w:val="00786796"/>
    <w:rsid w:val="00786C8E"/>
    <w:rsid w:val="00786E5F"/>
    <w:rsid w:val="00787041"/>
    <w:rsid w:val="0078707C"/>
    <w:rsid w:val="007871A2"/>
    <w:rsid w:val="007871A7"/>
    <w:rsid w:val="00787872"/>
    <w:rsid w:val="007879E8"/>
    <w:rsid w:val="007907D5"/>
    <w:rsid w:val="007909E3"/>
    <w:rsid w:val="00791832"/>
    <w:rsid w:val="007919E1"/>
    <w:rsid w:val="00791CCE"/>
    <w:rsid w:val="00791DAD"/>
    <w:rsid w:val="00791DAE"/>
    <w:rsid w:val="007923F4"/>
    <w:rsid w:val="0079281E"/>
    <w:rsid w:val="0079294C"/>
    <w:rsid w:val="007929C0"/>
    <w:rsid w:val="00792A15"/>
    <w:rsid w:val="00792AFB"/>
    <w:rsid w:val="0079349E"/>
    <w:rsid w:val="00793B8F"/>
    <w:rsid w:val="00793D3D"/>
    <w:rsid w:val="00793DDD"/>
    <w:rsid w:val="00793E4D"/>
    <w:rsid w:val="007941CF"/>
    <w:rsid w:val="007941DF"/>
    <w:rsid w:val="0079433E"/>
    <w:rsid w:val="00794A31"/>
    <w:rsid w:val="00794D79"/>
    <w:rsid w:val="00795458"/>
    <w:rsid w:val="007955F9"/>
    <w:rsid w:val="007958CC"/>
    <w:rsid w:val="00795C28"/>
    <w:rsid w:val="00796083"/>
    <w:rsid w:val="007960DF"/>
    <w:rsid w:val="00796153"/>
    <w:rsid w:val="00796228"/>
    <w:rsid w:val="007964F8"/>
    <w:rsid w:val="00796B80"/>
    <w:rsid w:val="00796DE2"/>
    <w:rsid w:val="00797799"/>
    <w:rsid w:val="007979CE"/>
    <w:rsid w:val="007A0473"/>
    <w:rsid w:val="007A0D65"/>
    <w:rsid w:val="007A158C"/>
    <w:rsid w:val="007A166C"/>
    <w:rsid w:val="007A1765"/>
    <w:rsid w:val="007A1BC0"/>
    <w:rsid w:val="007A226F"/>
    <w:rsid w:val="007A2511"/>
    <w:rsid w:val="007A25C7"/>
    <w:rsid w:val="007A2A4A"/>
    <w:rsid w:val="007A3365"/>
    <w:rsid w:val="007A392D"/>
    <w:rsid w:val="007A4113"/>
    <w:rsid w:val="007A42A8"/>
    <w:rsid w:val="007A480B"/>
    <w:rsid w:val="007A4A54"/>
    <w:rsid w:val="007A632B"/>
    <w:rsid w:val="007A637B"/>
    <w:rsid w:val="007A6A1F"/>
    <w:rsid w:val="007A7064"/>
    <w:rsid w:val="007A7348"/>
    <w:rsid w:val="007A73FC"/>
    <w:rsid w:val="007A77B7"/>
    <w:rsid w:val="007A7A6D"/>
    <w:rsid w:val="007B0199"/>
    <w:rsid w:val="007B01C9"/>
    <w:rsid w:val="007B09D0"/>
    <w:rsid w:val="007B0A9D"/>
    <w:rsid w:val="007B132E"/>
    <w:rsid w:val="007B2B25"/>
    <w:rsid w:val="007B2B3B"/>
    <w:rsid w:val="007B2BA0"/>
    <w:rsid w:val="007B32E9"/>
    <w:rsid w:val="007B344C"/>
    <w:rsid w:val="007B3549"/>
    <w:rsid w:val="007B387E"/>
    <w:rsid w:val="007B3C90"/>
    <w:rsid w:val="007B3D4E"/>
    <w:rsid w:val="007B4702"/>
    <w:rsid w:val="007B4971"/>
    <w:rsid w:val="007B4B65"/>
    <w:rsid w:val="007B4B81"/>
    <w:rsid w:val="007B4E96"/>
    <w:rsid w:val="007B541F"/>
    <w:rsid w:val="007B5510"/>
    <w:rsid w:val="007B55EF"/>
    <w:rsid w:val="007B6B5E"/>
    <w:rsid w:val="007B779B"/>
    <w:rsid w:val="007B78B8"/>
    <w:rsid w:val="007B792B"/>
    <w:rsid w:val="007B7A12"/>
    <w:rsid w:val="007B7D82"/>
    <w:rsid w:val="007C02DE"/>
    <w:rsid w:val="007C07E2"/>
    <w:rsid w:val="007C0A8D"/>
    <w:rsid w:val="007C0B24"/>
    <w:rsid w:val="007C14F5"/>
    <w:rsid w:val="007C1890"/>
    <w:rsid w:val="007C2065"/>
    <w:rsid w:val="007C42C4"/>
    <w:rsid w:val="007C4CA3"/>
    <w:rsid w:val="007C4F86"/>
    <w:rsid w:val="007C50ED"/>
    <w:rsid w:val="007C5313"/>
    <w:rsid w:val="007C54B4"/>
    <w:rsid w:val="007C54D9"/>
    <w:rsid w:val="007C5D18"/>
    <w:rsid w:val="007C5E39"/>
    <w:rsid w:val="007C66FD"/>
    <w:rsid w:val="007C68DA"/>
    <w:rsid w:val="007C6A80"/>
    <w:rsid w:val="007C6D03"/>
    <w:rsid w:val="007C79C0"/>
    <w:rsid w:val="007C7A85"/>
    <w:rsid w:val="007C7D48"/>
    <w:rsid w:val="007D0634"/>
    <w:rsid w:val="007D0A54"/>
    <w:rsid w:val="007D0DAA"/>
    <w:rsid w:val="007D1F05"/>
    <w:rsid w:val="007D29B3"/>
    <w:rsid w:val="007D2F54"/>
    <w:rsid w:val="007D34AC"/>
    <w:rsid w:val="007D366A"/>
    <w:rsid w:val="007D37CC"/>
    <w:rsid w:val="007D3819"/>
    <w:rsid w:val="007D4130"/>
    <w:rsid w:val="007D4420"/>
    <w:rsid w:val="007D444F"/>
    <w:rsid w:val="007D4548"/>
    <w:rsid w:val="007D48F6"/>
    <w:rsid w:val="007D4E2A"/>
    <w:rsid w:val="007D4EC7"/>
    <w:rsid w:val="007D5856"/>
    <w:rsid w:val="007D5A6A"/>
    <w:rsid w:val="007D5E0D"/>
    <w:rsid w:val="007D6086"/>
    <w:rsid w:val="007D673C"/>
    <w:rsid w:val="007D6772"/>
    <w:rsid w:val="007D697F"/>
    <w:rsid w:val="007D7071"/>
    <w:rsid w:val="007D733C"/>
    <w:rsid w:val="007D74EE"/>
    <w:rsid w:val="007D7925"/>
    <w:rsid w:val="007D7C8C"/>
    <w:rsid w:val="007E0220"/>
    <w:rsid w:val="007E025A"/>
    <w:rsid w:val="007E07C1"/>
    <w:rsid w:val="007E08F6"/>
    <w:rsid w:val="007E0CA4"/>
    <w:rsid w:val="007E1D16"/>
    <w:rsid w:val="007E1F98"/>
    <w:rsid w:val="007E258C"/>
    <w:rsid w:val="007E299E"/>
    <w:rsid w:val="007E2C3B"/>
    <w:rsid w:val="007E302C"/>
    <w:rsid w:val="007E32A8"/>
    <w:rsid w:val="007E363E"/>
    <w:rsid w:val="007E3E4E"/>
    <w:rsid w:val="007E3FEF"/>
    <w:rsid w:val="007E4352"/>
    <w:rsid w:val="007E45C4"/>
    <w:rsid w:val="007E494B"/>
    <w:rsid w:val="007E4E1B"/>
    <w:rsid w:val="007E4F16"/>
    <w:rsid w:val="007E5065"/>
    <w:rsid w:val="007E509C"/>
    <w:rsid w:val="007E56E2"/>
    <w:rsid w:val="007E5757"/>
    <w:rsid w:val="007E5B4C"/>
    <w:rsid w:val="007E5C2C"/>
    <w:rsid w:val="007E61D1"/>
    <w:rsid w:val="007E64AC"/>
    <w:rsid w:val="007E64DF"/>
    <w:rsid w:val="007E7066"/>
    <w:rsid w:val="007E722A"/>
    <w:rsid w:val="007E7323"/>
    <w:rsid w:val="007E7A12"/>
    <w:rsid w:val="007E7CD2"/>
    <w:rsid w:val="007F0447"/>
    <w:rsid w:val="007F08B3"/>
    <w:rsid w:val="007F0ABD"/>
    <w:rsid w:val="007F0E22"/>
    <w:rsid w:val="007F16F5"/>
    <w:rsid w:val="007F1D36"/>
    <w:rsid w:val="007F1DE6"/>
    <w:rsid w:val="007F2077"/>
    <w:rsid w:val="007F2256"/>
    <w:rsid w:val="007F2D6B"/>
    <w:rsid w:val="007F2F0B"/>
    <w:rsid w:val="007F30C9"/>
    <w:rsid w:val="007F3180"/>
    <w:rsid w:val="007F3D5E"/>
    <w:rsid w:val="007F4063"/>
    <w:rsid w:val="007F42E2"/>
    <w:rsid w:val="007F4875"/>
    <w:rsid w:val="007F4BD6"/>
    <w:rsid w:val="007F4ED8"/>
    <w:rsid w:val="007F55DD"/>
    <w:rsid w:val="007F5B6B"/>
    <w:rsid w:val="007F5C07"/>
    <w:rsid w:val="007F6392"/>
    <w:rsid w:val="007F6545"/>
    <w:rsid w:val="007F6581"/>
    <w:rsid w:val="007F68E5"/>
    <w:rsid w:val="007F68FF"/>
    <w:rsid w:val="007F6AA4"/>
    <w:rsid w:val="007F6C23"/>
    <w:rsid w:val="007F6FEE"/>
    <w:rsid w:val="007F7643"/>
    <w:rsid w:val="007F7860"/>
    <w:rsid w:val="007F7C2F"/>
    <w:rsid w:val="00800935"/>
    <w:rsid w:val="00800942"/>
    <w:rsid w:val="00800AA5"/>
    <w:rsid w:val="008011D5"/>
    <w:rsid w:val="008012C4"/>
    <w:rsid w:val="00801C9A"/>
    <w:rsid w:val="00802348"/>
    <w:rsid w:val="00802C1E"/>
    <w:rsid w:val="00802F02"/>
    <w:rsid w:val="00802FCE"/>
    <w:rsid w:val="00802FCF"/>
    <w:rsid w:val="00803056"/>
    <w:rsid w:val="0080311C"/>
    <w:rsid w:val="00803952"/>
    <w:rsid w:val="008039C3"/>
    <w:rsid w:val="00803D9D"/>
    <w:rsid w:val="00804BED"/>
    <w:rsid w:val="00804CE1"/>
    <w:rsid w:val="00804DF9"/>
    <w:rsid w:val="008056FE"/>
    <w:rsid w:val="00805AC6"/>
    <w:rsid w:val="00805CC3"/>
    <w:rsid w:val="00805D2D"/>
    <w:rsid w:val="00806390"/>
    <w:rsid w:val="00807289"/>
    <w:rsid w:val="00807354"/>
    <w:rsid w:val="008079AB"/>
    <w:rsid w:val="00807CF6"/>
    <w:rsid w:val="00810021"/>
    <w:rsid w:val="008107A0"/>
    <w:rsid w:val="008108E5"/>
    <w:rsid w:val="00810F3B"/>
    <w:rsid w:val="0081100A"/>
    <w:rsid w:val="00811015"/>
    <w:rsid w:val="008115FD"/>
    <w:rsid w:val="00811D2C"/>
    <w:rsid w:val="00811F3C"/>
    <w:rsid w:val="00812291"/>
    <w:rsid w:val="00812F9F"/>
    <w:rsid w:val="0081325E"/>
    <w:rsid w:val="00813404"/>
    <w:rsid w:val="00813A07"/>
    <w:rsid w:val="00813EFB"/>
    <w:rsid w:val="008147A8"/>
    <w:rsid w:val="00816B6E"/>
    <w:rsid w:val="00817176"/>
    <w:rsid w:val="0081770F"/>
    <w:rsid w:val="0081792E"/>
    <w:rsid w:val="00817B43"/>
    <w:rsid w:val="00817CD5"/>
    <w:rsid w:val="00817D1D"/>
    <w:rsid w:val="00820413"/>
    <w:rsid w:val="00820816"/>
    <w:rsid w:val="00820F07"/>
    <w:rsid w:val="0082120B"/>
    <w:rsid w:val="00821304"/>
    <w:rsid w:val="008216AB"/>
    <w:rsid w:val="008217FF"/>
    <w:rsid w:val="00821C4E"/>
    <w:rsid w:val="008224E6"/>
    <w:rsid w:val="00822AFF"/>
    <w:rsid w:val="00822D6E"/>
    <w:rsid w:val="00822E3A"/>
    <w:rsid w:val="008233F6"/>
    <w:rsid w:val="008236B5"/>
    <w:rsid w:val="0082389C"/>
    <w:rsid w:val="00823D45"/>
    <w:rsid w:val="008240F6"/>
    <w:rsid w:val="008241DD"/>
    <w:rsid w:val="008243E6"/>
    <w:rsid w:val="00824484"/>
    <w:rsid w:val="00824CF0"/>
    <w:rsid w:val="00825671"/>
    <w:rsid w:val="00825CEA"/>
    <w:rsid w:val="0082609B"/>
    <w:rsid w:val="008262BA"/>
    <w:rsid w:val="008264AE"/>
    <w:rsid w:val="008266E5"/>
    <w:rsid w:val="00827AFE"/>
    <w:rsid w:val="00827ED3"/>
    <w:rsid w:val="00827F2E"/>
    <w:rsid w:val="00827F69"/>
    <w:rsid w:val="00830433"/>
    <w:rsid w:val="008305C9"/>
    <w:rsid w:val="00830CD2"/>
    <w:rsid w:val="00831244"/>
    <w:rsid w:val="008316FC"/>
    <w:rsid w:val="0083213C"/>
    <w:rsid w:val="008325B4"/>
    <w:rsid w:val="00832C47"/>
    <w:rsid w:val="00832DA0"/>
    <w:rsid w:val="00832F82"/>
    <w:rsid w:val="008330D5"/>
    <w:rsid w:val="008332BA"/>
    <w:rsid w:val="00833911"/>
    <w:rsid w:val="00834281"/>
    <w:rsid w:val="00834312"/>
    <w:rsid w:val="008353BF"/>
    <w:rsid w:val="0083595C"/>
    <w:rsid w:val="00835D37"/>
    <w:rsid w:val="00836165"/>
    <w:rsid w:val="00836D9F"/>
    <w:rsid w:val="00836DCF"/>
    <w:rsid w:val="00837195"/>
    <w:rsid w:val="00837C59"/>
    <w:rsid w:val="00840AC7"/>
    <w:rsid w:val="00842054"/>
    <w:rsid w:val="008420AB"/>
    <w:rsid w:val="0084219B"/>
    <w:rsid w:val="0084252C"/>
    <w:rsid w:val="0084263C"/>
    <w:rsid w:val="0084284D"/>
    <w:rsid w:val="00842BF3"/>
    <w:rsid w:val="00842C22"/>
    <w:rsid w:val="0084303E"/>
    <w:rsid w:val="008432F4"/>
    <w:rsid w:val="008436A2"/>
    <w:rsid w:val="0084371D"/>
    <w:rsid w:val="00843988"/>
    <w:rsid w:val="00843C87"/>
    <w:rsid w:val="00844038"/>
    <w:rsid w:val="00844778"/>
    <w:rsid w:val="00844EA0"/>
    <w:rsid w:val="00845263"/>
    <w:rsid w:val="00845749"/>
    <w:rsid w:val="00845C70"/>
    <w:rsid w:val="00845D44"/>
    <w:rsid w:val="008467CA"/>
    <w:rsid w:val="008474BD"/>
    <w:rsid w:val="00847543"/>
    <w:rsid w:val="00847620"/>
    <w:rsid w:val="00847661"/>
    <w:rsid w:val="00847779"/>
    <w:rsid w:val="0084796B"/>
    <w:rsid w:val="00847C6D"/>
    <w:rsid w:val="00847CB4"/>
    <w:rsid w:val="00850651"/>
    <w:rsid w:val="0085085A"/>
    <w:rsid w:val="00850E4C"/>
    <w:rsid w:val="008512EF"/>
    <w:rsid w:val="00851393"/>
    <w:rsid w:val="00851884"/>
    <w:rsid w:val="00851C00"/>
    <w:rsid w:val="008523E7"/>
    <w:rsid w:val="008525BF"/>
    <w:rsid w:val="00852DBD"/>
    <w:rsid w:val="00852E2F"/>
    <w:rsid w:val="00853577"/>
    <w:rsid w:val="00853F48"/>
    <w:rsid w:val="00854218"/>
    <w:rsid w:val="00854304"/>
    <w:rsid w:val="008546F0"/>
    <w:rsid w:val="00854AB1"/>
    <w:rsid w:val="0085503E"/>
    <w:rsid w:val="008553FF"/>
    <w:rsid w:val="00855589"/>
    <w:rsid w:val="0085607C"/>
    <w:rsid w:val="0085644B"/>
    <w:rsid w:val="008564E3"/>
    <w:rsid w:val="00856542"/>
    <w:rsid w:val="00856B16"/>
    <w:rsid w:val="00856EA0"/>
    <w:rsid w:val="00857043"/>
    <w:rsid w:val="00857252"/>
    <w:rsid w:val="00857314"/>
    <w:rsid w:val="008578FF"/>
    <w:rsid w:val="0086016E"/>
    <w:rsid w:val="00860755"/>
    <w:rsid w:val="008608B1"/>
    <w:rsid w:val="008609CB"/>
    <w:rsid w:val="00860E60"/>
    <w:rsid w:val="0086106B"/>
    <w:rsid w:val="00861138"/>
    <w:rsid w:val="00861265"/>
    <w:rsid w:val="00861938"/>
    <w:rsid w:val="00861B65"/>
    <w:rsid w:val="008620A6"/>
    <w:rsid w:val="00862717"/>
    <w:rsid w:val="00862969"/>
    <w:rsid w:val="008632D2"/>
    <w:rsid w:val="0086334F"/>
    <w:rsid w:val="008634D1"/>
    <w:rsid w:val="00863610"/>
    <w:rsid w:val="00863921"/>
    <w:rsid w:val="00863C36"/>
    <w:rsid w:val="00863E2F"/>
    <w:rsid w:val="008641DA"/>
    <w:rsid w:val="0086443A"/>
    <w:rsid w:val="0086445E"/>
    <w:rsid w:val="0086506B"/>
    <w:rsid w:val="008660A7"/>
    <w:rsid w:val="008662DE"/>
    <w:rsid w:val="00866846"/>
    <w:rsid w:val="008668E6"/>
    <w:rsid w:val="00866B87"/>
    <w:rsid w:val="00866E1E"/>
    <w:rsid w:val="00867322"/>
    <w:rsid w:val="008676E5"/>
    <w:rsid w:val="008678CB"/>
    <w:rsid w:val="00870739"/>
    <w:rsid w:val="0087077B"/>
    <w:rsid w:val="00870D04"/>
    <w:rsid w:val="008717B6"/>
    <w:rsid w:val="0087180E"/>
    <w:rsid w:val="0087236B"/>
    <w:rsid w:val="00872FF5"/>
    <w:rsid w:val="008734DE"/>
    <w:rsid w:val="0087353A"/>
    <w:rsid w:val="00874C70"/>
    <w:rsid w:val="008753F7"/>
    <w:rsid w:val="00875AA5"/>
    <w:rsid w:val="0087611A"/>
    <w:rsid w:val="0087627E"/>
    <w:rsid w:val="00876430"/>
    <w:rsid w:val="008764F3"/>
    <w:rsid w:val="008769C3"/>
    <w:rsid w:val="00876AD7"/>
    <w:rsid w:val="00876B9A"/>
    <w:rsid w:val="00876C8A"/>
    <w:rsid w:val="0087723F"/>
    <w:rsid w:val="008772DD"/>
    <w:rsid w:val="00877473"/>
    <w:rsid w:val="00877994"/>
    <w:rsid w:val="008808DA"/>
    <w:rsid w:val="008809E8"/>
    <w:rsid w:val="00880B86"/>
    <w:rsid w:val="00880DA7"/>
    <w:rsid w:val="008812FD"/>
    <w:rsid w:val="00881334"/>
    <w:rsid w:val="00881556"/>
    <w:rsid w:val="00881566"/>
    <w:rsid w:val="00881646"/>
    <w:rsid w:val="008816FC"/>
    <w:rsid w:val="00881C56"/>
    <w:rsid w:val="00881E87"/>
    <w:rsid w:val="00882030"/>
    <w:rsid w:val="008820D3"/>
    <w:rsid w:val="0088227A"/>
    <w:rsid w:val="00882282"/>
    <w:rsid w:val="0088257D"/>
    <w:rsid w:val="0088274D"/>
    <w:rsid w:val="00882810"/>
    <w:rsid w:val="008829C8"/>
    <w:rsid w:val="00882B14"/>
    <w:rsid w:val="00882DB6"/>
    <w:rsid w:val="00883184"/>
    <w:rsid w:val="00883546"/>
    <w:rsid w:val="0088369D"/>
    <w:rsid w:val="008840D1"/>
    <w:rsid w:val="00884466"/>
    <w:rsid w:val="008847B8"/>
    <w:rsid w:val="008848F9"/>
    <w:rsid w:val="00885667"/>
    <w:rsid w:val="008856A3"/>
    <w:rsid w:val="00885BC4"/>
    <w:rsid w:val="008860A0"/>
    <w:rsid w:val="00886724"/>
    <w:rsid w:val="00886ABF"/>
    <w:rsid w:val="00886B1C"/>
    <w:rsid w:val="00887768"/>
    <w:rsid w:val="0088787F"/>
    <w:rsid w:val="008903E1"/>
    <w:rsid w:val="0089068A"/>
    <w:rsid w:val="008909F7"/>
    <w:rsid w:val="00890D49"/>
    <w:rsid w:val="00890DB6"/>
    <w:rsid w:val="008910B2"/>
    <w:rsid w:val="0089177A"/>
    <w:rsid w:val="00891A08"/>
    <w:rsid w:val="008921A6"/>
    <w:rsid w:val="008926C9"/>
    <w:rsid w:val="00892B4F"/>
    <w:rsid w:val="0089333D"/>
    <w:rsid w:val="008935E6"/>
    <w:rsid w:val="00893847"/>
    <w:rsid w:val="00893A13"/>
    <w:rsid w:val="00893C6D"/>
    <w:rsid w:val="00893D4F"/>
    <w:rsid w:val="00893DC0"/>
    <w:rsid w:val="00894B92"/>
    <w:rsid w:val="0089525F"/>
    <w:rsid w:val="00895400"/>
    <w:rsid w:val="0089558D"/>
    <w:rsid w:val="00895CBE"/>
    <w:rsid w:val="0089678C"/>
    <w:rsid w:val="00896838"/>
    <w:rsid w:val="00896990"/>
    <w:rsid w:val="00896D52"/>
    <w:rsid w:val="0089732E"/>
    <w:rsid w:val="0089735C"/>
    <w:rsid w:val="0089758D"/>
    <w:rsid w:val="00897828"/>
    <w:rsid w:val="00897C18"/>
    <w:rsid w:val="00897F16"/>
    <w:rsid w:val="008A00E7"/>
    <w:rsid w:val="008A0390"/>
    <w:rsid w:val="008A0DC0"/>
    <w:rsid w:val="008A0E3A"/>
    <w:rsid w:val="008A0FE5"/>
    <w:rsid w:val="008A10A6"/>
    <w:rsid w:val="008A12E7"/>
    <w:rsid w:val="008A1742"/>
    <w:rsid w:val="008A1A5F"/>
    <w:rsid w:val="008A1B75"/>
    <w:rsid w:val="008A1BFE"/>
    <w:rsid w:val="008A2692"/>
    <w:rsid w:val="008A27D6"/>
    <w:rsid w:val="008A2BA6"/>
    <w:rsid w:val="008A3034"/>
    <w:rsid w:val="008A30D8"/>
    <w:rsid w:val="008A3397"/>
    <w:rsid w:val="008A4349"/>
    <w:rsid w:val="008A43C8"/>
    <w:rsid w:val="008A4FF4"/>
    <w:rsid w:val="008A5238"/>
    <w:rsid w:val="008A5676"/>
    <w:rsid w:val="008A5755"/>
    <w:rsid w:val="008A5C35"/>
    <w:rsid w:val="008A5C3A"/>
    <w:rsid w:val="008A614F"/>
    <w:rsid w:val="008A6402"/>
    <w:rsid w:val="008A6451"/>
    <w:rsid w:val="008A675E"/>
    <w:rsid w:val="008A69BF"/>
    <w:rsid w:val="008A6B02"/>
    <w:rsid w:val="008A6C9D"/>
    <w:rsid w:val="008A74E7"/>
    <w:rsid w:val="008A76B0"/>
    <w:rsid w:val="008A7798"/>
    <w:rsid w:val="008A7F8E"/>
    <w:rsid w:val="008B06D6"/>
    <w:rsid w:val="008B0A18"/>
    <w:rsid w:val="008B1048"/>
    <w:rsid w:val="008B1811"/>
    <w:rsid w:val="008B27BA"/>
    <w:rsid w:val="008B2ADA"/>
    <w:rsid w:val="008B39C3"/>
    <w:rsid w:val="008B39C9"/>
    <w:rsid w:val="008B3D35"/>
    <w:rsid w:val="008B4438"/>
    <w:rsid w:val="008B4C96"/>
    <w:rsid w:val="008B4DEB"/>
    <w:rsid w:val="008B578C"/>
    <w:rsid w:val="008B66CD"/>
    <w:rsid w:val="008B678B"/>
    <w:rsid w:val="008B7405"/>
    <w:rsid w:val="008B7E9E"/>
    <w:rsid w:val="008C002C"/>
    <w:rsid w:val="008C0243"/>
    <w:rsid w:val="008C0327"/>
    <w:rsid w:val="008C0A20"/>
    <w:rsid w:val="008C0A3F"/>
    <w:rsid w:val="008C0C99"/>
    <w:rsid w:val="008C0CC9"/>
    <w:rsid w:val="008C0EBC"/>
    <w:rsid w:val="008C165A"/>
    <w:rsid w:val="008C1B52"/>
    <w:rsid w:val="008C1F5E"/>
    <w:rsid w:val="008C207A"/>
    <w:rsid w:val="008C2C4A"/>
    <w:rsid w:val="008C3060"/>
    <w:rsid w:val="008C30D3"/>
    <w:rsid w:val="008C3243"/>
    <w:rsid w:val="008C3292"/>
    <w:rsid w:val="008C4177"/>
    <w:rsid w:val="008C4761"/>
    <w:rsid w:val="008C4CCC"/>
    <w:rsid w:val="008C4E07"/>
    <w:rsid w:val="008C5889"/>
    <w:rsid w:val="008C5E88"/>
    <w:rsid w:val="008C606A"/>
    <w:rsid w:val="008C6390"/>
    <w:rsid w:val="008C6897"/>
    <w:rsid w:val="008C70AA"/>
    <w:rsid w:val="008C7276"/>
    <w:rsid w:val="008C7A79"/>
    <w:rsid w:val="008D0A1E"/>
    <w:rsid w:val="008D0BE4"/>
    <w:rsid w:val="008D0E06"/>
    <w:rsid w:val="008D115A"/>
    <w:rsid w:val="008D1329"/>
    <w:rsid w:val="008D19D7"/>
    <w:rsid w:val="008D1DF9"/>
    <w:rsid w:val="008D299A"/>
    <w:rsid w:val="008D2A7B"/>
    <w:rsid w:val="008D2FF5"/>
    <w:rsid w:val="008D33D5"/>
    <w:rsid w:val="008D3459"/>
    <w:rsid w:val="008D35AE"/>
    <w:rsid w:val="008D373F"/>
    <w:rsid w:val="008D395C"/>
    <w:rsid w:val="008D3BCE"/>
    <w:rsid w:val="008D43F7"/>
    <w:rsid w:val="008D4901"/>
    <w:rsid w:val="008D4F4A"/>
    <w:rsid w:val="008D508E"/>
    <w:rsid w:val="008D5511"/>
    <w:rsid w:val="008D5D18"/>
    <w:rsid w:val="008D5E0B"/>
    <w:rsid w:val="008D5E94"/>
    <w:rsid w:val="008D5F5F"/>
    <w:rsid w:val="008D5FCD"/>
    <w:rsid w:val="008D68A4"/>
    <w:rsid w:val="008D68F2"/>
    <w:rsid w:val="008D7A0F"/>
    <w:rsid w:val="008D7F06"/>
    <w:rsid w:val="008E02AC"/>
    <w:rsid w:val="008E03AC"/>
    <w:rsid w:val="008E04A5"/>
    <w:rsid w:val="008E0D65"/>
    <w:rsid w:val="008E1107"/>
    <w:rsid w:val="008E1144"/>
    <w:rsid w:val="008E1901"/>
    <w:rsid w:val="008E1CAD"/>
    <w:rsid w:val="008E206C"/>
    <w:rsid w:val="008E2A86"/>
    <w:rsid w:val="008E2E48"/>
    <w:rsid w:val="008E34E9"/>
    <w:rsid w:val="008E34F3"/>
    <w:rsid w:val="008E35B4"/>
    <w:rsid w:val="008E4523"/>
    <w:rsid w:val="008E455A"/>
    <w:rsid w:val="008E4DEB"/>
    <w:rsid w:val="008E52D5"/>
    <w:rsid w:val="008E5600"/>
    <w:rsid w:val="008E560E"/>
    <w:rsid w:val="008E57D3"/>
    <w:rsid w:val="008E5E56"/>
    <w:rsid w:val="008E659C"/>
    <w:rsid w:val="008E6CDD"/>
    <w:rsid w:val="008E6FB9"/>
    <w:rsid w:val="008E71AC"/>
    <w:rsid w:val="008E7EA3"/>
    <w:rsid w:val="008F0C6F"/>
    <w:rsid w:val="008F1154"/>
    <w:rsid w:val="008F146D"/>
    <w:rsid w:val="008F1AEE"/>
    <w:rsid w:val="008F25B6"/>
    <w:rsid w:val="008F286D"/>
    <w:rsid w:val="008F3A41"/>
    <w:rsid w:val="008F4001"/>
    <w:rsid w:val="008F4315"/>
    <w:rsid w:val="008F49A7"/>
    <w:rsid w:val="008F49E8"/>
    <w:rsid w:val="008F4B79"/>
    <w:rsid w:val="008F5887"/>
    <w:rsid w:val="008F589D"/>
    <w:rsid w:val="008F5B62"/>
    <w:rsid w:val="008F63FD"/>
    <w:rsid w:val="008F6468"/>
    <w:rsid w:val="008F6603"/>
    <w:rsid w:val="008F6735"/>
    <w:rsid w:val="008F7115"/>
    <w:rsid w:val="008F7425"/>
    <w:rsid w:val="008F7642"/>
    <w:rsid w:val="008F79AB"/>
    <w:rsid w:val="008F7FB6"/>
    <w:rsid w:val="0090002A"/>
    <w:rsid w:val="00900C34"/>
    <w:rsid w:val="00900E05"/>
    <w:rsid w:val="00900EC9"/>
    <w:rsid w:val="009016B4"/>
    <w:rsid w:val="009016F3"/>
    <w:rsid w:val="00901933"/>
    <w:rsid w:val="009019D3"/>
    <w:rsid w:val="00901DA2"/>
    <w:rsid w:val="00901E17"/>
    <w:rsid w:val="00901E76"/>
    <w:rsid w:val="0090209E"/>
    <w:rsid w:val="00902358"/>
    <w:rsid w:val="009024E9"/>
    <w:rsid w:val="00902AFF"/>
    <w:rsid w:val="009030AC"/>
    <w:rsid w:val="009032CD"/>
    <w:rsid w:val="00903564"/>
    <w:rsid w:val="00903BC6"/>
    <w:rsid w:val="00903E10"/>
    <w:rsid w:val="0090412F"/>
    <w:rsid w:val="009044F1"/>
    <w:rsid w:val="00904718"/>
    <w:rsid w:val="00904B9B"/>
    <w:rsid w:val="00904BC7"/>
    <w:rsid w:val="00905071"/>
    <w:rsid w:val="009053DB"/>
    <w:rsid w:val="00905420"/>
    <w:rsid w:val="009057B0"/>
    <w:rsid w:val="00905F98"/>
    <w:rsid w:val="00906CC1"/>
    <w:rsid w:val="00907064"/>
    <w:rsid w:val="009078DE"/>
    <w:rsid w:val="00907920"/>
    <w:rsid w:val="00907C35"/>
    <w:rsid w:val="00907F3E"/>
    <w:rsid w:val="00910830"/>
    <w:rsid w:val="00910880"/>
    <w:rsid w:val="00910AF6"/>
    <w:rsid w:val="00910B3C"/>
    <w:rsid w:val="00910E4C"/>
    <w:rsid w:val="009110B5"/>
    <w:rsid w:val="00911148"/>
    <w:rsid w:val="009114C8"/>
    <w:rsid w:val="0091151D"/>
    <w:rsid w:val="00911BB2"/>
    <w:rsid w:val="00911BBE"/>
    <w:rsid w:val="00911FC3"/>
    <w:rsid w:val="009127E8"/>
    <w:rsid w:val="00912BD0"/>
    <w:rsid w:val="00912E48"/>
    <w:rsid w:val="00913A81"/>
    <w:rsid w:val="00913A8A"/>
    <w:rsid w:val="00913B9A"/>
    <w:rsid w:val="00913E99"/>
    <w:rsid w:val="009141E4"/>
    <w:rsid w:val="00914210"/>
    <w:rsid w:val="00914255"/>
    <w:rsid w:val="009143D9"/>
    <w:rsid w:val="00914695"/>
    <w:rsid w:val="009146C2"/>
    <w:rsid w:val="00914C77"/>
    <w:rsid w:val="00914E34"/>
    <w:rsid w:val="00914E67"/>
    <w:rsid w:val="00914EBA"/>
    <w:rsid w:val="009153C9"/>
    <w:rsid w:val="00915422"/>
    <w:rsid w:val="00915E07"/>
    <w:rsid w:val="00916699"/>
    <w:rsid w:val="009167A7"/>
    <w:rsid w:val="009167DD"/>
    <w:rsid w:val="00917920"/>
    <w:rsid w:val="00917A42"/>
    <w:rsid w:val="00917B32"/>
    <w:rsid w:val="00920077"/>
    <w:rsid w:val="009202BF"/>
    <w:rsid w:val="00920BF5"/>
    <w:rsid w:val="00920CD4"/>
    <w:rsid w:val="00921018"/>
    <w:rsid w:val="009217FD"/>
    <w:rsid w:val="0092183B"/>
    <w:rsid w:val="00921B20"/>
    <w:rsid w:val="00922DB2"/>
    <w:rsid w:val="00922E01"/>
    <w:rsid w:val="0092308E"/>
    <w:rsid w:val="00923543"/>
    <w:rsid w:val="00923896"/>
    <w:rsid w:val="00923A1B"/>
    <w:rsid w:val="00923FCD"/>
    <w:rsid w:val="0092434A"/>
    <w:rsid w:val="00924A2A"/>
    <w:rsid w:val="00924BE6"/>
    <w:rsid w:val="00924D17"/>
    <w:rsid w:val="00924EC7"/>
    <w:rsid w:val="009251C4"/>
    <w:rsid w:val="00925282"/>
    <w:rsid w:val="009252A2"/>
    <w:rsid w:val="009253DA"/>
    <w:rsid w:val="00925556"/>
    <w:rsid w:val="00925775"/>
    <w:rsid w:val="0092730E"/>
    <w:rsid w:val="0092763E"/>
    <w:rsid w:val="00927771"/>
    <w:rsid w:val="009279EA"/>
    <w:rsid w:val="00927B0F"/>
    <w:rsid w:val="00927F65"/>
    <w:rsid w:val="009301DC"/>
    <w:rsid w:val="009302F8"/>
    <w:rsid w:val="009304D5"/>
    <w:rsid w:val="0093058A"/>
    <w:rsid w:val="0093064C"/>
    <w:rsid w:val="00930803"/>
    <w:rsid w:val="009308F2"/>
    <w:rsid w:val="009311E9"/>
    <w:rsid w:val="009315F1"/>
    <w:rsid w:val="0093171E"/>
    <w:rsid w:val="00931E23"/>
    <w:rsid w:val="00931F10"/>
    <w:rsid w:val="0093228C"/>
    <w:rsid w:val="00932357"/>
    <w:rsid w:val="009328B0"/>
    <w:rsid w:val="00932B39"/>
    <w:rsid w:val="00933706"/>
    <w:rsid w:val="00933E13"/>
    <w:rsid w:val="00934E22"/>
    <w:rsid w:val="0093504B"/>
    <w:rsid w:val="009353D2"/>
    <w:rsid w:val="00935453"/>
    <w:rsid w:val="009356BA"/>
    <w:rsid w:val="00935807"/>
    <w:rsid w:val="00935933"/>
    <w:rsid w:val="00935F13"/>
    <w:rsid w:val="0093674D"/>
    <w:rsid w:val="00937566"/>
    <w:rsid w:val="00937A8A"/>
    <w:rsid w:val="00937D27"/>
    <w:rsid w:val="00940175"/>
    <w:rsid w:val="00940D29"/>
    <w:rsid w:val="00940E4B"/>
    <w:rsid w:val="00941225"/>
    <w:rsid w:val="00941272"/>
    <w:rsid w:val="009414F9"/>
    <w:rsid w:val="00941690"/>
    <w:rsid w:val="00941B30"/>
    <w:rsid w:val="00941DB9"/>
    <w:rsid w:val="00941DFA"/>
    <w:rsid w:val="009423AF"/>
    <w:rsid w:val="00942696"/>
    <w:rsid w:val="00942B7C"/>
    <w:rsid w:val="009434B1"/>
    <w:rsid w:val="009437B2"/>
    <w:rsid w:val="009438BA"/>
    <w:rsid w:val="00943E6A"/>
    <w:rsid w:val="00943FDD"/>
    <w:rsid w:val="009441EE"/>
    <w:rsid w:val="00944AD2"/>
    <w:rsid w:val="00944D5D"/>
    <w:rsid w:val="009453DB"/>
    <w:rsid w:val="00945527"/>
    <w:rsid w:val="00945628"/>
    <w:rsid w:val="009456C9"/>
    <w:rsid w:val="00945D2C"/>
    <w:rsid w:val="009462B8"/>
    <w:rsid w:val="009466EC"/>
    <w:rsid w:val="009470EE"/>
    <w:rsid w:val="00950411"/>
    <w:rsid w:val="00950BDA"/>
    <w:rsid w:val="00950CFE"/>
    <w:rsid w:val="00950E26"/>
    <w:rsid w:val="00951833"/>
    <w:rsid w:val="009519F0"/>
    <w:rsid w:val="00951D66"/>
    <w:rsid w:val="00952202"/>
    <w:rsid w:val="00952334"/>
    <w:rsid w:val="0095294B"/>
    <w:rsid w:val="00952C56"/>
    <w:rsid w:val="00953338"/>
    <w:rsid w:val="00953627"/>
    <w:rsid w:val="0095415B"/>
    <w:rsid w:val="00954C5F"/>
    <w:rsid w:val="00954FE3"/>
    <w:rsid w:val="00955707"/>
    <w:rsid w:val="00955AC5"/>
    <w:rsid w:val="00956234"/>
    <w:rsid w:val="0095632D"/>
    <w:rsid w:val="00956393"/>
    <w:rsid w:val="00956417"/>
    <w:rsid w:val="00956683"/>
    <w:rsid w:val="00956702"/>
    <w:rsid w:val="00956888"/>
    <w:rsid w:val="0095694E"/>
    <w:rsid w:val="00956CCE"/>
    <w:rsid w:val="00956E23"/>
    <w:rsid w:val="00957315"/>
    <w:rsid w:val="00957589"/>
    <w:rsid w:val="00957883"/>
    <w:rsid w:val="009578C1"/>
    <w:rsid w:val="009579DD"/>
    <w:rsid w:val="00960184"/>
    <w:rsid w:val="00960391"/>
    <w:rsid w:val="00960982"/>
    <w:rsid w:val="00960DD3"/>
    <w:rsid w:val="009612B0"/>
    <w:rsid w:val="0096131A"/>
    <w:rsid w:val="00961B19"/>
    <w:rsid w:val="00962AB3"/>
    <w:rsid w:val="0096304F"/>
    <w:rsid w:val="0096321D"/>
    <w:rsid w:val="0096361C"/>
    <w:rsid w:val="009638B8"/>
    <w:rsid w:val="00963B69"/>
    <w:rsid w:val="00963CA3"/>
    <w:rsid w:val="00963F61"/>
    <w:rsid w:val="00963F7E"/>
    <w:rsid w:val="009643CB"/>
    <w:rsid w:val="00964467"/>
    <w:rsid w:val="0096478F"/>
    <w:rsid w:val="00964C47"/>
    <w:rsid w:val="00964C5E"/>
    <w:rsid w:val="00964E72"/>
    <w:rsid w:val="00965888"/>
    <w:rsid w:val="00965909"/>
    <w:rsid w:val="00965D72"/>
    <w:rsid w:val="0096637C"/>
    <w:rsid w:val="00966405"/>
    <w:rsid w:val="00967109"/>
    <w:rsid w:val="00967151"/>
    <w:rsid w:val="009671D6"/>
    <w:rsid w:val="00967407"/>
    <w:rsid w:val="00967776"/>
    <w:rsid w:val="00967A4A"/>
    <w:rsid w:val="0097034E"/>
    <w:rsid w:val="00970723"/>
    <w:rsid w:val="009713DE"/>
    <w:rsid w:val="00971E7C"/>
    <w:rsid w:val="009728F6"/>
    <w:rsid w:val="00972EA8"/>
    <w:rsid w:val="00973386"/>
    <w:rsid w:val="00973632"/>
    <w:rsid w:val="0097411B"/>
    <w:rsid w:val="0097426B"/>
    <w:rsid w:val="00974275"/>
    <w:rsid w:val="00974369"/>
    <w:rsid w:val="00974856"/>
    <w:rsid w:val="00974995"/>
    <w:rsid w:val="00975E12"/>
    <w:rsid w:val="00975F0D"/>
    <w:rsid w:val="00976129"/>
    <w:rsid w:val="00976AD0"/>
    <w:rsid w:val="009772F8"/>
    <w:rsid w:val="00977493"/>
    <w:rsid w:val="00980894"/>
    <w:rsid w:val="00980CA0"/>
    <w:rsid w:val="00980D02"/>
    <w:rsid w:val="00980D9A"/>
    <w:rsid w:val="00980E00"/>
    <w:rsid w:val="009812B2"/>
    <w:rsid w:val="009818B6"/>
    <w:rsid w:val="00981D1A"/>
    <w:rsid w:val="00981E14"/>
    <w:rsid w:val="00981F66"/>
    <w:rsid w:val="0098217B"/>
    <w:rsid w:val="0098357A"/>
    <w:rsid w:val="00983ED1"/>
    <w:rsid w:val="00984F36"/>
    <w:rsid w:val="0098516A"/>
    <w:rsid w:val="00985325"/>
    <w:rsid w:val="009854B3"/>
    <w:rsid w:val="00985990"/>
    <w:rsid w:val="00985C97"/>
    <w:rsid w:val="0098633D"/>
    <w:rsid w:val="009865D7"/>
    <w:rsid w:val="0098674B"/>
    <w:rsid w:val="00986B4F"/>
    <w:rsid w:val="00987672"/>
    <w:rsid w:val="00987BB3"/>
    <w:rsid w:val="00987C87"/>
    <w:rsid w:val="00990BE0"/>
    <w:rsid w:val="00991085"/>
    <w:rsid w:val="009918A5"/>
    <w:rsid w:val="00991A86"/>
    <w:rsid w:val="00991FE9"/>
    <w:rsid w:val="0099218C"/>
    <w:rsid w:val="009924A4"/>
    <w:rsid w:val="0099271E"/>
    <w:rsid w:val="00992935"/>
    <w:rsid w:val="009934C8"/>
    <w:rsid w:val="00993555"/>
    <w:rsid w:val="00993B99"/>
    <w:rsid w:val="009943DD"/>
    <w:rsid w:val="009946E7"/>
    <w:rsid w:val="00994879"/>
    <w:rsid w:val="00994AFF"/>
    <w:rsid w:val="009954EE"/>
    <w:rsid w:val="0099571A"/>
    <w:rsid w:val="00995731"/>
    <w:rsid w:val="009958FA"/>
    <w:rsid w:val="00995D0F"/>
    <w:rsid w:val="0099682D"/>
    <w:rsid w:val="00996A3A"/>
    <w:rsid w:val="00997065"/>
    <w:rsid w:val="00997420"/>
    <w:rsid w:val="00997445"/>
    <w:rsid w:val="00997712"/>
    <w:rsid w:val="00997B1A"/>
    <w:rsid w:val="009A00A2"/>
    <w:rsid w:val="009A0157"/>
    <w:rsid w:val="009A05B2"/>
    <w:rsid w:val="009A092D"/>
    <w:rsid w:val="009A0BB4"/>
    <w:rsid w:val="009A1124"/>
    <w:rsid w:val="009A1187"/>
    <w:rsid w:val="009A1432"/>
    <w:rsid w:val="009A148D"/>
    <w:rsid w:val="009A1497"/>
    <w:rsid w:val="009A1601"/>
    <w:rsid w:val="009A180E"/>
    <w:rsid w:val="009A184F"/>
    <w:rsid w:val="009A1A8F"/>
    <w:rsid w:val="009A1C05"/>
    <w:rsid w:val="009A2C32"/>
    <w:rsid w:val="009A3068"/>
    <w:rsid w:val="009A36F1"/>
    <w:rsid w:val="009A39D3"/>
    <w:rsid w:val="009A558D"/>
    <w:rsid w:val="009A55BF"/>
    <w:rsid w:val="009A5CAB"/>
    <w:rsid w:val="009A63AF"/>
    <w:rsid w:val="009A6990"/>
    <w:rsid w:val="009A6DFC"/>
    <w:rsid w:val="009A6FE1"/>
    <w:rsid w:val="009A7ABA"/>
    <w:rsid w:val="009A7D14"/>
    <w:rsid w:val="009A7E69"/>
    <w:rsid w:val="009B04FA"/>
    <w:rsid w:val="009B0562"/>
    <w:rsid w:val="009B0FE1"/>
    <w:rsid w:val="009B1289"/>
    <w:rsid w:val="009B12BE"/>
    <w:rsid w:val="009B18EA"/>
    <w:rsid w:val="009B3605"/>
    <w:rsid w:val="009B36C5"/>
    <w:rsid w:val="009B3C21"/>
    <w:rsid w:val="009B3EC9"/>
    <w:rsid w:val="009B467B"/>
    <w:rsid w:val="009B4A31"/>
    <w:rsid w:val="009B4B68"/>
    <w:rsid w:val="009B4ECD"/>
    <w:rsid w:val="009B5221"/>
    <w:rsid w:val="009B5436"/>
    <w:rsid w:val="009B5509"/>
    <w:rsid w:val="009B55C1"/>
    <w:rsid w:val="009B6419"/>
    <w:rsid w:val="009B649F"/>
    <w:rsid w:val="009B65A1"/>
    <w:rsid w:val="009B65D8"/>
    <w:rsid w:val="009B6E5E"/>
    <w:rsid w:val="009B7071"/>
    <w:rsid w:val="009B7C3D"/>
    <w:rsid w:val="009B7D2C"/>
    <w:rsid w:val="009B7EB1"/>
    <w:rsid w:val="009C0640"/>
    <w:rsid w:val="009C0658"/>
    <w:rsid w:val="009C0A5C"/>
    <w:rsid w:val="009C0CB7"/>
    <w:rsid w:val="009C1207"/>
    <w:rsid w:val="009C1D66"/>
    <w:rsid w:val="009C2045"/>
    <w:rsid w:val="009C26F1"/>
    <w:rsid w:val="009C2702"/>
    <w:rsid w:val="009C2900"/>
    <w:rsid w:val="009C2A6E"/>
    <w:rsid w:val="009C2A83"/>
    <w:rsid w:val="009C2BF1"/>
    <w:rsid w:val="009C3030"/>
    <w:rsid w:val="009C3263"/>
    <w:rsid w:val="009C3D65"/>
    <w:rsid w:val="009C4135"/>
    <w:rsid w:val="009C4222"/>
    <w:rsid w:val="009C46AF"/>
    <w:rsid w:val="009C4722"/>
    <w:rsid w:val="009C5375"/>
    <w:rsid w:val="009C566E"/>
    <w:rsid w:val="009C5AB0"/>
    <w:rsid w:val="009C5C58"/>
    <w:rsid w:val="009C6103"/>
    <w:rsid w:val="009C698D"/>
    <w:rsid w:val="009C6A66"/>
    <w:rsid w:val="009C6AE8"/>
    <w:rsid w:val="009C71F9"/>
    <w:rsid w:val="009C7484"/>
    <w:rsid w:val="009C77E7"/>
    <w:rsid w:val="009C7F44"/>
    <w:rsid w:val="009D0887"/>
    <w:rsid w:val="009D0E8A"/>
    <w:rsid w:val="009D1C57"/>
    <w:rsid w:val="009D209D"/>
    <w:rsid w:val="009D3BF7"/>
    <w:rsid w:val="009D3C64"/>
    <w:rsid w:val="009D45DE"/>
    <w:rsid w:val="009D49C8"/>
    <w:rsid w:val="009D5BCC"/>
    <w:rsid w:val="009D5CE7"/>
    <w:rsid w:val="009D5D1A"/>
    <w:rsid w:val="009D60DC"/>
    <w:rsid w:val="009D66D2"/>
    <w:rsid w:val="009D6C54"/>
    <w:rsid w:val="009D6D95"/>
    <w:rsid w:val="009D70A1"/>
    <w:rsid w:val="009D77BA"/>
    <w:rsid w:val="009D7D60"/>
    <w:rsid w:val="009E012A"/>
    <w:rsid w:val="009E0AD4"/>
    <w:rsid w:val="009E13C7"/>
    <w:rsid w:val="009E1704"/>
    <w:rsid w:val="009E1C39"/>
    <w:rsid w:val="009E208A"/>
    <w:rsid w:val="009E20D8"/>
    <w:rsid w:val="009E2290"/>
    <w:rsid w:val="009E2535"/>
    <w:rsid w:val="009E27A7"/>
    <w:rsid w:val="009E339D"/>
    <w:rsid w:val="009E3BD3"/>
    <w:rsid w:val="009E416D"/>
    <w:rsid w:val="009E4266"/>
    <w:rsid w:val="009E4270"/>
    <w:rsid w:val="009E4E33"/>
    <w:rsid w:val="009E52EC"/>
    <w:rsid w:val="009E5376"/>
    <w:rsid w:val="009E5612"/>
    <w:rsid w:val="009E61AA"/>
    <w:rsid w:val="009E664F"/>
    <w:rsid w:val="009E671B"/>
    <w:rsid w:val="009E6783"/>
    <w:rsid w:val="009E6DBC"/>
    <w:rsid w:val="009E705A"/>
    <w:rsid w:val="009E7548"/>
    <w:rsid w:val="009E76E8"/>
    <w:rsid w:val="009E781C"/>
    <w:rsid w:val="009E7989"/>
    <w:rsid w:val="009E7AC0"/>
    <w:rsid w:val="009E7CE5"/>
    <w:rsid w:val="009E7DD4"/>
    <w:rsid w:val="009F01FB"/>
    <w:rsid w:val="009F04F9"/>
    <w:rsid w:val="009F1817"/>
    <w:rsid w:val="009F1840"/>
    <w:rsid w:val="009F1B98"/>
    <w:rsid w:val="009F1D96"/>
    <w:rsid w:val="009F1E54"/>
    <w:rsid w:val="009F2795"/>
    <w:rsid w:val="009F3298"/>
    <w:rsid w:val="009F347C"/>
    <w:rsid w:val="009F3FE1"/>
    <w:rsid w:val="009F43B0"/>
    <w:rsid w:val="009F540F"/>
    <w:rsid w:val="009F587B"/>
    <w:rsid w:val="009F58E1"/>
    <w:rsid w:val="009F5C36"/>
    <w:rsid w:val="009F5C52"/>
    <w:rsid w:val="009F5E1C"/>
    <w:rsid w:val="009F5E1E"/>
    <w:rsid w:val="009F5E28"/>
    <w:rsid w:val="009F629F"/>
    <w:rsid w:val="009F6780"/>
    <w:rsid w:val="009F696C"/>
    <w:rsid w:val="009F6CF6"/>
    <w:rsid w:val="009F7492"/>
    <w:rsid w:val="00A009AE"/>
    <w:rsid w:val="00A00A03"/>
    <w:rsid w:val="00A021D9"/>
    <w:rsid w:val="00A029F7"/>
    <w:rsid w:val="00A02C89"/>
    <w:rsid w:val="00A02FC0"/>
    <w:rsid w:val="00A038AC"/>
    <w:rsid w:val="00A0422C"/>
    <w:rsid w:val="00A04450"/>
    <w:rsid w:val="00A06335"/>
    <w:rsid w:val="00A06A15"/>
    <w:rsid w:val="00A06E4C"/>
    <w:rsid w:val="00A06F68"/>
    <w:rsid w:val="00A07096"/>
    <w:rsid w:val="00A07537"/>
    <w:rsid w:val="00A102DD"/>
    <w:rsid w:val="00A10BC6"/>
    <w:rsid w:val="00A111C1"/>
    <w:rsid w:val="00A11876"/>
    <w:rsid w:val="00A118A2"/>
    <w:rsid w:val="00A124F7"/>
    <w:rsid w:val="00A12A04"/>
    <w:rsid w:val="00A1301A"/>
    <w:rsid w:val="00A133AF"/>
    <w:rsid w:val="00A13708"/>
    <w:rsid w:val="00A13890"/>
    <w:rsid w:val="00A148E7"/>
    <w:rsid w:val="00A14B39"/>
    <w:rsid w:val="00A14EA1"/>
    <w:rsid w:val="00A1521F"/>
    <w:rsid w:val="00A15B45"/>
    <w:rsid w:val="00A15CB0"/>
    <w:rsid w:val="00A16104"/>
    <w:rsid w:val="00A16AC5"/>
    <w:rsid w:val="00A16BC5"/>
    <w:rsid w:val="00A17237"/>
    <w:rsid w:val="00A17A14"/>
    <w:rsid w:val="00A17BFF"/>
    <w:rsid w:val="00A17FB6"/>
    <w:rsid w:val="00A2034C"/>
    <w:rsid w:val="00A2097D"/>
    <w:rsid w:val="00A20A27"/>
    <w:rsid w:val="00A20B14"/>
    <w:rsid w:val="00A222BA"/>
    <w:rsid w:val="00A22DAE"/>
    <w:rsid w:val="00A22E45"/>
    <w:rsid w:val="00A233CE"/>
    <w:rsid w:val="00A236F5"/>
    <w:rsid w:val="00A23A6F"/>
    <w:rsid w:val="00A23AF0"/>
    <w:rsid w:val="00A23C00"/>
    <w:rsid w:val="00A23FB0"/>
    <w:rsid w:val="00A24008"/>
    <w:rsid w:val="00A244E8"/>
    <w:rsid w:val="00A24944"/>
    <w:rsid w:val="00A24B62"/>
    <w:rsid w:val="00A24BE8"/>
    <w:rsid w:val="00A2558D"/>
    <w:rsid w:val="00A25894"/>
    <w:rsid w:val="00A2594D"/>
    <w:rsid w:val="00A25B5D"/>
    <w:rsid w:val="00A25F26"/>
    <w:rsid w:val="00A25F5F"/>
    <w:rsid w:val="00A2604F"/>
    <w:rsid w:val="00A2606E"/>
    <w:rsid w:val="00A26A4D"/>
    <w:rsid w:val="00A26C39"/>
    <w:rsid w:val="00A2764E"/>
    <w:rsid w:val="00A27D3A"/>
    <w:rsid w:val="00A27EF0"/>
    <w:rsid w:val="00A27F2F"/>
    <w:rsid w:val="00A3023B"/>
    <w:rsid w:val="00A3046C"/>
    <w:rsid w:val="00A307E5"/>
    <w:rsid w:val="00A30A94"/>
    <w:rsid w:val="00A32EC8"/>
    <w:rsid w:val="00A33011"/>
    <w:rsid w:val="00A33248"/>
    <w:rsid w:val="00A334F2"/>
    <w:rsid w:val="00A33A9A"/>
    <w:rsid w:val="00A33EA4"/>
    <w:rsid w:val="00A34639"/>
    <w:rsid w:val="00A349DA"/>
    <w:rsid w:val="00A3513B"/>
    <w:rsid w:val="00A3521C"/>
    <w:rsid w:val="00A355C5"/>
    <w:rsid w:val="00A35AE7"/>
    <w:rsid w:val="00A35B42"/>
    <w:rsid w:val="00A36FB1"/>
    <w:rsid w:val="00A3714C"/>
    <w:rsid w:val="00A374EC"/>
    <w:rsid w:val="00A37878"/>
    <w:rsid w:val="00A37ABC"/>
    <w:rsid w:val="00A40617"/>
    <w:rsid w:val="00A4061E"/>
    <w:rsid w:val="00A40ADA"/>
    <w:rsid w:val="00A4112E"/>
    <w:rsid w:val="00A41177"/>
    <w:rsid w:val="00A41D40"/>
    <w:rsid w:val="00A4200B"/>
    <w:rsid w:val="00A42644"/>
    <w:rsid w:val="00A4295B"/>
    <w:rsid w:val="00A43908"/>
    <w:rsid w:val="00A4411A"/>
    <w:rsid w:val="00A44402"/>
    <w:rsid w:val="00A44610"/>
    <w:rsid w:val="00A44FAD"/>
    <w:rsid w:val="00A451C0"/>
    <w:rsid w:val="00A4541B"/>
    <w:rsid w:val="00A45CB3"/>
    <w:rsid w:val="00A468D4"/>
    <w:rsid w:val="00A46C83"/>
    <w:rsid w:val="00A46C8A"/>
    <w:rsid w:val="00A474B9"/>
    <w:rsid w:val="00A477F7"/>
    <w:rsid w:val="00A50129"/>
    <w:rsid w:val="00A50445"/>
    <w:rsid w:val="00A50804"/>
    <w:rsid w:val="00A5094A"/>
    <w:rsid w:val="00A509E4"/>
    <w:rsid w:val="00A50A4E"/>
    <w:rsid w:val="00A5102C"/>
    <w:rsid w:val="00A52136"/>
    <w:rsid w:val="00A5238C"/>
    <w:rsid w:val="00A5261C"/>
    <w:rsid w:val="00A52ECC"/>
    <w:rsid w:val="00A534A9"/>
    <w:rsid w:val="00A53696"/>
    <w:rsid w:val="00A537E1"/>
    <w:rsid w:val="00A53A1A"/>
    <w:rsid w:val="00A53EE8"/>
    <w:rsid w:val="00A53F04"/>
    <w:rsid w:val="00A542E1"/>
    <w:rsid w:val="00A5465A"/>
    <w:rsid w:val="00A54883"/>
    <w:rsid w:val="00A5489A"/>
    <w:rsid w:val="00A54C98"/>
    <w:rsid w:val="00A54D15"/>
    <w:rsid w:val="00A54EB7"/>
    <w:rsid w:val="00A55CCD"/>
    <w:rsid w:val="00A55F38"/>
    <w:rsid w:val="00A562D6"/>
    <w:rsid w:val="00A56F3E"/>
    <w:rsid w:val="00A57196"/>
    <w:rsid w:val="00A571D8"/>
    <w:rsid w:val="00A5770C"/>
    <w:rsid w:val="00A577A2"/>
    <w:rsid w:val="00A57B37"/>
    <w:rsid w:val="00A605E9"/>
    <w:rsid w:val="00A607BA"/>
    <w:rsid w:val="00A60839"/>
    <w:rsid w:val="00A6086B"/>
    <w:rsid w:val="00A609F6"/>
    <w:rsid w:val="00A61BA5"/>
    <w:rsid w:val="00A62115"/>
    <w:rsid w:val="00A628A2"/>
    <w:rsid w:val="00A63477"/>
    <w:rsid w:val="00A637A6"/>
    <w:rsid w:val="00A637A9"/>
    <w:rsid w:val="00A63AD8"/>
    <w:rsid w:val="00A641F6"/>
    <w:rsid w:val="00A64295"/>
    <w:rsid w:val="00A644E4"/>
    <w:rsid w:val="00A64B91"/>
    <w:rsid w:val="00A654D7"/>
    <w:rsid w:val="00A656A2"/>
    <w:rsid w:val="00A658C2"/>
    <w:rsid w:val="00A65CE9"/>
    <w:rsid w:val="00A66153"/>
    <w:rsid w:val="00A666AB"/>
    <w:rsid w:val="00A66966"/>
    <w:rsid w:val="00A66AA0"/>
    <w:rsid w:val="00A6707E"/>
    <w:rsid w:val="00A671B0"/>
    <w:rsid w:val="00A67260"/>
    <w:rsid w:val="00A6736D"/>
    <w:rsid w:val="00A67454"/>
    <w:rsid w:val="00A67609"/>
    <w:rsid w:val="00A679F7"/>
    <w:rsid w:val="00A67C12"/>
    <w:rsid w:val="00A67F11"/>
    <w:rsid w:val="00A704F2"/>
    <w:rsid w:val="00A70698"/>
    <w:rsid w:val="00A7073D"/>
    <w:rsid w:val="00A70BC8"/>
    <w:rsid w:val="00A71209"/>
    <w:rsid w:val="00A716CA"/>
    <w:rsid w:val="00A7174A"/>
    <w:rsid w:val="00A71771"/>
    <w:rsid w:val="00A71899"/>
    <w:rsid w:val="00A718C8"/>
    <w:rsid w:val="00A71CDD"/>
    <w:rsid w:val="00A71D93"/>
    <w:rsid w:val="00A72001"/>
    <w:rsid w:val="00A725D4"/>
    <w:rsid w:val="00A72ACB"/>
    <w:rsid w:val="00A72BC4"/>
    <w:rsid w:val="00A72DEE"/>
    <w:rsid w:val="00A730AC"/>
    <w:rsid w:val="00A7399E"/>
    <w:rsid w:val="00A73AA7"/>
    <w:rsid w:val="00A73B81"/>
    <w:rsid w:val="00A73C2D"/>
    <w:rsid w:val="00A74922"/>
    <w:rsid w:val="00A7498B"/>
    <w:rsid w:val="00A74CDA"/>
    <w:rsid w:val="00A753BC"/>
    <w:rsid w:val="00A755D3"/>
    <w:rsid w:val="00A7600E"/>
    <w:rsid w:val="00A76677"/>
    <w:rsid w:val="00A76DD0"/>
    <w:rsid w:val="00A76F3C"/>
    <w:rsid w:val="00A76F63"/>
    <w:rsid w:val="00A76F89"/>
    <w:rsid w:val="00A7728C"/>
    <w:rsid w:val="00A77580"/>
    <w:rsid w:val="00A77637"/>
    <w:rsid w:val="00A77758"/>
    <w:rsid w:val="00A806BC"/>
    <w:rsid w:val="00A80B81"/>
    <w:rsid w:val="00A80BF1"/>
    <w:rsid w:val="00A81246"/>
    <w:rsid w:val="00A81468"/>
    <w:rsid w:val="00A81A84"/>
    <w:rsid w:val="00A81E4A"/>
    <w:rsid w:val="00A81EB6"/>
    <w:rsid w:val="00A81F03"/>
    <w:rsid w:val="00A82020"/>
    <w:rsid w:val="00A82ACE"/>
    <w:rsid w:val="00A82BDE"/>
    <w:rsid w:val="00A82BF0"/>
    <w:rsid w:val="00A82CCA"/>
    <w:rsid w:val="00A8326F"/>
    <w:rsid w:val="00A835DC"/>
    <w:rsid w:val="00A836DE"/>
    <w:rsid w:val="00A839EF"/>
    <w:rsid w:val="00A83AE6"/>
    <w:rsid w:val="00A84941"/>
    <w:rsid w:val="00A85731"/>
    <w:rsid w:val="00A85F9A"/>
    <w:rsid w:val="00A85FC9"/>
    <w:rsid w:val="00A869C5"/>
    <w:rsid w:val="00A86B51"/>
    <w:rsid w:val="00A86D0E"/>
    <w:rsid w:val="00A86E8C"/>
    <w:rsid w:val="00A86ECC"/>
    <w:rsid w:val="00A8700E"/>
    <w:rsid w:val="00A87028"/>
    <w:rsid w:val="00A87777"/>
    <w:rsid w:val="00A877A4"/>
    <w:rsid w:val="00A87B8F"/>
    <w:rsid w:val="00A87BCF"/>
    <w:rsid w:val="00A9023F"/>
    <w:rsid w:val="00A906AA"/>
    <w:rsid w:val="00A9087C"/>
    <w:rsid w:val="00A90E38"/>
    <w:rsid w:val="00A90EB0"/>
    <w:rsid w:val="00A91151"/>
    <w:rsid w:val="00A91688"/>
    <w:rsid w:val="00A9202A"/>
    <w:rsid w:val="00A9212F"/>
    <w:rsid w:val="00A922AE"/>
    <w:rsid w:val="00A924AA"/>
    <w:rsid w:val="00A92C66"/>
    <w:rsid w:val="00A938A1"/>
    <w:rsid w:val="00A938E0"/>
    <w:rsid w:val="00A939EB"/>
    <w:rsid w:val="00A93AC8"/>
    <w:rsid w:val="00A93BAC"/>
    <w:rsid w:val="00A94778"/>
    <w:rsid w:val="00A94857"/>
    <w:rsid w:val="00A953BB"/>
    <w:rsid w:val="00A9547D"/>
    <w:rsid w:val="00A9549A"/>
    <w:rsid w:val="00A95A7D"/>
    <w:rsid w:val="00A95AD0"/>
    <w:rsid w:val="00A95AE0"/>
    <w:rsid w:val="00A95B46"/>
    <w:rsid w:val="00A95CCF"/>
    <w:rsid w:val="00A95EFD"/>
    <w:rsid w:val="00A95F89"/>
    <w:rsid w:val="00A962DB"/>
    <w:rsid w:val="00A963FE"/>
    <w:rsid w:val="00A96F1B"/>
    <w:rsid w:val="00A975F0"/>
    <w:rsid w:val="00A977E8"/>
    <w:rsid w:val="00A97CA1"/>
    <w:rsid w:val="00A97ED4"/>
    <w:rsid w:val="00A97EFB"/>
    <w:rsid w:val="00AA0418"/>
    <w:rsid w:val="00AA062F"/>
    <w:rsid w:val="00AA08D2"/>
    <w:rsid w:val="00AA0A16"/>
    <w:rsid w:val="00AA14CC"/>
    <w:rsid w:val="00AA1519"/>
    <w:rsid w:val="00AA1638"/>
    <w:rsid w:val="00AA16FF"/>
    <w:rsid w:val="00AA1EBD"/>
    <w:rsid w:val="00AA2399"/>
    <w:rsid w:val="00AA23C6"/>
    <w:rsid w:val="00AA2E5C"/>
    <w:rsid w:val="00AA3716"/>
    <w:rsid w:val="00AA3942"/>
    <w:rsid w:val="00AA3AF1"/>
    <w:rsid w:val="00AA3BED"/>
    <w:rsid w:val="00AA4641"/>
    <w:rsid w:val="00AA48FB"/>
    <w:rsid w:val="00AA4A20"/>
    <w:rsid w:val="00AA4C15"/>
    <w:rsid w:val="00AA542C"/>
    <w:rsid w:val="00AA57BA"/>
    <w:rsid w:val="00AA640A"/>
    <w:rsid w:val="00AA69DD"/>
    <w:rsid w:val="00AA72FF"/>
    <w:rsid w:val="00AA75B2"/>
    <w:rsid w:val="00AA7F12"/>
    <w:rsid w:val="00AB00D5"/>
    <w:rsid w:val="00AB024C"/>
    <w:rsid w:val="00AB0778"/>
    <w:rsid w:val="00AB08F4"/>
    <w:rsid w:val="00AB09A8"/>
    <w:rsid w:val="00AB09B9"/>
    <w:rsid w:val="00AB0CFD"/>
    <w:rsid w:val="00AB0D3A"/>
    <w:rsid w:val="00AB1651"/>
    <w:rsid w:val="00AB1C8C"/>
    <w:rsid w:val="00AB1E4F"/>
    <w:rsid w:val="00AB2136"/>
    <w:rsid w:val="00AB282C"/>
    <w:rsid w:val="00AB2C8A"/>
    <w:rsid w:val="00AB3290"/>
    <w:rsid w:val="00AB3621"/>
    <w:rsid w:val="00AB37FC"/>
    <w:rsid w:val="00AB38B4"/>
    <w:rsid w:val="00AB3E05"/>
    <w:rsid w:val="00AB3F1A"/>
    <w:rsid w:val="00AB3FDD"/>
    <w:rsid w:val="00AB4194"/>
    <w:rsid w:val="00AB4264"/>
    <w:rsid w:val="00AB43BC"/>
    <w:rsid w:val="00AB47FF"/>
    <w:rsid w:val="00AB5594"/>
    <w:rsid w:val="00AB5DA9"/>
    <w:rsid w:val="00AB5DD0"/>
    <w:rsid w:val="00AB645B"/>
    <w:rsid w:val="00AB65AC"/>
    <w:rsid w:val="00AB6992"/>
    <w:rsid w:val="00AB6ECB"/>
    <w:rsid w:val="00AB77C6"/>
    <w:rsid w:val="00AB7835"/>
    <w:rsid w:val="00AB7A4C"/>
    <w:rsid w:val="00AB7CB1"/>
    <w:rsid w:val="00AC0033"/>
    <w:rsid w:val="00AC0165"/>
    <w:rsid w:val="00AC0180"/>
    <w:rsid w:val="00AC0B10"/>
    <w:rsid w:val="00AC0D4D"/>
    <w:rsid w:val="00AC1AD4"/>
    <w:rsid w:val="00AC1E9F"/>
    <w:rsid w:val="00AC20C9"/>
    <w:rsid w:val="00AC212B"/>
    <w:rsid w:val="00AC2329"/>
    <w:rsid w:val="00AC2F53"/>
    <w:rsid w:val="00AC2F91"/>
    <w:rsid w:val="00AC3178"/>
    <w:rsid w:val="00AC37A9"/>
    <w:rsid w:val="00AC47B2"/>
    <w:rsid w:val="00AC4C69"/>
    <w:rsid w:val="00AC52D8"/>
    <w:rsid w:val="00AC58A8"/>
    <w:rsid w:val="00AC5A8F"/>
    <w:rsid w:val="00AC5F30"/>
    <w:rsid w:val="00AC5F5D"/>
    <w:rsid w:val="00AC6F54"/>
    <w:rsid w:val="00AC74C5"/>
    <w:rsid w:val="00AC7661"/>
    <w:rsid w:val="00AC7686"/>
    <w:rsid w:val="00AC79A9"/>
    <w:rsid w:val="00AC7CC3"/>
    <w:rsid w:val="00AC7DB5"/>
    <w:rsid w:val="00AD0E33"/>
    <w:rsid w:val="00AD104C"/>
    <w:rsid w:val="00AD15B8"/>
    <w:rsid w:val="00AD173E"/>
    <w:rsid w:val="00AD186A"/>
    <w:rsid w:val="00AD2289"/>
    <w:rsid w:val="00AD30FB"/>
    <w:rsid w:val="00AD38B8"/>
    <w:rsid w:val="00AD3980"/>
    <w:rsid w:val="00AD3989"/>
    <w:rsid w:val="00AD39DC"/>
    <w:rsid w:val="00AD3A7F"/>
    <w:rsid w:val="00AD3B57"/>
    <w:rsid w:val="00AD3B6F"/>
    <w:rsid w:val="00AD3CB9"/>
    <w:rsid w:val="00AD42B8"/>
    <w:rsid w:val="00AD487C"/>
    <w:rsid w:val="00AD4BC6"/>
    <w:rsid w:val="00AD4EB1"/>
    <w:rsid w:val="00AD4FBB"/>
    <w:rsid w:val="00AD50FB"/>
    <w:rsid w:val="00AD5178"/>
    <w:rsid w:val="00AD56DF"/>
    <w:rsid w:val="00AD5F58"/>
    <w:rsid w:val="00AD6F08"/>
    <w:rsid w:val="00AD717B"/>
    <w:rsid w:val="00AD75EF"/>
    <w:rsid w:val="00AD7C50"/>
    <w:rsid w:val="00AD7C91"/>
    <w:rsid w:val="00AE0112"/>
    <w:rsid w:val="00AE09A5"/>
    <w:rsid w:val="00AE1973"/>
    <w:rsid w:val="00AE1A90"/>
    <w:rsid w:val="00AE1D84"/>
    <w:rsid w:val="00AE1F16"/>
    <w:rsid w:val="00AE1FB3"/>
    <w:rsid w:val="00AE20FA"/>
    <w:rsid w:val="00AE2525"/>
    <w:rsid w:val="00AE2719"/>
    <w:rsid w:val="00AE28A4"/>
    <w:rsid w:val="00AE2F70"/>
    <w:rsid w:val="00AE3981"/>
    <w:rsid w:val="00AE4542"/>
    <w:rsid w:val="00AE498D"/>
    <w:rsid w:val="00AE4A25"/>
    <w:rsid w:val="00AE5030"/>
    <w:rsid w:val="00AE5166"/>
    <w:rsid w:val="00AE5321"/>
    <w:rsid w:val="00AE58DC"/>
    <w:rsid w:val="00AE5A29"/>
    <w:rsid w:val="00AE5AAF"/>
    <w:rsid w:val="00AE5E0F"/>
    <w:rsid w:val="00AE6352"/>
    <w:rsid w:val="00AE659D"/>
    <w:rsid w:val="00AE6AD4"/>
    <w:rsid w:val="00AE7055"/>
    <w:rsid w:val="00AE7A7B"/>
    <w:rsid w:val="00AE7AA6"/>
    <w:rsid w:val="00AE7B95"/>
    <w:rsid w:val="00AE7D42"/>
    <w:rsid w:val="00AF0080"/>
    <w:rsid w:val="00AF017D"/>
    <w:rsid w:val="00AF0470"/>
    <w:rsid w:val="00AF05C8"/>
    <w:rsid w:val="00AF06E6"/>
    <w:rsid w:val="00AF1B52"/>
    <w:rsid w:val="00AF1DD4"/>
    <w:rsid w:val="00AF22B9"/>
    <w:rsid w:val="00AF25EC"/>
    <w:rsid w:val="00AF28D1"/>
    <w:rsid w:val="00AF2C65"/>
    <w:rsid w:val="00AF2F6B"/>
    <w:rsid w:val="00AF32C2"/>
    <w:rsid w:val="00AF3382"/>
    <w:rsid w:val="00AF36E7"/>
    <w:rsid w:val="00AF39F2"/>
    <w:rsid w:val="00AF4443"/>
    <w:rsid w:val="00AF45E1"/>
    <w:rsid w:val="00AF45F4"/>
    <w:rsid w:val="00AF4BCB"/>
    <w:rsid w:val="00AF5830"/>
    <w:rsid w:val="00AF5C1A"/>
    <w:rsid w:val="00AF5D70"/>
    <w:rsid w:val="00AF5E03"/>
    <w:rsid w:val="00AF6621"/>
    <w:rsid w:val="00AF70C5"/>
    <w:rsid w:val="00AF72B5"/>
    <w:rsid w:val="00AF73BD"/>
    <w:rsid w:val="00AF78A2"/>
    <w:rsid w:val="00AF7D57"/>
    <w:rsid w:val="00B00048"/>
    <w:rsid w:val="00B000B0"/>
    <w:rsid w:val="00B00414"/>
    <w:rsid w:val="00B01BCB"/>
    <w:rsid w:val="00B01C20"/>
    <w:rsid w:val="00B02005"/>
    <w:rsid w:val="00B02209"/>
    <w:rsid w:val="00B023A5"/>
    <w:rsid w:val="00B0254E"/>
    <w:rsid w:val="00B02551"/>
    <w:rsid w:val="00B0290A"/>
    <w:rsid w:val="00B029E8"/>
    <w:rsid w:val="00B03543"/>
    <w:rsid w:val="00B0385B"/>
    <w:rsid w:val="00B03B4D"/>
    <w:rsid w:val="00B0408B"/>
    <w:rsid w:val="00B040EA"/>
    <w:rsid w:val="00B04581"/>
    <w:rsid w:val="00B045B1"/>
    <w:rsid w:val="00B04C56"/>
    <w:rsid w:val="00B050A4"/>
    <w:rsid w:val="00B05621"/>
    <w:rsid w:val="00B057E5"/>
    <w:rsid w:val="00B0587F"/>
    <w:rsid w:val="00B05C77"/>
    <w:rsid w:val="00B05E04"/>
    <w:rsid w:val="00B05F69"/>
    <w:rsid w:val="00B06443"/>
    <w:rsid w:val="00B06965"/>
    <w:rsid w:val="00B06A49"/>
    <w:rsid w:val="00B06E9E"/>
    <w:rsid w:val="00B07404"/>
    <w:rsid w:val="00B076A3"/>
    <w:rsid w:val="00B07917"/>
    <w:rsid w:val="00B1009A"/>
    <w:rsid w:val="00B10171"/>
    <w:rsid w:val="00B10447"/>
    <w:rsid w:val="00B10456"/>
    <w:rsid w:val="00B105C6"/>
    <w:rsid w:val="00B10DC1"/>
    <w:rsid w:val="00B10FE9"/>
    <w:rsid w:val="00B111CF"/>
    <w:rsid w:val="00B11202"/>
    <w:rsid w:val="00B11379"/>
    <w:rsid w:val="00B11495"/>
    <w:rsid w:val="00B11CC9"/>
    <w:rsid w:val="00B11F97"/>
    <w:rsid w:val="00B12AC9"/>
    <w:rsid w:val="00B12ECF"/>
    <w:rsid w:val="00B13FC6"/>
    <w:rsid w:val="00B14367"/>
    <w:rsid w:val="00B149D4"/>
    <w:rsid w:val="00B151F8"/>
    <w:rsid w:val="00B1523C"/>
    <w:rsid w:val="00B15671"/>
    <w:rsid w:val="00B15E4C"/>
    <w:rsid w:val="00B1699C"/>
    <w:rsid w:val="00B16AD4"/>
    <w:rsid w:val="00B16EE5"/>
    <w:rsid w:val="00B17144"/>
    <w:rsid w:val="00B174D1"/>
    <w:rsid w:val="00B17CC6"/>
    <w:rsid w:val="00B200BB"/>
    <w:rsid w:val="00B2016F"/>
    <w:rsid w:val="00B205B2"/>
    <w:rsid w:val="00B206A5"/>
    <w:rsid w:val="00B209CB"/>
    <w:rsid w:val="00B20D0E"/>
    <w:rsid w:val="00B218B8"/>
    <w:rsid w:val="00B21E9C"/>
    <w:rsid w:val="00B222EA"/>
    <w:rsid w:val="00B22BB1"/>
    <w:rsid w:val="00B22CE9"/>
    <w:rsid w:val="00B236B7"/>
    <w:rsid w:val="00B2396B"/>
    <w:rsid w:val="00B2399E"/>
    <w:rsid w:val="00B23C54"/>
    <w:rsid w:val="00B23EA4"/>
    <w:rsid w:val="00B243B0"/>
    <w:rsid w:val="00B248CA"/>
    <w:rsid w:val="00B249D5"/>
    <w:rsid w:val="00B249F8"/>
    <w:rsid w:val="00B24D02"/>
    <w:rsid w:val="00B25235"/>
    <w:rsid w:val="00B25F4C"/>
    <w:rsid w:val="00B26147"/>
    <w:rsid w:val="00B2638E"/>
    <w:rsid w:val="00B263CC"/>
    <w:rsid w:val="00B26798"/>
    <w:rsid w:val="00B268DF"/>
    <w:rsid w:val="00B26B90"/>
    <w:rsid w:val="00B26E53"/>
    <w:rsid w:val="00B272A7"/>
    <w:rsid w:val="00B2785A"/>
    <w:rsid w:val="00B27994"/>
    <w:rsid w:val="00B27B6B"/>
    <w:rsid w:val="00B27E6A"/>
    <w:rsid w:val="00B302B3"/>
    <w:rsid w:val="00B30A7D"/>
    <w:rsid w:val="00B30AC1"/>
    <w:rsid w:val="00B30D60"/>
    <w:rsid w:val="00B3110F"/>
    <w:rsid w:val="00B31A20"/>
    <w:rsid w:val="00B31E77"/>
    <w:rsid w:val="00B3247D"/>
    <w:rsid w:val="00B3247F"/>
    <w:rsid w:val="00B3277F"/>
    <w:rsid w:val="00B33158"/>
    <w:rsid w:val="00B3322D"/>
    <w:rsid w:val="00B33364"/>
    <w:rsid w:val="00B33500"/>
    <w:rsid w:val="00B3427A"/>
    <w:rsid w:val="00B3452D"/>
    <w:rsid w:val="00B34D23"/>
    <w:rsid w:val="00B3526E"/>
    <w:rsid w:val="00B3549D"/>
    <w:rsid w:val="00B356EF"/>
    <w:rsid w:val="00B35E81"/>
    <w:rsid w:val="00B364E3"/>
    <w:rsid w:val="00B36801"/>
    <w:rsid w:val="00B36D29"/>
    <w:rsid w:val="00B3757F"/>
    <w:rsid w:val="00B4004B"/>
    <w:rsid w:val="00B4046B"/>
    <w:rsid w:val="00B40705"/>
    <w:rsid w:val="00B40716"/>
    <w:rsid w:val="00B40D0E"/>
    <w:rsid w:val="00B41318"/>
    <w:rsid w:val="00B413D2"/>
    <w:rsid w:val="00B4197A"/>
    <w:rsid w:val="00B41AF7"/>
    <w:rsid w:val="00B41C17"/>
    <w:rsid w:val="00B4252E"/>
    <w:rsid w:val="00B42657"/>
    <w:rsid w:val="00B427D2"/>
    <w:rsid w:val="00B42C66"/>
    <w:rsid w:val="00B42D01"/>
    <w:rsid w:val="00B431B0"/>
    <w:rsid w:val="00B43566"/>
    <w:rsid w:val="00B435F2"/>
    <w:rsid w:val="00B438E0"/>
    <w:rsid w:val="00B43AB2"/>
    <w:rsid w:val="00B43DC4"/>
    <w:rsid w:val="00B43F69"/>
    <w:rsid w:val="00B4482F"/>
    <w:rsid w:val="00B44874"/>
    <w:rsid w:val="00B4543E"/>
    <w:rsid w:val="00B4576E"/>
    <w:rsid w:val="00B4597A"/>
    <w:rsid w:val="00B45C10"/>
    <w:rsid w:val="00B45CB6"/>
    <w:rsid w:val="00B4670E"/>
    <w:rsid w:val="00B4671F"/>
    <w:rsid w:val="00B46870"/>
    <w:rsid w:val="00B46E15"/>
    <w:rsid w:val="00B479EC"/>
    <w:rsid w:val="00B47A21"/>
    <w:rsid w:val="00B50541"/>
    <w:rsid w:val="00B50773"/>
    <w:rsid w:val="00B508FD"/>
    <w:rsid w:val="00B515DA"/>
    <w:rsid w:val="00B51A11"/>
    <w:rsid w:val="00B51C85"/>
    <w:rsid w:val="00B51DD5"/>
    <w:rsid w:val="00B51FAA"/>
    <w:rsid w:val="00B51FB2"/>
    <w:rsid w:val="00B532DE"/>
    <w:rsid w:val="00B534D5"/>
    <w:rsid w:val="00B53938"/>
    <w:rsid w:val="00B53E03"/>
    <w:rsid w:val="00B54183"/>
    <w:rsid w:val="00B546EB"/>
    <w:rsid w:val="00B54756"/>
    <w:rsid w:val="00B54CE1"/>
    <w:rsid w:val="00B54E40"/>
    <w:rsid w:val="00B551B0"/>
    <w:rsid w:val="00B5563F"/>
    <w:rsid w:val="00B5566A"/>
    <w:rsid w:val="00B55708"/>
    <w:rsid w:val="00B55872"/>
    <w:rsid w:val="00B574FF"/>
    <w:rsid w:val="00B578C8"/>
    <w:rsid w:val="00B608E4"/>
    <w:rsid w:val="00B60E99"/>
    <w:rsid w:val="00B615D0"/>
    <w:rsid w:val="00B61999"/>
    <w:rsid w:val="00B61C40"/>
    <w:rsid w:val="00B62AE3"/>
    <w:rsid w:val="00B62CFB"/>
    <w:rsid w:val="00B6336D"/>
    <w:rsid w:val="00B636DD"/>
    <w:rsid w:val="00B63934"/>
    <w:rsid w:val="00B63CC1"/>
    <w:rsid w:val="00B64173"/>
    <w:rsid w:val="00B641A1"/>
    <w:rsid w:val="00B64C9E"/>
    <w:rsid w:val="00B65375"/>
    <w:rsid w:val="00B653EE"/>
    <w:rsid w:val="00B664A0"/>
    <w:rsid w:val="00B66642"/>
    <w:rsid w:val="00B6684F"/>
    <w:rsid w:val="00B66882"/>
    <w:rsid w:val="00B6699D"/>
    <w:rsid w:val="00B67383"/>
    <w:rsid w:val="00B679E0"/>
    <w:rsid w:val="00B67C47"/>
    <w:rsid w:val="00B67E1F"/>
    <w:rsid w:val="00B70985"/>
    <w:rsid w:val="00B70DF5"/>
    <w:rsid w:val="00B70E69"/>
    <w:rsid w:val="00B7100B"/>
    <w:rsid w:val="00B716A7"/>
    <w:rsid w:val="00B71B90"/>
    <w:rsid w:val="00B721A2"/>
    <w:rsid w:val="00B7228D"/>
    <w:rsid w:val="00B729CD"/>
    <w:rsid w:val="00B72AAF"/>
    <w:rsid w:val="00B72EB9"/>
    <w:rsid w:val="00B72F75"/>
    <w:rsid w:val="00B730E5"/>
    <w:rsid w:val="00B73148"/>
    <w:rsid w:val="00B73ECE"/>
    <w:rsid w:val="00B73F28"/>
    <w:rsid w:val="00B74453"/>
    <w:rsid w:val="00B7451B"/>
    <w:rsid w:val="00B75224"/>
    <w:rsid w:val="00B75448"/>
    <w:rsid w:val="00B75CCF"/>
    <w:rsid w:val="00B762C8"/>
    <w:rsid w:val="00B76636"/>
    <w:rsid w:val="00B7727A"/>
    <w:rsid w:val="00B773D4"/>
    <w:rsid w:val="00B7776E"/>
    <w:rsid w:val="00B779EA"/>
    <w:rsid w:val="00B8048C"/>
    <w:rsid w:val="00B80874"/>
    <w:rsid w:val="00B8089C"/>
    <w:rsid w:val="00B80A2D"/>
    <w:rsid w:val="00B80AA6"/>
    <w:rsid w:val="00B80D73"/>
    <w:rsid w:val="00B80F98"/>
    <w:rsid w:val="00B81052"/>
    <w:rsid w:val="00B81092"/>
    <w:rsid w:val="00B81504"/>
    <w:rsid w:val="00B815F6"/>
    <w:rsid w:val="00B81886"/>
    <w:rsid w:val="00B81BBB"/>
    <w:rsid w:val="00B827D5"/>
    <w:rsid w:val="00B82EF7"/>
    <w:rsid w:val="00B83969"/>
    <w:rsid w:val="00B83D11"/>
    <w:rsid w:val="00B84114"/>
    <w:rsid w:val="00B841FF"/>
    <w:rsid w:val="00B844A5"/>
    <w:rsid w:val="00B8454D"/>
    <w:rsid w:val="00B8468C"/>
    <w:rsid w:val="00B84776"/>
    <w:rsid w:val="00B84EC8"/>
    <w:rsid w:val="00B85134"/>
    <w:rsid w:val="00B853E2"/>
    <w:rsid w:val="00B85462"/>
    <w:rsid w:val="00B85E96"/>
    <w:rsid w:val="00B861E7"/>
    <w:rsid w:val="00B865E0"/>
    <w:rsid w:val="00B8698E"/>
    <w:rsid w:val="00B86B60"/>
    <w:rsid w:val="00B86F66"/>
    <w:rsid w:val="00B872C2"/>
    <w:rsid w:val="00B873CF"/>
    <w:rsid w:val="00B873EE"/>
    <w:rsid w:val="00B87935"/>
    <w:rsid w:val="00B87A34"/>
    <w:rsid w:val="00B87B39"/>
    <w:rsid w:val="00B87F86"/>
    <w:rsid w:val="00B90A0B"/>
    <w:rsid w:val="00B90D04"/>
    <w:rsid w:val="00B9109A"/>
    <w:rsid w:val="00B91B71"/>
    <w:rsid w:val="00B9234E"/>
    <w:rsid w:val="00B925D9"/>
    <w:rsid w:val="00B92F37"/>
    <w:rsid w:val="00B93101"/>
    <w:rsid w:val="00B936A8"/>
    <w:rsid w:val="00B93EDC"/>
    <w:rsid w:val="00B940D7"/>
    <w:rsid w:val="00B9447C"/>
    <w:rsid w:val="00B94516"/>
    <w:rsid w:val="00B94A75"/>
    <w:rsid w:val="00B94BD9"/>
    <w:rsid w:val="00B94F45"/>
    <w:rsid w:val="00B94FE8"/>
    <w:rsid w:val="00B952A4"/>
    <w:rsid w:val="00B9545B"/>
    <w:rsid w:val="00B95902"/>
    <w:rsid w:val="00B95D0B"/>
    <w:rsid w:val="00B96001"/>
    <w:rsid w:val="00B9624F"/>
    <w:rsid w:val="00B9653E"/>
    <w:rsid w:val="00B96731"/>
    <w:rsid w:val="00B96839"/>
    <w:rsid w:val="00B96C75"/>
    <w:rsid w:val="00B97354"/>
    <w:rsid w:val="00B977A2"/>
    <w:rsid w:val="00B978A5"/>
    <w:rsid w:val="00BA01F3"/>
    <w:rsid w:val="00BA035C"/>
    <w:rsid w:val="00BA0A3F"/>
    <w:rsid w:val="00BA0F71"/>
    <w:rsid w:val="00BA109C"/>
    <w:rsid w:val="00BA1201"/>
    <w:rsid w:val="00BA12BB"/>
    <w:rsid w:val="00BA131B"/>
    <w:rsid w:val="00BA1512"/>
    <w:rsid w:val="00BA1625"/>
    <w:rsid w:val="00BA181E"/>
    <w:rsid w:val="00BA1C71"/>
    <w:rsid w:val="00BA1D89"/>
    <w:rsid w:val="00BA21B7"/>
    <w:rsid w:val="00BA2294"/>
    <w:rsid w:val="00BA2E93"/>
    <w:rsid w:val="00BA364B"/>
    <w:rsid w:val="00BA4354"/>
    <w:rsid w:val="00BA494B"/>
    <w:rsid w:val="00BA4995"/>
    <w:rsid w:val="00BA52EC"/>
    <w:rsid w:val="00BA532D"/>
    <w:rsid w:val="00BA5B23"/>
    <w:rsid w:val="00BA5C8D"/>
    <w:rsid w:val="00BA5D85"/>
    <w:rsid w:val="00BA5F30"/>
    <w:rsid w:val="00BA62EB"/>
    <w:rsid w:val="00BA6405"/>
    <w:rsid w:val="00BA6D8E"/>
    <w:rsid w:val="00BA6DC1"/>
    <w:rsid w:val="00BA7131"/>
    <w:rsid w:val="00BA731F"/>
    <w:rsid w:val="00BA7B40"/>
    <w:rsid w:val="00BB0357"/>
    <w:rsid w:val="00BB0490"/>
    <w:rsid w:val="00BB05EB"/>
    <w:rsid w:val="00BB08DB"/>
    <w:rsid w:val="00BB0DD0"/>
    <w:rsid w:val="00BB0DDC"/>
    <w:rsid w:val="00BB13E1"/>
    <w:rsid w:val="00BB1B2D"/>
    <w:rsid w:val="00BB1E89"/>
    <w:rsid w:val="00BB27F5"/>
    <w:rsid w:val="00BB2988"/>
    <w:rsid w:val="00BB2B3D"/>
    <w:rsid w:val="00BB2F4F"/>
    <w:rsid w:val="00BB2FD7"/>
    <w:rsid w:val="00BB3393"/>
    <w:rsid w:val="00BB47A9"/>
    <w:rsid w:val="00BB4B51"/>
    <w:rsid w:val="00BB4CCB"/>
    <w:rsid w:val="00BB5426"/>
    <w:rsid w:val="00BB55E3"/>
    <w:rsid w:val="00BB5AF3"/>
    <w:rsid w:val="00BB5D76"/>
    <w:rsid w:val="00BB5E54"/>
    <w:rsid w:val="00BB5FA8"/>
    <w:rsid w:val="00BB6796"/>
    <w:rsid w:val="00BB7053"/>
    <w:rsid w:val="00BB7061"/>
    <w:rsid w:val="00BB79F8"/>
    <w:rsid w:val="00BC01E5"/>
    <w:rsid w:val="00BC0713"/>
    <w:rsid w:val="00BC0DD6"/>
    <w:rsid w:val="00BC1223"/>
    <w:rsid w:val="00BC20A5"/>
    <w:rsid w:val="00BC20E1"/>
    <w:rsid w:val="00BC2985"/>
    <w:rsid w:val="00BC2A4B"/>
    <w:rsid w:val="00BC2B85"/>
    <w:rsid w:val="00BC2FB5"/>
    <w:rsid w:val="00BC3209"/>
    <w:rsid w:val="00BC3C1A"/>
    <w:rsid w:val="00BC3DE1"/>
    <w:rsid w:val="00BC4038"/>
    <w:rsid w:val="00BC4129"/>
    <w:rsid w:val="00BC41DA"/>
    <w:rsid w:val="00BC429A"/>
    <w:rsid w:val="00BC431B"/>
    <w:rsid w:val="00BC47CA"/>
    <w:rsid w:val="00BC4DA4"/>
    <w:rsid w:val="00BC50EE"/>
    <w:rsid w:val="00BC5967"/>
    <w:rsid w:val="00BC6009"/>
    <w:rsid w:val="00BC6B56"/>
    <w:rsid w:val="00BC6C60"/>
    <w:rsid w:val="00BC6F1C"/>
    <w:rsid w:val="00BC6F97"/>
    <w:rsid w:val="00BC6FA3"/>
    <w:rsid w:val="00BC7270"/>
    <w:rsid w:val="00BC7479"/>
    <w:rsid w:val="00BC7D65"/>
    <w:rsid w:val="00BC7DC0"/>
    <w:rsid w:val="00BC7F17"/>
    <w:rsid w:val="00BD034A"/>
    <w:rsid w:val="00BD0BC2"/>
    <w:rsid w:val="00BD0ECD"/>
    <w:rsid w:val="00BD124E"/>
    <w:rsid w:val="00BD168E"/>
    <w:rsid w:val="00BD19E7"/>
    <w:rsid w:val="00BD1BDC"/>
    <w:rsid w:val="00BD1BFC"/>
    <w:rsid w:val="00BD23ED"/>
    <w:rsid w:val="00BD2614"/>
    <w:rsid w:val="00BD2A65"/>
    <w:rsid w:val="00BD2A6D"/>
    <w:rsid w:val="00BD33FE"/>
    <w:rsid w:val="00BD3409"/>
    <w:rsid w:val="00BD4207"/>
    <w:rsid w:val="00BD4736"/>
    <w:rsid w:val="00BD4C48"/>
    <w:rsid w:val="00BD4EFF"/>
    <w:rsid w:val="00BD5EF2"/>
    <w:rsid w:val="00BD6211"/>
    <w:rsid w:val="00BD6250"/>
    <w:rsid w:val="00BD69C1"/>
    <w:rsid w:val="00BD74EA"/>
    <w:rsid w:val="00BD7578"/>
    <w:rsid w:val="00BD7950"/>
    <w:rsid w:val="00BD797F"/>
    <w:rsid w:val="00BD7D2C"/>
    <w:rsid w:val="00BD7F81"/>
    <w:rsid w:val="00BD7FB1"/>
    <w:rsid w:val="00BE0412"/>
    <w:rsid w:val="00BE0806"/>
    <w:rsid w:val="00BE085C"/>
    <w:rsid w:val="00BE0871"/>
    <w:rsid w:val="00BE0B2D"/>
    <w:rsid w:val="00BE0FF6"/>
    <w:rsid w:val="00BE1080"/>
    <w:rsid w:val="00BE1094"/>
    <w:rsid w:val="00BE11EF"/>
    <w:rsid w:val="00BE2AFD"/>
    <w:rsid w:val="00BE2E7A"/>
    <w:rsid w:val="00BE36BD"/>
    <w:rsid w:val="00BE391C"/>
    <w:rsid w:val="00BE3F7B"/>
    <w:rsid w:val="00BE40F8"/>
    <w:rsid w:val="00BE4AC1"/>
    <w:rsid w:val="00BE4C25"/>
    <w:rsid w:val="00BE4C6F"/>
    <w:rsid w:val="00BE5F5B"/>
    <w:rsid w:val="00BE657C"/>
    <w:rsid w:val="00BE6D13"/>
    <w:rsid w:val="00BE6D6D"/>
    <w:rsid w:val="00BE77DD"/>
    <w:rsid w:val="00BE79EE"/>
    <w:rsid w:val="00BE79F0"/>
    <w:rsid w:val="00BF0493"/>
    <w:rsid w:val="00BF07A8"/>
    <w:rsid w:val="00BF0939"/>
    <w:rsid w:val="00BF0B5F"/>
    <w:rsid w:val="00BF0F72"/>
    <w:rsid w:val="00BF28F9"/>
    <w:rsid w:val="00BF31A0"/>
    <w:rsid w:val="00BF34B2"/>
    <w:rsid w:val="00BF3720"/>
    <w:rsid w:val="00BF374C"/>
    <w:rsid w:val="00BF3C0E"/>
    <w:rsid w:val="00BF4218"/>
    <w:rsid w:val="00BF436A"/>
    <w:rsid w:val="00BF5095"/>
    <w:rsid w:val="00BF5183"/>
    <w:rsid w:val="00BF5751"/>
    <w:rsid w:val="00BF58A8"/>
    <w:rsid w:val="00BF5CDB"/>
    <w:rsid w:val="00BF5EB2"/>
    <w:rsid w:val="00BF5FFF"/>
    <w:rsid w:val="00BF635B"/>
    <w:rsid w:val="00BF647A"/>
    <w:rsid w:val="00BF6A81"/>
    <w:rsid w:val="00BF6B35"/>
    <w:rsid w:val="00BF6E66"/>
    <w:rsid w:val="00BF70AF"/>
    <w:rsid w:val="00BF715E"/>
    <w:rsid w:val="00BF738A"/>
    <w:rsid w:val="00BF7644"/>
    <w:rsid w:val="00BF7BEE"/>
    <w:rsid w:val="00C008D5"/>
    <w:rsid w:val="00C0092E"/>
    <w:rsid w:val="00C00DA2"/>
    <w:rsid w:val="00C00E3A"/>
    <w:rsid w:val="00C0126A"/>
    <w:rsid w:val="00C0143F"/>
    <w:rsid w:val="00C01464"/>
    <w:rsid w:val="00C016E5"/>
    <w:rsid w:val="00C01827"/>
    <w:rsid w:val="00C01E9C"/>
    <w:rsid w:val="00C01F2C"/>
    <w:rsid w:val="00C02B19"/>
    <w:rsid w:val="00C02D32"/>
    <w:rsid w:val="00C030B2"/>
    <w:rsid w:val="00C03793"/>
    <w:rsid w:val="00C03AA4"/>
    <w:rsid w:val="00C044B1"/>
    <w:rsid w:val="00C046D1"/>
    <w:rsid w:val="00C04F65"/>
    <w:rsid w:val="00C05A75"/>
    <w:rsid w:val="00C05D0E"/>
    <w:rsid w:val="00C05D57"/>
    <w:rsid w:val="00C05D64"/>
    <w:rsid w:val="00C05FEC"/>
    <w:rsid w:val="00C063A4"/>
    <w:rsid w:val="00C06B42"/>
    <w:rsid w:val="00C06EC3"/>
    <w:rsid w:val="00C07DDA"/>
    <w:rsid w:val="00C07E92"/>
    <w:rsid w:val="00C07EFB"/>
    <w:rsid w:val="00C07F3C"/>
    <w:rsid w:val="00C07FC8"/>
    <w:rsid w:val="00C102E9"/>
    <w:rsid w:val="00C10914"/>
    <w:rsid w:val="00C12326"/>
    <w:rsid w:val="00C127E6"/>
    <w:rsid w:val="00C12821"/>
    <w:rsid w:val="00C12852"/>
    <w:rsid w:val="00C12BC2"/>
    <w:rsid w:val="00C12F31"/>
    <w:rsid w:val="00C1310C"/>
    <w:rsid w:val="00C142C9"/>
    <w:rsid w:val="00C14694"/>
    <w:rsid w:val="00C146C3"/>
    <w:rsid w:val="00C14805"/>
    <w:rsid w:val="00C152CF"/>
    <w:rsid w:val="00C15398"/>
    <w:rsid w:val="00C1543F"/>
    <w:rsid w:val="00C15A8B"/>
    <w:rsid w:val="00C15FF8"/>
    <w:rsid w:val="00C16132"/>
    <w:rsid w:val="00C16579"/>
    <w:rsid w:val="00C16663"/>
    <w:rsid w:val="00C168F5"/>
    <w:rsid w:val="00C16B80"/>
    <w:rsid w:val="00C16E81"/>
    <w:rsid w:val="00C16EF1"/>
    <w:rsid w:val="00C17AB9"/>
    <w:rsid w:val="00C17BF4"/>
    <w:rsid w:val="00C17EBB"/>
    <w:rsid w:val="00C20577"/>
    <w:rsid w:val="00C20C18"/>
    <w:rsid w:val="00C210B4"/>
    <w:rsid w:val="00C21147"/>
    <w:rsid w:val="00C211E8"/>
    <w:rsid w:val="00C214A5"/>
    <w:rsid w:val="00C2200A"/>
    <w:rsid w:val="00C223BB"/>
    <w:rsid w:val="00C22497"/>
    <w:rsid w:val="00C226DB"/>
    <w:rsid w:val="00C228D2"/>
    <w:rsid w:val="00C22E81"/>
    <w:rsid w:val="00C231A5"/>
    <w:rsid w:val="00C232EC"/>
    <w:rsid w:val="00C23A30"/>
    <w:rsid w:val="00C23F9D"/>
    <w:rsid w:val="00C24492"/>
    <w:rsid w:val="00C2589C"/>
    <w:rsid w:val="00C25E11"/>
    <w:rsid w:val="00C25EA6"/>
    <w:rsid w:val="00C2630B"/>
    <w:rsid w:val="00C26570"/>
    <w:rsid w:val="00C26593"/>
    <w:rsid w:val="00C26F99"/>
    <w:rsid w:val="00C271B0"/>
    <w:rsid w:val="00C273DE"/>
    <w:rsid w:val="00C278BE"/>
    <w:rsid w:val="00C278DC"/>
    <w:rsid w:val="00C27D1A"/>
    <w:rsid w:val="00C30337"/>
    <w:rsid w:val="00C3040E"/>
    <w:rsid w:val="00C309BF"/>
    <w:rsid w:val="00C30BA4"/>
    <w:rsid w:val="00C30C40"/>
    <w:rsid w:val="00C30ED2"/>
    <w:rsid w:val="00C30F54"/>
    <w:rsid w:val="00C311C9"/>
    <w:rsid w:val="00C31293"/>
    <w:rsid w:val="00C317B3"/>
    <w:rsid w:val="00C31CB2"/>
    <w:rsid w:val="00C31E0D"/>
    <w:rsid w:val="00C31F85"/>
    <w:rsid w:val="00C32199"/>
    <w:rsid w:val="00C32441"/>
    <w:rsid w:val="00C325EC"/>
    <w:rsid w:val="00C32806"/>
    <w:rsid w:val="00C32D9F"/>
    <w:rsid w:val="00C33F3C"/>
    <w:rsid w:val="00C34177"/>
    <w:rsid w:val="00C343B7"/>
    <w:rsid w:val="00C3446F"/>
    <w:rsid w:val="00C344AB"/>
    <w:rsid w:val="00C3461B"/>
    <w:rsid w:val="00C34D02"/>
    <w:rsid w:val="00C34D77"/>
    <w:rsid w:val="00C35551"/>
    <w:rsid w:val="00C360C9"/>
    <w:rsid w:val="00C368C6"/>
    <w:rsid w:val="00C36FE8"/>
    <w:rsid w:val="00C375F3"/>
    <w:rsid w:val="00C3763D"/>
    <w:rsid w:val="00C37647"/>
    <w:rsid w:val="00C376FC"/>
    <w:rsid w:val="00C3782C"/>
    <w:rsid w:val="00C37A9B"/>
    <w:rsid w:val="00C4015D"/>
    <w:rsid w:val="00C4059E"/>
    <w:rsid w:val="00C40808"/>
    <w:rsid w:val="00C40BDD"/>
    <w:rsid w:val="00C40EAA"/>
    <w:rsid w:val="00C4125A"/>
    <w:rsid w:val="00C414EA"/>
    <w:rsid w:val="00C414F7"/>
    <w:rsid w:val="00C41E88"/>
    <w:rsid w:val="00C42582"/>
    <w:rsid w:val="00C42661"/>
    <w:rsid w:val="00C42BC2"/>
    <w:rsid w:val="00C42D08"/>
    <w:rsid w:val="00C42E17"/>
    <w:rsid w:val="00C43111"/>
    <w:rsid w:val="00C43126"/>
    <w:rsid w:val="00C4325C"/>
    <w:rsid w:val="00C434D9"/>
    <w:rsid w:val="00C43859"/>
    <w:rsid w:val="00C43C0F"/>
    <w:rsid w:val="00C43C28"/>
    <w:rsid w:val="00C43C35"/>
    <w:rsid w:val="00C44423"/>
    <w:rsid w:val="00C4483E"/>
    <w:rsid w:val="00C448E0"/>
    <w:rsid w:val="00C44BF1"/>
    <w:rsid w:val="00C44D75"/>
    <w:rsid w:val="00C45372"/>
    <w:rsid w:val="00C45700"/>
    <w:rsid w:val="00C45827"/>
    <w:rsid w:val="00C4584A"/>
    <w:rsid w:val="00C459B0"/>
    <w:rsid w:val="00C45FA8"/>
    <w:rsid w:val="00C4623E"/>
    <w:rsid w:val="00C46394"/>
    <w:rsid w:val="00C46B2E"/>
    <w:rsid w:val="00C46CD5"/>
    <w:rsid w:val="00C47600"/>
    <w:rsid w:val="00C47658"/>
    <w:rsid w:val="00C47C99"/>
    <w:rsid w:val="00C47F5C"/>
    <w:rsid w:val="00C50382"/>
    <w:rsid w:val="00C506ED"/>
    <w:rsid w:val="00C51422"/>
    <w:rsid w:val="00C516AE"/>
    <w:rsid w:val="00C516BD"/>
    <w:rsid w:val="00C51AE3"/>
    <w:rsid w:val="00C51D96"/>
    <w:rsid w:val="00C5231D"/>
    <w:rsid w:val="00C527BF"/>
    <w:rsid w:val="00C52A01"/>
    <w:rsid w:val="00C5320D"/>
    <w:rsid w:val="00C532D7"/>
    <w:rsid w:val="00C5331C"/>
    <w:rsid w:val="00C53C02"/>
    <w:rsid w:val="00C5402B"/>
    <w:rsid w:val="00C543CD"/>
    <w:rsid w:val="00C54F80"/>
    <w:rsid w:val="00C552F5"/>
    <w:rsid w:val="00C554B7"/>
    <w:rsid w:val="00C555F8"/>
    <w:rsid w:val="00C556B7"/>
    <w:rsid w:val="00C55712"/>
    <w:rsid w:val="00C569BC"/>
    <w:rsid w:val="00C57C66"/>
    <w:rsid w:val="00C57D0C"/>
    <w:rsid w:val="00C60166"/>
    <w:rsid w:val="00C60580"/>
    <w:rsid w:val="00C60981"/>
    <w:rsid w:val="00C612A9"/>
    <w:rsid w:val="00C61599"/>
    <w:rsid w:val="00C61B7E"/>
    <w:rsid w:val="00C61D74"/>
    <w:rsid w:val="00C621F7"/>
    <w:rsid w:val="00C62BA0"/>
    <w:rsid w:val="00C631C3"/>
    <w:rsid w:val="00C63273"/>
    <w:rsid w:val="00C63367"/>
    <w:rsid w:val="00C638CC"/>
    <w:rsid w:val="00C63A5F"/>
    <w:rsid w:val="00C64044"/>
    <w:rsid w:val="00C647F9"/>
    <w:rsid w:val="00C64C44"/>
    <w:rsid w:val="00C65A1B"/>
    <w:rsid w:val="00C65BA8"/>
    <w:rsid w:val="00C65D4D"/>
    <w:rsid w:val="00C66589"/>
    <w:rsid w:val="00C66777"/>
    <w:rsid w:val="00C67297"/>
    <w:rsid w:val="00C674C7"/>
    <w:rsid w:val="00C67975"/>
    <w:rsid w:val="00C6797A"/>
    <w:rsid w:val="00C70E1A"/>
    <w:rsid w:val="00C70F0D"/>
    <w:rsid w:val="00C710E2"/>
    <w:rsid w:val="00C71532"/>
    <w:rsid w:val="00C71608"/>
    <w:rsid w:val="00C71CFD"/>
    <w:rsid w:val="00C71DBA"/>
    <w:rsid w:val="00C71F1F"/>
    <w:rsid w:val="00C7238F"/>
    <w:rsid w:val="00C72593"/>
    <w:rsid w:val="00C72BBC"/>
    <w:rsid w:val="00C72BFB"/>
    <w:rsid w:val="00C73E18"/>
    <w:rsid w:val="00C7411E"/>
    <w:rsid w:val="00C74C2F"/>
    <w:rsid w:val="00C74DAA"/>
    <w:rsid w:val="00C753B3"/>
    <w:rsid w:val="00C75E06"/>
    <w:rsid w:val="00C76414"/>
    <w:rsid w:val="00C768E2"/>
    <w:rsid w:val="00C76D74"/>
    <w:rsid w:val="00C7776F"/>
    <w:rsid w:val="00C77BF8"/>
    <w:rsid w:val="00C77D5B"/>
    <w:rsid w:val="00C77EAF"/>
    <w:rsid w:val="00C77F12"/>
    <w:rsid w:val="00C8007E"/>
    <w:rsid w:val="00C8043B"/>
    <w:rsid w:val="00C806C5"/>
    <w:rsid w:val="00C8087F"/>
    <w:rsid w:val="00C80B09"/>
    <w:rsid w:val="00C80EAC"/>
    <w:rsid w:val="00C80F13"/>
    <w:rsid w:val="00C81324"/>
    <w:rsid w:val="00C8141E"/>
    <w:rsid w:val="00C81651"/>
    <w:rsid w:val="00C8166E"/>
    <w:rsid w:val="00C823CC"/>
    <w:rsid w:val="00C82B03"/>
    <w:rsid w:val="00C82CF5"/>
    <w:rsid w:val="00C832ED"/>
    <w:rsid w:val="00C83619"/>
    <w:rsid w:val="00C83691"/>
    <w:rsid w:val="00C83B4B"/>
    <w:rsid w:val="00C8451B"/>
    <w:rsid w:val="00C845AA"/>
    <w:rsid w:val="00C84C77"/>
    <w:rsid w:val="00C8532D"/>
    <w:rsid w:val="00C8546F"/>
    <w:rsid w:val="00C8578F"/>
    <w:rsid w:val="00C8579E"/>
    <w:rsid w:val="00C85AA5"/>
    <w:rsid w:val="00C85C96"/>
    <w:rsid w:val="00C85F47"/>
    <w:rsid w:val="00C8698B"/>
    <w:rsid w:val="00C86B1B"/>
    <w:rsid w:val="00C86C42"/>
    <w:rsid w:val="00C872F7"/>
    <w:rsid w:val="00C878DD"/>
    <w:rsid w:val="00C878EF"/>
    <w:rsid w:val="00C87B2B"/>
    <w:rsid w:val="00C87DB5"/>
    <w:rsid w:val="00C9038C"/>
    <w:rsid w:val="00C9095B"/>
    <w:rsid w:val="00C90D59"/>
    <w:rsid w:val="00C917F7"/>
    <w:rsid w:val="00C91FF1"/>
    <w:rsid w:val="00C923A9"/>
    <w:rsid w:val="00C92A65"/>
    <w:rsid w:val="00C92AAA"/>
    <w:rsid w:val="00C92C10"/>
    <w:rsid w:val="00C92CDC"/>
    <w:rsid w:val="00C92EF4"/>
    <w:rsid w:val="00C93227"/>
    <w:rsid w:val="00C93B9B"/>
    <w:rsid w:val="00C93D69"/>
    <w:rsid w:val="00C94101"/>
    <w:rsid w:val="00C94544"/>
    <w:rsid w:val="00C95022"/>
    <w:rsid w:val="00C953D7"/>
    <w:rsid w:val="00C95412"/>
    <w:rsid w:val="00C95579"/>
    <w:rsid w:val="00C9558B"/>
    <w:rsid w:val="00C95753"/>
    <w:rsid w:val="00C95860"/>
    <w:rsid w:val="00C95B51"/>
    <w:rsid w:val="00C96266"/>
    <w:rsid w:val="00C962BC"/>
    <w:rsid w:val="00C963C5"/>
    <w:rsid w:val="00C9748A"/>
    <w:rsid w:val="00C97620"/>
    <w:rsid w:val="00C9769F"/>
    <w:rsid w:val="00C97B54"/>
    <w:rsid w:val="00C97C3A"/>
    <w:rsid w:val="00C97E43"/>
    <w:rsid w:val="00C97EAF"/>
    <w:rsid w:val="00CA0ECE"/>
    <w:rsid w:val="00CA0F51"/>
    <w:rsid w:val="00CA0FAF"/>
    <w:rsid w:val="00CA1629"/>
    <w:rsid w:val="00CA1796"/>
    <w:rsid w:val="00CA18F2"/>
    <w:rsid w:val="00CA1D7C"/>
    <w:rsid w:val="00CA1DB1"/>
    <w:rsid w:val="00CA20D0"/>
    <w:rsid w:val="00CA2354"/>
    <w:rsid w:val="00CA278E"/>
    <w:rsid w:val="00CA28C4"/>
    <w:rsid w:val="00CA2A4F"/>
    <w:rsid w:val="00CA2DD1"/>
    <w:rsid w:val="00CA3076"/>
    <w:rsid w:val="00CA3217"/>
    <w:rsid w:val="00CA3BF4"/>
    <w:rsid w:val="00CA3CBA"/>
    <w:rsid w:val="00CA45D0"/>
    <w:rsid w:val="00CA4921"/>
    <w:rsid w:val="00CA4F9A"/>
    <w:rsid w:val="00CA540F"/>
    <w:rsid w:val="00CA5B98"/>
    <w:rsid w:val="00CA5CE9"/>
    <w:rsid w:val="00CA5E30"/>
    <w:rsid w:val="00CA60FE"/>
    <w:rsid w:val="00CA6785"/>
    <w:rsid w:val="00CA6DDC"/>
    <w:rsid w:val="00CA6FE1"/>
    <w:rsid w:val="00CA70E1"/>
    <w:rsid w:val="00CA7B90"/>
    <w:rsid w:val="00CA7BC4"/>
    <w:rsid w:val="00CA7BF2"/>
    <w:rsid w:val="00CA7DC7"/>
    <w:rsid w:val="00CB05C5"/>
    <w:rsid w:val="00CB1291"/>
    <w:rsid w:val="00CB1B44"/>
    <w:rsid w:val="00CB1D4B"/>
    <w:rsid w:val="00CB20D5"/>
    <w:rsid w:val="00CB22E3"/>
    <w:rsid w:val="00CB24D2"/>
    <w:rsid w:val="00CB2C77"/>
    <w:rsid w:val="00CB304E"/>
    <w:rsid w:val="00CB351F"/>
    <w:rsid w:val="00CB3D41"/>
    <w:rsid w:val="00CB3D98"/>
    <w:rsid w:val="00CB3E5C"/>
    <w:rsid w:val="00CB46BF"/>
    <w:rsid w:val="00CB46EE"/>
    <w:rsid w:val="00CB5D21"/>
    <w:rsid w:val="00CB5E60"/>
    <w:rsid w:val="00CB5FA9"/>
    <w:rsid w:val="00CB664C"/>
    <w:rsid w:val="00CB6883"/>
    <w:rsid w:val="00CB7F1C"/>
    <w:rsid w:val="00CC21D1"/>
    <w:rsid w:val="00CC27BF"/>
    <w:rsid w:val="00CC295D"/>
    <w:rsid w:val="00CC2A54"/>
    <w:rsid w:val="00CC2CFC"/>
    <w:rsid w:val="00CC2E5A"/>
    <w:rsid w:val="00CC2F3B"/>
    <w:rsid w:val="00CC38E4"/>
    <w:rsid w:val="00CC3969"/>
    <w:rsid w:val="00CC3BFE"/>
    <w:rsid w:val="00CC3D7A"/>
    <w:rsid w:val="00CC4335"/>
    <w:rsid w:val="00CC4C24"/>
    <w:rsid w:val="00CC510B"/>
    <w:rsid w:val="00CC5374"/>
    <w:rsid w:val="00CC5948"/>
    <w:rsid w:val="00CC5D75"/>
    <w:rsid w:val="00CC5F49"/>
    <w:rsid w:val="00CC6727"/>
    <w:rsid w:val="00CC6EDC"/>
    <w:rsid w:val="00CD0151"/>
    <w:rsid w:val="00CD07C2"/>
    <w:rsid w:val="00CD0A68"/>
    <w:rsid w:val="00CD0D73"/>
    <w:rsid w:val="00CD102D"/>
    <w:rsid w:val="00CD12FC"/>
    <w:rsid w:val="00CD1329"/>
    <w:rsid w:val="00CD14BE"/>
    <w:rsid w:val="00CD2105"/>
    <w:rsid w:val="00CD224A"/>
    <w:rsid w:val="00CD2E9E"/>
    <w:rsid w:val="00CD35EF"/>
    <w:rsid w:val="00CD39B7"/>
    <w:rsid w:val="00CD49CA"/>
    <w:rsid w:val="00CD4F59"/>
    <w:rsid w:val="00CD51E1"/>
    <w:rsid w:val="00CD54A2"/>
    <w:rsid w:val="00CD54C5"/>
    <w:rsid w:val="00CD5BA7"/>
    <w:rsid w:val="00CD609D"/>
    <w:rsid w:val="00CD614E"/>
    <w:rsid w:val="00CD62E2"/>
    <w:rsid w:val="00CD6563"/>
    <w:rsid w:val="00CD6608"/>
    <w:rsid w:val="00CD6886"/>
    <w:rsid w:val="00CD6A87"/>
    <w:rsid w:val="00CD7159"/>
    <w:rsid w:val="00CD740E"/>
    <w:rsid w:val="00CD7759"/>
    <w:rsid w:val="00CD7A5F"/>
    <w:rsid w:val="00CD7B7F"/>
    <w:rsid w:val="00CD7CD2"/>
    <w:rsid w:val="00CE026C"/>
    <w:rsid w:val="00CE0330"/>
    <w:rsid w:val="00CE0E21"/>
    <w:rsid w:val="00CE0E66"/>
    <w:rsid w:val="00CE0EEB"/>
    <w:rsid w:val="00CE0F4E"/>
    <w:rsid w:val="00CE0F5A"/>
    <w:rsid w:val="00CE0FDD"/>
    <w:rsid w:val="00CE1328"/>
    <w:rsid w:val="00CE1C0A"/>
    <w:rsid w:val="00CE2A04"/>
    <w:rsid w:val="00CE2FEB"/>
    <w:rsid w:val="00CE36F4"/>
    <w:rsid w:val="00CE42B8"/>
    <w:rsid w:val="00CE4666"/>
    <w:rsid w:val="00CE4797"/>
    <w:rsid w:val="00CE50DB"/>
    <w:rsid w:val="00CE5149"/>
    <w:rsid w:val="00CE57D4"/>
    <w:rsid w:val="00CE5979"/>
    <w:rsid w:val="00CE5CF7"/>
    <w:rsid w:val="00CE5FAC"/>
    <w:rsid w:val="00CE631B"/>
    <w:rsid w:val="00CE6877"/>
    <w:rsid w:val="00CE6CA7"/>
    <w:rsid w:val="00CE7161"/>
    <w:rsid w:val="00CE71BF"/>
    <w:rsid w:val="00CF048A"/>
    <w:rsid w:val="00CF0539"/>
    <w:rsid w:val="00CF0D75"/>
    <w:rsid w:val="00CF0FC2"/>
    <w:rsid w:val="00CF1052"/>
    <w:rsid w:val="00CF182E"/>
    <w:rsid w:val="00CF187C"/>
    <w:rsid w:val="00CF1A12"/>
    <w:rsid w:val="00CF222B"/>
    <w:rsid w:val="00CF2244"/>
    <w:rsid w:val="00CF25B1"/>
    <w:rsid w:val="00CF2846"/>
    <w:rsid w:val="00CF2BA2"/>
    <w:rsid w:val="00CF2DA2"/>
    <w:rsid w:val="00CF3D46"/>
    <w:rsid w:val="00CF4081"/>
    <w:rsid w:val="00CF4570"/>
    <w:rsid w:val="00CF4B99"/>
    <w:rsid w:val="00CF4C08"/>
    <w:rsid w:val="00CF4F04"/>
    <w:rsid w:val="00CF4F60"/>
    <w:rsid w:val="00CF509F"/>
    <w:rsid w:val="00CF516E"/>
    <w:rsid w:val="00CF54F1"/>
    <w:rsid w:val="00CF5954"/>
    <w:rsid w:val="00CF5F6E"/>
    <w:rsid w:val="00CF61E3"/>
    <w:rsid w:val="00CF647E"/>
    <w:rsid w:val="00CF71A1"/>
    <w:rsid w:val="00CF759B"/>
    <w:rsid w:val="00CF7A37"/>
    <w:rsid w:val="00CF7C59"/>
    <w:rsid w:val="00CF7CFC"/>
    <w:rsid w:val="00D00357"/>
    <w:rsid w:val="00D00B66"/>
    <w:rsid w:val="00D00CA2"/>
    <w:rsid w:val="00D00D36"/>
    <w:rsid w:val="00D0102A"/>
    <w:rsid w:val="00D01033"/>
    <w:rsid w:val="00D01F84"/>
    <w:rsid w:val="00D01F9D"/>
    <w:rsid w:val="00D01FAC"/>
    <w:rsid w:val="00D025CF"/>
    <w:rsid w:val="00D02672"/>
    <w:rsid w:val="00D028FA"/>
    <w:rsid w:val="00D02C6E"/>
    <w:rsid w:val="00D02D40"/>
    <w:rsid w:val="00D032B0"/>
    <w:rsid w:val="00D03428"/>
    <w:rsid w:val="00D03DE3"/>
    <w:rsid w:val="00D04230"/>
    <w:rsid w:val="00D0438C"/>
    <w:rsid w:val="00D04CC2"/>
    <w:rsid w:val="00D0507C"/>
    <w:rsid w:val="00D056FB"/>
    <w:rsid w:val="00D05D25"/>
    <w:rsid w:val="00D063C9"/>
    <w:rsid w:val="00D067EA"/>
    <w:rsid w:val="00D06B68"/>
    <w:rsid w:val="00D06C3D"/>
    <w:rsid w:val="00D06D44"/>
    <w:rsid w:val="00D0750C"/>
    <w:rsid w:val="00D0779A"/>
    <w:rsid w:val="00D07E6B"/>
    <w:rsid w:val="00D07FC6"/>
    <w:rsid w:val="00D10AD0"/>
    <w:rsid w:val="00D10EAB"/>
    <w:rsid w:val="00D1180F"/>
    <w:rsid w:val="00D1209E"/>
    <w:rsid w:val="00D12142"/>
    <w:rsid w:val="00D122A9"/>
    <w:rsid w:val="00D1248E"/>
    <w:rsid w:val="00D124D4"/>
    <w:rsid w:val="00D125C7"/>
    <w:rsid w:val="00D1260F"/>
    <w:rsid w:val="00D137D0"/>
    <w:rsid w:val="00D13ED0"/>
    <w:rsid w:val="00D14C37"/>
    <w:rsid w:val="00D14E55"/>
    <w:rsid w:val="00D152EB"/>
    <w:rsid w:val="00D154B7"/>
    <w:rsid w:val="00D158B8"/>
    <w:rsid w:val="00D15944"/>
    <w:rsid w:val="00D16B30"/>
    <w:rsid w:val="00D16B98"/>
    <w:rsid w:val="00D17180"/>
    <w:rsid w:val="00D17317"/>
    <w:rsid w:val="00D1737E"/>
    <w:rsid w:val="00D17714"/>
    <w:rsid w:val="00D179C6"/>
    <w:rsid w:val="00D200EB"/>
    <w:rsid w:val="00D20158"/>
    <w:rsid w:val="00D207CD"/>
    <w:rsid w:val="00D20BC5"/>
    <w:rsid w:val="00D20EBF"/>
    <w:rsid w:val="00D2102C"/>
    <w:rsid w:val="00D2135B"/>
    <w:rsid w:val="00D21426"/>
    <w:rsid w:val="00D21B79"/>
    <w:rsid w:val="00D21F8A"/>
    <w:rsid w:val="00D225A5"/>
    <w:rsid w:val="00D225C9"/>
    <w:rsid w:val="00D22B5E"/>
    <w:rsid w:val="00D22BB4"/>
    <w:rsid w:val="00D23656"/>
    <w:rsid w:val="00D238D0"/>
    <w:rsid w:val="00D23922"/>
    <w:rsid w:val="00D23DEB"/>
    <w:rsid w:val="00D2412C"/>
    <w:rsid w:val="00D2486C"/>
    <w:rsid w:val="00D24894"/>
    <w:rsid w:val="00D24AD1"/>
    <w:rsid w:val="00D24BD4"/>
    <w:rsid w:val="00D2558C"/>
    <w:rsid w:val="00D25B56"/>
    <w:rsid w:val="00D25CBB"/>
    <w:rsid w:val="00D25EF1"/>
    <w:rsid w:val="00D25FA2"/>
    <w:rsid w:val="00D264E2"/>
    <w:rsid w:val="00D266A0"/>
    <w:rsid w:val="00D2679D"/>
    <w:rsid w:val="00D26B49"/>
    <w:rsid w:val="00D30080"/>
    <w:rsid w:val="00D31A2B"/>
    <w:rsid w:val="00D31CE3"/>
    <w:rsid w:val="00D31D8A"/>
    <w:rsid w:val="00D31DF5"/>
    <w:rsid w:val="00D31EA7"/>
    <w:rsid w:val="00D32791"/>
    <w:rsid w:val="00D328FB"/>
    <w:rsid w:val="00D32D9E"/>
    <w:rsid w:val="00D331B1"/>
    <w:rsid w:val="00D33CC3"/>
    <w:rsid w:val="00D3403D"/>
    <w:rsid w:val="00D340B4"/>
    <w:rsid w:val="00D340FB"/>
    <w:rsid w:val="00D34514"/>
    <w:rsid w:val="00D3469A"/>
    <w:rsid w:val="00D34EA1"/>
    <w:rsid w:val="00D35610"/>
    <w:rsid w:val="00D35722"/>
    <w:rsid w:val="00D35CF1"/>
    <w:rsid w:val="00D3681C"/>
    <w:rsid w:val="00D36DB2"/>
    <w:rsid w:val="00D36E97"/>
    <w:rsid w:val="00D378FA"/>
    <w:rsid w:val="00D37EB7"/>
    <w:rsid w:val="00D4104C"/>
    <w:rsid w:val="00D415CA"/>
    <w:rsid w:val="00D41DD4"/>
    <w:rsid w:val="00D41E5C"/>
    <w:rsid w:val="00D42275"/>
    <w:rsid w:val="00D436E2"/>
    <w:rsid w:val="00D4421F"/>
    <w:rsid w:val="00D44258"/>
    <w:rsid w:val="00D4436E"/>
    <w:rsid w:val="00D444E0"/>
    <w:rsid w:val="00D46160"/>
    <w:rsid w:val="00D46B42"/>
    <w:rsid w:val="00D46D59"/>
    <w:rsid w:val="00D470DC"/>
    <w:rsid w:val="00D47347"/>
    <w:rsid w:val="00D47840"/>
    <w:rsid w:val="00D47AA2"/>
    <w:rsid w:val="00D47D15"/>
    <w:rsid w:val="00D47ED0"/>
    <w:rsid w:val="00D5032E"/>
    <w:rsid w:val="00D50E20"/>
    <w:rsid w:val="00D5183C"/>
    <w:rsid w:val="00D51DBB"/>
    <w:rsid w:val="00D51EA1"/>
    <w:rsid w:val="00D522E5"/>
    <w:rsid w:val="00D525DB"/>
    <w:rsid w:val="00D535D9"/>
    <w:rsid w:val="00D536CA"/>
    <w:rsid w:val="00D53E65"/>
    <w:rsid w:val="00D53EEA"/>
    <w:rsid w:val="00D53F1E"/>
    <w:rsid w:val="00D54253"/>
    <w:rsid w:val="00D54257"/>
    <w:rsid w:val="00D54339"/>
    <w:rsid w:val="00D543DD"/>
    <w:rsid w:val="00D54438"/>
    <w:rsid w:val="00D55765"/>
    <w:rsid w:val="00D557D7"/>
    <w:rsid w:val="00D55FBB"/>
    <w:rsid w:val="00D5614D"/>
    <w:rsid w:val="00D56424"/>
    <w:rsid w:val="00D568DF"/>
    <w:rsid w:val="00D57156"/>
    <w:rsid w:val="00D57238"/>
    <w:rsid w:val="00D57518"/>
    <w:rsid w:val="00D576D8"/>
    <w:rsid w:val="00D5797F"/>
    <w:rsid w:val="00D57EAA"/>
    <w:rsid w:val="00D60513"/>
    <w:rsid w:val="00D60F80"/>
    <w:rsid w:val="00D6110E"/>
    <w:rsid w:val="00D61843"/>
    <w:rsid w:val="00D6186B"/>
    <w:rsid w:val="00D61B0F"/>
    <w:rsid w:val="00D62058"/>
    <w:rsid w:val="00D621A5"/>
    <w:rsid w:val="00D62786"/>
    <w:rsid w:val="00D62BBA"/>
    <w:rsid w:val="00D62DAD"/>
    <w:rsid w:val="00D63151"/>
    <w:rsid w:val="00D63343"/>
    <w:rsid w:val="00D63353"/>
    <w:rsid w:val="00D634B1"/>
    <w:rsid w:val="00D637B9"/>
    <w:rsid w:val="00D63CA9"/>
    <w:rsid w:val="00D63D2C"/>
    <w:rsid w:val="00D63E7C"/>
    <w:rsid w:val="00D64180"/>
    <w:rsid w:val="00D642F0"/>
    <w:rsid w:val="00D64C20"/>
    <w:rsid w:val="00D64E27"/>
    <w:rsid w:val="00D652B4"/>
    <w:rsid w:val="00D65D64"/>
    <w:rsid w:val="00D65EFF"/>
    <w:rsid w:val="00D66553"/>
    <w:rsid w:val="00D6683E"/>
    <w:rsid w:val="00D668B4"/>
    <w:rsid w:val="00D668F1"/>
    <w:rsid w:val="00D66B68"/>
    <w:rsid w:val="00D678BE"/>
    <w:rsid w:val="00D70215"/>
    <w:rsid w:val="00D70C3F"/>
    <w:rsid w:val="00D70F5E"/>
    <w:rsid w:val="00D71008"/>
    <w:rsid w:val="00D71DC6"/>
    <w:rsid w:val="00D71EE5"/>
    <w:rsid w:val="00D7293F"/>
    <w:rsid w:val="00D72BE7"/>
    <w:rsid w:val="00D72C5D"/>
    <w:rsid w:val="00D7327E"/>
    <w:rsid w:val="00D73294"/>
    <w:rsid w:val="00D73673"/>
    <w:rsid w:val="00D7384B"/>
    <w:rsid w:val="00D742C1"/>
    <w:rsid w:val="00D742C6"/>
    <w:rsid w:val="00D74854"/>
    <w:rsid w:val="00D74C17"/>
    <w:rsid w:val="00D74FE6"/>
    <w:rsid w:val="00D751ED"/>
    <w:rsid w:val="00D7522D"/>
    <w:rsid w:val="00D7548F"/>
    <w:rsid w:val="00D75A01"/>
    <w:rsid w:val="00D76570"/>
    <w:rsid w:val="00D770CA"/>
    <w:rsid w:val="00D8047E"/>
    <w:rsid w:val="00D809D6"/>
    <w:rsid w:val="00D80B06"/>
    <w:rsid w:val="00D80CB1"/>
    <w:rsid w:val="00D812B1"/>
    <w:rsid w:val="00D81531"/>
    <w:rsid w:val="00D826A3"/>
    <w:rsid w:val="00D82D1E"/>
    <w:rsid w:val="00D8301E"/>
    <w:rsid w:val="00D839F6"/>
    <w:rsid w:val="00D83A97"/>
    <w:rsid w:val="00D83C7E"/>
    <w:rsid w:val="00D847E8"/>
    <w:rsid w:val="00D84ADF"/>
    <w:rsid w:val="00D8565A"/>
    <w:rsid w:val="00D85DDC"/>
    <w:rsid w:val="00D85F64"/>
    <w:rsid w:val="00D85FA6"/>
    <w:rsid w:val="00D860B6"/>
    <w:rsid w:val="00D86413"/>
    <w:rsid w:val="00D86D6E"/>
    <w:rsid w:val="00D870F7"/>
    <w:rsid w:val="00D8713E"/>
    <w:rsid w:val="00D871B7"/>
    <w:rsid w:val="00D87726"/>
    <w:rsid w:val="00D87855"/>
    <w:rsid w:val="00D87C61"/>
    <w:rsid w:val="00D87FDC"/>
    <w:rsid w:val="00D910B1"/>
    <w:rsid w:val="00D91525"/>
    <w:rsid w:val="00D918C0"/>
    <w:rsid w:val="00D91E0C"/>
    <w:rsid w:val="00D925BF"/>
    <w:rsid w:val="00D92832"/>
    <w:rsid w:val="00D928EE"/>
    <w:rsid w:val="00D92D99"/>
    <w:rsid w:val="00D93733"/>
    <w:rsid w:val="00D938AC"/>
    <w:rsid w:val="00D93A37"/>
    <w:rsid w:val="00D93A99"/>
    <w:rsid w:val="00D93F28"/>
    <w:rsid w:val="00D943D5"/>
    <w:rsid w:val="00D944AB"/>
    <w:rsid w:val="00D944E9"/>
    <w:rsid w:val="00D94E0D"/>
    <w:rsid w:val="00D95063"/>
    <w:rsid w:val="00D95543"/>
    <w:rsid w:val="00D961A1"/>
    <w:rsid w:val="00D962C7"/>
    <w:rsid w:val="00D96B9B"/>
    <w:rsid w:val="00D96BDA"/>
    <w:rsid w:val="00D96D20"/>
    <w:rsid w:val="00D96E5D"/>
    <w:rsid w:val="00D972A9"/>
    <w:rsid w:val="00D9741D"/>
    <w:rsid w:val="00D97D5B"/>
    <w:rsid w:val="00DA05E6"/>
    <w:rsid w:val="00DA0758"/>
    <w:rsid w:val="00DA095F"/>
    <w:rsid w:val="00DA0C82"/>
    <w:rsid w:val="00DA0FA6"/>
    <w:rsid w:val="00DA0FEC"/>
    <w:rsid w:val="00DA14BB"/>
    <w:rsid w:val="00DA16E4"/>
    <w:rsid w:val="00DA1A0B"/>
    <w:rsid w:val="00DA1C1B"/>
    <w:rsid w:val="00DA1E9B"/>
    <w:rsid w:val="00DA1F0F"/>
    <w:rsid w:val="00DA224C"/>
    <w:rsid w:val="00DA22F2"/>
    <w:rsid w:val="00DA22FE"/>
    <w:rsid w:val="00DA2D33"/>
    <w:rsid w:val="00DA2ECA"/>
    <w:rsid w:val="00DA31D4"/>
    <w:rsid w:val="00DA46EB"/>
    <w:rsid w:val="00DA47CC"/>
    <w:rsid w:val="00DA571B"/>
    <w:rsid w:val="00DA57E4"/>
    <w:rsid w:val="00DA5F4F"/>
    <w:rsid w:val="00DA6855"/>
    <w:rsid w:val="00DA7131"/>
    <w:rsid w:val="00DA737A"/>
    <w:rsid w:val="00DA7859"/>
    <w:rsid w:val="00DA79C2"/>
    <w:rsid w:val="00DB18F1"/>
    <w:rsid w:val="00DB18F7"/>
    <w:rsid w:val="00DB190C"/>
    <w:rsid w:val="00DB1FDB"/>
    <w:rsid w:val="00DB2148"/>
    <w:rsid w:val="00DB22AA"/>
    <w:rsid w:val="00DB2849"/>
    <w:rsid w:val="00DB2D37"/>
    <w:rsid w:val="00DB3B24"/>
    <w:rsid w:val="00DB46C2"/>
    <w:rsid w:val="00DB550C"/>
    <w:rsid w:val="00DB588E"/>
    <w:rsid w:val="00DB58BB"/>
    <w:rsid w:val="00DB5EEE"/>
    <w:rsid w:val="00DB5F07"/>
    <w:rsid w:val="00DB6079"/>
    <w:rsid w:val="00DB64E3"/>
    <w:rsid w:val="00DB6570"/>
    <w:rsid w:val="00DB6DB8"/>
    <w:rsid w:val="00DB6F42"/>
    <w:rsid w:val="00DB7056"/>
    <w:rsid w:val="00DB70DB"/>
    <w:rsid w:val="00DB7242"/>
    <w:rsid w:val="00DC004C"/>
    <w:rsid w:val="00DC01A8"/>
    <w:rsid w:val="00DC0277"/>
    <w:rsid w:val="00DC0522"/>
    <w:rsid w:val="00DC0523"/>
    <w:rsid w:val="00DC127F"/>
    <w:rsid w:val="00DC17F6"/>
    <w:rsid w:val="00DC1DD3"/>
    <w:rsid w:val="00DC1ED2"/>
    <w:rsid w:val="00DC1F5D"/>
    <w:rsid w:val="00DC2384"/>
    <w:rsid w:val="00DC279A"/>
    <w:rsid w:val="00DC282D"/>
    <w:rsid w:val="00DC2AFB"/>
    <w:rsid w:val="00DC2C3C"/>
    <w:rsid w:val="00DC3630"/>
    <w:rsid w:val="00DC39D8"/>
    <w:rsid w:val="00DC3CC1"/>
    <w:rsid w:val="00DC454D"/>
    <w:rsid w:val="00DC465B"/>
    <w:rsid w:val="00DC4B10"/>
    <w:rsid w:val="00DC4BE9"/>
    <w:rsid w:val="00DC520A"/>
    <w:rsid w:val="00DC5513"/>
    <w:rsid w:val="00DC56D5"/>
    <w:rsid w:val="00DC589A"/>
    <w:rsid w:val="00DC59B7"/>
    <w:rsid w:val="00DC6142"/>
    <w:rsid w:val="00DC6854"/>
    <w:rsid w:val="00DC6A1A"/>
    <w:rsid w:val="00DC6DC2"/>
    <w:rsid w:val="00DC7644"/>
    <w:rsid w:val="00DC7F06"/>
    <w:rsid w:val="00DD07DD"/>
    <w:rsid w:val="00DD0A00"/>
    <w:rsid w:val="00DD0BAF"/>
    <w:rsid w:val="00DD0ED2"/>
    <w:rsid w:val="00DD15A3"/>
    <w:rsid w:val="00DD1B43"/>
    <w:rsid w:val="00DD1BC0"/>
    <w:rsid w:val="00DD1F43"/>
    <w:rsid w:val="00DD2573"/>
    <w:rsid w:val="00DD2B70"/>
    <w:rsid w:val="00DD2BF0"/>
    <w:rsid w:val="00DD2C76"/>
    <w:rsid w:val="00DD2CC7"/>
    <w:rsid w:val="00DD2D85"/>
    <w:rsid w:val="00DD2EBE"/>
    <w:rsid w:val="00DD2EDC"/>
    <w:rsid w:val="00DD2EFA"/>
    <w:rsid w:val="00DD3628"/>
    <w:rsid w:val="00DD3EFD"/>
    <w:rsid w:val="00DD4014"/>
    <w:rsid w:val="00DD44B5"/>
    <w:rsid w:val="00DD44E7"/>
    <w:rsid w:val="00DD4D76"/>
    <w:rsid w:val="00DD4EEC"/>
    <w:rsid w:val="00DD5C7D"/>
    <w:rsid w:val="00DD5CCC"/>
    <w:rsid w:val="00DD5E68"/>
    <w:rsid w:val="00DD62BB"/>
    <w:rsid w:val="00DD63E5"/>
    <w:rsid w:val="00DD71D7"/>
    <w:rsid w:val="00DD796D"/>
    <w:rsid w:val="00DE0214"/>
    <w:rsid w:val="00DE0238"/>
    <w:rsid w:val="00DE045C"/>
    <w:rsid w:val="00DE06D2"/>
    <w:rsid w:val="00DE091F"/>
    <w:rsid w:val="00DE1359"/>
    <w:rsid w:val="00DE13FF"/>
    <w:rsid w:val="00DE157F"/>
    <w:rsid w:val="00DE1AF2"/>
    <w:rsid w:val="00DE1B06"/>
    <w:rsid w:val="00DE1E51"/>
    <w:rsid w:val="00DE232C"/>
    <w:rsid w:val="00DE3E79"/>
    <w:rsid w:val="00DE406F"/>
    <w:rsid w:val="00DE448F"/>
    <w:rsid w:val="00DE451E"/>
    <w:rsid w:val="00DE4E5A"/>
    <w:rsid w:val="00DE5066"/>
    <w:rsid w:val="00DE54C1"/>
    <w:rsid w:val="00DE6291"/>
    <w:rsid w:val="00DE62E7"/>
    <w:rsid w:val="00DE6515"/>
    <w:rsid w:val="00DE651C"/>
    <w:rsid w:val="00DE69EB"/>
    <w:rsid w:val="00DE7297"/>
    <w:rsid w:val="00DE7318"/>
    <w:rsid w:val="00DE7394"/>
    <w:rsid w:val="00DE7490"/>
    <w:rsid w:val="00DE7883"/>
    <w:rsid w:val="00DF022D"/>
    <w:rsid w:val="00DF0356"/>
    <w:rsid w:val="00DF0FAB"/>
    <w:rsid w:val="00DF1355"/>
    <w:rsid w:val="00DF1B7C"/>
    <w:rsid w:val="00DF1FDA"/>
    <w:rsid w:val="00DF2574"/>
    <w:rsid w:val="00DF2B14"/>
    <w:rsid w:val="00DF2D7D"/>
    <w:rsid w:val="00DF2E39"/>
    <w:rsid w:val="00DF3196"/>
    <w:rsid w:val="00DF320B"/>
    <w:rsid w:val="00DF3222"/>
    <w:rsid w:val="00DF3655"/>
    <w:rsid w:val="00DF383F"/>
    <w:rsid w:val="00DF38EE"/>
    <w:rsid w:val="00DF3E21"/>
    <w:rsid w:val="00DF4408"/>
    <w:rsid w:val="00DF4527"/>
    <w:rsid w:val="00DF4798"/>
    <w:rsid w:val="00DF47D8"/>
    <w:rsid w:val="00DF4983"/>
    <w:rsid w:val="00DF4D7B"/>
    <w:rsid w:val="00DF4F0D"/>
    <w:rsid w:val="00DF546C"/>
    <w:rsid w:val="00DF60E3"/>
    <w:rsid w:val="00DF691F"/>
    <w:rsid w:val="00DF6D30"/>
    <w:rsid w:val="00DF6EFC"/>
    <w:rsid w:val="00DF732D"/>
    <w:rsid w:val="00DF745B"/>
    <w:rsid w:val="00DF7515"/>
    <w:rsid w:val="00DF7D82"/>
    <w:rsid w:val="00E00619"/>
    <w:rsid w:val="00E00AF1"/>
    <w:rsid w:val="00E00DCC"/>
    <w:rsid w:val="00E00FA6"/>
    <w:rsid w:val="00E01457"/>
    <w:rsid w:val="00E016B2"/>
    <w:rsid w:val="00E016B7"/>
    <w:rsid w:val="00E01B14"/>
    <w:rsid w:val="00E02170"/>
    <w:rsid w:val="00E0220C"/>
    <w:rsid w:val="00E02649"/>
    <w:rsid w:val="00E0301E"/>
    <w:rsid w:val="00E030DB"/>
    <w:rsid w:val="00E034A5"/>
    <w:rsid w:val="00E034F0"/>
    <w:rsid w:val="00E035F5"/>
    <w:rsid w:val="00E036EA"/>
    <w:rsid w:val="00E038EE"/>
    <w:rsid w:val="00E04025"/>
    <w:rsid w:val="00E043CC"/>
    <w:rsid w:val="00E045F1"/>
    <w:rsid w:val="00E046B4"/>
    <w:rsid w:val="00E04BD0"/>
    <w:rsid w:val="00E04CF7"/>
    <w:rsid w:val="00E04F91"/>
    <w:rsid w:val="00E055AF"/>
    <w:rsid w:val="00E056DD"/>
    <w:rsid w:val="00E057A7"/>
    <w:rsid w:val="00E06042"/>
    <w:rsid w:val="00E070C3"/>
    <w:rsid w:val="00E07285"/>
    <w:rsid w:val="00E10AE2"/>
    <w:rsid w:val="00E10D23"/>
    <w:rsid w:val="00E10E15"/>
    <w:rsid w:val="00E11734"/>
    <w:rsid w:val="00E11F7C"/>
    <w:rsid w:val="00E1242E"/>
    <w:rsid w:val="00E124D9"/>
    <w:rsid w:val="00E12B91"/>
    <w:rsid w:val="00E12E34"/>
    <w:rsid w:val="00E12FC6"/>
    <w:rsid w:val="00E130C8"/>
    <w:rsid w:val="00E132E1"/>
    <w:rsid w:val="00E1335E"/>
    <w:rsid w:val="00E13393"/>
    <w:rsid w:val="00E13409"/>
    <w:rsid w:val="00E1347D"/>
    <w:rsid w:val="00E13BB8"/>
    <w:rsid w:val="00E140D1"/>
    <w:rsid w:val="00E141CA"/>
    <w:rsid w:val="00E145CC"/>
    <w:rsid w:val="00E150A8"/>
    <w:rsid w:val="00E157F9"/>
    <w:rsid w:val="00E15C15"/>
    <w:rsid w:val="00E15FB5"/>
    <w:rsid w:val="00E167D7"/>
    <w:rsid w:val="00E16B4C"/>
    <w:rsid w:val="00E16B78"/>
    <w:rsid w:val="00E16D1F"/>
    <w:rsid w:val="00E16ED2"/>
    <w:rsid w:val="00E173C9"/>
    <w:rsid w:val="00E17457"/>
    <w:rsid w:val="00E20354"/>
    <w:rsid w:val="00E20E41"/>
    <w:rsid w:val="00E21065"/>
    <w:rsid w:val="00E214BF"/>
    <w:rsid w:val="00E21D87"/>
    <w:rsid w:val="00E2216B"/>
    <w:rsid w:val="00E22874"/>
    <w:rsid w:val="00E2306C"/>
    <w:rsid w:val="00E230D7"/>
    <w:rsid w:val="00E2339A"/>
    <w:rsid w:val="00E23601"/>
    <w:rsid w:val="00E236BA"/>
    <w:rsid w:val="00E23A45"/>
    <w:rsid w:val="00E2436A"/>
    <w:rsid w:val="00E24645"/>
    <w:rsid w:val="00E2488F"/>
    <w:rsid w:val="00E24D45"/>
    <w:rsid w:val="00E2504A"/>
    <w:rsid w:val="00E25274"/>
    <w:rsid w:val="00E25583"/>
    <w:rsid w:val="00E2590E"/>
    <w:rsid w:val="00E25A67"/>
    <w:rsid w:val="00E25DAE"/>
    <w:rsid w:val="00E25E98"/>
    <w:rsid w:val="00E25F0E"/>
    <w:rsid w:val="00E26572"/>
    <w:rsid w:val="00E26724"/>
    <w:rsid w:val="00E26ED3"/>
    <w:rsid w:val="00E27092"/>
    <w:rsid w:val="00E2783D"/>
    <w:rsid w:val="00E27927"/>
    <w:rsid w:val="00E279C9"/>
    <w:rsid w:val="00E27A44"/>
    <w:rsid w:val="00E27C3A"/>
    <w:rsid w:val="00E3028F"/>
    <w:rsid w:val="00E3197F"/>
    <w:rsid w:val="00E31B6D"/>
    <w:rsid w:val="00E31E80"/>
    <w:rsid w:val="00E320D5"/>
    <w:rsid w:val="00E325F6"/>
    <w:rsid w:val="00E3274E"/>
    <w:rsid w:val="00E32F75"/>
    <w:rsid w:val="00E334D1"/>
    <w:rsid w:val="00E34780"/>
    <w:rsid w:val="00E34C82"/>
    <w:rsid w:val="00E34D45"/>
    <w:rsid w:val="00E3584B"/>
    <w:rsid w:val="00E359A5"/>
    <w:rsid w:val="00E3609B"/>
    <w:rsid w:val="00E361A3"/>
    <w:rsid w:val="00E36249"/>
    <w:rsid w:val="00E369D4"/>
    <w:rsid w:val="00E4013D"/>
    <w:rsid w:val="00E40421"/>
    <w:rsid w:val="00E41147"/>
    <w:rsid w:val="00E413FE"/>
    <w:rsid w:val="00E417BA"/>
    <w:rsid w:val="00E41BC4"/>
    <w:rsid w:val="00E41D3B"/>
    <w:rsid w:val="00E41EA8"/>
    <w:rsid w:val="00E4202B"/>
    <w:rsid w:val="00E4292A"/>
    <w:rsid w:val="00E4302D"/>
    <w:rsid w:val="00E43115"/>
    <w:rsid w:val="00E431C1"/>
    <w:rsid w:val="00E4363B"/>
    <w:rsid w:val="00E43EC0"/>
    <w:rsid w:val="00E43EE3"/>
    <w:rsid w:val="00E4468B"/>
    <w:rsid w:val="00E44994"/>
    <w:rsid w:val="00E44C1D"/>
    <w:rsid w:val="00E44D01"/>
    <w:rsid w:val="00E44E47"/>
    <w:rsid w:val="00E4542E"/>
    <w:rsid w:val="00E4551F"/>
    <w:rsid w:val="00E45C33"/>
    <w:rsid w:val="00E46263"/>
    <w:rsid w:val="00E4648F"/>
    <w:rsid w:val="00E475E5"/>
    <w:rsid w:val="00E47AEB"/>
    <w:rsid w:val="00E47CD8"/>
    <w:rsid w:val="00E47D41"/>
    <w:rsid w:val="00E47DED"/>
    <w:rsid w:val="00E47EFD"/>
    <w:rsid w:val="00E5081D"/>
    <w:rsid w:val="00E50E0C"/>
    <w:rsid w:val="00E50EC8"/>
    <w:rsid w:val="00E51703"/>
    <w:rsid w:val="00E51847"/>
    <w:rsid w:val="00E518EE"/>
    <w:rsid w:val="00E5192F"/>
    <w:rsid w:val="00E51955"/>
    <w:rsid w:val="00E51BC7"/>
    <w:rsid w:val="00E52298"/>
    <w:rsid w:val="00E52484"/>
    <w:rsid w:val="00E5248B"/>
    <w:rsid w:val="00E52C22"/>
    <w:rsid w:val="00E52CC3"/>
    <w:rsid w:val="00E534D2"/>
    <w:rsid w:val="00E53A53"/>
    <w:rsid w:val="00E54958"/>
    <w:rsid w:val="00E54B8F"/>
    <w:rsid w:val="00E55D04"/>
    <w:rsid w:val="00E55D14"/>
    <w:rsid w:val="00E565F8"/>
    <w:rsid w:val="00E5702F"/>
    <w:rsid w:val="00E577AF"/>
    <w:rsid w:val="00E579A1"/>
    <w:rsid w:val="00E6074E"/>
    <w:rsid w:val="00E60A1F"/>
    <w:rsid w:val="00E60D16"/>
    <w:rsid w:val="00E6128C"/>
    <w:rsid w:val="00E613C9"/>
    <w:rsid w:val="00E61B8D"/>
    <w:rsid w:val="00E62965"/>
    <w:rsid w:val="00E6333F"/>
    <w:rsid w:val="00E63376"/>
    <w:rsid w:val="00E63C64"/>
    <w:rsid w:val="00E63EF2"/>
    <w:rsid w:val="00E6410E"/>
    <w:rsid w:val="00E6455F"/>
    <w:rsid w:val="00E64DD8"/>
    <w:rsid w:val="00E650C4"/>
    <w:rsid w:val="00E65269"/>
    <w:rsid w:val="00E656AF"/>
    <w:rsid w:val="00E666B0"/>
    <w:rsid w:val="00E6678B"/>
    <w:rsid w:val="00E66811"/>
    <w:rsid w:val="00E671BF"/>
    <w:rsid w:val="00E676C0"/>
    <w:rsid w:val="00E676E6"/>
    <w:rsid w:val="00E676FC"/>
    <w:rsid w:val="00E67F67"/>
    <w:rsid w:val="00E7001C"/>
    <w:rsid w:val="00E7013C"/>
    <w:rsid w:val="00E70FF9"/>
    <w:rsid w:val="00E71051"/>
    <w:rsid w:val="00E71064"/>
    <w:rsid w:val="00E7285C"/>
    <w:rsid w:val="00E728BB"/>
    <w:rsid w:val="00E72DA9"/>
    <w:rsid w:val="00E72EB3"/>
    <w:rsid w:val="00E73A58"/>
    <w:rsid w:val="00E73AD1"/>
    <w:rsid w:val="00E73CE1"/>
    <w:rsid w:val="00E740E9"/>
    <w:rsid w:val="00E7489B"/>
    <w:rsid w:val="00E7550B"/>
    <w:rsid w:val="00E75955"/>
    <w:rsid w:val="00E75C6D"/>
    <w:rsid w:val="00E75FC6"/>
    <w:rsid w:val="00E76259"/>
    <w:rsid w:val="00E76582"/>
    <w:rsid w:val="00E76D81"/>
    <w:rsid w:val="00E76EC9"/>
    <w:rsid w:val="00E7747A"/>
    <w:rsid w:val="00E80199"/>
    <w:rsid w:val="00E8020A"/>
    <w:rsid w:val="00E8033E"/>
    <w:rsid w:val="00E810C5"/>
    <w:rsid w:val="00E8126F"/>
    <w:rsid w:val="00E81288"/>
    <w:rsid w:val="00E8140C"/>
    <w:rsid w:val="00E81490"/>
    <w:rsid w:val="00E815D0"/>
    <w:rsid w:val="00E81B49"/>
    <w:rsid w:val="00E82542"/>
    <w:rsid w:val="00E82583"/>
    <w:rsid w:val="00E82BA7"/>
    <w:rsid w:val="00E82C35"/>
    <w:rsid w:val="00E82E81"/>
    <w:rsid w:val="00E834BB"/>
    <w:rsid w:val="00E836E1"/>
    <w:rsid w:val="00E83BFF"/>
    <w:rsid w:val="00E83FB3"/>
    <w:rsid w:val="00E8410C"/>
    <w:rsid w:val="00E843B2"/>
    <w:rsid w:val="00E84993"/>
    <w:rsid w:val="00E84BA6"/>
    <w:rsid w:val="00E8525B"/>
    <w:rsid w:val="00E8586E"/>
    <w:rsid w:val="00E85CBD"/>
    <w:rsid w:val="00E86038"/>
    <w:rsid w:val="00E862C5"/>
    <w:rsid w:val="00E86A30"/>
    <w:rsid w:val="00E87294"/>
    <w:rsid w:val="00E87310"/>
    <w:rsid w:val="00E87655"/>
    <w:rsid w:val="00E878A2"/>
    <w:rsid w:val="00E90B32"/>
    <w:rsid w:val="00E90FBE"/>
    <w:rsid w:val="00E91071"/>
    <w:rsid w:val="00E91868"/>
    <w:rsid w:val="00E9190C"/>
    <w:rsid w:val="00E91A68"/>
    <w:rsid w:val="00E91A94"/>
    <w:rsid w:val="00E91B33"/>
    <w:rsid w:val="00E91D9D"/>
    <w:rsid w:val="00E9203A"/>
    <w:rsid w:val="00E921A3"/>
    <w:rsid w:val="00E927B5"/>
    <w:rsid w:val="00E929F1"/>
    <w:rsid w:val="00E92F9F"/>
    <w:rsid w:val="00E9303A"/>
    <w:rsid w:val="00E937AC"/>
    <w:rsid w:val="00E941C3"/>
    <w:rsid w:val="00E9621D"/>
    <w:rsid w:val="00E9637F"/>
    <w:rsid w:val="00E966DC"/>
    <w:rsid w:val="00E96B75"/>
    <w:rsid w:val="00E97436"/>
    <w:rsid w:val="00E9756C"/>
    <w:rsid w:val="00EA0CAD"/>
    <w:rsid w:val="00EA0D5E"/>
    <w:rsid w:val="00EA0DD3"/>
    <w:rsid w:val="00EA0EBB"/>
    <w:rsid w:val="00EA1CD1"/>
    <w:rsid w:val="00EA21DA"/>
    <w:rsid w:val="00EA258C"/>
    <w:rsid w:val="00EA2B08"/>
    <w:rsid w:val="00EA2DC7"/>
    <w:rsid w:val="00EA3F7B"/>
    <w:rsid w:val="00EA4859"/>
    <w:rsid w:val="00EA509E"/>
    <w:rsid w:val="00EA52C0"/>
    <w:rsid w:val="00EA56F0"/>
    <w:rsid w:val="00EA57AB"/>
    <w:rsid w:val="00EA589D"/>
    <w:rsid w:val="00EA5999"/>
    <w:rsid w:val="00EA5D5F"/>
    <w:rsid w:val="00EA64C7"/>
    <w:rsid w:val="00EA6732"/>
    <w:rsid w:val="00EA6EB4"/>
    <w:rsid w:val="00EA71E4"/>
    <w:rsid w:val="00EA7339"/>
    <w:rsid w:val="00EA7376"/>
    <w:rsid w:val="00EA74C7"/>
    <w:rsid w:val="00EA7754"/>
    <w:rsid w:val="00EA77C2"/>
    <w:rsid w:val="00EA7B26"/>
    <w:rsid w:val="00EB01B8"/>
    <w:rsid w:val="00EB032E"/>
    <w:rsid w:val="00EB073F"/>
    <w:rsid w:val="00EB0C4F"/>
    <w:rsid w:val="00EB0D9A"/>
    <w:rsid w:val="00EB0F01"/>
    <w:rsid w:val="00EB10EA"/>
    <w:rsid w:val="00EB1723"/>
    <w:rsid w:val="00EB2576"/>
    <w:rsid w:val="00EB2623"/>
    <w:rsid w:val="00EB2683"/>
    <w:rsid w:val="00EB2B8F"/>
    <w:rsid w:val="00EB313C"/>
    <w:rsid w:val="00EB3278"/>
    <w:rsid w:val="00EB32A8"/>
    <w:rsid w:val="00EB33E8"/>
    <w:rsid w:val="00EB37E1"/>
    <w:rsid w:val="00EB46EA"/>
    <w:rsid w:val="00EB4741"/>
    <w:rsid w:val="00EB4766"/>
    <w:rsid w:val="00EB4A40"/>
    <w:rsid w:val="00EB59AF"/>
    <w:rsid w:val="00EB5E7D"/>
    <w:rsid w:val="00EB5FDF"/>
    <w:rsid w:val="00EB676C"/>
    <w:rsid w:val="00EB6916"/>
    <w:rsid w:val="00EB6957"/>
    <w:rsid w:val="00EB7794"/>
    <w:rsid w:val="00EB7C38"/>
    <w:rsid w:val="00EB7FA6"/>
    <w:rsid w:val="00EC0043"/>
    <w:rsid w:val="00EC1195"/>
    <w:rsid w:val="00EC164C"/>
    <w:rsid w:val="00EC1817"/>
    <w:rsid w:val="00EC18DE"/>
    <w:rsid w:val="00EC19F3"/>
    <w:rsid w:val="00EC1A26"/>
    <w:rsid w:val="00EC1B75"/>
    <w:rsid w:val="00EC20BC"/>
    <w:rsid w:val="00EC25A7"/>
    <w:rsid w:val="00EC26A8"/>
    <w:rsid w:val="00EC2889"/>
    <w:rsid w:val="00EC3256"/>
    <w:rsid w:val="00EC3982"/>
    <w:rsid w:val="00EC39BA"/>
    <w:rsid w:val="00EC39CA"/>
    <w:rsid w:val="00EC3A81"/>
    <w:rsid w:val="00EC4A11"/>
    <w:rsid w:val="00EC4B66"/>
    <w:rsid w:val="00EC50ED"/>
    <w:rsid w:val="00EC545B"/>
    <w:rsid w:val="00EC5462"/>
    <w:rsid w:val="00EC549B"/>
    <w:rsid w:val="00EC5943"/>
    <w:rsid w:val="00EC5947"/>
    <w:rsid w:val="00EC5A2C"/>
    <w:rsid w:val="00EC5D46"/>
    <w:rsid w:val="00EC60DC"/>
    <w:rsid w:val="00EC6768"/>
    <w:rsid w:val="00EC69D2"/>
    <w:rsid w:val="00EC6C3B"/>
    <w:rsid w:val="00EC72CD"/>
    <w:rsid w:val="00EC7E06"/>
    <w:rsid w:val="00EC7FCC"/>
    <w:rsid w:val="00ED0001"/>
    <w:rsid w:val="00ED0848"/>
    <w:rsid w:val="00ED18B8"/>
    <w:rsid w:val="00ED21CB"/>
    <w:rsid w:val="00ED2286"/>
    <w:rsid w:val="00ED2543"/>
    <w:rsid w:val="00ED2E82"/>
    <w:rsid w:val="00ED313F"/>
    <w:rsid w:val="00ED3864"/>
    <w:rsid w:val="00ED3C0C"/>
    <w:rsid w:val="00ED3E3A"/>
    <w:rsid w:val="00ED4A20"/>
    <w:rsid w:val="00ED4D30"/>
    <w:rsid w:val="00ED4F9C"/>
    <w:rsid w:val="00ED5265"/>
    <w:rsid w:val="00ED5A1B"/>
    <w:rsid w:val="00ED5C27"/>
    <w:rsid w:val="00ED5CB9"/>
    <w:rsid w:val="00ED5DC3"/>
    <w:rsid w:val="00ED5F3C"/>
    <w:rsid w:val="00ED64F6"/>
    <w:rsid w:val="00ED65C2"/>
    <w:rsid w:val="00ED6952"/>
    <w:rsid w:val="00ED7462"/>
    <w:rsid w:val="00ED795B"/>
    <w:rsid w:val="00ED7C9D"/>
    <w:rsid w:val="00ED7CBF"/>
    <w:rsid w:val="00EE02DC"/>
    <w:rsid w:val="00EE05E7"/>
    <w:rsid w:val="00EE08B4"/>
    <w:rsid w:val="00EE0A3E"/>
    <w:rsid w:val="00EE0C2D"/>
    <w:rsid w:val="00EE0C34"/>
    <w:rsid w:val="00EE0CF5"/>
    <w:rsid w:val="00EE0FD1"/>
    <w:rsid w:val="00EE1078"/>
    <w:rsid w:val="00EE1164"/>
    <w:rsid w:val="00EE1321"/>
    <w:rsid w:val="00EE155E"/>
    <w:rsid w:val="00EE171B"/>
    <w:rsid w:val="00EE1E77"/>
    <w:rsid w:val="00EE1FF5"/>
    <w:rsid w:val="00EE23BB"/>
    <w:rsid w:val="00EE272F"/>
    <w:rsid w:val="00EE27D4"/>
    <w:rsid w:val="00EE2D14"/>
    <w:rsid w:val="00EE3241"/>
    <w:rsid w:val="00EE337F"/>
    <w:rsid w:val="00EE368D"/>
    <w:rsid w:val="00EE36CE"/>
    <w:rsid w:val="00EE3C4C"/>
    <w:rsid w:val="00EE4E73"/>
    <w:rsid w:val="00EE51CE"/>
    <w:rsid w:val="00EE55C2"/>
    <w:rsid w:val="00EE5E68"/>
    <w:rsid w:val="00EE63D3"/>
    <w:rsid w:val="00EE64F3"/>
    <w:rsid w:val="00EE66A2"/>
    <w:rsid w:val="00EE6AB0"/>
    <w:rsid w:val="00EE6EAF"/>
    <w:rsid w:val="00EE7A8C"/>
    <w:rsid w:val="00EF0309"/>
    <w:rsid w:val="00EF0543"/>
    <w:rsid w:val="00EF0BC5"/>
    <w:rsid w:val="00EF1688"/>
    <w:rsid w:val="00EF1EFA"/>
    <w:rsid w:val="00EF2431"/>
    <w:rsid w:val="00EF276D"/>
    <w:rsid w:val="00EF2AEA"/>
    <w:rsid w:val="00EF2EAC"/>
    <w:rsid w:val="00EF3F22"/>
    <w:rsid w:val="00EF3F98"/>
    <w:rsid w:val="00EF431B"/>
    <w:rsid w:val="00EF4650"/>
    <w:rsid w:val="00EF47E3"/>
    <w:rsid w:val="00EF4979"/>
    <w:rsid w:val="00EF4CB2"/>
    <w:rsid w:val="00EF5097"/>
    <w:rsid w:val="00EF541D"/>
    <w:rsid w:val="00EF54DE"/>
    <w:rsid w:val="00EF5728"/>
    <w:rsid w:val="00EF58F8"/>
    <w:rsid w:val="00EF5A92"/>
    <w:rsid w:val="00EF5C5E"/>
    <w:rsid w:val="00EF5F0E"/>
    <w:rsid w:val="00EF6018"/>
    <w:rsid w:val="00EF614C"/>
    <w:rsid w:val="00EF737D"/>
    <w:rsid w:val="00F004DE"/>
    <w:rsid w:val="00F007F4"/>
    <w:rsid w:val="00F00AA7"/>
    <w:rsid w:val="00F00DAD"/>
    <w:rsid w:val="00F013F6"/>
    <w:rsid w:val="00F014A9"/>
    <w:rsid w:val="00F01501"/>
    <w:rsid w:val="00F0153F"/>
    <w:rsid w:val="00F016DA"/>
    <w:rsid w:val="00F01A25"/>
    <w:rsid w:val="00F01D6A"/>
    <w:rsid w:val="00F01D6E"/>
    <w:rsid w:val="00F01E23"/>
    <w:rsid w:val="00F01EAA"/>
    <w:rsid w:val="00F0267C"/>
    <w:rsid w:val="00F026CC"/>
    <w:rsid w:val="00F0296E"/>
    <w:rsid w:val="00F02A75"/>
    <w:rsid w:val="00F02C17"/>
    <w:rsid w:val="00F0350A"/>
    <w:rsid w:val="00F035F2"/>
    <w:rsid w:val="00F0389C"/>
    <w:rsid w:val="00F03B42"/>
    <w:rsid w:val="00F04005"/>
    <w:rsid w:val="00F045A6"/>
    <w:rsid w:val="00F04FCB"/>
    <w:rsid w:val="00F05075"/>
    <w:rsid w:val="00F05428"/>
    <w:rsid w:val="00F06874"/>
    <w:rsid w:val="00F06DA7"/>
    <w:rsid w:val="00F06E4A"/>
    <w:rsid w:val="00F073FE"/>
    <w:rsid w:val="00F075B2"/>
    <w:rsid w:val="00F101F5"/>
    <w:rsid w:val="00F10B99"/>
    <w:rsid w:val="00F11497"/>
    <w:rsid w:val="00F11670"/>
    <w:rsid w:val="00F11AD5"/>
    <w:rsid w:val="00F11C1B"/>
    <w:rsid w:val="00F11D85"/>
    <w:rsid w:val="00F11ED1"/>
    <w:rsid w:val="00F12876"/>
    <w:rsid w:val="00F12983"/>
    <w:rsid w:val="00F12AFA"/>
    <w:rsid w:val="00F12E28"/>
    <w:rsid w:val="00F130A0"/>
    <w:rsid w:val="00F13614"/>
    <w:rsid w:val="00F13883"/>
    <w:rsid w:val="00F14154"/>
    <w:rsid w:val="00F149DA"/>
    <w:rsid w:val="00F155DB"/>
    <w:rsid w:val="00F15722"/>
    <w:rsid w:val="00F1617E"/>
    <w:rsid w:val="00F161E4"/>
    <w:rsid w:val="00F16626"/>
    <w:rsid w:val="00F16BBB"/>
    <w:rsid w:val="00F17139"/>
    <w:rsid w:val="00F17578"/>
    <w:rsid w:val="00F17896"/>
    <w:rsid w:val="00F17F5F"/>
    <w:rsid w:val="00F17FEB"/>
    <w:rsid w:val="00F2018A"/>
    <w:rsid w:val="00F207EF"/>
    <w:rsid w:val="00F20A3E"/>
    <w:rsid w:val="00F20CCA"/>
    <w:rsid w:val="00F20D31"/>
    <w:rsid w:val="00F20FA8"/>
    <w:rsid w:val="00F216A5"/>
    <w:rsid w:val="00F21AC9"/>
    <w:rsid w:val="00F21BFE"/>
    <w:rsid w:val="00F21C0B"/>
    <w:rsid w:val="00F220DD"/>
    <w:rsid w:val="00F2219F"/>
    <w:rsid w:val="00F229D7"/>
    <w:rsid w:val="00F2328C"/>
    <w:rsid w:val="00F24A8D"/>
    <w:rsid w:val="00F24C7D"/>
    <w:rsid w:val="00F24F41"/>
    <w:rsid w:val="00F2524D"/>
    <w:rsid w:val="00F25728"/>
    <w:rsid w:val="00F2587A"/>
    <w:rsid w:val="00F25C80"/>
    <w:rsid w:val="00F25E43"/>
    <w:rsid w:val="00F26027"/>
    <w:rsid w:val="00F260E2"/>
    <w:rsid w:val="00F2654E"/>
    <w:rsid w:val="00F26997"/>
    <w:rsid w:val="00F272AE"/>
    <w:rsid w:val="00F2795E"/>
    <w:rsid w:val="00F27AD6"/>
    <w:rsid w:val="00F27F19"/>
    <w:rsid w:val="00F27F28"/>
    <w:rsid w:val="00F2F775"/>
    <w:rsid w:val="00F30061"/>
    <w:rsid w:val="00F301F8"/>
    <w:rsid w:val="00F30471"/>
    <w:rsid w:val="00F304C1"/>
    <w:rsid w:val="00F30778"/>
    <w:rsid w:val="00F30AED"/>
    <w:rsid w:val="00F30DBE"/>
    <w:rsid w:val="00F30DEA"/>
    <w:rsid w:val="00F314A8"/>
    <w:rsid w:val="00F31DA3"/>
    <w:rsid w:val="00F31E4D"/>
    <w:rsid w:val="00F321A6"/>
    <w:rsid w:val="00F32855"/>
    <w:rsid w:val="00F32A38"/>
    <w:rsid w:val="00F33418"/>
    <w:rsid w:val="00F334BF"/>
    <w:rsid w:val="00F3387F"/>
    <w:rsid w:val="00F33DD2"/>
    <w:rsid w:val="00F33F49"/>
    <w:rsid w:val="00F34091"/>
    <w:rsid w:val="00F34261"/>
    <w:rsid w:val="00F34DE8"/>
    <w:rsid w:val="00F355F4"/>
    <w:rsid w:val="00F3586C"/>
    <w:rsid w:val="00F35B9F"/>
    <w:rsid w:val="00F363E7"/>
    <w:rsid w:val="00F36CB2"/>
    <w:rsid w:val="00F37358"/>
    <w:rsid w:val="00F375A6"/>
    <w:rsid w:val="00F40282"/>
    <w:rsid w:val="00F40592"/>
    <w:rsid w:val="00F405C7"/>
    <w:rsid w:val="00F40B41"/>
    <w:rsid w:val="00F4136A"/>
    <w:rsid w:val="00F41568"/>
    <w:rsid w:val="00F41E04"/>
    <w:rsid w:val="00F42399"/>
    <w:rsid w:val="00F43445"/>
    <w:rsid w:val="00F4369D"/>
    <w:rsid w:val="00F43D43"/>
    <w:rsid w:val="00F43E4A"/>
    <w:rsid w:val="00F4401F"/>
    <w:rsid w:val="00F44238"/>
    <w:rsid w:val="00F44C5F"/>
    <w:rsid w:val="00F4510F"/>
    <w:rsid w:val="00F453D0"/>
    <w:rsid w:val="00F4589F"/>
    <w:rsid w:val="00F46364"/>
    <w:rsid w:val="00F46365"/>
    <w:rsid w:val="00F470CA"/>
    <w:rsid w:val="00F476C8"/>
    <w:rsid w:val="00F4789F"/>
    <w:rsid w:val="00F47B5C"/>
    <w:rsid w:val="00F500EF"/>
    <w:rsid w:val="00F50DCD"/>
    <w:rsid w:val="00F52732"/>
    <w:rsid w:val="00F529D7"/>
    <w:rsid w:val="00F5324A"/>
    <w:rsid w:val="00F5326A"/>
    <w:rsid w:val="00F53561"/>
    <w:rsid w:val="00F535DF"/>
    <w:rsid w:val="00F53761"/>
    <w:rsid w:val="00F5389C"/>
    <w:rsid w:val="00F53F8A"/>
    <w:rsid w:val="00F54DE9"/>
    <w:rsid w:val="00F54E73"/>
    <w:rsid w:val="00F54FE0"/>
    <w:rsid w:val="00F55051"/>
    <w:rsid w:val="00F550E9"/>
    <w:rsid w:val="00F55695"/>
    <w:rsid w:val="00F558CF"/>
    <w:rsid w:val="00F55A9C"/>
    <w:rsid w:val="00F55DB0"/>
    <w:rsid w:val="00F5680B"/>
    <w:rsid w:val="00F57672"/>
    <w:rsid w:val="00F576A4"/>
    <w:rsid w:val="00F57777"/>
    <w:rsid w:val="00F57B6B"/>
    <w:rsid w:val="00F6004A"/>
    <w:rsid w:val="00F6037A"/>
    <w:rsid w:val="00F60FA2"/>
    <w:rsid w:val="00F61223"/>
    <w:rsid w:val="00F61C43"/>
    <w:rsid w:val="00F61CE0"/>
    <w:rsid w:val="00F61F2E"/>
    <w:rsid w:val="00F62441"/>
    <w:rsid w:val="00F6261F"/>
    <w:rsid w:val="00F627F7"/>
    <w:rsid w:val="00F629A8"/>
    <w:rsid w:val="00F62AA6"/>
    <w:rsid w:val="00F62B0C"/>
    <w:rsid w:val="00F62CFB"/>
    <w:rsid w:val="00F63410"/>
    <w:rsid w:val="00F6490D"/>
    <w:rsid w:val="00F64A90"/>
    <w:rsid w:val="00F65006"/>
    <w:rsid w:val="00F65049"/>
    <w:rsid w:val="00F6518C"/>
    <w:rsid w:val="00F6528F"/>
    <w:rsid w:val="00F652A5"/>
    <w:rsid w:val="00F654B0"/>
    <w:rsid w:val="00F6569B"/>
    <w:rsid w:val="00F65848"/>
    <w:rsid w:val="00F66201"/>
    <w:rsid w:val="00F66649"/>
    <w:rsid w:val="00F66F2E"/>
    <w:rsid w:val="00F6798A"/>
    <w:rsid w:val="00F67BBE"/>
    <w:rsid w:val="00F706F2"/>
    <w:rsid w:val="00F70D37"/>
    <w:rsid w:val="00F71170"/>
    <w:rsid w:val="00F715EF"/>
    <w:rsid w:val="00F7167B"/>
    <w:rsid w:val="00F71AD7"/>
    <w:rsid w:val="00F71AE4"/>
    <w:rsid w:val="00F7206C"/>
    <w:rsid w:val="00F72119"/>
    <w:rsid w:val="00F7288F"/>
    <w:rsid w:val="00F72A85"/>
    <w:rsid w:val="00F72D94"/>
    <w:rsid w:val="00F73002"/>
    <w:rsid w:val="00F7346C"/>
    <w:rsid w:val="00F7356A"/>
    <w:rsid w:val="00F73750"/>
    <w:rsid w:val="00F7391C"/>
    <w:rsid w:val="00F745D5"/>
    <w:rsid w:val="00F74A8E"/>
    <w:rsid w:val="00F74F8D"/>
    <w:rsid w:val="00F7590C"/>
    <w:rsid w:val="00F75B5D"/>
    <w:rsid w:val="00F7685E"/>
    <w:rsid w:val="00F76BF4"/>
    <w:rsid w:val="00F76EA4"/>
    <w:rsid w:val="00F76FD6"/>
    <w:rsid w:val="00F7799E"/>
    <w:rsid w:val="00F77F9E"/>
    <w:rsid w:val="00F81179"/>
    <w:rsid w:val="00F813F1"/>
    <w:rsid w:val="00F814A5"/>
    <w:rsid w:val="00F81938"/>
    <w:rsid w:val="00F820B2"/>
    <w:rsid w:val="00F82E4F"/>
    <w:rsid w:val="00F83B32"/>
    <w:rsid w:val="00F83BF2"/>
    <w:rsid w:val="00F84B69"/>
    <w:rsid w:val="00F8581D"/>
    <w:rsid w:val="00F85B1F"/>
    <w:rsid w:val="00F85C91"/>
    <w:rsid w:val="00F861F9"/>
    <w:rsid w:val="00F867D1"/>
    <w:rsid w:val="00F86806"/>
    <w:rsid w:val="00F86A33"/>
    <w:rsid w:val="00F871F4"/>
    <w:rsid w:val="00F87340"/>
    <w:rsid w:val="00F873CD"/>
    <w:rsid w:val="00F9050A"/>
    <w:rsid w:val="00F9066C"/>
    <w:rsid w:val="00F911EA"/>
    <w:rsid w:val="00F912C0"/>
    <w:rsid w:val="00F9181C"/>
    <w:rsid w:val="00F91D19"/>
    <w:rsid w:val="00F91D66"/>
    <w:rsid w:val="00F920D7"/>
    <w:rsid w:val="00F92115"/>
    <w:rsid w:val="00F923AE"/>
    <w:rsid w:val="00F92EC8"/>
    <w:rsid w:val="00F931D7"/>
    <w:rsid w:val="00F938FB"/>
    <w:rsid w:val="00F93AA6"/>
    <w:rsid w:val="00F93C5E"/>
    <w:rsid w:val="00F93D95"/>
    <w:rsid w:val="00F93EC2"/>
    <w:rsid w:val="00F94592"/>
    <w:rsid w:val="00F94996"/>
    <w:rsid w:val="00F94BFC"/>
    <w:rsid w:val="00F94E50"/>
    <w:rsid w:val="00F94F84"/>
    <w:rsid w:val="00F9532C"/>
    <w:rsid w:val="00F95D58"/>
    <w:rsid w:val="00F95DE5"/>
    <w:rsid w:val="00F95E62"/>
    <w:rsid w:val="00F96E07"/>
    <w:rsid w:val="00F97447"/>
    <w:rsid w:val="00F97482"/>
    <w:rsid w:val="00F976D9"/>
    <w:rsid w:val="00F97E4F"/>
    <w:rsid w:val="00F97FD3"/>
    <w:rsid w:val="00FA000C"/>
    <w:rsid w:val="00FA00B6"/>
    <w:rsid w:val="00FA00C3"/>
    <w:rsid w:val="00FA03D8"/>
    <w:rsid w:val="00FA053C"/>
    <w:rsid w:val="00FA07EB"/>
    <w:rsid w:val="00FA147B"/>
    <w:rsid w:val="00FA1B4D"/>
    <w:rsid w:val="00FA2F65"/>
    <w:rsid w:val="00FA330E"/>
    <w:rsid w:val="00FA389E"/>
    <w:rsid w:val="00FA4121"/>
    <w:rsid w:val="00FA4152"/>
    <w:rsid w:val="00FA4685"/>
    <w:rsid w:val="00FA4DB7"/>
    <w:rsid w:val="00FA522F"/>
    <w:rsid w:val="00FA5AB0"/>
    <w:rsid w:val="00FA6B3E"/>
    <w:rsid w:val="00FA6C41"/>
    <w:rsid w:val="00FA7011"/>
    <w:rsid w:val="00FA79B6"/>
    <w:rsid w:val="00FA7AF0"/>
    <w:rsid w:val="00FA7C37"/>
    <w:rsid w:val="00FB0361"/>
    <w:rsid w:val="00FB111B"/>
    <w:rsid w:val="00FB1645"/>
    <w:rsid w:val="00FB1D7B"/>
    <w:rsid w:val="00FB383B"/>
    <w:rsid w:val="00FB3854"/>
    <w:rsid w:val="00FB3BBB"/>
    <w:rsid w:val="00FB3F5D"/>
    <w:rsid w:val="00FB47A6"/>
    <w:rsid w:val="00FB4AE9"/>
    <w:rsid w:val="00FB50BE"/>
    <w:rsid w:val="00FB51F4"/>
    <w:rsid w:val="00FB536A"/>
    <w:rsid w:val="00FB5BA5"/>
    <w:rsid w:val="00FB62FD"/>
    <w:rsid w:val="00FB6F29"/>
    <w:rsid w:val="00FC01DE"/>
    <w:rsid w:val="00FC053A"/>
    <w:rsid w:val="00FC072C"/>
    <w:rsid w:val="00FC0801"/>
    <w:rsid w:val="00FC143E"/>
    <w:rsid w:val="00FC15E3"/>
    <w:rsid w:val="00FC1D65"/>
    <w:rsid w:val="00FC283B"/>
    <w:rsid w:val="00FC2C65"/>
    <w:rsid w:val="00FC2CA9"/>
    <w:rsid w:val="00FC2D9C"/>
    <w:rsid w:val="00FC30C0"/>
    <w:rsid w:val="00FC3405"/>
    <w:rsid w:val="00FC3FEA"/>
    <w:rsid w:val="00FC40EF"/>
    <w:rsid w:val="00FC4674"/>
    <w:rsid w:val="00FC5249"/>
    <w:rsid w:val="00FC5CDD"/>
    <w:rsid w:val="00FC6178"/>
    <w:rsid w:val="00FC6531"/>
    <w:rsid w:val="00FC70B9"/>
    <w:rsid w:val="00FC77AA"/>
    <w:rsid w:val="00FC7BD1"/>
    <w:rsid w:val="00FC7DD4"/>
    <w:rsid w:val="00FC7E43"/>
    <w:rsid w:val="00FD05C4"/>
    <w:rsid w:val="00FD0AE5"/>
    <w:rsid w:val="00FD0DEF"/>
    <w:rsid w:val="00FD0F7C"/>
    <w:rsid w:val="00FD1C00"/>
    <w:rsid w:val="00FD1FC1"/>
    <w:rsid w:val="00FD238F"/>
    <w:rsid w:val="00FD24C6"/>
    <w:rsid w:val="00FD2D20"/>
    <w:rsid w:val="00FD303A"/>
    <w:rsid w:val="00FD31D3"/>
    <w:rsid w:val="00FD3612"/>
    <w:rsid w:val="00FD370A"/>
    <w:rsid w:val="00FD3737"/>
    <w:rsid w:val="00FD389F"/>
    <w:rsid w:val="00FD3B71"/>
    <w:rsid w:val="00FD425D"/>
    <w:rsid w:val="00FD497B"/>
    <w:rsid w:val="00FD553F"/>
    <w:rsid w:val="00FD594D"/>
    <w:rsid w:val="00FD5C10"/>
    <w:rsid w:val="00FD5EBB"/>
    <w:rsid w:val="00FD6135"/>
    <w:rsid w:val="00FD636D"/>
    <w:rsid w:val="00FD69D8"/>
    <w:rsid w:val="00FD6DE4"/>
    <w:rsid w:val="00FD7380"/>
    <w:rsid w:val="00FD7B05"/>
    <w:rsid w:val="00FD7B43"/>
    <w:rsid w:val="00FD7D9B"/>
    <w:rsid w:val="00FE05F7"/>
    <w:rsid w:val="00FE0663"/>
    <w:rsid w:val="00FE06C3"/>
    <w:rsid w:val="00FE0DF8"/>
    <w:rsid w:val="00FE10A8"/>
    <w:rsid w:val="00FE22A3"/>
    <w:rsid w:val="00FE2593"/>
    <w:rsid w:val="00FE3136"/>
    <w:rsid w:val="00FE33BC"/>
    <w:rsid w:val="00FE33EB"/>
    <w:rsid w:val="00FE348A"/>
    <w:rsid w:val="00FE35CD"/>
    <w:rsid w:val="00FE3778"/>
    <w:rsid w:val="00FE4347"/>
    <w:rsid w:val="00FE4A15"/>
    <w:rsid w:val="00FE4EB2"/>
    <w:rsid w:val="00FE531F"/>
    <w:rsid w:val="00FE5DF9"/>
    <w:rsid w:val="00FE60D0"/>
    <w:rsid w:val="00FE6166"/>
    <w:rsid w:val="00FE6860"/>
    <w:rsid w:val="00FE6B05"/>
    <w:rsid w:val="00FE6C61"/>
    <w:rsid w:val="00FE7B90"/>
    <w:rsid w:val="00FE7BB1"/>
    <w:rsid w:val="00FE7D82"/>
    <w:rsid w:val="00FF00AD"/>
    <w:rsid w:val="00FF0453"/>
    <w:rsid w:val="00FF05F6"/>
    <w:rsid w:val="00FF0712"/>
    <w:rsid w:val="00FF15A3"/>
    <w:rsid w:val="00FF17E1"/>
    <w:rsid w:val="00FF2163"/>
    <w:rsid w:val="00FF240E"/>
    <w:rsid w:val="00FF2F32"/>
    <w:rsid w:val="00FF334B"/>
    <w:rsid w:val="00FF381C"/>
    <w:rsid w:val="00FF3943"/>
    <w:rsid w:val="00FF4369"/>
    <w:rsid w:val="00FF4527"/>
    <w:rsid w:val="00FF46C0"/>
    <w:rsid w:val="00FF471F"/>
    <w:rsid w:val="00FF4944"/>
    <w:rsid w:val="00FF4C63"/>
    <w:rsid w:val="00FF4F87"/>
    <w:rsid w:val="00FF57E3"/>
    <w:rsid w:val="00FF5966"/>
    <w:rsid w:val="00FF61BC"/>
    <w:rsid w:val="00FF63CA"/>
    <w:rsid w:val="00FF66E5"/>
    <w:rsid w:val="00FF715E"/>
    <w:rsid w:val="00FF7173"/>
    <w:rsid w:val="0116BB99"/>
    <w:rsid w:val="013AD384"/>
    <w:rsid w:val="0172C05D"/>
    <w:rsid w:val="018974CF"/>
    <w:rsid w:val="01A8DE07"/>
    <w:rsid w:val="0211A0F1"/>
    <w:rsid w:val="0250F73A"/>
    <w:rsid w:val="025C7489"/>
    <w:rsid w:val="0268A725"/>
    <w:rsid w:val="0284F024"/>
    <w:rsid w:val="029A8F5A"/>
    <w:rsid w:val="02C24E1D"/>
    <w:rsid w:val="030BFE63"/>
    <w:rsid w:val="0359F553"/>
    <w:rsid w:val="035A1E79"/>
    <w:rsid w:val="03C67939"/>
    <w:rsid w:val="03D6EB93"/>
    <w:rsid w:val="0431DDA4"/>
    <w:rsid w:val="043CE0EF"/>
    <w:rsid w:val="045FDC0E"/>
    <w:rsid w:val="04D313A2"/>
    <w:rsid w:val="04D8F66C"/>
    <w:rsid w:val="052C532F"/>
    <w:rsid w:val="053634AE"/>
    <w:rsid w:val="05E3EF95"/>
    <w:rsid w:val="0615B72F"/>
    <w:rsid w:val="0616E31E"/>
    <w:rsid w:val="06368D33"/>
    <w:rsid w:val="06BF4168"/>
    <w:rsid w:val="070D2915"/>
    <w:rsid w:val="07451B7C"/>
    <w:rsid w:val="07475CD4"/>
    <w:rsid w:val="0756B1D1"/>
    <w:rsid w:val="077417AE"/>
    <w:rsid w:val="07C4CB8D"/>
    <w:rsid w:val="07C6510E"/>
    <w:rsid w:val="07FFC33F"/>
    <w:rsid w:val="0801F486"/>
    <w:rsid w:val="085B583E"/>
    <w:rsid w:val="085CC598"/>
    <w:rsid w:val="08A9BC16"/>
    <w:rsid w:val="08B7A0A0"/>
    <w:rsid w:val="08E10457"/>
    <w:rsid w:val="08E47B69"/>
    <w:rsid w:val="08ECF05D"/>
    <w:rsid w:val="08F4B72F"/>
    <w:rsid w:val="0914FECD"/>
    <w:rsid w:val="091FC71D"/>
    <w:rsid w:val="0961B5ED"/>
    <w:rsid w:val="09C3D93D"/>
    <w:rsid w:val="0A1FDF48"/>
    <w:rsid w:val="0A32B71A"/>
    <w:rsid w:val="0A37E68B"/>
    <w:rsid w:val="0A453B36"/>
    <w:rsid w:val="0A5D05FD"/>
    <w:rsid w:val="0AFDE123"/>
    <w:rsid w:val="0B211AA0"/>
    <w:rsid w:val="0B3135E8"/>
    <w:rsid w:val="0B76E257"/>
    <w:rsid w:val="0B7DC68A"/>
    <w:rsid w:val="0BBC3ECA"/>
    <w:rsid w:val="0C12BD45"/>
    <w:rsid w:val="0C1751B4"/>
    <w:rsid w:val="0C43D508"/>
    <w:rsid w:val="0C7E226E"/>
    <w:rsid w:val="0C7FFD83"/>
    <w:rsid w:val="0D4A4501"/>
    <w:rsid w:val="0D5B76DA"/>
    <w:rsid w:val="0D9BB9F4"/>
    <w:rsid w:val="0DB64392"/>
    <w:rsid w:val="0DC4EC6F"/>
    <w:rsid w:val="0DDA437E"/>
    <w:rsid w:val="0E0393B8"/>
    <w:rsid w:val="0E203752"/>
    <w:rsid w:val="0E69EBD0"/>
    <w:rsid w:val="0E700184"/>
    <w:rsid w:val="0F4A6D92"/>
    <w:rsid w:val="0FCB1519"/>
    <w:rsid w:val="1004E808"/>
    <w:rsid w:val="101BFEF5"/>
    <w:rsid w:val="104CC384"/>
    <w:rsid w:val="10501A11"/>
    <w:rsid w:val="10785F23"/>
    <w:rsid w:val="108C955F"/>
    <w:rsid w:val="1097CC00"/>
    <w:rsid w:val="10AF69F2"/>
    <w:rsid w:val="10BABBCC"/>
    <w:rsid w:val="1129B646"/>
    <w:rsid w:val="116F4D4E"/>
    <w:rsid w:val="119BD380"/>
    <w:rsid w:val="11ACEF34"/>
    <w:rsid w:val="11EDE46F"/>
    <w:rsid w:val="12496EEF"/>
    <w:rsid w:val="126D7CA3"/>
    <w:rsid w:val="129B3112"/>
    <w:rsid w:val="12AF1FF1"/>
    <w:rsid w:val="12F3C64D"/>
    <w:rsid w:val="131FD57A"/>
    <w:rsid w:val="1324E39D"/>
    <w:rsid w:val="1335AA57"/>
    <w:rsid w:val="136C3D44"/>
    <w:rsid w:val="138416B2"/>
    <w:rsid w:val="139C6D55"/>
    <w:rsid w:val="13A8C702"/>
    <w:rsid w:val="13A9BDED"/>
    <w:rsid w:val="13CF566B"/>
    <w:rsid w:val="13F65DDC"/>
    <w:rsid w:val="140D496B"/>
    <w:rsid w:val="146A4F47"/>
    <w:rsid w:val="14C71647"/>
    <w:rsid w:val="152F099D"/>
    <w:rsid w:val="1536846B"/>
    <w:rsid w:val="156B8816"/>
    <w:rsid w:val="15EB58FE"/>
    <w:rsid w:val="15F5B7A4"/>
    <w:rsid w:val="160CA53E"/>
    <w:rsid w:val="1612F465"/>
    <w:rsid w:val="169AB810"/>
    <w:rsid w:val="17019A85"/>
    <w:rsid w:val="17188F33"/>
    <w:rsid w:val="17563406"/>
    <w:rsid w:val="176216C7"/>
    <w:rsid w:val="1778814C"/>
    <w:rsid w:val="1897A177"/>
    <w:rsid w:val="18A72FE3"/>
    <w:rsid w:val="18AF8E14"/>
    <w:rsid w:val="18B0CC4D"/>
    <w:rsid w:val="1909F49E"/>
    <w:rsid w:val="19A20821"/>
    <w:rsid w:val="19CAF5C8"/>
    <w:rsid w:val="1A9AA8FC"/>
    <w:rsid w:val="1AADDC68"/>
    <w:rsid w:val="1B2CA6C2"/>
    <w:rsid w:val="1B46BFEE"/>
    <w:rsid w:val="1B4ECD9F"/>
    <w:rsid w:val="1BDBE72A"/>
    <w:rsid w:val="1C2E9483"/>
    <w:rsid w:val="1C2ED810"/>
    <w:rsid w:val="1C4BB660"/>
    <w:rsid w:val="1C60DF2A"/>
    <w:rsid w:val="1CFC1F8C"/>
    <w:rsid w:val="1D907900"/>
    <w:rsid w:val="1DB57DEC"/>
    <w:rsid w:val="1DCF9F2D"/>
    <w:rsid w:val="1E0E91A7"/>
    <w:rsid w:val="1E13634E"/>
    <w:rsid w:val="1E2C2E6A"/>
    <w:rsid w:val="1E2C7440"/>
    <w:rsid w:val="1EA588E8"/>
    <w:rsid w:val="1EA96BA7"/>
    <w:rsid w:val="1EB18738"/>
    <w:rsid w:val="1EB26A2E"/>
    <w:rsid w:val="1EB7E1EA"/>
    <w:rsid w:val="1EBF6BB1"/>
    <w:rsid w:val="1EC698F1"/>
    <w:rsid w:val="1ED0BFE5"/>
    <w:rsid w:val="1EE4D0F4"/>
    <w:rsid w:val="1EEB2D93"/>
    <w:rsid w:val="1EF623CE"/>
    <w:rsid w:val="1F7E5830"/>
    <w:rsid w:val="1F9C7253"/>
    <w:rsid w:val="1FA1AF53"/>
    <w:rsid w:val="1FB3C487"/>
    <w:rsid w:val="1FD87620"/>
    <w:rsid w:val="201608B0"/>
    <w:rsid w:val="205EC46F"/>
    <w:rsid w:val="20D6DBFC"/>
    <w:rsid w:val="21048521"/>
    <w:rsid w:val="210854BF"/>
    <w:rsid w:val="2152BF40"/>
    <w:rsid w:val="21A5B08F"/>
    <w:rsid w:val="21D22B53"/>
    <w:rsid w:val="21D444B1"/>
    <w:rsid w:val="2200488E"/>
    <w:rsid w:val="2285604C"/>
    <w:rsid w:val="229895C0"/>
    <w:rsid w:val="232F423C"/>
    <w:rsid w:val="233FF219"/>
    <w:rsid w:val="23855AD4"/>
    <w:rsid w:val="23C4498F"/>
    <w:rsid w:val="23C6275D"/>
    <w:rsid w:val="23F450F1"/>
    <w:rsid w:val="24166303"/>
    <w:rsid w:val="245CB9A7"/>
    <w:rsid w:val="24FDF019"/>
    <w:rsid w:val="251DA6EE"/>
    <w:rsid w:val="253E2DA8"/>
    <w:rsid w:val="257301E7"/>
    <w:rsid w:val="25FF8A06"/>
    <w:rsid w:val="2603E644"/>
    <w:rsid w:val="26090E8A"/>
    <w:rsid w:val="263B868C"/>
    <w:rsid w:val="26B1B0CB"/>
    <w:rsid w:val="26B80876"/>
    <w:rsid w:val="26EE7469"/>
    <w:rsid w:val="2702CF85"/>
    <w:rsid w:val="272C8FF5"/>
    <w:rsid w:val="276CD2C4"/>
    <w:rsid w:val="27CD0C7C"/>
    <w:rsid w:val="2884E73B"/>
    <w:rsid w:val="2937E9C8"/>
    <w:rsid w:val="2958AC90"/>
    <w:rsid w:val="2983A7EF"/>
    <w:rsid w:val="29D3D0C7"/>
    <w:rsid w:val="29DC6EF9"/>
    <w:rsid w:val="29EF8D23"/>
    <w:rsid w:val="2A062CF1"/>
    <w:rsid w:val="2A380356"/>
    <w:rsid w:val="2A497940"/>
    <w:rsid w:val="2A503124"/>
    <w:rsid w:val="2A51DD19"/>
    <w:rsid w:val="2AD43BD9"/>
    <w:rsid w:val="2B3C138F"/>
    <w:rsid w:val="2B5BC1DD"/>
    <w:rsid w:val="2B648ED8"/>
    <w:rsid w:val="2BED4F46"/>
    <w:rsid w:val="2C835E3B"/>
    <w:rsid w:val="2C8794DC"/>
    <w:rsid w:val="2C95F62E"/>
    <w:rsid w:val="2CA6A07C"/>
    <w:rsid w:val="2D13FE9F"/>
    <w:rsid w:val="2D46A51F"/>
    <w:rsid w:val="2DEA80FE"/>
    <w:rsid w:val="2E0C669F"/>
    <w:rsid w:val="2E22E12A"/>
    <w:rsid w:val="2E46C4B5"/>
    <w:rsid w:val="2E63150A"/>
    <w:rsid w:val="2E7122BD"/>
    <w:rsid w:val="2E74E32E"/>
    <w:rsid w:val="2F4FBCD6"/>
    <w:rsid w:val="2F64EAE3"/>
    <w:rsid w:val="2FE41C6E"/>
    <w:rsid w:val="2FE87FA8"/>
    <w:rsid w:val="303FE897"/>
    <w:rsid w:val="306926B6"/>
    <w:rsid w:val="306EAC82"/>
    <w:rsid w:val="307F0BE6"/>
    <w:rsid w:val="307FEE38"/>
    <w:rsid w:val="30E6AD0B"/>
    <w:rsid w:val="31009613"/>
    <w:rsid w:val="3150CBDA"/>
    <w:rsid w:val="3193043D"/>
    <w:rsid w:val="31FED43B"/>
    <w:rsid w:val="321D7F71"/>
    <w:rsid w:val="32888842"/>
    <w:rsid w:val="32CF1723"/>
    <w:rsid w:val="32D06D57"/>
    <w:rsid w:val="32FB9F6E"/>
    <w:rsid w:val="330736B4"/>
    <w:rsid w:val="331FB2B0"/>
    <w:rsid w:val="334FABDC"/>
    <w:rsid w:val="33761035"/>
    <w:rsid w:val="3388ACCC"/>
    <w:rsid w:val="33AD5329"/>
    <w:rsid w:val="33C96545"/>
    <w:rsid w:val="33CC24DB"/>
    <w:rsid w:val="34033A4C"/>
    <w:rsid w:val="340E836D"/>
    <w:rsid w:val="3442FD99"/>
    <w:rsid w:val="345A6C72"/>
    <w:rsid w:val="3475DF2D"/>
    <w:rsid w:val="34D062B5"/>
    <w:rsid w:val="34E8DAB9"/>
    <w:rsid w:val="3527FBD8"/>
    <w:rsid w:val="35D08F4D"/>
    <w:rsid w:val="3606C1DD"/>
    <w:rsid w:val="362FB5E9"/>
    <w:rsid w:val="36404DC0"/>
    <w:rsid w:val="3660D264"/>
    <w:rsid w:val="36926BB8"/>
    <w:rsid w:val="36E236AF"/>
    <w:rsid w:val="3707D007"/>
    <w:rsid w:val="372D61F0"/>
    <w:rsid w:val="375B1792"/>
    <w:rsid w:val="376C7A38"/>
    <w:rsid w:val="3772F5BB"/>
    <w:rsid w:val="379EA66A"/>
    <w:rsid w:val="37B529B7"/>
    <w:rsid w:val="37C43EC9"/>
    <w:rsid w:val="37DB6E24"/>
    <w:rsid w:val="381320BD"/>
    <w:rsid w:val="386A06A7"/>
    <w:rsid w:val="387E50F2"/>
    <w:rsid w:val="3896EAB7"/>
    <w:rsid w:val="38B5FF00"/>
    <w:rsid w:val="390C1124"/>
    <w:rsid w:val="391BEF61"/>
    <w:rsid w:val="39232CE6"/>
    <w:rsid w:val="39280259"/>
    <w:rsid w:val="393F3A56"/>
    <w:rsid w:val="39448FE6"/>
    <w:rsid w:val="394B8A1F"/>
    <w:rsid w:val="396886AD"/>
    <w:rsid w:val="3A16A5F2"/>
    <w:rsid w:val="3A179C9B"/>
    <w:rsid w:val="3A329694"/>
    <w:rsid w:val="3A4804B6"/>
    <w:rsid w:val="3A5270F7"/>
    <w:rsid w:val="3A605DFB"/>
    <w:rsid w:val="3A81E2D9"/>
    <w:rsid w:val="3AAD8DB9"/>
    <w:rsid w:val="3B0C69A1"/>
    <w:rsid w:val="3B4E67FC"/>
    <w:rsid w:val="3B6942D4"/>
    <w:rsid w:val="3B72CCD7"/>
    <w:rsid w:val="3B888D05"/>
    <w:rsid w:val="3B93F45D"/>
    <w:rsid w:val="3BD08E00"/>
    <w:rsid w:val="3BD1C6CA"/>
    <w:rsid w:val="3C0E7956"/>
    <w:rsid w:val="3C532F9F"/>
    <w:rsid w:val="3C5D6225"/>
    <w:rsid w:val="3C7122C7"/>
    <w:rsid w:val="3C88D87F"/>
    <w:rsid w:val="3CBA002F"/>
    <w:rsid w:val="3CD2F92D"/>
    <w:rsid w:val="3D3FDE77"/>
    <w:rsid w:val="3D715A50"/>
    <w:rsid w:val="3D739757"/>
    <w:rsid w:val="3DAD7971"/>
    <w:rsid w:val="3DBC257E"/>
    <w:rsid w:val="3DC6CB3F"/>
    <w:rsid w:val="3DC6DFA6"/>
    <w:rsid w:val="3E0AB05D"/>
    <w:rsid w:val="3E58C008"/>
    <w:rsid w:val="3E6A37BC"/>
    <w:rsid w:val="3E9DA51A"/>
    <w:rsid w:val="3FDD6634"/>
    <w:rsid w:val="3FE3C2BF"/>
    <w:rsid w:val="40355952"/>
    <w:rsid w:val="403D324B"/>
    <w:rsid w:val="4080B280"/>
    <w:rsid w:val="40916B22"/>
    <w:rsid w:val="4184E684"/>
    <w:rsid w:val="41A081E5"/>
    <w:rsid w:val="4293898D"/>
    <w:rsid w:val="42F2AD73"/>
    <w:rsid w:val="430FC593"/>
    <w:rsid w:val="4328307E"/>
    <w:rsid w:val="43489655"/>
    <w:rsid w:val="439B6485"/>
    <w:rsid w:val="43DFAD3F"/>
    <w:rsid w:val="43E277D0"/>
    <w:rsid w:val="43F243B6"/>
    <w:rsid w:val="44361B13"/>
    <w:rsid w:val="44D0D042"/>
    <w:rsid w:val="4537AC08"/>
    <w:rsid w:val="455E9D3A"/>
    <w:rsid w:val="4573FF25"/>
    <w:rsid w:val="45B9DDB7"/>
    <w:rsid w:val="45CAD41B"/>
    <w:rsid w:val="4603764A"/>
    <w:rsid w:val="460599FA"/>
    <w:rsid w:val="460FBEAF"/>
    <w:rsid w:val="46640398"/>
    <w:rsid w:val="46749826"/>
    <w:rsid w:val="467863B4"/>
    <w:rsid w:val="469A7AEF"/>
    <w:rsid w:val="46A14BFC"/>
    <w:rsid w:val="46D4F86A"/>
    <w:rsid w:val="4711ADCF"/>
    <w:rsid w:val="472554F0"/>
    <w:rsid w:val="477F73FB"/>
    <w:rsid w:val="479331D8"/>
    <w:rsid w:val="47D148B8"/>
    <w:rsid w:val="47F41868"/>
    <w:rsid w:val="4803BA09"/>
    <w:rsid w:val="484D9187"/>
    <w:rsid w:val="48731693"/>
    <w:rsid w:val="48A7888F"/>
    <w:rsid w:val="48BEFF34"/>
    <w:rsid w:val="48E176B5"/>
    <w:rsid w:val="48ED1025"/>
    <w:rsid w:val="48F151A6"/>
    <w:rsid w:val="4946AB29"/>
    <w:rsid w:val="494D0100"/>
    <w:rsid w:val="495D2F07"/>
    <w:rsid w:val="4960E666"/>
    <w:rsid w:val="499F8FDD"/>
    <w:rsid w:val="49E99C9B"/>
    <w:rsid w:val="4A17F34D"/>
    <w:rsid w:val="4A304D32"/>
    <w:rsid w:val="4A3412DB"/>
    <w:rsid w:val="4A4FE7FE"/>
    <w:rsid w:val="4A96F0DC"/>
    <w:rsid w:val="4AA145E4"/>
    <w:rsid w:val="4AB495BA"/>
    <w:rsid w:val="4AD0B64C"/>
    <w:rsid w:val="4ADDA56E"/>
    <w:rsid w:val="4AF9CF30"/>
    <w:rsid w:val="4AFFE7E9"/>
    <w:rsid w:val="4B4ADBCB"/>
    <w:rsid w:val="4B8545A5"/>
    <w:rsid w:val="4B9C8F5E"/>
    <w:rsid w:val="4BD0429A"/>
    <w:rsid w:val="4BE3526E"/>
    <w:rsid w:val="4BE6D802"/>
    <w:rsid w:val="4BF2E558"/>
    <w:rsid w:val="4BF557A9"/>
    <w:rsid w:val="4CA18C8E"/>
    <w:rsid w:val="4CAB19DE"/>
    <w:rsid w:val="4CB9281D"/>
    <w:rsid w:val="4CC01DAF"/>
    <w:rsid w:val="4D2203F2"/>
    <w:rsid w:val="4D5E3CC5"/>
    <w:rsid w:val="4E0DC9B5"/>
    <w:rsid w:val="4E250D28"/>
    <w:rsid w:val="4EEE4500"/>
    <w:rsid w:val="4F265A89"/>
    <w:rsid w:val="4F271649"/>
    <w:rsid w:val="4F494F45"/>
    <w:rsid w:val="4F6978E4"/>
    <w:rsid w:val="501419B3"/>
    <w:rsid w:val="50890D8D"/>
    <w:rsid w:val="508B3F58"/>
    <w:rsid w:val="509894BA"/>
    <w:rsid w:val="51546FF2"/>
    <w:rsid w:val="516810AE"/>
    <w:rsid w:val="518E747A"/>
    <w:rsid w:val="5190D34B"/>
    <w:rsid w:val="519F436D"/>
    <w:rsid w:val="51A0A8C2"/>
    <w:rsid w:val="51AD8319"/>
    <w:rsid w:val="521377A1"/>
    <w:rsid w:val="52448EF7"/>
    <w:rsid w:val="52EA4F47"/>
    <w:rsid w:val="5347BF48"/>
    <w:rsid w:val="534D9DBB"/>
    <w:rsid w:val="53A4B0ED"/>
    <w:rsid w:val="53B5310D"/>
    <w:rsid w:val="53E9055C"/>
    <w:rsid w:val="540F9C25"/>
    <w:rsid w:val="5437E332"/>
    <w:rsid w:val="543B4C0D"/>
    <w:rsid w:val="545A69EC"/>
    <w:rsid w:val="54BB0BEE"/>
    <w:rsid w:val="54DD0544"/>
    <w:rsid w:val="5501EC81"/>
    <w:rsid w:val="5510CB8E"/>
    <w:rsid w:val="55D7D697"/>
    <w:rsid w:val="561B22FD"/>
    <w:rsid w:val="563B7781"/>
    <w:rsid w:val="5678AD19"/>
    <w:rsid w:val="56A256DB"/>
    <w:rsid w:val="56C3A1B4"/>
    <w:rsid w:val="56D0CD14"/>
    <w:rsid w:val="56D5D530"/>
    <w:rsid w:val="56DEF533"/>
    <w:rsid w:val="56E8C48B"/>
    <w:rsid w:val="570CEBE7"/>
    <w:rsid w:val="5725C2D5"/>
    <w:rsid w:val="5729FA48"/>
    <w:rsid w:val="573A34E5"/>
    <w:rsid w:val="575C8E96"/>
    <w:rsid w:val="57DB7E79"/>
    <w:rsid w:val="58693BF8"/>
    <w:rsid w:val="589C26BA"/>
    <w:rsid w:val="58C9AAD8"/>
    <w:rsid w:val="59681582"/>
    <w:rsid w:val="59FF1E58"/>
    <w:rsid w:val="5AD459C7"/>
    <w:rsid w:val="5B0C969E"/>
    <w:rsid w:val="5B2D5B25"/>
    <w:rsid w:val="5BB28A05"/>
    <w:rsid w:val="5C0BC151"/>
    <w:rsid w:val="5C288700"/>
    <w:rsid w:val="5C29F8D5"/>
    <w:rsid w:val="5C4644A6"/>
    <w:rsid w:val="5C4BC51E"/>
    <w:rsid w:val="5C4F97EA"/>
    <w:rsid w:val="5C50C0A1"/>
    <w:rsid w:val="5C67CDCD"/>
    <w:rsid w:val="5C745295"/>
    <w:rsid w:val="5C836DA9"/>
    <w:rsid w:val="5C8665B5"/>
    <w:rsid w:val="5C8AB7DB"/>
    <w:rsid w:val="5C8DACEE"/>
    <w:rsid w:val="5C9A4DB1"/>
    <w:rsid w:val="5D0F2047"/>
    <w:rsid w:val="5D3929DF"/>
    <w:rsid w:val="5D849564"/>
    <w:rsid w:val="5D9856F3"/>
    <w:rsid w:val="5DDE54CE"/>
    <w:rsid w:val="5E6807C5"/>
    <w:rsid w:val="5EB613CB"/>
    <w:rsid w:val="5F66D0EF"/>
    <w:rsid w:val="604A0BB8"/>
    <w:rsid w:val="6052BBF0"/>
    <w:rsid w:val="60C175AD"/>
    <w:rsid w:val="60E90D06"/>
    <w:rsid w:val="61323349"/>
    <w:rsid w:val="61F76FA7"/>
    <w:rsid w:val="61FCAAA1"/>
    <w:rsid w:val="6282ED1F"/>
    <w:rsid w:val="629A6D49"/>
    <w:rsid w:val="62A5DD13"/>
    <w:rsid w:val="62ACCCAD"/>
    <w:rsid w:val="62D2292B"/>
    <w:rsid w:val="630E6374"/>
    <w:rsid w:val="632EEE51"/>
    <w:rsid w:val="634594B7"/>
    <w:rsid w:val="6348D711"/>
    <w:rsid w:val="64199233"/>
    <w:rsid w:val="647D4AEB"/>
    <w:rsid w:val="654043F5"/>
    <w:rsid w:val="65521DC8"/>
    <w:rsid w:val="65663A00"/>
    <w:rsid w:val="656EF578"/>
    <w:rsid w:val="657D8AA3"/>
    <w:rsid w:val="65999072"/>
    <w:rsid w:val="665FED3A"/>
    <w:rsid w:val="66724743"/>
    <w:rsid w:val="66BFA4E1"/>
    <w:rsid w:val="66DE0CD4"/>
    <w:rsid w:val="6725B6A2"/>
    <w:rsid w:val="67648CC5"/>
    <w:rsid w:val="67FC9B10"/>
    <w:rsid w:val="6821C2C7"/>
    <w:rsid w:val="685AA79C"/>
    <w:rsid w:val="687CDEEF"/>
    <w:rsid w:val="688549A2"/>
    <w:rsid w:val="688B36B0"/>
    <w:rsid w:val="688C5D72"/>
    <w:rsid w:val="692C4411"/>
    <w:rsid w:val="699A6C20"/>
    <w:rsid w:val="69DB2661"/>
    <w:rsid w:val="69DC1CF3"/>
    <w:rsid w:val="69FB2678"/>
    <w:rsid w:val="6A168B92"/>
    <w:rsid w:val="6A2BDA24"/>
    <w:rsid w:val="6A3836E5"/>
    <w:rsid w:val="6A493130"/>
    <w:rsid w:val="6A963C5A"/>
    <w:rsid w:val="6ADEE6D9"/>
    <w:rsid w:val="6B01FFA8"/>
    <w:rsid w:val="6B3CB7D3"/>
    <w:rsid w:val="6B3E268A"/>
    <w:rsid w:val="6B5876BD"/>
    <w:rsid w:val="6B7104DD"/>
    <w:rsid w:val="6B8EF2D9"/>
    <w:rsid w:val="6B92BF1D"/>
    <w:rsid w:val="6BBFD5F5"/>
    <w:rsid w:val="6C0FCB53"/>
    <w:rsid w:val="6C963BB7"/>
    <w:rsid w:val="6CB47DBC"/>
    <w:rsid w:val="6CC2838C"/>
    <w:rsid w:val="6CCEE034"/>
    <w:rsid w:val="6CE9BDAA"/>
    <w:rsid w:val="6D1FCC4F"/>
    <w:rsid w:val="6D4BEFAE"/>
    <w:rsid w:val="6D90691B"/>
    <w:rsid w:val="6D962F85"/>
    <w:rsid w:val="6DDE594D"/>
    <w:rsid w:val="6DE4C55B"/>
    <w:rsid w:val="6DF126E7"/>
    <w:rsid w:val="6E50909D"/>
    <w:rsid w:val="6ECBBF95"/>
    <w:rsid w:val="6EE66A0C"/>
    <w:rsid w:val="6F241726"/>
    <w:rsid w:val="6F2790AF"/>
    <w:rsid w:val="6F4C5BAF"/>
    <w:rsid w:val="6F4D5D8A"/>
    <w:rsid w:val="7022345F"/>
    <w:rsid w:val="7059AE71"/>
    <w:rsid w:val="706A34CF"/>
    <w:rsid w:val="7085BFCD"/>
    <w:rsid w:val="70C4A318"/>
    <w:rsid w:val="71488A97"/>
    <w:rsid w:val="716AB625"/>
    <w:rsid w:val="71845D62"/>
    <w:rsid w:val="7198045E"/>
    <w:rsid w:val="71B1F7C5"/>
    <w:rsid w:val="71B8B132"/>
    <w:rsid w:val="71D1977A"/>
    <w:rsid w:val="71E81F36"/>
    <w:rsid w:val="72008E49"/>
    <w:rsid w:val="7208C06E"/>
    <w:rsid w:val="723F0C46"/>
    <w:rsid w:val="7297FA46"/>
    <w:rsid w:val="72B242EE"/>
    <w:rsid w:val="72CBDDB7"/>
    <w:rsid w:val="72E88044"/>
    <w:rsid w:val="7321EA9A"/>
    <w:rsid w:val="732A639C"/>
    <w:rsid w:val="734A6775"/>
    <w:rsid w:val="737C07AD"/>
    <w:rsid w:val="73DB1ECB"/>
    <w:rsid w:val="73E804C4"/>
    <w:rsid w:val="7426CAC9"/>
    <w:rsid w:val="74947AA7"/>
    <w:rsid w:val="74B1516A"/>
    <w:rsid w:val="7506480C"/>
    <w:rsid w:val="7574AE16"/>
    <w:rsid w:val="75ADB39E"/>
    <w:rsid w:val="75CB03DB"/>
    <w:rsid w:val="75CF48A6"/>
    <w:rsid w:val="76591C64"/>
    <w:rsid w:val="765E1B1D"/>
    <w:rsid w:val="766B407A"/>
    <w:rsid w:val="76A1DCCF"/>
    <w:rsid w:val="76AD8F4E"/>
    <w:rsid w:val="76D209E1"/>
    <w:rsid w:val="7713321F"/>
    <w:rsid w:val="771C1416"/>
    <w:rsid w:val="77245F78"/>
    <w:rsid w:val="773B06A4"/>
    <w:rsid w:val="774445D1"/>
    <w:rsid w:val="7744FE25"/>
    <w:rsid w:val="778FF549"/>
    <w:rsid w:val="78286381"/>
    <w:rsid w:val="7895433C"/>
    <w:rsid w:val="78D14AC7"/>
    <w:rsid w:val="78E27ED2"/>
    <w:rsid w:val="78E74508"/>
    <w:rsid w:val="7909668D"/>
    <w:rsid w:val="791E4DFE"/>
    <w:rsid w:val="79BE99DD"/>
    <w:rsid w:val="79C97616"/>
    <w:rsid w:val="79F0CED9"/>
    <w:rsid w:val="79F771C7"/>
    <w:rsid w:val="79FAB302"/>
    <w:rsid w:val="7A27E0AF"/>
    <w:rsid w:val="7A285036"/>
    <w:rsid w:val="7A69B1AE"/>
    <w:rsid w:val="7AD33854"/>
    <w:rsid w:val="7B325B29"/>
    <w:rsid w:val="7B8D20B7"/>
    <w:rsid w:val="7BC69B83"/>
    <w:rsid w:val="7BE89E2B"/>
    <w:rsid w:val="7C30C56A"/>
    <w:rsid w:val="7C854AA1"/>
    <w:rsid w:val="7CBB9D76"/>
    <w:rsid w:val="7D66FC4C"/>
    <w:rsid w:val="7DA80A0F"/>
    <w:rsid w:val="7DC0388E"/>
    <w:rsid w:val="7E0F468F"/>
    <w:rsid w:val="7E25FF30"/>
    <w:rsid w:val="7E51F064"/>
    <w:rsid w:val="7E76A68C"/>
    <w:rsid w:val="7EB38125"/>
    <w:rsid w:val="7EC63093"/>
    <w:rsid w:val="7EF4E04C"/>
    <w:rsid w:val="7F29E27A"/>
    <w:rsid w:val="7F3925DC"/>
    <w:rsid w:val="7FACE456"/>
    <w:rsid w:val="7FEF68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df8fd"/>
    </o:shapedefaults>
    <o:shapelayout v:ext="edit">
      <o:idmap v:ext="edit" data="2"/>
    </o:shapelayout>
  </w:shapeDefaults>
  <w:decimalSymbol w:val="."/>
  <w:listSeparator w:val=","/>
  <w14:docId w14:val="1EC1D6D7"/>
  <w15:docId w15:val="{A67B1B2C-6386-4CF7-AD5C-B94B88755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3F6"/>
    <w:pPr>
      <w:spacing w:before="120" w:after="120" w:line="280" w:lineRule="exact"/>
    </w:pPr>
    <w:rPr>
      <w:rFonts w:ascii="Open Sans" w:hAnsi="Open Sans"/>
      <w:sz w:val="20"/>
    </w:rPr>
  </w:style>
  <w:style w:type="paragraph" w:styleId="Heading1">
    <w:name w:val="heading 1"/>
    <w:basedOn w:val="Normal"/>
    <w:next w:val="Normal"/>
    <w:link w:val="Heading1Char"/>
    <w:uiPriority w:val="9"/>
    <w:qFormat/>
    <w:rsid w:val="00C01827"/>
    <w:pPr>
      <w:keepNext/>
      <w:keepLines/>
      <w:spacing w:before="240"/>
      <w:outlineLvl w:val="0"/>
    </w:pPr>
    <w:rPr>
      <w:rFonts w:eastAsiaTheme="majorEastAsia" w:cstheme="majorBidi"/>
      <w:b/>
      <w:color w:val="26539D"/>
      <w:sz w:val="36"/>
      <w:szCs w:val="32"/>
    </w:rPr>
  </w:style>
  <w:style w:type="paragraph" w:styleId="Heading2">
    <w:name w:val="heading 2"/>
    <w:basedOn w:val="Normal"/>
    <w:next w:val="Normal"/>
    <w:link w:val="Heading2Char"/>
    <w:uiPriority w:val="9"/>
    <w:unhideWhenUsed/>
    <w:qFormat/>
    <w:rsid w:val="000842A5"/>
    <w:pPr>
      <w:keepNext/>
      <w:keepLines/>
      <w:spacing w:after="80"/>
      <w:outlineLvl w:val="1"/>
    </w:pPr>
    <w:rPr>
      <w:rFonts w:ascii="Open Sans Semibold" w:eastAsiaTheme="majorEastAsia" w:hAnsi="Open Sans Semibold" w:cstheme="majorBidi"/>
      <w:b/>
      <w:color w:val="31A2CF"/>
      <w:sz w:val="30"/>
      <w:szCs w:val="26"/>
    </w:rPr>
  </w:style>
  <w:style w:type="paragraph" w:styleId="Heading3">
    <w:name w:val="heading 3"/>
    <w:basedOn w:val="Normal"/>
    <w:next w:val="Normal"/>
    <w:link w:val="Heading3Char"/>
    <w:uiPriority w:val="9"/>
    <w:unhideWhenUsed/>
    <w:qFormat/>
    <w:rsid w:val="000842A5"/>
    <w:pPr>
      <w:keepNext/>
      <w:keepLines/>
      <w:spacing w:before="240" w:after="0"/>
      <w:outlineLvl w:val="2"/>
    </w:pPr>
    <w:rPr>
      <w:rFonts w:eastAsiaTheme="majorEastAsia" w:cstheme="majorBidi"/>
      <w:b/>
      <w:color w:val="2B9AC2" w:themeColor="text2"/>
      <w:sz w:val="26"/>
    </w:rPr>
  </w:style>
  <w:style w:type="paragraph" w:styleId="Heading4">
    <w:name w:val="heading 4"/>
    <w:basedOn w:val="Normal"/>
    <w:next w:val="Normal"/>
    <w:link w:val="Heading4Char"/>
    <w:uiPriority w:val="9"/>
    <w:unhideWhenUsed/>
    <w:qFormat/>
    <w:rsid w:val="00904B9B"/>
    <w:pPr>
      <w:keepNext/>
      <w:keepLines/>
      <w:spacing w:after="80"/>
      <w:outlineLvl w:val="3"/>
    </w:pPr>
    <w:rPr>
      <w:rFonts w:ascii="Open Sans Semibold" w:eastAsiaTheme="majorEastAsia" w:hAnsi="Open Sans Semibold" w:cstheme="majorBidi"/>
      <w:i/>
      <w:iCs/>
      <w:color w:val="265A9A" w:themeColor="background2"/>
    </w:rPr>
  </w:style>
  <w:style w:type="paragraph" w:styleId="Heading5">
    <w:name w:val="heading 5"/>
    <w:basedOn w:val="Normal"/>
    <w:next w:val="Normal"/>
    <w:link w:val="Heading5Char"/>
    <w:uiPriority w:val="9"/>
    <w:semiHidden/>
    <w:unhideWhenUsed/>
    <w:qFormat/>
    <w:rsid w:val="00C25EA6"/>
    <w:pPr>
      <w:keepNext/>
      <w:keepLines/>
      <w:spacing w:before="40" w:after="0"/>
      <w:outlineLvl w:val="4"/>
    </w:pPr>
    <w:rPr>
      <w:rFonts w:asciiTheme="majorHAnsi" w:eastAsiaTheme="majorEastAsia" w:hAnsiTheme="majorHAnsi" w:cstheme="majorBidi"/>
      <w:color w:val="265A9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3C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C05"/>
    <w:rPr>
      <w:rFonts w:ascii="Tahoma" w:hAnsi="Tahoma" w:cs="Tahoma"/>
      <w:sz w:val="16"/>
      <w:szCs w:val="16"/>
    </w:rPr>
  </w:style>
  <w:style w:type="character" w:styleId="BookTitle">
    <w:name w:val="Book Title"/>
    <w:basedOn w:val="DefaultParagraphFont"/>
    <w:uiPriority w:val="33"/>
    <w:semiHidden/>
    <w:rsid w:val="00033C05"/>
    <w:rPr>
      <w:b/>
      <w:bCs/>
      <w:i/>
      <w:iCs/>
      <w:spacing w:val="5"/>
    </w:rPr>
  </w:style>
  <w:style w:type="character" w:styleId="FollowedHyperlink">
    <w:name w:val="FollowedHyperlink"/>
    <w:basedOn w:val="DefaultParagraphFont"/>
    <w:uiPriority w:val="99"/>
    <w:semiHidden/>
    <w:unhideWhenUsed/>
    <w:rsid w:val="00033C05"/>
    <w:rPr>
      <w:color w:val="BFBFBF" w:themeColor="followedHyperlink"/>
      <w:u w:val="single"/>
    </w:rPr>
  </w:style>
  <w:style w:type="paragraph" w:styleId="Footer">
    <w:name w:val="footer"/>
    <w:basedOn w:val="Normal"/>
    <w:link w:val="FooterChar"/>
    <w:uiPriority w:val="99"/>
    <w:unhideWhenUsed/>
    <w:rsid w:val="00033C05"/>
    <w:pPr>
      <w:tabs>
        <w:tab w:val="left" w:pos="2552"/>
        <w:tab w:val="right" w:pos="9072"/>
      </w:tabs>
      <w:spacing w:before="100" w:beforeAutospacing="1" w:after="100" w:afterAutospacing="1" w:line="260" w:lineRule="atLeast"/>
      <w:ind w:left="284" w:right="-427"/>
    </w:pPr>
    <w:rPr>
      <w:rFonts w:ascii="Arial" w:eastAsia="Times New Roman" w:hAnsi="Arial" w:cs="Arial"/>
      <w:noProof/>
      <w:kern w:val="16"/>
      <w:szCs w:val="20"/>
      <w:lang w:eastAsia="en-AU"/>
    </w:rPr>
  </w:style>
  <w:style w:type="character" w:customStyle="1" w:styleId="FooterChar">
    <w:name w:val="Footer Char"/>
    <w:basedOn w:val="DefaultParagraphFont"/>
    <w:link w:val="Footer"/>
    <w:uiPriority w:val="99"/>
    <w:rsid w:val="00033C05"/>
    <w:rPr>
      <w:rFonts w:ascii="Arial" w:eastAsia="Times New Roman" w:hAnsi="Arial" w:cs="Arial"/>
      <w:noProof/>
      <w:kern w:val="16"/>
      <w:sz w:val="20"/>
      <w:szCs w:val="20"/>
      <w:lang w:eastAsia="en-AU"/>
    </w:rPr>
  </w:style>
  <w:style w:type="paragraph" w:styleId="Header">
    <w:name w:val="header"/>
    <w:basedOn w:val="Normal"/>
    <w:link w:val="HeaderChar"/>
    <w:uiPriority w:val="99"/>
    <w:unhideWhenUsed/>
    <w:rsid w:val="00033C05"/>
    <w:pPr>
      <w:spacing w:before="200" w:after="0" w:line="240" w:lineRule="auto"/>
      <w:ind w:right="-567"/>
      <w:contextualSpacing/>
      <w:jc w:val="right"/>
    </w:pPr>
    <w:rPr>
      <w:rFonts w:ascii="Arial" w:eastAsia="Times New Roman" w:hAnsi="Arial" w:cs="Arial"/>
      <w:color w:val="000000" w:themeColor="text1"/>
      <w:spacing w:val="2"/>
      <w:lang w:eastAsia="en-AU"/>
    </w:rPr>
  </w:style>
  <w:style w:type="character" w:customStyle="1" w:styleId="Heading1Char">
    <w:name w:val="Heading 1 Char"/>
    <w:basedOn w:val="DefaultParagraphFont"/>
    <w:link w:val="Heading1"/>
    <w:uiPriority w:val="9"/>
    <w:rsid w:val="00C01827"/>
    <w:rPr>
      <w:rFonts w:ascii="Open Sans" w:eastAsiaTheme="majorEastAsia" w:hAnsi="Open Sans" w:cstheme="majorBidi"/>
      <w:b/>
      <w:color w:val="26539D"/>
      <w:sz w:val="36"/>
      <w:szCs w:val="32"/>
    </w:rPr>
  </w:style>
  <w:style w:type="character" w:customStyle="1" w:styleId="Heading2Char">
    <w:name w:val="Heading 2 Char"/>
    <w:basedOn w:val="DefaultParagraphFont"/>
    <w:link w:val="Heading2"/>
    <w:uiPriority w:val="9"/>
    <w:rsid w:val="000842A5"/>
    <w:rPr>
      <w:rFonts w:ascii="Open Sans Semibold" w:eastAsiaTheme="majorEastAsia" w:hAnsi="Open Sans Semibold" w:cstheme="majorBidi"/>
      <w:b/>
      <w:color w:val="31A2CF"/>
      <w:sz w:val="30"/>
      <w:szCs w:val="26"/>
    </w:rPr>
  </w:style>
  <w:style w:type="character" w:customStyle="1" w:styleId="Heading3Char">
    <w:name w:val="Heading 3 Char"/>
    <w:basedOn w:val="DefaultParagraphFont"/>
    <w:link w:val="Heading3"/>
    <w:uiPriority w:val="9"/>
    <w:rsid w:val="000842A5"/>
    <w:rPr>
      <w:rFonts w:ascii="Open Sans" w:eastAsiaTheme="majorEastAsia" w:hAnsi="Open Sans" w:cstheme="majorBidi"/>
      <w:b/>
      <w:color w:val="2B9AC2" w:themeColor="text2"/>
      <w:sz w:val="26"/>
    </w:rPr>
  </w:style>
  <w:style w:type="character" w:customStyle="1" w:styleId="HeaderChar">
    <w:name w:val="Header Char"/>
    <w:basedOn w:val="DefaultParagraphFont"/>
    <w:link w:val="Header"/>
    <w:uiPriority w:val="99"/>
    <w:rsid w:val="00033C05"/>
    <w:rPr>
      <w:rFonts w:ascii="Arial" w:eastAsia="Times New Roman" w:hAnsi="Arial" w:cs="Arial"/>
      <w:color w:val="000000" w:themeColor="text1"/>
      <w:spacing w:val="2"/>
      <w:lang w:eastAsia="en-AU"/>
    </w:rPr>
  </w:style>
  <w:style w:type="character" w:styleId="Hyperlink">
    <w:name w:val="Hyperlink"/>
    <w:basedOn w:val="DefaultParagraphFont"/>
    <w:uiPriority w:val="99"/>
    <w:qFormat/>
    <w:rsid w:val="00033C05"/>
    <w:rPr>
      <w:color w:val="265A9A"/>
      <w:u w:val="single"/>
    </w:rPr>
  </w:style>
  <w:style w:type="character" w:styleId="IntenseEmphasis">
    <w:name w:val="Intense Emphasis"/>
    <w:basedOn w:val="DefaultParagraphFont"/>
    <w:uiPriority w:val="21"/>
    <w:rsid w:val="00033C05"/>
    <w:rPr>
      <w:i/>
      <w:iCs/>
      <w:color w:val="265A9A" w:themeColor="background2"/>
    </w:rPr>
  </w:style>
  <w:style w:type="character" w:customStyle="1" w:styleId="Heading4Char">
    <w:name w:val="Heading 4 Char"/>
    <w:basedOn w:val="DefaultParagraphFont"/>
    <w:link w:val="Heading4"/>
    <w:uiPriority w:val="9"/>
    <w:rsid w:val="00904B9B"/>
    <w:rPr>
      <w:rFonts w:ascii="Open Sans Semibold" w:eastAsiaTheme="majorEastAsia" w:hAnsi="Open Sans Semibold" w:cstheme="majorBidi"/>
      <w:i/>
      <w:iCs/>
      <w:color w:val="265A9A" w:themeColor="background2"/>
      <w:sz w:val="20"/>
    </w:rPr>
  </w:style>
  <w:style w:type="paragraph" w:styleId="IntenseQuote">
    <w:name w:val="Intense Quote"/>
    <w:basedOn w:val="Normal"/>
    <w:next w:val="Normal"/>
    <w:link w:val="IntenseQuoteChar"/>
    <w:uiPriority w:val="30"/>
    <w:semiHidden/>
    <w:rsid w:val="00033C05"/>
    <w:pPr>
      <w:pBdr>
        <w:top w:val="single" w:sz="4" w:space="10" w:color="265A9A" w:themeColor="background2"/>
        <w:bottom w:val="single" w:sz="4" w:space="10" w:color="265A9A" w:themeColor="background2"/>
      </w:pBdr>
      <w:spacing w:before="360" w:after="360"/>
      <w:ind w:left="864" w:right="864"/>
      <w:jc w:val="center"/>
    </w:pPr>
    <w:rPr>
      <w:i/>
      <w:iCs/>
      <w:color w:val="265A9A"/>
    </w:rPr>
  </w:style>
  <w:style w:type="character" w:customStyle="1" w:styleId="IntenseQuoteChar">
    <w:name w:val="Intense Quote Char"/>
    <w:basedOn w:val="DefaultParagraphFont"/>
    <w:link w:val="IntenseQuote"/>
    <w:uiPriority w:val="30"/>
    <w:semiHidden/>
    <w:rsid w:val="00713AEE"/>
    <w:rPr>
      <w:i/>
      <w:iCs/>
      <w:color w:val="265A9A"/>
    </w:rPr>
  </w:style>
  <w:style w:type="paragraph" w:styleId="ListBullet">
    <w:name w:val="List Bullet"/>
    <w:basedOn w:val="Normal"/>
    <w:link w:val="ListBulletChar"/>
    <w:uiPriority w:val="1"/>
    <w:qFormat/>
    <w:rsid w:val="00904B9B"/>
    <w:pPr>
      <w:numPr>
        <w:numId w:val="59"/>
      </w:numPr>
      <w:spacing w:line="280" w:lineRule="atLeast"/>
      <w:contextualSpacing/>
    </w:pPr>
    <w:rPr>
      <w:szCs w:val="20"/>
    </w:rPr>
  </w:style>
  <w:style w:type="character" w:customStyle="1" w:styleId="ListBulletChar">
    <w:name w:val="List Bullet Char"/>
    <w:basedOn w:val="DefaultParagraphFont"/>
    <w:link w:val="ListBullet"/>
    <w:uiPriority w:val="1"/>
    <w:rsid w:val="00904B9B"/>
    <w:rPr>
      <w:rFonts w:ascii="Open Sans" w:hAnsi="Open Sans"/>
      <w:sz w:val="20"/>
      <w:szCs w:val="20"/>
    </w:rPr>
  </w:style>
  <w:style w:type="paragraph" w:styleId="ListBullet2">
    <w:name w:val="List Bullet 2"/>
    <w:basedOn w:val="Normal"/>
    <w:uiPriority w:val="1"/>
    <w:qFormat/>
    <w:rsid w:val="00033C05"/>
    <w:pPr>
      <w:numPr>
        <w:ilvl w:val="1"/>
        <w:numId w:val="59"/>
      </w:numPr>
      <w:spacing w:before="60" w:after="60"/>
      <w:contextualSpacing/>
    </w:pPr>
    <w:rPr>
      <w:szCs w:val="20"/>
    </w:rPr>
  </w:style>
  <w:style w:type="paragraph" w:styleId="ListBullet3">
    <w:name w:val="List Bullet 3"/>
    <w:basedOn w:val="Normal"/>
    <w:uiPriority w:val="1"/>
    <w:qFormat/>
    <w:rsid w:val="00033C05"/>
    <w:pPr>
      <w:numPr>
        <w:ilvl w:val="2"/>
        <w:numId w:val="59"/>
      </w:numPr>
      <w:spacing w:before="60" w:after="60" w:line="274" w:lineRule="auto"/>
      <w:contextualSpacing/>
    </w:pPr>
    <w:rPr>
      <w:szCs w:val="20"/>
    </w:rPr>
  </w:style>
  <w:style w:type="paragraph" w:styleId="ListNumber">
    <w:name w:val="List Number"/>
    <w:basedOn w:val="Normal"/>
    <w:uiPriority w:val="2"/>
    <w:qFormat/>
    <w:rsid w:val="00FE4347"/>
    <w:pPr>
      <w:numPr>
        <w:numId w:val="13"/>
      </w:numPr>
      <w:ind w:left="227" w:hanging="227"/>
      <w:contextualSpacing/>
    </w:pPr>
  </w:style>
  <w:style w:type="paragraph" w:styleId="ListParagraph">
    <w:name w:val="List Paragraph"/>
    <w:basedOn w:val="Normal"/>
    <w:uiPriority w:val="34"/>
    <w:qFormat/>
    <w:rsid w:val="00033C05"/>
    <w:pPr>
      <w:ind w:left="720"/>
      <w:contextualSpacing/>
    </w:pPr>
  </w:style>
  <w:style w:type="paragraph" w:styleId="NoSpacing">
    <w:name w:val="No Spacing"/>
    <w:link w:val="NoSpacingChar"/>
    <w:uiPriority w:val="10"/>
    <w:unhideWhenUsed/>
    <w:qFormat/>
    <w:rsid w:val="00033C05"/>
    <w:pPr>
      <w:spacing w:after="0" w:line="240" w:lineRule="auto"/>
    </w:pPr>
  </w:style>
  <w:style w:type="paragraph" w:styleId="Quote">
    <w:name w:val="Quote"/>
    <w:basedOn w:val="Normal"/>
    <w:next w:val="Normal"/>
    <w:link w:val="QuoteChar"/>
    <w:uiPriority w:val="29"/>
    <w:rsid w:val="00033C05"/>
    <w:pPr>
      <w:spacing w:before="200" w:after="160"/>
      <w:ind w:left="1134" w:right="1134"/>
    </w:pPr>
    <w:rPr>
      <w:iCs/>
      <w:color w:val="404040" w:themeColor="text1" w:themeTint="BF"/>
    </w:rPr>
  </w:style>
  <w:style w:type="character" w:customStyle="1" w:styleId="QuoteChar">
    <w:name w:val="Quote Char"/>
    <w:basedOn w:val="DefaultParagraphFont"/>
    <w:link w:val="Quote"/>
    <w:uiPriority w:val="29"/>
    <w:rsid w:val="00033C05"/>
    <w:rPr>
      <w:iCs/>
      <w:color w:val="404040" w:themeColor="text1" w:themeTint="BF"/>
    </w:rPr>
  </w:style>
  <w:style w:type="paragraph" w:styleId="Subtitle">
    <w:name w:val="Subtitle"/>
    <w:basedOn w:val="Normal"/>
    <w:next w:val="Normal"/>
    <w:link w:val="SubtitleChar"/>
    <w:uiPriority w:val="11"/>
    <w:semiHidden/>
    <w:rsid w:val="00033C0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713AEE"/>
    <w:rPr>
      <w:rFonts w:eastAsiaTheme="minorEastAsia"/>
      <w:color w:val="5A5A5A" w:themeColor="text1" w:themeTint="A5"/>
      <w:spacing w:val="15"/>
    </w:rPr>
  </w:style>
  <w:style w:type="character" w:styleId="SubtleEmphasis">
    <w:name w:val="Subtle Emphasis"/>
    <w:basedOn w:val="DefaultParagraphFont"/>
    <w:uiPriority w:val="19"/>
    <w:rsid w:val="00033C05"/>
    <w:rPr>
      <w:i/>
      <w:iCs/>
      <w:color w:val="404040" w:themeColor="text1" w:themeTint="BF"/>
    </w:rPr>
  </w:style>
  <w:style w:type="paragraph" w:styleId="Title">
    <w:name w:val="Title"/>
    <w:basedOn w:val="Normal"/>
    <w:next w:val="Normal"/>
    <w:link w:val="TitleChar"/>
    <w:uiPriority w:val="10"/>
    <w:semiHidden/>
    <w:rsid w:val="00033C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13AEE"/>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semiHidden/>
    <w:rsid w:val="00C25EA6"/>
    <w:rPr>
      <w:rFonts w:asciiTheme="majorHAnsi" w:eastAsiaTheme="majorEastAsia" w:hAnsiTheme="majorHAnsi" w:cstheme="majorBidi"/>
      <w:color w:val="265A9A"/>
    </w:rPr>
  </w:style>
  <w:style w:type="character" w:styleId="CommentReference">
    <w:name w:val="annotation reference"/>
    <w:basedOn w:val="DefaultParagraphFont"/>
    <w:uiPriority w:val="99"/>
    <w:semiHidden/>
    <w:unhideWhenUsed/>
    <w:rsid w:val="00E7747A"/>
    <w:rPr>
      <w:sz w:val="16"/>
      <w:szCs w:val="16"/>
    </w:rPr>
  </w:style>
  <w:style w:type="paragraph" w:styleId="CommentText">
    <w:name w:val="annotation text"/>
    <w:basedOn w:val="Normal"/>
    <w:link w:val="CommentTextChar"/>
    <w:uiPriority w:val="99"/>
    <w:unhideWhenUsed/>
    <w:rsid w:val="00E7747A"/>
    <w:pPr>
      <w:spacing w:line="240" w:lineRule="auto"/>
    </w:pPr>
    <w:rPr>
      <w:szCs w:val="20"/>
    </w:rPr>
  </w:style>
  <w:style w:type="character" w:customStyle="1" w:styleId="CommentTextChar">
    <w:name w:val="Comment Text Char"/>
    <w:basedOn w:val="DefaultParagraphFont"/>
    <w:link w:val="CommentText"/>
    <w:uiPriority w:val="99"/>
    <w:rsid w:val="00E7747A"/>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E7747A"/>
    <w:rPr>
      <w:b/>
      <w:bCs/>
    </w:rPr>
  </w:style>
  <w:style w:type="character" w:customStyle="1" w:styleId="CommentSubjectChar">
    <w:name w:val="Comment Subject Char"/>
    <w:basedOn w:val="CommentTextChar"/>
    <w:link w:val="CommentSubject"/>
    <w:uiPriority w:val="99"/>
    <w:semiHidden/>
    <w:rsid w:val="00E7747A"/>
    <w:rPr>
      <w:rFonts w:ascii="Open Sans" w:hAnsi="Open Sans"/>
      <w:b/>
      <w:bCs/>
      <w:sz w:val="20"/>
      <w:szCs w:val="20"/>
    </w:rPr>
  </w:style>
  <w:style w:type="paragraph" w:styleId="Revision">
    <w:name w:val="Revision"/>
    <w:hidden/>
    <w:uiPriority w:val="99"/>
    <w:semiHidden/>
    <w:rsid w:val="00876B9A"/>
    <w:pPr>
      <w:spacing w:after="0" w:line="240" w:lineRule="auto"/>
    </w:pPr>
  </w:style>
  <w:style w:type="character" w:styleId="UnresolvedMention">
    <w:name w:val="Unresolved Mention"/>
    <w:basedOn w:val="DefaultParagraphFont"/>
    <w:uiPriority w:val="99"/>
    <w:semiHidden/>
    <w:unhideWhenUsed/>
    <w:rsid w:val="005D68C5"/>
    <w:rPr>
      <w:color w:val="605E5C"/>
      <w:shd w:val="clear" w:color="auto" w:fill="E1DFDD"/>
    </w:rPr>
  </w:style>
  <w:style w:type="table" w:styleId="TableGrid">
    <w:name w:val="Table Grid"/>
    <w:basedOn w:val="TableNormal"/>
    <w:uiPriority w:val="39"/>
    <w:rsid w:val="00331943"/>
    <w:pPr>
      <w:spacing w:after="0" w:line="240" w:lineRule="auto"/>
    </w:pPr>
    <w:tblPr/>
  </w:style>
  <w:style w:type="paragraph" w:styleId="NormalWeb">
    <w:name w:val="Normal (Web)"/>
    <w:basedOn w:val="Normal"/>
    <w:uiPriority w:val="99"/>
    <w:semiHidden/>
    <w:unhideWhenUsed/>
    <w:rsid w:val="0044264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372997"/>
    <w:rPr>
      <w:color w:val="2B579A"/>
      <w:shd w:val="clear" w:color="auto" w:fill="E1DFDD"/>
    </w:rPr>
  </w:style>
  <w:style w:type="character" w:customStyle="1" w:styleId="cf01">
    <w:name w:val="cf01"/>
    <w:basedOn w:val="DefaultParagraphFont"/>
    <w:rsid w:val="00250DBC"/>
    <w:rPr>
      <w:rFonts w:ascii="Segoe UI" w:hAnsi="Segoe UI" w:cs="Segoe UI" w:hint="default"/>
      <w:sz w:val="18"/>
      <w:szCs w:val="18"/>
    </w:rPr>
  </w:style>
  <w:style w:type="paragraph" w:styleId="FootnoteText">
    <w:name w:val="footnote text"/>
    <w:basedOn w:val="Normal"/>
    <w:link w:val="FootnoteTextChar"/>
    <w:uiPriority w:val="99"/>
    <w:semiHidden/>
    <w:unhideWhenUsed/>
    <w:rsid w:val="003D1356"/>
    <w:pPr>
      <w:spacing w:after="0" w:line="240" w:lineRule="auto"/>
    </w:pPr>
    <w:rPr>
      <w:szCs w:val="20"/>
    </w:rPr>
  </w:style>
  <w:style w:type="character" w:customStyle="1" w:styleId="FootnoteTextChar">
    <w:name w:val="Footnote Text Char"/>
    <w:basedOn w:val="DefaultParagraphFont"/>
    <w:link w:val="FootnoteText"/>
    <w:uiPriority w:val="99"/>
    <w:semiHidden/>
    <w:rsid w:val="003D1356"/>
    <w:rPr>
      <w:rFonts w:ascii="Open Sans" w:hAnsi="Open Sans"/>
      <w:sz w:val="20"/>
      <w:szCs w:val="20"/>
    </w:rPr>
  </w:style>
  <w:style w:type="character" w:styleId="FootnoteReference">
    <w:name w:val="footnote reference"/>
    <w:basedOn w:val="DefaultParagraphFont"/>
    <w:uiPriority w:val="99"/>
    <w:semiHidden/>
    <w:unhideWhenUsed/>
    <w:rsid w:val="003D1356"/>
    <w:rPr>
      <w:vertAlign w:val="superscript"/>
    </w:rPr>
  </w:style>
  <w:style w:type="paragraph" w:styleId="EndnoteText">
    <w:name w:val="endnote text"/>
    <w:basedOn w:val="Normal"/>
    <w:link w:val="EndnoteTextChar"/>
    <w:uiPriority w:val="99"/>
    <w:semiHidden/>
    <w:unhideWhenUsed/>
    <w:rsid w:val="008D19D7"/>
    <w:pPr>
      <w:spacing w:after="0" w:line="240" w:lineRule="auto"/>
    </w:pPr>
    <w:rPr>
      <w:szCs w:val="20"/>
    </w:rPr>
  </w:style>
  <w:style w:type="character" w:customStyle="1" w:styleId="EndnoteTextChar">
    <w:name w:val="Endnote Text Char"/>
    <w:basedOn w:val="DefaultParagraphFont"/>
    <w:link w:val="EndnoteText"/>
    <w:uiPriority w:val="99"/>
    <w:semiHidden/>
    <w:rsid w:val="008D19D7"/>
    <w:rPr>
      <w:rFonts w:ascii="Open Sans" w:hAnsi="Open Sans"/>
      <w:sz w:val="20"/>
      <w:szCs w:val="20"/>
    </w:rPr>
  </w:style>
  <w:style w:type="character" w:styleId="EndnoteReference">
    <w:name w:val="endnote reference"/>
    <w:basedOn w:val="DefaultParagraphFont"/>
    <w:uiPriority w:val="99"/>
    <w:semiHidden/>
    <w:unhideWhenUsed/>
    <w:rsid w:val="008D19D7"/>
    <w:rPr>
      <w:vertAlign w:val="superscript"/>
    </w:rPr>
  </w:style>
  <w:style w:type="paragraph" w:customStyle="1" w:styleId="FigureTableHeading">
    <w:name w:val="Figure/Table Heading"/>
    <w:basedOn w:val="Caption"/>
    <w:uiPriority w:val="4"/>
    <w:qFormat/>
    <w:rsid w:val="008D19D7"/>
    <w:pPr>
      <w:keepNext/>
      <w:spacing w:before="240" w:after="40" w:line="280" w:lineRule="atLeast"/>
    </w:pPr>
    <w:rPr>
      <w:rFonts w:asciiTheme="majorHAnsi" w:hAnsiTheme="majorHAnsi"/>
      <w:i w:val="0"/>
      <w:color w:val="000000" w:themeColor="text1"/>
      <w:sz w:val="20"/>
    </w:rPr>
  </w:style>
  <w:style w:type="paragraph" w:customStyle="1" w:styleId="Source">
    <w:name w:val="Source"/>
    <w:basedOn w:val="Normal"/>
    <w:uiPriority w:val="9"/>
    <w:qFormat/>
    <w:rsid w:val="008D19D7"/>
    <w:pPr>
      <w:spacing w:before="80" w:after="240" w:line="216" w:lineRule="atLeast"/>
    </w:pPr>
    <w:rPr>
      <w:sz w:val="18"/>
      <w:szCs w:val="20"/>
    </w:rPr>
  </w:style>
  <w:style w:type="paragraph" w:customStyle="1" w:styleId="Note">
    <w:name w:val="Note"/>
    <w:basedOn w:val="Source"/>
    <w:uiPriority w:val="9"/>
    <w:qFormat/>
    <w:rsid w:val="008D19D7"/>
    <w:pPr>
      <w:spacing w:after="20"/>
    </w:pPr>
  </w:style>
  <w:style w:type="paragraph" w:styleId="BodyText">
    <w:name w:val="Body Text"/>
    <w:basedOn w:val="Normal"/>
    <w:link w:val="BodyTextChar"/>
    <w:qFormat/>
    <w:rsid w:val="008D19D7"/>
    <w:pPr>
      <w:spacing w:line="280" w:lineRule="atLeast"/>
    </w:pPr>
    <w:rPr>
      <w:szCs w:val="20"/>
    </w:rPr>
  </w:style>
  <w:style w:type="character" w:customStyle="1" w:styleId="BodyTextChar">
    <w:name w:val="Body Text Char"/>
    <w:basedOn w:val="DefaultParagraphFont"/>
    <w:link w:val="BodyText"/>
    <w:rsid w:val="008D19D7"/>
    <w:rPr>
      <w:rFonts w:ascii="Open Sans" w:hAnsi="Open Sans"/>
      <w:sz w:val="20"/>
      <w:szCs w:val="20"/>
    </w:rPr>
  </w:style>
  <w:style w:type="paragraph" w:customStyle="1" w:styleId="FigureTableSubheading">
    <w:name w:val="Figure/Table Subheading"/>
    <w:basedOn w:val="FigureTableHeading"/>
    <w:uiPriority w:val="4"/>
    <w:qFormat/>
    <w:rsid w:val="008D19D7"/>
    <w:pPr>
      <w:spacing w:before="40"/>
    </w:pPr>
    <w:rPr>
      <w:color w:val="58585B"/>
    </w:rPr>
  </w:style>
  <w:style w:type="paragraph" w:styleId="Caption">
    <w:name w:val="caption"/>
    <w:basedOn w:val="Normal"/>
    <w:next w:val="Normal"/>
    <w:uiPriority w:val="35"/>
    <w:semiHidden/>
    <w:unhideWhenUsed/>
    <w:qFormat/>
    <w:rsid w:val="008D19D7"/>
    <w:pPr>
      <w:spacing w:line="240" w:lineRule="auto"/>
    </w:pPr>
    <w:rPr>
      <w:i/>
      <w:iCs/>
      <w:color w:val="2B9AC2" w:themeColor="text2"/>
      <w:sz w:val="18"/>
      <w:szCs w:val="18"/>
    </w:rPr>
  </w:style>
  <w:style w:type="paragraph" w:styleId="Bibliography">
    <w:name w:val="Bibliography"/>
    <w:basedOn w:val="Normal"/>
    <w:next w:val="Normal"/>
    <w:uiPriority w:val="37"/>
    <w:unhideWhenUsed/>
    <w:rsid w:val="009F540F"/>
    <w:pPr>
      <w:spacing w:after="240" w:line="240" w:lineRule="auto"/>
      <w:ind w:left="720" w:hanging="720"/>
    </w:pPr>
  </w:style>
  <w:style w:type="paragraph" w:customStyle="1" w:styleId="H1headerPagecontent">
    <w:name w:val="H1 (header) (Page content)"/>
    <w:basedOn w:val="Normal"/>
    <w:uiPriority w:val="99"/>
    <w:rsid w:val="00C65D4D"/>
    <w:pPr>
      <w:suppressAutoHyphens/>
      <w:autoSpaceDE w:val="0"/>
      <w:autoSpaceDN w:val="0"/>
      <w:adjustRightInd w:val="0"/>
      <w:spacing w:after="454" w:line="288" w:lineRule="auto"/>
      <w:textAlignment w:val="center"/>
    </w:pPr>
    <w:rPr>
      <w:rFonts w:ascii="Open Sans Semibold" w:hAnsi="Open Sans Semibold" w:cs="Open Sans Semibold"/>
      <w:b/>
      <w:bCs/>
      <w:color w:val="F2F2F2"/>
      <w:sz w:val="24"/>
      <w:szCs w:val="24"/>
      <w:lang w:val="en-US"/>
    </w:rPr>
  </w:style>
  <w:style w:type="character" w:customStyle="1" w:styleId="FontBold">
    <w:name w:val="Font – Bold"/>
    <w:uiPriority w:val="99"/>
    <w:rsid w:val="00C65D4D"/>
    <w:rPr>
      <w:rFonts w:ascii="Open Sans" w:hAnsi="Open Sans" w:cs="Open Sans"/>
      <w:b/>
      <w:bCs/>
    </w:rPr>
  </w:style>
  <w:style w:type="character" w:customStyle="1" w:styleId="NoSpacingChar">
    <w:name w:val="No Spacing Char"/>
    <w:basedOn w:val="DefaultParagraphFont"/>
    <w:link w:val="NoSpacing"/>
    <w:uiPriority w:val="10"/>
    <w:rsid w:val="00734D9D"/>
  </w:style>
  <w:style w:type="table" w:customStyle="1" w:styleId="Texttable-Paleblue">
    <w:name w:val="Text table-Pale blue"/>
    <w:basedOn w:val="TableNormal"/>
    <w:uiPriority w:val="99"/>
    <w:rsid w:val="00734D9D"/>
    <w:pPr>
      <w:spacing w:after="0" w:line="240" w:lineRule="auto"/>
    </w:pPr>
    <w:tblPr>
      <w:tblCellMar>
        <w:top w:w="113" w:type="dxa"/>
        <w:left w:w="113" w:type="dxa"/>
        <w:bottom w:w="113" w:type="dxa"/>
        <w:right w:w="113" w:type="dxa"/>
      </w:tblCellMar>
    </w:tblPr>
    <w:tcPr>
      <w:shd w:val="clear" w:color="auto" w:fill="EFF9FE"/>
    </w:tcPr>
  </w:style>
  <w:style w:type="paragraph" w:customStyle="1" w:styleId="KeyPoints-Bold">
    <w:name w:val="Key Points-Bold"/>
    <w:basedOn w:val="Normal"/>
    <w:uiPriority w:val="10"/>
    <w:qFormat/>
    <w:rsid w:val="00734D9D"/>
    <w:pPr>
      <w:spacing w:before="40" w:after="60" w:line="274" w:lineRule="atLeast"/>
    </w:pPr>
    <w:rPr>
      <w:b/>
      <w:sz w:val="18"/>
      <w:szCs w:val="20"/>
    </w:rPr>
  </w:style>
  <w:style w:type="paragraph" w:customStyle="1" w:styleId="KeyPointsicon">
    <w:name w:val="Key Points icon"/>
    <w:basedOn w:val="Normal"/>
    <w:uiPriority w:val="10"/>
    <w:qFormat/>
    <w:rsid w:val="00734D9D"/>
    <w:pPr>
      <w:spacing w:before="60" w:line="280" w:lineRule="atLeast"/>
      <w:jc w:val="right"/>
    </w:pPr>
    <w:rPr>
      <w:szCs w:val="20"/>
    </w:rPr>
  </w:style>
  <w:style w:type="paragraph" w:customStyle="1" w:styleId="Keypoints-heading">
    <w:name w:val="Key points-heading"/>
    <w:basedOn w:val="Heading3"/>
    <w:uiPriority w:val="10"/>
    <w:qFormat/>
    <w:rsid w:val="00734D9D"/>
    <w:pPr>
      <w:spacing w:after="120" w:line="300" w:lineRule="atLeast"/>
    </w:pPr>
    <w:rPr>
      <w:b w:val="0"/>
      <w:color w:val="auto"/>
      <w:szCs w:val="37"/>
    </w:rPr>
  </w:style>
  <w:style w:type="character" w:customStyle="1" w:styleId="normaltextrun">
    <w:name w:val="normaltextrun"/>
    <w:basedOn w:val="DefaultParagraphFont"/>
    <w:rsid w:val="00734D9D"/>
  </w:style>
  <w:style w:type="character" w:customStyle="1" w:styleId="eop">
    <w:name w:val="eop"/>
    <w:basedOn w:val="DefaultParagraphFont"/>
    <w:rsid w:val="00734D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744738">
      <w:bodyDiv w:val="1"/>
      <w:marLeft w:val="0"/>
      <w:marRight w:val="0"/>
      <w:marTop w:val="0"/>
      <w:marBottom w:val="0"/>
      <w:divBdr>
        <w:top w:val="none" w:sz="0" w:space="0" w:color="auto"/>
        <w:left w:val="none" w:sz="0" w:space="0" w:color="auto"/>
        <w:bottom w:val="none" w:sz="0" w:space="0" w:color="auto"/>
        <w:right w:val="none" w:sz="0" w:space="0" w:color="auto"/>
      </w:divBdr>
    </w:div>
    <w:div w:id="191765526">
      <w:bodyDiv w:val="1"/>
      <w:marLeft w:val="0"/>
      <w:marRight w:val="0"/>
      <w:marTop w:val="0"/>
      <w:marBottom w:val="0"/>
      <w:divBdr>
        <w:top w:val="none" w:sz="0" w:space="0" w:color="auto"/>
        <w:left w:val="none" w:sz="0" w:space="0" w:color="auto"/>
        <w:bottom w:val="none" w:sz="0" w:space="0" w:color="auto"/>
        <w:right w:val="none" w:sz="0" w:space="0" w:color="auto"/>
      </w:divBdr>
    </w:div>
    <w:div w:id="224068886">
      <w:bodyDiv w:val="1"/>
      <w:marLeft w:val="0"/>
      <w:marRight w:val="0"/>
      <w:marTop w:val="0"/>
      <w:marBottom w:val="0"/>
      <w:divBdr>
        <w:top w:val="none" w:sz="0" w:space="0" w:color="auto"/>
        <w:left w:val="none" w:sz="0" w:space="0" w:color="auto"/>
        <w:bottom w:val="none" w:sz="0" w:space="0" w:color="auto"/>
        <w:right w:val="none" w:sz="0" w:space="0" w:color="auto"/>
      </w:divBdr>
    </w:div>
    <w:div w:id="613363272">
      <w:bodyDiv w:val="1"/>
      <w:marLeft w:val="0"/>
      <w:marRight w:val="0"/>
      <w:marTop w:val="0"/>
      <w:marBottom w:val="0"/>
      <w:divBdr>
        <w:top w:val="none" w:sz="0" w:space="0" w:color="auto"/>
        <w:left w:val="none" w:sz="0" w:space="0" w:color="auto"/>
        <w:bottom w:val="none" w:sz="0" w:space="0" w:color="auto"/>
        <w:right w:val="none" w:sz="0" w:space="0" w:color="auto"/>
      </w:divBdr>
    </w:div>
    <w:div w:id="635254372">
      <w:bodyDiv w:val="1"/>
      <w:marLeft w:val="0"/>
      <w:marRight w:val="0"/>
      <w:marTop w:val="0"/>
      <w:marBottom w:val="0"/>
      <w:divBdr>
        <w:top w:val="none" w:sz="0" w:space="0" w:color="auto"/>
        <w:left w:val="none" w:sz="0" w:space="0" w:color="auto"/>
        <w:bottom w:val="none" w:sz="0" w:space="0" w:color="auto"/>
        <w:right w:val="none" w:sz="0" w:space="0" w:color="auto"/>
      </w:divBdr>
    </w:div>
    <w:div w:id="833299081">
      <w:bodyDiv w:val="1"/>
      <w:marLeft w:val="0"/>
      <w:marRight w:val="0"/>
      <w:marTop w:val="0"/>
      <w:marBottom w:val="0"/>
      <w:divBdr>
        <w:top w:val="none" w:sz="0" w:space="0" w:color="auto"/>
        <w:left w:val="none" w:sz="0" w:space="0" w:color="auto"/>
        <w:bottom w:val="none" w:sz="0" w:space="0" w:color="auto"/>
        <w:right w:val="none" w:sz="0" w:space="0" w:color="auto"/>
      </w:divBdr>
    </w:div>
    <w:div w:id="1114639708">
      <w:bodyDiv w:val="1"/>
      <w:marLeft w:val="0"/>
      <w:marRight w:val="0"/>
      <w:marTop w:val="0"/>
      <w:marBottom w:val="0"/>
      <w:divBdr>
        <w:top w:val="none" w:sz="0" w:space="0" w:color="auto"/>
        <w:left w:val="none" w:sz="0" w:space="0" w:color="auto"/>
        <w:bottom w:val="none" w:sz="0" w:space="0" w:color="auto"/>
        <w:right w:val="none" w:sz="0" w:space="0" w:color="auto"/>
      </w:divBdr>
    </w:div>
    <w:div w:id="1405107218">
      <w:bodyDiv w:val="1"/>
      <w:marLeft w:val="0"/>
      <w:marRight w:val="0"/>
      <w:marTop w:val="0"/>
      <w:marBottom w:val="0"/>
      <w:divBdr>
        <w:top w:val="none" w:sz="0" w:space="0" w:color="auto"/>
        <w:left w:val="none" w:sz="0" w:space="0" w:color="auto"/>
        <w:bottom w:val="none" w:sz="0" w:space="0" w:color="auto"/>
        <w:right w:val="none" w:sz="0" w:space="0" w:color="auto"/>
      </w:divBdr>
    </w:div>
    <w:div w:id="1408990212">
      <w:bodyDiv w:val="1"/>
      <w:marLeft w:val="0"/>
      <w:marRight w:val="0"/>
      <w:marTop w:val="0"/>
      <w:marBottom w:val="0"/>
      <w:divBdr>
        <w:top w:val="none" w:sz="0" w:space="0" w:color="auto"/>
        <w:left w:val="none" w:sz="0" w:space="0" w:color="auto"/>
        <w:bottom w:val="none" w:sz="0" w:space="0" w:color="auto"/>
        <w:right w:val="none" w:sz="0" w:space="0" w:color="auto"/>
      </w:divBdr>
    </w:div>
    <w:div w:id="1609896893">
      <w:bodyDiv w:val="1"/>
      <w:marLeft w:val="0"/>
      <w:marRight w:val="0"/>
      <w:marTop w:val="0"/>
      <w:marBottom w:val="0"/>
      <w:divBdr>
        <w:top w:val="none" w:sz="0" w:space="0" w:color="auto"/>
        <w:left w:val="none" w:sz="0" w:space="0" w:color="auto"/>
        <w:bottom w:val="none" w:sz="0" w:space="0" w:color="auto"/>
        <w:right w:val="none" w:sz="0" w:space="0" w:color="auto"/>
      </w:divBdr>
    </w:div>
    <w:div w:id="1635867826">
      <w:bodyDiv w:val="1"/>
      <w:marLeft w:val="0"/>
      <w:marRight w:val="0"/>
      <w:marTop w:val="0"/>
      <w:marBottom w:val="0"/>
      <w:divBdr>
        <w:top w:val="none" w:sz="0" w:space="0" w:color="auto"/>
        <w:left w:val="none" w:sz="0" w:space="0" w:color="auto"/>
        <w:bottom w:val="none" w:sz="0" w:space="0" w:color="auto"/>
        <w:right w:val="none" w:sz="0" w:space="0" w:color="auto"/>
      </w:divBdr>
    </w:div>
    <w:div w:id="1812747024">
      <w:bodyDiv w:val="1"/>
      <w:marLeft w:val="0"/>
      <w:marRight w:val="0"/>
      <w:marTop w:val="0"/>
      <w:marBottom w:val="0"/>
      <w:divBdr>
        <w:top w:val="none" w:sz="0" w:space="0" w:color="auto"/>
        <w:left w:val="none" w:sz="0" w:space="0" w:color="auto"/>
        <w:bottom w:val="none" w:sz="0" w:space="0" w:color="auto"/>
        <w:right w:val="none" w:sz="0" w:space="0" w:color="auto"/>
      </w:divBdr>
    </w:div>
    <w:div w:id="199356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ProdCommTheme">
  <a:themeElements>
    <a:clrScheme name="PC colour scheme 2025">
      <a:dk1>
        <a:srgbClr val="000000"/>
      </a:dk1>
      <a:lt1>
        <a:srgbClr val="FFFFFF"/>
      </a:lt1>
      <a:dk2>
        <a:srgbClr val="2B9AC2"/>
      </a:dk2>
      <a:lt2>
        <a:srgbClr val="265A9A"/>
      </a:lt2>
      <a:accent1>
        <a:srgbClr val="66BCDB"/>
      </a:accent1>
      <a:accent2>
        <a:srgbClr val="8956A3"/>
      </a:accent2>
      <a:accent3>
        <a:srgbClr val="71CBD5"/>
      </a:accent3>
      <a:accent4>
        <a:srgbClr val="90D8F7"/>
      </a:accent4>
      <a:accent5>
        <a:srgbClr val="14315B"/>
      </a:accent5>
      <a:accent6>
        <a:srgbClr val="542972"/>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TemplafyFormConfiguration><![CDATA[{"formFields":[],"formDataEntries":[]}]]></TemplafyForm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d385984-9344-419b-a80b-49c06a2bdab8">
      <Terms xmlns="http://schemas.microsoft.com/office/infopath/2007/PartnerControls"/>
    </lcf76f155ced4ddcb4097134ff3c332f>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humbnail xmlns="3d385984-9344-419b-a80b-49c06a2bdab8" xsi:nil="true"/>
    <Status xmlns="3d385984-9344-419b-a80b-49c06a2bdab8" xsi:nil="true"/>
    <_Flow_SignoffStatus xmlns="3d385984-9344-419b-a80b-49c06a2bdab8" xsi:nil="true"/>
    <_dlc_DocId xmlns="20393cdf-440a-4521-8f19-00ba43423d00">MPWT-2140667901-91544</_dlc_DocId>
    <_dlc_DocIdUrl xmlns="20393cdf-440a-4521-8f19-00ba43423d00">
      <Url>https://pcgov.sharepoint.com/sites/sceteam/_layouts/15/DocIdRedir.aspx?ID=MPWT-2140667901-91544</Url>
      <Description>MPWT-2140667901-91544</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ebbf778ce55fc8d3ec7b03958d3b50fb">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865d84ace8f47aaf172f8e85793cd54e"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TemplafyTemplateConfiguration><![CDATA[{"elementsMetadata":[],"transformationConfigurations":[],"templateName":"Generic/blank template","templateDescription":"Can be used for material that requires external circulation, eg. workshop agendas, schedules, public forums.","enableDocumentContentUpdater":false,"version":"2.0"}]]></TemplafyTemplateConfiguration>
</file>

<file path=customXml/itemProps1.xml><?xml version="1.0" encoding="utf-8"?>
<ds:datastoreItem xmlns:ds="http://schemas.openxmlformats.org/officeDocument/2006/customXml" ds:itemID="{3D6DB80A-8C75-4DB5-A7A7-96059115353B}">
  <ds:schemaRefs>
    <ds:schemaRef ds:uri="http://schemas.microsoft.com/sharepoint/events"/>
  </ds:schemaRefs>
</ds:datastoreItem>
</file>

<file path=customXml/itemProps2.xml><?xml version="1.0" encoding="utf-8"?>
<ds:datastoreItem xmlns:ds="http://schemas.openxmlformats.org/officeDocument/2006/customXml" ds:itemID="{1619CA9F-ABC7-4FFF-B255-B54B178AF274}">
  <ds:schemaRefs/>
</ds:datastoreItem>
</file>

<file path=customXml/itemProps3.xml><?xml version="1.0" encoding="utf-8"?>
<ds:datastoreItem xmlns:ds="http://schemas.openxmlformats.org/officeDocument/2006/customXml" ds:itemID="{ADB06575-946B-4790-9A55-D15456D418FE}">
  <ds:schemaRefs>
    <ds:schemaRef ds:uri="http://schemas.microsoft.com/sharepoint/v3/contenttype/forms"/>
  </ds:schemaRefs>
</ds:datastoreItem>
</file>

<file path=customXml/itemProps4.xml><?xml version="1.0" encoding="utf-8"?>
<ds:datastoreItem xmlns:ds="http://schemas.openxmlformats.org/officeDocument/2006/customXml" ds:itemID="{05307FB9-276B-4DA6-9E4D-3CB94DE9A729}">
  <ds:schemaRefs>
    <ds:schemaRef ds:uri="http://schemas.openxmlformats.org/officeDocument/2006/bibliography"/>
  </ds:schemaRefs>
</ds:datastoreItem>
</file>

<file path=customXml/itemProps5.xml><?xml version="1.0" encoding="utf-8"?>
<ds:datastoreItem xmlns:ds="http://schemas.openxmlformats.org/officeDocument/2006/customXml" ds:itemID="{49AB686C-4CC3-4164-A960-47B37465543F}">
  <ds:schemaRefs>
    <ds:schemaRef ds:uri="http://schemas.microsoft.com/office/2006/metadata/properties"/>
    <ds:schemaRef ds:uri="http://schemas.microsoft.com/office/infopath/2007/PartnerControls"/>
    <ds:schemaRef ds:uri="3d385984-9344-419b-a80b-49c06a2bdab8"/>
    <ds:schemaRef ds:uri="20393cdf-440a-4521-8f19-00ba43423d00"/>
  </ds:schemaRefs>
</ds:datastoreItem>
</file>

<file path=customXml/itemProps6.xml><?xml version="1.0" encoding="utf-8"?>
<ds:datastoreItem xmlns:ds="http://schemas.openxmlformats.org/officeDocument/2006/customXml" ds:itemID="{8A544B82-2787-448F-A8BF-ABB6B9E52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4406B56-6FF0-41D4-8377-FD5ACA5BD276}">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60</TotalTime>
  <Pages>6</Pages>
  <Words>2336</Words>
  <Characters>14556</Characters>
  <Application>Microsoft Office Word</Application>
  <DocSecurity>0</DocSecurity>
  <Lines>199</Lines>
  <Paragraphs>60</Paragraphs>
  <ScaleCrop>false</ScaleCrop>
  <HeadingPairs>
    <vt:vector size="2" baseType="variant">
      <vt:variant>
        <vt:lpstr>Title</vt:lpstr>
      </vt:variant>
      <vt:variant>
        <vt:i4>1</vt:i4>
      </vt:variant>
    </vt:vector>
  </HeadingPairs>
  <TitlesOfParts>
    <vt:vector size="1" baseType="lpstr">
      <vt:lpstr>CSIRO Indigenous Science and Engagement Program:building capability to engage and partner well</vt:lpstr>
    </vt:vector>
  </TitlesOfParts>
  <Company>Productivity Commission</Company>
  <LinksUpToDate>false</LinksUpToDate>
  <CharactersWithSpaces>16832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Indigenous Science and Engagement Program:building capability to engage and partner well</dc:title>
  <dc:subject/>
  <dc:creator>Productivity Commission</dc:creator>
  <cp:keywords/>
  <cp:lastModifiedBy>Chris Alston</cp:lastModifiedBy>
  <cp:revision>77</cp:revision>
  <dcterms:created xsi:type="dcterms:W3CDTF">2025-11-09T21:54:00Z</dcterms:created>
  <dcterms:modified xsi:type="dcterms:W3CDTF">2025-11-17T04:29:00Z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637845660006567033</vt:lpwstr>
  </property>
  <property fmtid="{D5CDD505-2E9C-101B-9397-08002B2CF9AE}" pid="4" name="TemplafyUserProfileId">
    <vt:lpwstr>1119258023587741802</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ZOTERO_PREF_2">
    <vt:lpwstr>JournalAbbreviations" value="true"/&gt;&lt;/prefs&gt;&lt;/data&gt;</vt:lpwstr>
  </property>
  <property fmtid="{D5CDD505-2E9C-101B-9397-08002B2CF9AE}" pid="10" name="docLang">
    <vt:lpwstr>en</vt:lpwstr>
  </property>
  <property fmtid="{D5CDD505-2E9C-101B-9397-08002B2CF9AE}" pid="11" name="ZOTERO_PREF_1">
    <vt:lpwstr>&lt;data data-version="3" zotero-version="7.0.11"&gt;&lt;session id="LPPgi8Ar"/&gt;&lt;style id="http://www.zotero.org/styles/Productivity-Commission" hasBibliography="1" bibliographyStyleHasBeenSet="1"/&gt;&lt;prefs&gt;&lt;pref name="fieldType" value="Field"/&gt;&lt;pref name="automatic</vt:lpwstr>
  </property>
  <property fmtid="{D5CDD505-2E9C-101B-9397-08002B2CF9AE}" pid="12" name="_dlc_DocIdItemGuid">
    <vt:lpwstr>96a12c16-1474-4919-8f41-5969453d9e2d</vt:lpwstr>
  </property>
  <property fmtid="{D5CDD505-2E9C-101B-9397-08002B2CF9AE}" pid="13" name="MSIP_Label_c1f2b1ce-4212-46db-a901-dd8453f57141_Enabled">
    <vt:lpwstr>true</vt:lpwstr>
  </property>
  <property fmtid="{D5CDD505-2E9C-101B-9397-08002B2CF9AE}" pid="14" name="MSIP_Label_c1f2b1ce-4212-46db-a901-dd8453f57141_SetDate">
    <vt:lpwstr>2025-11-11T02:49:12Z</vt:lpwstr>
  </property>
  <property fmtid="{D5CDD505-2E9C-101B-9397-08002B2CF9AE}" pid="15" name="MSIP_Label_c1f2b1ce-4212-46db-a901-dd8453f57141_Method">
    <vt:lpwstr>Privileged</vt:lpwstr>
  </property>
  <property fmtid="{D5CDD505-2E9C-101B-9397-08002B2CF9AE}" pid="16" name="MSIP_Label_c1f2b1ce-4212-46db-a901-dd8453f57141_Name">
    <vt:lpwstr>Publish</vt:lpwstr>
  </property>
  <property fmtid="{D5CDD505-2E9C-101B-9397-08002B2CF9AE}" pid="17" name="MSIP_Label_c1f2b1ce-4212-46db-a901-dd8453f57141_SiteId">
    <vt:lpwstr>29f9330b-c0fe-4244-830e-ba9f275d6c34</vt:lpwstr>
  </property>
  <property fmtid="{D5CDD505-2E9C-101B-9397-08002B2CF9AE}" pid="18" name="MSIP_Label_c1f2b1ce-4212-46db-a901-dd8453f57141_ActionId">
    <vt:lpwstr>fbed5043-0ab6-42ba-b91d-e261fd4f088e</vt:lpwstr>
  </property>
  <property fmtid="{D5CDD505-2E9C-101B-9397-08002B2CF9AE}" pid="19" name="MSIP_Label_c1f2b1ce-4212-46db-a901-dd8453f57141_ContentBits">
    <vt:lpwstr>0</vt:lpwstr>
  </property>
  <property fmtid="{D5CDD505-2E9C-101B-9397-08002B2CF9AE}" pid="20" name="MSIP_Label_c1f2b1ce-4212-46db-a901-dd8453f57141_Tag">
    <vt:lpwstr>10, 0, 1, 1</vt:lpwstr>
  </property>
</Properties>
</file>