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DBDD3" w14:textId="2218BAA8" w:rsidR="00F57770" w:rsidRPr="007E3CFE" w:rsidRDefault="000E1EC7" w:rsidP="007E3CFE">
      <w:pPr>
        <w:pStyle w:val="Heading1"/>
        <w:spacing w:before="1560" w:line="640" w:lineRule="exact"/>
        <w:rPr>
          <w:rFonts w:ascii="Open Sans" w:hAnsi="Open Sans" w:cs="Open Sans"/>
          <w:color w:val="1C4373" w:themeColor="background2" w:themeShade="BF"/>
          <w:sz w:val="56"/>
          <w:szCs w:val="56"/>
        </w:rPr>
      </w:pPr>
      <w:bookmarkStart w:id="0" w:name="_Toc198302817"/>
      <w:bookmarkStart w:id="1" w:name="_Toc198303747"/>
      <w:r w:rsidRPr="007E3CFE">
        <w:rPr>
          <w:rFonts w:ascii="Open Sans" w:hAnsi="Open Sans" w:cs="Open Sans"/>
          <w:b w:val="0"/>
          <w:bCs w:val="0"/>
          <w:color w:val="1C4373" w:themeColor="background2" w:themeShade="BF"/>
          <w:sz w:val="56"/>
          <w:szCs w:val="56"/>
        </w:rPr>
        <w:drawing>
          <wp:anchor distT="0" distB="0" distL="114300" distR="114300" simplePos="0" relativeHeight="251658240" behindDoc="1" locked="0" layoutInCell="1" allowOverlap="1" wp14:anchorId="79F5A421" wp14:editId="05EDC28D">
            <wp:simplePos x="0" y="0"/>
            <wp:positionH relativeFrom="column">
              <wp:posOffset>-802005</wp:posOffset>
            </wp:positionH>
            <wp:positionV relativeFrom="paragraph">
              <wp:posOffset>-838057</wp:posOffset>
            </wp:positionV>
            <wp:extent cx="7560000" cy="10690955"/>
            <wp:effectExtent l="0" t="0" r="3175" b="0"/>
            <wp:wrapNone/>
            <wp:docPr id="146548739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87399" name="Picture 2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r w:rsidR="00EA5E95" w:rsidRPr="007E3CFE">
        <w:rPr>
          <w:rFonts w:ascii="Open Sans" w:hAnsi="Open Sans" w:cs="Open Sans"/>
          <w:b w:val="0"/>
          <w:bCs w:val="0"/>
          <w:color w:val="1C4373" w:themeColor="background2" w:themeShade="BF"/>
          <w:sz w:val="56"/>
          <w:szCs w:val="56"/>
        </w:rPr>
        <w:t>Pillar 5</w:t>
      </w:r>
      <w:r w:rsidR="00F57770" w:rsidRPr="007E3CFE">
        <w:rPr>
          <w:rFonts w:ascii="Open Sans" w:hAnsi="Open Sans" w:cs="Open Sans"/>
          <w:color w:val="1C4373" w:themeColor="background2" w:themeShade="BF"/>
          <w:sz w:val="56"/>
          <w:szCs w:val="56"/>
        </w:rPr>
        <w:br/>
      </w:r>
      <w:r w:rsidR="00E31213" w:rsidRPr="007E3CFE">
        <w:rPr>
          <w:rFonts w:ascii="Open Sans" w:hAnsi="Open Sans" w:cs="Open Sans"/>
          <w:color w:val="1C4373" w:themeColor="background2" w:themeShade="BF"/>
          <w:sz w:val="56"/>
          <w:szCs w:val="56"/>
        </w:rPr>
        <w:t>Investing in cheaper, cleaner energy and the net zero transformation</w:t>
      </w:r>
      <w:bookmarkEnd w:id="0"/>
      <w:bookmarkEnd w:id="1"/>
    </w:p>
    <w:p w14:paraId="7C253A37" w14:textId="77777777" w:rsidR="004200CA" w:rsidRPr="002F6045" w:rsidRDefault="004200CA" w:rsidP="004200CA">
      <w:pPr>
        <w:spacing w:before="0" w:after="160"/>
        <w:rPr>
          <w:rFonts w:ascii="Open Sans" w:hAnsi="Open Sans" w:cs="Open Sans"/>
          <w:sz w:val="48"/>
          <w:szCs w:val="48"/>
        </w:rPr>
      </w:pPr>
      <w:r w:rsidRPr="009A695C">
        <w:rPr>
          <w:rFonts w:ascii="Open Sans" w:hAnsi="Open Sans" w:cs="Open Sans"/>
          <w:sz w:val="48"/>
          <w:szCs w:val="48"/>
        </w:rPr>
        <w:t>Consultation questions | May 2025</w:t>
      </w:r>
    </w:p>
    <w:p w14:paraId="5A1C1F9A" w14:textId="77777777" w:rsidR="00F57770" w:rsidRDefault="00F57770" w:rsidP="00BA2A38">
      <w:r>
        <w:br w:type="page"/>
      </w:r>
    </w:p>
    <w:p w14:paraId="310338C1" w14:textId="77777777" w:rsidR="0078059E" w:rsidRPr="00C21DEB" w:rsidRDefault="0078059E" w:rsidP="0064184B">
      <w:pPr>
        <w:pStyle w:val="Heading1"/>
      </w:pPr>
      <w:bookmarkStart w:id="2" w:name="_Toc197465653"/>
      <w:bookmarkStart w:id="3" w:name="_Toc197465904"/>
      <w:bookmarkStart w:id="4" w:name="_Toc198302818"/>
      <w:bookmarkStart w:id="5" w:name="_Toc198303748"/>
      <w:r>
        <w:lastRenderedPageBreak/>
        <w:t>Contents</w:t>
      </w:r>
      <w:bookmarkEnd w:id="4"/>
      <w:bookmarkEnd w:id="5"/>
    </w:p>
    <w:p w14:paraId="3D6CF6E5" w14:textId="7305F65E" w:rsidR="003B5A98" w:rsidRDefault="0078059E">
      <w:pPr>
        <w:pStyle w:val="TOC1"/>
        <w:rPr>
          <w:rFonts w:asciiTheme="minorHAnsi" w:eastAsiaTheme="minorEastAsia" w:hAnsiTheme="minorHAnsi"/>
          <w:b w:val="0"/>
          <w:kern w:val="2"/>
          <w:sz w:val="24"/>
          <w:szCs w:val="24"/>
          <w:lang w:eastAsia="en-AU"/>
          <w14:ligatures w14:val="standardContextual"/>
        </w:rPr>
      </w:pPr>
      <w:r>
        <w:rPr>
          <w:rFonts w:asciiTheme="majorHAnsi" w:hAnsiTheme="majorHAnsi"/>
          <w:b w:val="0"/>
          <w:color w:val="265A9A" w:themeColor="background2"/>
          <w:sz w:val="20"/>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rFonts w:asciiTheme="majorHAnsi" w:hAnsiTheme="majorHAnsi"/>
          <w:b w:val="0"/>
          <w:color w:val="265A9A" w:themeColor="background2"/>
          <w:sz w:val="20"/>
        </w:rPr>
        <w:fldChar w:fldCharType="separate"/>
      </w:r>
      <w:r w:rsidR="003B5A98">
        <w:t>Investing in cheaper, cleaner energy and the net zero transformation</w:t>
      </w:r>
      <w:r w:rsidR="003B5A98">
        <w:rPr>
          <w:webHidden/>
        </w:rPr>
        <w:tab/>
      </w:r>
      <w:r w:rsidR="003B5A98">
        <w:rPr>
          <w:webHidden/>
        </w:rPr>
        <w:fldChar w:fldCharType="begin"/>
      </w:r>
      <w:r w:rsidR="003B5A98">
        <w:rPr>
          <w:webHidden/>
        </w:rPr>
        <w:instrText xml:space="preserve"> PAGEREF _Toc198303749 \h </w:instrText>
      </w:r>
      <w:r w:rsidR="003B5A98">
        <w:rPr>
          <w:webHidden/>
        </w:rPr>
      </w:r>
      <w:r w:rsidR="003B5A98">
        <w:rPr>
          <w:webHidden/>
        </w:rPr>
        <w:fldChar w:fldCharType="separate"/>
      </w:r>
      <w:r w:rsidR="00804173">
        <w:rPr>
          <w:webHidden/>
        </w:rPr>
        <w:t>3</w:t>
      </w:r>
      <w:r w:rsidR="003B5A98">
        <w:rPr>
          <w:webHidden/>
        </w:rPr>
        <w:fldChar w:fldCharType="end"/>
      </w:r>
    </w:p>
    <w:p w14:paraId="18489313" w14:textId="34FDE66F" w:rsidR="003B5A98" w:rsidRDefault="003B5A98">
      <w:pPr>
        <w:pStyle w:val="TOC2"/>
        <w:rPr>
          <w:rFonts w:asciiTheme="minorHAnsi" w:eastAsiaTheme="minorEastAsia" w:hAnsiTheme="minorHAnsi"/>
          <w:noProof/>
          <w:kern w:val="2"/>
          <w:sz w:val="24"/>
          <w:szCs w:val="24"/>
          <w:lang w:eastAsia="en-AU"/>
          <w14:ligatures w14:val="standardContextual"/>
        </w:rPr>
      </w:pPr>
      <w:r w:rsidRPr="00846015">
        <w:rPr>
          <w:rFonts w:asciiTheme="majorHAnsi" w:hAnsiTheme="majorHAnsi" w:cstheme="majorHAnsi"/>
          <w:noProof/>
        </w:rPr>
        <w:t>Why is investing in cheaper, cleaner energy and the net zero transformation important?</w:t>
      </w:r>
      <w:r>
        <w:rPr>
          <w:noProof/>
          <w:webHidden/>
        </w:rPr>
        <w:tab/>
      </w:r>
      <w:r>
        <w:rPr>
          <w:noProof/>
          <w:webHidden/>
        </w:rPr>
        <w:fldChar w:fldCharType="begin"/>
      </w:r>
      <w:r>
        <w:rPr>
          <w:noProof/>
          <w:webHidden/>
        </w:rPr>
        <w:instrText xml:space="preserve"> PAGEREF _Toc198303750 \h </w:instrText>
      </w:r>
      <w:r>
        <w:rPr>
          <w:noProof/>
          <w:webHidden/>
        </w:rPr>
      </w:r>
      <w:r>
        <w:rPr>
          <w:noProof/>
          <w:webHidden/>
        </w:rPr>
        <w:fldChar w:fldCharType="separate"/>
      </w:r>
      <w:r w:rsidR="00804173">
        <w:rPr>
          <w:noProof/>
          <w:webHidden/>
        </w:rPr>
        <w:t>3</w:t>
      </w:r>
      <w:r>
        <w:rPr>
          <w:noProof/>
          <w:webHidden/>
        </w:rPr>
        <w:fldChar w:fldCharType="end"/>
      </w:r>
    </w:p>
    <w:p w14:paraId="333EF840" w14:textId="79A149BC" w:rsidR="003B5A98" w:rsidRDefault="003B5A98">
      <w:pPr>
        <w:pStyle w:val="TOC2"/>
        <w:rPr>
          <w:rFonts w:asciiTheme="minorHAnsi" w:eastAsiaTheme="minorEastAsia" w:hAnsiTheme="minorHAnsi"/>
          <w:noProof/>
          <w:kern w:val="2"/>
          <w:sz w:val="24"/>
          <w:szCs w:val="24"/>
          <w:lang w:eastAsia="en-AU"/>
          <w14:ligatures w14:val="standardContextual"/>
        </w:rPr>
      </w:pPr>
      <w:r>
        <w:rPr>
          <w:noProof/>
        </w:rPr>
        <w:t>What are the pillars of productivity?</w:t>
      </w:r>
      <w:r>
        <w:rPr>
          <w:noProof/>
          <w:webHidden/>
        </w:rPr>
        <w:tab/>
      </w:r>
      <w:r>
        <w:rPr>
          <w:noProof/>
          <w:webHidden/>
        </w:rPr>
        <w:fldChar w:fldCharType="begin"/>
      </w:r>
      <w:r>
        <w:rPr>
          <w:noProof/>
          <w:webHidden/>
        </w:rPr>
        <w:instrText xml:space="preserve"> PAGEREF _Toc198303751 \h </w:instrText>
      </w:r>
      <w:r>
        <w:rPr>
          <w:noProof/>
          <w:webHidden/>
        </w:rPr>
      </w:r>
      <w:r>
        <w:rPr>
          <w:noProof/>
          <w:webHidden/>
        </w:rPr>
        <w:fldChar w:fldCharType="separate"/>
      </w:r>
      <w:r w:rsidR="00804173">
        <w:rPr>
          <w:noProof/>
          <w:webHidden/>
        </w:rPr>
        <w:t>3</w:t>
      </w:r>
      <w:r>
        <w:rPr>
          <w:noProof/>
          <w:webHidden/>
        </w:rPr>
        <w:fldChar w:fldCharType="end"/>
      </w:r>
    </w:p>
    <w:p w14:paraId="11C67982" w14:textId="1C868B75" w:rsidR="003B5A98" w:rsidRDefault="003B5A98">
      <w:pPr>
        <w:pStyle w:val="TOC1"/>
        <w:rPr>
          <w:rFonts w:asciiTheme="minorHAnsi" w:eastAsiaTheme="minorEastAsia" w:hAnsiTheme="minorHAnsi"/>
          <w:b w:val="0"/>
          <w:kern w:val="2"/>
          <w:sz w:val="24"/>
          <w:szCs w:val="24"/>
          <w:lang w:eastAsia="en-AU"/>
          <w14:ligatures w14:val="standardContextual"/>
        </w:rPr>
      </w:pPr>
      <w:r w:rsidRPr="00846015">
        <w:rPr>
          <w:rFonts w:asciiTheme="majorHAnsi" w:hAnsiTheme="majorHAnsi" w:cstheme="majorHAnsi"/>
        </w:rPr>
        <w:t>Reduce the cost of meeting carbon targets</w:t>
      </w:r>
      <w:r>
        <w:rPr>
          <w:webHidden/>
        </w:rPr>
        <w:tab/>
      </w:r>
      <w:r>
        <w:rPr>
          <w:webHidden/>
        </w:rPr>
        <w:fldChar w:fldCharType="begin"/>
      </w:r>
      <w:r>
        <w:rPr>
          <w:webHidden/>
        </w:rPr>
        <w:instrText xml:space="preserve"> PAGEREF _Toc198303752 \h </w:instrText>
      </w:r>
      <w:r>
        <w:rPr>
          <w:webHidden/>
        </w:rPr>
      </w:r>
      <w:r>
        <w:rPr>
          <w:webHidden/>
        </w:rPr>
        <w:fldChar w:fldCharType="separate"/>
      </w:r>
      <w:r w:rsidR="00804173">
        <w:rPr>
          <w:webHidden/>
        </w:rPr>
        <w:t>5</w:t>
      </w:r>
      <w:r>
        <w:rPr>
          <w:webHidden/>
        </w:rPr>
        <w:fldChar w:fldCharType="end"/>
      </w:r>
    </w:p>
    <w:p w14:paraId="063023EE" w14:textId="636287A3" w:rsidR="003B5A98" w:rsidRDefault="003B5A98">
      <w:pPr>
        <w:pStyle w:val="TOC2"/>
        <w:rPr>
          <w:rFonts w:asciiTheme="minorHAnsi" w:eastAsiaTheme="minorEastAsia" w:hAnsiTheme="minorHAnsi"/>
          <w:noProof/>
          <w:kern w:val="2"/>
          <w:sz w:val="24"/>
          <w:szCs w:val="24"/>
          <w:lang w:eastAsia="en-AU"/>
          <w14:ligatures w14:val="standardContextual"/>
        </w:rPr>
      </w:pPr>
      <w:r w:rsidRPr="00846015">
        <w:rPr>
          <w:rFonts w:asciiTheme="majorHAnsi" w:hAnsiTheme="majorHAnsi" w:cstheme="majorHAnsi"/>
          <w:noProof/>
        </w:rPr>
        <w:t>Our approach</w:t>
      </w:r>
      <w:r>
        <w:rPr>
          <w:noProof/>
          <w:webHidden/>
        </w:rPr>
        <w:tab/>
      </w:r>
      <w:r>
        <w:rPr>
          <w:noProof/>
          <w:webHidden/>
        </w:rPr>
        <w:fldChar w:fldCharType="begin"/>
      </w:r>
      <w:r>
        <w:rPr>
          <w:noProof/>
          <w:webHidden/>
        </w:rPr>
        <w:instrText xml:space="preserve"> PAGEREF _Toc198303753 \h </w:instrText>
      </w:r>
      <w:r>
        <w:rPr>
          <w:noProof/>
          <w:webHidden/>
        </w:rPr>
      </w:r>
      <w:r>
        <w:rPr>
          <w:noProof/>
          <w:webHidden/>
        </w:rPr>
        <w:fldChar w:fldCharType="separate"/>
      </w:r>
      <w:r w:rsidR="00804173">
        <w:rPr>
          <w:noProof/>
          <w:webHidden/>
        </w:rPr>
        <w:t>5</w:t>
      </w:r>
      <w:r>
        <w:rPr>
          <w:noProof/>
          <w:webHidden/>
        </w:rPr>
        <w:fldChar w:fldCharType="end"/>
      </w:r>
    </w:p>
    <w:p w14:paraId="7FDF21AC" w14:textId="7F69F1E9" w:rsidR="003B5A98" w:rsidRDefault="003B5A98">
      <w:pPr>
        <w:pStyle w:val="TOC1"/>
        <w:rPr>
          <w:rFonts w:asciiTheme="minorHAnsi" w:eastAsiaTheme="minorEastAsia" w:hAnsiTheme="minorHAnsi"/>
          <w:b w:val="0"/>
          <w:kern w:val="2"/>
          <w:sz w:val="24"/>
          <w:szCs w:val="24"/>
          <w:lang w:eastAsia="en-AU"/>
          <w14:ligatures w14:val="standardContextual"/>
        </w:rPr>
      </w:pPr>
      <w:r w:rsidRPr="00846015">
        <w:rPr>
          <w:rFonts w:asciiTheme="majorHAnsi" w:hAnsiTheme="majorHAnsi" w:cstheme="majorHAnsi"/>
        </w:rPr>
        <w:t>Speed up approvals for new energy infrastructure</w:t>
      </w:r>
      <w:r>
        <w:rPr>
          <w:webHidden/>
        </w:rPr>
        <w:tab/>
      </w:r>
      <w:r>
        <w:rPr>
          <w:webHidden/>
        </w:rPr>
        <w:fldChar w:fldCharType="begin"/>
      </w:r>
      <w:r>
        <w:rPr>
          <w:webHidden/>
        </w:rPr>
        <w:instrText xml:space="preserve"> PAGEREF _Toc198303754 \h </w:instrText>
      </w:r>
      <w:r>
        <w:rPr>
          <w:webHidden/>
        </w:rPr>
      </w:r>
      <w:r>
        <w:rPr>
          <w:webHidden/>
        </w:rPr>
        <w:fldChar w:fldCharType="separate"/>
      </w:r>
      <w:r w:rsidR="00804173">
        <w:rPr>
          <w:webHidden/>
        </w:rPr>
        <w:t>6</w:t>
      </w:r>
      <w:r>
        <w:rPr>
          <w:webHidden/>
        </w:rPr>
        <w:fldChar w:fldCharType="end"/>
      </w:r>
    </w:p>
    <w:p w14:paraId="2E1BB6E0" w14:textId="2644AA69" w:rsidR="003B5A98" w:rsidRDefault="003B5A98">
      <w:pPr>
        <w:pStyle w:val="TOC2"/>
        <w:rPr>
          <w:rFonts w:asciiTheme="minorHAnsi" w:eastAsiaTheme="minorEastAsia" w:hAnsiTheme="minorHAnsi"/>
          <w:noProof/>
          <w:kern w:val="2"/>
          <w:sz w:val="24"/>
          <w:szCs w:val="24"/>
          <w:lang w:eastAsia="en-AU"/>
          <w14:ligatures w14:val="standardContextual"/>
        </w:rPr>
      </w:pPr>
      <w:r w:rsidRPr="00846015">
        <w:rPr>
          <w:rFonts w:asciiTheme="majorHAnsi" w:hAnsiTheme="majorHAnsi" w:cstheme="majorHAnsi"/>
          <w:noProof/>
        </w:rPr>
        <w:t>Our approach</w:t>
      </w:r>
      <w:r>
        <w:rPr>
          <w:noProof/>
          <w:webHidden/>
        </w:rPr>
        <w:tab/>
      </w:r>
      <w:r>
        <w:rPr>
          <w:noProof/>
          <w:webHidden/>
        </w:rPr>
        <w:fldChar w:fldCharType="begin"/>
      </w:r>
      <w:r>
        <w:rPr>
          <w:noProof/>
          <w:webHidden/>
        </w:rPr>
        <w:instrText xml:space="preserve"> PAGEREF _Toc198303755 \h </w:instrText>
      </w:r>
      <w:r>
        <w:rPr>
          <w:noProof/>
          <w:webHidden/>
        </w:rPr>
      </w:r>
      <w:r>
        <w:rPr>
          <w:noProof/>
          <w:webHidden/>
        </w:rPr>
        <w:fldChar w:fldCharType="separate"/>
      </w:r>
      <w:r w:rsidR="00804173">
        <w:rPr>
          <w:noProof/>
          <w:webHidden/>
        </w:rPr>
        <w:t>6</w:t>
      </w:r>
      <w:r>
        <w:rPr>
          <w:noProof/>
          <w:webHidden/>
        </w:rPr>
        <w:fldChar w:fldCharType="end"/>
      </w:r>
    </w:p>
    <w:p w14:paraId="78437EB9" w14:textId="44F05DCC" w:rsidR="003B5A98" w:rsidRDefault="003B5A98">
      <w:pPr>
        <w:pStyle w:val="TOC1"/>
        <w:rPr>
          <w:rFonts w:asciiTheme="minorHAnsi" w:eastAsiaTheme="minorEastAsia" w:hAnsiTheme="minorHAnsi"/>
          <w:b w:val="0"/>
          <w:kern w:val="2"/>
          <w:sz w:val="24"/>
          <w:szCs w:val="24"/>
          <w:lang w:eastAsia="en-AU"/>
          <w14:ligatures w14:val="standardContextual"/>
        </w:rPr>
      </w:pPr>
      <w:r w:rsidRPr="00846015">
        <w:rPr>
          <w:rFonts w:asciiTheme="majorHAnsi" w:hAnsiTheme="majorHAnsi" w:cstheme="majorHAnsi"/>
        </w:rPr>
        <w:t>Encourage adaptation by addressing barriers to private investment</w:t>
      </w:r>
      <w:r>
        <w:rPr>
          <w:webHidden/>
        </w:rPr>
        <w:tab/>
      </w:r>
      <w:r>
        <w:rPr>
          <w:webHidden/>
        </w:rPr>
        <w:fldChar w:fldCharType="begin"/>
      </w:r>
      <w:r>
        <w:rPr>
          <w:webHidden/>
        </w:rPr>
        <w:instrText xml:space="preserve"> PAGEREF _Toc198303756 \h </w:instrText>
      </w:r>
      <w:r>
        <w:rPr>
          <w:webHidden/>
        </w:rPr>
      </w:r>
      <w:r>
        <w:rPr>
          <w:webHidden/>
        </w:rPr>
        <w:fldChar w:fldCharType="separate"/>
      </w:r>
      <w:r w:rsidR="00804173">
        <w:rPr>
          <w:webHidden/>
        </w:rPr>
        <w:t>7</w:t>
      </w:r>
      <w:r>
        <w:rPr>
          <w:webHidden/>
        </w:rPr>
        <w:fldChar w:fldCharType="end"/>
      </w:r>
    </w:p>
    <w:p w14:paraId="506166C2" w14:textId="65C4EE3B" w:rsidR="003B5A98" w:rsidRDefault="003B5A98">
      <w:pPr>
        <w:pStyle w:val="TOC2"/>
        <w:rPr>
          <w:rFonts w:asciiTheme="minorHAnsi" w:eastAsiaTheme="minorEastAsia" w:hAnsiTheme="minorHAnsi"/>
          <w:noProof/>
          <w:kern w:val="2"/>
          <w:sz w:val="24"/>
          <w:szCs w:val="24"/>
          <w:lang w:eastAsia="en-AU"/>
          <w14:ligatures w14:val="standardContextual"/>
        </w:rPr>
      </w:pPr>
      <w:r w:rsidRPr="00846015">
        <w:rPr>
          <w:rFonts w:asciiTheme="majorHAnsi" w:hAnsiTheme="majorHAnsi" w:cstheme="majorHAnsi"/>
          <w:noProof/>
        </w:rPr>
        <w:t>Our approach</w:t>
      </w:r>
      <w:r>
        <w:rPr>
          <w:noProof/>
          <w:webHidden/>
        </w:rPr>
        <w:tab/>
      </w:r>
      <w:r>
        <w:rPr>
          <w:noProof/>
          <w:webHidden/>
        </w:rPr>
        <w:fldChar w:fldCharType="begin"/>
      </w:r>
      <w:r>
        <w:rPr>
          <w:noProof/>
          <w:webHidden/>
        </w:rPr>
        <w:instrText xml:space="preserve"> PAGEREF _Toc198303757 \h </w:instrText>
      </w:r>
      <w:r>
        <w:rPr>
          <w:noProof/>
          <w:webHidden/>
        </w:rPr>
      </w:r>
      <w:r>
        <w:rPr>
          <w:noProof/>
          <w:webHidden/>
        </w:rPr>
        <w:fldChar w:fldCharType="separate"/>
      </w:r>
      <w:r w:rsidR="00804173">
        <w:rPr>
          <w:noProof/>
          <w:webHidden/>
        </w:rPr>
        <w:t>7</w:t>
      </w:r>
      <w:r>
        <w:rPr>
          <w:noProof/>
          <w:webHidden/>
        </w:rPr>
        <w:fldChar w:fldCharType="end"/>
      </w:r>
    </w:p>
    <w:p w14:paraId="43AFFB84" w14:textId="09230821" w:rsidR="003B5A98" w:rsidRDefault="003B5A98">
      <w:pPr>
        <w:pStyle w:val="TOC1"/>
        <w:rPr>
          <w:rFonts w:asciiTheme="minorHAnsi" w:eastAsiaTheme="minorEastAsia" w:hAnsiTheme="minorHAnsi"/>
          <w:b w:val="0"/>
          <w:kern w:val="2"/>
          <w:sz w:val="24"/>
          <w:szCs w:val="24"/>
          <w:lang w:eastAsia="en-AU"/>
          <w14:ligatures w14:val="standardContextual"/>
        </w:rPr>
      </w:pPr>
      <w:r w:rsidRPr="00846015">
        <w:rPr>
          <w:rFonts w:asciiTheme="majorHAnsi" w:hAnsiTheme="majorHAnsi" w:cstheme="majorHAnsi"/>
        </w:rPr>
        <w:t xml:space="preserve">Have your say </w:t>
      </w:r>
      <w:r w:rsidR="0039555C">
        <w:rPr>
          <w:rFonts w:asciiTheme="majorHAnsi" w:hAnsiTheme="majorHAnsi" w:cstheme="majorHAnsi"/>
        </w:rPr>
        <w:t xml:space="preserve">on </w:t>
      </w:r>
      <w:r w:rsidRPr="00846015">
        <w:rPr>
          <w:rFonts w:asciiTheme="majorHAnsi" w:hAnsiTheme="majorHAnsi" w:cstheme="majorHAnsi"/>
        </w:rPr>
        <w:t xml:space="preserve">investing in cheaper, cleaner energy and the net zero </w:t>
      </w:r>
      <w:r w:rsidR="0039555C">
        <w:rPr>
          <w:rFonts w:asciiTheme="majorHAnsi" w:hAnsiTheme="majorHAnsi" w:cstheme="majorHAnsi"/>
        </w:rPr>
        <w:t xml:space="preserve">        </w:t>
      </w:r>
      <w:r w:rsidRPr="00846015">
        <w:rPr>
          <w:rFonts w:asciiTheme="majorHAnsi" w:hAnsiTheme="majorHAnsi" w:cstheme="majorHAnsi"/>
        </w:rPr>
        <w:t>transformation</w:t>
      </w:r>
      <w:r>
        <w:rPr>
          <w:webHidden/>
        </w:rPr>
        <w:tab/>
      </w:r>
      <w:r>
        <w:rPr>
          <w:webHidden/>
        </w:rPr>
        <w:fldChar w:fldCharType="begin"/>
      </w:r>
      <w:r>
        <w:rPr>
          <w:webHidden/>
        </w:rPr>
        <w:instrText xml:space="preserve"> PAGEREF _Toc198303758 \h </w:instrText>
      </w:r>
      <w:r>
        <w:rPr>
          <w:webHidden/>
        </w:rPr>
      </w:r>
      <w:r>
        <w:rPr>
          <w:webHidden/>
        </w:rPr>
        <w:fldChar w:fldCharType="separate"/>
      </w:r>
      <w:r w:rsidR="00804173">
        <w:rPr>
          <w:webHidden/>
        </w:rPr>
        <w:t>8</w:t>
      </w:r>
      <w:r>
        <w:rPr>
          <w:webHidden/>
        </w:rPr>
        <w:fldChar w:fldCharType="end"/>
      </w:r>
    </w:p>
    <w:p w14:paraId="5150C507" w14:textId="10C23C28" w:rsidR="003B5A98" w:rsidRDefault="003B5A98">
      <w:pPr>
        <w:pStyle w:val="TOC2"/>
        <w:rPr>
          <w:rFonts w:asciiTheme="minorHAnsi" w:eastAsiaTheme="minorEastAsia" w:hAnsiTheme="minorHAnsi"/>
          <w:noProof/>
          <w:kern w:val="2"/>
          <w:sz w:val="24"/>
          <w:szCs w:val="24"/>
          <w:lang w:eastAsia="en-AU"/>
          <w14:ligatures w14:val="standardContextual"/>
        </w:rPr>
      </w:pPr>
      <w:r>
        <w:rPr>
          <w:noProof/>
        </w:rPr>
        <w:t>Section 1. About you and/or your organisation</w:t>
      </w:r>
      <w:r>
        <w:rPr>
          <w:noProof/>
          <w:webHidden/>
        </w:rPr>
        <w:tab/>
      </w:r>
      <w:r>
        <w:rPr>
          <w:noProof/>
          <w:webHidden/>
        </w:rPr>
        <w:fldChar w:fldCharType="begin"/>
      </w:r>
      <w:r>
        <w:rPr>
          <w:noProof/>
          <w:webHidden/>
        </w:rPr>
        <w:instrText xml:space="preserve"> PAGEREF _Toc198303759 \h </w:instrText>
      </w:r>
      <w:r>
        <w:rPr>
          <w:noProof/>
          <w:webHidden/>
        </w:rPr>
      </w:r>
      <w:r>
        <w:rPr>
          <w:noProof/>
          <w:webHidden/>
        </w:rPr>
        <w:fldChar w:fldCharType="separate"/>
      </w:r>
      <w:r w:rsidR="00804173">
        <w:rPr>
          <w:noProof/>
          <w:webHidden/>
        </w:rPr>
        <w:t>8</w:t>
      </w:r>
      <w:r>
        <w:rPr>
          <w:noProof/>
          <w:webHidden/>
        </w:rPr>
        <w:fldChar w:fldCharType="end"/>
      </w:r>
    </w:p>
    <w:p w14:paraId="22A381B9" w14:textId="09560CCF" w:rsidR="003B5A98" w:rsidRDefault="003B5A98">
      <w:pPr>
        <w:pStyle w:val="TOC2"/>
        <w:rPr>
          <w:rFonts w:asciiTheme="minorHAnsi" w:eastAsiaTheme="minorEastAsia" w:hAnsiTheme="minorHAnsi"/>
          <w:noProof/>
          <w:kern w:val="2"/>
          <w:sz w:val="24"/>
          <w:szCs w:val="24"/>
          <w:lang w:eastAsia="en-AU"/>
          <w14:ligatures w14:val="standardContextual"/>
        </w:rPr>
      </w:pPr>
      <w:r>
        <w:rPr>
          <w:noProof/>
        </w:rPr>
        <w:t>Section 2. Reduce the cost of meeting carbon targets</w:t>
      </w:r>
      <w:r>
        <w:rPr>
          <w:noProof/>
          <w:webHidden/>
        </w:rPr>
        <w:tab/>
      </w:r>
      <w:r>
        <w:rPr>
          <w:noProof/>
          <w:webHidden/>
        </w:rPr>
        <w:fldChar w:fldCharType="begin"/>
      </w:r>
      <w:r>
        <w:rPr>
          <w:noProof/>
          <w:webHidden/>
        </w:rPr>
        <w:instrText xml:space="preserve"> PAGEREF _Toc198303760 \h </w:instrText>
      </w:r>
      <w:r>
        <w:rPr>
          <w:noProof/>
          <w:webHidden/>
        </w:rPr>
      </w:r>
      <w:r>
        <w:rPr>
          <w:noProof/>
          <w:webHidden/>
        </w:rPr>
        <w:fldChar w:fldCharType="separate"/>
      </w:r>
      <w:r w:rsidR="00804173">
        <w:rPr>
          <w:noProof/>
          <w:webHidden/>
        </w:rPr>
        <w:t>10</w:t>
      </w:r>
      <w:r>
        <w:rPr>
          <w:noProof/>
          <w:webHidden/>
        </w:rPr>
        <w:fldChar w:fldCharType="end"/>
      </w:r>
    </w:p>
    <w:p w14:paraId="75B46A6C" w14:textId="4698E476" w:rsidR="003B5A98" w:rsidRDefault="003B5A98">
      <w:pPr>
        <w:pStyle w:val="TOC2"/>
        <w:rPr>
          <w:rFonts w:asciiTheme="minorHAnsi" w:eastAsiaTheme="minorEastAsia" w:hAnsiTheme="minorHAnsi"/>
          <w:noProof/>
          <w:kern w:val="2"/>
          <w:sz w:val="24"/>
          <w:szCs w:val="24"/>
          <w:lang w:eastAsia="en-AU"/>
          <w14:ligatures w14:val="standardContextual"/>
        </w:rPr>
      </w:pPr>
      <w:r w:rsidRPr="00846015">
        <w:rPr>
          <w:rFonts w:asciiTheme="majorHAnsi" w:hAnsiTheme="majorHAnsi" w:cstheme="majorHAnsi"/>
          <w:noProof/>
        </w:rPr>
        <w:t xml:space="preserve">Section 3. </w:t>
      </w:r>
      <w:r>
        <w:rPr>
          <w:noProof/>
        </w:rPr>
        <w:t>Speed up approvals for new energy infrastructure</w:t>
      </w:r>
      <w:r>
        <w:rPr>
          <w:noProof/>
          <w:webHidden/>
        </w:rPr>
        <w:tab/>
      </w:r>
      <w:r>
        <w:rPr>
          <w:noProof/>
          <w:webHidden/>
        </w:rPr>
        <w:fldChar w:fldCharType="begin"/>
      </w:r>
      <w:r>
        <w:rPr>
          <w:noProof/>
          <w:webHidden/>
        </w:rPr>
        <w:instrText xml:space="preserve"> PAGEREF _Toc198303761 \h </w:instrText>
      </w:r>
      <w:r>
        <w:rPr>
          <w:noProof/>
          <w:webHidden/>
        </w:rPr>
      </w:r>
      <w:r>
        <w:rPr>
          <w:noProof/>
          <w:webHidden/>
        </w:rPr>
        <w:fldChar w:fldCharType="separate"/>
      </w:r>
      <w:r w:rsidR="00804173">
        <w:rPr>
          <w:noProof/>
          <w:webHidden/>
        </w:rPr>
        <w:t>11</w:t>
      </w:r>
      <w:r>
        <w:rPr>
          <w:noProof/>
          <w:webHidden/>
        </w:rPr>
        <w:fldChar w:fldCharType="end"/>
      </w:r>
    </w:p>
    <w:p w14:paraId="2563B7BC" w14:textId="658117F0" w:rsidR="003B5A98" w:rsidRDefault="003B5A98">
      <w:pPr>
        <w:pStyle w:val="TOC2"/>
        <w:rPr>
          <w:rFonts w:asciiTheme="minorHAnsi" w:eastAsiaTheme="minorEastAsia" w:hAnsiTheme="minorHAnsi"/>
          <w:noProof/>
          <w:kern w:val="2"/>
          <w:sz w:val="24"/>
          <w:szCs w:val="24"/>
          <w:lang w:eastAsia="en-AU"/>
          <w14:ligatures w14:val="standardContextual"/>
        </w:rPr>
      </w:pPr>
      <w:r>
        <w:rPr>
          <w:noProof/>
        </w:rPr>
        <w:t xml:space="preserve">Section 4. Encourage adaptation by addressing barriers to </w:t>
      </w:r>
      <w:r w:rsidR="0064425B">
        <w:rPr>
          <w:noProof/>
        </w:rPr>
        <w:t xml:space="preserve">private </w:t>
      </w:r>
      <w:r>
        <w:rPr>
          <w:noProof/>
        </w:rPr>
        <w:t>investment</w:t>
      </w:r>
      <w:r>
        <w:rPr>
          <w:noProof/>
          <w:webHidden/>
        </w:rPr>
        <w:tab/>
      </w:r>
      <w:r>
        <w:rPr>
          <w:noProof/>
          <w:webHidden/>
        </w:rPr>
        <w:fldChar w:fldCharType="begin"/>
      </w:r>
      <w:r>
        <w:rPr>
          <w:noProof/>
          <w:webHidden/>
        </w:rPr>
        <w:instrText xml:space="preserve"> PAGEREF _Toc198303762 \h </w:instrText>
      </w:r>
      <w:r>
        <w:rPr>
          <w:noProof/>
          <w:webHidden/>
        </w:rPr>
      </w:r>
      <w:r>
        <w:rPr>
          <w:noProof/>
          <w:webHidden/>
        </w:rPr>
        <w:fldChar w:fldCharType="separate"/>
      </w:r>
      <w:r w:rsidR="00804173">
        <w:rPr>
          <w:noProof/>
          <w:webHidden/>
        </w:rPr>
        <w:t>12</w:t>
      </w:r>
      <w:r>
        <w:rPr>
          <w:noProof/>
          <w:webHidden/>
        </w:rPr>
        <w:fldChar w:fldCharType="end"/>
      </w:r>
    </w:p>
    <w:p w14:paraId="2064348F" w14:textId="7D8C5C91" w:rsidR="0078059E" w:rsidRDefault="0078059E" w:rsidP="0078059E">
      <w:r>
        <w:rPr>
          <w:b/>
          <w:sz w:val="18"/>
        </w:rPr>
        <w:fldChar w:fldCharType="end"/>
      </w:r>
    </w:p>
    <w:p w14:paraId="3F411A68" w14:textId="77777777" w:rsidR="0078059E" w:rsidRPr="005E601D" w:rsidRDefault="0078059E" w:rsidP="0078059E">
      <w:r>
        <w:br w:type="page"/>
      </w:r>
    </w:p>
    <w:p w14:paraId="0E24F7E9" w14:textId="77777777" w:rsidR="00021534" w:rsidRPr="005E601D" w:rsidRDefault="00021534" w:rsidP="001273D4">
      <w:pPr>
        <w:pStyle w:val="Heading1"/>
      </w:pPr>
      <w:bookmarkStart w:id="6" w:name="_Toc198303749"/>
      <w:r w:rsidRPr="005E601D">
        <w:lastRenderedPageBreak/>
        <w:t>Investing in cheaper, cleaner energy and the net zero transformation</w:t>
      </w:r>
      <w:bookmarkEnd w:id="2"/>
      <w:bookmarkEnd w:id="3"/>
      <w:bookmarkEnd w:id="6"/>
    </w:p>
    <w:p w14:paraId="117F36F2" w14:textId="77777777" w:rsidR="000A2CAD" w:rsidRDefault="000A2CAD" w:rsidP="009379D8">
      <w:pPr>
        <w:rPr>
          <w:rFonts w:asciiTheme="majorHAnsi" w:hAnsiTheme="majorHAnsi" w:cstheme="majorBidi"/>
          <w:b/>
          <w:bCs/>
          <w:i/>
        </w:rPr>
      </w:pPr>
      <w:bookmarkStart w:id="7" w:name="_Toc197465654"/>
      <w:bookmarkStart w:id="8" w:name="_Toc197465905"/>
      <w:bookmarkStart w:id="9" w:name="_Toc198302823"/>
      <w:r w:rsidRPr="009379D8">
        <w:rPr>
          <w:i/>
        </w:rPr>
        <w:t>We are looking at a range of reforms that will deliver cheaper, cleaner and reliable energy and help us adapt to the risks posed by a changing climate.</w:t>
      </w:r>
      <w:bookmarkEnd w:id="9"/>
    </w:p>
    <w:p w14:paraId="1A0C5554" w14:textId="052EABEA" w:rsidR="009379D8" w:rsidRDefault="009379D8" w:rsidP="005B6E23">
      <w:pPr>
        <w:rPr>
          <w:rFonts w:asciiTheme="majorHAnsi" w:hAnsiTheme="majorHAnsi" w:cstheme="majorBidi"/>
        </w:rPr>
      </w:pPr>
      <w:r>
        <w:rPr>
          <w:rFonts w:asciiTheme="majorHAnsi" w:hAnsiTheme="majorHAnsi" w:cstheme="majorHAnsi"/>
        </w:rPr>
        <w:t>We are asking you for feedback on our approach so far to</w:t>
      </w:r>
      <w:r w:rsidRPr="00F8601C">
        <w:rPr>
          <w:rFonts w:asciiTheme="majorHAnsi" w:hAnsiTheme="majorHAnsi" w:cstheme="majorHAnsi"/>
        </w:rPr>
        <w:t xml:space="preserve"> </w:t>
      </w:r>
      <w:r w:rsidRPr="005E601D">
        <w:rPr>
          <w:rFonts w:asciiTheme="majorHAnsi" w:hAnsiTheme="majorHAnsi" w:cstheme="majorHAnsi"/>
          <w:b/>
          <w:bCs/>
        </w:rPr>
        <w:t>Pillar 5</w:t>
      </w:r>
      <w:r>
        <w:rPr>
          <w:rFonts w:asciiTheme="majorHAnsi" w:hAnsiTheme="majorHAnsi" w:cstheme="majorHAnsi"/>
          <w:b/>
          <w:bCs/>
        </w:rPr>
        <w:t>:</w:t>
      </w:r>
      <w:r w:rsidRPr="005E601D">
        <w:rPr>
          <w:rFonts w:asciiTheme="majorHAnsi" w:hAnsiTheme="majorHAnsi" w:cstheme="majorHAnsi"/>
          <w:b/>
          <w:bCs/>
        </w:rPr>
        <w:t xml:space="preserve"> </w:t>
      </w:r>
      <w:r w:rsidRPr="005E601D">
        <w:rPr>
          <w:rFonts w:asciiTheme="majorHAnsi" w:hAnsiTheme="majorHAnsi" w:cstheme="majorHAnsi"/>
          <w:b/>
        </w:rPr>
        <w:t>Investing in cheaper, cleaner energy and the net zero transformation</w:t>
      </w:r>
      <w:r w:rsidRPr="005E601D">
        <w:rPr>
          <w:rFonts w:asciiTheme="majorHAnsi" w:hAnsiTheme="majorHAnsi" w:cstheme="majorHAnsi"/>
        </w:rPr>
        <w:t>.</w:t>
      </w:r>
    </w:p>
    <w:p w14:paraId="69051912" w14:textId="77777777" w:rsidR="004C2776" w:rsidRPr="005E601D" w:rsidRDefault="004C2776" w:rsidP="004C2776">
      <w:pPr>
        <w:rPr>
          <w:rFonts w:asciiTheme="majorHAnsi" w:hAnsiTheme="majorHAnsi" w:cstheme="majorHAnsi"/>
        </w:rPr>
      </w:pPr>
      <w:r w:rsidRPr="005E601D">
        <w:rPr>
          <w:rFonts w:asciiTheme="majorHAnsi" w:hAnsiTheme="majorHAnsi" w:cstheme="majorHAnsi"/>
        </w:rPr>
        <w:t xml:space="preserve">After reviewing the ideas submitted through </w:t>
      </w:r>
      <w:hyperlink r:id="rId15" w:anchor="submissions" w:tgtFrame="_blank" w:history="1">
        <w:r w:rsidRPr="005E601D">
          <w:rPr>
            <w:rStyle w:val="Hyperlink"/>
            <w:rFonts w:asciiTheme="majorHAnsi" w:hAnsiTheme="majorHAnsi" w:cstheme="majorHAnsi"/>
          </w:rPr>
          <w:t>Australia’s Productivity Pitch</w:t>
        </w:r>
      </w:hyperlink>
      <w:r w:rsidRPr="005E601D">
        <w:rPr>
          <w:rFonts w:asciiTheme="majorHAnsi" w:hAnsiTheme="majorHAnsi" w:cstheme="majorHAnsi"/>
        </w:rPr>
        <w:t xml:space="preserve"> </w:t>
      </w:r>
      <w:r>
        <w:rPr>
          <w:rFonts w:asciiTheme="majorHAnsi" w:hAnsiTheme="majorHAnsi" w:cstheme="majorHAnsi"/>
        </w:rPr>
        <w:t>and undertaking</w:t>
      </w:r>
      <w:r w:rsidRPr="005E601D">
        <w:rPr>
          <w:rFonts w:asciiTheme="majorHAnsi" w:hAnsiTheme="majorHAnsi" w:cstheme="majorHAnsi"/>
        </w:rPr>
        <w:t xml:space="preserve"> our own research and stakeholder consultation, we have identified three policy reform areas to explore further. </w:t>
      </w:r>
    </w:p>
    <w:p w14:paraId="039FAFFE" w14:textId="77777777" w:rsidR="004C2776" w:rsidRPr="005E601D" w:rsidRDefault="004C2776" w:rsidP="004C2776">
      <w:pPr>
        <w:rPr>
          <w:rFonts w:asciiTheme="majorHAnsi" w:hAnsiTheme="majorHAnsi" w:cstheme="majorHAnsi"/>
        </w:rPr>
      </w:pPr>
      <w:r w:rsidRPr="005E601D">
        <w:rPr>
          <w:rFonts w:asciiTheme="majorHAnsi" w:hAnsiTheme="majorHAnsi" w:cstheme="majorHAnsi"/>
        </w:rPr>
        <w:t xml:space="preserve">For each </w:t>
      </w:r>
      <w:r>
        <w:rPr>
          <w:rFonts w:asciiTheme="majorHAnsi" w:hAnsiTheme="majorHAnsi" w:cstheme="majorHAnsi"/>
        </w:rPr>
        <w:t>reform area</w:t>
      </w:r>
      <w:r w:rsidRPr="005E601D">
        <w:rPr>
          <w:rFonts w:asciiTheme="majorHAnsi" w:hAnsiTheme="majorHAnsi" w:cstheme="majorHAnsi"/>
        </w:rPr>
        <w:t>, we will:</w:t>
      </w:r>
    </w:p>
    <w:p w14:paraId="202F5EB2" w14:textId="77777777" w:rsidR="004C2776" w:rsidRPr="005E601D" w:rsidRDefault="004C2776" w:rsidP="004C2776">
      <w:pPr>
        <w:pStyle w:val="ListParagraph"/>
        <w:numPr>
          <w:ilvl w:val="0"/>
          <w:numId w:val="25"/>
        </w:numPr>
        <w:spacing w:before="0" w:after="160" w:line="278" w:lineRule="auto"/>
        <w:contextualSpacing/>
        <w:rPr>
          <w:rFonts w:asciiTheme="majorHAnsi" w:hAnsiTheme="majorHAnsi" w:cstheme="majorHAnsi"/>
        </w:rPr>
      </w:pPr>
      <w:r w:rsidRPr="005E601D">
        <w:rPr>
          <w:rFonts w:asciiTheme="majorHAnsi" w:hAnsiTheme="majorHAnsi" w:cstheme="majorHAnsi"/>
        </w:rPr>
        <w:t>recommend specific reforms</w:t>
      </w:r>
    </w:p>
    <w:p w14:paraId="545087B6" w14:textId="77777777" w:rsidR="004C2776" w:rsidRPr="005E601D" w:rsidRDefault="004C2776" w:rsidP="004C2776">
      <w:pPr>
        <w:pStyle w:val="ListParagraph"/>
        <w:numPr>
          <w:ilvl w:val="0"/>
          <w:numId w:val="25"/>
        </w:numPr>
        <w:spacing w:before="0" w:after="160" w:line="278" w:lineRule="auto"/>
        <w:contextualSpacing/>
        <w:rPr>
          <w:rFonts w:asciiTheme="majorHAnsi" w:hAnsiTheme="majorHAnsi" w:cstheme="majorHAnsi"/>
        </w:rPr>
      </w:pPr>
      <w:r w:rsidRPr="005E601D">
        <w:rPr>
          <w:rFonts w:asciiTheme="majorHAnsi" w:hAnsiTheme="majorHAnsi" w:cstheme="majorHAnsi"/>
        </w:rPr>
        <w:t>seek to quantify their benefits (where possible) and</w:t>
      </w:r>
    </w:p>
    <w:p w14:paraId="30734209" w14:textId="77777777" w:rsidR="004C2776" w:rsidRPr="005E601D" w:rsidRDefault="004C2776" w:rsidP="004C2776">
      <w:pPr>
        <w:pStyle w:val="ListParagraph"/>
        <w:numPr>
          <w:ilvl w:val="0"/>
          <w:numId w:val="25"/>
        </w:numPr>
        <w:spacing w:before="0" w:after="160" w:line="278" w:lineRule="auto"/>
        <w:contextualSpacing/>
        <w:rPr>
          <w:rFonts w:asciiTheme="majorHAnsi" w:hAnsiTheme="majorHAnsi" w:cstheme="majorHAnsi"/>
        </w:rPr>
      </w:pPr>
      <w:r w:rsidRPr="005E601D">
        <w:rPr>
          <w:rFonts w:asciiTheme="majorHAnsi" w:hAnsiTheme="majorHAnsi" w:cstheme="majorHAnsi"/>
        </w:rPr>
        <w:t>suggest how the reforms can be implemented.</w:t>
      </w:r>
    </w:p>
    <w:tbl>
      <w:tblPr>
        <w:tblStyle w:val="TableGrid"/>
        <w:tblW w:w="0" w:type="auto"/>
        <w:tblCellMar>
          <w:top w:w="113" w:type="dxa"/>
          <w:bottom w:w="113" w:type="dxa"/>
        </w:tblCellMar>
        <w:tblLook w:val="04A0" w:firstRow="1" w:lastRow="0" w:firstColumn="1" w:lastColumn="0" w:noHBand="0" w:noVBand="1"/>
      </w:tblPr>
      <w:tblGrid>
        <w:gridCol w:w="3114"/>
        <w:gridCol w:w="3115"/>
        <w:gridCol w:w="3115"/>
      </w:tblGrid>
      <w:tr w:rsidR="004C2776" w:rsidRPr="005E601D" w14:paraId="7CA8FA3C" w14:textId="77777777" w:rsidTr="0064425B">
        <w:tc>
          <w:tcPr>
            <w:tcW w:w="3114" w:type="dxa"/>
            <w:shd w:val="clear" w:color="auto" w:fill="auto"/>
          </w:tcPr>
          <w:p w14:paraId="697A8E8F" w14:textId="77777777" w:rsidR="004C2776" w:rsidRPr="005E601D" w:rsidRDefault="004C2776" w:rsidP="0064425B">
            <w:pPr>
              <w:rPr>
                <w:rFonts w:asciiTheme="majorHAnsi" w:hAnsiTheme="majorHAnsi" w:cstheme="majorHAnsi"/>
                <w:b/>
                <w:bCs/>
              </w:rPr>
            </w:pPr>
            <w:r>
              <w:rPr>
                <w:rFonts w:asciiTheme="majorHAnsi" w:hAnsiTheme="majorHAnsi" w:cstheme="majorHAnsi"/>
                <w:b/>
                <w:bCs/>
              </w:rPr>
              <w:t>Reduce the cost of meeting carbon targets</w:t>
            </w:r>
          </w:p>
          <w:p w14:paraId="1DBBF8D7" w14:textId="77777777" w:rsidR="004C2776" w:rsidRPr="005E601D" w:rsidRDefault="004C2776" w:rsidP="0064425B">
            <w:pPr>
              <w:rPr>
                <w:rFonts w:asciiTheme="majorHAnsi" w:hAnsiTheme="majorHAnsi" w:cstheme="majorHAnsi"/>
                <w:b/>
                <w:bCs/>
              </w:rPr>
            </w:pPr>
            <w:r w:rsidRPr="00DA6104">
              <w:rPr>
                <w:rFonts w:asciiTheme="majorHAnsi" w:hAnsiTheme="majorHAnsi" w:cstheme="majorHAnsi"/>
              </w:rPr>
              <w:t>More efficient and consistent emissions-reduction signals will help avoid unnecessary costs while meeting Australia’s net-zero goals.</w:t>
            </w:r>
          </w:p>
        </w:tc>
        <w:tc>
          <w:tcPr>
            <w:tcW w:w="3115" w:type="dxa"/>
            <w:shd w:val="clear" w:color="auto" w:fill="auto"/>
          </w:tcPr>
          <w:p w14:paraId="4F46115E" w14:textId="77777777" w:rsidR="004C2776" w:rsidRPr="005E601D" w:rsidRDefault="004C2776" w:rsidP="0064425B">
            <w:pPr>
              <w:rPr>
                <w:rFonts w:asciiTheme="majorHAnsi" w:hAnsiTheme="majorHAnsi" w:cstheme="majorHAnsi"/>
                <w:b/>
                <w:bCs/>
              </w:rPr>
            </w:pPr>
            <w:r>
              <w:rPr>
                <w:rFonts w:asciiTheme="majorHAnsi" w:hAnsiTheme="majorHAnsi" w:cstheme="majorHAnsi"/>
                <w:b/>
                <w:bCs/>
              </w:rPr>
              <w:t>Speed up</w:t>
            </w:r>
            <w:r w:rsidRPr="005E601D">
              <w:rPr>
                <w:rFonts w:asciiTheme="majorHAnsi" w:hAnsiTheme="majorHAnsi" w:cstheme="majorHAnsi"/>
                <w:b/>
                <w:bCs/>
              </w:rPr>
              <w:t xml:space="preserve"> approvals for new energy infrastructure</w:t>
            </w:r>
          </w:p>
          <w:p w14:paraId="4E152501" w14:textId="77777777" w:rsidR="004C2776" w:rsidRPr="005E601D" w:rsidRDefault="004C2776" w:rsidP="0064425B">
            <w:pPr>
              <w:rPr>
                <w:rFonts w:asciiTheme="majorHAnsi" w:hAnsiTheme="majorHAnsi" w:cstheme="majorHAnsi"/>
              </w:rPr>
            </w:pPr>
            <w:r w:rsidRPr="00C27C31">
              <w:rPr>
                <w:rFonts w:asciiTheme="majorHAnsi" w:hAnsiTheme="majorHAnsi" w:cstheme="majorHAnsi"/>
              </w:rPr>
              <w:t>Faster approvals for new energy infrastructure will help ensure we meet our climate targets with reliable and cheaper energy along the way.</w:t>
            </w:r>
          </w:p>
        </w:tc>
        <w:tc>
          <w:tcPr>
            <w:tcW w:w="3115" w:type="dxa"/>
            <w:shd w:val="clear" w:color="auto" w:fill="auto"/>
          </w:tcPr>
          <w:p w14:paraId="1C3979BF" w14:textId="77777777" w:rsidR="004C2776" w:rsidRPr="005E601D" w:rsidRDefault="004C2776" w:rsidP="0064425B">
            <w:pPr>
              <w:rPr>
                <w:rFonts w:asciiTheme="majorHAnsi" w:hAnsiTheme="majorHAnsi" w:cstheme="majorHAnsi"/>
                <w:b/>
                <w:bCs/>
              </w:rPr>
            </w:pPr>
            <w:r>
              <w:rPr>
                <w:rFonts w:asciiTheme="majorHAnsi" w:hAnsiTheme="majorHAnsi" w:cstheme="majorHAnsi"/>
                <w:b/>
                <w:bCs/>
              </w:rPr>
              <w:t>Encourage adaptation by a</w:t>
            </w:r>
            <w:r w:rsidRPr="005E601D">
              <w:rPr>
                <w:rFonts w:asciiTheme="majorHAnsi" w:hAnsiTheme="majorHAnsi" w:cstheme="majorHAnsi"/>
                <w:b/>
                <w:bCs/>
              </w:rPr>
              <w:t>ddress</w:t>
            </w:r>
            <w:r>
              <w:rPr>
                <w:rFonts w:asciiTheme="majorHAnsi" w:hAnsiTheme="majorHAnsi" w:cstheme="majorHAnsi"/>
                <w:b/>
                <w:bCs/>
              </w:rPr>
              <w:t>ing</w:t>
            </w:r>
            <w:r w:rsidRPr="005E601D">
              <w:rPr>
                <w:rFonts w:asciiTheme="majorHAnsi" w:hAnsiTheme="majorHAnsi" w:cstheme="majorHAnsi"/>
                <w:b/>
                <w:bCs/>
              </w:rPr>
              <w:t xml:space="preserve"> barriers to private investment</w:t>
            </w:r>
          </w:p>
          <w:p w14:paraId="64005AD1" w14:textId="77777777" w:rsidR="004C2776" w:rsidRPr="005E601D" w:rsidRDefault="004C2776" w:rsidP="0064425B">
            <w:pPr>
              <w:rPr>
                <w:rFonts w:asciiTheme="majorHAnsi" w:hAnsiTheme="majorHAnsi" w:cstheme="majorBidi"/>
              </w:rPr>
            </w:pPr>
            <w:r w:rsidRPr="00C27C31">
              <w:rPr>
                <w:rFonts w:asciiTheme="majorHAnsi" w:hAnsiTheme="majorHAnsi" w:cstheme="majorBidi"/>
              </w:rPr>
              <w:t>Investment in high-value adaptation measures will support Australians to manage the physical risks of climate change. Resilient housing will be a focus.</w:t>
            </w:r>
          </w:p>
        </w:tc>
      </w:tr>
    </w:tbl>
    <w:p w14:paraId="3D50BDAD" w14:textId="3C2563EF" w:rsidR="00021534" w:rsidRPr="005E601D" w:rsidRDefault="00021534" w:rsidP="00021534">
      <w:pPr>
        <w:pStyle w:val="Heading2"/>
        <w:rPr>
          <w:rFonts w:asciiTheme="majorHAnsi" w:hAnsiTheme="majorHAnsi" w:cstheme="majorHAnsi"/>
        </w:rPr>
      </w:pPr>
      <w:bookmarkStart w:id="10" w:name="_Toc197465655"/>
      <w:bookmarkStart w:id="11" w:name="_Toc197465906"/>
      <w:bookmarkStart w:id="12" w:name="_Toc198303750"/>
      <w:bookmarkEnd w:id="7"/>
      <w:bookmarkEnd w:id="8"/>
      <w:r w:rsidRPr="005E601D">
        <w:rPr>
          <w:rFonts w:asciiTheme="majorHAnsi" w:hAnsiTheme="majorHAnsi" w:cstheme="majorHAnsi"/>
        </w:rPr>
        <w:t>Why</w:t>
      </w:r>
      <w:r w:rsidRPr="005E601D" w:rsidDel="003547A7">
        <w:rPr>
          <w:rFonts w:asciiTheme="majorHAnsi" w:hAnsiTheme="majorHAnsi" w:cstheme="majorHAnsi"/>
        </w:rPr>
        <w:t xml:space="preserve"> </w:t>
      </w:r>
      <w:r w:rsidRPr="005E601D">
        <w:rPr>
          <w:rFonts w:asciiTheme="majorHAnsi" w:hAnsiTheme="majorHAnsi" w:cstheme="majorHAnsi"/>
        </w:rPr>
        <w:t xml:space="preserve">is </w:t>
      </w:r>
      <w:r w:rsidR="003547A7">
        <w:rPr>
          <w:rFonts w:asciiTheme="majorHAnsi" w:hAnsiTheme="majorHAnsi" w:cstheme="majorHAnsi"/>
        </w:rPr>
        <w:t xml:space="preserve">investing in cheaper, cleaner energy and the net zero transformation </w:t>
      </w:r>
      <w:r w:rsidRPr="005E601D">
        <w:rPr>
          <w:rFonts w:asciiTheme="majorHAnsi" w:hAnsiTheme="majorHAnsi" w:cstheme="majorHAnsi"/>
        </w:rPr>
        <w:t>important</w:t>
      </w:r>
      <w:r w:rsidR="00C3736D">
        <w:rPr>
          <w:rFonts w:asciiTheme="majorHAnsi" w:hAnsiTheme="majorHAnsi" w:cstheme="majorHAnsi"/>
        </w:rPr>
        <w:t>?</w:t>
      </w:r>
      <w:bookmarkEnd w:id="10"/>
      <w:bookmarkEnd w:id="11"/>
      <w:bookmarkEnd w:id="12"/>
    </w:p>
    <w:p w14:paraId="10B79B6E" w14:textId="77777777" w:rsidR="00B275CA" w:rsidRDefault="00021534" w:rsidP="00021534">
      <w:pPr>
        <w:rPr>
          <w:rFonts w:asciiTheme="majorHAnsi" w:hAnsiTheme="majorHAnsi" w:cstheme="majorHAnsi"/>
        </w:rPr>
      </w:pPr>
      <w:r w:rsidRPr="005E601D">
        <w:rPr>
          <w:rFonts w:asciiTheme="majorHAnsi" w:hAnsiTheme="majorHAnsi" w:cstheme="majorHAnsi"/>
        </w:rPr>
        <w:t>Access to cheaper, cleaner and reliable energy benefits everyone and is essential for a productive and prosperous net-zero economy. Cleaner energy supports low-cost decarbonisation options across all sectors.</w:t>
      </w:r>
    </w:p>
    <w:p w14:paraId="4BDA2DD8" w14:textId="5DCB9788" w:rsidR="0092445B" w:rsidRDefault="00B275CA" w:rsidP="00021534">
      <w:pPr>
        <w:rPr>
          <w:rFonts w:asciiTheme="majorHAnsi" w:hAnsiTheme="majorHAnsi" w:cstheme="majorHAnsi"/>
        </w:rPr>
      </w:pPr>
      <w:r>
        <w:rPr>
          <w:rFonts w:asciiTheme="majorHAnsi" w:hAnsiTheme="majorHAnsi" w:cstheme="majorHAnsi"/>
        </w:rPr>
        <w:t>I</w:t>
      </w:r>
      <w:r w:rsidR="00021534" w:rsidRPr="005E601D">
        <w:rPr>
          <w:rFonts w:asciiTheme="majorHAnsi" w:hAnsiTheme="majorHAnsi" w:cstheme="majorHAnsi"/>
        </w:rPr>
        <w:t>t is important that our policy settings help us to achieve the net-zero transformation as efficiently and cost-effectively as possible.</w:t>
      </w:r>
    </w:p>
    <w:p w14:paraId="5D897874" w14:textId="252ABC0D" w:rsidR="00021534" w:rsidRPr="005E601D" w:rsidRDefault="00021534" w:rsidP="00021534">
      <w:pPr>
        <w:rPr>
          <w:rFonts w:asciiTheme="majorHAnsi" w:hAnsiTheme="majorHAnsi" w:cstheme="majorHAnsi"/>
        </w:rPr>
      </w:pPr>
      <w:r w:rsidRPr="005E601D">
        <w:rPr>
          <w:rFonts w:asciiTheme="majorHAnsi" w:hAnsiTheme="majorHAnsi" w:cstheme="majorHAnsi"/>
        </w:rPr>
        <w:t>As Australia pursues emissions reduction</w:t>
      </w:r>
      <w:r w:rsidR="005E38D2">
        <w:rPr>
          <w:rFonts w:asciiTheme="majorHAnsi" w:hAnsiTheme="majorHAnsi" w:cstheme="majorHAnsi"/>
        </w:rPr>
        <w:t>,</w:t>
      </w:r>
      <w:r w:rsidRPr="005E601D">
        <w:rPr>
          <w:rFonts w:asciiTheme="majorHAnsi" w:hAnsiTheme="majorHAnsi" w:cstheme="majorHAnsi"/>
        </w:rPr>
        <w:t xml:space="preserve"> </w:t>
      </w:r>
      <w:r w:rsidR="00EE41FF">
        <w:rPr>
          <w:rFonts w:asciiTheme="majorHAnsi" w:hAnsiTheme="majorHAnsi" w:cstheme="majorHAnsi"/>
        </w:rPr>
        <w:t>timely and efficient</w:t>
      </w:r>
      <w:r w:rsidRPr="005E601D">
        <w:rPr>
          <w:rFonts w:asciiTheme="majorHAnsi" w:hAnsiTheme="majorHAnsi" w:cstheme="majorHAnsi"/>
        </w:rPr>
        <w:t xml:space="preserve"> invest</w:t>
      </w:r>
      <w:r w:rsidR="00EE41FF">
        <w:rPr>
          <w:rFonts w:asciiTheme="majorHAnsi" w:hAnsiTheme="majorHAnsi" w:cstheme="majorHAnsi"/>
        </w:rPr>
        <w:t>ment</w:t>
      </w:r>
      <w:r w:rsidRPr="005E601D">
        <w:rPr>
          <w:rFonts w:asciiTheme="majorHAnsi" w:hAnsiTheme="majorHAnsi" w:cstheme="majorHAnsi"/>
        </w:rPr>
        <w:t xml:space="preserve"> in adapting to the effects of climate change</w:t>
      </w:r>
      <w:r w:rsidR="00EE41FF">
        <w:rPr>
          <w:rFonts w:asciiTheme="majorHAnsi" w:hAnsiTheme="majorHAnsi" w:cstheme="majorHAnsi"/>
        </w:rPr>
        <w:t xml:space="preserve"> </w:t>
      </w:r>
      <w:r w:rsidR="00DD5495">
        <w:rPr>
          <w:rFonts w:asciiTheme="majorHAnsi" w:hAnsiTheme="majorHAnsi" w:cstheme="majorHAnsi"/>
        </w:rPr>
        <w:t>will</w:t>
      </w:r>
      <w:r w:rsidR="00572E44">
        <w:rPr>
          <w:rFonts w:asciiTheme="majorHAnsi" w:hAnsiTheme="majorHAnsi" w:cstheme="majorHAnsi"/>
        </w:rPr>
        <w:t xml:space="preserve"> </w:t>
      </w:r>
      <w:r w:rsidR="00097973">
        <w:rPr>
          <w:rFonts w:asciiTheme="majorHAnsi" w:hAnsiTheme="majorHAnsi" w:cstheme="majorHAnsi"/>
        </w:rPr>
        <w:t xml:space="preserve">support </w:t>
      </w:r>
      <w:r w:rsidR="009A1986">
        <w:rPr>
          <w:rFonts w:asciiTheme="majorHAnsi" w:hAnsiTheme="majorHAnsi" w:cstheme="majorHAnsi"/>
        </w:rPr>
        <w:t>our</w:t>
      </w:r>
      <w:r w:rsidR="006D54C8">
        <w:rPr>
          <w:rFonts w:asciiTheme="majorHAnsi" w:hAnsiTheme="majorHAnsi" w:cstheme="majorHAnsi"/>
        </w:rPr>
        <w:t xml:space="preserve"> </w:t>
      </w:r>
      <w:r w:rsidR="002D14EF">
        <w:rPr>
          <w:rFonts w:asciiTheme="majorHAnsi" w:hAnsiTheme="majorHAnsi" w:cstheme="majorHAnsi"/>
        </w:rPr>
        <w:t xml:space="preserve">quality of life and </w:t>
      </w:r>
      <w:r w:rsidR="009A1986">
        <w:rPr>
          <w:rFonts w:asciiTheme="majorHAnsi" w:hAnsiTheme="majorHAnsi" w:cstheme="majorHAnsi"/>
        </w:rPr>
        <w:t>prevent costly rebuilds</w:t>
      </w:r>
      <w:r w:rsidRPr="005E601D">
        <w:rPr>
          <w:rFonts w:asciiTheme="majorHAnsi" w:hAnsiTheme="majorHAnsi" w:cstheme="majorHAnsi"/>
        </w:rPr>
        <w:t>.</w:t>
      </w:r>
    </w:p>
    <w:p w14:paraId="346F8E34" w14:textId="3707134C" w:rsidR="004C2776" w:rsidRDefault="004C2776" w:rsidP="004C2776">
      <w:pPr>
        <w:pStyle w:val="Heading2"/>
      </w:pPr>
      <w:bookmarkStart w:id="13" w:name="_Toc198303751"/>
      <w:r>
        <w:t>What are the pillars of productivity?</w:t>
      </w:r>
      <w:bookmarkEnd w:id="13"/>
    </w:p>
    <w:p w14:paraId="4C721C68" w14:textId="77777777" w:rsidR="004C2776" w:rsidRPr="00F8601C" w:rsidRDefault="004C2776" w:rsidP="004C2776">
      <w:pPr>
        <w:rPr>
          <w:rFonts w:asciiTheme="majorHAnsi" w:hAnsiTheme="majorHAnsi" w:cstheme="majorBidi"/>
        </w:rPr>
      </w:pPr>
      <w:r w:rsidRPr="00F8601C">
        <w:rPr>
          <w:rFonts w:asciiTheme="majorHAnsi" w:hAnsiTheme="majorHAnsi" w:cstheme="majorBidi"/>
        </w:rPr>
        <w:t>In 202</w:t>
      </w:r>
      <w:r w:rsidRPr="3E70AC5E">
        <w:rPr>
          <w:rFonts w:asciiTheme="majorHAnsi" w:hAnsiTheme="majorHAnsi" w:cstheme="majorBidi"/>
        </w:rPr>
        <w:t>4</w:t>
      </w:r>
      <w:r w:rsidRPr="00F8601C">
        <w:rPr>
          <w:rFonts w:asciiTheme="majorHAnsi" w:hAnsiTheme="majorHAnsi" w:cstheme="majorBidi"/>
        </w:rPr>
        <w:t>, the Australian Government</w:t>
      </w:r>
      <w:r w:rsidRPr="3E70AC5E">
        <w:rPr>
          <w:rFonts w:asciiTheme="majorHAnsi" w:hAnsiTheme="majorHAnsi" w:cstheme="majorBidi"/>
        </w:rPr>
        <w:t xml:space="preserve"> </w:t>
      </w:r>
      <w:r w:rsidRPr="4240DB00">
        <w:rPr>
          <w:rFonts w:asciiTheme="majorHAnsi" w:hAnsiTheme="majorHAnsi" w:cstheme="majorBidi"/>
        </w:rPr>
        <w:t>asked us</w:t>
      </w:r>
      <w:r w:rsidRPr="3E70AC5E">
        <w:rPr>
          <w:rFonts w:asciiTheme="majorHAnsi" w:hAnsiTheme="majorHAnsi" w:cstheme="majorBidi"/>
        </w:rPr>
        <w:t xml:space="preserve"> to identify the highest priority reform areas under 5 pillars of productivity</w:t>
      </w:r>
      <w:r w:rsidRPr="00F8601C">
        <w:rPr>
          <w:rFonts w:asciiTheme="majorHAnsi" w:hAnsiTheme="majorHAnsi" w:cstheme="majorBidi"/>
        </w:rPr>
        <w:t>:</w:t>
      </w:r>
    </w:p>
    <w:p w14:paraId="50B8A74F" w14:textId="77777777" w:rsidR="004C2776" w:rsidRPr="00F8601C" w:rsidRDefault="004C2776" w:rsidP="004C2776">
      <w:pPr>
        <w:numPr>
          <w:ilvl w:val="0"/>
          <w:numId w:val="39"/>
        </w:numPr>
        <w:spacing w:before="0" w:after="160" w:line="278" w:lineRule="auto"/>
        <w:contextualSpacing/>
        <w:rPr>
          <w:rFonts w:asciiTheme="majorHAnsi" w:hAnsiTheme="majorHAnsi" w:cstheme="majorBidi"/>
        </w:rPr>
      </w:pPr>
      <w:r w:rsidRPr="55AEB600">
        <w:rPr>
          <w:rFonts w:asciiTheme="majorHAnsi" w:hAnsiTheme="majorHAnsi" w:cstheme="majorBidi"/>
        </w:rPr>
        <w:t>Creating a more dynamic and resilient economy</w:t>
      </w:r>
    </w:p>
    <w:p w14:paraId="56F76042" w14:textId="77777777" w:rsidR="004C2776" w:rsidRPr="00F8601C" w:rsidRDefault="004C2776" w:rsidP="004C2776">
      <w:pPr>
        <w:numPr>
          <w:ilvl w:val="0"/>
          <w:numId w:val="39"/>
        </w:numPr>
        <w:spacing w:before="0" w:after="160" w:line="278" w:lineRule="auto"/>
        <w:contextualSpacing/>
        <w:rPr>
          <w:rFonts w:asciiTheme="majorHAnsi" w:hAnsiTheme="majorHAnsi" w:cstheme="majorBidi"/>
        </w:rPr>
      </w:pPr>
      <w:r w:rsidRPr="55AEB600">
        <w:rPr>
          <w:rFonts w:asciiTheme="majorHAnsi" w:hAnsiTheme="majorHAnsi" w:cstheme="majorBidi"/>
        </w:rPr>
        <w:t>Building a skilled and adaptable workforce</w:t>
      </w:r>
    </w:p>
    <w:p w14:paraId="6B34A6A8" w14:textId="77777777" w:rsidR="004C2776" w:rsidRPr="00F8601C" w:rsidRDefault="004C2776" w:rsidP="004C2776">
      <w:pPr>
        <w:numPr>
          <w:ilvl w:val="0"/>
          <w:numId w:val="39"/>
        </w:numPr>
        <w:spacing w:before="0" w:after="160" w:line="278" w:lineRule="auto"/>
        <w:contextualSpacing/>
        <w:rPr>
          <w:rFonts w:asciiTheme="majorHAnsi" w:hAnsiTheme="majorHAnsi" w:cstheme="majorBidi"/>
        </w:rPr>
      </w:pPr>
      <w:r w:rsidRPr="55AEB600">
        <w:rPr>
          <w:rFonts w:asciiTheme="majorHAnsi" w:hAnsiTheme="majorHAnsi" w:cstheme="majorBidi"/>
        </w:rPr>
        <w:t>Harnessing data and digital technology</w:t>
      </w:r>
    </w:p>
    <w:p w14:paraId="5DEA5D56" w14:textId="77777777" w:rsidR="004C2776" w:rsidRPr="00F8601C" w:rsidRDefault="004C2776" w:rsidP="00AC16AF">
      <w:pPr>
        <w:keepNext/>
        <w:numPr>
          <w:ilvl w:val="0"/>
          <w:numId w:val="39"/>
        </w:numPr>
        <w:spacing w:before="0" w:after="160" w:line="278" w:lineRule="auto"/>
        <w:ind w:left="714" w:hanging="357"/>
        <w:contextualSpacing/>
        <w:rPr>
          <w:rFonts w:asciiTheme="majorHAnsi" w:hAnsiTheme="majorHAnsi" w:cstheme="majorBidi"/>
        </w:rPr>
      </w:pPr>
      <w:r w:rsidRPr="55AEB600">
        <w:rPr>
          <w:rFonts w:asciiTheme="majorHAnsi" w:hAnsiTheme="majorHAnsi" w:cstheme="majorBidi"/>
        </w:rPr>
        <w:lastRenderedPageBreak/>
        <w:t>Delivering quality care more efficiently</w:t>
      </w:r>
    </w:p>
    <w:p w14:paraId="030B9213" w14:textId="77777777" w:rsidR="004C2776" w:rsidRPr="00F751E7" w:rsidRDefault="004C2776" w:rsidP="00AC16AF">
      <w:pPr>
        <w:keepNext/>
        <w:numPr>
          <w:ilvl w:val="0"/>
          <w:numId w:val="39"/>
        </w:numPr>
        <w:spacing w:before="0" w:line="278" w:lineRule="auto"/>
        <w:ind w:left="714" w:hanging="357"/>
        <w:rPr>
          <w:rFonts w:asciiTheme="majorHAnsi" w:hAnsiTheme="majorHAnsi" w:cstheme="majorBidi"/>
        </w:rPr>
      </w:pPr>
      <w:r w:rsidRPr="55AEB600">
        <w:rPr>
          <w:rFonts w:asciiTheme="majorHAnsi" w:hAnsiTheme="majorHAnsi" w:cstheme="majorBidi"/>
        </w:rPr>
        <w:t>Investing in cheaper, cleaner energy and the net zero transformation.</w:t>
      </w:r>
    </w:p>
    <w:p w14:paraId="6DEF909B" w14:textId="77777777" w:rsidR="004C2776" w:rsidRPr="009379D8" w:rsidRDefault="004C2776" w:rsidP="004C2776">
      <w:pPr>
        <w:rPr>
          <w:rFonts w:asciiTheme="majorHAnsi" w:hAnsiTheme="majorHAnsi" w:cstheme="majorBidi"/>
        </w:rPr>
      </w:pPr>
      <w:r w:rsidRPr="55AEB600">
        <w:rPr>
          <w:rFonts w:asciiTheme="majorHAnsi" w:hAnsiTheme="majorHAnsi" w:cstheme="majorBidi"/>
        </w:rPr>
        <w:t xml:space="preserve">We will deliver practical and implementable policy ideas across the </w:t>
      </w:r>
      <w:r>
        <w:rPr>
          <w:rFonts w:asciiTheme="majorHAnsi" w:hAnsiTheme="majorHAnsi" w:cstheme="majorBidi"/>
        </w:rPr>
        <w:t>5</w:t>
      </w:r>
      <w:r w:rsidRPr="55AEB600">
        <w:rPr>
          <w:rFonts w:asciiTheme="majorHAnsi" w:hAnsiTheme="majorHAnsi" w:cstheme="majorBidi"/>
        </w:rPr>
        <w:t xml:space="preserve"> pillars at the end of 2025.</w:t>
      </w:r>
    </w:p>
    <w:p w14:paraId="24251D42" w14:textId="77777777" w:rsidR="004C2776" w:rsidRPr="004C2776" w:rsidRDefault="004C2776" w:rsidP="004C2776"/>
    <w:p w14:paraId="63FA8C4C" w14:textId="77777777" w:rsidR="00013B52" w:rsidRDefault="00013B52" w:rsidP="00021534">
      <w:pPr>
        <w:rPr>
          <w:rFonts w:asciiTheme="majorHAnsi" w:hAnsiTheme="majorHAnsi" w:cstheme="majorHAnsi"/>
          <w:b/>
          <w:bCs/>
        </w:rPr>
      </w:pPr>
      <w:r>
        <w:rPr>
          <w:rFonts w:asciiTheme="majorHAnsi" w:hAnsiTheme="majorHAnsi" w:cstheme="majorHAnsi"/>
          <w:b/>
          <w:bCs/>
        </w:rPr>
        <w:br w:type="page"/>
      </w:r>
    </w:p>
    <w:p w14:paraId="5EFB5A16" w14:textId="7165A868" w:rsidR="00021534" w:rsidRPr="005E601D" w:rsidRDefault="00021534" w:rsidP="00021534">
      <w:pPr>
        <w:rPr>
          <w:rFonts w:asciiTheme="majorHAnsi" w:hAnsiTheme="majorHAnsi" w:cstheme="majorHAnsi"/>
          <w:b/>
          <w:bCs/>
        </w:rPr>
      </w:pPr>
      <w:r w:rsidRPr="005E601D">
        <w:rPr>
          <w:rFonts w:asciiTheme="majorHAnsi" w:hAnsiTheme="majorHAnsi" w:cstheme="majorHAnsi"/>
          <w:b/>
          <w:bCs/>
        </w:rPr>
        <w:lastRenderedPageBreak/>
        <w:t xml:space="preserve">Sub-page – Policy reform area </w:t>
      </w:r>
    </w:p>
    <w:p w14:paraId="6BBBDA9A" w14:textId="17AB2030" w:rsidR="00021534" w:rsidRPr="005E601D" w:rsidRDefault="00083548" w:rsidP="00021534">
      <w:pPr>
        <w:pStyle w:val="Heading1"/>
        <w:rPr>
          <w:rFonts w:asciiTheme="majorHAnsi" w:hAnsiTheme="majorHAnsi" w:cstheme="majorHAnsi"/>
        </w:rPr>
      </w:pPr>
      <w:bookmarkStart w:id="14" w:name="_Toc197465910"/>
      <w:bookmarkStart w:id="15" w:name="_Toc198303752"/>
      <w:r>
        <w:rPr>
          <w:rFonts w:asciiTheme="majorHAnsi" w:hAnsiTheme="majorHAnsi" w:cstheme="majorHAnsi"/>
        </w:rPr>
        <w:t>Reduce</w:t>
      </w:r>
      <w:r w:rsidR="00AF5C3D">
        <w:rPr>
          <w:rFonts w:asciiTheme="majorHAnsi" w:hAnsiTheme="majorHAnsi" w:cstheme="majorHAnsi"/>
        </w:rPr>
        <w:t xml:space="preserve"> the cost of meeting carbon targets</w:t>
      </w:r>
      <w:bookmarkEnd w:id="14"/>
      <w:bookmarkEnd w:id="15"/>
    </w:p>
    <w:p w14:paraId="20BE3345" w14:textId="1AFE994C" w:rsidR="00021534" w:rsidRPr="005E601D" w:rsidRDefault="00021534" w:rsidP="00021534">
      <w:pPr>
        <w:rPr>
          <w:rFonts w:asciiTheme="majorHAnsi" w:hAnsiTheme="majorHAnsi" w:cstheme="majorHAnsi"/>
        </w:rPr>
      </w:pPr>
      <w:r w:rsidRPr="005E601D">
        <w:rPr>
          <w:rFonts w:asciiTheme="majorHAnsi" w:hAnsiTheme="majorHAnsi" w:cstheme="majorHAnsi"/>
        </w:rPr>
        <w:t>Australian, state and territory governments have a wide range of policies to meet the net-zero emissions target by 2050. </w:t>
      </w:r>
      <w:r w:rsidR="00A02D2C">
        <w:rPr>
          <w:rFonts w:asciiTheme="majorHAnsi" w:hAnsiTheme="majorHAnsi" w:cstheme="majorHAnsi"/>
        </w:rPr>
        <w:t>M</w:t>
      </w:r>
      <w:r w:rsidR="00A02D2C" w:rsidRPr="00A02D2C">
        <w:rPr>
          <w:rFonts w:asciiTheme="majorHAnsi" w:hAnsiTheme="majorHAnsi" w:cstheme="majorHAnsi"/>
        </w:rPr>
        <w:t>ore consistent and efficient emissions signals would help us reach net zero cheaper, supporting growth in productivity and the economy.</w:t>
      </w:r>
    </w:p>
    <w:p w14:paraId="3BC19224" w14:textId="3BD7C0DB" w:rsidR="00021534" w:rsidRPr="005E601D" w:rsidRDefault="00021534" w:rsidP="00021534">
      <w:pPr>
        <w:rPr>
          <w:rFonts w:asciiTheme="majorHAnsi" w:hAnsiTheme="majorHAnsi" w:cstheme="majorBidi"/>
        </w:rPr>
      </w:pPr>
      <w:r w:rsidRPr="2511A47D">
        <w:rPr>
          <w:rFonts w:asciiTheme="majorHAnsi" w:hAnsiTheme="majorHAnsi" w:cstheme="majorBidi"/>
        </w:rPr>
        <w:t>Enduring, broad-based market mechanisms are the best way for governments to reduce carbon emissions</w:t>
      </w:r>
      <w:r w:rsidR="00470D80" w:rsidRPr="2511A47D">
        <w:rPr>
          <w:rFonts w:asciiTheme="majorHAnsi" w:hAnsiTheme="majorHAnsi" w:cstheme="majorBidi"/>
        </w:rPr>
        <w:t>. G</w:t>
      </w:r>
      <w:r w:rsidRPr="2511A47D">
        <w:rPr>
          <w:rFonts w:asciiTheme="majorHAnsi" w:hAnsiTheme="majorHAnsi" w:cstheme="majorBidi"/>
        </w:rPr>
        <w:t>overnments have made progress on adjusting policy settings towards this goal (for example, through reform of the Safeguard Mechanism)</w:t>
      </w:r>
      <w:r w:rsidR="0010133C" w:rsidRPr="2511A47D">
        <w:rPr>
          <w:rFonts w:asciiTheme="majorHAnsi" w:hAnsiTheme="majorHAnsi" w:cstheme="majorBidi"/>
        </w:rPr>
        <w:t>,</w:t>
      </w:r>
      <w:r w:rsidR="009341A8" w:rsidRPr="2511A47D">
        <w:rPr>
          <w:rFonts w:asciiTheme="majorHAnsi" w:hAnsiTheme="majorHAnsi" w:cstheme="majorBidi"/>
        </w:rPr>
        <w:t xml:space="preserve"> but the efficiency and consistency of these signals can be improved</w:t>
      </w:r>
      <w:r w:rsidRPr="2511A47D" w:rsidDel="009341A8">
        <w:rPr>
          <w:rFonts w:asciiTheme="majorHAnsi" w:hAnsiTheme="majorHAnsi" w:cstheme="majorBidi"/>
        </w:rPr>
        <w:t>.</w:t>
      </w:r>
      <w:r w:rsidRPr="2511A47D">
        <w:rPr>
          <w:rFonts w:asciiTheme="majorHAnsi" w:hAnsiTheme="majorHAnsi" w:cstheme="majorBidi"/>
        </w:rPr>
        <w:t xml:space="preserve"> </w:t>
      </w:r>
      <w:r w:rsidR="009341A8" w:rsidRPr="2511A47D">
        <w:rPr>
          <w:rFonts w:asciiTheme="majorHAnsi" w:hAnsiTheme="majorHAnsi" w:cstheme="majorBidi"/>
        </w:rPr>
        <w:t>Further i</w:t>
      </w:r>
      <w:r w:rsidRPr="2511A47D">
        <w:rPr>
          <w:rFonts w:asciiTheme="majorHAnsi" w:hAnsiTheme="majorHAnsi" w:cstheme="majorBidi"/>
        </w:rPr>
        <w:t>mprove</w:t>
      </w:r>
      <w:r w:rsidR="009341A8" w:rsidRPr="2511A47D">
        <w:rPr>
          <w:rFonts w:asciiTheme="majorHAnsi" w:hAnsiTheme="majorHAnsi" w:cstheme="majorBidi"/>
        </w:rPr>
        <w:t>ments</w:t>
      </w:r>
      <w:r w:rsidRPr="2511A47D">
        <w:rPr>
          <w:rFonts w:asciiTheme="majorHAnsi" w:hAnsiTheme="majorHAnsi" w:cstheme="majorBidi"/>
        </w:rPr>
        <w:t xml:space="preserve"> would support better investment decisions and help avoid unnecessary costs for taxpayers and consumers.</w:t>
      </w:r>
    </w:p>
    <w:p w14:paraId="0C105223" w14:textId="470FDBAB"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Our </w:t>
      </w:r>
      <w:hyperlink r:id="rId16" w:tgtFrame="_blank" w:history="1">
        <w:r w:rsidRPr="005E601D">
          <w:rPr>
            <w:rStyle w:val="Hyperlink"/>
            <w:rFonts w:asciiTheme="majorHAnsi" w:hAnsiTheme="majorHAnsi" w:cstheme="majorHAnsi"/>
          </w:rPr>
          <w:t>2011</w:t>
        </w:r>
      </w:hyperlink>
      <w:r w:rsidRPr="005E601D">
        <w:rPr>
          <w:rFonts w:asciiTheme="majorHAnsi" w:hAnsiTheme="majorHAnsi" w:cstheme="majorHAnsi"/>
        </w:rPr>
        <w:t xml:space="preserve"> analysis of domestic and international emissions-reduction policies demonstrated that the cost-effectiveness of these measures can vary widely. More recently, we estimated that some policies in Australia cost less than $100 per tonne of carbon dioxide emitted, while others may cost as much as $20,000 per tonne (PC </w:t>
      </w:r>
      <w:hyperlink r:id="rId17" w:tgtFrame="_blank" w:history="1">
        <w:r w:rsidRPr="005E601D">
          <w:rPr>
            <w:rStyle w:val="Hyperlink"/>
            <w:rFonts w:asciiTheme="majorHAnsi" w:hAnsiTheme="majorHAnsi" w:cstheme="majorHAnsi"/>
          </w:rPr>
          <w:t>2023</w:t>
        </w:r>
      </w:hyperlink>
      <w:r w:rsidRPr="005E601D">
        <w:rPr>
          <w:rFonts w:asciiTheme="majorHAnsi" w:hAnsiTheme="majorHAnsi" w:cstheme="majorHAnsi"/>
        </w:rPr>
        <w:t>). </w:t>
      </w:r>
      <w:r w:rsidR="003A6862">
        <w:rPr>
          <w:rFonts w:asciiTheme="majorHAnsi" w:hAnsiTheme="majorHAnsi" w:cstheme="majorHAnsi"/>
        </w:rPr>
        <w:t>Focusing on</w:t>
      </w:r>
      <w:r w:rsidR="00202340">
        <w:rPr>
          <w:rFonts w:asciiTheme="majorHAnsi" w:hAnsiTheme="majorHAnsi" w:cstheme="majorHAnsi"/>
        </w:rPr>
        <w:t xml:space="preserve"> lower</w:t>
      </w:r>
      <w:r w:rsidR="00364AA9">
        <w:rPr>
          <w:rFonts w:asciiTheme="majorHAnsi" w:hAnsiTheme="majorHAnsi" w:cstheme="majorHAnsi"/>
        </w:rPr>
        <w:t>-</w:t>
      </w:r>
      <w:r w:rsidR="00202340">
        <w:rPr>
          <w:rFonts w:asciiTheme="majorHAnsi" w:hAnsiTheme="majorHAnsi" w:cstheme="majorHAnsi"/>
        </w:rPr>
        <w:t xml:space="preserve">cost </w:t>
      </w:r>
      <w:r w:rsidR="001A4064">
        <w:rPr>
          <w:rFonts w:asciiTheme="majorHAnsi" w:hAnsiTheme="majorHAnsi" w:cstheme="majorHAnsi"/>
        </w:rPr>
        <w:t xml:space="preserve">policies </w:t>
      </w:r>
      <w:r w:rsidR="00F21980">
        <w:rPr>
          <w:rFonts w:asciiTheme="majorHAnsi" w:hAnsiTheme="majorHAnsi" w:cstheme="majorHAnsi"/>
        </w:rPr>
        <w:t>would bring the costs of transition down.</w:t>
      </w:r>
    </w:p>
    <w:p w14:paraId="692BC122" w14:textId="77777777" w:rsidR="00021534" w:rsidRPr="005E601D" w:rsidRDefault="00021534" w:rsidP="00021534">
      <w:pPr>
        <w:pStyle w:val="Heading2"/>
        <w:rPr>
          <w:rFonts w:asciiTheme="majorHAnsi" w:hAnsiTheme="majorHAnsi" w:cstheme="majorHAnsi"/>
        </w:rPr>
      </w:pPr>
      <w:bookmarkStart w:id="16" w:name="_Toc197465660"/>
      <w:bookmarkStart w:id="17" w:name="_Toc197465911"/>
      <w:bookmarkStart w:id="18" w:name="_Toc198303753"/>
      <w:r w:rsidRPr="005E601D">
        <w:rPr>
          <w:rFonts w:asciiTheme="majorHAnsi" w:hAnsiTheme="majorHAnsi" w:cstheme="majorHAnsi"/>
        </w:rPr>
        <w:t>Our approach</w:t>
      </w:r>
      <w:bookmarkEnd w:id="16"/>
      <w:bookmarkEnd w:id="17"/>
      <w:bookmarkEnd w:id="18"/>
    </w:p>
    <w:p w14:paraId="4E9D2CF0"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In this inquiry, we are building on previous research and undertaking new analysis to understand the cost-effectiveness of different policies being used to achieve net-zero emissions. </w:t>
      </w:r>
    </w:p>
    <w:p w14:paraId="7ED1C920" w14:textId="2C8BD8C3"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Our focus is on the policy signals to reduce emissions across the industrial, electricity and transport sectors given the rapid changes </w:t>
      </w:r>
      <w:r w:rsidR="0021566F">
        <w:rPr>
          <w:rFonts w:asciiTheme="majorHAnsi" w:hAnsiTheme="majorHAnsi" w:cstheme="majorHAnsi"/>
        </w:rPr>
        <w:t xml:space="preserve">occurring </w:t>
      </w:r>
      <w:r w:rsidRPr="005E601D">
        <w:rPr>
          <w:rFonts w:asciiTheme="majorHAnsi" w:hAnsiTheme="majorHAnsi" w:cstheme="majorHAnsi"/>
        </w:rPr>
        <w:t xml:space="preserve">in energy and electrification technologies. Collectively, these three sectors produce 78% of Australia’s gross emissions. </w:t>
      </w:r>
    </w:p>
    <w:p w14:paraId="511DDDF0" w14:textId="466AF99A"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We will make practical recommendations to help governments increase the efficiency </w:t>
      </w:r>
      <w:r w:rsidR="00C76074">
        <w:rPr>
          <w:rFonts w:asciiTheme="majorHAnsi" w:hAnsiTheme="majorHAnsi" w:cstheme="majorHAnsi"/>
        </w:rPr>
        <w:t xml:space="preserve">of </w:t>
      </w:r>
      <w:r w:rsidRPr="005E601D">
        <w:rPr>
          <w:rFonts w:asciiTheme="majorHAnsi" w:hAnsiTheme="majorHAnsi" w:cstheme="majorHAnsi"/>
        </w:rPr>
        <w:t>emissions-reduction signals and ali</w:t>
      </w:r>
      <w:r w:rsidR="007547CA">
        <w:rPr>
          <w:rFonts w:asciiTheme="majorHAnsi" w:hAnsiTheme="majorHAnsi" w:cstheme="majorHAnsi"/>
        </w:rPr>
        <w:t>g</w:t>
      </w:r>
      <w:r w:rsidRPr="005E601D">
        <w:rPr>
          <w:rFonts w:asciiTheme="majorHAnsi" w:hAnsiTheme="majorHAnsi" w:cstheme="majorHAnsi"/>
        </w:rPr>
        <w:t>n these signals over time. </w:t>
      </w:r>
    </w:p>
    <w:p w14:paraId="01D83036"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We will ensure this inquiry complements the </w:t>
      </w:r>
      <w:hyperlink r:id="rId18" w:anchor="dcceew-main" w:history="1">
        <w:r w:rsidRPr="005E601D">
          <w:rPr>
            <w:rStyle w:val="Hyperlink"/>
            <w:rFonts w:asciiTheme="majorHAnsi" w:hAnsiTheme="majorHAnsi" w:cstheme="majorHAnsi"/>
          </w:rPr>
          <w:t>National Electricity Market wholesale market settings review</w:t>
        </w:r>
      </w:hyperlink>
      <w:r w:rsidRPr="005E601D">
        <w:rPr>
          <w:rFonts w:asciiTheme="majorHAnsi" w:hAnsiTheme="majorHAnsi" w:cstheme="majorHAnsi"/>
        </w:rPr>
        <w:t xml:space="preserve">; the </w:t>
      </w:r>
      <w:hyperlink r:id="rId19" w:history="1">
        <w:r w:rsidRPr="005E601D">
          <w:rPr>
            <w:rStyle w:val="Hyperlink"/>
            <w:rFonts w:asciiTheme="majorHAnsi" w:hAnsiTheme="majorHAnsi" w:cstheme="majorHAnsi"/>
          </w:rPr>
          <w:t>Net Zero Plan</w:t>
        </w:r>
      </w:hyperlink>
      <w:r w:rsidRPr="005E601D">
        <w:rPr>
          <w:rFonts w:asciiTheme="majorHAnsi" w:hAnsiTheme="majorHAnsi" w:cstheme="majorHAnsi"/>
        </w:rPr>
        <w:t xml:space="preserve"> and the electricity and energy, transport, industry</w:t>
      </w:r>
      <w:r w:rsidRPr="005E601D" w:rsidDel="002A5FDC">
        <w:rPr>
          <w:rFonts w:asciiTheme="majorHAnsi" w:hAnsiTheme="majorHAnsi" w:cstheme="majorHAnsi"/>
        </w:rPr>
        <w:t>,</w:t>
      </w:r>
      <w:r w:rsidRPr="005E601D">
        <w:rPr>
          <w:rFonts w:asciiTheme="majorHAnsi" w:hAnsiTheme="majorHAnsi" w:cstheme="majorHAnsi"/>
        </w:rPr>
        <w:t xml:space="preserve"> and resources sector plans; and the upcoming reviews of the Safeguard Mechanism and the New Vehicle Efficiency Standard.</w:t>
      </w:r>
      <w:r w:rsidRPr="005E601D">
        <w:rPr>
          <w:rFonts w:asciiTheme="majorHAnsi" w:hAnsiTheme="majorHAnsi" w:cstheme="majorHAnsi"/>
        </w:rPr>
        <w:br w:type="page"/>
      </w:r>
    </w:p>
    <w:p w14:paraId="5DBE29EF" w14:textId="77777777" w:rsidR="00021534" w:rsidRPr="005E601D" w:rsidRDefault="00021534" w:rsidP="00021534">
      <w:pPr>
        <w:rPr>
          <w:rFonts w:asciiTheme="majorHAnsi" w:hAnsiTheme="majorHAnsi" w:cstheme="majorHAnsi"/>
          <w:b/>
          <w:bCs/>
        </w:rPr>
      </w:pPr>
      <w:r w:rsidRPr="005E601D">
        <w:rPr>
          <w:rFonts w:asciiTheme="majorHAnsi" w:hAnsiTheme="majorHAnsi" w:cstheme="majorHAnsi"/>
          <w:b/>
          <w:bCs/>
        </w:rPr>
        <w:lastRenderedPageBreak/>
        <w:t xml:space="preserve">Sub-page – Policy reform area </w:t>
      </w:r>
    </w:p>
    <w:p w14:paraId="635B9702" w14:textId="10F6518E" w:rsidR="00021534" w:rsidRPr="005E601D" w:rsidRDefault="00083548" w:rsidP="00021534">
      <w:pPr>
        <w:pStyle w:val="Heading1"/>
        <w:rPr>
          <w:rFonts w:asciiTheme="majorHAnsi" w:hAnsiTheme="majorHAnsi" w:cstheme="majorHAnsi"/>
        </w:rPr>
      </w:pPr>
      <w:bookmarkStart w:id="19" w:name="_Toc198303754"/>
      <w:r>
        <w:rPr>
          <w:rFonts w:asciiTheme="majorHAnsi" w:hAnsiTheme="majorHAnsi" w:cstheme="majorHAnsi"/>
        </w:rPr>
        <w:t>Speed</w:t>
      </w:r>
      <w:r w:rsidR="00794965">
        <w:rPr>
          <w:rFonts w:asciiTheme="majorHAnsi" w:hAnsiTheme="majorHAnsi" w:cstheme="majorHAnsi"/>
        </w:rPr>
        <w:t xml:space="preserve"> up approvals for new energy infrastructure</w:t>
      </w:r>
      <w:bookmarkEnd w:id="19"/>
    </w:p>
    <w:p w14:paraId="4BBD08C2"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Building new energy infrastructure is critical to the energy transition, to the broader economy and to delivering reliable, affordable energy for consumers. It is necessary both to meet climate targets and to ensure reliable supply, particularly as coal plants retire.</w:t>
      </w:r>
    </w:p>
    <w:p w14:paraId="2E05DCEF"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In the coming years, Australia needs to install millions of panels for solar farms, thousands of wind turbines and thousands of kilometres of transmission lines. </w:t>
      </w:r>
    </w:p>
    <w:p w14:paraId="31F98A3A" w14:textId="7EC92E9A"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These </w:t>
      </w:r>
      <w:r w:rsidR="00E37BEF">
        <w:rPr>
          <w:rFonts w:asciiTheme="majorHAnsi" w:hAnsiTheme="majorHAnsi" w:cstheme="majorHAnsi"/>
        </w:rPr>
        <w:t>and other energy</w:t>
      </w:r>
      <w:r w:rsidRPr="005E601D">
        <w:rPr>
          <w:rFonts w:asciiTheme="majorHAnsi" w:hAnsiTheme="majorHAnsi" w:cstheme="majorHAnsi"/>
        </w:rPr>
        <w:t xml:space="preserve"> projects must comply with important environmental standards, cultural heritage laws, and other planning requirements. But slow, complex and overlapping approvals processes can cause significant and costly delay. For example, pre-construction planning and approvals for solar and onshore wind projects can take four to five years to complete (</w:t>
      </w:r>
      <w:proofErr w:type="spellStart"/>
      <w:r w:rsidRPr="005E601D">
        <w:rPr>
          <w:rFonts w:asciiTheme="majorHAnsi" w:hAnsiTheme="majorHAnsi" w:cstheme="majorHAnsi"/>
        </w:rPr>
        <w:t>Clapin</w:t>
      </w:r>
      <w:proofErr w:type="spellEnd"/>
      <w:r w:rsidRPr="005E601D">
        <w:rPr>
          <w:rFonts w:asciiTheme="majorHAnsi" w:hAnsiTheme="majorHAnsi" w:cstheme="majorHAnsi"/>
        </w:rPr>
        <w:t xml:space="preserve"> and Longden </w:t>
      </w:r>
      <w:hyperlink r:id="rId20" w:tgtFrame="_blank" w:history="1">
        <w:r w:rsidRPr="005E601D">
          <w:rPr>
            <w:rStyle w:val="Hyperlink"/>
            <w:rFonts w:asciiTheme="majorHAnsi" w:hAnsiTheme="majorHAnsi" w:cstheme="majorHAnsi"/>
          </w:rPr>
          <w:t>2024</w:t>
        </w:r>
      </w:hyperlink>
      <w:r w:rsidRPr="005E601D">
        <w:rPr>
          <w:rFonts w:asciiTheme="majorHAnsi" w:hAnsiTheme="majorHAnsi" w:cstheme="majorHAnsi"/>
        </w:rPr>
        <w:t>).</w:t>
      </w:r>
    </w:p>
    <w:p w14:paraId="4D389EE6"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Efforts are being made across multiple levels of government to speed up timelines but more needs to be done.  </w:t>
      </w:r>
    </w:p>
    <w:p w14:paraId="1034B081" w14:textId="77777777" w:rsidR="00021534" w:rsidRPr="005E601D" w:rsidRDefault="00021534" w:rsidP="00021534">
      <w:pPr>
        <w:pStyle w:val="Heading2"/>
        <w:rPr>
          <w:rFonts w:asciiTheme="majorHAnsi" w:hAnsiTheme="majorHAnsi" w:cstheme="majorHAnsi"/>
        </w:rPr>
      </w:pPr>
      <w:bookmarkStart w:id="20" w:name="_Toc197465662"/>
      <w:bookmarkStart w:id="21" w:name="_Toc197465913"/>
      <w:bookmarkStart w:id="22" w:name="_Toc198303755"/>
      <w:r w:rsidRPr="005E601D">
        <w:rPr>
          <w:rFonts w:asciiTheme="majorHAnsi" w:hAnsiTheme="majorHAnsi" w:cstheme="majorHAnsi"/>
        </w:rPr>
        <w:t>Our approach</w:t>
      </w:r>
      <w:bookmarkEnd w:id="20"/>
      <w:bookmarkEnd w:id="21"/>
      <w:bookmarkEnd w:id="22"/>
    </w:p>
    <w:p w14:paraId="5063FB43"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In this inquiry, we are considering how projects can be approved faster, without unduly compromising regulatory standards. </w:t>
      </w:r>
    </w:p>
    <w:p w14:paraId="26AB0E3C"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We</w:t>
      </w:r>
      <w:r w:rsidRPr="005E601D" w:rsidDel="00FB2F1A">
        <w:rPr>
          <w:rFonts w:asciiTheme="majorHAnsi" w:hAnsiTheme="majorHAnsi" w:cstheme="majorHAnsi"/>
        </w:rPr>
        <w:t xml:space="preserve"> </w:t>
      </w:r>
      <w:r w:rsidRPr="005E601D">
        <w:rPr>
          <w:rFonts w:asciiTheme="majorHAnsi" w:hAnsiTheme="majorHAnsi" w:cstheme="majorHAnsi"/>
        </w:rPr>
        <w:t>are also considering how to build community trust and support for new energy infrastructure, such as through improved benefit-sharing arrangements.</w:t>
      </w:r>
    </w:p>
    <w:p w14:paraId="0B4DE5EC"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The </w:t>
      </w:r>
      <w:r w:rsidRPr="00224700">
        <w:rPr>
          <w:rFonts w:asciiTheme="majorHAnsi" w:hAnsiTheme="majorHAnsi" w:cstheme="majorHAnsi"/>
        </w:rPr>
        <w:t xml:space="preserve">PC will seek to complement rather than duplicate recent reviews and other work underway, such as </w:t>
      </w:r>
      <w:r w:rsidRPr="00224700" w:rsidDel="00786B3B">
        <w:rPr>
          <w:rFonts w:asciiTheme="majorHAnsi" w:hAnsiTheme="majorHAnsi" w:cstheme="majorHAnsi"/>
        </w:rPr>
        <w:t xml:space="preserve">the </w:t>
      </w:r>
      <w:r w:rsidRPr="00224700">
        <w:rPr>
          <w:rFonts w:asciiTheme="majorHAnsi" w:hAnsiTheme="majorHAnsi" w:cstheme="majorHAnsi"/>
        </w:rPr>
        <w:t>Samuel Review (</w:t>
      </w:r>
      <w:hyperlink r:id="rId21" w:history="1">
        <w:r w:rsidRPr="00224700">
          <w:rPr>
            <w:rStyle w:val="Hyperlink"/>
            <w:rFonts w:asciiTheme="majorHAnsi" w:hAnsiTheme="majorHAnsi" w:cstheme="majorHAnsi"/>
            <w:color w:val="auto"/>
          </w:rPr>
          <w:t>2020</w:t>
        </w:r>
      </w:hyperlink>
      <w:r w:rsidRPr="00224700">
        <w:rPr>
          <w:rFonts w:asciiTheme="majorHAnsi" w:hAnsiTheme="majorHAnsi" w:cstheme="majorHAnsi"/>
        </w:rPr>
        <w:t>), the Community Engagement Review (</w:t>
      </w:r>
      <w:hyperlink r:id="rId22" w:tgtFrame="_blank" w:history="1">
        <w:r w:rsidRPr="00224700">
          <w:rPr>
            <w:rStyle w:val="Hyperlink"/>
            <w:rFonts w:asciiTheme="majorHAnsi" w:hAnsiTheme="majorHAnsi" w:cstheme="majorHAnsi"/>
            <w:color w:val="auto"/>
          </w:rPr>
          <w:t>2023</w:t>
        </w:r>
      </w:hyperlink>
      <w:r w:rsidRPr="00224700">
        <w:rPr>
          <w:rFonts w:asciiTheme="majorHAnsi" w:hAnsiTheme="majorHAnsi" w:cstheme="majorHAnsi"/>
        </w:rPr>
        <w:t>), the First Nations Clean Energy Strategy (</w:t>
      </w:r>
      <w:hyperlink r:id="rId23" w:tgtFrame="_blank" w:history="1">
        <w:r w:rsidRPr="00224700">
          <w:rPr>
            <w:rStyle w:val="Hyperlink"/>
            <w:rFonts w:asciiTheme="majorHAnsi" w:hAnsiTheme="majorHAnsi" w:cstheme="majorHAnsi"/>
            <w:color w:val="auto"/>
          </w:rPr>
          <w:t>2024</w:t>
        </w:r>
      </w:hyperlink>
      <w:r w:rsidRPr="00224700">
        <w:rPr>
          <w:rFonts w:asciiTheme="majorHAnsi" w:hAnsiTheme="majorHAnsi" w:cstheme="majorHAnsi"/>
        </w:rPr>
        <w:t xml:space="preserve">), and other initiatives such as the </w:t>
      </w:r>
      <w:hyperlink r:id="rId24" w:history="1">
        <w:r w:rsidRPr="00224700">
          <w:rPr>
            <w:rStyle w:val="Hyperlink"/>
            <w:rFonts w:asciiTheme="majorHAnsi" w:hAnsiTheme="majorHAnsi" w:cstheme="majorHAnsi"/>
            <w:color w:val="auto"/>
          </w:rPr>
          <w:t>NSW Renewable Energy Planning Framework</w:t>
        </w:r>
      </w:hyperlink>
      <w:r w:rsidRPr="00224700">
        <w:rPr>
          <w:rFonts w:asciiTheme="majorHAnsi" w:hAnsiTheme="majorHAnsi" w:cstheme="majorHAnsi"/>
        </w:rPr>
        <w:t xml:space="preserve"> and the </w:t>
      </w:r>
      <w:hyperlink r:id="rId25" w:history="1">
        <w:r w:rsidRPr="00224700">
          <w:rPr>
            <w:rStyle w:val="Hyperlink"/>
            <w:rFonts w:asciiTheme="majorHAnsi" w:hAnsiTheme="majorHAnsi" w:cstheme="majorHAnsi"/>
            <w:color w:val="auto"/>
          </w:rPr>
          <w:t>National Renewable Energy Priority List</w:t>
        </w:r>
      </w:hyperlink>
      <w:r w:rsidRPr="005E601D">
        <w:rPr>
          <w:rFonts w:asciiTheme="majorHAnsi" w:hAnsiTheme="majorHAnsi" w:cstheme="majorHAnsi"/>
        </w:rPr>
        <w:t xml:space="preserve">. </w:t>
      </w:r>
    </w:p>
    <w:p w14:paraId="467A4535"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We will identify recommendations previously made by the PC and others that should be implemented as a priority and highlight best practice and new opportunities.</w:t>
      </w:r>
    </w:p>
    <w:p w14:paraId="5BBDDE1D" w14:textId="77777777" w:rsidR="00021534" w:rsidRPr="005E601D" w:rsidRDefault="00021534" w:rsidP="00021534">
      <w:pPr>
        <w:rPr>
          <w:rFonts w:asciiTheme="majorHAnsi" w:hAnsiTheme="majorHAnsi" w:cstheme="majorHAnsi"/>
          <w:b/>
          <w:bCs/>
        </w:rPr>
      </w:pPr>
      <w:r w:rsidRPr="005E601D">
        <w:rPr>
          <w:rFonts w:asciiTheme="majorHAnsi" w:hAnsiTheme="majorHAnsi" w:cstheme="majorHAnsi"/>
          <w:b/>
          <w:bCs/>
        </w:rPr>
        <w:br w:type="page"/>
      </w:r>
    </w:p>
    <w:p w14:paraId="1DFEF2E7" w14:textId="77777777" w:rsidR="00021534" w:rsidRPr="005E601D" w:rsidRDefault="00021534" w:rsidP="00021534">
      <w:pPr>
        <w:rPr>
          <w:rFonts w:asciiTheme="majorHAnsi" w:hAnsiTheme="majorHAnsi" w:cstheme="majorHAnsi"/>
          <w:b/>
          <w:bCs/>
        </w:rPr>
      </w:pPr>
      <w:r w:rsidRPr="005E601D">
        <w:rPr>
          <w:rFonts w:asciiTheme="majorHAnsi" w:hAnsiTheme="majorHAnsi" w:cstheme="majorHAnsi"/>
          <w:b/>
          <w:bCs/>
        </w:rPr>
        <w:lastRenderedPageBreak/>
        <w:t xml:space="preserve">Sub-page – Policy reform area </w:t>
      </w:r>
    </w:p>
    <w:p w14:paraId="58B93EC4" w14:textId="1BEA5ED7" w:rsidR="00021534" w:rsidRPr="005E601D" w:rsidRDefault="00083548" w:rsidP="00021534">
      <w:pPr>
        <w:pStyle w:val="Heading1"/>
        <w:rPr>
          <w:rFonts w:asciiTheme="majorHAnsi" w:hAnsiTheme="majorHAnsi" w:cstheme="majorHAnsi"/>
        </w:rPr>
      </w:pPr>
      <w:bookmarkStart w:id="23" w:name="_Toc198303756"/>
      <w:r>
        <w:rPr>
          <w:rFonts w:asciiTheme="majorHAnsi" w:hAnsiTheme="majorHAnsi" w:cstheme="majorHAnsi"/>
        </w:rPr>
        <w:t>Encourage</w:t>
      </w:r>
      <w:r w:rsidR="00794965">
        <w:rPr>
          <w:rFonts w:asciiTheme="majorHAnsi" w:hAnsiTheme="majorHAnsi" w:cstheme="majorHAnsi"/>
        </w:rPr>
        <w:t xml:space="preserve"> adaptation by addressing</w:t>
      </w:r>
      <w:r w:rsidR="00794965" w:rsidRPr="005E601D">
        <w:rPr>
          <w:rFonts w:asciiTheme="majorHAnsi" w:hAnsiTheme="majorHAnsi" w:cstheme="majorHAnsi"/>
        </w:rPr>
        <w:t xml:space="preserve"> </w:t>
      </w:r>
      <w:r w:rsidR="00021534" w:rsidRPr="005E601D">
        <w:rPr>
          <w:rFonts w:asciiTheme="majorHAnsi" w:hAnsiTheme="majorHAnsi" w:cstheme="majorHAnsi"/>
        </w:rPr>
        <w:t>barriers to private investment</w:t>
      </w:r>
      <w:bookmarkEnd w:id="23"/>
    </w:p>
    <w:p w14:paraId="55A9BD8B" w14:textId="2002F34B"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Climate change represents a rising risk to Australia’s environment, communities and industries (DCCEEW </w:t>
      </w:r>
      <w:hyperlink r:id="rId26" w:tgtFrame="_blank" w:history="1">
        <w:r w:rsidRPr="005E601D">
          <w:rPr>
            <w:rStyle w:val="Hyperlink"/>
            <w:rFonts w:asciiTheme="majorHAnsi" w:hAnsiTheme="majorHAnsi" w:cstheme="majorHAnsi"/>
          </w:rPr>
          <w:t>2024</w:t>
        </w:r>
      </w:hyperlink>
      <w:r w:rsidRPr="005E601D">
        <w:rPr>
          <w:rFonts w:asciiTheme="majorHAnsi" w:hAnsiTheme="majorHAnsi" w:cstheme="majorHAnsi"/>
        </w:rPr>
        <w:t>).</w:t>
      </w:r>
      <w:r w:rsidR="00393818">
        <w:rPr>
          <w:rFonts w:asciiTheme="majorHAnsi" w:hAnsiTheme="majorHAnsi" w:cstheme="majorHAnsi"/>
        </w:rPr>
        <w:t xml:space="preserve"> </w:t>
      </w:r>
      <w:r w:rsidR="00374A02" w:rsidRPr="005E601D">
        <w:rPr>
          <w:rFonts w:asciiTheme="majorHAnsi" w:hAnsiTheme="majorHAnsi" w:cstheme="majorHAnsi"/>
        </w:rPr>
        <w:t>Ensuring that governments, businesses and households</w:t>
      </w:r>
      <w:r w:rsidR="00374A02">
        <w:rPr>
          <w:rFonts w:asciiTheme="majorHAnsi" w:hAnsiTheme="majorHAnsi" w:cstheme="majorHAnsi"/>
        </w:rPr>
        <w:t xml:space="preserve"> </w:t>
      </w:r>
      <w:r w:rsidR="00FD21B6">
        <w:rPr>
          <w:rFonts w:asciiTheme="majorHAnsi" w:hAnsiTheme="majorHAnsi" w:cstheme="majorHAnsi"/>
        </w:rPr>
        <w:t xml:space="preserve">invest </w:t>
      </w:r>
      <w:r w:rsidR="00AA56D4">
        <w:rPr>
          <w:rFonts w:asciiTheme="majorHAnsi" w:hAnsiTheme="majorHAnsi" w:cstheme="majorHAnsi"/>
        </w:rPr>
        <w:t xml:space="preserve">efficiently </w:t>
      </w:r>
      <w:r w:rsidR="00FD21B6">
        <w:rPr>
          <w:rFonts w:asciiTheme="majorHAnsi" w:hAnsiTheme="majorHAnsi" w:cstheme="majorHAnsi"/>
        </w:rPr>
        <w:t>in</w:t>
      </w:r>
      <w:r w:rsidR="00393818">
        <w:rPr>
          <w:rFonts w:asciiTheme="majorHAnsi" w:hAnsiTheme="majorHAnsi" w:cstheme="majorHAnsi"/>
        </w:rPr>
        <w:t xml:space="preserve"> </w:t>
      </w:r>
      <w:r w:rsidR="00393818" w:rsidRPr="005E601D">
        <w:rPr>
          <w:rFonts w:asciiTheme="majorHAnsi" w:hAnsiTheme="majorHAnsi" w:cstheme="majorHAnsi"/>
        </w:rPr>
        <w:t>adapting to the effects of climate change</w:t>
      </w:r>
      <w:r w:rsidR="00393818">
        <w:rPr>
          <w:rFonts w:asciiTheme="majorHAnsi" w:hAnsiTheme="majorHAnsi" w:cstheme="majorHAnsi"/>
        </w:rPr>
        <w:t xml:space="preserve"> will support </w:t>
      </w:r>
      <w:r w:rsidR="009167E4">
        <w:rPr>
          <w:rFonts w:asciiTheme="majorHAnsi" w:hAnsiTheme="majorHAnsi" w:cstheme="majorHAnsi"/>
        </w:rPr>
        <w:t xml:space="preserve">our </w:t>
      </w:r>
      <w:r w:rsidR="00393818">
        <w:rPr>
          <w:rFonts w:asciiTheme="majorHAnsi" w:hAnsiTheme="majorHAnsi" w:cstheme="majorHAnsi"/>
        </w:rPr>
        <w:t xml:space="preserve">quality of life and </w:t>
      </w:r>
      <w:r w:rsidR="00AD7F3B">
        <w:rPr>
          <w:rFonts w:asciiTheme="majorHAnsi" w:hAnsiTheme="majorHAnsi" w:cstheme="majorHAnsi"/>
        </w:rPr>
        <w:t>prevent costly rebuilds</w:t>
      </w:r>
      <w:r w:rsidR="0071370C">
        <w:rPr>
          <w:rFonts w:asciiTheme="majorHAnsi" w:hAnsiTheme="majorHAnsi" w:cstheme="majorHAnsi"/>
        </w:rPr>
        <w:t>.</w:t>
      </w:r>
    </w:p>
    <w:p w14:paraId="7EE41535" w14:textId="21CFF0BA" w:rsidR="00021534" w:rsidRPr="005E601D" w:rsidRDefault="00C235B0" w:rsidP="00021534">
      <w:pPr>
        <w:rPr>
          <w:rFonts w:asciiTheme="majorHAnsi" w:hAnsiTheme="majorHAnsi" w:cstheme="majorBidi"/>
        </w:rPr>
      </w:pPr>
      <w:r w:rsidRPr="4A082466">
        <w:rPr>
          <w:rFonts w:asciiTheme="majorHAnsi" w:hAnsiTheme="majorHAnsi" w:cstheme="majorBidi"/>
        </w:rPr>
        <w:t xml:space="preserve">Treasury has estimated that the </w:t>
      </w:r>
      <w:r w:rsidR="00021534" w:rsidRPr="4A082466">
        <w:rPr>
          <w:rFonts w:asciiTheme="majorHAnsi" w:hAnsiTheme="majorHAnsi" w:cstheme="majorBidi"/>
        </w:rPr>
        <w:t xml:space="preserve">hit to labour productivity alone from the direct impact of higher temperatures could cumulatively lower Australia’s GDP by between $135 billion and $423 billion by 2063, relative to a scenario in which temperature rises </w:t>
      </w:r>
      <w:r w:rsidR="00021534" w:rsidRPr="637F0A53">
        <w:rPr>
          <w:rFonts w:asciiTheme="majorHAnsi" w:hAnsiTheme="majorHAnsi" w:cstheme="majorBidi"/>
        </w:rPr>
        <w:t>are</w:t>
      </w:r>
      <w:r w:rsidR="00021534" w:rsidRPr="4A082466">
        <w:rPr>
          <w:rFonts w:asciiTheme="majorHAnsi" w:hAnsiTheme="majorHAnsi" w:cstheme="majorBidi"/>
        </w:rPr>
        <w:t xml:space="preserve"> lower (Treasury </w:t>
      </w:r>
      <w:hyperlink r:id="rId27">
        <w:r w:rsidR="00021534" w:rsidRPr="4A082466">
          <w:rPr>
            <w:rStyle w:val="Hyperlink"/>
            <w:rFonts w:asciiTheme="majorHAnsi" w:hAnsiTheme="majorHAnsi" w:cstheme="majorBidi"/>
          </w:rPr>
          <w:t>2023</w:t>
        </w:r>
      </w:hyperlink>
      <w:r w:rsidR="00021534" w:rsidRPr="4A082466">
        <w:rPr>
          <w:rFonts w:asciiTheme="majorHAnsi" w:hAnsiTheme="majorHAnsi" w:cstheme="majorBidi"/>
        </w:rPr>
        <w:t>).</w:t>
      </w:r>
    </w:p>
    <w:p w14:paraId="0CDB65B3" w14:textId="66C13398"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Governments are taking actions to understand and build resilience to physical climate risks (for example, through the forthcoming National Adaptation Plan). But this is an area where the policy problem is growing over time, and it will require consideration and action from all parts of society. </w:t>
      </w:r>
    </w:p>
    <w:p w14:paraId="57D94AD5" w14:textId="77777777" w:rsidR="00021534" w:rsidRPr="005E601D" w:rsidRDefault="00021534" w:rsidP="00021534">
      <w:pPr>
        <w:pStyle w:val="Heading2"/>
        <w:rPr>
          <w:rFonts w:asciiTheme="majorHAnsi" w:hAnsiTheme="majorHAnsi" w:cstheme="majorHAnsi"/>
        </w:rPr>
      </w:pPr>
      <w:bookmarkStart w:id="24" w:name="_Toc197465664"/>
      <w:bookmarkStart w:id="25" w:name="_Toc197465915"/>
      <w:bookmarkStart w:id="26" w:name="_Toc198303757"/>
      <w:r w:rsidRPr="005E601D">
        <w:rPr>
          <w:rFonts w:asciiTheme="majorHAnsi" w:hAnsiTheme="majorHAnsi" w:cstheme="majorHAnsi"/>
        </w:rPr>
        <w:t>Our approach</w:t>
      </w:r>
      <w:bookmarkEnd w:id="24"/>
      <w:bookmarkEnd w:id="25"/>
      <w:bookmarkEnd w:id="26"/>
    </w:p>
    <w:p w14:paraId="4618C02B" w14:textId="38EA4198" w:rsidR="00021534" w:rsidRPr="005E601D" w:rsidRDefault="00021534" w:rsidP="00021534">
      <w:pPr>
        <w:rPr>
          <w:rFonts w:asciiTheme="majorHAnsi" w:hAnsiTheme="majorHAnsi" w:cstheme="majorHAnsi"/>
        </w:rPr>
      </w:pPr>
      <w:r w:rsidRPr="005E601D">
        <w:rPr>
          <w:rFonts w:asciiTheme="majorHAnsi" w:hAnsiTheme="majorHAnsi" w:cstheme="majorHAnsi"/>
        </w:rPr>
        <w:t xml:space="preserve">Where people live and the way their </w:t>
      </w:r>
      <w:r w:rsidR="0060582F">
        <w:rPr>
          <w:rFonts w:asciiTheme="majorHAnsi" w:hAnsiTheme="majorHAnsi" w:cstheme="majorHAnsi"/>
        </w:rPr>
        <w:t>homes are</w:t>
      </w:r>
      <w:r w:rsidRPr="005E601D">
        <w:rPr>
          <w:rFonts w:asciiTheme="majorHAnsi" w:hAnsiTheme="majorHAnsi" w:cstheme="majorHAnsi"/>
        </w:rPr>
        <w:t xml:space="preserve"> built will directly impact how Australians are affected by climate change, and there are opportunities to adapt. There is evidence that upgrades to improve resilience to cyclones, bushfires, flooding and heat deliver net benefits (</w:t>
      </w:r>
      <w:proofErr w:type="spellStart"/>
      <w:r w:rsidRPr="005E601D">
        <w:rPr>
          <w:rFonts w:asciiTheme="majorHAnsi" w:hAnsiTheme="majorHAnsi" w:cstheme="majorHAnsi"/>
        </w:rPr>
        <w:t>Finity</w:t>
      </w:r>
      <w:proofErr w:type="spellEnd"/>
      <w:r w:rsidRPr="005E601D">
        <w:rPr>
          <w:rFonts w:asciiTheme="majorHAnsi" w:hAnsiTheme="majorHAnsi" w:cstheme="majorHAnsi"/>
        </w:rPr>
        <w:t xml:space="preserve"> Consulting </w:t>
      </w:r>
      <w:hyperlink r:id="rId28" w:history="1">
        <w:r w:rsidRPr="005E601D">
          <w:rPr>
            <w:rStyle w:val="Hyperlink"/>
            <w:rFonts w:asciiTheme="majorHAnsi" w:hAnsiTheme="majorHAnsi" w:cstheme="majorHAnsi"/>
          </w:rPr>
          <w:t>2018</w:t>
        </w:r>
      </w:hyperlink>
      <w:r w:rsidRPr="005E601D">
        <w:rPr>
          <w:rFonts w:asciiTheme="majorHAnsi" w:hAnsiTheme="majorHAnsi" w:cstheme="majorHAnsi"/>
        </w:rPr>
        <w:t xml:space="preserve">, NIBS </w:t>
      </w:r>
      <w:hyperlink r:id="rId29" w:history="1">
        <w:r w:rsidRPr="005E601D">
          <w:rPr>
            <w:rStyle w:val="Hyperlink"/>
            <w:rFonts w:asciiTheme="majorHAnsi" w:hAnsiTheme="majorHAnsi" w:cstheme="majorHAnsi"/>
          </w:rPr>
          <w:t>2019</w:t>
        </w:r>
      </w:hyperlink>
      <w:r w:rsidRPr="005E601D">
        <w:rPr>
          <w:rFonts w:asciiTheme="majorHAnsi" w:hAnsiTheme="majorHAnsi" w:cstheme="majorHAnsi"/>
        </w:rPr>
        <w:t xml:space="preserve">, Sustainability Victoria </w:t>
      </w:r>
      <w:hyperlink r:id="rId30" w:history="1">
        <w:r w:rsidRPr="005E601D">
          <w:rPr>
            <w:rStyle w:val="Hyperlink"/>
            <w:rFonts w:asciiTheme="majorHAnsi" w:hAnsiTheme="majorHAnsi" w:cstheme="majorHAnsi"/>
          </w:rPr>
          <w:t>2022</w:t>
        </w:r>
      </w:hyperlink>
      <w:r w:rsidRPr="005E601D">
        <w:rPr>
          <w:rFonts w:asciiTheme="majorHAnsi" w:hAnsiTheme="majorHAnsi" w:cstheme="majorHAnsi"/>
        </w:rPr>
        <w:t>).</w:t>
      </w:r>
      <w:r w:rsidR="00B10526">
        <w:rPr>
          <w:rFonts w:asciiTheme="majorHAnsi" w:hAnsiTheme="majorHAnsi" w:cstheme="majorHAnsi"/>
        </w:rPr>
        <w:t xml:space="preserve"> </w:t>
      </w:r>
      <w:r w:rsidR="00935AC1">
        <w:rPr>
          <w:rFonts w:asciiTheme="majorHAnsi" w:hAnsiTheme="majorHAnsi" w:cstheme="majorHAnsi"/>
        </w:rPr>
        <w:t xml:space="preserve">Better adaptation </w:t>
      </w:r>
      <w:r w:rsidR="00781A5A">
        <w:rPr>
          <w:rFonts w:asciiTheme="majorHAnsi" w:hAnsiTheme="majorHAnsi" w:cstheme="majorHAnsi"/>
        </w:rPr>
        <w:t xml:space="preserve">can reduce </w:t>
      </w:r>
      <w:r w:rsidR="00504183">
        <w:rPr>
          <w:rFonts w:asciiTheme="majorHAnsi" w:hAnsiTheme="majorHAnsi" w:cstheme="majorHAnsi"/>
        </w:rPr>
        <w:t xml:space="preserve">the risks of </w:t>
      </w:r>
      <w:r w:rsidR="00781A5A">
        <w:rPr>
          <w:rFonts w:asciiTheme="majorHAnsi" w:hAnsiTheme="majorHAnsi" w:cstheme="majorHAnsi"/>
        </w:rPr>
        <w:t xml:space="preserve">damage </w:t>
      </w:r>
      <w:r w:rsidR="00E17440">
        <w:rPr>
          <w:rFonts w:asciiTheme="majorHAnsi" w:hAnsiTheme="majorHAnsi" w:cstheme="majorHAnsi"/>
        </w:rPr>
        <w:t xml:space="preserve">from </w:t>
      </w:r>
      <w:r w:rsidR="00070158">
        <w:rPr>
          <w:rFonts w:asciiTheme="majorHAnsi" w:hAnsiTheme="majorHAnsi" w:cstheme="majorHAnsi"/>
        </w:rPr>
        <w:t>natural disa</w:t>
      </w:r>
      <w:r w:rsidR="00F11E18">
        <w:rPr>
          <w:rFonts w:asciiTheme="majorHAnsi" w:hAnsiTheme="majorHAnsi" w:cstheme="majorHAnsi"/>
        </w:rPr>
        <w:t>sters</w:t>
      </w:r>
      <w:r w:rsidR="002D172F">
        <w:rPr>
          <w:rFonts w:asciiTheme="majorHAnsi" w:hAnsiTheme="majorHAnsi" w:cstheme="majorHAnsi"/>
        </w:rPr>
        <w:t>,</w:t>
      </w:r>
      <w:r w:rsidR="00E20C8A">
        <w:rPr>
          <w:rFonts w:asciiTheme="majorHAnsi" w:hAnsiTheme="majorHAnsi" w:cstheme="majorHAnsi"/>
        </w:rPr>
        <w:t xml:space="preserve"> </w:t>
      </w:r>
      <w:r w:rsidR="00E9690B">
        <w:rPr>
          <w:rFonts w:asciiTheme="majorHAnsi" w:hAnsiTheme="majorHAnsi" w:cstheme="majorHAnsi"/>
        </w:rPr>
        <w:t>meaning</w:t>
      </w:r>
      <w:r w:rsidR="003839D8">
        <w:rPr>
          <w:rFonts w:asciiTheme="majorHAnsi" w:hAnsiTheme="majorHAnsi" w:cstheme="majorHAnsi"/>
        </w:rPr>
        <w:t xml:space="preserve"> peoples</w:t>
      </w:r>
      <w:r w:rsidR="00645CB6">
        <w:rPr>
          <w:rFonts w:asciiTheme="majorHAnsi" w:hAnsiTheme="majorHAnsi" w:cstheme="majorHAnsi"/>
        </w:rPr>
        <w:t>’</w:t>
      </w:r>
      <w:r w:rsidR="003839D8">
        <w:rPr>
          <w:rFonts w:asciiTheme="majorHAnsi" w:hAnsiTheme="majorHAnsi" w:cstheme="majorHAnsi"/>
        </w:rPr>
        <w:t xml:space="preserve"> lives</w:t>
      </w:r>
      <w:r w:rsidR="000D4024">
        <w:rPr>
          <w:rFonts w:asciiTheme="majorHAnsi" w:hAnsiTheme="majorHAnsi" w:cstheme="majorHAnsi"/>
        </w:rPr>
        <w:t xml:space="preserve"> are less disrupted</w:t>
      </w:r>
      <w:r w:rsidR="006A279A">
        <w:rPr>
          <w:rFonts w:asciiTheme="majorHAnsi" w:hAnsiTheme="majorHAnsi" w:cstheme="majorHAnsi"/>
        </w:rPr>
        <w:t xml:space="preserve"> and we avoid costly rebuilds</w:t>
      </w:r>
      <w:r w:rsidR="00645CB6">
        <w:rPr>
          <w:rFonts w:asciiTheme="majorHAnsi" w:hAnsiTheme="majorHAnsi" w:cstheme="majorHAnsi"/>
        </w:rPr>
        <w:t>.</w:t>
      </w:r>
      <w:r w:rsidR="003839D8">
        <w:rPr>
          <w:rFonts w:asciiTheme="majorHAnsi" w:hAnsiTheme="majorHAnsi" w:cstheme="majorHAnsi"/>
        </w:rPr>
        <w:t xml:space="preserve"> </w:t>
      </w:r>
      <w:r w:rsidR="00645CB6">
        <w:rPr>
          <w:rFonts w:asciiTheme="majorHAnsi" w:hAnsiTheme="majorHAnsi" w:cstheme="majorHAnsi"/>
        </w:rPr>
        <w:t>It can also improve the comfort of buildings</w:t>
      </w:r>
      <w:r w:rsidR="00A57B74">
        <w:rPr>
          <w:rFonts w:asciiTheme="majorHAnsi" w:hAnsiTheme="majorHAnsi" w:cstheme="majorHAnsi"/>
        </w:rPr>
        <w:t xml:space="preserve">, contributing to </w:t>
      </w:r>
      <w:r w:rsidR="005B5657">
        <w:rPr>
          <w:rFonts w:asciiTheme="majorHAnsi" w:hAnsiTheme="majorHAnsi" w:cstheme="majorHAnsi"/>
        </w:rPr>
        <w:t xml:space="preserve">better health, </w:t>
      </w:r>
      <w:r w:rsidR="00A57B74">
        <w:rPr>
          <w:rFonts w:asciiTheme="majorHAnsi" w:hAnsiTheme="majorHAnsi" w:cstheme="majorHAnsi"/>
        </w:rPr>
        <w:t xml:space="preserve">greater quality of life and </w:t>
      </w:r>
      <w:r w:rsidR="00662E47">
        <w:rPr>
          <w:rFonts w:asciiTheme="majorHAnsi" w:hAnsiTheme="majorHAnsi" w:cstheme="majorHAnsi"/>
        </w:rPr>
        <w:t xml:space="preserve">higher </w:t>
      </w:r>
      <w:r w:rsidR="00A57B74">
        <w:rPr>
          <w:rFonts w:asciiTheme="majorHAnsi" w:hAnsiTheme="majorHAnsi" w:cstheme="majorHAnsi"/>
        </w:rPr>
        <w:t>productivity.</w:t>
      </w:r>
    </w:p>
    <w:p w14:paraId="3E9115F3" w14:textId="1CE53699" w:rsidR="00021534" w:rsidRPr="005E601D" w:rsidRDefault="00021534" w:rsidP="00021534">
      <w:pPr>
        <w:rPr>
          <w:rFonts w:asciiTheme="majorHAnsi" w:hAnsiTheme="majorHAnsi" w:cstheme="majorHAnsi"/>
        </w:rPr>
      </w:pPr>
      <w:r w:rsidRPr="005E601D">
        <w:rPr>
          <w:rFonts w:asciiTheme="majorHAnsi" w:hAnsiTheme="majorHAnsi" w:cstheme="majorHAnsi"/>
        </w:rPr>
        <w:t>Households might find it difficult to make well-informed decisions about investing in climate resilience. People may lack trusted and easily accessible information on the risks they face and worthwhile climate resilience investments. The changing nature, long time horizons and innate uncertainty around physical climate risks all make decision making more challenging. And there are public good aspects to the climate resilience and risk exposure of housing, meaning that individuals do not experience all the benefits and costs of their action or inaction.</w:t>
      </w:r>
    </w:p>
    <w:p w14:paraId="5F03ED6F" w14:textId="206C4009" w:rsidR="00021534" w:rsidRPr="005E601D" w:rsidRDefault="00021534" w:rsidP="00021534">
      <w:pPr>
        <w:rPr>
          <w:rFonts w:asciiTheme="majorHAnsi" w:hAnsiTheme="majorHAnsi" w:cstheme="majorHAnsi"/>
        </w:rPr>
      </w:pPr>
      <w:r w:rsidRPr="005E601D">
        <w:rPr>
          <w:rFonts w:asciiTheme="majorHAnsi" w:hAnsiTheme="majorHAnsi" w:cstheme="majorHAnsi"/>
        </w:rPr>
        <w:t>For</w:t>
      </w:r>
      <w:r w:rsidRPr="005E601D" w:rsidDel="00075388">
        <w:rPr>
          <w:rFonts w:asciiTheme="majorHAnsi" w:hAnsiTheme="majorHAnsi" w:cstheme="majorHAnsi"/>
        </w:rPr>
        <w:t xml:space="preserve"> </w:t>
      </w:r>
      <w:r w:rsidRPr="005E601D">
        <w:rPr>
          <w:rFonts w:asciiTheme="majorHAnsi" w:hAnsiTheme="majorHAnsi" w:cstheme="majorHAnsi"/>
        </w:rPr>
        <w:t>these reasons, we will be focusing our research on what should be done to address barriers to investment in adaptation on housing. Policy approaches used to</w:t>
      </w:r>
      <w:r w:rsidRPr="005E601D" w:rsidDel="00FB6065">
        <w:rPr>
          <w:rFonts w:asciiTheme="majorHAnsi" w:hAnsiTheme="majorHAnsi" w:cstheme="majorHAnsi"/>
        </w:rPr>
        <w:t xml:space="preserve"> </w:t>
      </w:r>
      <w:r w:rsidRPr="005E601D">
        <w:rPr>
          <w:rFonts w:asciiTheme="majorHAnsi" w:hAnsiTheme="majorHAnsi" w:cstheme="majorHAnsi"/>
        </w:rPr>
        <w:t xml:space="preserve">improve the resilience of Australia’s housing stock over time will likely be of use in other parts of the built environment. </w:t>
      </w:r>
    </w:p>
    <w:p w14:paraId="34B89337" w14:textId="77777777" w:rsidR="00021534" w:rsidRPr="005E601D" w:rsidRDefault="00021534" w:rsidP="00021534">
      <w:pPr>
        <w:rPr>
          <w:rFonts w:asciiTheme="majorHAnsi" w:hAnsiTheme="majorHAnsi" w:cstheme="majorHAnsi"/>
        </w:rPr>
      </w:pPr>
      <w:r w:rsidRPr="005E601D">
        <w:rPr>
          <w:rFonts w:asciiTheme="majorHAnsi" w:hAnsiTheme="majorHAnsi" w:cstheme="majorHAnsi"/>
        </w:rPr>
        <w:t>We are mindful that climate adaptation is an ongoing area of action for all levels of government, and the PC will seek to complement rather than duplicate this work.</w:t>
      </w:r>
    </w:p>
    <w:p w14:paraId="5F87CBB7" w14:textId="223898A2" w:rsidR="00F21B08" w:rsidRPr="00224700" w:rsidRDefault="00F21B08" w:rsidP="00224700">
      <w:pPr>
        <w:rPr>
          <w:rFonts w:asciiTheme="majorHAnsi" w:hAnsiTheme="majorHAnsi" w:cstheme="majorHAnsi"/>
        </w:rPr>
      </w:pPr>
      <w:r>
        <w:br w:type="page"/>
      </w:r>
    </w:p>
    <w:p w14:paraId="5B8888E8" w14:textId="0511022F" w:rsidR="00703B7C" w:rsidRPr="005E601D" w:rsidRDefault="00703B7C" w:rsidP="00703B7C">
      <w:pPr>
        <w:rPr>
          <w:rFonts w:asciiTheme="majorHAnsi" w:hAnsiTheme="majorHAnsi" w:cstheme="majorHAnsi"/>
          <w:b/>
          <w:bCs/>
        </w:rPr>
      </w:pPr>
      <w:r w:rsidRPr="005E601D">
        <w:rPr>
          <w:rFonts w:asciiTheme="majorHAnsi" w:hAnsiTheme="majorHAnsi" w:cstheme="majorHAnsi"/>
          <w:b/>
          <w:bCs/>
        </w:rPr>
        <w:lastRenderedPageBreak/>
        <w:t>Sub-page – Consultation page with online form</w:t>
      </w:r>
    </w:p>
    <w:p w14:paraId="1FF90EE4" w14:textId="375FDF87" w:rsidR="00703B7C" w:rsidRPr="005E601D" w:rsidRDefault="00703B7C" w:rsidP="00703B7C">
      <w:pPr>
        <w:pStyle w:val="Heading1"/>
        <w:rPr>
          <w:rFonts w:asciiTheme="majorHAnsi" w:hAnsiTheme="majorHAnsi" w:cstheme="majorHAnsi"/>
        </w:rPr>
      </w:pPr>
      <w:bookmarkStart w:id="27" w:name="_Toc198303758"/>
      <w:r w:rsidRPr="005E601D">
        <w:rPr>
          <w:rFonts w:asciiTheme="majorHAnsi" w:hAnsiTheme="majorHAnsi" w:cstheme="majorHAnsi"/>
        </w:rPr>
        <w:t xml:space="preserve">Have your say </w:t>
      </w:r>
      <w:r w:rsidR="00BB7E42">
        <w:rPr>
          <w:rFonts w:asciiTheme="majorHAnsi" w:hAnsiTheme="majorHAnsi" w:cstheme="majorHAnsi"/>
        </w:rPr>
        <w:t xml:space="preserve">on </w:t>
      </w:r>
      <w:r>
        <w:rPr>
          <w:rFonts w:asciiTheme="majorHAnsi" w:hAnsiTheme="majorHAnsi" w:cstheme="majorHAnsi"/>
        </w:rPr>
        <w:t>i</w:t>
      </w:r>
      <w:r w:rsidRPr="00703B7C">
        <w:rPr>
          <w:rFonts w:asciiTheme="majorHAnsi" w:hAnsiTheme="majorHAnsi" w:cstheme="majorHAnsi"/>
        </w:rPr>
        <w:t>nvesting in cheaper, cleaner energy and the net zero transformation</w:t>
      </w:r>
      <w:bookmarkEnd w:id="27"/>
    </w:p>
    <w:p w14:paraId="2B138C02" w14:textId="4D92C633" w:rsidR="00703B7C" w:rsidRPr="005E601D" w:rsidRDefault="00703B7C" w:rsidP="0069292F">
      <w:pPr>
        <w:pStyle w:val="Heading2"/>
      </w:pPr>
      <w:bookmarkStart w:id="28" w:name="_Toc197465666"/>
      <w:bookmarkStart w:id="29" w:name="_Toc197465917"/>
      <w:bookmarkStart w:id="30" w:name="_Toc198303759"/>
      <w:r w:rsidRPr="55AEB600">
        <w:t>Section 1. About you and/or your organisation</w:t>
      </w:r>
      <w:bookmarkEnd w:id="28"/>
      <w:bookmarkEnd w:id="29"/>
      <w:bookmarkEnd w:id="30"/>
    </w:p>
    <w:p w14:paraId="7B34ADAB" w14:textId="77777777" w:rsidR="00385006" w:rsidRPr="005E601D" w:rsidRDefault="00385006" w:rsidP="0016253A">
      <w:pPr>
        <w:pStyle w:val="Heading3"/>
      </w:pPr>
      <w:bookmarkStart w:id="31" w:name="_Toc198302821"/>
      <w:r w:rsidRPr="005E601D">
        <w:t>Contact information</w:t>
      </w:r>
      <w:bookmarkEnd w:id="31"/>
    </w:p>
    <w:p w14:paraId="2EF7604C"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Name</w:t>
      </w:r>
    </w:p>
    <w:p w14:paraId="63362218"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Email</w:t>
      </w:r>
    </w:p>
    <w:p w14:paraId="2EC6CE6F"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Phone</w:t>
      </w:r>
    </w:p>
    <w:p w14:paraId="1BEA3864"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Postcode</w:t>
      </w:r>
    </w:p>
    <w:p w14:paraId="0382136C"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May we contact you about your response?</w:t>
      </w:r>
    </w:p>
    <w:p w14:paraId="302FC777" w14:textId="77777777" w:rsidR="00385006" w:rsidRPr="005E601D" w:rsidRDefault="00385006" w:rsidP="00385006">
      <w:pPr>
        <w:pStyle w:val="ListParagraph"/>
        <w:numPr>
          <w:ilvl w:val="0"/>
          <w:numId w:val="27"/>
        </w:numPr>
        <w:rPr>
          <w:rFonts w:asciiTheme="majorHAnsi" w:hAnsiTheme="majorHAnsi" w:cstheme="majorHAnsi"/>
          <w:b/>
          <w:bCs/>
          <w:i/>
          <w:iCs/>
        </w:rPr>
      </w:pPr>
      <w:r w:rsidRPr="005E601D">
        <w:rPr>
          <w:rFonts w:asciiTheme="majorHAnsi" w:hAnsiTheme="majorHAnsi" w:cstheme="majorHAnsi"/>
        </w:rPr>
        <w:t xml:space="preserve">Yes </w:t>
      </w:r>
    </w:p>
    <w:p w14:paraId="3403E0AB" w14:textId="77777777" w:rsidR="00385006" w:rsidRPr="005E601D" w:rsidRDefault="00385006" w:rsidP="00385006">
      <w:pPr>
        <w:pStyle w:val="ListParagraph"/>
        <w:numPr>
          <w:ilvl w:val="0"/>
          <w:numId w:val="27"/>
        </w:numPr>
        <w:rPr>
          <w:rFonts w:asciiTheme="majorHAnsi" w:hAnsiTheme="majorHAnsi" w:cstheme="majorHAnsi"/>
          <w:b/>
          <w:bCs/>
          <w:i/>
          <w:iCs/>
        </w:rPr>
      </w:pPr>
      <w:r w:rsidRPr="005E601D">
        <w:rPr>
          <w:rFonts w:asciiTheme="majorHAnsi" w:hAnsiTheme="majorHAnsi" w:cstheme="majorHAnsi"/>
        </w:rPr>
        <w:t>No</w:t>
      </w:r>
    </w:p>
    <w:p w14:paraId="13CEE20E" w14:textId="77777777" w:rsidR="00385006" w:rsidRPr="00CA23A3" w:rsidRDefault="00385006" w:rsidP="00385006">
      <w:pPr>
        <w:rPr>
          <w:rFonts w:asciiTheme="majorHAnsi" w:hAnsiTheme="majorHAnsi" w:cstheme="majorHAnsi"/>
          <w:i/>
          <w:iCs/>
        </w:rPr>
      </w:pPr>
      <w:r w:rsidRPr="00CA23A3">
        <w:rPr>
          <w:rFonts w:asciiTheme="majorHAnsi" w:hAnsiTheme="majorHAnsi" w:cstheme="majorHAnsi"/>
          <w:i/>
          <w:iCs/>
        </w:rPr>
        <w:t>If yes</w:t>
      </w:r>
      <w:r>
        <w:rPr>
          <w:rFonts w:asciiTheme="majorHAnsi" w:hAnsiTheme="majorHAnsi" w:cstheme="majorHAnsi"/>
          <w:i/>
          <w:iCs/>
        </w:rPr>
        <w:t>:</w:t>
      </w:r>
    </w:p>
    <w:p w14:paraId="02C2F613"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How would you prefer we contact you?</w:t>
      </w:r>
    </w:p>
    <w:p w14:paraId="0C66F938"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Email</w:t>
      </w:r>
    </w:p>
    <w:p w14:paraId="6573834E"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 xml:space="preserve">Phone </w:t>
      </w:r>
    </w:p>
    <w:p w14:paraId="1B812D62" w14:textId="77777777" w:rsidR="00385006" w:rsidRPr="005E601D" w:rsidRDefault="00385006" w:rsidP="00385006">
      <w:pPr>
        <w:pStyle w:val="ListParagraph"/>
        <w:numPr>
          <w:ilvl w:val="0"/>
          <w:numId w:val="28"/>
        </w:numPr>
        <w:rPr>
          <w:rFonts w:asciiTheme="majorHAnsi" w:hAnsiTheme="majorHAnsi" w:cstheme="majorHAnsi"/>
        </w:rPr>
      </w:pPr>
      <w:r w:rsidRPr="005E601D">
        <w:rPr>
          <w:rFonts w:asciiTheme="majorHAnsi" w:hAnsiTheme="majorHAnsi" w:cstheme="majorHAnsi"/>
        </w:rPr>
        <w:t>Other (please specify)</w:t>
      </w:r>
    </w:p>
    <w:p w14:paraId="45B6BBED" w14:textId="77777777" w:rsidR="00385006" w:rsidRPr="005E601D" w:rsidRDefault="00385006" w:rsidP="00385006">
      <w:pPr>
        <w:pStyle w:val="Heading3"/>
        <w:rPr>
          <w:rFonts w:asciiTheme="majorHAnsi" w:hAnsiTheme="majorHAnsi" w:cstheme="majorHAnsi"/>
        </w:rPr>
      </w:pPr>
      <w:r w:rsidRPr="005E601D">
        <w:rPr>
          <w:rFonts w:asciiTheme="majorHAnsi" w:hAnsiTheme="majorHAnsi" w:cstheme="majorHAnsi"/>
        </w:rPr>
        <w:t xml:space="preserve">Attribution </w:t>
      </w:r>
    </w:p>
    <w:p w14:paraId="0E545D33"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Whose views do</w:t>
      </w:r>
      <w:r>
        <w:rPr>
          <w:rFonts w:asciiTheme="majorHAnsi" w:hAnsiTheme="majorHAnsi" w:cstheme="majorHAnsi"/>
        </w:rPr>
        <w:t>es</w:t>
      </w:r>
      <w:r w:rsidRPr="005E601D">
        <w:rPr>
          <w:rFonts w:asciiTheme="majorHAnsi" w:hAnsiTheme="majorHAnsi" w:cstheme="majorHAnsi"/>
        </w:rPr>
        <w:t xml:space="preserve"> your response represent? (Please include the full names of applicable individuals, groups or organisations). </w:t>
      </w:r>
    </w:p>
    <w:p w14:paraId="558828CB" w14:textId="77777777" w:rsidR="00385006" w:rsidRPr="005E601D" w:rsidRDefault="00385006" w:rsidP="00385006">
      <w:pPr>
        <w:rPr>
          <w:rFonts w:asciiTheme="majorHAnsi" w:hAnsiTheme="majorHAnsi" w:cstheme="majorBidi"/>
          <w:i/>
          <w:iCs/>
        </w:rPr>
      </w:pPr>
      <w:r w:rsidRPr="66AB9FDB">
        <w:rPr>
          <w:rFonts w:asciiTheme="majorHAnsi" w:hAnsiTheme="majorHAnsi" w:cstheme="majorBidi"/>
          <w:i/>
          <w:iCs/>
        </w:rPr>
        <w:t>This can be the name of one or more individuals</w:t>
      </w:r>
      <w:r>
        <w:rPr>
          <w:rFonts w:asciiTheme="majorHAnsi" w:hAnsiTheme="majorHAnsi" w:cstheme="majorBidi"/>
          <w:i/>
          <w:iCs/>
        </w:rPr>
        <w:t xml:space="preserve"> (including yourself)</w:t>
      </w:r>
      <w:r w:rsidRPr="66AB9FDB">
        <w:rPr>
          <w:rFonts w:asciiTheme="majorHAnsi" w:hAnsiTheme="majorHAnsi" w:cstheme="majorBidi"/>
          <w:i/>
          <w:iCs/>
        </w:rPr>
        <w:t xml:space="preserve">, or the name of one or more organisations. Ensure that you have permission to attribute the submission to all individuals/organisations named. </w:t>
      </w:r>
    </w:p>
    <w:p w14:paraId="6391E795"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 xml:space="preserve">Do any of the attributed parties identify as Aboriginal or Torres Strait Islander/are any identified organisations an Aboriginal and/or Torres Strait Islander organisation?  </w:t>
      </w:r>
    </w:p>
    <w:p w14:paraId="6F6E3849"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Yes</w:t>
      </w:r>
    </w:p>
    <w:p w14:paraId="72723DB4"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No</w:t>
      </w:r>
    </w:p>
    <w:p w14:paraId="23B625E4" w14:textId="77777777" w:rsidR="00385006" w:rsidRPr="005E601D" w:rsidRDefault="00385006" w:rsidP="00385006">
      <w:pPr>
        <w:pStyle w:val="ListParagraph"/>
        <w:numPr>
          <w:ilvl w:val="0"/>
          <w:numId w:val="27"/>
        </w:numPr>
        <w:rPr>
          <w:rFonts w:asciiTheme="majorHAnsi" w:hAnsiTheme="majorHAnsi" w:cstheme="majorHAnsi"/>
          <w:b/>
          <w:bCs/>
        </w:rPr>
      </w:pPr>
      <w:r w:rsidRPr="005E601D">
        <w:rPr>
          <w:rFonts w:asciiTheme="majorHAnsi" w:hAnsiTheme="majorHAnsi" w:cstheme="majorHAnsi"/>
        </w:rPr>
        <w:t>Prefer not to say</w:t>
      </w:r>
    </w:p>
    <w:p w14:paraId="1DD86D47" w14:textId="77777777" w:rsidR="00385006" w:rsidRPr="00A03018" w:rsidRDefault="00385006" w:rsidP="00385006">
      <w:pPr>
        <w:pStyle w:val="NormalWeb"/>
        <w:rPr>
          <w:rFonts w:asciiTheme="minorHAnsi" w:hAnsiTheme="minorHAnsi" w:cstheme="minorHAnsi"/>
          <w:i/>
          <w:iCs/>
          <w:sz w:val="22"/>
          <w:szCs w:val="22"/>
        </w:rPr>
      </w:pPr>
      <w:r w:rsidRPr="00A03018">
        <w:rPr>
          <w:rFonts w:asciiTheme="minorHAnsi" w:hAnsiTheme="minorHAnsi" w:cstheme="minorHAnsi"/>
          <w:i/>
          <w:iCs/>
          <w:sz w:val="22"/>
          <w:szCs w:val="22"/>
        </w:rPr>
        <w:t xml:space="preserve">Under the </w:t>
      </w:r>
      <w:hyperlink r:id="rId31" w:history="1">
        <w:r w:rsidRPr="00A03018">
          <w:rPr>
            <w:rStyle w:val="Hyperlink"/>
            <w:rFonts w:asciiTheme="minorHAnsi" w:hAnsiTheme="minorHAnsi" w:cstheme="minorHAnsi"/>
            <w:i/>
            <w:iCs/>
            <w:sz w:val="22"/>
            <w:szCs w:val="22"/>
          </w:rPr>
          <w:t>National Agreement on Closing the Gap,</w:t>
        </w:r>
      </w:hyperlink>
      <w:r w:rsidRPr="00A03018">
        <w:rPr>
          <w:rFonts w:asciiTheme="minorHAnsi" w:hAnsiTheme="minorHAnsi" w:cstheme="minorHAnsi"/>
          <w:i/>
          <w:iCs/>
          <w:sz w:val="22"/>
          <w:szCs w:val="22"/>
        </w:rPr>
        <w:t xml:space="preserve"> an Aboriginal and Torres Strait Islander organisation (other than an Aboriginal and Torres Strait Islander community-controlled organisation):</w:t>
      </w:r>
    </w:p>
    <w:p w14:paraId="12E50148" w14:textId="77777777" w:rsidR="00385006" w:rsidRPr="00917336" w:rsidRDefault="00385006" w:rsidP="00385006">
      <w:pPr>
        <w:pStyle w:val="ListParagraph"/>
        <w:numPr>
          <w:ilvl w:val="0"/>
          <w:numId w:val="47"/>
        </w:numPr>
        <w:rPr>
          <w:i/>
          <w:iCs/>
        </w:rPr>
      </w:pPr>
      <w:r w:rsidRPr="00917336">
        <w:rPr>
          <w:i/>
          <w:iCs/>
        </w:rPr>
        <w:lastRenderedPageBreak/>
        <w:t>is a business, charity, not-for-profit organisation, incorporated under Commonwealth, state or territory legislation</w:t>
      </w:r>
    </w:p>
    <w:p w14:paraId="766EDB61" w14:textId="77777777" w:rsidR="00385006" w:rsidRPr="00917336" w:rsidRDefault="00385006" w:rsidP="00385006">
      <w:pPr>
        <w:pStyle w:val="ListParagraph"/>
        <w:numPr>
          <w:ilvl w:val="0"/>
          <w:numId w:val="47"/>
        </w:numPr>
        <w:rPr>
          <w:i/>
          <w:iCs/>
        </w:rPr>
      </w:pPr>
      <w:r w:rsidRPr="00917336">
        <w:rPr>
          <w:i/>
          <w:iCs/>
        </w:rPr>
        <w:t>has at least 51% Aboriginal and/or Torres Strait Islander ownership and/or directorship and is operated for the benefit of Aboriginal and Torres Strait Islander communities.</w:t>
      </w:r>
    </w:p>
    <w:p w14:paraId="15E3093C" w14:textId="77777777" w:rsidR="00385006" w:rsidRPr="005E601D" w:rsidRDefault="00385006" w:rsidP="00385006">
      <w:pPr>
        <w:pStyle w:val="Heading3"/>
        <w:rPr>
          <w:rFonts w:asciiTheme="majorHAnsi" w:hAnsiTheme="majorHAnsi" w:cstheme="majorHAnsi"/>
        </w:rPr>
      </w:pPr>
      <w:r w:rsidRPr="005E601D">
        <w:rPr>
          <w:rFonts w:asciiTheme="majorHAnsi" w:hAnsiTheme="majorHAnsi" w:cstheme="majorHAnsi"/>
        </w:rPr>
        <w:t>Consent</w:t>
      </w:r>
    </w:p>
    <w:p w14:paraId="41E5F2FA" w14:textId="77777777" w:rsidR="00385006" w:rsidRPr="005E601D" w:rsidRDefault="00385006" w:rsidP="00385006">
      <w:pPr>
        <w:pStyle w:val="Heading4"/>
        <w:numPr>
          <w:ilvl w:val="0"/>
          <w:numId w:val="55"/>
        </w:numPr>
        <w:ind w:left="360"/>
        <w:rPr>
          <w:rFonts w:asciiTheme="majorHAnsi" w:hAnsiTheme="majorHAnsi" w:cstheme="majorHAnsi"/>
        </w:rPr>
      </w:pPr>
      <w:r w:rsidRPr="005E601D">
        <w:rPr>
          <w:rFonts w:asciiTheme="majorHAnsi" w:hAnsiTheme="majorHAnsi" w:cstheme="majorHAnsi"/>
        </w:rPr>
        <w:t xml:space="preserve">Do the attributed parties consent to the PC publishing your response on our website and </w:t>
      </w:r>
      <w:r>
        <w:rPr>
          <w:rFonts w:asciiTheme="majorHAnsi" w:hAnsiTheme="majorHAnsi" w:cstheme="majorHAnsi"/>
        </w:rPr>
        <w:t xml:space="preserve">referring to it </w:t>
      </w:r>
      <w:r w:rsidRPr="005E601D">
        <w:rPr>
          <w:rFonts w:asciiTheme="majorHAnsi" w:hAnsiTheme="majorHAnsi" w:cstheme="majorHAnsi"/>
        </w:rPr>
        <w:t xml:space="preserve">in our reports? </w:t>
      </w:r>
    </w:p>
    <w:p w14:paraId="2DA732CB"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Yes, with attribution</w:t>
      </w:r>
    </w:p>
    <w:p w14:paraId="025464A6"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Yes, without attribution</w:t>
      </w:r>
    </w:p>
    <w:p w14:paraId="7AA5F20B"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 xml:space="preserve">No, do not publish my </w:t>
      </w:r>
      <w:r>
        <w:rPr>
          <w:rFonts w:asciiTheme="majorHAnsi" w:hAnsiTheme="majorHAnsi" w:cstheme="majorHAnsi"/>
        </w:rPr>
        <w:t>response or refer to it in your reports</w:t>
      </w:r>
    </w:p>
    <w:p w14:paraId="4B43839D" w14:textId="77777777" w:rsidR="00385006" w:rsidRPr="005E601D" w:rsidRDefault="00385006" w:rsidP="00385006">
      <w:pPr>
        <w:rPr>
          <w:rFonts w:asciiTheme="majorHAnsi" w:hAnsiTheme="majorHAnsi" w:cstheme="majorBidi"/>
          <w:i/>
        </w:rPr>
      </w:pPr>
      <w:r w:rsidRPr="0220BCF1">
        <w:rPr>
          <w:rFonts w:asciiTheme="majorHAnsi" w:hAnsiTheme="majorHAnsi" w:cstheme="majorBidi"/>
          <w:i/>
        </w:rPr>
        <w:t xml:space="preserve">We will only publish your </w:t>
      </w:r>
      <w:r>
        <w:rPr>
          <w:rFonts w:asciiTheme="majorHAnsi" w:hAnsiTheme="majorHAnsi" w:cstheme="majorBidi"/>
          <w:i/>
        </w:rPr>
        <w:t>response</w:t>
      </w:r>
      <w:r w:rsidRPr="0220BCF1">
        <w:rPr>
          <w:rFonts w:asciiTheme="majorHAnsi" w:hAnsiTheme="majorHAnsi" w:cstheme="majorBidi"/>
          <w:i/>
        </w:rPr>
        <w:t xml:space="preserve"> if it meets </w:t>
      </w:r>
      <w:r w:rsidRPr="4DE98D92">
        <w:rPr>
          <w:rFonts w:asciiTheme="majorHAnsi" w:hAnsiTheme="majorHAnsi" w:cstheme="majorBidi"/>
          <w:i/>
          <w:iCs/>
        </w:rPr>
        <w:t>our</w:t>
      </w:r>
      <w:r w:rsidRPr="0220BCF1">
        <w:rPr>
          <w:rFonts w:asciiTheme="majorHAnsi" w:hAnsiTheme="majorHAnsi" w:cstheme="majorBidi"/>
          <w:i/>
        </w:rPr>
        <w:t xml:space="preserve"> </w:t>
      </w:r>
      <w:hyperlink r:id="rId32" w:history="1">
        <w:r w:rsidRPr="00B71C50">
          <w:rPr>
            <w:rStyle w:val="Hyperlink"/>
            <w:rFonts w:asciiTheme="majorHAnsi" w:hAnsiTheme="majorHAnsi" w:cstheme="majorBidi"/>
            <w:i/>
          </w:rPr>
          <w:t>community guidelines</w:t>
        </w:r>
      </w:hyperlink>
      <w:r w:rsidRPr="0220BCF1">
        <w:rPr>
          <w:rFonts w:asciiTheme="majorHAnsi" w:hAnsiTheme="majorHAnsi" w:cstheme="majorBidi"/>
          <w:i/>
        </w:rPr>
        <w:t xml:space="preserve">. We are unable to refer to unpublished </w:t>
      </w:r>
      <w:r>
        <w:rPr>
          <w:rFonts w:asciiTheme="majorHAnsi" w:hAnsiTheme="majorHAnsi" w:cstheme="majorBidi"/>
          <w:i/>
        </w:rPr>
        <w:t>responses</w:t>
      </w:r>
      <w:r w:rsidRPr="0220BCF1">
        <w:rPr>
          <w:rFonts w:asciiTheme="majorHAnsi" w:hAnsiTheme="majorHAnsi" w:cstheme="majorBidi"/>
          <w:i/>
        </w:rPr>
        <w:t xml:space="preserve"> within our report. </w:t>
      </w:r>
    </w:p>
    <w:p w14:paraId="781CF2ED" w14:textId="77777777" w:rsidR="00385006" w:rsidRPr="005E601D" w:rsidRDefault="00385006" w:rsidP="00385006">
      <w:pPr>
        <w:rPr>
          <w:rFonts w:asciiTheme="majorHAnsi" w:hAnsiTheme="majorHAnsi" w:cstheme="majorHAnsi"/>
          <w:i/>
          <w:iCs/>
        </w:rPr>
      </w:pPr>
      <w:r w:rsidRPr="005E601D">
        <w:rPr>
          <w:rFonts w:asciiTheme="majorHAnsi" w:hAnsiTheme="majorHAnsi" w:cstheme="majorHAnsi"/>
          <w:i/>
          <w:iCs/>
        </w:rPr>
        <w:t xml:space="preserve">For further information on how we </w:t>
      </w:r>
      <w:r>
        <w:rPr>
          <w:rFonts w:asciiTheme="majorHAnsi" w:hAnsiTheme="majorHAnsi" w:cstheme="majorHAnsi"/>
          <w:i/>
          <w:iCs/>
        </w:rPr>
        <w:t>handle</w:t>
      </w:r>
      <w:r w:rsidRPr="005E601D">
        <w:rPr>
          <w:rFonts w:asciiTheme="majorHAnsi" w:hAnsiTheme="majorHAnsi" w:cstheme="majorHAnsi"/>
          <w:i/>
          <w:iCs/>
        </w:rPr>
        <w:t xml:space="preserve"> your information visit our </w:t>
      </w:r>
      <w:hyperlink r:id="rId33" w:tgtFrame="_blank" w:history="1">
        <w:r w:rsidRPr="005E601D">
          <w:rPr>
            <w:rStyle w:val="Hyperlink"/>
            <w:rFonts w:asciiTheme="majorHAnsi" w:hAnsiTheme="majorHAnsi" w:cstheme="majorHAnsi"/>
            <w:i/>
            <w:iCs/>
          </w:rPr>
          <w:t>Privacy Policy</w:t>
        </w:r>
      </w:hyperlink>
      <w:r w:rsidRPr="005E601D">
        <w:rPr>
          <w:rFonts w:asciiTheme="majorHAnsi" w:hAnsiTheme="majorHAnsi" w:cstheme="majorHAnsi"/>
          <w:i/>
          <w:iCs/>
        </w:rPr>
        <w:t xml:space="preserve"> and </w:t>
      </w:r>
      <w:hyperlink r:id="rId34" w:tgtFrame="_blank" w:history="1">
        <w:r w:rsidRPr="005E601D">
          <w:rPr>
            <w:rStyle w:val="Hyperlink"/>
            <w:rFonts w:asciiTheme="majorHAnsi" w:hAnsiTheme="majorHAnsi" w:cstheme="majorHAnsi"/>
            <w:i/>
            <w:iCs/>
          </w:rPr>
          <w:t>Information Policy</w:t>
        </w:r>
      </w:hyperlink>
      <w:r w:rsidRPr="005E601D">
        <w:rPr>
          <w:rFonts w:asciiTheme="majorHAnsi" w:hAnsiTheme="majorHAnsi" w:cstheme="majorHAnsi"/>
          <w:i/>
          <w:iCs/>
        </w:rPr>
        <w:t>.</w:t>
      </w:r>
    </w:p>
    <w:p w14:paraId="09A06696" w14:textId="77777777" w:rsidR="00385006" w:rsidRPr="005E601D" w:rsidRDefault="00385006" w:rsidP="00385006">
      <w:pPr>
        <w:pStyle w:val="Heading4"/>
        <w:numPr>
          <w:ilvl w:val="0"/>
          <w:numId w:val="55"/>
        </w:numPr>
        <w:ind w:left="360"/>
        <w:rPr>
          <w:rFonts w:asciiTheme="majorHAnsi" w:hAnsiTheme="majorHAnsi" w:cstheme="majorHAnsi"/>
        </w:rPr>
      </w:pPr>
      <w:r>
        <w:rPr>
          <w:rFonts w:asciiTheme="majorHAnsi" w:hAnsiTheme="majorHAnsi" w:cstheme="majorHAnsi"/>
        </w:rPr>
        <w:t>Guidelines and policies agreement</w:t>
      </w:r>
    </w:p>
    <w:p w14:paraId="698C3EF6" w14:textId="77777777" w:rsidR="00385006" w:rsidRPr="00705AB2" w:rsidRDefault="00385006" w:rsidP="00385006">
      <w:pPr>
        <w:pStyle w:val="ListParagraph"/>
        <w:numPr>
          <w:ilvl w:val="0"/>
          <w:numId w:val="27"/>
        </w:numPr>
        <w:rPr>
          <w:rFonts w:asciiTheme="majorHAnsi" w:hAnsiTheme="majorHAnsi" w:cstheme="majorHAnsi"/>
        </w:rPr>
      </w:pPr>
      <w:r>
        <w:rPr>
          <w:rFonts w:asciiTheme="majorHAnsi" w:hAnsiTheme="majorHAnsi" w:cstheme="majorHAnsi"/>
        </w:rPr>
        <w:t>I have read and agree to the above guidelines and policies.</w:t>
      </w:r>
    </w:p>
    <w:p w14:paraId="44586598" w14:textId="77777777" w:rsidR="00385006" w:rsidRPr="00B255AB" w:rsidRDefault="00385006" w:rsidP="00385006">
      <w:pPr>
        <w:pStyle w:val="Heading3"/>
      </w:pPr>
      <w:r>
        <w:t>Providing supporting documents (optional)</w:t>
      </w:r>
    </w:p>
    <w:p w14:paraId="0E3E4639" w14:textId="77777777" w:rsidR="00385006" w:rsidRDefault="00385006" w:rsidP="00385006">
      <w:r>
        <w:t>At this stage of the inquiry, we are only accepting and reviewing supporting documents that meet the following criteria:</w:t>
      </w:r>
    </w:p>
    <w:p w14:paraId="0618AF8F" w14:textId="77777777" w:rsidR="00385006" w:rsidRDefault="00385006" w:rsidP="00385006">
      <w:pPr>
        <w:pStyle w:val="ListParagraph"/>
        <w:numPr>
          <w:ilvl w:val="0"/>
          <w:numId w:val="27"/>
        </w:numPr>
      </w:pPr>
      <w:r>
        <w:t>They contain data, charts and supporting information relevant to the policy areas and questions we are asking in this round of consultation</w:t>
      </w:r>
    </w:p>
    <w:p w14:paraId="7C13B2EC" w14:textId="77777777" w:rsidR="00385006" w:rsidRDefault="00385006" w:rsidP="00385006">
      <w:pPr>
        <w:pStyle w:val="ListParagraph"/>
        <w:numPr>
          <w:ilvl w:val="0"/>
          <w:numId w:val="27"/>
        </w:numPr>
      </w:pPr>
      <w:r>
        <w:t>The attributed participant(s) hold the copyright for the information contained in the documents</w:t>
      </w:r>
    </w:p>
    <w:p w14:paraId="1AC40DDC" w14:textId="77777777" w:rsidR="00385006" w:rsidRDefault="00385006" w:rsidP="00385006">
      <w:pPr>
        <w:pStyle w:val="ListParagraph"/>
        <w:numPr>
          <w:ilvl w:val="0"/>
          <w:numId w:val="27"/>
        </w:numPr>
      </w:pPr>
      <w:r>
        <w:t>The documents don’t include any personal or identifying information.</w:t>
      </w:r>
    </w:p>
    <w:p w14:paraId="6E5469CA" w14:textId="77777777" w:rsidR="00385006" w:rsidRPr="007A1990" w:rsidRDefault="00385006" w:rsidP="00385006">
      <w:r>
        <w:t>There will be an opportunity to provide submissions on our policy reform ideas when we release our interim report.</w:t>
      </w:r>
    </w:p>
    <w:p w14:paraId="376B656A" w14:textId="77777777" w:rsidR="00385006" w:rsidRPr="005E601D" w:rsidRDefault="00385006" w:rsidP="00385006">
      <w:pPr>
        <w:pStyle w:val="Heading4"/>
        <w:numPr>
          <w:ilvl w:val="0"/>
          <w:numId w:val="55"/>
        </w:numPr>
        <w:ind w:left="360"/>
        <w:rPr>
          <w:rFonts w:asciiTheme="majorHAnsi" w:hAnsiTheme="majorHAnsi" w:cstheme="majorHAnsi"/>
        </w:rPr>
      </w:pPr>
      <w:r>
        <w:rPr>
          <w:rFonts w:asciiTheme="majorHAnsi" w:hAnsiTheme="majorHAnsi" w:cstheme="majorHAnsi"/>
        </w:rPr>
        <w:t>Will you be providing any documents to support your response?</w:t>
      </w:r>
    </w:p>
    <w:p w14:paraId="2E1E773D" w14:textId="77777777" w:rsidR="00385006" w:rsidRPr="005E601D" w:rsidRDefault="00385006" w:rsidP="00385006">
      <w:pPr>
        <w:pStyle w:val="ListParagraph"/>
        <w:numPr>
          <w:ilvl w:val="0"/>
          <w:numId w:val="27"/>
        </w:numPr>
        <w:rPr>
          <w:rFonts w:asciiTheme="majorHAnsi" w:hAnsiTheme="majorHAnsi" w:cstheme="majorHAnsi"/>
        </w:rPr>
      </w:pPr>
      <w:r w:rsidRPr="005E601D">
        <w:rPr>
          <w:rFonts w:asciiTheme="majorHAnsi" w:hAnsiTheme="majorHAnsi" w:cstheme="majorHAnsi"/>
        </w:rPr>
        <w:t>Yes</w:t>
      </w:r>
    </w:p>
    <w:p w14:paraId="61D12FEE" w14:textId="77777777" w:rsidR="00385006" w:rsidRPr="005E601D" w:rsidRDefault="00385006" w:rsidP="00385006">
      <w:pPr>
        <w:pStyle w:val="ListParagraph"/>
        <w:numPr>
          <w:ilvl w:val="0"/>
          <w:numId w:val="27"/>
        </w:numPr>
        <w:rPr>
          <w:rFonts w:asciiTheme="majorHAnsi" w:hAnsiTheme="majorHAnsi" w:cstheme="majorHAnsi"/>
        </w:rPr>
      </w:pPr>
      <w:r>
        <w:rPr>
          <w:rFonts w:asciiTheme="majorHAnsi" w:hAnsiTheme="majorHAnsi" w:cstheme="majorHAnsi"/>
        </w:rPr>
        <w:t>No</w:t>
      </w:r>
    </w:p>
    <w:p w14:paraId="01E7411C" w14:textId="77777777" w:rsidR="00385006" w:rsidRDefault="00385006" w:rsidP="00385006">
      <w:pPr>
        <w:keepNext/>
        <w:rPr>
          <w:rFonts w:asciiTheme="majorHAnsi" w:hAnsiTheme="majorHAnsi" w:cstheme="majorHAnsi"/>
          <w:b/>
          <w:bCs/>
        </w:rPr>
      </w:pPr>
      <w:r>
        <w:rPr>
          <w:rFonts w:asciiTheme="majorHAnsi" w:hAnsiTheme="majorHAnsi" w:cstheme="majorHAnsi"/>
          <w:b/>
          <w:bCs/>
        </w:rPr>
        <w:t>How to provide a supporting document</w:t>
      </w:r>
    </w:p>
    <w:p w14:paraId="1FB97011" w14:textId="77777777" w:rsidR="00385006" w:rsidRPr="000F5AE8" w:rsidRDefault="00385006" w:rsidP="00385006">
      <w:pPr>
        <w:keepNext/>
        <w:rPr>
          <w:rFonts w:asciiTheme="majorHAnsi" w:hAnsiTheme="majorHAnsi" w:cstheme="majorHAnsi"/>
        </w:rPr>
      </w:pPr>
      <w:r w:rsidRPr="000F5AE8">
        <w:rPr>
          <w:rFonts w:asciiTheme="majorHAnsi" w:hAnsiTheme="majorHAnsi" w:cstheme="majorHAnsi"/>
        </w:rPr>
        <w:t>Once you have submitted your response via the ‘Submit’ button below, you will receive a confirmation email from us. Please reply to this confirmation email with your supporting documents attached.</w:t>
      </w:r>
    </w:p>
    <w:p w14:paraId="280D0C0E" w14:textId="77777777" w:rsidR="00385006" w:rsidRPr="000F5AE8" w:rsidRDefault="00385006" w:rsidP="00385006">
      <w:pPr>
        <w:rPr>
          <w:rFonts w:asciiTheme="majorHAnsi" w:hAnsiTheme="majorHAnsi" w:cstheme="majorHAnsi"/>
        </w:rPr>
      </w:pPr>
      <w:r w:rsidRPr="000F5AE8">
        <w:rPr>
          <w:rFonts w:asciiTheme="majorHAnsi" w:hAnsiTheme="majorHAnsi" w:cstheme="majorHAnsi"/>
        </w:rPr>
        <w:t>For accessibility reasons, we prefer Microsoft Word documents.</w:t>
      </w:r>
    </w:p>
    <w:p w14:paraId="239E2BB1" w14:textId="5D5A1A2D" w:rsidR="00703B7C" w:rsidRDefault="00385006" w:rsidP="00703B7C">
      <w:pPr>
        <w:rPr>
          <w:rFonts w:asciiTheme="majorHAnsi" w:hAnsiTheme="majorHAnsi" w:cstheme="majorHAnsi"/>
        </w:rPr>
      </w:pPr>
      <w:r w:rsidRPr="000F5AE8">
        <w:rPr>
          <w:rFonts w:asciiTheme="majorHAnsi" w:hAnsiTheme="majorHAnsi" w:cstheme="majorHAnsi"/>
        </w:rPr>
        <w:t xml:space="preserve">Once we receive your supporting documents, we will review them alongside your response. If your contributions meet our </w:t>
      </w:r>
      <w:hyperlink r:id="rId35" w:tgtFrame="_blank" w:history="1">
        <w:r w:rsidRPr="000F5AE8">
          <w:rPr>
            <w:rStyle w:val="Hyperlink"/>
            <w:rFonts w:asciiTheme="majorHAnsi" w:hAnsiTheme="majorHAnsi" w:cstheme="majorHAnsi"/>
          </w:rPr>
          <w:t>community guidelines</w:t>
        </w:r>
      </w:hyperlink>
      <w:r w:rsidRPr="000F5AE8">
        <w:rPr>
          <w:rFonts w:asciiTheme="majorHAnsi" w:hAnsiTheme="majorHAnsi" w:cstheme="majorHAnsi"/>
        </w:rPr>
        <w:t xml:space="preserve">, and you have provided consent, we will publish them to </w:t>
      </w:r>
      <w:hyperlink r:id="rId36" w:history="1">
        <w:r w:rsidRPr="000F5AE8">
          <w:rPr>
            <w:rStyle w:val="Hyperlink"/>
            <w:rFonts w:asciiTheme="majorHAnsi" w:hAnsiTheme="majorHAnsi" w:cstheme="majorHAnsi"/>
          </w:rPr>
          <w:t>engage.pc.gov.au</w:t>
        </w:r>
      </w:hyperlink>
      <w:r w:rsidRPr="000F5AE8">
        <w:rPr>
          <w:rFonts w:asciiTheme="majorHAnsi" w:hAnsiTheme="majorHAnsi" w:cstheme="majorHAnsi"/>
        </w:rPr>
        <w:t xml:space="preserve"> within 14 days.</w:t>
      </w:r>
    </w:p>
    <w:p w14:paraId="3D970570" w14:textId="77777777" w:rsidR="00C17A80" w:rsidRPr="00C17A80" w:rsidRDefault="00C17A80" w:rsidP="00703B7C">
      <w:pPr>
        <w:rPr>
          <w:rFonts w:asciiTheme="majorHAnsi" w:hAnsiTheme="majorHAnsi" w:cstheme="majorHAnsi"/>
        </w:rPr>
      </w:pPr>
    </w:p>
    <w:p w14:paraId="1D5B481B" w14:textId="0292AE04" w:rsidR="0066021C" w:rsidRPr="00C17A80" w:rsidRDefault="0066021C" w:rsidP="00C17A80">
      <w:pPr>
        <w:keepNext/>
        <w:rPr>
          <w:rFonts w:asciiTheme="majorHAnsi" w:hAnsiTheme="majorHAnsi" w:cstheme="majorHAnsi"/>
          <w:b/>
          <w:bCs/>
        </w:rPr>
      </w:pPr>
      <w:r w:rsidRPr="00C17A80">
        <w:rPr>
          <w:rFonts w:asciiTheme="majorHAnsi" w:hAnsiTheme="majorHAnsi" w:cstheme="majorHAnsi"/>
          <w:b/>
          <w:bCs/>
        </w:rPr>
        <w:t>We are seeking responses to questions on three policy reform areas</w:t>
      </w:r>
    </w:p>
    <w:p w14:paraId="51E9F359" w14:textId="77777777" w:rsidR="0066021C" w:rsidRPr="0066021C" w:rsidRDefault="0066021C" w:rsidP="0066021C">
      <w:pPr>
        <w:rPr>
          <w:rFonts w:asciiTheme="majorHAnsi" w:hAnsiTheme="majorHAnsi" w:cstheme="majorHAnsi"/>
        </w:rPr>
      </w:pPr>
      <w:r w:rsidRPr="0066021C">
        <w:rPr>
          <w:rFonts w:asciiTheme="majorHAnsi" w:hAnsiTheme="majorHAnsi" w:cstheme="majorHAnsi"/>
        </w:rPr>
        <w:t>Which policy reform areas would you like to respond to?</w:t>
      </w:r>
    </w:p>
    <w:p w14:paraId="58380507" w14:textId="14D19376" w:rsidR="00703B7C" w:rsidRDefault="00083548" w:rsidP="00731441">
      <w:pPr>
        <w:pStyle w:val="ListParagraph"/>
        <w:numPr>
          <w:ilvl w:val="0"/>
          <w:numId w:val="7"/>
        </w:numPr>
        <w:rPr>
          <w:rFonts w:asciiTheme="majorHAnsi" w:hAnsiTheme="majorHAnsi" w:cstheme="majorHAnsi"/>
          <w:b/>
          <w:bCs/>
        </w:rPr>
      </w:pPr>
      <w:r>
        <w:rPr>
          <w:rFonts w:asciiTheme="majorHAnsi" w:hAnsiTheme="majorHAnsi" w:cstheme="majorHAnsi"/>
          <w:b/>
          <w:bCs/>
        </w:rPr>
        <w:t>Reduce</w:t>
      </w:r>
      <w:r w:rsidR="00010A96">
        <w:rPr>
          <w:rFonts w:asciiTheme="majorHAnsi" w:hAnsiTheme="majorHAnsi" w:cstheme="majorHAnsi"/>
          <w:b/>
          <w:bCs/>
        </w:rPr>
        <w:t xml:space="preserve"> </w:t>
      </w:r>
      <w:r w:rsidR="003F7820">
        <w:rPr>
          <w:rFonts w:asciiTheme="majorHAnsi" w:hAnsiTheme="majorHAnsi" w:cstheme="majorHAnsi"/>
          <w:b/>
          <w:bCs/>
        </w:rPr>
        <w:t xml:space="preserve">the </w:t>
      </w:r>
      <w:r w:rsidR="00BD2669">
        <w:rPr>
          <w:rFonts w:asciiTheme="majorHAnsi" w:hAnsiTheme="majorHAnsi" w:cstheme="majorHAnsi"/>
          <w:b/>
          <w:bCs/>
        </w:rPr>
        <w:t>cost of meeting carbon targets</w:t>
      </w:r>
    </w:p>
    <w:p w14:paraId="12126A0E" w14:textId="5FBC2786" w:rsidR="005B6D97" w:rsidRPr="005B6D97" w:rsidRDefault="005B6D97" w:rsidP="005B6D97">
      <w:pPr>
        <w:pStyle w:val="ListParagraph"/>
        <w:ind w:left="787" w:firstLine="0"/>
        <w:rPr>
          <w:rFonts w:asciiTheme="majorHAnsi" w:hAnsiTheme="majorHAnsi" w:cstheme="majorHAnsi"/>
          <w:b/>
          <w:bCs/>
        </w:rPr>
      </w:pPr>
      <w:r w:rsidRPr="005B6D97">
        <w:rPr>
          <w:rFonts w:asciiTheme="majorHAnsi" w:hAnsiTheme="majorHAnsi" w:cstheme="majorHAnsi"/>
        </w:rPr>
        <w:t>More efficient and consistent emissions-reduction signals will help avoid unnecessary costs while meeting Australia’s net-zero goals</w:t>
      </w:r>
      <w:r w:rsidR="00C23B98">
        <w:rPr>
          <w:rFonts w:asciiTheme="majorHAnsi" w:hAnsiTheme="majorHAnsi" w:cstheme="majorHAnsi"/>
        </w:rPr>
        <w:t>.</w:t>
      </w:r>
    </w:p>
    <w:p w14:paraId="0DC3CF87" w14:textId="636418A5" w:rsidR="00AA5CEE" w:rsidRPr="00AA5CEE" w:rsidRDefault="00083548" w:rsidP="00731441">
      <w:pPr>
        <w:pStyle w:val="ListParagraph"/>
        <w:numPr>
          <w:ilvl w:val="0"/>
          <w:numId w:val="7"/>
        </w:numPr>
        <w:rPr>
          <w:rFonts w:asciiTheme="majorHAnsi" w:hAnsiTheme="majorHAnsi" w:cstheme="majorHAnsi"/>
          <w:b/>
          <w:bCs/>
        </w:rPr>
      </w:pPr>
      <w:r>
        <w:rPr>
          <w:rFonts w:asciiTheme="majorHAnsi" w:hAnsiTheme="majorHAnsi" w:cstheme="majorHAnsi"/>
          <w:b/>
          <w:bCs/>
        </w:rPr>
        <w:t>Speed</w:t>
      </w:r>
      <w:r w:rsidR="00BD2669">
        <w:rPr>
          <w:rFonts w:asciiTheme="majorHAnsi" w:hAnsiTheme="majorHAnsi" w:cstheme="majorHAnsi"/>
          <w:b/>
          <w:bCs/>
        </w:rPr>
        <w:t xml:space="preserve"> up</w:t>
      </w:r>
      <w:r w:rsidR="00BD2669" w:rsidRPr="00AA5CEE">
        <w:rPr>
          <w:rFonts w:asciiTheme="majorHAnsi" w:hAnsiTheme="majorHAnsi" w:cstheme="majorHAnsi"/>
          <w:b/>
          <w:bCs/>
        </w:rPr>
        <w:t xml:space="preserve"> </w:t>
      </w:r>
      <w:r w:rsidR="00AA5CEE" w:rsidRPr="00AA5CEE">
        <w:rPr>
          <w:rFonts w:asciiTheme="majorHAnsi" w:hAnsiTheme="majorHAnsi" w:cstheme="majorHAnsi"/>
          <w:b/>
          <w:bCs/>
        </w:rPr>
        <w:t>approvals for new energy infrastructure</w:t>
      </w:r>
    </w:p>
    <w:p w14:paraId="67EA8B6E" w14:textId="77777777" w:rsidR="005B6D97" w:rsidRPr="005B6D97" w:rsidRDefault="005B6D97" w:rsidP="005B6D97">
      <w:pPr>
        <w:pStyle w:val="ListParagraph"/>
        <w:ind w:left="787" w:firstLine="0"/>
        <w:rPr>
          <w:rFonts w:asciiTheme="majorHAnsi" w:hAnsiTheme="majorHAnsi" w:cstheme="majorHAnsi"/>
          <w:b/>
          <w:bCs/>
        </w:rPr>
      </w:pPr>
      <w:r w:rsidRPr="005B6D97">
        <w:rPr>
          <w:rFonts w:asciiTheme="majorHAnsi" w:hAnsiTheme="majorHAnsi" w:cstheme="majorHAnsi"/>
        </w:rPr>
        <w:t>Faster approvals for new energy infrastructure will help ensure we meet our climate targets with reliable and cheaper energy along the way.</w:t>
      </w:r>
    </w:p>
    <w:p w14:paraId="5DAD908A" w14:textId="5141E492" w:rsidR="00AA5CEE" w:rsidRPr="00AA5CEE" w:rsidRDefault="00083548" w:rsidP="00731441">
      <w:pPr>
        <w:pStyle w:val="ListParagraph"/>
        <w:numPr>
          <w:ilvl w:val="0"/>
          <w:numId w:val="7"/>
        </w:numPr>
        <w:rPr>
          <w:rFonts w:asciiTheme="majorHAnsi" w:hAnsiTheme="majorHAnsi" w:cstheme="majorHAnsi"/>
          <w:b/>
          <w:bCs/>
        </w:rPr>
      </w:pPr>
      <w:r>
        <w:rPr>
          <w:rFonts w:asciiTheme="majorHAnsi" w:hAnsiTheme="majorHAnsi" w:cstheme="majorHAnsi"/>
          <w:b/>
          <w:bCs/>
        </w:rPr>
        <w:t>Encourage</w:t>
      </w:r>
      <w:r w:rsidR="00BD2669">
        <w:rPr>
          <w:rFonts w:asciiTheme="majorHAnsi" w:hAnsiTheme="majorHAnsi" w:cstheme="majorHAnsi"/>
          <w:b/>
          <w:bCs/>
        </w:rPr>
        <w:t xml:space="preserve"> adaptation by </w:t>
      </w:r>
      <w:r w:rsidR="00DF5204">
        <w:rPr>
          <w:rFonts w:asciiTheme="majorHAnsi" w:hAnsiTheme="majorHAnsi" w:cstheme="majorHAnsi"/>
          <w:b/>
          <w:bCs/>
        </w:rPr>
        <w:t>a</w:t>
      </w:r>
      <w:r w:rsidR="00AA5CEE" w:rsidRPr="00AA5CEE">
        <w:rPr>
          <w:rFonts w:asciiTheme="majorHAnsi" w:hAnsiTheme="majorHAnsi" w:cstheme="majorHAnsi"/>
          <w:b/>
          <w:bCs/>
        </w:rPr>
        <w:t>ddress</w:t>
      </w:r>
      <w:r w:rsidR="00DF5204">
        <w:rPr>
          <w:rFonts w:asciiTheme="majorHAnsi" w:hAnsiTheme="majorHAnsi" w:cstheme="majorHAnsi"/>
          <w:b/>
          <w:bCs/>
        </w:rPr>
        <w:t>ing</w:t>
      </w:r>
      <w:r w:rsidR="00AA5CEE" w:rsidRPr="00AA5CEE">
        <w:rPr>
          <w:rFonts w:asciiTheme="majorHAnsi" w:hAnsiTheme="majorHAnsi" w:cstheme="majorHAnsi"/>
          <w:b/>
          <w:bCs/>
        </w:rPr>
        <w:t xml:space="preserve"> barriers to </w:t>
      </w:r>
      <w:r w:rsidR="00D30704">
        <w:rPr>
          <w:rFonts w:asciiTheme="majorHAnsi" w:hAnsiTheme="majorHAnsi" w:cstheme="majorHAnsi"/>
          <w:b/>
          <w:bCs/>
        </w:rPr>
        <w:t xml:space="preserve">private </w:t>
      </w:r>
      <w:r w:rsidR="00AA5CEE" w:rsidRPr="00AA5CEE">
        <w:rPr>
          <w:rFonts w:asciiTheme="majorHAnsi" w:hAnsiTheme="majorHAnsi" w:cstheme="majorHAnsi"/>
          <w:b/>
          <w:bCs/>
        </w:rPr>
        <w:t>investment</w:t>
      </w:r>
    </w:p>
    <w:p w14:paraId="12D147A6" w14:textId="7A8607B2" w:rsidR="006B20E8" w:rsidRDefault="005B6D97" w:rsidP="006B20E8">
      <w:pPr>
        <w:pStyle w:val="ListParagraph"/>
        <w:ind w:left="787" w:firstLine="0"/>
        <w:rPr>
          <w:rFonts w:asciiTheme="majorHAnsi" w:hAnsiTheme="majorHAnsi" w:cstheme="majorHAnsi"/>
        </w:rPr>
      </w:pPr>
      <w:r w:rsidRPr="005B6D97">
        <w:rPr>
          <w:rFonts w:asciiTheme="majorHAnsi" w:hAnsiTheme="majorHAnsi" w:cstheme="majorHAnsi"/>
        </w:rPr>
        <w:t>Investment in high-value adaptation measures will support Australians to manage the physical risks of climate change. Resilient housing will be a focus.</w:t>
      </w:r>
    </w:p>
    <w:p w14:paraId="41564C89" w14:textId="77777777" w:rsidR="00014F7C" w:rsidRPr="005E601D" w:rsidRDefault="00014F7C" w:rsidP="00014F7C">
      <w:pPr>
        <w:pBdr>
          <w:bottom w:val="single" w:sz="4" w:space="1" w:color="auto"/>
        </w:pBdr>
        <w:rPr>
          <w:rFonts w:asciiTheme="majorHAnsi" w:hAnsiTheme="majorHAnsi" w:cstheme="majorHAnsi"/>
        </w:rPr>
      </w:pPr>
    </w:p>
    <w:p w14:paraId="2A7AF717" w14:textId="2E454A3D" w:rsidR="00AA5CEE" w:rsidRPr="006B20E8" w:rsidRDefault="00AA5CEE" w:rsidP="0069292F">
      <w:pPr>
        <w:pStyle w:val="Heading2"/>
      </w:pPr>
      <w:bookmarkStart w:id="32" w:name="_Toc197465667"/>
      <w:bookmarkStart w:id="33" w:name="_Toc197465918"/>
      <w:bookmarkStart w:id="34" w:name="_Toc198303760"/>
      <w:r w:rsidRPr="006B20E8">
        <w:t xml:space="preserve">Section 2. </w:t>
      </w:r>
      <w:r w:rsidR="00083548">
        <w:t>Reduce</w:t>
      </w:r>
      <w:r w:rsidR="00F766E4">
        <w:t xml:space="preserve"> the </w:t>
      </w:r>
      <w:r w:rsidR="00F766E4" w:rsidRPr="0069292F">
        <w:t>cost</w:t>
      </w:r>
      <w:r w:rsidR="00F766E4">
        <w:t xml:space="preserve"> of meeting carbon targets</w:t>
      </w:r>
      <w:bookmarkEnd w:id="32"/>
      <w:bookmarkEnd w:id="33"/>
      <w:bookmarkEnd w:id="34"/>
    </w:p>
    <w:p w14:paraId="0F19BD97" w14:textId="77777777" w:rsidR="000E7074" w:rsidRDefault="000E7074" w:rsidP="000E7074">
      <w:r w:rsidRPr="000E7074">
        <w:t xml:space="preserve">Enduring, broad-based market mechanisms are the best way for governments to reduce carbon emissions and governments have made progress on adjusting policy settings towards this goal. </w:t>
      </w:r>
    </w:p>
    <w:p w14:paraId="0DF10AB0" w14:textId="32C1AA72" w:rsidR="000E29DF" w:rsidRDefault="000E7074" w:rsidP="000E7074">
      <w:r w:rsidRPr="000E7074">
        <w:t>But more work is needed to make emissions-reduction signals across sectors and jurisdictions more efficient and consistent</w:t>
      </w:r>
      <w:r w:rsidR="002F3764" w:rsidRPr="002F3764">
        <w:t xml:space="preserve"> </w:t>
      </w:r>
      <w:r w:rsidR="002F3764">
        <w:t>to support better investment decisions</w:t>
      </w:r>
      <w:r w:rsidRPr="000E7074">
        <w:t>. Some policies to reduce emissions also have a higher cost for governments per tonne of carbon avoided compared to other approaches.</w:t>
      </w:r>
    </w:p>
    <w:p w14:paraId="552C847B" w14:textId="77777777" w:rsidR="000634D5" w:rsidRDefault="000634D5" w:rsidP="00224700">
      <w:pPr>
        <w:pStyle w:val="Heading4"/>
        <w:numPr>
          <w:ilvl w:val="0"/>
          <w:numId w:val="65"/>
        </w:numPr>
        <w:ind w:left="360"/>
      </w:pPr>
      <w:r>
        <w:t>What could be done to improve the cost-effectiveness and alignment of policies to reduce emissions across the industrial, electricity and transport sectors?</w:t>
      </w:r>
    </w:p>
    <w:p w14:paraId="2F68BDC3" w14:textId="77777777" w:rsidR="004C1568" w:rsidRPr="00545C4A" w:rsidRDefault="004C1568" w:rsidP="004C1568">
      <w:r w:rsidRPr="00545C4A">
        <w:t>[long text]</w:t>
      </w:r>
    </w:p>
    <w:p w14:paraId="25034A73" w14:textId="2EA081EB" w:rsidR="00801566" w:rsidRPr="00801566" w:rsidRDefault="000634D5" w:rsidP="00D03B48">
      <w:pPr>
        <w:keepNext/>
        <w:rPr>
          <w:i/>
          <w:iCs/>
        </w:rPr>
      </w:pPr>
      <w:r w:rsidRPr="00801566">
        <w:rPr>
          <w:i/>
          <w:iCs/>
        </w:rPr>
        <w:t>In your response,</w:t>
      </w:r>
      <w:r w:rsidR="00801566" w:rsidRPr="00801566">
        <w:rPr>
          <w:i/>
          <w:iCs/>
        </w:rPr>
        <w:t xml:space="preserve"> </w:t>
      </w:r>
      <w:r w:rsidRPr="00801566">
        <w:rPr>
          <w:i/>
          <w:iCs/>
        </w:rPr>
        <w:t>please</w:t>
      </w:r>
      <w:r w:rsidR="00801566" w:rsidRPr="00801566">
        <w:rPr>
          <w:i/>
          <w:iCs/>
        </w:rPr>
        <w:t>:</w:t>
      </w:r>
    </w:p>
    <w:p w14:paraId="665610DC" w14:textId="333DE505" w:rsidR="00801566" w:rsidRPr="00801566" w:rsidRDefault="00801566" w:rsidP="00975199">
      <w:pPr>
        <w:pStyle w:val="ListParagraph"/>
        <w:numPr>
          <w:ilvl w:val="0"/>
          <w:numId w:val="50"/>
        </w:numPr>
        <w:rPr>
          <w:i/>
          <w:iCs/>
        </w:rPr>
      </w:pPr>
      <w:r w:rsidRPr="00801566">
        <w:rPr>
          <w:i/>
          <w:iCs/>
        </w:rPr>
        <w:t xml:space="preserve">outline your views on </w:t>
      </w:r>
      <w:r w:rsidR="000634D5" w:rsidRPr="00801566">
        <w:rPr>
          <w:i/>
          <w:iCs/>
        </w:rPr>
        <w:t>near-term priorities</w:t>
      </w:r>
      <w:r w:rsidRPr="00801566">
        <w:rPr>
          <w:i/>
          <w:iCs/>
        </w:rPr>
        <w:t xml:space="preserve"> with supporting evidence</w:t>
      </w:r>
    </w:p>
    <w:p w14:paraId="682BA6A6" w14:textId="49BFB065" w:rsidR="00F97342" w:rsidRDefault="000634D5" w:rsidP="00975199">
      <w:pPr>
        <w:pStyle w:val="ListParagraph"/>
        <w:numPr>
          <w:ilvl w:val="0"/>
          <w:numId w:val="50"/>
        </w:numPr>
        <w:rPr>
          <w:i/>
          <w:iCs/>
        </w:rPr>
      </w:pPr>
      <w:r w:rsidRPr="00801566">
        <w:rPr>
          <w:i/>
          <w:iCs/>
        </w:rPr>
        <w:t>provide examples of different emissions-reduction signals working together to reduce emissions or where misaligned signals produce adverse outcomes.</w:t>
      </w:r>
    </w:p>
    <w:p w14:paraId="7377B419" w14:textId="28569DDC" w:rsidR="00F97342" w:rsidRDefault="00F97342" w:rsidP="00F97342">
      <w:r w:rsidRPr="00D249AC">
        <w:t>More work is needed to make emissions-reduction signals across sectors and jurisdictions more efficient and consistent.</w:t>
      </w:r>
      <w:r>
        <w:t xml:space="preserve"> </w:t>
      </w:r>
      <w:r w:rsidRPr="00E144A5">
        <w:t xml:space="preserve">Incomplete application </w:t>
      </w:r>
      <w:r>
        <w:t xml:space="preserve">of an </w:t>
      </w:r>
      <w:r w:rsidRPr="00E144A5">
        <w:t>emission</w:t>
      </w:r>
      <w:r>
        <w:t>s-reduction signal</w:t>
      </w:r>
      <w:r w:rsidRPr="00E144A5">
        <w:t xml:space="preserve"> to a sector would mean</w:t>
      </w:r>
      <w:r>
        <w:t xml:space="preserve"> that </w:t>
      </w:r>
      <w:r w:rsidRPr="00E144A5">
        <w:t xml:space="preserve">the parts that </w:t>
      </w:r>
      <w:r>
        <w:t>are covered may bear higher costs than they otherwise would</w:t>
      </w:r>
      <w:r w:rsidR="0031225E">
        <w:t>, distorting investment decisions</w:t>
      </w:r>
      <w:r>
        <w:t>.</w:t>
      </w:r>
      <w:r w:rsidRPr="00E144A5">
        <w:t xml:space="preserve"> The objective of filling any gaps would not necessarily be to achieve a higher level of emissions reduction, but to achieve a given level at lower overall cost.</w:t>
      </w:r>
    </w:p>
    <w:p w14:paraId="16389532" w14:textId="679ABAFA" w:rsidR="00D9386A" w:rsidRDefault="00D9386A" w:rsidP="004C1568">
      <w:pPr>
        <w:pStyle w:val="Heading4"/>
        <w:ind w:left="360"/>
      </w:pPr>
      <w:r>
        <w:t xml:space="preserve">Are there gaps in the emissions-reduction policies in the industrial, electricity and transport sectors which should be addressed? </w:t>
      </w:r>
    </w:p>
    <w:p w14:paraId="6BAB9546" w14:textId="77777777" w:rsidR="004C1568" w:rsidRPr="00545C4A" w:rsidRDefault="004C1568" w:rsidP="004C1568">
      <w:r w:rsidRPr="00545C4A">
        <w:t>[long text]</w:t>
      </w:r>
    </w:p>
    <w:p w14:paraId="7F16579C" w14:textId="77777777" w:rsidR="00D9386A" w:rsidRPr="00801566" w:rsidRDefault="00D9386A" w:rsidP="004C1568">
      <w:pPr>
        <w:rPr>
          <w:i/>
          <w:iCs/>
        </w:rPr>
      </w:pPr>
      <w:r w:rsidRPr="00801566">
        <w:rPr>
          <w:i/>
          <w:iCs/>
        </w:rPr>
        <w:t>In your response, please:</w:t>
      </w:r>
    </w:p>
    <w:p w14:paraId="172BE732" w14:textId="77777777" w:rsidR="00D9386A" w:rsidRPr="006A479C" w:rsidRDefault="00D9386A" w:rsidP="00975199">
      <w:pPr>
        <w:pStyle w:val="ListParagraph"/>
        <w:numPr>
          <w:ilvl w:val="0"/>
          <w:numId w:val="51"/>
        </w:numPr>
        <w:rPr>
          <w:i/>
          <w:iCs/>
        </w:rPr>
      </w:pPr>
      <w:r w:rsidRPr="00801566">
        <w:rPr>
          <w:i/>
          <w:iCs/>
        </w:rPr>
        <w:t xml:space="preserve">outline your </w:t>
      </w:r>
      <w:r w:rsidRPr="006A479C">
        <w:rPr>
          <w:i/>
          <w:iCs/>
        </w:rPr>
        <w:t>views on near-term priorities with supporting evidence.</w:t>
      </w:r>
    </w:p>
    <w:p w14:paraId="19C06C08" w14:textId="277242FF" w:rsidR="00F97342" w:rsidRDefault="00D9386A" w:rsidP="00975199">
      <w:pPr>
        <w:pStyle w:val="ListParagraph"/>
        <w:numPr>
          <w:ilvl w:val="0"/>
          <w:numId w:val="51"/>
        </w:numPr>
        <w:rPr>
          <w:i/>
          <w:iCs/>
        </w:rPr>
      </w:pPr>
      <w:r w:rsidRPr="006A479C">
        <w:rPr>
          <w:i/>
          <w:iCs/>
        </w:rPr>
        <w:t>provide examples of adverse outcomes because of policy gaps or reasons why filling these gaps could create adverse outcomes.</w:t>
      </w:r>
    </w:p>
    <w:p w14:paraId="0A008ED8" w14:textId="77777777" w:rsidR="00B522DB" w:rsidRPr="00224700" w:rsidRDefault="00B522DB" w:rsidP="00B522DB">
      <w:pPr>
        <w:rPr>
          <w:spacing w:val="-2"/>
        </w:rPr>
      </w:pPr>
      <w:r w:rsidRPr="00224700">
        <w:rPr>
          <w:spacing w:val="-2"/>
        </w:rPr>
        <w:lastRenderedPageBreak/>
        <w:t xml:space="preserve">More work is needed to make emissions-reduction signals across sectors and jurisdictions more efficient and consistent. Multiple emissions-reduction signals for the same activity risks ‘too much’ pressure to reduce emissions for that activity. It can also increase the overall cost of abatement. </w:t>
      </w:r>
    </w:p>
    <w:p w14:paraId="20A71613" w14:textId="040B0821" w:rsidR="00BC0383" w:rsidRDefault="00BC0383" w:rsidP="004C1568">
      <w:pPr>
        <w:pStyle w:val="Heading4"/>
        <w:ind w:left="360"/>
      </w:pPr>
      <w:r w:rsidRPr="00E44F5A">
        <w:t xml:space="preserve">Are there any duplicative emissions-reduction policies in the industrial, electricity and transport </w:t>
      </w:r>
      <w:r w:rsidR="000427FA">
        <w:t xml:space="preserve">sectors </w:t>
      </w:r>
      <w:r w:rsidRPr="00E44F5A">
        <w:t>which could be streamlined?</w:t>
      </w:r>
    </w:p>
    <w:p w14:paraId="477E8FBA" w14:textId="77777777" w:rsidR="004C1568" w:rsidRPr="00545C4A" w:rsidRDefault="004C1568" w:rsidP="004C1568">
      <w:r w:rsidRPr="00545C4A">
        <w:t>[long text]</w:t>
      </w:r>
    </w:p>
    <w:p w14:paraId="078EF3EB" w14:textId="77777777" w:rsidR="00BC0383" w:rsidRPr="00801566" w:rsidRDefault="00BC0383" w:rsidP="004C1568">
      <w:pPr>
        <w:rPr>
          <w:i/>
          <w:iCs/>
        </w:rPr>
      </w:pPr>
      <w:r w:rsidRPr="00801566">
        <w:rPr>
          <w:i/>
          <w:iCs/>
        </w:rPr>
        <w:t>In your response, please:</w:t>
      </w:r>
    </w:p>
    <w:p w14:paraId="123020B1" w14:textId="6887C901" w:rsidR="00BC0383" w:rsidRPr="006A479C" w:rsidRDefault="00BC0383" w:rsidP="00975199">
      <w:pPr>
        <w:pStyle w:val="ListParagraph"/>
        <w:numPr>
          <w:ilvl w:val="0"/>
          <w:numId w:val="52"/>
        </w:numPr>
        <w:rPr>
          <w:i/>
          <w:iCs/>
        </w:rPr>
      </w:pPr>
      <w:r w:rsidRPr="00801566">
        <w:rPr>
          <w:i/>
          <w:iCs/>
        </w:rPr>
        <w:t xml:space="preserve">outline your </w:t>
      </w:r>
      <w:r w:rsidRPr="006A479C">
        <w:rPr>
          <w:i/>
          <w:iCs/>
        </w:rPr>
        <w:t>views on near-term priorities with supporting evidence</w:t>
      </w:r>
    </w:p>
    <w:p w14:paraId="6757716B" w14:textId="71D9358C" w:rsidR="00BC0383" w:rsidRDefault="00BC0383" w:rsidP="00975199">
      <w:pPr>
        <w:pStyle w:val="ListParagraph"/>
        <w:numPr>
          <w:ilvl w:val="0"/>
          <w:numId w:val="52"/>
        </w:numPr>
        <w:rPr>
          <w:i/>
          <w:iCs/>
        </w:rPr>
      </w:pPr>
      <w:r w:rsidRPr="00BC0383">
        <w:rPr>
          <w:i/>
          <w:iCs/>
        </w:rPr>
        <w:t>provide examples of different signals working together to reduce emissions or where duplicative signals produce adverse outcomes.</w:t>
      </w:r>
    </w:p>
    <w:p w14:paraId="2DF8F5D9" w14:textId="77777777" w:rsidR="00CE1BDB" w:rsidRDefault="00CE1BDB" w:rsidP="004C1568">
      <w:pPr>
        <w:pStyle w:val="ListBullet2"/>
        <w:numPr>
          <w:ilvl w:val="0"/>
          <w:numId w:val="0"/>
        </w:numPr>
        <w:pBdr>
          <w:bottom w:val="single" w:sz="4" w:space="1" w:color="auto"/>
        </w:pBdr>
        <w:rPr>
          <w:i/>
          <w:iCs/>
        </w:rPr>
      </w:pPr>
    </w:p>
    <w:p w14:paraId="6B2B204F" w14:textId="3C37238C" w:rsidR="00AA5CEE" w:rsidRDefault="00AA5CEE" w:rsidP="0069292F">
      <w:pPr>
        <w:pStyle w:val="Heading2"/>
        <w:rPr>
          <w:rFonts w:asciiTheme="majorHAnsi" w:hAnsiTheme="majorHAnsi" w:cstheme="majorHAnsi"/>
        </w:rPr>
      </w:pPr>
      <w:bookmarkStart w:id="35" w:name="_Toc197465668"/>
      <w:bookmarkStart w:id="36" w:name="_Toc197465919"/>
      <w:bookmarkStart w:id="37" w:name="_Toc198303761"/>
      <w:r w:rsidRPr="005E601D">
        <w:rPr>
          <w:rFonts w:asciiTheme="majorHAnsi" w:hAnsiTheme="majorHAnsi" w:cstheme="majorHAnsi"/>
        </w:rPr>
        <w:t xml:space="preserve">Section </w:t>
      </w:r>
      <w:r>
        <w:rPr>
          <w:rFonts w:asciiTheme="majorHAnsi" w:hAnsiTheme="majorHAnsi" w:cstheme="majorHAnsi"/>
        </w:rPr>
        <w:t xml:space="preserve">3. </w:t>
      </w:r>
      <w:r w:rsidR="00083548">
        <w:t>Speed</w:t>
      </w:r>
      <w:r w:rsidR="00F766E4">
        <w:t xml:space="preserve"> up approvals for </w:t>
      </w:r>
      <w:r w:rsidR="00F766E4" w:rsidRPr="0069292F">
        <w:t>new</w:t>
      </w:r>
      <w:r w:rsidR="00F766E4">
        <w:t xml:space="preserve"> energy infrastructure</w:t>
      </w:r>
      <w:bookmarkEnd w:id="35"/>
      <w:bookmarkEnd w:id="36"/>
      <w:bookmarkEnd w:id="37"/>
      <w:r w:rsidR="00F766E4" w:rsidRPr="00AA5CEE" w:rsidDel="00F766E4">
        <w:rPr>
          <w:rFonts w:asciiTheme="majorHAnsi" w:hAnsiTheme="majorHAnsi" w:cstheme="majorHAnsi"/>
        </w:rPr>
        <w:t xml:space="preserve"> </w:t>
      </w:r>
    </w:p>
    <w:p w14:paraId="3621D422" w14:textId="5B2F048E" w:rsidR="007E43C1" w:rsidRDefault="007E43C1" w:rsidP="007E43C1">
      <w:r w:rsidRPr="007E43C1">
        <w:t>Large energy infrastructure projects must comply with important environmental standards, cultural heritage laws, and other planning requirements. But slow, complex and overlapping approvals processes can cause significant and costly delay. The claim is often made that the approvals process takes too long, but what does the evidence show? We welcome data and illustrative case studies about the extent of the problem and which parts of the process are problematic.</w:t>
      </w:r>
    </w:p>
    <w:p w14:paraId="67DF4077" w14:textId="7AB8F12A" w:rsidR="007C6670" w:rsidRDefault="007C6670" w:rsidP="004C1568">
      <w:pPr>
        <w:pStyle w:val="Heading4"/>
        <w:ind w:left="360"/>
      </w:pPr>
      <w:r w:rsidRPr="6761C51D">
        <w:t>Are planning and approvals processes for large energy infrastructure taking too long? If so, what causes the most delay?</w:t>
      </w:r>
    </w:p>
    <w:p w14:paraId="561A79A3" w14:textId="77777777" w:rsidR="004C1568" w:rsidRPr="00545C4A" w:rsidRDefault="004C1568" w:rsidP="004C1568">
      <w:r w:rsidRPr="00545C4A">
        <w:t>[long text]</w:t>
      </w:r>
    </w:p>
    <w:p w14:paraId="1A880131" w14:textId="146666BA" w:rsidR="000E29DF" w:rsidRDefault="00EE3544" w:rsidP="007C6670">
      <w:r w:rsidRPr="00594557">
        <w:t>Many reforms have been proposed in the past to expedite planning and approvals. We are interested in identifying concrete, tangible reforms that will make the most difference</w:t>
      </w:r>
      <w:r w:rsidR="003F3CAF">
        <w:t>.</w:t>
      </w:r>
    </w:p>
    <w:p w14:paraId="326BD90D" w14:textId="3F879E2A" w:rsidR="003F3CAF" w:rsidRDefault="003F3CAF" w:rsidP="00224700">
      <w:pPr>
        <w:pStyle w:val="Heading4"/>
        <w:keepNext/>
        <w:ind w:left="357" w:hanging="357"/>
      </w:pPr>
      <w:r w:rsidRPr="00252F6F">
        <w:t xml:space="preserve">How can </w:t>
      </w:r>
      <w:r>
        <w:t>planning and approvals</w:t>
      </w:r>
      <w:r w:rsidRPr="00252F6F">
        <w:t xml:space="preserve"> processes be sped</w:t>
      </w:r>
      <w:r w:rsidR="00D820BE" w:rsidRPr="00252F6F">
        <w:t xml:space="preserve"> </w:t>
      </w:r>
      <w:r w:rsidRPr="00252F6F">
        <w:t xml:space="preserve">up without unduly compromising regulatory standards? </w:t>
      </w:r>
    </w:p>
    <w:p w14:paraId="33F0A6E5" w14:textId="77777777" w:rsidR="004C1568" w:rsidRPr="00545C4A" w:rsidRDefault="004C1568" w:rsidP="004C1568">
      <w:r w:rsidRPr="00545C4A">
        <w:t>[long text]</w:t>
      </w:r>
    </w:p>
    <w:p w14:paraId="4D4A8582" w14:textId="77777777" w:rsidR="003F3CAF" w:rsidRPr="003F3CAF" w:rsidRDefault="003F3CAF" w:rsidP="007C6670">
      <w:pPr>
        <w:rPr>
          <w:rFonts w:eastAsia="Arial" w:cs="Arial"/>
          <w:i/>
          <w:iCs/>
        </w:rPr>
      </w:pPr>
      <w:r w:rsidRPr="003F3CAF">
        <w:rPr>
          <w:rFonts w:eastAsia="Arial" w:cs="Arial"/>
          <w:i/>
          <w:iCs/>
        </w:rPr>
        <w:t>In your response, you might want to:</w:t>
      </w:r>
    </w:p>
    <w:p w14:paraId="79B72CE3" w14:textId="46CA69FA" w:rsidR="003F3CAF" w:rsidRPr="003F3CAF" w:rsidRDefault="003F3CAF" w:rsidP="00975199">
      <w:pPr>
        <w:pStyle w:val="ListParagraph"/>
        <w:numPr>
          <w:ilvl w:val="0"/>
          <w:numId w:val="53"/>
        </w:numPr>
        <w:rPr>
          <w:i/>
          <w:iCs/>
        </w:rPr>
      </w:pPr>
      <w:r w:rsidRPr="003F3CAF">
        <w:rPr>
          <w:rFonts w:eastAsia="Arial" w:cs="Arial"/>
          <w:i/>
          <w:iCs/>
        </w:rPr>
        <w:t>provide supporting evidence</w:t>
      </w:r>
    </w:p>
    <w:p w14:paraId="7FE39964" w14:textId="77777777" w:rsidR="003F3CAF" w:rsidRPr="000E29DF" w:rsidRDefault="003F3CAF" w:rsidP="00975199">
      <w:pPr>
        <w:pStyle w:val="ListParagraph"/>
        <w:numPr>
          <w:ilvl w:val="0"/>
          <w:numId w:val="53"/>
        </w:numPr>
        <w:rPr>
          <w:rFonts w:asciiTheme="majorHAnsi" w:hAnsiTheme="majorHAnsi" w:cstheme="majorHAnsi"/>
          <w:i/>
          <w:iCs/>
        </w:rPr>
      </w:pPr>
      <w:r w:rsidRPr="003F3CAF">
        <w:rPr>
          <w:rFonts w:eastAsia="Arial" w:cs="Arial"/>
          <w:i/>
          <w:iCs/>
        </w:rPr>
        <w:t>talk about examples from other countries.</w:t>
      </w:r>
    </w:p>
    <w:p w14:paraId="05397E01" w14:textId="11E9D71D" w:rsidR="000E29DF" w:rsidRPr="007A0092" w:rsidRDefault="007A0092" w:rsidP="000E29DF">
      <w:pPr>
        <w:rPr>
          <w:rFonts w:asciiTheme="majorHAnsi" w:hAnsiTheme="majorHAnsi" w:cstheme="majorHAnsi"/>
        </w:rPr>
      </w:pPr>
      <w:r w:rsidRPr="00594557">
        <w:t xml:space="preserve">Given the urgency of the net-zero transition, some countries </w:t>
      </w:r>
      <w:r>
        <w:t>have introduced legislative process</w:t>
      </w:r>
      <w:r w:rsidR="0039467D">
        <w:t>es</w:t>
      </w:r>
      <w:r>
        <w:t xml:space="preserve"> and administrative features to specifically streamline approvals of clean energy, </w:t>
      </w:r>
      <w:r w:rsidRPr="00594557">
        <w:t>treat</w:t>
      </w:r>
      <w:r>
        <w:t>ing</w:t>
      </w:r>
      <w:r w:rsidRPr="00594557">
        <w:t xml:space="preserve"> them differently to other </w:t>
      </w:r>
      <w:r>
        <w:t xml:space="preserve">types of </w:t>
      </w:r>
      <w:r w:rsidRPr="00594557">
        <w:t>infrastructure projects.</w:t>
      </w:r>
    </w:p>
    <w:p w14:paraId="4C1E1743" w14:textId="19561A77" w:rsidR="003F3CAF" w:rsidRDefault="00947E12" w:rsidP="004C1568">
      <w:pPr>
        <w:pStyle w:val="Heading4"/>
        <w:ind w:left="360"/>
      </w:pPr>
      <w:r w:rsidRPr="00947E12">
        <w:t>Should clean energy projects be treated differently to other projects for the purpose of environmental and other approvals? If so, how?</w:t>
      </w:r>
    </w:p>
    <w:p w14:paraId="68CDDF74" w14:textId="2A5B9930" w:rsidR="00460DE5" w:rsidRDefault="00460DE5" w:rsidP="00460DE5">
      <w:r>
        <w:t>[</w:t>
      </w:r>
      <w:r w:rsidR="00495FBE">
        <w:t xml:space="preserve">long </w:t>
      </w:r>
      <w:r>
        <w:t>text]</w:t>
      </w:r>
    </w:p>
    <w:p w14:paraId="64F34A92" w14:textId="70E7D7BC" w:rsidR="00650459" w:rsidRDefault="00650459" w:rsidP="00650459">
      <w:r w:rsidRPr="00594557">
        <w:t>The impacts of infrastructure projects are not spread evenly – some communities are affected more than others. Working with these communities and securing their support is vital.</w:t>
      </w:r>
    </w:p>
    <w:p w14:paraId="77104F33" w14:textId="77777777" w:rsidR="00B47F77" w:rsidRDefault="002838AF" w:rsidP="004C1568">
      <w:pPr>
        <w:pStyle w:val="Heading4"/>
        <w:ind w:left="360"/>
      </w:pPr>
      <w:r w:rsidRPr="002838AF">
        <w:lastRenderedPageBreak/>
        <w:t xml:space="preserve">What can be done to build local community support for new energy infrastructure projects? </w:t>
      </w:r>
    </w:p>
    <w:p w14:paraId="7DC5E40B" w14:textId="77777777" w:rsidR="004C1568" w:rsidRPr="00545C4A" w:rsidRDefault="004C1568" w:rsidP="004C1568">
      <w:r w:rsidRPr="00545C4A">
        <w:t>[long text]</w:t>
      </w:r>
    </w:p>
    <w:p w14:paraId="1CB9115D" w14:textId="0FFD4349" w:rsidR="00947E12" w:rsidRDefault="002838AF" w:rsidP="004C1568">
      <w:pPr>
        <w:rPr>
          <w:i/>
          <w:iCs/>
        </w:rPr>
      </w:pPr>
      <w:r w:rsidRPr="00B47F77">
        <w:rPr>
          <w:i/>
          <w:iCs/>
        </w:rPr>
        <w:t>For example,</w:t>
      </w:r>
      <w:r w:rsidR="00B47F77">
        <w:rPr>
          <w:i/>
          <w:iCs/>
        </w:rPr>
        <w:t xml:space="preserve"> </w:t>
      </w:r>
      <w:r w:rsidRPr="00B47F77">
        <w:rPr>
          <w:i/>
          <w:iCs/>
        </w:rPr>
        <w:t>how might benefit-sharing arrangements be improved?</w:t>
      </w:r>
    </w:p>
    <w:p w14:paraId="0F2B75BC" w14:textId="0A27D04E" w:rsidR="00B47F77" w:rsidRPr="00701D28" w:rsidRDefault="00B47F77" w:rsidP="00B47F77">
      <w:r w:rsidRPr="00B47F77">
        <w:t>This inquiry is about finding implementable reforms to boost the country’s productivity in the net-zero transformation.</w:t>
      </w:r>
      <w:r w:rsidRPr="00B47F77">
        <w:rPr>
          <w:rFonts w:eastAsia="Arial" w:cs="Arial"/>
        </w:rPr>
        <w:t xml:space="preserve"> </w:t>
      </w:r>
      <w:r>
        <w:rPr>
          <w:rFonts w:eastAsia="Arial" w:cs="Arial"/>
        </w:rPr>
        <w:t>We are</w:t>
      </w:r>
      <w:r w:rsidRPr="6761C51D">
        <w:rPr>
          <w:rFonts w:eastAsia="Arial" w:cs="Arial"/>
        </w:rPr>
        <w:t xml:space="preserve"> interested in any evidence showing the productivity benefits of faster approvals for energy projects. For example, how much might developers save and how might this affect the cost of energy for consumers?</w:t>
      </w:r>
    </w:p>
    <w:p w14:paraId="65EF6031" w14:textId="2B4A2B57" w:rsidR="00F46C61" w:rsidRDefault="00F46C61" w:rsidP="004C1568">
      <w:pPr>
        <w:pStyle w:val="Heading4"/>
        <w:ind w:left="360"/>
        <w:rPr>
          <w:rFonts w:eastAsia="Arial" w:cs="Arial"/>
        </w:rPr>
      </w:pPr>
      <w:r>
        <w:rPr>
          <w:rFonts w:eastAsia="Arial" w:cs="Arial"/>
        </w:rPr>
        <w:t>Please outline any evidence showing the productivity benefits of faster approvals for energy projects.</w:t>
      </w:r>
    </w:p>
    <w:p w14:paraId="280FF7A5" w14:textId="278AB368" w:rsidR="00B47F77" w:rsidRDefault="00B47F77" w:rsidP="00B47F77">
      <w:r>
        <w:t>[long text]</w:t>
      </w:r>
    </w:p>
    <w:p w14:paraId="2BB8A6AB" w14:textId="77777777" w:rsidR="00B47F77" w:rsidRPr="00B47F77" w:rsidRDefault="00B47F77" w:rsidP="006B20E8">
      <w:pPr>
        <w:pBdr>
          <w:bottom w:val="single" w:sz="4" w:space="1" w:color="auto"/>
        </w:pBdr>
      </w:pPr>
    </w:p>
    <w:p w14:paraId="1F133D07" w14:textId="58E1E54C" w:rsidR="00AA5CEE" w:rsidRPr="003F3CAF" w:rsidRDefault="00AA5CEE" w:rsidP="0069292F">
      <w:pPr>
        <w:pStyle w:val="Heading2"/>
      </w:pPr>
      <w:bookmarkStart w:id="38" w:name="_Toc197465669"/>
      <w:bookmarkStart w:id="39" w:name="_Toc197465920"/>
      <w:bookmarkStart w:id="40" w:name="_Toc198303762"/>
      <w:r w:rsidRPr="003F3CAF">
        <w:t xml:space="preserve">Section 4. </w:t>
      </w:r>
      <w:r w:rsidR="00083548" w:rsidRPr="0069292F">
        <w:t>Encourage</w:t>
      </w:r>
      <w:r w:rsidR="00F766E4">
        <w:t xml:space="preserve"> adaptation by a</w:t>
      </w:r>
      <w:r w:rsidR="00D13BC6" w:rsidRPr="003F3CAF">
        <w:t>ddress</w:t>
      </w:r>
      <w:r w:rsidR="00F766E4">
        <w:t>ing</w:t>
      </w:r>
      <w:r w:rsidR="00D13BC6" w:rsidRPr="003F3CAF">
        <w:t xml:space="preserve"> barriers to </w:t>
      </w:r>
      <w:r w:rsidR="0064425B">
        <w:t xml:space="preserve">private </w:t>
      </w:r>
      <w:r w:rsidR="00D13BC6" w:rsidRPr="003F3CAF">
        <w:t>investment</w:t>
      </w:r>
      <w:bookmarkEnd w:id="38"/>
      <w:bookmarkEnd w:id="39"/>
      <w:bookmarkEnd w:id="40"/>
    </w:p>
    <w:p w14:paraId="178F13C2" w14:textId="77777777" w:rsidR="002320E8" w:rsidRDefault="002320E8" w:rsidP="002320E8">
      <w:r w:rsidRPr="00884DD3">
        <w:t xml:space="preserve">Where people live and the way their home is built will directly impact how Australians are affected by climate change. We are interested in ways in which the resilience of housing might be improved.  </w:t>
      </w:r>
    </w:p>
    <w:p w14:paraId="66F5AC20" w14:textId="77777777" w:rsidR="002320E8" w:rsidRDefault="002320E8" w:rsidP="004C1568">
      <w:pPr>
        <w:pStyle w:val="Heading4"/>
        <w:ind w:left="360"/>
      </w:pPr>
      <w:r w:rsidRPr="00A661A2">
        <w:t>What are the barriers and enablers impacting decisions by owner-occupiers, landlords and developers about how housing is built and updated over time so that it is resilient to the effects of climate change?</w:t>
      </w:r>
    </w:p>
    <w:p w14:paraId="79D93FBB" w14:textId="77777777" w:rsidR="002320E8" w:rsidRDefault="002320E8" w:rsidP="002320E8">
      <w:r>
        <w:t>[long text]</w:t>
      </w:r>
    </w:p>
    <w:p w14:paraId="707F3AC7" w14:textId="088503DA" w:rsidR="000E29DF" w:rsidRDefault="00807CCE" w:rsidP="002320E8">
      <w:r>
        <w:t>Households might find it difficult to make well-informed decisions about investing in climate resilience. People may lack trusted and easily accessible information on the risks they face and worthwhile climate resilience investments. We are interested in the ways that information might be improved to support good decision-making.</w:t>
      </w:r>
    </w:p>
    <w:p w14:paraId="1E6EEFA8" w14:textId="77777777" w:rsidR="002320E8" w:rsidRDefault="002320E8" w:rsidP="004C1568">
      <w:pPr>
        <w:pStyle w:val="Heading4"/>
        <w:keepNext/>
        <w:ind w:left="357" w:hanging="357"/>
      </w:pPr>
      <w:r>
        <w:t xml:space="preserve">What information </w:t>
      </w:r>
      <w:proofErr w:type="gramStart"/>
      <w:r>
        <w:t>do</w:t>
      </w:r>
      <w:proofErr w:type="gramEnd"/>
      <w:r>
        <w:t xml:space="preserve"> people need to make decisions about where to live, how to build and how to upgrade their homes to appropriately factor in climate change?</w:t>
      </w:r>
    </w:p>
    <w:p w14:paraId="7F638DCE" w14:textId="77777777" w:rsidR="004C1568" w:rsidRPr="00545C4A" w:rsidRDefault="004C1568" w:rsidP="004C1568">
      <w:r w:rsidRPr="00545C4A">
        <w:t>[long text]</w:t>
      </w:r>
    </w:p>
    <w:p w14:paraId="20ECCA4A" w14:textId="77777777" w:rsidR="002320E8" w:rsidRPr="00801566" w:rsidRDefault="002320E8" w:rsidP="004C1568">
      <w:pPr>
        <w:rPr>
          <w:i/>
          <w:iCs/>
        </w:rPr>
      </w:pPr>
      <w:r w:rsidRPr="00801566">
        <w:rPr>
          <w:i/>
          <w:iCs/>
        </w:rPr>
        <w:t xml:space="preserve">In your response, </w:t>
      </w:r>
      <w:r>
        <w:rPr>
          <w:i/>
          <w:iCs/>
        </w:rPr>
        <w:t>you might want to</w:t>
      </w:r>
      <w:r w:rsidRPr="00801566">
        <w:rPr>
          <w:i/>
          <w:iCs/>
        </w:rPr>
        <w:t>:</w:t>
      </w:r>
    </w:p>
    <w:p w14:paraId="37192C96" w14:textId="77777777" w:rsidR="002320E8" w:rsidRPr="00505DEF" w:rsidRDefault="002320E8" w:rsidP="00975199">
      <w:pPr>
        <w:pStyle w:val="ListParagraph"/>
        <w:numPr>
          <w:ilvl w:val="0"/>
          <w:numId w:val="49"/>
        </w:numPr>
        <w:rPr>
          <w:i/>
          <w:iCs/>
        </w:rPr>
      </w:pPr>
      <w:r w:rsidRPr="00505DEF">
        <w:rPr>
          <w:i/>
          <w:iCs/>
        </w:rPr>
        <w:t>detail best practice examples in Australia or elsewhere</w:t>
      </w:r>
    </w:p>
    <w:p w14:paraId="5BD036B4" w14:textId="77777777" w:rsidR="002320E8" w:rsidRPr="00505DEF" w:rsidRDefault="002320E8" w:rsidP="00975199">
      <w:pPr>
        <w:pStyle w:val="ListParagraph"/>
        <w:numPr>
          <w:ilvl w:val="0"/>
          <w:numId w:val="49"/>
        </w:numPr>
        <w:rPr>
          <w:i/>
          <w:iCs/>
        </w:rPr>
      </w:pPr>
      <w:r w:rsidRPr="00505DEF">
        <w:rPr>
          <w:i/>
          <w:iCs/>
        </w:rPr>
        <w:t>outline strategies that might help people access and act on information</w:t>
      </w:r>
    </w:p>
    <w:p w14:paraId="5DCF8AC7" w14:textId="77777777" w:rsidR="002320E8" w:rsidRPr="00505DEF" w:rsidRDefault="002320E8" w:rsidP="00975199">
      <w:pPr>
        <w:pStyle w:val="ListParagraph"/>
        <w:numPr>
          <w:ilvl w:val="0"/>
          <w:numId w:val="49"/>
        </w:numPr>
        <w:rPr>
          <w:i/>
          <w:iCs/>
        </w:rPr>
      </w:pPr>
      <w:r w:rsidRPr="00505DEF">
        <w:rPr>
          <w:i/>
          <w:iCs/>
        </w:rPr>
        <w:t xml:space="preserve">talk about the reasons why some people voluntarily invest in resilience and the types of investments they make </w:t>
      </w:r>
    </w:p>
    <w:p w14:paraId="7E0BEA00" w14:textId="77777777" w:rsidR="002320E8" w:rsidRPr="00505DEF" w:rsidRDefault="002320E8" w:rsidP="00975199">
      <w:pPr>
        <w:pStyle w:val="ListParagraph"/>
        <w:numPr>
          <w:ilvl w:val="0"/>
          <w:numId w:val="49"/>
        </w:numPr>
        <w:rPr>
          <w:i/>
          <w:iCs/>
        </w:rPr>
      </w:pPr>
      <w:r w:rsidRPr="00505DEF">
        <w:rPr>
          <w:i/>
          <w:iCs/>
        </w:rPr>
        <w:t>talk about the cost or availability of insurance or finance and how they provide signals for making climate-resilient investments</w:t>
      </w:r>
    </w:p>
    <w:p w14:paraId="2A1D0FEA" w14:textId="77777777" w:rsidR="002320E8" w:rsidRDefault="002320E8" w:rsidP="00975199">
      <w:pPr>
        <w:pStyle w:val="ListParagraph"/>
        <w:numPr>
          <w:ilvl w:val="0"/>
          <w:numId w:val="49"/>
        </w:numPr>
        <w:rPr>
          <w:i/>
          <w:iCs/>
        </w:rPr>
      </w:pPr>
      <w:r w:rsidRPr="00505DEF">
        <w:rPr>
          <w:i/>
          <w:iCs/>
        </w:rPr>
        <w:t>outline any changes you think should be made.</w:t>
      </w:r>
    </w:p>
    <w:p w14:paraId="37F85F0C" w14:textId="77777777" w:rsidR="002320E8" w:rsidRDefault="002320E8" w:rsidP="002320E8">
      <w:r w:rsidRPr="00C47A3F">
        <w:t>Upgrades to housing can improve resilience to cyclones, bushfires, flooding and heat. We are interested in hearing about the most cost-effective retrofitting solutions to improve housing resilience in Australia, including analysis of their financial costs and broader social or environmental benefits.</w:t>
      </w:r>
    </w:p>
    <w:p w14:paraId="0E290859" w14:textId="3265411A" w:rsidR="002314E9" w:rsidRDefault="002314E9" w:rsidP="004C1568">
      <w:pPr>
        <w:pStyle w:val="Heading4"/>
        <w:ind w:left="360"/>
      </w:pPr>
      <w:r w:rsidRPr="002314E9">
        <w:lastRenderedPageBreak/>
        <w:t>What are the most cost-effective retrofitting options for improving the resilience of Australia’s existing housing stock? What are their costs and benefits?</w:t>
      </w:r>
    </w:p>
    <w:p w14:paraId="4E999AE9" w14:textId="5DE1730F" w:rsidR="00E861DF" w:rsidRDefault="00E861DF" w:rsidP="00E861DF">
      <w:r>
        <w:t>[long text]</w:t>
      </w:r>
    </w:p>
    <w:p w14:paraId="4FE963A2" w14:textId="77777777" w:rsidR="00E861DF" w:rsidRDefault="00E861DF" w:rsidP="00E861DF">
      <w:r>
        <w:t xml:space="preserve">New housing and some renovation activities are required to meet the National Construction Code, and resilience will be an objective of the body that updates the Code from mid-2025. States and territories give legal effect to the code and can also regulate how housing is built in other ways. </w:t>
      </w:r>
    </w:p>
    <w:p w14:paraId="4BE8F2EC" w14:textId="594F57FB" w:rsidR="002B26C6" w:rsidRDefault="007701FA" w:rsidP="004C1568">
      <w:pPr>
        <w:pStyle w:val="Heading4"/>
        <w:ind w:left="360"/>
      </w:pPr>
      <w:r>
        <w:t>What role might minimum standards play in ensuring the resilience of Australia’s housing stock?</w:t>
      </w:r>
    </w:p>
    <w:p w14:paraId="2EB0112A" w14:textId="61CC3B28" w:rsidR="000E29DF" w:rsidRDefault="008F4B61" w:rsidP="008F4B61">
      <w:r>
        <w:t>[long text]</w:t>
      </w:r>
    </w:p>
    <w:p w14:paraId="2211095D" w14:textId="63BA541F" w:rsidR="00840E54" w:rsidRPr="008F4B61" w:rsidRDefault="00840E54" w:rsidP="008F4B61">
      <w:r>
        <w:t>Governments directly impact where and how housing is built through their planning and zoning systems. We are interested in how those systems are factoring in climate change.</w:t>
      </w:r>
    </w:p>
    <w:p w14:paraId="1080D12D" w14:textId="5C431FBA" w:rsidR="00383EB9" w:rsidRDefault="008E1C02" w:rsidP="004C1568">
      <w:pPr>
        <w:pStyle w:val="Heading4"/>
        <w:ind w:left="360"/>
      </w:pPr>
      <w:r>
        <w:t>The</w:t>
      </w:r>
      <w:r w:rsidR="00383EB9">
        <w:t xml:space="preserve"> impacts of climate change are being factored into the regulation of where and how houses are built in different ways around Australia. What does leading practice look like? Where is there room for improvement? Are there lessons we can learn from other countries?</w:t>
      </w:r>
    </w:p>
    <w:p w14:paraId="2DA49C77" w14:textId="0CB56DCE" w:rsidR="001225F9" w:rsidRPr="00AA5CEE" w:rsidRDefault="00840E54" w:rsidP="00AA5CEE">
      <w:r>
        <w:t>[long text]</w:t>
      </w:r>
    </w:p>
    <w:sectPr w:rsidR="001225F9" w:rsidRPr="00AA5CEE" w:rsidSect="00B92971">
      <w:headerReference w:type="default" r:id="rId37"/>
      <w:footerReference w:type="default" r:id="rId38"/>
      <w:pgSz w:w="11906" w:h="16838" w:code="9"/>
      <w:pgMar w:top="1276" w:right="1276"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80C2D" w14:textId="77777777" w:rsidR="00592712" w:rsidRDefault="00592712" w:rsidP="00F3517F">
      <w:pPr>
        <w:spacing w:after="0" w:line="240" w:lineRule="auto"/>
      </w:pPr>
      <w:r>
        <w:separator/>
      </w:r>
    </w:p>
  </w:endnote>
  <w:endnote w:type="continuationSeparator" w:id="0">
    <w:p w14:paraId="7E4AD5B8" w14:textId="77777777" w:rsidR="00592712" w:rsidRDefault="00592712" w:rsidP="00F3517F">
      <w:pPr>
        <w:spacing w:after="0" w:line="240" w:lineRule="auto"/>
      </w:pPr>
      <w:r>
        <w:continuationSeparator/>
      </w:r>
    </w:p>
  </w:endnote>
  <w:endnote w:type="continuationNotice" w:id="1">
    <w:p w14:paraId="525B19A0" w14:textId="77777777" w:rsidR="00592712" w:rsidRDefault="005927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505061"/>
      <w:docPartObj>
        <w:docPartGallery w:val="Page Numbers (Bottom of Page)"/>
        <w:docPartUnique/>
      </w:docPartObj>
    </w:sdtPr>
    <w:sdtEndPr>
      <w:rPr>
        <w:noProof/>
      </w:rPr>
    </w:sdtEndPr>
    <w:sdtContent>
      <w:p w14:paraId="3D5A6B39" w14:textId="48FAC470" w:rsidR="005E601D" w:rsidRDefault="005E601D">
        <w:pPr>
          <w:pStyle w:val="Footer"/>
        </w:pPr>
        <w:r>
          <w:fldChar w:fldCharType="begin"/>
        </w:r>
        <w:r>
          <w:instrText xml:space="preserve"> PAGE   \* MERGEFORMAT </w:instrText>
        </w:r>
        <w:r>
          <w:fldChar w:fldCharType="separate"/>
        </w:r>
        <w:r>
          <w:rPr>
            <w:noProof/>
          </w:rPr>
          <w:t>2</w:t>
        </w:r>
        <w:r>
          <w:rPr>
            <w:noProof/>
          </w:rPr>
          <w:fldChar w:fldCharType="end"/>
        </w:r>
      </w:p>
    </w:sdtContent>
  </w:sdt>
  <w:p w14:paraId="7A546277" w14:textId="77777777" w:rsidR="00900872" w:rsidRPr="00A034AB" w:rsidRDefault="00900872" w:rsidP="00900872">
    <w:pPr>
      <w:pStyle w:val="Footer"/>
      <w:tabs>
        <w:tab w:val="clear" w:pos="9026"/>
      </w:tabs>
      <w:ind w:left="-1418"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8899E" w14:textId="77777777" w:rsidR="00592712" w:rsidRDefault="00592712" w:rsidP="00F3517F">
      <w:pPr>
        <w:spacing w:after="0" w:line="240" w:lineRule="auto"/>
      </w:pPr>
      <w:r>
        <w:separator/>
      </w:r>
    </w:p>
  </w:footnote>
  <w:footnote w:type="continuationSeparator" w:id="0">
    <w:p w14:paraId="4A8D55C5" w14:textId="77777777" w:rsidR="00592712" w:rsidRDefault="00592712" w:rsidP="00F3517F">
      <w:pPr>
        <w:spacing w:after="0" w:line="240" w:lineRule="auto"/>
      </w:pPr>
      <w:r>
        <w:continuationSeparator/>
      </w:r>
    </w:p>
  </w:footnote>
  <w:footnote w:type="continuationNotice" w:id="1">
    <w:p w14:paraId="0D795CCC" w14:textId="77777777" w:rsidR="00592712" w:rsidRDefault="0059271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1B63" w14:textId="3F66AE62" w:rsidR="00013B52" w:rsidRPr="00F751E7" w:rsidRDefault="00013B52" w:rsidP="00013B52">
    <w:pPr>
      <w:pStyle w:val="Header"/>
      <w:jc w:val="right"/>
      <w:rPr>
        <w:color w:val="595959" w:themeColor="text1" w:themeTint="A6"/>
        <w:sz w:val="18"/>
        <w:szCs w:val="18"/>
      </w:rPr>
    </w:pPr>
    <w:r w:rsidRPr="00F751E7">
      <w:rPr>
        <w:color w:val="595959" w:themeColor="text1" w:themeTint="A6"/>
        <w:sz w:val="18"/>
        <w:szCs w:val="18"/>
      </w:rPr>
      <w:t>Investing in cheaper, cleaner energy and the net zero transformation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642E652"/>
    <w:lvl w:ilvl="0">
      <w:start w:val="1"/>
      <w:numFmt w:val="bullet"/>
      <w:pStyle w:val="ListBullet3"/>
      <w:lvlText w:val="o"/>
      <w:lvlJc w:val="left"/>
      <w:pPr>
        <w:ind w:left="926" w:hanging="360"/>
      </w:pPr>
      <w:rPr>
        <w:rFonts w:ascii="Courier New" w:hAnsi="Courier New" w:cs="Courier New" w:hint="default"/>
      </w:rPr>
    </w:lvl>
  </w:abstractNum>
  <w:abstractNum w:abstractNumId="1" w15:restartNumberingAfterBreak="0">
    <w:nsid w:val="FFFFFF83"/>
    <w:multiLevelType w:val="singleLevel"/>
    <w:tmpl w:val="41DE65B6"/>
    <w:lvl w:ilvl="0">
      <w:start w:val="1"/>
      <w:numFmt w:val="bullet"/>
      <w:pStyle w:val="ListBullet2"/>
      <w:lvlText w:val="-"/>
      <w:lvlJc w:val="left"/>
      <w:pPr>
        <w:tabs>
          <w:tab w:val="num" w:pos="643"/>
        </w:tabs>
        <w:ind w:left="643" w:hanging="360"/>
      </w:pPr>
      <w:rPr>
        <w:rFonts w:ascii="Courier New" w:hAnsi="Courier New" w:hint="default"/>
      </w:rPr>
    </w:lvl>
  </w:abstractNum>
  <w:abstractNum w:abstractNumId="2" w15:restartNumberingAfterBreak="0">
    <w:nsid w:val="FFFFFF89"/>
    <w:multiLevelType w:val="singleLevel"/>
    <w:tmpl w:val="79589ED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8A5770"/>
    <w:multiLevelType w:val="hybridMultilevel"/>
    <w:tmpl w:val="36665A90"/>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C036D6"/>
    <w:multiLevelType w:val="hybridMultilevel"/>
    <w:tmpl w:val="CED2C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C7539"/>
    <w:multiLevelType w:val="hybridMultilevel"/>
    <w:tmpl w:val="C1709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6261B"/>
    <w:multiLevelType w:val="hybridMultilevel"/>
    <w:tmpl w:val="ADC27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6231F1"/>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9010AC"/>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0910C0"/>
    <w:multiLevelType w:val="hybridMultilevel"/>
    <w:tmpl w:val="6FD2323A"/>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B6393"/>
    <w:multiLevelType w:val="hybridMultilevel"/>
    <w:tmpl w:val="A67E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01648"/>
    <w:multiLevelType w:val="hybridMultilevel"/>
    <w:tmpl w:val="173A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7725B"/>
    <w:multiLevelType w:val="hybridMultilevel"/>
    <w:tmpl w:val="C9B0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106C35"/>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830E80"/>
    <w:multiLevelType w:val="hybridMultilevel"/>
    <w:tmpl w:val="06AEB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56ACF"/>
    <w:multiLevelType w:val="hybridMultilevel"/>
    <w:tmpl w:val="CCD0022C"/>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4B689B"/>
    <w:multiLevelType w:val="hybridMultilevel"/>
    <w:tmpl w:val="B1C2E934"/>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1F3516"/>
    <w:multiLevelType w:val="hybridMultilevel"/>
    <w:tmpl w:val="826CDC68"/>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8" w15:restartNumberingAfterBreak="0">
    <w:nsid w:val="2EAD5004"/>
    <w:multiLevelType w:val="hybridMultilevel"/>
    <w:tmpl w:val="D80E0DA4"/>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5D3B94"/>
    <w:multiLevelType w:val="hybridMultilevel"/>
    <w:tmpl w:val="952E9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B72932"/>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1257C"/>
    <w:multiLevelType w:val="hybridMultilevel"/>
    <w:tmpl w:val="A3C66118"/>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6F3499"/>
    <w:multiLevelType w:val="hybridMultilevel"/>
    <w:tmpl w:val="15ACCD68"/>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F83FD0"/>
    <w:multiLevelType w:val="hybridMultilevel"/>
    <w:tmpl w:val="9C8E6D2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CF5879"/>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742004"/>
    <w:multiLevelType w:val="hybridMultilevel"/>
    <w:tmpl w:val="DDE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3477F3"/>
    <w:multiLevelType w:val="hybridMultilevel"/>
    <w:tmpl w:val="967A6048"/>
    <w:lvl w:ilvl="0" w:tplc="FFFFFFF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2F85574"/>
    <w:multiLevelType w:val="hybridMultilevel"/>
    <w:tmpl w:val="00DA0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DD3707"/>
    <w:multiLevelType w:val="multilevel"/>
    <w:tmpl w:val="816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07376"/>
    <w:multiLevelType w:val="hybridMultilevel"/>
    <w:tmpl w:val="CA2CA22E"/>
    <w:lvl w:ilvl="0" w:tplc="4BB8480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A760D7"/>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394B1D"/>
    <w:multiLevelType w:val="hybridMultilevel"/>
    <w:tmpl w:val="BD4ED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E7B34"/>
    <w:multiLevelType w:val="hybridMultilevel"/>
    <w:tmpl w:val="80CA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B25DD6"/>
    <w:multiLevelType w:val="hybridMultilevel"/>
    <w:tmpl w:val="47422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14315E"/>
    <w:multiLevelType w:val="hybridMultilevel"/>
    <w:tmpl w:val="50182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E1789B"/>
    <w:multiLevelType w:val="hybridMultilevel"/>
    <w:tmpl w:val="293EA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6D7819"/>
    <w:multiLevelType w:val="hybridMultilevel"/>
    <w:tmpl w:val="73309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864D41"/>
    <w:multiLevelType w:val="hybridMultilevel"/>
    <w:tmpl w:val="1A92B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CE0D51"/>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7F9027A"/>
    <w:multiLevelType w:val="hybridMultilevel"/>
    <w:tmpl w:val="5BE27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FF51DC"/>
    <w:multiLevelType w:val="hybridMultilevel"/>
    <w:tmpl w:val="59B256E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012F43"/>
    <w:multiLevelType w:val="hybridMultilevel"/>
    <w:tmpl w:val="CA6AC13A"/>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525AA5"/>
    <w:multiLevelType w:val="hybridMultilevel"/>
    <w:tmpl w:val="5D62CF26"/>
    <w:lvl w:ilvl="0" w:tplc="7CECF38E">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7D746E"/>
    <w:multiLevelType w:val="multilevel"/>
    <w:tmpl w:val="F8A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36382A"/>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3A315A"/>
    <w:multiLevelType w:val="hybridMultilevel"/>
    <w:tmpl w:val="06AEB4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B92FE4"/>
    <w:multiLevelType w:val="hybridMultilevel"/>
    <w:tmpl w:val="DEC4C03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521DE8"/>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B97FE5"/>
    <w:multiLevelType w:val="hybridMultilevel"/>
    <w:tmpl w:val="72B0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0E28E4"/>
    <w:multiLevelType w:val="multilevel"/>
    <w:tmpl w:val="43322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601EDA"/>
    <w:multiLevelType w:val="multilevel"/>
    <w:tmpl w:val="90CC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A600CE"/>
    <w:multiLevelType w:val="hybridMultilevel"/>
    <w:tmpl w:val="6CA80458"/>
    <w:lvl w:ilvl="0" w:tplc="F34C440A">
      <w:start w:val="1"/>
      <w:numFmt w:val="decimal"/>
      <w:pStyle w:val="Heading4"/>
      <w:lvlText w:val="%1."/>
      <w:lvlJc w:val="left"/>
      <w:pPr>
        <w:ind w:left="6598" w:hanging="360"/>
      </w:pPr>
      <w:rPr>
        <w:b/>
        <w:bCs w:val="0"/>
      </w:rPr>
    </w:lvl>
    <w:lvl w:ilvl="1" w:tplc="0C090019">
      <w:start w:val="1"/>
      <w:numFmt w:val="lowerLetter"/>
      <w:lvlText w:val="%2."/>
      <w:lvlJc w:val="left"/>
      <w:pPr>
        <w:ind w:left="-1047" w:hanging="360"/>
      </w:pPr>
    </w:lvl>
    <w:lvl w:ilvl="2" w:tplc="0C09001B" w:tentative="1">
      <w:start w:val="1"/>
      <w:numFmt w:val="lowerRoman"/>
      <w:lvlText w:val="%3."/>
      <w:lvlJc w:val="right"/>
      <w:pPr>
        <w:ind w:left="-327" w:hanging="180"/>
      </w:pPr>
    </w:lvl>
    <w:lvl w:ilvl="3" w:tplc="0C09000F" w:tentative="1">
      <w:start w:val="1"/>
      <w:numFmt w:val="decimal"/>
      <w:lvlText w:val="%4."/>
      <w:lvlJc w:val="left"/>
      <w:pPr>
        <w:ind w:left="393" w:hanging="360"/>
      </w:pPr>
    </w:lvl>
    <w:lvl w:ilvl="4" w:tplc="0C090019" w:tentative="1">
      <w:start w:val="1"/>
      <w:numFmt w:val="lowerLetter"/>
      <w:lvlText w:val="%5."/>
      <w:lvlJc w:val="left"/>
      <w:pPr>
        <w:ind w:left="1113" w:hanging="360"/>
      </w:pPr>
    </w:lvl>
    <w:lvl w:ilvl="5" w:tplc="0C09001B" w:tentative="1">
      <w:start w:val="1"/>
      <w:numFmt w:val="lowerRoman"/>
      <w:lvlText w:val="%6."/>
      <w:lvlJc w:val="right"/>
      <w:pPr>
        <w:ind w:left="1833" w:hanging="180"/>
      </w:pPr>
    </w:lvl>
    <w:lvl w:ilvl="6" w:tplc="0C09000F" w:tentative="1">
      <w:start w:val="1"/>
      <w:numFmt w:val="decimal"/>
      <w:lvlText w:val="%7."/>
      <w:lvlJc w:val="left"/>
      <w:pPr>
        <w:ind w:left="2553" w:hanging="360"/>
      </w:pPr>
    </w:lvl>
    <w:lvl w:ilvl="7" w:tplc="0C090019" w:tentative="1">
      <w:start w:val="1"/>
      <w:numFmt w:val="lowerLetter"/>
      <w:lvlText w:val="%8."/>
      <w:lvlJc w:val="left"/>
      <w:pPr>
        <w:ind w:left="3273" w:hanging="360"/>
      </w:pPr>
    </w:lvl>
    <w:lvl w:ilvl="8" w:tplc="0C09001B" w:tentative="1">
      <w:start w:val="1"/>
      <w:numFmt w:val="lowerRoman"/>
      <w:lvlText w:val="%9."/>
      <w:lvlJc w:val="right"/>
      <w:pPr>
        <w:ind w:left="3993" w:hanging="180"/>
      </w:pPr>
    </w:lvl>
  </w:abstractNum>
  <w:abstractNum w:abstractNumId="52" w15:restartNumberingAfterBreak="0">
    <w:nsid w:val="7FD96CAA"/>
    <w:multiLevelType w:val="hybridMultilevel"/>
    <w:tmpl w:val="1BFE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1692980">
    <w:abstractNumId w:val="2"/>
  </w:num>
  <w:num w:numId="2" w16cid:durableId="1756707607">
    <w:abstractNumId w:val="1"/>
  </w:num>
  <w:num w:numId="3" w16cid:durableId="317925825">
    <w:abstractNumId w:val="0"/>
  </w:num>
  <w:num w:numId="4" w16cid:durableId="789982629">
    <w:abstractNumId w:val="31"/>
  </w:num>
  <w:num w:numId="5" w16cid:durableId="1449083172">
    <w:abstractNumId w:val="27"/>
  </w:num>
  <w:num w:numId="6" w16cid:durableId="1465780292">
    <w:abstractNumId w:val="25"/>
  </w:num>
  <w:num w:numId="7" w16cid:durableId="2062946782">
    <w:abstractNumId w:val="17"/>
  </w:num>
  <w:num w:numId="8" w16cid:durableId="1063529240">
    <w:abstractNumId w:val="39"/>
  </w:num>
  <w:num w:numId="9" w16cid:durableId="29306008">
    <w:abstractNumId w:val="4"/>
  </w:num>
  <w:num w:numId="10" w16cid:durableId="1734960186">
    <w:abstractNumId w:val="26"/>
  </w:num>
  <w:num w:numId="11" w16cid:durableId="1353188184">
    <w:abstractNumId w:val="43"/>
  </w:num>
  <w:num w:numId="12" w16cid:durableId="1963268642">
    <w:abstractNumId w:val="28"/>
  </w:num>
  <w:num w:numId="13" w16cid:durableId="827670663">
    <w:abstractNumId w:val="24"/>
  </w:num>
  <w:num w:numId="14" w16cid:durableId="1726483576">
    <w:abstractNumId w:val="49"/>
  </w:num>
  <w:num w:numId="15" w16cid:durableId="1502500187">
    <w:abstractNumId w:val="34"/>
  </w:num>
  <w:num w:numId="16" w16cid:durableId="1054425728">
    <w:abstractNumId w:val="33"/>
  </w:num>
  <w:num w:numId="17" w16cid:durableId="431053673">
    <w:abstractNumId w:val="6"/>
  </w:num>
  <w:num w:numId="18" w16cid:durableId="1180580984">
    <w:abstractNumId w:val="14"/>
  </w:num>
  <w:num w:numId="19" w16cid:durableId="2084714071">
    <w:abstractNumId w:val="32"/>
  </w:num>
  <w:num w:numId="20" w16cid:durableId="1470127316">
    <w:abstractNumId w:val="5"/>
  </w:num>
  <w:num w:numId="21" w16cid:durableId="684598696">
    <w:abstractNumId w:val="36"/>
  </w:num>
  <w:num w:numId="22" w16cid:durableId="831414994">
    <w:abstractNumId w:val="35"/>
  </w:num>
  <w:num w:numId="23" w16cid:durableId="738792472">
    <w:abstractNumId w:val="12"/>
  </w:num>
  <w:num w:numId="24" w16cid:durableId="1646472739">
    <w:abstractNumId w:val="19"/>
  </w:num>
  <w:num w:numId="25" w16cid:durableId="1290163601">
    <w:abstractNumId w:val="48"/>
  </w:num>
  <w:num w:numId="26" w16cid:durableId="998658950">
    <w:abstractNumId w:val="10"/>
  </w:num>
  <w:num w:numId="27" w16cid:durableId="305283305">
    <w:abstractNumId w:val="37"/>
  </w:num>
  <w:num w:numId="28" w16cid:durableId="602618396">
    <w:abstractNumId w:val="52"/>
  </w:num>
  <w:num w:numId="29" w16cid:durableId="142819218">
    <w:abstractNumId w:val="51"/>
  </w:num>
  <w:num w:numId="30" w16cid:durableId="2058623197">
    <w:abstractNumId w:val="50"/>
  </w:num>
  <w:num w:numId="31" w16cid:durableId="546989680">
    <w:abstractNumId w:val="7"/>
  </w:num>
  <w:num w:numId="32" w16cid:durableId="2076975257">
    <w:abstractNumId w:val="47"/>
  </w:num>
  <w:num w:numId="33" w16cid:durableId="201483344">
    <w:abstractNumId w:val="20"/>
  </w:num>
  <w:num w:numId="34" w16cid:durableId="1682585917">
    <w:abstractNumId w:val="44"/>
  </w:num>
  <w:num w:numId="35" w16cid:durableId="1734506947">
    <w:abstractNumId w:val="11"/>
  </w:num>
  <w:num w:numId="36" w16cid:durableId="253058111">
    <w:abstractNumId w:val="29"/>
  </w:num>
  <w:num w:numId="37" w16cid:durableId="1328708553">
    <w:abstractNumId w:val="8"/>
  </w:num>
  <w:num w:numId="38" w16cid:durableId="2119793035">
    <w:abstractNumId w:val="38"/>
  </w:num>
  <w:num w:numId="39" w16cid:durableId="1809854964">
    <w:abstractNumId w:val="30"/>
  </w:num>
  <w:num w:numId="40" w16cid:durableId="2145849640">
    <w:abstractNumId w:val="13"/>
  </w:num>
  <w:num w:numId="41" w16cid:durableId="391656060">
    <w:abstractNumId w:val="9"/>
  </w:num>
  <w:num w:numId="42" w16cid:durableId="1496267553">
    <w:abstractNumId w:val="16"/>
  </w:num>
  <w:num w:numId="43" w16cid:durableId="257760464">
    <w:abstractNumId w:val="45"/>
  </w:num>
  <w:num w:numId="44" w16cid:durableId="1722825834">
    <w:abstractNumId w:val="41"/>
  </w:num>
  <w:num w:numId="45" w16cid:durableId="1552767980">
    <w:abstractNumId w:val="22"/>
  </w:num>
  <w:num w:numId="46" w16cid:durableId="1735546719">
    <w:abstractNumId w:val="15"/>
  </w:num>
  <w:num w:numId="47" w16cid:durableId="1596204306">
    <w:abstractNumId w:val="42"/>
  </w:num>
  <w:num w:numId="48" w16cid:durableId="286084621">
    <w:abstractNumId w:val="3"/>
  </w:num>
  <w:num w:numId="49" w16cid:durableId="2020571837">
    <w:abstractNumId w:val="46"/>
  </w:num>
  <w:num w:numId="50" w16cid:durableId="1116829892">
    <w:abstractNumId w:val="21"/>
  </w:num>
  <w:num w:numId="51" w16cid:durableId="1096632687">
    <w:abstractNumId w:val="40"/>
  </w:num>
  <w:num w:numId="52" w16cid:durableId="1947150666">
    <w:abstractNumId w:val="23"/>
  </w:num>
  <w:num w:numId="53" w16cid:durableId="1692757267">
    <w:abstractNumId w:val="18"/>
  </w:num>
  <w:num w:numId="54" w16cid:durableId="1693729850">
    <w:abstractNumId w:val="51"/>
    <w:lvlOverride w:ilvl="0">
      <w:startOverride w:val="1"/>
    </w:lvlOverride>
  </w:num>
  <w:num w:numId="55" w16cid:durableId="328100630">
    <w:abstractNumId w:val="51"/>
    <w:lvlOverride w:ilvl="0">
      <w:startOverride w:val="1"/>
    </w:lvlOverride>
  </w:num>
  <w:num w:numId="56" w16cid:durableId="1692999029">
    <w:abstractNumId w:val="51"/>
  </w:num>
  <w:num w:numId="57" w16cid:durableId="238833602">
    <w:abstractNumId w:val="51"/>
    <w:lvlOverride w:ilvl="0">
      <w:startOverride w:val="1"/>
    </w:lvlOverride>
  </w:num>
  <w:num w:numId="58" w16cid:durableId="1514224349">
    <w:abstractNumId w:val="51"/>
  </w:num>
  <w:num w:numId="59" w16cid:durableId="1177845367">
    <w:abstractNumId w:val="51"/>
    <w:lvlOverride w:ilvl="0">
      <w:startOverride w:val="1"/>
    </w:lvlOverride>
  </w:num>
  <w:num w:numId="60" w16cid:durableId="482702437">
    <w:abstractNumId w:val="51"/>
    <w:lvlOverride w:ilvl="0">
      <w:startOverride w:val="1"/>
    </w:lvlOverride>
  </w:num>
  <w:num w:numId="61" w16cid:durableId="1809319340">
    <w:abstractNumId w:val="51"/>
  </w:num>
  <w:num w:numId="62" w16cid:durableId="95712628">
    <w:abstractNumId w:val="51"/>
  </w:num>
  <w:num w:numId="63" w16cid:durableId="1237547265">
    <w:abstractNumId w:val="51"/>
  </w:num>
  <w:num w:numId="64" w16cid:durableId="1976912132">
    <w:abstractNumId w:val="51"/>
  </w:num>
  <w:num w:numId="65" w16cid:durableId="724328771">
    <w:abstractNumId w:val="51"/>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DF"/>
    <w:rsid w:val="00000151"/>
    <w:rsid w:val="00000196"/>
    <w:rsid w:val="0000082B"/>
    <w:rsid w:val="00000860"/>
    <w:rsid w:val="0000090A"/>
    <w:rsid w:val="00000975"/>
    <w:rsid w:val="00000AFE"/>
    <w:rsid w:val="00000ECE"/>
    <w:rsid w:val="00000FC7"/>
    <w:rsid w:val="0000113A"/>
    <w:rsid w:val="000012A1"/>
    <w:rsid w:val="0000138B"/>
    <w:rsid w:val="000016EB"/>
    <w:rsid w:val="0000187D"/>
    <w:rsid w:val="00001B73"/>
    <w:rsid w:val="00002159"/>
    <w:rsid w:val="00002284"/>
    <w:rsid w:val="0000241A"/>
    <w:rsid w:val="00002853"/>
    <w:rsid w:val="00002A06"/>
    <w:rsid w:val="00002ADE"/>
    <w:rsid w:val="00002F8C"/>
    <w:rsid w:val="00002F8F"/>
    <w:rsid w:val="000030B4"/>
    <w:rsid w:val="000030F1"/>
    <w:rsid w:val="0000355D"/>
    <w:rsid w:val="000036CC"/>
    <w:rsid w:val="000038A5"/>
    <w:rsid w:val="000039AB"/>
    <w:rsid w:val="00003A5B"/>
    <w:rsid w:val="00003A87"/>
    <w:rsid w:val="00003B2D"/>
    <w:rsid w:val="00003BC0"/>
    <w:rsid w:val="00003F6D"/>
    <w:rsid w:val="00004159"/>
    <w:rsid w:val="000042D2"/>
    <w:rsid w:val="0000439D"/>
    <w:rsid w:val="0000444B"/>
    <w:rsid w:val="000044A4"/>
    <w:rsid w:val="000044FB"/>
    <w:rsid w:val="000046E2"/>
    <w:rsid w:val="0000496D"/>
    <w:rsid w:val="00004BDC"/>
    <w:rsid w:val="00004E58"/>
    <w:rsid w:val="00004F21"/>
    <w:rsid w:val="000051FD"/>
    <w:rsid w:val="000055D1"/>
    <w:rsid w:val="000059F6"/>
    <w:rsid w:val="00005AB5"/>
    <w:rsid w:val="00005AE2"/>
    <w:rsid w:val="00005D4F"/>
    <w:rsid w:val="00005D85"/>
    <w:rsid w:val="000060C7"/>
    <w:rsid w:val="000063F8"/>
    <w:rsid w:val="00006621"/>
    <w:rsid w:val="000067E3"/>
    <w:rsid w:val="0000682D"/>
    <w:rsid w:val="0000691E"/>
    <w:rsid w:val="00006A36"/>
    <w:rsid w:val="00006DAA"/>
    <w:rsid w:val="00007141"/>
    <w:rsid w:val="00007145"/>
    <w:rsid w:val="000073D0"/>
    <w:rsid w:val="0000744B"/>
    <w:rsid w:val="0000752A"/>
    <w:rsid w:val="00007674"/>
    <w:rsid w:val="00007A42"/>
    <w:rsid w:val="0001058D"/>
    <w:rsid w:val="00010619"/>
    <w:rsid w:val="0001062B"/>
    <w:rsid w:val="000106D6"/>
    <w:rsid w:val="00010813"/>
    <w:rsid w:val="00010824"/>
    <w:rsid w:val="00010A96"/>
    <w:rsid w:val="00010D67"/>
    <w:rsid w:val="00010ED4"/>
    <w:rsid w:val="00011501"/>
    <w:rsid w:val="00011560"/>
    <w:rsid w:val="00011773"/>
    <w:rsid w:val="00011801"/>
    <w:rsid w:val="00011A44"/>
    <w:rsid w:val="00011BA3"/>
    <w:rsid w:val="00011E72"/>
    <w:rsid w:val="00011F1B"/>
    <w:rsid w:val="00012027"/>
    <w:rsid w:val="00012065"/>
    <w:rsid w:val="0001235E"/>
    <w:rsid w:val="00012711"/>
    <w:rsid w:val="00012786"/>
    <w:rsid w:val="00012AA0"/>
    <w:rsid w:val="00012E04"/>
    <w:rsid w:val="00012F07"/>
    <w:rsid w:val="00012FD7"/>
    <w:rsid w:val="00013210"/>
    <w:rsid w:val="000132F3"/>
    <w:rsid w:val="00013345"/>
    <w:rsid w:val="000133A2"/>
    <w:rsid w:val="000134DA"/>
    <w:rsid w:val="0001356E"/>
    <w:rsid w:val="0001356F"/>
    <w:rsid w:val="000139A0"/>
    <w:rsid w:val="00013B52"/>
    <w:rsid w:val="00013B8D"/>
    <w:rsid w:val="00013B9A"/>
    <w:rsid w:val="00013D36"/>
    <w:rsid w:val="00013D85"/>
    <w:rsid w:val="00013E81"/>
    <w:rsid w:val="00013F89"/>
    <w:rsid w:val="00014024"/>
    <w:rsid w:val="0001443C"/>
    <w:rsid w:val="000144B6"/>
    <w:rsid w:val="00014618"/>
    <w:rsid w:val="0001498B"/>
    <w:rsid w:val="00014B07"/>
    <w:rsid w:val="00014D7F"/>
    <w:rsid w:val="00014D84"/>
    <w:rsid w:val="00014F7C"/>
    <w:rsid w:val="00014FD1"/>
    <w:rsid w:val="000151FD"/>
    <w:rsid w:val="000156A5"/>
    <w:rsid w:val="00015803"/>
    <w:rsid w:val="00015EAA"/>
    <w:rsid w:val="0001601E"/>
    <w:rsid w:val="000160AF"/>
    <w:rsid w:val="00016133"/>
    <w:rsid w:val="0001616A"/>
    <w:rsid w:val="000162A5"/>
    <w:rsid w:val="00016590"/>
    <w:rsid w:val="000165D8"/>
    <w:rsid w:val="00016663"/>
    <w:rsid w:val="0001667D"/>
    <w:rsid w:val="000166A1"/>
    <w:rsid w:val="000166C0"/>
    <w:rsid w:val="000168FB"/>
    <w:rsid w:val="00016963"/>
    <w:rsid w:val="00016BAB"/>
    <w:rsid w:val="00016BE8"/>
    <w:rsid w:val="00017067"/>
    <w:rsid w:val="00017099"/>
    <w:rsid w:val="0001720C"/>
    <w:rsid w:val="0001768F"/>
    <w:rsid w:val="000178BF"/>
    <w:rsid w:val="0001799D"/>
    <w:rsid w:val="00017B17"/>
    <w:rsid w:val="00017D5E"/>
    <w:rsid w:val="00017EC3"/>
    <w:rsid w:val="000206C5"/>
    <w:rsid w:val="0002087B"/>
    <w:rsid w:val="00020908"/>
    <w:rsid w:val="000209EB"/>
    <w:rsid w:val="00020B17"/>
    <w:rsid w:val="00020CE8"/>
    <w:rsid w:val="00021534"/>
    <w:rsid w:val="000216C7"/>
    <w:rsid w:val="000217BA"/>
    <w:rsid w:val="00021869"/>
    <w:rsid w:val="0002190E"/>
    <w:rsid w:val="00022400"/>
    <w:rsid w:val="0002245F"/>
    <w:rsid w:val="000226A2"/>
    <w:rsid w:val="00022A02"/>
    <w:rsid w:val="00022B0F"/>
    <w:rsid w:val="00022B2F"/>
    <w:rsid w:val="00022CAC"/>
    <w:rsid w:val="00022CC4"/>
    <w:rsid w:val="00022CF5"/>
    <w:rsid w:val="00022E69"/>
    <w:rsid w:val="00022E80"/>
    <w:rsid w:val="000230DA"/>
    <w:rsid w:val="000232D0"/>
    <w:rsid w:val="000235C5"/>
    <w:rsid w:val="00023CD9"/>
    <w:rsid w:val="00024119"/>
    <w:rsid w:val="0002434E"/>
    <w:rsid w:val="00024365"/>
    <w:rsid w:val="000245D3"/>
    <w:rsid w:val="00024D54"/>
    <w:rsid w:val="00025035"/>
    <w:rsid w:val="00025042"/>
    <w:rsid w:val="0002512E"/>
    <w:rsid w:val="00025168"/>
    <w:rsid w:val="0002527B"/>
    <w:rsid w:val="00025428"/>
    <w:rsid w:val="00025682"/>
    <w:rsid w:val="000256E5"/>
    <w:rsid w:val="00025AB1"/>
    <w:rsid w:val="00025C75"/>
    <w:rsid w:val="00025CEB"/>
    <w:rsid w:val="00025D03"/>
    <w:rsid w:val="00025FAF"/>
    <w:rsid w:val="0002600B"/>
    <w:rsid w:val="0002606B"/>
    <w:rsid w:val="000262EE"/>
    <w:rsid w:val="000263C3"/>
    <w:rsid w:val="000264A5"/>
    <w:rsid w:val="0002656D"/>
    <w:rsid w:val="0002663D"/>
    <w:rsid w:val="000266F5"/>
    <w:rsid w:val="00026750"/>
    <w:rsid w:val="0002692C"/>
    <w:rsid w:val="000269A8"/>
    <w:rsid w:val="00026D86"/>
    <w:rsid w:val="00026F79"/>
    <w:rsid w:val="00026FD4"/>
    <w:rsid w:val="00027005"/>
    <w:rsid w:val="000271F8"/>
    <w:rsid w:val="000273E1"/>
    <w:rsid w:val="00027489"/>
    <w:rsid w:val="000274C4"/>
    <w:rsid w:val="00027665"/>
    <w:rsid w:val="000277A8"/>
    <w:rsid w:val="000279C5"/>
    <w:rsid w:val="00027B04"/>
    <w:rsid w:val="00027B46"/>
    <w:rsid w:val="00027FEF"/>
    <w:rsid w:val="000301E8"/>
    <w:rsid w:val="000303BA"/>
    <w:rsid w:val="000303E7"/>
    <w:rsid w:val="00030487"/>
    <w:rsid w:val="000304C6"/>
    <w:rsid w:val="000306BC"/>
    <w:rsid w:val="00030816"/>
    <w:rsid w:val="00030817"/>
    <w:rsid w:val="000308A2"/>
    <w:rsid w:val="00030B5E"/>
    <w:rsid w:val="00030C6C"/>
    <w:rsid w:val="000310A1"/>
    <w:rsid w:val="000319A5"/>
    <w:rsid w:val="00031A27"/>
    <w:rsid w:val="0003215E"/>
    <w:rsid w:val="000322B5"/>
    <w:rsid w:val="00032653"/>
    <w:rsid w:val="00032726"/>
    <w:rsid w:val="00032932"/>
    <w:rsid w:val="000329F6"/>
    <w:rsid w:val="00032A97"/>
    <w:rsid w:val="00032B25"/>
    <w:rsid w:val="00032BA7"/>
    <w:rsid w:val="00032EEE"/>
    <w:rsid w:val="00032F87"/>
    <w:rsid w:val="00033A35"/>
    <w:rsid w:val="00033D25"/>
    <w:rsid w:val="0003410E"/>
    <w:rsid w:val="000341F6"/>
    <w:rsid w:val="0003439A"/>
    <w:rsid w:val="00034A53"/>
    <w:rsid w:val="00034B27"/>
    <w:rsid w:val="00034B59"/>
    <w:rsid w:val="00034BDC"/>
    <w:rsid w:val="00034D3B"/>
    <w:rsid w:val="00034E1E"/>
    <w:rsid w:val="00035147"/>
    <w:rsid w:val="0003520B"/>
    <w:rsid w:val="00035398"/>
    <w:rsid w:val="000358A5"/>
    <w:rsid w:val="00035907"/>
    <w:rsid w:val="00035A5D"/>
    <w:rsid w:val="00035CCA"/>
    <w:rsid w:val="00035D46"/>
    <w:rsid w:val="00035E57"/>
    <w:rsid w:val="00036215"/>
    <w:rsid w:val="000363E5"/>
    <w:rsid w:val="000364FB"/>
    <w:rsid w:val="000371D4"/>
    <w:rsid w:val="000371F4"/>
    <w:rsid w:val="0003725E"/>
    <w:rsid w:val="00037A91"/>
    <w:rsid w:val="00037CD6"/>
    <w:rsid w:val="000400ED"/>
    <w:rsid w:val="0004013E"/>
    <w:rsid w:val="000401F8"/>
    <w:rsid w:val="0004023B"/>
    <w:rsid w:val="0004039C"/>
    <w:rsid w:val="000404E1"/>
    <w:rsid w:val="0004071A"/>
    <w:rsid w:val="000407FE"/>
    <w:rsid w:val="00040853"/>
    <w:rsid w:val="000408DC"/>
    <w:rsid w:val="00040EBA"/>
    <w:rsid w:val="0004103C"/>
    <w:rsid w:val="00041169"/>
    <w:rsid w:val="00041175"/>
    <w:rsid w:val="000412E2"/>
    <w:rsid w:val="00041359"/>
    <w:rsid w:val="00041509"/>
    <w:rsid w:val="00041533"/>
    <w:rsid w:val="00041546"/>
    <w:rsid w:val="000417BF"/>
    <w:rsid w:val="000427AB"/>
    <w:rsid w:val="000427FA"/>
    <w:rsid w:val="0004280D"/>
    <w:rsid w:val="00042C3E"/>
    <w:rsid w:val="00042D9C"/>
    <w:rsid w:val="00042E3D"/>
    <w:rsid w:val="00042E9D"/>
    <w:rsid w:val="00042F7E"/>
    <w:rsid w:val="00042FBD"/>
    <w:rsid w:val="0004304E"/>
    <w:rsid w:val="0004357F"/>
    <w:rsid w:val="000435A0"/>
    <w:rsid w:val="00043657"/>
    <w:rsid w:val="0004382C"/>
    <w:rsid w:val="00043A5F"/>
    <w:rsid w:val="00043A60"/>
    <w:rsid w:val="00043A76"/>
    <w:rsid w:val="00043B24"/>
    <w:rsid w:val="00043BEE"/>
    <w:rsid w:val="00043E4E"/>
    <w:rsid w:val="00043ED1"/>
    <w:rsid w:val="00044098"/>
    <w:rsid w:val="000440C8"/>
    <w:rsid w:val="000440D1"/>
    <w:rsid w:val="00044209"/>
    <w:rsid w:val="0004434D"/>
    <w:rsid w:val="00044373"/>
    <w:rsid w:val="00045193"/>
    <w:rsid w:val="00045306"/>
    <w:rsid w:val="00045825"/>
    <w:rsid w:val="0004588C"/>
    <w:rsid w:val="000459C3"/>
    <w:rsid w:val="00045BB1"/>
    <w:rsid w:val="00045C72"/>
    <w:rsid w:val="00045DCC"/>
    <w:rsid w:val="00045DDB"/>
    <w:rsid w:val="00045FBC"/>
    <w:rsid w:val="00046327"/>
    <w:rsid w:val="0004641F"/>
    <w:rsid w:val="00046475"/>
    <w:rsid w:val="00046C30"/>
    <w:rsid w:val="00046D4D"/>
    <w:rsid w:val="0004703C"/>
    <w:rsid w:val="0004727C"/>
    <w:rsid w:val="000472FB"/>
    <w:rsid w:val="0004766E"/>
    <w:rsid w:val="0004785C"/>
    <w:rsid w:val="00047CAD"/>
    <w:rsid w:val="0005017A"/>
    <w:rsid w:val="00050233"/>
    <w:rsid w:val="00050576"/>
    <w:rsid w:val="00050592"/>
    <w:rsid w:val="00050C92"/>
    <w:rsid w:val="00050CD5"/>
    <w:rsid w:val="00050D57"/>
    <w:rsid w:val="00050E45"/>
    <w:rsid w:val="00050F08"/>
    <w:rsid w:val="00050FA1"/>
    <w:rsid w:val="00051712"/>
    <w:rsid w:val="000519A7"/>
    <w:rsid w:val="00051AD9"/>
    <w:rsid w:val="00051D49"/>
    <w:rsid w:val="00051E77"/>
    <w:rsid w:val="00052196"/>
    <w:rsid w:val="000524DA"/>
    <w:rsid w:val="0005288E"/>
    <w:rsid w:val="00052D5F"/>
    <w:rsid w:val="00052DBB"/>
    <w:rsid w:val="000535AE"/>
    <w:rsid w:val="0005370B"/>
    <w:rsid w:val="000537D5"/>
    <w:rsid w:val="00053A04"/>
    <w:rsid w:val="00053BF3"/>
    <w:rsid w:val="00053CEA"/>
    <w:rsid w:val="00053DBD"/>
    <w:rsid w:val="00053DDB"/>
    <w:rsid w:val="00054015"/>
    <w:rsid w:val="00054077"/>
    <w:rsid w:val="00054103"/>
    <w:rsid w:val="0005417B"/>
    <w:rsid w:val="000542A9"/>
    <w:rsid w:val="000543A4"/>
    <w:rsid w:val="00054411"/>
    <w:rsid w:val="0005460E"/>
    <w:rsid w:val="000548FB"/>
    <w:rsid w:val="00054900"/>
    <w:rsid w:val="000549BE"/>
    <w:rsid w:val="00054C27"/>
    <w:rsid w:val="00055027"/>
    <w:rsid w:val="00055068"/>
    <w:rsid w:val="00055105"/>
    <w:rsid w:val="0005522B"/>
    <w:rsid w:val="00055546"/>
    <w:rsid w:val="0005557A"/>
    <w:rsid w:val="000556C2"/>
    <w:rsid w:val="00055F39"/>
    <w:rsid w:val="00055FD0"/>
    <w:rsid w:val="00056035"/>
    <w:rsid w:val="000560F5"/>
    <w:rsid w:val="00056171"/>
    <w:rsid w:val="00056439"/>
    <w:rsid w:val="000564A6"/>
    <w:rsid w:val="00056AE8"/>
    <w:rsid w:val="00056C99"/>
    <w:rsid w:val="00056EA2"/>
    <w:rsid w:val="00056EB2"/>
    <w:rsid w:val="00056EDB"/>
    <w:rsid w:val="00056F22"/>
    <w:rsid w:val="00056FC6"/>
    <w:rsid w:val="000570C2"/>
    <w:rsid w:val="00057119"/>
    <w:rsid w:val="000571E1"/>
    <w:rsid w:val="00057267"/>
    <w:rsid w:val="00057519"/>
    <w:rsid w:val="00057694"/>
    <w:rsid w:val="0005783D"/>
    <w:rsid w:val="00057CDD"/>
    <w:rsid w:val="00057EE5"/>
    <w:rsid w:val="00057EE9"/>
    <w:rsid w:val="0006012E"/>
    <w:rsid w:val="0006013F"/>
    <w:rsid w:val="000601E4"/>
    <w:rsid w:val="000602BB"/>
    <w:rsid w:val="0006047B"/>
    <w:rsid w:val="00060826"/>
    <w:rsid w:val="00060982"/>
    <w:rsid w:val="000609EF"/>
    <w:rsid w:val="00060CBF"/>
    <w:rsid w:val="00060D92"/>
    <w:rsid w:val="000611DD"/>
    <w:rsid w:val="00061381"/>
    <w:rsid w:val="00061392"/>
    <w:rsid w:val="00061485"/>
    <w:rsid w:val="000614BF"/>
    <w:rsid w:val="00061748"/>
    <w:rsid w:val="0006192C"/>
    <w:rsid w:val="00061975"/>
    <w:rsid w:val="00061B02"/>
    <w:rsid w:val="00061C78"/>
    <w:rsid w:val="00061DE0"/>
    <w:rsid w:val="00061E0B"/>
    <w:rsid w:val="00061F46"/>
    <w:rsid w:val="000620C9"/>
    <w:rsid w:val="0006249C"/>
    <w:rsid w:val="000626BA"/>
    <w:rsid w:val="000626F8"/>
    <w:rsid w:val="00062A7A"/>
    <w:rsid w:val="00062FFE"/>
    <w:rsid w:val="000633D1"/>
    <w:rsid w:val="000634D5"/>
    <w:rsid w:val="00063516"/>
    <w:rsid w:val="00063575"/>
    <w:rsid w:val="00063583"/>
    <w:rsid w:val="0006358E"/>
    <w:rsid w:val="00063598"/>
    <w:rsid w:val="000636C7"/>
    <w:rsid w:val="000638A1"/>
    <w:rsid w:val="00063B3B"/>
    <w:rsid w:val="00063E21"/>
    <w:rsid w:val="00063E92"/>
    <w:rsid w:val="00063F18"/>
    <w:rsid w:val="000641DB"/>
    <w:rsid w:val="0006421B"/>
    <w:rsid w:val="00064498"/>
    <w:rsid w:val="000644F7"/>
    <w:rsid w:val="00064566"/>
    <w:rsid w:val="000648B7"/>
    <w:rsid w:val="000648D9"/>
    <w:rsid w:val="00064CBE"/>
    <w:rsid w:val="00064E05"/>
    <w:rsid w:val="00065123"/>
    <w:rsid w:val="000653ED"/>
    <w:rsid w:val="0006548B"/>
    <w:rsid w:val="00065492"/>
    <w:rsid w:val="000659A0"/>
    <w:rsid w:val="00065A58"/>
    <w:rsid w:val="00065CC3"/>
    <w:rsid w:val="00066222"/>
    <w:rsid w:val="0006627A"/>
    <w:rsid w:val="000664A1"/>
    <w:rsid w:val="000666EA"/>
    <w:rsid w:val="00066AD5"/>
    <w:rsid w:val="00066BC5"/>
    <w:rsid w:val="00066E28"/>
    <w:rsid w:val="00066E6B"/>
    <w:rsid w:val="00066EE4"/>
    <w:rsid w:val="00066FC7"/>
    <w:rsid w:val="00067735"/>
    <w:rsid w:val="0006780C"/>
    <w:rsid w:val="0006799B"/>
    <w:rsid w:val="00067A27"/>
    <w:rsid w:val="00067C3F"/>
    <w:rsid w:val="00067D99"/>
    <w:rsid w:val="00067FFA"/>
    <w:rsid w:val="00070008"/>
    <w:rsid w:val="00070158"/>
    <w:rsid w:val="00070189"/>
    <w:rsid w:val="000705F0"/>
    <w:rsid w:val="00070625"/>
    <w:rsid w:val="000706CC"/>
    <w:rsid w:val="000707AC"/>
    <w:rsid w:val="00070B11"/>
    <w:rsid w:val="00070B77"/>
    <w:rsid w:val="00070D20"/>
    <w:rsid w:val="00070EA0"/>
    <w:rsid w:val="0007103D"/>
    <w:rsid w:val="00071073"/>
    <w:rsid w:val="000710B7"/>
    <w:rsid w:val="00071102"/>
    <w:rsid w:val="0007112C"/>
    <w:rsid w:val="000713AC"/>
    <w:rsid w:val="000716FF"/>
    <w:rsid w:val="00071AC2"/>
    <w:rsid w:val="00071AF8"/>
    <w:rsid w:val="00071D3E"/>
    <w:rsid w:val="00071E84"/>
    <w:rsid w:val="00071FEB"/>
    <w:rsid w:val="0007205E"/>
    <w:rsid w:val="000720AF"/>
    <w:rsid w:val="00072223"/>
    <w:rsid w:val="000725CC"/>
    <w:rsid w:val="000729B4"/>
    <w:rsid w:val="00072A47"/>
    <w:rsid w:val="00072A8D"/>
    <w:rsid w:val="00072B84"/>
    <w:rsid w:val="00072EC7"/>
    <w:rsid w:val="0007313E"/>
    <w:rsid w:val="0007333C"/>
    <w:rsid w:val="0007345A"/>
    <w:rsid w:val="000734A0"/>
    <w:rsid w:val="0007364C"/>
    <w:rsid w:val="000736ED"/>
    <w:rsid w:val="00073802"/>
    <w:rsid w:val="00073900"/>
    <w:rsid w:val="00073F36"/>
    <w:rsid w:val="00073F82"/>
    <w:rsid w:val="00074118"/>
    <w:rsid w:val="0007413D"/>
    <w:rsid w:val="000741CA"/>
    <w:rsid w:val="00074412"/>
    <w:rsid w:val="0007441A"/>
    <w:rsid w:val="0007458F"/>
    <w:rsid w:val="00074997"/>
    <w:rsid w:val="000749A1"/>
    <w:rsid w:val="000749B5"/>
    <w:rsid w:val="00074A18"/>
    <w:rsid w:val="00074B31"/>
    <w:rsid w:val="00074E10"/>
    <w:rsid w:val="00074FB4"/>
    <w:rsid w:val="000754DF"/>
    <w:rsid w:val="00075784"/>
    <w:rsid w:val="000758CE"/>
    <w:rsid w:val="00075944"/>
    <w:rsid w:val="00075F96"/>
    <w:rsid w:val="00076210"/>
    <w:rsid w:val="000765B0"/>
    <w:rsid w:val="000766ED"/>
    <w:rsid w:val="00076738"/>
    <w:rsid w:val="0007678E"/>
    <w:rsid w:val="000768AE"/>
    <w:rsid w:val="000772A1"/>
    <w:rsid w:val="0007731C"/>
    <w:rsid w:val="000773D7"/>
    <w:rsid w:val="00077531"/>
    <w:rsid w:val="00077828"/>
    <w:rsid w:val="00077A00"/>
    <w:rsid w:val="00077CA8"/>
    <w:rsid w:val="00080028"/>
    <w:rsid w:val="0008003A"/>
    <w:rsid w:val="00080087"/>
    <w:rsid w:val="00080099"/>
    <w:rsid w:val="00080126"/>
    <w:rsid w:val="000801A6"/>
    <w:rsid w:val="0008049B"/>
    <w:rsid w:val="00080551"/>
    <w:rsid w:val="00080908"/>
    <w:rsid w:val="00080987"/>
    <w:rsid w:val="00080C15"/>
    <w:rsid w:val="00080CC2"/>
    <w:rsid w:val="00080D14"/>
    <w:rsid w:val="00080F17"/>
    <w:rsid w:val="0008104C"/>
    <w:rsid w:val="00081059"/>
    <w:rsid w:val="00081189"/>
    <w:rsid w:val="000813D9"/>
    <w:rsid w:val="00081681"/>
    <w:rsid w:val="00081819"/>
    <w:rsid w:val="00081D27"/>
    <w:rsid w:val="00081F8C"/>
    <w:rsid w:val="0008212B"/>
    <w:rsid w:val="0008217A"/>
    <w:rsid w:val="000821BF"/>
    <w:rsid w:val="000824D6"/>
    <w:rsid w:val="000826C6"/>
    <w:rsid w:val="00082875"/>
    <w:rsid w:val="0008293F"/>
    <w:rsid w:val="00082A3A"/>
    <w:rsid w:val="00082AFD"/>
    <w:rsid w:val="00082CA0"/>
    <w:rsid w:val="00083244"/>
    <w:rsid w:val="000832CB"/>
    <w:rsid w:val="000834DC"/>
    <w:rsid w:val="00083548"/>
    <w:rsid w:val="000835C2"/>
    <w:rsid w:val="0008360C"/>
    <w:rsid w:val="0008364B"/>
    <w:rsid w:val="00083BD7"/>
    <w:rsid w:val="00083C59"/>
    <w:rsid w:val="00083E8D"/>
    <w:rsid w:val="0008436B"/>
    <w:rsid w:val="00084440"/>
    <w:rsid w:val="00084953"/>
    <w:rsid w:val="00085026"/>
    <w:rsid w:val="00085071"/>
    <w:rsid w:val="000852C1"/>
    <w:rsid w:val="000852D2"/>
    <w:rsid w:val="00085542"/>
    <w:rsid w:val="000858FA"/>
    <w:rsid w:val="0008597C"/>
    <w:rsid w:val="00085B3A"/>
    <w:rsid w:val="00085D27"/>
    <w:rsid w:val="00085F6C"/>
    <w:rsid w:val="0008614C"/>
    <w:rsid w:val="00086160"/>
    <w:rsid w:val="00086188"/>
    <w:rsid w:val="00086225"/>
    <w:rsid w:val="0008657F"/>
    <w:rsid w:val="0008674B"/>
    <w:rsid w:val="00086C02"/>
    <w:rsid w:val="00086E03"/>
    <w:rsid w:val="0008716A"/>
    <w:rsid w:val="0008717C"/>
    <w:rsid w:val="0008724E"/>
    <w:rsid w:val="000872A6"/>
    <w:rsid w:val="0008733A"/>
    <w:rsid w:val="000875B1"/>
    <w:rsid w:val="00087816"/>
    <w:rsid w:val="00087A6D"/>
    <w:rsid w:val="00087C5A"/>
    <w:rsid w:val="00087EBC"/>
    <w:rsid w:val="00087ED2"/>
    <w:rsid w:val="000901B5"/>
    <w:rsid w:val="00090319"/>
    <w:rsid w:val="000904C1"/>
    <w:rsid w:val="00090608"/>
    <w:rsid w:val="000908BF"/>
    <w:rsid w:val="00090928"/>
    <w:rsid w:val="00090974"/>
    <w:rsid w:val="00090A17"/>
    <w:rsid w:val="00090DD4"/>
    <w:rsid w:val="00090FC7"/>
    <w:rsid w:val="0009106B"/>
    <w:rsid w:val="000911AC"/>
    <w:rsid w:val="000911E7"/>
    <w:rsid w:val="000913A2"/>
    <w:rsid w:val="00091575"/>
    <w:rsid w:val="000915BF"/>
    <w:rsid w:val="000915CC"/>
    <w:rsid w:val="00091801"/>
    <w:rsid w:val="00091815"/>
    <w:rsid w:val="000918DB"/>
    <w:rsid w:val="00091BDD"/>
    <w:rsid w:val="00091C0D"/>
    <w:rsid w:val="00091F29"/>
    <w:rsid w:val="00091F83"/>
    <w:rsid w:val="000920C8"/>
    <w:rsid w:val="000922E8"/>
    <w:rsid w:val="0009249D"/>
    <w:rsid w:val="00092578"/>
    <w:rsid w:val="000928D5"/>
    <w:rsid w:val="00092F8A"/>
    <w:rsid w:val="000930E1"/>
    <w:rsid w:val="000930E9"/>
    <w:rsid w:val="000931DC"/>
    <w:rsid w:val="0009348B"/>
    <w:rsid w:val="000934AB"/>
    <w:rsid w:val="000934B8"/>
    <w:rsid w:val="0009366B"/>
    <w:rsid w:val="00093724"/>
    <w:rsid w:val="00093C92"/>
    <w:rsid w:val="000940C6"/>
    <w:rsid w:val="000942F3"/>
    <w:rsid w:val="000943D9"/>
    <w:rsid w:val="0009440F"/>
    <w:rsid w:val="0009442A"/>
    <w:rsid w:val="000944EC"/>
    <w:rsid w:val="0009479B"/>
    <w:rsid w:val="00094868"/>
    <w:rsid w:val="0009488F"/>
    <w:rsid w:val="00094929"/>
    <w:rsid w:val="00094A60"/>
    <w:rsid w:val="00094B7E"/>
    <w:rsid w:val="00094C16"/>
    <w:rsid w:val="00094CC8"/>
    <w:rsid w:val="000952FC"/>
    <w:rsid w:val="00095445"/>
    <w:rsid w:val="000954EE"/>
    <w:rsid w:val="00095942"/>
    <w:rsid w:val="00095B9A"/>
    <w:rsid w:val="00095D34"/>
    <w:rsid w:val="00095FD6"/>
    <w:rsid w:val="00096043"/>
    <w:rsid w:val="000960E6"/>
    <w:rsid w:val="0009621D"/>
    <w:rsid w:val="00096345"/>
    <w:rsid w:val="0009644A"/>
    <w:rsid w:val="00096A22"/>
    <w:rsid w:val="00096B5D"/>
    <w:rsid w:val="00096BCC"/>
    <w:rsid w:val="00096D5A"/>
    <w:rsid w:val="00096E64"/>
    <w:rsid w:val="000970AB"/>
    <w:rsid w:val="0009745A"/>
    <w:rsid w:val="00097973"/>
    <w:rsid w:val="000979A4"/>
    <w:rsid w:val="000979DD"/>
    <w:rsid w:val="00097C43"/>
    <w:rsid w:val="00097E9F"/>
    <w:rsid w:val="000A01C5"/>
    <w:rsid w:val="000A0259"/>
    <w:rsid w:val="000A0358"/>
    <w:rsid w:val="000A0528"/>
    <w:rsid w:val="000A05AD"/>
    <w:rsid w:val="000A06E0"/>
    <w:rsid w:val="000A0B30"/>
    <w:rsid w:val="000A0D7D"/>
    <w:rsid w:val="000A0D80"/>
    <w:rsid w:val="000A0F8C"/>
    <w:rsid w:val="000A1160"/>
    <w:rsid w:val="000A11AF"/>
    <w:rsid w:val="000A12EA"/>
    <w:rsid w:val="000A13C4"/>
    <w:rsid w:val="000A146F"/>
    <w:rsid w:val="000A1496"/>
    <w:rsid w:val="000A14CA"/>
    <w:rsid w:val="000A1575"/>
    <w:rsid w:val="000A1737"/>
    <w:rsid w:val="000A185B"/>
    <w:rsid w:val="000A1891"/>
    <w:rsid w:val="000A18D2"/>
    <w:rsid w:val="000A1E1C"/>
    <w:rsid w:val="000A1F2B"/>
    <w:rsid w:val="000A2382"/>
    <w:rsid w:val="000A247A"/>
    <w:rsid w:val="000A2575"/>
    <w:rsid w:val="000A296A"/>
    <w:rsid w:val="000A2CAD"/>
    <w:rsid w:val="000A2EA6"/>
    <w:rsid w:val="000A3057"/>
    <w:rsid w:val="000A3168"/>
    <w:rsid w:val="000A3312"/>
    <w:rsid w:val="000A3459"/>
    <w:rsid w:val="000A3538"/>
    <w:rsid w:val="000A35DC"/>
    <w:rsid w:val="000A37D8"/>
    <w:rsid w:val="000A3B6C"/>
    <w:rsid w:val="000A3C92"/>
    <w:rsid w:val="000A401E"/>
    <w:rsid w:val="000A40A2"/>
    <w:rsid w:val="000A410A"/>
    <w:rsid w:val="000A415F"/>
    <w:rsid w:val="000A416D"/>
    <w:rsid w:val="000A4A15"/>
    <w:rsid w:val="000A4AC3"/>
    <w:rsid w:val="000A4F54"/>
    <w:rsid w:val="000A4F9C"/>
    <w:rsid w:val="000A54C3"/>
    <w:rsid w:val="000A563A"/>
    <w:rsid w:val="000A5843"/>
    <w:rsid w:val="000A5B52"/>
    <w:rsid w:val="000A5BB2"/>
    <w:rsid w:val="000A5E23"/>
    <w:rsid w:val="000A5E3B"/>
    <w:rsid w:val="000A5F58"/>
    <w:rsid w:val="000A5F76"/>
    <w:rsid w:val="000A635B"/>
    <w:rsid w:val="000A654E"/>
    <w:rsid w:val="000A65A8"/>
    <w:rsid w:val="000A686F"/>
    <w:rsid w:val="000A68A8"/>
    <w:rsid w:val="000A68E8"/>
    <w:rsid w:val="000A6937"/>
    <w:rsid w:val="000A6D21"/>
    <w:rsid w:val="000A6ED6"/>
    <w:rsid w:val="000A703E"/>
    <w:rsid w:val="000A7170"/>
    <w:rsid w:val="000A73F5"/>
    <w:rsid w:val="000A7411"/>
    <w:rsid w:val="000A752E"/>
    <w:rsid w:val="000A7A09"/>
    <w:rsid w:val="000A7BC9"/>
    <w:rsid w:val="000A7D1C"/>
    <w:rsid w:val="000A7ECE"/>
    <w:rsid w:val="000A7EF3"/>
    <w:rsid w:val="000A7FD8"/>
    <w:rsid w:val="000A7FDB"/>
    <w:rsid w:val="000B0186"/>
    <w:rsid w:val="000B0288"/>
    <w:rsid w:val="000B0297"/>
    <w:rsid w:val="000B03A2"/>
    <w:rsid w:val="000B03A7"/>
    <w:rsid w:val="000B05FE"/>
    <w:rsid w:val="000B0691"/>
    <w:rsid w:val="000B0A05"/>
    <w:rsid w:val="000B0ABE"/>
    <w:rsid w:val="000B0B8D"/>
    <w:rsid w:val="000B0EE3"/>
    <w:rsid w:val="000B0FA2"/>
    <w:rsid w:val="000B10D7"/>
    <w:rsid w:val="000B11C8"/>
    <w:rsid w:val="000B15A4"/>
    <w:rsid w:val="000B15AD"/>
    <w:rsid w:val="000B164C"/>
    <w:rsid w:val="000B1741"/>
    <w:rsid w:val="000B17D6"/>
    <w:rsid w:val="000B18D7"/>
    <w:rsid w:val="000B19DD"/>
    <w:rsid w:val="000B2016"/>
    <w:rsid w:val="000B22A2"/>
    <w:rsid w:val="000B22BC"/>
    <w:rsid w:val="000B2337"/>
    <w:rsid w:val="000B239F"/>
    <w:rsid w:val="000B266A"/>
    <w:rsid w:val="000B2CF6"/>
    <w:rsid w:val="000B2E94"/>
    <w:rsid w:val="000B30D2"/>
    <w:rsid w:val="000B3109"/>
    <w:rsid w:val="000B34B3"/>
    <w:rsid w:val="000B3587"/>
    <w:rsid w:val="000B37CA"/>
    <w:rsid w:val="000B3802"/>
    <w:rsid w:val="000B380A"/>
    <w:rsid w:val="000B3B18"/>
    <w:rsid w:val="000B3C33"/>
    <w:rsid w:val="000B3DCB"/>
    <w:rsid w:val="000B41D6"/>
    <w:rsid w:val="000B421F"/>
    <w:rsid w:val="000B4272"/>
    <w:rsid w:val="000B43DA"/>
    <w:rsid w:val="000B44AA"/>
    <w:rsid w:val="000B4535"/>
    <w:rsid w:val="000B47F0"/>
    <w:rsid w:val="000B48B7"/>
    <w:rsid w:val="000B4D2D"/>
    <w:rsid w:val="000B500B"/>
    <w:rsid w:val="000B51DE"/>
    <w:rsid w:val="000B529F"/>
    <w:rsid w:val="000B54A3"/>
    <w:rsid w:val="000B5886"/>
    <w:rsid w:val="000B588B"/>
    <w:rsid w:val="000B5A91"/>
    <w:rsid w:val="000B5AF2"/>
    <w:rsid w:val="000B5B1E"/>
    <w:rsid w:val="000B603A"/>
    <w:rsid w:val="000B613F"/>
    <w:rsid w:val="000B6256"/>
    <w:rsid w:val="000B6375"/>
    <w:rsid w:val="000B63E3"/>
    <w:rsid w:val="000B6520"/>
    <w:rsid w:val="000B6918"/>
    <w:rsid w:val="000B6982"/>
    <w:rsid w:val="000B6CEB"/>
    <w:rsid w:val="000B6E1D"/>
    <w:rsid w:val="000B6E3A"/>
    <w:rsid w:val="000B706C"/>
    <w:rsid w:val="000B728B"/>
    <w:rsid w:val="000B73B6"/>
    <w:rsid w:val="000B7422"/>
    <w:rsid w:val="000B7537"/>
    <w:rsid w:val="000B7588"/>
    <w:rsid w:val="000B777A"/>
    <w:rsid w:val="000B78DA"/>
    <w:rsid w:val="000B7AD1"/>
    <w:rsid w:val="000B7E27"/>
    <w:rsid w:val="000B7EAE"/>
    <w:rsid w:val="000B7F1F"/>
    <w:rsid w:val="000C0243"/>
    <w:rsid w:val="000C05CF"/>
    <w:rsid w:val="000C05EE"/>
    <w:rsid w:val="000C065C"/>
    <w:rsid w:val="000C06F2"/>
    <w:rsid w:val="000C0A66"/>
    <w:rsid w:val="000C0A6C"/>
    <w:rsid w:val="000C0D51"/>
    <w:rsid w:val="000C0F23"/>
    <w:rsid w:val="000C0FFB"/>
    <w:rsid w:val="000C1296"/>
    <w:rsid w:val="000C145A"/>
    <w:rsid w:val="000C1762"/>
    <w:rsid w:val="000C1799"/>
    <w:rsid w:val="000C1930"/>
    <w:rsid w:val="000C1A60"/>
    <w:rsid w:val="000C1C97"/>
    <w:rsid w:val="000C1DE8"/>
    <w:rsid w:val="000C210B"/>
    <w:rsid w:val="000C2354"/>
    <w:rsid w:val="000C2603"/>
    <w:rsid w:val="000C28FF"/>
    <w:rsid w:val="000C2FED"/>
    <w:rsid w:val="000C304D"/>
    <w:rsid w:val="000C3085"/>
    <w:rsid w:val="000C3620"/>
    <w:rsid w:val="000C36DF"/>
    <w:rsid w:val="000C3703"/>
    <w:rsid w:val="000C3A94"/>
    <w:rsid w:val="000C3F2B"/>
    <w:rsid w:val="000C405E"/>
    <w:rsid w:val="000C41CD"/>
    <w:rsid w:val="000C43F7"/>
    <w:rsid w:val="000C46F5"/>
    <w:rsid w:val="000C490D"/>
    <w:rsid w:val="000C4919"/>
    <w:rsid w:val="000C4AAF"/>
    <w:rsid w:val="000C4B83"/>
    <w:rsid w:val="000C4F75"/>
    <w:rsid w:val="000C4F8C"/>
    <w:rsid w:val="000C5465"/>
    <w:rsid w:val="000C5785"/>
    <w:rsid w:val="000C5B6E"/>
    <w:rsid w:val="000C5C1C"/>
    <w:rsid w:val="000C5E16"/>
    <w:rsid w:val="000C634B"/>
    <w:rsid w:val="000C6688"/>
    <w:rsid w:val="000C6766"/>
    <w:rsid w:val="000C67B5"/>
    <w:rsid w:val="000C67F4"/>
    <w:rsid w:val="000C6A12"/>
    <w:rsid w:val="000C6B69"/>
    <w:rsid w:val="000C6E2E"/>
    <w:rsid w:val="000C6EA4"/>
    <w:rsid w:val="000C6F60"/>
    <w:rsid w:val="000C7133"/>
    <w:rsid w:val="000C7196"/>
    <w:rsid w:val="000C7267"/>
    <w:rsid w:val="000C75C1"/>
    <w:rsid w:val="000C77DE"/>
    <w:rsid w:val="000C7852"/>
    <w:rsid w:val="000C7975"/>
    <w:rsid w:val="000C7B3D"/>
    <w:rsid w:val="000C7C3A"/>
    <w:rsid w:val="000C7DD2"/>
    <w:rsid w:val="000C7E17"/>
    <w:rsid w:val="000D0024"/>
    <w:rsid w:val="000D011E"/>
    <w:rsid w:val="000D01BD"/>
    <w:rsid w:val="000D0573"/>
    <w:rsid w:val="000D0668"/>
    <w:rsid w:val="000D084C"/>
    <w:rsid w:val="000D0A17"/>
    <w:rsid w:val="000D0A5E"/>
    <w:rsid w:val="000D0A75"/>
    <w:rsid w:val="000D0CE3"/>
    <w:rsid w:val="000D0D5E"/>
    <w:rsid w:val="000D108A"/>
    <w:rsid w:val="000D10E0"/>
    <w:rsid w:val="000D1101"/>
    <w:rsid w:val="000D1201"/>
    <w:rsid w:val="000D149F"/>
    <w:rsid w:val="000D167C"/>
    <w:rsid w:val="000D178E"/>
    <w:rsid w:val="000D18FF"/>
    <w:rsid w:val="000D1B01"/>
    <w:rsid w:val="000D1F40"/>
    <w:rsid w:val="000D211D"/>
    <w:rsid w:val="000D23B8"/>
    <w:rsid w:val="000D2411"/>
    <w:rsid w:val="000D2437"/>
    <w:rsid w:val="000D243D"/>
    <w:rsid w:val="000D2514"/>
    <w:rsid w:val="000D2929"/>
    <w:rsid w:val="000D2F67"/>
    <w:rsid w:val="000D3035"/>
    <w:rsid w:val="000D3078"/>
    <w:rsid w:val="000D31A4"/>
    <w:rsid w:val="000D3221"/>
    <w:rsid w:val="000D328F"/>
    <w:rsid w:val="000D35E6"/>
    <w:rsid w:val="000D366D"/>
    <w:rsid w:val="000D3694"/>
    <w:rsid w:val="000D36CF"/>
    <w:rsid w:val="000D3875"/>
    <w:rsid w:val="000D3903"/>
    <w:rsid w:val="000D3A20"/>
    <w:rsid w:val="000D3C90"/>
    <w:rsid w:val="000D4024"/>
    <w:rsid w:val="000D4191"/>
    <w:rsid w:val="000D41BA"/>
    <w:rsid w:val="000D4272"/>
    <w:rsid w:val="000D45DD"/>
    <w:rsid w:val="000D4A9D"/>
    <w:rsid w:val="000D4CBB"/>
    <w:rsid w:val="000D4E3F"/>
    <w:rsid w:val="000D4E95"/>
    <w:rsid w:val="000D4EC8"/>
    <w:rsid w:val="000D4FF6"/>
    <w:rsid w:val="000D51A2"/>
    <w:rsid w:val="000D525A"/>
    <w:rsid w:val="000D53F2"/>
    <w:rsid w:val="000D5477"/>
    <w:rsid w:val="000D54AF"/>
    <w:rsid w:val="000D54B9"/>
    <w:rsid w:val="000D56BD"/>
    <w:rsid w:val="000D5705"/>
    <w:rsid w:val="000D573F"/>
    <w:rsid w:val="000D5772"/>
    <w:rsid w:val="000D589B"/>
    <w:rsid w:val="000D597B"/>
    <w:rsid w:val="000D59AC"/>
    <w:rsid w:val="000D5A29"/>
    <w:rsid w:val="000D5A6C"/>
    <w:rsid w:val="000D5E0C"/>
    <w:rsid w:val="000D5F2D"/>
    <w:rsid w:val="000D5F53"/>
    <w:rsid w:val="000D5FC3"/>
    <w:rsid w:val="000D6096"/>
    <w:rsid w:val="000D60AB"/>
    <w:rsid w:val="000D62DB"/>
    <w:rsid w:val="000D62EF"/>
    <w:rsid w:val="000D6453"/>
    <w:rsid w:val="000D6545"/>
    <w:rsid w:val="000D6689"/>
    <w:rsid w:val="000D66FC"/>
    <w:rsid w:val="000D6749"/>
    <w:rsid w:val="000D6872"/>
    <w:rsid w:val="000D6892"/>
    <w:rsid w:val="000D6A18"/>
    <w:rsid w:val="000D6CDC"/>
    <w:rsid w:val="000D6D4B"/>
    <w:rsid w:val="000D6DE1"/>
    <w:rsid w:val="000D6FC7"/>
    <w:rsid w:val="000D6FD3"/>
    <w:rsid w:val="000D708E"/>
    <w:rsid w:val="000D72A1"/>
    <w:rsid w:val="000D72FF"/>
    <w:rsid w:val="000D7384"/>
    <w:rsid w:val="000D79C2"/>
    <w:rsid w:val="000D7AC3"/>
    <w:rsid w:val="000D7CE4"/>
    <w:rsid w:val="000E0407"/>
    <w:rsid w:val="000E0543"/>
    <w:rsid w:val="000E054B"/>
    <w:rsid w:val="000E07F6"/>
    <w:rsid w:val="000E07FF"/>
    <w:rsid w:val="000E0E61"/>
    <w:rsid w:val="000E1095"/>
    <w:rsid w:val="000E15A9"/>
    <w:rsid w:val="000E171A"/>
    <w:rsid w:val="000E197C"/>
    <w:rsid w:val="000E1A31"/>
    <w:rsid w:val="000E1B6D"/>
    <w:rsid w:val="000E1BBA"/>
    <w:rsid w:val="000E1CCE"/>
    <w:rsid w:val="000E1CD3"/>
    <w:rsid w:val="000E1E8F"/>
    <w:rsid w:val="000E1EC7"/>
    <w:rsid w:val="000E23A0"/>
    <w:rsid w:val="000E23A8"/>
    <w:rsid w:val="000E256D"/>
    <w:rsid w:val="000E26B2"/>
    <w:rsid w:val="000E29DF"/>
    <w:rsid w:val="000E2A8B"/>
    <w:rsid w:val="000E2B67"/>
    <w:rsid w:val="000E2D52"/>
    <w:rsid w:val="000E2DED"/>
    <w:rsid w:val="000E2FD5"/>
    <w:rsid w:val="000E32E4"/>
    <w:rsid w:val="000E3675"/>
    <w:rsid w:val="000E3684"/>
    <w:rsid w:val="000E3770"/>
    <w:rsid w:val="000E3B12"/>
    <w:rsid w:val="000E3C79"/>
    <w:rsid w:val="000E3CE8"/>
    <w:rsid w:val="000E3D7D"/>
    <w:rsid w:val="000E3D8F"/>
    <w:rsid w:val="000E3E0E"/>
    <w:rsid w:val="000E3E5B"/>
    <w:rsid w:val="000E3F90"/>
    <w:rsid w:val="000E4049"/>
    <w:rsid w:val="000E40B0"/>
    <w:rsid w:val="000E4354"/>
    <w:rsid w:val="000E44BC"/>
    <w:rsid w:val="000E469C"/>
    <w:rsid w:val="000E470D"/>
    <w:rsid w:val="000E48B6"/>
    <w:rsid w:val="000E4940"/>
    <w:rsid w:val="000E4BE2"/>
    <w:rsid w:val="000E4DC5"/>
    <w:rsid w:val="000E508A"/>
    <w:rsid w:val="000E5575"/>
    <w:rsid w:val="000E55F3"/>
    <w:rsid w:val="000E56BB"/>
    <w:rsid w:val="000E56C9"/>
    <w:rsid w:val="000E58A8"/>
    <w:rsid w:val="000E5F6F"/>
    <w:rsid w:val="000E603B"/>
    <w:rsid w:val="000E66AF"/>
    <w:rsid w:val="000E66D9"/>
    <w:rsid w:val="000E676E"/>
    <w:rsid w:val="000E67C6"/>
    <w:rsid w:val="000E680C"/>
    <w:rsid w:val="000E6B60"/>
    <w:rsid w:val="000E6D04"/>
    <w:rsid w:val="000E7074"/>
    <w:rsid w:val="000E7174"/>
    <w:rsid w:val="000E727D"/>
    <w:rsid w:val="000E73C4"/>
    <w:rsid w:val="000E7424"/>
    <w:rsid w:val="000E7627"/>
    <w:rsid w:val="000E7712"/>
    <w:rsid w:val="000E7731"/>
    <w:rsid w:val="000E773F"/>
    <w:rsid w:val="000E7A74"/>
    <w:rsid w:val="000E7B3F"/>
    <w:rsid w:val="000E7E5E"/>
    <w:rsid w:val="000F030A"/>
    <w:rsid w:val="000F0439"/>
    <w:rsid w:val="000F089A"/>
    <w:rsid w:val="000F0940"/>
    <w:rsid w:val="000F0A9D"/>
    <w:rsid w:val="000F0ACF"/>
    <w:rsid w:val="000F0AD2"/>
    <w:rsid w:val="000F0B4A"/>
    <w:rsid w:val="000F0C78"/>
    <w:rsid w:val="000F0CC6"/>
    <w:rsid w:val="000F0EBB"/>
    <w:rsid w:val="000F114C"/>
    <w:rsid w:val="000F116E"/>
    <w:rsid w:val="000F14C2"/>
    <w:rsid w:val="000F1657"/>
    <w:rsid w:val="000F16E5"/>
    <w:rsid w:val="000F1736"/>
    <w:rsid w:val="000F1786"/>
    <w:rsid w:val="000F183B"/>
    <w:rsid w:val="000F1AAD"/>
    <w:rsid w:val="000F1B91"/>
    <w:rsid w:val="000F1C4A"/>
    <w:rsid w:val="000F1C52"/>
    <w:rsid w:val="000F23C8"/>
    <w:rsid w:val="000F24B9"/>
    <w:rsid w:val="000F2877"/>
    <w:rsid w:val="000F2A7C"/>
    <w:rsid w:val="000F2B61"/>
    <w:rsid w:val="000F2B90"/>
    <w:rsid w:val="000F2C04"/>
    <w:rsid w:val="000F2E39"/>
    <w:rsid w:val="000F30A2"/>
    <w:rsid w:val="000F3360"/>
    <w:rsid w:val="000F345D"/>
    <w:rsid w:val="000F35FD"/>
    <w:rsid w:val="000F36F6"/>
    <w:rsid w:val="000F379A"/>
    <w:rsid w:val="000F390B"/>
    <w:rsid w:val="000F3D82"/>
    <w:rsid w:val="000F3E48"/>
    <w:rsid w:val="000F4351"/>
    <w:rsid w:val="000F45A1"/>
    <w:rsid w:val="000F4764"/>
    <w:rsid w:val="000F4871"/>
    <w:rsid w:val="000F48CE"/>
    <w:rsid w:val="000F4C13"/>
    <w:rsid w:val="000F4CAE"/>
    <w:rsid w:val="000F54AD"/>
    <w:rsid w:val="000F5AE8"/>
    <w:rsid w:val="000F5B28"/>
    <w:rsid w:val="000F5C94"/>
    <w:rsid w:val="000F5E30"/>
    <w:rsid w:val="000F6282"/>
    <w:rsid w:val="000F63BD"/>
    <w:rsid w:val="000F63E1"/>
    <w:rsid w:val="000F6CCB"/>
    <w:rsid w:val="000F6CE2"/>
    <w:rsid w:val="000F6D72"/>
    <w:rsid w:val="000F6F6A"/>
    <w:rsid w:val="000F7445"/>
    <w:rsid w:val="000F751B"/>
    <w:rsid w:val="000F7DC3"/>
    <w:rsid w:val="000F7E49"/>
    <w:rsid w:val="00100039"/>
    <w:rsid w:val="001003DA"/>
    <w:rsid w:val="00100665"/>
    <w:rsid w:val="001006C0"/>
    <w:rsid w:val="0010097E"/>
    <w:rsid w:val="00100B96"/>
    <w:rsid w:val="00100E0F"/>
    <w:rsid w:val="00100EAB"/>
    <w:rsid w:val="00100F85"/>
    <w:rsid w:val="0010133C"/>
    <w:rsid w:val="0010168F"/>
    <w:rsid w:val="001016FB"/>
    <w:rsid w:val="001017E9"/>
    <w:rsid w:val="00101C09"/>
    <w:rsid w:val="00101C63"/>
    <w:rsid w:val="00101FD8"/>
    <w:rsid w:val="0010246C"/>
    <w:rsid w:val="0010248D"/>
    <w:rsid w:val="001024EA"/>
    <w:rsid w:val="001026FA"/>
    <w:rsid w:val="00102748"/>
    <w:rsid w:val="00102759"/>
    <w:rsid w:val="00102868"/>
    <w:rsid w:val="00102CCA"/>
    <w:rsid w:val="00102DD6"/>
    <w:rsid w:val="00102FA1"/>
    <w:rsid w:val="00103244"/>
    <w:rsid w:val="001033F9"/>
    <w:rsid w:val="0010396E"/>
    <w:rsid w:val="00103CDC"/>
    <w:rsid w:val="00103D23"/>
    <w:rsid w:val="0010400D"/>
    <w:rsid w:val="00104508"/>
    <w:rsid w:val="0010480E"/>
    <w:rsid w:val="0010492C"/>
    <w:rsid w:val="00104B70"/>
    <w:rsid w:val="00104CC1"/>
    <w:rsid w:val="00104D04"/>
    <w:rsid w:val="00105259"/>
    <w:rsid w:val="0010526F"/>
    <w:rsid w:val="00105378"/>
    <w:rsid w:val="00105389"/>
    <w:rsid w:val="00105EAB"/>
    <w:rsid w:val="001061A2"/>
    <w:rsid w:val="00106556"/>
    <w:rsid w:val="00106679"/>
    <w:rsid w:val="0010681E"/>
    <w:rsid w:val="00106822"/>
    <w:rsid w:val="00106856"/>
    <w:rsid w:val="001069A2"/>
    <w:rsid w:val="001069C8"/>
    <w:rsid w:val="00106B1F"/>
    <w:rsid w:val="00106C3B"/>
    <w:rsid w:val="00106F43"/>
    <w:rsid w:val="00106F5E"/>
    <w:rsid w:val="001073FB"/>
    <w:rsid w:val="00107491"/>
    <w:rsid w:val="0010751D"/>
    <w:rsid w:val="00107A06"/>
    <w:rsid w:val="00107A3A"/>
    <w:rsid w:val="00107A57"/>
    <w:rsid w:val="00107AF3"/>
    <w:rsid w:val="00107DA1"/>
    <w:rsid w:val="00107DDD"/>
    <w:rsid w:val="00107F11"/>
    <w:rsid w:val="0011018B"/>
    <w:rsid w:val="00110501"/>
    <w:rsid w:val="001107F9"/>
    <w:rsid w:val="00110838"/>
    <w:rsid w:val="00110ABC"/>
    <w:rsid w:val="0011103E"/>
    <w:rsid w:val="00111187"/>
    <w:rsid w:val="001116A4"/>
    <w:rsid w:val="00111985"/>
    <w:rsid w:val="00111A3D"/>
    <w:rsid w:val="00111AA3"/>
    <w:rsid w:val="00111B94"/>
    <w:rsid w:val="00111D76"/>
    <w:rsid w:val="00111DA8"/>
    <w:rsid w:val="00111F2B"/>
    <w:rsid w:val="0011200F"/>
    <w:rsid w:val="001122D5"/>
    <w:rsid w:val="00112425"/>
    <w:rsid w:val="001127E2"/>
    <w:rsid w:val="00112AE5"/>
    <w:rsid w:val="00112B2A"/>
    <w:rsid w:val="00112BF1"/>
    <w:rsid w:val="00112C7F"/>
    <w:rsid w:val="00112E38"/>
    <w:rsid w:val="00113268"/>
    <w:rsid w:val="0011378A"/>
    <w:rsid w:val="0011395E"/>
    <w:rsid w:val="0011399E"/>
    <w:rsid w:val="00113A1D"/>
    <w:rsid w:val="00113A9B"/>
    <w:rsid w:val="00113ACA"/>
    <w:rsid w:val="00113BE7"/>
    <w:rsid w:val="00113F1F"/>
    <w:rsid w:val="00114170"/>
    <w:rsid w:val="0011426C"/>
    <w:rsid w:val="00114BC3"/>
    <w:rsid w:val="00114C8F"/>
    <w:rsid w:val="00114CB2"/>
    <w:rsid w:val="00114DAC"/>
    <w:rsid w:val="00114E4A"/>
    <w:rsid w:val="00114F23"/>
    <w:rsid w:val="001152BC"/>
    <w:rsid w:val="001152EC"/>
    <w:rsid w:val="001153AC"/>
    <w:rsid w:val="0011552E"/>
    <w:rsid w:val="001155B3"/>
    <w:rsid w:val="00115602"/>
    <w:rsid w:val="00115682"/>
    <w:rsid w:val="001156BF"/>
    <w:rsid w:val="00115763"/>
    <w:rsid w:val="00115988"/>
    <w:rsid w:val="00115A5B"/>
    <w:rsid w:val="00115BD2"/>
    <w:rsid w:val="00115C03"/>
    <w:rsid w:val="00115C48"/>
    <w:rsid w:val="00115CE6"/>
    <w:rsid w:val="00115D7B"/>
    <w:rsid w:val="00115FCC"/>
    <w:rsid w:val="001161DD"/>
    <w:rsid w:val="001166A5"/>
    <w:rsid w:val="0011672E"/>
    <w:rsid w:val="001169FF"/>
    <w:rsid w:val="00116AE2"/>
    <w:rsid w:val="00116C14"/>
    <w:rsid w:val="00116E9B"/>
    <w:rsid w:val="00117000"/>
    <w:rsid w:val="00117126"/>
    <w:rsid w:val="001171D3"/>
    <w:rsid w:val="001171E7"/>
    <w:rsid w:val="00117407"/>
    <w:rsid w:val="00117502"/>
    <w:rsid w:val="0011754E"/>
    <w:rsid w:val="001176E4"/>
    <w:rsid w:val="00117A29"/>
    <w:rsid w:val="00117CF7"/>
    <w:rsid w:val="00117EC9"/>
    <w:rsid w:val="00117EE4"/>
    <w:rsid w:val="00117F28"/>
    <w:rsid w:val="0012033D"/>
    <w:rsid w:val="00120466"/>
    <w:rsid w:val="0012053B"/>
    <w:rsid w:val="001205C5"/>
    <w:rsid w:val="001206BD"/>
    <w:rsid w:val="001209F4"/>
    <w:rsid w:val="00120F42"/>
    <w:rsid w:val="001210D1"/>
    <w:rsid w:val="00121413"/>
    <w:rsid w:val="00121464"/>
    <w:rsid w:val="00121833"/>
    <w:rsid w:val="0012187F"/>
    <w:rsid w:val="00121BA6"/>
    <w:rsid w:val="00121CE7"/>
    <w:rsid w:val="00121D89"/>
    <w:rsid w:val="00121F9D"/>
    <w:rsid w:val="00122116"/>
    <w:rsid w:val="0012212F"/>
    <w:rsid w:val="0012242B"/>
    <w:rsid w:val="001225F9"/>
    <w:rsid w:val="0012271C"/>
    <w:rsid w:val="00122743"/>
    <w:rsid w:val="001227CC"/>
    <w:rsid w:val="001228D7"/>
    <w:rsid w:val="001230F2"/>
    <w:rsid w:val="0012345B"/>
    <w:rsid w:val="0012349B"/>
    <w:rsid w:val="001236CA"/>
    <w:rsid w:val="00123899"/>
    <w:rsid w:val="001239C5"/>
    <w:rsid w:val="00123A50"/>
    <w:rsid w:val="00123A78"/>
    <w:rsid w:val="00123BE1"/>
    <w:rsid w:val="00123C2C"/>
    <w:rsid w:val="00123EDC"/>
    <w:rsid w:val="00123F2E"/>
    <w:rsid w:val="001240EA"/>
    <w:rsid w:val="001242C7"/>
    <w:rsid w:val="0012431F"/>
    <w:rsid w:val="00124342"/>
    <w:rsid w:val="0012434D"/>
    <w:rsid w:val="00124440"/>
    <w:rsid w:val="0012448B"/>
    <w:rsid w:val="00124539"/>
    <w:rsid w:val="0012499C"/>
    <w:rsid w:val="00124CBC"/>
    <w:rsid w:val="00124D08"/>
    <w:rsid w:val="001250B1"/>
    <w:rsid w:val="001251D3"/>
    <w:rsid w:val="001254B2"/>
    <w:rsid w:val="001254D7"/>
    <w:rsid w:val="00125635"/>
    <w:rsid w:val="001256A3"/>
    <w:rsid w:val="00125707"/>
    <w:rsid w:val="00125C37"/>
    <w:rsid w:val="00125C81"/>
    <w:rsid w:val="00125E92"/>
    <w:rsid w:val="0012603E"/>
    <w:rsid w:val="001260C4"/>
    <w:rsid w:val="0012614B"/>
    <w:rsid w:val="0012648B"/>
    <w:rsid w:val="001267F0"/>
    <w:rsid w:val="00126A2A"/>
    <w:rsid w:val="00126B4C"/>
    <w:rsid w:val="00126B91"/>
    <w:rsid w:val="00127129"/>
    <w:rsid w:val="00127172"/>
    <w:rsid w:val="001271F2"/>
    <w:rsid w:val="001272B0"/>
    <w:rsid w:val="001273D4"/>
    <w:rsid w:val="001274C6"/>
    <w:rsid w:val="0012752E"/>
    <w:rsid w:val="00127A63"/>
    <w:rsid w:val="00127AAA"/>
    <w:rsid w:val="00127CA3"/>
    <w:rsid w:val="00127DAD"/>
    <w:rsid w:val="00127E8B"/>
    <w:rsid w:val="00127F73"/>
    <w:rsid w:val="0013001C"/>
    <w:rsid w:val="00130058"/>
    <w:rsid w:val="001303B7"/>
    <w:rsid w:val="001303BD"/>
    <w:rsid w:val="00130409"/>
    <w:rsid w:val="0013089F"/>
    <w:rsid w:val="001309D1"/>
    <w:rsid w:val="00130A08"/>
    <w:rsid w:val="00130C43"/>
    <w:rsid w:val="00131125"/>
    <w:rsid w:val="0013123A"/>
    <w:rsid w:val="00131817"/>
    <w:rsid w:val="00131E4E"/>
    <w:rsid w:val="00131F09"/>
    <w:rsid w:val="00131FC2"/>
    <w:rsid w:val="0013212A"/>
    <w:rsid w:val="0013217E"/>
    <w:rsid w:val="001322D6"/>
    <w:rsid w:val="0013261C"/>
    <w:rsid w:val="00132B4E"/>
    <w:rsid w:val="00132BE9"/>
    <w:rsid w:val="00132C2A"/>
    <w:rsid w:val="00132C3A"/>
    <w:rsid w:val="00132D0E"/>
    <w:rsid w:val="00132E02"/>
    <w:rsid w:val="00132E73"/>
    <w:rsid w:val="00133425"/>
    <w:rsid w:val="00133570"/>
    <w:rsid w:val="001335FE"/>
    <w:rsid w:val="00133918"/>
    <w:rsid w:val="00133C20"/>
    <w:rsid w:val="00133C6F"/>
    <w:rsid w:val="00133D20"/>
    <w:rsid w:val="00133D8C"/>
    <w:rsid w:val="00134040"/>
    <w:rsid w:val="001340A4"/>
    <w:rsid w:val="001342F9"/>
    <w:rsid w:val="00134329"/>
    <w:rsid w:val="00134421"/>
    <w:rsid w:val="0013450D"/>
    <w:rsid w:val="001346DE"/>
    <w:rsid w:val="00134731"/>
    <w:rsid w:val="001348DA"/>
    <w:rsid w:val="00134C04"/>
    <w:rsid w:val="00134DCD"/>
    <w:rsid w:val="001350F0"/>
    <w:rsid w:val="00135237"/>
    <w:rsid w:val="0013539E"/>
    <w:rsid w:val="00135429"/>
    <w:rsid w:val="0013547E"/>
    <w:rsid w:val="001354FB"/>
    <w:rsid w:val="0013597E"/>
    <w:rsid w:val="00135B03"/>
    <w:rsid w:val="00135D02"/>
    <w:rsid w:val="00135F86"/>
    <w:rsid w:val="00136027"/>
    <w:rsid w:val="0013603C"/>
    <w:rsid w:val="00136382"/>
    <w:rsid w:val="00136AB8"/>
    <w:rsid w:val="00136B4D"/>
    <w:rsid w:val="00136C69"/>
    <w:rsid w:val="00136FCD"/>
    <w:rsid w:val="0013715C"/>
    <w:rsid w:val="00137331"/>
    <w:rsid w:val="001374B8"/>
    <w:rsid w:val="0013777E"/>
    <w:rsid w:val="00137D4B"/>
    <w:rsid w:val="00140131"/>
    <w:rsid w:val="00140383"/>
    <w:rsid w:val="00140428"/>
    <w:rsid w:val="001405BD"/>
    <w:rsid w:val="0014067C"/>
    <w:rsid w:val="00140878"/>
    <w:rsid w:val="00140900"/>
    <w:rsid w:val="00140910"/>
    <w:rsid w:val="001409CF"/>
    <w:rsid w:val="00140A16"/>
    <w:rsid w:val="00140BE8"/>
    <w:rsid w:val="00140CAE"/>
    <w:rsid w:val="00140F84"/>
    <w:rsid w:val="00141008"/>
    <w:rsid w:val="00141100"/>
    <w:rsid w:val="001411DD"/>
    <w:rsid w:val="001413B5"/>
    <w:rsid w:val="0014168B"/>
    <w:rsid w:val="001417C9"/>
    <w:rsid w:val="00141951"/>
    <w:rsid w:val="00141CD6"/>
    <w:rsid w:val="001421DC"/>
    <w:rsid w:val="001423B5"/>
    <w:rsid w:val="00142777"/>
    <w:rsid w:val="00142917"/>
    <w:rsid w:val="00142B24"/>
    <w:rsid w:val="00142B72"/>
    <w:rsid w:val="00142BBB"/>
    <w:rsid w:val="00143182"/>
    <w:rsid w:val="001431AD"/>
    <w:rsid w:val="00143387"/>
    <w:rsid w:val="00143403"/>
    <w:rsid w:val="00143493"/>
    <w:rsid w:val="001434D7"/>
    <w:rsid w:val="0014356B"/>
    <w:rsid w:val="00143620"/>
    <w:rsid w:val="00143702"/>
    <w:rsid w:val="00143961"/>
    <w:rsid w:val="00143C84"/>
    <w:rsid w:val="00143D23"/>
    <w:rsid w:val="00143E27"/>
    <w:rsid w:val="00143E95"/>
    <w:rsid w:val="00144107"/>
    <w:rsid w:val="001443B5"/>
    <w:rsid w:val="00144594"/>
    <w:rsid w:val="001446C5"/>
    <w:rsid w:val="00144D02"/>
    <w:rsid w:val="001451E7"/>
    <w:rsid w:val="001452ED"/>
    <w:rsid w:val="00145406"/>
    <w:rsid w:val="00145482"/>
    <w:rsid w:val="001456CA"/>
    <w:rsid w:val="00145854"/>
    <w:rsid w:val="00145856"/>
    <w:rsid w:val="00145E36"/>
    <w:rsid w:val="00145ED7"/>
    <w:rsid w:val="0014618E"/>
    <w:rsid w:val="00146250"/>
    <w:rsid w:val="001468F4"/>
    <w:rsid w:val="0014699F"/>
    <w:rsid w:val="001469E0"/>
    <w:rsid w:val="00146AC6"/>
    <w:rsid w:val="00146D3D"/>
    <w:rsid w:val="0014717A"/>
    <w:rsid w:val="001472EE"/>
    <w:rsid w:val="001474CB"/>
    <w:rsid w:val="00147536"/>
    <w:rsid w:val="001475C9"/>
    <w:rsid w:val="001475E2"/>
    <w:rsid w:val="001477B2"/>
    <w:rsid w:val="00147A6A"/>
    <w:rsid w:val="00147D33"/>
    <w:rsid w:val="00147D5C"/>
    <w:rsid w:val="00147D99"/>
    <w:rsid w:val="00147DA9"/>
    <w:rsid w:val="00147EE8"/>
    <w:rsid w:val="00147F43"/>
    <w:rsid w:val="0015009E"/>
    <w:rsid w:val="00150503"/>
    <w:rsid w:val="00150519"/>
    <w:rsid w:val="0015057F"/>
    <w:rsid w:val="001507B1"/>
    <w:rsid w:val="00150914"/>
    <w:rsid w:val="00150A81"/>
    <w:rsid w:val="00150C4A"/>
    <w:rsid w:val="00150FC8"/>
    <w:rsid w:val="00151017"/>
    <w:rsid w:val="001510C5"/>
    <w:rsid w:val="00151428"/>
    <w:rsid w:val="0015166C"/>
    <w:rsid w:val="00151789"/>
    <w:rsid w:val="00151D27"/>
    <w:rsid w:val="00151F82"/>
    <w:rsid w:val="00152025"/>
    <w:rsid w:val="0015207C"/>
    <w:rsid w:val="0015209C"/>
    <w:rsid w:val="00152193"/>
    <w:rsid w:val="0015223C"/>
    <w:rsid w:val="00152240"/>
    <w:rsid w:val="001522A4"/>
    <w:rsid w:val="0015242B"/>
    <w:rsid w:val="00152669"/>
    <w:rsid w:val="00152B4E"/>
    <w:rsid w:val="00152C5D"/>
    <w:rsid w:val="00152D57"/>
    <w:rsid w:val="00152E63"/>
    <w:rsid w:val="00152F00"/>
    <w:rsid w:val="00153074"/>
    <w:rsid w:val="00153147"/>
    <w:rsid w:val="001531D2"/>
    <w:rsid w:val="00153476"/>
    <w:rsid w:val="001534D7"/>
    <w:rsid w:val="0015356D"/>
    <w:rsid w:val="001537B4"/>
    <w:rsid w:val="0015386C"/>
    <w:rsid w:val="00153949"/>
    <w:rsid w:val="0015395A"/>
    <w:rsid w:val="00153B5C"/>
    <w:rsid w:val="00153D84"/>
    <w:rsid w:val="00154014"/>
    <w:rsid w:val="0015404B"/>
    <w:rsid w:val="00154064"/>
    <w:rsid w:val="00154108"/>
    <w:rsid w:val="00154416"/>
    <w:rsid w:val="001546CD"/>
    <w:rsid w:val="00154752"/>
    <w:rsid w:val="001548B8"/>
    <w:rsid w:val="00154A78"/>
    <w:rsid w:val="00154AF4"/>
    <w:rsid w:val="00154C27"/>
    <w:rsid w:val="00154CE4"/>
    <w:rsid w:val="00154E2E"/>
    <w:rsid w:val="00154EB8"/>
    <w:rsid w:val="00154EBE"/>
    <w:rsid w:val="00154F11"/>
    <w:rsid w:val="0015519A"/>
    <w:rsid w:val="00155209"/>
    <w:rsid w:val="00155587"/>
    <w:rsid w:val="001556E0"/>
    <w:rsid w:val="001557BD"/>
    <w:rsid w:val="001558A5"/>
    <w:rsid w:val="001559AE"/>
    <w:rsid w:val="00155B7D"/>
    <w:rsid w:val="00155C96"/>
    <w:rsid w:val="00155CAA"/>
    <w:rsid w:val="00155D37"/>
    <w:rsid w:val="00155D86"/>
    <w:rsid w:val="00156156"/>
    <w:rsid w:val="0015634A"/>
    <w:rsid w:val="001567CC"/>
    <w:rsid w:val="00156A1A"/>
    <w:rsid w:val="00156A94"/>
    <w:rsid w:val="00156BE2"/>
    <w:rsid w:val="00156CBF"/>
    <w:rsid w:val="00156DAC"/>
    <w:rsid w:val="00156F12"/>
    <w:rsid w:val="001572B9"/>
    <w:rsid w:val="001573B2"/>
    <w:rsid w:val="0015751D"/>
    <w:rsid w:val="0015764E"/>
    <w:rsid w:val="00157A0C"/>
    <w:rsid w:val="00157A0F"/>
    <w:rsid w:val="00157A29"/>
    <w:rsid w:val="00157AE4"/>
    <w:rsid w:val="00157C7D"/>
    <w:rsid w:val="00157CCD"/>
    <w:rsid w:val="00157EA4"/>
    <w:rsid w:val="001600A4"/>
    <w:rsid w:val="001600A5"/>
    <w:rsid w:val="0016029C"/>
    <w:rsid w:val="001603B4"/>
    <w:rsid w:val="001608AF"/>
    <w:rsid w:val="001609A8"/>
    <w:rsid w:val="00160A89"/>
    <w:rsid w:val="00160AEE"/>
    <w:rsid w:val="00160CB1"/>
    <w:rsid w:val="00160D28"/>
    <w:rsid w:val="00160D5A"/>
    <w:rsid w:val="00160F19"/>
    <w:rsid w:val="00161196"/>
    <w:rsid w:val="001611A7"/>
    <w:rsid w:val="00161342"/>
    <w:rsid w:val="00161605"/>
    <w:rsid w:val="0016168F"/>
    <w:rsid w:val="001616A9"/>
    <w:rsid w:val="00161A4F"/>
    <w:rsid w:val="00161BE1"/>
    <w:rsid w:val="00161CF5"/>
    <w:rsid w:val="00161EBE"/>
    <w:rsid w:val="00162050"/>
    <w:rsid w:val="00162142"/>
    <w:rsid w:val="00162169"/>
    <w:rsid w:val="00162204"/>
    <w:rsid w:val="0016253A"/>
    <w:rsid w:val="00162818"/>
    <w:rsid w:val="00162A31"/>
    <w:rsid w:val="00162EDD"/>
    <w:rsid w:val="00163175"/>
    <w:rsid w:val="00163188"/>
    <w:rsid w:val="001631E3"/>
    <w:rsid w:val="001632C2"/>
    <w:rsid w:val="00163321"/>
    <w:rsid w:val="00163586"/>
    <w:rsid w:val="001636D7"/>
    <w:rsid w:val="00163802"/>
    <w:rsid w:val="00163855"/>
    <w:rsid w:val="00163927"/>
    <w:rsid w:val="00163BA6"/>
    <w:rsid w:val="00163D81"/>
    <w:rsid w:val="0016410D"/>
    <w:rsid w:val="00164573"/>
    <w:rsid w:val="001645AC"/>
    <w:rsid w:val="001645EF"/>
    <w:rsid w:val="0016489B"/>
    <w:rsid w:val="001648AD"/>
    <w:rsid w:val="001648AF"/>
    <w:rsid w:val="00164916"/>
    <w:rsid w:val="00164AB2"/>
    <w:rsid w:val="00164B25"/>
    <w:rsid w:val="00164C5B"/>
    <w:rsid w:val="00164C99"/>
    <w:rsid w:val="00164E53"/>
    <w:rsid w:val="00164E5D"/>
    <w:rsid w:val="00164E82"/>
    <w:rsid w:val="00164FE4"/>
    <w:rsid w:val="001650BF"/>
    <w:rsid w:val="00165158"/>
    <w:rsid w:val="001654B7"/>
    <w:rsid w:val="001654FE"/>
    <w:rsid w:val="001657E5"/>
    <w:rsid w:val="001659E5"/>
    <w:rsid w:val="00165DCF"/>
    <w:rsid w:val="0016601B"/>
    <w:rsid w:val="00166362"/>
    <w:rsid w:val="00166487"/>
    <w:rsid w:val="00166565"/>
    <w:rsid w:val="00166566"/>
    <w:rsid w:val="00166574"/>
    <w:rsid w:val="001666A0"/>
    <w:rsid w:val="00166808"/>
    <w:rsid w:val="0016699B"/>
    <w:rsid w:val="00166BEB"/>
    <w:rsid w:val="00166D78"/>
    <w:rsid w:val="00166D92"/>
    <w:rsid w:val="00166FC6"/>
    <w:rsid w:val="00167267"/>
    <w:rsid w:val="00167552"/>
    <w:rsid w:val="0016772F"/>
    <w:rsid w:val="001679A1"/>
    <w:rsid w:val="001679C3"/>
    <w:rsid w:val="00167DF4"/>
    <w:rsid w:val="00167FE8"/>
    <w:rsid w:val="00170131"/>
    <w:rsid w:val="0017017B"/>
    <w:rsid w:val="001705A9"/>
    <w:rsid w:val="00170744"/>
    <w:rsid w:val="001708F6"/>
    <w:rsid w:val="00170A05"/>
    <w:rsid w:val="00170B65"/>
    <w:rsid w:val="00170EB0"/>
    <w:rsid w:val="001710CB"/>
    <w:rsid w:val="00171130"/>
    <w:rsid w:val="0017119F"/>
    <w:rsid w:val="00171384"/>
    <w:rsid w:val="001714B9"/>
    <w:rsid w:val="001715E7"/>
    <w:rsid w:val="00171706"/>
    <w:rsid w:val="001717A7"/>
    <w:rsid w:val="00171809"/>
    <w:rsid w:val="00171899"/>
    <w:rsid w:val="00171A20"/>
    <w:rsid w:val="00171BFB"/>
    <w:rsid w:val="00171C1C"/>
    <w:rsid w:val="00171C52"/>
    <w:rsid w:val="00171C87"/>
    <w:rsid w:val="00171ED5"/>
    <w:rsid w:val="001720F0"/>
    <w:rsid w:val="00172263"/>
    <w:rsid w:val="00172289"/>
    <w:rsid w:val="0017244E"/>
    <w:rsid w:val="00172528"/>
    <w:rsid w:val="00172641"/>
    <w:rsid w:val="00172655"/>
    <w:rsid w:val="001726F6"/>
    <w:rsid w:val="001727DB"/>
    <w:rsid w:val="0017293C"/>
    <w:rsid w:val="00172C12"/>
    <w:rsid w:val="00172CD7"/>
    <w:rsid w:val="0017315A"/>
    <w:rsid w:val="00173214"/>
    <w:rsid w:val="00173235"/>
    <w:rsid w:val="0017327B"/>
    <w:rsid w:val="00173357"/>
    <w:rsid w:val="0017354D"/>
    <w:rsid w:val="0017395D"/>
    <w:rsid w:val="00173A4F"/>
    <w:rsid w:val="00173C2E"/>
    <w:rsid w:val="00173DC8"/>
    <w:rsid w:val="00173E1D"/>
    <w:rsid w:val="0017402B"/>
    <w:rsid w:val="00174681"/>
    <w:rsid w:val="001749CA"/>
    <w:rsid w:val="001749DF"/>
    <w:rsid w:val="00174A56"/>
    <w:rsid w:val="00174A68"/>
    <w:rsid w:val="00174B46"/>
    <w:rsid w:val="00174C0D"/>
    <w:rsid w:val="00174D36"/>
    <w:rsid w:val="00174E15"/>
    <w:rsid w:val="00174E6A"/>
    <w:rsid w:val="001750B0"/>
    <w:rsid w:val="001751A5"/>
    <w:rsid w:val="00175599"/>
    <w:rsid w:val="0017560A"/>
    <w:rsid w:val="001756A4"/>
    <w:rsid w:val="001757F2"/>
    <w:rsid w:val="00175850"/>
    <w:rsid w:val="00175B2B"/>
    <w:rsid w:val="0017607A"/>
    <w:rsid w:val="001760C1"/>
    <w:rsid w:val="00176245"/>
    <w:rsid w:val="00176951"/>
    <w:rsid w:val="0017697B"/>
    <w:rsid w:val="00176CF4"/>
    <w:rsid w:val="00176E30"/>
    <w:rsid w:val="00177187"/>
    <w:rsid w:val="001772D8"/>
    <w:rsid w:val="00177370"/>
    <w:rsid w:val="00177373"/>
    <w:rsid w:val="001773AE"/>
    <w:rsid w:val="00177840"/>
    <w:rsid w:val="00177A83"/>
    <w:rsid w:val="00177B19"/>
    <w:rsid w:val="00177CFB"/>
    <w:rsid w:val="00177CFE"/>
    <w:rsid w:val="00177DC2"/>
    <w:rsid w:val="00177E6E"/>
    <w:rsid w:val="001800EA"/>
    <w:rsid w:val="001806DD"/>
    <w:rsid w:val="00180840"/>
    <w:rsid w:val="001808C2"/>
    <w:rsid w:val="00180B12"/>
    <w:rsid w:val="00180DAA"/>
    <w:rsid w:val="0018101D"/>
    <w:rsid w:val="001816FC"/>
    <w:rsid w:val="00181B0F"/>
    <w:rsid w:val="00181D2E"/>
    <w:rsid w:val="00181DCD"/>
    <w:rsid w:val="00181DEF"/>
    <w:rsid w:val="00181E56"/>
    <w:rsid w:val="00181E69"/>
    <w:rsid w:val="001821F6"/>
    <w:rsid w:val="00182362"/>
    <w:rsid w:val="001829D6"/>
    <w:rsid w:val="001830D8"/>
    <w:rsid w:val="0018368D"/>
    <w:rsid w:val="00183744"/>
    <w:rsid w:val="001838CD"/>
    <w:rsid w:val="001838F4"/>
    <w:rsid w:val="00183967"/>
    <w:rsid w:val="00183B78"/>
    <w:rsid w:val="00183C66"/>
    <w:rsid w:val="00183D5D"/>
    <w:rsid w:val="00183D90"/>
    <w:rsid w:val="00183E55"/>
    <w:rsid w:val="00183F4C"/>
    <w:rsid w:val="00183F8E"/>
    <w:rsid w:val="00183FDD"/>
    <w:rsid w:val="00183FFF"/>
    <w:rsid w:val="0018406C"/>
    <w:rsid w:val="001840C5"/>
    <w:rsid w:val="00184216"/>
    <w:rsid w:val="0018455F"/>
    <w:rsid w:val="0018456D"/>
    <w:rsid w:val="00184659"/>
    <w:rsid w:val="00184934"/>
    <w:rsid w:val="001849BC"/>
    <w:rsid w:val="00184B17"/>
    <w:rsid w:val="00184BB0"/>
    <w:rsid w:val="00184FB3"/>
    <w:rsid w:val="001850F7"/>
    <w:rsid w:val="0018550A"/>
    <w:rsid w:val="001859A8"/>
    <w:rsid w:val="00185A2C"/>
    <w:rsid w:val="00185AB3"/>
    <w:rsid w:val="00185B62"/>
    <w:rsid w:val="00185E19"/>
    <w:rsid w:val="00185FC0"/>
    <w:rsid w:val="00185FCB"/>
    <w:rsid w:val="00185FF1"/>
    <w:rsid w:val="0018681E"/>
    <w:rsid w:val="001869AC"/>
    <w:rsid w:val="00186B18"/>
    <w:rsid w:val="00186B73"/>
    <w:rsid w:val="001870D1"/>
    <w:rsid w:val="001870D2"/>
    <w:rsid w:val="001870F3"/>
    <w:rsid w:val="00187147"/>
    <w:rsid w:val="001871AC"/>
    <w:rsid w:val="00187410"/>
    <w:rsid w:val="0018761A"/>
    <w:rsid w:val="0018779C"/>
    <w:rsid w:val="00187824"/>
    <w:rsid w:val="00187C73"/>
    <w:rsid w:val="00187E88"/>
    <w:rsid w:val="00190315"/>
    <w:rsid w:val="0019035B"/>
    <w:rsid w:val="0019047D"/>
    <w:rsid w:val="001905D8"/>
    <w:rsid w:val="001907D5"/>
    <w:rsid w:val="0019087F"/>
    <w:rsid w:val="00190D78"/>
    <w:rsid w:val="00191ACF"/>
    <w:rsid w:val="00191DBA"/>
    <w:rsid w:val="001920CB"/>
    <w:rsid w:val="001921B1"/>
    <w:rsid w:val="00192453"/>
    <w:rsid w:val="0019262B"/>
    <w:rsid w:val="001926AA"/>
    <w:rsid w:val="00192732"/>
    <w:rsid w:val="0019277D"/>
    <w:rsid w:val="001927C0"/>
    <w:rsid w:val="0019283B"/>
    <w:rsid w:val="00192883"/>
    <w:rsid w:val="0019289C"/>
    <w:rsid w:val="0019296B"/>
    <w:rsid w:val="001929AD"/>
    <w:rsid w:val="001929ED"/>
    <w:rsid w:val="00192C18"/>
    <w:rsid w:val="00192E0E"/>
    <w:rsid w:val="00192F33"/>
    <w:rsid w:val="001931FE"/>
    <w:rsid w:val="001933F5"/>
    <w:rsid w:val="001937B2"/>
    <w:rsid w:val="001937F9"/>
    <w:rsid w:val="001938ED"/>
    <w:rsid w:val="00193B56"/>
    <w:rsid w:val="001949A2"/>
    <w:rsid w:val="00194BA3"/>
    <w:rsid w:val="00194C22"/>
    <w:rsid w:val="00194C9C"/>
    <w:rsid w:val="00194FA9"/>
    <w:rsid w:val="001950B5"/>
    <w:rsid w:val="001951B4"/>
    <w:rsid w:val="00195278"/>
    <w:rsid w:val="0019538B"/>
    <w:rsid w:val="00195495"/>
    <w:rsid w:val="00195551"/>
    <w:rsid w:val="00195791"/>
    <w:rsid w:val="001958DC"/>
    <w:rsid w:val="001958F8"/>
    <w:rsid w:val="00195B0F"/>
    <w:rsid w:val="00195B38"/>
    <w:rsid w:val="00195B6D"/>
    <w:rsid w:val="00195C86"/>
    <w:rsid w:val="00195D14"/>
    <w:rsid w:val="00195F30"/>
    <w:rsid w:val="0019632C"/>
    <w:rsid w:val="001963A0"/>
    <w:rsid w:val="001963BD"/>
    <w:rsid w:val="00196453"/>
    <w:rsid w:val="00196902"/>
    <w:rsid w:val="00196D22"/>
    <w:rsid w:val="0019700B"/>
    <w:rsid w:val="00197057"/>
    <w:rsid w:val="00197086"/>
    <w:rsid w:val="001971CC"/>
    <w:rsid w:val="001974BB"/>
    <w:rsid w:val="00197738"/>
    <w:rsid w:val="00197781"/>
    <w:rsid w:val="00197AD9"/>
    <w:rsid w:val="00197C92"/>
    <w:rsid w:val="00197C98"/>
    <w:rsid w:val="00197D7E"/>
    <w:rsid w:val="001A00F6"/>
    <w:rsid w:val="001A033B"/>
    <w:rsid w:val="001A034A"/>
    <w:rsid w:val="001A0432"/>
    <w:rsid w:val="001A056E"/>
    <w:rsid w:val="001A05D1"/>
    <w:rsid w:val="001A0652"/>
    <w:rsid w:val="001A08D3"/>
    <w:rsid w:val="001A0C90"/>
    <w:rsid w:val="001A0CC9"/>
    <w:rsid w:val="001A0D60"/>
    <w:rsid w:val="001A11CC"/>
    <w:rsid w:val="001A16BA"/>
    <w:rsid w:val="001A1835"/>
    <w:rsid w:val="001A19A4"/>
    <w:rsid w:val="001A1D80"/>
    <w:rsid w:val="001A1E78"/>
    <w:rsid w:val="001A214F"/>
    <w:rsid w:val="001A21A9"/>
    <w:rsid w:val="001A21DB"/>
    <w:rsid w:val="001A260B"/>
    <w:rsid w:val="001A2C86"/>
    <w:rsid w:val="001A2CC8"/>
    <w:rsid w:val="001A2D5F"/>
    <w:rsid w:val="001A2F31"/>
    <w:rsid w:val="001A30A8"/>
    <w:rsid w:val="001A3216"/>
    <w:rsid w:val="001A3226"/>
    <w:rsid w:val="001A35E0"/>
    <w:rsid w:val="001A3622"/>
    <w:rsid w:val="001A380B"/>
    <w:rsid w:val="001A3B2F"/>
    <w:rsid w:val="001A3D7B"/>
    <w:rsid w:val="001A3DB6"/>
    <w:rsid w:val="001A4064"/>
    <w:rsid w:val="001A40CA"/>
    <w:rsid w:val="001A4464"/>
    <w:rsid w:val="001A4776"/>
    <w:rsid w:val="001A4963"/>
    <w:rsid w:val="001A4973"/>
    <w:rsid w:val="001A49E7"/>
    <w:rsid w:val="001A4C7F"/>
    <w:rsid w:val="001A4E98"/>
    <w:rsid w:val="001A518C"/>
    <w:rsid w:val="001A56C0"/>
    <w:rsid w:val="001A5961"/>
    <w:rsid w:val="001A5AB5"/>
    <w:rsid w:val="001A5C8B"/>
    <w:rsid w:val="001A5D28"/>
    <w:rsid w:val="001A5E49"/>
    <w:rsid w:val="001A5E68"/>
    <w:rsid w:val="001A60CE"/>
    <w:rsid w:val="001A6239"/>
    <w:rsid w:val="001A63FA"/>
    <w:rsid w:val="001A6577"/>
    <w:rsid w:val="001A66A2"/>
    <w:rsid w:val="001A69F3"/>
    <w:rsid w:val="001A6EBF"/>
    <w:rsid w:val="001A6FCE"/>
    <w:rsid w:val="001A706E"/>
    <w:rsid w:val="001A711F"/>
    <w:rsid w:val="001A7146"/>
    <w:rsid w:val="001A7308"/>
    <w:rsid w:val="001A7452"/>
    <w:rsid w:val="001A7530"/>
    <w:rsid w:val="001A762F"/>
    <w:rsid w:val="001A7D90"/>
    <w:rsid w:val="001B00EE"/>
    <w:rsid w:val="001B012A"/>
    <w:rsid w:val="001B0157"/>
    <w:rsid w:val="001B01EF"/>
    <w:rsid w:val="001B03C1"/>
    <w:rsid w:val="001B04BB"/>
    <w:rsid w:val="001B05F9"/>
    <w:rsid w:val="001B08AE"/>
    <w:rsid w:val="001B08C1"/>
    <w:rsid w:val="001B0B07"/>
    <w:rsid w:val="001B0B1E"/>
    <w:rsid w:val="001B0B56"/>
    <w:rsid w:val="001B0C1E"/>
    <w:rsid w:val="001B0CFD"/>
    <w:rsid w:val="001B0F64"/>
    <w:rsid w:val="001B0F96"/>
    <w:rsid w:val="001B1216"/>
    <w:rsid w:val="001B14CA"/>
    <w:rsid w:val="001B182D"/>
    <w:rsid w:val="001B1CA8"/>
    <w:rsid w:val="001B1CE0"/>
    <w:rsid w:val="001B1DAD"/>
    <w:rsid w:val="001B1E20"/>
    <w:rsid w:val="001B1ED8"/>
    <w:rsid w:val="001B21D9"/>
    <w:rsid w:val="001B2528"/>
    <w:rsid w:val="001B25C6"/>
    <w:rsid w:val="001B25CE"/>
    <w:rsid w:val="001B274B"/>
    <w:rsid w:val="001B2844"/>
    <w:rsid w:val="001B2A53"/>
    <w:rsid w:val="001B2E09"/>
    <w:rsid w:val="001B2E48"/>
    <w:rsid w:val="001B3243"/>
    <w:rsid w:val="001B3551"/>
    <w:rsid w:val="001B381B"/>
    <w:rsid w:val="001B3975"/>
    <w:rsid w:val="001B39E0"/>
    <w:rsid w:val="001B3ADA"/>
    <w:rsid w:val="001B3B76"/>
    <w:rsid w:val="001B3E6A"/>
    <w:rsid w:val="001B4061"/>
    <w:rsid w:val="001B4529"/>
    <w:rsid w:val="001B4541"/>
    <w:rsid w:val="001B4605"/>
    <w:rsid w:val="001B4723"/>
    <w:rsid w:val="001B47E0"/>
    <w:rsid w:val="001B4884"/>
    <w:rsid w:val="001B4991"/>
    <w:rsid w:val="001B49F8"/>
    <w:rsid w:val="001B4C1F"/>
    <w:rsid w:val="001B4CBA"/>
    <w:rsid w:val="001B4D60"/>
    <w:rsid w:val="001B4FA8"/>
    <w:rsid w:val="001B4FFF"/>
    <w:rsid w:val="001B505F"/>
    <w:rsid w:val="001B5263"/>
    <w:rsid w:val="001B531F"/>
    <w:rsid w:val="001B59EB"/>
    <w:rsid w:val="001B5A2C"/>
    <w:rsid w:val="001B5A8F"/>
    <w:rsid w:val="001B5C99"/>
    <w:rsid w:val="001B5D1B"/>
    <w:rsid w:val="001B6344"/>
    <w:rsid w:val="001B642F"/>
    <w:rsid w:val="001B646B"/>
    <w:rsid w:val="001B65C5"/>
    <w:rsid w:val="001B6B7D"/>
    <w:rsid w:val="001B6EB6"/>
    <w:rsid w:val="001B7044"/>
    <w:rsid w:val="001B72A3"/>
    <w:rsid w:val="001B76AB"/>
    <w:rsid w:val="001B76B9"/>
    <w:rsid w:val="001B7995"/>
    <w:rsid w:val="001B7A35"/>
    <w:rsid w:val="001B7A4C"/>
    <w:rsid w:val="001B7C0D"/>
    <w:rsid w:val="001B7D1D"/>
    <w:rsid w:val="001B7FDF"/>
    <w:rsid w:val="001C00D7"/>
    <w:rsid w:val="001C05D4"/>
    <w:rsid w:val="001C06E0"/>
    <w:rsid w:val="001C08DB"/>
    <w:rsid w:val="001C09A6"/>
    <w:rsid w:val="001C0D57"/>
    <w:rsid w:val="001C0D89"/>
    <w:rsid w:val="001C0DB1"/>
    <w:rsid w:val="001C0EA7"/>
    <w:rsid w:val="001C0FF5"/>
    <w:rsid w:val="001C141E"/>
    <w:rsid w:val="001C1511"/>
    <w:rsid w:val="001C15B1"/>
    <w:rsid w:val="001C16BA"/>
    <w:rsid w:val="001C1B72"/>
    <w:rsid w:val="001C1CC8"/>
    <w:rsid w:val="001C1F40"/>
    <w:rsid w:val="001C2008"/>
    <w:rsid w:val="001C218A"/>
    <w:rsid w:val="001C21FC"/>
    <w:rsid w:val="001C24FE"/>
    <w:rsid w:val="001C2641"/>
    <w:rsid w:val="001C28CB"/>
    <w:rsid w:val="001C2A6A"/>
    <w:rsid w:val="001C2B46"/>
    <w:rsid w:val="001C2C6D"/>
    <w:rsid w:val="001C2CEC"/>
    <w:rsid w:val="001C2D6E"/>
    <w:rsid w:val="001C30C9"/>
    <w:rsid w:val="001C35FD"/>
    <w:rsid w:val="001C36EE"/>
    <w:rsid w:val="001C3C43"/>
    <w:rsid w:val="001C3DA0"/>
    <w:rsid w:val="001C3F6D"/>
    <w:rsid w:val="001C4010"/>
    <w:rsid w:val="001C417B"/>
    <w:rsid w:val="001C4324"/>
    <w:rsid w:val="001C4371"/>
    <w:rsid w:val="001C440E"/>
    <w:rsid w:val="001C444F"/>
    <w:rsid w:val="001C469A"/>
    <w:rsid w:val="001C482C"/>
    <w:rsid w:val="001C4B47"/>
    <w:rsid w:val="001C4DEF"/>
    <w:rsid w:val="001C4E39"/>
    <w:rsid w:val="001C50EA"/>
    <w:rsid w:val="001C5225"/>
    <w:rsid w:val="001C534A"/>
    <w:rsid w:val="001C535B"/>
    <w:rsid w:val="001C54A0"/>
    <w:rsid w:val="001C55EA"/>
    <w:rsid w:val="001C57D0"/>
    <w:rsid w:val="001C583B"/>
    <w:rsid w:val="001C5848"/>
    <w:rsid w:val="001C58F5"/>
    <w:rsid w:val="001C592C"/>
    <w:rsid w:val="001C5BD3"/>
    <w:rsid w:val="001C5D19"/>
    <w:rsid w:val="001C616C"/>
    <w:rsid w:val="001C6315"/>
    <w:rsid w:val="001C6361"/>
    <w:rsid w:val="001C641E"/>
    <w:rsid w:val="001C6466"/>
    <w:rsid w:val="001C64F8"/>
    <w:rsid w:val="001C6616"/>
    <w:rsid w:val="001C662D"/>
    <w:rsid w:val="001C6658"/>
    <w:rsid w:val="001C669E"/>
    <w:rsid w:val="001C670A"/>
    <w:rsid w:val="001C689A"/>
    <w:rsid w:val="001C6B7F"/>
    <w:rsid w:val="001C6DBD"/>
    <w:rsid w:val="001C6F92"/>
    <w:rsid w:val="001C7012"/>
    <w:rsid w:val="001C721C"/>
    <w:rsid w:val="001C7271"/>
    <w:rsid w:val="001C7714"/>
    <w:rsid w:val="001C77F4"/>
    <w:rsid w:val="001C795C"/>
    <w:rsid w:val="001C796C"/>
    <w:rsid w:val="001C79DF"/>
    <w:rsid w:val="001C7BE3"/>
    <w:rsid w:val="001C7C08"/>
    <w:rsid w:val="001C7C35"/>
    <w:rsid w:val="001C7D72"/>
    <w:rsid w:val="001D015B"/>
    <w:rsid w:val="001D032B"/>
    <w:rsid w:val="001D0694"/>
    <w:rsid w:val="001D0732"/>
    <w:rsid w:val="001D0769"/>
    <w:rsid w:val="001D0816"/>
    <w:rsid w:val="001D0A3B"/>
    <w:rsid w:val="001D0AE9"/>
    <w:rsid w:val="001D0CC3"/>
    <w:rsid w:val="001D0DD0"/>
    <w:rsid w:val="001D0FA0"/>
    <w:rsid w:val="001D10DA"/>
    <w:rsid w:val="001D12B3"/>
    <w:rsid w:val="001D1316"/>
    <w:rsid w:val="001D141B"/>
    <w:rsid w:val="001D151D"/>
    <w:rsid w:val="001D17BE"/>
    <w:rsid w:val="001D18A6"/>
    <w:rsid w:val="001D1A5D"/>
    <w:rsid w:val="001D1FC5"/>
    <w:rsid w:val="001D2113"/>
    <w:rsid w:val="001D2160"/>
    <w:rsid w:val="001D22DF"/>
    <w:rsid w:val="001D24BD"/>
    <w:rsid w:val="001D2578"/>
    <w:rsid w:val="001D262C"/>
    <w:rsid w:val="001D267D"/>
    <w:rsid w:val="001D26AC"/>
    <w:rsid w:val="001D2BE1"/>
    <w:rsid w:val="001D2DA5"/>
    <w:rsid w:val="001D3074"/>
    <w:rsid w:val="001D3154"/>
    <w:rsid w:val="001D34EC"/>
    <w:rsid w:val="001D34F9"/>
    <w:rsid w:val="001D35EE"/>
    <w:rsid w:val="001D36C1"/>
    <w:rsid w:val="001D3723"/>
    <w:rsid w:val="001D3786"/>
    <w:rsid w:val="001D3938"/>
    <w:rsid w:val="001D3992"/>
    <w:rsid w:val="001D3D67"/>
    <w:rsid w:val="001D3DAF"/>
    <w:rsid w:val="001D3EB2"/>
    <w:rsid w:val="001D431A"/>
    <w:rsid w:val="001D4435"/>
    <w:rsid w:val="001D486F"/>
    <w:rsid w:val="001D48D5"/>
    <w:rsid w:val="001D49A7"/>
    <w:rsid w:val="001D4A35"/>
    <w:rsid w:val="001D4A55"/>
    <w:rsid w:val="001D4A81"/>
    <w:rsid w:val="001D4B59"/>
    <w:rsid w:val="001D4B91"/>
    <w:rsid w:val="001D4B99"/>
    <w:rsid w:val="001D4BB4"/>
    <w:rsid w:val="001D50EC"/>
    <w:rsid w:val="001D5127"/>
    <w:rsid w:val="001D5166"/>
    <w:rsid w:val="001D531C"/>
    <w:rsid w:val="001D54B3"/>
    <w:rsid w:val="001D55CE"/>
    <w:rsid w:val="001D57EF"/>
    <w:rsid w:val="001D597B"/>
    <w:rsid w:val="001D59C3"/>
    <w:rsid w:val="001D5C1D"/>
    <w:rsid w:val="001D5E0C"/>
    <w:rsid w:val="001D5E16"/>
    <w:rsid w:val="001D5E69"/>
    <w:rsid w:val="001D61A5"/>
    <w:rsid w:val="001D62E5"/>
    <w:rsid w:val="001D6559"/>
    <w:rsid w:val="001D6689"/>
    <w:rsid w:val="001D67D5"/>
    <w:rsid w:val="001D6994"/>
    <w:rsid w:val="001D6DD7"/>
    <w:rsid w:val="001D6E6C"/>
    <w:rsid w:val="001D6E80"/>
    <w:rsid w:val="001D6F31"/>
    <w:rsid w:val="001D6FA7"/>
    <w:rsid w:val="001D7157"/>
    <w:rsid w:val="001D7203"/>
    <w:rsid w:val="001D730A"/>
    <w:rsid w:val="001D7605"/>
    <w:rsid w:val="001D791B"/>
    <w:rsid w:val="001D7985"/>
    <w:rsid w:val="001D7CA0"/>
    <w:rsid w:val="001D7CA2"/>
    <w:rsid w:val="001D7E3B"/>
    <w:rsid w:val="001D7EFD"/>
    <w:rsid w:val="001D7F08"/>
    <w:rsid w:val="001D7F92"/>
    <w:rsid w:val="001E0289"/>
    <w:rsid w:val="001E0C30"/>
    <w:rsid w:val="001E0DA9"/>
    <w:rsid w:val="001E0DD7"/>
    <w:rsid w:val="001E103A"/>
    <w:rsid w:val="001E10D7"/>
    <w:rsid w:val="001E13CA"/>
    <w:rsid w:val="001E1737"/>
    <w:rsid w:val="001E19BB"/>
    <w:rsid w:val="001E1B9C"/>
    <w:rsid w:val="001E1DB4"/>
    <w:rsid w:val="001E1EE6"/>
    <w:rsid w:val="001E213E"/>
    <w:rsid w:val="001E22D1"/>
    <w:rsid w:val="001E22EF"/>
    <w:rsid w:val="001E29FE"/>
    <w:rsid w:val="001E2A07"/>
    <w:rsid w:val="001E2D04"/>
    <w:rsid w:val="001E2EFF"/>
    <w:rsid w:val="001E2F8A"/>
    <w:rsid w:val="001E384B"/>
    <w:rsid w:val="001E3C29"/>
    <w:rsid w:val="001E3D59"/>
    <w:rsid w:val="001E3DA8"/>
    <w:rsid w:val="001E3ECC"/>
    <w:rsid w:val="001E3F2B"/>
    <w:rsid w:val="001E3F38"/>
    <w:rsid w:val="001E42C7"/>
    <w:rsid w:val="001E43EC"/>
    <w:rsid w:val="001E462D"/>
    <w:rsid w:val="001E4678"/>
    <w:rsid w:val="001E4ADA"/>
    <w:rsid w:val="001E4BA7"/>
    <w:rsid w:val="001E4BAF"/>
    <w:rsid w:val="001E4C6E"/>
    <w:rsid w:val="001E5026"/>
    <w:rsid w:val="001E50F4"/>
    <w:rsid w:val="001E51A3"/>
    <w:rsid w:val="001E55D1"/>
    <w:rsid w:val="001E5A79"/>
    <w:rsid w:val="001E5AA5"/>
    <w:rsid w:val="001E5ACF"/>
    <w:rsid w:val="001E5BC1"/>
    <w:rsid w:val="001E5C6C"/>
    <w:rsid w:val="001E5CE0"/>
    <w:rsid w:val="001E6022"/>
    <w:rsid w:val="001E608E"/>
    <w:rsid w:val="001E699B"/>
    <w:rsid w:val="001E6B96"/>
    <w:rsid w:val="001E6C86"/>
    <w:rsid w:val="001E6FF1"/>
    <w:rsid w:val="001E72F6"/>
    <w:rsid w:val="001E7366"/>
    <w:rsid w:val="001E7523"/>
    <w:rsid w:val="001E75A3"/>
    <w:rsid w:val="001E7D3E"/>
    <w:rsid w:val="001E7F01"/>
    <w:rsid w:val="001E7FCE"/>
    <w:rsid w:val="001F00B8"/>
    <w:rsid w:val="001F039B"/>
    <w:rsid w:val="001F0BF3"/>
    <w:rsid w:val="001F0D7D"/>
    <w:rsid w:val="001F12C5"/>
    <w:rsid w:val="001F13E6"/>
    <w:rsid w:val="001F15A8"/>
    <w:rsid w:val="001F16C2"/>
    <w:rsid w:val="001F17AB"/>
    <w:rsid w:val="001F1939"/>
    <w:rsid w:val="001F1D00"/>
    <w:rsid w:val="001F1E41"/>
    <w:rsid w:val="001F1E92"/>
    <w:rsid w:val="001F2046"/>
    <w:rsid w:val="001F20CD"/>
    <w:rsid w:val="001F231B"/>
    <w:rsid w:val="001F25AC"/>
    <w:rsid w:val="001F26B3"/>
    <w:rsid w:val="001F28CD"/>
    <w:rsid w:val="001F28D2"/>
    <w:rsid w:val="001F2A73"/>
    <w:rsid w:val="001F2B4C"/>
    <w:rsid w:val="001F2C18"/>
    <w:rsid w:val="001F2EA0"/>
    <w:rsid w:val="001F326F"/>
    <w:rsid w:val="001F3600"/>
    <w:rsid w:val="001F3888"/>
    <w:rsid w:val="001F388B"/>
    <w:rsid w:val="001F3CA5"/>
    <w:rsid w:val="001F3D89"/>
    <w:rsid w:val="001F3FB2"/>
    <w:rsid w:val="001F40E6"/>
    <w:rsid w:val="001F4290"/>
    <w:rsid w:val="001F463A"/>
    <w:rsid w:val="001F4A89"/>
    <w:rsid w:val="001F4AB2"/>
    <w:rsid w:val="001F4B0E"/>
    <w:rsid w:val="001F4B9D"/>
    <w:rsid w:val="001F4BEB"/>
    <w:rsid w:val="001F4E80"/>
    <w:rsid w:val="001F5235"/>
    <w:rsid w:val="001F529D"/>
    <w:rsid w:val="001F54A7"/>
    <w:rsid w:val="001F5709"/>
    <w:rsid w:val="001F57B2"/>
    <w:rsid w:val="001F5848"/>
    <w:rsid w:val="001F58B6"/>
    <w:rsid w:val="001F5A23"/>
    <w:rsid w:val="001F5B47"/>
    <w:rsid w:val="001F5D7D"/>
    <w:rsid w:val="001F5FD1"/>
    <w:rsid w:val="001F62A4"/>
    <w:rsid w:val="001F6392"/>
    <w:rsid w:val="001F63C9"/>
    <w:rsid w:val="001F651A"/>
    <w:rsid w:val="001F68BD"/>
    <w:rsid w:val="001F69AE"/>
    <w:rsid w:val="001F69B9"/>
    <w:rsid w:val="001F6A7D"/>
    <w:rsid w:val="001F6BF5"/>
    <w:rsid w:val="001F6D5E"/>
    <w:rsid w:val="001F6EC0"/>
    <w:rsid w:val="001F6F32"/>
    <w:rsid w:val="001F70E1"/>
    <w:rsid w:val="001F70EB"/>
    <w:rsid w:val="001F76F1"/>
    <w:rsid w:val="001F78DE"/>
    <w:rsid w:val="001F7BBA"/>
    <w:rsid w:val="001F7BC2"/>
    <w:rsid w:val="001F7C36"/>
    <w:rsid w:val="001F7C69"/>
    <w:rsid w:val="001F7D7C"/>
    <w:rsid w:val="002000C8"/>
    <w:rsid w:val="0020014C"/>
    <w:rsid w:val="00200175"/>
    <w:rsid w:val="0020019D"/>
    <w:rsid w:val="00200277"/>
    <w:rsid w:val="0020058F"/>
    <w:rsid w:val="002009D6"/>
    <w:rsid w:val="00200B5B"/>
    <w:rsid w:val="00200D92"/>
    <w:rsid w:val="00200DEA"/>
    <w:rsid w:val="00200FDF"/>
    <w:rsid w:val="002012A1"/>
    <w:rsid w:val="002016CC"/>
    <w:rsid w:val="00201962"/>
    <w:rsid w:val="00201B62"/>
    <w:rsid w:val="00201C22"/>
    <w:rsid w:val="00201EC5"/>
    <w:rsid w:val="00201FCD"/>
    <w:rsid w:val="00202053"/>
    <w:rsid w:val="002022BB"/>
    <w:rsid w:val="00202307"/>
    <w:rsid w:val="00202340"/>
    <w:rsid w:val="0020252A"/>
    <w:rsid w:val="00202705"/>
    <w:rsid w:val="00202A03"/>
    <w:rsid w:val="00202D19"/>
    <w:rsid w:val="00202F99"/>
    <w:rsid w:val="0020301C"/>
    <w:rsid w:val="00203263"/>
    <w:rsid w:val="00203325"/>
    <w:rsid w:val="002034B3"/>
    <w:rsid w:val="0020354D"/>
    <w:rsid w:val="00203707"/>
    <w:rsid w:val="00203C1C"/>
    <w:rsid w:val="00203E17"/>
    <w:rsid w:val="00203FCF"/>
    <w:rsid w:val="002043A3"/>
    <w:rsid w:val="0020476B"/>
    <w:rsid w:val="00204A47"/>
    <w:rsid w:val="00204CBC"/>
    <w:rsid w:val="00204D28"/>
    <w:rsid w:val="00204D88"/>
    <w:rsid w:val="00205373"/>
    <w:rsid w:val="002054FF"/>
    <w:rsid w:val="002057B8"/>
    <w:rsid w:val="00205895"/>
    <w:rsid w:val="00205976"/>
    <w:rsid w:val="00205A49"/>
    <w:rsid w:val="00205BA1"/>
    <w:rsid w:val="00205C28"/>
    <w:rsid w:val="00205CE9"/>
    <w:rsid w:val="00205F52"/>
    <w:rsid w:val="002063A2"/>
    <w:rsid w:val="00206483"/>
    <w:rsid w:val="002068EC"/>
    <w:rsid w:val="00206993"/>
    <w:rsid w:val="002069BF"/>
    <w:rsid w:val="002069FC"/>
    <w:rsid w:val="00206C9C"/>
    <w:rsid w:val="00206D70"/>
    <w:rsid w:val="002071D2"/>
    <w:rsid w:val="00207348"/>
    <w:rsid w:val="00207707"/>
    <w:rsid w:val="0020772E"/>
    <w:rsid w:val="0020778F"/>
    <w:rsid w:val="002078E4"/>
    <w:rsid w:val="00207EAD"/>
    <w:rsid w:val="00207EC3"/>
    <w:rsid w:val="00210573"/>
    <w:rsid w:val="0021071B"/>
    <w:rsid w:val="00210873"/>
    <w:rsid w:val="00210984"/>
    <w:rsid w:val="00210A57"/>
    <w:rsid w:val="00210B38"/>
    <w:rsid w:val="00210C04"/>
    <w:rsid w:val="0021153F"/>
    <w:rsid w:val="00211761"/>
    <w:rsid w:val="002119A8"/>
    <w:rsid w:val="00211CEA"/>
    <w:rsid w:val="0021250C"/>
    <w:rsid w:val="00212546"/>
    <w:rsid w:val="002128D1"/>
    <w:rsid w:val="00212A59"/>
    <w:rsid w:val="00212B97"/>
    <w:rsid w:val="00212E10"/>
    <w:rsid w:val="00213393"/>
    <w:rsid w:val="002138A8"/>
    <w:rsid w:val="002138E7"/>
    <w:rsid w:val="002139F4"/>
    <w:rsid w:val="00213BCD"/>
    <w:rsid w:val="00213D43"/>
    <w:rsid w:val="00213E82"/>
    <w:rsid w:val="00213F84"/>
    <w:rsid w:val="00213FB0"/>
    <w:rsid w:val="00214254"/>
    <w:rsid w:val="0021427B"/>
    <w:rsid w:val="00214C95"/>
    <w:rsid w:val="00214DFC"/>
    <w:rsid w:val="00214E87"/>
    <w:rsid w:val="00215495"/>
    <w:rsid w:val="00215521"/>
    <w:rsid w:val="0021563C"/>
    <w:rsid w:val="00215661"/>
    <w:rsid w:val="0021566F"/>
    <w:rsid w:val="00215850"/>
    <w:rsid w:val="00215AB3"/>
    <w:rsid w:val="00215B40"/>
    <w:rsid w:val="00215B92"/>
    <w:rsid w:val="00215BD5"/>
    <w:rsid w:val="00215D03"/>
    <w:rsid w:val="00215E9C"/>
    <w:rsid w:val="00215F73"/>
    <w:rsid w:val="00216207"/>
    <w:rsid w:val="00216606"/>
    <w:rsid w:val="002166FD"/>
    <w:rsid w:val="002169CC"/>
    <w:rsid w:val="00216A2B"/>
    <w:rsid w:val="00216D80"/>
    <w:rsid w:val="00216F42"/>
    <w:rsid w:val="002172EF"/>
    <w:rsid w:val="002173DE"/>
    <w:rsid w:val="002174BE"/>
    <w:rsid w:val="00217528"/>
    <w:rsid w:val="002177DC"/>
    <w:rsid w:val="00217865"/>
    <w:rsid w:val="002179C8"/>
    <w:rsid w:val="00217AAF"/>
    <w:rsid w:val="00217ABC"/>
    <w:rsid w:val="00217B18"/>
    <w:rsid w:val="00217D52"/>
    <w:rsid w:val="00217DE8"/>
    <w:rsid w:val="00217E34"/>
    <w:rsid w:val="0022006B"/>
    <w:rsid w:val="002200BB"/>
    <w:rsid w:val="00220143"/>
    <w:rsid w:val="00220477"/>
    <w:rsid w:val="002204CF"/>
    <w:rsid w:val="002207AA"/>
    <w:rsid w:val="00220813"/>
    <w:rsid w:val="002208D2"/>
    <w:rsid w:val="00221089"/>
    <w:rsid w:val="00221474"/>
    <w:rsid w:val="00221583"/>
    <w:rsid w:val="0022166A"/>
    <w:rsid w:val="00221A67"/>
    <w:rsid w:val="00221B1B"/>
    <w:rsid w:val="00221C78"/>
    <w:rsid w:val="00221E6C"/>
    <w:rsid w:val="00221E7B"/>
    <w:rsid w:val="00221F00"/>
    <w:rsid w:val="0022200D"/>
    <w:rsid w:val="00222295"/>
    <w:rsid w:val="0022290E"/>
    <w:rsid w:val="0022292E"/>
    <w:rsid w:val="0022297B"/>
    <w:rsid w:val="002229A3"/>
    <w:rsid w:val="00222B55"/>
    <w:rsid w:val="00222BD7"/>
    <w:rsid w:val="00222CCF"/>
    <w:rsid w:val="00222DED"/>
    <w:rsid w:val="00222FAE"/>
    <w:rsid w:val="00223086"/>
    <w:rsid w:val="00223118"/>
    <w:rsid w:val="00223167"/>
    <w:rsid w:val="0022317B"/>
    <w:rsid w:val="00223206"/>
    <w:rsid w:val="002232EB"/>
    <w:rsid w:val="002233E6"/>
    <w:rsid w:val="00223469"/>
    <w:rsid w:val="0022354B"/>
    <w:rsid w:val="00223813"/>
    <w:rsid w:val="00223999"/>
    <w:rsid w:val="00223D77"/>
    <w:rsid w:val="00223E58"/>
    <w:rsid w:val="00223F25"/>
    <w:rsid w:val="00223F45"/>
    <w:rsid w:val="00223F94"/>
    <w:rsid w:val="00224339"/>
    <w:rsid w:val="002244DB"/>
    <w:rsid w:val="002246DA"/>
    <w:rsid w:val="00224700"/>
    <w:rsid w:val="00224962"/>
    <w:rsid w:val="00224994"/>
    <w:rsid w:val="0022499D"/>
    <w:rsid w:val="002249B3"/>
    <w:rsid w:val="00224A3A"/>
    <w:rsid w:val="00224A4F"/>
    <w:rsid w:val="00224B43"/>
    <w:rsid w:val="00224D0D"/>
    <w:rsid w:val="00224D6F"/>
    <w:rsid w:val="00224D9E"/>
    <w:rsid w:val="00224DAB"/>
    <w:rsid w:val="00224E5D"/>
    <w:rsid w:val="0022557B"/>
    <w:rsid w:val="00225646"/>
    <w:rsid w:val="0022576B"/>
    <w:rsid w:val="00225839"/>
    <w:rsid w:val="00225BDC"/>
    <w:rsid w:val="00225C6B"/>
    <w:rsid w:val="0022633F"/>
    <w:rsid w:val="00226489"/>
    <w:rsid w:val="0022660F"/>
    <w:rsid w:val="00226986"/>
    <w:rsid w:val="002269E4"/>
    <w:rsid w:val="00226C48"/>
    <w:rsid w:val="00226C78"/>
    <w:rsid w:val="00226E20"/>
    <w:rsid w:val="002271DC"/>
    <w:rsid w:val="00227467"/>
    <w:rsid w:val="00227555"/>
    <w:rsid w:val="002277D7"/>
    <w:rsid w:val="002277FC"/>
    <w:rsid w:val="00227823"/>
    <w:rsid w:val="0022796F"/>
    <w:rsid w:val="00227A4C"/>
    <w:rsid w:val="00227BE2"/>
    <w:rsid w:val="00230191"/>
    <w:rsid w:val="002301A2"/>
    <w:rsid w:val="0023025C"/>
    <w:rsid w:val="00230343"/>
    <w:rsid w:val="002303D6"/>
    <w:rsid w:val="002303FE"/>
    <w:rsid w:val="002304AF"/>
    <w:rsid w:val="002305CD"/>
    <w:rsid w:val="002305F0"/>
    <w:rsid w:val="00230875"/>
    <w:rsid w:val="00230A1D"/>
    <w:rsid w:val="00230B54"/>
    <w:rsid w:val="00230CEB"/>
    <w:rsid w:val="00231313"/>
    <w:rsid w:val="002313E3"/>
    <w:rsid w:val="002314E9"/>
    <w:rsid w:val="00231557"/>
    <w:rsid w:val="002315D3"/>
    <w:rsid w:val="00231716"/>
    <w:rsid w:val="002318ED"/>
    <w:rsid w:val="0023198D"/>
    <w:rsid w:val="002319A8"/>
    <w:rsid w:val="00231A16"/>
    <w:rsid w:val="00231DFE"/>
    <w:rsid w:val="002320E8"/>
    <w:rsid w:val="00232205"/>
    <w:rsid w:val="00232581"/>
    <w:rsid w:val="0023266F"/>
    <w:rsid w:val="002326ED"/>
    <w:rsid w:val="0023297C"/>
    <w:rsid w:val="00232A7B"/>
    <w:rsid w:val="00232A82"/>
    <w:rsid w:val="00232C5C"/>
    <w:rsid w:val="00232FC5"/>
    <w:rsid w:val="0023303D"/>
    <w:rsid w:val="002336E4"/>
    <w:rsid w:val="00233894"/>
    <w:rsid w:val="002338BF"/>
    <w:rsid w:val="002339C1"/>
    <w:rsid w:val="00233A4B"/>
    <w:rsid w:val="00233AC2"/>
    <w:rsid w:val="00233CDA"/>
    <w:rsid w:val="00233F4D"/>
    <w:rsid w:val="002341DA"/>
    <w:rsid w:val="0023422B"/>
    <w:rsid w:val="00234279"/>
    <w:rsid w:val="00234437"/>
    <w:rsid w:val="00234496"/>
    <w:rsid w:val="002346D9"/>
    <w:rsid w:val="00234930"/>
    <w:rsid w:val="00234AA0"/>
    <w:rsid w:val="00234ADD"/>
    <w:rsid w:val="00234CA3"/>
    <w:rsid w:val="00234D2C"/>
    <w:rsid w:val="00234E34"/>
    <w:rsid w:val="00234F68"/>
    <w:rsid w:val="0023506C"/>
    <w:rsid w:val="00235185"/>
    <w:rsid w:val="0023527F"/>
    <w:rsid w:val="0023542C"/>
    <w:rsid w:val="0023573C"/>
    <w:rsid w:val="00235951"/>
    <w:rsid w:val="002359AF"/>
    <w:rsid w:val="00235AC5"/>
    <w:rsid w:val="00235B82"/>
    <w:rsid w:val="00235C5A"/>
    <w:rsid w:val="00235CC5"/>
    <w:rsid w:val="00235CF3"/>
    <w:rsid w:val="00236153"/>
    <w:rsid w:val="002361BB"/>
    <w:rsid w:val="00236291"/>
    <w:rsid w:val="00236369"/>
    <w:rsid w:val="0023646C"/>
    <w:rsid w:val="002366AB"/>
    <w:rsid w:val="0023672B"/>
    <w:rsid w:val="00236A92"/>
    <w:rsid w:val="00236B36"/>
    <w:rsid w:val="00236B68"/>
    <w:rsid w:val="00236B8F"/>
    <w:rsid w:val="00236C3F"/>
    <w:rsid w:val="00236D0A"/>
    <w:rsid w:val="00236EC3"/>
    <w:rsid w:val="00236F0F"/>
    <w:rsid w:val="00236F3F"/>
    <w:rsid w:val="00237028"/>
    <w:rsid w:val="002371C4"/>
    <w:rsid w:val="002371DB"/>
    <w:rsid w:val="0023722F"/>
    <w:rsid w:val="002376D8"/>
    <w:rsid w:val="0023787A"/>
    <w:rsid w:val="00237C3C"/>
    <w:rsid w:val="00237E41"/>
    <w:rsid w:val="00240054"/>
    <w:rsid w:val="0024037C"/>
    <w:rsid w:val="00240723"/>
    <w:rsid w:val="00240856"/>
    <w:rsid w:val="00240AC4"/>
    <w:rsid w:val="00240DED"/>
    <w:rsid w:val="00240F25"/>
    <w:rsid w:val="002414A3"/>
    <w:rsid w:val="00241560"/>
    <w:rsid w:val="0024161F"/>
    <w:rsid w:val="0024164C"/>
    <w:rsid w:val="00241819"/>
    <w:rsid w:val="00241835"/>
    <w:rsid w:val="00241865"/>
    <w:rsid w:val="002418BD"/>
    <w:rsid w:val="002418ED"/>
    <w:rsid w:val="00241F0B"/>
    <w:rsid w:val="00241F3E"/>
    <w:rsid w:val="0024211C"/>
    <w:rsid w:val="002423CF"/>
    <w:rsid w:val="00242563"/>
    <w:rsid w:val="002427B5"/>
    <w:rsid w:val="002427D1"/>
    <w:rsid w:val="002429F6"/>
    <w:rsid w:val="00242B90"/>
    <w:rsid w:val="00242CFA"/>
    <w:rsid w:val="00242D42"/>
    <w:rsid w:val="00242EBB"/>
    <w:rsid w:val="002430F9"/>
    <w:rsid w:val="002431ED"/>
    <w:rsid w:val="0024335C"/>
    <w:rsid w:val="002433F0"/>
    <w:rsid w:val="00243452"/>
    <w:rsid w:val="002435AF"/>
    <w:rsid w:val="0024363A"/>
    <w:rsid w:val="00243865"/>
    <w:rsid w:val="0024391A"/>
    <w:rsid w:val="00243A71"/>
    <w:rsid w:val="00243E47"/>
    <w:rsid w:val="002440A8"/>
    <w:rsid w:val="002440C7"/>
    <w:rsid w:val="0024439D"/>
    <w:rsid w:val="00244509"/>
    <w:rsid w:val="0024481F"/>
    <w:rsid w:val="002448FC"/>
    <w:rsid w:val="0024494B"/>
    <w:rsid w:val="00244B32"/>
    <w:rsid w:val="00244BB9"/>
    <w:rsid w:val="00244D74"/>
    <w:rsid w:val="00244D77"/>
    <w:rsid w:val="00244EE2"/>
    <w:rsid w:val="00245053"/>
    <w:rsid w:val="002455A9"/>
    <w:rsid w:val="00245AA8"/>
    <w:rsid w:val="00245F87"/>
    <w:rsid w:val="002460DF"/>
    <w:rsid w:val="00246146"/>
    <w:rsid w:val="002462BE"/>
    <w:rsid w:val="002464CE"/>
    <w:rsid w:val="00246563"/>
    <w:rsid w:val="00246747"/>
    <w:rsid w:val="0024679E"/>
    <w:rsid w:val="002467D1"/>
    <w:rsid w:val="002468D2"/>
    <w:rsid w:val="00246900"/>
    <w:rsid w:val="00246906"/>
    <w:rsid w:val="002469BB"/>
    <w:rsid w:val="002469EB"/>
    <w:rsid w:val="00246A92"/>
    <w:rsid w:val="00246B53"/>
    <w:rsid w:val="00246C94"/>
    <w:rsid w:val="00246CEF"/>
    <w:rsid w:val="00246DE7"/>
    <w:rsid w:val="00246E9C"/>
    <w:rsid w:val="002471BA"/>
    <w:rsid w:val="002474C6"/>
    <w:rsid w:val="0024782B"/>
    <w:rsid w:val="0024790C"/>
    <w:rsid w:val="00247914"/>
    <w:rsid w:val="00247B32"/>
    <w:rsid w:val="00247B8B"/>
    <w:rsid w:val="00247E11"/>
    <w:rsid w:val="00247FB3"/>
    <w:rsid w:val="0025030C"/>
    <w:rsid w:val="00250607"/>
    <w:rsid w:val="00250661"/>
    <w:rsid w:val="00250B3B"/>
    <w:rsid w:val="00250EAA"/>
    <w:rsid w:val="00251014"/>
    <w:rsid w:val="002511ED"/>
    <w:rsid w:val="0025130F"/>
    <w:rsid w:val="002518BF"/>
    <w:rsid w:val="00251939"/>
    <w:rsid w:val="002519B3"/>
    <w:rsid w:val="00251AA0"/>
    <w:rsid w:val="00251B19"/>
    <w:rsid w:val="00251C67"/>
    <w:rsid w:val="00251D40"/>
    <w:rsid w:val="00251F36"/>
    <w:rsid w:val="00252097"/>
    <w:rsid w:val="002524C7"/>
    <w:rsid w:val="0025253A"/>
    <w:rsid w:val="002525AC"/>
    <w:rsid w:val="00252822"/>
    <w:rsid w:val="002528C3"/>
    <w:rsid w:val="002528DB"/>
    <w:rsid w:val="00252994"/>
    <w:rsid w:val="00252A89"/>
    <w:rsid w:val="00252A97"/>
    <w:rsid w:val="00252ADA"/>
    <w:rsid w:val="00252E1F"/>
    <w:rsid w:val="00252EE3"/>
    <w:rsid w:val="0025300E"/>
    <w:rsid w:val="00253344"/>
    <w:rsid w:val="00253479"/>
    <w:rsid w:val="00253517"/>
    <w:rsid w:val="00253D79"/>
    <w:rsid w:val="0025432A"/>
    <w:rsid w:val="002543D9"/>
    <w:rsid w:val="00254484"/>
    <w:rsid w:val="00254568"/>
    <w:rsid w:val="00254615"/>
    <w:rsid w:val="002546B1"/>
    <w:rsid w:val="00254780"/>
    <w:rsid w:val="0025478F"/>
    <w:rsid w:val="002549B9"/>
    <w:rsid w:val="00254BD6"/>
    <w:rsid w:val="00254BDA"/>
    <w:rsid w:val="00254CC8"/>
    <w:rsid w:val="00255059"/>
    <w:rsid w:val="0025531D"/>
    <w:rsid w:val="002556BF"/>
    <w:rsid w:val="00255740"/>
    <w:rsid w:val="00255859"/>
    <w:rsid w:val="002558E2"/>
    <w:rsid w:val="00255A5E"/>
    <w:rsid w:val="00255B90"/>
    <w:rsid w:val="00255EE2"/>
    <w:rsid w:val="002560F7"/>
    <w:rsid w:val="00256249"/>
    <w:rsid w:val="002564FB"/>
    <w:rsid w:val="002567D7"/>
    <w:rsid w:val="00256999"/>
    <w:rsid w:val="00256CCF"/>
    <w:rsid w:val="00256D7A"/>
    <w:rsid w:val="00256E0D"/>
    <w:rsid w:val="00256EAD"/>
    <w:rsid w:val="00257244"/>
    <w:rsid w:val="002573A2"/>
    <w:rsid w:val="00257619"/>
    <w:rsid w:val="00257835"/>
    <w:rsid w:val="0025786B"/>
    <w:rsid w:val="00257910"/>
    <w:rsid w:val="002579AA"/>
    <w:rsid w:val="002579DC"/>
    <w:rsid w:val="00257C37"/>
    <w:rsid w:val="002601B1"/>
    <w:rsid w:val="00260296"/>
    <w:rsid w:val="0026031C"/>
    <w:rsid w:val="00260382"/>
    <w:rsid w:val="00260505"/>
    <w:rsid w:val="0026079D"/>
    <w:rsid w:val="002607EF"/>
    <w:rsid w:val="002608A0"/>
    <w:rsid w:val="00260C16"/>
    <w:rsid w:val="00260E14"/>
    <w:rsid w:val="00260F38"/>
    <w:rsid w:val="0026108F"/>
    <w:rsid w:val="00261626"/>
    <w:rsid w:val="002619D5"/>
    <w:rsid w:val="00261B4A"/>
    <w:rsid w:val="00261C49"/>
    <w:rsid w:val="00261D7E"/>
    <w:rsid w:val="00261F76"/>
    <w:rsid w:val="00261FF1"/>
    <w:rsid w:val="00262278"/>
    <w:rsid w:val="002622E3"/>
    <w:rsid w:val="0026242B"/>
    <w:rsid w:val="002624D2"/>
    <w:rsid w:val="002626DC"/>
    <w:rsid w:val="00262790"/>
    <w:rsid w:val="00262C5A"/>
    <w:rsid w:val="00262D5A"/>
    <w:rsid w:val="002631D6"/>
    <w:rsid w:val="0026332E"/>
    <w:rsid w:val="002635D2"/>
    <w:rsid w:val="00264170"/>
    <w:rsid w:val="0026487C"/>
    <w:rsid w:val="00264AB2"/>
    <w:rsid w:val="00264B34"/>
    <w:rsid w:val="00264C8E"/>
    <w:rsid w:val="00264D17"/>
    <w:rsid w:val="00264F01"/>
    <w:rsid w:val="00264FA2"/>
    <w:rsid w:val="00264FE9"/>
    <w:rsid w:val="00265067"/>
    <w:rsid w:val="0026515E"/>
    <w:rsid w:val="00265343"/>
    <w:rsid w:val="0026536F"/>
    <w:rsid w:val="002655EA"/>
    <w:rsid w:val="002659C9"/>
    <w:rsid w:val="00265A9B"/>
    <w:rsid w:val="00265D67"/>
    <w:rsid w:val="002662F7"/>
    <w:rsid w:val="002663DB"/>
    <w:rsid w:val="0026655B"/>
    <w:rsid w:val="00266797"/>
    <w:rsid w:val="00266862"/>
    <w:rsid w:val="002668C0"/>
    <w:rsid w:val="00266B81"/>
    <w:rsid w:val="00266CA2"/>
    <w:rsid w:val="00266D65"/>
    <w:rsid w:val="00266DEC"/>
    <w:rsid w:val="00266E61"/>
    <w:rsid w:val="00266EB3"/>
    <w:rsid w:val="002672A2"/>
    <w:rsid w:val="0026740D"/>
    <w:rsid w:val="002675DA"/>
    <w:rsid w:val="002675F5"/>
    <w:rsid w:val="00267ABB"/>
    <w:rsid w:val="00267EF3"/>
    <w:rsid w:val="002700FB"/>
    <w:rsid w:val="002701A1"/>
    <w:rsid w:val="002705B5"/>
    <w:rsid w:val="002706B7"/>
    <w:rsid w:val="002706BF"/>
    <w:rsid w:val="0027097A"/>
    <w:rsid w:val="00270C58"/>
    <w:rsid w:val="00270F9B"/>
    <w:rsid w:val="00271002"/>
    <w:rsid w:val="002711B2"/>
    <w:rsid w:val="00271512"/>
    <w:rsid w:val="002716E3"/>
    <w:rsid w:val="002718CC"/>
    <w:rsid w:val="002719BB"/>
    <w:rsid w:val="00271A19"/>
    <w:rsid w:val="00271F86"/>
    <w:rsid w:val="002721FD"/>
    <w:rsid w:val="00272302"/>
    <w:rsid w:val="00272437"/>
    <w:rsid w:val="002726CA"/>
    <w:rsid w:val="00272936"/>
    <w:rsid w:val="00272991"/>
    <w:rsid w:val="00272A1B"/>
    <w:rsid w:val="00272E54"/>
    <w:rsid w:val="00272EDF"/>
    <w:rsid w:val="00272F19"/>
    <w:rsid w:val="0027318D"/>
    <w:rsid w:val="00273384"/>
    <w:rsid w:val="00273906"/>
    <w:rsid w:val="002739F1"/>
    <w:rsid w:val="00273A92"/>
    <w:rsid w:val="00273C90"/>
    <w:rsid w:val="00273EA1"/>
    <w:rsid w:val="00273EE8"/>
    <w:rsid w:val="0027412A"/>
    <w:rsid w:val="00274234"/>
    <w:rsid w:val="002742CB"/>
    <w:rsid w:val="002742F3"/>
    <w:rsid w:val="0027453E"/>
    <w:rsid w:val="00274617"/>
    <w:rsid w:val="002746EC"/>
    <w:rsid w:val="00274714"/>
    <w:rsid w:val="0027483A"/>
    <w:rsid w:val="00274AC0"/>
    <w:rsid w:val="00274B18"/>
    <w:rsid w:val="00274FC0"/>
    <w:rsid w:val="002754CB"/>
    <w:rsid w:val="00275534"/>
    <w:rsid w:val="00275577"/>
    <w:rsid w:val="0027559A"/>
    <w:rsid w:val="002755BC"/>
    <w:rsid w:val="002755D8"/>
    <w:rsid w:val="002756D0"/>
    <w:rsid w:val="002758FE"/>
    <w:rsid w:val="00275E59"/>
    <w:rsid w:val="00275F6F"/>
    <w:rsid w:val="00276048"/>
    <w:rsid w:val="002760D3"/>
    <w:rsid w:val="00276115"/>
    <w:rsid w:val="00276244"/>
    <w:rsid w:val="002762F5"/>
    <w:rsid w:val="002763EC"/>
    <w:rsid w:val="0027656C"/>
    <w:rsid w:val="00276780"/>
    <w:rsid w:val="002767D8"/>
    <w:rsid w:val="00276A98"/>
    <w:rsid w:val="00276AC2"/>
    <w:rsid w:val="00276BB4"/>
    <w:rsid w:val="00276BB9"/>
    <w:rsid w:val="00276CD0"/>
    <w:rsid w:val="00276F56"/>
    <w:rsid w:val="00276F82"/>
    <w:rsid w:val="002772C5"/>
    <w:rsid w:val="002775F6"/>
    <w:rsid w:val="00277742"/>
    <w:rsid w:val="002777B3"/>
    <w:rsid w:val="00277CB3"/>
    <w:rsid w:val="00277E20"/>
    <w:rsid w:val="00277EEE"/>
    <w:rsid w:val="0028017F"/>
    <w:rsid w:val="002802F0"/>
    <w:rsid w:val="00280384"/>
    <w:rsid w:val="002806F9"/>
    <w:rsid w:val="002808D0"/>
    <w:rsid w:val="00280C20"/>
    <w:rsid w:val="00281269"/>
    <w:rsid w:val="002813A9"/>
    <w:rsid w:val="002814DC"/>
    <w:rsid w:val="00281509"/>
    <w:rsid w:val="002815C5"/>
    <w:rsid w:val="002817FD"/>
    <w:rsid w:val="0028193C"/>
    <w:rsid w:val="00281961"/>
    <w:rsid w:val="00281C46"/>
    <w:rsid w:val="00281D87"/>
    <w:rsid w:val="00281E6C"/>
    <w:rsid w:val="002821E1"/>
    <w:rsid w:val="00282484"/>
    <w:rsid w:val="00282534"/>
    <w:rsid w:val="00282587"/>
    <w:rsid w:val="00282852"/>
    <w:rsid w:val="00282E52"/>
    <w:rsid w:val="00282F2D"/>
    <w:rsid w:val="00282F99"/>
    <w:rsid w:val="00282FF1"/>
    <w:rsid w:val="002830E0"/>
    <w:rsid w:val="0028324E"/>
    <w:rsid w:val="00283307"/>
    <w:rsid w:val="0028352E"/>
    <w:rsid w:val="00283721"/>
    <w:rsid w:val="002838AF"/>
    <w:rsid w:val="00283AF1"/>
    <w:rsid w:val="00283C41"/>
    <w:rsid w:val="00283D00"/>
    <w:rsid w:val="00283F9D"/>
    <w:rsid w:val="002840A6"/>
    <w:rsid w:val="0028433D"/>
    <w:rsid w:val="00284642"/>
    <w:rsid w:val="0028468F"/>
    <w:rsid w:val="00284A69"/>
    <w:rsid w:val="00284FD8"/>
    <w:rsid w:val="00285041"/>
    <w:rsid w:val="0028522F"/>
    <w:rsid w:val="0028526E"/>
    <w:rsid w:val="00285301"/>
    <w:rsid w:val="0028553B"/>
    <w:rsid w:val="00285557"/>
    <w:rsid w:val="0028558B"/>
    <w:rsid w:val="002858F6"/>
    <w:rsid w:val="002859C2"/>
    <w:rsid w:val="00285B40"/>
    <w:rsid w:val="00285E76"/>
    <w:rsid w:val="00285E7D"/>
    <w:rsid w:val="00285EAA"/>
    <w:rsid w:val="00285FF5"/>
    <w:rsid w:val="00286063"/>
    <w:rsid w:val="00286200"/>
    <w:rsid w:val="002862F0"/>
    <w:rsid w:val="00286425"/>
    <w:rsid w:val="00286451"/>
    <w:rsid w:val="00286482"/>
    <w:rsid w:val="002864EA"/>
    <w:rsid w:val="002865F0"/>
    <w:rsid w:val="00286A81"/>
    <w:rsid w:val="00286A86"/>
    <w:rsid w:val="00286ADB"/>
    <w:rsid w:val="00286F81"/>
    <w:rsid w:val="00286FA8"/>
    <w:rsid w:val="002870DF"/>
    <w:rsid w:val="002872A7"/>
    <w:rsid w:val="002877C2"/>
    <w:rsid w:val="00287994"/>
    <w:rsid w:val="00287A88"/>
    <w:rsid w:val="00287BE8"/>
    <w:rsid w:val="00287C07"/>
    <w:rsid w:val="00287DD4"/>
    <w:rsid w:val="00287DEE"/>
    <w:rsid w:val="00287F0F"/>
    <w:rsid w:val="002901C0"/>
    <w:rsid w:val="00290207"/>
    <w:rsid w:val="0029068D"/>
    <w:rsid w:val="002906EC"/>
    <w:rsid w:val="00290732"/>
    <w:rsid w:val="00290E97"/>
    <w:rsid w:val="00290F02"/>
    <w:rsid w:val="00291006"/>
    <w:rsid w:val="00291125"/>
    <w:rsid w:val="0029142A"/>
    <w:rsid w:val="00291689"/>
    <w:rsid w:val="0029168E"/>
    <w:rsid w:val="00291718"/>
    <w:rsid w:val="002919DD"/>
    <w:rsid w:val="00291CE8"/>
    <w:rsid w:val="00291FE4"/>
    <w:rsid w:val="00292012"/>
    <w:rsid w:val="00292029"/>
    <w:rsid w:val="00292075"/>
    <w:rsid w:val="002922AE"/>
    <w:rsid w:val="00292335"/>
    <w:rsid w:val="00292725"/>
    <w:rsid w:val="00292D43"/>
    <w:rsid w:val="00292E49"/>
    <w:rsid w:val="00292FEF"/>
    <w:rsid w:val="00293140"/>
    <w:rsid w:val="0029350F"/>
    <w:rsid w:val="00293527"/>
    <w:rsid w:val="00293532"/>
    <w:rsid w:val="00293A7C"/>
    <w:rsid w:val="00293F07"/>
    <w:rsid w:val="002940A3"/>
    <w:rsid w:val="002940FF"/>
    <w:rsid w:val="002941D9"/>
    <w:rsid w:val="00294326"/>
    <w:rsid w:val="002945CF"/>
    <w:rsid w:val="00294A90"/>
    <w:rsid w:val="00294B9A"/>
    <w:rsid w:val="00294BA0"/>
    <w:rsid w:val="00294D9A"/>
    <w:rsid w:val="00294DB5"/>
    <w:rsid w:val="0029508D"/>
    <w:rsid w:val="00295167"/>
    <w:rsid w:val="0029537C"/>
    <w:rsid w:val="002953F9"/>
    <w:rsid w:val="002954CB"/>
    <w:rsid w:val="00295654"/>
    <w:rsid w:val="00295711"/>
    <w:rsid w:val="00295F14"/>
    <w:rsid w:val="002961BB"/>
    <w:rsid w:val="00296426"/>
    <w:rsid w:val="0029665D"/>
    <w:rsid w:val="00296720"/>
    <w:rsid w:val="00296DB7"/>
    <w:rsid w:val="0029720A"/>
    <w:rsid w:val="0029725E"/>
    <w:rsid w:val="002974BD"/>
    <w:rsid w:val="00297665"/>
    <w:rsid w:val="002978FE"/>
    <w:rsid w:val="00297940"/>
    <w:rsid w:val="00297C13"/>
    <w:rsid w:val="00297CD4"/>
    <w:rsid w:val="00297D38"/>
    <w:rsid w:val="002A04EF"/>
    <w:rsid w:val="002A0567"/>
    <w:rsid w:val="002A0844"/>
    <w:rsid w:val="002A0891"/>
    <w:rsid w:val="002A0A21"/>
    <w:rsid w:val="002A0AA0"/>
    <w:rsid w:val="002A0EA1"/>
    <w:rsid w:val="002A111C"/>
    <w:rsid w:val="002A183C"/>
    <w:rsid w:val="002A1B91"/>
    <w:rsid w:val="002A205B"/>
    <w:rsid w:val="002A25F4"/>
    <w:rsid w:val="002A27D9"/>
    <w:rsid w:val="002A27F5"/>
    <w:rsid w:val="002A28DA"/>
    <w:rsid w:val="002A28F0"/>
    <w:rsid w:val="002A2CE7"/>
    <w:rsid w:val="002A2F75"/>
    <w:rsid w:val="002A3507"/>
    <w:rsid w:val="002A356E"/>
    <w:rsid w:val="002A35AD"/>
    <w:rsid w:val="002A3706"/>
    <w:rsid w:val="002A3854"/>
    <w:rsid w:val="002A3994"/>
    <w:rsid w:val="002A3BA7"/>
    <w:rsid w:val="002A3CD1"/>
    <w:rsid w:val="002A3E0E"/>
    <w:rsid w:val="002A3EB9"/>
    <w:rsid w:val="002A473B"/>
    <w:rsid w:val="002A4AA2"/>
    <w:rsid w:val="002A4AA8"/>
    <w:rsid w:val="002A4C27"/>
    <w:rsid w:val="002A4C3D"/>
    <w:rsid w:val="002A4E15"/>
    <w:rsid w:val="002A4EC2"/>
    <w:rsid w:val="002A51B4"/>
    <w:rsid w:val="002A5625"/>
    <w:rsid w:val="002A5796"/>
    <w:rsid w:val="002A5B93"/>
    <w:rsid w:val="002A5E32"/>
    <w:rsid w:val="002A5F93"/>
    <w:rsid w:val="002A62A0"/>
    <w:rsid w:val="002A63B2"/>
    <w:rsid w:val="002A6680"/>
    <w:rsid w:val="002A688E"/>
    <w:rsid w:val="002A6B46"/>
    <w:rsid w:val="002A6C9B"/>
    <w:rsid w:val="002A6F0E"/>
    <w:rsid w:val="002A7001"/>
    <w:rsid w:val="002A746C"/>
    <w:rsid w:val="002A7560"/>
    <w:rsid w:val="002A77C7"/>
    <w:rsid w:val="002A78FC"/>
    <w:rsid w:val="002A797F"/>
    <w:rsid w:val="002A7B3E"/>
    <w:rsid w:val="002A7CA7"/>
    <w:rsid w:val="002A7CC3"/>
    <w:rsid w:val="002A7D28"/>
    <w:rsid w:val="002A7E0B"/>
    <w:rsid w:val="002B00C2"/>
    <w:rsid w:val="002B0101"/>
    <w:rsid w:val="002B0248"/>
    <w:rsid w:val="002B0365"/>
    <w:rsid w:val="002B0449"/>
    <w:rsid w:val="002B0667"/>
    <w:rsid w:val="002B08E1"/>
    <w:rsid w:val="002B0967"/>
    <w:rsid w:val="002B0CAC"/>
    <w:rsid w:val="002B0CB4"/>
    <w:rsid w:val="002B0E94"/>
    <w:rsid w:val="002B0FCD"/>
    <w:rsid w:val="002B16CF"/>
    <w:rsid w:val="002B170B"/>
    <w:rsid w:val="002B1866"/>
    <w:rsid w:val="002B18AD"/>
    <w:rsid w:val="002B1B4C"/>
    <w:rsid w:val="002B1CF1"/>
    <w:rsid w:val="002B1EAB"/>
    <w:rsid w:val="002B2174"/>
    <w:rsid w:val="002B2282"/>
    <w:rsid w:val="002B228B"/>
    <w:rsid w:val="002B22A8"/>
    <w:rsid w:val="002B2381"/>
    <w:rsid w:val="002B2575"/>
    <w:rsid w:val="002B2672"/>
    <w:rsid w:val="002B26C6"/>
    <w:rsid w:val="002B2955"/>
    <w:rsid w:val="002B29D5"/>
    <w:rsid w:val="002B2A9A"/>
    <w:rsid w:val="002B2BA9"/>
    <w:rsid w:val="002B2BFA"/>
    <w:rsid w:val="002B2D8A"/>
    <w:rsid w:val="002B310D"/>
    <w:rsid w:val="002B365C"/>
    <w:rsid w:val="002B36B8"/>
    <w:rsid w:val="002B36F0"/>
    <w:rsid w:val="002B38FE"/>
    <w:rsid w:val="002B3DE6"/>
    <w:rsid w:val="002B3F6C"/>
    <w:rsid w:val="002B420D"/>
    <w:rsid w:val="002B42C1"/>
    <w:rsid w:val="002B50C9"/>
    <w:rsid w:val="002B545F"/>
    <w:rsid w:val="002B5582"/>
    <w:rsid w:val="002B55DA"/>
    <w:rsid w:val="002B5735"/>
    <w:rsid w:val="002B5737"/>
    <w:rsid w:val="002B5BB8"/>
    <w:rsid w:val="002B5DBF"/>
    <w:rsid w:val="002B5DC6"/>
    <w:rsid w:val="002B610B"/>
    <w:rsid w:val="002B636E"/>
    <w:rsid w:val="002B6376"/>
    <w:rsid w:val="002B6504"/>
    <w:rsid w:val="002B6696"/>
    <w:rsid w:val="002B66FC"/>
    <w:rsid w:val="002B67F2"/>
    <w:rsid w:val="002B68C6"/>
    <w:rsid w:val="002B6AF5"/>
    <w:rsid w:val="002B6B74"/>
    <w:rsid w:val="002B6D18"/>
    <w:rsid w:val="002B6D42"/>
    <w:rsid w:val="002B6D6C"/>
    <w:rsid w:val="002B6E9D"/>
    <w:rsid w:val="002B6FFA"/>
    <w:rsid w:val="002B71BA"/>
    <w:rsid w:val="002B7250"/>
    <w:rsid w:val="002B7489"/>
    <w:rsid w:val="002B781B"/>
    <w:rsid w:val="002B794B"/>
    <w:rsid w:val="002B7CD0"/>
    <w:rsid w:val="002C0033"/>
    <w:rsid w:val="002C049E"/>
    <w:rsid w:val="002C04F9"/>
    <w:rsid w:val="002C0BCC"/>
    <w:rsid w:val="002C1142"/>
    <w:rsid w:val="002C14BB"/>
    <w:rsid w:val="002C16E7"/>
    <w:rsid w:val="002C173F"/>
    <w:rsid w:val="002C17B4"/>
    <w:rsid w:val="002C190E"/>
    <w:rsid w:val="002C1E0E"/>
    <w:rsid w:val="002C1E4A"/>
    <w:rsid w:val="002C1FEB"/>
    <w:rsid w:val="002C20EB"/>
    <w:rsid w:val="002C210F"/>
    <w:rsid w:val="002C2352"/>
    <w:rsid w:val="002C2387"/>
    <w:rsid w:val="002C245A"/>
    <w:rsid w:val="002C26B3"/>
    <w:rsid w:val="002C28EC"/>
    <w:rsid w:val="002C29AF"/>
    <w:rsid w:val="002C29C2"/>
    <w:rsid w:val="002C2ABB"/>
    <w:rsid w:val="002C2B05"/>
    <w:rsid w:val="002C2C39"/>
    <w:rsid w:val="002C2D27"/>
    <w:rsid w:val="002C2EEC"/>
    <w:rsid w:val="002C2F2B"/>
    <w:rsid w:val="002C2F6E"/>
    <w:rsid w:val="002C3074"/>
    <w:rsid w:val="002C31E0"/>
    <w:rsid w:val="002C33BA"/>
    <w:rsid w:val="002C3649"/>
    <w:rsid w:val="002C397E"/>
    <w:rsid w:val="002C3AB3"/>
    <w:rsid w:val="002C3B40"/>
    <w:rsid w:val="002C3BE2"/>
    <w:rsid w:val="002C3C67"/>
    <w:rsid w:val="002C3FAE"/>
    <w:rsid w:val="002C405C"/>
    <w:rsid w:val="002C4090"/>
    <w:rsid w:val="002C4168"/>
    <w:rsid w:val="002C447D"/>
    <w:rsid w:val="002C4644"/>
    <w:rsid w:val="002C484A"/>
    <w:rsid w:val="002C490B"/>
    <w:rsid w:val="002C49AC"/>
    <w:rsid w:val="002C4B80"/>
    <w:rsid w:val="002C4CBB"/>
    <w:rsid w:val="002C4EDD"/>
    <w:rsid w:val="002C4F99"/>
    <w:rsid w:val="002C539E"/>
    <w:rsid w:val="002C55C2"/>
    <w:rsid w:val="002C5749"/>
    <w:rsid w:val="002C5E9F"/>
    <w:rsid w:val="002C5EA8"/>
    <w:rsid w:val="002C5F1C"/>
    <w:rsid w:val="002C5F67"/>
    <w:rsid w:val="002C5FB2"/>
    <w:rsid w:val="002C5FC7"/>
    <w:rsid w:val="002C6038"/>
    <w:rsid w:val="002C6313"/>
    <w:rsid w:val="002C65B6"/>
    <w:rsid w:val="002C6835"/>
    <w:rsid w:val="002C6917"/>
    <w:rsid w:val="002C6ABF"/>
    <w:rsid w:val="002C745C"/>
    <w:rsid w:val="002C761D"/>
    <w:rsid w:val="002C78BD"/>
    <w:rsid w:val="002C7B15"/>
    <w:rsid w:val="002C7B4F"/>
    <w:rsid w:val="002D0792"/>
    <w:rsid w:val="002D0EE6"/>
    <w:rsid w:val="002D0EEE"/>
    <w:rsid w:val="002D0F0F"/>
    <w:rsid w:val="002D1001"/>
    <w:rsid w:val="002D1060"/>
    <w:rsid w:val="002D117B"/>
    <w:rsid w:val="002D12C5"/>
    <w:rsid w:val="002D14EF"/>
    <w:rsid w:val="002D172F"/>
    <w:rsid w:val="002D1845"/>
    <w:rsid w:val="002D1863"/>
    <w:rsid w:val="002D19A6"/>
    <w:rsid w:val="002D1A63"/>
    <w:rsid w:val="002D1DA3"/>
    <w:rsid w:val="002D1E23"/>
    <w:rsid w:val="002D243E"/>
    <w:rsid w:val="002D27F8"/>
    <w:rsid w:val="002D281D"/>
    <w:rsid w:val="002D2887"/>
    <w:rsid w:val="002D2910"/>
    <w:rsid w:val="002D2B5A"/>
    <w:rsid w:val="002D33CD"/>
    <w:rsid w:val="002D3442"/>
    <w:rsid w:val="002D35B7"/>
    <w:rsid w:val="002D37F6"/>
    <w:rsid w:val="002D3B56"/>
    <w:rsid w:val="002D3B62"/>
    <w:rsid w:val="002D3C34"/>
    <w:rsid w:val="002D3CC0"/>
    <w:rsid w:val="002D40DD"/>
    <w:rsid w:val="002D41D4"/>
    <w:rsid w:val="002D4395"/>
    <w:rsid w:val="002D46FC"/>
    <w:rsid w:val="002D479E"/>
    <w:rsid w:val="002D4816"/>
    <w:rsid w:val="002D4939"/>
    <w:rsid w:val="002D4B57"/>
    <w:rsid w:val="002D4BF1"/>
    <w:rsid w:val="002D4CF4"/>
    <w:rsid w:val="002D4F1B"/>
    <w:rsid w:val="002D4F87"/>
    <w:rsid w:val="002D4F8E"/>
    <w:rsid w:val="002D5118"/>
    <w:rsid w:val="002D52A4"/>
    <w:rsid w:val="002D5542"/>
    <w:rsid w:val="002D55BA"/>
    <w:rsid w:val="002D5731"/>
    <w:rsid w:val="002D5976"/>
    <w:rsid w:val="002D5EDE"/>
    <w:rsid w:val="002D5F0B"/>
    <w:rsid w:val="002D5FC0"/>
    <w:rsid w:val="002D60CE"/>
    <w:rsid w:val="002D6322"/>
    <w:rsid w:val="002D6504"/>
    <w:rsid w:val="002D6893"/>
    <w:rsid w:val="002D697D"/>
    <w:rsid w:val="002D6A39"/>
    <w:rsid w:val="002D6ECD"/>
    <w:rsid w:val="002D6F14"/>
    <w:rsid w:val="002D6FBD"/>
    <w:rsid w:val="002D7124"/>
    <w:rsid w:val="002D7553"/>
    <w:rsid w:val="002D764A"/>
    <w:rsid w:val="002D7832"/>
    <w:rsid w:val="002D7A1B"/>
    <w:rsid w:val="002D7A52"/>
    <w:rsid w:val="002D7B15"/>
    <w:rsid w:val="002D7B48"/>
    <w:rsid w:val="002D7C5D"/>
    <w:rsid w:val="002D7C72"/>
    <w:rsid w:val="002D7D02"/>
    <w:rsid w:val="002D7D1F"/>
    <w:rsid w:val="002D7E64"/>
    <w:rsid w:val="002E01D2"/>
    <w:rsid w:val="002E02B9"/>
    <w:rsid w:val="002E02BD"/>
    <w:rsid w:val="002E063B"/>
    <w:rsid w:val="002E07D0"/>
    <w:rsid w:val="002E085A"/>
    <w:rsid w:val="002E0A0D"/>
    <w:rsid w:val="002E0A35"/>
    <w:rsid w:val="002E0B20"/>
    <w:rsid w:val="002E0B49"/>
    <w:rsid w:val="002E0E81"/>
    <w:rsid w:val="002E10F3"/>
    <w:rsid w:val="002E12B2"/>
    <w:rsid w:val="002E1318"/>
    <w:rsid w:val="002E1355"/>
    <w:rsid w:val="002E138F"/>
    <w:rsid w:val="002E14DE"/>
    <w:rsid w:val="002E1569"/>
    <w:rsid w:val="002E15F8"/>
    <w:rsid w:val="002E1606"/>
    <w:rsid w:val="002E163C"/>
    <w:rsid w:val="002E169E"/>
    <w:rsid w:val="002E16FD"/>
    <w:rsid w:val="002E1AA9"/>
    <w:rsid w:val="002E1F18"/>
    <w:rsid w:val="002E20B0"/>
    <w:rsid w:val="002E2343"/>
    <w:rsid w:val="002E2375"/>
    <w:rsid w:val="002E241D"/>
    <w:rsid w:val="002E25CB"/>
    <w:rsid w:val="002E2698"/>
    <w:rsid w:val="002E2780"/>
    <w:rsid w:val="002E2B0F"/>
    <w:rsid w:val="002E2C3F"/>
    <w:rsid w:val="002E2E9D"/>
    <w:rsid w:val="002E2FB3"/>
    <w:rsid w:val="002E311C"/>
    <w:rsid w:val="002E31A8"/>
    <w:rsid w:val="002E34E5"/>
    <w:rsid w:val="002E3C2E"/>
    <w:rsid w:val="002E4131"/>
    <w:rsid w:val="002E42D6"/>
    <w:rsid w:val="002E42EB"/>
    <w:rsid w:val="002E4648"/>
    <w:rsid w:val="002E4661"/>
    <w:rsid w:val="002E4793"/>
    <w:rsid w:val="002E481D"/>
    <w:rsid w:val="002E4844"/>
    <w:rsid w:val="002E492A"/>
    <w:rsid w:val="002E494B"/>
    <w:rsid w:val="002E497B"/>
    <w:rsid w:val="002E4A22"/>
    <w:rsid w:val="002E4F9B"/>
    <w:rsid w:val="002E51AC"/>
    <w:rsid w:val="002E5325"/>
    <w:rsid w:val="002E54C7"/>
    <w:rsid w:val="002E55AB"/>
    <w:rsid w:val="002E575C"/>
    <w:rsid w:val="002E57DE"/>
    <w:rsid w:val="002E5889"/>
    <w:rsid w:val="002E5B99"/>
    <w:rsid w:val="002E5D10"/>
    <w:rsid w:val="002E6361"/>
    <w:rsid w:val="002E63BD"/>
    <w:rsid w:val="002E6682"/>
    <w:rsid w:val="002E6782"/>
    <w:rsid w:val="002E6F6D"/>
    <w:rsid w:val="002E6FCB"/>
    <w:rsid w:val="002E7233"/>
    <w:rsid w:val="002E743F"/>
    <w:rsid w:val="002E7451"/>
    <w:rsid w:val="002E74A3"/>
    <w:rsid w:val="002E74B9"/>
    <w:rsid w:val="002E790D"/>
    <w:rsid w:val="002E7943"/>
    <w:rsid w:val="002E7B9E"/>
    <w:rsid w:val="002E7D9A"/>
    <w:rsid w:val="002E7E3D"/>
    <w:rsid w:val="002E7EB7"/>
    <w:rsid w:val="002F00B0"/>
    <w:rsid w:val="002F0604"/>
    <w:rsid w:val="002F0854"/>
    <w:rsid w:val="002F08D2"/>
    <w:rsid w:val="002F0976"/>
    <w:rsid w:val="002F09E6"/>
    <w:rsid w:val="002F0BA0"/>
    <w:rsid w:val="002F0C51"/>
    <w:rsid w:val="002F0DC7"/>
    <w:rsid w:val="002F0FC6"/>
    <w:rsid w:val="002F0FD1"/>
    <w:rsid w:val="002F1163"/>
    <w:rsid w:val="002F121A"/>
    <w:rsid w:val="002F12DB"/>
    <w:rsid w:val="002F146B"/>
    <w:rsid w:val="002F14D5"/>
    <w:rsid w:val="002F166A"/>
    <w:rsid w:val="002F1983"/>
    <w:rsid w:val="002F19C7"/>
    <w:rsid w:val="002F1A3A"/>
    <w:rsid w:val="002F1A3F"/>
    <w:rsid w:val="002F1C20"/>
    <w:rsid w:val="002F1EC2"/>
    <w:rsid w:val="002F1F37"/>
    <w:rsid w:val="002F1F3B"/>
    <w:rsid w:val="002F207F"/>
    <w:rsid w:val="002F22ED"/>
    <w:rsid w:val="002F26C1"/>
    <w:rsid w:val="002F2C23"/>
    <w:rsid w:val="002F2C60"/>
    <w:rsid w:val="002F2CF1"/>
    <w:rsid w:val="002F2D9A"/>
    <w:rsid w:val="002F2DB5"/>
    <w:rsid w:val="002F2E37"/>
    <w:rsid w:val="002F3070"/>
    <w:rsid w:val="002F31B1"/>
    <w:rsid w:val="002F31EA"/>
    <w:rsid w:val="002F3490"/>
    <w:rsid w:val="002F36A0"/>
    <w:rsid w:val="002F3764"/>
    <w:rsid w:val="002F3775"/>
    <w:rsid w:val="002F3814"/>
    <w:rsid w:val="002F396C"/>
    <w:rsid w:val="002F3B41"/>
    <w:rsid w:val="002F3E7B"/>
    <w:rsid w:val="002F3EAC"/>
    <w:rsid w:val="002F3FED"/>
    <w:rsid w:val="002F4042"/>
    <w:rsid w:val="002F4162"/>
    <w:rsid w:val="002F446E"/>
    <w:rsid w:val="002F4615"/>
    <w:rsid w:val="002F46FB"/>
    <w:rsid w:val="002F489A"/>
    <w:rsid w:val="002F54FB"/>
    <w:rsid w:val="002F5531"/>
    <w:rsid w:val="002F57C7"/>
    <w:rsid w:val="002F5823"/>
    <w:rsid w:val="002F5F00"/>
    <w:rsid w:val="002F5FA8"/>
    <w:rsid w:val="002F61B2"/>
    <w:rsid w:val="002F6411"/>
    <w:rsid w:val="002F6595"/>
    <w:rsid w:val="002F6777"/>
    <w:rsid w:val="002F678E"/>
    <w:rsid w:val="002F69BC"/>
    <w:rsid w:val="002F6C37"/>
    <w:rsid w:val="002F6C77"/>
    <w:rsid w:val="002F6DCC"/>
    <w:rsid w:val="002F6E1C"/>
    <w:rsid w:val="002F6E38"/>
    <w:rsid w:val="002F7340"/>
    <w:rsid w:val="002F7865"/>
    <w:rsid w:val="002F7A7C"/>
    <w:rsid w:val="002F7A9A"/>
    <w:rsid w:val="0030008A"/>
    <w:rsid w:val="00300090"/>
    <w:rsid w:val="003001BA"/>
    <w:rsid w:val="00300331"/>
    <w:rsid w:val="003005AA"/>
    <w:rsid w:val="003005E2"/>
    <w:rsid w:val="0030064A"/>
    <w:rsid w:val="0030094A"/>
    <w:rsid w:val="00300B2D"/>
    <w:rsid w:val="00300BC4"/>
    <w:rsid w:val="00300DA9"/>
    <w:rsid w:val="00300E48"/>
    <w:rsid w:val="00300FD1"/>
    <w:rsid w:val="003011F6"/>
    <w:rsid w:val="0030126F"/>
    <w:rsid w:val="0030144A"/>
    <w:rsid w:val="00301472"/>
    <w:rsid w:val="00301617"/>
    <w:rsid w:val="0030166E"/>
    <w:rsid w:val="003016A0"/>
    <w:rsid w:val="003016EE"/>
    <w:rsid w:val="00301720"/>
    <w:rsid w:val="003017DB"/>
    <w:rsid w:val="00301844"/>
    <w:rsid w:val="0030197F"/>
    <w:rsid w:val="003019B6"/>
    <w:rsid w:val="00301ABF"/>
    <w:rsid w:val="00301AF2"/>
    <w:rsid w:val="00301D4D"/>
    <w:rsid w:val="00301EB7"/>
    <w:rsid w:val="00301EF8"/>
    <w:rsid w:val="00301F92"/>
    <w:rsid w:val="003022FA"/>
    <w:rsid w:val="003024D9"/>
    <w:rsid w:val="00302610"/>
    <w:rsid w:val="003026F5"/>
    <w:rsid w:val="00302726"/>
    <w:rsid w:val="00302789"/>
    <w:rsid w:val="00302937"/>
    <w:rsid w:val="00302B4C"/>
    <w:rsid w:val="00302E23"/>
    <w:rsid w:val="00302E49"/>
    <w:rsid w:val="00302FFF"/>
    <w:rsid w:val="0030322A"/>
    <w:rsid w:val="00303422"/>
    <w:rsid w:val="0030355B"/>
    <w:rsid w:val="00303794"/>
    <w:rsid w:val="00303B24"/>
    <w:rsid w:val="00303D0D"/>
    <w:rsid w:val="00303EBF"/>
    <w:rsid w:val="003042C8"/>
    <w:rsid w:val="0030433E"/>
    <w:rsid w:val="0030452E"/>
    <w:rsid w:val="003046BA"/>
    <w:rsid w:val="003048A6"/>
    <w:rsid w:val="00304920"/>
    <w:rsid w:val="00304B2F"/>
    <w:rsid w:val="00304EF8"/>
    <w:rsid w:val="003054BF"/>
    <w:rsid w:val="00305565"/>
    <w:rsid w:val="0030556A"/>
    <w:rsid w:val="00305599"/>
    <w:rsid w:val="00305A54"/>
    <w:rsid w:val="00305B14"/>
    <w:rsid w:val="00305C4F"/>
    <w:rsid w:val="00305EDD"/>
    <w:rsid w:val="0030607B"/>
    <w:rsid w:val="0030614B"/>
    <w:rsid w:val="00306279"/>
    <w:rsid w:val="003066A3"/>
    <w:rsid w:val="003066FD"/>
    <w:rsid w:val="00306875"/>
    <w:rsid w:val="003069CA"/>
    <w:rsid w:val="00306D8D"/>
    <w:rsid w:val="003070C1"/>
    <w:rsid w:val="003071A8"/>
    <w:rsid w:val="00307286"/>
    <w:rsid w:val="00307301"/>
    <w:rsid w:val="0030732B"/>
    <w:rsid w:val="003073EA"/>
    <w:rsid w:val="00310090"/>
    <w:rsid w:val="0031023B"/>
    <w:rsid w:val="0031036B"/>
    <w:rsid w:val="003103DB"/>
    <w:rsid w:val="00310479"/>
    <w:rsid w:val="003104D2"/>
    <w:rsid w:val="00310CE0"/>
    <w:rsid w:val="00310FFA"/>
    <w:rsid w:val="00311211"/>
    <w:rsid w:val="0031125A"/>
    <w:rsid w:val="003115E2"/>
    <w:rsid w:val="0031167A"/>
    <w:rsid w:val="003116D2"/>
    <w:rsid w:val="00311CEE"/>
    <w:rsid w:val="00311E21"/>
    <w:rsid w:val="00311E65"/>
    <w:rsid w:val="00312093"/>
    <w:rsid w:val="003121A4"/>
    <w:rsid w:val="0031225E"/>
    <w:rsid w:val="003122D0"/>
    <w:rsid w:val="00312BDB"/>
    <w:rsid w:val="00312DDF"/>
    <w:rsid w:val="00312EB0"/>
    <w:rsid w:val="00312F94"/>
    <w:rsid w:val="0031317A"/>
    <w:rsid w:val="00313189"/>
    <w:rsid w:val="003131DB"/>
    <w:rsid w:val="0031324C"/>
    <w:rsid w:val="003135D3"/>
    <w:rsid w:val="00313694"/>
    <w:rsid w:val="003137BE"/>
    <w:rsid w:val="0031380D"/>
    <w:rsid w:val="00313BA8"/>
    <w:rsid w:val="00313FC3"/>
    <w:rsid w:val="00314058"/>
    <w:rsid w:val="0031433F"/>
    <w:rsid w:val="00314343"/>
    <w:rsid w:val="00314DF4"/>
    <w:rsid w:val="00314F25"/>
    <w:rsid w:val="00314F3B"/>
    <w:rsid w:val="00314FEC"/>
    <w:rsid w:val="0031514C"/>
    <w:rsid w:val="00315864"/>
    <w:rsid w:val="0031587D"/>
    <w:rsid w:val="00315A50"/>
    <w:rsid w:val="00315BD1"/>
    <w:rsid w:val="00315D24"/>
    <w:rsid w:val="00315D55"/>
    <w:rsid w:val="00315F0F"/>
    <w:rsid w:val="00315FFD"/>
    <w:rsid w:val="0031608A"/>
    <w:rsid w:val="0031614B"/>
    <w:rsid w:val="0031614D"/>
    <w:rsid w:val="00316223"/>
    <w:rsid w:val="00316944"/>
    <w:rsid w:val="003169E6"/>
    <w:rsid w:val="00316DE5"/>
    <w:rsid w:val="00316F7F"/>
    <w:rsid w:val="003172AC"/>
    <w:rsid w:val="003173D3"/>
    <w:rsid w:val="00317693"/>
    <w:rsid w:val="003177F4"/>
    <w:rsid w:val="003178D5"/>
    <w:rsid w:val="00317905"/>
    <w:rsid w:val="00317936"/>
    <w:rsid w:val="00317A42"/>
    <w:rsid w:val="00317AA6"/>
    <w:rsid w:val="00317BED"/>
    <w:rsid w:val="00317D17"/>
    <w:rsid w:val="00317E40"/>
    <w:rsid w:val="0032006D"/>
    <w:rsid w:val="003200B5"/>
    <w:rsid w:val="00320263"/>
    <w:rsid w:val="003203C9"/>
    <w:rsid w:val="0032040F"/>
    <w:rsid w:val="00320516"/>
    <w:rsid w:val="003208FC"/>
    <w:rsid w:val="00320A41"/>
    <w:rsid w:val="00320AA8"/>
    <w:rsid w:val="00320BC2"/>
    <w:rsid w:val="00320BEA"/>
    <w:rsid w:val="00320BF1"/>
    <w:rsid w:val="00320E26"/>
    <w:rsid w:val="00320FE9"/>
    <w:rsid w:val="003213E3"/>
    <w:rsid w:val="0032149C"/>
    <w:rsid w:val="00321937"/>
    <w:rsid w:val="00321A81"/>
    <w:rsid w:val="00321D3C"/>
    <w:rsid w:val="00321E5B"/>
    <w:rsid w:val="00321EFB"/>
    <w:rsid w:val="00321F1D"/>
    <w:rsid w:val="00322002"/>
    <w:rsid w:val="003220A4"/>
    <w:rsid w:val="003223A0"/>
    <w:rsid w:val="003224BC"/>
    <w:rsid w:val="003224E0"/>
    <w:rsid w:val="00322540"/>
    <w:rsid w:val="00322725"/>
    <w:rsid w:val="0032282D"/>
    <w:rsid w:val="0032310F"/>
    <w:rsid w:val="003232DB"/>
    <w:rsid w:val="00323348"/>
    <w:rsid w:val="00323664"/>
    <w:rsid w:val="003237CC"/>
    <w:rsid w:val="003239F3"/>
    <w:rsid w:val="00323AD8"/>
    <w:rsid w:val="00323D48"/>
    <w:rsid w:val="00323F74"/>
    <w:rsid w:val="003240CF"/>
    <w:rsid w:val="00324107"/>
    <w:rsid w:val="0032438E"/>
    <w:rsid w:val="003243CE"/>
    <w:rsid w:val="00324425"/>
    <w:rsid w:val="00324793"/>
    <w:rsid w:val="003248F7"/>
    <w:rsid w:val="0032492A"/>
    <w:rsid w:val="00324CA6"/>
    <w:rsid w:val="0032509E"/>
    <w:rsid w:val="00325114"/>
    <w:rsid w:val="00325629"/>
    <w:rsid w:val="003256A4"/>
    <w:rsid w:val="003257F1"/>
    <w:rsid w:val="00325B2A"/>
    <w:rsid w:val="00325B5F"/>
    <w:rsid w:val="00325BC7"/>
    <w:rsid w:val="00325CBC"/>
    <w:rsid w:val="00325D31"/>
    <w:rsid w:val="00325D46"/>
    <w:rsid w:val="0032604B"/>
    <w:rsid w:val="003260BC"/>
    <w:rsid w:val="0032614F"/>
    <w:rsid w:val="0032644B"/>
    <w:rsid w:val="0032662B"/>
    <w:rsid w:val="003271E9"/>
    <w:rsid w:val="00327316"/>
    <w:rsid w:val="00327817"/>
    <w:rsid w:val="00327BE7"/>
    <w:rsid w:val="00327D8A"/>
    <w:rsid w:val="00327E0C"/>
    <w:rsid w:val="00327F32"/>
    <w:rsid w:val="00330134"/>
    <w:rsid w:val="0033041D"/>
    <w:rsid w:val="00330573"/>
    <w:rsid w:val="003305B0"/>
    <w:rsid w:val="003305B4"/>
    <w:rsid w:val="0033068B"/>
    <w:rsid w:val="0033088F"/>
    <w:rsid w:val="00330D8B"/>
    <w:rsid w:val="00331007"/>
    <w:rsid w:val="00331048"/>
    <w:rsid w:val="00331059"/>
    <w:rsid w:val="00331134"/>
    <w:rsid w:val="0033128A"/>
    <w:rsid w:val="00331397"/>
    <w:rsid w:val="003313B5"/>
    <w:rsid w:val="00331547"/>
    <w:rsid w:val="00331551"/>
    <w:rsid w:val="00331641"/>
    <w:rsid w:val="0033168C"/>
    <w:rsid w:val="003316AF"/>
    <w:rsid w:val="003317CF"/>
    <w:rsid w:val="00331A55"/>
    <w:rsid w:val="00331AE2"/>
    <w:rsid w:val="00331BE9"/>
    <w:rsid w:val="00331CC4"/>
    <w:rsid w:val="0033203A"/>
    <w:rsid w:val="003321D4"/>
    <w:rsid w:val="003325DA"/>
    <w:rsid w:val="0033266D"/>
    <w:rsid w:val="00332706"/>
    <w:rsid w:val="003327C4"/>
    <w:rsid w:val="003327DE"/>
    <w:rsid w:val="003328A4"/>
    <w:rsid w:val="00332995"/>
    <w:rsid w:val="00332A98"/>
    <w:rsid w:val="00332ADA"/>
    <w:rsid w:val="00332E1E"/>
    <w:rsid w:val="00332E43"/>
    <w:rsid w:val="00332EBB"/>
    <w:rsid w:val="00332FC4"/>
    <w:rsid w:val="003333BE"/>
    <w:rsid w:val="00333466"/>
    <w:rsid w:val="00333576"/>
    <w:rsid w:val="00333745"/>
    <w:rsid w:val="003337AA"/>
    <w:rsid w:val="00333813"/>
    <w:rsid w:val="00333984"/>
    <w:rsid w:val="00333A75"/>
    <w:rsid w:val="0033423F"/>
    <w:rsid w:val="003342CC"/>
    <w:rsid w:val="0033430A"/>
    <w:rsid w:val="00334691"/>
    <w:rsid w:val="003349B6"/>
    <w:rsid w:val="00334BD0"/>
    <w:rsid w:val="0033532D"/>
    <w:rsid w:val="00335362"/>
    <w:rsid w:val="00335451"/>
    <w:rsid w:val="00335A18"/>
    <w:rsid w:val="00335C4B"/>
    <w:rsid w:val="00335EBB"/>
    <w:rsid w:val="00336066"/>
    <w:rsid w:val="00336292"/>
    <w:rsid w:val="003362E9"/>
    <w:rsid w:val="0033635F"/>
    <w:rsid w:val="003363BC"/>
    <w:rsid w:val="003364AB"/>
    <w:rsid w:val="003366DE"/>
    <w:rsid w:val="0033695A"/>
    <w:rsid w:val="00336B32"/>
    <w:rsid w:val="00336CB1"/>
    <w:rsid w:val="00336EC4"/>
    <w:rsid w:val="00336F27"/>
    <w:rsid w:val="00336F81"/>
    <w:rsid w:val="003370FA"/>
    <w:rsid w:val="003370FB"/>
    <w:rsid w:val="003372A7"/>
    <w:rsid w:val="0033745F"/>
    <w:rsid w:val="00337580"/>
    <w:rsid w:val="00337603"/>
    <w:rsid w:val="00337AC5"/>
    <w:rsid w:val="00337B40"/>
    <w:rsid w:val="00337E79"/>
    <w:rsid w:val="00337F51"/>
    <w:rsid w:val="00337F8B"/>
    <w:rsid w:val="003400FC"/>
    <w:rsid w:val="003404FC"/>
    <w:rsid w:val="00340571"/>
    <w:rsid w:val="00340580"/>
    <w:rsid w:val="00340798"/>
    <w:rsid w:val="003408E1"/>
    <w:rsid w:val="003409A1"/>
    <w:rsid w:val="00340F38"/>
    <w:rsid w:val="003412C2"/>
    <w:rsid w:val="0034135B"/>
    <w:rsid w:val="00341411"/>
    <w:rsid w:val="00341891"/>
    <w:rsid w:val="003419EF"/>
    <w:rsid w:val="00341D8A"/>
    <w:rsid w:val="00341FD1"/>
    <w:rsid w:val="003420A7"/>
    <w:rsid w:val="00342117"/>
    <w:rsid w:val="00342326"/>
    <w:rsid w:val="00342398"/>
    <w:rsid w:val="003425C6"/>
    <w:rsid w:val="00342748"/>
    <w:rsid w:val="00342755"/>
    <w:rsid w:val="00342ACE"/>
    <w:rsid w:val="00342C51"/>
    <w:rsid w:val="003431BD"/>
    <w:rsid w:val="003437B5"/>
    <w:rsid w:val="003439D9"/>
    <w:rsid w:val="00343DF7"/>
    <w:rsid w:val="00343E38"/>
    <w:rsid w:val="00343FA4"/>
    <w:rsid w:val="003442FB"/>
    <w:rsid w:val="00344428"/>
    <w:rsid w:val="00344645"/>
    <w:rsid w:val="00344CB7"/>
    <w:rsid w:val="0034500E"/>
    <w:rsid w:val="0034502F"/>
    <w:rsid w:val="0034505F"/>
    <w:rsid w:val="003450C2"/>
    <w:rsid w:val="00345153"/>
    <w:rsid w:val="0034538D"/>
    <w:rsid w:val="003453FE"/>
    <w:rsid w:val="003457D9"/>
    <w:rsid w:val="00345891"/>
    <w:rsid w:val="00345A9D"/>
    <w:rsid w:val="00345FEB"/>
    <w:rsid w:val="00346077"/>
    <w:rsid w:val="003461CB"/>
    <w:rsid w:val="003464DD"/>
    <w:rsid w:val="0034657E"/>
    <w:rsid w:val="00346896"/>
    <w:rsid w:val="00346971"/>
    <w:rsid w:val="00346F3E"/>
    <w:rsid w:val="00346F43"/>
    <w:rsid w:val="00347147"/>
    <w:rsid w:val="0034743A"/>
    <w:rsid w:val="00347608"/>
    <w:rsid w:val="003476E5"/>
    <w:rsid w:val="00347B00"/>
    <w:rsid w:val="00347B2F"/>
    <w:rsid w:val="00347D10"/>
    <w:rsid w:val="00347F60"/>
    <w:rsid w:val="00350041"/>
    <w:rsid w:val="003502B7"/>
    <w:rsid w:val="003503B5"/>
    <w:rsid w:val="0035043F"/>
    <w:rsid w:val="00350597"/>
    <w:rsid w:val="003506F9"/>
    <w:rsid w:val="00350860"/>
    <w:rsid w:val="003508D9"/>
    <w:rsid w:val="00350A20"/>
    <w:rsid w:val="00350D0D"/>
    <w:rsid w:val="00350FAC"/>
    <w:rsid w:val="00350FF5"/>
    <w:rsid w:val="00351090"/>
    <w:rsid w:val="0035151B"/>
    <w:rsid w:val="00351581"/>
    <w:rsid w:val="0035162E"/>
    <w:rsid w:val="003517E7"/>
    <w:rsid w:val="00351A87"/>
    <w:rsid w:val="00351BDF"/>
    <w:rsid w:val="00351F2C"/>
    <w:rsid w:val="00351F93"/>
    <w:rsid w:val="003521A1"/>
    <w:rsid w:val="0035221B"/>
    <w:rsid w:val="00352220"/>
    <w:rsid w:val="003524E7"/>
    <w:rsid w:val="00352B80"/>
    <w:rsid w:val="00352CC3"/>
    <w:rsid w:val="00352DC0"/>
    <w:rsid w:val="00352F73"/>
    <w:rsid w:val="00352FCE"/>
    <w:rsid w:val="0035304D"/>
    <w:rsid w:val="003531DC"/>
    <w:rsid w:val="0035327D"/>
    <w:rsid w:val="003532C3"/>
    <w:rsid w:val="00353323"/>
    <w:rsid w:val="00353616"/>
    <w:rsid w:val="00353755"/>
    <w:rsid w:val="003538A7"/>
    <w:rsid w:val="00353923"/>
    <w:rsid w:val="0035397C"/>
    <w:rsid w:val="00353BDF"/>
    <w:rsid w:val="00353D1B"/>
    <w:rsid w:val="003542DE"/>
    <w:rsid w:val="00354315"/>
    <w:rsid w:val="00354383"/>
    <w:rsid w:val="0035438D"/>
    <w:rsid w:val="0035460F"/>
    <w:rsid w:val="003547A7"/>
    <w:rsid w:val="00354954"/>
    <w:rsid w:val="00354A51"/>
    <w:rsid w:val="00354DE1"/>
    <w:rsid w:val="00354E2C"/>
    <w:rsid w:val="00354EED"/>
    <w:rsid w:val="00354F79"/>
    <w:rsid w:val="003550C5"/>
    <w:rsid w:val="00355107"/>
    <w:rsid w:val="00355181"/>
    <w:rsid w:val="00355202"/>
    <w:rsid w:val="003552C1"/>
    <w:rsid w:val="0035565A"/>
    <w:rsid w:val="003556A6"/>
    <w:rsid w:val="003558C4"/>
    <w:rsid w:val="00355DB0"/>
    <w:rsid w:val="00355E5A"/>
    <w:rsid w:val="00356040"/>
    <w:rsid w:val="003560E8"/>
    <w:rsid w:val="003561C4"/>
    <w:rsid w:val="0035621C"/>
    <w:rsid w:val="00356231"/>
    <w:rsid w:val="0035627B"/>
    <w:rsid w:val="00356399"/>
    <w:rsid w:val="00356581"/>
    <w:rsid w:val="0035675B"/>
    <w:rsid w:val="0035680E"/>
    <w:rsid w:val="0035703E"/>
    <w:rsid w:val="003572B6"/>
    <w:rsid w:val="00357347"/>
    <w:rsid w:val="00357561"/>
    <w:rsid w:val="00357698"/>
    <w:rsid w:val="00357757"/>
    <w:rsid w:val="00357A4F"/>
    <w:rsid w:val="00357D55"/>
    <w:rsid w:val="00357D8D"/>
    <w:rsid w:val="00357F46"/>
    <w:rsid w:val="00357F54"/>
    <w:rsid w:val="0036017F"/>
    <w:rsid w:val="0036021F"/>
    <w:rsid w:val="003603F9"/>
    <w:rsid w:val="00360768"/>
    <w:rsid w:val="003608D7"/>
    <w:rsid w:val="003609E5"/>
    <w:rsid w:val="00360B2B"/>
    <w:rsid w:val="00360BE5"/>
    <w:rsid w:val="00360CA1"/>
    <w:rsid w:val="00360CCA"/>
    <w:rsid w:val="00360FE4"/>
    <w:rsid w:val="003610AF"/>
    <w:rsid w:val="00361150"/>
    <w:rsid w:val="00361346"/>
    <w:rsid w:val="003615A9"/>
    <w:rsid w:val="003617DB"/>
    <w:rsid w:val="003619A9"/>
    <w:rsid w:val="00361A45"/>
    <w:rsid w:val="00361C45"/>
    <w:rsid w:val="00361C7C"/>
    <w:rsid w:val="00361D28"/>
    <w:rsid w:val="00361DEB"/>
    <w:rsid w:val="00362093"/>
    <w:rsid w:val="003622E1"/>
    <w:rsid w:val="00362308"/>
    <w:rsid w:val="00362504"/>
    <w:rsid w:val="003628D5"/>
    <w:rsid w:val="003629B0"/>
    <w:rsid w:val="00362B3B"/>
    <w:rsid w:val="00362C3B"/>
    <w:rsid w:val="003633C0"/>
    <w:rsid w:val="00363424"/>
    <w:rsid w:val="003634B6"/>
    <w:rsid w:val="00363670"/>
    <w:rsid w:val="003637B0"/>
    <w:rsid w:val="00363855"/>
    <w:rsid w:val="0036392F"/>
    <w:rsid w:val="00363D33"/>
    <w:rsid w:val="00363D66"/>
    <w:rsid w:val="00363DEE"/>
    <w:rsid w:val="00363DF7"/>
    <w:rsid w:val="00364122"/>
    <w:rsid w:val="003642D2"/>
    <w:rsid w:val="00364434"/>
    <w:rsid w:val="003645B3"/>
    <w:rsid w:val="003645B6"/>
    <w:rsid w:val="00364683"/>
    <w:rsid w:val="00364824"/>
    <w:rsid w:val="00364827"/>
    <w:rsid w:val="0036497A"/>
    <w:rsid w:val="00364AA9"/>
    <w:rsid w:val="00364D45"/>
    <w:rsid w:val="00364FF4"/>
    <w:rsid w:val="00365226"/>
    <w:rsid w:val="00365320"/>
    <w:rsid w:val="003653C0"/>
    <w:rsid w:val="003658FD"/>
    <w:rsid w:val="003659B8"/>
    <w:rsid w:val="003659BD"/>
    <w:rsid w:val="00365A80"/>
    <w:rsid w:val="00365AAF"/>
    <w:rsid w:val="00365AF2"/>
    <w:rsid w:val="00365E38"/>
    <w:rsid w:val="00365EA7"/>
    <w:rsid w:val="00365FB7"/>
    <w:rsid w:val="003663D7"/>
    <w:rsid w:val="00366442"/>
    <w:rsid w:val="003665E4"/>
    <w:rsid w:val="003666E5"/>
    <w:rsid w:val="003668C0"/>
    <w:rsid w:val="003668C1"/>
    <w:rsid w:val="003668C6"/>
    <w:rsid w:val="00366BDC"/>
    <w:rsid w:val="00366D3B"/>
    <w:rsid w:val="00367257"/>
    <w:rsid w:val="0036725C"/>
    <w:rsid w:val="003674C9"/>
    <w:rsid w:val="00367743"/>
    <w:rsid w:val="00367B78"/>
    <w:rsid w:val="00367BD1"/>
    <w:rsid w:val="00367BDC"/>
    <w:rsid w:val="00367D07"/>
    <w:rsid w:val="00367E64"/>
    <w:rsid w:val="0037016F"/>
    <w:rsid w:val="00370192"/>
    <w:rsid w:val="00370314"/>
    <w:rsid w:val="00370332"/>
    <w:rsid w:val="003704B7"/>
    <w:rsid w:val="00370737"/>
    <w:rsid w:val="003707CC"/>
    <w:rsid w:val="00370838"/>
    <w:rsid w:val="00370914"/>
    <w:rsid w:val="00370AAB"/>
    <w:rsid w:val="00370E0E"/>
    <w:rsid w:val="00370FDC"/>
    <w:rsid w:val="003712A3"/>
    <w:rsid w:val="003712B0"/>
    <w:rsid w:val="003713FB"/>
    <w:rsid w:val="003716DC"/>
    <w:rsid w:val="00371710"/>
    <w:rsid w:val="003717EA"/>
    <w:rsid w:val="00371936"/>
    <w:rsid w:val="00371A8C"/>
    <w:rsid w:val="00371B7D"/>
    <w:rsid w:val="00371DD8"/>
    <w:rsid w:val="00371E16"/>
    <w:rsid w:val="003722FD"/>
    <w:rsid w:val="0037243B"/>
    <w:rsid w:val="003724D8"/>
    <w:rsid w:val="0037263C"/>
    <w:rsid w:val="00372776"/>
    <w:rsid w:val="003727A9"/>
    <w:rsid w:val="00372857"/>
    <w:rsid w:val="00372A7E"/>
    <w:rsid w:val="00372D19"/>
    <w:rsid w:val="00372DC2"/>
    <w:rsid w:val="00372EEB"/>
    <w:rsid w:val="00372F4D"/>
    <w:rsid w:val="00372FE5"/>
    <w:rsid w:val="00373289"/>
    <w:rsid w:val="003737C9"/>
    <w:rsid w:val="00373995"/>
    <w:rsid w:val="00373AB0"/>
    <w:rsid w:val="00373C42"/>
    <w:rsid w:val="00373DF4"/>
    <w:rsid w:val="00373DFD"/>
    <w:rsid w:val="00374207"/>
    <w:rsid w:val="003742A7"/>
    <w:rsid w:val="003744F3"/>
    <w:rsid w:val="003746F9"/>
    <w:rsid w:val="003748A2"/>
    <w:rsid w:val="0037491E"/>
    <w:rsid w:val="00374968"/>
    <w:rsid w:val="00374A02"/>
    <w:rsid w:val="00374B8A"/>
    <w:rsid w:val="00374C9A"/>
    <w:rsid w:val="00374D84"/>
    <w:rsid w:val="003752DD"/>
    <w:rsid w:val="0037539E"/>
    <w:rsid w:val="0037551B"/>
    <w:rsid w:val="00375781"/>
    <w:rsid w:val="0037581E"/>
    <w:rsid w:val="00375B66"/>
    <w:rsid w:val="00375D9D"/>
    <w:rsid w:val="003762D7"/>
    <w:rsid w:val="003764F7"/>
    <w:rsid w:val="0037651F"/>
    <w:rsid w:val="003766A5"/>
    <w:rsid w:val="00376BF4"/>
    <w:rsid w:val="00376E6C"/>
    <w:rsid w:val="00377043"/>
    <w:rsid w:val="00377263"/>
    <w:rsid w:val="0037733B"/>
    <w:rsid w:val="003773B3"/>
    <w:rsid w:val="003774D6"/>
    <w:rsid w:val="00377601"/>
    <w:rsid w:val="003778D4"/>
    <w:rsid w:val="00377B53"/>
    <w:rsid w:val="00377B79"/>
    <w:rsid w:val="00377CAF"/>
    <w:rsid w:val="00377E46"/>
    <w:rsid w:val="00380068"/>
    <w:rsid w:val="003802F5"/>
    <w:rsid w:val="0038045F"/>
    <w:rsid w:val="00380504"/>
    <w:rsid w:val="003806A6"/>
    <w:rsid w:val="003807D6"/>
    <w:rsid w:val="0038088D"/>
    <w:rsid w:val="00380961"/>
    <w:rsid w:val="00380BBC"/>
    <w:rsid w:val="00380CFD"/>
    <w:rsid w:val="00380EAB"/>
    <w:rsid w:val="0038107D"/>
    <w:rsid w:val="00381210"/>
    <w:rsid w:val="00381238"/>
    <w:rsid w:val="00381597"/>
    <w:rsid w:val="003816C1"/>
    <w:rsid w:val="00381C1D"/>
    <w:rsid w:val="00381D4C"/>
    <w:rsid w:val="00381DD5"/>
    <w:rsid w:val="00381EE9"/>
    <w:rsid w:val="00381FFD"/>
    <w:rsid w:val="003821B6"/>
    <w:rsid w:val="003822A2"/>
    <w:rsid w:val="003822C8"/>
    <w:rsid w:val="00382643"/>
    <w:rsid w:val="00382876"/>
    <w:rsid w:val="00382A47"/>
    <w:rsid w:val="00382AEF"/>
    <w:rsid w:val="00382B3D"/>
    <w:rsid w:val="00382B4E"/>
    <w:rsid w:val="00382BFF"/>
    <w:rsid w:val="00382C11"/>
    <w:rsid w:val="00382C44"/>
    <w:rsid w:val="00383005"/>
    <w:rsid w:val="00383064"/>
    <w:rsid w:val="0038306B"/>
    <w:rsid w:val="00383495"/>
    <w:rsid w:val="00383645"/>
    <w:rsid w:val="00383770"/>
    <w:rsid w:val="003838F0"/>
    <w:rsid w:val="003839AA"/>
    <w:rsid w:val="003839D8"/>
    <w:rsid w:val="00383B0B"/>
    <w:rsid w:val="00383C4C"/>
    <w:rsid w:val="00383D56"/>
    <w:rsid w:val="00383D88"/>
    <w:rsid w:val="00383EB9"/>
    <w:rsid w:val="00384009"/>
    <w:rsid w:val="00384038"/>
    <w:rsid w:val="00384065"/>
    <w:rsid w:val="003840C0"/>
    <w:rsid w:val="003846B8"/>
    <w:rsid w:val="00384708"/>
    <w:rsid w:val="00384744"/>
    <w:rsid w:val="00384A7D"/>
    <w:rsid w:val="00384AD6"/>
    <w:rsid w:val="00384AD7"/>
    <w:rsid w:val="00384B62"/>
    <w:rsid w:val="00384BDB"/>
    <w:rsid w:val="00385006"/>
    <w:rsid w:val="00385138"/>
    <w:rsid w:val="0038524E"/>
    <w:rsid w:val="0038552D"/>
    <w:rsid w:val="003856C3"/>
    <w:rsid w:val="00385793"/>
    <w:rsid w:val="0038599B"/>
    <w:rsid w:val="00385B9F"/>
    <w:rsid w:val="00385D5C"/>
    <w:rsid w:val="00385DE1"/>
    <w:rsid w:val="00385EDF"/>
    <w:rsid w:val="00386093"/>
    <w:rsid w:val="00386156"/>
    <w:rsid w:val="00386440"/>
    <w:rsid w:val="00386741"/>
    <w:rsid w:val="003868ED"/>
    <w:rsid w:val="00386972"/>
    <w:rsid w:val="00386CBE"/>
    <w:rsid w:val="00386F11"/>
    <w:rsid w:val="003872D0"/>
    <w:rsid w:val="0038732F"/>
    <w:rsid w:val="00387331"/>
    <w:rsid w:val="00387428"/>
    <w:rsid w:val="003874EA"/>
    <w:rsid w:val="00387694"/>
    <w:rsid w:val="00387792"/>
    <w:rsid w:val="00387A92"/>
    <w:rsid w:val="00387F10"/>
    <w:rsid w:val="00390219"/>
    <w:rsid w:val="00390309"/>
    <w:rsid w:val="00390834"/>
    <w:rsid w:val="0039087A"/>
    <w:rsid w:val="003908A6"/>
    <w:rsid w:val="00390B93"/>
    <w:rsid w:val="00390BD8"/>
    <w:rsid w:val="00390C09"/>
    <w:rsid w:val="00390C32"/>
    <w:rsid w:val="00390CB4"/>
    <w:rsid w:val="00390DC4"/>
    <w:rsid w:val="00391251"/>
    <w:rsid w:val="003912D3"/>
    <w:rsid w:val="0039161B"/>
    <w:rsid w:val="0039187B"/>
    <w:rsid w:val="0039195D"/>
    <w:rsid w:val="00391A6B"/>
    <w:rsid w:val="0039217C"/>
    <w:rsid w:val="00392197"/>
    <w:rsid w:val="003923AC"/>
    <w:rsid w:val="0039252F"/>
    <w:rsid w:val="003925B6"/>
    <w:rsid w:val="003928B6"/>
    <w:rsid w:val="00392A96"/>
    <w:rsid w:val="00392C22"/>
    <w:rsid w:val="00392D12"/>
    <w:rsid w:val="003931E2"/>
    <w:rsid w:val="003932AB"/>
    <w:rsid w:val="003937FE"/>
    <w:rsid w:val="00393818"/>
    <w:rsid w:val="00393892"/>
    <w:rsid w:val="003939BE"/>
    <w:rsid w:val="00393A0C"/>
    <w:rsid w:val="00393B76"/>
    <w:rsid w:val="00393B98"/>
    <w:rsid w:val="00393C80"/>
    <w:rsid w:val="0039407B"/>
    <w:rsid w:val="0039412B"/>
    <w:rsid w:val="003942B3"/>
    <w:rsid w:val="003944F4"/>
    <w:rsid w:val="00394512"/>
    <w:rsid w:val="0039467D"/>
    <w:rsid w:val="003947FC"/>
    <w:rsid w:val="0039494A"/>
    <w:rsid w:val="00394B90"/>
    <w:rsid w:val="00394BB9"/>
    <w:rsid w:val="00394D9D"/>
    <w:rsid w:val="00394FC6"/>
    <w:rsid w:val="0039555C"/>
    <w:rsid w:val="0039583C"/>
    <w:rsid w:val="00395BDC"/>
    <w:rsid w:val="003961A5"/>
    <w:rsid w:val="00396291"/>
    <w:rsid w:val="003962FB"/>
    <w:rsid w:val="003964FA"/>
    <w:rsid w:val="00396530"/>
    <w:rsid w:val="00396533"/>
    <w:rsid w:val="003966CF"/>
    <w:rsid w:val="00396D5F"/>
    <w:rsid w:val="00396D6D"/>
    <w:rsid w:val="00396F01"/>
    <w:rsid w:val="00396F22"/>
    <w:rsid w:val="003972AC"/>
    <w:rsid w:val="003972EF"/>
    <w:rsid w:val="0039732E"/>
    <w:rsid w:val="00397465"/>
    <w:rsid w:val="00397679"/>
    <w:rsid w:val="00397A05"/>
    <w:rsid w:val="00397B12"/>
    <w:rsid w:val="00397CDD"/>
    <w:rsid w:val="00397F04"/>
    <w:rsid w:val="003A0116"/>
    <w:rsid w:val="003A0329"/>
    <w:rsid w:val="003A07D6"/>
    <w:rsid w:val="003A09FE"/>
    <w:rsid w:val="003A0BEA"/>
    <w:rsid w:val="003A0CA8"/>
    <w:rsid w:val="003A0D63"/>
    <w:rsid w:val="003A0D99"/>
    <w:rsid w:val="003A0F38"/>
    <w:rsid w:val="003A0F94"/>
    <w:rsid w:val="003A111F"/>
    <w:rsid w:val="003A1562"/>
    <w:rsid w:val="003A15EA"/>
    <w:rsid w:val="003A1698"/>
    <w:rsid w:val="003A17CF"/>
    <w:rsid w:val="003A1807"/>
    <w:rsid w:val="003A1A82"/>
    <w:rsid w:val="003A1C0C"/>
    <w:rsid w:val="003A1CDE"/>
    <w:rsid w:val="003A1D21"/>
    <w:rsid w:val="003A1EF9"/>
    <w:rsid w:val="003A21D1"/>
    <w:rsid w:val="003A2255"/>
    <w:rsid w:val="003A22BE"/>
    <w:rsid w:val="003A2381"/>
    <w:rsid w:val="003A2698"/>
    <w:rsid w:val="003A2705"/>
    <w:rsid w:val="003A2A4D"/>
    <w:rsid w:val="003A3057"/>
    <w:rsid w:val="003A3227"/>
    <w:rsid w:val="003A32F2"/>
    <w:rsid w:val="003A3689"/>
    <w:rsid w:val="003A381C"/>
    <w:rsid w:val="003A3F05"/>
    <w:rsid w:val="003A4002"/>
    <w:rsid w:val="003A4753"/>
    <w:rsid w:val="003A47F7"/>
    <w:rsid w:val="003A4CB3"/>
    <w:rsid w:val="003A4EC3"/>
    <w:rsid w:val="003A50D7"/>
    <w:rsid w:val="003A5111"/>
    <w:rsid w:val="003A52A9"/>
    <w:rsid w:val="003A54B2"/>
    <w:rsid w:val="003A5847"/>
    <w:rsid w:val="003A5D30"/>
    <w:rsid w:val="003A5F35"/>
    <w:rsid w:val="003A6214"/>
    <w:rsid w:val="003A6346"/>
    <w:rsid w:val="003A6457"/>
    <w:rsid w:val="003A6596"/>
    <w:rsid w:val="003A67E6"/>
    <w:rsid w:val="003A6862"/>
    <w:rsid w:val="003A68FF"/>
    <w:rsid w:val="003A6A45"/>
    <w:rsid w:val="003A6A5F"/>
    <w:rsid w:val="003A6BA0"/>
    <w:rsid w:val="003A6BEA"/>
    <w:rsid w:val="003A6D8E"/>
    <w:rsid w:val="003A7323"/>
    <w:rsid w:val="003A78BC"/>
    <w:rsid w:val="003A7C9F"/>
    <w:rsid w:val="003A7DAF"/>
    <w:rsid w:val="003B00A1"/>
    <w:rsid w:val="003B042F"/>
    <w:rsid w:val="003B06C0"/>
    <w:rsid w:val="003B07A9"/>
    <w:rsid w:val="003B08D3"/>
    <w:rsid w:val="003B0B51"/>
    <w:rsid w:val="003B0D98"/>
    <w:rsid w:val="003B0E7D"/>
    <w:rsid w:val="003B0FA7"/>
    <w:rsid w:val="003B101D"/>
    <w:rsid w:val="003B125B"/>
    <w:rsid w:val="003B13C6"/>
    <w:rsid w:val="003B14CD"/>
    <w:rsid w:val="003B1846"/>
    <w:rsid w:val="003B18FF"/>
    <w:rsid w:val="003B19FE"/>
    <w:rsid w:val="003B1A57"/>
    <w:rsid w:val="003B1B23"/>
    <w:rsid w:val="003B1B25"/>
    <w:rsid w:val="003B1D7F"/>
    <w:rsid w:val="003B1ECD"/>
    <w:rsid w:val="003B21F7"/>
    <w:rsid w:val="003B23C7"/>
    <w:rsid w:val="003B25AE"/>
    <w:rsid w:val="003B272D"/>
    <w:rsid w:val="003B27C5"/>
    <w:rsid w:val="003B28BC"/>
    <w:rsid w:val="003B2D61"/>
    <w:rsid w:val="003B2F90"/>
    <w:rsid w:val="003B32F4"/>
    <w:rsid w:val="003B3411"/>
    <w:rsid w:val="003B35FF"/>
    <w:rsid w:val="003B365E"/>
    <w:rsid w:val="003B3729"/>
    <w:rsid w:val="003B3B46"/>
    <w:rsid w:val="003B3F4A"/>
    <w:rsid w:val="003B3FC7"/>
    <w:rsid w:val="003B40C2"/>
    <w:rsid w:val="003B4430"/>
    <w:rsid w:val="003B44F4"/>
    <w:rsid w:val="003B46E4"/>
    <w:rsid w:val="003B4D28"/>
    <w:rsid w:val="003B501C"/>
    <w:rsid w:val="003B524F"/>
    <w:rsid w:val="003B54F9"/>
    <w:rsid w:val="003B5524"/>
    <w:rsid w:val="003B58D5"/>
    <w:rsid w:val="003B598D"/>
    <w:rsid w:val="003B59A7"/>
    <w:rsid w:val="003B59F8"/>
    <w:rsid w:val="003B5A98"/>
    <w:rsid w:val="003B5B18"/>
    <w:rsid w:val="003B5C8F"/>
    <w:rsid w:val="003B5D65"/>
    <w:rsid w:val="003B5ED5"/>
    <w:rsid w:val="003B6237"/>
    <w:rsid w:val="003B634E"/>
    <w:rsid w:val="003B6374"/>
    <w:rsid w:val="003B6621"/>
    <w:rsid w:val="003B66FE"/>
    <w:rsid w:val="003B673C"/>
    <w:rsid w:val="003B6D0E"/>
    <w:rsid w:val="003B6D16"/>
    <w:rsid w:val="003B6EEA"/>
    <w:rsid w:val="003B714E"/>
    <w:rsid w:val="003B75A9"/>
    <w:rsid w:val="003B7668"/>
    <w:rsid w:val="003B78C2"/>
    <w:rsid w:val="003B7A53"/>
    <w:rsid w:val="003B7EE4"/>
    <w:rsid w:val="003B7EEF"/>
    <w:rsid w:val="003C00F7"/>
    <w:rsid w:val="003C01A6"/>
    <w:rsid w:val="003C0309"/>
    <w:rsid w:val="003C038F"/>
    <w:rsid w:val="003C0492"/>
    <w:rsid w:val="003C083D"/>
    <w:rsid w:val="003C09CB"/>
    <w:rsid w:val="003C0ACE"/>
    <w:rsid w:val="003C0BBD"/>
    <w:rsid w:val="003C0E95"/>
    <w:rsid w:val="003C105D"/>
    <w:rsid w:val="003C1067"/>
    <w:rsid w:val="003C1138"/>
    <w:rsid w:val="003C1292"/>
    <w:rsid w:val="003C14A1"/>
    <w:rsid w:val="003C151D"/>
    <w:rsid w:val="003C1539"/>
    <w:rsid w:val="003C157A"/>
    <w:rsid w:val="003C158A"/>
    <w:rsid w:val="003C1994"/>
    <w:rsid w:val="003C1A63"/>
    <w:rsid w:val="003C1B90"/>
    <w:rsid w:val="003C1C23"/>
    <w:rsid w:val="003C1D5D"/>
    <w:rsid w:val="003C1E99"/>
    <w:rsid w:val="003C21C7"/>
    <w:rsid w:val="003C226B"/>
    <w:rsid w:val="003C23D3"/>
    <w:rsid w:val="003C2553"/>
    <w:rsid w:val="003C2712"/>
    <w:rsid w:val="003C2CAD"/>
    <w:rsid w:val="003C2DB1"/>
    <w:rsid w:val="003C2DB2"/>
    <w:rsid w:val="003C2E39"/>
    <w:rsid w:val="003C301E"/>
    <w:rsid w:val="003C31AC"/>
    <w:rsid w:val="003C3342"/>
    <w:rsid w:val="003C387E"/>
    <w:rsid w:val="003C394C"/>
    <w:rsid w:val="003C3B1E"/>
    <w:rsid w:val="003C3DB1"/>
    <w:rsid w:val="003C3F02"/>
    <w:rsid w:val="003C40A5"/>
    <w:rsid w:val="003C4358"/>
    <w:rsid w:val="003C45AA"/>
    <w:rsid w:val="003C46EB"/>
    <w:rsid w:val="003C47FA"/>
    <w:rsid w:val="003C48E9"/>
    <w:rsid w:val="003C4951"/>
    <w:rsid w:val="003C49CE"/>
    <w:rsid w:val="003C4AC3"/>
    <w:rsid w:val="003C4C18"/>
    <w:rsid w:val="003C4CF1"/>
    <w:rsid w:val="003C4D76"/>
    <w:rsid w:val="003C4D77"/>
    <w:rsid w:val="003C4E72"/>
    <w:rsid w:val="003C4F1C"/>
    <w:rsid w:val="003C5002"/>
    <w:rsid w:val="003C500F"/>
    <w:rsid w:val="003C5047"/>
    <w:rsid w:val="003C504E"/>
    <w:rsid w:val="003C5167"/>
    <w:rsid w:val="003C5206"/>
    <w:rsid w:val="003C525E"/>
    <w:rsid w:val="003C526D"/>
    <w:rsid w:val="003C53DF"/>
    <w:rsid w:val="003C557C"/>
    <w:rsid w:val="003C56D0"/>
    <w:rsid w:val="003C5827"/>
    <w:rsid w:val="003C5A68"/>
    <w:rsid w:val="003C5CF7"/>
    <w:rsid w:val="003C5F6D"/>
    <w:rsid w:val="003C6002"/>
    <w:rsid w:val="003C602C"/>
    <w:rsid w:val="003C627C"/>
    <w:rsid w:val="003C66FF"/>
    <w:rsid w:val="003C67BB"/>
    <w:rsid w:val="003C6D57"/>
    <w:rsid w:val="003C6EA1"/>
    <w:rsid w:val="003C6F2C"/>
    <w:rsid w:val="003C7094"/>
    <w:rsid w:val="003C731A"/>
    <w:rsid w:val="003C733E"/>
    <w:rsid w:val="003C7624"/>
    <w:rsid w:val="003C766D"/>
    <w:rsid w:val="003C77DB"/>
    <w:rsid w:val="003C7C37"/>
    <w:rsid w:val="003C7C57"/>
    <w:rsid w:val="003C7F76"/>
    <w:rsid w:val="003D01CA"/>
    <w:rsid w:val="003D0301"/>
    <w:rsid w:val="003D0743"/>
    <w:rsid w:val="003D0851"/>
    <w:rsid w:val="003D09C8"/>
    <w:rsid w:val="003D0AE0"/>
    <w:rsid w:val="003D0B86"/>
    <w:rsid w:val="003D0BC0"/>
    <w:rsid w:val="003D0CB0"/>
    <w:rsid w:val="003D0F38"/>
    <w:rsid w:val="003D109D"/>
    <w:rsid w:val="003D119C"/>
    <w:rsid w:val="003D11A3"/>
    <w:rsid w:val="003D121E"/>
    <w:rsid w:val="003D1273"/>
    <w:rsid w:val="003D13DE"/>
    <w:rsid w:val="003D151A"/>
    <w:rsid w:val="003D1640"/>
    <w:rsid w:val="003D177C"/>
    <w:rsid w:val="003D1826"/>
    <w:rsid w:val="003D196C"/>
    <w:rsid w:val="003D1DF4"/>
    <w:rsid w:val="003D1E49"/>
    <w:rsid w:val="003D1FA7"/>
    <w:rsid w:val="003D2268"/>
    <w:rsid w:val="003D2444"/>
    <w:rsid w:val="003D244C"/>
    <w:rsid w:val="003D2775"/>
    <w:rsid w:val="003D292B"/>
    <w:rsid w:val="003D2A60"/>
    <w:rsid w:val="003D2BCF"/>
    <w:rsid w:val="003D31AC"/>
    <w:rsid w:val="003D34E7"/>
    <w:rsid w:val="003D3533"/>
    <w:rsid w:val="003D36A0"/>
    <w:rsid w:val="003D36F9"/>
    <w:rsid w:val="003D3958"/>
    <w:rsid w:val="003D3B37"/>
    <w:rsid w:val="003D3C68"/>
    <w:rsid w:val="003D3C7A"/>
    <w:rsid w:val="003D4079"/>
    <w:rsid w:val="003D40C1"/>
    <w:rsid w:val="003D4115"/>
    <w:rsid w:val="003D4457"/>
    <w:rsid w:val="003D44A1"/>
    <w:rsid w:val="003D47C7"/>
    <w:rsid w:val="003D4A2D"/>
    <w:rsid w:val="003D4A77"/>
    <w:rsid w:val="003D4C39"/>
    <w:rsid w:val="003D4C9F"/>
    <w:rsid w:val="003D4F38"/>
    <w:rsid w:val="003D4FD9"/>
    <w:rsid w:val="003D4FE3"/>
    <w:rsid w:val="003D50EA"/>
    <w:rsid w:val="003D527D"/>
    <w:rsid w:val="003D58D1"/>
    <w:rsid w:val="003D5D67"/>
    <w:rsid w:val="003D5DA3"/>
    <w:rsid w:val="003D5FFE"/>
    <w:rsid w:val="003D63F3"/>
    <w:rsid w:val="003D6481"/>
    <w:rsid w:val="003D67E9"/>
    <w:rsid w:val="003D6A1C"/>
    <w:rsid w:val="003D6BAD"/>
    <w:rsid w:val="003D6CE8"/>
    <w:rsid w:val="003D6F82"/>
    <w:rsid w:val="003D7065"/>
    <w:rsid w:val="003D7377"/>
    <w:rsid w:val="003D73B3"/>
    <w:rsid w:val="003D74AF"/>
    <w:rsid w:val="003D7508"/>
    <w:rsid w:val="003D7582"/>
    <w:rsid w:val="003D7593"/>
    <w:rsid w:val="003D78A7"/>
    <w:rsid w:val="003D7992"/>
    <w:rsid w:val="003D79AD"/>
    <w:rsid w:val="003D7A8D"/>
    <w:rsid w:val="003D7F12"/>
    <w:rsid w:val="003E00D7"/>
    <w:rsid w:val="003E0191"/>
    <w:rsid w:val="003E01AB"/>
    <w:rsid w:val="003E03AA"/>
    <w:rsid w:val="003E0C2C"/>
    <w:rsid w:val="003E0CB5"/>
    <w:rsid w:val="003E0D88"/>
    <w:rsid w:val="003E0EA1"/>
    <w:rsid w:val="003E0EFD"/>
    <w:rsid w:val="003E1080"/>
    <w:rsid w:val="003E15C4"/>
    <w:rsid w:val="003E16BD"/>
    <w:rsid w:val="003E1AC6"/>
    <w:rsid w:val="003E1B02"/>
    <w:rsid w:val="003E1B80"/>
    <w:rsid w:val="003E1D2B"/>
    <w:rsid w:val="003E1FE9"/>
    <w:rsid w:val="003E2463"/>
    <w:rsid w:val="003E26DB"/>
    <w:rsid w:val="003E27AB"/>
    <w:rsid w:val="003E27CD"/>
    <w:rsid w:val="003E28F3"/>
    <w:rsid w:val="003E2BA5"/>
    <w:rsid w:val="003E2CCA"/>
    <w:rsid w:val="003E2EFA"/>
    <w:rsid w:val="003E2F0F"/>
    <w:rsid w:val="003E31C2"/>
    <w:rsid w:val="003E3362"/>
    <w:rsid w:val="003E3408"/>
    <w:rsid w:val="003E3BAB"/>
    <w:rsid w:val="003E3CB9"/>
    <w:rsid w:val="003E3DBA"/>
    <w:rsid w:val="003E40EB"/>
    <w:rsid w:val="003E4171"/>
    <w:rsid w:val="003E4314"/>
    <w:rsid w:val="003E44BF"/>
    <w:rsid w:val="003E454B"/>
    <w:rsid w:val="003E4734"/>
    <w:rsid w:val="003E4BC2"/>
    <w:rsid w:val="003E4C31"/>
    <w:rsid w:val="003E4E38"/>
    <w:rsid w:val="003E4EE9"/>
    <w:rsid w:val="003E4FD2"/>
    <w:rsid w:val="003E54AA"/>
    <w:rsid w:val="003E569C"/>
    <w:rsid w:val="003E5893"/>
    <w:rsid w:val="003E5946"/>
    <w:rsid w:val="003E5B45"/>
    <w:rsid w:val="003E5E27"/>
    <w:rsid w:val="003E5F49"/>
    <w:rsid w:val="003E60EC"/>
    <w:rsid w:val="003E62A9"/>
    <w:rsid w:val="003E6724"/>
    <w:rsid w:val="003E67B5"/>
    <w:rsid w:val="003E67D9"/>
    <w:rsid w:val="003E68CA"/>
    <w:rsid w:val="003E6A75"/>
    <w:rsid w:val="003E6B4A"/>
    <w:rsid w:val="003E6D64"/>
    <w:rsid w:val="003E6FFC"/>
    <w:rsid w:val="003E7328"/>
    <w:rsid w:val="003E742A"/>
    <w:rsid w:val="003E7CCF"/>
    <w:rsid w:val="003E7CD8"/>
    <w:rsid w:val="003F0007"/>
    <w:rsid w:val="003F006D"/>
    <w:rsid w:val="003F0154"/>
    <w:rsid w:val="003F029E"/>
    <w:rsid w:val="003F02CB"/>
    <w:rsid w:val="003F0421"/>
    <w:rsid w:val="003F054C"/>
    <w:rsid w:val="003F058A"/>
    <w:rsid w:val="003F082D"/>
    <w:rsid w:val="003F0B61"/>
    <w:rsid w:val="003F0D69"/>
    <w:rsid w:val="003F11D2"/>
    <w:rsid w:val="003F11FB"/>
    <w:rsid w:val="003F1287"/>
    <w:rsid w:val="003F1484"/>
    <w:rsid w:val="003F180A"/>
    <w:rsid w:val="003F1855"/>
    <w:rsid w:val="003F19A0"/>
    <w:rsid w:val="003F1AA8"/>
    <w:rsid w:val="003F1CA1"/>
    <w:rsid w:val="003F1CA4"/>
    <w:rsid w:val="003F24A4"/>
    <w:rsid w:val="003F250E"/>
    <w:rsid w:val="003F260E"/>
    <w:rsid w:val="003F2868"/>
    <w:rsid w:val="003F294E"/>
    <w:rsid w:val="003F296A"/>
    <w:rsid w:val="003F2AC4"/>
    <w:rsid w:val="003F2B33"/>
    <w:rsid w:val="003F2D16"/>
    <w:rsid w:val="003F2E68"/>
    <w:rsid w:val="003F2E98"/>
    <w:rsid w:val="003F2EE3"/>
    <w:rsid w:val="003F2F01"/>
    <w:rsid w:val="003F3013"/>
    <w:rsid w:val="003F303E"/>
    <w:rsid w:val="003F36F1"/>
    <w:rsid w:val="003F37FD"/>
    <w:rsid w:val="003F38DD"/>
    <w:rsid w:val="003F3995"/>
    <w:rsid w:val="003F3CAF"/>
    <w:rsid w:val="003F3E6D"/>
    <w:rsid w:val="003F3EA2"/>
    <w:rsid w:val="003F4092"/>
    <w:rsid w:val="003F41E3"/>
    <w:rsid w:val="003F4209"/>
    <w:rsid w:val="003F4212"/>
    <w:rsid w:val="003F438A"/>
    <w:rsid w:val="003F4523"/>
    <w:rsid w:val="003F465E"/>
    <w:rsid w:val="003F472F"/>
    <w:rsid w:val="003F4B4F"/>
    <w:rsid w:val="003F4D21"/>
    <w:rsid w:val="003F4E84"/>
    <w:rsid w:val="003F5147"/>
    <w:rsid w:val="003F525B"/>
    <w:rsid w:val="003F5265"/>
    <w:rsid w:val="003F52BD"/>
    <w:rsid w:val="003F536F"/>
    <w:rsid w:val="003F54D2"/>
    <w:rsid w:val="003F58BA"/>
    <w:rsid w:val="003F59EB"/>
    <w:rsid w:val="003F5A58"/>
    <w:rsid w:val="003F5B2F"/>
    <w:rsid w:val="003F5C24"/>
    <w:rsid w:val="003F5DFA"/>
    <w:rsid w:val="003F5E45"/>
    <w:rsid w:val="003F5ED5"/>
    <w:rsid w:val="003F6124"/>
    <w:rsid w:val="003F6133"/>
    <w:rsid w:val="003F6166"/>
    <w:rsid w:val="003F623A"/>
    <w:rsid w:val="003F62F0"/>
    <w:rsid w:val="003F6437"/>
    <w:rsid w:val="003F6569"/>
    <w:rsid w:val="003F661F"/>
    <w:rsid w:val="003F699E"/>
    <w:rsid w:val="003F69A1"/>
    <w:rsid w:val="003F6A62"/>
    <w:rsid w:val="003F6AA9"/>
    <w:rsid w:val="003F6AD7"/>
    <w:rsid w:val="003F6C57"/>
    <w:rsid w:val="003F6C80"/>
    <w:rsid w:val="003F700A"/>
    <w:rsid w:val="003F70F6"/>
    <w:rsid w:val="003F720A"/>
    <w:rsid w:val="003F7689"/>
    <w:rsid w:val="003F7820"/>
    <w:rsid w:val="003F7921"/>
    <w:rsid w:val="003F7F68"/>
    <w:rsid w:val="00400BD1"/>
    <w:rsid w:val="00400C19"/>
    <w:rsid w:val="00400C84"/>
    <w:rsid w:val="00400C9F"/>
    <w:rsid w:val="00400D6F"/>
    <w:rsid w:val="00401034"/>
    <w:rsid w:val="00401167"/>
    <w:rsid w:val="00401222"/>
    <w:rsid w:val="00401223"/>
    <w:rsid w:val="0040139D"/>
    <w:rsid w:val="0040159E"/>
    <w:rsid w:val="00401C2B"/>
    <w:rsid w:val="00401D67"/>
    <w:rsid w:val="00401E41"/>
    <w:rsid w:val="004020DF"/>
    <w:rsid w:val="00402B7F"/>
    <w:rsid w:val="00402BEB"/>
    <w:rsid w:val="00402EDB"/>
    <w:rsid w:val="00403058"/>
    <w:rsid w:val="0040322F"/>
    <w:rsid w:val="00403341"/>
    <w:rsid w:val="0040340E"/>
    <w:rsid w:val="004038C6"/>
    <w:rsid w:val="00403C32"/>
    <w:rsid w:val="00403D06"/>
    <w:rsid w:val="00403D62"/>
    <w:rsid w:val="00403F16"/>
    <w:rsid w:val="004047BE"/>
    <w:rsid w:val="00404AC3"/>
    <w:rsid w:val="00404DED"/>
    <w:rsid w:val="00404E65"/>
    <w:rsid w:val="0040504A"/>
    <w:rsid w:val="00405170"/>
    <w:rsid w:val="004052AF"/>
    <w:rsid w:val="00405384"/>
    <w:rsid w:val="004053AA"/>
    <w:rsid w:val="004054BE"/>
    <w:rsid w:val="00405561"/>
    <w:rsid w:val="0040559E"/>
    <w:rsid w:val="004055BF"/>
    <w:rsid w:val="00405795"/>
    <w:rsid w:val="004059A4"/>
    <w:rsid w:val="004059BE"/>
    <w:rsid w:val="00405CAC"/>
    <w:rsid w:val="00405CB8"/>
    <w:rsid w:val="00405D8B"/>
    <w:rsid w:val="00405E03"/>
    <w:rsid w:val="00406071"/>
    <w:rsid w:val="004060D9"/>
    <w:rsid w:val="004065F2"/>
    <w:rsid w:val="00406673"/>
    <w:rsid w:val="00406770"/>
    <w:rsid w:val="004067DC"/>
    <w:rsid w:val="004068A6"/>
    <w:rsid w:val="00406D6D"/>
    <w:rsid w:val="00406EF6"/>
    <w:rsid w:val="00407080"/>
    <w:rsid w:val="00407089"/>
    <w:rsid w:val="00407CFD"/>
    <w:rsid w:val="00407E72"/>
    <w:rsid w:val="004100FC"/>
    <w:rsid w:val="00410507"/>
    <w:rsid w:val="004108A7"/>
    <w:rsid w:val="004108E6"/>
    <w:rsid w:val="00410DF7"/>
    <w:rsid w:val="00410F79"/>
    <w:rsid w:val="00410F94"/>
    <w:rsid w:val="004111D5"/>
    <w:rsid w:val="004113C3"/>
    <w:rsid w:val="00411526"/>
    <w:rsid w:val="0041179C"/>
    <w:rsid w:val="00411D1F"/>
    <w:rsid w:val="00411D3C"/>
    <w:rsid w:val="004121B9"/>
    <w:rsid w:val="004122F4"/>
    <w:rsid w:val="0041249D"/>
    <w:rsid w:val="0041285B"/>
    <w:rsid w:val="004128DB"/>
    <w:rsid w:val="004129BC"/>
    <w:rsid w:val="00412BFA"/>
    <w:rsid w:val="00412D01"/>
    <w:rsid w:val="00412D62"/>
    <w:rsid w:val="00412E6B"/>
    <w:rsid w:val="0041318B"/>
    <w:rsid w:val="004131BE"/>
    <w:rsid w:val="0041326D"/>
    <w:rsid w:val="00413357"/>
    <w:rsid w:val="0041342B"/>
    <w:rsid w:val="004134D1"/>
    <w:rsid w:val="0041352A"/>
    <w:rsid w:val="00413783"/>
    <w:rsid w:val="004137E9"/>
    <w:rsid w:val="00413873"/>
    <w:rsid w:val="00413E32"/>
    <w:rsid w:val="00413FA4"/>
    <w:rsid w:val="00413FE1"/>
    <w:rsid w:val="00414026"/>
    <w:rsid w:val="0041414B"/>
    <w:rsid w:val="004141AC"/>
    <w:rsid w:val="00414293"/>
    <w:rsid w:val="0041441D"/>
    <w:rsid w:val="0041442C"/>
    <w:rsid w:val="004145B2"/>
    <w:rsid w:val="00414825"/>
    <w:rsid w:val="00414BF4"/>
    <w:rsid w:val="00414C5A"/>
    <w:rsid w:val="00414ED1"/>
    <w:rsid w:val="004154B8"/>
    <w:rsid w:val="004157CD"/>
    <w:rsid w:val="00415911"/>
    <w:rsid w:val="00415B9A"/>
    <w:rsid w:val="00415C3D"/>
    <w:rsid w:val="00415D9A"/>
    <w:rsid w:val="004160BF"/>
    <w:rsid w:val="004160F2"/>
    <w:rsid w:val="00416336"/>
    <w:rsid w:val="004163EC"/>
    <w:rsid w:val="00416A11"/>
    <w:rsid w:val="00416CC2"/>
    <w:rsid w:val="00417042"/>
    <w:rsid w:val="004172C3"/>
    <w:rsid w:val="0041738D"/>
    <w:rsid w:val="0041764F"/>
    <w:rsid w:val="00417A12"/>
    <w:rsid w:val="00417CD1"/>
    <w:rsid w:val="00417EDB"/>
    <w:rsid w:val="00420098"/>
    <w:rsid w:val="004200CA"/>
    <w:rsid w:val="004200D0"/>
    <w:rsid w:val="004201A4"/>
    <w:rsid w:val="00420789"/>
    <w:rsid w:val="00420911"/>
    <w:rsid w:val="004209EC"/>
    <w:rsid w:val="00420A34"/>
    <w:rsid w:val="00420BE7"/>
    <w:rsid w:val="00420C21"/>
    <w:rsid w:val="00420C2D"/>
    <w:rsid w:val="00421097"/>
    <w:rsid w:val="004210A9"/>
    <w:rsid w:val="00421388"/>
    <w:rsid w:val="00421592"/>
    <w:rsid w:val="00421643"/>
    <w:rsid w:val="00421A5C"/>
    <w:rsid w:val="00421AD9"/>
    <w:rsid w:val="00421E0A"/>
    <w:rsid w:val="00421EF2"/>
    <w:rsid w:val="004222C7"/>
    <w:rsid w:val="004224DD"/>
    <w:rsid w:val="004226B2"/>
    <w:rsid w:val="00422700"/>
    <w:rsid w:val="00422723"/>
    <w:rsid w:val="00422779"/>
    <w:rsid w:val="00422828"/>
    <w:rsid w:val="00422ABF"/>
    <w:rsid w:val="00422C7C"/>
    <w:rsid w:val="00422D76"/>
    <w:rsid w:val="00423034"/>
    <w:rsid w:val="004230B6"/>
    <w:rsid w:val="00423260"/>
    <w:rsid w:val="00423497"/>
    <w:rsid w:val="0042371E"/>
    <w:rsid w:val="004237AC"/>
    <w:rsid w:val="004238E8"/>
    <w:rsid w:val="00423969"/>
    <w:rsid w:val="0042399E"/>
    <w:rsid w:val="00423C6D"/>
    <w:rsid w:val="00423CDD"/>
    <w:rsid w:val="00423CE2"/>
    <w:rsid w:val="00423F11"/>
    <w:rsid w:val="00423F5A"/>
    <w:rsid w:val="0042400C"/>
    <w:rsid w:val="004241F1"/>
    <w:rsid w:val="0042429D"/>
    <w:rsid w:val="004242B7"/>
    <w:rsid w:val="004243B2"/>
    <w:rsid w:val="004243BF"/>
    <w:rsid w:val="00424498"/>
    <w:rsid w:val="00424556"/>
    <w:rsid w:val="004245E1"/>
    <w:rsid w:val="0042471A"/>
    <w:rsid w:val="0042475B"/>
    <w:rsid w:val="00424A26"/>
    <w:rsid w:val="00424DF6"/>
    <w:rsid w:val="0042509A"/>
    <w:rsid w:val="004252C5"/>
    <w:rsid w:val="004252DA"/>
    <w:rsid w:val="0042537A"/>
    <w:rsid w:val="00425386"/>
    <w:rsid w:val="004254F5"/>
    <w:rsid w:val="004256BD"/>
    <w:rsid w:val="00425712"/>
    <w:rsid w:val="004258B9"/>
    <w:rsid w:val="00425948"/>
    <w:rsid w:val="00425959"/>
    <w:rsid w:val="00425A19"/>
    <w:rsid w:val="00425A61"/>
    <w:rsid w:val="00425ABA"/>
    <w:rsid w:val="00425B42"/>
    <w:rsid w:val="00425F9D"/>
    <w:rsid w:val="0042601A"/>
    <w:rsid w:val="004260D6"/>
    <w:rsid w:val="00426268"/>
    <w:rsid w:val="004263FF"/>
    <w:rsid w:val="004264BA"/>
    <w:rsid w:val="004264EA"/>
    <w:rsid w:val="004265CB"/>
    <w:rsid w:val="004266B5"/>
    <w:rsid w:val="00426789"/>
    <w:rsid w:val="004269F3"/>
    <w:rsid w:val="00426A70"/>
    <w:rsid w:val="004272BC"/>
    <w:rsid w:val="00427490"/>
    <w:rsid w:val="004275E3"/>
    <w:rsid w:val="004277FA"/>
    <w:rsid w:val="0042799F"/>
    <w:rsid w:val="00427A5B"/>
    <w:rsid w:val="00427AAF"/>
    <w:rsid w:val="00427CCC"/>
    <w:rsid w:val="00427CDA"/>
    <w:rsid w:val="00427D3E"/>
    <w:rsid w:val="00427DEA"/>
    <w:rsid w:val="00430088"/>
    <w:rsid w:val="004300EC"/>
    <w:rsid w:val="00430209"/>
    <w:rsid w:val="00430428"/>
    <w:rsid w:val="0043047C"/>
    <w:rsid w:val="004305F6"/>
    <w:rsid w:val="00430760"/>
    <w:rsid w:val="004307A2"/>
    <w:rsid w:val="004308A9"/>
    <w:rsid w:val="00430A6C"/>
    <w:rsid w:val="00430C73"/>
    <w:rsid w:val="00431527"/>
    <w:rsid w:val="0043174D"/>
    <w:rsid w:val="00431B6D"/>
    <w:rsid w:val="00431E36"/>
    <w:rsid w:val="0043200F"/>
    <w:rsid w:val="00432392"/>
    <w:rsid w:val="004323EB"/>
    <w:rsid w:val="0043276C"/>
    <w:rsid w:val="004327D4"/>
    <w:rsid w:val="004328A9"/>
    <w:rsid w:val="00432926"/>
    <w:rsid w:val="00432B7D"/>
    <w:rsid w:val="00432CCE"/>
    <w:rsid w:val="00432E5B"/>
    <w:rsid w:val="00432F53"/>
    <w:rsid w:val="00432FA4"/>
    <w:rsid w:val="00432FD0"/>
    <w:rsid w:val="00433028"/>
    <w:rsid w:val="0043319A"/>
    <w:rsid w:val="004331D2"/>
    <w:rsid w:val="0043322A"/>
    <w:rsid w:val="004337C5"/>
    <w:rsid w:val="004339AC"/>
    <w:rsid w:val="00433AE9"/>
    <w:rsid w:val="00433C90"/>
    <w:rsid w:val="00433D37"/>
    <w:rsid w:val="00434098"/>
    <w:rsid w:val="0043414F"/>
    <w:rsid w:val="004344DF"/>
    <w:rsid w:val="0043456B"/>
    <w:rsid w:val="004346DA"/>
    <w:rsid w:val="0043472F"/>
    <w:rsid w:val="0043476B"/>
    <w:rsid w:val="004347F0"/>
    <w:rsid w:val="004348AF"/>
    <w:rsid w:val="00434CF5"/>
    <w:rsid w:val="00435181"/>
    <w:rsid w:val="00435255"/>
    <w:rsid w:val="004354BA"/>
    <w:rsid w:val="00435517"/>
    <w:rsid w:val="004356D1"/>
    <w:rsid w:val="00435796"/>
    <w:rsid w:val="00435872"/>
    <w:rsid w:val="00435D4C"/>
    <w:rsid w:val="00435EDF"/>
    <w:rsid w:val="00435F4F"/>
    <w:rsid w:val="004363C5"/>
    <w:rsid w:val="004363DA"/>
    <w:rsid w:val="0043656D"/>
    <w:rsid w:val="00436745"/>
    <w:rsid w:val="004368C7"/>
    <w:rsid w:val="00436DA8"/>
    <w:rsid w:val="00436F9E"/>
    <w:rsid w:val="00437235"/>
    <w:rsid w:val="004373A2"/>
    <w:rsid w:val="004375BF"/>
    <w:rsid w:val="0043765C"/>
    <w:rsid w:val="004379DD"/>
    <w:rsid w:val="00437D31"/>
    <w:rsid w:val="00437D86"/>
    <w:rsid w:val="00437FD4"/>
    <w:rsid w:val="0044007C"/>
    <w:rsid w:val="00440127"/>
    <w:rsid w:val="004402A4"/>
    <w:rsid w:val="004403CF"/>
    <w:rsid w:val="0044063D"/>
    <w:rsid w:val="004407EA"/>
    <w:rsid w:val="0044092F"/>
    <w:rsid w:val="00440991"/>
    <w:rsid w:val="00440AC4"/>
    <w:rsid w:val="00440AD4"/>
    <w:rsid w:val="00440B8B"/>
    <w:rsid w:val="00440F16"/>
    <w:rsid w:val="00441064"/>
    <w:rsid w:val="004411A9"/>
    <w:rsid w:val="004412A7"/>
    <w:rsid w:val="004413D4"/>
    <w:rsid w:val="004417A7"/>
    <w:rsid w:val="00441817"/>
    <w:rsid w:val="00441859"/>
    <w:rsid w:val="00441E8D"/>
    <w:rsid w:val="00441E92"/>
    <w:rsid w:val="00441F30"/>
    <w:rsid w:val="00441F84"/>
    <w:rsid w:val="00441FBC"/>
    <w:rsid w:val="00441FDA"/>
    <w:rsid w:val="00442057"/>
    <w:rsid w:val="004420E5"/>
    <w:rsid w:val="00442109"/>
    <w:rsid w:val="00442271"/>
    <w:rsid w:val="00442310"/>
    <w:rsid w:val="004423F9"/>
    <w:rsid w:val="00442DC2"/>
    <w:rsid w:val="00442ED8"/>
    <w:rsid w:val="004431F0"/>
    <w:rsid w:val="004436AB"/>
    <w:rsid w:val="00443975"/>
    <w:rsid w:val="0044397A"/>
    <w:rsid w:val="00443DAE"/>
    <w:rsid w:val="00443E7B"/>
    <w:rsid w:val="00443F79"/>
    <w:rsid w:val="00443FE4"/>
    <w:rsid w:val="00444082"/>
    <w:rsid w:val="004441D8"/>
    <w:rsid w:val="004442A3"/>
    <w:rsid w:val="004448ED"/>
    <w:rsid w:val="00444AC6"/>
    <w:rsid w:val="00444CDA"/>
    <w:rsid w:val="00444D5C"/>
    <w:rsid w:val="004450C1"/>
    <w:rsid w:val="004451EC"/>
    <w:rsid w:val="004452D6"/>
    <w:rsid w:val="004452F2"/>
    <w:rsid w:val="00445490"/>
    <w:rsid w:val="004454ED"/>
    <w:rsid w:val="00445697"/>
    <w:rsid w:val="0044569F"/>
    <w:rsid w:val="00445741"/>
    <w:rsid w:val="004458E1"/>
    <w:rsid w:val="00445929"/>
    <w:rsid w:val="00445A05"/>
    <w:rsid w:val="00445B02"/>
    <w:rsid w:val="00445C03"/>
    <w:rsid w:val="00445CB1"/>
    <w:rsid w:val="00446187"/>
    <w:rsid w:val="004461BB"/>
    <w:rsid w:val="00446454"/>
    <w:rsid w:val="0044654D"/>
    <w:rsid w:val="00446617"/>
    <w:rsid w:val="0044690A"/>
    <w:rsid w:val="00446945"/>
    <w:rsid w:val="00446BB1"/>
    <w:rsid w:val="00446D30"/>
    <w:rsid w:val="00446F32"/>
    <w:rsid w:val="00447092"/>
    <w:rsid w:val="0044758C"/>
    <w:rsid w:val="004477DA"/>
    <w:rsid w:val="00447B7F"/>
    <w:rsid w:val="00447F0A"/>
    <w:rsid w:val="00447F5E"/>
    <w:rsid w:val="00450161"/>
    <w:rsid w:val="004501D8"/>
    <w:rsid w:val="004502F2"/>
    <w:rsid w:val="004503DC"/>
    <w:rsid w:val="00450555"/>
    <w:rsid w:val="00450599"/>
    <w:rsid w:val="004505BF"/>
    <w:rsid w:val="004506E3"/>
    <w:rsid w:val="0045072A"/>
    <w:rsid w:val="00450B68"/>
    <w:rsid w:val="00450CE1"/>
    <w:rsid w:val="00450D67"/>
    <w:rsid w:val="00450EC0"/>
    <w:rsid w:val="00450F02"/>
    <w:rsid w:val="00450F4D"/>
    <w:rsid w:val="00450F64"/>
    <w:rsid w:val="0045135A"/>
    <w:rsid w:val="0045136E"/>
    <w:rsid w:val="004514FB"/>
    <w:rsid w:val="004515C6"/>
    <w:rsid w:val="004516D4"/>
    <w:rsid w:val="00451723"/>
    <w:rsid w:val="004517B2"/>
    <w:rsid w:val="00451A1F"/>
    <w:rsid w:val="00451B75"/>
    <w:rsid w:val="00451C15"/>
    <w:rsid w:val="00451DAD"/>
    <w:rsid w:val="00451E8C"/>
    <w:rsid w:val="00451ECC"/>
    <w:rsid w:val="00451F97"/>
    <w:rsid w:val="004520D3"/>
    <w:rsid w:val="00452347"/>
    <w:rsid w:val="004523AF"/>
    <w:rsid w:val="00452432"/>
    <w:rsid w:val="00452584"/>
    <w:rsid w:val="00452648"/>
    <w:rsid w:val="0045269D"/>
    <w:rsid w:val="00452782"/>
    <w:rsid w:val="004527A7"/>
    <w:rsid w:val="00452973"/>
    <w:rsid w:val="00452A45"/>
    <w:rsid w:val="00452C12"/>
    <w:rsid w:val="00452CA8"/>
    <w:rsid w:val="00453005"/>
    <w:rsid w:val="00453081"/>
    <w:rsid w:val="00453324"/>
    <w:rsid w:val="0045339A"/>
    <w:rsid w:val="0045353E"/>
    <w:rsid w:val="00453571"/>
    <w:rsid w:val="004535DE"/>
    <w:rsid w:val="00453743"/>
    <w:rsid w:val="00453760"/>
    <w:rsid w:val="00453835"/>
    <w:rsid w:val="00453AA9"/>
    <w:rsid w:val="00453BC7"/>
    <w:rsid w:val="00453D61"/>
    <w:rsid w:val="00454017"/>
    <w:rsid w:val="004546A8"/>
    <w:rsid w:val="00454720"/>
    <w:rsid w:val="00454ACF"/>
    <w:rsid w:val="00454DD1"/>
    <w:rsid w:val="00454F96"/>
    <w:rsid w:val="00455038"/>
    <w:rsid w:val="0045535C"/>
    <w:rsid w:val="00455716"/>
    <w:rsid w:val="0045582E"/>
    <w:rsid w:val="00455858"/>
    <w:rsid w:val="00455BCF"/>
    <w:rsid w:val="00455FB0"/>
    <w:rsid w:val="00456113"/>
    <w:rsid w:val="00456172"/>
    <w:rsid w:val="004562C9"/>
    <w:rsid w:val="004564A1"/>
    <w:rsid w:val="004565D5"/>
    <w:rsid w:val="00456660"/>
    <w:rsid w:val="004566C8"/>
    <w:rsid w:val="00456C70"/>
    <w:rsid w:val="00456CA1"/>
    <w:rsid w:val="00456D69"/>
    <w:rsid w:val="00456FCB"/>
    <w:rsid w:val="00457047"/>
    <w:rsid w:val="0045705C"/>
    <w:rsid w:val="004571F4"/>
    <w:rsid w:val="004574F3"/>
    <w:rsid w:val="00457B25"/>
    <w:rsid w:val="00457BCC"/>
    <w:rsid w:val="00457EE0"/>
    <w:rsid w:val="00457F6D"/>
    <w:rsid w:val="004600B3"/>
    <w:rsid w:val="004600F4"/>
    <w:rsid w:val="00460218"/>
    <w:rsid w:val="00460523"/>
    <w:rsid w:val="004605A8"/>
    <w:rsid w:val="004605C7"/>
    <w:rsid w:val="004609C2"/>
    <w:rsid w:val="004609D5"/>
    <w:rsid w:val="00460DE5"/>
    <w:rsid w:val="00460F3D"/>
    <w:rsid w:val="0046111A"/>
    <w:rsid w:val="004611CA"/>
    <w:rsid w:val="00461262"/>
    <w:rsid w:val="0046139C"/>
    <w:rsid w:val="0046139E"/>
    <w:rsid w:val="0046155A"/>
    <w:rsid w:val="004618AC"/>
    <w:rsid w:val="00461918"/>
    <w:rsid w:val="00461D23"/>
    <w:rsid w:val="00461F35"/>
    <w:rsid w:val="00461F6F"/>
    <w:rsid w:val="00462404"/>
    <w:rsid w:val="0046242A"/>
    <w:rsid w:val="004624CD"/>
    <w:rsid w:val="004624CE"/>
    <w:rsid w:val="00462874"/>
    <w:rsid w:val="004629AA"/>
    <w:rsid w:val="00462B22"/>
    <w:rsid w:val="00462CA7"/>
    <w:rsid w:val="00462F75"/>
    <w:rsid w:val="004632A3"/>
    <w:rsid w:val="00463554"/>
    <w:rsid w:val="0046369A"/>
    <w:rsid w:val="0046396B"/>
    <w:rsid w:val="00463DE6"/>
    <w:rsid w:val="00463F41"/>
    <w:rsid w:val="00464099"/>
    <w:rsid w:val="004640F1"/>
    <w:rsid w:val="0046414A"/>
    <w:rsid w:val="004642E5"/>
    <w:rsid w:val="004646D3"/>
    <w:rsid w:val="00464887"/>
    <w:rsid w:val="00464A7C"/>
    <w:rsid w:val="00464A8F"/>
    <w:rsid w:val="00464BB2"/>
    <w:rsid w:val="00464EE8"/>
    <w:rsid w:val="00464F2A"/>
    <w:rsid w:val="00464F45"/>
    <w:rsid w:val="00464F7B"/>
    <w:rsid w:val="00465181"/>
    <w:rsid w:val="0046564E"/>
    <w:rsid w:val="00465725"/>
    <w:rsid w:val="004658D6"/>
    <w:rsid w:val="00465BC4"/>
    <w:rsid w:val="0046623B"/>
    <w:rsid w:val="0046650B"/>
    <w:rsid w:val="0046650E"/>
    <w:rsid w:val="00466631"/>
    <w:rsid w:val="00466A01"/>
    <w:rsid w:val="00466EDE"/>
    <w:rsid w:val="0046728E"/>
    <w:rsid w:val="00467296"/>
    <w:rsid w:val="0046734E"/>
    <w:rsid w:val="00467374"/>
    <w:rsid w:val="0046750F"/>
    <w:rsid w:val="00467643"/>
    <w:rsid w:val="0046769C"/>
    <w:rsid w:val="004678AB"/>
    <w:rsid w:val="00467D72"/>
    <w:rsid w:val="00467E29"/>
    <w:rsid w:val="00467FF4"/>
    <w:rsid w:val="0047014E"/>
    <w:rsid w:val="0047060D"/>
    <w:rsid w:val="0047067D"/>
    <w:rsid w:val="004706BE"/>
    <w:rsid w:val="0047071E"/>
    <w:rsid w:val="004707C4"/>
    <w:rsid w:val="00470916"/>
    <w:rsid w:val="00470D46"/>
    <w:rsid w:val="00470D80"/>
    <w:rsid w:val="00471378"/>
    <w:rsid w:val="00471436"/>
    <w:rsid w:val="004715CA"/>
    <w:rsid w:val="004715F1"/>
    <w:rsid w:val="00471736"/>
    <w:rsid w:val="00471750"/>
    <w:rsid w:val="00471995"/>
    <w:rsid w:val="00471C56"/>
    <w:rsid w:val="00471DA5"/>
    <w:rsid w:val="00471DA9"/>
    <w:rsid w:val="00471EC7"/>
    <w:rsid w:val="00471EE4"/>
    <w:rsid w:val="0047214A"/>
    <w:rsid w:val="00472274"/>
    <w:rsid w:val="00472410"/>
    <w:rsid w:val="00472454"/>
    <w:rsid w:val="0047245B"/>
    <w:rsid w:val="004724C3"/>
    <w:rsid w:val="0047269A"/>
    <w:rsid w:val="00472855"/>
    <w:rsid w:val="0047293C"/>
    <w:rsid w:val="00472A68"/>
    <w:rsid w:val="00472DD7"/>
    <w:rsid w:val="00472DE9"/>
    <w:rsid w:val="0047300D"/>
    <w:rsid w:val="004732CD"/>
    <w:rsid w:val="00473484"/>
    <w:rsid w:val="00473494"/>
    <w:rsid w:val="0047369E"/>
    <w:rsid w:val="00473729"/>
    <w:rsid w:val="00473757"/>
    <w:rsid w:val="0047377D"/>
    <w:rsid w:val="00473B6A"/>
    <w:rsid w:val="00473D0F"/>
    <w:rsid w:val="00473F7A"/>
    <w:rsid w:val="00474040"/>
    <w:rsid w:val="00474111"/>
    <w:rsid w:val="0047420A"/>
    <w:rsid w:val="00474304"/>
    <w:rsid w:val="00474584"/>
    <w:rsid w:val="00474705"/>
    <w:rsid w:val="00474AE8"/>
    <w:rsid w:val="00474CAB"/>
    <w:rsid w:val="00474D45"/>
    <w:rsid w:val="00474F2A"/>
    <w:rsid w:val="00475218"/>
    <w:rsid w:val="00475513"/>
    <w:rsid w:val="0047558F"/>
    <w:rsid w:val="004755CE"/>
    <w:rsid w:val="004756DA"/>
    <w:rsid w:val="00475778"/>
    <w:rsid w:val="004758EB"/>
    <w:rsid w:val="00475970"/>
    <w:rsid w:val="0047597B"/>
    <w:rsid w:val="00475A50"/>
    <w:rsid w:val="00475A6B"/>
    <w:rsid w:val="00475AFD"/>
    <w:rsid w:val="00475D12"/>
    <w:rsid w:val="00475E00"/>
    <w:rsid w:val="00475FD4"/>
    <w:rsid w:val="00475FD8"/>
    <w:rsid w:val="00476082"/>
    <w:rsid w:val="004762BE"/>
    <w:rsid w:val="004763CD"/>
    <w:rsid w:val="004765EF"/>
    <w:rsid w:val="004767A1"/>
    <w:rsid w:val="0047682C"/>
    <w:rsid w:val="00476968"/>
    <w:rsid w:val="00476C1A"/>
    <w:rsid w:val="00476C6F"/>
    <w:rsid w:val="00476C97"/>
    <w:rsid w:val="00476DC9"/>
    <w:rsid w:val="00476E55"/>
    <w:rsid w:val="0047706F"/>
    <w:rsid w:val="00477219"/>
    <w:rsid w:val="004776ED"/>
    <w:rsid w:val="00477728"/>
    <w:rsid w:val="00477A6D"/>
    <w:rsid w:val="00477AD8"/>
    <w:rsid w:val="00477E19"/>
    <w:rsid w:val="00480870"/>
    <w:rsid w:val="004808FF"/>
    <w:rsid w:val="00480A45"/>
    <w:rsid w:val="00480F11"/>
    <w:rsid w:val="00480F21"/>
    <w:rsid w:val="0048102C"/>
    <w:rsid w:val="00481318"/>
    <w:rsid w:val="00481451"/>
    <w:rsid w:val="00481460"/>
    <w:rsid w:val="004817CE"/>
    <w:rsid w:val="0048190A"/>
    <w:rsid w:val="00481987"/>
    <w:rsid w:val="00481ADF"/>
    <w:rsid w:val="00481B24"/>
    <w:rsid w:val="00481D4E"/>
    <w:rsid w:val="004821F7"/>
    <w:rsid w:val="0048251B"/>
    <w:rsid w:val="0048294E"/>
    <w:rsid w:val="0048297C"/>
    <w:rsid w:val="004829A5"/>
    <w:rsid w:val="00482A58"/>
    <w:rsid w:val="00482C55"/>
    <w:rsid w:val="00482CDF"/>
    <w:rsid w:val="00482CF8"/>
    <w:rsid w:val="0048342A"/>
    <w:rsid w:val="00483496"/>
    <w:rsid w:val="00483A43"/>
    <w:rsid w:val="00483D46"/>
    <w:rsid w:val="00483EC6"/>
    <w:rsid w:val="00484120"/>
    <w:rsid w:val="00484231"/>
    <w:rsid w:val="00484252"/>
    <w:rsid w:val="00484323"/>
    <w:rsid w:val="004844AA"/>
    <w:rsid w:val="004844DA"/>
    <w:rsid w:val="00484797"/>
    <w:rsid w:val="004847ED"/>
    <w:rsid w:val="004848BB"/>
    <w:rsid w:val="004849CF"/>
    <w:rsid w:val="00484C24"/>
    <w:rsid w:val="00484CD0"/>
    <w:rsid w:val="00484D6E"/>
    <w:rsid w:val="00484EE9"/>
    <w:rsid w:val="00484F0B"/>
    <w:rsid w:val="0048528C"/>
    <w:rsid w:val="004854B6"/>
    <w:rsid w:val="004856A3"/>
    <w:rsid w:val="00485726"/>
    <w:rsid w:val="00485A4B"/>
    <w:rsid w:val="00485D36"/>
    <w:rsid w:val="00485D48"/>
    <w:rsid w:val="00485D82"/>
    <w:rsid w:val="00485F8F"/>
    <w:rsid w:val="0048615A"/>
    <w:rsid w:val="00486255"/>
    <w:rsid w:val="00486B18"/>
    <w:rsid w:val="00486BAF"/>
    <w:rsid w:val="00486D38"/>
    <w:rsid w:val="00486EBF"/>
    <w:rsid w:val="004870D3"/>
    <w:rsid w:val="00487149"/>
    <w:rsid w:val="00487260"/>
    <w:rsid w:val="0048726A"/>
    <w:rsid w:val="00487435"/>
    <w:rsid w:val="004879B9"/>
    <w:rsid w:val="00487A80"/>
    <w:rsid w:val="00487B71"/>
    <w:rsid w:val="00487C74"/>
    <w:rsid w:val="00487CF3"/>
    <w:rsid w:val="00487E44"/>
    <w:rsid w:val="00487E98"/>
    <w:rsid w:val="004900C5"/>
    <w:rsid w:val="0049020E"/>
    <w:rsid w:val="004902B8"/>
    <w:rsid w:val="00490350"/>
    <w:rsid w:val="004903AF"/>
    <w:rsid w:val="0049070E"/>
    <w:rsid w:val="00490A1D"/>
    <w:rsid w:val="00490CCB"/>
    <w:rsid w:val="00491060"/>
    <w:rsid w:val="004910A3"/>
    <w:rsid w:val="0049110E"/>
    <w:rsid w:val="00491119"/>
    <w:rsid w:val="004911ED"/>
    <w:rsid w:val="0049130B"/>
    <w:rsid w:val="004915DA"/>
    <w:rsid w:val="004917A3"/>
    <w:rsid w:val="004918EC"/>
    <w:rsid w:val="004919A7"/>
    <w:rsid w:val="00491A3D"/>
    <w:rsid w:val="00491A75"/>
    <w:rsid w:val="00491F45"/>
    <w:rsid w:val="00491F86"/>
    <w:rsid w:val="0049203B"/>
    <w:rsid w:val="004921E4"/>
    <w:rsid w:val="00492905"/>
    <w:rsid w:val="0049299B"/>
    <w:rsid w:val="0049299E"/>
    <w:rsid w:val="00493178"/>
    <w:rsid w:val="00493398"/>
    <w:rsid w:val="0049346C"/>
    <w:rsid w:val="00493B53"/>
    <w:rsid w:val="00493BB9"/>
    <w:rsid w:val="00493CEE"/>
    <w:rsid w:val="00493D34"/>
    <w:rsid w:val="00493D6E"/>
    <w:rsid w:val="00493E90"/>
    <w:rsid w:val="00493EBD"/>
    <w:rsid w:val="00493F09"/>
    <w:rsid w:val="00494062"/>
    <w:rsid w:val="004941B9"/>
    <w:rsid w:val="00494407"/>
    <w:rsid w:val="004946C3"/>
    <w:rsid w:val="0049472A"/>
    <w:rsid w:val="00494A7D"/>
    <w:rsid w:val="00494C0D"/>
    <w:rsid w:val="00494C8E"/>
    <w:rsid w:val="00494DB0"/>
    <w:rsid w:val="0049518D"/>
    <w:rsid w:val="004952DC"/>
    <w:rsid w:val="00495444"/>
    <w:rsid w:val="00495682"/>
    <w:rsid w:val="004959D7"/>
    <w:rsid w:val="00495B93"/>
    <w:rsid w:val="00495E6C"/>
    <w:rsid w:val="00495FBE"/>
    <w:rsid w:val="0049617C"/>
    <w:rsid w:val="00496489"/>
    <w:rsid w:val="00496796"/>
    <w:rsid w:val="00496854"/>
    <w:rsid w:val="00496A64"/>
    <w:rsid w:val="00496B7C"/>
    <w:rsid w:val="00496BB4"/>
    <w:rsid w:val="00496D13"/>
    <w:rsid w:val="00496E4B"/>
    <w:rsid w:val="00496F7D"/>
    <w:rsid w:val="004970A2"/>
    <w:rsid w:val="004970F2"/>
    <w:rsid w:val="004972D3"/>
    <w:rsid w:val="0049732D"/>
    <w:rsid w:val="004975EF"/>
    <w:rsid w:val="0049760C"/>
    <w:rsid w:val="00497618"/>
    <w:rsid w:val="00497B2F"/>
    <w:rsid w:val="00497F66"/>
    <w:rsid w:val="00497F7F"/>
    <w:rsid w:val="00497FF4"/>
    <w:rsid w:val="004A007B"/>
    <w:rsid w:val="004A07A2"/>
    <w:rsid w:val="004A0AF4"/>
    <w:rsid w:val="004A0CF8"/>
    <w:rsid w:val="004A0D27"/>
    <w:rsid w:val="004A0D40"/>
    <w:rsid w:val="004A0D74"/>
    <w:rsid w:val="004A0D85"/>
    <w:rsid w:val="004A0E80"/>
    <w:rsid w:val="004A0E9A"/>
    <w:rsid w:val="004A0FBC"/>
    <w:rsid w:val="004A115A"/>
    <w:rsid w:val="004A1197"/>
    <w:rsid w:val="004A1421"/>
    <w:rsid w:val="004A1646"/>
    <w:rsid w:val="004A164C"/>
    <w:rsid w:val="004A1862"/>
    <w:rsid w:val="004A19A2"/>
    <w:rsid w:val="004A213D"/>
    <w:rsid w:val="004A236B"/>
    <w:rsid w:val="004A24EF"/>
    <w:rsid w:val="004A2525"/>
    <w:rsid w:val="004A266D"/>
    <w:rsid w:val="004A2C4A"/>
    <w:rsid w:val="004A2D00"/>
    <w:rsid w:val="004A308E"/>
    <w:rsid w:val="004A318E"/>
    <w:rsid w:val="004A320A"/>
    <w:rsid w:val="004A33DD"/>
    <w:rsid w:val="004A3486"/>
    <w:rsid w:val="004A3B82"/>
    <w:rsid w:val="004A3BE6"/>
    <w:rsid w:val="004A3C80"/>
    <w:rsid w:val="004A4459"/>
    <w:rsid w:val="004A447A"/>
    <w:rsid w:val="004A4720"/>
    <w:rsid w:val="004A4B54"/>
    <w:rsid w:val="004A4C15"/>
    <w:rsid w:val="004A4C4D"/>
    <w:rsid w:val="004A4E22"/>
    <w:rsid w:val="004A4F44"/>
    <w:rsid w:val="004A50D4"/>
    <w:rsid w:val="004A5400"/>
    <w:rsid w:val="004A571D"/>
    <w:rsid w:val="004A5958"/>
    <w:rsid w:val="004A59A4"/>
    <w:rsid w:val="004A5D91"/>
    <w:rsid w:val="004A5E64"/>
    <w:rsid w:val="004A5EF3"/>
    <w:rsid w:val="004A6012"/>
    <w:rsid w:val="004A625A"/>
    <w:rsid w:val="004A672B"/>
    <w:rsid w:val="004A6AD6"/>
    <w:rsid w:val="004A6B4D"/>
    <w:rsid w:val="004A6E78"/>
    <w:rsid w:val="004A6FE9"/>
    <w:rsid w:val="004A7038"/>
    <w:rsid w:val="004A7EA9"/>
    <w:rsid w:val="004A7FB9"/>
    <w:rsid w:val="004B00DD"/>
    <w:rsid w:val="004B0254"/>
    <w:rsid w:val="004B03B0"/>
    <w:rsid w:val="004B09D0"/>
    <w:rsid w:val="004B0AA6"/>
    <w:rsid w:val="004B0DE3"/>
    <w:rsid w:val="004B0E07"/>
    <w:rsid w:val="004B1229"/>
    <w:rsid w:val="004B12D4"/>
    <w:rsid w:val="004B1452"/>
    <w:rsid w:val="004B18A2"/>
    <w:rsid w:val="004B1D20"/>
    <w:rsid w:val="004B1DC9"/>
    <w:rsid w:val="004B1E4D"/>
    <w:rsid w:val="004B2019"/>
    <w:rsid w:val="004B2348"/>
    <w:rsid w:val="004B239E"/>
    <w:rsid w:val="004B26F6"/>
    <w:rsid w:val="004B2984"/>
    <w:rsid w:val="004B2DE0"/>
    <w:rsid w:val="004B3538"/>
    <w:rsid w:val="004B361C"/>
    <w:rsid w:val="004B3681"/>
    <w:rsid w:val="004B3730"/>
    <w:rsid w:val="004B3A9D"/>
    <w:rsid w:val="004B3ECD"/>
    <w:rsid w:val="004B4034"/>
    <w:rsid w:val="004B405B"/>
    <w:rsid w:val="004B407B"/>
    <w:rsid w:val="004B41A0"/>
    <w:rsid w:val="004B431D"/>
    <w:rsid w:val="004B4358"/>
    <w:rsid w:val="004B44F6"/>
    <w:rsid w:val="004B4754"/>
    <w:rsid w:val="004B48A1"/>
    <w:rsid w:val="004B4A1B"/>
    <w:rsid w:val="004B4B92"/>
    <w:rsid w:val="004B4E93"/>
    <w:rsid w:val="004B4EF7"/>
    <w:rsid w:val="004B51A9"/>
    <w:rsid w:val="004B5684"/>
    <w:rsid w:val="004B57E8"/>
    <w:rsid w:val="004B5835"/>
    <w:rsid w:val="004B591D"/>
    <w:rsid w:val="004B59B4"/>
    <w:rsid w:val="004B5CCA"/>
    <w:rsid w:val="004B5D5D"/>
    <w:rsid w:val="004B5E15"/>
    <w:rsid w:val="004B5EB3"/>
    <w:rsid w:val="004B5F48"/>
    <w:rsid w:val="004B63BE"/>
    <w:rsid w:val="004B651D"/>
    <w:rsid w:val="004B6AF2"/>
    <w:rsid w:val="004B6BE5"/>
    <w:rsid w:val="004B6E5A"/>
    <w:rsid w:val="004B70FC"/>
    <w:rsid w:val="004B7480"/>
    <w:rsid w:val="004B74F1"/>
    <w:rsid w:val="004B7692"/>
    <w:rsid w:val="004B76B7"/>
    <w:rsid w:val="004B77DA"/>
    <w:rsid w:val="004B7839"/>
    <w:rsid w:val="004B7963"/>
    <w:rsid w:val="004B7C9C"/>
    <w:rsid w:val="004B7ECC"/>
    <w:rsid w:val="004C0333"/>
    <w:rsid w:val="004C04A1"/>
    <w:rsid w:val="004C08DE"/>
    <w:rsid w:val="004C09FC"/>
    <w:rsid w:val="004C0B33"/>
    <w:rsid w:val="004C1023"/>
    <w:rsid w:val="004C1024"/>
    <w:rsid w:val="004C12AC"/>
    <w:rsid w:val="004C1476"/>
    <w:rsid w:val="004C1567"/>
    <w:rsid w:val="004C1568"/>
    <w:rsid w:val="004C159E"/>
    <w:rsid w:val="004C1811"/>
    <w:rsid w:val="004C1839"/>
    <w:rsid w:val="004C1AC3"/>
    <w:rsid w:val="004C1AEB"/>
    <w:rsid w:val="004C1BA8"/>
    <w:rsid w:val="004C1C9D"/>
    <w:rsid w:val="004C1EB5"/>
    <w:rsid w:val="004C1EC1"/>
    <w:rsid w:val="004C20EE"/>
    <w:rsid w:val="004C233B"/>
    <w:rsid w:val="004C23E4"/>
    <w:rsid w:val="004C2452"/>
    <w:rsid w:val="004C2776"/>
    <w:rsid w:val="004C2817"/>
    <w:rsid w:val="004C2878"/>
    <w:rsid w:val="004C291A"/>
    <w:rsid w:val="004C29EA"/>
    <w:rsid w:val="004C2FBD"/>
    <w:rsid w:val="004C3284"/>
    <w:rsid w:val="004C33D1"/>
    <w:rsid w:val="004C3576"/>
    <w:rsid w:val="004C363A"/>
    <w:rsid w:val="004C36A1"/>
    <w:rsid w:val="004C377A"/>
    <w:rsid w:val="004C37BA"/>
    <w:rsid w:val="004C3930"/>
    <w:rsid w:val="004C3959"/>
    <w:rsid w:val="004C3B04"/>
    <w:rsid w:val="004C3B33"/>
    <w:rsid w:val="004C3BA9"/>
    <w:rsid w:val="004C3CA4"/>
    <w:rsid w:val="004C3F06"/>
    <w:rsid w:val="004C3FEF"/>
    <w:rsid w:val="004C43BB"/>
    <w:rsid w:val="004C462C"/>
    <w:rsid w:val="004C4C20"/>
    <w:rsid w:val="004C4ED6"/>
    <w:rsid w:val="004C4F47"/>
    <w:rsid w:val="004C4FA5"/>
    <w:rsid w:val="004C4FB7"/>
    <w:rsid w:val="004C5459"/>
    <w:rsid w:val="004C54F4"/>
    <w:rsid w:val="004C571A"/>
    <w:rsid w:val="004C5934"/>
    <w:rsid w:val="004C596E"/>
    <w:rsid w:val="004C5A8A"/>
    <w:rsid w:val="004C5CF3"/>
    <w:rsid w:val="004C5ECC"/>
    <w:rsid w:val="004C6150"/>
    <w:rsid w:val="004C699C"/>
    <w:rsid w:val="004C69D4"/>
    <w:rsid w:val="004C69E4"/>
    <w:rsid w:val="004C6BB7"/>
    <w:rsid w:val="004C6C3D"/>
    <w:rsid w:val="004C715A"/>
    <w:rsid w:val="004C71E3"/>
    <w:rsid w:val="004C750C"/>
    <w:rsid w:val="004C7660"/>
    <w:rsid w:val="004C77A1"/>
    <w:rsid w:val="004C780D"/>
    <w:rsid w:val="004C7A36"/>
    <w:rsid w:val="004C7ACB"/>
    <w:rsid w:val="004C7BA4"/>
    <w:rsid w:val="004C7C42"/>
    <w:rsid w:val="004C7C44"/>
    <w:rsid w:val="004C7D3E"/>
    <w:rsid w:val="004D022F"/>
    <w:rsid w:val="004D0300"/>
    <w:rsid w:val="004D0725"/>
    <w:rsid w:val="004D0767"/>
    <w:rsid w:val="004D09E8"/>
    <w:rsid w:val="004D0ACE"/>
    <w:rsid w:val="004D0AEC"/>
    <w:rsid w:val="004D0D48"/>
    <w:rsid w:val="004D0DCA"/>
    <w:rsid w:val="004D1006"/>
    <w:rsid w:val="004D124B"/>
    <w:rsid w:val="004D1303"/>
    <w:rsid w:val="004D1769"/>
    <w:rsid w:val="004D17F4"/>
    <w:rsid w:val="004D1805"/>
    <w:rsid w:val="004D1C1B"/>
    <w:rsid w:val="004D1C3A"/>
    <w:rsid w:val="004D1D46"/>
    <w:rsid w:val="004D1EF9"/>
    <w:rsid w:val="004D21F8"/>
    <w:rsid w:val="004D2275"/>
    <w:rsid w:val="004D228E"/>
    <w:rsid w:val="004D2437"/>
    <w:rsid w:val="004D25B1"/>
    <w:rsid w:val="004D29AB"/>
    <w:rsid w:val="004D2B3E"/>
    <w:rsid w:val="004D2CA3"/>
    <w:rsid w:val="004D2EC7"/>
    <w:rsid w:val="004D301F"/>
    <w:rsid w:val="004D37D4"/>
    <w:rsid w:val="004D392A"/>
    <w:rsid w:val="004D3A18"/>
    <w:rsid w:val="004D3CA3"/>
    <w:rsid w:val="004D3CCC"/>
    <w:rsid w:val="004D3E5A"/>
    <w:rsid w:val="004D406F"/>
    <w:rsid w:val="004D4304"/>
    <w:rsid w:val="004D455D"/>
    <w:rsid w:val="004D474D"/>
    <w:rsid w:val="004D4A6D"/>
    <w:rsid w:val="004D4B2B"/>
    <w:rsid w:val="004D4B3F"/>
    <w:rsid w:val="004D4D31"/>
    <w:rsid w:val="004D4E3C"/>
    <w:rsid w:val="004D5057"/>
    <w:rsid w:val="004D529C"/>
    <w:rsid w:val="004D52E5"/>
    <w:rsid w:val="004D5628"/>
    <w:rsid w:val="004D56AA"/>
    <w:rsid w:val="004D5924"/>
    <w:rsid w:val="004D5B65"/>
    <w:rsid w:val="004D5CBC"/>
    <w:rsid w:val="004D5DF2"/>
    <w:rsid w:val="004D62D9"/>
    <w:rsid w:val="004D631A"/>
    <w:rsid w:val="004D676A"/>
    <w:rsid w:val="004D6778"/>
    <w:rsid w:val="004D6A26"/>
    <w:rsid w:val="004D6A27"/>
    <w:rsid w:val="004D6B65"/>
    <w:rsid w:val="004D6B84"/>
    <w:rsid w:val="004D6F9A"/>
    <w:rsid w:val="004D710F"/>
    <w:rsid w:val="004D737E"/>
    <w:rsid w:val="004D74D8"/>
    <w:rsid w:val="004D7614"/>
    <w:rsid w:val="004D7ADB"/>
    <w:rsid w:val="004D7D3E"/>
    <w:rsid w:val="004E0360"/>
    <w:rsid w:val="004E04CA"/>
    <w:rsid w:val="004E0649"/>
    <w:rsid w:val="004E06C7"/>
    <w:rsid w:val="004E084D"/>
    <w:rsid w:val="004E0A55"/>
    <w:rsid w:val="004E0EB8"/>
    <w:rsid w:val="004E1703"/>
    <w:rsid w:val="004E1C3B"/>
    <w:rsid w:val="004E1D14"/>
    <w:rsid w:val="004E1EF7"/>
    <w:rsid w:val="004E2038"/>
    <w:rsid w:val="004E24DB"/>
    <w:rsid w:val="004E2725"/>
    <w:rsid w:val="004E275C"/>
    <w:rsid w:val="004E29A9"/>
    <w:rsid w:val="004E2BCA"/>
    <w:rsid w:val="004E2DEF"/>
    <w:rsid w:val="004E34F0"/>
    <w:rsid w:val="004E37A4"/>
    <w:rsid w:val="004E39DD"/>
    <w:rsid w:val="004E39E4"/>
    <w:rsid w:val="004E3F95"/>
    <w:rsid w:val="004E4265"/>
    <w:rsid w:val="004E4331"/>
    <w:rsid w:val="004E472F"/>
    <w:rsid w:val="004E4744"/>
    <w:rsid w:val="004E4835"/>
    <w:rsid w:val="004E4CFB"/>
    <w:rsid w:val="004E52C4"/>
    <w:rsid w:val="004E5834"/>
    <w:rsid w:val="004E5E98"/>
    <w:rsid w:val="004E5F03"/>
    <w:rsid w:val="004E5FE0"/>
    <w:rsid w:val="004E60C4"/>
    <w:rsid w:val="004E6329"/>
    <w:rsid w:val="004E63B5"/>
    <w:rsid w:val="004E63DD"/>
    <w:rsid w:val="004E646D"/>
    <w:rsid w:val="004E64CE"/>
    <w:rsid w:val="004E64D1"/>
    <w:rsid w:val="004E64F7"/>
    <w:rsid w:val="004E6891"/>
    <w:rsid w:val="004E68C5"/>
    <w:rsid w:val="004E690E"/>
    <w:rsid w:val="004E6CD4"/>
    <w:rsid w:val="004E6DB6"/>
    <w:rsid w:val="004E727A"/>
    <w:rsid w:val="004E73D4"/>
    <w:rsid w:val="004E7614"/>
    <w:rsid w:val="004E7948"/>
    <w:rsid w:val="004E7AA7"/>
    <w:rsid w:val="004E7CA3"/>
    <w:rsid w:val="004E7E03"/>
    <w:rsid w:val="004F001E"/>
    <w:rsid w:val="004F017B"/>
    <w:rsid w:val="004F0532"/>
    <w:rsid w:val="004F05C3"/>
    <w:rsid w:val="004F0A91"/>
    <w:rsid w:val="004F1457"/>
    <w:rsid w:val="004F159C"/>
    <w:rsid w:val="004F15D5"/>
    <w:rsid w:val="004F19EE"/>
    <w:rsid w:val="004F1CEB"/>
    <w:rsid w:val="004F1FAB"/>
    <w:rsid w:val="004F1FBA"/>
    <w:rsid w:val="004F20D6"/>
    <w:rsid w:val="004F2688"/>
    <w:rsid w:val="004F272F"/>
    <w:rsid w:val="004F27E2"/>
    <w:rsid w:val="004F29A9"/>
    <w:rsid w:val="004F31BE"/>
    <w:rsid w:val="004F3450"/>
    <w:rsid w:val="004F35E8"/>
    <w:rsid w:val="004F366A"/>
    <w:rsid w:val="004F39BA"/>
    <w:rsid w:val="004F39C2"/>
    <w:rsid w:val="004F3C23"/>
    <w:rsid w:val="004F3F1B"/>
    <w:rsid w:val="004F41E8"/>
    <w:rsid w:val="004F456A"/>
    <w:rsid w:val="004F47EC"/>
    <w:rsid w:val="004F4870"/>
    <w:rsid w:val="004F4AE6"/>
    <w:rsid w:val="004F4CE7"/>
    <w:rsid w:val="004F4FFD"/>
    <w:rsid w:val="004F511F"/>
    <w:rsid w:val="004F525E"/>
    <w:rsid w:val="004F5927"/>
    <w:rsid w:val="004F5A49"/>
    <w:rsid w:val="004F5E49"/>
    <w:rsid w:val="004F5ED6"/>
    <w:rsid w:val="004F63CA"/>
    <w:rsid w:val="004F6718"/>
    <w:rsid w:val="004F681F"/>
    <w:rsid w:val="004F68F5"/>
    <w:rsid w:val="004F6935"/>
    <w:rsid w:val="004F6B57"/>
    <w:rsid w:val="004F6B92"/>
    <w:rsid w:val="004F6B94"/>
    <w:rsid w:val="004F6E6B"/>
    <w:rsid w:val="004F6EF9"/>
    <w:rsid w:val="004F6F55"/>
    <w:rsid w:val="004F702D"/>
    <w:rsid w:val="004F71C6"/>
    <w:rsid w:val="004F7409"/>
    <w:rsid w:val="004F75BD"/>
    <w:rsid w:val="004F7735"/>
    <w:rsid w:val="004F7BB5"/>
    <w:rsid w:val="004F7FB8"/>
    <w:rsid w:val="004F7FFD"/>
    <w:rsid w:val="005000FC"/>
    <w:rsid w:val="005001AB"/>
    <w:rsid w:val="0050067E"/>
    <w:rsid w:val="005006DC"/>
    <w:rsid w:val="005006E0"/>
    <w:rsid w:val="00500A0C"/>
    <w:rsid w:val="00500B4B"/>
    <w:rsid w:val="005012ED"/>
    <w:rsid w:val="005014AF"/>
    <w:rsid w:val="005016DF"/>
    <w:rsid w:val="00501766"/>
    <w:rsid w:val="00501791"/>
    <w:rsid w:val="0050186D"/>
    <w:rsid w:val="00501ABC"/>
    <w:rsid w:val="00501ADD"/>
    <w:rsid w:val="00501BD4"/>
    <w:rsid w:val="00501C28"/>
    <w:rsid w:val="00501E3D"/>
    <w:rsid w:val="00501FEB"/>
    <w:rsid w:val="005023BF"/>
    <w:rsid w:val="0050268D"/>
    <w:rsid w:val="005028BF"/>
    <w:rsid w:val="00502A37"/>
    <w:rsid w:val="00502AA4"/>
    <w:rsid w:val="00502DC4"/>
    <w:rsid w:val="00502F60"/>
    <w:rsid w:val="00503387"/>
    <w:rsid w:val="00503423"/>
    <w:rsid w:val="00503930"/>
    <w:rsid w:val="00503CC6"/>
    <w:rsid w:val="00503D8D"/>
    <w:rsid w:val="00503DBA"/>
    <w:rsid w:val="00503E04"/>
    <w:rsid w:val="00504014"/>
    <w:rsid w:val="00504165"/>
    <w:rsid w:val="00504183"/>
    <w:rsid w:val="005043B2"/>
    <w:rsid w:val="00504403"/>
    <w:rsid w:val="005044A7"/>
    <w:rsid w:val="0050477F"/>
    <w:rsid w:val="005049D1"/>
    <w:rsid w:val="00504BC2"/>
    <w:rsid w:val="00504CC0"/>
    <w:rsid w:val="00504D43"/>
    <w:rsid w:val="00504E53"/>
    <w:rsid w:val="00504E88"/>
    <w:rsid w:val="00505016"/>
    <w:rsid w:val="00505541"/>
    <w:rsid w:val="0050575C"/>
    <w:rsid w:val="00505A43"/>
    <w:rsid w:val="00505B8B"/>
    <w:rsid w:val="00505C72"/>
    <w:rsid w:val="00505DEF"/>
    <w:rsid w:val="00505F86"/>
    <w:rsid w:val="005060AE"/>
    <w:rsid w:val="005065E2"/>
    <w:rsid w:val="005066CF"/>
    <w:rsid w:val="0050683B"/>
    <w:rsid w:val="005069A7"/>
    <w:rsid w:val="00506A0A"/>
    <w:rsid w:val="00506C79"/>
    <w:rsid w:val="005072C3"/>
    <w:rsid w:val="00507403"/>
    <w:rsid w:val="0050756B"/>
    <w:rsid w:val="0050762B"/>
    <w:rsid w:val="00507729"/>
    <w:rsid w:val="005078AD"/>
    <w:rsid w:val="00507AC9"/>
    <w:rsid w:val="00507C46"/>
    <w:rsid w:val="00507E26"/>
    <w:rsid w:val="00510014"/>
    <w:rsid w:val="005100A5"/>
    <w:rsid w:val="00510763"/>
    <w:rsid w:val="0051097D"/>
    <w:rsid w:val="00510A25"/>
    <w:rsid w:val="00510A53"/>
    <w:rsid w:val="00510B28"/>
    <w:rsid w:val="00510D3E"/>
    <w:rsid w:val="00510E23"/>
    <w:rsid w:val="00510EB6"/>
    <w:rsid w:val="00510EB7"/>
    <w:rsid w:val="00510F3C"/>
    <w:rsid w:val="0051116D"/>
    <w:rsid w:val="00511487"/>
    <w:rsid w:val="00511890"/>
    <w:rsid w:val="00511907"/>
    <w:rsid w:val="00511920"/>
    <w:rsid w:val="00511E35"/>
    <w:rsid w:val="00511FCF"/>
    <w:rsid w:val="00512202"/>
    <w:rsid w:val="00512406"/>
    <w:rsid w:val="005124BB"/>
    <w:rsid w:val="005125D6"/>
    <w:rsid w:val="005125D7"/>
    <w:rsid w:val="00512676"/>
    <w:rsid w:val="00512826"/>
    <w:rsid w:val="00512B11"/>
    <w:rsid w:val="00512BED"/>
    <w:rsid w:val="00513122"/>
    <w:rsid w:val="005131F6"/>
    <w:rsid w:val="00513224"/>
    <w:rsid w:val="0051337A"/>
    <w:rsid w:val="0051346C"/>
    <w:rsid w:val="00513489"/>
    <w:rsid w:val="0051350F"/>
    <w:rsid w:val="00513669"/>
    <w:rsid w:val="00513749"/>
    <w:rsid w:val="005139FB"/>
    <w:rsid w:val="00513AB0"/>
    <w:rsid w:val="00513B44"/>
    <w:rsid w:val="00514022"/>
    <w:rsid w:val="005140FF"/>
    <w:rsid w:val="005144C7"/>
    <w:rsid w:val="00514B2E"/>
    <w:rsid w:val="00514C16"/>
    <w:rsid w:val="00514DDF"/>
    <w:rsid w:val="00515020"/>
    <w:rsid w:val="005155B7"/>
    <w:rsid w:val="00515605"/>
    <w:rsid w:val="00515653"/>
    <w:rsid w:val="005158EA"/>
    <w:rsid w:val="00515D5D"/>
    <w:rsid w:val="005163E6"/>
    <w:rsid w:val="005164F3"/>
    <w:rsid w:val="0051678F"/>
    <w:rsid w:val="00516973"/>
    <w:rsid w:val="00516986"/>
    <w:rsid w:val="00516B8F"/>
    <w:rsid w:val="00516F19"/>
    <w:rsid w:val="0051708F"/>
    <w:rsid w:val="005170C7"/>
    <w:rsid w:val="0051725B"/>
    <w:rsid w:val="005173F3"/>
    <w:rsid w:val="00517A5F"/>
    <w:rsid w:val="00517F61"/>
    <w:rsid w:val="00517FD5"/>
    <w:rsid w:val="00520261"/>
    <w:rsid w:val="00520369"/>
    <w:rsid w:val="005207A3"/>
    <w:rsid w:val="0052094B"/>
    <w:rsid w:val="00520D00"/>
    <w:rsid w:val="005216AA"/>
    <w:rsid w:val="00521E27"/>
    <w:rsid w:val="00522243"/>
    <w:rsid w:val="005223AF"/>
    <w:rsid w:val="005224C6"/>
    <w:rsid w:val="005225FE"/>
    <w:rsid w:val="0052267C"/>
    <w:rsid w:val="0052271B"/>
    <w:rsid w:val="00522963"/>
    <w:rsid w:val="00522A01"/>
    <w:rsid w:val="00522A69"/>
    <w:rsid w:val="00522C65"/>
    <w:rsid w:val="00522C96"/>
    <w:rsid w:val="00522EBE"/>
    <w:rsid w:val="00522F90"/>
    <w:rsid w:val="0052315D"/>
    <w:rsid w:val="0052338C"/>
    <w:rsid w:val="00523435"/>
    <w:rsid w:val="00523511"/>
    <w:rsid w:val="00523690"/>
    <w:rsid w:val="0052369B"/>
    <w:rsid w:val="00523924"/>
    <w:rsid w:val="005239B0"/>
    <w:rsid w:val="00523BDD"/>
    <w:rsid w:val="00523D43"/>
    <w:rsid w:val="00524185"/>
    <w:rsid w:val="00524195"/>
    <w:rsid w:val="00524203"/>
    <w:rsid w:val="0052421F"/>
    <w:rsid w:val="00524222"/>
    <w:rsid w:val="005244E5"/>
    <w:rsid w:val="005245E5"/>
    <w:rsid w:val="005246B8"/>
    <w:rsid w:val="00524790"/>
    <w:rsid w:val="005247CD"/>
    <w:rsid w:val="00524892"/>
    <w:rsid w:val="0052494F"/>
    <w:rsid w:val="00524CE7"/>
    <w:rsid w:val="005253B1"/>
    <w:rsid w:val="0052540C"/>
    <w:rsid w:val="0052593F"/>
    <w:rsid w:val="00525991"/>
    <w:rsid w:val="005259AF"/>
    <w:rsid w:val="00525A19"/>
    <w:rsid w:val="00525CED"/>
    <w:rsid w:val="00525E0E"/>
    <w:rsid w:val="00525EBC"/>
    <w:rsid w:val="00525FCF"/>
    <w:rsid w:val="005261AB"/>
    <w:rsid w:val="0052676D"/>
    <w:rsid w:val="00526D43"/>
    <w:rsid w:val="00526D74"/>
    <w:rsid w:val="00526D7F"/>
    <w:rsid w:val="005270E4"/>
    <w:rsid w:val="00527159"/>
    <w:rsid w:val="005272D7"/>
    <w:rsid w:val="00527386"/>
    <w:rsid w:val="0052739C"/>
    <w:rsid w:val="00527426"/>
    <w:rsid w:val="00527510"/>
    <w:rsid w:val="0052764A"/>
    <w:rsid w:val="0052771D"/>
    <w:rsid w:val="00527A3A"/>
    <w:rsid w:val="00527AC3"/>
    <w:rsid w:val="00527B50"/>
    <w:rsid w:val="00527C19"/>
    <w:rsid w:val="00527F4F"/>
    <w:rsid w:val="005300EE"/>
    <w:rsid w:val="00530604"/>
    <w:rsid w:val="00530637"/>
    <w:rsid w:val="005309AA"/>
    <w:rsid w:val="00530AD6"/>
    <w:rsid w:val="00530D1E"/>
    <w:rsid w:val="00530EAD"/>
    <w:rsid w:val="005311D6"/>
    <w:rsid w:val="00531200"/>
    <w:rsid w:val="00531556"/>
    <w:rsid w:val="005315CA"/>
    <w:rsid w:val="00531794"/>
    <w:rsid w:val="0053186F"/>
    <w:rsid w:val="00531EFB"/>
    <w:rsid w:val="00531FBA"/>
    <w:rsid w:val="00532066"/>
    <w:rsid w:val="00532182"/>
    <w:rsid w:val="005322C3"/>
    <w:rsid w:val="00532337"/>
    <w:rsid w:val="005325BB"/>
    <w:rsid w:val="00532766"/>
    <w:rsid w:val="00532907"/>
    <w:rsid w:val="00532CBE"/>
    <w:rsid w:val="005331B9"/>
    <w:rsid w:val="005331C7"/>
    <w:rsid w:val="0053322C"/>
    <w:rsid w:val="00533266"/>
    <w:rsid w:val="0053346D"/>
    <w:rsid w:val="0053365E"/>
    <w:rsid w:val="0053367E"/>
    <w:rsid w:val="00533A6C"/>
    <w:rsid w:val="00533D7B"/>
    <w:rsid w:val="00533E3F"/>
    <w:rsid w:val="00533E9D"/>
    <w:rsid w:val="0053417D"/>
    <w:rsid w:val="00534191"/>
    <w:rsid w:val="00534395"/>
    <w:rsid w:val="0053448A"/>
    <w:rsid w:val="005346A8"/>
    <w:rsid w:val="005346FB"/>
    <w:rsid w:val="0053474D"/>
    <w:rsid w:val="00534C9B"/>
    <w:rsid w:val="00534D5F"/>
    <w:rsid w:val="00534F41"/>
    <w:rsid w:val="00535176"/>
    <w:rsid w:val="005351C9"/>
    <w:rsid w:val="00535467"/>
    <w:rsid w:val="00535499"/>
    <w:rsid w:val="0053581C"/>
    <w:rsid w:val="00535846"/>
    <w:rsid w:val="00535864"/>
    <w:rsid w:val="005358B6"/>
    <w:rsid w:val="005360BE"/>
    <w:rsid w:val="005365A4"/>
    <w:rsid w:val="005367B1"/>
    <w:rsid w:val="005367C5"/>
    <w:rsid w:val="005367E3"/>
    <w:rsid w:val="00536949"/>
    <w:rsid w:val="0053697B"/>
    <w:rsid w:val="00536B90"/>
    <w:rsid w:val="00536CBA"/>
    <w:rsid w:val="00536FAE"/>
    <w:rsid w:val="005373A1"/>
    <w:rsid w:val="005376DA"/>
    <w:rsid w:val="0053776A"/>
    <w:rsid w:val="005377DD"/>
    <w:rsid w:val="00537852"/>
    <w:rsid w:val="00537A1A"/>
    <w:rsid w:val="00537B81"/>
    <w:rsid w:val="00537DDC"/>
    <w:rsid w:val="00540234"/>
    <w:rsid w:val="00540630"/>
    <w:rsid w:val="00540896"/>
    <w:rsid w:val="00540976"/>
    <w:rsid w:val="00540B88"/>
    <w:rsid w:val="00540FBE"/>
    <w:rsid w:val="00540FE3"/>
    <w:rsid w:val="00541151"/>
    <w:rsid w:val="005412F4"/>
    <w:rsid w:val="00541440"/>
    <w:rsid w:val="00541451"/>
    <w:rsid w:val="005414D4"/>
    <w:rsid w:val="00541992"/>
    <w:rsid w:val="005419F3"/>
    <w:rsid w:val="00541C63"/>
    <w:rsid w:val="00541CC7"/>
    <w:rsid w:val="00542035"/>
    <w:rsid w:val="00542113"/>
    <w:rsid w:val="0054222E"/>
    <w:rsid w:val="00542366"/>
    <w:rsid w:val="005426F3"/>
    <w:rsid w:val="00542705"/>
    <w:rsid w:val="0054284E"/>
    <w:rsid w:val="00542A56"/>
    <w:rsid w:val="00542AA6"/>
    <w:rsid w:val="00542B35"/>
    <w:rsid w:val="00542B9E"/>
    <w:rsid w:val="00542C33"/>
    <w:rsid w:val="00542E23"/>
    <w:rsid w:val="00542ED6"/>
    <w:rsid w:val="00542F86"/>
    <w:rsid w:val="00542FF9"/>
    <w:rsid w:val="00543020"/>
    <w:rsid w:val="00543057"/>
    <w:rsid w:val="00543153"/>
    <w:rsid w:val="00543155"/>
    <w:rsid w:val="005433EA"/>
    <w:rsid w:val="00543452"/>
    <w:rsid w:val="0054374C"/>
    <w:rsid w:val="00543A64"/>
    <w:rsid w:val="00543BB1"/>
    <w:rsid w:val="00543C74"/>
    <w:rsid w:val="00543D3E"/>
    <w:rsid w:val="00543D8D"/>
    <w:rsid w:val="00543F17"/>
    <w:rsid w:val="00543F9D"/>
    <w:rsid w:val="00544005"/>
    <w:rsid w:val="005441D6"/>
    <w:rsid w:val="0054432D"/>
    <w:rsid w:val="00544946"/>
    <w:rsid w:val="00544A1C"/>
    <w:rsid w:val="00544D75"/>
    <w:rsid w:val="00544F1B"/>
    <w:rsid w:val="00544FFE"/>
    <w:rsid w:val="00545053"/>
    <w:rsid w:val="005450A7"/>
    <w:rsid w:val="005450DF"/>
    <w:rsid w:val="00545276"/>
    <w:rsid w:val="005455AE"/>
    <w:rsid w:val="005456BC"/>
    <w:rsid w:val="00545703"/>
    <w:rsid w:val="00545777"/>
    <w:rsid w:val="00545AAA"/>
    <w:rsid w:val="00545BF1"/>
    <w:rsid w:val="00545C39"/>
    <w:rsid w:val="00545C7E"/>
    <w:rsid w:val="00545CC8"/>
    <w:rsid w:val="00545CE4"/>
    <w:rsid w:val="00546018"/>
    <w:rsid w:val="005464B6"/>
    <w:rsid w:val="00546788"/>
    <w:rsid w:val="005469B7"/>
    <w:rsid w:val="00546A85"/>
    <w:rsid w:val="00546B84"/>
    <w:rsid w:val="00546D12"/>
    <w:rsid w:val="00546F27"/>
    <w:rsid w:val="005478A7"/>
    <w:rsid w:val="005479CA"/>
    <w:rsid w:val="00547AE1"/>
    <w:rsid w:val="00547AF1"/>
    <w:rsid w:val="005500D5"/>
    <w:rsid w:val="00550176"/>
    <w:rsid w:val="00550279"/>
    <w:rsid w:val="00550557"/>
    <w:rsid w:val="005507D3"/>
    <w:rsid w:val="00550954"/>
    <w:rsid w:val="00550A44"/>
    <w:rsid w:val="00550AB2"/>
    <w:rsid w:val="00550F13"/>
    <w:rsid w:val="005512B3"/>
    <w:rsid w:val="005512F6"/>
    <w:rsid w:val="005513D0"/>
    <w:rsid w:val="00551441"/>
    <w:rsid w:val="00551722"/>
    <w:rsid w:val="00551725"/>
    <w:rsid w:val="005518D7"/>
    <w:rsid w:val="005518F3"/>
    <w:rsid w:val="00551A1F"/>
    <w:rsid w:val="00551A75"/>
    <w:rsid w:val="00551B69"/>
    <w:rsid w:val="00551CAD"/>
    <w:rsid w:val="00551E11"/>
    <w:rsid w:val="005522D1"/>
    <w:rsid w:val="0055231C"/>
    <w:rsid w:val="0055233F"/>
    <w:rsid w:val="005523A9"/>
    <w:rsid w:val="00552405"/>
    <w:rsid w:val="00552508"/>
    <w:rsid w:val="00552ADE"/>
    <w:rsid w:val="00552BAD"/>
    <w:rsid w:val="00552EC2"/>
    <w:rsid w:val="005531D2"/>
    <w:rsid w:val="005532A8"/>
    <w:rsid w:val="005532D6"/>
    <w:rsid w:val="0055339D"/>
    <w:rsid w:val="005535B4"/>
    <w:rsid w:val="00553616"/>
    <w:rsid w:val="00553712"/>
    <w:rsid w:val="00553845"/>
    <w:rsid w:val="005538BA"/>
    <w:rsid w:val="005539E9"/>
    <w:rsid w:val="00553BC2"/>
    <w:rsid w:val="00553C7D"/>
    <w:rsid w:val="00553E4B"/>
    <w:rsid w:val="00553E84"/>
    <w:rsid w:val="005546FF"/>
    <w:rsid w:val="005547FB"/>
    <w:rsid w:val="00554A41"/>
    <w:rsid w:val="00554DF4"/>
    <w:rsid w:val="00555188"/>
    <w:rsid w:val="005551B6"/>
    <w:rsid w:val="005552A4"/>
    <w:rsid w:val="00555476"/>
    <w:rsid w:val="0055551E"/>
    <w:rsid w:val="0055558B"/>
    <w:rsid w:val="005555E2"/>
    <w:rsid w:val="00555CD1"/>
    <w:rsid w:val="00555CEB"/>
    <w:rsid w:val="00555D25"/>
    <w:rsid w:val="00555EC6"/>
    <w:rsid w:val="00556032"/>
    <w:rsid w:val="0055655F"/>
    <w:rsid w:val="00556671"/>
    <w:rsid w:val="0055692E"/>
    <w:rsid w:val="00556971"/>
    <w:rsid w:val="00556C85"/>
    <w:rsid w:val="00556DE1"/>
    <w:rsid w:val="00556E6C"/>
    <w:rsid w:val="00556F6D"/>
    <w:rsid w:val="0055716D"/>
    <w:rsid w:val="005571DE"/>
    <w:rsid w:val="0055791B"/>
    <w:rsid w:val="0055797F"/>
    <w:rsid w:val="00557F9F"/>
    <w:rsid w:val="005602FA"/>
    <w:rsid w:val="005603C4"/>
    <w:rsid w:val="005604F0"/>
    <w:rsid w:val="005605E9"/>
    <w:rsid w:val="00560760"/>
    <w:rsid w:val="00560BC6"/>
    <w:rsid w:val="00560DDA"/>
    <w:rsid w:val="00560E33"/>
    <w:rsid w:val="00561191"/>
    <w:rsid w:val="005611F9"/>
    <w:rsid w:val="00561410"/>
    <w:rsid w:val="005616A0"/>
    <w:rsid w:val="00561722"/>
    <w:rsid w:val="00561A46"/>
    <w:rsid w:val="00561B37"/>
    <w:rsid w:val="00561C68"/>
    <w:rsid w:val="00561CAA"/>
    <w:rsid w:val="00561CFB"/>
    <w:rsid w:val="00561D56"/>
    <w:rsid w:val="00561EBE"/>
    <w:rsid w:val="00561F79"/>
    <w:rsid w:val="00562134"/>
    <w:rsid w:val="00562750"/>
    <w:rsid w:val="0056277C"/>
    <w:rsid w:val="00562796"/>
    <w:rsid w:val="00562844"/>
    <w:rsid w:val="00562849"/>
    <w:rsid w:val="005628C4"/>
    <w:rsid w:val="00562A32"/>
    <w:rsid w:val="00562B0D"/>
    <w:rsid w:val="00562B74"/>
    <w:rsid w:val="00562D2F"/>
    <w:rsid w:val="00562D85"/>
    <w:rsid w:val="00562FA8"/>
    <w:rsid w:val="0056334F"/>
    <w:rsid w:val="0056339A"/>
    <w:rsid w:val="00563558"/>
    <w:rsid w:val="0056368B"/>
    <w:rsid w:val="005636C8"/>
    <w:rsid w:val="005636CD"/>
    <w:rsid w:val="00563B0B"/>
    <w:rsid w:val="00563B5E"/>
    <w:rsid w:val="00563C28"/>
    <w:rsid w:val="00563E4A"/>
    <w:rsid w:val="005640AC"/>
    <w:rsid w:val="005640B7"/>
    <w:rsid w:val="00564338"/>
    <w:rsid w:val="00564873"/>
    <w:rsid w:val="005648B3"/>
    <w:rsid w:val="005649D1"/>
    <w:rsid w:val="00564D93"/>
    <w:rsid w:val="00564E42"/>
    <w:rsid w:val="00564E5F"/>
    <w:rsid w:val="005651F5"/>
    <w:rsid w:val="00565E76"/>
    <w:rsid w:val="00565F98"/>
    <w:rsid w:val="0056609A"/>
    <w:rsid w:val="005660B4"/>
    <w:rsid w:val="005660EB"/>
    <w:rsid w:val="005662F4"/>
    <w:rsid w:val="005664EE"/>
    <w:rsid w:val="0056669A"/>
    <w:rsid w:val="0056669C"/>
    <w:rsid w:val="005667BF"/>
    <w:rsid w:val="005668F2"/>
    <w:rsid w:val="005669B9"/>
    <w:rsid w:val="00566CA1"/>
    <w:rsid w:val="00567345"/>
    <w:rsid w:val="00567646"/>
    <w:rsid w:val="005678EF"/>
    <w:rsid w:val="00567CD6"/>
    <w:rsid w:val="00567D06"/>
    <w:rsid w:val="00567D49"/>
    <w:rsid w:val="00570304"/>
    <w:rsid w:val="00570737"/>
    <w:rsid w:val="005709E9"/>
    <w:rsid w:val="00570BEA"/>
    <w:rsid w:val="00570E7F"/>
    <w:rsid w:val="00570EAE"/>
    <w:rsid w:val="0057109E"/>
    <w:rsid w:val="00571291"/>
    <w:rsid w:val="00571743"/>
    <w:rsid w:val="005717DB"/>
    <w:rsid w:val="005718A2"/>
    <w:rsid w:val="005718AB"/>
    <w:rsid w:val="00571A6C"/>
    <w:rsid w:val="00571CB9"/>
    <w:rsid w:val="00571CE6"/>
    <w:rsid w:val="00572495"/>
    <w:rsid w:val="0057260D"/>
    <w:rsid w:val="005728DF"/>
    <w:rsid w:val="005729C0"/>
    <w:rsid w:val="00572CBC"/>
    <w:rsid w:val="00572D47"/>
    <w:rsid w:val="00572E44"/>
    <w:rsid w:val="005733C2"/>
    <w:rsid w:val="00573462"/>
    <w:rsid w:val="0057352E"/>
    <w:rsid w:val="005735C6"/>
    <w:rsid w:val="0057360F"/>
    <w:rsid w:val="005737C6"/>
    <w:rsid w:val="00573881"/>
    <w:rsid w:val="00573B14"/>
    <w:rsid w:val="00573C79"/>
    <w:rsid w:val="00573E75"/>
    <w:rsid w:val="00573EE1"/>
    <w:rsid w:val="0057403A"/>
    <w:rsid w:val="00574044"/>
    <w:rsid w:val="0057404B"/>
    <w:rsid w:val="0057455C"/>
    <w:rsid w:val="0057462C"/>
    <w:rsid w:val="00574B36"/>
    <w:rsid w:val="00574B3C"/>
    <w:rsid w:val="00574D8D"/>
    <w:rsid w:val="00574EE1"/>
    <w:rsid w:val="0057534F"/>
    <w:rsid w:val="005753AB"/>
    <w:rsid w:val="0057552D"/>
    <w:rsid w:val="005755AD"/>
    <w:rsid w:val="00575898"/>
    <w:rsid w:val="0057594D"/>
    <w:rsid w:val="00575982"/>
    <w:rsid w:val="00575B77"/>
    <w:rsid w:val="00575CA7"/>
    <w:rsid w:val="0057604D"/>
    <w:rsid w:val="005760E0"/>
    <w:rsid w:val="00576118"/>
    <w:rsid w:val="00576170"/>
    <w:rsid w:val="00576397"/>
    <w:rsid w:val="005765AE"/>
    <w:rsid w:val="00576B1F"/>
    <w:rsid w:val="00576C98"/>
    <w:rsid w:val="00576E60"/>
    <w:rsid w:val="00576EAE"/>
    <w:rsid w:val="00576FBD"/>
    <w:rsid w:val="005770D9"/>
    <w:rsid w:val="00577105"/>
    <w:rsid w:val="0057716A"/>
    <w:rsid w:val="00577170"/>
    <w:rsid w:val="0057763A"/>
    <w:rsid w:val="0057784C"/>
    <w:rsid w:val="00577A1E"/>
    <w:rsid w:val="00577B65"/>
    <w:rsid w:val="00577C2A"/>
    <w:rsid w:val="00577C48"/>
    <w:rsid w:val="00580007"/>
    <w:rsid w:val="00580222"/>
    <w:rsid w:val="005802DE"/>
    <w:rsid w:val="00580403"/>
    <w:rsid w:val="00580705"/>
    <w:rsid w:val="005809ED"/>
    <w:rsid w:val="00580AC6"/>
    <w:rsid w:val="00580EAD"/>
    <w:rsid w:val="00580EE6"/>
    <w:rsid w:val="00581115"/>
    <w:rsid w:val="00581438"/>
    <w:rsid w:val="0058157A"/>
    <w:rsid w:val="005815AA"/>
    <w:rsid w:val="00581605"/>
    <w:rsid w:val="005817F8"/>
    <w:rsid w:val="00581820"/>
    <w:rsid w:val="00581C37"/>
    <w:rsid w:val="00581C87"/>
    <w:rsid w:val="00581D68"/>
    <w:rsid w:val="00581FFB"/>
    <w:rsid w:val="0058213C"/>
    <w:rsid w:val="005823B5"/>
    <w:rsid w:val="005824DB"/>
    <w:rsid w:val="0058293F"/>
    <w:rsid w:val="005829A8"/>
    <w:rsid w:val="00582AD1"/>
    <w:rsid w:val="00583046"/>
    <w:rsid w:val="005830E0"/>
    <w:rsid w:val="005831E6"/>
    <w:rsid w:val="005833F7"/>
    <w:rsid w:val="005834E6"/>
    <w:rsid w:val="0058377B"/>
    <w:rsid w:val="00583822"/>
    <w:rsid w:val="00583B4F"/>
    <w:rsid w:val="00583CCF"/>
    <w:rsid w:val="00583DDC"/>
    <w:rsid w:val="00583E70"/>
    <w:rsid w:val="00583F4F"/>
    <w:rsid w:val="00584063"/>
    <w:rsid w:val="0058411E"/>
    <w:rsid w:val="00584613"/>
    <w:rsid w:val="00584626"/>
    <w:rsid w:val="005848B4"/>
    <w:rsid w:val="00584CDC"/>
    <w:rsid w:val="00584F35"/>
    <w:rsid w:val="0058512B"/>
    <w:rsid w:val="0058526A"/>
    <w:rsid w:val="005852AD"/>
    <w:rsid w:val="005852FF"/>
    <w:rsid w:val="00585340"/>
    <w:rsid w:val="005853AE"/>
    <w:rsid w:val="005853EC"/>
    <w:rsid w:val="00585556"/>
    <w:rsid w:val="0058555D"/>
    <w:rsid w:val="0058560A"/>
    <w:rsid w:val="005858DD"/>
    <w:rsid w:val="00585C7A"/>
    <w:rsid w:val="00585E7C"/>
    <w:rsid w:val="00585F51"/>
    <w:rsid w:val="00585F58"/>
    <w:rsid w:val="00586195"/>
    <w:rsid w:val="00586730"/>
    <w:rsid w:val="005868CE"/>
    <w:rsid w:val="00586B9C"/>
    <w:rsid w:val="00586D2B"/>
    <w:rsid w:val="00586D73"/>
    <w:rsid w:val="00587012"/>
    <w:rsid w:val="00587020"/>
    <w:rsid w:val="005870BD"/>
    <w:rsid w:val="005871AD"/>
    <w:rsid w:val="00587287"/>
    <w:rsid w:val="0058743E"/>
    <w:rsid w:val="00587533"/>
    <w:rsid w:val="005875FA"/>
    <w:rsid w:val="005877C7"/>
    <w:rsid w:val="00587A53"/>
    <w:rsid w:val="00587D10"/>
    <w:rsid w:val="00587E33"/>
    <w:rsid w:val="00587F10"/>
    <w:rsid w:val="00590191"/>
    <w:rsid w:val="0059036F"/>
    <w:rsid w:val="00590492"/>
    <w:rsid w:val="00590E18"/>
    <w:rsid w:val="00590E48"/>
    <w:rsid w:val="00590EE9"/>
    <w:rsid w:val="005910F7"/>
    <w:rsid w:val="00591273"/>
    <w:rsid w:val="0059127A"/>
    <w:rsid w:val="00591352"/>
    <w:rsid w:val="005913EE"/>
    <w:rsid w:val="0059185B"/>
    <w:rsid w:val="00591A10"/>
    <w:rsid w:val="00591C7F"/>
    <w:rsid w:val="00592073"/>
    <w:rsid w:val="0059231A"/>
    <w:rsid w:val="0059268D"/>
    <w:rsid w:val="00592712"/>
    <w:rsid w:val="005927A8"/>
    <w:rsid w:val="00592816"/>
    <w:rsid w:val="0059289C"/>
    <w:rsid w:val="00592AC1"/>
    <w:rsid w:val="00592EE2"/>
    <w:rsid w:val="0059307D"/>
    <w:rsid w:val="0059359B"/>
    <w:rsid w:val="005935E7"/>
    <w:rsid w:val="00593C2F"/>
    <w:rsid w:val="00593F4B"/>
    <w:rsid w:val="00593F8E"/>
    <w:rsid w:val="0059411D"/>
    <w:rsid w:val="00594354"/>
    <w:rsid w:val="0059445A"/>
    <w:rsid w:val="005948F1"/>
    <w:rsid w:val="00594901"/>
    <w:rsid w:val="00594AD2"/>
    <w:rsid w:val="00594B9E"/>
    <w:rsid w:val="00594BCB"/>
    <w:rsid w:val="00594CE1"/>
    <w:rsid w:val="00594E62"/>
    <w:rsid w:val="00594EC8"/>
    <w:rsid w:val="00594EF7"/>
    <w:rsid w:val="00594FD5"/>
    <w:rsid w:val="00595673"/>
    <w:rsid w:val="005959DC"/>
    <w:rsid w:val="00595C54"/>
    <w:rsid w:val="00595C5E"/>
    <w:rsid w:val="00595E16"/>
    <w:rsid w:val="005960A8"/>
    <w:rsid w:val="00596565"/>
    <w:rsid w:val="00596738"/>
    <w:rsid w:val="00596994"/>
    <w:rsid w:val="00596A42"/>
    <w:rsid w:val="00596BE2"/>
    <w:rsid w:val="00596EB3"/>
    <w:rsid w:val="0059728D"/>
    <w:rsid w:val="0059732F"/>
    <w:rsid w:val="005973D6"/>
    <w:rsid w:val="00597B30"/>
    <w:rsid w:val="005A0140"/>
    <w:rsid w:val="005A0342"/>
    <w:rsid w:val="005A04A9"/>
    <w:rsid w:val="005A04C3"/>
    <w:rsid w:val="005A04D8"/>
    <w:rsid w:val="005A0B2A"/>
    <w:rsid w:val="005A0D1C"/>
    <w:rsid w:val="005A0DB3"/>
    <w:rsid w:val="005A0DF1"/>
    <w:rsid w:val="005A0F7F"/>
    <w:rsid w:val="005A0FE6"/>
    <w:rsid w:val="005A1272"/>
    <w:rsid w:val="005A12DD"/>
    <w:rsid w:val="005A1394"/>
    <w:rsid w:val="005A1626"/>
    <w:rsid w:val="005A16B2"/>
    <w:rsid w:val="005A17EA"/>
    <w:rsid w:val="005A185A"/>
    <w:rsid w:val="005A189F"/>
    <w:rsid w:val="005A1925"/>
    <w:rsid w:val="005A1BFD"/>
    <w:rsid w:val="005A1D80"/>
    <w:rsid w:val="005A239F"/>
    <w:rsid w:val="005A2400"/>
    <w:rsid w:val="005A255A"/>
    <w:rsid w:val="005A2573"/>
    <w:rsid w:val="005A264E"/>
    <w:rsid w:val="005A2837"/>
    <w:rsid w:val="005A28A0"/>
    <w:rsid w:val="005A2919"/>
    <w:rsid w:val="005A2948"/>
    <w:rsid w:val="005A2BBF"/>
    <w:rsid w:val="005A2F77"/>
    <w:rsid w:val="005A3135"/>
    <w:rsid w:val="005A32E8"/>
    <w:rsid w:val="005A3309"/>
    <w:rsid w:val="005A33C2"/>
    <w:rsid w:val="005A33ED"/>
    <w:rsid w:val="005A34A0"/>
    <w:rsid w:val="005A3604"/>
    <w:rsid w:val="005A3982"/>
    <w:rsid w:val="005A39DF"/>
    <w:rsid w:val="005A3BD4"/>
    <w:rsid w:val="005A3C0C"/>
    <w:rsid w:val="005A3CD8"/>
    <w:rsid w:val="005A3E60"/>
    <w:rsid w:val="005A4234"/>
    <w:rsid w:val="005A44DC"/>
    <w:rsid w:val="005A46AB"/>
    <w:rsid w:val="005A47AF"/>
    <w:rsid w:val="005A47FD"/>
    <w:rsid w:val="005A4928"/>
    <w:rsid w:val="005A493F"/>
    <w:rsid w:val="005A4DC0"/>
    <w:rsid w:val="005A4EAE"/>
    <w:rsid w:val="005A5091"/>
    <w:rsid w:val="005A522E"/>
    <w:rsid w:val="005A53F0"/>
    <w:rsid w:val="005A5433"/>
    <w:rsid w:val="005A543B"/>
    <w:rsid w:val="005A546C"/>
    <w:rsid w:val="005A56DA"/>
    <w:rsid w:val="005A56DF"/>
    <w:rsid w:val="005A59E1"/>
    <w:rsid w:val="005A5B47"/>
    <w:rsid w:val="005A5CE5"/>
    <w:rsid w:val="005A5F0D"/>
    <w:rsid w:val="005A60D3"/>
    <w:rsid w:val="005A61DA"/>
    <w:rsid w:val="005A63D1"/>
    <w:rsid w:val="005A6778"/>
    <w:rsid w:val="005A6B99"/>
    <w:rsid w:val="005A6CE2"/>
    <w:rsid w:val="005A6D4A"/>
    <w:rsid w:val="005A6DD1"/>
    <w:rsid w:val="005A7429"/>
    <w:rsid w:val="005A764A"/>
    <w:rsid w:val="005A76EB"/>
    <w:rsid w:val="005A7826"/>
    <w:rsid w:val="005A7969"/>
    <w:rsid w:val="005A7CA0"/>
    <w:rsid w:val="005A7D5E"/>
    <w:rsid w:val="005B08E7"/>
    <w:rsid w:val="005B09D8"/>
    <w:rsid w:val="005B0AD4"/>
    <w:rsid w:val="005B0B7C"/>
    <w:rsid w:val="005B0C4B"/>
    <w:rsid w:val="005B0D3A"/>
    <w:rsid w:val="005B1345"/>
    <w:rsid w:val="005B13D3"/>
    <w:rsid w:val="005B154F"/>
    <w:rsid w:val="005B171E"/>
    <w:rsid w:val="005B18FA"/>
    <w:rsid w:val="005B1B36"/>
    <w:rsid w:val="005B1B6F"/>
    <w:rsid w:val="005B1CB3"/>
    <w:rsid w:val="005B1F00"/>
    <w:rsid w:val="005B2051"/>
    <w:rsid w:val="005B215D"/>
    <w:rsid w:val="005B221D"/>
    <w:rsid w:val="005B22A3"/>
    <w:rsid w:val="005B2380"/>
    <w:rsid w:val="005B23F4"/>
    <w:rsid w:val="005B24DA"/>
    <w:rsid w:val="005B25F5"/>
    <w:rsid w:val="005B2C2E"/>
    <w:rsid w:val="005B2C4C"/>
    <w:rsid w:val="005B316C"/>
    <w:rsid w:val="005B33C1"/>
    <w:rsid w:val="005B3501"/>
    <w:rsid w:val="005B3B88"/>
    <w:rsid w:val="005B3DA7"/>
    <w:rsid w:val="005B3DD0"/>
    <w:rsid w:val="005B3DEE"/>
    <w:rsid w:val="005B3EBF"/>
    <w:rsid w:val="005B3F52"/>
    <w:rsid w:val="005B4051"/>
    <w:rsid w:val="005B45A7"/>
    <w:rsid w:val="005B473E"/>
    <w:rsid w:val="005B488D"/>
    <w:rsid w:val="005B4894"/>
    <w:rsid w:val="005B4D00"/>
    <w:rsid w:val="005B5192"/>
    <w:rsid w:val="005B525E"/>
    <w:rsid w:val="005B5335"/>
    <w:rsid w:val="005B551C"/>
    <w:rsid w:val="005B552C"/>
    <w:rsid w:val="005B5541"/>
    <w:rsid w:val="005B5620"/>
    <w:rsid w:val="005B5657"/>
    <w:rsid w:val="005B58C9"/>
    <w:rsid w:val="005B5A23"/>
    <w:rsid w:val="005B5A5B"/>
    <w:rsid w:val="005B5D41"/>
    <w:rsid w:val="005B62D6"/>
    <w:rsid w:val="005B677E"/>
    <w:rsid w:val="005B6817"/>
    <w:rsid w:val="005B68BB"/>
    <w:rsid w:val="005B6923"/>
    <w:rsid w:val="005B6B65"/>
    <w:rsid w:val="005B6D2C"/>
    <w:rsid w:val="005B6D97"/>
    <w:rsid w:val="005B6E23"/>
    <w:rsid w:val="005B6F0E"/>
    <w:rsid w:val="005B6F1D"/>
    <w:rsid w:val="005B6F35"/>
    <w:rsid w:val="005B70CD"/>
    <w:rsid w:val="005B7324"/>
    <w:rsid w:val="005B73AD"/>
    <w:rsid w:val="005B7695"/>
    <w:rsid w:val="005B7A36"/>
    <w:rsid w:val="005B7BBD"/>
    <w:rsid w:val="005B7C1D"/>
    <w:rsid w:val="005B7D8F"/>
    <w:rsid w:val="005B7E67"/>
    <w:rsid w:val="005B7E93"/>
    <w:rsid w:val="005B7F72"/>
    <w:rsid w:val="005C0094"/>
    <w:rsid w:val="005C0B24"/>
    <w:rsid w:val="005C0FF1"/>
    <w:rsid w:val="005C11B0"/>
    <w:rsid w:val="005C11F6"/>
    <w:rsid w:val="005C1239"/>
    <w:rsid w:val="005C1467"/>
    <w:rsid w:val="005C14F4"/>
    <w:rsid w:val="005C1523"/>
    <w:rsid w:val="005C15E1"/>
    <w:rsid w:val="005C169C"/>
    <w:rsid w:val="005C16B5"/>
    <w:rsid w:val="005C1769"/>
    <w:rsid w:val="005C17D8"/>
    <w:rsid w:val="005C18B2"/>
    <w:rsid w:val="005C1A0A"/>
    <w:rsid w:val="005C1AD7"/>
    <w:rsid w:val="005C1BE7"/>
    <w:rsid w:val="005C2188"/>
    <w:rsid w:val="005C21C1"/>
    <w:rsid w:val="005C21FC"/>
    <w:rsid w:val="005C2268"/>
    <w:rsid w:val="005C256B"/>
    <w:rsid w:val="005C25D1"/>
    <w:rsid w:val="005C29A5"/>
    <w:rsid w:val="005C29A6"/>
    <w:rsid w:val="005C2BF1"/>
    <w:rsid w:val="005C2D46"/>
    <w:rsid w:val="005C2E35"/>
    <w:rsid w:val="005C2EDB"/>
    <w:rsid w:val="005C2FFB"/>
    <w:rsid w:val="005C3048"/>
    <w:rsid w:val="005C34BE"/>
    <w:rsid w:val="005C35DD"/>
    <w:rsid w:val="005C3AA0"/>
    <w:rsid w:val="005C3B5F"/>
    <w:rsid w:val="005C3C9E"/>
    <w:rsid w:val="005C3D32"/>
    <w:rsid w:val="005C3F5F"/>
    <w:rsid w:val="005C4494"/>
    <w:rsid w:val="005C44BC"/>
    <w:rsid w:val="005C44CF"/>
    <w:rsid w:val="005C48F8"/>
    <w:rsid w:val="005C490D"/>
    <w:rsid w:val="005C4988"/>
    <w:rsid w:val="005C4A3F"/>
    <w:rsid w:val="005C4CFD"/>
    <w:rsid w:val="005C4E19"/>
    <w:rsid w:val="005C4F26"/>
    <w:rsid w:val="005C4FA8"/>
    <w:rsid w:val="005C5047"/>
    <w:rsid w:val="005C5783"/>
    <w:rsid w:val="005C5789"/>
    <w:rsid w:val="005C579F"/>
    <w:rsid w:val="005C57FD"/>
    <w:rsid w:val="005C5C39"/>
    <w:rsid w:val="005C5E2F"/>
    <w:rsid w:val="005C5E4B"/>
    <w:rsid w:val="005C5E9D"/>
    <w:rsid w:val="005C61A3"/>
    <w:rsid w:val="005C62A5"/>
    <w:rsid w:val="005C68DB"/>
    <w:rsid w:val="005C69D3"/>
    <w:rsid w:val="005C6AB9"/>
    <w:rsid w:val="005C7113"/>
    <w:rsid w:val="005C725C"/>
    <w:rsid w:val="005C744F"/>
    <w:rsid w:val="005C74C9"/>
    <w:rsid w:val="005C790A"/>
    <w:rsid w:val="005C7CAE"/>
    <w:rsid w:val="005C7D15"/>
    <w:rsid w:val="005C7D34"/>
    <w:rsid w:val="005C7E46"/>
    <w:rsid w:val="005C7E96"/>
    <w:rsid w:val="005C7F66"/>
    <w:rsid w:val="005D02D1"/>
    <w:rsid w:val="005D0480"/>
    <w:rsid w:val="005D0561"/>
    <w:rsid w:val="005D05B8"/>
    <w:rsid w:val="005D0BC0"/>
    <w:rsid w:val="005D0ECC"/>
    <w:rsid w:val="005D1378"/>
    <w:rsid w:val="005D1463"/>
    <w:rsid w:val="005D15C1"/>
    <w:rsid w:val="005D160A"/>
    <w:rsid w:val="005D16E4"/>
    <w:rsid w:val="005D1746"/>
    <w:rsid w:val="005D18A3"/>
    <w:rsid w:val="005D1C4A"/>
    <w:rsid w:val="005D1CC8"/>
    <w:rsid w:val="005D1D1A"/>
    <w:rsid w:val="005D21A5"/>
    <w:rsid w:val="005D2234"/>
    <w:rsid w:val="005D22F2"/>
    <w:rsid w:val="005D24A9"/>
    <w:rsid w:val="005D277C"/>
    <w:rsid w:val="005D291F"/>
    <w:rsid w:val="005D2AF5"/>
    <w:rsid w:val="005D31B3"/>
    <w:rsid w:val="005D3262"/>
    <w:rsid w:val="005D3264"/>
    <w:rsid w:val="005D36F1"/>
    <w:rsid w:val="005D36F3"/>
    <w:rsid w:val="005D3A09"/>
    <w:rsid w:val="005D3C46"/>
    <w:rsid w:val="005D3DB4"/>
    <w:rsid w:val="005D4273"/>
    <w:rsid w:val="005D4647"/>
    <w:rsid w:val="005D4ACD"/>
    <w:rsid w:val="005D51F9"/>
    <w:rsid w:val="005D53F4"/>
    <w:rsid w:val="005D5757"/>
    <w:rsid w:val="005D58E3"/>
    <w:rsid w:val="005D5942"/>
    <w:rsid w:val="005D5A1D"/>
    <w:rsid w:val="005D5B25"/>
    <w:rsid w:val="005D5B66"/>
    <w:rsid w:val="005D5D5D"/>
    <w:rsid w:val="005D5ED8"/>
    <w:rsid w:val="005D6430"/>
    <w:rsid w:val="005D64BF"/>
    <w:rsid w:val="005D66F2"/>
    <w:rsid w:val="005D67A1"/>
    <w:rsid w:val="005D6C18"/>
    <w:rsid w:val="005D6C36"/>
    <w:rsid w:val="005D6C46"/>
    <w:rsid w:val="005D6CC4"/>
    <w:rsid w:val="005D6DAB"/>
    <w:rsid w:val="005D752E"/>
    <w:rsid w:val="005D7D1D"/>
    <w:rsid w:val="005D7E4B"/>
    <w:rsid w:val="005E02FB"/>
    <w:rsid w:val="005E03A3"/>
    <w:rsid w:val="005E03EF"/>
    <w:rsid w:val="005E056A"/>
    <w:rsid w:val="005E0622"/>
    <w:rsid w:val="005E06AB"/>
    <w:rsid w:val="005E06FC"/>
    <w:rsid w:val="005E0C40"/>
    <w:rsid w:val="005E0D91"/>
    <w:rsid w:val="005E12EF"/>
    <w:rsid w:val="005E1600"/>
    <w:rsid w:val="005E1680"/>
    <w:rsid w:val="005E1870"/>
    <w:rsid w:val="005E18D0"/>
    <w:rsid w:val="005E1AD7"/>
    <w:rsid w:val="005E1CBA"/>
    <w:rsid w:val="005E1F1A"/>
    <w:rsid w:val="005E1F7F"/>
    <w:rsid w:val="005E23CD"/>
    <w:rsid w:val="005E24BD"/>
    <w:rsid w:val="005E2517"/>
    <w:rsid w:val="005E27A9"/>
    <w:rsid w:val="005E283A"/>
    <w:rsid w:val="005E2B37"/>
    <w:rsid w:val="005E2B76"/>
    <w:rsid w:val="005E2C24"/>
    <w:rsid w:val="005E2EA6"/>
    <w:rsid w:val="005E3056"/>
    <w:rsid w:val="005E3078"/>
    <w:rsid w:val="005E30DC"/>
    <w:rsid w:val="005E3152"/>
    <w:rsid w:val="005E31B9"/>
    <w:rsid w:val="005E31BC"/>
    <w:rsid w:val="005E3641"/>
    <w:rsid w:val="005E38D2"/>
    <w:rsid w:val="005E39F0"/>
    <w:rsid w:val="005E3A94"/>
    <w:rsid w:val="005E3C88"/>
    <w:rsid w:val="005E3E67"/>
    <w:rsid w:val="005E3F33"/>
    <w:rsid w:val="005E3F88"/>
    <w:rsid w:val="005E4242"/>
    <w:rsid w:val="005E4674"/>
    <w:rsid w:val="005E475F"/>
    <w:rsid w:val="005E47B7"/>
    <w:rsid w:val="005E47DB"/>
    <w:rsid w:val="005E4840"/>
    <w:rsid w:val="005E4997"/>
    <w:rsid w:val="005E4BA6"/>
    <w:rsid w:val="005E4D28"/>
    <w:rsid w:val="005E4D67"/>
    <w:rsid w:val="005E4DAE"/>
    <w:rsid w:val="005E5082"/>
    <w:rsid w:val="005E5376"/>
    <w:rsid w:val="005E538E"/>
    <w:rsid w:val="005E53ED"/>
    <w:rsid w:val="005E5879"/>
    <w:rsid w:val="005E5966"/>
    <w:rsid w:val="005E5A80"/>
    <w:rsid w:val="005E5B0E"/>
    <w:rsid w:val="005E5C05"/>
    <w:rsid w:val="005E5C32"/>
    <w:rsid w:val="005E601D"/>
    <w:rsid w:val="005E6040"/>
    <w:rsid w:val="005E6165"/>
    <w:rsid w:val="005E627C"/>
    <w:rsid w:val="005E6923"/>
    <w:rsid w:val="005E6AD9"/>
    <w:rsid w:val="005E6CBF"/>
    <w:rsid w:val="005E6D6D"/>
    <w:rsid w:val="005E6F43"/>
    <w:rsid w:val="005E6F4E"/>
    <w:rsid w:val="005E712A"/>
    <w:rsid w:val="005E7A63"/>
    <w:rsid w:val="005E7AF1"/>
    <w:rsid w:val="005E7DD7"/>
    <w:rsid w:val="005E7E78"/>
    <w:rsid w:val="005F004D"/>
    <w:rsid w:val="005F04F1"/>
    <w:rsid w:val="005F053F"/>
    <w:rsid w:val="005F059C"/>
    <w:rsid w:val="005F0A62"/>
    <w:rsid w:val="005F0C14"/>
    <w:rsid w:val="005F0E4E"/>
    <w:rsid w:val="005F0F89"/>
    <w:rsid w:val="005F1359"/>
    <w:rsid w:val="005F1616"/>
    <w:rsid w:val="005F17B3"/>
    <w:rsid w:val="005F196D"/>
    <w:rsid w:val="005F1A08"/>
    <w:rsid w:val="005F1A96"/>
    <w:rsid w:val="005F1F52"/>
    <w:rsid w:val="005F2361"/>
    <w:rsid w:val="005F2401"/>
    <w:rsid w:val="005F2A8F"/>
    <w:rsid w:val="005F2CB8"/>
    <w:rsid w:val="005F2CD4"/>
    <w:rsid w:val="005F318A"/>
    <w:rsid w:val="005F31BD"/>
    <w:rsid w:val="005F32CB"/>
    <w:rsid w:val="005F34AA"/>
    <w:rsid w:val="005F364B"/>
    <w:rsid w:val="005F386A"/>
    <w:rsid w:val="005F3949"/>
    <w:rsid w:val="005F3A32"/>
    <w:rsid w:val="005F3A34"/>
    <w:rsid w:val="005F3FB8"/>
    <w:rsid w:val="005F407E"/>
    <w:rsid w:val="005F4A77"/>
    <w:rsid w:val="005F4B83"/>
    <w:rsid w:val="005F4B95"/>
    <w:rsid w:val="005F4BB6"/>
    <w:rsid w:val="005F4C0A"/>
    <w:rsid w:val="005F4C85"/>
    <w:rsid w:val="005F4E4E"/>
    <w:rsid w:val="005F4F34"/>
    <w:rsid w:val="005F5124"/>
    <w:rsid w:val="005F52EE"/>
    <w:rsid w:val="005F538D"/>
    <w:rsid w:val="005F53BD"/>
    <w:rsid w:val="005F53EA"/>
    <w:rsid w:val="005F5689"/>
    <w:rsid w:val="005F575F"/>
    <w:rsid w:val="005F5938"/>
    <w:rsid w:val="005F5B38"/>
    <w:rsid w:val="005F5F5B"/>
    <w:rsid w:val="005F60D4"/>
    <w:rsid w:val="005F6595"/>
    <w:rsid w:val="005F672B"/>
    <w:rsid w:val="005F675B"/>
    <w:rsid w:val="005F6A5F"/>
    <w:rsid w:val="005F6AC0"/>
    <w:rsid w:val="005F6DCF"/>
    <w:rsid w:val="005F7262"/>
    <w:rsid w:val="005F72E8"/>
    <w:rsid w:val="005F762A"/>
    <w:rsid w:val="005F76D1"/>
    <w:rsid w:val="005F7997"/>
    <w:rsid w:val="005F7A49"/>
    <w:rsid w:val="005F7C7D"/>
    <w:rsid w:val="005F7CF7"/>
    <w:rsid w:val="005F7D1F"/>
    <w:rsid w:val="005F7DD7"/>
    <w:rsid w:val="005F7E64"/>
    <w:rsid w:val="00600102"/>
    <w:rsid w:val="00600137"/>
    <w:rsid w:val="00600273"/>
    <w:rsid w:val="0060029B"/>
    <w:rsid w:val="006003BC"/>
    <w:rsid w:val="00600457"/>
    <w:rsid w:val="00600A8C"/>
    <w:rsid w:val="00600BB8"/>
    <w:rsid w:val="00600C50"/>
    <w:rsid w:val="00601107"/>
    <w:rsid w:val="00601196"/>
    <w:rsid w:val="00601262"/>
    <w:rsid w:val="006013FA"/>
    <w:rsid w:val="006014D3"/>
    <w:rsid w:val="006016F8"/>
    <w:rsid w:val="0060174A"/>
    <w:rsid w:val="00601A6F"/>
    <w:rsid w:val="00601E14"/>
    <w:rsid w:val="00602125"/>
    <w:rsid w:val="006022C2"/>
    <w:rsid w:val="006023B5"/>
    <w:rsid w:val="00602AED"/>
    <w:rsid w:val="00602B6A"/>
    <w:rsid w:val="00602B9F"/>
    <w:rsid w:val="00602BEA"/>
    <w:rsid w:val="00602C18"/>
    <w:rsid w:val="00602C41"/>
    <w:rsid w:val="00602F0C"/>
    <w:rsid w:val="00603140"/>
    <w:rsid w:val="00603218"/>
    <w:rsid w:val="00603274"/>
    <w:rsid w:val="00603AC3"/>
    <w:rsid w:val="00603B36"/>
    <w:rsid w:val="00603B68"/>
    <w:rsid w:val="00603D92"/>
    <w:rsid w:val="0060441F"/>
    <w:rsid w:val="0060464C"/>
    <w:rsid w:val="006049A0"/>
    <w:rsid w:val="00604B22"/>
    <w:rsid w:val="00604BE3"/>
    <w:rsid w:val="00604E1D"/>
    <w:rsid w:val="00604E62"/>
    <w:rsid w:val="00604EF6"/>
    <w:rsid w:val="00604F0C"/>
    <w:rsid w:val="00605019"/>
    <w:rsid w:val="006051CB"/>
    <w:rsid w:val="00605202"/>
    <w:rsid w:val="00605409"/>
    <w:rsid w:val="00605447"/>
    <w:rsid w:val="0060582F"/>
    <w:rsid w:val="006058B7"/>
    <w:rsid w:val="0060590E"/>
    <w:rsid w:val="00605CFE"/>
    <w:rsid w:val="00605ED9"/>
    <w:rsid w:val="006064E2"/>
    <w:rsid w:val="006064F1"/>
    <w:rsid w:val="006065C9"/>
    <w:rsid w:val="0060668E"/>
    <w:rsid w:val="0060691E"/>
    <w:rsid w:val="00606A59"/>
    <w:rsid w:val="00606AEA"/>
    <w:rsid w:val="00606E74"/>
    <w:rsid w:val="0060727A"/>
    <w:rsid w:val="0060754F"/>
    <w:rsid w:val="006076CF"/>
    <w:rsid w:val="00607A0A"/>
    <w:rsid w:val="00607E20"/>
    <w:rsid w:val="00610041"/>
    <w:rsid w:val="0061007F"/>
    <w:rsid w:val="006102E1"/>
    <w:rsid w:val="0061054D"/>
    <w:rsid w:val="006105E1"/>
    <w:rsid w:val="0061075C"/>
    <w:rsid w:val="0061098A"/>
    <w:rsid w:val="0061099A"/>
    <w:rsid w:val="006109DB"/>
    <w:rsid w:val="00610AE1"/>
    <w:rsid w:val="00610B0D"/>
    <w:rsid w:val="00610B63"/>
    <w:rsid w:val="00610C90"/>
    <w:rsid w:val="00610E20"/>
    <w:rsid w:val="00611019"/>
    <w:rsid w:val="00611133"/>
    <w:rsid w:val="006114B2"/>
    <w:rsid w:val="00611730"/>
    <w:rsid w:val="006118D5"/>
    <w:rsid w:val="006118D6"/>
    <w:rsid w:val="00611BF1"/>
    <w:rsid w:val="00611DC0"/>
    <w:rsid w:val="00612314"/>
    <w:rsid w:val="00612493"/>
    <w:rsid w:val="00612538"/>
    <w:rsid w:val="006125F8"/>
    <w:rsid w:val="006126A2"/>
    <w:rsid w:val="00612D48"/>
    <w:rsid w:val="00612E01"/>
    <w:rsid w:val="00612EC2"/>
    <w:rsid w:val="0061303C"/>
    <w:rsid w:val="00613329"/>
    <w:rsid w:val="00613471"/>
    <w:rsid w:val="0061354D"/>
    <w:rsid w:val="006137C6"/>
    <w:rsid w:val="00613A12"/>
    <w:rsid w:val="00613C71"/>
    <w:rsid w:val="00614069"/>
    <w:rsid w:val="00614169"/>
    <w:rsid w:val="00614253"/>
    <w:rsid w:val="00614385"/>
    <w:rsid w:val="0061482C"/>
    <w:rsid w:val="006148D7"/>
    <w:rsid w:val="00614997"/>
    <w:rsid w:val="00614ABD"/>
    <w:rsid w:val="00614C60"/>
    <w:rsid w:val="00614D0D"/>
    <w:rsid w:val="00614F66"/>
    <w:rsid w:val="00615038"/>
    <w:rsid w:val="006156FE"/>
    <w:rsid w:val="006157C1"/>
    <w:rsid w:val="006158C7"/>
    <w:rsid w:val="00615975"/>
    <w:rsid w:val="00615CCB"/>
    <w:rsid w:val="00615D39"/>
    <w:rsid w:val="00615DC3"/>
    <w:rsid w:val="00615F74"/>
    <w:rsid w:val="00615FD5"/>
    <w:rsid w:val="00616180"/>
    <w:rsid w:val="00616195"/>
    <w:rsid w:val="00616349"/>
    <w:rsid w:val="0061675E"/>
    <w:rsid w:val="00616844"/>
    <w:rsid w:val="00616951"/>
    <w:rsid w:val="00616AEC"/>
    <w:rsid w:val="00616C09"/>
    <w:rsid w:val="00616C8C"/>
    <w:rsid w:val="00616DA0"/>
    <w:rsid w:val="00616ECE"/>
    <w:rsid w:val="006173CF"/>
    <w:rsid w:val="00617647"/>
    <w:rsid w:val="006179CA"/>
    <w:rsid w:val="00617A02"/>
    <w:rsid w:val="00617A09"/>
    <w:rsid w:val="00617A70"/>
    <w:rsid w:val="00617A99"/>
    <w:rsid w:val="00617AA1"/>
    <w:rsid w:val="00617CE1"/>
    <w:rsid w:val="00617DC2"/>
    <w:rsid w:val="00617DFB"/>
    <w:rsid w:val="00617E6E"/>
    <w:rsid w:val="00617FE3"/>
    <w:rsid w:val="006203DA"/>
    <w:rsid w:val="00620443"/>
    <w:rsid w:val="00620506"/>
    <w:rsid w:val="00620668"/>
    <w:rsid w:val="0062075B"/>
    <w:rsid w:val="006208F5"/>
    <w:rsid w:val="00620AC6"/>
    <w:rsid w:val="00620B53"/>
    <w:rsid w:val="00620CBE"/>
    <w:rsid w:val="00620CC1"/>
    <w:rsid w:val="00620D75"/>
    <w:rsid w:val="00620ECF"/>
    <w:rsid w:val="00620F59"/>
    <w:rsid w:val="00621248"/>
    <w:rsid w:val="0062138D"/>
    <w:rsid w:val="006213E4"/>
    <w:rsid w:val="006215B3"/>
    <w:rsid w:val="006215F4"/>
    <w:rsid w:val="006217F0"/>
    <w:rsid w:val="00621917"/>
    <w:rsid w:val="00621BE5"/>
    <w:rsid w:val="00621CA8"/>
    <w:rsid w:val="00621E08"/>
    <w:rsid w:val="00622043"/>
    <w:rsid w:val="0062207F"/>
    <w:rsid w:val="00622794"/>
    <w:rsid w:val="00622925"/>
    <w:rsid w:val="00622CA6"/>
    <w:rsid w:val="00622E22"/>
    <w:rsid w:val="00622F1D"/>
    <w:rsid w:val="00622F9B"/>
    <w:rsid w:val="0062311D"/>
    <w:rsid w:val="00623305"/>
    <w:rsid w:val="00623629"/>
    <w:rsid w:val="0062375B"/>
    <w:rsid w:val="00623942"/>
    <w:rsid w:val="0062394B"/>
    <w:rsid w:val="006239A5"/>
    <w:rsid w:val="00623C00"/>
    <w:rsid w:val="0062407F"/>
    <w:rsid w:val="006240A3"/>
    <w:rsid w:val="0062418F"/>
    <w:rsid w:val="00624541"/>
    <w:rsid w:val="006247C9"/>
    <w:rsid w:val="006248EE"/>
    <w:rsid w:val="0062495D"/>
    <w:rsid w:val="00624A8E"/>
    <w:rsid w:val="00624AF2"/>
    <w:rsid w:val="00624D2B"/>
    <w:rsid w:val="00624EE5"/>
    <w:rsid w:val="006250A9"/>
    <w:rsid w:val="00625183"/>
    <w:rsid w:val="0062537D"/>
    <w:rsid w:val="006254C9"/>
    <w:rsid w:val="0062556E"/>
    <w:rsid w:val="006255B5"/>
    <w:rsid w:val="006257B1"/>
    <w:rsid w:val="006258F7"/>
    <w:rsid w:val="00625C5F"/>
    <w:rsid w:val="00625D9F"/>
    <w:rsid w:val="00626032"/>
    <w:rsid w:val="0062608F"/>
    <w:rsid w:val="0062635A"/>
    <w:rsid w:val="006264F2"/>
    <w:rsid w:val="006264F4"/>
    <w:rsid w:val="00626512"/>
    <w:rsid w:val="006266A1"/>
    <w:rsid w:val="006266DA"/>
    <w:rsid w:val="00626718"/>
    <w:rsid w:val="0062673E"/>
    <w:rsid w:val="00626764"/>
    <w:rsid w:val="0062694F"/>
    <w:rsid w:val="00626A1A"/>
    <w:rsid w:val="00626A28"/>
    <w:rsid w:val="00626AB0"/>
    <w:rsid w:val="00626CBE"/>
    <w:rsid w:val="00626E7B"/>
    <w:rsid w:val="00626F97"/>
    <w:rsid w:val="0062700D"/>
    <w:rsid w:val="0062702A"/>
    <w:rsid w:val="00627118"/>
    <w:rsid w:val="006274FD"/>
    <w:rsid w:val="006275FC"/>
    <w:rsid w:val="006279BF"/>
    <w:rsid w:val="00627B46"/>
    <w:rsid w:val="00627E1E"/>
    <w:rsid w:val="00630603"/>
    <w:rsid w:val="00630639"/>
    <w:rsid w:val="006306FE"/>
    <w:rsid w:val="00630772"/>
    <w:rsid w:val="00630836"/>
    <w:rsid w:val="006308FF"/>
    <w:rsid w:val="00630ED0"/>
    <w:rsid w:val="00631282"/>
    <w:rsid w:val="00631286"/>
    <w:rsid w:val="006318EC"/>
    <w:rsid w:val="00631B31"/>
    <w:rsid w:val="00631DCA"/>
    <w:rsid w:val="006320F5"/>
    <w:rsid w:val="00632170"/>
    <w:rsid w:val="006321C9"/>
    <w:rsid w:val="0063230A"/>
    <w:rsid w:val="00632548"/>
    <w:rsid w:val="00632842"/>
    <w:rsid w:val="006328CD"/>
    <w:rsid w:val="006329B4"/>
    <w:rsid w:val="006329CA"/>
    <w:rsid w:val="00632C97"/>
    <w:rsid w:val="00633127"/>
    <w:rsid w:val="00633197"/>
    <w:rsid w:val="00633515"/>
    <w:rsid w:val="0063362F"/>
    <w:rsid w:val="00633A0F"/>
    <w:rsid w:val="00633BAF"/>
    <w:rsid w:val="00633C22"/>
    <w:rsid w:val="00633D35"/>
    <w:rsid w:val="00633D59"/>
    <w:rsid w:val="0063403F"/>
    <w:rsid w:val="0063406B"/>
    <w:rsid w:val="00634392"/>
    <w:rsid w:val="006345C6"/>
    <w:rsid w:val="006348ED"/>
    <w:rsid w:val="00634A0F"/>
    <w:rsid w:val="00634A28"/>
    <w:rsid w:val="00634AB7"/>
    <w:rsid w:val="00634C58"/>
    <w:rsid w:val="00634CFA"/>
    <w:rsid w:val="00634E77"/>
    <w:rsid w:val="0063546B"/>
    <w:rsid w:val="00635572"/>
    <w:rsid w:val="006356AB"/>
    <w:rsid w:val="00635973"/>
    <w:rsid w:val="006359DA"/>
    <w:rsid w:val="00635A9A"/>
    <w:rsid w:val="00635D89"/>
    <w:rsid w:val="00635DF7"/>
    <w:rsid w:val="00635FA6"/>
    <w:rsid w:val="0063612C"/>
    <w:rsid w:val="0063627D"/>
    <w:rsid w:val="00636291"/>
    <w:rsid w:val="00636328"/>
    <w:rsid w:val="00636D45"/>
    <w:rsid w:val="00636D60"/>
    <w:rsid w:val="00636DBA"/>
    <w:rsid w:val="00636E31"/>
    <w:rsid w:val="00636FBB"/>
    <w:rsid w:val="0063718E"/>
    <w:rsid w:val="0063769D"/>
    <w:rsid w:val="00637848"/>
    <w:rsid w:val="006379AF"/>
    <w:rsid w:val="00637D79"/>
    <w:rsid w:val="00637DBA"/>
    <w:rsid w:val="00640157"/>
    <w:rsid w:val="00640231"/>
    <w:rsid w:val="0064027C"/>
    <w:rsid w:val="00640283"/>
    <w:rsid w:val="00640683"/>
    <w:rsid w:val="00640699"/>
    <w:rsid w:val="00640B3A"/>
    <w:rsid w:val="00640BC4"/>
    <w:rsid w:val="00640CCA"/>
    <w:rsid w:val="00640D9D"/>
    <w:rsid w:val="006410E0"/>
    <w:rsid w:val="00641261"/>
    <w:rsid w:val="006412F2"/>
    <w:rsid w:val="0064184B"/>
    <w:rsid w:val="006418C9"/>
    <w:rsid w:val="006419D3"/>
    <w:rsid w:val="00641A8B"/>
    <w:rsid w:val="00641AE7"/>
    <w:rsid w:val="00641B8B"/>
    <w:rsid w:val="00641D27"/>
    <w:rsid w:val="00641ECC"/>
    <w:rsid w:val="00641F35"/>
    <w:rsid w:val="00642049"/>
    <w:rsid w:val="00642060"/>
    <w:rsid w:val="00642158"/>
    <w:rsid w:val="0064221D"/>
    <w:rsid w:val="00642868"/>
    <w:rsid w:val="00642B28"/>
    <w:rsid w:val="00642B72"/>
    <w:rsid w:val="00642E82"/>
    <w:rsid w:val="00642E8B"/>
    <w:rsid w:val="00643001"/>
    <w:rsid w:val="0064316E"/>
    <w:rsid w:val="00643214"/>
    <w:rsid w:val="00643259"/>
    <w:rsid w:val="00643320"/>
    <w:rsid w:val="0064339F"/>
    <w:rsid w:val="00643588"/>
    <w:rsid w:val="006437A2"/>
    <w:rsid w:val="00643C5D"/>
    <w:rsid w:val="00643E89"/>
    <w:rsid w:val="00643EEA"/>
    <w:rsid w:val="00643F6B"/>
    <w:rsid w:val="006440A1"/>
    <w:rsid w:val="00644113"/>
    <w:rsid w:val="00644161"/>
    <w:rsid w:val="00644181"/>
    <w:rsid w:val="0064425B"/>
    <w:rsid w:val="006444CE"/>
    <w:rsid w:val="006445A7"/>
    <w:rsid w:val="006445AB"/>
    <w:rsid w:val="00644676"/>
    <w:rsid w:val="00644869"/>
    <w:rsid w:val="006448B6"/>
    <w:rsid w:val="00644EF4"/>
    <w:rsid w:val="00644F82"/>
    <w:rsid w:val="006450E0"/>
    <w:rsid w:val="006452A8"/>
    <w:rsid w:val="00645336"/>
    <w:rsid w:val="00645488"/>
    <w:rsid w:val="006455B8"/>
    <w:rsid w:val="0064563A"/>
    <w:rsid w:val="006456B5"/>
    <w:rsid w:val="0064573D"/>
    <w:rsid w:val="00645A71"/>
    <w:rsid w:val="00645A90"/>
    <w:rsid w:val="00645B2B"/>
    <w:rsid w:val="00645CB6"/>
    <w:rsid w:val="00645F61"/>
    <w:rsid w:val="00646357"/>
    <w:rsid w:val="00646550"/>
    <w:rsid w:val="00646960"/>
    <w:rsid w:val="00646A20"/>
    <w:rsid w:val="00646C92"/>
    <w:rsid w:val="00646F5D"/>
    <w:rsid w:val="0064719D"/>
    <w:rsid w:val="006473C8"/>
    <w:rsid w:val="00647779"/>
    <w:rsid w:val="006477CF"/>
    <w:rsid w:val="00647A38"/>
    <w:rsid w:val="00647BB2"/>
    <w:rsid w:val="00647DAA"/>
    <w:rsid w:val="00650109"/>
    <w:rsid w:val="0065010C"/>
    <w:rsid w:val="00650402"/>
    <w:rsid w:val="00650459"/>
    <w:rsid w:val="00650879"/>
    <w:rsid w:val="006508E8"/>
    <w:rsid w:val="00650B17"/>
    <w:rsid w:val="00650C33"/>
    <w:rsid w:val="00650E01"/>
    <w:rsid w:val="00650F55"/>
    <w:rsid w:val="00651357"/>
    <w:rsid w:val="00651400"/>
    <w:rsid w:val="0065174E"/>
    <w:rsid w:val="00651779"/>
    <w:rsid w:val="00651987"/>
    <w:rsid w:val="00651BBF"/>
    <w:rsid w:val="00651CB9"/>
    <w:rsid w:val="00651D69"/>
    <w:rsid w:val="00651DFC"/>
    <w:rsid w:val="00651FBA"/>
    <w:rsid w:val="00652039"/>
    <w:rsid w:val="00652048"/>
    <w:rsid w:val="0065204A"/>
    <w:rsid w:val="006520E5"/>
    <w:rsid w:val="0065220E"/>
    <w:rsid w:val="00652249"/>
    <w:rsid w:val="006529FC"/>
    <w:rsid w:val="00652DED"/>
    <w:rsid w:val="00652E30"/>
    <w:rsid w:val="00652ECF"/>
    <w:rsid w:val="00652F46"/>
    <w:rsid w:val="00652FF9"/>
    <w:rsid w:val="0065330E"/>
    <w:rsid w:val="006533C1"/>
    <w:rsid w:val="00653B45"/>
    <w:rsid w:val="00653C05"/>
    <w:rsid w:val="00653C5B"/>
    <w:rsid w:val="00653CF7"/>
    <w:rsid w:val="00653FF4"/>
    <w:rsid w:val="0065405D"/>
    <w:rsid w:val="00654154"/>
    <w:rsid w:val="00654199"/>
    <w:rsid w:val="006542CA"/>
    <w:rsid w:val="006543C5"/>
    <w:rsid w:val="006545AF"/>
    <w:rsid w:val="00654715"/>
    <w:rsid w:val="00654920"/>
    <w:rsid w:val="00654A36"/>
    <w:rsid w:val="00654E01"/>
    <w:rsid w:val="00654E1E"/>
    <w:rsid w:val="00654F2F"/>
    <w:rsid w:val="006552E2"/>
    <w:rsid w:val="00655609"/>
    <w:rsid w:val="0065586C"/>
    <w:rsid w:val="0065596E"/>
    <w:rsid w:val="00655B39"/>
    <w:rsid w:val="006560F2"/>
    <w:rsid w:val="006562D7"/>
    <w:rsid w:val="0065655E"/>
    <w:rsid w:val="006565F0"/>
    <w:rsid w:val="0065670F"/>
    <w:rsid w:val="00656A56"/>
    <w:rsid w:val="00656BF8"/>
    <w:rsid w:val="00656CA0"/>
    <w:rsid w:val="00656ECC"/>
    <w:rsid w:val="00656F9D"/>
    <w:rsid w:val="00657118"/>
    <w:rsid w:val="00657253"/>
    <w:rsid w:val="00657292"/>
    <w:rsid w:val="006573A6"/>
    <w:rsid w:val="0065755C"/>
    <w:rsid w:val="00657821"/>
    <w:rsid w:val="0065789B"/>
    <w:rsid w:val="00657B3E"/>
    <w:rsid w:val="00657D18"/>
    <w:rsid w:val="00657DC4"/>
    <w:rsid w:val="006601E9"/>
    <w:rsid w:val="0066021C"/>
    <w:rsid w:val="00660367"/>
    <w:rsid w:val="0066078E"/>
    <w:rsid w:val="00660973"/>
    <w:rsid w:val="00660B13"/>
    <w:rsid w:val="00660B33"/>
    <w:rsid w:val="00660C5E"/>
    <w:rsid w:val="00660D82"/>
    <w:rsid w:val="00660F79"/>
    <w:rsid w:val="00661082"/>
    <w:rsid w:val="00661248"/>
    <w:rsid w:val="006614CD"/>
    <w:rsid w:val="006615EB"/>
    <w:rsid w:val="0066182B"/>
    <w:rsid w:val="0066195F"/>
    <w:rsid w:val="00661ACB"/>
    <w:rsid w:val="00661AD3"/>
    <w:rsid w:val="00661E0A"/>
    <w:rsid w:val="00661F8E"/>
    <w:rsid w:val="00661F9D"/>
    <w:rsid w:val="00662678"/>
    <w:rsid w:val="00662AB4"/>
    <w:rsid w:val="00662D29"/>
    <w:rsid w:val="00662DEF"/>
    <w:rsid w:val="00662E47"/>
    <w:rsid w:val="00662E4D"/>
    <w:rsid w:val="00662F09"/>
    <w:rsid w:val="00662FB0"/>
    <w:rsid w:val="00663184"/>
    <w:rsid w:val="006631D1"/>
    <w:rsid w:val="00663473"/>
    <w:rsid w:val="006634AD"/>
    <w:rsid w:val="00663AFF"/>
    <w:rsid w:val="00663BF3"/>
    <w:rsid w:val="00663DD2"/>
    <w:rsid w:val="0066411B"/>
    <w:rsid w:val="0066419E"/>
    <w:rsid w:val="0066426E"/>
    <w:rsid w:val="006643B5"/>
    <w:rsid w:val="006644DD"/>
    <w:rsid w:val="006645EF"/>
    <w:rsid w:val="006647E3"/>
    <w:rsid w:val="006648F3"/>
    <w:rsid w:val="00664EB2"/>
    <w:rsid w:val="00664ED0"/>
    <w:rsid w:val="00664ED3"/>
    <w:rsid w:val="00665235"/>
    <w:rsid w:val="006656CE"/>
    <w:rsid w:val="006657A9"/>
    <w:rsid w:val="006657DE"/>
    <w:rsid w:val="00665867"/>
    <w:rsid w:val="00665C56"/>
    <w:rsid w:val="00665DFE"/>
    <w:rsid w:val="00665ED7"/>
    <w:rsid w:val="00665FE7"/>
    <w:rsid w:val="006662AB"/>
    <w:rsid w:val="00666329"/>
    <w:rsid w:val="006663B7"/>
    <w:rsid w:val="0066665B"/>
    <w:rsid w:val="00666742"/>
    <w:rsid w:val="00666754"/>
    <w:rsid w:val="00666A65"/>
    <w:rsid w:val="00666B11"/>
    <w:rsid w:val="00666CAD"/>
    <w:rsid w:val="00666D5C"/>
    <w:rsid w:val="006671A5"/>
    <w:rsid w:val="006674DD"/>
    <w:rsid w:val="00667948"/>
    <w:rsid w:val="00667A0B"/>
    <w:rsid w:val="00667CE9"/>
    <w:rsid w:val="00667E35"/>
    <w:rsid w:val="00670052"/>
    <w:rsid w:val="0067018D"/>
    <w:rsid w:val="0067036F"/>
    <w:rsid w:val="006703BA"/>
    <w:rsid w:val="0067046B"/>
    <w:rsid w:val="00670B8F"/>
    <w:rsid w:val="00670C0F"/>
    <w:rsid w:val="00671093"/>
    <w:rsid w:val="006717D1"/>
    <w:rsid w:val="00672186"/>
    <w:rsid w:val="00672280"/>
    <w:rsid w:val="0067235E"/>
    <w:rsid w:val="00672601"/>
    <w:rsid w:val="00672675"/>
    <w:rsid w:val="00672A04"/>
    <w:rsid w:val="00672A92"/>
    <w:rsid w:val="00672B33"/>
    <w:rsid w:val="00672BDA"/>
    <w:rsid w:val="00672CBC"/>
    <w:rsid w:val="00672CE6"/>
    <w:rsid w:val="00672E16"/>
    <w:rsid w:val="00673015"/>
    <w:rsid w:val="0067317E"/>
    <w:rsid w:val="0067327A"/>
    <w:rsid w:val="00673449"/>
    <w:rsid w:val="006735B6"/>
    <w:rsid w:val="0067367E"/>
    <w:rsid w:val="00673686"/>
    <w:rsid w:val="006737ED"/>
    <w:rsid w:val="0067385F"/>
    <w:rsid w:val="00673B40"/>
    <w:rsid w:val="00673B52"/>
    <w:rsid w:val="00673B63"/>
    <w:rsid w:val="00673B97"/>
    <w:rsid w:val="00673B9E"/>
    <w:rsid w:val="00673CED"/>
    <w:rsid w:val="00673DA2"/>
    <w:rsid w:val="00674263"/>
    <w:rsid w:val="00674367"/>
    <w:rsid w:val="006743CC"/>
    <w:rsid w:val="00674434"/>
    <w:rsid w:val="006744B8"/>
    <w:rsid w:val="006745BA"/>
    <w:rsid w:val="006745D5"/>
    <w:rsid w:val="00674811"/>
    <w:rsid w:val="006749A6"/>
    <w:rsid w:val="00674A49"/>
    <w:rsid w:val="00674AFB"/>
    <w:rsid w:val="00674C80"/>
    <w:rsid w:val="00674CDF"/>
    <w:rsid w:val="00674F90"/>
    <w:rsid w:val="006750BF"/>
    <w:rsid w:val="0067511E"/>
    <w:rsid w:val="00675360"/>
    <w:rsid w:val="006754A5"/>
    <w:rsid w:val="00675507"/>
    <w:rsid w:val="006757CE"/>
    <w:rsid w:val="00675B71"/>
    <w:rsid w:val="00675E4F"/>
    <w:rsid w:val="00675E60"/>
    <w:rsid w:val="00675ECE"/>
    <w:rsid w:val="00676086"/>
    <w:rsid w:val="00676173"/>
    <w:rsid w:val="006761AB"/>
    <w:rsid w:val="00676373"/>
    <w:rsid w:val="00676383"/>
    <w:rsid w:val="006766F9"/>
    <w:rsid w:val="00676B30"/>
    <w:rsid w:val="00676DB1"/>
    <w:rsid w:val="00676FB5"/>
    <w:rsid w:val="00676FFD"/>
    <w:rsid w:val="00677031"/>
    <w:rsid w:val="0067709E"/>
    <w:rsid w:val="006771B8"/>
    <w:rsid w:val="006772B1"/>
    <w:rsid w:val="0067732C"/>
    <w:rsid w:val="006775DE"/>
    <w:rsid w:val="006776FD"/>
    <w:rsid w:val="00677B74"/>
    <w:rsid w:val="00677EC3"/>
    <w:rsid w:val="0068001B"/>
    <w:rsid w:val="00680327"/>
    <w:rsid w:val="00680362"/>
    <w:rsid w:val="00680611"/>
    <w:rsid w:val="006807C8"/>
    <w:rsid w:val="00680C87"/>
    <w:rsid w:val="00680D70"/>
    <w:rsid w:val="00680F91"/>
    <w:rsid w:val="0068125C"/>
    <w:rsid w:val="00681554"/>
    <w:rsid w:val="006817A4"/>
    <w:rsid w:val="00681B6D"/>
    <w:rsid w:val="00681CD5"/>
    <w:rsid w:val="00681F58"/>
    <w:rsid w:val="00681FAD"/>
    <w:rsid w:val="006820A2"/>
    <w:rsid w:val="006825F8"/>
    <w:rsid w:val="0068263D"/>
    <w:rsid w:val="00682719"/>
    <w:rsid w:val="006828D6"/>
    <w:rsid w:val="00682A4F"/>
    <w:rsid w:val="00682A8E"/>
    <w:rsid w:val="00682A99"/>
    <w:rsid w:val="00682AAD"/>
    <w:rsid w:val="00682B53"/>
    <w:rsid w:val="00683045"/>
    <w:rsid w:val="006831C3"/>
    <w:rsid w:val="00683485"/>
    <w:rsid w:val="006834B7"/>
    <w:rsid w:val="006834CE"/>
    <w:rsid w:val="00683646"/>
    <w:rsid w:val="00683C5C"/>
    <w:rsid w:val="00683FDF"/>
    <w:rsid w:val="00684233"/>
    <w:rsid w:val="006844DF"/>
    <w:rsid w:val="00684536"/>
    <w:rsid w:val="00684B3F"/>
    <w:rsid w:val="00684BC4"/>
    <w:rsid w:val="00684BD3"/>
    <w:rsid w:val="00684CC2"/>
    <w:rsid w:val="00684D23"/>
    <w:rsid w:val="00684F6E"/>
    <w:rsid w:val="00685187"/>
    <w:rsid w:val="006852C1"/>
    <w:rsid w:val="006854D7"/>
    <w:rsid w:val="00685639"/>
    <w:rsid w:val="00685944"/>
    <w:rsid w:val="00685ACC"/>
    <w:rsid w:val="00685C6C"/>
    <w:rsid w:val="00685CE3"/>
    <w:rsid w:val="00686079"/>
    <w:rsid w:val="00686168"/>
    <w:rsid w:val="0068634D"/>
    <w:rsid w:val="0068654C"/>
    <w:rsid w:val="006867F4"/>
    <w:rsid w:val="00686A37"/>
    <w:rsid w:val="00686A68"/>
    <w:rsid w:val="0068700B"/>
    <w:rsid w:val="006871FC"/>
    <w:rsid w:val="0068725A"/>
    <w:rsid w:val="00687FC0"/>
    <w:rsid w:val="0069068C"/>
    <w:rsid w:val="00690AAC"/>
    <w:rsid w:val="00690F02"/>
    <w:rsid w:val="00690F9F"/>
    <w:rsid w:val="00690FA5"/>
    <w:rsid w:val="00691256"/>
    <w:rsid w:val="00691316"/>
    <w:rsid w:val="006914BF"/>
    <w:rsid w:val="00691E62"/>
    <w:rsid w:val="00692009"/>
    <w:rsid w:val="0069236A"/>
    <w:rsid w:val="00692418"/>
    <w:rsid w:val="00692429"/>
    <w:rsid w:val="006927B5"/>
    <w:rsid w:val="0069286C"/>
    <w:rsid w:val="0069292F"/>
    <w:rsid w:val="006929BB"/>
    <w:rsid w:val="00692A28"/>
    <w:rsid w:val="00692B47"/>
    <w:rsid w:val="00692C87"/>
    <w:rsid w:val="00692D60"/>
    <w:rsid w:val="00693204"/>
    <w:rsid w:val="0069324E"/>
    <w:rsid w:val="0069348D"/>
    <w:rsid w:val="006935A8"/>
    <w:rsid w:val="00693BFF"/>
    <w:rsid w:val="00693D88"/>
    <w:rsid w:val="00694200"/>
    <w:rsid w:val="006942DA"/>
    <w:rsid w:val="006944B1"/>
    <w:rsid w:val="0069477C"/>
    <w:rsid w:val="006947B7"/>
    <w:rsid w:val="006947FC"/>
    <w:rsid w:val="00694C73"/>
    <w:rsid w:val="006950D2"/>
    <w:rsid w:val="00695116"/>
    <w:rsid w:val="00695183"/>
    <w:rsid w:val="006952A5"/>
    <w:rsid w:val="00695544"/>
    <w:rsid w:val="006957E4"/>
    <w:rsid w:val="00695B62"/>
    <w:rsid w:val="00695C8A"/>
    <w:rsid w:val="00696314"/>
    <w:rsid w:val="00696475"/>
    <w:rsid w:val="006964A6"/>
    <w:rsid w:val="006967EA"/>
    <w:rsid w:val="006969DF"/>
    <w:rsid w:val="00696D24"/>
    <w:rsid w:val="00696D40"/>
    <w:rsid w:val="006974AB"/>
    <w:rsid w:val="006974F3"/>
    <w:rsid w:val="0069755F"/>
    <w:rsid w:val="00697564"/>
    <w:rsid w:val="006976D6"/>
    <w:rsid w:val="00697BAD"/>
    <w:rsid w:val="00697C97"/>
    <w:rsid w:val="00697D13"/>
    <w:rsid w:val="00697D60"/>
    <w:rsid w:val="00697D87"/>
    <w:rsid w:val="00697F50"/>
    <w:rsid w:val="006A00D8"/>
    <w:rsid w:val="006A045A"/>
    <w:rsid w:val="006A04D9"/>
    <w:rsid w:val="006A074D"/>
    <w:rsid w:val="006A077D"/>
    <w:rsid w:val="006A08D9"/>
    <w:rsid w:val="006A0A24"/>
    <w:rsid w:val="006A0A4F"/>
    <w:rsid w:val="006A0B14"/>
    <w:rsid w:val="006A0FA4"/>
    <w:rsid w:val="006A1425"/>
    <w:rsid w:val="006A1504"/>
    <w:rsid w:val="006A1CA0"/>
    <w:rsid w:val="006A201F"/>
    <w:rsid w:val="006A21AF"/>
    <w:rsid w:val="006A2367"/>
    <w:rsid w:val="006A25BF"/>
    <w:rsid w:val="006A279A"/>
    <w:rsid w:val="006A27A7"/>
    <w:rsid w:val="006A28CF"/>
    <w:rsid w:val="006A2A6B"/>
    <w:rsid w:val="006A2A9B"/>
    <w:rsid w:val="006A2C8F"/>
    <w:rsid w:val="006A2DC6"/>
    <w:rsid w:val="006A31DA"/>
    <w:rsid w:val="006A3228"/>
    <w:rsid w:val="006A34E1"/>
    <w:rsid w:val="006A356C"/>
    <w:rsid w:val="006A3D53"/>
    <w:rsid w:val="006A3F2A"/>
    <w:rsid w:val="006A425B"/>
    <w:rsid w:val="006A455F"/>
    <w:rsid w:val="006A479C"/>
    <w:rsid w:val="006A4841"/>
    <w:rsid w:val="006A4914"/>
    <w:rsid w:val="006A496A"/>
    <w:rsid w:val="006A4A68"/>
    <w:rsid w:val="006A4C9E"/>
    <w:rsid w:val="006A5205"/>
    <w:rsid w:val="006A54DA"/>
    <w:rsid w:val="006A554B"/>
    <w:rsid w:val="006A5557"/>
    <w:rsid w:val="006A555F"/>
    <w:rsid w:val="006A56FA"/>
    <w:rsid w:val="006A5A49"/>
    <w:rsid w:val="006A5B66"/>
    <w:rsid w:val="006A5DE2"/>
    <w:rsid w:val="006A61D4"/>
    <w:rsid w:val="006A68EB"/>
    <w:rsid w:val="006A6A3F"/>
    <w:rsid w:val="006A6DBE"/>
    <w:rsid w:val="006A6F33"/>
    <w:rsid w:val="006A6F6C"/>
    <w:rsid w:val="006A6FC0"/>
    <w:rsid w:val="006A71D1"/>
    <w:rsid w:val="006A73AB"/>
    <w:rsid w:val="006A7426"/>
    <w:rsid w:val="006A752B"/>
    <w:rsid w:val="006A7558"/>
    <w:rsid w:val="006A77FA"/>
    <w:rsid w:val="006A7A9D"/>
    <w:rsid w:val="006A7AA5"/>
    <w:rsid w:val="006A7E5A"/>
    <w:rsid w:val="006A7FE8"/>
    <w:rsid w:val="006B0183"/>
    <w:rsid w:val="006B0235"/>
    <w:rsid w:val="006B02C9"/>
    <w:rsid w:val="006B04A7"/>
    <w:rsid w:val="006B05D6"/>
    <w:rsid w:val="006B0CAA"/>
    <w:rsid w:val="006B0E3F"/>
    <w:rsid w:val="006B0EAF"/>
    <w:rsid w:val="006B0F3A"/>
    <w:rsid w:val="006B1152"/>
    <w:rsid w:val="006B11C1"/>
    <w:rsid w:val="006B1411"/>
    <w:rsid w:val="006B14F2"/>
    <w:rsid w:val="006B1646"/>
    <w:rsid w:val="006B188A"/>
    <w:rsid w:val="006B1CF9"/>
    <w:rsid w:val="006B1D49"/>
    <w:rsid w:val="006B1DF4"/>
    <w:rsid w:val="006B1F6B"/>
    <w:rsid w:val="006B20E8"/>
    <w:rsid w:val="006B22B5"/>
    <w:rsid w:val="006B2373"/>
    <w:rsid w:val="006B23E4"/>
    <w:rsid w:val="006B2535"/>
    <w:rsid w:val="006B2542"/>
    <w:rsid w:val="006B261B"/>
    <w:rsid w:val="006B2924"/>
    <w:rsid w:val="006B2A87"/>
    <w:rsid w:val="006B2DF8"/>
    <w:rsid w:val="006B2E69"/>
    <w:rsid w:val="006B2F02"/>
    <w:rsid w:val="006B3026"/>
    <w:rsid w:val="006B30DB"/>
    <w:rsid w:val="006B3148"/>
    <w:rsid w:val="006B314F"/>
    <w:rsid w:val="006B33CE"/>
    <w:rsid w:val="006B3488"/>
    <w:rsid w:val="006B3704"/>
    <w:rsid w:val="006B38DD"/>
    <w:rsid w:val="006B38F7"/>
    <w:rsid w:val="006B39D7"/>
    <w:rsid w:val="006B3A7E"/>
    <w:rsid w:val="006B40D1"/>
    <w:rsid w:val="006B41E9"/>
    <w:rsid w:val="006B421B"/>
    <w:rsid w:val="006B4221"/>
    <w:rsid w:val="006B4347"/>
    <w:rsid w:val="006B4593"/>
    <w:rsid w:val="006B4A11"/>
    <w:rsid w:val="006B4B0C"/>
    <w:rsid w:val="006B4BE5"/>
    <w:rsid w:val="006B4E0E"/>
    <w:rsid w:val="006B51B6"/>
    <w:rsid w:val="006B5372"/>
    <w:rsid w:val="006B53A2"/>
    <w:rsid w:val="006B54DC"/>
    <w:rsid w:val="006B55F5"/>
    <w:rsid w:val="006B5676"/>
    <w:rsid w:val="006B5A53"/>
    <w:rsid w:val="006B5C80"/>
    <w:rsid w:val="006B5E20"/>
    <w:rsid w:val="006B5E84"/>
    <w:rsid w:val="006B602E"/>
    <w:rsid w:val="006B6131"/>
    <w:rsid w:val="006B621B"/>
    <w:rsid w:val="006B6244"/>
    <w:rsid w:val="006B63E5"/>
    <w:rsid w:val="006B640B"/>
    <w:rsid w:val="006B6561"/>
    <w:rsid w:val="006B673B"/>
    <w:rsid w:val="006B6749"/>
    <w:rsid w:val="006B67A2"/>
    <w:rsid w:val="006B68F7"/>
    <w:rsid w:val="006B6AE8"/>
    <w:rsid w:val="006B6F1C"/>
    <w:rsid w:val="006B78E5"/>
    <w:rsid w:val="006B7A41"/>
    <w:rsid w:val="006B7B27"/>
    <w:rsid w:val="006B7B9A"/>
    <w:rsid w:val="006B7BA9"/>
    <w:rsid w:val="006B7C0B"/>
    <w:rsid w:val="006C007F"/>
    <w:rsid w:val="006C04A2"/>
    <w:rsid w:val="006C05CE"/>
    <w:rsid w:val="006C0A2F"/>
    <w:rsid w:val="006C0BA4"/>
    <w:rsid w:val="006C0BD1"/>
    <w:rsid w:val="006C0BF4"/>
    <w:rsid w:val="006C0F4E"/>
    <w:rsid w:val="006C0FB6"/>
    <w:rsid w:val="006C129C"/>
    <w:rsid w:val="006C139F"/>
    <w:rsid w:val="006C1AC9"/>
    <w:rsid w:val="006C1C2E"/>
    <w:rsid w:val="006C1D19"/>
    <w:rsid w:val="006C1D32"/>
    <w:rsid w:val="006C1D5C"/>
    <w:rsid w:val="006C1FB4"/>
    <w:rsid w:val="006C204D"/>
    <w:rsid w:val="006C2195"/>
    <w:rsid w:val="006C222C"/>
    <w:rsid w:val="006C24C7"/>
    <w:rsid w:val="006C2636"/>
    <w:rsid w:val="006C2907"/>
    <w:rsid w:val="006C2930"/>
    <w:rsid w:val="006C2D1B"/>
    <w:rsid w:val="006C2F8C"/>
    <w:rsid w:val="006C2FE0"/>
    <w:rsid w:val="006C30DE"/>
    <w:rsid w:val="006C3185"/>
    <w:rsid w:val="006C332C"/>
    <w:rsid w:val="006C3555"/>
    <w:rsid w:val="006C3616"/>
    <w:rsid w:val="006C3657"/>
    <w:rsid w:val="006C3664"/>
    <w:rsid w:val="006C38B8"/>
    <w:rsid w:val="006C38CE"/>
    <w:rsid w:val="006C4035"/>
    <w:rsid w:val="006C4088"/>
    <w:rsid w:val="006C40C9"/>
    <w:rsid w:val="006C4212"/>
    <w:rsid w:val="006C42D8"/>
    <w:rsid w:val="006C4492"/>
    <w:rsid w:val="006C46B1"/>
    <w:rsid w:val="006C4904"/>
    <w:rsid w:val="006C4B08"/>
    <w:rsid w:val="006C4C1A"/>
    <w:rsid w:val="006C4EB1"/>
    <w:rsid w:val="006C4F5D"/>
    <w:rsid w:val="006C50A1"/>
    <w:rsid w:val="006C50BF"/>
    <w:rsid w:val="006C5340"/>
    <w:rsid w:val="006C54A5"/>
    <w:rsid w:val="006C5FA6"/>
    <w:rsid w:val="006C633E"/>
    <w:rsid w:val="006C645B"/>
    <w:rsid w:val="006C64B4"/>
    <w:rsid w:val="006C64F3"/>
    <w:rsid w:val="006C6650"/>
    <w:rsid w:val="006C66C6"/>
    <w:rsid w:val="006C6827"/>
    <w:rsid w:val="006C6913"/>
    <w:rsid w:val="006C6991"/>
    <w:rsid w:val="006C6A99"/>
    <w:rsid w:val="006C6C9A"/>
    <w:rsid w:val="006C6F42"/>
    <w:rsid w:val="006C7012"/>
    <w:rsid w:val="006C70CB"/>
    <w:rsid w:val="006C71C6"/>
    <w:rsid w:val="006C7319"/>
    <w:rsid w:val="006C7436"/>
    <w:rsid w:val="006C748A"/>
    <w:rsid w:val="006C75A6"/>
    <w:rsid w:val="006C776E"/>
    <w:rsid w:val="006C79BA"/>
    <w:rsid w:val="006C7A2D"/>
    <w:rsid w:val="006C7C2C"/>
    <w:rsid w:val="006C7C31"/>
    <w:rsid w:val="006C7F29"/>
    <w:rsid w:val="006D09AF"/>
    <w:rsid w:val="006D0A28"/>
    <w:rsid w:val="006D0BA8"/>
    <w:rsid w:val="006D0EC1"/>
    <w:rsid w:val="006D12A2"/>
    <w:rsid w:val="006D12B6"/>
    <w:rsid w:val="006D12DC"/>
    <w:rsid w:val="006D16DE"/>
    <w:rsid w:val="006D17CB"/>
    <w:rsid w:val="006D17F9"/>
    <w:rsid w:val="006D1945"/>
    <w:rsid w:val="006D1A38"/>
    <w:rsid w:val="006D1B60"/>
    <w:rsid w:val="006D1CE4"/>
    <w:rsid w:val="006D1D05"/>
    <w:rsid w:val="006D1DF4"/>
    <w:rsid w:val="006D20C9"/>
    <w:rsid w:val="006D22BC"/>
    <w:rsid w:val="006D22EE"/>
    <w:rsid w:val="006D235B"/>
    <w:rsid w:val="006D2478"/>
    <w:rsid w:val="006D296B"/>
    <w:rsid w:val="006D2CF6"/>
    <w:rsid w:val="006D2D00"/>
    <w:rsid w:val="006D2F24"/>
    <w:rsid w:val="006D2F35"/>
    <w:rsid w:val="006D3265"/>
    <w:rsid w:val="006D32C8"/>
    <w:rsid w:val="006D32CF"/>
    <w:rsid w:val="006D34D1"/>
    <w:rsid w:val="006D34E9"/>
    <w:rsid w:val="006D35EF"/>
    <w:rsid w:val="006D3710"/>
    <w:rsid w:val="006D387D"/>
    <w:rsid w:val="006D3CD9"/>
    <w:rsid w:val="006D3DD1"/>
    <w:rsid w:val="006D3FFB"/>
    <w:rsid w:val="006D4145"/>
    <w:rsid w:val="006D48CC"/>
    <w:rsid w:val="006D4AAF"/>
    <w:rsid w:val="006D4CE9"/>
    <w:rsid w:val="006D4DD6"/>
    <w:rsid w:val="006D4F57"/>
    <w:rsid w:val="006D5073"/>
    <w:rsid w:val="006D511E"/>
    <w:rsid w:val="006D5468"/>
    <w:rsid w:val="006D549E"/>
    <w:rsid w:val="006D54C8"/>
    <w:rsid w:val="006D55AF"/>
    <w:rsid w:val="006D569D"/>
    <w:rsid w:val="006D56F7"/>
    <w:rsid w:val="006D59C2"/>
    <w:rsid w:val="006D59C8"/>
    <w:rsid w:val="006D5A03"/>
    <w:rsid w:val="006D5A28"/>
    <w:rsid w:val="006D5CA5"/>
    <w:rsid w:val="006D5E0E"/>
    <w:rsid w:val="006D5E29"/>
    <w:rsid w:val="006D5E8F"/>
    <w:rsid w:val="006D6103"/>
    <w:rsid w:val="006D6146"/>
    <w:rsid w:val="006D6227"/>
    <w:rsid w:val="006D632C"/>
    <w:rsid w:val="006D656E"/>
    <w:rsid w:val="006D6633"/>
    <w:rsid w:val="006D672D"/>
    <w:rsid w:val="006D68E4"/>
    <w:rsid w:val="006D6948"/>
    <w:rsid w:val="006D6A2C"/>
    <w:rsid w:val="006D73F7"/>
    <w:rsid w:val="006D79F3"/>
    <w:rsid w:val="006D7B7B"/>
    <w:rsid w:val="006D7D20"/>
    <w:rsid w:val="006D7EA5"/>
    <w:rsid w:val="006D7FE6"/>
    <w:rsid w:val="006E0162"/>
    <w:rsid w:val="006E01AC"/>
    <w:rsid w:val="006E033E"/>
    <w:rsid w:val="006E03B0"/>
    <w:rsid w:val="006E03F1"/>
    <w:rsid w:val="006E0406"/>
    <w:rsid w:val="006E075A"/>
    <w:rsid w:val="006E07E9"/>
    <w:rsid w:val="006E0A59"/>
    <w:rsid w:val="006E0BDB"/>
    <w:rsid w:val="006E0F51"/>
    <w:rsid w:val="006E121C"/>
    <w:rsid w:val="006E14AD"/>
    <w:rsid w:val="006E166F"/>
    <w:rsid w:val="006E179F"/>
    <w:rsid w:val="006E193C"/>
    <w:rsid w:val="006E1AD3"/>
    <w:rsid w:val="006E1B5D"/>
    <w:rsid w:val="006E1B8F"/>
    <w:rsid w:val="006E1DBC"/>
    <w:rsid w:val="006E20BF"/>
    <w:rsid w:val="006E220D"/>
    <w:rsid w:val="006E2256"/>
    <w:rsid w:val="006E2331"/>
    <w:rsid w:val="006E2344"/>
    <w:rsid w:val="006E2381"/>
    <w:rsid w:val="006E2444"/>
    <w:rsid w:val="006E2720"/>
    <w:rsid w:val="006E272B"/>
    <w:rsid w:val="006E2A95"/>
    <w:rsid w:val="006E2C3D"/>
    <w:rsid w:val="006E2C49"/>
    <w:rsid w:val="006E2DE6"/>
    <w:rsid w:val="006E2F91"/>
    <w:rsid w:val="006E32D3"/>
    <w:rsid w:val="006E330B"/>
    <w:rsid w:val="006E331C"/>
    <w:rsid w:val="006E3631"/>
    <w:rsid w:val="006E368D"/>
    <w:rsid w:val="006E3723"/>
    <w:rsid w:val="006E3789"/>
    <w:rsid w:val="006E38D2"/>
    <w:rsid w:val="006E3D2B"/>
    <w:rsid w:val="006E3EF1"/>
    <w:rsid w:val="006E4016"/>
    <w:rsid w:val="006E40A0"/>
    <w:rsid w:val="006E418C"/>
    <w:rsid w:val="006E4266"/>
    <w:rsid w:val="006E44AD"/>
    <w:rsid w:val="006E44CB"/>
    <w:rsid w:val="006E4657"/>
    <w:rsid w:val="006E4999"/>
    <w:rsid w:val="006E4B01"/>
    <w:rsid w:val="006E5390"/>
    <w:rsid w:val="006E553B"/>
    <w:rsid w:val="006E5858"/>
    <w:rsid w:val="006E5AAC"/>
    <w:rsid w:val="006E5AF4"/>
    <w:rsid w:val="006E5B3F"/>
    <w:rsid w:val="006E5EC2"/>
    <w:rsid w:val="006E5FE8"/>
    <w:rsid w:val="006E60BD"/>
    <w:rsid w:val="006E6497"/>
    <w:rsid w:val="006E6600"/>
    <w:rsid w:val="006E6616"/>
    <w:rsid w:val="006E66CC"/>
    <w:rsid w:val="006E67CB"/>
    <w:rsid w:val="006E685F"/>
    <w:rsid w:val="006E68A8"/>
    <w:rsid w:val="006E68B3"/>
    <w:rsid w:val="006E6B16"/>
    <w:rsid w:val="006E6DDA"/>
    <w:rsid w:val="006E6E25"/>
    <w:rsid w:val="006E7148"/>
    <w:rsid w:val="006E716B"/>
    <w:rsid w:val="006E723D"/>
    <w:rsid w:val="006E7246"/>
    <w:rsid w:val="006E7268"/>
    <w:rsid w:val="006E739A"/>
    <w:rsid w:val="006E7462"/>
    <w:rsid w:val="006E74B6"/>
    <w:rsid w:val="006E799F"/>
    <w:rsid w:val="006E7D27"/>
    <w:rsid w:val="006E7F3F"/>
    <w:rsid w:val="006E7FDF"/>
    <w:rsid w:val="006F0087"/>
    <w:rsid w:val="006F00D9"/>
    <w:rsid w:val="006F01E2"/>
    <w:rsid w:val="006F0237"/>
    <w:rsid w:val="006F043A"/>
    <w:rsid w:val="006F0446"/>
    <w:rsid w:val="006F047A"/>
    <w:rsid w:val="006F0712"/>
    <w:rsid w:val="006F07B8"/>
    <w:rsid w:val="006F07C1"/>
    <w:rsid w:val="006F08B6"/>
    <w:rsid w:val="006F0936"/>
    <w:rsid w:val="006F0B2F"/>
    <w:rsid w:val="006F0D25"/>
    <w:rsid w:val="006F0E4A"/>
    <w:rsid w:val="006F0FA9"/>
    <w:rsid w:val="006F1116"/>
    <w:rsid w:val="006F1513"/>
    <w:rsid w:val="006F1655"/>
    <w:rsid w:val="006F169E"/>
    <w:rsid w:val="006F17B1"/>
    <w:rsid w:val="006F196C"/>
    <w:rsid w:val="006F1ED6"/>
    <w:rsid w:val="006F1EEE"/>
    <w:rsid w:val="006F24FE"/>
    <w:rsid w:val="006F273E"/>
    <w:rsid w:val="006F27D5"/>
    <w:rsid w:val="006F280F"/>
    <w:rsid w:val="006F28FA"/>
    <w:rsid w:val="006F2921"/>
    <w:rsid w:val="006F2A86"/>
    <w:rsid w:val="006F2ECB"/>
    <w:rsid w:val="006F30ED"/>
    <w:rsid w:val="006F313D"/>
    <w:rsid w:val="006F33E6"/>
    <w:rsid w:val="006F3467"/>
    <w:rsid w:val="006F38B2"/>
    <w:rsid w:val="006F3A10"/>
    <w:rsid w:val="006F3D41"/>
    <w:rsid w:val="006F3F4A"/>
    <w:rsid w:val="006F40C5"/>
    <w:rsid w:val="006F40CF"/>
    <w:rsid w:val="006F4137"/>
    <w:rsid w:val="006F4418"/>
    <w:rsid w:val="006F48AD"/>
    <w:rsid w:val="006F48C4"/>
    <w:rsid w:val="006F48FF"/>
    <w:rsid w:val="006F495B"/>
    <w:rsid w:val="006F49CF"/>
    <w:rsid w:val="006F4B56"/>
    <w:rsid w:val="006F517E"/>
    <w:rsid w:val="006F5210"/>
    <w:rsid w:val="006F5463"/>
    <w:rsid w:val="006F5506"/>
    <w:rsid w:val="006F5772"/>
    <w:rsid w:val="006F57E9"/>
    <w:rsid w:val="006F58D1"/>
    <w:rsid w:val="006F5A55"/>
    <w:rsid w:val="006F634C"/>
    <w:rsid w:val="006F63AA"/>
    <w:rsid w:val="006F63F6"/>
    <w:rsid w:val="006F64D8"/>
    <w:rsid w:val="006F654A"/>
    <w:rsid w:val="006F661C"/>
    <w:rsid w:val="006F66F3"/>
    <w:rsid w:val="006F6B61"/>
    <w:rsid w:val="006F6B96"/>
    <w:rsid w:val="006F6B9C"/>
    <w:rsid w:val="006F6D6F"/>
    <w:rsid w:val="006F6EBE"/>
    <w:rsid w:val="006F6EE6"/>
    <w:rsid w:val="006F6F84"/>
    <w:rsid w:val="006F7188"/>
    <w:rsid w:val="006F7197"/>
    <w:rsid w:val="006F72BE"/>
    <w:rsid w:val="006F7309"/>
    <w:rsid w:val="006F748B"/>
    <w:rsid w:val="006F750C"/>
    <w:rsid w:val="006F771A"/>
    <w:rsid w:val="006F798B"/>
    <w:rsid w:val="006F7C89"/>
    <w:rsid w:val="006F7D27"/>
    <w:rsid w:val="006F7E61"/>
    <w:rsid w:val="006F7F46"/>
    <w:rsid w:val="00700126"/>
    <w:rsid w:val="0070012A"/>
    <w:rsid w:val="00700353"/>
    <w:rsid w:val="007003F1"/>
    <w:rsid w:val="0070078B"/>
    <w:rsid w:val="0070078D"/>
    <w:rsid w:val="007007E6"/>
    <w:rsid w:val="0070081D"/>
    <w:rsid w:val="00700BB6"/>
    <w:rsid w:val="00700DAB"/>
    <w:rsid w:val="007013DB"/>
    <w:rsid w:val="00701411"/>
    <w:rsid w:val="00701457"/>
    <w:rsid w:val="007014E4"/>
    <w:rsid w:val="007015BE"/>
    <w:rsid w:val="00701698"/>
    <w:rsid w:val="0070173C"/>
    <w:rsid w:val="007019B1"/>
    <w:rsid w:val="00701CCA"/>
    <w:rsid w:val="00701D28"/>
    <w:rsid w:val="00701D87"/>
    <w:rsid w:val="00701EAA"/>
    <w:rsid w:val="0070202F"/>
    <w:rsid w:val="007020A3"/>
    <w:rsid w:val="0070242A"/>
    <w:rsid w:val="00702B57"/>
    <w:rsid w:val="00702CAD"/>
    <w:rsid w:val="00702D03"/>
    <w:rsid w:val="00702E12"/>
    <w:rsid w:val="00702E26"/>
    <w:rsid w:val="00703293"/>
    <w:rsid w:val="0070349E"/>
    <w:rsid w:val="007035B0"/>
    <w:rsid w:val="007037A9"/>
    <w:rsid w:val="0070395A"/>
    <w:rsid w:val="007039C8"/>
    <w:rsid w:val="00703B7C"/>
    <w:rsid w:val="00703E23"/>
    <w:rsid w:val="00703E7C"/>
    <w:rsid w:val="00703F05"/>
    <w:rsid w:val="00703F62"/>
    <w:rsid w:val="00704131"/>
    <w:rsid w:val="0070429E"/>
    <w:rsid w:val="007044A5"/>
    <w:rsid w:val="007047C6"/>
    <w:rsid w:val="0070484F"/>
    <w:rsid w:val="00704B40"/>
    <w:rsid w:val="00704D50"/>
    <w:rsid w:val="00704F73"/>
    <w:rsid w:val="00705242"/>
    <w:rsid w:val="00705688"/>
    <w:rsid w:val="0070576E"/>
    <w:rsid w:val="00705771"/>
    <w:rsid w:val="00705A4B"/>
    <w:rsid w:val="00705AB2"/>
    <w:rsid w:val="00705B25"/>
    <w:rsid w:val="00705E90"/>
    <w:rsid w:val="0070609E"/>
    <w:rsid w:val="0070624D"/>
    <w:rsid w:val="00706445"/>
    <w:rsid w:val="007065C5"/>
    <w:rsid w:val="0070729D"/>
    <w:rsid w:val="00707481"/>
    <w:rsid w:val="007075CD"/>
    <w:rsid w:val="007079C3"/>
    <w:rsid w:val="007079DC"/>
    <w:rsid w:val="00707B00"/>
    <w:rsid w:val="00707C83"/>
    <w:rsid w:val="00707E0F"/>
    <w:rsid w:val="0071022B"/>
    <w:rsid w:val="0071032B"/>
    <w:rsid w:val="007105E4"/>
    <w:rsid w:val="007106EE"/>
    <w:rsid w:val="007109B0"/>
    <w:rsid w:val="00710E8F"/>
    <w:rsid w:val="00711162"/>
    <w:rsid w:val="00711692"/>
    <w:rsid w:val="007116BE"/>
    <w:rsid w:val="00711A0B"/>
    <w:rsid w:val="00711DF6"/>
    <w:rsid w:val="00711E3F"/>
    <w:rsid w:val="0071212F"/>
    <w:rsid w:val="007125FE"/>
    <w:rsid w:val="0071278C"/>
    <w:rsid w:val="007127A4"/>
    <w:rsid w:val="007127A6"/>
    <w:rsid w:val="007127B5"/>
    <w:rsid w:val="0071289E"/>
    <w:rsid w:val="0071293F"/>
    <w:rsid w:val="00712CE8"/>
    <w:rsid w:val="00712EA1"/>
    <w:rsid w:val="00713057"/>
    <w:rsid w:val="00713066"/>
    <w:rsid w:val="007130EB"/>
    <w:rsid w:val="007131A7"/>
    <w:rsid w:val="007131CF"/>
    <w:rsid w:val="0071329D"/>
    <w:rsid w:val="007132DE"/>
    <w:rsid w:val="00713362"/>
    <w:rsid w:val="0071359F"/>
    <w:rsid w:val="0071361A"/>
    <w:rsid w:val="0071370C"/>
    <w:rsid w:val="00713853"/>
    <w:rsid w:val="00713894"/>
    <w:rsid w:val="007138B7"/>
    <w:rsid w:val="00713A61"/>
    <w:rsid w:val="00713D23"/>
    <w:rsid w:val="00713DF4"/>
    <w:rsid w:val="00713E4A"/>
    <w:rsid w:val="00714330"/>
    <w:rsid w:val="00714712"/>
    <w:rsid w:val="00714AF6"/>
    <w:rsid w:val="0071511B"/>
    <w:rsid w:val="00715235"/>
    <w:rsid w:val="0071529C"/>
    <w:rsid w:val="00715810"/>
    <w:rsid w:val="00715B6F"/>
    <w:rsid w:val="00715BC0"/>
    <w:rsid w:val="00715E15"/>
    <w:rsid w:val="00716110"/>
    <w:rsid w:val="0071615A"/>
    <w:rsid w:val="00716216"/>
    <w:rsid w:val="0071627A"/>
    <w:rsid w:val="007162FA"/>
    <w:rsid w:val="007163A4"/>
    <w:rsid w:val="007164B7"/>
    <w:rsid w:val="007169C2"/>
    <w:rsid w:val="00716D5E"/>
    <w:rsid w:val="00716DBB"/>
    <w:rsid w:val="0071702F"/>
    <w:rsid w:val="007172FA"/>
    <w:rsid w:val="007173E2"/>
    <w:rsid w:val="00717894"/>
    <w:rsid w:val="00717992"/>
    <w:rsid w:val="00717B6A"/>
    <w:rsid w:val="00717BCE"/>
    <w:rsid w:val="00717F87"/>
    <w:rsid w:val="007200EB"/>
    <w:rsid w:val="00720216"/>
    <w:rsid w:val="00720958"/>
    <w:rsid w:val="00720968"/>
    <w:rsid w:val="00720B71"/>
    <w:rsid w:val="00720D71"/>
    <w:rsid w:val="00720F46"/>
    <w:rsid w:val="007211BB"/>
    <w:rsid w:val="007211C1"/>
    <w:rsid w:val="0072149C"/>
    <w:rsid w:val="007219A9"/>
    <w:rsid w:val="00721A0C"/>
    <w:rsid w:val="00721A60"/>
    <w:rsid w:val="0072209F"/>
    <w:rsid w:val="00722134"/>
    <w:rsid w:val="007221C8"/>
    <w:rsid w:val="007221CD"/>
    <w:rsid w:val="0072240B"/>
    <w:rsid w:val="00722541"/>
    <w:rsid w:val="00722590"/>
    <w:rsid w:val="0072267E"/>
    <w:rsid w:val="0072279D"/>
    <w:rsid w:val="00722D71"/>
    <w:rsid w:val="0072304A"/>
    <w:rsid w:val="0072305C"/>
    <w:rsid w:val="007231CA"/>
    <w:rsid w:val="007233F2"/>
    <w:rsid w:val="007233F9"/>
    <w:rsid w:val="007235C9"/>
    <w:rsid w:val="00723A3F"/>
    <w:rsid w:val="00723B44"/>
    <w:rsid w:val="00723D5B"/>
    <w:rsid w:val="007244DA"/>
    <w:rsid w:val="00724524"/>
    <w:rsid w:val="0072468E"/>
    <w:rsid w:val="007247D3"/>
    <w:rsid w:val="007247E0"/>
    <w:rsid w:val="00724868"/>
    <w:rsid w:val="007249EF"/>
    <w:rsid w:val="00724AF6"/>
    <w:rsid w:val="00724B1D"/>
    <w:rsid w:val="00724D6A"/>
    <w:rsid w:val="00725415"/>
    <w:rsid w:val="007257A3"/>
    <w:rsid w:val="00725B05"/>
    <w:rsid w:val="00725BAE"/>
    <w:rsid w:val="00725C45"/>
    <w:rsid w:val="00725E81"/>
    <w:rsid w:val="00725F8A"/>
    <w:rsid w:val="00726129"/>
    <w:rsid w:val="0072624A"/>
    <w:rsid w:val="007266DA"/>
    <w:rsid w:val="00726889"/>
    <w:rsid w:val="00726B70"/>
    <w:rsid w:val="00726C00"/>
    <w:rsid w:val="00726C1C"/>
    <w:rsid w:val="00726FF5"/>
    <w:rsid w:val="00727038"/>
    <w:rsid w:val="00727051"/>
    <w:rsid w:val="007271A7"/>
    <w:rsid w:val="007276F7"/>
    <w:rsid w:val="00727707"/>
    <w:rsid w:val="0072789F"/>
    <w:rsid w:val="00727AD8"/>
    <w:rsid w:val="00727B4B"/>
    <w:rsid w:val="00727BA1"/>
    <w:rsid w:val="007300FE"/>
    <w:rsid w:val="0073041E"/>
    <w:rsid w:val="00730630"/>
    <w:rsid w:val="00730769"/>
    <w:rsid w:val="007308B6"/>
    <w:rsid w:val="00730ADF"/>
    <w:rsid w:val="00730D76"/>
    <w:rsid w:val="00730EDF"/>
    <w:rsid w:val="00730FEC"/>
    <w:rsid w:val="00731064"/>
    <w:rsid w:val="007311EC"/>
    <w:rsid w:val="007313B4"/>
    <w:rsid w:val="00731441"/>
    <w:rsid w:val="00731625"/>
    <w:rsid w:val="007316D6"/>
    <w:rsid w:val="00731961"/>
    <w:rsid w:val="00731B72"/>
    <w:rsid w:val="00731DF0"/>
    <w:rsid w:val="00731F66"/>
    <w:rsid w:val="007320B7"/>
    <w:rsid w:val="00732148"/>
    <w:rsid w:val="00732427"/>
    <w:rsid w:val="0073253E"/>
    <w:rsid w:val="007329C0"/>
    <w:rsid w:val="00732A61"/>
    <w:rsid w:val="00732CD0"/>
    <w:rsid w:val="00733114"/>
    <w:rsid w:val="007331E1"/>
    <w:rsid w:val="0073336D"/>
    <w:rsid w:val="007334B3"/>
    <w:rsid w:val="0073353A"/>
    <w:rsid w:val="0073360F"/>
    <w:rsid w:val="00733823"/>
    <w:rsid w:val="00733885"/>
    <w:rsid w:val="007338A8"/>
    <w:rsid w:val="00733A33"/>
    <w:rsid w:val="00733D56"/>
    <w:rsid w:val="00733D7E"/>
    <w:rsid w:val="00733DC9"/>
    <w:rsid w:val="007341E7"/>
    <w:rsid w:val="007344FD"/>
    <w:rsid w:val="00734974"/>
    <w:rsid w:val="007349FA"/>
    <w:rsid w:val="00734AA2"/>
    <w:rsid w:val="00734B83"/>
    <w:rsid w:val="00734BDD"/>
    <w:rsid w:val="00734E44"/>
    <w:rsid w:val="0073501D"/>
    <w:rsid w:val="00735027"/>
    <w:rsid w:val="007350AA"/>
    <w:rsid w:val="007350CD"/>
    <w:rsid w:val="00735512"/>
    <w:rsid w:val="0073551D"/>
    <w:rsid w:val="00735836"/>
    <w:rsid w:val="00735986"/>
    <w:rsid w:val="00735B82"/>
    <w:rsid w:val="00735C2F"/>
    <w:rsid w:val="0073600A"/>
    <w:rsid w:val="007362D8"/>
    <w:rsid w:val="0073638F"/>
    <w:rsid w:val="007363BB"/>
    <w:rsid w:val="007363F0"/>
    <w:rsid w:val="0073642E"/>
    <w:rsid w:val="00736D67"/>
    <w:rsid w:val="007373CD"/>
    <w:rsid w:val="00737498"/>
    <w:rsid w:val="00737527"/>
    <w:rsid w:val="0073753C"/>
    <w:rsid w:val="00737608"/>
    <w:rsid w:val="007376F6"/>
    <w:rsid w:val="007377AB"/>
    <w:rsid w:val="00737917"/>
    <w:rsid w:val="00737FBC"/>
    <w:rsid w:val="00740023"/>
    <w:rsid w:val="007407CC"/>
    <w:rsid w:val="00740887"/>
    <w:rsid w:val="0074098F"/>
    <w:rsid w:val="00740B92"/>
    <w:rsid w:val="00740C57"/>
    <w:rsid w:val="00740ED1"/>
    <w:rsid w:val="00740F80"/>
    <w:rsid w:val="00741023"/>
    <w:rsid w:val="00741170"/>
    <w:rsid w:val="0074121C"/>
    <w:rsid w:val="007414E7"/>
    <w:rsid w:val="00741534"/>
    <w:rsid w:val="0074156B"/>
    <w:rsid w:val="007415C0"/>
    <w:rsid w:val="0074181C"/>
    <w:rsid w:val="0074186B"/>
    <w:rsid w:val="007419A9"/>
    <w:rsid w:val="007419E2"/>
    <w:rsid w:val="00741EF1"/>
    <w:rsid w:val="00741FAE"/>
    <w:rsid w:val="0074213B"/>
    <w:rsid w:val="007421DC"/>
    <w:rsid w:val="0074226C"/>
    <w:rsid w:val="0074249A"/>
    <w:rsid w:val="007424D6"/>
    <w:rsid w:val="007425AB"/>
    <w:rsid w:val="0074275D"/>
    <w:rsid w:val="00742B60"/>
    <w:rsid w:val="00742BAF"/>
    <w:rsid w:val="00742EF3"/>
    <w:rsid w:val="00742FEC"/>
    <w:rsid w:val="0074332A"/>
    <w:rsid w:val="00743919"/>
    <w:rsid w:val="00743AAA"/>
    <w:rsid w:val="00743B3F"/>
    <w:rsid w:val="00743B6C"/>
    <w:rsid w:val="00743E03"/>
    <w:rsid w:val="00743F0B"/>
    <w:rsid w:val="00743FE8"/>
    <w:rsid w:val="0074416A"/>
    <w:rsid w:val="0074416E"/>
    <w:rsid w:val="0074421F"/>
    <w:rsid w:val="0074448F"/>
    <w:rsid w:val="00744503"/>
    <w:rsid w:val="00744570"/>
    <w:rsid w:val="00744598"/>
    <w:rsid w:val="00744991"/>
    <w:rsid w:val="00744A23"/>
    <w:rsid w:val="00744FED"/>
    <w:rsid w:val="0074512C"/>
    <w:rsid w:val="0074575A"/>
    <w:rsid w:val="0074576A"/>
    <w:rsid w:val="00745854"/>
    <w:rsid w:val="0074592E"/>
    <w:rsid w:val="0074598D"/>
    <w:rsid w:val="00745E34"/>
    <w:rsid w:val="00745FB4"/>
    <w:rsid w:val="007462E6"/>
    <w:rsid w:val="00746452"/>
    <w:rsid w:val="007464AB"/>
    <w:rsid w:val="007465BD"/>
    <w:rsid w:val="0074660E"/>
    <w:rsid w:val="00746648"/>
    <w:rsid w:val="007467E5"/>
    <w:rsid w:val="00746964"/>
    <w:rsid w:val="00746A60"/>
    <w:rsid w:val="00746AD6"/>
    <w:rsid w:val="00747599"/>
    <w:rsid w:val="00747675"/>
    <w:rsid w:val="00747A17"/>
    <w:rsid w:val="00747D3A"/>
    <w:rsid w:val="00747E18"/>
    <w:rsid w:val="0075006F"/>
    <w:rsid w:val="007500B8"/>
    <w:rsid w:val="007505F1"/>
    <w:rsid w:val="00750617"/>
    <w:rsid w:val="0075075E"/>
    <w:rsid w:val="00750A5A"/>
    <w:rsid w:val="00750BD8"/>
    <w:rsid w:val="00750DA7"/>
    <w:rsid w:val="00751BE5"/>
    <w:rsid w:val="00751EF7"/>
    <w:rsid w:val="00751FEC"/>
    <w:rsid w:val="0075205F"/>
    <w:rsid w:val="00752140"/>
    <w:rsid w:val="007521C8"/>
    <w:rsid w:val="007523CD"/>
    <w:rsid w:val="00752412"/>
    <w:rsid w:val="0075246C"/>
    <w:rsid w:val="0075290C"/>
    <w:rsid w:val="00752A92"/>
    <w:rsid w:val="00752B22"/>
    <w:rsid w:val="00752C1F"/>
    <w:rsid w:val="00752C24"/>
    <w:rsid w:val="00752C6B"/>
    <w:rsid w:val="00752DBB"/>
    <w:rsid w:val="00752DFE"/>
    <w:rsid w:val="00753068"/>
    <w:rsid w:val="0075315E"/>
    <w:rsid w:val="00753164"/>
    <w:rsid w:val="0075331A"/>
    <w:rsid w:val="0075379D"/>
    <w:rsid w:val="007537C6"/>
    <w:rsid w:val="007537EC"/>
    <w:rsid w:val="00753BB6"/>
    <w:rsid w:val="00753C55"/>
    <w:rsid w:val="00753E51"/>
    <w:rsid w:val="007540F6"/>
    <w:rsid w:val="0075427D"/>
    <w:rsid w:val="007544DB"/>
    <w:rsid w:val="00754605"/>
    <w:rsid w:val="007547CA"/>
    <w:rsid w:val="00754A9E"/>
    <w:rsid w:val="00754ABD"/>
    <w:rsid w:val="00754D0B"/>
    <w:rsid w:val="00754D5C"/>
    <w:rsid w:val="00754EF5"/>
    <w:rsid w:val="00755329"/>
    <w:rsid w:val="0075544B"/>
    <w:rsid w:val="00755646"/>
    <w:rsid w:val="00755873"/>
    <w:rsid w:val="00755A26"/>
    <w:rsid w:val="00755B98"/>
    <w:rsid w:val="00755BDC"/>
    <w:rsid w:val="00755C1F"/>
    <w:rsid w:val="00755D44"/>
    <w:rsid w:val="00755F71"/>
    <w:rsid w:val="00756475"/>
    <w:rsid w:val="007564A6"/>
    <w:rsid w:val="00756676"/>
    <w:rsid w:val="0075667A"/>
    <w:rsid w:val="007566F6"/>
    <w:rsid w:val="00756A7C"/>
    <w:rsid w:val="00756BF2"/>
    <w:rsid w:val="00756E79"/>
    <w:rsid w:val="00757587"/>
    <w:rsid w:val="00757AA1"/>
    <w:rsid w:val="00760142"/>
    <w:rsid w:val="00760240"/>
    <w:rsid w:val="00760247"/>
    <w:rsid w:val="00760384"/>
    <w:rsid w:val="007603AC"/>
    <w:rsid w:val="007604C4"/>
    <w:rsid w:val="00760708"/>
    <w:rsid w:val="00760B21"/>
    <w:rsid w:val="00760CC9"/>
    <w:rsid w:val="00760DD5"/>
    <w:rsid w:val="00760EB2"/>
    <w:rsid w:val="00761222"/>
    <w:rsid w:val="0076139E"/>
    <w:rsid w:val="00761425"/>
    <w:rsid w:val="00761468"/>
    <w:rsid w:val="007614A8"/>
    <w:rsid w:val="00761741"/>
    <w:rsid w:val="00761743"/>
    <w:rsid w:val="00761AAA"/>
    <w:rsid w:val="00761BC6"/>
    <w:rsid w:val="00761DBC"/>
    <w:rsid w:val="00761F74"/>
    <w:rsid w:val="00762562"/>
    <w:rsid w:val="00762D4D"/>
    <w:rsid w:val="00762D9C"/>
    <w:rsid w:val="00763007"/>
    <w:rsid w:val="007630B9"/>
    <w:rsid w:val="00763299"/>
    <w:rsid w:val="007634C7"/>
    <w:rsid w:val="0076368D"/>
    <w:rsid w:val="00763809"/>
    <w:rsid w:val="0076380B"/>
    <w:rsid w:val="00763EBB"/>
    <w:rsid w:val="00763F2A"/>
    <w:rsid w:val="0076414C"/>
    <w:rsid w:val="007641A5"/>
    <w:rsid w:val="007642AF"/>
    <w:rsid w:val="00764443"/>
    <w:rsid w:val="0076457A"/>
    <w:rsid w:val="00764A4F"/>
    <w:rsid w:val="00764AC0"/>
    <w:rsid w:val="00764C17"/>
    <w:rsid w:val="00764E40"/>
    <w:rsid w:val="00764E49"/>
    <w:rsid w:val="00764E60"/>
    <w:rsid w:val="0076527E"/>
    <w:rsid w:val="007653EB"/>
    <w:rsid w:val="00765736"/>
    <w:rsid w:val="00765765"/>
    <w:rsid w:val="007658BC"/>
    <w:rsid w:val="00765D61"/>
    <w:rsid w:val="007661D5"/>
    <w:rsid w:val="007663C3"/>
    <w:rsid w:val="0076685B"/>
    <w:rsid w:val="007668D7"/>
    <w:rsid w:val="00766954"/>
    <w:rsid w:val="00766A3D"/>
    <w:rsid w:val="00766A77"/>
    <w:rsid w:val="00766FD8"/>
    <w:rsid w:val="00767079"/>
    <w:rsid w:val="00767173"/>
    <w:rsid w:val="007671B6"/>
    <w:rsid w:val="00767313"/>
    <w:rsid w:val="0076731F"/>
    <w:rsid w:val="0076736D"/>
    <w:rsid w:val="0076760A"/>
    <w:rsid w:val="0076767F"/>
    <w:rsid w:val="0076775D"/>
    <w:rsid w:val="00767980"/>
    <w:rsid w:val="00767A04"/>
    <w:rsid w:val="00767D15"/>
    <w:rsid w:val="00770008"/>
    <w:rsid w:val="0077002B"/>
    <w:rsid w:val="007701A7"/>
    <w:rsid w:val="007701FA"/>
    <w:rsid w:val="007703D6"/>
    <w:rsid w:val="0077041D"/>
    <w:rsid w:val="007706C7"/>
    <w:rsid w:val="007707F2"/>
    <w:rsid w:val="007708CB"/>
    <w:rsid w:val="00770A1D"/>
    <w:rsid w:val="00770A42"/>
    <w:rsid w:val="00770BCB"/>
    <w:rsid w:val="00770E07"/>
    <w:rsid w:val="007710F8"/>
    <w:rsid w:val="007711B5"/>
    <w:rsid w:val="007717E7"/>
    <w:rsid w:val="00771860"/>
    <w:rsid w:val="00771A8E"/>
    <w:rsid w:val="00771B90"/>
    <w:rsid w:val="00771D75"/>
    <w:rsid w:val="00771DA9"/>
    <w:rsid w:val="00772022"/>
    <w:rsid w:val="00772166"/>
    <w:rsid w:val="00772175"/>
    <w:rsid w:val="007722F2"/>
    <w:rsid w:val="0077237C"/>
    <w:rsid w:val="00772638"/>
    <w:rsid w:val="007727EA"/>
    <w:rsid w:val="00772976"/>
    <w:rsid w:val="00772B7B"/>
    <w:rsid w:val="00772E64"/>
    <w:rsid w:val="00773070"/>
    <w:rsid w:val="00773301"/>
    <w:rsid w:val="00773438"/>
    <w:rsid w:val="0077364E"/>
    <w:rsid w:val="00773661"/>
    <w:rsid w:val="00773668"/>
    <w:rsid w:val="00773671"/>
    <w:rsid w:val="00773AB0"/>
    <w:rsid w:val="00773F92"/>
    <w:rsid w:val="007743B5"/>
    <w:rsid w:val="007743DD"/>
    <w:rsid w:val="00774874"/>
    <w:rsid w:val="00774D73"/>
    <w:rsid w:val="00774D87"/>
    <w:rsid w:val="00774E3C"/>
    <w:rsid w:val="00775011"/>
    <w:rsid w:val="007750ED"/>
    <w:rsid w:val="00775476"/>
    <w:rsid w:val="007754ED"/>
    <w:rsid w:val="007756BE"/>
    <w:rsid w:val="007756E7"/>
    <w:rsid w:val="007759B4"/>
    <w:rsid w:val="00775AB1"/>
    <w:rsid w:val="00775AB2"/>
    <w:rsid w:val="00775C2E"/>
    <w:rsid w:val="00775C9E"/>
    <w:rsid w:val="00775D19"/>
    <w:rsid w:val="00775FFD"/>
    <w:rsid w:val="007761F0"/>
    <w:rsid w:val="00776271"/>
    <w:rsid w:val="00776484"/>
    <w:rsid w:val="00776495"/>
    <w:rsid w:val="00776538"/>
    <w:rsid w:val="0077688B"/>
    <w:rsid w:val="007769AD"/>
    <w:rsid w:val="007769FC"/>
    <w:rsid w:val="00776A2F"/>
    <w:rsid w:val="00776A57"/>
    <w:rsid w:val="00776A9D"/>
    <w:rsid w:val="00776EF8"/>
    <w:rsid w:val="0077721E"/>
    <w:rsid w:val="007772D8"/>
    <w:rsid w:val="00777354"/>
    <w:rsid w:val="0077783E"/>
    <w:rsid w:val="00777BF0"/>
    <w:rsid w:val="00777C81"/>
    <w:rsid w:val="00777CA8"/>
    <w:rsid w:val="00777ED4"/>
    <w:rsid w:val="007800D7"/>
    <w:rsid w:val="00780557"/>
    <w:rsid w:val="0078059E"/>
    <w:rsid w:val="007805BA"/>
    <w:rsid w:val="007805C3"/>
    <w:rsid w:val="00780840"/>
    <w:rsid w:val="0078087D"/>
    <w:rsid w:val="007809AD"/>
    <w:rsid w:val="00780F5B"/>
    <w:rsid w:val="00780FA7"/>
    <w:rsid w:val="00781009"/>
    <w:rsid w:val="00781051"/>
    <w:rsid w:val="00781287"/>
    <w:rsid w:val="007812D7"/>
    <w:rsid w:val="007816C9"/>
    <w:rsid w:val="00781A5A"/>
    <w:rsid w:val="00781C46"/>
    <w:rsid w:val="00782009"/>
    <w:rsid w:val="00782185"/>
    <w:rsid w:val="0078223C"/>
    <w:rsid w:val="007824E1"/>
    <w:rsid w:val="0078253D"/>
    <w:rsid w:val="007826B1"/>
    <w:rsid w:val="007826E4"/>
    <w:rsid w:val="00782965"/>
    <w:rsid w:val="007829E9"/>
    <w:rsid w:val="00782D78"/>
    <w:rsid w:val="0078324A"/>
    <w:rsid w:val="00783409"/>
    <w:rsid w:val="007834BB"/>
    <w:rsid w:val="007836DF"/>
    <w:rsid w:val="00783855"/>
    <w:rsid w:val="00783933"/>
    <w:rsid w:val="00783C24"/>
    <w:rsid w:val="0078419B"/>
    <w:rsid w:val="007841E0"/>
    <w:rsid w:val="0078434F"/>
    <w:rsid w:val="007843BC"/>
    <w:rsid w:val="00784481"/>
    <w:rsid w:val="00784532"/>
    <w:rsid w:val="007846EC"/>
    <w:rsid w:val="007847FE"/>
    <w:rsid w:val="00784886"/>
    <w:rsid w:val="0078492A"/>
    <w:rsid w:val="00784AA7"/>
    <w:rsid w:val="00784AE2"/>
    <w:rsid w:val="00784CAE"/>
    <w:rsid w:val="00784E98"/>
    <w:rsid w:val="007850B9"/>
    <w:rsid w:val="0078528D"/>
    <w:rsid w:val="007854D0"/>
    <w:rsid w:val="00785750"/>
    <w:rsid w:val="00785862"/>
    <w:rsid w:val="007858D5"/>
    <w:rsid w:val="00785B56"/>
    <w:rsid w:val="00785D66"/>
    <w:rsid w:val="00785DDB"/>
    <w:rsid w:val="00786294"/>
    <w:rsid w:val="007862EA"/>
    <w:rsid w:val="007863E6"/>
    <w:rsid w:val="007865F8"/>
    <w:rsid w:val="0078670B"/>
    <w:rsid w:val="00786797"/>
    <w:rsid w:val="0078693D"/>
    <w:rsid w:val="00786B97"/>
    <w:rsid w:val="00787396"/>
    <w:rsid w:val="0078754E"/>
    <w:rsid w:val="00787964"/>
    <w:rsid w:val="0078798C"/>
    <w:rsid w:val="007879CA"/>
    <w:rsid w:val="00787A59"/>
    <w:rsid w:val="00787CDC"/>
    <w:rsid w:val="00787D6B"/>
    <w:rsid w:val="00787FB8"/>
    <w:rsid w:val="00790238"/>
    <w:rsid w:val="007904A0"/>
    <w:rsid w:val="007905DA"/>
    <w:rsid w:val="007909D5"/>
    <w:rsid w:val="00790A83"/>
    <w:rsid w:val="00790BCF"/>
    <w:rsid w:val="00790D4F"/>
    <w:rsid w:val="00790E19"/>
    <w:rsid w:val="007910B3"/>
    <w:rsid w:val="007911F8"/>
    <w:rsid w:val="007911F9"/>
    <w:rsid w:val="00791204"/>
    <w:rsid w:val="00791338"/>
    <w:rsid w:val="007914D7"/>
    <w:rsid w:val="0079162A"/>
    <w:rsid w:val="0079191E"/>
    <w:rsid w:val="00791C3B"/>
    <w:rsid w:val="00791EF5"/>
    <w:rsid w:val="00791F45"/>
    <w:rsid w:val="0079210E"/>
    <w:rsid w:val="0079242F"/>
    <w:rsid w:val="007924A8"/>
    <w:rsid w:val="007926AA"/>
    <w:rsid w:val="007927CD"/>
    <w:rsid w:val="007928C6"/>
    <w:rsid w:val="00792955"/>
    <w:rsid w:val="007929EE"/>
    <w:rsid w:val="00792CF9"/>
    <w:rsid w:val="00792E0F"/>
    <w:rsid w:val="00793080"/>
    <w:rsid w:val="0079312C"/>
    <w:rsid w:val="00793146"/>
    <w:rsid w:val="007932F7"/>
    <w:rsid w:val="00793640"/>
    <w:rsid w:val="00793688"/>
    <w:rsid w:val="0079371A"/>
    <w:rsid w:val="007937D9"/>
    <w:rsid w:val="0079387A"/>
    <w:rsid w:val="00793CE4"/>
    <w:rsid w:val="00793EAA"/>
    <w:rsid w:val="0079428E"/>
    <w:rsid w:val="00794580"/>
    <w:rsid w:val="007946B0"/>
    <w:rsid w:val="00794714"/>
    <w:rsid w:val="00794935"/>
    <w:rsid w:val="00794965"/>
    <w:rsid w:val="00794A2C"/>
    <w:rsid w:val="00794AC8"/>
    <w:rsid w:val="00794C20"/>
    <w:rsid w:val="00794C4F"/>
    <w:rsid w:val="00794DF8"/>
    <w:rsid w:val="00794E1F"/>
    <w:rsid w:val="00794E92"/>
    <w:rsid w:val="00794E97"/>
    <w:rsid w:val="0079501C"/>
    <w:rsid w:val="007950C7"/>
    <w:rsid w:val="0079519C"/>
    <w:rsid w:val="007952D9"/>
    <w:rsid w:val="0079559C"/>
    <w:rsid w:val="007955C6"/>
    <w:rsid w:val="0079574A"/>
    <w:rsid w:val="00795752"/>
    <w:rsid w:val="00795B17"/>
    <w:rsid w:val="00795BAC"/>
    <w:rsid w:val="00795C07"/>
    <w:rsid w:val="00795C12"/>
    <w:rsid w:val="00795F84"/>
    <w:rsid w:val="0079600A"/>
    <w:rsid w:val="00796544"/>
    <w:rsid w:val="00796B59"/>
    <w:rsid w:val="00796D89"/>
    <w:rsid w:val="00796F35"/>
    <w:rsid w:val="0079712A"/>
    <w:rsid w:val="007971A1"/>
    <w:rsid w:val="00797271"/>
    <w:rsid w:val="0079735F"/>
    <w:rsid w:val="00797527"/>
    <w:rsid w:val="00797703"/>
    <w:rsid w:val="00797958"/>
    <w:rsid w:val="00797A0C"/>
    <w:rsid w:val="00797A15"/>
    <w:rsid w:val="00797B2A"/>
    <w:rsid w:val="00797B38"/>
    <w:rsid w:val="00797D29"/>
    <w:rsid w:val="007A0092"/>
    <w:rsid w:val="007A01A9"/>
    <w:rsid w:val="007A02F8"/>
    <w:rsid w:val="007A038E"/>
    <w:rsid w:val="007A03F4"/>
    <w:rsid w:val="007A043A"/>
    <w:rsid w:val="007A05BB"/>
    <w:rsid w:val="007A0615"/>
    <w:rsid w:val="007A07D6"/>
    <w:rsid w:val="007A0C6E"/>
    <w:rsid w:val="007A0CB1"/>
    <w:rsid w:val="007A0CD0"/>
    <w:rsid w:val="007A0D79"/>
    <w:rsid w:val="007A0EBA"/>
    <w:rsid w:val="007A1103"/>
    <w:rsid w:val="007A13D9"/>
    <w:rsid w:val="007A14E8"/>
    <w:rsid w:val="007A167B"/>
    <w:rsid w:val="007A173E"/>
    <w:rsid w:val="007A1742"/>
    <w:rsid w:val="007A1809"/>
    <w:rsid w:val="007A1847"/>
    <w:rsid w:val="007A1990"/>
    <w:rsid w:val="007A1B39"/>
    <w:rsid w:val="007A210C"/>
    <w:rsid w:val="007A2120"/>
    <w:rsid w:val="007A2223"/>
    <w:rsid w:val="007A22DD"/>
    <w:rsid w:val="007A237A"/>
    <w:rsid w:val="007A23CB"/>
    <w:rsid w:val="007A2405"/>
    <w:rsid w:val="007A245D"/>
    <w:rsid w:val="007A2769"/>
    <w:rsid w:val="007A2985"/>
    <w:rsid w:val="007A2D20"/>
    <w:rsid w:val="007A2E31"/>
    <w:rsid w:val="007A2E57"/>
    <w:rsid w:val="007A3107"/>
    <w:rsid w:val="007A31BA"/>
    <w:rsid w:val="007A33C1"/>
    <w:rsid w:val="007A34C9"/>
    <w:rsid w:val="007A352A"/>
    <w:rsid w:val="007A3763"/>
    <w:rsid w:val="007A37B8"/>
    <w:rsid w:val="007A3CA1"/>
    <w:rsid w:val="007A409C"/>
    <w:rsid w:val="007A4177"/>
    <w:rsid w:val="007A4354"/>
    <w:rsid w:val="007A459D"/>
    <w:rsid w:val="007A4783"/>
    <w:rsid w:val="007A48C0"/>
    <w:rsid w:val="007A4A26"/>
    <w:rsid w:val="007A4B0A"/>
    <w:rsid w:val="007A4B83"/>
    <w:rsid w:val="007A4EC8"/>
    <w:rsid w:val="007A4F45"/>
    <w:rsid w:val="007A518C"/>
    <w:rsid w:val="007A523A"/>
    <w:rsid w:val="007A545E"/>
    <w:rsid w:val="007A5656"/>
    <w:rsid w:val="007A5B42"/>
    <w:rsid w:val="007A5E13"/>
    <w:rsid w:val="007A5EEC"/>
    <w:rsid w:val="007A5EFA"/>
    <w:rsid w:val="007A5F35"/>
    <w:rsid w:val="007A6363"/>
    <w:rsid w:val="007A6799"/>
    <w:rsid w:val="007A6856"/>
    <w:rsid w:val="007A6916"/>
    <w:rsid w:val="007A6942"/>
    <w:rsid w:val="007A6B7F"/>
    <w:rsid w:val="007A6BC3"/>
    <w:rsid w:val="007A6BD6"/>
    <w:rsid w:val="007A6E41"/>
    <w:rsid w:val="007A7034"/>
    <w:rsid w:val="007A721A"/>
    <w:rsid w:val="007A7557"/>
    <w:rsid w:val="007A76EA"/>
    <w:rsid w:val="007A7A0C"/>
    <w:rsid w:val="007A7A38"/>
    <w:rsid w:val="007A7A4A"/>
    <w:rsid w:val="007A7F0B"/>
    <w:rsid w:val="007A7F34"/>
    <w:rsid w:val="007A7F87"/>
    <w:rsid w:val="007B03D3"/>
    <w:rsid w:val="007B051E"/>
    <w:rsid w:val="007B06A6"/>
    <w:rsid w:val="007B08F3"/>
    <w:rsid w:val="007B0907"/>
    <w:rsid w:val="007B0C9A"/>
    <w:rsid w:val="007B0D01"/>
    <w:rsid w:val="007B0DC6"/>
    <w:rsid w:val="007B0DDB"/>
    <w:rsid w:val="007B0EEF"/>
    <w:rsid w:val="007B0EFE"/>
    <w:rsid w:val="007B100B"/>
    <w:rsid w:val="007B11E6"/>
    <w:rsid w:val="007B1225"/>
    <w:rsid w:val="007B19F5"/>
    <w:rsid w:val="007B1B76"/>
    <w:rsid w:val="007B1CB7"/>
    <w:rsid w:val="007B1D54"/>
    <w:rsid w:val="007B1DCD"/>
    <w:rsid w:val="007B1F78"/>
    <w:rsid w:val="007B1FAA"/>
    <w:rsid w:val="007B21C9"/>
    <w:rsid w:val="007B2298"/>
    <w:rsid w:val="007B2327"/>
    <w:rsid w:val="007B2982"/>
    <w:rsid w:val="007B29BA"/>
    <w:rsid w:val="007B2A78"/>
    <w:rsid w:val="007B2FC2"/>
    <w:rsid w:val="007B3280"/>
    <w:rsid w:val="007B33B4"/>
    <w:rsid w:val="007B3445"/>
    <w:rsid w:val="007B3623"/>
    <w:rsid w:val="007B418D"/>
    <w:rsid w:val="007B4388"/>
    <w:rsid w:val="007B43C5"/>
    <w:rsid w:val="007B4400"/>
    <w:rsid w:val="007B4862"/>
    <w:rsid w:val="007B4949"/>
    <w:rsid w:val="007B4976"/>
    <w:rsid w:val="007B4BA6"/>
    <w:rsid w:val="007B4C6A"/>
    <w:rsid w:val="007B4DA4"/>
    <w:rsid w:val="007B4DCA"/>
    <w:rsid w:val="007B4E2F"/>
    <w:rsid w:val="007B5014"/>
    <w:rsid w:val="007B5029"/>
    <w:rsid w:val="007B585F"/>
    <w:rsid w:val="007B5D4B"/>
    <w:rsid w:val="007B5D80"/>
    <w:rsid w:val="007B627D"/>
    <w:rsid w:val="007B6282"/>
    <w:rsid w:val="007B62E1"/>
    <w:rsid w:val="007B6314"/>
    <w:rsid w:val="007B6572"/>
    <w:rsid w:val="007B660B"/>
    <w:rsid w:val="007B6647"/>
    <w:rsid w:val="007B67CF"/>
    <w:rsid w:val="007B6BDD"/>
    <w:rsid w:val="007B6C7C"/>
    <w:rsid w:val="007B6CF4"/>
    <w:rsid w:val="007B708C"/>
    <w:rsid w:val="007B7232"/>
    <w:rsid w:val="007B75D8"/>
    <w:rsid w:val="007B75F5"/>
    <w:rsid w:val="007B7C46"/>
    <w:rsid w:val="007B7C82"/>
    <w:rsid w:val="007B7D93"/>
    <w:rsid w:val="007B7EA1"/>
    <w:rsid w:val="007C0444"/>
    <w:rsid w:val="007C04B0"/>
    <w:rsid w:val="007C05A8"/>
    <w:rsid w:val="007C084F"/>
    <w:rsid w:val="007C08D6"/>
    <w:rsid w:val="007C08DE"/>
    <w:rsid w:val="007C0950"/>
    <w:rsid w:val="007C0AA0"/>
    <w:rsid w:val="007C0AFE"/>
    <w:rsid w:val="007C0C53"/>
    <w:rsid w:val="007C0ED9"/>
    <w:rsid w:val="007C1092"/>
    <w:rsid w:val="007C11E6"/>
    <w:rsid w:val="007C1404"/>
    <w:rsid w:val="007C1550"/>
    <w:rsid w:val="007C189A"/>
    <w:rsid w:val="007C1A01"/>
    <w:rsid w:val="007C1A89"/>
    <w:rsid w:val="007C1C61"/>
    <w:rsid w:val="007C1EDA"/>
    <w:rsid w:val="007C1F04"/>
    <w:rsid w:val="007C1FFA"/>
    <w:rsid w:val="007C2027"/>
    <w:rsid w:val="007C2372"/>
    <w:rsid w:val="007C25A5"/>
    <w:rsid w:val="007C2650"/>
    <w:rsid w:val="007C29C9"/>
    <w:rsid w:val="007C2CDC"/>
    <w:rsid w:val="007C2E8F"/>
    <w:rsid w:val="007C2F46"/>
    <w:rsid w:val="007C3074"/>
    <w:rsid w:val="007C358D"/>
    <w:rsid w:val="007C3593"/>
    <w:rsid w:val="007C37A1"/>
    <w:rsid w:val="007C385B"/>
    <w:rsid w:val="007C39F1"/>
    <w:rsid w:val="007C3AA4"/>
    <w:rsid w:val="007C3B0A"/>
    <w:rsid w:val="007C407D"/>
    <w:rsid w:val="007C445D"/>
    <w:rsid w:val="007C4B50"/>
    <w:rsid w:val="007C4CEB"/>
    <w:rsid w:val="007C50C9"/>
    <w:rsid w:val="007C50E2"/>
    <w:rsid w:val="007C512F"/>
    <w:rsid w:val="007C55DA"/>
    <w:rsid w:val="007C56E1"/>
    <w:rsid w:val="007C5715"/>
    <w:rsid w:val="007C5956"/>
    <w:rsid w:val="007C5AB7"/>
    <w:rsid w:val="007C5B69"/>
    <w:rsid w:val="007C61D5"/>
    <w:rsid w:val="007C6365"/>
    <w:rsid w:val="007C6374"/>
    <w:rsid w:val="007C6463"/>
    <w:rsid w:val="007C6670"/>
    <w:rsid w:val="007C66EB"/>
    <w:rsid w:val="007C6747"/>
    <w:rsid w:val="007C679E"/>
    <w:rsid w:val="007C6AEE"/>
    <w:rsid w:val="007C6EE9"/>
    <w:rsid w:val="007C7009"/>
    <w:rsid w:val="007C71E2"/>
    <w:rsid w:val="007C71FC"/>
    <w:rsid w:val="007C73E2"/>
    <w:rsid w:val="007C7A85"/>
    <w:rsid w:val="007C7C7D"/>
    <w:rsid w:val="007C7D78"/>
    <w:rsid w:val="007C7D97"/>
    <w:rsid w:val="007C7E29"/>
    <w:rsid w:val="007C7FA1"/>
    <w:rsid w:val="007D0199"/>
    <w:rsid w:val="007D02D6"/>
    <w:rsid w:val="007D04C2"/>
    <w:rsid w:val="007D0961"/>
    <w:rsid w:val="007D09E9"/>
    <w:rsid w:val="007D0A62"/>
    <w:rsid w:val="007D0F58"/>
    <w:rsid w:val="007D1178"/>
    <w:rsid w:val="007D12AC"/>
    <w:rsid w:val="007D1778"/>
    <w:rsid w:val="007D17D4"/>
    <w:rsid w:val="007D18B5"/>
    <w:rsid w:val="007D1B08"/>
    <w:rsid w:val="007D1BFE"/>
    <w:rsid w:val="007D1C33"/>
    <w:rsid w:val="007D1CF7"/>
    <w:rsid w:val="007D1D02"/>
    <w:rsid w:val="007D2137"/>
    <w:rsid w:val="007D22AB"/>
    <w:rsid w:val="007D247A"/>
    <w:rsid w:val="007D25B7"/>
    <w:rsid w:val="007D2797"/>
    <w:rsid w:val="007D28AB"/>
    <w:rsid w:val="007D2A5D"/>
    <w:rsid w:val="007D2B0A"/>
    <w:rsid w:val="007D2D47"/>
    <w:rsid w:val="007D2D77"/>
    <w:rsid w:val="007D3051"/>
    <w:rsid w:val="007D318D"/>
    <w:rsid w:val="007D31EF"/>
    <w:rsid w:val="007D32C7"/>
    <w:rsid w:val="007D3396"/>
    <w:rsid w:val="007D35AE"/>
    <w:rsid w:val="007D373D"/>
    <w:rsid w:val="007D38E5"/>
    <w:rsid w:val="007D39CB"/>
    <w:rsid w:val="007D3C5C"/>
    <w:rsid w:val="007D3FE1"/>
    <w:rsid w:val="007D405E"/>
    <w:rsid w:val="007D480C"/>
    <w:rsid w:val="007D48CF"/>
    <w:rsid w:val="007D49A1"/>
    <w:rsid w:val="007D4A82"/>
    <w:rsid w:val="007D4B0F"/>
    <w:rsid w:val="007D4B22"/>
    <w:rsid w:val="007D4D7D"/>
    <w:rsid w:val="007D4E26"/>
    <w:rsid w:val="007D4EE1"/>
    <w:rsid w:val="007D4FED"/>
    <w:rsid w:val="007D53D1"/>
    <w:rsid w:val="007D540E"/>
    <w:rsid w:val="007D551D"/>
    <w:rsid w:val="007D5590"/>
    <w:rsid w:val="007D55C4"/>
    <w:rsid w:val="007D56E4"/>
    <w:rsid w:val="007D59C0"/>
    <w:rsid w:val="007D5A52"/>
    <w:rsid w:val="007D5AF5"/>
    <w:rsid w:val="007D5B6F"/>
    <w:rsid w:val="007D5D6A"/>
    <w:rsid w:val="007D5D71"/>
    <w:rsid w:val="007D5EED"/>
    <w:rsid w:val="007D5F5C"/>
    <w:rsid w:val="007D61E3"/>
    <w:rsid w:val="007D6301"/>
    <w:rsid w:val="007D6435"/>
    <w:rsid w:val="007D6488"/>
    <w:rsid w:val="007D64D9"/>
    <w:rsid w:val="007D64EA"/>
    <w:rsid w:val="007D661F"/>
    <w:rsid w:val="007D666B"/>
    <w:rsid w:val="007D67A0"/>
    <w:rsid w:val="007D684A"/>
    <w:rsid w:val="007D68B2"/>
    <w:rsid w:val="007D6940"/>
    <w:rsid w:val="007D6B56"/>
    <w:rsid w:val="007D6CCF"/>
    <w:rsid w:val="007D6D71"/>
    <w:rsid w:val="007D6F79"/>
    <w:rsid w:val="007D7265"/>
    <w:rsid w:val="007D7715"/>
    <w:rsid w:val="007D77E6"/>
    <w:rsid w:val="007D79A0"/>
    <w:rsid w:val="007D79C9"/>
    <w:rsid w:val="007D7C9F"/>
    <w:rsid w:val="007D7D6D"/>
    <w:rsid w:val="007E026E"/>
    <w:rsid w:val="007E034E"/>
    <w:rsid w:val="007E05FD"/>
    <w:rsid w:val="007E07CC"/>
    <w:rsid w:val="007E09DA"/>
    <w:rsid w:val="007E0AC7"/>
    <w:rsid w:val="007E0B74"/>
    <w:rsid w:val="007E0C68"/>
    <w:rsid w:val="007E0CD9"/>
    <w:rsid w:val="007E0CE6"/>
    <w:rsid w:val="007E0CF6"/>
    <w:rsid w:val="007E0D1C"/>
    <w:rsid w:val="007E0DEB"/>
    <w:rsid w:val="007E1057"/>
    <w:rsid w:val="007E10DD"/>
    <w:rsid w:val="007E15C8"/>
    <w:rsid w:val="007E1608"/>
    <w:rsid w:val="007E185A"/>
    <w:rsid w:val="007E18A7"/>
    <w:rsid w:val="007E190D"/>
    <w:rsid w:val="007E1C50"/>
    <w:rsid w:val="007E23E9"/>
    <w:rsid w:val="007E2497"/>
    <w:rsid w:val="007E25B1"/>
    <w:rsid w:val="007E2AFB"/>
    <w:rsid w:val="007E2F5C"/>
    <w:rsid w:val="007E2FE0"/>
    <w:rsid w:val="007E30A8"/>
    <w:rsid w:val="007E3142"/>
    <w:rsid w:val="007E37F1"/>
    <w:rsid w:val="007E37F9"/>
    <w:rsid w:val="007E393D"/>
    <w:rsid w:val="007E39F4"/>
    <w:rsid w:val="007E3A40"/>
    <w:rsid w:val="007E3B8F"/>
    <w:rsid w:val="007E3B9C"/>
    <w:rsid w:val="007E3CFE"/>
    <w:rsid w:val="007E3E17"/>
    <w:rsid w:val="007E4011"/>
    <w:rsid w:val="007E40A0"/>
    <w:rsid w:val="007E43C1"/>
    <w:rsid w:val="007E4471"/>
    <w:rsid w:val="007E4671"/>
    <w:rsid w:val="007E47E9"/>
    <w:rsid w:val="007E4838"/>
    <w:rsid w:val="007E4890"/>
    <w:rsid w:val="007E49B3"/>
    <w:rsid w:val="007E4A6A"/>
    <w:rsid w:val="007E4F59"/>
    <w:rsid w:val="007E5187"/>
    <w:rsid w:val="007E5323"/>
    <w:rsid w:val="007E533D"/>
    <w:rsid w:val="007E542F"/>
    <w:rsid w:val="007E5496"/>
    <w:rsid w:val="007E5565"/>
    <w:rsid w:val="007E559E"/>
    <w:rsid w:val="007E576F"/>
    <w:rsid w:val="007E5922"/>
    <w:rsid w:val="007E59CF"/>
    <w:rsid w:val="007E5A3C"/>
    <w:rsid w:val="007E5A74"/>
    <w:rsid w:val="007E5C56"/>
    <w:rsid w:val="007E5CBB"/>
    <w:rsid w:val="007E5D06"/>
    <w:rsid w:val="007E623F"/>
    <w:rsid w:val="007E68FB"/>
    <w:rsid w:val="007E6971"/>
    <w:rsid w:val="007E69AC"/>
    <w:rsid w:val="007E6BFB"/>
    <w:rsid w:val="007E6D62"/>
    <w:rsid w:val="007E6E95"/>
    <w:rsid w:val="007E6EE9"/>
    <w:rsid w:val="007E735F"/>
    <w:rsid w:val="007E770C"/>
    <w:rsid w:val="007E7855"/>
    <w:rsid w:val="007E7C55"/>
    <w:rsid w:val="007E7CD4"/>
    <w:rsid w:val="007E7E00"/>
    <w:rsid w:val="007F00DB"/>
    <w:rsid w:val="007F013B"/>
    <w:rsid w:val="007F01A1"/>
    <w:rsid w:val="007F0257"/>
    <w:rsid w:val="007F02C0"/>
    <w:rsid w:val="007F03CD"/>
    <w:rsid w:val="007F0556"/>
    <w:rsid w:val="007F0759"/>
    <w:rsid w:val="007F09D0"/>
    <w:rsid w:val="007F107D"/>
    <w:rsid w:val="007F1318"/>
    <w:rsid w:val="007F1355"/>
    <w:rsid w:val="007F1565"/>
    <w:rsid w:val="007F1716"/>
    <w:rsid w:val="007F1954"/>
    <w:rsid w:val="007F1975"/>
    <w:rsid w:val="007F1C32"/>
    <w:rsid w:val="007F1E16"/>
    <w:rsid w:val="007F1EED"/>
    <w:rsid w:val="007F20DD"/>
    <w:rsid w:val="007F20F7"/>
    <w:rsid w:val="007F229D"/>
    <w:rsid w:val="007F2349"/>
    <w:rsid w:val="007F28DD"/>
    <w:rsid w:val="007F2965"/>
    <w:rsid w:val="007F2E4F"/>
    <w:rsid w:val="007F2EA7"/>
    <w:rsid w:val="007F2FEB"/>
    <w:rsid w:val="007F30FA"/>
    <w:rsid w:val="007F314B"/>
    <w:rsid w:val="007F32D7"/>
    <w:rsid w:val="007F377B"/>
    <w:rsid w:val="007F389F"/>
    <w:rsid w:val="007F39FA"/>
    <w:rsid w:val="007F3A6F"/>
    <w:rsid w:val="007F3CC4"/>
    <w:rsid w:val="007F3D94"/>
    <w:rsid w:val="007F3F1C"/>
    <w:rsid w:val="007F43F1"/>
    <w:rsid w:val="007F4560"/>
    <w:rsid w:val="007F4641"/>
    <w:rsid w:val="007F47A0"/>
    <w:rsid w:val="007F47DB"/>
    <w:rsid w:val="007F4AB8"/>
    <w:rsid w:val="007F4B19"/>
    <w:rsid w:val="007F4BC6"/>
    <w:rsid w:val="007F4C76"/>
    <w:rsid w:val="007F528A"/>
    <w:rsid w:val="007F5555"/>
    <w:rsid w:val="007F57D1"/>
    <w:rsid w:val="007F5859"/>
    <w:rsid w:val="007F5A04"/>
    <w:rsid w:val="007F5AD9"/>
    <w:rsid w:val="007F5CFC"/>
    <w:rsid w:val="007F5E0F"/>
    <w:rsid w:val="007F5F18"/>
    <w:rsid w:val="007F6008"/>
    <w:rsid w:val="007F6050"/>
    <w:rsid w:val="007F613D"/>
    <w:rsid w:val="007F6A61"/>
    <w:rsid w:val="007F707C"/>
    <w:rsid w:val="007F72AD"/>
    <w:rsid w:val="007F73BA"/>
    <w:rsid w:val="007F74B1"/>
    <w:rsid w:val="007F7AAC"/>
    <w:rsid w:val="007F7D6B"/>
    <w:rsid w:val="007F7D88"/>
    <w:rsid w:val="008002F0"/>
    <w:rsid w:val="00800559"/>
    <w:rsid w:val="0080065D"/>
    <w:rsid w:val="008007ED"/>
    <w:rsid w:val="008008F4"/>
    <w:rsid w:val="00800A07"/>
    <w:rsid w:val="00800CCB"/>
    <w:rsid w:val="00800FC6"/>
    <w:rsid w:val="008012B6"/>
    <w:rsid w:val="00801487"/>
    <w:rsid w:val="00801566"/>
    <w:rsid w:val="00801704"/>
    <w:rsid w:val="00801A43"/>
    <w:rsid w:val="00801DE8"/>
    <w:rsid w:val="00801ED8"/>
    <w:rsid w:val="00801F46"/>
    <w:rsid w:val="00802071"/>
    <w:rsid w:val="008021CC"/>
    <w:rsid w:val="008024CB"/>
    <w:rsid w:val="0080259F"/>
    <w:rsid w:val="0080267E"/>
    <w:rsid w:val="00802817"/>
    <w:rsid w:val="0080288E"/>
    <w:rsid w:val="0080293E"/>
    <w:rsid w:val="00802B39"/>
    <w:rsid w:val="00802C0A"/>
    <w:rsid w:val="00802D78"/>
    <w:rsid w:val="00802E43"/>
    <w:rsid w:val="0080307C"/>
    <w:rsid w:val="008031CD"/>
    <w:rsid w:val="00803457"/>
    <w:rsid w:val="008034A3"/>
    <w:rsid w:val="00803734"/>
    <w:rsid w:val="0080393B"/>
    <w:rsid w:val="008039EC"/>
    <w:rsid w:val="00803E0B"/>
    <w:rsid w:val="00803EBC"/>
    <w:rsid w:val="00804025"/>
    <w:rsid w:val="00804173"/>
    <w:rsid w:val="0080441E"/>
    <w:rsid w:val="00804856"/>
    <w:rsid w:val="008049D5"/>
    <w:rsid w:val="00804ACD"/>
    <w:rsid w:val="00804CDC"/>
    <w:rsid w:val="008052C6"/>
    <w:rsid w:val="008053A9"/>
    <w:rsid w:val="00805828"/>
    <w:rsid w:val="008058B3"/>
    <w:rsid w:val="008058C6"/>
    <w:rsid w:val="008058D6"/>
    <w:rsid w:val="00805AC7"/>
    <w:rsid w:val="00805D3F"/>
    <w:rsid w:val="00805EB9"/>
    <w:rsid w:val="0080608E"/>
    <w:rsid w:val="008060EE"/>
    <w:rsid w:val="00806504"/>
    <w:rsid w:val="00806735"/>
    <w:rsid w:val="0080686C"/>
    <w:rsid w:val="00806C40"/>
    <w:rsid w:val="00806DBE"/>
    <w:rsid w:val="0080701C"/>
    <w:rsid w:val="00807238"/>
    <w:rsid w:val="0080732B"/>
    <w:rsid w:val="008075F7"/>
    <w:rsid w:val="0080778D"/>
    <w:rsid w:val="008078E1"/>
    <w:rsid w:val="00807A4A"/>
    <w:rsid w:val="00807AF4"/>
    <w:rsid w:val="00807C11"/>
    <w:rsid w:val="00807C8E"/>
    <w:rsid w:val="00807CCE"/>
    <w:rsid w:val="0081021B"/>
    <w:rsid w:val="00810444"/>
    <w:rsid w:val="00810579"/>
    <w:rsid w:val="0081071A"/>
    <w:rsid w:val="008109D6"/>
    <w:rsid w:val="00810B58"/>
    <w:rsid w:val="00810BBF"/>
    <w:rsid w:val="00810CFE"/>
    <w:rsid w:val="00811003"/>
    <w:rsid w:val="0081170B"/>
    <w:rsid w:val="00811763"/>
    <w:rsid w:val="0081180F"/>
    <w:rsid w:val="00811865"/>
    <w:rsid w:val="00811A36"/>
    <w:rsid w:val="00811A7C"/>
    <w:rsid w:val="00812295"/>
    <w:rsid w:val="00812523"/>
    <w:rsid w:val="00812805"/>
    <w:rsid w:val="00812FD5"/>
    <w:rsid w:val="00813287"/>
    <w:rsid w:val="00813419"/>
    <w:rsid w:val="00813516"/>
    <w:rsid w:val="00813535"/>
    <w:rsid w:val="00813708"/>
    <w:rsid w:val="008137A6"/>
    <w:rsid w:val="0081383A"/>
    <w:rsid w:val="008138E7"/>
    <w:rsid w:val="00813906"/>
    <w:rsid w:val="00813BF6"/>
    <w:rsid w:val="00814149"/>
    <w:rsid w:val="0081424C"/>
    <w:rsid w:val="008142CE"/>
    <w:rsid w:val="0081431F"/>
    <w:rsid w:val="0081461F"/>
    <w:rsid w:val="00814776"/>
    <w:rsid w:val="0081483F"/>
    <w:rsid w:val="00814AA9"/>
    <w:rsid w:val="00814CD1"/>
    <w:rsid w:val="00814D1E"/>
    <w:rsid w:val="00814DE6"/>
    <w:rsid w:val="0081508D"/>
    <w:rsid w:val="00815172"/>
    <w:rsid w:val="008153A3"/>
    <w:rsid w:val="008159EA"/>
    <w:rsid w:val="00815BBC"/>
    <w:rsid w:val="00815C41"/>
    <w:rsid w:val="00815D3E"/>
    <w:rsid w:val="00815D67"/>
    <w:rsid w:val="00815F1D"/>
    <w:rsid w:val="008161AD"/>
    <w:rsid w:val="0081638C"/>
    <w:rsid w:val="008164E0"/>
    <w:rsid w:val="0081665C"/>
    <w:rsid w:val="0081694A"/>
    <w:rsid w:val="008169F2"/>
    <w:rsid w:val="00816A18"/>
    <w:rsid w:val="00816A39"/>
    <w:rsid w:val="00816AF7"/>
    <w:rsid w:val="00816AFE"/>
    <w:rsid w:val="00816B2E"/>
    <w:rsid w:val="00816C2C"/>
    <w:rsid w:val="00816C76"/>
    <w:rsid w:val="00816DC2"/>
    <w:rsid w:val="00816E79"/>
    <w:rsid w:val="00816EE4"/>
    <w:rsid w:val="00817010"/>
    <w:rsid w:val="00817257"/>
    <w:rsid w:val="00817420"/>
    <w:rsid w:val="008177AD"/>
    <w:rsid w:val="00817A00"/>
    <w:rsid w:val="00817C58"/>
    <w:rsid w:val="00817DF4"/>
    <w:rsid w:val="00817F9F"/>
    <w:rsid w:val="00820727"/>
    <w:rsid w:val="00820784"/>
    <w:rsid w:val="00820843"/>
    <w:rsid w:val="00820AEF"/>
    <w:rsid w:val="00820D03"/>
    <w:rsid w:val="00820E1B"/>
    <w:rsid w:val="00820E27"/>
    <w:rsid w:val="00821460"/>
    <w:rsid w:val="0082171D"/>
    <w:rsid w:val="008219C7"/>
    <w:rsid w:val="00821BAE"/>
    <w:rsid w:val="00821C03"/>
    <w:rsid w:val="00821C8B"/>
    <w:rsid w:val="00821D43"/>
    <w:rsid w:val="00821DF7"/>
    <w:rsid w:val="00822065"/>
    <w:rsid w:val="0082206B"/>
    <w:rsid w:val="008220D5"/>
    <w:rsid w:val="008220E4"/>
    <w:rsid w:val="00822143"/>
    <w:rsid w:val="00822362"/>
    <w:rsid w:val="00822380"/>
    <w:rsid w:val="008224D1"/>
    <w:rsid w:val="008225DD"/>
    <w:rsid w:val="008226A0"/>
    <w:rsid w:val="0082280E"/>
    <w:rsid w:val="00822D3D"/>
    <w:rsid w:val="00822D85"/>
    <w:rsid w:val="00822DDC"/>
    <w:rsid w:val="0082319C"/>
    <w:rsid w:val="008238E0"/>
    <w:rsid w:val="00823B29"/>
    <w:rsid w:val="00823DE2"/>
    <w:rsid w:val="008240A4"/>
    <w:rsid w:val="0082430D"/>
    <w:rsid w:val="00824425"/>
    <w:rsid w:val="008245D1"/>
    <w:rsid w:val="0082484D"/>
    <w:rsid w:val="00824B05"/>
    <w:rsid w:val="00824BD1"/>
    <w:rsid w:val="00824C62"/>
    <w:rsid w:val="00824D22"/>
    <w:rsid w:val="008250BE"/>
    <w:rsid w:val="008255B7"/>
    <w:rsid w:val="00825733"/>
    <w:rsid w:val="0082573B"/>
    <w:rsid w:val="00825AC0"/>
    <w:rsid w:val="00825B51"/>
    <w:rsid w:val="00825BFF"/>
    <w:rsid w:val="00825E0E"/>
    <w:rsid w:val="0082609B"/>
    <w:rsid w:val="008260E2"/>
    <w:rsid w:val="0082610D"/>
    <w:rsid w:val="00826183"/>
    <w:rsid w:val="0082623B"/>
    <w:rsid w:val="00826BD4"/>
    <w:rsid w:val="00826CD0"/>
    <w:rsid w:val="00826DF7"/>
    <w:rsid w:val="008271E4"/>
    <w:rsid w:val="008271EE"/>
    <w:rsid w:val="008274F4"/>
    <w:rsid w:val="00827653"/>
    <w:rsid w:val="008276BB"/>
    <w:rsid w:val="008278B3"/>
    <w:rsid w:val="00827B64"/>
    <w:rsid w:val="00827DCF"/>
    <w:rsid w:val="00827FC5"/>
    <w:rsid w:val="00830280"/>
    <w:rsid w:val="00830703"/>
    <w:rsid w:val="00830856"/>
    <w:rsid w:val="0083089D"/>
    <w:rsid w:val="00830977"/>
    <w:rsid w:val="00830A57"/>
    <w:rsid w:val="00830DF5"/>
    <w:rsid w:val="00830E34"/>
    <w:rsid w:val="00830F8E"/>
    <w:rsid w:val="00830FEB"/>
    <w:rsid w:val="00831036"/>
    <w:rsid w:val="0083115D"/>
    <w:rsid w:val="0083169F"/>
    <w:rsid w:val="00831847"/>
    <w:rsid w:val="00831C9A"/>
    <w:rsid w:val="00831F7F"/>
    <w:rsid w:val="00831FEA"/>
    <w:rsid w:val="0083252B"/>
    <w:rsid w:val="008326FB"/>
    <w:rsid w:val="008328A9"/>
    <w:rsid w:val="00832A99"/>
    <w:rsid w:val="00832BD9"/>
    <w:rsid w:val="00832DDB"/>
    <w:rsid w:val="00832DEB"/>
    <w:rsid w:val="00832ED4"/>
    <w:rsid w:val="00833167"/>
    <w:rsid w:val="0083330B"/>
    <w:rsid w:val="008333AD"/>
    <w:rsid w:val="0083341C"/>
    <w:rsid w:val="00833537"/>
    <w:rsid w:val="0083359A"/>
    <w:rsid w:val="008336D4"/>
    <w:rsid w:val="0083386A"/>
    <w:rsid w:val="00833BDF"/>
    <w:rsid w:val="00833C16"/>
    <w:rsid w:val="00833C42"/>
    <w:rsid w:val="00833D88"/>
    <w:rsid w:val="00833F08"/>
    <w:rsid w:val="00834043"/>
    <w:rsid w:val="008340AF"/>
    <w:rsid w:val="00834123"/>
    <w:rsid w:val="00834167"/>
    <w:rsid w:val="008341DB"/>
    <w:rsid w:val="008341FF"/>
    <w:rsid w:val="00834392"/>
    <w:rsid w:val="008343CA"/>
    <w:rsid w:val="00834475"/>
    <w:rsid w:val="0083453A"/>
    <w:rsid w:val="008345AB"/>
    <w:rsid w:val="0083462F"/>
    <w:rsid w:val="00834823"/>
    <w:rsid w:val="008348D2"/>
    <w:rsid w:val="00834C77"/>
    <w:rsid w:val="00834CED"/>
    <w:rsid w:val="00834CEF"/>
    <w:rsid w:val="00834DB3"/>
    <w:rsid w:val="00834E11"/>
    <w:rsid w:val="00834E88"/>
    <w:rsid w:val="00834FA0"/>
    <w:rsid w:val="00835447"/>
    <w:rsid w:val="0083544F"/>
    <w:rsid w:val="008354B9"/>
    <w:rsid w:val="008358AB"/>
    <w:rsid w:val="008358BB"/>
    <w:rsid w:val="008359AB"/>
    <w:rsid w:val="00835AE8"/>
    <w:rsid w:val="00835ED7"/>
    <w:rsid w:val="008360DF"/>
    <w:rsid w:val="00836103"/>
    <w:rsid w:val="00836161"/>
    <w:rsid w:val="00836236"/>
    <w:rsid w:val="00836407"/>
    <w:rsid w:val="00836734"/>
    <w:rsid w:val="00836937"/>
    <w:rsid w:val="00836974"/>
    <w:rsid w:val="008369D9"/>
    <w:rsid w:val="00836BA0"/>
    <w:rsid w:val="00836E9D"/>
    <w:rsid w:val="00836F74"/>
    <w:rsid w:val="008370BB"/>
    <w:rsid w:val="00837148"/>
    <w:rsid w:val="008371A4"/>
    <w:rsid w:val="00837733"/>
    <w:rsid w:val="00837961"/>
    <w:rsid w:val="0084024C"/>
    <w:rsid w:val="00840252"/>
    <w:rsid w:val="00840496"/>
    <w:rsid w:val="00840580"/>
    <w:rsid w:val="008405C2"/>
    <w:rsid w:val="00840695"/>
    <w:rsid w:val="00840706"/>
    <w:rsid w:val="00840732"/>
    <w:rsid w:val="00840828"/>
    <w:rsid w:val="00840A21"/>
    <w:rsid w:val="00840B67"/>
    <w:rsid w:val="00840B75"/>
    <w:rsid w:val="00840B87"/>
    <w:rsid w:val="00840C65"/>
    <w:rsid w:val="00840E54"/>
    <w:rsid w:val="00840FCD"/>
    <w:rsid w:val="008413D4"/>
    <w:rsid w:val="008413F9"/>
    <w:rsid w:val="008414EB"/>
    <w:rsid w:val="00841518"/>
    <w:rsid w:val="0084156E"/>
    <w:rsid w:val="00841734"/>
    <w:rsid w:val="00841806"/>
    <w:rsid w:val="00841812"/>
    <w:rsid w:val="00841877"/>
    <w:rsid w:val="00841944"/>
    <w:rsid w:val="00841A58"/>
    <w:rsid w:val="00841A86"/>
    <w:rsid w:val="00841A9B"/>
    <w:rsid w:val="00841B24"/>
    <w:rsid w:val="00841DC2"/>
    <w:rsid w:val="008420F8"/>
    <w:rsid w:val="0084223A"/>
    <w:rsid w:val="0084229B"/>
    <w:rsid w:val="0084234D"/>
    <w:rsid w:val="0084271B"/>
    <w:rsid w:val="00842B12"/>
    <w:rsid w:val="00842B34"/>
    <w:rsid w:val="00842E05"/>
    <w:rsid w:val="00842E97"/>
    <w:rsid w:val="0084324A"/>
    <w:rsid w:val="00843336"/>
    <w:rsid w:val="0084371D"/>
    <w:rsid w:val="00843760"/>
    <w:rsid w:val="0084387A"/>
    <w:rsid w:val="00843BD6"/>
    <w:rsid w:val="00843C0A"/>
    <w:rsid w:val="00843C44"/>
    <w:rsid w:val="00843F31"/>
    <w:rsid w:val="00843F5F"/>
    <w:rsid w:val="00843FEC"/>
    <w:rsid w:val="00844056"/>
    <w:rsid w:val="00844076"/>
    <w:rsid w:val="0084415E"/>
    <w:rsid w:val="008443D2"/>
    <w:rsid w:val="00844408"/>
    <w:rsid w:val="008444DF"/>
    <w:rsid w:val="00844580"/>
    <w:rsid w:val="008445FB"/>
    <w:rsid w:val="00844C06"/>
    <w:rsid w:val="00844F12"/>
    <w:rsid w:val="00844F95"/>
    <w:rsid w:val="00845131"/>
    <w:rsid w:val="008451A0"/>
    <w:rsid w:val="00845574"/>
    <w:rsid w:val="008455D9"/>
    <w:rsid w:val="0084580D"/>
    <w:rsid w:val="00845A88"/>
    <w:rsid w:val="00845ECC"/>
    <w:rsid w:val="00845ED5"/>
    <w:rsid w:val="00846025"/>
    <w:rsid w:val="0084611F"/>
    <w:rsid w:val="0084617E"/>
    <w:rsid w:val="00846215"/>
    <w:rsid w:val="0084629C"/>
    <w:rsid w:val="0084647C"/>
    <w:rsid w:val="0084663E"/>
    <w:rsid w:val="00846701"/>
    <w:rsid w:val="00846752"/>
    <w:rsid w:val="008469B9"/>
    <w:rsid w:val="00846BE5"/>
    <w:rsid w:val="00846C11"/>
    <w:rsid w:val="00846D4B"/>
    <w:rsid w:val="00846D66"/>
    <w:rsid w:val="00846DC6"/>
    <w:rsid w:val="00846E2C"/>
    <w:rsid w:val="0084722A"/>
    <w:rsid w:val="0084737F"/>
    <w:rsid w:val="008473A2"/>
    <w:rsid w:val="008474DA"/>
    <w:rsid w:val="00847901"/>
    <w:rsid w:val="008479FB"/>
    <w:rsid w:val="00847A03"/>
    <w:rsid w:val="00847A1C"/>
    <w:rsid w:val="00847A31"/>
    <w:rsid w:val="00847E10"/>
    <w:rsid w:val="00847F7B"/>
    <w:rsid w:val="008503E0"/>
    <w:rsid w:val="008504CE"/>
    <w:rsid w:val="0085074F"/>
    <w:rsid w:val="008507AA"/>
    <w:rsid w:val="008507E2"/>
    <w:rsid w:val="00850825"/>
    <w:rsid w:val="00850FC9"/>
    <w:rsid w:val="008512DA"/>
    <w:rsid w:val="0085168A"/>
    <w:rsid w:val="00851900"/>
    <w:rsid w:val="00851953"/>
    <w:rsid w:val="00851BA6"/>
    <w:rsid w:val="008522E8"/>
    <w:rsid w:val="00852620"/>
    <w:rsid w:val="008526E2"/>
    <w:rsid w:val="008527E8"/>
    <w:rsid w:val="0085286A"/>
    <w:rsid w:val="00852A2C"/>
    <w:rsid w:val="00852C79"/>
    <w:rsid w:val="00852D34"/>
    <w:rsid w:val="00852F71"/>
    <w:rsid w:val="00853070"/>
    <w:rsid w:val="00853169"/>
    <w:rsid w:val="0085338E"/>
    <w:rsid w:val="00853547"/>
    <w:rsid w:val="00853635"/>
    <w:rsid w:val="008537D2"/>
    <w:rsid w:val="008538F8"/>
    <w:rsid w:val="00853981"/>
    <w:rsid w:val="00853F1B"/>
    <w:rsid w:val="00853F3A"/>
    <w:rsid w:val="008540A7"/>
    <w:rsid w:val="0085413D"/>
    <w:rsid w:val="008543C5"/>
    <w:rsid w:val="00854431"/>
    <w:rsid w:val="008544DE"/>
    <w:rsid w:val="00854602"/>
    <w:rsid w:val="00854649"/>
    <w:rsid w:val="008547AA"/>
    <w:rsid w:val="0085496F"/>
    <w:rsid w:val="00854C2A"/>
    <w:rsid w:val="00854D29"/>
    <w:rsid w:val="00854F2C"/>
    <w:rsid w:val="00854F5D"/>
    <w:rsid w:val="008555BD"/>
    <w:rsid w:val="008556AE"/>
    <w:rsid w:val="008556D3"/>
    <w:rsid w:val="008558A2"/>
    <w:rsid w:val="00855B76"/>
    <w:rsid w:val="00855FFF"/>
    <w:rsid w:val="0085639B"/>
    <w:rsid w:val="00856621"/>
    <w:rsid w:val="008567B2"/>
    <w:rsid w:val="00856A62"/>
    <w:rsid w:val="00856C57"/>
    <w:rsid w:val="00857111"/>
    <w:rsid w:val="008571B8"/>
    <w:rsid w:val="00857586"/>
    <w:rsid w:val="008576DB"/>
    <w:rsid w:val="008577B5"/>
    <w:rsid w:val="008577EC"/>
    <w:rsid w:val="00857B60"/>
    <w:rsid w:val="00857D73"/>
    <w:rsid w:val="00857E38"/>
    <w:rsid w:val="00857ED7"/>
    <w:rsid w:val="00860085"/>
    <w:rsid w:val="00860359"/>
    <w:rsid w:val="0086041D"/>
    <w:rsid w:val="00860464"/>
    <w:rsid w:val="008604D7"/>
    <w:rsid w:val="0086060B"/>
    <w:rsid w:val="00860635"/>
    <w:rsid w:val="008607C3"/>
    <w:rsid w:val="00860824"/>
    <w:rsid w:val="00860848"/>
    <w:rsid w:val="00860A26"/>
    <w:rsid w:val="00860C81"/>
    <w:rsid w:val="00860CFD"/>
    <w:rsid w:val="008611E8"/>
    <w:rsid w:val="00861278"/>
    <w:rsid w:val="0086138D"/>
    <w:rsid w:val="008613A0"/>
    <w:rsid w:val="00861432"/>
    <w:rsid w:val="008614F6"/>
    <w:rsid w:val="00861595"/>
    <w:rsid w:val="00861620"/>
    <w:rsid w:val="00861C7F"/>
    <w:rsid w:val="00861E11"/>
    <w:rsid w:val="00861EDF"/>
    <w:rsid w:val="00861F93"/>
    <w:rsid w:val="008622C3"/>
    <w:rsid w:val="008624AA"/>
    <w:rsid w:val="00862ACC"/>
    <w:rsid w:val="00862C2A"/>
    <w:rsid w:val="00863059"/>
    <w:rsid w:val="008631ED"/>
    <w:rsid w:val="00863345"/>
    <w:rsid w:val="00863478"/>
    <w:rsid w:val="008634B1"/>
    <w:rsid w:val="0086383B"/>
    <w:rsid w:val="00863846"/>
    <w:rsid w:val="0086389C"/>
    <w:rsid w:val="0086390E"/>
    <w:rsid w:val="00863B89"/>
    <w:rsid w:val="00863BA4"/>
    <w:rsid w:val="00863EC2"/>
    <w:rsid w:val="008640A2"/>
    <w:rsid w:val="00864195"/>
    <w:rsid w:val="008644D2"/>
    <w:rsid w:val="008645DD"/>
    <w:rsid w:val="00864780"/>
    <w:rsid w:val="0086484C"/>
    <w:rsid w:val="00864A56"/>
    <w:rsid w:val="00864BE5"/>
    <w:rsid w:val="00864C4E"/>
    <w:rsid w:val="00864C6F"/>
    <w:rsid w:val="00864E7C"/>
    <w:rsid w:val="00864EFB"/>
    <w:rsid w:val="00864F7A"/>
    <w:rsid w:val="00865039"/>
    <w:rsid w:val="0086530A"/>
    <w:rsid w:val="0086535F"/>
    <w:rsid w:val="008653BF"/>
    <w:rsid w:val="008653D3"/>
    <w:rsid w:val="00865493"/>
    <w:rsid w:val="008656BB"/>
    <w:rsid w:val="00865770"/>
    <w:rsid w:val="0086589A"/>
    <w:rsid w:val="00865A44"/>
    <w:rsid w:val="00865CCA"/>
    <w:rsid w:val="00865F3A"/>
    <w:rsid w:val="008663EA"/>
    <w:rsid w:val="008666F4"/>
    <w:rsid w:val="00866836"/>
    <w:rsid w:val="00866A68"/>
    <w:rsid w:val="00866D09"/>
    <w:rsid w:val="00866DE5"/>
    <w:rsid w:val="00866E92"/>
    <w:rsid w:val="00867002"/>
    <w:rsid w:val="00867096"/>
    <w:rsid w:val="00867140"/>
    <w:rsid w:val="00867191"/>
    <w:rsid w:val="0086719D"/>
    <w:rsid w:val="00867536"/>
    <w:rsid w:val="00867B68"/>
    <w:rsid w:val="00867CC9"/>
    <w:rsid w:val="00867D84"/>
    <w:rsid w:val="00867DBC"/>
    <w:rsid w:val="00867E9B"/>
    <w:rsid w:val="00867FA3"/>
    <w:rsid w:val="00867FB8"/>
    <w:rsid w:val="00870350"/>
    <w:rsid w:val="0087038F"/>
    <w:rsid w:val="008704BB"/>
    <w:rsid w:val="0087067B"/>
    <w:rsid w:val="008708F8"/>
    <w:rsid w:val="00870A46"/>
    <w:rsid w:val="00870C96"/>
    <w:rsid w:val="00870CE9"/>
    <w:rsid w:val="00870DD7"/>
    <w:rsid w:val="008711E2"/>
    <w:rsid w:val="00871272"/>
    <w:rsid w:val="00871390"/>
    <w:rsid w:val="00871648"/>
    <w:rsid w:val="00871EB6"/>
    <w:rsid w:val="00871EB9"/>
    <w:rsid w:val="008723D5"/>
    <w:rsid w:val="00872416"/>
    <w:rsid w:val="008724A1"/>
    <w:rsid w:val="00872762"/>
    <w:rsid w:val="008729D0"/>
    <w:rsid w:val="00872A20"/>
    <w:rsid w:val="00872C08"/>
    <w:rsid w:val="00872E69"/>
    <w:rsid w:val="00872E77"/>
    <w:rsid w:val="00872FCC"/>
    <w:rsid w:val="00873123"/>
    <w:rsid w:val="0087314A"/>
    <w:rsid w:val="0087316B"/>
    <w:rsid w:val="0087321A"/>
    <w:rsid w:val="0087343B"/>
    <w:rsid w:val="00873601"/>
    <w:rsid w:val="00873662"/>
    <w:rsid w:val="008736EF"/>
    <w:rsid w:val="008736F4"/>
    <w:rsid w:val="0087377D"/>
    <w:rsid w:val="00873A06"/>
    <w:rsid w:val="00873A21"/>
    <w:rsid w:val="00873FCA"/>
    <w:rsid w:val="0087400E"/>
    <w:rsid w:val="0087406C"/>
    <w:rsid w:val="00874124"/>
    <w:rsid w:val="008743D4"/>
    <w:rsid w:val="008748D7"/>
    <w:rsid w:val="008749E6"/>
    <w:rsid w:val="00874A29"/>
    <w:rsid w:val="00874A86"/>
    <w:rsid w:val="00874C7D"/>
    <w:rsid w:val="00874C94"/>
    <w:rsid w:val="00874CB2"/>
    <w:rsid w:val="0087502C"/>
    <w:rsid w:val="00875246"/>
    <w:rsid w:val="0087538D"/>
    <w:rsid w:val="0087548A"/>
    <w:rsid w:val="00875510"/>
    <w:rsid w:val="0087558F"/>
    <w:rsid w:val="0087574D"/>
    <w:rsid w:val="008757C6"/>
    <w:rsid w:val="00875D3B"/>
    <w:rsid w:val="00875F43"/>
    <w:rsid w:val="00876061"/>
    <w:rsid w:val="00876317"/>
    <w:rsid w:val="008763F5"/>
    <w:rsid w:val="008766C4"/>
    <w:rsid w:val="008766E0"/>
    <w:rsid w:val="008769E9"/>
    <w:rsid w:val="00876C3B"/>
    <w:rsid w:val="00876CAD"/>
    <w:rsid w:val="00876D8D"/>
    <w:rsid w:val="00876F1F"/>
    <w:rsid w:val="00876FB1"/>
    <w:rsid w:val="0087739E"/>
    <w:rsid w:val="008773C9"/>
    <w:rsid w:val="00877488"/>
    <w:rsid w:val="0087752D"/>
    <w:rsid w:val="00877676"/>
    <w:rsid w:val="0087779E"/>
    <w:rsid w:val="0087793D"/>
    <w:rsid w:val="00877B95"/>
    <w:rsid w:val="00877FE2"/>
    <w:rsid w:val="008808E8"/>
    <w:rsid w:val="00880AD3"/>
    <w:rsid w:val="00880B48"/>
    <w:rsid w:val="00880BA3"/>
    <w:rsid w:val="00880C59"/>
    <w:rsid w:val="00880E8C"/>
    <w:rsid w:val="008811C1"/>
    <w:rsid w:val="00881573"/>
    <w:rsid w:val="00881658"/>
    <w:rsid w:val="00881934"/>
    <w:rsid w:val="0088194F"/>
    <w:rsid w:val="00881D2D"/>
    <w:rsid w:val="008825F2"/>
    <w:rsid w:val="00882600"/>
    <w:rsid w:val="00882682"/>
    <w:rsid w:val="0088283C"/>
    <w:rsid w:val="008829A1"/>
    <w:rsid w:val="00882B50"/>
    <w:rsid w:val="00882CD9"/>
    <w:rsid w:val="00882F38"/>
    <w:rsid w:val="00882FD8"/>
    <w:rsid w:val="0088306B"/>
    <w:rsid w:val="0088322B"/>
    <w:rsid w:val="0088370A"/>
    <w:rsid w:val="00883727"/>
    <w:rsid w:val="00883852"/>
    <w:rsid w:val="008839A8"/>
    <w:rsid w:val="00883A25"/>
    <w:rsid w:val="00883ABA"/>
    <w:rsid w:val="00883C04"/>
    <w:rsid w:val="00883C14"/>
    <w:rsid w:val="00883E46"/>
    <w:rsid w:val="0088447A"/>
    <w:rsid w:val="0088450C"/>
    <w:rsid w:val="0088464F"/>
    <w:rsid w:val="0088471F"/>
    <w:rsid w:val="00884741"/>
    <w:rsid w:val="00884874"/>
    <w:rsid w:val="00884A2D"/>
    <w:rsid w:val="00884A77"/>
    <w:rsid w:val="00884C9F"/>
    <w:rsid w:val="00884DD3"/>
    <w:rsid w:val="00884F5C"/>
    <w:rsid w:val="00884FE1"/>
    <w:rsid w:val="00885107"/>
    <w:rsid w:val="0088569A"/>
    <w:rsid w:val="008857E5"/>
    <w:rsid w:val="00885820"/>
    <w:rsid w:val="008858C8"/>
    <w:rsid w:val="00885929"/>
    <w:rsid w:val="00885A3B"/>
    <w:rsid w:val="00885C10"/>
    <w:rsid w:val="00885DE3"/>
    <w:rsid w:val="008860EA"/>
    <w:rsid w:val="0088616A"/>
    <w:rsid w:val="00886170"/>
    <w:rsid w:val="008862CF"/>
    <w:rsid w:val="00886301"/>
    <w:rsid w:val="008864EC"/>
    <w:rsid w:val="0088670B"/>
    <w:rsid w:val="008867FC"/>
    <w:rsid w:val="00886826"/>
    <w:rsid w:val="00886883"/>
    <w:rsid w:val="008868F2"/>
    <w:rsid w:val="00886F6A"/>
    <w:rsid w:val="008873CF"/>
    <w:rsid w:val="0088745A"/>
    <w:rsid w:val="00887938"/>
    <w:rsid w:val="00887A5B"/>
    <w:rsid w:val="00887C42"/>
    <w:rsid w:val="00887D33"/>
    <w:rsid w:val="00887DCA"/>
    <w:rsid w:val="00887E16"/>
    <w:rsid w:val="0089003A"/>
    <w:rsid w:val="008900F0"/>
    <w:rsid w:val="008900F8"/>
    <w:rsid w:val="008901D7"/>
    <w:rsid w:val="00890211"/>
    <w:rsid w:val="008902FE"/>
    <w:rsid w:val="00890405"/>
    <w:rsid w:val="008904CF"/>
    <w:rsid w:val="00890545"/>
    <w:rsid w:val="0089092D"/>
    <w:rsid w:val="00890976"/>
    <w:rsid w:val="0089097F"/>
    <w:rsid w:val="008909DF"/>
    <w:rsid w:val="00890B53"/>
    <w:rsid w:val="008910B7"/>
    <w:rsid w:val="0089116D"/>
    <w:rsid w:val="0089152E"/>
    <w:rsid w:val="0089157C"/>
    <w:rsid w:val="008915C0"/>
    <w:rsid w:val="00891766"/>
    <w:rsid w:val="0089177C"/>
    <w:rsid w:val="00891FEB"/>
    <w:rsid w:val="008920DC"/>
    <w:rsid w:val="00892552"/>
    <w:rsid w:val="0089282C"/>
    <w:rsid w:val="00892A77"/>
    <w:rsid w:val="00892A92"/>
    <w:rsid w:val="00892BE7"/>
    <w:rsid w:val="00892F59"/>
    <w:rsid w:val="00893154"/>
    <w:rsid w:val="0089319D"/>
    <w:rsid w:val="00893234"/>
    <w:rsid w:val="00893337"/>
    <w:rsid w:val="00893365"/>
    <w:rsid w:val="008934F5"/>
    <w:rsid w:val="00893521"/>
    <w:rsid w:val="008936C4"/>
    <w:rsid w:val="008939AB"/>
    <w:rsid w:val="00893AAC"/>
    <w:rsid w:val="00893BA0"/>
    <w:rsid w:val="00893BB1"/>
    <w:rsid w:val="00893BF8"/>
    <w:rsid w:val="008940E6"/>
    <w:rsid w:val="008941A3"/>
    <w:rsid w:val="008941DC"/>
    <w:rsid w:val="00894212"/>
    <w:rsid w:val="0089429E"/>
    <w:rsid w:val="008942BD"/>
    <w:rsid w:val="00894589"/>
    <w:rsid w:val="008945AA"/>
    <w:rsid w:val="00894862"/>
    <w:rsid w:val="008948BB"/>
    <w:rsid w:val="00894906"/>
    <w:rsid w:val="00894A42"/>
    <w:rsid w:val="00895174"/>
    <w:rsid w:val="00895309"/>
    <w:rsid w:val="008954CD"/>
    <w:rsid w:val="00895677"/>
    <w:rsid w:val="00895729"/>
    <w:rsid w:val="00895D51"/>
    <w:rsid w:val="00895EF1"/>
    <w:rsid w:val="00896162"/>
    <w:rsid w:val="008966E9"/>
    <w:rsid w:val="00896908"/>
    <w:rsid w:val="00896947"/>
    <w:rsid w:val="00896A75"/>
    <w:rsid w:val="00896C06"/>
    <w:rsid w:val="00896C4B"/>
    <w:rsid w:val="00896C74"/>
    <w:rsid w:val="00896D4C"/>
    <w:rsid w:val="00896FCD"/>
    <w:rsid w:val="00897453"/>
    <w:rsid w:val="0089793D"/>
    <w:rsid w:val="008979D1"/>
    <w:rsid w:val="00897AB7"/>
    <w:rsid w:val="00897D5E"/>
    <w:rsid w:val="00897DBD"/>
    <w:rsid w:val="008A0704"/>
    <w:rsid w:val="008A08B5"/>
    <w:rsid w:val="008A0909"/>
    <w:rsid w:val="008A0AD2"/>
    <w:rsid w:val="008A0BA2"/>
    <w:rsid w:val="008A10A9"/>
    <w:rsid w:val="008A110D"/>
    <w:rsid w:val="008A1125"/>
    <w:rsid w:val="008A1143"/>
    <w:rsid w:val="008A1448"/>
    <w:rsid w:val="008A149A"/>
    <w:rsid w:val="008A14AA"/>
    <w:rsid w:val="008A163F"/>
    <w:rsid w:val="008A1BA0"/>
    <w:rsid w:val="008A1CDA"/>
    <w:rsid w:val="008A1FB1"/>
    <w:rsid w:val="008A200F"/>
    <w:rsid w:val="008A2021"/>
    <w:rsid w:val="008A20B8"/>
    <w:rsid w:val="008A23E4"/>
    <w:rsid w:val="008A25C7"/>
    <w:rsid w:val="008A29A6"/>
    <w:rsid w:val="008A2AE6"/>
    <w:rsid w:val="008A2BDF"/>
    <w:rsid w:val="008A2C7F"/>
    <w:rsid w:val="008A2DD8"/>
    <w:rsid w:val="008A35DD"/>
    <w:rsid w:val="008A37A6"/>
    <w:rsid w:val="008A3A6B"/>
    <w:rsid w:val="008A3A93"/>
    <w:rsid w:val="008A3AA9"/>
    <w:rsid w:val="008A3AE2"/>
    <w:rsid w:val="008A3C46"/>
    <w:rsid w:val="008A3C52"/>
    <w:rsid w:val="008A3E31"/>
    <w:rsid w:val="008A4178"/>
    <w:rsid w:val="008A4229"/>
    <w:rsid w:val="008A43E3"/>
    <w:rsid w:val="008A4497"/>
    <w:rsid w:val="008A45A2"/>
    <w:rsid w:val="008A4985"/>
    <w:rsid w:val="008A49DB"/>
    <w:rsid w:val="008A4A8A"/>
    <w:rsid w:val="008A4AEB"/>
    <w:rsid w:val="008A4B49"/>
    <w:rsid w:val="008A4B54"/>
    <w:rsid w:val="008A4BE1"/>
    <w:rsid w:val="008A4BEE"/>
    <w:rsid w:val="008A5122"/>
    <w:rsid w:val="008A5233"/>
    <w:rsid w:val="008A54C3"/>
    <w:rsid w:val="008A54F4"/>
    <w:rsid w:val="008A5607"/>
    <w:rsid w:val="008A59C0"/>
    <w:rsid w:val="008A5EA9"/>
    <w:rsid w:val="008A5F7E"/>
    <w:rsid w:val="008A6323"/>
    <w:rsid w:val="008A63B2"/>
    <w:rsid w:val="008A6485"/>
    <w:rsid w:val="008A654B"/>
    <w:rsid w:val="008A6818"/>
    <w:rsid w:val="008A6DCB"/>
    <w:rsid w:val="008A717A"/>
    <w:rsid w:val="008A71D1"/>
    <w:rsid w:val="008A744B"/>
    <w:rsid w:val="008A7550"/>
    <w:rsid w:val="008A794E"/>
    <w:rsid w:val="008B02D7"/>
    <w:rsid w:val="008B031C"/>
    <w:rsid w:val="008B0339"/>
    <w:rsid w:val="008B0AB2"/>
    <w:rsid w:val="008B0ACF"/>
    <w:rsid w:val="008B0B70"/>
    <w:rsid w:val="008B0D4C"/>
    <w:rsid w:val="008B10B8"/>
    <w:rsid w:val="008B1242"/>
    <w:rsid w:val="008B12A1"/>
    <w:rsid w:val="008B1904"/>
    <w:rsid w:val="008B1970"/>
    <w:rsid w:val="008B1D6A"/>
    <w:rsid w:val="008B1D75"/>
    <w:rsid w:val="008B2227"/>
    <w:rsid w:val="008B2298"/>
    <w:rsid w:val="008B23BB"/>
    <w:rsid w:val="008B2887"/>
    <w:rsid w:val="008B2ABC"/>
    <w:rsid w:val="008B2BB3"/>
    <w:rsid w:val="008B2FA3"/>
    <w:rsid w:val="008B2FBD"/>
    <w:rsid w:val="008B30E4"/>
    <w:rsid w:val="008B32EB"/>
    <w:rsid w:val="008B3574"/>
    <w:rsid w:val="008B3653"/>
    <w:rsid w:val="008B384A"/>
    <w:rsid w:val="008B386E"/>
    <w:rsid w:val="008B3A28"/>
    <w:rsid w:val="008B3CCD"/>
    <w:rsid w:val="008B3D67"/>
    <w:rsid w:val="008B433E"/>
    <w:rsid w:val="008B4380"/>
    <w:rsid w:val="008B44D3"/>
    <w:rsid w:val="008B46B0"/>
    <w:rsid w:val="008B489E"/>
    <w:rsid w:val="008B4B15"/>
    <w:rsid w:val="008B4F6D"/>
    <w:rsid w:val="008B5035"/>
    <w:rsid w:val="008B5617"/>
    <w:rsid w:val="008B5711"/>
    <w:rsid w:val="008B5905"/>
    <w:rsid w:val="008B5B6F"/>
    <w:rsid w:val="008B5D71"/>
    <w:rsid w:val="008B5DA5"/>
    <w:rsid w:val="008B5E10"/>
    <w:rsid w:val="008B5F6F"/>
    <w:rsid w:val="008B623A"/>
    <w:rsid w:val="008B63C5"/>
    <w:rsid w:val="008B668C"/>
    <w:rsid w:val="008B6880"/>
    <w:rsid w:val="008B6957"/>
    <w:rsid w:val="008B6966"/>
    <w:rsid w:val="008B6B57"/>
    <w:rsid w:val="008B6B72"/>
    <w:rsid w:val="008B6CE0"/>
    <w:rsid w:val="008B7150"/>
    <w:rsid w:val="008B71BA"/>
    <w:rsid w:val="008B71C5"/>
    <w:rsid w:val="008B7271"/>
    <w:rsid w:val="008B73AE"/>
    <w:rsid w:val="008B777B"/>
    <w:rsid w:val="008B78F9"/>
    <w:rsid w:val="008B799E"/>
    <w:rsid w:val="008B7B05"/>
    <w:rsid w:val="008B7BFB"/>
    <w:rsid w:val="008B7F8F"/>
    <w:rsid w:val="008B7FD5"/>
    <w:rsid w:val="008C0068"/>
    <w:rsid w:val="008C030A"/>
    <w:rsid w:val="008C06E5"/>
    <w:rsid w:val="008C072C"/>
    <w:rsid w:val="008C085E"/>
    <w:rsid w:val="008C0A22"/>
    <w:rsid w:val="008C0A57"/>
    <w:rsid w:val="008C0AD2"/>
    <w:rsid w:val="008C0AE7"/>
    <w:rsid w:val="008C0D00"/>
    <w:rsid w:val="008C0D13"/>
    <w:rsid w:val="008C0DDE"/>
    <w:rsid w:val="008C0F18"/>
    <w:rsid w:val="008C1062"/>
    <w:rsid w:val="008C1310"/>
    <w:rsid w:val="008C136D"/>
    <w:rsid w:val="008C14FC"/>
    <w:rsid w:val="008C190F"/>
    <w:rsid w:val="008C1B0D"/>
    <w:rsid w:val="008C1DA9"/>
    <w:rsid w:val="008C1DB2"/>
    <w:rsid w:val="008C1ED6"/>
    <w:rsid w:val="008C2083"/>
    <w:rsid w:val="008C2264"/>
    <w:rsid w:val="008C2495"/>
    <w:rsid w:val="008C2738"/>
    <w:rsid w:val="008C27B1"/>
    <w:rsid w:val="008C2A00"/>
    <w:rsid w:val="008C2A1A"/>
    <w:rsid w:val="008C2A25"/>
    <w:rsid w:val="008C2C97"/>
    <w:rsid w:val="008C2DCD"/>
    <w:rsid w:val="008C2E89"/>
    <w:rsid w:val="008C3126"/>
    <w:rsid w:val="008C3173"/>
    <w:rsid w:val="008C32AF"/>
    <w:rsid w:val="008C3320"/>
    <w:rsid w:val="008C33BE"/>
    <w:rsid w:val="008C34A8"/>
    <w:rsid w:val="008C353B"/>
    <w:rsid w:val="008C366E"/>
    <w:rsid w:val="008C376C"/>
    <w:rsid w:val="008C3B1B"/>
    <w:rsid w:val="008C3E04"/>
    <w:rsid w:val="008C3FBF"/>
    <w:rsid w:val="008C4066"/>
    <w:rsid w:val="008C417D"/>
    <w:rsid w:val="008C4218"/>
    <w:rsid w:val="008C4628"/>
    <w:rsid w:val="008C4C2C"/>
    <w:rsid w:val="008C4C76"/>
    <w:rsid w:val="008C4D00"/>
    <w:rsid w:val="008C4D74"/>
    <w:rsid w:val="008C4F38"/>
    <w:rsid w:val="008C4F59"/>
    <w:rsid w:val="008C5121"/>
    <w:rsid w:val="008C5126"/>
    <w:rsid w:val="008C518E"/>
    <w:rsid w:val="008C5460"/>
    <w:rsid w:val="008C54A9"/>
    <w:rsid w:val="008C54C4"/>
    <w:rsid w:val="008C5502"/>
    <w:rsid w:val="008C573C"/>
    <w:rsid w:val="008C5764"/>
    <w:rsid w:val="008C5968"/>
    <w:rsid w:val="008C5AD3"/>
    <w:rsid w:val="008C5B46"/>
    <w:rsid w:val="008C5B8F"/>
    <w:rsid w:val="008C5C67"/>
    <w:rsid w:val="008C5D8A"/>
    <w:rsid w:val="008C5F14"/>
    <w:rsid w:val="008C5F48"/>
    <w:rsid w:val="008C648E"/>
    <w:rsid w:val="008C69A3"/>
    <w:rsid w:val="008C6B3B"/>
    <w:rsid w:val="008C70F1"/>
    <w:rsid w:val="008C746E"/>
    <w:rsid w:val="008C783D"/>
    <w:rsid w:val="008C7BF6"/>
    <w:rsid w:val="008C7E26"/>
    <w:rsid w:val="008C7F3A"/>
    <w:rsid w:val="008C7F8A"/>
    <w:rsid w:val="008D0038"/>
    <w:rsid w:val="008D0427"/>
    <w:rsid w:val="008D09AD"/>
    <w:rsid w:val="008D0A7F"/>
    <w:rsid w:val="008D0D22"/>
    <w:rsid w:val="008D0F36"/>
    <w:rsid w:val="008D1702"/>
    <w:rsid w:val="008D17C5"/>
    <w:rsid w:val="008D1DBA"/>
    <w:rsid w:val="008D2315"/>
    <w:rsid w:val="008D2516"/>
    <w:rsid w:val="008D26AB"/>
    <w:rsid w:val="008D27A9"/>
    <w:rsid w:val="008D27BA"/>
    <w:rsid w:val="008D2B85"/>
    <w:rsid w:val="008D2E96"/>
    <w:rsid w:val="008D31B7"/>
    <w:rsid w:val="008D3239"/>
    <w:rsid w:val="008D3286"/>
    <w:rsid w:val="008D3311"/>
    <w:rsid w:val="008D3482"/>
    <w:rsid w:val="008D3564"/>
    <w:rsid w:val="008D3610"/>
    <w:rsid w:val="008D3743"/>
    <w:rsid w:val="008D38AB"/>
    <w:rsid w:val="008D38ED"/>
    <w:rsid w:val="008D3B9A"/>
    <w:rsid w:val="008D3BFC"/>
    <w:rsid w:val="008D3BFD"/>
    <w:rsid w:val="008D3E7D"/>
    <w:rsid w:val="008D40B3"/>
    <w:rsid w:val="008D4237"/>
    <w:rsid w:val="008D427A"/>
    <w:rsid w:val="008D429F"/>
    <w:rsid w:val="008D42F2"/>
    <w:rsid w:val="008D47C4"/>
    <w:rsid w:val="008D4A77"/>
    <w:rsid w:val="008D4BE0"/>
    <w:rsid w:val="008D4CAC"/>
    <w:rsid w:val="008D4D28"/>
    <w:rsid w:val="008D4D35"/>
    <w:rsid w:val="008D4D49"/>
    <w:rsid w:val="008D4D9D"/>
    <w:rsid w:val="008D4DD6"/>
    <w:rsid w:val="008D4DFC"/>
    <w:rsid w:val="008D4F1D"/>
    <w:rsid w:val="008D5040"/>
    <w:rsid w:val="008D512E"/>
    <w:rsid w:val="008D5290"/>
    <w:rsid w:val="008D536F"/>
    <w:rsid w:val="008D53C6"/>
    <w:rsid w:val="008D554E"/>
    <w:rsid w:val="008D5783"/>
    <w:rsid w:val="008D57F2"/>
    <w:rsid w:val="008D5A51"/>
    <w:rsid w:val="008D5C96"/>
    <w:rsid w:val="008D5D89"/>
    <w:rsid w:val="008D5DA9"/>
    <w:rsid w:val="008D6046"/>
    <w:rsid w:val="008D613A"/>
    <w:rsid w:val="008D61A5"/>
    <w:rsid w:val="008D6343"/>
    <w:rsid w:val="008D653B"/>
    <w:rsid w:val="008D6719"/>
    <w:rsid w:val="008D6A7D"/>
    <w:rsid w:val="008D6B52"/>
    <w:rsid w:val="008D6C8C"/>
    <w:rsid w:val="008D6CFE"/>
    <w:rsid w:val="008D6EF9"/>
    <w:rsid w:val="008D6FA5"/>
    <w:rsid w:val="008D7098"/>
    <w:rsid w:val="008D71DB"/>
    <w:rsid w:val="008D784A"/>
    <w:rsid w:val="008D7C14"/>
    <w:rsid w:val="008D7DAA"/>
    <w:rsid w:val="008D7E91"/>
    <w:rsid w:val="008D7F91"/>
    <w:rsid w:val="008D7FE3"/>
    <w:rsid w:val="008E0224"/>
    <w:rsid w:val="008E0460"/>
    <w:rsid w:val="008E0BE0"/>
    <w:rsid w:val="008E0C9C"/>
    <w:rsid w:val="008E100C"/>
    <w:rsid w:val="008E1024"/>
    <w:rsid w:val="008E1179"/>
    <w:rsid w:val="008E1264"/>
    <w:rsid w:val="008E1276"/>
    <w:rsid w:val="008E1309"/>
    <w:rsid w:val="008E14AD"/>
    <w:rsid w:val="008E1592"/>
    <w:rsid w:val="008E1595"/>
    <w:rsid w:val="008E15DC"/>
    <w:rsid w:val="008E1910"/>
    <w:rsid w:val="008E1B0B"/>
    <w:rsid w:val="008E1C02"/>
    <w:rsid w:val="008E1E3E"/>
    <w:rsid w:val="008E1F35"/>
    <w:rsid w:val="008E219A"/>
    <w:rsid w:val="008E22EC"/>
    <w:rsid w:val="008E234E"/>
    <w:rsid w:val="008E27B9"/>
    <w:rsid w:val="008E284B"/>
    <w:rsid w:val="008E287C"/>
    <w:rsid w:val="008E2CCF"/>
    <w:rsid w:val="008E2FBC"/>
    <w:rsid w:val="008E32B3"/>
    <w:rsid w:val="008E346B"/>
    <w:rsid w:val="008E3C68"/>
    <w:rsid w:val="008E3EDC"/>
    <w:rsid w:val="008E43C0"/>
    <w:rsid w:val="008E4431"/>
    <w:rsid w:val="008E46ED"/>
    <w:rsid w:val="008E4783"/>
    <w:rsid w:val="008E488B"/>
    <w:rsid w:val="008E4D77"/>
    <w:rsid w:val="008E4E7D"/>
    <w:rsid w:val="008E4F50"/>
    <w:rsid w:val="008E4F96"/>
    <w:rsid w:val="008E576A"/>
    <w:rsid w:val="008E5888"/>
    <w:rsid w:val="008E59D3"/>
    <w:rsid w:val="008E5CB0"/>
    <w:rsid w:val="008E5D04"/>
    <w:rsid w:val="008E5E4B"/>
    <w:rsid w:val="008E5EE7"/>
    <w:rsid w:val="008E5EEE"/>
    <w:rsid w:val="008E5FEF"/>
    <w:rsid w:val="008E612A"/>
    <w:rsid w:val="008E615F"/>
    <w:rsid w:val="008E646F"/>
    <w:rsid w:val="008E6539"/>
    <w:rsid w:val="008E66AB"/>
    <w:rsid w:val="008E6798"/>
    <w:rsid w:val="008E67B3"/>
    <w:rsid w:val="008E688E"/>
    <w:rsid w:val="008E6BBF"/>
    <w:rsid w:val="008E6C65"/>
    <w:rsid w:val="008E6EC6"/>
    <w:rsid w:val="008E6F03"/>
    <w:rsid w:val="008E76F9"/>
    <w:rsid w:val="008E7829"/>
    <w:rsid w:val="008E7853"/>
    <w:rsid w:val="008E78CB"/>
    <w:rsid w:val="008E78F0"/>
    <w:rsid w:val="008E796A"/>
    <w:rsid w:val="008E79B5"/>
    <w:rsid w:val="008E7B29"/>
    <w:rsid w:val="008F0445"/>
    <w:rsid w:val="008F0604"/>
    <w:rsid w:val="008F0952"/>
    <w:rsid w:val="008F09EF"/>
    <w:rsid w:val="008F0A8C"/>
    <w:rsid w:val="008F0AAC"/>
    <w:rsid w:val="008F0AF7"/>
    <w:rsid w:val="008F0CE7"/>
    <w:rsid w:val="008F0CEE"/>
    <w:rsid w:val="008F0D91"/>
    <w:rsid w:val="008F1162"/>
    <w:rsid w:val="008F11B3"/>
    <w:rsid w:val="008F11D2"/>
    <w:rsid w:val="008F1482"/>
    <w:rsid w:val="008F1B13"/>
    <w:rsid w:val="008F1D91"/>
    <w:rsid w:val="008F1F78"/>
    <w:rsid w:val="008F2319"/>
    <w:rsid w:val="008F24D4"/>
    <w:rsid w:val="008F253D"/>
    <w:rsid w:val="008F28DA"/>
    <w:rsid w:val="008F29A6"/>
    <w:rsid w:val="008F29E2"/>
    <w:rsid w:val="008F2BD6"/>
    <w:rsid w:val="008F2C47"/>
    <w:rsid w:val="008F2C91"/>
    <w:rsid w:val="008F2CC5"/>
    <w:rsid w:val="008F2CC6"/>
    <w:rsid w:val="008F2DD4"/>
    <w:rsid w:val="008F2FD7"/>
    <w:rsid w:val="008F3312"/>
    <w:rsid w:val="008F3358"/>
    <w:rsid w:val="008F33C6"/>
    <w:rsid w:val="008F35AA"/>
    <w:rsid w:val="008F3733"/>
    <w:rsid w:val="008F3821"/>
    <w:rsid w:val="008F3E6D"/>
    <w:rsid w:val="008F3F0F"/>
    <w:rsid w:val="008F3FCF"/>
    <w:rsid w:val="008F40A1"/>
    <w:rsid w:val="008F428C"/>
    <w:rsid w:val="008F42D8"/>
    <w:rsid w:val="008F4712"/>
    <w:rsid w:val="008F4720"/>
    <w:rsid w:val="008F47B8"/>
    <w:rsid w:val="008F4949"/>
    <w:rsid w:val="008F4B61"/>
    <w:rsid w:val="008F4DDB"/>
    <w:rsid w:val="008F50FC"/>
    <w:rsid w:val="008F5253"/>
    <w:rsid w:val="008F52F1"/>
    <w:rsid w:val="008F5308"/>
    <w:rsid w:val="008F549D"/>
    <w:rsid w:val="008F552A"/>
    <w:rsid w:val="008F5551"/>
    <w:rsid w:val="008F567D"/>
    <w:rsid w:val="008F56CA"/>
    <w:rsid w:val="008F5CB5"/>
    <w:rsid w:val="008F5D76"/>
    <w:rsid w:val="008F5EBB"/>
    <w:rsid w:val="008F5ED4"/>
    <w:rsid w:val="008F5F86"/>
    <w:rsid w:val="008F608C"/>
    <w:rsid w:val="008F60FA"/>
    <w:rsid w:val="008F61A8"/>
    <w:rsid w:val="008F62ED"/>
    <w:rsid w:val="008F64EC"/>
    <w:rsid w:val="008F6542"/>
    <w:rsid w:val="008F6876"/>
    <w:rsid w:val="008F68EB"/>
    <w:rsid w:val="008F6CA8"/>
    <w:rsid w:val="008F6CDC"/>
    <w:rsid w:val="008F6D1A"/>
    <w:rsid w:val="008F6D4E"/>
    <w:rsid w:val="008F7254"/>
    <w:rsid w:val="008F73AB"/>
    <w:rsid w:val="008F7413"/>
    <w:rsid w:val="008F7507"/>
    <w:rsid w:val="008F7558"/>
    <w:rsid w:val="008F76E0"/>
    <w:rsid w:val="008F77C3"/>
    <w:rsid w:val="008F7828"/>
    <w:rsid w:val="008F7989"/>
    <w:rsid w:val="008F7993"/>
    <w:rsid w:val="008F7AF7"/>
    <w:rsid w:val="008F7B98"/>
    <w:rsid w:val="008F7DC9"/>
    <w:rsid w:val="008F7E58"/>
    <w:rsid w:val="00900014"/>
    <w:rsid w:val="0090008C"/>
    <w:rsid w:val="0090013A"/>
    <w:rsid w:val="00900157"/>
    <w:rsid w:val="009001E3"/>
    <w:rsid w:val="009004A2"/>
    <w:rsid w:val="00900579"/>
    <w:rsid w:val="009005E2"/>
    <w:rsid w:val="00900694"/>
    <w:rsid w:val="00900872"/>
    <w:rsid w:val="00900AD5"/>
    <w:rsid w:val="00900B49"/>
    <w:rsid w:val="00900E5D"/>
    <w:rsid w:val="0090107E"/>
    <w:rsid w:val="00901134"/>
    <w:rsid w:val="0090118C"/>
    <w:rsid w:val="00901390"/>
    <w:rsid w:val="009013C8"/>
    <w:rsid w:val="009014C5"/>
    <w:rsid w:val="0090150A"/>
    <w:rsid w:val="00901582"/>
    <w:rsid w:val="0090160D"/>
    <w:rsid w:val="009018CC"/>
    <w:rsid w:val="009019C2"/>
    <w:rsid w:val="00901AB0"/>
    <w:rsid w:val="00901B93"/>
    <w:rsid w:val="00901C22"/>
    <w:rsid w:val="00901EAE"/>
    <w:rsid w:val="0090214B"/>
    <w:rsid w:val="00902379"/>
    <w:rsid w:val="00902443"/>
    <w:rsid w:val="00902476"/>
    <w:rsid w:val="009024BF"/>
    <w:rsid w:val="009024D6"/>
    <w:rsid w:val="00902A98"/>
    <w:rsid w:val="0090331D"/>
    <w:rsid w:val="009034C0"/>
    <w:rsid w:val="0090365C"/>
    <w:rsid w:val="009036A4"/>
    <w:rsid w:val="009036DF"/>
    <w:rsid w:val="009038D8"/>
    <w:rsid w:val="0090396C"/>
    <w:rsid w:val="009039C8"/>
    <w:rsid w:val="00903D44"/>
    <w:rsid w:val="009041DF"/>
    <w:rsid w:val="009042B4"/>
    <w:rsid w:val="009042C5"/>
    <w:rsid w:val="00904499"/>
    <w:rsid w:val="009044B9"/>
    <w:rsid w:val="00904559"/>
    <w:rsid w:val="009046AA"/>
    <w:rsid w:val="009048E0"/>
    <w:rsid w:val="00904CBC"/>
    <w:rsid w:val="0090510F"/>
    <w:rsid w:val="009051A0"/>
    <w:rsid w:val="0090520E"/>
    <w:rsid w:val="00905245"/>
    <w:rsid w:val="0090527E"/>
    <w:rsid w:val="00905642"/>
    <w:rsid w:val="009056F0"/>
    <w:rsid w:val="009057C1"/>
    <w:rsid w:val="00905A35"/>
    <w:rsid w:val="00905B13"/>
    <w:rsid w:val="00905B18"/>
    <w:rsid w:val="00905C2F"/>
    <w:rsid w:val="00905DA7"/>
    <w:rsid w:val="00905EC0"/>
    <w:rsid w:val="00905F06"/>
    <w:rsid w:val="00905FC1"/>
    <w:rsid w:val="009065D2"/>
    <w:rsid w:val="00906650"/>
    <w:rsid w:val="00906968"/>
    <w:rsid w:val="00906A22"/>
    <w:rsid w:val="00906A8D"/>
    <w:rsid w:val="00906C48"/>
    <w:rsid w:val="00906D3E"/>
    <w:rsid w:val="00906D68"/>
    <w:rsid w:val="00906F7A"/>
    <w:rsid w:val="009073CA"/>
    <w:rsid w:val="009076AA"/>
    <w:rsid w:val="009076CF"/>
    <w:rsid w:val="00907D1C"/>
    <w:rsid w:val="00907D8A"/>
    <w:rsid w:val="009103DC"/>
    <w:rsid w:val="00910417"/>
    <w:rsid w:val="00910422"/>
    <w:rsid w:val="00910495"/>
    <w:rsid w:val="0091098A"/>
    <w:rsid w:val="00910B5C"/>
    <w:rsid w:val="00910C36"/>
    <w:rsid w:val="00910C40"/>
    <w:rsid w:val="009112AB"/>
    <w:rsid w:val="00911551"/>
    <w:rsid w:val="00911606"/>
    <w:rsid w:val="009117DC"/>
    <w:rsid w:val="009118AD"/>
    <w:rsid w:val="00911A85"/>
    <w:rsid w:val="00911C22"/>
    <w:rsid w:val="00911C3C"/>
    <w:rsid w:val="00911D98"/>
    <w:rsid w:val="009121E0"/>
    <w:rsid w:val="00912531"/>
    <w:rsid w:val="00912989"/>
    <w:rsid w:val="00912A31"/>
    <w:rsid w:val="00912B9A"/>
    <w:rsid w:val="00912C08"/>
    <w:rsid w:val="00912C3A"/>
    <w:rsid w:val="00912D19"/>
    <w:rsid w:val="0091317E"/>
    <w:rsid w:val="00913340"/>
    <w:rsid w:val="0091347E"/>
    <w:rsid w:val="0091365D"/>
    <w:rsid w:val="0091380C"/>
    <w:rsid w:val="00913941"/>
    <w:rsid w:val="009139AE"/>
    <w:rsid w:val="00913CF1"/>
    <w:rsid w:val="00913D0C"/>
    <w:rsid w:val="00913E56"/>
    <w:rsid w:val="00913E5E"/>
    <w:rsid w:val="00913E8F"/>
    <w:rsid w:val="00914161"/>
    <w:rsid w:val="00914242"/>
    <w:rsid w:val="00914398"/>
    <w:rsid w:val="009145A8"/>
    <w:rsid w:val="00914631"/>
    <w:rsid w:val="00914637"/>
    <w:rsid w:val="009146A4"/>
    <w:rsid w:val="0091490F"/>
    <w:rsid w:val="00914B62"/>
    <w:rsid w:val="00914D8E"/>
    <w:rsid w:val="00914FC8"/>
    <w:rsid w:val="00915013"/>
    <w:rsid w:val="00915174"/>
    <w:rsid w:val="009153E0"/>
    <w:rsid w:val="00915677"/>
    <w:rsid w:val="009156D4"/>
    <w:rsid w:val="009156F3"/>
    <w:rsid w:val="00915806"/>
    <w:rsid w:val="0091589B"/>
    <w:rsid w:val="009159BD"/>
    <w:rsid w:val="00915A61"/>
    <w:rsid w:val="00915D88"/>
    <w:rsid w:val="0091603F"/>
    <w:rsid w:val="00916331"/>
    <w:rsid w:val="009163EF"/>
    <w:rsid w:val="0091651D"/>
    <w:rsid w:val="009167E4"/>
    <w:rsid w:val="00916B63"/>
    <w:rsid w:val="00916D4B"/>
    <w:rsid w:val="0091701F"/>
    <w:rsid w:val="009170A8"/>
    <w:rsid w:val="00917336"/>
    <w:rsid w:val="00917688"/>
    <w:rsid w:val="0091768D"/>
    <w:rsid w:val="00917B50"/>
    <w:rsid w:val="00917C53"/>
    <w:rsid w:val="00920338"/>
    <w:rsid w:val="00920674"/>
    <w:rsid w:val="0092087B"/>
    <w:rsid w:val="00920E94"/>
    <w:rsid w:val="00920FEF"/>
    <w:rsid w:val="00921023"/>
    <w:rsid w:val="00921126"/>
    <w:rsid w:val="009212FD"/>
    <w:rsid w:val="00921332"/>
    <w:rsid w:val="00921807"/>
    <w:rsid w:val="009218B6"/>
    <w:rsid w:val="00921AB6"/>
    <w:rsid w:val="00921D7E"/>
    <w:rsid w:val="009220E5"/>
    <w:rsid w:val="00922130"/>
    <w:rsid w:val="00922172"/>
    <w:rsid w:val="00922438"/>
    <w:rsid w:val="009228FC"/>
    <w:rsid w:val="009229A5"/>
    <w:rsid w:val="00922F49"/>
    <w:rsid w:val="00923045"/>
    <w:rsid w:val="00923342"/>
    <w:rsid w:val="009236AE"/>
    <w:rsid w:val="00923867"/>
    <w:rsid w:val="009238EC"/>
    <w:rsid w:val="00923915"/>
    <w:rsid w:val="0092397A"/>
    <w:rsid w:val="00923BE9"/>
    <w:rsid w:val="00924085"/>
    <w:rsid w:val="0092409D"/>
    <w:rsid w:val="009243A4"/>
    <w:rsid w:val="009243F9"/>
    <w:rsid w:val="0092445B"/>
    <w:rsid w:val="00924498"/>
    <w:rsid w:val="00924C67"/>
    <w:rsid w:val="00924FBC"/>
    <w:rsid w:val="00925712"/>
    <w:rsid w:val="0092576F"/>
    <w:rsid w:val="00925933"/>
    <w:rsid w:val="009259A5"/>
    <w:rsid w:val="00925BE0"/>
    <w:rsid w:val="00925BF3"/>
    <w:rsid w:val="00925DD6"/>
    <w:rsid w:val="009260FA"/>
    <w:rsid w:val="00926397"/>
    <w:rsid w:val="009263D2"/>
    <w:rsid w:val="00926471"/>
    <w:rsid w:val="00926654"/>
    <w:rsid w:val="00926753"/>
    <w:rsid w:val="00926783"/>
    <w:rsid w:val="00926AA5"/>
    <w:rsid w:val="00926AEC"/>
    <w:rsid w:val="00926CB8"/>
    <w:rsid w:val="0092707B"/>
    <w:rsid w:val="00927475"/>
    <w:rsid w:val="009276A7"/>
    <w:rsid w:val="0092796C"/>
    <w:rsid w:val="00927A8A"/>
    <w:rsid w:val="00927B43"/>
    <w:rsid w:val="00927DC2"/>
    <w:rsid w:val="0093005A"/>
    <w:rsid w:val="0093016E"/>
    <w:rsid w:val="009302CC"/>
    <w:rsid w:val="0093031A"/>
    <w:rsid w:val="00930459"/>
    <w:rsid w:val="0093079A"/>
    <w:rsid w:val="00930A06"/>
    <w:rsid w:val="00930C46"/>
    <w:rsid w:val="00930C81"/>
    <w:rsid w:val="00930D1D"/>
    <w:rsid w:val="00930D44"/>
    <w:rsid w:val="00930F69"/>
    <w:rsid w:val="0093105C"/>
    <w:rsid w:val="00931108"/>
    <w:rsid w:val="009312FA"/>
    <w:rsid w:val="0093151D"/>
    <w:rsid w:val="0093154C"/>
    <w:rsid w:val="009316E0"/>
    <w:rsid w:val="00931731"/>
    <w:rsid w:val="009318AB"/>
    <w:rsid w:val="0093194A"/>
    <w:rsid w:val="009319F5"/>
    <w:rsid w:val="00932408"/>
    <w:rsid w:val="00932593"/>
    <w:rsid w:val="009326F1"/>
    <w:rsid w:val="009327BC"/>
    <w:rsid w:val="009327D4"/>
    <w:rsid w:val="009327F3"/>
    <w:rsid w:val="00932951"/>
    <w:rsid w:val="00932961"/>
    <w:rsid w:val="00932B02"/>
    <w:rsid w:val="00932CA4"/>
    <w:rsid w:val="00932D61"/>
    <w:rsid w:val="00932EA5"/>
    <w:rsid w:val="00933068"/>
    <w:rsid w:val="009331C9"/>
    <w:rsid w:val="0093322E"/>
    <w:rsid w:val="0093329B"/>
    <w:rsid w:val="009334FA"/>
    <w:rsid w:val="00933774"/>
    <w:rsid w:val="009337C5"/>
    <w:rsid w:val="009338B7"/>
    <w:rsid w:val="009338DE"/>
    <w:rsid w:val="0093393D"/>
    <w:rsid w:val="009339FC"/>
    <w:rsid w:val="00933D3A"/>
    <w:rsid w:val="00933DAD"/>
    <w:rsid w:val="00933EE4"/>
    <w:rsid w:val="00934007"/>
    <w:rsid w:val="009340AE"/>
    <w:rsid w:val="0093419F"/>
    <w:rsid w:val="009341A8"/>
    <w:rsid w:val="00934547"/>
    <w:rsid w:val="0093456D"/>
    <w:rsid w:val="0093474F"/>
    <w:rsid w:val="0093477B"/>
    <w:rsid w:val="009347B9"/>
    <w:rsid w:val="0093490D"/>
    <w:rsid w:val="009349FF"/>
    <w:rsid w:val="00934CAE"/>
    <w:rsid w:val="00934D24"/>
    <w:rsid w:val="00934EE8"/>
    <w:rsid w:val="009351DC"/>
    <w:rsid w:val="0093524C"/>
    <w:rsid w:val="009353B6"/>
    <w:rsid w:val="009356AF"/>
    <w:rsid w:val="00935811"/>
    <w:rsid w:val="009358AD"/>
    <w:rsid w:val="00935950"/>
    <w:rsid w:val="009359EC"/>
    <w:rsid w:val="00935A1F"/>
    <w:rsid w:val="00935AC1"/>
    <w:rsid w:val="00935C78"/>
    <w:rsid w:val="00935FA7"/>
    <w:rsid w:val="00936044"/>
    <w:rsid w:val="0093607E"/>
    <w:rsid w:val="0093616E"/>
    <w:rsid w:val="0093619E"/>
    <w:rsid w:val="009361C8"/>
    <w:rsid w:val="00936476"/>
    <w:rsid w:val="00936591"/>
    <w:rsid w:val="0093659A"/>
    <w:rsid w:val="009366AC"/>
    <w:rsid w:val="00936AE5"/>
    <w:rsid w:val="00936B4C"/>
    <w:rsid w:val="00936CD9"/>
    <w:rsid w:val="00936EEB"/>
    <w:rsid w:val="00936F53"/>
    <w:rsid w:val="00936FDD"/>
    <w:rsid w:val="009371C7"/>
    <w:rsid w:val="00937417"/>
    <w:rsid w:val="009375D6"/>
    <w:rsid w:val="00937689"/>
    <w:rsid w:val="009378FF"/>
    <w:rsid w:val="009379D8"/>
    <w:rsid w:val="009379F3"/>
    <w:rsid w:val="00937A78"/>
    <w:rsid w:val="00937BD5"/>
    <w:rsid w:val="00937C3E"/>
    <w:rsid w:val="00937CB6"/>
    <w:rsid w:val="00937CCF"/>
    <w:rsid w:val="0094017E"/>
    <w:rsid w:val="0094035D"/>
    <w:rsid w:val="009405CE"/>
    <w:rsid w:val="0094064C"/>
    <w:rsid w:val="009409D2"/>
    <w:rsid w:val="00940EB2"/>
    <w:rsid w:val="00940FB2"/>
    <w:rsid w:val="00941096"/>
    <w:rsid w:val="009412EB"/>
    <w:rsid w:val="00941451"/>
    <w:rsid w:val="00941515"/>
    <w:rsid w:val="00941520"/>
    <w:rsid w:val="00941553"/>
    <w:rsid w:val="009415F4"/>
    <w:rsid w:val="00941A22"/>
    <w:rsid w:val="00941C5A"/>
    <w:rsid w:val="00941CDC"/>
    <w:rsid w:val="00941FA5"/>
    <w:rsid w:val="00941FC9"/>
    <w:rsid w:val="009420A0"/>
    <w:rsid w:val="0094217F"/>
    <w:rsid w:val="00942482"/>
    <w:rsid w:val="00942560"/>
    <w:rsid w:val="00942749"/>
    <w:rsid w:val="00942835"/>
    <w:rsid w:val="00942C69"/>
    <w:rsid w:val="00942CC7"/>
    <w:rsid w:val="009430B7"/>
    <w:rsid w:val="009430DF"/>
    <w:rsid w:val="0094317D"/>
    <w:rsid w:val="00943285"/>
    <w:rsid w:val="009432CC"/>
    <w:rsid w:val="009432E3"/>
    <w:rsid w:val="00943617"/>
    <w:rsid w:val="0094372E"/>
    <w:rsid w:val="0094376B"/>
    <w:rsid w:val="0094381F"/>
    <w:rsid w:val="009438B4"/>
    <w:rsid w:val="00943B12"/>
    <w:rsid w:val="00943B93"/>
    <w:rsid w:val="00943C0F"/>
    <w:rsid w:val="00943CE7"/>
    <w:rsid w:val="00943DC7"/>
    <w:rsid w:val="00943E0E"/>
    <w:rsid w:val="00943E2D"/>
    <w:rsid w:val="00943E87"/>
    <w:rsid w:val="00943F5D"/>
    <w:rsid w:val="00943FF4"/>
    <w:rsid w:val="00944177"/>
    <w:rsid w:val="0094423C"/>
    <w:rsid w:val="0094427F"/>
    <w:rsid w:val="009442E9"/>
    <w:rsid w:val="00944404"/>
    <w:rsid w:val="00944453"/>
    <w:rsid w:val="00944711"/>
    <w:rsid w:val="00944863"/>
    <w:rsid w:val="00944B25"/>
    <w:rsid w:val="00944B59"/>
    <w:rsid w:val="00944C13"/>
    <w:rsid w:val="00944E1D"/>
    <w:rsid w:val="00945077"/>
    <w:rsid w:val="00945377"/>
    <w:rsid w:val="0094586F"/>
    <w:rsid w:val="009459F4"/>
    <w:rsid w:val="00945DD3"/>
    <w:rsid w:val="00945F5A"/>
    <w:rsid w:val="009462BD"/>
    <w:rsid w:val="009462EF"/>
    <w:rsid w:val="0094665B"/>
    <w:rsid w:val="009467BA"/>
    <w:rsid w:val="009469AA"/>
    <w:rsid w:val="00946BFC"/>
    <w:rsid w:val="00946E3F"/>
    <w:rsid w:val="00946F84"/>
    <w:rsid w:val="009471A5"/>
    <w:rsid w:val="009473FD"/>
    <w:rsid w:val="0094745C"/>
    <w:rsid w:val="00947638"/>
    <w:rsid w:val="00947B68"/>
    <w:rsid w:val="00947D2F"/>
    <w:rsid w:val="00947E12"/>
    <w:rsid w:val="00947F8C"/>
    <w:rsid w:val="00947FBA"/>
    <w:rsid w:val="009500B3"/>
    <w:rsid w:val="00950148"/>
    <w:rsid w:val="00950353"/>
    <w:rsid w:val="00950373"/>
    <w:rsid w:val="00950492"/>
    <w:rsid w:val="009507B8"/>
    <w:rsid w:val="009508E0"/>
    <w:rsid w:val="00951080"/>
    <w:rsid w:val="009511F9"/>
    <w:rsid w:val="00951356"/>
    <w:rsid w:val="00951357"/>
    <w:rsid w:val="009513F8"/>
    <w:rsid w:val="00951511"/>
    <w:rsid w:val="009516A0"/>
    <w:rsid w:val="0095186D"/>
    <w:rsid w:val="009518B8"/>
    <w:rsid w:val="00951B86"/>
    <w:rsid w:val="00951C40"/>
    <w:rsid w:val="00951C6B"/>
    <w:rsid w:val="00951ECA"/>
    <w:rsid w:val="00951FA3"/>
    <w:rsid w:val="00951FD5"/>
    <w:rsid w:val="009520A3"/>
    <w:rsid w:val="00952229"/>
    <w:rsid w:val="009527A9"/>
    <w:rsid w:val="0095283D"/>
    <w:rsid w:val="00952B7C"/>
    <w:rsid w:val="00953008"/>
    <w:rsid w:val="009531BB"/>
    <w:rsid w:val="00953249"/>
    <w:rsid w:val="00953291"/>
    <w:rsid w:val="009532A4"/>
    <w:rsid w:val="009532FC"/>
    <w:rsid w:val="00953644"/>
    <w:rsid w:val="00953655"/>
    <w:rsid w:val="00953767"/>
    <w:rsid w:val="009537BC"/>
    <w:rsid w:val="00954033"/>
    <w:rsid w:val="0095410B"/>
    <w:rsid w:val="0095418E"/>
    <w:rsid w:val="0095438E"/>
    <w:rsid w:val="0095461D"/>
    <w:rsid w:val="00954719"/>
    <w:rsid w:val="00954756"/>
    <w:rsid w:val="0095475E"/>
    <w:rsid w:val="00954974"/>
    <w:rsid w:val="00954B5B"/>
    <w:rsid w:val="00954E68"/>
    <w:rsid w:val="00955158"/>
    <w:rsid w:val="00955182"/>
    <w:rsid w:val="00955187"/>
    <w:rsid w:val="009552B9"/>
    <w:rsid w:val="00955387"/>
    <w:rsid w:val="00955E71"/>
    <w:rsid w:val="00955ED4"/>
    <w:rsid w:val="00955FDA"/>
    <w:rsid w:val="00956101"/>
    <w:rsid w:val="009561ED"/>
    <w:rsid w:val="0095666A"/>
    <w:rsid w:val="0095677E"/>
    <w:rsid w:val="00956AD2"/>
    <w:rsid w:val="00956EEF"/>
    <w:rsid w:val="00956EF0"/>
    <w:rsid w:val="00956EFF"/>
    <w:rsid w:val="00957070"/>
    <w:rsid w:val="0095722A"/>
    <w:rsid w:val="009572BC"/>
    <w:rsid w:val="0095777D"/>
    <w:rsid w:val="00957796"/>
    <w:rsid w:val="0095786C"/>
    <w:rsid w:val="00957968"/>
    <w:rsid w:val="00957B76"/>
    <w:rsid w:val="00957DD2"/>
    <w:rsid w:val="00957FE1"/>
    <w:rsid w:val="00960134"/>
    <w:rsid w:val="009601B2"/>
    <w:rsid w:val="009602E1"/>
    <w:rsid w:val="00960325"/>
    <w:rsid w:val="00960665"/>
    <w:rsid w:val="00960873"/>
    <w:rsid w:val="00960981"/>
    <w:rsid w:val="00960B2E"/>
    <w:rsid w:val="00960F0C"/>
    <w:rsid w:val="00961330"/>
    <w:rsid w:val="009614D8"/>
    <w:rsid w:val="0096193C"/>
    <w:rsid w:val="00961A8C"/>
    <w:rsid w:val="00961AC6"/>
    <w:rsid w:val="00961BFF"/>
    <w:rsid w:val="00961DDE"/>
    <w:rsid w:val="00961F24"/>
    <w:rsid w:val="00962103"/>
    <w:rsid w:val="009623C9"/>
    <w:rsid w:val="009625E4"/>
    <w:rsid w:val="009626F6"/>
    <w:rsid w:val="0096283B"/>
    <w:rsid w:val="00962848"/>
    <w:rsid w:val="0096288E"/>
    <w:rsid w:val="009628E6"/>
    <w:rsid w:val="009628EE"/>
    <w:rsid w:val="00962993"/>
    <w:rsid w:val="00962BC2"/>
    <w:rsid w:val="00962C21"/>
    <w:rsid w:val="00962EBB"/>
    <w:rsid w:val="00962F8F"/>
    <w:rsid w:val="009632B3"/>
    <w:rsid w:val="00963342"/>
    <w:rsid w:val="00963462"/>
    <w:rsid w:val="009634F2"/>
    <w:rsid w:val="009635C0"/>
    <w:rsid w:val="009635C9"/>
    <w:rsid w:val="00963B69"/>
    <w:rsid w:val="00963DBE"/>
    <w:rsid w:val="00963DCE"/>
    <w:rsid w:val="00963E87"/>
    <w:rsid w:val="009640B3"/>
    <w:rsid w:val="00964160"/>
    <w:rsid w:val="00964BD5"/>
    <w:rsid w:val="00964F40"/>
    <w:rsid w:val="00965346"/>
    <w:rsid w:val="009653C2"/>
    <w:rsid w:val="0096556E"/>
    <w:rsid w:val="00965771"/>
    <w:rsid w:val="009657C2"/>
    <w:rsid w:val="00965F29"/>
    <w:rsid w:val="00966106"/>
    <w:rsid w:val="00966263"/>
    <w:rsid w:val="0096627F"/>
    <w:rsid w:val="009662FA"/>
    <w:rsid w:val="00966364"/>
    <w:rsid w:val="009664B3"/>
    <w:rsid w:val="009666E9"/>
    <w:rsid w:val="009668BC"/>
    <w:rsid w:val="00966A8E"/>
    <w:rsid w:val="00966AC4"/>
    <w:rsid w:val="00966BEB"/>
    <w:rsid w:val="00966C63"/>
    <w:rsid w:val="00966C88"/>
    <w:rsid w:val="00966D11"/>
    <w:rsid w:val="00966F0F"/>
    <w:rsid w:val="00966FDE"/>
    <w:rsid w:val="0096709E"/>
    <w:rsid w:val="009670FC"/>
    <w:rsid w:val="00967166"/>
    <w:rsid w:val="009671CB"/>
    <w:rsid w:val="009672D1"/>
    <w:rsid w:val="0096755A"/>
    <w:rsid w:val="009675AB"/>
    <w:rsid w:val="009676C3"/>
    <w:rsid w:val="009678E5"/>
    <w:rsid w:val="00967A0C"/>
    <w:rsid w:val="00967B04"/>
    <w:rsid w:val="00967C7D"/>
    <w:rsid w:val="009700B1"/>
    <w:rsid w:val="0097022F"/>
    <w:rsid w:val="00970662"/>
    <w:rsid w:val="00970726"/>
    <w:rsid w:val="00970760"/>
    <w:rsid w:val="00970B04"/>
    <w:rsid w:val="00970DE6"/>
    <w:rsid w:val="00971023"/>
    <w:rsid w:val="009710A9"/>
    <w:rsid w:val="00971142"/>
    <w:rsid w:val="009711A1"/>
    <w:rsid w:val="00971519"/>
    <w:rsid w:val="009719A2"/>
    <w:rsid w:val="00971D32"/>
    <w:rsid w:val="00971D64"/>
    <w:rsid w:val="00972036"/>
    <w:rsid w:val="0097222A"/>
    <w:rsid w:val="00972361"/>
    <w:rsid w:val="009723C1"/>
    <w:rsid w:val="00972646"/>
    <w:rsid w:val="009728BE"/>
    <w:rsid w:val="00972911"/>
    <w:rsid w:val="0097297B"/>
    <w:rsid w:val="00972991"/>
    <w:rsid w:val="00972A36"/>
    <w:rsid w:val="00972A62"/>
    <w:rsid w:val="00972C8B"/>
    <w:rsid w:val="0097314C"/>
    <w:rsid w:val="00973164"/>
    <w:rsid w:val="009732CE"/>
    <w:rsid w:val="00973378"/>
    <w:rsid w:val="00973677"/>
    <w:rsid w:val="009738EE"/>
    <w:rsid w:val="00973966"/>
    <w:rsid w:val="00973BB7"/>
    <w:rsid w:val="00973C08"/>
    <w:rsid w:val="00973C54"/>
    <w:rsid w:val="00973D6D"/>
    <w:rsid w:val="00974029"/>
    <w:rsid w:val="00974301"/>
    <w:rsid w:val="00974351"/>
    <w:rsid w:val="00974684"/>
    <w:rsid w:val="00974B00"/>
    <w:rsid w:val="00974B09"/>
    <w:rsid w:val="00974C28"/>
    <w:rsid w:val="00975199"/>
    <w:rsid w:val="0097539E"/>
    <w:rsid w:val="00975425"/>
    <w:rsid w:val="009754BE"/>
    <w:rsid w:val="009754FA"/>
    <w:rsid w:val="0097574C"/>
    <w:rsid w:val="0097592B"/>
    <w:rsid w:val="00975EB7"/>
    <w:rsid w:val="00975EE8"/>
    <w:rsid w:val="00975FBF"/>
    <w:rsid w:val="009769E0"/>
    <w:rsid w:val="009769FB"/>
    <w:rsid w:val="00976A71"/>
    <w:rsid w:val="00976C68"/>
    <w:rsid w:val="00976C96"/>
    <w:rsid w:val="00976FE4"/>
    <w:rsid w:val="00977160"/>
    <w:rsid w:val="009771BC"/>
    <w:rsid w:val="009771F4"/>
    <w:rsid w:val="00977472"/>
    <w:rsid w:val="009775B4"/>
    <w:rsid w:val="0097799D"/>
    <w:rsid w:val="00977D33"/>
    <w:rsid w:val="00977D62"/>
    <w:rsid w:val="0098009C"/>
    <w:rsid w:val="00980206"/>
    <w:rsid w:val="00980384"/>
    <w:rsid w:val="0098047C"/>
    <w:rsid w:val="00980701"/>
    <w:rsid w:val="0098072A"/>
    <w:rsid w:val="00980834"/>
    <w:rsid w:val="00980CBC"/>
    <w:rsid w:val="00980DDE"/>
    <w:rsid w:val="00980F3B"/>
    <w:rsid w:val="00980FBA"/>
    <w:rsid w:val="00981217"/>
    <w:rsid w:val="009812FE"/>
    <w:rsid w:val="009813B8"/>
    <w:rsid w:val="009813C1"/>
    <w:rsid w:val="009814BE"/>
    <w:rsid w:val="009814CB"/>
    <w:rsid w:val="00981558"/>
    <w:rsid w:val="00981712"/>
    <w:rsid w:val="00981B03"/>
    <w:rsid w:val="00981B6D"/>
    <w:rsid w:val="00981CD5"/>
    <w:rsid w:val="00981F9F"/>
    <w:rsid w:val="0098268C"/>
    <w:rsid w:val="00982863"/>
    <w:rsid w:val="009828B2"/>
    <w:rsid w:val="009829B2"/>
    <w:rsid w:val="00982A75"/>
    <w:rsid w:val="00982B45"/>
    <w:rsid w:val="00982B91"/>
    <w:rsid w:val="00982BA2"/>
    <w:rsid w:val="00982E3E"/>
    <w:rsid w:val="00983031"/>
    <w:rsid w:val="009833E1"/>
    <w:rsid w:val="00983513"/>
    <w:rsid w:val="009835ED"/>
    <w:rsid w:val="0098385E"/>
    <w:rsid w:val="00983BD5"/>
    <w:rsid w:val="00983D19"/>
    <w:rsid w:val="00983DBD"/>
    <w:rsid w:val="00983EF8"/>
    <w:rsid w:val="00984257"/>
    <w:rsid w:val="0098430D"/>
    <w:rsid w:val="0098440C"/>
    <w:rsid w:val="009844FA"/>
    <w:rsid w:val="009848AD"/>
    <w:rsid w:val="00984BC1"/>
    <w:rsid w:val="009851C3"/>
    <w:rsid w:val="0098553F"/>
    <w:rsid w:val="009856C6"/>
    <w:rsid w:val="009856E4"/>
    <w:rsid w:val="009858CA"/>
    <w:rsid w:val="00985A35"/>
    <w:rsid w:val="00985B4E"/>
    <w:rsid w:val="00985DDF"/>
    <w:rsid w:val="0098656C"/>
    <w:rsid w:val="00986579"/>
    <w:rsid w:val="00986DB1"/>
    <w:rsid w:val="00986E4C"/>
    <w:rsid w:val="0098737B"/>
    <w:rsid w:val="009873AA"/>
    <w:rsid w:val="00987490"/>
    <w:rsid w:val="009878A0"/>
    <w:rsid w:val="00987E46"/>
    <w:rsid w:val="0099006A"/>
    <w:rsid w:val="00990358"/>
    <w:rsid w:val="00990389"/>
    <w:rsid w:val="00990648"/>
    <w:rsid w:val="009906C8"/>
    <w:rsid w:val="009906F6"/>
    <w:rsid w:val="00990710"/>
    <w:rsid w:val="00990741"/>
    <w:rsid w:val="00990A9D"/>
    <w:rsid w:val="00990C57"/>
    <w:rsid w:val="009910A1"/>
    <w:rsid w:val="0099127E"/>
    <w:rsid w:val="009912A1"/>
    <w:rsid w:val="009912C0"/>
    <w:rsid w:val="00991305"/>
    <w:rsid w:val="009913C7"/>
    <w:rsid w:val="00991563"/>
    <w:rsid w:val="00991743"/>
    <w:rsid w:val="0099177C"/>
    <w:rsid w:val="0099191C"/>
    <w:rsid w:val="00991970"/>
    <w:rsid w:val="00991A93"/>
    <w:rsid w:val="00991AE2"/>
    <w:rsid w:val="00991B54"/>
    <w:rsid w:val="00991F12"/>
    <w:rsid w:val="00991F1B"/>
    <w:rsid w:val="00991FA2"/>
    <w:rsid w:val="009921E9"/>
    <w:rsid w:val="009922EF"/>
    <w:rsid w:val="009923E1"/>
    <w:rsid w:val="00992402"/>
    <w:rsid w:val="009925E5"/>
    <w:rsid w:val="00992782"/>
    <w:rsid w:val="009927FB"/>
    <w:rsid w:val="0099285A"/>
    <w:rsid w:val="0099292F"/>
    <w:rsid w:val="00992B76"/>
    <w:rsid w:val="00992C78"/>
    <w:rsid w:val="00992CAD"/>
    <w:rsid w:val="00992F1F"/>
    <w:rsid w:val="00992F29"/>
    <w:rsid w:val="00992FBF"/>
    <w:rsid w:val="00993083"/>
    <w:rsid w:val="0099312E"/>
    <w:rsid w:val="00993185"/>
    <w:rsid w:val="0099318C"/>
    <w:rsid w:val="0099325F"/>
    <w:rsid w:val="009932D2"/>
    <w:rsid w:val="009932E2"/>
    <w:rsid w:val="00993401"/>
    <w:rsid w:val="00993452"/>
    <w:rsid w:val="00993647"/>
    <w:rsid w:val="00993836"/>
    <w:rsid w:val="00993851"/>
    <w:rsid w:val="0099385F"/>
    <w:rsid w:val="009938D6"/>
    <w:rsid w:val="00993EA0"/>
    <w:rsid w:val="0099411A"/>
    <w:rsid w:val="00994133"/>
    <w:rsid w:val="009941C7"/>
    <w:rsid w:val="00994608"/>
    <w:rsid w:val="00994651"/>
    <w:rsid w:val="009946B7"/>
    <w:rsid w:val="00994883"/>
    <w:rsid w:val="00994909"/>
    <w:rsid w:val="00994911"/>
    <w:rsid w:val="009949E7"/>
    <w:rsid w:val="00994F33"/>
    <w:rsid w:val="00995189"/>
    <w:rsid w:val="009952F5"/>
    <w:rsid w:val="00995474"/>
    <w:rsid w:val="0099573A"/>
    <w:rsid w:val="00995B8B"/>
    <w:rsid w:val="00995E98"/>
    <w:rsid w:val="009960DB"/>
    <w:rsid w:val="009961D2"/>
    <w:rsid w:val="0099652B"/>
    <w:rsid w:val="009966CC"/>
    <w:rsid w:val="00996C57"/>
    <w:rsid w:val="00996C8C"/>
    <w:rsid w:val="00996DD1"/>
    <w:rsid w:val="00996DF6"/>
    <w:rsid w:val="00996E67"/>
    <w:rsid w:val="00996E70"/>
    <w:rsid w:val="00996FD7"/>
    <w:rsid w:val="00997241"/>
    <w:rsid w:val="0099752C"/>
    <w:rsid w:val="00997A50"/>
    <w:rsid w:val="00997AF4"/>
    <w:rsid w:val="00997C4B"/>
    <w:rsid w:val="00997DA6"/>
    <w:rsid w:val="00997FB7"/>
    <w:rsid w:val="009A01E8"/>
    <w:rsid w:val="009A038D"/>
    <w:rsid w:val="009A03A7"/>
    <w:rsid w:val="009A0722"/>
    <w:rsid w:val="009A08BA"/>
    <w:rsid w:val="009A0F42"/>
    <w:rsid w:val="009A1159"/>
    <w:rsid w:val="009A126A"/>
    <w:rsid w:val="009A17DE"/>
    <w:rsid w:val="009A1986"/>
    <w:rsid w:val="009A1C70"/>
    <w:rsid w:val="009A1F21"/>
    <w:rsid w:val="009A1FA7"/>
    <w:rsid w:val="009A1FD5"/>
    <w:rsid w:val="009A2326"/>
    <w:rsid w:val="009A2327"/>
    <w:rsid w:val="009A2512"/>
    <w:rsid w:val="009A25F1"/>
    <w:rsid w:val="009A263C"/>
    <w:rsid w:val="009A2884"/>
    <w:rsid w:val="009A28CB"/>
    <w:rsid w:val="009A2B60"/>
    <w:rsid w:val="009A2C7C"/>
    <w:rsid w:val="009A2D89"/>
    <w:rsid w:val="009A31E7"/>
    <w:rsid w:val="009A3363"/>
    <w:rsid w:val="009A344D"/>
    <w:rsid w:val="009A3475"/>
    <w:rsid w:val="009A3685"/>
    <w:rsid w:val="009A3962"/>
    <w:rsid w:val="009A3963"/>
    <w:rsid w:val="009A39E9"/>
    <w:rsid w:val="009A3CEB"/>
    <w:rsid w:val="009A3D58"/>
    <w:rsid w:val="009A3EDF"/>
    <w:rsid w:val="009A4070"/>
    <w:rsid w:val="009A46E6"/>
    <w:rsid w:val="009A47D2"/>
    <w:rsid w:val="009A47D8"/>
    <w:rsid w:val="009A49AE"/>
    <w:rsid w:val="009A4E5D"/>
    <w:rsid w:val="009A50A0"/>
    <w:rsid w:val="009A51E2"/>
    <w:rsid w:val="009A59D1"/>
    <w:rsid w:val="009A59E7"/>
    <w:rsid w:val="009A5B2A"/>
    <w:rsid w:val="009A5E53"/>
    <w:rsid w:val="009A5EA4"/>
    <w:rsid w:val="009A61BC"/>
    <w:rsid w:val="009A627C"/>
    <w:rsid w:val="009A6342"/>
    <w:rsid w:val="009A63E4"/>
    <w:rsid w:val="009A6436"/>
    <w:rsid w:val="009A6643"/>
    <w:rsid w:val="009A67E0"/>
    <w:rsid w:val="009A693A"/>
    <w:rsid w:val="009A69C2"/>
    <w:rsid w:val="009A6AF2"/>
    <w:rsid w:val="009A6CA4"/>
    <w:rsid w:val="009A6CCD"/>
    <w:rsid w:val="009A700D"/>
    <w:rsid w:val="009A784C"/>
    <w:rsid w:val="009A78F0"/>
    <w:rsid w:val="009A7A0E"/>
    <w:rsid w:val="009A7C21"/>
    <w:rsid w:val="009A7CFB"/>
    <w:rsid w:val="009A7EA8"/>
    <w:rsid w:val="009B01F6"/>
    <w:rsid w:val="009B04B2"/>
    <w:rsid w:val="009B052F"/>
    <w:rsid w:val="009B09B0"/>
    <w:rsid w:val="009B0AE4"/>
    <w:rsid w:val="009B124A"/>
    <w:rsid w:val="009B13D3"/>
    <w:rsid w:val="009B1C14"/>
    <w:rsid w:val="009B1D6F"/>
    <w:rsid w:val="009B1EC6"/>
    <w:rsid w:val="009B204D"/>
    <w:rsid w:val="009B26C0"/>
    <w:rsid w:val="009B2840"/>
    <w:rsid w:val="009B2892"/>
    <w:rsid w:val="009B2D48"/>
    <w:rsid w:val="009B30B4"/>
    <w:rsid w:val="009B31DA"/>
    <w:rsid w:val="009B3245"/>
    <w:rsid w:val="009B334F"/>
    <w:rsid w:val="009B3424"/>
    <w:rsid w:val="009B3493"/>
    <w:rsid w:val="009B38F2"/>
    <w:rsid w:val="009B3CEB"/>
    <w:rsid w:val="009B3D70"/>
    <w:rsid w:val="009B4129"/>
    <w:rsid w:val="009B450B"/>
    <w:rsid w:val="009B46F0"/>
    <w:rsid w:val="009B4B60"/>
    <w:rsid w:val="009B4C9C"/>
    <w:rsid w:val="009B5161"/>
    <w:rsid w:val="009B5752"/>
    <w:rsid w:val="009B577D"/>
    <w:rsid w:val="009B5A8E"/>
    <w:rsid w:val="009B5D6E"/>
    <w:rsid w:val="009B5F51"/>
    <w:rsid w:val="009B61AA"/>
    <w:rsid w:val="009B630C"/>
    <w:rsid w:val="009B650D"/>
    <w:rsid w:val="009B6573"/>
    <w:rsid w:val="009B684F"/>
    <w:rsid w:val="009B68AD"/>
    <w:rsid w:val="009B68F7"/>
    <w:rsid w:val="009B6BDA"/>
    <w:rsid w:val="009B6E33"/>
    <w:rsid w:val="009B6F0A"/>
    <w:rsid w:val="009B709A"/>
    <w:rsid w:val="009B709D"/>
    <w:rsid w:val="009B71D2"/>
    <w:rsid w:val="009B71EA"/>
    <w:rsid w:val="009B7340"/>
    <w:rsid w:val="009B773A"/>
    <w:rsid w:val="009B7BC5"/>
    <w:rsid w:val="009B7EF9"/>
    <w:rsid w:val="009C0278"/>
    <w:rsid w:val="009C04C0"/>
    <w:rsid w:val="009C056F"/>
    <w:rsid w:val="009C05E4"/>
    <w:rsid w:val="009C0966"/>
    <w:rsid w:val="009C0BF4"/>
    <w:rsid w:val="009C0CDA"/>
    <w:rsid w:val="009C0E02"/>
    <w:rsid w:val="009C0EEE"/>
    <w:rsid w:val="009C100D"/>
    <w:rsid w:val="009C102C"/>
    <w:rsid w:val="009C12F2"/>
    <w:rsid w:val="009C14AC"/>
    <w:rsid w:val="009C15DA"/>
    <w:rsid w:val="009C1903"/>
    <w:rsid w:val="009C1D26"/>
    <w:rsid w:val="009C1E0D"/>
    <w:rsid w:val="009C1F34"/>
    <w:rsid w:val="009C1F42"/>
    <w:rsid w:val="009C2178"/>
    <w:rsid w:val="009C23F6"/>
    <w:rsid w:val="009C2AED"/>
    <w:rsid w:val="009C2F27"/>
    <w:rsid w:val="009C330D"/>
    <w:rsid w:val="009C33EB"/>
    <w:rsid w:val="009C33EE"/>
    <w:rsid w:val="009C3611"/>
    <w:rsid w:val="009C36F8"/>
    <w:rsid w:val="009C3893"/>
    <w:rsid w:val="009C397A"/>
    <w:rsid w:val="009C3A06"/>
    <w:rsid w:val="009C3D32"/>
    <w:rsid w:val="009C3D65"/>
    <w:rsid w:val="009C3E71"/>
    <w:rsid w:val="009C3EBC"/>
    <w:rsid w:val="009C3F70"/>
    <w:rsid w:val="009C3FAA"/>
    <w:rsid w:val="009C40EB"/>
    <w:rsid w:val="009C42D0"/>
    <w:rsid w:val="009C4401"/>
    <w:rsid w:val="009C4A11"/>
    <w:rsid w:val="009C4A7D"/>
    <w:rsid w:val="009C4A7F"/>
    <w:rsid w:val="009C4C6A"/>
    <w:rsid w:val="009C4EAD"/>
    <w:rsid w:val="009C4ECF"/>
    <w:rsid w:val="009C51BF"/>
    <w:rsid w:val="009C52BC"/>
    <w:rsid w:val="009C5368"/>
    <w:rsid w:val="009C571B"/>
    <w:rsid w:val="009C5854"/>
    <w:rsid w:val="009C5A95"/>
    <w:rsid w:val="009C5BA8"/>
    <w:rsid w:val="009C5C9D"/>
    <w:rsid w:val="009C5CA9"/>
    <w:rsid w:val="009C5D5F"/>
    <w:rsid w:val="009C5E90"/>
    <w:rsid w:val="009C5EBB"/>
    <w:rsid w:val="009C6001"/>
    <w:rsid w:val="009C6018"/>
    <w:rsid w:val="009C608E"/>
    <w:rsid w:val="009C6093"/>
    <w:rsid w:val="009C641C"/>
    <w:rsid w:val="009C6530"/>
    <w:rsid w:val="009C65D4"/>
    <w:rsid w:val="009C660F"/>
    <w:rsid w:val="009C68BA"/>
    <w:rsid w:val="009C6A67"/>
    <w:rsid w:val="009C6C4C"/>
    <w:rsid w:val="009C6D23"/>
    <w:rsid w:val="009C6E7A"/>
    <w:rsid w:val="009C705D"/>
    <w:rsid w:val="009C7088"/>
    <w:rsid w:val="009C73AB"/>
    <w:rsid w:val="009C777A"/>
    <w:rsid w:val="009C77FD"/>
    <w:rsid w:val="009C7B1E"/>
    <w:rsid w:val="009C7CE0"/>
    <w:rsid w:val="009C7F22"/>
    <w:rsid w:val="009D00A6"/>
    <w:rsid w:val="009D02D2"/>
    <w:rsid w:val="009D0558"/>
    <w:rsid w:val="009D0574"/>
    <w:rsid w:val="009D0C0E"/>
    <w:rsid w:val="009D0C3F"/>
    <w:rsid w:val="009D0D71"/>
    <w:rsid w:val="009D0F85"/>
    <w:rsid w:val="009D10BD"/>
    <w:rsid w:val="009D1582"/>
    <w:rsid w:val="009D1942"/>
    <w:rsid w:val="009D19A3"/>
    <w:rsid w:val="009D1B77"/>
    <w:rsid w:val="009D1C60"/>
    <w:rsid w:val="009D1C6F"/>
    <w:rsid w:val="009D1CA3"/>
    <w:rsid w:val="009D1D7B"/>
    <w:rsid w:val="009D1D96"/>
    <w:rsid w:val="009D21C7"/>
    <w:rsid w:val="009D2766"/>
    <w:rsid w:val="009D2AC2"/>
    <w:rsid w:val="009D2B16"/>
    <w:rsid w:val="009D2B8B"/>
    <w:rsid w:val="009D2DD3"/>
    <w:rsid w:val="009D2E2B"/>
    <w:rsid w:val="009D2EA9"/>
    <w:rsid w:val="009D2F52"/>
    <w:rsid w:val="009D34A8"/>
    <w:rsid w:val="009D34B5"/>
    <w:rsid w:val="009D386D"/>
    <w:rsid w:val="009D3AEE"/>
    <w:rsid w:val="009D3B0C"/>
    <w:rsid w:val="009D3C4C"/>
    <w:rsid w:val="009D431E"/>
    <w:rsid w:val="009D45C7"/>
    <w:rsid w:val="009D47AA"/>
    <w:rsid w:val="009D487B"/>
    <w:rsid w:val="009D4A92"/>
    <w:rsid w:val="009D4C8B"/>
    <w:rsid w:val="009D4DE0"/>
    <w:rsid w:val="009D5019"/>
    <w:rsid w:val="009D539F"/>
    <w:rsid w:val="009D549F"/>
    <w:rsid w:val="009D5590"/>
    <w:rsid w:val="009D573A"/>
    <w:rsid w:val="009D5961"/>
    <w:rsid w:val="009D5A4C"/>
    <w:rsid w:val="009D5BA3"/>
    <w:rsid w:val="009D5C41"/>
    <w:rsid w:val="009D5D7E"/>
    <w:rsid w:val="009D5EB3"/>
    <w:rsid w:val="009D5F70"/>
    <w:rsid w:val="009D5FE6"/>
    <w:rsid w:val="009D6592"/>
    <w:rsid w:val="009D6864"/>
    <w:rsid w:val="009D6905"/>
    <w:rsid w:val="009D6967"/>
    <w:rsid w:val="009D6A3A"/>
    <w:rsid w:val="009D6B2C"/>
    <w:rsid w:val="009D6B9D"/>
    <w:rsid w:val="009D6F32"/>
    <w:rsid w:val="009D6F6F"/>
    <w:rsid w:val="009D707E"/>
    <w:rsid w:val="009D70FF"/>
    <w:rsid w:val="009D7409"/>
    <w:rsid w:val="009D74D0"/>
    <w:rsid w:val="009D74F9"/>
    <w:rsid w:val="009D7956"/>
    <w:rsid w:val="009E0984"/>
    <w:rsid w:val="009E0AC5"/>
    <w:rsid w:val="009E0C38"/>
    <w:rsid w:val="009E0C60"/>
    <w:rsid w:val="009E0E48"/>
    <w:rsid w:val="009E0F73"/>
    <w:rsid w:val="009E0FF3"/>
    <w:rsid w:val="009E12BF"/>
    <w:rsid w:val="009E1325"/>
    <w:rsid w:val="009E1349"/>
    <w:rsid w:val="009E14BE"/>
    <w:rsid w:val="009E14C2"/>
    <w:rsid w:val="009E183F"/>
    <w:rsid w:val="009E1882"/>
    <w:rsid w:val="009E1966"/>
    <w:rsid w:val="009E1BA1"/>
    <w:rsid w:val="009E1BEB"/>
    <w:rsid w:val="009E1F0E"/>
    <w:rsid w:val="009E2408"/>
    <w:rsid w:val="009E255D"/>
    <w:rsid w:val="009E257D"/>
    <w:rsid w:val="009E276F"/>
    <w:rsid w:val="009E2945"/>
    <w:rsid w:val="009E2958"/>
    <w:rsid w:val="009E29E0"/>
    <w:rsid w:val="009E2A0E"/>
    <w:rsid w:val="009E2A9D"/>
    <w:rsid w:val="009E2B3D"/>
    <w:rsid w:val="009E2B9D"/>
    <w:rsid w:val="009E2CBA"/>
    <w:rsid w:val="009E2D7E"/>
    <w:rsid w:val="009E30BD"/>
    <w:rsid w:val="009E30F5"/>
    <w:rsid w:val="009E3162"/>
    <w:rsid w:val="009E32A1"/>
    <w:rsid w:val="009E3418"/>
    <w:rsid w:val="009E35FE"/>
    <w:rsid w:val="009E3788"/>
    <w:rsid w:val="009E386B"/>
    <w:rsid w:val="009E3A13"/>
    <w:rsid w:val="009E3A15"/>
    <w:rsid w:val="009E3FC5"/>
    <w:rsid w:val="009E4197"/>
    <w:rsid w:val="009E4561"/>
    <w:rsid w:val="009E486F"/>
    <w:rsid w:val="009E48E4"/>
    <w:rsid w:val="009E4960"/>
    <w:rsid w:val="009E4C6C"/>
    <w:rsid w:val="009E4CBF"/>
    <w:rsid w:val="009E4F45"/>
    <w:rsid w:val="009E5268"/>
    <w:rsid w:val="009E53D1"/>
    <w:rsid w:val="009E5631"/>
    <w:rsid w:val="009E565E"/>
    <w:rsid w:val="009E5667"/>
    <w:rsid w:val="009E5B2A"/>
    <w:rsid w:val="009E5DA7"/>
    <w:rsid w:val="009E61C0"/>
    <w:rsid w:val="009E62B9"/>
    <w:rsid w:val="009E63F4"/>
    <w:rsid w:val="009E65BC"/>
    <w:rsid w:val="009E6668"/>
    <w:rsid w:val="009E68A9"/>
    <w:rsid w:val="009E6DAA"/>
    <w:rsid w:val="009E74BB"/>
    <w:rsid w:val="009E754F"/>
    <w:rsid w:val="009E764A"/>
    <w:rsid w:val="009E7B58"/>
    <w:rsid w:val="009E7B63"/>
    <w:rsid w:val="009F07E1"/>
    <w:rsid w:val="009F087B"/>
    <w:rsid w:val="009F0939"/>
    <w:rsid w:val="009F0F66"/>
    <w:rsid w:val="009F10B8"/>
    <w:rsid w:val="009F1144"/>
    <w:rsid w:val="009F1397"/>
    <w:rsid w:val="009F13CE"/>
    <w:rsid w:val="009F1409"/>
    <w:rsid w:val="009F1594"/>
    <w:rsid w:val="009F15DC"/>
    <w:rsid w:val="009F1649"/>
    <w:rsid w:val="009F1EA9"/>
    <w:rsid w:val="009F1EF5"/>
    <w:rsid w:val="009F22ED"/>
    <w:rsid w:val="009F24B6"/>
    <w:rsid w:val="009F252D"/>
    <w:rsid w:val="009F2573"/>
    <w:rsid w:val="009F27A1"/>
    <w:rsid w:val="009F2977"/>
    <w:rsid w:val="009F2DF2"/>
    <w:rsid w:val="009F2F4D"/>
    <w:rsid w:val="009F2F71"/>
    <w:rsid w:val="009F2FAB"/>
    <w:rsid w:val="009F304A"/>
    <w:rsid w:val="009F3156"/>
    <w:rsid w:val="009F33AB"/>
    <w:rsid w:val="009F3483"/>
    <w:rsid w:val="009F35D5"/>
    <w:rsid w:val="009F37FA"/>
    <w:rsid w:val="009F3869"/>
    <w:rsid w:val="009F400B"/>
    <w:rsid w:val="009F419E"/>
    <w:rsid w:val="009F423E"/>
    <w:rsid w:val="009F44B0"/>
    <w:rsid w:val="009F44BE"/>
    <w:rsid w:val="009F462F"/>
    <w:rsid w:val="009F4996"/>
    <w:rsid w:val="009F4C25"/>
    <w:rsid w:val="009F54D2"/>
    <w:rsid w:val="009F5545"/>
    <w:rsid w:val="009F57FF"/>
    <w:rsid w:val="009F584A"/>
    <w:rsid w:val="009F585D"/>
    <w:rsid w:val="009F6366"/>
    <w:rsid w:val="009F63A9"/>
    <w:rsid w:val="009F6547"/>
    <w:rsid w:val="009F6779"/>
    <w:rsid w:val="009F67CE"/>
    <w:rsid w:val="009F6838"/>
    <w:rsid w:val="009F6900"/>
    <w:rsid w:val="009F6B0B"/>
    <w:rsid w:val="009F6B98"/>
    <w:rsid w:val="009F6E6E"/>
    <w:rsid w:val="009F6EE1"/>
    <w:rsid w:val="009F705E"/>
    <w:rsid w:val="009F711F"/>
    <w:rsid w:val="009F71E5"/>
    <w:rsid w:val="009F73CC"/>
    <w:rsid w:val="009F7440"/>
    <w:rsid w:val="009F7AED"/>
    <w:rsid w:val="009F7E44"/>
    <w:rsid w:val="009F7E4B"/>
    <w:rsid w:val="00A001F9"/>
    <w:rsid w:val="00A00218"/>
    <w:rsid w:val="00A0040E"/>
    <w:rsid w:val="00A00ADE"/>
    <w:rsid w:val="00A00CC9"/>
    <w:rsid w:val="00A00DB3"/>
    <w:rsid w:val="00A00E37"/>
    <w:rsid w:val="00A0101C"/>
    <w:rsid w:val="00A013D3"/>
    <w:rsid w:val="00A01465"/>
    <w:rsid w:val="00A01615"/>
    <w:rsid w:val="00A016AD"/>
    <w:rsid w:val="00A01840"/>
    <w:rsid w:val="00A018A8"/>
    <w:rsid w:val="00A019D5"/>
    <w:rsid w:val="00A01D33"/>
    <w:rsid w:val="00A01D81"/>
    <w:rsid w:val="00A01FEA"/>
    <w:rsid w:val="00A0202E"/>
    <w:rsid w:val="00A02181"/>
    <w:rsid w:val="00A02405"/>
    <w:rsid w:val="00A02609"/>
    <w:rsid w:val="00A02AB8"/>
    <w:rsid w:val="00A02BA7"/>
    <w:rsid w:val="00A02D2C"/>
    <w:rsid w:val="00A03018"/>
    <w:rsid w:val="00A0306E"/>
    <w:rsid w:val="00A03286"/>
    <w:rsid w:val="00A034AB"/>
    <w:rsid w:val="00A037D7"/>
    <w:rsid w:val="00A03AA8"/>
    <w:rsid w:val="00A03E49"/>
    <w:rsid w:val="00A0438F"/>
    <w:rsid w:val="00A0470D"/>
    <w:rsid w:val="00A047F8"/>
    <w:rsid w:val="00A0480C"/>
    <w:rsid w:val="00A04862"/>
    <w:rsid w:val="00A04E68"/>
    <w:rsid w:val="00A0501C"/>
    <w:rsid w:val="00A05191"/>
    <w:rsid w:val="00A0519A"/>
    <w:rsid w:val="00A055A8"/>
    <w:rsid w:val="00A05649"/>
    <w:rsid w:val="00A05761"/>
    <w:rsid w:val="00A05886"/>
    <w:rsid w:val="00A05A00"/>
    <w:rsid w:val="00A05C0A"/>
    <w:rsid w:val="00A05CD4"/>
    <w:rsid w:val="00A06062"/>
    <w:rsid w:val="00A065DF"/>
    <w:rsid w:val="00A069CA"/>
    <w:rsid w:val="00A06B33"/>
    <w:rsid w:val="00A06BB8"/>
    <w:rsid w:val="00A06F94"/>
    <w:rsid w:val="00A070AD"/>
    <w:rsid w:val="00A07276"/>
    <w:rsid w:val="00A074FA"/>
    <w:rsid w:val="00A076B3"/>
    <w:rsid w:val="00A07898"/>
    <w:rsid w:val="00A07991"/>
    <w:rsid w:val="00A07A4B"/>
    <w:rsid w:val="00A10428"/>
    <w:rsid w:val="00A104C2"/>
    <w:rsid w:val="00A1052E"/>
    <w:rsid w:val="00A1086A"/>
    <w:rsid w:val="00A10A15"/>
    <w:rsid w:val="00A10A49"/>
    <w:rsid w:val="00A10B69"/>
    <w:rsid w:val="00A10CC9"/>
    <w:rsid w:val="00A10CD3"/>
    <w:rsid w:val="00A10DCA"/>
    <w:rsid w:val="00A10F04"/>
    <w:rsid w:val="00A1107A"/>
    <w:rsid w:val="00A1108E"/>
    <w:rsid w:val="00A110A6"/>
    <w:rsid w:val="00A1110A"/>
    <w:rsid w:val="00A11359"/>
    <w:rsid w:val="00A11568"/>
    <w:rsid w:val="00A11A37"/>
    <w:rsid w:val="00A12800"/>
    <w:rsid w:val="00A128CF"/>
    <w:rsid w:val="00A129F2"/>
    <w:rsid w:val="00A12AD8"/>
    <w:rsid w:val="00A12B2F"/>
    <w:rsid w:val="00A130A6"/>
    <w:rsid w:val="00A134D9"/>
    <w:rsid w:val="00A13606"/>
    <w:rsid w:val="00A136BC"/>
    <w:rsid w:val="00A13A00"/>
    <w:rsid w:val="00A13B5A"/>
    <w:rsid w:val="00A13DB6"/>
    <w:rsid w:val="00A13E07"/>
    <w:rsid w:val="00A13E9A"/>
    <w:rsid w:val="00A13EA0"/>
    <w:rsid w:val="00A13F4A"/>
    <w:rsid w:val="00A140B9"/>
    <w:rsid w:val="00A1435B"/>
    <w:rsid w:val="00A14405"/>
    <w:rsid w:val="00A14433"/>
    <w:rsid w:val="00A144E4"/>
    <w:rsid w:val="00A14526"/>
    <w:rsid w:val="00A14816"/>
    <w:rsid w:val="00A148FD"/>
    <w:rsid w:val="00A14B09"/>
    <w:rsid w:val="00A1507B"/>
    <w:rsid w:val="00A151C1"/>
    <w:rsid w:val="00A15602"/>
    <w:rsid w:val="00A1563D"/>
    <w:rsid w:val="00A15758"/>
    <w:rsid w:val="00A15782"/>
    <w:rsid w:val="00A157AE"/>
    <w:rsid w:val="00A157D9"/>
    <w:rsid w:val="00A158FB"/>
    <w:rsid w:val="00A15944"/>
    <w:rsid w:val="00A15FDC"/>
    <w:rsid w:val="00A16006"/>
    <w:rsid w:val="00A1607B"/>
    <w:rsid w:val="00A161DA"/>
    <w:rsid w:val="00A16273"/>
    <w:rsid w:val="00A163C0"/>
    <w:rsid w:val="00A166D3"/>
    <w:rsid w:val="00A16853"/>
    <w:rsid w:val="00A16A1F"/>
    <w:rsid w:val="00A16B63"/>
    <w:rsid w:val="00A16CB4"/>
    <w:rsid w:val="00A16F48"/>
    <w:rsid w:val="00A173EF"/>
    <w:rsid w:val="00A17894"/>
    <w:rsid w:val="00A179EE"/>
    <w:rsid w:val="00A179F1"/>
    <w:rsid w:val="00A17B50"/>
    <w:rsid w:val="00A17BD3"/>
    <w:rsid w:val="00A17C2E"/>
    <w:rsid w:val="00A2024F"/>
    <w:rsid w:val="00A20496"/>
    <w:rsid w:val="00A204F9"/>
    <w:rsid w:val="00A20643"/>
    <w:rsid w:val="00A20A18"/>
    <w:rsid w:val="00A20D44"/>
    <w:rsid w:val="00A20F1C"/>
    <w:rsid w:val="00A20F76"/>
    <w:rsid w:val="00A20FF0"/>
    <w:rsid w:val="00A216E7"/>
    <w:rsid w:val="00A2172F"/>
    <w:rsid w:val="00A21BD1"/>
    <w:rsid w:val="00A21C1D"/>
    <w:rsid w:val="00A21D55"/>
    <w:rsid w:val="00A221B7"/>
    <w:rsid w:val="00A222EB"/>
    <w:rsid w:val="00A2234D"/>
    <w:rsid w:val="00A22443"/>
    <w:rsid w:val="00A22569"/>
    <w:rsid w:val="00A22A5E"/>
    <w:rsid w:val="00A22A76"/>
    <w:rsid w:val="00A22DEF"/>
    <w:rsid w:val="00A22E40"/>
    <w:rsid w:val="00A22E5B"/>
    <w:rsid w:val="00A22F7D"/>
    <w:rsid w:val="00A22F7E"/>
    <w:rsid w:val="00A230A4"/>
    <w:rsid w:val="00A231CE"/>
    <w:rsid w:val="00A234E2"/>
    <w:rsid w:val="00A238D2"/>
    <w:rsid w:val="00A23961"/>
    <w:rsid w:val="00A23A38"/>
    <w:rsid w:val="00A23FE5"/>
    <w:rsid w:val="00A2424F"/>
    <w:rsid w:val="00A2465E"/>
    <w:rsid w:val="00A248FC"/>
    <w:rsid w:val="00A24F4E"/>
    <w:rsid w:val="00A252ED"/>
    <w:rsid w:val="00A254E6"/>
    <w:rsid w:val="00A25510"/>
    <w:rsid w:val="00A257C1"/>
    <w:rsid w:val="00A25ED8"/>
    <w:rsid w:val="00A25FEC"/>
    <w:rsid w:val="00A26089"/>
    <w:rsid w:val="00A261B7"/>
    <w:rsid w:val="00A26564"/>
    <w:rsid w:val="00A266D9"/>
    <w:rsid w:val="00A26872"/>
    <w:rsid w:val="00A26960"/>
    <w:rsid w:val="00A26B0C"/>
    <w:rsid w:val="00A26B62"/>
    <w:rsid w:val="00A26B6E"/>
    <w:rsid w:val="00A26F10"/>
    <w:rsid w:val="00A26F81"/>
    <w:rsid w:val="00A27022"/>
    <w:rsid w:val="00A270F4"/>
    <w:rsid w:val="00A27191"/>
    <w:rsid w:val="00A2719A"/>
    <w:rsid w:val="00A27431"/>
    <w:rsid w:val="00A27442"/>
    <w:rsid w:val="00A274DD"/>
    <w:rsid w:val="00A277EE"/>
    <w:rsid w:val="00A27BC4"/>
    <w:rsid w:val="00A302C0"/>
    <w:rsid w:val="00A30509"/>
    <w:rsid w:val="00A3061D"/>
    <w:rsid w:val="00A30871"/>
    <w:rsid w:val="00A30A6A"/>
    <w:rsid w:val="00A3111F"/>
    <w:rsid w:val="00A311CA"/>
    <w:rsid w:val="00A312E0"/>
    <w:rsid w:val="00A31833"/>
    <w:rsid w:val="00A31AA9"/>
    <w:rsid w:val="00A31BBB"/>
    <w:rsid w:val="00A31D15"/>
    <w:rsid w:val="00A31D95"/>
    <w:rsid w:val="00A31F01"/>
    <w:rsid w:val="00A320B7"/>
    <w:rsid w:val="00A32183"/>
    <w:rsid w:val="00A323A7"/>
    <w:rsid w:val="00A323DE"/>
    <w:rsid w:val="00A32821"/>
    <w:rsid w:val="00A32D26"/>
    <w:rsid w:val="00A32DA6"/>
    <w:rsid w:val="00A32EBB"/>
    <w:rsid w:val="00A32FF9"/>
    <w:rsid w:val="00A33165"/>
    <w:rsid w:val="00A33411"/>
    <w:rsid w:val="00A33500"/>
    <w:rsid w:val="00A33505"/>
    <w:rsid w:val="00A3354A"/>
    <w:rsid w:val="00A33650"/>
    <w:rsid w:val="00A33766"/>
    <w:rsid w:val="00A3379C"/>
    <w:rsid w:val="00A33917"/>
    <w:rsid w:val="00A33C73"/>
    <w:rsid w:val="00A341D9"/>
    <w:rsid w:val="00A341FC"/>
    <w:rsid w:val="00A343AC"/>
    <w:rsid w:val="00A34911"/>
    <w:rsid w:val="00A349FF"/>
    <w:rsid w:val="00A34D17"/>
    <w:rsid w:val="00A34DC5"/>
    <w:rsid w:val="00A35014"/>
    <w:rsid w:val="00A3519C"/>
    <w:rsid w:val="00A351A6"/>
    <w:rsid w:val="00A355BE"/>
    <w:rsid w:val="00A355F4"/>
    <w:rsid w:val="00A35CA3"/>
    <w:rsid w:val="00A35DA0"/>
    <w:rsid w:val="00A35E7C"/>
    <w:rsid w:val="00A35EC2"/>
    <w:rsid w:val="00A36016"/>
    <w:rsid w:val="00A36067"/>
    <w:rsid w:val="00A360E2"/>
    <w:rsid w:val="00A36329"/>
    <w:rsid w:val="00A363F0"/>
    <w:rsid w:val="00A36533"/>
    <w:rsid w:val="00A3672E"/>
    <w:rsid w:val="00A3683E"/>
    <w:rsid w:val="00A36C45"/>
    <w:rsid w:val="00A36CC5"/>
    <w:rsid w:val="00A36CC7"/>
    <w:rsid w:val="00A36CD9"/>
    <w:rsid w:val="00A37749"/>
    <w:rsid w:val="00A377B7"/>
    <w:rsid w:val="00A3784F"/>
    <w:rsid w:val="00A37850"/>
    <w:rsid w:val="00A379B0"/>
    <w:rsid w:val="00A37B52"/>
    <w:rsid w:val="00A37C0E"/>
    <w:rsid w:val="00A37CD3"/>
    <w:rsid w:val="00A40007"/>
    <w:rsid w:val="00A40070"/>
    <w:rsid w:val="00A40319"/>
    <w:rsid w:val="00A40580"/>
    <w:rsid w:val="00A405DC"/>
    <w:rsid w:val="00A4061E"/>
    <w:rsid w:val="00A408B8"/>
    <w:rsid w:val="00A40923"/>
    <w:rsid w:val="00A409F0"/>
    <w:rsid w:val="00A40C76"/>
    <w:rsid w:val="00A40D01"/>
    <w:rsid w:val="00A40D2A"/>
    <w:rsid w:val="00A40F26"/>
    <w:rsid w:val="00A41205"/>
    <w:rsid w:val="00A412B5"/>
    <w:rsid w:val="00A41306"/>
    <w:rsid w:val="00A41370"/>
    <w:rsid w:val="00A413DE"/>
    <w:rsid w:val="00A4152C"/>
    <w:rsid w:val="00A41664"/>
    <w:rsid w:val="00A4171A"/>
    <w:rsid w:val="00A417A4"/>
    <w:rsid w:val="00A41981"/>
    <w:rsid w:val="00A41C79"/>
    <w:rsid w:val="00A41E1A"/>
    <w:rsid w:val="00A41ED2"/>
    <w:rsid w:val="00A41FDA"/>
    <w:rsid w:val="00A4214C"/>
    <w:rsid w:val="00A42308"/>
    <w:rsid w:val="00A42465"/>
    <w:rsid w:val="00A42530"/>
    <w:rsid w:val="00A42677"/>
    <w:rsid w:val="00A427E3"/>
    <w:rsid w:val="00A4293C"/>
    <w:rsid w:val="00A429C6"/>
    <w:rsid w:val="00A42AAD"/>
    <w:rsid w:val="00A42ACE"/>
    <w:rsid w:val="00A42B68"/>
    <w:rsid w:val="00A42FC7"/>
    <w:rsid w:val="00A430FF"/>
    <w:rsid w:val="00A43106"/>
    <w:rsid w:val="00A4369F"/>
    <w:rsid w:val="00A436B5"/>
    <w:rsid w:val="00A43907"/>
    <w:rsid w:val="00A4396B"/>
    <w:rsid w:val="00A43B2F"/>
    <w:rsid w:val="00A43B5F"/>
    <w:rsid w:val="00A43BB3"/>
    <w:rsid w:val="00A43E89"/>
    <w:rsid w:val="00A43F48"/>
    <w:rsid w:val="00A43F88"/>
    <w:rsid w:val="00A440B8"/>
    <w:rsid w:val="00A44318"/>
    <w:rsid w:val="00A446EC"/>
    <w:rsid w:val="00A44762"/>
    <w:rsid w:val="00A448ED"/>
    <w:rsid w:val="00A44908"/>
    <w:rsid w:val="00A4514B"/>
    <w:rsid w:val="00A45425"/>
    <w:rsid w:val="00A455CB"/>
    <w:rsid w:val="00A45954"/>
    <w:rsid w:val="00A45BC5"/>
    <w:rsid w:val="00A45D70"/>
    <w:rsid w:val="00A45DF3"/>
    <w:rsid w:val="00A45F5C"/>
    <w:rsid w:val="00A4629D"/>
    <w:rsid w:val="00A46781"/>
    <w:rsid w:val="00A4681F"/>
    <w:rsid w:val="00A46B63"/>
    <w:rsid w:val="00A46FA5"/>
    <w:rsid w:val="00A47845"/>
    <w:rsid w:val="00A47854"/>
    <w:rsid w:val="00A479CE"/>
    <w:rsid w:val="00A47D5A"/>
    <w:rsid w:val="00A47ED3"/>
    <w:rsid w:val="00A504BB"/>
    <w:rsid w:val="00A50A48"/>
    <w:rsid w:val="00A50F32"/>
    <w:rsid w:val="00A50FCA"/>
    <w:rsid w:val="00A51021"/>
    <w:rsid w:val="00A511AB"/>
    <w:rsid w:val="00A511B0"/>
    <w:rsid w:val="00A512A9"/>
    <w:rsid w:val="00A51373"/>
    <w:rsid w:val="00A51561"/>
    <w:rsid w:val="00A517C8"/>
    <w:rsid w:val="00A519C2"/>
    <w:rsid w:val="00A51DA7"/>
    <w:rsid w:val="00A51DB6"/>
    <w:rsid w:val="00A51E1A"/>
    <w:rsid w:val="00A51F29"/>
    <w:rsid w:val="00A51FA5"/>
    <w:rsid w:val="00A521CB"/>
    <w:rsid w:val="00A5231F"/>
    <w:rsid w:val="00A5234A"/>
    <w:rsid w:val="00A523BE"/>
    <w:rsid w:val="00A526AD"/>
    <w:rsid w:val="00A52840"/>
    <w:rsid w:val="00A52A07"/>
    <w:rsid w:val="00A52ACF"/>
    <w:rsid w:val="00A52B2A"/>
    <w:rsid w:val="00A52B8A"/>
    <w:rsid w:val="00A52BAE"/>
    <w:rsid w:val="00A52DA5"/>
    <w:rsid w:val="00A52DBF"/>
    <w:rsid w:val="00A52F2F"/>
    <w:rsid w:val="00A531C2"/>
    <w:rsid w:val="00A533A7"/>
    <w:rsid w:val="00A5389F"/>
    <w:rsid w:val="00A53955"/>
    <w:rsid w:val="00A53EE5"/>
    <w:rsid w:val="00A53FA7"/>
    <w:rsid w:val="00A53FE6"/>
    <w:rsid w:val="00A5401F"/>
    <w:rsid w:val="00A5424F"/>
    <w:rsid w:val="00A543C8"/>
    <w:rsid w:val="00A54454"/>
    <w:rsid w:val="00A549FE"/>
    <w:rsid w:val="00A54A6E"/>
    <w:rsid w:val="00A54C96"/>
    <w:rsid w:val="00A54CD0"/>
    <w:rsid w:val="00A54E29"/>
    <w:rsid w:val="00A55515"/>
    <w:rsid w:val="00A5564B"/>
    <w:rsid w:val="00A55D3C"/>
    <w:rsid w:val="00A55F35"/>
    <w:rsid w:val="00A5605F"/>
    <w:rsid w:val="00A560DB"/>
    <w:rsid w:val="00A5646E"/>
    <w:rsid w:val="00A5684C"/>
    <w:rsid w:val="00A56890"/>
    <w:rsid w:val="00A56AEC"/>
    <w:rsid w:val="00A56BF9"/>
    <w:rsid w:val="00A56D1D"/>
    <w:rsid w:val="00A56DAF"/>
    <w:rsid w:val="00A56DC3"/>
    <w:rsid w:val="00A56EFE"/>
    <w:rsid w:val="00A56FAB"/>
    <w:rsid w:val="00A56FB0"/>
    <w:rsid w:val="00A57184"/>
    <w:rsid w:val="00A5722A"/>
    <w:rsid w:val="00A5737B"/>
    <w:rsid w:val="00A574B3"/>
    <w:rsid w:val="00A57A1A"/>
    <w:rsid w:val="00A57B74"/>
    <w:rsid w:val="00A57BDB"/>
    <w:rsid w:val="00A57C26"/>
    <w:rsid w:val="00A57C6C"/>
    <w:rsid w:val="00A57F96"/>
    <w:rsid w:val="00A60420"/>
    <w:rsid w:val="00A60535"/>
    <w:rsid w:val="00A60600"/>
    <w:rsid w:val="00A607FD"/>
    <w:rsid w:val="00A60853"/>
    <w:rsid w:val="00A60E1A"/>
    <w:rsid w:val="00A61B0E"/>
    <w:rsid w:val="00A61E65"/>
    <w:rsid w:val="00A61F27"/>
    <w:rsid w:val="00A6204F"/>
    <w:rsid w:val="00A62557"/>
    <w:rsid w:val="00A62767"/>
    <w:rsid w:val="00A62885"/>
    <w:rsid w:val="00A6299E"/>
    <w:rsid w:val="00A62A3C"/>
    <w:rsid w:val="00A62BD6"/>
    <w:rsid w:val="00A62D57"/>
    <w:rsid w:val="00A62E5D"/>
    <w:rsid w:val="00A62FAD"/>
    <w:rsid w:val="00A63151"/>
    <w:rsid w:val="00A63403"/>
    <w:rsid w:val="00A6343C"/>
    <w:rsid w:val="00A63455"/>
    <w:rsid w:val="00A63620"/>
    <w:rsid w:val="00A63749"/>
    <w:rsid w:val="00A6381D"/>
    <w:rsid w:val="00A6391D"/>
    <w:rsid w:val="00A63D67"/>
    <w:rsid w:val="00A64404"/>
    <w:rsid w:val="00A644B9"/>
    <w:rsid w:val="00A64BAE"/>
    <w:rsid w:val="00A64F39"/>
    <w:rsid w:val="00A64F49"/>
    <w:rsid w:val="00A650EC"/>
    <w:rsid w:val="00A6553F"/>
    <w:rsid w:val="00A6565C"/>
    <w:rsid w:val="00A657BE"/>
    <w:rsid w:val="00A65A83"/>
    <w:rsid w:val="00A65B5D"/>
    <w:rsid w:val="00A65C19"/>
    <w:rsid w:val="00A65CDD"/>
    <w:rsid w:val="00A65D83"/>
    <w:rsid w:val="00A660FA"/>
    <w:rsid w:val="00A661A2"/>
    <w:rsid w:val="00A66392"/>
    <w:rsid w:val="00A663A0"/>
    <w:rsid w:val="00A666C9"/>
    <w:rsid w:val="00A66762"/>
    <w:rsid w:val="00A66B34"/>
    <w:rsid w:val="00A66BCB"/>
    <w:rsid w:val="00A66BD8"/>
    <w:rsid w:val="00A66C11"/>
    <w:rsid w:val="00A66D70"/>
    <w:rsid w:val="00A66E70"/>
    <w:rsid w:val="00A670F6"/>
    <w:rsid w:val="00A67258"/>
    <w:rsid w:val="00A672CA"/>
    <w:rsid w:val="00A673AF"/>
    <w:rsid w:val="00A67459"/>
    <w:rsid w:val="00A6760F"/>
    <w:rsid w:val="00A6786C"/>
    <w:rsid w:val="00A67A09"/>
    <w:rsid w:val="00A67A31"/>
    <w:rsid w:val="00A67BE1"/>
    <w:rsid w:val="00A67F00"/>
    <w:rsid w:val="00A67FCD"/>
    <w:rsid w:val="00A70278"/>
    <w:rsid w:val="00A70582"/>
    <w:rsid w:val="00A705EC"/>
    <w:rsid w:val="00A706D5"/>
    <w:rsid w:val="00A708AC"/>
    <w:rsid w:val="00A708E3"/>
    <w:rsid w:val="00A70ADA"/>
    <w:rsid w:val="00A70BBC"/>
    <w:rsid w:val="00A70D0F"/>
    <w:rsid w:val="00A70DD6"/>
    <w:rsid w:val="00A71224"/>
    <w:rsid w:val="00A71239"/>
    <w:rsid w:val="00A716BA"/>
    <w:rsid w:val="00A7171A"/>
    <w:rsid w:val="00A718BD"/>
    <w:rsid w:val="00A71980"/>
    <w:rsid w:val="00A71C3D"/>
    <w:rsid w:val="00A71D89"/>
    <w:rsid w:val="00A721CD"/>
    <w:rsid w:val="00A722D1"/>
    <w:rsid w:val="00A72B20"/>
    <w:rsid w:val="00A72CF4"/>
    <w:rsid w:val="00A72D28"/>
    <w:rsid w:val="00A72D5D"/>
    <w:rsid w:val="00A72E2F"/>
    <w:rsid w:val="00A72F89"/>
    <w:rsid w:val="00A73217"/>
    <w:rsid w:val="00A732B7"/>
    <w:rsid w:val="00A73437"/>
    <w:rsid w:val="00A73462"/>
    <w:rsid w:val="00A73498"/>
    <w:rsid w:val="00A73779"/>
    <w:rsid w:val="00A73907"/>
    <w:rsid w:val="00A73AEF"/>
    <w:rsid w:val="00A73C36"/>
    <w:rsid w:val="00A73C44"/>
    <w:rsid w:val="00A73C48"/>
    <w:rsid w:val="00A73C51"/>
    <w:rsid w:val="00A73CA6"/>
    <w:rsid w:val="00A73D92"/>
    <w:rsid w:val="00A74398"/>
    <w:rsid w:val="00A74442"/>
    <w:rsid w:val="00A745CA"/>
    <w:rsid w:val="00A74D02"/>
    <w:rsid w:val="00A74D63"/>
    <w:rsid w:val="00A7515E"/>
    <w:rsid w:val="00A75164"/>
    <w:rsid w:val="00A7522C"/>
    <w:rsid w:val="00A754CB"/>
    <w:rsid w:val="00A75A1F"/>
    <w:rsid w:val="00A75B0D"/>
    <w:rsid w:val="00A75CAD"/>
    <w:rsid w:val="00A75EE5"/>
    <w:rsid w:val="00A75EFC"/>
    <w:rsid w:val="00A7613E"/>
    <w:rsid w:val="00A76270"/>
    <w:rsid w:val="00A763ED"/>
    <w:rsid w:val="00A76487"/>
    <w:rsid w:val="00A76691"/>
    <w:rsid w:val="00A7693C"/>
    <w:rsid w:val="00A76BC4"/>
    <w:rsid w:val="00A76C53"/>
    <w:rsid w:val="00A76C68"/>
    <w:rsid w:val="00A773DE"/>
    <w:rsid w:val="00A77472"/>
    <w:rsid w:val="00A774F2"/>
    <w:rsid w:val="00A77748"/>
    <w:rsid w:val="00A77973"/>
    <w:rsid w:val="00A77A0D"/>
    <w:rsid w:val="00A77A6A"/>
    <w:rsid w:val="00A77B30"/>
    <w:rsid w:val="00A77CD7"/>
    <w:rsid w:val="00A77E26"/>
    <w:rsid w:val="00A77F53"/>
    <w:rsid w:val="00A77FD2"/>
    <w:rsid w:val="00A8000E"/>
    <w:rsid w:val="00A8031F"/>
    <w:rsid w:val="00A804C0"/>
    <w:rsid w:val="00A804F5"/>
    <w:rsid w:val="00A80576"/>
    <w:rsid w:val="00A80B6A"/>
    <w:rsid w:val="00A80E5B"/>
    <w:rsid w:val="00A81058"/>
    <w:rsid w:val="00A81318"/>
    <w:rsid w:val="00A8156D"/>
    <w:rsid w:val="00A815E7"/>
    <w:rsid w:val="00A81AC7"/>
    <w:rsid w:val="00A81B09"/>
    <w:rsid w:val="00A81D16"/>
    <w:rsid w:val="00A81DA7"/>
    <w:rsid w:val="00A8209B"/>
    <w:rsid w:val="00A82734"/>
    <w:rsid w:val="00A827E4"/>
    <w:rsid w:val="00A82901"/>
    <w:rsid w:val="00A82A21"/>
    <w:rsid w:val="00A82BE1"/>
    <w:rsid w:val="00A82BEC"/>
    <w:rsid w:val="00A82EC0"/>
    <w:rsid w:val="00A831AB"/>
    <w:rsid w:val="00A831B2"/>
    <w:rsid w:val="00A834FE"/>
    <w:rsid w:val="00A8352E"/>
    <w:rsid w:val="00A83780"/>
    <w:rsid w:val="00A83AD1"/>
    <w:rsid w:val="00A83C5C"/>
    <w:rsid w:val="00A83D83"/>
    <w:rsid w:val="00A84070"/>
    <w:rsid w:val="00A84562"/>
    <w:rsid w:val="00A848D2"/>
    <w:rsid w:val="00A848EC"/>
    <w:rsid w:val="00A84928"/>
    <w:rsid w:val="00A84A3A"/>
    <w:rsid w:val="00A84C16"/>
    <w:rsid w:val="00A8514D"/>
    <w:rsid w:val="00A851E4"/>
    <w:rsid w:val="00A856F8"/>
    <w:rsid w:val="00A8584C"/>
    <w:rsid w:val="00A85DA7"/>
    <w:rsid w:val="00A85DD3"/>
    <w:rsid w:val="00A8651B"/>
    <w:rsid w:val="00A8671E"/>
    <w:rsid w:val="00A86775"/>
    <w:rsid w:val="00A86DAA"/>
    <w:rsid w:val="00A870A1"/>
    <w:rsid w:val="00A870B2"/>
    <w:rsid w:val="00A872FC"/>
    <w:rsid w:val="00A87701"/>
    <w:rsid w:val="00A87AE2"/>
    <w:rsid w:val="00A87FE3"/>
    <w:rsid w:val="00A90270"/>
    <w:rsid w:val="00A9033E"/>
    <w:rsid w:val="00A9041F"/>
    <w:rsid w:val="00A90431"/>
    <w:rsid w:val="00A908ED"/>
    <w:rsid w:val="00A90917"/>
    <w:rsid w:val="00A90A3D"/>
    <w:rsid w:val="00A90A7D"/>
    <w:rsid w:val="00A90B3A"/>
    <w:rsid w:val="00A90CF1"/>
    <w:rsid w:val="00A90D36"/>
    <w:rsid w:val="00A90F2D"/>
    <w:rsid w:val="00A90F9E"/>
    <w:rsid w:val="00A9116E"/>
    <w:rsid w:val="00A912A0"/>
    <w:rsid w:val="00A9150A"/>
    <w:rsid w:val="00A9158F"/>
    <w:rsid w:val="00A915D7"/>
    <w:rsid w:val="00A91800"/>
    <w:rsid w:val="00A918B7"/>
    <w:rsid w:val="00A919E0"/>
    <w:rsid w:val="00A91A40"/>
    <w:rsid w:val="00A91C41"/>
    <w:rsid w:val="00A91C7E"/>
    <w:rsid w:val="00A91EF2"/>
    <w:rsid w:val="00A91F6C"/>
    <w:rsid w:val="00A91F7E"/>
    <w:rsid w:val="00A92498"/>
    <w:rsid w:val="00A9257D"/>
    <w:rsid w:val="00A92784"/>
    <w:rsid w:val="00A92830"/>
    <w:rsid w:val="00A92905"/>
    <w:rsid w:val="00A92972"/>
    <w:rsid w:val="00A929C7"/>
    <w:rsid w:val="00A93146"/>
    <w:rsid w:val="00A9324C"/>
    <w:rsid w:val="00A936B0"/>
    <w:rsid w:val="00A93756"/>
    <w:rsid w:val="00A93797"/>
    <w:rsid w:val="00A937B8"/>
    <w:rsid w:val="00A93BBC"/>
    <w:rsid w:val="00A93BC6"/>
    <w:rsid w:val="00A94088"/>
    <w:rsid w:val="00A94099"/>
    <w:rsid w:val="00A940FD"/>
    <w:rsid w:val="00A94414"/>
    <w:rsid w:val="00A947CE"/>
    <w:rsid w:val="00A94BC3"/>
    <w:rsid w:val="00A94D89"/>
    <w:rsid w:val="00A95230"/>
    <w:rsid w:val="00A952CF"/>
    <w:rsid w:val="00A9543A"/>
    <w:rsid w:val="00A9553B"/>
    <w:rsid w:val="00A95BB9"/>
    <w:rsid w:val="00A95C24"/>
    <w:rsid w:val="00A95ED2"/>
    <w:rsid w:val="00A96583"/>
    <w:rsid w:val="00A9665F"/>
    <w:rsid w:val="00A96944"/>
    <w:rsid w:val="00A96A68"/>
    <w:rsid w:val="00A96C2D"/>
    <w:rsid w:val="00A970BA"/>
    <w:rsid w:val="00A97349"/>
    <w:rsid w:val="00A97506"/>
    <w:rsid w:val="00A97D2B"/>
    <w:rsid w:val="00A97D56"/>
    <w:rsid w:val="00A97FEB"/>
    <w:rsid w:val="00AA0033"/>
    <w:rsid w:val="00AA00C2"/>
    <w:rsid w:val="00AA0401"/>
    <w:rsid w:val="00AA0464"/>
    <w:rsid w:val="00AA05E7"/>
    <w:rsid w:val="00AA06B5"/>
    <w:rsid w:val="00AA095B"/>
    <w:rsid w:val="00AA0AA2"/>
    <w:rsid w:val="00AA0B3E"/>
    <w:rsid w:val="00AA0BA5"/>
    <w:rsid w:val="00AA0D1C"/>
    <w:rsid w:val="00AA111F"/>
    <w:rsid w:val="00AA1186"/>
    <w:rsid w:val="00AA1582"/>
    <w:rsid w:val="00AA16A0"/>
    <w:rsid w:val="00AA1963"/>
    <w:rsid w:val="00AA1983"/>
    <w:rsid w:val="00AA1984"/>
    <w:rsid w:val="00AA1A7A"/>
    <w:rsid w:val="00AA1ABE"/>
    <w:rsid w:val="00AA1CAD"/>
    <w:rsid w:val="00AA1F42"/>
    <w:rsid w:val="00AA20BF"/>
    <w:rsid w:val="00AA2573"/>
    <w:rsid w:val="00AA25A6"/>
    <w:rsid w:val="00AA263F"/>
    <w:rsid w:val="00AA2932"/>
    <w:rsid w:val="00AA29A0"/>
    <w:rsid w:val="00AA29EF"/>
    <w:rsid w:val="00AA32E3"/>
    <w:rsid w:val="00AA33A9"/>
    <w:rsid w:val="00AA35AF"/>
    <w:rsid w:val="00AA35EE"/>
    <w:rsid w:val="00AA35FB"/>
    <w:rsid w:val="00AA3DC3"/>
    <w:rsid w:val="00AA3E66"/>
    <w:rsid w:val="00AA3ECF"/>
    <w:rsid w:val="00AA3EF2"/>
    <w:rsid w:val="00AA3FA0"/>
    <w:rsid w:val="00AA4131"/>
    <w:rsid w:val="00AA4413"/>
    <w:rsid w:val="00AA476F"/>
    <w:rsid w:val="00AA4A58"/>
    <w:rsid w:val="00AA4F20"/>
    <w:rsid w:val="00AA54E8"/>
    <w:rsid w:val="00AA5522"/>
    <w:rsid w:val="00AA56D4"/>
    <w:rsid w:val="00AA56E5"/>
    <w:rsid w:val="00AA573D"/>
    <w:rsid w:val="00AA5C0F"/>
    <w:rsid w:val="00AA5CEE"/>
    <w:rsid w:val="00AA6201"/>
    <w:rsid w:val="00AA62E0"/>
    <w:rsid w:val="00AA6442"/>
    <w:rsid w:val="00AA6BB4"/>
    <w:rsid w:val="00AA6D44"/>
    <w:rsid w:val="00AA6DF6"/>
    <w:rsid w:val="00AA7225"/>
    <w:rsid w:val="00AA72C0"/>
    <w:rsid w:val="00AA73C3"/>
    <w:rsid w:val="00AA741F"/>
    <w:rsid w:val="00AA7462"/>
    <w:rsid w:val="00AA7575"/>
    <w:rsid w:val="00AA75D7"/>
    <w:rsid w:val="00AA761B"/>
    <w:rsid w:val="00AA7744"/>
    <w:rsid w:val="00AA79B1"/>
    <w:rsid w:val="00AA7B87"/>
    <w:rsid w:val="00AA7BC6"/>
    <w:rsid w:val="00AA7DF1"/>
    <w:rsid w:val="00AA7E84"/>
    <w:rsid w:val="00AA7FB1"/>
    <w:rsid w:val="00AB00BF"/>
    <w:rsid w:val="00AB03F3"/>
    <w:rsid w:val="00AB0458"/>
    <w:rsid w:val="00AB0486"/>
    <w:rsid w:val="00AB0A6D"/>
    <w:rsid w:val="00AB1184"/>
    <w:rsid w:val="00AB1238"/>
    <w:rsid w:val="00AB128C"/>
    <w:rsid w:val="00AB140E"/>
    <w:rsid w:val="00AB1B65"/>
    <w:rsid w:val="00AB1B70"/>
    <w:rsid w:val="00AB1D93"/>
    <w:rsid w:val="00AB20D9"/>
    <w:rsid w:val="00AB219E"/>
    <w:rsid w:val="00AB21A2"/>
    <w:rsid w:val="00AB223B"/>
    <w:rsid w:val="00AB23AE"/>
    <w:rsid w:val="00AB26E3"/>
    <w:rsid w:val="00AB283C"/>
    <w:rsid w:val="00AB2A93"/>
    <w:rsid w:val="00AB2AB3"/>
    <w:rsid w:val="00AB2EFC"/>
    <w:rsid w:val="00AB318E"/>
    <w:rsid w:val="00AB31E4"/>
    <w:rsid w:val="00AB330D"/>
    <w:rsid w:val="00AB3361"/>
    <w:rsid w:val="00AB3575"/>
    <w:rsid w:val="00AB3607"/>
    <w:rsid w:val="00AB3650"/>
    <w:rsid w:val="00AB36E5"/>
    <w:rsid w:val="00AB3749"/>
    <w:rsid w:val="00AB3A1E"/>
    <w:rsid w:val="00AB3B70"/>
    <w:rsid w:val="00AB40A9"/>
    <w:rsid w:val="00AB4320"/>
    <w:rsid w:val="00AB4590"/>
    <w:rsid w:val="00AB4674"/>
    <w:rsid w:val="00AB46A4"/>
    <w:rsid w:val="00AB4F95"/>
    <w:rsid w:val="00AB50CD"/>
    <w:rsid w:val="00AB5652"/>
    <w:rsid w:val="00AB5690"/>
    <w:rsid w:val="00AB57EF"/>
    <w:rsid w:val="00AB5807"/>
    <w:rsid w:val="00AB5B2B"/>
    <w:rsid w:val="00AB5D09"/>
    <w:rsid w:val="00AB5DA7"/>
    <w:rsid w:val="00AB60D6"/>
    <w:rsid w:val="00AB60F4"/>
    <w:rsid w:val="00AB632B"/>
    <w:rsid w:val="00AB69FC"/>
    <w:rsid w:val="00AB709C"/>
    <w:rsid w:val="00AB719D"/>
    <w:rsid w:val="00AB71EA"/>
    <w:rsid w:val="00AB7310"/>
    <w:rsid w:val="00AB732B"/>
    <w:rsid w:val="00AB7394"/>
    <w:rsid w:val="00AB7422"/>
    <w:rsid w:val="00AB759C"/>
    <w:rsid w:val="00AB75DB"/>
    <w:rsid w:val="00AB7892"/>
    <w:rsid w:val="00AB7AD0"/>
    <w:rsid w:val="00AB7C63"/>
    <w:rsid w:val="00AB7E57"/>
    <w:rsid w:val="00AC044F"/>
    <w:rsid w:val="00AC0539"/>
    <w:rsid w:val="00AC05A0"/>
    <w:rsid w:val="00AC05F9"/>
    <w:rsid w:val="00AC0765"/>
    <w:rsid w:val="00AC0AB8"/>
    <w:rsid w:val="00AC0E78"/>
    <w:rsid w:val="00AC0E9C"/>
    <w:rsid w:val="00AC0EF1"/>
    <w:rsid w:val="00AC139E"/>
    <w:rsid w:val="00AC148D"/>
    <w:rsid w:val="00AC1518"/>
    <w:rsid w:val="00AC16AF"/>
    <w:rsid w:val="00AC17A4"/>
    <w:rsid w:val="00AC18BB"/>
    <w:rsid w:val="00AC1A2D"/>
    <w:rsid w:val="00AC1AE9"/>
    <w:rsid w:val="00AC1C55"/>
    <w:rsid w:val="00AC1FD8"/>
    <w:rsid w:val="00AC2193"/>
    <w:rsid w:val="00AC237E"/>
    <w:rsid w:val="00AC24B0"/>
    <w:rsid w:val="00AC24DD"/>
    <w:rsid w:val="00AC2531"/>
    <w:rsid w:val="00AC25D2"/>
    <w:rsid w:val="00AC2BDE"/>
    <w:rsid w:val="00AC2C4E"/>
    <w:rsid w:val="00AC2E15"/>
    <w:rsid w:val="00AC2F6C"/>
    <w:rsid w:val="00AC311C"/>
    <w:rsid w:val="00AC31BB"/>
    <w:rsid w:val="00AC34F0"/>
    <w:rsid w:val="00AC35EC"/>
    <w:rsid w:val="00AC3662"/>
    <w:rsid w:val="00AC366C"/>
    <w:rsid w:val="00AC367F"/>
    <w:rsid w:val="00AC3725"/>
    <w:rsid w:val="00AC3740"/>
    <w:rsid w:val="00AC3A4A"/>
    <w:rsid w:val="00AC3D2A"/>
    <w:rsid w:val="00AC3DAC"/>
    <w:rsid w:val="00AC3F11"/>
    <w:rsid w:val="00AC4019"/>
    <w:rsid w:val="00AC4027"/>
    <w:rsid w:val="00AC4069"/>
    <w:rsid w:val="00AC4311"/>
    <w:rsid w:val="00AC439B"/>
    <w:rsid w:val="00AC4726"/>
    <w:rsid w:val="00AC49A5"/>
    <w:rsid w:val="00AC4B82"/>
    <w:rsid w:val="00AC4DF3"/>
    <w:rsid w:val="00AC4E28"/>
    <w:rsid w:val="00AC4E8D"/>
    <w:rsid w:val="00AC4EA7"/>
    <w:rsid w:val="00AC4EDE"/>
    <w:rsid w:val="00AC4F9F"/>
    <w:rsid w:val="00AC589C"/>
    <w:rsid w:val="00AC5988"/>
    <w:rsid w:val="00AC5EBF"/>
    <w:rsid w:val="00AC6065"/>
    <w:rsid w:val="00AC644F"/>
    <w:rsid w:val="00AC65BF"/>
    <w:rsid w:val="00AC673E"/>
    <w:rsid w:val="00AC6994"/>
    <w:rsid w:val="00AC69BE"/>
    <w:rsid w:val="00AC6A64"/>
    <w:rsid w:val="00AC6AF2"/>
    <w:rsid w:val="00AC6B6B"/>
    <w:rsid w:val="00AC6C39"/>
    <w:rsid w:val="00AC6FEC"/>
    <w:rsid w:val="00AC7084"/>
    <w:rsid w:val="00AC713D"/>
    <w:rsid w:val="00AC73E8"/>
    <w:rsid w:val="00AC758D"/>
    <w:rsid w:val="00AC76FD"/>
    <w:rsid w:val="00AC7744"/>
    <w:rsid w:val="00AC780A"/>
    <w:rsid w:val="00AC7919"/>
    <w:rsid w:val="00AC79FC"/>
    <w:rsid w:val="00AC7A0C"/>
    <w:rsid w:val="00AC7BF5"/>
    <w:rsid w:val="00AC7FDE"/>
    <w:rsid w:val="00AD04D6"/>
    <w:rsid w:val="00AD0519"/>
    <w:rsid w:val="00AD06F9"/>
    <w:rsid w:val="00AD09FA"/>
    <w:rsid w:val="00AD0E39"/>
    <w:rsid w:val="00AD0F63"/>
    <w:rsid w:val="00AD0F99"/>
    <w:rsid w:val="00AD101B"/>
    <w:rsid w:val="00AD1090"/>
    <w:rsid w:val="00AD12BC"/>
    <w:rsid w:val="00AD15FC"/>
    <w:rsid w:val="00AD19CA"/>
    <w:rsid w:val="00AD1BFF"/>
    <w:rsid w:val="00AD1C89"/>
    <w:rsid w:val="00AD1FE5"/>
    <w:rsid w:val="00AD2078"/>
    <w:rsid w:val="00AD2269"/>
    <w:rsid w:val="00AD2584"/>
    <w:rsid w:val="00AD290B"/>
    <w:rsid w:val="00AD2AB0"/>
    <w:rsid w:val="00AD2CDD"/>
    <w:rsid w:val="00AD2CE1"/>
    <w:rsid w:val="00AD2F18"/>
    <w:rsid w:val="00AD2F84"/>
    <w:rsid w:val="00AD3034"/>
    <w:rsid w:val="00AD303C"/>
    <w:rsid w:val="00AD30E5"/>
    <w:rsid w:val="00AD3328"/>
    <w:rsid w:val="00AD35B7"/>
    <w:rsid w:val="00AD36BD"/>
    <w:rsid w:val="00AD36EC"/>
    <w:rsid w:val="00AD3AA3"/>
    <w:rsid w:val="00AD3ADD"/>
    <w:rsid w:val="00AD3BCC"/>
    <w:rsid w:val="00AD3C05"/>
    <w:rsid w:val="00AD3ECF"/>
    <w:rsid w:val="00AD3FDC"/>
    <w:rsid w:val="00AD40B9"/>
    <w:rsid w:val="00AD42FA"/>
    <w:rsid w:val="00AD4530"/>
    <w:rsid w:val="00AD4635"/>
    <w:rsid w:val="00AD464C"/>
    <w:rsid w:val="00AD47C4"/>
    <w:rsid w:val="00AD47CA"/>
    <w:rsid w:val="00AD4B9C"/>
    <w:rsid w:val="00AD4BF6"/>
    <w:rsid w:val="00AD4C62"/>
    <w:rsid w:val="00AD4DA6"/>
    <w:rsid w:val="00AD4F4F"/>
    <w:rsid w:val="00AD52C1"/>
    <w:rsid w:val="00AD590E"/>
    <w:rsid w:val="00AD5BC5"/>
    <w:rsid w:val="00AD5DE7"/>
    <w:rsid w:val="00AD634D"/>
    <w:rsid w:val="00AD64DB"/>
    <w:rsid w:val="00AD6573"/>
    <w:rsid w:val="00AD6584"/>
    <w:rsid w:val="00AD6688"/>
    <w:rsid w:val="00AD669C"/>
    <w:rsid w:val="00AD6A08"/>
    <w:rsid w:val="00AD6A26"/>
    <w:rsid w:val="00AD6B75"/>
    <w:rsid w:val="00AD6FD1"/>
    <w:rsid w:val="00AD717D"/>
    <w:rsid w:val="00AD7183"/>
    <w:rsid w:val="00AD71E7"/>
    <w:rsid w:val="00AD739C"/>
    <w:rsid w:val="00AD764F"/>
    <w:rsid w:val="00AD76C2"/>
    <w:rsid w:val="00AD79E4"/>
    <w:rsid w:val="00AD7A12"/>
    <w:rsid w:val="00AD7B0D"/>
    <w:rsid w:val="00AD7DB8"/>
    <w:rsid w:val="00AD7F3B"/>
    <w:rsid w:val="00AE023D"/>
    <w:rsid w:val="00AE0288"/>
    <w:rsid w:val="00AE0371"/>
    <w:rsid w:val="00AE0749"/>
    <w:rsid w:val="00AE081B"/>
    <w:rsid w:val="00AE084F"/>
    <w:rsid w:val="00AE0858"/>
    <w:rsid w:val="00AE0870"/>
    <w:rsid w:val="00AE08EC"/>
    <w:rsid w:val="00AE0938"/>
    <w:rsid w:val="00AE0BB7"/>
    <w:rsid w:val="00AE0CDB"/>
    <w:rsid w:val="00AE122D"/>
    <w:rsid w:val="00AE126B"/>
    <w:rsid w:val="00AE1300"/>
    <w:rsid w:val="00AE1420"/>
    <w:rsid w:val="00AE1455"/>
    <w:rsid w:val="00AE1682"/>
    <w:rsid w:val="00AE1999"/>
    <w:rsid w:val="00AE1A38"/>
    <w:rsid w:val="00AE1A78"/>
    <w:rsid w:val="00AE1AEA"/>
    <w:rsid w:val="00AE1BC0"/>
    <w:rsid w:val="00AE1C6C"/>
    <w:rsid w:val="00AE22E3"/>
    <w:rsid w:val="00AE2358"/>
    <w:rsid w:val="00AE235B"/>
    <w:rsid w:val="00AE24EA"/>
    <w:rsid w:val="00AE278A"/>
    <w:rsid w:val="00AE2818"/>
    <w:rsid w:val="00AE2858"/>
    <w:rsid w:val="00AE28A5"/>
    <w:rsid w:val="00AE2F3D"/>
    <w:rsid w:val="00AE3285"/>
    <w:rsid w:val="00AE369A"/>
    <w:rsid w:val="00AE3B26"/>
    <w:rsid w:val="00AE3DBA"/>
    <w:rsid w:val="00AE4063"/>
    <w:rsid w:val="00AE4123"/>
    <w:rsid w:val="00AE424A"/>
    <w:rsid w:val="00AE4722"/>
    <w:rsid w:val="00AE48DE"/>
    <w:rsid w:val="00AE4B52"/>
    <w:rsid w:val="00AE4D2A"/>
    <w:rsid w:val="00AE5193"/>
    <w:rsid w:val="00AE5219"/>
    <w:rsid w:val="00AE5223"/>
    <w:rsid w:val="00AE557B"/>
    <w:rsid w:val="00AE5666"/>
    <w:rsid w:val="00AE5738"/>
    <w:rsid w:val="00AE5C0B"/>
    <w:rsid w:val="00AE5F0E"/>
    <w:rsid w:val="00AE5FE0"/>
    <w:rsid w:val="00AE6162"/>
    <w:rsid w:val="00AE6543"/>
    <w:rsid w:val="00AE655B"/>
    <w:rsid w:val="00AE66C7"/>
    <w:rsid w:val="00AE6B23"/>
    <w:rsid w:val="00AE6D34"/>
    <w:rsid w:val="00AE6EB8"/>
    <w:rsid w:val="00AE7101"/>
    <w:rsid w:val="00AE734D"/>
    <w:rsid w:val="00AE7494"/>
    <w:rsid w:val="00AE762B"/>
    <w:rsid w:val="00AE7941"/>
    <w:rsid w:val="00AE7A6B"/>
    <w:rsid w:val="00AE7B91"/>
    <w:rsid w:val="00AE7D62"/>
    <w:rsid w:val="00AE7EC6"/>
    <w:rsid w:val="00AE7F19"/>
    <w:rsid w:val="00AF0131"/>
    <w:rsid w:val="00AF048C"/>
    <w:rsid w:val="00AF089F"/>
    <w:rsid w:val="00AF0C7F"/>
    <w:rsid w:val="00AF0E71"/>
    <w:rsid w:val="00AF1263"/>
    <w:rsid w:val="00AF1267"/>
    <w:rsid w:val="00AF16B0"/>
    <w:rsid w:val="00AF18CE"/>
    <w:rsid w:val="00AF18D1"/>
    <w:rsid w:val="00AF1A9B"/>
    <w:rsid w:val="00AF1CF0"/>
    <w:rsid w:val="00AF1D8B"/>
    <w:rsid w:val="00AF1DEA"/>
    <w:rsid w:val="00AF1F68"/>
    <w:rsid w:val="00AF1FBF"/>
    <w:rsid w:val="00AF20C3"/>
    <w:rsid w:val="00AF2322"/>
    <w:rsid w:val="00AF23D4"/>
    <w:rsid w:val="00AF2451"/>
    <w:rsid w:val="00AF277C"/>
    <w:rsid w:val="00AF29BE"/>
    <w:rsid w:val="00AF2F23"/>
    <w:rsid w:val="00AF2F33"/>
    <w:rsid w:val="00AF330E"/>
    <w:rsid w:val="00AF33BB"/>
    <w:rsid w:val="00AF35EF"/>
    <w:rsid w:val="00AF35FE"/>
    <w:rsid w:val="00AF38E2"/>
    <w:rsid w:val="00AF393F"/>
    <w:rsid w:val="00AF3A0A"/>
    <w:rsid w:val="00AF3A61"/>
    <w:rsid w:val="00AF3CBF"/>
    <w:rsid w:val="00AF3ECC"/>
    <w:rsid w:val="00AF421C"/>
    <w:rsid w:val="00AF425D"/>
    <w:rsid w:val="00AF448F"/>
    <w:rsid w:val="00AF45EC"/>
    <w:rsid w:val="00AF461B"/>
    <w:rsid w:val="00AF47AD"/>
    <w:rsid w:val="00AF5158"/>
    <w:rsid w:val="00AF5487"/>
    <w:rsid w:val="00AF54CA"/>
    <w:rsid w:val="00AF55BD"/>
    <w:rsid w:val="00AF5667"/>
    <w:rsid w:val="00AF56D3"/>
    <w:rsid w:val="00AF572E"/>
    <w:rsid w:val="00AF57A2"/>
    <w:rsid w:val="00AF5A19"/>
    <w:rsid w:val="00AF5B90"/>
    <w:rsid w:val="00AF5C3D"/>
    <w:rsid w:val="00AF5F32"/>
    <w:rsid w:val="00AF60A0"/>
    <w:rsid w:val="00AF61FE"/>
    <w:rsid w:val="00AF6264"/>
    <w:rsid w:val="00AF62FA"/>
    <w:rsid w:val="00AF6419"/>
    <w:rsid w:val="00AF6472"/>
    <w:rsid w:val="00AF653F"/>
    <w:rsid w:val="00AF66E4"/>
    <w:rsid w:val="00AF67BD"/>
    <w:rsid w:val="00AF6A80"/>
    <w:rsid w:val="00AF6D3C"/>
    <w:rsid w:val="00AF6F1E"/>
    <w:rsid w:val="00AF71E6"/>
    <w:rsid w:val="00AF756C"/>
    <w:rsid w:val="00AF75A5"/>
    <w:rsid w:val="00AF7689"/>
    <w:rsid w:val="00AF76CD"/>
    <w:rsid w:val="00AF7FF7"/>
    <w:rsid w:val="00B003CF"/>
    <w:rsid w:val="00B00429"/>
    <w:rsid w:val="00B00443"/>
    <w:rsid w:val="00B00696"/>
    <w:rsid w:val="00B00921"/>
    <w:rsid w:val="00B00969"/>
    <w:rsid w:val="00B00AC8"/>
    <w:rsid w:val="00B00EFD"/>
    <w:rsid w:val="00B00FB4"/>
    <w:rsid w:val="00B00FD3"/>
    <w:rsid w:val="00B011C8"/>
    <w:rsid w:val="00B01294"/>
    <w:rsid w:val="00B012DD"/>
    <w:rsid w:val="00B01461"/>
    <w:rsid w:val="00B014FB"/>
    <w:rsid w:val="00B0163C"/>
    <w:rsid w:val="00B01977"/>
    <w:rsid w:val="00B01A85"/>
    <w:rsid w:val="00B01AA7"/>
    <w:rsid w:val="00B01ADE"/>
    <w:rsid w:val="00B01B36"/>
    <w:rsid w:val="00B01C1A"/>
    <w:rsid w:val="00B0204F"/>
    <w:rsid w:val="00B020C6"/>
    <w:rsid w:val="00B021EB"/>
    <w:rsid w:val="00B0236C"/>
    <w:rsid w:val="00B0236F"/>
    <w:rsid w:val="00B023A3"/>
    <w:rsid w:val="00B02828"/>
    <w:rsid w:val="00B02A06"/>
    <w:rsid w:val="00B02AC8"/>
    <w:rsid w:val="00B02C85"/>
    <w:rsid w:val="00B02DC8"/>
    <w:rsid w:val="00B02EA6"/>
    <w:rsid w:val="00B03312"/>
    <w:rsid w:val="00B03419"/>
    <w:rsid w:val="00B03629"/>
    <w:rsid w:val="00B036F5"/>
    <w:rsid w:val="00B03A26"/>
    <w:rsid w:val="00B03B8E"/>
    <w:rsid w:val="00B03C50"/>
    <w:rsid w:val="00B03C6B"/>
    <w:rsid w:val="00B03C7D"/>
    <w:rsid w:val="00B03CAC"/>
    <w:rsid w:val="00B03D68"/>
    <w:rsid w:val="00B04065"/>
    <w:rsid w:val="00B04089"/>
    <w:rsid w:val="00B0439B"/>
    <w:rsid w:val="00B04683"/>
    <w:rsid w:val="00B0474F"/>
    <w:rsid w:val="00B047D8"/>
    <w:rsid w:val="00B04935"/>
    <w:rsid w:val="00B049A8"/>
    <w:rsid w:val="00B04B40"/>
    <w:rsid w:val="00B051F5"/>
    <w:rsid w:val="00B05253"/>
    <w:rsid w:val="00B053A5"/>
    <w:rsid w:val="00B055AC"/>
    <w:rsid w:val="00B0576D"/>
    <w:rsid w:val="00B05830"/>
    <w:rsid w:val="00B05B17"/>
    <w:rsid w:val="00B06192"/>
    <w:rsid w:val="00B06495"/>
    <w:rsid w:val="00B06832"/>
    <w:rsid w:val="00B068A6"/>
    <w:rsid w:val="00B06930"/>
    <w:rsid w:val="00B06F3E"/>
    <w:rsid w:val="00B07172"/>
    <w:rsid w:val="00B07C45"/>
    <w:rsid w:val="00B07EB8"/>
    <w:rsid w:val="00B07FC6"/>
    <w:rsid w:val="00B10108"/>
    <w:rsid w:val="00B101B8"/>
    <w:rsid w:val="00B1023D"/>
    <w:rsid w:val="00B10526"/>
    <w:rsid w:val="00B10689"/>
    <w:rsid w:val="00B10D64"/>
    <w:rsid w:val="00B10ECB"/>
    <w:rsid w:val="00B1123A"/>
    <w:rsid w:val="00B112DC"/>
    <w:rsid w:val="00B112FC"/>
    <w:rsid w:val="00B11380"/>
    <w:rsid w:val="00B11569"/>
    <w:rsid w:val="00B1185F"/>
    <w:rsid w:val="00B1190A"/>
    <w:rsid w:val="00B11A0B"/>
    <w:rsid w:val="00B11D93"/>
    <w:rsid w:val="00B11E42"/>
    <w:rsid w:val="00B121DA"/>
    <w:rsid w:val="00B122EE"/>
    <w:rsid w:val="00B123AC"/>
    <w:rsid w:val="00B12481"/>
    <w:rsid w:val="00B125BD"/>
    <w:rsid w:val="00B125C9"/>
    <w:rsid w:val="00B12708"/>
    <w:rsid w:val="00B127D1"/>
    <w:rsid w:val="00B12B0F"/>
    <w:rsid w:val="00B12C71"/>
    <w:rsid w:val="00B12EA6"/>
    <w:rsid w:val="00B130BE"/>
    <w:rsid w:val="00B13298"/>
    <w:rsid w:val="00B13319"/>
    <w:rsid w:val="00B133CB"/>
    <w:rsid w:val="00B13419"/>
    <w:rsid w:val="00B13615"/>
    <w:rsid w:val="00B1366D"/>
    <w:rsid w:val="00B13899"/>
    <w:rsid w:val="00B138F1"/>
    <w:rsid w:val="00B13D6A"/>
    <w:rsid w:val="00B13E2A"/>
    <w:rsid w:val="00B13E2C"/>
    <w:rsid w:val="00B13E89"/>
    <w:rsid w:val="00B13ECF"/>
    <w:rsid w:val="00B13EDE"/>
    <w:rsid w:val="00B14284"/>
    <w:rsid w:val="00B1435E"/>
    <w:rsid w:val="00B14553"/>
    <w:rsid w:val="00B1477D"/>
    <w:rsid w:val="00B147C8"/>
    <w:rsid w:val="00B1481A"/>
    <w:rsid w:val="00B149BF"/>
    <w:rsid w:val="00B14AA7"/>
    <w:rsid w:val="00B14C9E"/>
    <w:rsid w:val="00B14D24"/>
    <w:rsid w:val="00B14FDA"/>
    <w:rsid w:val="00B15007"/>
    <w:rsid w:val="00B150AB"/>
    <w:rsid w:val="00B150E5"/>
    <w:rsid w:val="00B1521B"/>
    <w:rsid w:val="00B1528E"/>
    <w:rsid w:val="00B154A1"/>
    <w:rsid w:val="00B15505"/>
    <w:rsid w:val="00B15599"/>
    <w:rsid w:val="00B1572E"/>
    <w:rsid w:val="00B15BEB"/>
    <w:rsid w:val="00B15E8D"/>
    <w:rsid w:val="00B15EAA"/>
    <w:rsid w:val="00B162F1"/>
    <w:rsid w:val="00B1652A"/>
    <w:rsid w:val="00B167D1"/>
    <w:rsid w:val="00B169AF"/>
    <w:rsid w:val="00B17311"/>
    <w:rsid w:val="00B173B8"/>
    <w:rsid w:val="00B1748E"/>
    <w:rsid w:val="00B174D5"/>
    <w:rsid w:val="00B1775B"/>
    <w:rsid w:val="00B17AFF"/>
    <w:rsid w:val="00B17B3B"/>
    <w:rsid w:val="00B17FA6"/>
    <w:rsid w:val="00B20635"/>
    <w:rsid w:val="00B206E6"/>
    <w:rsid w:val="00B207F6"/>
    <w:rsid w:val="00B20958"/>
    <w:rsid w:val="00B20AFD"/>
    <w:rsid w:val="00B20BBC"/>
    <w:rsid w:val="00B20E8D"/>
    <w:rsid w:val="00B20FB4"/>
    <w:rsid w:val="00B21258"/>
    <w:rsid w:val="00B2126B"/>
    <w:rsid w:val="00B2130A"/>
    <w:rsid w:val="00B2151E"/>
    <w:rsid w:val="00B21867"/>
    <w:rsid w:val="00B21CCF"/>
    <w:rsid w:val="00B21E3D"/>
    <w:rsid w:val="00B21F86"/>
    <w:rsid w:val="00B220EC"/>
    <w:rsid w:val="00B2229B"/>
    <w:rsid w:val="00B223AA"/>
    <w:rsid w:val="00B2246C"/>
    <w:rsid w:val="00B22491"/>
    <w:rsid w:val="00B225B1"/>
    <w:rsid w:val="00B22935"/>
    <w:rsid w:val="00B22BCE"/>
    <w:rsid w:val="00B22C06"/>
    <w:rsid w:val="00B22E33"/>
    <w:rsid w:val="00B22FF9"/>
    <w:rsid w:val="00B23048"/>
    <w:rsid w:val="00B231B6"/>
    <w:rsid w:val="00B231DA"/>
    <w:rsid w:val="00B23242"/>
    <w:rsid w:val="00B235CB"/>
    <w:rsid w:val="00B235D3"/>
    <w:rsid w:val="00B23626"/>
    <w:rsid w:val="00B23833"/>
    <w:rsid w:val="00B23A3B"/>
    <w:rsid w:val="00B23B47"/>
    <w:rsid w:val="00B23B93"/>
    <w:rsid w:val="00B23D3A"/>
    <w:rsid w:val="00B23F13"/>
    <w:rsid w:val="00B24070"/>
    <w:rsid w:val="00B242C5"/>
    <w:rsid w:val="00B24397"/>
    <w:rsid w:val="00B243CD"/>
    <w:rsid w:val="00B2446B"/>
    <w:rsid w:val="00B2470C"/>
    <w:rsid w:val="00B24A53"/>
    <w:rsid w:val="00B24BF9"/>
    <w:rsid w:val="00B24CF4"/>
    <w:rsid w:val="00B24DCB"/>
    <w:rsid w:val="00B24E90"/>
    <w:rsid w:val="00B24F29"/>
    <w:rsid w:val="00B24F39"/>
    <w:rsid w:val="00B250A4"/>
    <w:rsid w:val="00B251A6"/>
    <w:rsid w:val="00B252BF"/>
    <w:rsid w:val="00B2535D"/>
    <w:rsid w:val="00B25536"/>
    <w:rsid w:val="00B255AB"/>
    <w:rsid w:val="00B25A2F"/>
    <w:rsid w:val="00B25A6B"/>
    <w:rsid w:val="00B25AE3"/>
    <w:rsid w:val="00B25C2A"/>
    <w:rsid w:val="00B25D69"/>
    <w:rsid w:val="00B25DF7"/>
    <w:rsid w:val="00B25F62"/>
    <w:rsid w:val="00B26207"/>
    <w:rsid w:val="00B265EA"/>
    <w:rsid w:val="00B26675"/>
    <w:rsid w:val="00B266C8"/>
    <w:rsid w:val="00B2699A"/>
    <w:rsid w:val="00B26F05"/>
    <w:rsid w:val="00B27045"/>
    <w:rsid w:val="00B271E9"/>
    <w:rsid w:val="00B271F3"/>
    <w:rsid w:val="00B27412"/>
    <w:rsid w:val="00B27420"/>
    <w:rsid w:val="00B27494"/>
    <w:rsid w:val="00B275CA"/>
    <w:rsid w:val="00B2772C"/>
    <w:rsid w:val="00B27789"/>
    <w:rsid w:val="00B27804"/>
    <w:rsid w:val="00B278A3"/>
    <w:rsid w:val="00B278A5"/>
    <w:rsid w:val="00B27AD5"/>
    <w:rsid w:val="00B27C1A"/>
    <w:rsid w:val="00B27D3F"/>
    <w:rsid w:val="00B27ECB"/>
    <w:rsid w:val="00B301D5"/>
    <w:rsid w:val="00B3043B"/>
    <w:rsid w:val="00B305F8"/>
    <w:rsid w:val="00B3065E"/>
    <w:rsid w:val="00B3079C"/>
    <w:rsid w:val="00B3081E"/>
    <w:rsid w:val="00B30AD7"/>
    <w:rsid w:val="00B30B6C"/>
    <w:rsid w:val="00B30DF7"/>
    <w:rsid w:val="00B31362"/>
    <w:rsid w:val="00B319BC"/>
    <w:rsid w:val="00B31A3C"/>
    <w:rsid w:val="00B31DED"/>
    <w:rsid w:val="00B31DF2"/>
    <w:rsid w:val="00B31F0E"/>
    <w:rsid w:val="00B31FAB"/>
    <w:rsid w:val="00B320E0"/>
    <w:rsid w:val="00B321AA"/>
    <w:rsid w:val="00B3269E"/>
    <w:rsid w:val="00B326FF"/>
    <w:rsid w:val="00B32740"/>
    <w:rsid w:val="00B32893"/>
    <w:rsid w:val="00B32A33"/>
    <w:rsid w:val="00B32A8C"/>
    <w:rsid w:val="00B32BC8"/>
    <w:rsid w:val="00B32C75"/>
    <w:rsid w:val="00B32CB2"/>
    <w:rsid w:val="00B32FC7"/>
    <w:rsid w:val="00B331D1"/>
    <w:rsid w:val="00B3324D"/>
    <w:rsid w:val="00B3356A"/>
    <w:rsid w:val="00B33719"/>
    <w:rsid w:val="00B337C0"/>
    <w:rsid w:val="00B337CD"/>
    <w:rsid w:val="00B33A28"/>
    <w:rsid w:val="00B33A5F"/>
    <w:rsid w:val="00B33C13"/>
    <w:rsid w:val="00B33D9B"/>
    <w:rsid w:val="00B33DCA"/>
    <w:rsid w:val="00B3407D"/>
    <w:rsid w:val="00B340D2"/>
    <w:rsid w:val="00B341E4"/>
    <w:rsid w:val="00B3434B"/>
    <w:rsid w:val="00B3448A"/>
    <w:rsid w:val="00B34894"/>
    <w:rsid w:val="00B348C3"/>
    <w:rsid w:val="00B3492C"/>
    <w:rsid w:val="00B3499C"/>
    <w:rsid w:val="00B349FE"/>
    <w:rsid w:val="00B34A8F"/>
    <w:rsid w:val="00B34C39"/>
    <w:rsid w:val="00B34CB6"/>
    <w:rsid w:val="00B34D18"/>
    <w:rsid w:val="00B34D8A"/>
    <w:rsid w:val="00B34E17"/>
    <w:rsid w:val="00B34F0E"/>
    <w:rsid w:val="00B352C9"/>
    <w:rsid w:val="00B35566"/>
    <w:rsid w:val="00B355E1"/>
    <w:rsid w:val="00B35757"/>
    <w:rsid w:val="00B35A7D"/>
    <w:rsid w:val="00B35BFC"/>
    <w:rsid w:val="00B36035"/>
    <w:rsid w:val="00B3604C"/>
    <w:rsid w:val="00B3626B"/>
    <w:rsid w:val="00B36275"/>
    <w:rsid w:val="00B362C8"/>
    <w:rsid w:val="00B364B7"/>
    <w:rsid w:val="00B3683C"/>
    <w:rsid w:val="00B3697E"/>
    <w:rsid w:val="00B36A2D"/>
    <w:rsid w:val="00B36B7C"/>
    <w:rsid w:val="00B36CAB"/>
    <w:rsid w:val="00B36D58"/>
    <w:rsid w:val="00B36E39"/>
    <w:rsid w:val="00B36E87"/>
    <w:rsid w:val="00B37726"/>
    <w:rsid w:val="00B37797"/>
    <w:rsid w:val="00B37A2A"/>
    <w:rsid w:val="00B40451"/>
    <w:rsid w:val="00B409B9"/>
    <w:rsid w:val="00B40B8D"/>
    <w:rsid w:val="00B40BC5"/>
    <w:rsid w:val="00B4137F"/>
    <w:rsid w:val="00B414C1"/>
    <w:rsid w:val="00B41538"/>
    <w:rsid w:val="00B41834"/>
    <w:rsid w:val="00B41AD6"/>
    <w:rsid w:val="00B41B81"/>
    <w:rsid w:val="00B41DCA"/>
    <w:rsid w:val="00B4209D"/>
    <w:rsid w:val="00B42346"/>
    <w:rsid w:val="00B425C1"/>
    <w:rsid w:val="00B425D2"/>
    <w:rsid w:val="00B42632"/>
    <w:rsid w:val="00B42A39"/>
    <w:rsid w:val="00B42B71"/>
    <w:rsid w:val="00B42C51"/>
    <w:rsid w:val="00B42E25"/>
    <w:rsid w:val="00B42EFD"/>
    <w:rsid w:val="00B42F82"/>
    <w:rsid w:val="00B42FB6"/>
    <w:rsid w:val="00B4300F"/>
    <w:rsid w:val="00B43022"/>
    <w:rsid w:val="00B433EF"/>
    <w:rsid w:val="00B4372E"/>
    <w:rsid w:val="00B43828"/>
    <w:rsid w:val="00B4382C"/>
    <w:rsid w:val="00B43A17"/>
    <w:rsid w:val="00B43B06"/>
    <w:rsid w:val="00B43C3E"/>
    <w:rsid w:val="00B43EB3"/>
    <w:rsid w:val="00B43ECE"/>
    <w:rsid w:val="00B44085"/>
    <w:rsid w:val="00B44437"/>
    <w:rsid w:val="00B444BB"/>
    <w:rsid w:val="00B44660"/>
    <w:rsid w:val="00B4473C"/>
    <w:rsid w:val="00B44C58"/>
    <w:rsid w:val="00B44D87"/>
    <w:rsid w:val="00B4509B"/>
    <w:rsid w:val="00B450CA"/>
    <w:rsid w:val="00B456D2"/>
    <w:rsid w:val="00B457DE"/>
    <w:rsid w:val="00B458B1"/>
    <w:rsid w:val="00B45EA9"/>
    <w:rsid w:val="00B45EEA"/>
    <w:rsid w:val="00B4606B"/>
    <w:rsid w:val="00B46124"/>
    <w:rsid w:val="00B468A6"/>
    <w:rsid w:val="00B46917"/>
    <w:rsid w:val="00B46AFF"/>
    <w:rsid w:val="00B46C4F"/>
    <w:rsid w:val="00B46C6C"/>
    <w:rsid w:val="00B46E7C"/>
    <w:rsid w:val="00B470B0"/>
    <w:rsid w:val="00B471FE"/>
    <w:rsid w:val="00B47789"/>
    <w:rsid w:val="00B4787F"/>
    <w:rsid w:val="00B478A3"/>
    <w:rsid w:val="00B4796B"/>
    <w:rsid w:val="00B47AD6"/>
    <w:rsid w:val="00B47F77"/>
    <w:rsid w:val="00B5043F"/>
    <w:rsid w:val="00B508EB"/>
    <w:rsid w:val="00B509FC"/>
    <w:rsid w:val="00B50B41"/>
    <w:rsid w:val="00B50D29"/>
    <w:rsid w:val="00B50E09"/>
    <w:rsid w:val="00B50E48"/>
    <w:rsid w:val="00B50E4F"/>
    <w:rsid w:val="00B50FB4"/>
    <w:rsid w:val="00B51010"/>
    <w:rsid w:val="00B5105A"/>
    <w:rsid w:val="00B512AC"/>
    <w:rsid w:val="00B5136F"/>
    <w:rsid w:val="00B513FD"/>
    <w:rsid w:val="00B51791"/>
    <w:rsid w:val="00B51808"/>
    <w:rsid w:val="00B519EA"/>
    <w:rsid w:val="00B51A6E"/>
    <w:rsid w:val="00B51CF2"/>
    <w:rsid w:val="00B51D86"/>
    <w:rsid w:val="00B51DE4"/>
    <w:rsid w:val="00B52036"/>
    <w:rsid w:val="00B5226A"/>
    <w:rsid w:val="00B522DB"/>
    <w:rsid w:val="00B5245D"/>
    <w:rsid w:val="00B52465"/>
    <w:rsid w:val="00B527D5"/>
    <w:rsid w:val="00B5296F"/>
    <w:rsid w:val="00B52A11"/>
    <w:rsid w:val="00B52B1B"/>
    <w:rsid w:val="00B52C60"/>
    <w:rsid w:val="00B52CD1"/>
    <w:rsid w:val="00B52FDC"/>
    <w:rsid w:val="00B53110"/>
    <w:rsid w:val="00B53299"/>
    <w:rsid w:val="00B536F0"/>
    <w:rsid w:val="00B53EFC"/>
    <w:rsid w:val="00B53FB5"/>
    <w:rsid w:val="00B540A2"/>
    <w:rsid w:val="00B54475"/>
    <w:rsid w:val="00B549D6"/>
    <w:rsid w:val="00B54AD7"/>
    <w:rsid w:val="00B54C58"/>
    <w:rsid w:val="00B54E36"/>
    <w:rsid w:val="00B55051"/>
    <w:rsid w:val="00B552FA"/>
    <w:rsid w:val="00B55326"/>
    <w:rsid w:val="00B55461"/>
    <w:rsid w:val="00B554F8"/>
    <w:rsid w:val="00B55793"/>
    <w:rsid w:val="00B55B51"/>
    <w:rsid w:val="00B55B8A"/>
    <w:rsid w:val="00B55C59"/>
    <w:rsid w:val="00B55D8E"/>
    <w:rsid w:val="00B55E07"/>
    <w:rsid w:val="00B55E18"/>
    <w:rsid w:val="00B55F4E"/>
    <w:rsid w:val="00B5605B"/>
    <w:rsid w:val="00B561B1"/>
    <w:rsid w:val="00B562D2"/>
    <w:rsid w:val="00B56317"/>
    <w:rsid w:val="00B56416"/>
    <w:rsid w:val="00B56592"/>
    <w:rsid w:val="00B56756"/>
    <w:rsid w:val="00B56779"/>
    <w:rsid w:val="00B56B27"/>
    <w:rsid w:val="00B56BF7"/>
    <w:rsid w:val="00B56C8D"/>
    <w:rsid w:val="00B56C93"/>
    <w:rsid w:val="00B56CD1"/>
    <w:rsid w:val="00B56E48"/>
    <w:rsid w:val="00B56EA3"/>
    <w:rsid w:val="00B56ECB"/>
    <w:rsid w:val="00B5716A"/>
    <w:rsid w:val="00B57220"/>
    <w:rsid w:val="00B57231"/>
    <w:rsid w:val="00B5731C"/>
    <w:rsid w:val="00B574BF"/>
    <w:rsid w:val="00B577D3"/>
    <w:rsid w:val="00B57A7E"/>
    <w:rsid w:val="00B57B93"/>
    <w:rsid w:val="00B57D09"/>
    <w:rsid w:val="00B57E46"/>
    <w:rsid w:val="00B57F17"/>
    <w:rsid w:val="00B57F66"/>
    <w:rsid w:val="00B60217"/>
    <w:rsid w:val="00B602CD"/>
    <w:rsid w:val="00B60DE0"/>
    <w:rsid w:val="00B6110F"/>
    <w:rsid w:val="00B6143C"/>
    <w:rsid w:val="00B61C6F"/>
    <w:rsid w:val="00B61FED"/>
    <w:rsid w:val="00B62105"/>
    <w:rsid w:val="00B62449"/>
    <w:rsid w:val="00B6246E"/>
    <w:rsid w:val="00B62531"/>
    <w:rsid w:val="00B627A2"/>
    <w:rsid w:val="00B62881"/>
    <w:rsid w:val="00B62B6F"/>
    <w:rsid w:val="00B62D69"/>
    <w:rsid w:val="00B62ED8"/>
    <w:rsid w:val="00B62FB5"/>
    <w:rsid w:val="00B62FCD"/>
    <w:rsid w:val="00B62FDD"/>
    <w:rsid w:val="00B633AA"/>
    <w:rsid w:val="00B635DC"/>
    <w:rsid w:val="00B63653"/>
    <w:rsid w:val="00B63680"/>
    <w:rsid w:val="00B63759"/>
    <w:rsid w:val="00B638EC"/>
    <w:rsid w:val="00B6392F"/>
    <w:rsid w:val="00B639E7"/>
    <w:rsid w:val="00B63DF9"/>
    <w:rsid w:val="00B6406D"/>
    <w:rsid w:val="00B6427B"/>
    <w:rsid w:val="00B6444B"/>
    <w:rsid w:val="00B644C8"/>
    <w:rsid w:val="00B644E1"/>
    <w:rsid w:val="00B6456D"/>
    <w:rsid w:val="00B64A6B"/>
    <w:rsid w:val="00B64E8C"/>
    <w:rsid w:val="00B65894"/>
    <w:rsid w:val="00B659A1"/>
    <w:rsid w:val="00B65A73"/>
    <w:rsid w:val="00B65AFC"/>
    <w:rsid w:val="00B65B38"/>
    <w:rsid w:val="00B65B3A"/>
    <w:rsid w:val="00B65B75"/>
    <w:rsid w:val="00B65E32"/>
    <w:rsid w:val="00B660A5"/>
    <w:rsid w:val="00B660D5"/>
    <w:rsid w:val="00B66133"/>
    <w:rsid w:val="00B661B7"/>
    <w:rsid w:val="00B66328"/>
    <w:rsid w:val="00B669E1"/>
    <w:rsid w:val="00B66BEC"/>
    <w:rsid w:val="00B67188"/>
    <w:rsid w:val="00B67661"/>
    <w:rsid w:val="00B67C26"/>
    <w:rsid w:val="00B67DE4"/>
    <w:rsid w:val="00B67E38"/>
    <w:rsid w:val="00B67E85"/>
    <w:rsid w:val="00B67E91"/>
    <w:rsid w:val="00B7005B"/>
    <w:rsid w:val="00B7020B"/>
    <w:rsid w:val="00B70218"/>
    <w:rsid w:val="00B7025B"/>
    <w:rsid w:val="00B703E9"/>
    <w:rsid w:val="00B705BD"/>
    <w:rsid w:val="00B705D2"/>
    <w:rsid w:val="00B706F3"/>
    <w:rsid w:val="00B709BA"/>
    <w:rsid w:val="00B70EB1"/>
    <w:rsid w:val="00B71342"/>
    <w:rsid w:val="00B71600"/>
    <w:rsid w:val="00B716C3"/>
    <w:rsid w:val="00B7172E"/>
    <w:rsid w:val="00B71840"/>
    <w:rsid w:val="00B719FA"/>
    <w:rsid w:val="00B71A4B"/>
    <w:rsid w:val="00B71B3F"/>
    <w:rsid w:val="00B71C50"/>
    <w:rsid w:val="00B71E48"/>
    <w:rsid w:val="00B720C7"/>
    <w:rsid w:val="00B723E3"/>
    <w:rsid w:val="00B7273F"/>
    <w:rsid w:val="00B728C2"/>
    <w:rsid w:val="00B72C39"/>
    <w:rsid w:val="00B72D51"/>
    <w:rsid w:val="00B72DA3"/>
    <w:rsid w:val="00B7305F"/>
    <w:rsid w:val="00B73088"/>
    <w:rsid w:val="00B7334E"/>
    <w:rsid w:val="00B73501"/>
    <w:rsid w:val="00B7358A"/>
    <w:rsid w:val="00B735C2"/>
    <w:rsid w:val="00B7364C"/>
    <w:rsid w:val="00B736D6"/>
    <w:rsid w:val="00B736EF"/>
    <w:rsid w:val="00B73700"/>
    <w:rsid w:val="00B73B69"/>
    <w:rsid w:val="00B73C18"/>
    <w:rsid w:val="00B73DCB"/>
    <w:rsid w:val="00B73E29"/>
    <w:rsid w:val="00B73F9A"/>
    <w:rsid w:val="00B74083"/>
    <w:rsid w:val="00B74140"/>
    <w:rsid w:val="00B74448"/>
    <w:rsid w:val="00B7460F"/>
    <w:rsid w:val="00B746BD"/>
    <w:rsid w:val="00B74799"/>
    <w:rsid w:val="00B747A1"/>
    <w:rsid w:val="00B74C46"/>
    <w:rsid w:val="00B74C60"/>
    <w:rsid w:val="00B74C62"/>
    <w:rsid w:val="00B74E97"/>
    <w:rsid w:val="00B74F18"/>
    <w:rsid w:val="00B74FF0"/>
    <w:rsid w:val="00B75275"/>
    <w:rsid w:val="00B7527D"/>
    <w:rsid w:val="00B756E1"/>
    <w:rsid w:val="00B75729"/>
    <w:rsid w:val="00B75810"/>
    <w:rsid w:val="00B75A4F"/>
    <w:rsid w:val="00B75AC5"/>
    <w:rsid w:val="00B75CCE"/>
    <w:rsid w:val="00B761B4"/>
    <w:rsid w:val="00B762A1"/>
    <w:rsid w:val="00B76370"/>
    <w:rsid w:val="00B764B1"/>
    <w:rsid w:val="00B76613"/>
    <w:rsid w:val="00B766C9"/>
    <w:rsid w:val="00B76A32"/>
    <w:rsid w:val="00B76DDD"/>
    <w:rsid w:val="00B76E10"/>
    <w:rsid w:val="00B76EF5"/>
    <w:rsid w:val="00B76F70"/>
    <w:rsid w:val="00B77299"/>
    <w:rsid w:val="00B7729D"/>
    <w:rsid w:val="00B775ED"/>
    <w:rsid w:val="00B77659"/>
    <w:rsid w:val="00B777B7"/>
    <w:rsid w:val="00B77D77"/>
    <w:rsid w:val="00B77DDB"/>
    <w:rsid w:val="00B77F06"/>
    <w:rsid w:val="00B80180"/>
    <w:rsid w:val="00B8048B"/>
    <w:rsid w:val="00B8068D"/>
    <w:rsid w:val="00B80A42"/>
    <w:rsid w:val="00B80C05"/>
    <w:rsid w:val="00B80C92"/>
    <w:rsid w:val="00B80DB1"/>
    <w:rsid w:val="00B80E7B"/>
    <w:rsid w:val="00B80FB3"/>
    <w:rsid w:val="00B81089"/>
    <w:rsid w:val="00B810AD"/>
    <w:rsid w:val="00B81352"/>
    <w:rsid w:val="00B814A7"/>
    <w:rsid w:val="00B81572"/>
    <w:rsid w:val="00B81793"/>
    <w:rsid w:val="00B817E5"/>
    <w:rsid w:val="00B81AD7"/>
    <w:rsid w:val="00B81DDD"/>
    <w:rsid w:val="00B822BF"/>
    <w:rsid w:val="00B8258E"/>
    <w:rsid w:val="00B827BB"/>
    <w:rsid w:val="00B827EE"/>
    <w:rsid w:val="00B828AC"/>
    <w:rsid w:val="00B82EC6"/>
    <w:rsid w:val="00B831F1"/>
    <w:rsid w:val="00B834DE"/>
    <w:rsid w:val="00B83591"/>
    <w:rsid w:val="00B83773"/>
    <w:rsid w:val="00B839FC"/>
    <w:rsid w:val="00B83A04"/>
    <w:rsid w:val="00B83C20"/>
    <w:rsid w:val="00B83EBC"/>
    <w:rsid w:val="00B84023"/>
    <w:rsid w:val="00B840F4"/>
    <w:rsid w:val="00B84294"/>
    <w:rsid w:val="00B84296"/>
    <w:rsid w:val="00B843AC"/>
    <w:rsid w:val="00B845AA"/>
    <w:rsid w:val="00B845D9"/>
    <w:rsid w:val="00B84743"/>
    <w:rsid w:val="00B84873"/>
    <w:rsid w:val="00B84A81"/>
    <w:rsid w:val="00B84A90"/>
    <w:rsid w:val="00B84B12"/>
    <w:rsid w:val="00B84D91"/>
    <w:rsid w:val="00B84D96"/>
    <w:rsid w:val="00B84E1A"/>
    <w:rsid w:val="00B84E35"/>
    <w:rsid w:val="00B850D1"/>
    <w:rsid w:val="00B8545A"/>
    <w:rsid w:val="00B85755"/>
    <w:rsid w:val="00B85863"/>
    <w:rsid w:val="00B858B0"/>
    <w:rsid w:val="00B85A95"/>
    <w:rsid w:val="00B85BD0"/>
    <w:rsid w:val="00B85C13"/>
    <w:rsid w:val="00B85C65"/>
    <w:rsid w:val="00B85D02"/>
    <w:rsid w:val="00B86068"/>
    <w:rsid w:val="00B8627D"/>
    <w:rsid w:val="00B86403"/>
    <w:rsid w:val="00B864AD"/>
    <w:rsid w:val="00B86557"/>
    <w:rsid w:val="00B866AB"/>
    <w:rsid w:val="00B867F1"/>
    <w:rsid w:val="00B8683C"/>
    <w:rsid w:val="00B86E08"/>
    <w:rsid w:val="00B86E32"/>
    <w:rsid w:val="00B86EE1"/>
    <w:rsid w:val="00B86F6C"/>
    <w:rsid w:val="00B86FE0"/>
    <w:rsid w:val="00B872EF"/>
    <w:rsid w:val="00B873B1"/>
    <w:rsid w:val="00B87786"/>
    <w:rsid w:val="00B87A8F"/>
    <w:rsid w:val="00B87CC0"/>
    <w:rsid w:val="00B87D4A"/>
    <w:rsid w:val="00B900A8"/>
    <w:rsid w:val="00B90770"/>
    <w:rsid w:val="00B908AF"/>
    <w:rsid w:val="00B9092A"/>
    <w:rsid w:val="00B90A5D"/>
    <w:rsid w:val="00B90CAB"/>
    <w:rsid w:val="00B90ED0"/>
    <w:rsid w:val="00B90F20"/>
    <w:rsid w:val="00B90F31"/>
    <w:rsid w:val="00B90F50"/>
    <w:rsid w:val="00B91412"/>
    <w:rsid w:val="00B9158D"/>
    <w:rsid w:val="00B91599"/>
    <w:rsid w:val="00B9168C"/>
    <w:rsid w:val="00B91711"/>
    <w:rsid w:val="00B9199E"/>
    <w:rsid w:val="00B91AF9"/>
    <w:rsid w:val="00B91CCD"/>
    <w:rsid w:val="00B91F66"/>
    <w:rsid w:val="00B9227E"/>
    <w:rsid w:val="00B922D6"/>
    <w:rsid w:val="00B92395"/>
    <w:rsid w:val="00B924C9"/>
    <w:rsid w:val="00B925E6"/>
    <w:rsid w:val="00B92673"/>
    <w:rsid w:val="00B92971"/>
    <w:rsid w:val="00B92B74"/>
    <w:rsid w:val="00B92B93"/>
    <w:rsid w:val="00B92BA8"/>
    <w:rsid w:val="00B92CE8"/>
    <w:rsid w:val="00B92E58"/>
    <w:rsid w:val="00B92FA6"/>
    <w:rsid w:val="00B92FCD"/>
    <w:rsid w:val="00B93252"/>
    <w:rsid w:val="00B932EC"/>
    <w:rsid w:val="00B93386"/>
    <w:rsid w:val="00B933BD"/>
    <w:rsid w:val="00B93554"/>
    <w:rsid w:val="00B9357B"/>
    <w:rsid w:val="00B937F2"/>
    <w:rsid w:val="00B9387B"/>
    <w:rsid w:val="00B93930"/>
    <w:rsid w:val="00B93CF6"/>
    <w:rsid w:val="00B93D5C"/>
    <w:rsid w:val="00B93EEA"/>
    <w:rsid w:val="00B93F0B"/>
    <w:rsid w:val="00B94034"/>
    <w:rsid w:val="00B94399"/>
    <w:rsid w:val="00B94729"/>
    <w:rsid w:val="00B947AD"/>
    <w:rsid w:val="00B94C21"/>
    <w:rsid w:val="00B94D6F"/>
    <w:rsid w:val="00B94FAB"/>
    <w:rsid w:val="00B95095"/>
    <w:rsid w:val="00B9516B"/>
    <w:rsid w:val="00B951E9"/>
    <w:rsid w:val="00B9523E"/>
    <w:rsid w:val="00B95550"/>
    <w:rsid w:val="00B95811"/>
    <w:rsid w:val="00B959E2"/>
    <w:rsid w:val="00B95AC8"/>
    <w:rsid w:val="00B95C5A"/>
    <w:rsid w:val="00B96250"/>
    <w:rsid w:val="00B9657A"/>
    <w:rsid w:val="00B965A0"/>
    <w:rsid w:val="00B96628"/>
    <w:rsid w:val="00B968BA"/>
    <w:rsid w:val="00B96A93"/>
    <w:rsid w:val="00B96AF5"/>
    <w:rsid w:val="00B96D64"/>
    <w:rsid w:val="00B971DC"/>
    <w:rsid w:val="00B97465"/>
    <w:rsid w:val="00B97547"/>
    <w:rsid w:val="00B976BE"/>
    <w:rsid w:val="00B9785F"/>
    <w:rsid w:val="00B97928"/>
    <w:rsid w:val="00B9797F"/>
    <w:rsid w:val="00B979B9"/>
    <w:rsid w:val="00B97C0A"/>
    <w:rsid w:val="00B97EC7"/>
    <w:rsid w:val="00BA00DC"/>
    <w:rsid w:val="00BA06A4"/>
    <w:rsid w:val="00BA06DC"/>
    <w:rsid w:val="00BA0710"/>
    <w:rsid w:val="00BA0918"/>
    <w:rsid w:val="00BA096C"/>
    <w:rsid w:val="00BA0991"/>
    <w:rsid w:val="00BA0AD8"/>
    <w:rsid w:val="00BA0D89"/>
    <w:rsid w:val="00BA13F2"/>
    <w:rsid w:val="00BA1A3A"/>
    <w:rsid w:val="00BA1AB5"/>
    <w:rsid w:val="00BA1D70"/>
    <w:rsid w:val="00BA21AC"/>
    <w:rsid w:val="00BA22A6"/>
    <w:rsid w:val="00BA22DD"/>
    <w:rsid w:val="00BA26B1"/>
    <w:rsid w:val="00BA2A38"/>
    <w:rsid w:val="00BA2BF5"/>
    <w:rsid w:val="00BA2FD2"/>
    <w:rsid w:val="00BA3080"/>
    <w:rsid w:val="00BA319F"/>
    <w:rsid w:val="00BA3480"/>
    <w:rsid w:val="00BA3686"/>
    <w:rsid w:val="00BA3A40"/>
    <w:rsid w:val="00BA4061"/>
    <w:rsid w:val="00BA40B0"/>
    <w:rsid w:val="00BA41DA"/>
    <w:rsid w:val="00BA41E8"/>
    <w:rsid w:val="00BA422B"/>
    <w:rsid w:val="00BA4445"/>
    <w:rsid w:val="00BA44C3"/>
    <w:rsid w:val="00BA45BA"/>
    <w:rsid w:val="00BA4F5C"/>
    <w:rsid w:val="00BA51BE"/>
    <w:rsid w:val="00BA5213"/>
    <w:rsid w:val="00BA55D4"/>
    <w:rsid w:val="00BA5631"/>
    <w:rsid w:val="00BA56B5"/>
    <w:rsid w:val="00BA57CA"/>
    <w:rsid w:val="00BA5807"/>
    <w:rsid w:val="00BA5B31"/>
    <w:rsid w:val="00BA5C5B"/>
    <w:rsid w:val="00BA5CD8"/>
    <w:rsid w:val="00BA5E20"/>
    <w:rsid w:val="00BA5EAF"/>
    <w:rsid w:val="00BA5F03"/>
    <w:rsid w:val="00BA5F3A"/>
    <w:rsid w:val="00BA618B"/>
    <w:rsid w:val="00BA62CD"/>
    <w:rsid w:val="00BA6502"/>
    <w:rsid w:val="00BA6711"/>
    <w:rsid w:val="00BA6C97"/>
    <w:rsid w:val="00BA6F51"/>
    <w:rsid w:val="00BA742F"/>
    <w:rsid w:val="00BA7442"/>
    <w:rsid w:val="00BA7693"/>
    <w:rsid w:val="00BA77BD"/>
    <w:rsid w:val="00BA78A6"/>
    <w:rsid w:val="00BA7A97"/>
    <w:rsid w:val="00BA7C7D"/>
    <w:rsid w:val="00BA7CC3"/>
    <w:rsid w:val="00BA7ED3"/>
    <w:rsid w:val="00BB008E"/>
    <w:rsid w:val="00BB0292"/>
    <w:rsid w:val="00BB047E"/>
    <w:rsid w:val="00BB0824"/>
    <w:rsid w:val="00BB08E4"/>
    <w:rsid w:val="00BB093D"/>
    <w:rsid w:val="00BB09E5"/>
    <w:rsid w:val="00BB0A39"/>
    <w:rsid w:val="00BB0B6C"/>
    <w:rsid w:val="00BB0BF9"/>
    <w:rsid w:val="00BB0EA6"/>
    <w:rsid w:val="00BB1039"/>
    <w:rsid w:val="00BB1167"/>
    <w:rsid w:val="00BB123A"/>
    <w:rsid w:val="00BB13B7"/>
    <w:rsid w:val="00BB13D6"/>
    <w:rsid w:val="00BB144C"/>
    <w:rsid w:val="00BB15C1"/>
    <w:rsid w:val="00BB16A6"/>
    <w:rsid w:val="00BB1746"/>
    <w:rsid w:val="00BB18E4"/>
    <w:rsid w:val="00BB1943"/>
    <w:rsid w:val="00BB1A1F"/>
    <w:rsid w:val="00BB1B34"/>
    <w:rsid w:val="00BB1D3F"/>
    <w:rsid w:val="00BB1E7F"/>
    <w:rsid w:val="00BB1F8C"/>
    <w:rsid w:val="00BB21A5"/>
    <w:rsid w:val="00BB21EE"/>
    <w:rsid w:val="00BB247B"/>
    <w:rsid w:val="00BB24CC"/>
    <w:rsid w:val="00BB24F3"/>
    <w:rsid w:val="00BB2517"/>
    <w:rsid w:val="00BB26D5"/>
    <w:rsid w:val="00BB2844"/>
    <w:rsid w:val="00BB28AF"/>
    <w:rsid w:val="00BB29AB"/>
    <w:rsid w:val="00BB2D44"/>
    <w:rsid w:val="00BB2EF1"/>
    <w:rsid w:val="00BB3085"/>
    <w:rsid w:val="00BB3184"/>
    <w:rsid w:val="00BB342B"/>
    <w:rsid w:val="00BB3454"/>
    <w:rsid w:val="00BB3642"/>
    <w:rsid w:val="00BB3644"/>
    <w:rsid w:val="00BB36AD"/>
    <w:rsid w:val="00BB3720"/>
    <w:rsid w:val="00BB3855"/>
    <w:rsid w:val="00BB395F"/>
    <w:rsid w:val="00BB39A3"/>
    <w:rsid w:val="00BB39B1"/>
    <w:rsid w:val="00BB3B7B"/>
    <w:rsid w:val="00BB3D3E"/>
    <w:rsid w:val="00BB3DC0"/>
    <w:rsid w:val="00BB3E39"/>
    <w:rsid w:val="00BB4083"/>
    <w:rsid w:val="00BB424C"/>
    <w:rsid w:val="00BB455D"/>
    <w:rsid w:val="00BB45B1"/>
    <w:rsid w:val="00BB4B5B"/>
    <w:rsid w:val="00BB4E2B"/>
    <w:rsid w:val="00BB50BD"/>
    <w:rsid w:val="00BB518F"/>
    <w:rsid w:val="00BB577F"/>
    <w:rsid w:val="00BB58F3"/>
    <w:rsid w:val="00BB5910"/>
    <w:rsid w:val="00BB5A2A"/>
    <w:rsid w:val="00BB5CB8"/>
    <w:rsid w:val="00BB5DE5"/>
    <w:rsid w:val="00BB5F5B"/>
    <w:rsid w:val="00BB6079"/>
    <w:rsid w:val="00BB63B7"/>
    <w:rsid w:val="00BB653A"/>
    <w:rsid w:val="00BB6569"/>
    <w:rsid w:val="00BB6629"/>
    <w:rsid w:val="00BB6980"/>
    <w:rsid w:val="00BB69EF"/>
    <w:rsid w:val="00BB6A9B"/>
    <w:rsid w:val="00BB6B8A"/>
    <w:rsid w:val="00BB6D47"/>
    <w:rsid w:val="00BB6D4C"/>
    <w:rsid w:val="00BB6F40"/>
    <w:rsid w:val="00BB70C3"/>
    <w:rsid w:val="00BB7561"/>
    <w:rsid w:val="00BB7594"/>
    <w:rsid w:val="00BB7745"/>
    <w:rsid w:val="00BB7798"/>
    <w:rsid w:val="00BB7AA5"/>
    <w:rsid w:val="00BB7DDB"/>
    <w:rsid w:val="00BB7E42"/>
    <w:rsid w:val="00BB7EE7"/>
    <w:rsid w:val="00BC0269"/>
    <w:rsid w:val="00BC0383"/>
    <w:rsid w:val="00BC0471"/>
    <w:rsid w:val="00BC05A0"/>
    <w:rsid w:val="00BC065C"/>
    <w:rsid w:val="00BC06CD"/>
    <w:rsid w:val="00BC0787"/>
    <w:rsid w:val="00BC099C"/>
    <w:rsid w:val="00BC0A97"/>
    <w:rsid w:val="00BC0D6B"/>
    <w:rsid w:val="00BC0D7B"/>
    <w:rsid w:val="00BC131E"/>
    <w:rsid w:val="00BC168A"/>
    <w:rsid w:val="00BC1990"/>
    <w:rsid w:val="00BC1CD7"/>
    <w:rsid w:val="00BC20F0"/>
    <w:rsid w:val="00BC222E"/>
    <w:rsid w:val="00BC2300"/>
    <w:rsid w:val="00BC26EC"/>
    <w:rsid w:val="00BC2980"/>
    <w:rsid w:val="00BC2A9D"/>
    <w:rsid w:val="00BC2F7B"/>
    <w:rsid w:val="00BC3173"/>
    <w:rsid w:val="00BC323A"/>
    <w:rsid w:val="00BC386D"/>
    <w:rsid w:val="00BC390A"/>
    <w:rsid w:val="00BC3D6E"/>
    <w:rsid w:val="00BC3E09"/>
    <w:rsid w:val="00BC3F35"/>
    <w:rsid w:val="00BC3FC6"/>
    <w:rsid w:val="00BC425D"/>
    <w:rsid w:val="00BC42A3"/>
    <w:rsid w:val="00BC45DC"/>
    <w:rsid w:val="00BC473D"/>
    <w:rsid w:val="00BC4794"/>
    <w:rsid w:val="00BC48FB"/>
    <w:rsid w:val="00BC492B"/>
    <w:rsid w:val="00BC499C"/>
    <w:rsid w:val="00BC4A36"/>
    <w:rsid w:val="00BC4AF4"/>
    <w:rsid w:val="00BC4B0F"/>
    <w:rsid w:val="00BC4CAD"/>
    <w:rsid w:val="00BC4D07"/>
    <w:rsid w:val="00BC4F76"/>
    <w:rsid w:val="00BC557C"/>
    <w:rsid w:val="00BC58BA"/>
    <w:rsid w:val="00BC5A59"/>
    <w:rsid w:val="00BC5B03"/>
    <w:rsid w:val="00BC5BD0"/>
    <w:rsid w:val="00BC5D42"/>
    <w:rsid w:val="00BC5D8D"/>
    <w:rsid w:val="00BC5DDB"/>
    <w:rsid w:val="00BC5E4E"/>
    <w:rsid w:val="00BC6128"/>
    <w:rsid w:val="00BC617A"/>
    <w:rsid w:val="00BC63A1"/>
    <w:rsid w:val="00BC6595"/>
    <w:rsid w:val="00BC65C8"/>
    <w:rsid w:val="00BC6710"/>
    <w:rsid w:val="00BC6B2F"/>
    <w:rsid w:val="00BC6DBC"/>
    <w:rsid w:val="00BC6E2E"/>
    <w:rsid w:val="00BC6F2F"/>
    <w:rsid w:val="00BC6FB3"/>
    <w:rsid w:val="00BC702B"/>
    <w:rsid w:val="00BC70D0"/>
    <w:rsid w:val="00BC737E"/>
    <w:rsid w:val="00BC7718"/>
    <w:rsid w:val="00BC7946"/>
    <w:rsid w:val="00BC7C1B"/>
    <w:rsid w:val="00BC7CE1"/>
    <w:rsid w:val="00BC7DEB"/>
    <w:rsid w:val="00BD001F"/>
    <w:rsid w:val="00BD0046"/>
    <w:rsid w:val="00BD0133"/>
    <w:rsid w:val="00BD02D1"/>
    <w:rsid w:val="00BD02D8"/>
    <w:rsid w:val="00BD0437"/>
    <w:rsid w:val="00BD0459"/>
    <w:rsid w:val="00BD04AF"/>
    <w:rsid w:val="00BD0778"/>
    <w:rsid w:val="00BD077E"/>
    <w:rsid w:val="00BD0B3A"/>
    <w:rsid w:val="00BD0B6F"/>
    <w:rsid w:val="00BD0BD4"/>
    <w:rsid w:val="00BD0C43"/>
    <w:rsid w:val="00BD0F01"/>
    <w:rsid w:val="00BD10B1"/>
    <w:rsid w:val="00BD124A"/>
    <w:rsid w:val="00BD1298"/>
    <w:rsid w:val="00BD13CD"/>
    <w:rsid w:val="00BD1CCD"/>
    <w:rsid w:val="00BD1D72"/>
    <w:rsid w:val="00BD1E29"/>
    <w:rsid w:val="00BD205D"/>
    <w:rsid w:val="00BD259F"/>
    <w:rsid w:val="00BD2669"/>
    <w:rsid w:val="00BD27CF"/>
    <w:rsid w:val="00BD27F6"/>
    <w:rsid w:val="00BD2875"/>
    <w:rsid w:val="00BD29F6"/>
    <w:rsid w:val="00BD2AC0"/>
    <w:rsid w:val="00BD2C51"/>
    <w:rsid w:val="00BD2CAD"/>
    <w:rsid w:val="00BD2E1B"/>
    <w:rsid w:val="00BD32B6"/>
    <w:rsid w:val="00BD3538"/>
    <w:rsid w:val="00BD3608"/>
    <w:rsid w:val="00BD39AA"/>
    <w:rsid w:val="00BD3BCF"/>
    <w:rsid w:val="00BD3C1D"/>
    <w:rsid w:val="00BD3C72"/>
    <w:rsid w:val="00BD3F52"/>
    <w:rsid w:val="00BD3FC6"/>
    <w:rsid w:val="00BD40FC"/>
    <w:rsid w:val="00BD457B"/>
    <w:rsid w:val="00BD470C"/>
    <w:rsid w:val="00BD479E"/>
    <w:rsid w:val="00BD495F"/>
    <w:rsid w:val="00BD4A20"/>
    <w:rsid w:val="00BD4C7D"/>
    <w:rsid w:val="00BD4FE5"/>
    <w:rsid w:val="00BD5566"/>
    <w:rsid w:val="00BD557A"/>
    <w:rsid w:val="00BD5781"/>
    <w:rsid w:val="00BD58EA"/>
    <w:rsid w:val="00BD5A93"/>
    <w:rsid w:val="00BD5B3D"/>
    <w:rsid w:val="00BD5C8B"/>
    <w:rsid w:val="00BD5DB5"/>
    <w:rsid w:val="00BD6170"/>
    <w:rsid w:val="00BD617E"/>
    <w:rsid w:val="00BD666F"/>
    <w:rsid w:val="00BD66FD"/>
    <w:rsid w:val="00BD6810"/>
    <w:rsid w:val="00BD6A96"/>
    <w:rsid w:val="00BD6AC4"/>
    <w:rsid w:val="00BD6D2E"/>
    <w:rsid w:val="00BD70D0"/>
    <w:rsid w:val="00BD7492"/>
    <w:rsid w:val="00BD7757"/>
    <w:rsid w:val="00BD78BB"/>
    <w:rsid w:val="00BD7966"/>
    <w:rsid w:val="00BD7AB3"/>
    <w:rsid w:val="00BD7D83"/>
    <w:rsid w:val="00BD7E5D"/>
    <w:rsid w:val="00BD7E92"/>
    <w:rsid w:val="00BD7EBC"/>
    <w:rsid w:val="00BE00F3"/>
    <w:rsid w:val="00BE06EE"/>
    <w:rsid w:val="00BE092C"/>
    <w:rsid w:val="00BE0948"/>
    <w:rsid w:val="00BE0982"/>
    <w:rsid w:val="00BE0996"/>
    <w:rsid w:val="00BE0A86"/>
    <w:rsid w:val="00BE0AEA"/>
    <w:rsid w:val="00BE0D55"/>
    <w:rsid w:val="00BE0DB4"/>
    <w:rsid w:val="00BE1110"/>
    <w:rsid w:val="00BE1285"/>
    <w:rsid w:val="00BE12F5"/>
    <w:rsid w:val="00BE14E5"/>
    <w:rsid w:val="00BE1C1A"/>
    <w:rsid w:val="00BE2479"/>
    <w:rsid w:val="00BE24A5"/>
    <w:rsid w:val="00BE2763"/>
    <w:rsid w:val="00BE295E"/>
    <w:rsid w:val="00BE2A47"/>
    <w:rsid w:val="00BE2DA2"/>
    <w:rsid w:val="00BE2F0F"/>
    <w:rsid w:val="00BE2FB6"/>
    <w:rsid w:val="00BE3309"/>
    <w:rsid w:val="00BE33AE"/>
    <w:rsid w:val="00BE35D9"/>
    <w:rsid w:val="00BE35DD"/>
    <w:rsid w:val="00BE362B"/>
    <w:rsid w:val="00BE3B9B"/>
    <w:rsid w:val="00BE3BE5"/>
    <w:rsid w:val="00BE3E2B"/>
    <w:rsid w:val="00BE404D"/>
    <w:rsid w:val="00BE4437"/>
    <w:rsid w:val="00BE44ED"/>
    <w:rsid w:val="00BE4578"/>
    <w:rsid w:val="00BE4767"/>
    <w:rsid w:val="00BE490F"/>
    <w:rsid w:val="00BE4B30"/>
    <w:rsid w:val="00BE4BFE"/>
    <w:rsid w:val="00BE4C51"/>
    <w:rsid w:val="00BE4CFA"/>
    <w:rsid w:val="00BE4E07"/>
    <w:rsid w:val="00BE52E3"/>
    <w:rsid w:val="00BE540D"/>
    <w:rsid w:val="00BE5510"/>
    <w:rsid w:val="00BE595F"/>
    <w:rsid w:val="00BE5B01"/>
    <w:rsid w:val="00BE5E2A"/>
    <w:rsid w:val="00BE5E4E"/>
    <w:rsid w:val="00BE5F94"/>
    <w:rsid w:val="00BE62BC"/>
    <w:rsid w:val="00BE6476"/>
    <w:rsid w:val="00BE6529"/>
    <w:rsid w:val="00BE6540"/>
    <w:rsid w:val="00BE663A"/>
    <w:rsid w:val="00BE686F"/>
    <w:rsid w:val="00BE68FC"/>
    <w:rsid w:val="00BE6AF7"/>
    <w:rsid w:val="00BE6B93"/>
    <w:rsid w:val="00BE6C21"/>
    <w:rsid w:val="00BE6DF3"/>
    <w:rsid w:val="00BE6F27"/>
    <w:rsid w:val="00BE7148"/>
    <w:rsid w:val="00BE74EF"/>
    <w:rsid w:val="00BE75AD"/>
    <w:rsid w:val="00BE7649"/>
    <w:rsid w:val="00BE7715"/>
    <w:rsid w:val="00BE7BAC"/>
    <w:rsid w:val="00BE7DD1"/>
    <w:rsid w:val="00BE7DE9"/>
    <w:rsid w:val="00BF01BF"/>
    <w:rsid w:val="00BF0250"/>
    <w:rsid w:val="00BF0682"/>
    <w:rsid w:val="00BF0781"/>
    <w:rsid w:val="00BF0A80"/>
    <w:rsid w:val="00BF0B31"/>
    <w:rsid w:val="00BF0D72"/>
    <w:rsid w:val="00BF138E"/>
    <w:rsid w:val="00BF14A3"/>
    <w:rsid w:val="00BF1659"/>
    <w:rsid w:val="00BF1889"/>
    <w:rsid w:val="00BF19EC"/>
    <w:rsid w:val="00BF1A7F"/>
    <w:rsid w:val="00BF1B3F"/>
    <w:rsid w:val="00BF1DB9"/>
    <w:rsid w:val="00BF2072"/>
    <w:rsid w:val="00BF23C2"/>
    <w:rsid w:val="00BF254F"/>
    <w:rsid w:val="00BF2655"/>
    <w:rsid w:val="00BF2946"/>
    <w:rsid w:val="00BF2AF8"/>
    <w:rsid w:val="00BF2B76"/>
    <w:rsid w:val="00BF2C6B"/>
    <w:rsid w:val="00BF2F07"/>
    <w:rsid w:val="00BF301D"/>
    <w:rsid w:val="00BF3193"/>
    <w:rsid w:val="00BF3215"/>
    <w:rsid w:val="00BF322D"/>
    <w:rsid w:val="00BF3289"/>
    <w:rsid w:val="00BF32D8"/>
    <w:rsid w:val="00BF32F2"/>
    <w:rsid w:val="00BF3944"/>
    <w:rsid w:val="00BF3C42"/>
    <w:rsid w:val="00BF3E73"/>
    <w:rsid w:val="00BF3EBC"/>
    <w:rsid w:val="00BF3FBE"/>
    <w:rsid w:val="00BF42A4"/>
    <w:rsid w:val="00BF4388"/>
    <w:rsid w:val="00BF4461"/>
    <w:rsid w:val="00BF468C"/>
    <w:rsid w:val="00BF4796"/>
    <w:rsid w:val="00BF490A"/>
    <w:rsid w:val="00BF4CE3"/>
    <w:rsid w:val="00BF4D7A"/>
    <w:rsid w:val="00BF4DA8"/>
    <w:rsid w:val="00BF4DBA"/>
    <w:rsid w:val="00BF4F50"/>
    <w:rsid w:val="00BF511E"/>
    <w:rsid w:val="00BF51B0"/>
    <w:rsid w:val="00BF52EB"/>
    <w:rsid w:val="00BF5322"/>
    <w:rsid w:val="00BF54EC"/>
    <w:rsid w:val="00BF54F2"/>
    <w:rsid w:val="00BF55A9"/>
    <w:rsid w:val="00BF5A72"/>
    <w:rsid w:val="00BF5AE9"/>
    <w:rsid w:val="00BF5B83"/>
    <w:rsid w:val="00BF5D85"/>
    <w:rsid w:val="00BF5E89"/>
    <w:rsid w:val="00BF5EA0"/>
    <w:rsid w:val="00BF62A9"/>
    <w:rsid w:val="00BF66AA"/>
    <w:rsid w:val="00BF6BAC"/>
    <w:rsid w:val="00BF6C32"/>
    <w:rsid w:val="00BF7190"/>
    <w:rsid w:val="00BF738D"/>
    <w:rsid w:val="00BF74A2"/>
    <w:rsid w:val="00BF76F1"/>
    <w:rsid w:val="00BF7702"/>
    <w:rsid w:val="00BF7898"/>
    <w:rsid w:val="00BF7928"/>
    <w:rsid w:val="00C00011"/>
    <w:rsid w:val="00C0004E"/>
    <w:rsid w:val="00C0005F"/>
    <w:rsid w:val="00C0063D"/>
    <w:rsid w:val="00C00754"/>
    <w:rsid w:val="00C009C0"/>
    <w:rsid w:val="00C00B0F"/>
    <w:rsid w:val="00C00BD5"/>
    <w:rsid w:val="00C0140C"/>
    <w:rsid w:val="00C0142C"/>
    <w:rsid w:val="00C0146D"/>
    <w:rsid w:val="00C0147D"/>
    <w:rsid w:val="00C014F0"/>
    <w:rsid w:val="00C0167A"/>
    <w:rsid w:val="00C016EE"/>
    <w:rsid w:val="00C01763"/>
    <w:rsid w:val="00C01990"/>
    <w:rsid w:val="00C01B0B"/>
    <w:rsid w:val="00C01B41"/>
    <w:rsid w:val="00C01B44"/>
    <w:rsid w:val="00C01C87"/>
    <w:rsid w:val="00C01EFB"/>
    <w:rsid w:val="00C0207B"/>
    <w:rsid w:val="00C02590"/>
    <w:rsid w:val="00C026B1"/>
    <w:rsid w:val="00C026F4"/>
    <w:rsid w:val="00C02A4F"/>
    <w:rsid w:val="00C02AEC"/>
    <w:rsid w:val="00C03207"/>
    <w:rsid w:val="00C034BF"/>
    <w:rsid w:val="00C034EF"/>
    <w:rsid w:val="00C0366B"/>
    <w:rsid w:val="00C03724"/>
    <w:rsid w:val="00C03B94"/>
    <w:rsid w:val="00C03E90"/>
    <w:rsid w:val="00C03EF8"/>
    <w:rsid w:val="00C04054"/>
    <w:rsid w:val="00C040E0"/>
    <w:rsid w:val="00C0416B"/>
    <w:rsid w:val="00C0424A"/>
    <w:rsid w:val="00C045CD"/>
    <w:rsid w:val="00C045E7"/>
    <w:rsid w:val="00C04620"/>
    <w:rsid w:val="00C04654"/>
    <w:rsid w:val="00C0479D"/>
    <w:rsid w:val="00C047C4"/>
    <w:rsid w:val="00C04E74"/>
    <w:rsid w:val="00C04FA4"/>
    <w:rsid w:val="00C05077"/>
    <w:rsid w:val="00C056BA"/>
    <w:rsid w:val="00C05885"/>
    <w:rsid w:val="00C0590D"/>
    <w:rsid w:val="00C05C50"/>
    <w:rsid w:val="00C05C81"/>
    <w:rsid w:val="00C05E25"/>
    <w:rsid w:val="00C05F72"/>
    <w:rsid w:val="00C06130"/>
    <w:rsid w:val="00C062A2"/>
    <w:rsid w:val="00C06501"/>
    <w:rsid w:val="00C06615"/>
    <w:rsid w:val="00C0666E"/>
    <w:rsid w:val="00C06941"/>
    <w:rsid w:val="00C06CCE"/>
    <w:rsid w:val="00C07020"/>
    <w:rsid w:val="00C070D4"/>
    <w:rsid w:val="00C07230"/>
    <w:rsid w:val="00C074DB"/>
    <w:rsid w:val="00C07566"/>
    <w:rsid w:val="00C076E5"/>
    <w:rsid w:val="00C07983"/>
    <w:rsid w:val="00C07A07"/>
    <w:rsid w:val="00C07A91"/>
    <w:rsid w:val="00C07AB9"/>
    <w:rsid w:val="00C07CB4"/>
    <w:rsid w:val="00C10139"/>
    <w:rsid w:val="00C101A9"/>
    <w:rsid w:val="00C10279"/>
    <w:rsid w:val="00C1029D"/>
    <w:rsid w:val="00C10600"/>
    <w:rsid w:val="00C106FB"/>
    <w:rsid w:val="00C1070E"/>
    <w:rsid w:val="00C108EE"/>
    <w:rsid w:val="00C10E10"/>
    <w:rsid w:val="00C110D4"/>
    <w:rsid w:val="00C113EC"/>
    <w:rsid w:val="00C1142C"/>
    <w:rsid w:val="00C1158E"/>
    <w:rsid w:val="00C116AF"/>
    <w:rsid w:val="00C1170B"/>
    <w:rsid w:val="00C117E2"/>
    <w:rsid w:val="00C118E9"/>
    <w:rsid w:val="00C119F0"/>
    <w:rsid w:val="00C11B42"/>
    <w:rsid w:val="00C11D10"/>
    <w:rsid w:val="00C11D4D"/>
    <w:rsid w:val="00C11DCA"/>
    <w:rsid w:val="00C11FB4"/>
    <w:rsid w:val="00C12278"/>
    <w:rsid w:val="00C12290"/>
    <w:rsid w:val="00C1243F"/>
    <w:rsid w:val="00C12897"/>
    <w:rsid w:val="00C1293D"/>
    <w:rsid w:val="00C12A96"/>
    <w:rsid w:val="00C12C18"/>
    <w:rsid w:val="00C12DF1"/>
    <w:rsid w:val="00C12F70"/>
    <w:rsid w:val="00C13105"/>
    <w:rsid w:val="00C1338F"/>
    <w:rsid w:val="00C134A9"/>
    <w:rsid w:val="00C13884"/>
    <w:rsid w:val="00C138A3"/>
    <w:rsid w:val="00C13B4A"/>
    <w:rsid w:val="00C13CBE"/>
    <w:rsid w:val="00C13D81"/>
    <w:rsid w:val="00C13DC1"/>
    <w:rsid w:val="00C13F27"/>
    <w:rsid w:val="00C1410E"/>
    <w:rsid w:val="00C14229"/>
    <w:rsid w:val="00C144A0"/>
    <w:rsid w:val="00C144B3"/>
    <w:rsid w:val="00C14634"/>
    <w:rsid w:val="00C14711"/>
    <w:rsid w:val="00C14D0A"/>
    <w:rsid w:val="00C14D33"/>
    <w:rsid w:val="00C1552D"/>
    <w:rsid w:val="00C15721"/>
    <w:rsid w:val="00C15852"/>
    <w:rsid w:val="00C15987"/>
    <w:rsid w:val="00C15B3B"/>
    <w:rsid w:val="00C15ECA"/>
    <w:rsid w:val="00C15F61"/>
    <w:rsid w:val="00C16385"/>
    <w:rsid w:val="00C164B6"/>
    <w:rsid w:val="00C165E1"/>
    <w:rsid w:val="00C16806"/>
    <w:rsid w:val="00C169BE"/>
    <w:rsid w:val="00C16B5F"/>
    <w:rsid w:val="00C16CBA"/>
    <w:rsid w:val="00C16D88"/>
    <w:rsid w:val="00C170BE"/>
    <w:rsid w:val="00C1738C"/>
    <w:rsid w:val="00C174A0"/>
    <w:rsid w:val="00C17A80"/>
    <w:rsid w:val="00C17A86"/>
    <w:rsid w:val="00C17AF2"/>
    <w:rsid w:val="00C17D84"/>
    <w:rsid w:val="00C17DDC"/>
    <w:rsid w:val="00C2038D"/>
    <w:rsid w:val="00C2067D"/>
    <w:rsid w:val="00C209A9"/>
    <w:rsid w:val="00C209E3"/>
    <w:rsid w:val="00C209FA"/>
    <w:rsid w:val="00C20B9A"/>
    <w:rsid w:val="00C20DFB"/>
    <w:rsid w:val="00C20F3A"/>
    <w:rsid w:val="00C20F4D"/>
    <w:rsid w:val="00C21045"/>
    <w:rsid w:val="00C212D6"/>
    <w:rsid w:val="00C2132B"/>
    <w:rsid w:val="00C214A6"/>
    <w:rsid w:val="00C21650"/>
    <w:rsid w:val="00C216ED"/>
    <w:rsid w:val="00C21DED"/>
    <w:rsid w:val="00C21DF2"/>
    <w:rsid w:val="00C2227E"/>
    <w:rsid w:val="00C222EF"/>
    <w:rsid w:val="00C22442"/>
    <w:rsid w:val="00C22AEA"/>
    <w:rsid w:val="00C22B28"/>
    <w:rsid w:val="00C22C50"/>
    <w:rsid w:val="00C22CC1"/>
    <w:rsid w:val="00C23201"/>
    <w:rsid w:val="00C23294"/>
    <w:rsid w:val="00C232EC"/>
    <w:rsid w:val="00C23386"/>
    <w:rsid w:val="00C235B0"/>
    <w:rsid w:val="00C237EC"/>
    <w:rsid w:val="00C23851"/>
    <w:rsid w:val="00C238FF"/>
    <w:rsid w:val="00C23B84"/>
    <w:rsid w:val="00C23B98"/>
    <w:rsid w:val="00C23C4E"/>
    <w:rsid w:val="00C23E5C"/>
    <w:rsid w:val="00C240BF"/>
    <w:rsid w:val="00C244CA"/>
    <w:rsid w:val="00C24546"/>
    <w:rsid w:val="00C246CB"/>
    <w:rsid w:val="00C2491A"/>
    <w:rsid w:val="00C24929"/>
    <w:rsid w:val="00C249CF"/>
    <w:rsid w:val="00C24B30"/>
    <w:rsid w:val="00C24B48"/>
    <w:rsid w:val="00C24D62"/>
    <w:rsid w:val="00C24EDA"/>
    <w:rsid w:val="00C2546A"/>
    <w:rsid w:val="00C25596"/>
    <w:rsid w:val="00C255F2"/>
    <w:rsid w:val="00C2569D"/>
    <w:rsid w:val="00C257B0"/>
    <w:rsid w:val="00C259EF"/>
    <w:rsid w:val="00C25AE1"/>
    <w:rsid w:val="00C26162"/>
    <w:rsid w:val="00C26187"/>
    <w:rsid w:val="00C26382"/>
    <w:rsid w:val="00C264C1"/>
    <w:rsid w:val="00C2662C"/>
    <w:rsid w:val="00C2667F"/>
    <w:rsid w:val="00C266B3"/>
    <w:rsid w:val="00C2681C"/>
    <w:rsid w:val="00C26A01"/>
    <w:rsid w:val="00C26AFF"/>
    <w:rsid w:val="00C26C04"/>
    <w:rsid w:val="00C26C1B"/>
    <w:rsid w:val="00C26C98"/>
    <w:rsid w:val="00C26CF9"/>
    <w:rsid w:val="00C270AA"/>
    <w:rsid w:val="00C2726E"/>
    <w:rsid w:val="00C2737F"/>
    <w:rsid w:val="00C273DA"/>
    <w:rsid w:val="00C27594"/>
    <w:rsid w:val="00C27684"/>
    <w:rsid w:val="00C278C2"/>
    <w:rsid w:val="00C27A24"/>
    <w:rsid w:val="00C27A2E"/>
    <w:rsid w:val="00C27C31"/>
    <w:rsid w:val="00C27DAE"/>
    <w:rsid w:val="00C27DD2"/>
    <w:rsid w:val="00C27EB6"/>
    <w:rsid w:val="00C27F57"/>
    <w:rsid w:val="00C300B8"/>
    <w:rsid w:val="00C301EB"/>
    <w:rsid w:val="00C307EF"/>
    <w:rsid w:val="00C30843"/>
    <w:rsid w:val="00C30869"/>
    <w:rsid w:val="00C30C0C"/>
    <w:rsid w:val="00C30E7B"/>
    <w:rsid w:val="00C30E92"/>
    <w:rsid w:val="00C310CE"/>
    <w:rsid w:val="00C311CA"/>
    <w:rsid w:val="00C311D9"/>
    <w:rsid w:val="00C315C8"/>
    <w:rsid w:val="00C31759"/>
    <w:rsid w:val="00C31815"/>
    <w:rsid w:val="00C31A9A"/>
    <w:rsid w:val="00C31DB7"/>
    <w:rsid w:val="00C31E78"/>
    <w:rsid w:val="00C31EDA"/>
    <w:rsid w:val="00C3204B"/>
    <w:rsid w:val="00C32184"/>
    <w:rsid w:val="00C3235D"/>
    <w:rsid w:val="00C3271E"/>
    <w:rsid w:val="00C32728"/>
    <w:rsid w:val="00C32780"/>
    <w:rsid w:val="00C32852"/>
    <w:rsid w:val="00C329E9"/>
    <w:rsid w:val="00C32B3A"/>
    <w:rsid w:val="00C32B72"/>
    <w:rsid w:val="00C32D1A"/>
    <w:rsid w:val="00C331D0"/>
    <w:rsid w:val="00C3326D"/>
    <w:rsid w:val="00C3329D"/>
    <w:rsid w:val="00C33794"/>
    <w:rsid w:val="00C33847"/>
    <w:rsid w:val="00C33879"/>
    <w:rsid w:val="00C33A24"/>
    <w:rsid w:val="00C33A9C"/>
    <w:rsid w:val="00C33BC1"/>
    <w:rsid w:val="00C33DE4"/>
    <w:rsid w:val="00C33EF8"/>
    <w:rsid w:val="00C33F4F"/>
    <w:rsid w:val="00C340E9"/>
    <w:rsid w:val="00C3459F"/>
    <w:rsid w:val="00C345BF"/>
    <w:rsid w:val="00C345F3"/>
    <w:rsid w:val="00C346CF"/>
    <w:rsid w:val="00C34963"/>
    <w:rsid w:val="00C34A0A"/>
    <w:rsid w:val="00C34F51"/>
    <w:rsid w:val="00C34F9B"/>
    <w:rsid w:val="00C34FB6"/>
    <w:rsid w:val="00C3503E"/>
    <w:rsid w:val="00C3514B"/>
    <w:rsid w:val="00C352EF"/>
    <w:rsid w:val="00C35443"/>
    <w:rsid w:val="00C355A3"/>
    <w:rsid w:val="00C356FE"/>
    <w:rsid w:val="00C3577C"/>
    <w:rsid w:val="00C35795"/>
    <w:rsid w:val="00C35861"/>
    <w:rsid w:val="00C358BA"/>
    <w:rsid w:val="00C35973"/>
    <w:rsid w:val="00C35B81"/>
    <w:rsid w:val="00C3600C"/>
    <w:rsid w:val="00C360C4"/>
    <w:rsid w:val="00C36901"/>
    <w:rsid w:val="00C36BCB"/>
    <w:rsid w:val="00C36EFA"/>
    <w:rsid w:val="00C36F31"/>
    <w:rsid w:val="00C37107"/>
    <w:rsid w:val="00C371A5"/>
    <w:rsid w:val="00C3734A"/>
    <w:rsid w:val="00C3736D"/>
    <w:rsid w:val="00C3767D"/>
    <w:rsid w:val="00C37C31"/>
    <w:rsid w:val="00C4013E"/>
    <w:rsid w:val="00C401D4"/>
    <w:rsid w:val="00C40288"/>
    <w:rsid w:val="00C404FA"/>
    <w:rsid w:val="00C4053B"/>
    <w:rsid w:val="00C4061C"/>
    <w:rsid w:val="00C4090F"/>
    <w:rsid w:val="00C40BED"/>
    <w:rsid w:val="00C40DBC"/>
    <w:rsid w:val="00C40FB7"/>
    <w:rsid w:val="00C40FE3"/>
    <w:rsid w:val="00C410E4"/>
    <w:rsid w:val="00C413A7"/>
    <w:rsid w:val="00C418E3"/>
    <w:rsid w:val="00C418EC"/>
    <w:rsid w:val="00C41927"/>
    <w:rsid w:val="00C41CFA"/>
    <w:rsid w:val="00C41E2C"/>
    <w:rsid w:val="00C42AB9"/>
    <w:rsid w:val="00C42DA0"/>
    <w:rsid w:val="00C42DD2"/>
    <w:rsid w:val="00C42EE8"/>
    <w:rsid w:val="00C43080"/>
    <w:rsid w:val="00C431BD"/>
    <w:rsid w:val="00C432E7"/>
    <w:rsid w:val="00C432F2"/>
    <w:rsid w:val="00C4388B"/>
    <w:rsid w:val="00C43AE9"/>
    <w:rsid w:val="00C43CA7"/>
    <w:rsid w:val="00C43E9B"/>
    <w:rsid w:val="00C43EA8"/>
    <w:rsid w:val="00C440AC"/>
    <w:rsid w:val="00C440D7"/>
    <w:rsid w:val="00C440DC"/>
    <w:rsid w:val="00C441AB"/>
    <w:rsid w:val="00C44285"/>
    <w:rsid w:val="00C44469"/>
    <w:rsid w:val="00C446BE"/>
    <w:rsid w:val="00C4485F"/>
    <w:rsid w:val="00C448BE"/>
    <w:rsid w:val="00C448EF"/>
    <w:rsid w:val="00C44A2B"/>
    <w:rsid w:val="00C44B53"/>
    <w:rsid w:val="00C44CAA"/>
    <w:rsid w:val="00C44D77"/>
    <w:rsid w:val="00C44F10"/>
    <w:rsid w:val="00C452FB"/>
    <w:rsid w:val="00C454BE"/>
    <w:rsid w:val="00C45569"/>
    <w:rsid w:val="00C455DE"/>
    <w:rsid w:val="00C45C54"/>
    <w:rsid w:val="00C45DAB"/>
    <w:rsid w:val="00C45F0E"/>
    <w:rsid w:val="00C45F19"/>
    <w:rsid w:val="00C460B7"/>
    <w:rsid w:val="00C46173"/>
    <w:rsid w:val="00C46317"/>
    <w:rsid w:val="00C46336"/>
    <w:rsid w:val="00C463A3"/>
    <w:rsid w:val="00C4675C"/>
    <w:rsid w:val="00C46A5E"/>
    <w:rsid w:val="00C46A9A"/>
    <w:rsid w:val="00C46AC3"/>
    <w:rsid w:val="00C46B2D"/>
    <w:rsid w:val="00C46F61"/>
    <w:rsid w:val="00C47042"/>
    <w:rsid w:val="00C4734F"/>
    <w:rsid w:val="00C47564"/>
    <w:rsid w:val="00C47900"/>
    <w:rsid w:val="00C47917"/>
    <w:rsid w:val="00C47A3F"/>
    <w:rsid w:val="00C47CFF"/>
    <w:rsid w:val="00C47EDA"/>
    <w:rsid w:val="00C5005B"/>
    <w:rsid w:val="00C50203"/>
    <w:rsid w:val="00C5026A"/>
    <w:rsid w:val="00C50288"/>
    <w:rsid w:val="00C503C6"/>
    <w:rsid w:val="00C503EC"/>
    <w:rsid w:val="00C50411"/>
    <w:rsid w:val="00C5042C"/>
    <w:rsid w:val="00C50451"/>
    <w:rsid w:val="00C50464"/>
    <w:rsid w:val="00C505E2"/>
    <w:rsid w:val="00C508EC"/>
    <w:rsid w:val="00C50FCC"/>
    <w:rsid w:val="00C5106A"/>
    <w:rsid w:val="00C511ED"/>
    <w:rsid w:val="00C512BD"/>
    <w:rsid w:val="00C513F7"/>
    <w:rsid w:val="00C51438"/>
    <w:rsid w:val="00C515D1"/>
    <w:rsid w:val="00C517DA"/>
    <w:rsid w:val="00C5188F"/>
    <w:rsid w:val="00C518D0"/>
    <w:rsid w:val="00C51973"/>
    <w:rsid w:val="00C51D49"/>
    <w:rsid w:val="00C52004"/>
    <w:rsid w:val="00C5203B"/>
    <w:rsid w:val="00C521AB"/>
    <w:rsid w:val="00C5233D"/>
    <w:rsid w:val="00C52483"/>
    <w:rsid w:val="00C524A6"/>
    <w:rsid w:val="00C52551"/>
    <w:rsid w:val="00C5261C"/>
    <w:rsid w:val="00C52739"/>
    <w:rsid w:val="00C5282C"/>
    <w:rsid w:val="00C529F7"/>
    <w:rsid w:val="00C52A18"/>
    <w:rsid w:val="00C52A32"/>
    <w:rsid w:val="00C52CAD"/>
    <w:rsid w:val="00C52D95"/>
    <w:rsid w:val="00C52F5F"/>
    <w:rsid w:val="00C53042"/>
    <w:rsid w:val="00C530E1"/>
    <w:rsid w:val="00C5326F"/>
    <w:rsid w:val="00C533E7"/>
    <w:rsid w:val="00C53510"/>
    <w:rsid w:val="00C535DD"/>
    <w:rsid w:val="00C537A4"/>
    <w:rsid w:val="00C538D1"/>
    <w:rsid w:val="00C53A25"/>
    <w:rsid w:val="00C53BDF"/>
    <w:rsid w:val="00C53E90"/>
    <w:rsid w:val="00C53EB2"/>
    <w:rsid w:val="00C54430"/>
    <w:rsid w:val="00C544BC"/>
    <w:rsid w:val="00C5478D"/>
    <w:rsid w:val="00C54832"/>
    <w:rsid w:val="00C548F4"/>
    <w:rsid w:val="00C54935"/>
    <w:rsid w:val="00C549B9"/>
    <w:rsid w:val="00C54A78"/>
    <w:rsid w:val="00C54AA1"/>
    <w:rsid w:val="00C54AB2"/>
    <w:rsid w:val="00C54E23"/>
    <w:rsid w:val="00C54FD9"/>
    <w:rsid w:val="00C5515C"/>
    <w:rsid w:val="00C55203"/>
    <w:rsid w:val="00C552C6"/>
    <w:rsid w:val="00C553A3"/>
    <w:rsid w:val="00C55584"/>
    <w:rsid w:val="00C5587F"/>
    <w:rsid w:val="00C558F3"/>
    <w:rsid w:val="00C559AF"/>
    <w:rsid w:val="00C55C6D"/>
    <w:rsid w:val="00C55FDA"/>
    <w:rsid w:val="00C5621D"/>
    <w:rsid w:val="00C56794"/>
    <w:rsid w:val="00C567D8"/>
    <w:rsid w:val="00C56894"/>
    <w:rsid w:val="00C56E02"/>
    <w:rsid w:val="00C56E25"/>
    <w:rsid w:val="00C57124"/>
    <w:rsid w:val="00C57210"/>
    <w:rsid w:val="00C57307"/>
    <w:rsid w:val="00C5738E"/>
    <w:rsid w:val="00C57391"/>
    <w:rsid w:val="00C57710"/>
    <w:rsid w:val="00C57862"/>
    <w:rsid w:val="00C5787D"/>
    <w:rsid w:val="00C57902"/>
    <w:rsid w:val="00C57A6F"/>
    <w:rsid w:val="00C57B85"/>
    <w:rsid w:val="00C57D50"/>
    <w:rsid w:val="00C600E2"/>
    <w:rsid w:val="00C6030E"/>
    <w:rsid w:val="00C6036C"/>
    <w:rsid w:val="00C60463"/>
    <w:rsid w:val="00C604B2"/>
    <w:rsid w:val="00C609CC"/>
    <w:rsid w:val="00C60A76"/>
    <w:rsid w:val="00C60EDC"/>
    <w:rsid w:val="00C61122"/>
    <w:rsid w:val="00C6123D"/>
    <w:rsid w:val="00C6135D"/>
    <w:rsid w:val="00C6148B"/>
    <w:rsid w:val="00C614F1"/>
    <w:rsid w:val="00C618C1"/>
    <w:rsid w:val="00C61AB2"/>
    <w:rsid w:val="00C61CC8"/>
    <w:rsid w:val="00C6204E"/>
    <w:rsid w:val="00C623E4"/>
    <w:rsid w:val="00C62536"/>
    <w:rsid w:val="00C629C8"/>
    <w:rsid w:val="00C62B40"/>
    <w:rsid w:val="00C62CBA"/>
    <w:rsid w:val="00C62E38"/>
    <w:rsid w:val="00C632A4"/>
    <w:rsid w:val="00C63367"/>
    <w:rsid w:val="00C63554"/>
    <w:rsid w:val="00C635A6"/>
    <w:rsid w:val="00C63693"/>
    <w:rsid w:val="00C63870"/>
    <w:rsid w:val="00C638F6"/>
    <w:rsid w:val="00C63973"/>
    <w:rsid w:val="00C63ADE"/>
    <w:rsid w:val="00C63AE9"/>
    <w:rsid w:val="00C6401C"/>
    <w:rsid w:val="00C6428A"/>
    <w:rsid w:val="00C643E8"/>
    <w:rsid w:val="00C6462C"/>
    <w:rsid w:val="00C64826"/>
    <w:rsid w:val="00C64C30"/>
    <w:rsid w:val="00C64E92"/>
    <w:rsid w:val="00C64FB7"/>
    <w:rsid w:val="00C650AA"/>
    <w:rsid w:val="00C65232"/>
    <w:rsid w:val="00C65372"/>
    <w:rsid w:val="00C6554E"/>
    <w:rsid w:val="00C65637"/>
    <w:rsid w:val="00C65868"/>
    <w:rsid w:val="00C659C0"/>
    <w:rsid w:val="00C65B39"/>
    <w:rsid w:val="00C65B41"/>
    <w:rsid w:val="00C65B8C"/>
    <w:rsid w:val="00C65BC9"/>
    <w:rsid w:val="00C65D95"/>
    <w:rsid w:val="00C65DBE"/>
    <w:rsid w:val="00C65DDD"/>
    <w:rsid w:val="00C66591"/>
    <w:rsid w:val="00C6665D"/>
    <w:rsid w:val="00C669B7"/>
    <w:rsid w:val="00C66B68"/>
    <w:rsid w:val="00C66C0E"/>
    <w:rsid w:val="00C6704D"/>
    <w:rsid w:val="00C67079"/>
    <w:rsid w:val="00C6739F"/>
    <w:rsid w:val="00C67537"/>
    <w:rsid w:val="00C67873"/>
    <w:rsid w:val="00C67AB6"/>
    <w:rsid w:val="00C67D0F"/>
    <w:rsid w:val="00C67ED1"/>
    <w:rsid w:val="00C7001C"/>
    <w:rsid w:val="00C70282"/>
    <w:rsid w:val="00C704CA"/>
    <w:rsid w:val="00C706FF"/>
    <w:rsid w:val="00C70889"/>
    <w:rsid w:val="00C709C9"/>
    <w:rsid w:val="00C70A2C"/>
    <w:rsid w:val="00C70C1C"/>
    <w:rsid w:val="00C70CCB"/>
    <w:rsid w:val="00C70DFB"/>
    <w:rsid w:val="00C70F8A"/>
    <w:rsid w:val="00C710B0"/>
    <w:rsid w:val="00C71548"/>
    <w:rsid w:val="00C71DB3"/>
    <w:rsid w:val="00C71E19"/>
    <w:rsid w:val="00C720D0"/>
    <w:rsid w:val="00C7222E"/>
    <w:rsid w:val="00C722F7"/>
    <w:rsid w:val="00C72393"/>
    <w:rsid w:val="00C7262B"/>
    <w:rsid w:val="00C727C3"/>
    <w:rsid w:val="00C72ABC"/>
    <w:rsid w:val="00C72C90"/>
    <w:rsid w:val="00C72E5C"/>
    <w:rsid w:val="00C72F59"/>
    <w:rsid w:val="00C72FFB"/>
    <w:rsid w:val="00C73145"/>
    <w:rsid w:val="00C73402"/>
    <w:rsid w:val="00C73426"/>
    <w:rsid w:val="00C73C30"/>
    <w:rsid w:val="00C73D7D"/>
    <w:rsid w:val="00C73FA8"/>
    <w:rsid w:val="00C74012"/>
    <w:rsid w:val="00C740C3"/>
    <w:rsid w:val="00C74383"/>
    <w:rsid w:val="00C743C9"/>
    <w:rsid w:val="00C7464E"/>
    <w:rsid w:val="00C74A5D"/>
    <w:rsid w:val="00C74ABB"/>
    <w:rsid w:val="00C74AD3"/>
    <w:rsid w:val="00C755C7"/>
    <w:rsid w:val="00C75863"/>
    <w:rsid w:val="00C75895"/>
    <w:rsid w:val="00C758C4"/>
    <w:rsid w:val="00C7593D"/>
    <w:rsid w:val="00C75962"/>
    <w:rsid w:val="00C75989"/>
    <w:rsid w:val="00C75AE9"/>
    <w:rsid w:val="00C75B30"/>
    <w:rsid w:val="00C75C47"/>
    <w:rsid w:val="00C75E79"/>
    <w:rsid w:val="00C75FEB"/>
    <w:rsid w:val="00C76074"/>
    <w:rsid w:val="00C764D1"/>
    <w:rsid w:val="00C765E5"/>
    <w:rsid w:val="00C765E8"/>
    <w:rsid w:val="00C7662C"/>
    <w:rsid w:val="00C76838"/>
    <w:rsid w:val="00C76888"/>
    <w:rsid w:val="00C7689B"/>
    <w:rsid w:val="00C76FEF"/>
    <w:rsid w:val="00C7729E"/>
    <w:rsid w:val="00C77429"/>
    <w:rsid w:val="00C7799B"/>
    <w:rsid w:val="00C779FA"/>
    <w:rsid w:val="00C77A16"/>
    <w:rsid w:val="00C77B6F"/>
    <w:rsid w:val="00C77E5D"/>
    <w:rsid w:val="00C8002D"/>
    <w:rsid w:val="00C805B7"/>
    <w:rsid w:val="00C8063E"/>
    <w:rsid w:val="00C806A3"/>
    <w:rsid w:val="00C80A52"/>
    <w:rsid w:val="00C80AE4"/>
    <w:rsid w:val="00C80BEB"/>
    <w:rsid w:val="00C80C63"/>
    <w:rsid w:val="00C80F51"/>
    <w:rsid w:val="00C81122"/>
    <w:rsid w:val="00C81333"/>
    <w:rsid w:val="00C8144A"/>
    <w:rsid w:val="00C8156D"/>
    <w:rsid w:val="00C81597"/>
    <w:rsid w:val="00C81692"/>
    <w:rsid w:val="00C816C5"/>
    <w:rsid w:val="00C818AF"/>
    <w:rsid w:val="00C81C94"/>
    <w:rsid w:val="00C81E85"/>
    <w:rsid w:val="00C81FA4"/>
    <w:rsid w:val="00C81FE5"/>
    <w:rsid w:val="00C81FEF"/>
    <w:rsid w:val="00C8208A"/>
    <w:rsid w:val="00C821B1"/>
    <w:rsid w:val="00C823C0"/>
    <w:rsid w:val="00C825B2"/>
    <w:rsid w:val="00C8282B"/>
    <w:rsid w:val="00C82AC9"/>
    <w:rsid w:val="00C82ADA"/>
    <w:rsid w:val="00C82C13"/>
    <w:rsid w:val="00C83607"/>
    <w:rsid w:val="00C837D1"/>
    <w:rsid w:val="00C83903"/>
    <w:rsid w:val="00C83942"/>
    <w:rsid w:val="00C83A74"/>
    <w:rsid w:val="00C83BD6"/>
    <w:rsid w:val="00C83FB1"/>
    <w:rsid w:val="00C8439E"/>
    <w:rsid w:val="00C844C8"/>
    <w:rsid w:val="00C849FA"/>
    <w:rsid w:val="00C84A13"/>
    <w:rsid w:val="00C84CD7"/>
    <w:rsid w:val="00C84D38"/>
    <w:rsid w:val="00C84F04"/>
    <w:rsid w:val="00C84FB5"/>
    <w:rsid w:val="00C850AB"/>
    <w:rsid w:val="00C852B6"/>
    <w:rsid w:val="00C85798"/>
    <w:rsid w:val="00C857A8"/>
    <w:rsid w:val="00C858DB"/>
    <w:rsid w:val="00C85DED"/>
    <w:rsid w:val="00C85FD1"/>
    <w:rsid w:val="00C86145"/>
    <w:rsid w:val="00C86384"/>
    <w:rsid w:val="00C86527"/>
    <w:rsid w:val="00C86857"/>
    <w:rsid w:val="00C86BCF"/>
    <w:rsid w:val="00C870D7"/>
    <w:rsid w:val="00C87434"/>
    <w:rsid w:val="00C87552"/>
    <w:rsid w:val="00C875F9"/>
    <w:rsid w:val="00C87636"/>
    <w:rsid w:val="00C8790D"/>
    <w:rsid w:val="00C87AF3"/>
    <w:rsid w:val="00C87D83"/>
    <w:rsid w:val="00C87E83"/>
    <w:rsid w:val="00C90154"/>
    <w:rsid w:val="00C901CD"/>
    <w:rsid w:val="00C9025D"/>
    <w:rsid w:val="00C90375"/>
    <w:rsid w:val="00C9058A"/>
    <w:rsid w:val="00C9067B"/>
    <w:rsid w:val="00C9093E"/>
    <w:rsid w:val="00C90AC5"/>
    <w:rsid w:val="00C90B3E"/>
    <w:rsid w:val="00C90C00"/>
    <w:rsid w:val="00C90F55"/>
    <w:rsid w:val="00C91007"/>
    <w:rsid w:val="00C91310"/>
    <w:rsid w:val="00C91447"/>
    <w:rsid w:val="00C91567"/>
    <w:rsid w:val="00C91627"/>
    <w:rsid w:val="00C916BA"/>
    <w:rsid w:val="00C916E0"/>
    <w:rsid w:val="00C91AF6"/>
    <w:rsid w:val="00C91B32"/>
    <w:rsid w:val="00C91EB6"/>
    <w:rsid w:val="00C9226D"/>
    <w:rsid w:val="00C925AD"/>
    <w:rsid w:val="00C926C3"/>
    <w:rsid w:val="00C9288E"/>
    <w:rsid w:val="00C92B0B"/>
    <w:rsid w:val="00C92B4B"/>
    <w:rsid w:val="00C92FB0"/>
    <w:rsid w:val="00C93034"/>
    <w:rsid w:val="00C933CF"/>
    <w:rsid w:val="00C93411"/>
    <w:rsid w:val="00C93744"/>
    <w:rsid w:val="00C93A87"/>
    <w:rsid w:val="00C93ABB"/>
    <w:rsid w:val="00C93EFF"/>
    <w:rsid w:val="00C93F5F"/>
    <w:rsid w:val="00C9400C"/>
    <w:rsid w:val="00C941A5"/>
    <w:rsid w:val="00C94308"/>
    <w:rsid w:val="00C944FE"/>
    <w:rsid w:val="00C94564"/>
    <w:rsid w:val="00C94621"/>
    <w:rsid w:val="00C94697"/>
    <w:rsid w:val="00C9472F"/>
    <w:rsid w:val="00C947D0"/>
    <w:rsid w:val="00C948E0"/>
    <w:rsid w:val="00C9497C"/>
    <w:rsid w:val="00C94A2D"/>
    <w:rsid w:val="00C94B8C"/>
    <w:rsid w:val="00C94F22"/>
    <w:rsid w:val="00C950B7"/>
    <w:rsid w:val="00C951CD"/>
    <w:rsid w:val="00C955A4"/>
    <w:rsid w:val="00C9564D"/>
    <w:rsid w:val="00C95816"/>
    <w:rsid w:val="00C95863"/>
    <w:rsid w:val="00C95B85"/>
    <w:rsid w:val="00C95C5D"/>
    <w:rsid w:val="00C95DED"/>
    <w:rsid w:val="00C96362"/>
    <w:rsid w:val="00C96456"/>
    <w:rsid w:val="00C9653C"/>
    <w:rsid w:val="00C967BF"/>
    <w:rsid w:val="00C96CA8"/>
    <w:rsid w:val="00C96ED6"/>
    <w:rsid w:val="00C972C0"/>
    <w:rsid w:val="00C9741F"/>
    <w:rsid w:val="00C974E7"/>
    <w:rsid w:val="00C975E2"/>
    <w:rsid w:val="00C977FF"/>
    <w:rsid w:val="00C97A90"/>
    <w:rsid w:val="00C97B46"/>
    <w:rsid w:val="00C97FE9"/>
    <w:rsid w:val="00CA0044"/>
    <w:rsid w:val="00CA006B"/>
    <w:rsid w:val="00CA0656"/>
    <w:rsid w:val="00CA0860"/>
    <w:rsid w:val="00CA08CC"/>
    <w:rsid w:val="00CA08FD"/>
    <w:rsid w:val="00CA0A5E"/>
    <w:rsid w:val="00CA0B61"/>
    <w:rsid w:val="00CA0CC4"/>
    <w:rsid w:val="00CA0FAF"/>
    <w:rsid w:val="00CA116F"/>
    <w:rsid w:val="00CA11C1"/>
    <w:rsid w:val="00CA11CF"/>
    <w:rsid w:val="00CA1422"/>
    <w:rsid w:val="00CA14B8"/>
    <w:rsid w:val="00CA1727"/>
    <w:rsid w:val="00CA1D98"/>
    <w:rsid w:val="00CA1F68"/>
    <w:rsid w:val="00CA20E5"/>
    <w:rsid w:val="00CA211B"/>
    <w:rsid w:val="00CA2349"/>
    <w:rsid w:val="00CA23A3"/>
    <w:rsid w:val="00CA257E"/>
    <w:rsid w:val="00CA263F"/>
    <w:rsid w:val="00CA2741"/>
    <w:rsid w:val="00CA27B0"/>
    <w:rsid w:val="00CA28D7"/>
    <w:rsid w:val="00CA2AA0"/>
    <w:rsid w:val="00CA2B73"/>
    <w:rsid w:val="00CA2C89"/>
    <w:rsid w:val="00CA2D08"/>
    <w:rsid w:val="00CA2D71"/>
    <w:rsid w:val="00CA2F33"/>
    <w:rsid w:val="00CA302B"/>
    <w:rsid w:val="00CA3244"/>
    <w:rsid w:val="00CA32C3"/>
    <w:rsid w:val="00CA36B0"/>
    <w:rsid w:val="00CA3A04"/>
    <w:rsid w:val="00CA3A31"/>
    <w:rsid w:val="00CA3C04"/>
    <w:rsid w:val="00CA3C08"/>
    <w:rsid w:val="00CA3EB2"/>
    <w:rsid w:val="00CA4213"/>
    <w:rsid w:val="00CA44CA"/>
    <w:rsid w:val="00CA47F5"/>
    <w:rsid w:val="00CA49A9"/>
    <w:rsid w:val="00CA4A73"/>
    <w:rsid w:val="00CA4A8D"/>
    <w:rsid w:val="00CA4ACD"/>
    <w:rsid w:val="00CA4AF5"/>
    <w:rsid w:val="00CA4C1D"/>
    <w:rsid w:val="00CA4EEE"/>
    <w:rsid w:val="00CA4F5F"/>
    <w:rsid w:val="00CA5324"/>
    <w:rsid w:val="00CA53D8"/>
    <w:rsid w:val="00CA5831"/>
    <w:rsid w:val="00CA584B"/>
    <w:rsid w:val="00CA58A3"/>
    <w:rsid w:val="00CA5A34"/>
    <w:rsid w:val="00CA5A77"/>
    <w:rsid w:val="00CA5CDC"/>
    <w:rsid w:val="00CA5E5A"/>
    <w:rsid w:val="00CA5FD4"/>
    <w:rsid w:val="00CA5FD6"/>
    <w:rsid w:val="00CA6044"/>
    <w:rsid w:val="00CA60AB"/>
    <w:rsid w:val="00CA6110"/>
    <w:rsid w:val="00CA65C2"/>
    <w:rsid w:val="00CA6858"/>
    <w:rsid w:val="00CA6B22"/>
    <w:rsid w:val="00CA6CF1"/>
    <w:rsid w:val="00CA6D91"/>
    <w:rsid w:val="00CA6E1B"/>
    <w:rsid w:val="00CA7185"/>
    <w:rsid w:val="00CA7199"/>
    <w:rsid w:val="00CA722B"/>
    <w:rsid w:val="00CA74DD"/>
    <w:rsid w:val="00CA75B8"/>
    <w:rsid w:val="00CA7698"/>
    <w:rsid w:val="00CA786E"/>
    <w:rsid w:val="00CA7B4F"/>
    <w:rsid w:val="00CA7BEE"/>
    <w:rsid w:val="00CA7C25"/>
    <w:rsid w:val="00CA7C47"/>
    <w:rsid w:val="00CA7CCD"/>
    <w:rsid w:val="00CA7D92"/>
    <w:rsid w:val="00CB0036"/>
    <w:rsid w:val="00CB00B8"/>
    <w:rsid w:val="00CB0471"/>
    <w:rsid w:val="00CB059F"/>
    <w:rsid w:val="00CB089E"/>
    <w:rsid w:val="00CB0C43"/>
    <w:rsid w:val="00CB0E42"/>
    <w:rsid w:val="00CB0F81"/>
    <w:rsid w:val="00CB1010"/>
    <w:rsid w:val="00CB1063"/>
    <w:rsid w:val="00CB1129"/>
    <w:rsid w:val="00CB1410"/>
    <w:rsid w:val="00CB1446"/>
    <w:rsid w:val="00CB17CA"/>
    <w:rsid w:val="00CB1A18"/>
    <w:rsid w:val="00CB1B2D"/>
    <w:rsid w:val="00CB1D5C"/>
    <w:rsid w:val="00CB1E4D"/>
    <w:rsid w:val="00CB1FD6"/>
    <w:rsid w:val="00CB1FE3"/>
    <w:rsid w:val="00CB218D"/>
    <w:rsid w:val="00CB221C"/>
    <w:rsid w:val="00CB24DB"/>
    <w:rsid w:val="00CB266B"/>
    <w:rsid w:val="00CB2814"/>
    <w:rsid w:val="00CB2A4B"/>
    <w:rsid w:val="00CB2AF7"/>
    <w:rsid w:val="00CB2DD8"/>
    <w:rsid w:val="00CB2DFA"/>
    <w:rsid w:val="00CB2E59"/>
    <w:rsid w:val="00CB2EA8"/>
    <w:rsid w:val="00CB300C"/>
    <w:rsid w:val="00CB3062"/>
    <w:rsid w:val="00CB3197"/>
    <w:rsid w:val="00CB31B2"/>
    <w:rsid w:val="00CB32FC"/>
    <w:rsid w:val="00CB3431"/>
    <w:rsid w:val="00CB372F"/>
    <w:rsid w:val="00CB3741"/>
    <w:rsid w:val="00CB3C21"/>
    <w:rsid w:val="00CB3C46"/>
    <w:rsid w:val="00CB3D47"/>
    <w:rsid w:val="00CB3EBB"/>
    <w:rsid w:val="00CB4119"/>
    <w:rsid w:val="00CB434F"/>
    <w:rsid w:val="00CB45B1"/>
    <w:rsid w:val="00CB4630"/>
    <w:rsid w:val="00CB47A6"/>
    <w:rsid w:val="00CB482E"/>
    <w:rsid w:val="00CB48E5"/>
    <w:rsid w:val="00CB48FE"/>
    <w:rsid w:val="00CB4A0E"/>
    <w:rsid w:val="00CB4BE3"/>
    <w:rsid w:val="00CB4ECD"/>
    <w:rsid w:val="00CB5126"/>
    <w:rsid w:val="00CB53F1"/>
    <w:rsid w:val="00CB54C0"/>
    <w:rsid w:val="00CB55BA"/>
    <w:rsid w:val="00CB5AD8"/>
    <w:rsid w:val="00CB5B6A"/>
    <w:rsid w:val="00CB5E21"/>
    <w:rsid w:val="00CB604B"/>
    <w:rsid w:val="00CB60CC"/>
    <w:rsid w:val="00CB6196"/>
    <w:rsid w:val="00CB61C0"/>
    <w:rsid w:val="00CB654D"/>
    <w:rsid w:val="00CB6651"/>
    <w:rsid w:val="00CB6925"/>
    <w:rsid w:val="00CB6BD4"/>
    <w:rsid w:val="00CB6CBC"/>
    <w:rsid w:val="00CB6E30"/>
    <w:rsid w:val="00CB71C8"/>
    <w:rsid w:val="00CB7402"/>
    <w:rsid w:val="00CB7417"/>
    <w:rsid w:val="00CB7418"/>
    <w:rsid w:val="00CB7EF7"/>
    <w:rsid w:val="00CC030D"/>
    <w:rsid w:val="00CC049E"/>
    <w:rsid w:val="00CC065C"/>
    <w:rsid w:val="00CC0676"/>
    <w:rsid w:val="00CC0711"/>
    <w:rsid w:val="00CC0B03"/>
    <w:rsid w:val="00CC0B3D"/>
    <w:rsid w:val="00CC0C62"/>
    <w:rsid w:val="00CC0D56"/>
    <w:rsid w:val="00CC1349"/>
    <w:rsid w:val="00CC15B6"/>
    <w:rsid w:val="00CC15EC"/>
    <w:rsid w:val="00CC19A2"/>
    <w:rsid w:val="00CC19D3"/>
    <w:rsid w:val="00CC19DA"/>
    <w:rsid w:val="00CC19F4"/>
    <w:rsid w:val="00CC1AA4"/>
    <w:rsid w:val="00CC1BA1"/>
    <w:rsid w:val="00CC1E33"/>
    <w:rsid w:val="00CC22B6"/>
    <w:rsid w:val="00CC2345"/>
    <w:rsid w:val="00CC2368"/>
    <w:rsid w:val="00CC2586"/>
    <w:rsid w:val="00CC25F6"/>
    <w:rsid w:val="00CC26B7"/>
    <w:rsid w:val="00CC2722"/>
    <w:rsid w:val="00CC273C"/>
    <w:rsid w:val="00CC2AC5"/>
    <w:rsid w:val="00CC2ADF"/>
    <w:rsid w:val="00CC2BBA"/>
    <w:rsid w:val="00CC2C2A"/>
    <w:rsid w:val="00CC2E02"/>
    <w:rsid w:val="00CC2E66"/>
    <w:rsid w:val="00CC3127"/>
    <w:rsid w:val="00CC31B6"/>
    <w:rsid w:val="00CC31C5"/>
    <w:rsid w:val="00CC33D4"/>
    <w:rsid w:val="00CC3A09"/>
    <w:rsid w:val="00CC3B40"/>
    <w:rsid w:val="00CC3D1F"/>
    <w:rsid w:val="00CC3D44"/>
    <w:rsid w:val="00CC3E87"/>
    <w:rsid w:val="00CC3F79"/>
    <w:rsid w:val="00CC400A"/>
    <w:rsid w:val="00CC4026"/>
    <w:rsid w:val="00CC432D"/>
    <w:rsid w:val="00CC4623"/>
    <w:rsid w:val="00CC4F3C"/>
    <w:rsid w:val="00CC4FC6"/>
    <w:rsid w:val="00CC54D8"/>
    <w:rsid w:val="00CC553D"/>
    <w:rsid w:val="00CC5565"/>
    <w:rsid w:val="00CC55EB"/>
    <w:rsid w:val="00CC55ED"/>
    <w:rsid w:val="00CC5A47"/>
    <w:rsid w:val="00CC5E17"/>
    <w:rsid w:val="00CC5F50"/>
    <w:rsid w:val="00CC6303"/>
    <w:rsid w:val="00CC6861"/>
    <w:rsid w:val="00CC6CB0"/>
    <w:rsid w:val="00CC6F21"/>
    <w:rsid w:val="00CC6FDD"/>
    <w:rsid w:val="00CC71E9"/>
    <w:rsid w:val="00CC748E"/>
    <w:rsid w:val="00CC751F"/>
    <w:rsid w:val="00CC7669"/>
    <w:rsid w:val="00CC7670"/>
    <w:rsid w:val="00CC78F2"/>
    <w:rsid w:val="00CC7A7B"/>
    <w:rsid w:val="00CC7CC2"/>
    <w:rsid w:val="00CD0182"/>
    <w:rsid w:val="00CD05E0"/>
    <w:rsid w:val="00CD0971"/>
    <w:rsid w:val="00CD0992"/>
    <w:rsid w:val="00CD0CE8"/>
    <w:rsid w:val="00CD0DD3"/>
    <w:rsid w:val="00CD0FCC"/>
    <w:rsid w:val="00CD112F"/>
    <w:rsid w:val="00CD1477"/>
    <w:rsid w:val="00CD1980"/>
    <w:rsid w:val="00CD1FBC"/>
    <w:rsid w:val="00CD2088"/>
    <w:rsid w:val="00CD210C"/>
    <w:rsid w:val="00CD242E"/>
    <w:rsid w:val="00CD3322"/>
    <w:rsid w:val="00CD38D3"/>
    <w:rsid w:val="00CD3BB0"/>
    <w:rsid w:val="00CD3C59"/>
    <w:rsid w:val="00CD3D50"/>
    <w:rsid w:val="00CD3E9D"/>
    <w:rsid w:val="00CD3FB9"/>
    <w:rsid w:val="00CD402D"/>
    <w:rsid w:val="00CD40E5"/>
    <w:rsid w:val="00CD44CE"/>
    <w:rsid w:val="00CD44E0"/>
    <w:rsid w:val="00CD4532"/>
    <w:rsid w:val="00CD463E"/>
    <w:rsid w:val="00CD46C5"/>
    <w:rsid w:val="00CD49D4"/>
    <w:rsid w:val="00CD4A64"/>
    <w:rsid w:val="00CD4D66"/>
    <w:rsid w:val="00CD4D9A"/>
    <w:rsid w:val="00CD51DA"/>
    <w:rsid w:val="00CD544C"/>
    <w:rsid w:val="00CD549B"/>
    <w:rsid w:val="00CD56E6"/>
    <w:rsid w:val="00CD5766"/>
    <w:rsid w:val="00CD5BC8"/>
    <w:rsid w:val="00CD5C31"/>
    <w:rsid w:val="00CD5C4F"/>
    <w:rsid w:val="00CD5D45"/>
    <w:rsid w:val="00CD5DAB"/>
    <w:rsid w:val="00CD5F07"/>
    <w:rsid w:val="00CD5F08"/>
    <w:rsid w:val="00CD61E6"/>
    <w:rsid w:val="00CD64EB"/>
    <w:rsid w:val="00CD65E4"/>
    <w:rsid w:val="00CD65EC"/>
    <w:rsid w:val="00CD69DE"/>
    <w:rsid w:val="00CD6A61"/>
    <w:rsid w:val="00CD6B56"/>
    <w:rsid w:val="00CD6F60"/>
    <w:rsid w:val="00CD70B2"/>
    <w:rsid w:val="00CD7369"/>
    <w:rsid w:val="00CD7441"/>
    <w:rsid w:val="00CD74D0"/>
    <w:rsid w:val="00CD77FB"/>
    <w:rsid w:val="00CD7ABE"/>
    <w:rsid w:val="00CD7AE4"/>
    <w:rsid w:val="00CD7B1B"/>
    <w:rsid w:val="00CD7C6E"/>
    <w:rsid w:val="00CD7E75"/>
    <w:rsid w:val="00CE002C"/>
    <w:rsid w:val="00CE00E1"/>
    <w:rsid w:val="00CE044A"/>
    <w:rsid w:val="00CE082A"/>
    <w:rsid w:val="00CE0899"/>
    <w:rsid w:val="00CE08D0"/>
    <w:rsid w:val="00CE0925"/>
    <w:rsid w:val="00CE0EE5"/>
    <w:rsid w:val="00CE0EEE"/>
    <w:rsid w:val="00CE0FC0"/>
    <w:rsid w:val="00CE10E2"/>
    <w:rsid w:val="00CE1114"/>
    <w:rsid w:val="00CE1229"/>
    <w:rsid w:val="00CE1236"/>
    <w:rsid w:val="00CE13D0"/>
    <w:rsid w:val="00CE17F2"/>
    <w:rsid w:val="00CE17F3"/>
    <w:rsid w:val="00CE1880"/>
    <w:rsid w:val="00CE18C0"/>
    <w:rsid w:val="00CE191D"/>
    <w:rsid w:val="00CE1BA0"/>
    <w:rsid w:val="00CE1BDB"/>
    <w:rsid w:val="00CE1DC7"/>
    <w:rsid w:val="00CE1E7D"/>
    <w:rsid w:val="00CE1F31"/>
    <w:rsid w:val="00CE208F"/>
    <w:rsid w:val="00CE2104"/>
    <w:rsid w:val="00CE2621"/>
    <w:rsid w:val="00CE29D5"/>
    <w:rsid w:val="00CE2B1B"/>
    <w:rsid w:val="00CE2C45"/>
    <w:rsid w:val="00CE2F17"/>
    <w:rsid w:val="00CE2F8E"/>
    <w:rsid w:val="00CE3251"/>
    <w:rsid w:val="00CE36B8"/>
    <w:rsid w:val="00CE3729"/>
    <w:rsid w:val="00CE37A6"/>
    <w:rsid w:val="00CE38A3"/>
    <w:rsid w:val="00CE38B9"/>
    <w:rsid w:val="00CE39B7"/>
    <w:rsid w:val="00CE3C19"/>
    <w:rsid w:val="00CE3EDE"/>
    <w:rsid w:val="00CE474A"/>
    <w:rsid w:val="00CE4764"/>
    <w:rsid w:val="00CE4804"/>
    <w:rsid w:val="00CE4969"/>
    <w:rsid w:val="00CE49A8"/>
    <w:rsid w:val="00CE4A01"/>
    <w:rsid w:val="00CE4AB8"/>
    <w:rsid w:val="00CE4B8F"/>
    <w:rsid w:val="00CE4FD6"/>
    <w:rsid w:val="00CE5040"/>
    <w:rsid w:val="00CE50BC"/>
    <w:rsid w:val="00CE510F"/>
    <w:rsid w:val="00CE51FD"/>
    <w:rsid w:val="00CE5366"/>
    <w:rsid w:val="00CE54CF"/>
    <w:rsid w:val="00CE56AA"/>
    <w:rsid w:val="00CE5820"/>
    <w:rsid w:val="00CE5868"/>
    <w:rsid w:val="00CE5881"/>
    <w:rsid w:val="00CE5A6E"/>
    <w:rsid w:val="00CE5D1B"/>
    <w:rsid w:val="00CE6047"/>
    <w:rsid w:val="00CE63A3"/>
    <w:rsid w:val="00CE64DA"/>
    <w:rsid w:val="00CE65ED"/>
    <w:rsid w:val="00CE6705"/>
    <w:rsid w:val="00CE67A5"/>
    <w:rsid w:val="00CE688E"/>
    <w:rsid w:val="00CE68ED"/>
    <w:rsid w:val="00CE6CB8"/>
    <w:rsid w:val="00CE6E57"/>
    <w:rsid w:val="00CE7503"/>
    <w:rsid w:val="00CE7541"/>
    <w:rsid w:val="00CE7844"/>
    <w:rsid w:val="00CE7940"/>
    <w:rsid w:val="00CE7D8C"/>
    <w:rsid w:val="00CF00E6"/>
    <w:rsid w:val="00CF03C5"/>
    <w:rsid w:val="00CF0537"/>
    <w:rsid w:val="00CF0969"/>
    <w:rsid w:val="00CF0A8B"/>
    <w:rsid w:val="00CF0AC3"/>
    <w:rsid w:val="00CF0C0C"/>
    <w:rsid w:val="00CF0E96"/>
    <w:rsid w:val="00CF1089"/>
    <w:rsid w:val="00CF13DF"/>
    <w:rsid w:val="00CF1460"/>
    <w:rsid w:val="00CF15EE"/>
    <w:rsid w:val="00CF1737"/>
    <w:rsid w:val="00CF1763"/>
    <w:rsid w:val="00CF1CAD"/>
    <w:rsid w:val="00CF1D22"/>
    <w:rsid w:val="00CF24AD"/>
    <w:rsid w:val="00CF270B"/>
    <w:rsid w:val="00CF2823"/>
    <w:rsid w:val="00CF28BF"/>
    <w:rsid w:val="00CF28DF"/>
    <w:rsid w:val="00CF2A1F"/>
    <w:rsid w:val="00CF2AC5"/>
    <w:rsid w:val="00CF2C21"/>
    <w:rsid w:val="00CF2E90"/>
    <w:rsid w:val="00CF31B5"/>
    <w:rsid w:val="00CF32EC"/>
    <w:rsid w:val="00CF3761"/>
    <w:rsid w:val="00CF37DE"/>
    <w:rsid w:val="00CF38BC"/>
    <w:rsid w:val="00CF3932"/>
    <w:rsid w:val="00CF3E0E"/>
    <w:rsid w:val="00CF405C"/>
    <w:rsid w:val="00CF4137"/>
    <w:rsid w:val="00CF414A"/>
    <w:rsid w:val="00CF42BA"/>
    <w:rsid w:val="00CF42CB"/>
    <w:rsid w:val="00CF4365"/>
    <w:rsid w:val="00CF4600"/>
    <w:rsid w:val="00CF46E6"/>
    <w:rsid w:val="00CF477B"/>
    <w:rsid w:val="00CF484C"/>
    <w:rsid w:val="00CF4BA0"/>
    <w:rsid w:val="00CF4DF5"/>
    <w:rsid w:val="00CF4FCB"/>
    <w:rsid w:val="00CF51B3"/>
    <w:rsid w:val="00CF5A92"/>
    <w:rsid w:val="00CF5B63"/>
    <w:rsid w:val="00CF5E12"/>
    <w:rsid w:val="00CF5EF2"/>
    <w:rsid w:val="00CF5FC6"/>
    <w:rsid w:val="00CF6051"/>
    <w:rsid w:val="00CF60F1"/>
    <w:rsid w:val="00CF612A"/>
    <w:rsid w:val="00CF6210"/>
    <w:rsid w:val="00CF659B"/>
    <w:rsid w:val="00CF680D"/>
    <w:rsid w:val="00CF6952"/>
    <w:rsid w:val="00CF695B"/>
    <w:rsid w:val="00CF6E28"/>
    <w:rsid w:val="00CF7203"/>
    <w:rsid w:val="00CF7257"/>
    <w:rsid w:val="00CF73B1"/>
    <w:rsid w:val="00CF7507"/>
    <w:rsid w:val="00CF7AF8"/>
    <w:rsid w:val="00CF7BD1"/>
    <w:rsid w:val="00CF7CBE"/>
    <w:rsid w:val="00CF7E8A"/>
    <w:rsid w:val="00CF7EA1"/>
    <w:rsid w:val="00CF7FBE"/>
    <w:rsid w:val="00D002F7"/>
    <w:rsid w:val="00D004D3"/>
    <w:rsid w:val="00D005A3"/>
    <w:rsid w:val="00D006E6"/>
    <w:rsid w:val="00D00968"/>
    <w:rsid w:val="00D00AC7"/>
    <w:rsid w:val="00D00BA5"/>
    <w:rsid w:val="00D00C94"/>
    <w:rsid w:val="00D00CDD"/>
    <w:rsid w:val="00D01093"/>
    <w:rsid w:val="00D013A4"/>
    <w:rsid w:val="00D013F8"/>
    <w:rsid w:val="00D01889"/>
    <w:rsid w:val="00D01C11"/>
    <w:rsid w:val="00D01DAA"/>
    <w:rsid w:val="00D01E56"/>
    <w:rsid w:val="00D01F2D"/>
    <w:rsid w:val="00D020D7"/>
    <w:rsid w:val="00D022C1"/>
    <w:rsid w:val="00D02524"/>
    <w:rsid w:val="00D02533"/>
    <w:rsid w:val="00D0259F"/>
    <w:rsid w:val="00D025CC"/>
    <w:rsid w:val="00D026CD"/>
    <w:rsid w:val="00D027D2"/>
    <w:rsid w:val="00D0292C"/>
    <w:rsid w:val="00D02B93"/>
    <w:rsid w:val="00D02CF2"/>
    <w:rsid w:val="00D0304B"/>
    <w:rsid w:val="00D03111"/>
    <w:rsid w:val="00D03277"/>
    <w:rsid w:val="00D0354D"/>
    <w:rsid w:val="00D035D7"/>
    <w:rsid w:val="00D036CD"/>
    <w:rsid w:val="00D0372F"/>
    <w:rsid w:val="00D0391D"/>
    <w:rsid w:val="00D0396E"/>
    <w:rsid w:val="00D03A97"/>
    <w:rsid w:val="00D03B48"/>
    <w:rsid w:val="00D03B92"/>
    <w:rsid w:val="00D03E50"/>
    <w:rsid w:val="00D040DC"/>
    <w:rsid w:val="00D044FB"/>
    <w:rsid w:val="00D04A04"/>
    <w:rsid w:val="00D04A70"/>
    <w:rsid w:val="00D04A7B"/>
    <w:rsid w:val="00D04BC3"/>
    <w:rsid w:val="00D04D22"/>
    <w:rsid w:val="00D0518F"/>
    <w:rsid w:val="00D0550C"/>
    <w:rsid w:val="00D05606"/>
    <w:rsid w:val="00D056AA"/>
    <w:rsid w:val="00D058DC"/>
    <w:rsid w:val="00D05AB1"/>
    <w:rsid w:val="00D05DF3"/>
    <w:rsid w:val="00D05DFB"/>
    <w:rsid w:val="00D05E10"/>
    <w:rsid w:val="00D061F6"/>
    <w:rsid w:val="00D061FC"/>
    <w:rsid w:val="00D0661A"/>
    <w:rsid w:val="00D0664D"/>
    <w:rsid w:val="00D068EB"/>
    <w:rsid w:val="00D0690E"/>
    <w:rsid w:val="00D06A04"/>
    <w:rsid w:val="00D06A37"/>
    <w:rsid w:val="00D06AB1"/>
    <w:rsid w:val="00D06DCE"/>
    <w:rsid w:val="00D06DD8"/>
    <w:rsid w:val="00D079B9"/>
    <w:rsid w:val="00D07B05"/>
    <w:rsid w:val="00D07D52"/>
    <w:rsid w:val="00D07DD3"/>
    <w:rsid w:val="00D07E3A"/>
    <w:rsid w:val="00D07EA0"/>
    <w:rsid w:val="00D07F59"/>
    <w:rsid w:val="00D101A7"/>
    <w:rsid w:val="00D10401"/>
    <w:rsid w:val="00D104C9"/>
    <w:rsid w:val="00D10860"/>
    <w:rsid w:val="00D10893"/>
    <w:rsid w:val="00D108DE"/>
    <w:rsid w:val="00D108FF"/>
    <w:rsid w:val="00D1090B"/>
    <w:rsid w:val="00D109CE"/>
    <w:rsid w:val="00D10BA8"/>
    <w:rsid w:val="00D10BB3"/>
    <w:rsid w:val="00D10D31"/>
    <w:rsid w:val="00D10E77"/>
    <w:rsid w:val="00D113C4"/>
    <w:rsid w:val="00D115A6"/>
    <w:rsid w:val="00D1194B"/>
    <w:rsid w:val="00D11A21"/>
    <w:rsid w:val="00D11D55"/>
    <w:rsid w:val="00D11FE1"/>
    <w:rsid w:val="00D121C4"/>
    <w:rsid w:val="00D1226A"/>
    <w:rsid w:val="00D1233C"/>
    <w:rsid w:val="00D123BD"/>
    <w:rsid w:val="00D123DC"/>
    <w:rsid w:val="00D123F7"/>
    <w:rsid w:val="00D1241E"/>
    <w:rsid w:val="00D126B6"/>
    <w:rsid w:val="00D12846"/>
    <w:rsid w:val="00D128F6"/>
    <w:rsid w:val="00D12C82"/>
    <w:rsid w:val="00D130CD"/>
    <w:rsid w:val="00D133AD"/>
    <w:rsid w:val="00D13722"/>
    <w:rsid w:val="00D13821"/>
    <w:rsid w:val="00D138B8"/>
    <w:rsid w:val="00D13AA8"/>
    <w:rsid w:val="00D13BC6"/>
    <w:rsid w:val="00D13D0C"/>
    <w:rsid w:val="00D13D70"/>
    <w:rsid w:val="00D142C8"/>
    <w:rsid w:val="00D142F1"/>
    <w:rsid w:val="00D144A7"/>
    <w:rsid w:val="00D144C1"/>
    <w:rsid w:val="00D14905"/>
    <w:rsid w:val="00D14995"/>
    <w:rsid w:val="00D14ABD"/>
    <w:rsid w:val="00D14C84"/>
    <w:rsid w:val="00D14CA5"/>
    <w:rsid w:val="00D14CF2"/>
    <w:rsid w:val="00D14E4A"/>
    <w:rsid w:val="00D15078"/>
    <w:rsid w:val="00D15080"/>
    <w:rsid w:val="00D151F6"/>
    <w:rsid w:val="00D15229"/>
    <w:rsid w:val="00D15420"/>
    <w:rsid w:val="00D15557"/>
    <w:rsid w:val="00D15691"/>
    <w:rsid w:val="00D15789"/>
    <w:rsid w:val="00D1590F"/>
    <w:rsid w:val="00D159F4"/>
    <w:rsid w:val="00D15CF4"/>
    <w:rsid w:val="00D15D15"/>
    <w:rsid w:val="00D1602B"/>
    <w:rsid w:val="00D161C2"/>
    <w:rsid w:val="00D16204"/>
    <w:rsid w:val="00D16257"/>
    <w:rsid w:val="00D163CE"/>
    <w:rsid w:val="00D16570"/>
    <w:rsid w:val="00D1680A"/>
    <w:rsid w:val="00D16859"/>
    <w:rsid w:val="00D169B7"/>
    <w:rsid w:val="00D16AC2"/>
    <w:rsid w:val="00D170EC"/>
    <w:rsid w:val="00D1711D"/>
    <w:rsid w:val="00D173AB"/>
    <w:rsid w:val="00D1752A"/>
    <w:rsid w:val="00D1783F"/>
    <w:rsid w:val="00D179BF"/>
    <w:rsid w:val="00D17F36"/>
    <w:rsid w:val="00D205DF"/>
    <w:rsid w:val="00D20783"/>
    <w:rsid w:val="00D20785"/>
    <w:rsid w:val="00D208E5"/>
    <w:rsid w:val="00D2091D"/>
    <w:rsid w:val="00D20A09"/>
    <w:rsid w:val="00D20D07"/>
    <w:rsid w:val="00D20D1B"/>
    <w:rsid w:val="00D20FE5"/>
    <w:rsid w:val="00D21179"/>
    <w:rsid w:val="00D21200"/>
    <w:rsid w:val="00D21450"/>
    <w:rsid w:val="00D2197C"/>
    <w:rsid w:val="00D219FF"/>
    <w:rsid w:val="00D21A50"/>
    <w:rsid w:val="00D21A5C"/>
    <w:rsid w:val="00D21E0A"/>
    <w:rsid w:val="00D21E6F"/>
    <w:rsid w:val="00D221C5"/>
    <w:rsid w:val="00D22492"/>
    <w:rsid w:val="00D22937"/>
    <w:rsid w:val="00D22A23"/>
    <w:rsid w:val="00D22B86"/>
    <w:rsid w:val="00D22D6D"/>
    <w:rsid w:val="00D22DF4"/>
    <w:rsid w:val="00D22EE1"/>
    <w:rsid w:val="00D22EE4"/>
    <w:rsid w:val="00D231BF"/>
    <w:rsid w:val="00D23546"/>
    <w:rsid w:val="00D2361C"/>
    <w:rsid w:val="00D23896"/>
    <w:rsid w:val="00D23910"/>
    <w:rsid w:val="00D23AE8"/>
    <w:rsid w:val="00D23BCD"/>
    <w:rsid w:val="00D23D0C"/>
    <w:rsid w:val="00D23EFF"/>
    <w:rsid w:val="00D240BC"/>
    <w:rsid w:val="00D24339"/>
    <w:rsid w:val="00D244C0"/>
    <w:rsid w:val="00D2450F"/>
    <w:rsid w:val="00D24855"/>
    <w:rsid w:val="00D2519E"/>
    <w:rsid w:val="00D25316"/>
    <w:rsid w:val="00D25AED"/>
    <w:rsid w:val="00D25C6F"/>
    <w:rsid w:val="00D25C96"/>
    <w:rsid w:val="00D25D1D"/>
    <w:rsid w:val="00D2646D"/>
    <w:rsid w:val="00D26586"/>
    <w:rsid w:val="00D265EA"/>
    <w:rsid w:val="00D2666E"/>
    <w:rsid w:val="00D266B2"/>
    <w:rsid w:val="00D26A9B"/>
    <w:rsid w:val="00D26AF8"/>
    <w:rsid w:val="00D26D70"/>
    <w:rsid w:val="00D26DAF"/>
    <w:rsid w:val="00D27396"/>
    <w:rsid w:val="00D274FE"/>
    <w:rsid w:val="00D2768B"/>
    <w:rsid w:val="00D2776A"/>
    <w:rsid w:val="00D27797"/>
    <w:rsid w:val="00D278D9"/>
    <w:rsid w:val="00D27B7D"/>
    <w:rsid w:val="00D27CCE"/>
    <w:rsid w:val="00D27D82"/>
    <w:rsid w:val="00D27D8B"/>
    <w:rsid w:val="00D27E10"/>
    <w:rsid w:val="00D27E77"/>
    <w:rsid w:val="00D27F47"/>
    <w:rsid w:val="00D27FC5"/>
    <w:rsid w:val="00D3006E"/>
    <w:rsid w:val="00D3040A"/>
    <w:rsid w:val="00D3044D"/>
    <w:rsid w:val="00D30487"/>
    <w:rsid w:val="00D30704"/>
    <w:rsid w:val="00D3081B"/>
    <w:rsid w:val="00D3082B"/>
    <w:rsid w:val="00D30A06"/>
    <w:rsid w:val="00D30A31"/>
    <w:rsid w:val="00D30A62"/>
    <w:rsid w:val="00D30BD3"/>
    <w:rsid w:val="00D30E45"/>
    <w:rsid w:val="00D30ECD"/>
    <w:rsid w:val="00D3125F"/>
    <w:rsid w:val="00D31271"/>
    <w:rsid w:val="00D312B8"/>
    <w:rsid w:val="00D31706"/>
    <w:rsid w:val="00D3185E"/>
    <w:rsid w:val="00D31947"/>
    <w:rsid w:val="00D31979"/>
    <w:rsid w:val="00D319AB"/>
    <w:rsid w:val="00D31B86"/>
    <w:rsid w:val="00D32051"/>
    <w:rsid w:val="00D3217B"/>
    <w:rsid w:val="00D32194"/>
    <w:rsid w:val="00D32318"/>
    <w:rsid w:val="00D323EC"/>
    <w:rsid w:val="00D32423"/>
    <w:rsid w:val="00D328E7"/>
    <w:rsid w:val="00D329B2"/>
    <w:rsid w:val="00D329DC"/>
    <w:rsid w:val="00D32BE0"/>
    <w:rsid w:val="00D32FA4"/>
    <w:rsid w:val="00D3314D"/>
    <w:rsid w:val="00D33574"/>
    <w:rsid w:val="00D335E0"/>
    <w:rsid w:val="00D33608"/>
    <w:rsid w:val="00D33702"/>
    <w:rsid w:val="00D33A46"/>
    <w:rsid w:val="00D33C47"/>
    <w:rsid w:val="00D33E9A"/>
    <w:rsid w:val="00D340ED"/>
    <w:rsid w:val="00D34755"/>
    <w:rsid w:val="00D34A62"/>
    <w:rsid w:val="00D34A79"/>
    <w:rsid w:val="00D34E50"/>
    <w:rsid w:val="00D34F16"/>
    <w:rsid w:val="00D34FB3"/>
    <w:rsid w:val="00D35226"/>
    <w:rsid w:val="00D354CA"/>
    <w:rsid w:val="00D35739"/>
    <w:rsid w:val="00D35B6F"/>
    <w:rsid w:val="00D35CD3"/>
    <w:rsid w:val="00D35E69"/>
    <w:rsid w:val="00D360B3"/>
    <w:rsid w:val="00D36265"/>
    <w:rsid w:val="00D364B6"/>
    <w:rsid w:val="00D36694"/>
    <w:rsid w:val="00D3689C"/>
    <w:rsid w:val="00D36AFC"/>
    <w:rsid w:val="00D36BA8"/>
    <w:rsid w:val="00D36BE4"/>
    <w:rsid w:val="00D36C23"/>
    <w:rsid w:val="00D36D5E"/>
    <w:rsid w:val="00D36F67"/>
    <w:rsid w:val="00D376DD"/>
    <w:rsid w:val="00D37A53"/>
    <w:rsid w:val="00D37AD6"/>
    <w:rsid w:val="00D37BD3"/>
    <w:rsid w:val="00D37CBA"/>
    <w:rsid w:val="00D37E4C"/>
    <w:rsid w:val="00D4004C"/>
    <w:rsid w:val="00D40696"/>
    <w:rsid w:val="00D406DB"/>
    <w:rsid w:val="00D40806"/>
    <w:rsid w:val="00D408D7"/>
    <w:rsid w:val="00D40EEA"/>
    <w:rsid w:val="00D40FD8"/>
    <w:rsid w:val="00D410D5"/>
    <w:rsid w:val="00D41436"/>
    <w:rsid w:val="00D41526"/>
    <w:rsid w:val="00D415F6"/>
    <w:rsid w:val="00D416B9"/>
    <w:rsid w:val="00D41845"/>
    <w:rsid w:val="00D41CA6"/>
    <w:rsid w:val="00D41E06"/>
    <w:rsid w:val="00D41F11"/>
    <w:rsid w:val="00D41FB8"/>
    <w:rsid w:val="00D4212D"/>
    <w:rsid w:val="00D4274B"/>
    <w:rsid w:val="00D42836"/>
    <w:rsid w:val="00D42879"/>
    <w:rsid w:val="00D42A71"/>
    <w:rsid w:val="00D42BA2"/>
    <w:rsid w:val="00D42CC3"/>
    <w:rsid w:val="00D42CEE"/>
    <w:rsid w:val="00D42CF5"/>
    <w:rsid w:val="00D42E21"/>
    <w:rsid w:val="00D42E34"/>
    <w:rsid w:val="00D4325A"/>
    <w:rsid w:val="00D43429"/>
    <w:rsid w:val="00D435AE"/>
    <w:rsid w:val="00D437D4"/>
    <w:rsid w:val="00D43E2F"/>
    <w:rsid w:val="00D440E8"/>
    <w:rsid w:val="00D4424F"/>
    <w:rsid w:val="00D44266"/>
    <w:rsid w:val="00D44873"/>
    <w:rsid w:val="00D44C1E"/>
    <w:rsid w:val="00D44C64"/>
    <w:rsid w:val="00D44D44"/>
    <w:rsid w:val="00D44F13"/>
    <w:rsid w:val="00D44FD5"/>
    <w:rsid w:val="00D45223"/>
    <w:rsid w:val="00D4525F"/>
    <w:rsid w:val="00D4553E"/>
    <w:rsid w:val="00D458FB"/>
    <w:rsid w:val="00D45A60"/>
    <w:rsid w:val="00D45B43"/>
    <w:rsid w:val="00D45C88"/>
    <w:rsid w:val="00D465E7"/>
    <w:rsid w:val="00D4669A"/>
    <w:rsid w:val="00D469BD"/>
    <w:rsid w:val="00D46BCC"/>
    <w:rsid w:val="00D46C2A"/>
    <w:rsid w:val="00D46E5D"/>
    <w:rsid w:val="00D46E74"/>
    <w:rsid w:val="00D47111"/>
    <w:rsid w:val="00D47317"/>
    <w:rsid w:val="00D47350"/>
    <w:rsid w:val="00D474B6"/>
    <w:rsid w:val="00D474FC"/>
    <w:rsid w:val="00D476C9"/>
    <w:rsid w:val="00D478C2"/>
    <w:rsid w:val="00D478DC"/>
    <w:rsid w:val="00D47E62"/>
    <w:rsid w:val="00D501DB"/>
    <w:rsid w:val="00D5026C"/>
    <w:rsid w:val="00D50304"/>
    <w:rsid w:val="00D50745"/>
    <w:rsid w:val="00D50868"/>
    <w:rsid w:val="00D508FA"/>
    <w:rsid w:val="00D50A4B"/>
    <w:rsid w:val="00D50B3D"/>
    <w:rsid w:val="00D50DBD"/>
    <w:rsid w:val="00D50F58"/>
    <w:rsid w:val="00D516B1"/>
    <w:rsid w:val="00D516CF"/>
    <w:rsid w:val="00D518BE"/>
    <w:rsid w:val="00D518DF"/>
    <w:rsid w:val="00D51DB4"/>
    <w:rsid w:val="00D51DE7"/>
    <w:rsid w:val="00D51DFB"/>
    <w:rsid w:val="00D51EE3"/>
    <w:rsid w:val="00D51F91"/>
    <w:rsid w:val="00D52121"/>
    <w:rsid w:val="00D52317"/>
    <w:rsid w:val="00D5238A"/>
    <w:rsid w:val="00D527D9"/>
    <w:rsid w:val="00D5282F"/>
    <w:rsid w:val="00D52881"/>
    <w:rsid w:val="00D52ACC"/>
    <w:rsid w:val="00D52DF6"/>
    <w:rsid w:val="00D52F2B"/>
    <w:rsid w:val="00D5309C"/>
    <w:rsid w:val="00D53747"/>
    <w:rsid w:val="00D537F6"/>
    <w:rsid w:val="00D53B63"/>
    <w:rsid w:val="00D53B93"/>
    <w:rsid w:val="00D53DB9"/>
    <w:rsid w:val="00D5403F"/>
    <w:rsid w:val="00D54076"/>
    <w:rsid w:val="00D5416D"/>
    <w:rsid w:val="00D54516"/>
    <w:rsid w:val="00D54843"/>
    <w:rsid w:val="00D54A0F"/>
    <w:rsid w:val="00D54EC7"/>
    <w:rsid w:val="00D54F5C"/>
    <w:rsid w:val="00D5503E"/>
    <w:rsid w:val="00D551AC"/>
    <w:rsid w:val="00D55239"/>
    <w:rsid w:val="00D555FE"/>
    <w:rsid w:val="00D5562C"/>
    <w:rsid w:val="00D55A1B"/>
    <w:rsid w:val="00D55B4F"/>
    <w:rsid w:val="00D55C61"/>
    <w:rsid w:val="00D55C71"/>
    <w:rsid w:val="00D55F22"/>
    <w:rsid w:val="00D5605B"/>
    <w:rsid w:val="00D5609C"/>
    <w:rsid w:val="00D56104"/>
    <w:rsid w:val="00D56316"/>
    <w:rsid w:val="00D563F3"/>
    <w:rsid w:val="00D5661B"/>
    <w:rsid w:val="00D56C4A"/>
    <w:rsid w:val="00D56CB6"/>
    <w:rsid w:val="00D57396"/>
    <w:rsid w:val="00D575BB"/>
    <w:rsid w:val="00D5784A"/>
    <w:rsid w:val="00D5785A"/>
    <w:rsid w:val="00D5789D"/>
    <w:rsid w:val="00D579AD"/>
    <w:rsid w:val="00D57AA7"/>
    <w:rsid w:val="00D57B13"/>
    <w:rsid w:val="00D57BCE"/>
    <w:rsid w:val="00D57CF2"/>
    <w:rsid w:val="00D57CF8"/>
    <w:rsid w:val="00D57D4C"/>
    <w:rsid w:val="00D6036C"/>
    <w:rsid w:val="00D6063E"/>
    <w:rsid w:val="00D60905"/>
    <w:rsid w:val="00D6098D"/>
    <w:rsid w:val="00D60ACA"/>
    <w:rsid w:val="00D60D1D"/>
    <w:rsid w:val="00D61055"/>
    <w:rsid w:val="00D61082"/>
    <w:rsid w:val="00D61137"/>
    <w:rsid w:val="00D61232"/>
    <w:rsid w:val="00D61251"/>
    <w:rsid w:val="00D6128E"/>
    <w:rsid w:val="00D612D8"/>
    <w:rsid w:val="00D612FA"/>
    <w:rsid w:val="00D61372"/>
    <w:rsid w:val="00D615E5"/>
    <w:rsid w:val="00D616D4"/>
    <w:rsid w:val="00D6179C"/>
    <w:rsid w:val="00D61F67"/>
    <w:rsid w:val="00D620A5"/>
    <w:rsid w:val="00D6233F"/>
    <w:rsid w:val="00D626E5"/>
    <w:rsid w:val="00D6274D"/>
    <w:rsid w:val="00D6278B"/>
    <w:rsid w:val="00D62A3F"/>
    <w:rsid w:val="00D62A59"/>
    <w:rsid w:val="00D62E8E"/>
    <w:rsid w:val="00D6326C"/>
    <w:rsid w:val="00D632B6"/>
    <w:rsid w:val="00D6334D"/>
    <w:rsid w:val="00D63539"/>
    <w:rsid w:val="00D636EA"/>
    <w:rsid w:val="00D637AD"/>
    <w:rsid w:val="00D637C0"/>
    <w:rsid w:val="00D63874"/>
    <w:rsid w:val="00D63A69"/>
    <w:rsid w:val="00D63C98"/>
    <w:rsid w:val="00D63C9E"/>
    <w:rsid w:val="00D63E0E"/>
    <w:rsid w:val="00D63E18"/>
    <w:rsid w:val="00D63F0A"/>
    <w:rsid w:val="00D63FF6"/>
    <w:rsid w:val="00D6442A"/>
    <w:rsid w:val="00D6458B"/>
    <w:rsid w:val="00D646DE"/>
    <w:rsid w:val="00D64740"/>
    <w:rsid w:val="00D64C46"/>
    <w:rsid w:val="00D65329"/>
    <w:rsid w:val="00D65332"/>
    <w:rsid w:val="00D65585"/>
    <w:rsid w:val="00D65AB7"/>
    <w:rsid w:val="00D65B89"/>
    <w:rsid w:val="00D65CA1"/>
    <w:rsid w:val="00D65E37"/>
    <w:rsid w:val="00D65EA4"/>
    <w:rsid w:val="00D66011"/>
    <w:rsid w:val="00D6601F"/>
    <w:rsid w:val="00D6603C"/>
    <w:rsid w:val="00D663E7"/>
    <w:rsid w:val="00D66444"/>
    <w:rsid w:val="00D66486"/>
    <w:rsid w:val="00D66512"/>
    <w:rsid w:val="00D66611"/>
    <w:rsid w:val="00D66799"/>
    <w:rsid w:val="00D66B30"/>
    <w:rsid w:val="00D66B61"/>
    <w:rsid w:val="00D66C41"/>
    <w:rsid w:val="00D66D2B"/>
    <w:rsid w:val="00D66E63"/>
    <w:rsid w:val="00D66EEB"/>
    <w:rsid w:val="00D67007"/>
    <w:rsid w:val="00D67016"/>
    <w:rsid w:val="00D671AC"/>
    <w:rsid w:val="00D67691"/>
    <w:rsid w:val="00D67845"/>
    <w:rsid w:val="00D67888"/>
    <w:rsid w:val="00D67D9A"/>
    <w:rsid w:val="00D67E39"/>
    <w:rsid w:val="00D67E52"/>
    <w:rsid w:val="00D700FD"/>
    <w:rsid w:val="00D70194"/>
    <w:rsid w:val="00D70287"/>
    <w:rsid w:val="00D7069E"/>
    <w:rsid w:val="00D709F9"/>
    <w:rsid w:val="00D70BAD"/>
    <w:rsid w:val="00D70EE6"/>
    <w:rsid w:val="00D70F54"/>
    <w:rsid w:val="00D70FB3"/>
    <w:rsid w:val="00D7169D"/>
    <w:rsid w:val="00D71759"/>
    <w:rsid w:val="00D717E9"/>
    <w:rsid w:val="00D71824"/>
    <w:rsid w:val="00D71899"/>
    <w:rsid w:val="00D71BDF"/>
    <w:rsid w:val="00D71CE0"/>
    <w:rsid w:val="00D71DF1"/>
    <w:rsid w:val="00D721BC"/>
    <w:rsid w:val="00D7232C"/>
    <w:rsid w:val="00D7234E"/>
    <w:rsid w:val="00D72623"/>
    <w:rsid w:val="00D72795"/>
    <w:rsid w:val="00D72C41"/>
    <w:rsid w:val="00D72EFC"/>
    <w:rsid w:val="00D73118"/>
    <w:rsid w:val="00D731B0"/>
    <w:rsid w:val="00D7340F"/>
    <w:rsid w:val="00D73880"/>
    <w:rsid w:val="00D7397E"/>
    <w:rsid w:val="00D73986"/>
    <w:rsid w:val="00D74132"/>
    <w:rsid w:val="00D74305"/>
    <w:rsid w:val="00D74327"/>
    <w:rsid w:val="00D74398"/>
    <w:rsid w:val="00D7448B"/>
    <w:rsid w:val="00D74625"/>
    <w:rsid w:val="00D75045"/>
    <w:rsid w:val="00D752B2"/>
    <w:rsid w:val="00D758D6"/>
    <w:rsid w:val="00D75AA8"/>
    <w:rsid w:val="00D75B0C"/>
    <w:rsid w:val="00D75C30"/>
    <w:rsid w:val="00D75D0E"/>
    <w:rsid w:val="00D75D5C"/>
    <w:rsid w:val="00D75F15"/>
    <w:rsid w:val="00D76182"/>
    <w:rsid w:val="00D76206"/>
    <w:rsid w:val="00D76283"/>
    <w:rsid w:val="00D763C5"/>
    <w:rsid w:val="00D76AA3"/>
    <w:rsid w:val="00D76B6F"/>
    <w:rsid w:val="00D76CAE"/>
    <w:rsid w:val="00D76D14"/>
    <w:rsid w:val="00D76E37"/>
    <w:rsid w:val="00D76F30"/>
    <w:rsid w:val="00D76FDB"/>
    <w:rsid w:val="00D771B0"/>
    <w:rsid w:val="00D771C9"/>
    <w:rsid w:val="00D77212"/>
    <w:rsid w:val="00D7727D"/>
    <w:rsid w:val="00D773F0"/>
    <w:rsid w:val="00D7757E"/>
    <w:rsid w:val="00D77585"/>
    <w:rsid w:val="00D7762E"/>
    <w:rsid w:val="00D778E8"/>
    <w:rsid w:val="00D77A4C"/>
    <w:rsid w:val="00D77DC2"/>
    <w:rsid w:val="00D77F6A"/>
    <w:rsid w:val="00D77FD2"/>
    <w:rsid w:val="00D77FF6"/>
    <w:rsid w:val="00D80253"/>
    <w:rsid w:val="00D80332"/>
    <w:rsid w:val="00D8036D"/>
    <w:rsid w:val="00D8049F"/>
    <w:rsid w:val="00D804DC"/>
    <w:rsid w:val="00D80683"/>
    <w:rsid w:val="00D807E6"/>
    <w:rsid w:val="00D8093B"/>
    <w:rsid w:val="00D80A71"/>
    <w:rsid w:val="00D80D0D"/>
    <w:rsid w:val="00D81035"/>
    <w:rsid w:val="00D81282"/>
    <w:rsid w:val="00D8144E"/>
    <w:rsid w:val="00D819B0"/>
    <w:rsid w:val="00D81C79"/>
    <w:rsid w:val="00D81ED1"/>
    <w:rsid w:val="00D820BE"/>
    <w:rsid w:val="00D8248F"/>
    <w:rsid w:val="00D826A6"/>
    <w:rsid w:val="00D82766"/>
    <w:rsid w:val="00D829D3"/>
    <w:rsid w:val="00D82A46"/>
    <w:rsid w:val="00D82F2B"/>
    <w:rsid w:val="00D82F85"/>
    <w:rsid w:val="00D83537"/>
    <w:rsid w:val="00D836D8"/>
    <w:rsid w:val="00D838FF"/>
    <w:rsid w:val="00D83967"/>
    <w:rsid w:val="00D83A74"/>
    <w:rsid w:val="00D841AD"/>
    <w:rsid w:val="00D84205"/>
    <w:rsid w:val="00D845DB"/>
    <w:rsid w:val="00D84600"/>
    <w:rsid w:val="00D84873"/>
    <w:rsid w:val="00D84902"/>
    <w:rsid w:val="00D84A9A"/>
    <w:rsid w:val="00D84FA3"/>
    <w:rsid w:val="00D851BE"/>
    <w:rsid w:val="00D85272"/>
    <w:rsid w:val="00D852C7"/>
    <w:rsid w:val="00D85453"/>
    <w:rsid w:val="00D8545C"/>
    <w:rsid w:val="00D85AEE"/>
    <w:rsid w:val="00D85B84"/>
    <w:rsid w:val="00D85E2D"/>
    <w:rsid w:val="00D8646E"/>
    <w:rsid w:val="00D86621"/>
    <w:rsid w:val="00D866A5"/>
    <w:rsid w:val="00D86A6E"/>
    <w:rsid w:val="00D86AD1"/>
    <w:rsid w:val="00D86B03"/>
    <w:rsid w:val="00D86D28"/>
    <w:rsid w:val="00D86F2C"/>
    <w:rsid w:val="00D86F82"/>
    <w:rsid w:val="00D87142"/>
    <w:rsid w:val="00D871EA"/>
    <w:rsid w:val="00D875D1"/>
    <w:rsid w:val="00D87761"/>
    <w:rsid w:val="00D87C0C"/>
    <w:rsid w:val="00D87C19"/>
    <w:rsid w:val="00D87C9B"/>
    <w:rsid w:val="00D90000"/>
    <w:rsid w:val="00D90064"/>
    <w:rsid w:val="00D9009F"/>
    <w:rsid w:val="00D902B0"/>
    <w:rsid w:val="00D90602"/>
    <w:rsid w:val="00D907A8"/>
    <w:rsid w:val="00D90C51"/>
    <w:rsid w:val="00D90DF2"/>
    <w:rsid w:val="00D91018"/>
    <w:rsid w:val="00D9112E"/>
    <w:rsid w:val="00D911AA"/>
    <w:rsid w:val="00D911ED"/>
    <w:rsid w:val="00D91276"/>
    <w:rsid w:val="00D9159A"/>
    <w:rsid w:val="00D91605"/>
    <w:rsid w:val="00D9171C"/>
    <w:rsid w:val="00D9187B"/>
    <w:rsid w:val="00D91AD3"/>
    <w:rsid w:val="00D91E4F"/>
    <w:rsid w:val="00D92219"/>
    <w:rsid w:val="00D922CE"/>
    <w:rsid w:val="00D923D1"/>
    <w:rsid w:val="00D928C2"/>
    <w:rsid w:val="00D92C9F"/>
    <w:rsid w:val="00D932D7"/>
    <w:rsid w:val="00D93323"/>
    <w:rsid w:val="00D9386A"/>
    <w:rsid w:val="00D938A7"/>
    <w:rsid w:val="00D9392D"/>
    <w:rsid w:val="00D93E4D"/>
    <w:rsid w:val="00D93F06"/>
    <w:rsid w:val="00D93F49"/>
    <w:rsid w:val="00D93FB1"/>
    <w:rsid w:val="00D9402D"/>
    <w:rsid w:val="00D94045"/>
    <w:rsid w:val="00D9408A"/>
    <w:rsid w:val="00D94579"/>
    <w:rsid w:val="00D945E4"/>
    <w:rsid w:val="00D94B8C"/>
    <w:rsid w:val="00D94CDC"/>
    <w:rsid w:val="00D94D48"/>
    <w:rsid w:val="00D94E35"/>
    <w:rsid w:val="00D94E7A"/>
    <w:rsid w:val="00D94F6C"/>
    <w:rsid w:val="00D950CA"/>
    <w:rsid w:val="00D95114"/>
    <w:rsid w:val="00D952D8"/>
    <w:rsid w:val="00D953AD"/>
    <w:rsid w:val="00D9571A"/>
    <w:rsid w:val="00D9578C"/>
    <w:rsid w:val="00D95AAA"/>
    <w:rsid w:val="00D95CEA"/>
    <w:rsid w:val="00D95E33"/>
    <w:rsid w:val="00D95F4B"/>
    <w:rsid w:val="00D960A2"/>
    <w:rsid w:val="00D96241"/>
    <w:rsid w:val="00D96382"/>
    <w:rsid w:val="00D96702"/>
    <w:rsid w:val="00D967BD"/>
    <w:rsid w:val="00D96AD3"/>
    <w:rsid w:val="00D96E17"/>
    <w:rsid w:val="00D96E2C"/>
    <w:rsid w:val="00D970FC"/>
    <w:rsid w:val="00D97288"/>
    <w:rsid w:val="00D97404"/>
    <w:rsid w:val="00D974B1"/>
    <w:rsid w:val="00D9785C"/>
    <w:rsid w:val="00D97BD4"/>
    <w:rsid w:val="00DA0262"/>
    <w:rsid w:val="00DA097C"/>
    <w:rsid w:val="00DA0987"/>
    <w:rsid w:val="00DA0AD9"/>
    <w:rsid w:val="00DA0B17"/>
    <w:rsid w:val="00DA0B27"/>
    <w:rsid w:val="00DA0C9C"/>
    <w:rsid w:val="00DA0CA2"/>
    <w:rsid w:val="00DA10A3"/>
    <w:rsid w:val="00DA1291"/>
    <w:rsid w:val="00DA158E"/>
    <w:rsid w:val="00DA16E0"/>
    <w:rsid w:val="00DA1A82"/>
    <w:rsid w:val="00DA1E33"/>
    <w:rsid w:val="00DA20D1"/>
    <w:rsid w:val="00DA2317"/>
    <w:rsid w:val="00DA2432"/>
    <w:rsid w:val="00DA24C9"/>
    <w:rsid w:val="00DA25B1"/>
    <w:rsid w:val="00DA2681"/>
    <w:rsid w:val="00DA277F"/>
    <w:rsid w:val="00DA29D5"/>
    <w:rsid w:val="00DA2A68"/>
    <w:rsid w:val="00DA2BED"/>
    <w:rsid w:val="00DA2CAD"/>
    <w:rsid w:val="00DA2F5C"/>
    <w:rsid w:val="00DA2FF8"/>
    <w:rsid w:val="00DA31ED"/>
    <w:rsid w:val="00DA32AF"/>
    <w:rsid w:val="00DA3335"/>
    <w:rsid w:val="00DA3B69"/>
    <w:rsid w:val="00DA3EA4"/>
    <w:rsid w:val="00DA3F81"/>
    <w:rsid w:val="00DA3FD4"/>
    <w:rsid w:val="00DA4014"/>
    <w:rsid w:val="00DA4304"/>
    <w:rsid w:val="00DA433F"/>
    <w:rsid w:val="00DA4344"/>
    <w:rsid w:val="00DA43E7"/>
    <w:rsid w:val="00DA4432"/>
    <w:rsid w:val="00DA46D9"/>
    <w:rsid w:val="00DA47FC"/>
    <w:rsid w:val="00DA4902"/>
    <w:rsid w:val="00DA4916"/>
    <w:rsid w:val="00DA4B9A"/>
    <w:rsid w:val="00DA4ECB"/>
    <w:rsid w:val="00DA4F31"/>
    <w:rsid w:val="00DA5025"/>
    <w:rsid w:val="00DA512A"/>
    <w:rsid w:val="00DA5224"/>
    <w:rsid w:val="00DA558B"/>
    <w:rsid w:val="00DA5768"/>
    <w:rsid w:val="00DA5864"/>
    <w:rsid w:val="00DA5B13"/>
    <w:rsid w:val="00DA5BAC"/>
    <w:rsid w:val="00DA5D45"/>
    <w:rsid w:val="00DA6038"/>
    <w:rsid w:val="00DA6104"/>
    <w:rsid w:val="00DA617E"/>
    <w:rsid w:val="00DA6742"/>
    <w:rsid w:val="00DA6A40"/>
    <w:rsid w:val="00DA6AE4"/>
    <w:rsid w:val="00DA6BB3"/>
    <w:rsid w:val="00DA705C"/>
    <w:rsid w:val="00DA738D"/>
    <w:rsid w:val="00DA7490"/>
    <w:rsid w:val="00DA7696"/>
    <w:rsid w:val="00DA77B6"/>
    <w:rsid w:val="00DA77EB"/>
    <w:rsid w:val="00DA77F2"/>
    <w:rsid w:val="00DA7DA9"/>
    <w:rsid w:val="00DB01E6"/>
    <w:rsid w:val="00DB0A0E"/>
    <w:rsid w:val="00DB0A4F"/>
    <w:rsid w:val="00DB0AAD"/>
    <w:rsid w:val="00DB11A9"/>
    <w:rsid w:val="00DB12D4"/>
    <w:rsid w:val="00DB13FA"/>
    <w:rsid w:val="00DB1461"/>
    <w:rsid w:val="00DB16BB"/>
    <w:rsid w:val="00DB1797"/>
    <w:rsid w:val="00DB1881"/>
    <w:rsid w:val="00DB1CE0"/>
    <w:rsid w:val="00DB1DBF"/>
    <w:rsid w:val="00DB1E84"/>
    <w:rsid w:val="00DB1EA8"/>
    <w:rsid w:val="00DB1EFA"/>
    <w:rsid w:val="00DB1FFD"/>
    <w:rsid w:val="00DB2159"/>
    <w:rsid w:val="00DB21F5"/>
    <w:rsid w:val="00DB225C"/>
    <w:rsid w:val="00DB26F8"/>
    <w:rsid w:val="00DB2816"/>
    <w:rsid w:val="00DB2AA1"/>
    <w:rsid w:val="00DB2B47"/>
    <w:rsid w:val="00DB2C59"/>
    <w:rsid w:val="00DB2E86"/>
    <w:rsid w:val="00DB31DF"/>
    <w:rsid w:val="00DB3429"/>
    <w:rsid w:val="00DB3876"/>
    <w:rsid w:val="00DB3A7C"/>
    <w:rsid w:val="00DB3B13"/>
    <w:rsid w:val="00DB3C97"/>
    <w:rsid w:val="00DB3D43"/>
    <w:rsid w:val="00DB4112"/>
    <w:rsid w:val="00DB44A0"/>
    <w:rsid w:val="00DB499B"/>
    <w:rsid w:val="00DB49A9"/>
    <w:rsid w:val="00DB4A8F"/>
    <w:rsid w:val="00DB5049"/>
    <w:rsid w:val="00DB51B8"/>
    <w:rsid w:val="00DB51FF"/>
    <w:rsid w:val="00DB52DD"/>
    <w:rsid w:val="00DB53B7"/>
    <w:rsid w:val="00DB56E7"/>
    <w:rsid w:val="00DB5795"/>
    <w:rsid w:val="00DB5D02"/>
    <w:rsid w:val="00DB658F"/>
    <w:rsid w:val="00DB65DD"/>
    <w:rsid w:val="00DB67B4"/>
    <w:rsid w:val="00DB6953"/>
    <w:rsid w:val="00DB6C87"/>
    <w:rsid w:val="00DB6D60"/>
    <w:rsid w:val="00DB6E47"/>
    <w:rsid w:val="00DB6F8E"/>
    <w:rsid w:val="00DB6FF3"/>
    <w:rsid w:val="00DB70D3"/>
    <w:rsid w:val="00DB70EC"/>
    <w:rsid w:val="00DB714C"/>
    <w:rsid w:val="00DB715F"/>
    <w:rsid w:val="00DB722A"/>
    <w:rsid w:val="00DB751D"/>
    <w:rsid w:val="00DB755F"/>
    <w:rsid w:val="00DB75E3"/>
    <w:rsid w:val="00DB77C4"/>
    <w:rsid w:val="00DB7A38"/>
    <w:rsid w:val="00DB7AF1"/>
    <w:rsid w:val="00DB7C81"/>
    <w:rsid w:val="00DB7CB9"/>
    <w:rsid w:val="00DB7CFD"/>
    <w:rsid w:val="00DB7FB5"/>
    <w:rsid w:val="00DC00A5"/>
    <w:rsid w:val="00DC00F9"/>
    <w:rsid w:val="00DC0502"/>
    <w:rsid w:val="00DC054B"/>
    <w:rsid w:val="00DC070A"/>
    <w:rsid w:val="00DC0DFF"/>
    <w:rsid w:val="00DC0EBC"/>
    <w:rsid w:val="00DC0EEB"/>
    <w:rsid w:val="00DC0FDF"/>
    <w:rsid w:val="00DC1050"/>
    <w:rsid w:val="00DC11C3"/>
    <w:rsid w:val="00DC129B"/>
    <w:rsid w:val="00DC12D3"/>
    <w:rsid w:val="00DC143C"/>
    <w:rsid w:val="00DC1683"/>
    <w:rsid w:val="00DC1700"/>
    <w:rsid w:val="00DC183A"/>
    <w:rsid w:val="00DC1CA2"/>
    <w:rsid w:val="00DC21FF"/>
    <w:rsid w:val="00DC28C0"/>
    <w:rsid w:val="00DC2923"/>
    <w:rsid w:val="00DC2A1E"/>
    <w:rsid w:val="00DC2AE2"/>
    <w:rsid w:val="00DC2B37"/>
    <w:rsid w:val="00DC2BD2"/>
    <w:rsid w:val="00DC2EC5"/>
    <w:rsid w:val="00DC31D7"/>
    <w:rsid w:val="00DC3371"/>
    <w:rsid w:val="00DC343B"/>
    <w:rsid w:val="00DC34AE"/>
    <w:rsid w:val="00DC351F"/>
    <w:rsid w:val="00DC3682"/>
    <w:rsid w:val="00DC392B"/>
    <w:rsid w:val="00DC3979"/>
    <w:rsid w:val="00DC39FC"/>
    <w:rsid w:val="00DC3BC8"/>
    <w:rsid w:val="00DC3F09"/>
    <w:rsid w:val="00DC3F5F"/>
    <w:rsid w:val="00DC40E6"/>
    <w:rsid w:val="00DC4305"/>
    <w:rsid w:val="00DC447B"/>
    <w:rsid w:val="00DC44FD"/>
    <w:rsid w:val="00DC47A7"/>
    <w:rsid w:val="00DC47AE"/>
    <w:rsid w:val="00DC4A1B"/>
    <w:rsid w:val="00DC4A91"/>
    <w:rsid w:val="00DC4F54"/>
    <w:rsid w:val="00DC500E"/>
    <w:rsid w:val="00DC5838"/>
    <w:rsid w:val="00DC59C0"/>
    <w:rsid w:val="00DC6211"/>
    <w:rsid w:val="00DC62A7"/>
    <w:rsid w:val="00DC6430"/>
    <w:rsid w:val="00DC6495"/>
    <w:rsid w:val="00DC68B8"/>
    <w:rsid w:val="00DC699F"/>
    <w:rsid w:val="00DC6B26"/>
    <w:rsid w:val="00DC6D4F"/>
    <w:rsid w:val="00DC6D96"/>
    <w:rsid w:val="00DC6E8D"/>
    <w:rsid w:val="00DC7111"/>
    <w:rsid w:val="00DC713A"/>
    <w:rsid w:val="00DC716E"/>
    <w:rsid w:val="00DC7255"/>
    <w:rsid w:val="00DC74FD"/>
    <w:rsid w:val="00DC7678"/>
    <w:rsid w:val="00DC799C"/>
    <w:rsid w:val="00DC7ACC"/>
    <w:rsid w:val="00DC7E6F"/>
    <w:rsid w:val="00DD003F"/>
    <w:rsid w:val="00DD0153"/>
    <w:rsid w:val="00DD0335"/>
    <w:rsid w:val="00DD0390"/>
    <w:rsid w:val="00DD03DF"/>
    <w:rsid w:val="00DD0407"/>
    <w:rsid w:val="00DD0465"/>
    <w:rsid w:val="00DD05A6"/>
    <w:rsid w:val="00DD079D"/>
    <w:rsid w:val="00DD097D"/>
    <w:rsid w:val="00DD09D8"/>
    <w:rsid w:val="00DD0D2B"/>
    <w:rsid w:val="00DD0D99"/>
    <w:rsid w:val="00DD0F4D"/>
    <w:rsid w:val="00DD0FAF"/>
    <w:rsid w:val="00DD120B"/>
    <w:rsid w:val="00DD1532"/>
    <w:rsid w:val="00DD16FE"/>
    <w:rsid w:val="00DD180A"/>
    <w:rsid w:val="00DD1821"/>
    <w:rsid w:val="00DD1897"/>
    <w:rsid w:val="00DD18E6"/>
    <w:rsid w:val="00DD1BE5"/>
    <w:rsid w:val="00DD1C22"/>
    <w:rsid w:val="00DD1C2D"/>
    <w:rsid w:val="00DD1D1C"/>
    <w:rsid w:val="00DD1D32"/>
    <w:rsid w:val="00DD205F"/>
    <w:rsid w:val="00DD2088"/>
    <w:rsid w:val="00DD20CD"/>
    <w:rsid w:val="00DD226F"/>
    <w:rsid w:val="00DD2359"/>
    <w:rsid w:val="00DD2386"/>
    <w:rsid w:val="00DD24B2"/>
    <w:rsid w:val="00DD26F9"/>
    <w:rsid w:val="00DD2970"/>
    <w:rsid w:val="00DD2B12"/>
    <w:rsid w:val="00DD2B26"/>
    <w:rsid w:val="00DD2E45"/>
    <w:rsid w:val="00DD30D6"/>
    <w:rsid w:val="00DD3206"/>
    <w:rsid w:val="00DD3220"/>
    <w:rsid w:val="00DD35AD"/>
    <w:rsid w:val="00DD3693"/>
    <w:rsid w:val="00DD3858"/>
    <w:rsid w:val="00DD3AF6"/>
    <w:rsid w:val="00DD3BFD"/>
    <w:rsid w:val="00DD3C05"/>
    <w:rsid w:val="00DD3D61"/>
    <w:rsid w:val="00DD410A"/>
    <w:rsid w:val="00DD458A"/>
    <w:rsid w:val="00DD462A"/>
    <w:rsid w:val="00DD4640"/>
    <w:rsid w:val="00DD4792"/>
    <w:rsid w:val="00DD489F"/>
    <w:rsid w:val="00DD4968"/>
    <w:rsid w:val="00DD4EF1"/>
    <w:rsid w:val="00DD50FE"/>
    <w:rsid w:val="00DD5495"/>
    <w:rsid w:val="00DD5762"/>
    <w:rsid w:val="00DD59AF"/>
    <w:rsid w:val="00DD5BEF"/>
    <w:rsid w:val="00DD5CB8"/>
    <w:rsid w:val="00DD60D5"/>
    <w:rsid w:val="00DD61DB"/>
    <w:rsid w:val="00DD6213"/>
    <w:rsid w:val="00DD66F1"/>
    <w:rsid w:val="00DD698F"/>
    <w:rsid w:val="00DD69A9"/>
    <w:rsid w:val="00DD6A69"/>
    <w:rsid w:val="00DD6F36"/>
    <w:rsid w:val="00DD70AF"/>
    <w:rsid w:val="00DD70F7"/>
    <w:rsid w:val="00DD719D"/>
    <w:rsid w:val="00DD7232"/>
    <w:rsid w:val="00DD775D"/>
    <w:rsid w:val="00DD7895"/>
    <w:rsid w:val="00DD7A46"/>
    <w:rsid w:val="00DD7B5C"/>
    <w:rsid w:val="00DD7CC5"/>
    <w:rsid w:val="00DD7F67"/>
    <w:rsid w:val="00DE01C7"/>
    <w:rsid w:val="00DE01FB"/>
    <w:rsid w:val="00DE0215"/>
    <w:rsid w:val="00DE045E"/>
    <w:rsid w:val="00DE05AC"/>
    <w:rsid w:val="00DE0703"/>
    <w:rsid w:val="00DE0737"/>
    <w:rsid w:val="00DE07A8"/>
    <w:rsid w:val="00DE083E"/>
    <w:rsid w:val="00DE0DE2"/>
    <w:rsid w:val="00DE0EB7"/>
    <w:rsid w:val="00DE1338"/>
    <w:rsid w:val="00DE1473"/>
    <w:rsid w:val="00DE1507"/>
    <w:rsid w:val="00DE15AC"/>
    <w:rsid w:val="00DE17C1"/>
    <w:rsid w:val="00DE1BC2"/>
    <w:rsid w:val="00DE1D3F"/>
    <w:rsid w:val="00DE1F04"/>
    <w:rsid w:val="00DE216D"/>
    <w:rsid w:val="00DE2197"/>
    <w:rsid w:val="00DE2335"/>
    <w:rsid w:val="00DE23DB"/>
    <w:rsid w:val="00DE26FC"/>
    <w:rsid w:val="00DE28B9"/>
    <w:rsid w:val="00DE2938"/>
    <w:rsid w:val="00DE2A3A"/>
    <w:rsid w:val="00DE2C6D"/>
    <w:rsid w:val="00DE2D0D"/>
    <w:rsid w:val="00DE2D88"/>
    <w:rsid w:val="00DE2DE9"/>
    <w:rsid w:val="00DE2F21"/>
    <w:rsid w:val="00DE2F22"/>
    <w:rsid w:val="00DE2F6C"/>
    <w:rsid w:val="00DE3061"/>
    <w:rsid w:val="00DE306C"/>
    <w:rsid w:val="00DE30C6"/>
    <w:rsid w:val="00DE31C9"/>
    <w:rsid w:val="00DE339A"/>
    <w:rsid w:val="00DE361A"/>
    <w:rsid w:val="00DE37B5"/>
    <w:rsid w:val="00DE37F1"/>
    <w:rsid w:val="00DE3875"/>
    <w:rsid w:val="00DE3C0C"/>
    <w:rsid w:val="00DE3D6E"/>
    <w:rsid w:val="00DE3F2D"/>
    <w:rsid w:val="00DE3F31"/>
    <w:rsid w:val="00DE4223"/>
    <w:rsid w:val="00DE4395"/>
    <w:rsid w:val="00DE4623"/>
    <w:rsid w:val="00DE4667"/>
    <w:rsid w:val="00DE4B9A"/>
    <w:rsid w:val="00DE4CA7"/>
    <w:rsid w:val="00DE4D8A"/>
    <w:rsid w:val="00DE4DA6"/>
    <w:rsid w:val="00DE4DFE"/>
    <w:rsid w:val="00DE5092"/>
    <w:rsid w:val="00DE526D"/>
    <w:rsid w:val="00DE5AE4"/>
    <w:rsid w:val="00DE5D53"/>
    <w:rsid w:val="00DE5E47"/>
    <w:rsid w:val="00DE5FF8"/>
    <w:rsid w:val="00DE6105"/>
    <w:rsid w:val="00DE616D"/>
    <w:rsid w:val="00DE628B"/>
    <w:rsid w:val="00DE64D8"/>
    <w:rsid w:val="00DE6727"/>
    <w:rsid w:val="00DE675E"/>
    <w:rsid w:val="00DE6766"/>
    <w:rsid w:val="00DE67A5"/>
    <w:rsid w:val="00DE6A99"/>
    <w:rsid w:val="00DE6AFC"/>
    <w:rsid w:val="00DE6CD6"/>
    <w:rsid w:val="00DE6EE8"/>
    <w:rsid w:val="00DE6F13"/>
    <w:rsid w:val="00DE6FF5"/>
    <w:rsid w:val="00DE7276"/>
    <w:rsid w:val="00DE7747"/>
    <w:rsid w:val="00DE7837"/>
    <w:rsid w:val="00DE7CDB"/>
    <w:rsid w:val="00DE7E54"/>
    <w:rsid w:val="00DE7E85"/>
    <w:rsid w:val="00DE7F0E"/>
    <w:rsid w:val="00DE7F4D"/>
    <w:rsid w:val="00DF0037"/>
    <w:rsid w:val="00DF0207"/>
    <w:rsid w:val="00DF045F"/>
    <w:rsid w:val="00DF0771"/>
    <w:rsid w:val="00DF07CA"/>
    <w:rsid w:val="00DF0A8D"/>
    <w:rsid w:val="00DF0B6A"/>
    <w:rsid w:val="00DF0F68"/>
    <w:rsid w:val="00DF1225"/>
    <w:rsid w:val="00DF13D7"/>
    <w:rsid w:val="00DF1411"/>
    <w:rsid w:val="00DF15F3"/>
    <w:rsid w:val="00DF1656"/>
    <w:rsid w:val="00DF16DC"/>
    <w:rsid w:val="00DF173B"/>
    <w:rsid w:val="00DF181F"/>
    <w:rsid w:val="00DF1FB4"/>
    <w:rsid w:val="00DF22AC"/>
    <w:rsid w:val="00DF2438"/>
    <w:rsid w:val="00DF2553"/>
    <w:rsid w:val="00DF2B66"/>
    <w:rsid w:val="00DF2CD2"/>
    <w:rsid w:val="00DF2D12"/>
    <w:rsid w:val="00DF2D73"/>
    <w:rsid w:val="00DF3879"/>
    <w:rsid w:val="00DF3A77"/>
    <w:rsid w:val="00DF3BEE"/>
    <w:rsid w:val="00DF3E0C"/>
    <w:rsid w:val="00DF40E3"/>
    <w:rsid w:val="00DF42D7"/>
    <w:rsid w:val="00DF44FE"/>
    <w:rsid w:val="00DF4725"/>
    <w:rsid w:val="00DF4CA0"/>
    <w:rsid w:val="00DF51B8"/>
    <w:rsid w:val="00DF5204"/>
    <w:rsid w:val="00DF532F"/>
    <w:rsid w:val="00DF559D"/>
    <w:rsid w:val="00DF5BDF"/>
    <w:rsid w:val="00DF5C7E"/>
    <w:rsid w:val="00DF5E68"/>
    <w:rsid w:val="00DF6299"/>
    <w:rsid w:val="00DF6320"/>
    <w:rsid w:val="00DF634E"/>
    <w:rsid w:val="00DF650F"/>
    <w:rsid w:val="00DF6567"/>
    <w:rsid w:val="00DF6A72"/>
    <w:rsid w:val="00DF6B23"/>
    <w:rsid w:val="00DF6D39"/>
    <w:rsid w:val="00DF6DFF"/>
    <w:rsid w:val="00DF6F2D"/>
    <w:rsid w:val="00DF701C"/>
    <w:rsid w:val="00DF71B5"/>
    <w:rsid w:val="00DF7397"/>
    <w:rsid w:val="00DF7582"/>
    <w:rsid w:val="00DF78BE"/>
    <w:rsid w:val="00DF7CA6"/>
    <w:rsid w:val="00DF7E15"/>
    <w:rsid w:val="00DF7EAD"/>
    <w:rsid w:val="00E00092"/>
    <w:rsid w:val="00E001E3"/>
    <w:rsid w:val="00E001F1"/>
    <w:rsid w:val="00E002E5"/>
    <w:rsid w:val="00E0040B"/>
    <w:rsid w:val="00E00517"/>
    <w:rsid w:val="00E005F3"/>
    <w:rsid w:val="00E006A8"/>
    <w:rsid w:val="00E00770"/>
    <w:rsid w:val="00E009C9"/>
    <w:rsid w:val="00E00AB5"/>
    <w:rsid w:val="00E00BA6"/>
    <w:rsid w:val="00E01501"/>
    <w:rsid w:val="00E017FF"/>
    <w:rsid w:val="00E019DC"/>
    <w:rsid w:val="00E01C93"/>
    <w:rsid w:val="00E021D2"/>
    <w:rsid w:val="00E02680"/>
    <w:rsid w:val="00E02863"/>
    <w:rsid w:val="00E02B0F"/>
    <w:rsid w:val="00E02C20"/>
    <w:rsid w:val="00E02EBA"/>
    <w:rsid w:val="00E02EBB"/>
    <w:rsid w:val="00E02F5F"/>
    <w:rsid w:val="00E03240"/>
    <w:rsid w:val="00E032AB"/>
    <w:rsid w:val="00E0356D"/>
    <w:rsid w:val="00E03867"/>
    <w:rsid w:val="00E03889"/>
    <w:rsid w:val="00E03890"/>
    <w:rsid w:val="00E0391F"/>
    <w:rsid w:val="00E0398D"/>
    <w:rsid w:val="00E03B94"/>
    <w:rsid w:val="00E03D18"/>
    <w:rsid w:val="00E03EBC"/>
    <w:rsid w:val="00E03F24"/>
    <w:rsid w:val="00E04177"/>
    <w:rsid w:val="00E0434D"/>
    <w:rsid w:val="00E04364"/>
    <w:rsid w:val="00E044AD"/>
    <w:rsid w:val="00E044EF"/>
    <w:rsid w:val="00E0453E"/>
    <w:rsid w:val="00E04880"/>
    <w:rsid w:val="00E04AD9"/>
    <w:rsid w:val="00E04DE1"/>
    <w:rsid w:val="00E04F02"/>
    <w:rsid w:val="00E04F65"/>
    <w:rsid w:val="00E04FC1"/>
    <w:rsid w:val="00E0532D"/>
    <w:rsid w:val="00E0539C"/>
    <w:rsid w:val="00E0545A"/>
    <w:rsid w:val="00E0545B"/>
    <w:rsid w:val="00E054F3"/>
    <w:rsid w:val="00E056F9"/>
    <w:rsid w:val="00E05A92"/>
    <w:rsid w:val="00E05C46"/>
    <w:rsid w:val="00E05D98"/>
    <w:rsid w:val="00E05ED9"/>
    <w:rsid w:val="00E06133"/>
    <w:rsid w:val="00E0627E"/>
    <w:rsid w:val="00E063C3"/>
    <w:rsid w:val="00E06639"/>
    <w:rsid w:val="00E06698"/>
    <w:rsid w:val="00E068CD"/>
    <w:rsid w:val="00E06A19"/>
    <w:rsid w:val="00E06C6F"/>
    <w:rsid w:val="00E06E15"/>
    <w:rsid w:val="00E070C2"/>
    <w:rsid w:val="00E07155"/>
    <w:rsid w:val="00E07427"/>
    <w:rsid w:val="00E0747A"/>
    <w:rsid w:val="00E074EC"/>
    <w:rsid w:val="00E075A8"/>
    <w:rsid w:val="00E075D0"/>
    <w:rsid w:val="00E07609"/>
    <w:rsid w:val="00E07698"/>
    <w:rsid w:val="00E0778B"/>
    <w:rsid w:val="00E07926"/>
    <w:rsid w:val="00E07B33"/>
    <w:rsid w:val="00E07D91"/>
    <w:rsid w:val="00E107A3"/>
    <w:rsid w:val="00E109AE"/>
    <w:rsid w:val="00E10B95"/>
    <w:rsid w:val="00E10F04"/>
    <w:rsid w:val="00E11086"/>
    <w:rsid w:val="00E112A8"/>
    <w:rsid w:val="00E119B8"/>
    <w:rsid w:val="00E11BC2"/>
    <w:rsid w:val="00E11D83"/>
    <w:rsid w:val="00E11E01"/>
    <w:rsid w:val="00E11F44"/>
    <w:rsid w:val="00E125F0"/>
    <w:rsid w:val="00E1284C"/>
    <w:rsid w:val="00E12A30"/>
    <w:rsid w:val="00E12A6E"/>
    <w:rsid w:val="00E12B34"/>
    <w:rsid w:val="00E13103"/>
    <w:rsid w:val="00E131DB"/>
    <w:rsid w:val="00E13544"/>
    <w:rsid w:val="00E13764"/>
    <w:rsid w:val="00E137E1"/>
    <w:rsid w:val="00E13CB3"/>
    <w:rsid w:val="00E13CB6"/>
    <w:rsid w:val="00E1410E"/>
    <w:rsid w:val="00E14274"/>
    <w:rsid w:val="00E143DC"/>
    <w:rsid w:val="00E14B38"/>
    <w:rsid w:val="00E14C22"/>
    <w:rsid w:val="00E14CA3"/>
    <w:rsid w:val="00E14E3E"/>
    <w:rsid w:val="00E14F15"/>
    <w:rsid w:val="00E15403"/>
    <w:rsid w:val="00E154F6"/>
    <w:rsid w:val="00E15664"/>
    <w:rsid w:val="00E1574D"/>
    <w:rsid w:val="00E15DA0"/>
    <w:rsid w:val="00E15F28"/>
    <w:rsid w:val="00E161C5"/>
    <w:rsid w:val="00E163C4"/>
    <w:rsid w:val="00E16562"/>
    <w:rsid w:val="00E16E27"/>
    <w:rsid w:val="00E1709C"/>
    <w:rsid w:val="00E17101"/>
    <w:rsid w:val="00E17440"/>
    <w:rsid w:val="00E17595"/>
    <w:rsid w:val="00E177A1"/>
    <w:rsid w:val="00E177DA"/>
    <w:rsid w:val="00E1786E"/>
    <w:rsid w:val="00E17BCE"/>
    <w:rsid w:val="00E17D40"/>
    <w:rsid w:val="00E17FD6"/>
    <w:rsid w:val="00E20234"/>
    <w:rsid w:val="00E20291"/>
    <w:rsid w:val="00E203B1"/>
    <w:rsid w:val="00E206FB"/>
    <w:rsid w:val="00E20937"/>
    <w:rsid w:val="00E20C8A"/>
    <w:rsid w:val="00E2107A"/>
    <w:rsid w:val="00E21353"/>
    <w:rsid w:val="00E2140D"/>
    <w:rsid w:val="00E216DA"/>
    <w:rsid w:val="00E21708"/>
    <w:rsid w:val="00E218DC"/>
    <w:rsid w:val="00E219FE"/>
    <w:rsid w:val="00E21C0E"/>
    <w:rsid w:val="00E21F0E"/>
    <w:rsid w:val="00E2204A"/>
    <w:rsid w:val="00E220AA"/>
    <w:rsid w:val="00E221D4"/>
    <w:rsid w:val="00E2225A"/>
    <w:rsid w:val="00E22B4F"/>
    <w:rsid w:val="00E23096"/>
    <w:rsid w:val="00E2311A"/>
    <w:rsid w:val="00E231E0"/>
    <w:rsid w:val="00E23220"/>
    <w:rsid w:val="00E23507"/>
    <w:rsid w:val="00E23735"/>
    <w:rsid w:val="00E23957"/>
    <w:rsid w:val="00E239A4"/>
    <w:rsid w:val="00E239E4"/>
    <w:rsid w:val="00E23CD7"/>
    <w:rsid w:val="00E23F86"/>
    <w:rsid w:val="00E23F90"/>
    <w:rsid w:val="00E24324"/>
    <w:rsid w:val="00E2435B"/>
    <w:rsid w:val="00E243C6"/>
    <w:rsid w:val="00E243E5"/>
    <w:rsid w:val="00E24519"/>
    <w:rsid w:val="00E24579"/>
    <w:rsid w:val="00E2465A"/>
    <w:rsid w:val="00E24669"/>
    <w:rsid w:val="00E246C0"/>
    <w:rsid w:val="00E248D2"/>
    <w:rsid w:val="00E24BD7"/>
    <w:rsid w:val="00E24D40"/>
    <w:rsid w:val="00E24DC6"/>
    <w:rsid w:val="00E24F04"/>
    <w:rsid w:val="00E24FD0"/>
    <w:rsid w:val="00E250A9"/>
    <w:rsid w:val="00E25401"/>
    <w:rsid w:val="00E254D4"/>
    <w:rsid w:val="00E2555D"/>
    <w:rsid w:val="00E2578E"/>
    <w:rsid w:val="00E25867"/>
    <w:rsid w:val="00E2586D"/>
    <w:rsid w:val="00E25A85"/>
    <w:rsid w:val="00E25CCB"/>
    <w:rsid w:val="00E25D39"/>
    <w:rsid w:val="00E25EBB"/>
    <w:rsid w:val="00E25FFE"/>
    <w:rsid w:val="00E2638C"/>
    <w:rsid w:val="00E266C8"/>
    <w:rsid w:val="00E267EC"/>
    <w:rsid w:val="00E268F6"/>
    <w:rsid w:val="00E26C3D"/>
    <w:rsid w:val="00E26ED9"/>
    <w:rsid w:val="00E26F0B"/>
    <w:rsid w:val="00E26F77"/>
    <w:rsid w:val="00E27157"/>
    <w:rsid w:val="00E27256"/>
    <w:rsid w:val="00E272EB"/>
    <w:rsid w:val="00E273FE"/>
    <w:rsid w:val="00E27407"/>
    <w:rsid w:val="00E274E4"/>
    <w:rsid w:val="00E27524"/>
    <w:rsid w:val="00E27D05"/>
    <w:rsid w:val="00E27FCB"/>
    <w:rsid w:val="00E300E6"/>
    <w:rsid w:val="00E301A4"/>
    <w:rsid w:val="00E304FC"/>
    <w:rsid w:val="00E3069B"/>
    <w:rsid w:val="00E30BC5"/>
    <w:rsid w:val="00E30BF2"/>
    <w:rsid w:val="00E30D25"/>
    <w:rsid w:val="00E31199"/>
    <w:rsid w:val="00E31213"/>
    <w:rsid w:val="00E31448"/>
    <w:rsid w:val="00E3164A"/>
    <w:rsid w:val="00E31912"/>
    <w:rsid w:val="00E319B9"/>
    <w:rsid w:val="00E31A1E"/>
    <w:rsid w:val="00E31A49"/>
    <w:rsid w:val="00E31E24"/>
    <w:rsid w:val="00E31E45"/>
    <w:rsid w:val="00E31E87"/>
    <w:rsid w:val="00E3216E"/>
    <w:rsid w:val="00E3235D"/>
    <w:rsid w:val="00E3245A"/>
    <w:rsid w:val="00E32587"/>
    <w:rsid w:val="00E325B3"/>
    <w:rsid w:val="00E32895"/>
    <w:rsid w:val="00E32BE1"/>
    <w:rsid w:val="00E32CA0"/>
    <w:rsid w:val="00E3321A"/>
    <w:rsid w:val="00E3351E"/>
    <w:rsid w:val="00E339C6"/>
    <w:rsid w:val="00E33A0F"/>
    <w:rsid w:val="00E33E93"/>
    <w:rsid w:val="00E33FD4"/>
    <w:rsid w:val="00E340DA"/>
    <w:rsid w:val="00E3429B"/>
    <w:rsid w:val="00E346C0"/>
    <w:rsid w:val="00E346EF"/>
    <w:rsid w:val="00E34749"/>
    <w:rsid w:val="00E347B9"/>
    <w:rsid w:val="00E348CD"/>
    <w:rsid w:val="00E34C5D"/>
    <w:rsid w:val="00E35151"/>
    <w:rsid w:val="00E35272"/>
    <w:rsid w:val="00E353AD"/>
    <w:rsid w:val="00E3547B"/>
    <w:rsid w:val="00E35482"/>
    <w:rsid w:val="00E35662"/>
    <w:rsid w:val="00E3579E"/>
    <w:rsid w:val="00E358B2"/>
    <w:rsid w:val="00E3590B"/>
    <w:rsid w:val="00E35B28"/>
    <w:rsid w:val="00E35B6F"/>
    <w:rsid w:val="00E35CDF"/>
    <w:rsid w:val="00E35CEC"/>
    <w:rsid w:val="00E35D89"/>
    <w:rsid w:val="00E35DAD"/>
    <w:rsid w:val="00E35FFC"/>
    <w:rsid w:val="00E360F8"/>
    <w:rsid w:val="00E36136"/>
    <w:rsid w:val="00E3627C"/>
    <w:rsid w:val="00E36418"/>
    <w:rsid w:val="00E36457"/>
    <w:rsid w:val="00E366CD"/>
    <w:rsid w:val="00E367F8"/>
    <w:rsid w:val="00E36833"/>
    <w:rsid w:val="00E36851"/>
    <w:rsid w:val="00E36982"/>
    <w:rsid w:val="00E36A15"/>
    <w:rsid w:val="00E36FB3"/>
    <w:rsid w:val="00E36FB6"/>
    <w:rsid w:val="00E3701E"/>
    <w:rsid w:val="00E37116"/>
    <w:rsid w:val="00E3759D"/>
    <w:rsid w:val="00E377CD"/>
    <w:rsid w:val="00E377E2"/>
    <w:rsid w:val="00E37BEF"/>
    <w:rsid w:val="00E37F34"/>
    <w:rsid w:val="00E4038C"/>
    <w:rsid w:val="00E404F7"/>
    <w:rsid w:val="00E40514"/>
    <w:rsid w:val="00E40536"/>
    <w:rsid w:val="00E40659"/>
    <w:rsid w:val="00E406B7"/>
    <w:rsid w:val="00E40852"/>
    <w:rsid w:val="00E40864"/>
    <w:rsid w:val="00E408B1"/>
    <w:rsid w:val="00E408DA"/>
    <w:rsid w:val="00E40925"/>
    <w:rsid w:val="00E40B5E"/>
    <w:rsid w:val="00E40BF5"/>
    <w:rsid w:val="00E40F84"/>
    <w:rsid w:val="00E411F9"/>
    <w:rsid w:val="00E4141C"/>
    <w:rsid w:val="00E41784"/>
    <w:rsid w:val="00E41BE2"/>
    <w:rsid w:val="00E41DF4"/>
    <w:rsid w:val="00E41DF8"/>
    <w:rsid w:val="00E41EC1"/>
    <w:rsid w:val="00E4211B"/>
    <w:rsid w:val="00E42230"/>
    <w:rsid w:val="00E422D2"/>
    <w:rsid w:val="00E425A0"/>
    <w:rsid w:val="00E4270C"/>
    <w:rsid w:val="00E427FE"/>
    <w:rsid w:val="00E429BF"/>
    <w:rsid w:val="00E42A2A"/>
    <w:rsid w:val="00E42B46"/>
    <w:rsid w:val="00E42E3E"/>
    <w:rsid w:val="00E43083"/>
    <w:rsid w:val="00E4309D"/>
    <w:rsid w:val="00E430D2"/>
    <w:rsid w:val="00E4326E"/>
    <w:rsid w:val="00E436C2"/>
    <w:rsid w:val="00E43712"/>
    <w:rsid w:val="00E43791"/>
    <w:rsid w:val="00E438D9"/>
    <w:rsid w:val="00E438EC"/>
    <w:rsid w:val="00E43A88"/>
    <w:rsid w:val="00E43DF4"/>
    <w:rsid w:val="00E44814"/>
    <w:rsid w:val="00E44A7A"/>
    <w:rsid w:val="00E44C13"/>
    <w:rsid w:val="00E44CB6"/>
    <w:rsid w:val="00E44E23"/>
    <w:rsid w:val="00E44FA5"/>
    <w:rsid w:val="00E44FBF"/>
    <w:rsid w:val="00E44FFD"/>
    <w:rsid w:val="00E4500A"/>
    <w:rsid w:val="00E45016"/>
    <w:rsid w:val="00E45134"/>
    <w:rsid w:val="00E4527F"/>
    <w:rsid w:val="00E45392"/>
    <w:rsid w:val="00E45541"/>
    <w:rsid w:val="00E457E8"/>
    <w:rsid w:val="00E4581F"/>
    <w:rsid w:val="00E4582A"/>
    <w:rsid w:val="00E45BDD"/>
    <w:rsid w:val="00E45D7A"/>
    <w:rsid w:val="00E45E0E"/>
    <w:rsid w:val="00E46085"/>
    <w:rsid w:val="00E460DF"/>
    <w:rsid w:val="00E4616C"/>
    <w:rsid w:val="00E46219"/>
    <w:rsid w:val="00E46427"/>
    <w:rsid w:val="00E46935"/>
    <w:rsid w:val="00E469E6"/>
    <w:rsid w:val="00E469F1"/>
    <w:rsid w:val="00E46A44"/>
    <w:rsid w:val="00E46E24"/>
    <w:rsid w:val="00E46FD0"/>
    <w:rsid w:val="00E4701F"/>
    <w:rsid w:val="00E47103"/>
    <w:rsid w:val="00E47117"/>
    <w:rsid w:val="00E4729F"/>
    <w:rsid w:val="00E47365"/>
    <w:rsid w:val="00E47B4B"/>
    <w:rsid w:val="00E47B63"/>
    <w:rsid w:val="00E47C07"/>
    <w:rsid w:val="00E47C34"/>
    <w:rsid w:val="00E47E5F"/>
    <w:rsid w:val="00E5003A"/>
    <w:rsid w:val="00E500BA"/>
    <w:rsid w:val="00E5010B"/>
    <w:rsid w:val="00E502B7"/>
    <w:rsid w:val="00E5044F"/>
    <w:rsid w:val="00E504FC"/>
    <w:rsid w:val="00E50612"/>
    <w:rsid w:val="00E507CF"/>
    <w:rsid w:val="00E508D0"/>
    <w:rsid w:val="00E509EA"/>
    <w:rsid w:val="00E50AD6"/>
    <w:rsid w:val="00E50B25"/>
    <w:rsid w:val="00E50DBB"/>
    <w:rsid w:val="00E51098"/>
    <w:rsid w:val="00E51340"/>
    <w:rsid w:val="00E5134D"/>
    <w:rsid w:val="00E5143F"/>
    <w:rsid w:val="00E51603"/>
    <w:rsid w:val="00E517FA"/>
    <w:rsid w:val="00E5185D"/>
    <w:rsid w:val="00E5192D"/>
    <w:rsid w:val="00E51944"/>
    <w:rsid w:val="00E51AE9"/>
    <w:rsid w:val="00E51AFD"/>
    <w:rsid w:val="00E51BFA"/>
    <w:rsid w:val="00E52114"/>
    <w:rsid w:val="00E5231A"/>
    <w:rsid w:val="00E526DB"/>
    <w:rsid w:val="00E527A3"/>
    <w:rsid w:val="00E52926"/>
    <w:rsid w:val="00E52A3D"/>
    <w:rsid w:val="00E52AB2"/>
    <w:rsid w:val="00E52C66"/>
    <w:rsid w:val="00E530E9"/>
    <w:rsid w:val="00E53281"/>
    <w:rsid w:val="00E533AC"/>
    <w:rsid w:val="00E53822"/>
    <w:rsid w:val="00E538F0"/>
    <w:rsid w:val="00E53A59"/>
    <w:rsid w:val="00E53B2B"/>
    <w:rsid w:val="00E53DA4"/>
    <w:rsid w:val="00E53DE2"/>
    <w:rsid w:val="00E53E05"/>
    <w:rsid w:val="00E54277"/>
    <w:rsid w:val="00E543AB"/>
    <w:rsid w:val="00E5453B"/>
    <w:rsid w:val="00E54857"/>
    <w:rsid w:val="00E54927"/>
    <w:rsid w:val="00E54A88"/>
    <w:rsid w:val="00E55008"/>
    <w:rsid w:val="00E55301"/>
    <w:rsid w:val="00E554B1"/>
    <w:rsid w:val="00E5553D"/>
    <w:rsid w:val="00E55631"/>
    <w:rsid w:val="00E55807"/>
    <w:rsid w:val="00E55884"/>
    <w:rsid w:val="00E55A85"/>
    <w:rsid w:val="00E55AC4"/>
    <w:rsid w:val="00E55B86"/>
    <w:rsid w:val="00E55E34"/>
    <w:rsid w:val="00E55E63"/>
    <w:rsid w:val="00E55EE6"/>
    <w:rsid w:val="00E55F6F"/>
    <w:rsid w:val="00E55F72"/>
    <w:rsid w:val="00E55FEC"/>
    <w:rsid w:val="00E56611"/>
    <w:rsid w:val="00E56B75"/>
    <w:rsid w:val="00E56B83"/>
    <w:rsid w:val="00E56D8C"/>
    <w:rsid w:val="00E57202"/>
    <w:rsid w:val="00E5736A"/>
    <w:rsid w:val="00E5758D"/>
    <w:rsid w:val="00E57606"/>
    <w:rsid w:val="00E5766D"/>
    <w:rsid w:val="00E57943"/>
    <w:rsid w:val="00E57A69"/>
    <w:rsid w:val="00E57BD2"/>
    <w:rsid w:val="00E57CAE"/>
    <w:rsid w:val="00E60160"/>
    <w:rsid w:val="00E6025D"/>
    <w:rsid w:val="00E60623"/>
    <w:rsid w:val="00E60693"/>
    <w:rsid w:val="00E6084D"/>
    <w:rsid w:val="00E60B13"/>
    <w:rsid w:val="00E60C4E"/>
    <w:rsid w:val="00E60ED2"/>
    <w:rsid w:val="00E60F7F"/>
    <w:rsid w:val="00E61248"/>
    <w:rsid w:val="00E6130A"/>
    <w:rsid w:val="00E6144C"/>
    <w:rsid w:val="00E6149E"/>
    <w:rsid w:val="00E614D4"/>
    <w:rsid w:val="00E61BFC"/>
    <w:rsid w:val="00E61DC1"/>
    <w:rsid w:val="00E61EDD"/>
    <w:rsid w:val="00E61FAE"/>
    <w:rsid w:val="00E62064"/>
    <w:rsid w:val="00E62271"/>
    <w:rsid w:val="00E62467"/>
    <w:rsid w:val="00E62545"/>
    <w:rsid w:val="00E625AA"/>
    <w:rsid w:val="00E62ABE"/>
    <w:rsid w:val="00E62BE5"/>
    <w:rsid w:val="00E62CD5"/>
    <w:rsid w:val="00E62D03"/>
    <w:rsid w:val="00E62D13"/>
    <w:rsid w:val="00E62F19"/>
    <w:rsid w:val="00E62FB2"/>
    <w:rsid w:val="00E63163"/>
    <w:rsid w:val="00E63436"/>
    <w:rsid w:val="00E63473"/>
    <w:rsid w:val="00E6351E"/>
    <w:rsid w:val="00E63629"/>
    <w:rsid w:val="00E63715"/>
    <w:rsid w:val="00E637B6"/>
    <w:rsid w:val="00E637CA"/>
    <w:rsid w:val="00E63AA1"/>
    <w:rsid w:val="00E64211"/>
    <w:rsid w:val="00E644C4"/>
    <w:rsid w:val="00E645B4"/>
    <w:rsid w:val="00E64690"/>
    <w:rsid w:val="00E6470F"/>
    <w:rsid w:val="00E648C0"/>
    <w:rsid w:val="00E64FB2"/>
    <w:rsid w:val="00E65067"/>
    <w:rsid w:val="00E6526A"/>
    <w:rsid w:val="00E6526C"/>
    <w:rsid w:val="00E652CB"/>
    <w:rsid w:val="00E6568B"/>
    <w:rsid w:val="00E658BA"/>
    <w:rsid w:val="00E65904"/>
    <w:rsid w:val="00E65AB5"/>
    <w:rsid w:val="00E65B72"/>
    <w:rsid w:val="00E65B87"/>
    <w:rsid w:val="00E65BF8"/>
    <w:rsid w:val="00E65E01"/>
    <w:rsid w:val="00E65E62"/>
    <w:rsid w:val="00E65F35"/>
    <w:rsid w:val="00E65F82"/>
    <w:rsid w:val="00E66222"/>
    <w:rsid w:val="00E665A2"/>
    <w:rsid w:val="00E66911"/>
    <w:rsid w:val="00E66B46"/>
    <w:rsid w:val="00E66C25"/>
    <w:rsid w:val="00E66C49"/>
    <w:rsid w:val="00E66F12"/>
    <w:rsid w:val="00E66FAA"/>
    <w:rsid w:val="00E6700F"/>
    <w:rsid w:val="00E6703C"/>
    <w:rsid w:val="00E6734B"/>
    <w:rsid w:val="00E674F0"/>
    <w:rsid w:val="00E67559"/>
    <w:rsid w:val="00E675E6"/>
    <w:rsid w:val="00E677B9"/>
    <w:rsid w:val="00E67AA7"/>
    <w:rsid w:val="00E67B29"/>
    <w:rsid w:val="00E67FB4"/>
    <w:rsid w:val="00E70010"/>
    <w:rsid w:val="00E70050"/>
    <w:rsid w:val="00E70664"/>
    <w:rsid w:val="00E7091B"/>
    <w:rsid w:val="00E7091D"/>
    <w:rsid w:val="00E70AA3"/>
    <w:rsid w:val="00E70E64"/>
    <w:rsid w:val="00E71117"/>
    <w:rsid w:val="00E712B0"/>
    <w:rsid w:val="00E714BE"/>
    <w:rsid w:val="00E7151E"/>
    <w:rsid w:val="00E7155F"/>
    <w:rsid w:val="00E71A96"/>
    <w:rsid w:val="00E71CB5"/>
    <w:rsid w:val="00E71F89"/>
    <w:rsid w:val="00E7235A"/>
    <w:rsid w:val="00E72389"/>
    <w:rsid w:val="00E7240F"/>
    <w:rsid w:val="00E728BB"/>
    <w:rsid w:val="00E72D14"/>
    <w:rsid w:val="00E72E9B"/>
    <w:rsid w:val="00E72ED5"/>
    <w:rsid w:val="00E72FB1"/>
    <w:rsid w:val="00E731D1"/>
    <w:rsid w:val="00E733A0"/>
    <w:rsid w:val="00E733D7"/>
    <w:rsid w:val="00E73485"/>
    <w:rsid w:val="00E73947"/>
    <w:rsid w:val="00E73DA8"/>
    <w:rsid w:val="00E73DC6"/>
    <w:rsid w:val="00E741A2"/>
    <w:rsid w:val="00E7454E"/>
    <w:rsid w:val="00E746B9"/>
    <w:rsid w:val="00E7474D"/>
    <w:rsid w:val="00E74C40"/>
    <w:rsid w:val="00E74CA6"/>
    <w:rsid w:val="00E74F4A"/>
    <w:rsid w:val="00E74F6C"/>
    <w:rsid w:val="00E7542F"/>
    <w:rsid w:val="00E75965"/>
    <w:rsid w:val="00E75967"/>
    <w:rsid w:val="00E75B3A"/>
    <w:rsid w:val="00E75D5D"/>
    <w:rsid w:val="00E75D6E"/>
    <w:rsid w:val="00E75F89"/>
    <w:rsid w:val="00E7602A"/>
    <w:rsid w:val="00E7611F"/>
    <w:rsid w:val="00E762A0"/>
    <w:rsid w:val="00E76429"/>
    <w:rsid w:val="00E76450"/>
    <w:rsid w:val="00E76611"/>
    <w:rsid w:val="00E768E3"/>
    <w:rsid w:val="00E76B08"/>
    <w:rsid w:val="00E76C57"/>
    <w:rsid w:val="00E76DAD"/>
    <w:rsid w:val="00E76FB8"/>
    <w:rsid w:val="00E7708F"/>
    <w:rsid w:val="00E7725D"/>
    <w:rsid w:val="00E77362"/>
    <w:rsid w:val="00E77429"/>
    <w:rsid w:val="00E776F7"/>
    <w:rsid w:val="00E77838"/>
    <w:rsid w:val="00E7785F"/>
    <w:rsid w:val="00E77A5E"/>
    <w:rsid w:val="00E77E05"/>
    <w:rsid w:val="00E77E1C"/>
    <w:rsid w:val="00E77FBD"/>
    <w:rsid w:val="00E80027"/>
    <w:rsid w:val="00E8006E"/>
    <w:rsid w:val="00E80196"/>
    <w:rsid w:val="00E80198"/>
    <w:rsid w:val="00E80400"/>
    <w:rsid w:val="00E804BA"/>
    <w:rsid w:val="00E8050A"/>
    <w:rsid w:val="00E80541"/>
    <w:rsid w:val="00E80A65"/>
    <w:rsid w:val="00E80D88"/>
    <w:rsid w:val="00E80DBB"/>
    <w:rsid w:val="00E80E0E"/>
    <w:rsid w:val="00E80E83"/>
    <w:rsid w:val="00E80FA7"/>
    <w:rsid w:val="00E81009"/>
    <w:rsid w:val="00E813F7"/>
    <w:rsid w:val="00E81459"/>
    <w:rsid w:val="00E8151B"/>
    <w:rsid w:val="00E816EC"/>
    <w:rsid w:val="00E816F0"/>
    <w:rsid w:val="00E81AC3"/>
    <w:rsid w:val="00E81D2F"/>
    <w:rsid w:val="00E81E3D"/>
    <w:rsid w:val="00E821AB"/>
    <w:rsid w:val="00E82269"/>
    <w:rsid w:val="00E8260B"/>
    <w:rsid w:val="00E8268C"/>
    <w:rsid w:val="00E827AB"/>
    <w:rsid w:val="00E82AFA"/>
    <w:rsid w:val="00E82B60"/>
    <w:rsid w:val="00E82D0C"/>
    <w:rsid w:val="00E82D95"/>
    <w:rsid w:val="00E82E5E"/>
    <w:rsid w:val="00E82F76"/>
    <w:rsid w:val="00E82FC9"/>
    <w:rsid w:val="00E83017"/>
    <w:rsid w:val="00E830ED"/>
    <w:rsid w:val="00E83193"/>
    <w:rsid w:val="00E83312"/>
    <w:rsid w:val="00E8339C"/>
    <w:rsid w:val="00E834C7"/>
    <w:rsid w:val="00E8354A"/>
    <w:rsid w:val="00E835A8"/>
    <w:rsid w:val="00E835C4"/>
    <w:rsid w:val="00E8375B"/>
    <w:rsid w:val="00E83A09"/>
    <w:rsid w:val="00E83A7C"/>
    <w:rsid w:val="00E83A9A"/>
    <w:rsid w:val="00E83DF2"/>
    <w:rsid w:val="00E83F89"/>
    <w:rsid w:val="00E84018"/>
    <w:rsid w:val="00E84022"/>
    <w:rsid w:val="00E8445E"/>
    <w:rsid w:val="00E84867"/>
    <w:rsid w:val="00E8489F"/>
    <w:rsid w:val="00E848E1"/>
    <w:rsid w:val="00E84CF1"/>
    <w:rsid w:val="00E84E09"/>
    <w:rsid w:val="00E84F1B"/>
    <w:rsid w:val="00E84F65"/>
    <w:rsid w:val="00E85117"/>
    <w:rsid w:val="00E8538C"/>
    <w:rsid w:val="00E85396"/>
    <w:rsid w:val="00E85659"/>
    <w:rsid w:val="00E85992"/>
    <w:rsid w:val="00E85DC1"/>
    <w:rsid w:val="00E85DCA"/>
    <w:rsid w:val="00E85F16"/>
    <w:rsid w:val="00E860A3"/>
    <w:rsid w:val="00E86199"/>
    <w:rsid w:val="00E861DF"/>
    <w:rsid w:val="00E8680F"/>
    <w:rsid w:val="00E86DB3"/>
    <w:rsid w:val="00E86DF2"/>
    <w:rsid w:val="00E87074"/>
    <w:rsid w:val="00E870F7"/>
    <w:rsid w:val="00E87105"/>
    <w:rsid w:val="00E8735A"/>
    <w:rsid w:val="00E873DF"/>
    <w:rsid w:val="00E8771A"/>
    <w:rsid w:val="00E87881"/>
    <w:rsid w:val="00E87C13"/>
    <w:rsid w:val="00E87C69"/>
    <w:rsid w:val="00E87CF1"/>
    <w:rsid w:val="00E87E21"/>
    <w:rsid w:val="00E9017E"/>
    <w:rsid w:val="00E904AA"/>
    <w:rsid w:val="00E90B55"/>
    <w:rsid w:val="00E90CF5"/>
    <w:rsid w:val="00E90D81"/>
    <w:rsid w:val="00E90DF5"/>
    <w:rsid w:val="00E91209"/>
    <w:rsid w:val="00E915CD"/>
    <w:rsid w:val="00E91828"/>
    <w:rsid w:val="00E9186A"/>
    <w:rsid w:val="00E919C3"/>
    <w:rsid w:val="00E91DDB"/>
    <w:rsid w:val="00E91E8E"/>
    <w:rsid w:val="00E91ECB"/>
    <w:rsid w:val="00E9210A"/>
    <w:rsid w:val="00E922D4"/>
    <w:rsid w:val="00E9230D"/>
    <w:rsid w:val="00E9238D"/>
    <w:rsid w:val="00E92441"/>
    <w:rsid w:val="00E92546"/>
    <w:rsid w:val="00E9265A"/>
    <w:rsid w:val="00E92801"/>
    <w:rsid w:val="00E9295E"/>
    <w:rsid w:val="00E92B8B"/>
    <w:rsid w:val="00E92BD8"/>
    <w:rsid w:val="00E93035"/>
    <w:rsid w:val="00E9305F"/>
    <w:rsid w:val="00E931D7"/>
    <w:rsid w:val="00E9323C"/>
    <w:rsid w:val="00E9359A"/>
    <w:rsid w:val="00E935EC"/>
    <w:rsid w:val="00E9373E"/>
    <w:rsid w:val="00E93B1F"/>
    <w:rsid w:val="00E93C16"/>
    <w:rsid w:val="00E93E24"/>
    <w:rsid w:val="00E93F8D"/>
    <w:rsid w:val="00E9439E"/>
    <w:rsid w:val="00E94543"/>
    <w:rsid w:val="00E94844"/>
    <w:rsid w:val="00E94BC7"/>
    <w:rsid w:val="00E94F11"/>
    <w:rsid w:val="00E950EC"/>
    <w:rsid w:val="00E952FF"/>
    <w:rsid w:val="00E957B0"/>
    <w:rsid w:val="00E95B49"/>
    <w:rsid w:val="00E95BCC"/>
    <w:rsid w:val="00E95BE6"/>
    <w:rsid w:val="00E95BF7"/>
    <w:rsid w:val="00E95D6C"/>
    <w:rsid w:val="00E95DA6"/>
    <w:rsid w:val="00E96057"/>
    <w:rsid w:val="00E96132"/>
    <w:rsid w:val="00E96372"/>
    <w:rsid w:val="00E96410"/>
    <w:rsid w:val="00E9653D"/>
    <w:rsid w:val="00E9667E"/>
    <w:rsid w:val="00E9690B"/>
    <w:rsid w:val="00E96A62"/>
    <w:rsid w:val="00E96A8E"/>
    <w:rsid w:val="00E96E5D"/>
    <w:rsid w:val="00E96E8C"/>
    <w:rsid w:val="00E96F11"/>
    <w:rsid w:val="00E96F9D"/>
    <w:rsid w:val="00E9702F"/>
    <w:rsid w:val="00E97319"/>
    <w:rsid w:val="00E973F6"/>
    <w:rsid w:val="00E97460"/>
    <w:rsid w:val="00E975FF"/>
    <w:rsid w:val="00E979BC"/>
    <w:rsid w:val="00E979CA"/>
    <w:rsid w:val="00E97A2F"/>
    <w:rsid w:val="00EA007D"/>
    <w:rsid w:val="00EA00D2"/>
    <w:rsid w:val="00EA02B8"/>
    <w:rsid w:val="00EA02C1"/>
    <w:rsid w:val="00EA02C9"/>
    <w:rsid w:val="00EA04F7"/>
    <w:rsid w:val="00EA0793"/>
    <w:rsid w:val="00EA07FC"/>
    <w:rsid w:val="00EA0868"/>
    <w:rsid w:val="00EA0869"/>
    <w:rsid w:val="00EA09DB"/>
    <w:rsid w:val="00EA0AA9"/>
    <w:rsid w:val="00EA0C3D"/>
    <w:rsid w:val="00EA0C7B"/>
    <w:rsid w:val="00EA0CBA"/>
    <w:rsid w:val="00EA0EA4"/>
    <w:rsid w:val="00EA1430"/>
    <w:rsid w:val="00EA18E8"/>
    <w:rsid w:val="00EA1B6D"/>
    <w:rsid w:val="00EA1B89"/>
    <w:rsid w:val="00EA1E49"/>
    <w:rsid w:val="00EA1F32"/>
    <w:rsid w:val="00EA2220"/>
    <w:rsid w:val="00EA2241"/>
    <w:rsid w:val="00EA23DD"/>
    <w:rsid w:val="00EA25E7"/>
    <w:rsid w:val="00EA29B1"/>
    <w:rsid w:val="00EA2E1C"/>
    <w:rsid w:val="00EA2F69"/>
    <w:rsid w:val="00EA31F3"/>
    <w:rsid w:val="00EA3494"/>
    <w:rsid w:val="00EA34ED"/>
    <w:rsid w:val="00EA360C"/>
    <w:rsid w:val="00EA3616"/>
    <w:rsid w:val="00EA394A"/>
    <w:rsid w:val="00EA3B97"/>
    <w:rsid w:val="00EA3BCA"/>
    <w:rsid w:val="00EA3BD2"/>
    <w:rsid w:val="00EA3D40"/>
    <w:rsid w:val="00EA42BC"/>
    <w:rsid w:val="00EA42C5"/>
    <w:rsid w:val="00EA4376"/>
    <w:rsid w:val="00EA4A24"/>
    <w:rsid w:val="00EA4AB2"/>
    <w:rsid w:val="00EA4BBA"/>
    <w:rsid w:val="00EA4C60"/>
    <w:rsid w:val="00EA4DDB"/>
    <w:rsid w:val="00EA4F81"/>
    <w:rsid w:val="00EA507E"/>
    <w:rsid w:val="00EA50F0"/>
    <w:rsid w:val="00EA5111"/>
    <w:rsid w:val="00EA557E"/>
    <w:rsid w:val="00EA5618"/>
    <w:rsid w:val="00EA59EC"/>
    <w:rsid w:val="00EA5C5A"/>
    <w:rsid w:val="00EA5E95"/>
    <w:rsid w:val="00EA6005"/>
    <w:rsid w:val="00EA606B"/>
    <w:rsid w:val="00EA6453"/>
    <w:rsid w:val="00EA65D0"/>
    <w:rsid w:val="00EA6803"/>
    <w:rsid w:val="00EA6AAE"/>
    <w:rsid w:val="00EA6AD3"/>
    <w:rsid w:val="00EA6C6A"/>
    <w:rsid w:val="00EA6DD9"/>
    <w:rsid w:val="00EA6ED1"/>
    <w:rsid w:val="00EA6F91"/>
    <w:rsid w:val="00EA7129"/>
    <w:rsid w:val="00EA72DB"/>
    <w:rsid w:val="00EA73E5"/>
    <w:rsid w:val="00EA7496"/>
    <w:rsid w:val="00EA7503"/>
    <w:rsid w:val="00EA7959"/>
    <w:rsid w:val="00EA7E15"/>
    <w:rsid w:val="00EA7F79"/>
    <w:rsid w:val="00EB0342"/>
    <w:rsid w:val="00EB04CD"/>
    <w:rsid w:val="00EB04F6"/>
    <w:rsid w:val="00EB0F2A"/>
    <w:rsid w:val="00EB0F52"/>
    <w:rsid w:val="00EB108B"/>
    <w:rsid w:val="00EB1149"/>
    <w:rsid w:val="00EB1160"/>
    <w:rsid w:val="00EB1175"/>
    <w:rsid w:val="00EB1197"/>
    <w:rsid w:val="00EB11D0"/>
    <w:rsid w:val="00EB14B7"/>
    <w:rsid w:val="00EB16A9"/>
    <w:rsid w:val="00EB1AD3"/>
    <w:rsid w:val="00EB1F24"/>
    <w:rsid w:val="00EB2003"/>
    <w:rsid w:val="00EB20A6"/>
    <w:rsid w:val="00EB2118"/>
    <w:rsid w:val="00EB211B"/>
    <w:rsid w:val="00EB228B"/>
    <w:rsid w:val="00EB22A0"/>
    <w:rsid w:val="00EB23FC"/>
    <w:rsid w:val="00EB2494"/>
    <w:rsid w:val="00EB2523"/>
    <w:rsid w:val="00EB26F7"/>
    <w:rsid w:val="00EB2A8F"/>
    <w:rsid w:val="00EB2B45"/>
    <w:rsid w:val="00EB2B67"/>
    <w:rsid w:val="00EB2BD2"/>
    <w:rsid w:val="00EB2E4D"/>
    <w:rsid w:val="00EB2EC2"/>
    <w:rsid w:val="00EB2ED0"/>
    <w:rsid w:val="00EB2FB7"/>
    <w:rsid w:val="00EB306C"/>
    <w:rsid w:val="00EB34FD"/>
    <w:rsid w:val="00EB3600"/>
    <w:rsid w:val="00EB39EA"/>
    <w:rsid w:val="00EB3C80"/>
    <w:rsid w:val="00EB3D28"/>
    <w:rsid w:val="00EB3D65"/>
    <w:rsid w:val="00EB3F62"/>
    <w:rsid w:val="00EB4059"/>
    <w:rsid w:val="00EB41D6"/>
    <w:rsid w:val="00EB4260"/>
    <w:rsid w:val="00EB4345"/>
    <w:rsid w:val="00EB437B"/>
    <w:rsid w:val="00EB44A8"/>
    <w:rsid w:val="00EB46B4"/>
    <w:rsid w:val="00EB472A"/>
    <w:rsid w:val="00EB4752"/>
    <w:rsid w:val="00EB48E1"/>
    <w:rsid w:val="00EB53FB"/>
    <w:rsid w:val="00EB54D2"/>
    <w:rsid w:val="00EB56AD"/>
    <w:rsid w:val="00EB57E5"/>
    <w:rsid w:val="00EB5A01"/>
    <w:rsid w:val="00EB6010"/>
    <w:rsid w:val="00EB640E"/>
    <w:rsid w:val="00EB6444"/>
    <w:rsid w:val="00EB66CB"/>
    <w:rsid w:val="00EB681B"/>
    <w:rsid w:val="00EB68C1"/>
    <w:rsid w:val="00EB6C41"/>
    <w:rsid w:val="00EB7045"/>
    <w:rsid w:val="00EB7076"/>
    <w:rsid w:val="00EB71DE"/>
    <w:rsid w:val="00EB73BB"/>
    <w:rsid w:val="00EB747D"/>
    <w:rsid w:val="00EB752E"/>
    <w:rsid w:val="00EB76B2"/>
    <w:rsid w:val="00EB78EB"/>
    <w:rsid w:val="00EB7A5D"/>
    <w:rsid w:val="00EB7AB5"/>
    <w:rsid w:val="00EB7C83"/>
    <w:rsid w:val="00EB7E0C"/>
    <w:rsid w:val="00EB7E73"/>
    <w:rsid w:val="00EC023B"/>
    <w:rsid w:val="00EC02D1"/>
    <w:rsid w:val="00EC0322"/>
    <w:rsid w:val="00EC08F7"/>
    <w:rsid w:val="00EC0918"/>
    <w:rsid w:val="00EC0A64"/>
    <w:rsid w:val="00EC0FA4"/>
    <w:rsid w:val="00EC0FDC"/>
    <w:rsid w:val="00EC0FF9"/>
    <w:rsid w:val="00EC105F"/>
    <w:rsid w:val="00EC143F"/>
    <w:rsid w:val="00EC14A4"/>
    <w:rsid w:val="00EC14E6"/>
    <w:rsid w:val="00EC1830"/>
    <w:rsid w:val="00EC18EC"/>
    <w:rsid w:val="00EC19C4"/>
    <w:rsid w:val="00EC1A70"/>
    <w:rsid w:val="00EC1B21"/>
    <w:rsid w:val="00EC1B8C"/>
    <w:rsid w:val="00EC1CAD"/>
    <w:rsid w:val="00EC2030"/>
    <w:rsid w:val="00EC2041"/>
    <w:rsid w:val="00EC205F"/>
    <w:rsid w:val="00EC2445"/>
    <w:rsid w:val="00EC2765"/>
    <w:rsid w:val="00EC281F"/>
    <w:rsid w:val="00EC2995"/>
    <w:rsid w:val="00EC2B93"/>
    <w:rsid w:val="00EC2CD0"/>
    <w:rsid w:val="00EC2CEC"/>
    <w:rsid w:val="00EC2EB2"/>
    <w:rsid w:val="00EC2EDE"/>
    <w:rsid w:val="00EC2EFE"/>
    <w:rsid w:val="00EC3548"/>
    <w:rsid w:val="00EC3597"/>
    <w:rsid w:val="00EC361B"/>
    <w:rsid w:val="00EC36E9"/>
    <w:rsid w:val="00EC387B"/>
    <w:rsid w:val="00EC38CB"/>
    <w:rsid w:val="00EC38F9"/>
    <w:rsid w:val="00EC3B77"/>
    <w:rsid w:val="00EC3BAC"/>
    <w:rsid w:val="00EC3D7D"/>
    <w:rsid w:val="00EC3E21"/>
    <w:rsid w:val="00EC41D0"/>
    <w:rsid w:val="00EC4220"/>
    <w:rsid w:val="00EC42AF"/>
    <w:rsid w:val="00EC466C"/>
    <w:rsid w:val="00EC4BE5"/>
    <w:rsid w:val="00EC4BFB"/>
    <w:rsid w:val="00EC4C3C"/>
    <w:rsid w:val="00EC4DED"/>
    <w:rsid w:val="00EC51ED"/>
    <w:rsid w:val="00EC5251"/>
    <w:rsid w:val="00EC53E3"/>
    <w:rsid w:val="00EC5401"/>
    <w:rsid w:val="00EC54EE"/>
    <w:rsid w:val="00EC5604"/>
    <w:rsid w:val="00EC5A3D"/>
    <w:rsid w:val="00EC5A54"/>
    <w:rsid w:val="00EC5A67"/>
    <w:rsid w:val="00EC5AF8"/>
    <w:rsid w:val="00EC5B2C"/>
    <w:rsid w:val="00EC5C3F"/>
    <w:rsid w:val="00EC5E0F"/>
    <w:rsid w:val="00EC6116"/>
    <w:rsid w:val="00EC6482"/>
    <w:rsid w:val="00EC64FE"/>
    <w:rsid w:val="00EC6521"/>
    <w:rsid w:val="00EC65FD"/>
    <w:rsid w:val="00EC6647"/>
    <w:rsid w:val="00EC6964"/>
    <w:rsid w:val="00EC6C3A"/>
    <w:rsid w:val="00EC6CA0"/>
    <w:rsid w:val="00EC6CDF"/>
    <w:rsid w:val="00EC6F54"/>
    <w:rsid w:val="00EC7187"/>
    <w:rsid w:val="00EC7239"/>
    <w:rsid w:val="00EC7299"/>
    <w:rsid w:val="00EC72B0"/>
    <w:rsid w:val="00EC73C9"/>
    <w:rsid w:val="00EC7909"/>
    <w:rsid w:val="00EC7A4D"/>
    <w:rsid w:val="00EC7AF1"/>
    <w:rsid w:val="00EC7BA0"/>
    <w:rsid w:val="00EC7CCA"/>
    <w:rsid w:val="00EC7FEF"/>
    <w:rsid w:val="00ED0041"/>
    <w:rsid w:val="00ED017A"/>
    <w:rsid w:val="00ED0272"/>
    <w:rsid w:val="00ED0395"/>
    <w:rsid w:val="00ED03DA"/>
    <w:rsid w:val="00ED04DF"/>
    <w:rsid w:val="00ED05BB"/>
    <w:rsid w:val="00ED072B"/>
    <w:rsid w:val="00ED0BC5"/>
    <w:rsid w:val="00ED0BD0"/>
    <w:rsid w:val="00ED0C11"/>
    <w:rsid w:val="00ED0C37"/>
    <w:rsid w:val="00ED10E1"/>
    <w:rsid w:val="00ED1115"/>
    <w:rsid w:val="00ED1159"/>
    <w:rsid w:val="00ED1255"/>
    <w:rsid w:val="00ED1286"/>
    <w:rsid w:val="00ED1510"/>
    <w:rsid w:val="00ED1626"/>
    <w:rsid w:val="00ED17D7"/>
    <w:rsid w:val="00ED1832"/>
    <w:rsid w:val="00ED183F"/>
    <w:rsid w:val="00ED1F14"/>
    <w:rsid w:val="00ED1F80"/>
    <w:rsid w:val="00ED220B"/>
    <w:rsid w:val="00ED2336"/>
    <w:rsid w:val="00ED2935"/>
    <w:rsid w:val="00ED298D"/>
    <w:rsid w:val="00ED2B03"/>
    <w:rsid w:val="00ED2DF5"/>
    <w:rsid w:val="00ED2E4F"/>
    <w:rsid w:val="00ED2E6C"/>
    <w:rsid w:val="00ED31CE"/>
    <w:rsid w:val="00ED3635"/>
    <w:rsid w:val="00ED36FE"/>
    <w:rsid w:val="00ED3702"/>
    <w:rsid w:val="00ED3831"/>
    <w:rsid w:val="00ED39DB"/>
    <w:rsid w:val="00ED3B18"/>
    <w:rsid w:val="00ED3E7E"/>
    <w:rsid w:val="00ED408A"/>
    <w:rsid w:val="00ED4130"/>
    <w:rsid w:val="00ED4297"/>
    <w:rsid w:val="00ED4702"/>
    <w:rsid w:val="00ED4730"/>
    <w:rsid w:val="00ED483F"/>
    <w:rsid w:val="00ED494F"/>
    <w:rsid w:val="00ED4970"/>
    <w:rsid w:val="00ED49E4"/>
    <w:rsid w:val="00ED4A25"/>
    <w:rsid w:val="00ED4B32"/>
    <w:rsid w:val="00ED4B40"/>
    <w:rsid w:val="00ED4EFA"/>
    <w:rsid w:val="00ED4FDB"/>
    <w:rsid w:val="00ED5415"/>
    <w:rsid w:val="00ED5520"/>
    <w:rsid w:val="00ED573D"/>
    <w:rsid w:val="00ED579E"/>
    <w:rsid w:val="00ED5B04"/>
    <w:rsid w:val="00ED5ECF"/>
    <w:rsid w:val="00ED60BF"/>
    <w:rsid w:val="00ED61B7"/>
    <w:rsid w:val="00ED6323"/>
    <w:rsid w:val="00ED675D"/>
    <w:rsid w:val="00ED68D5"/>
    <w:rsid w:val="00ED68EF"/>
    <w:rsid w:val="00ED694E"/>
    <w:rsid w:val="00ED69A2"/>
    <w:rsid w:val="00ED6B87"/>
    <w:rsid w:val="00ED72A1"/>
    <w:rsid w:val="00ED731E"/>
    <w:rsid w:val="00ED752C"/>
    <w:rsid w:val="00ED7633"/>
    <w:rsid w:val="00ED77A7"/>
    <w:rsid w:val="00ED7815"/>
    <w:rsid w:val="00ED7C2C"/>
    <w:rsid w:val="00ED7CDD"/>
    <w:rsid w:val="00ED7CF3"/>
    <w:rsid w:val="00EE02B1"/>
    <w:rsid w:val="00EE0582"/>
    <w:rsid w:val="00EE05CB"/>
    <w:rsid w:val="00EE071C"/>
    <w:rsid w:val="00EE08D2"/>
    <w:rsid w:val="00EE0B77"/>
    <w:rsid w:val="00EE0BBD"/>
    <w:rsid w:val="00EE0C40"/>
    <w:rsid w:val="00EE0E94"/>
    <w:rsid w:val="00EE0F84"/>
    <w:rsid w:val="00EE109D"/>
    <w:rsid w:val="00EE10C8"/>
    <w:rsid w:val="00EE1118"/>
    <w:rsid w:val="00EE1497"/>
    <w:rsid w:val="00EE179E"/>
    <w:rsid w:val="00EE18C9"/>
    <w:rsid w:val="00EE1A73"/>
    <w:rsid w:val="00EE2025"/>
    <w:rsid w:val="00EE20EF"/>
    <w:rsid w:val="00EE210A"/>
    <w:rsid w:val="00EE21C4"/>
    <w:rsid w:val="00EE224B"/>
    <w:rsid w:val="00EE2466"/>
    <w:rsid w:val="00EE24D3"/>
    <w:rsid w:val="00EE2535"/>
    <w:rsid w:val="00EE253E"/>
    <w:rsid w:val="00EE2554"/>
    <w:rsid w:val="00EE2B22"/>
    <w:rsid w:val="00EE2D09"/>
    <w:rsid w:val="00EE2DAC"/>
    <w:rsid w:val="00EE2DB4"/>
    <w:rsid w:val="00EE2DD1"/>
    <w:rsid w:val="00EE2E5F"/>
    <w:rsid w:val="00EE2E87"/>
    <w:rsid w:val="00EE336E"/>
    <w:rsid w:val="00EE3544"/>
    <w:rsid w:val="00EE395D"/>
    <w:rsid w:val="00EE3B64"/>
    <w:rsid w:val="00EE3F73"/>
    <w:rsid w:val="00EE41FF"/>
    <w:rsid w:val="00EE439F"/>
    <w:rsid w:val="00EE447B"/>
    <w:rsid w:val="00EE4622"/>
    <w:rsid w:val="00EE483E"/>
    <w:rsid w:val="00EE4939"/>
    <w:rsid w:val="00EE4982"/>
    <w:rsid w:val="00EE4D9D"/>
    <w:rsid w:val="00EE50FB"/>
    <w:rsid w:val="00EE518C"/>
    <w:rsid w:val="00EE51BA"/>
    <w:rsid w:val="00EE5428"/>
    <w:rsid w:val="00EE55CF"/>
    <w:rsid w:val="00EE58DD"/>
    <w:rsid w:val="00EE5D1B"/>
    <w:rsid w:val="00EE6036"/>
    <w:rsid w:val="00EE62E7"/>
    <w:rsid w:val="00EE63CB"/>
    <w:rsid w:val="00EE6523"/>
    <w:rsid w:val="00EE679A"/>
    <w:rsid w:val="00EE6CF1"/>
    <w:rsid w:val="00EE704E"/>
    <w:rsid w:val="00EE72FD"/>
    <w:rsid w:val="00EE734E"/>
    <w:rsid w:val="00EE73FC"/>
    <w:rsid w:val="00EE75FA"/>
    <w:rsid w:val="00EE7745"/>
    <w:rsid w:val="00EE7B05"/>
    <w:rsid w:val="00EE7DB8"/>
    <w:rsid w:val="00EE7EB0"/>
    <w:rsid w:val="00EF00E4"/>
    <w:rsid w:val="00EF025D"/>
    <w:rsid w:val="00EF0452"/>
    <w:rsid w:val="00EF05C0"/>
    <w:rsid w:val="00EF0766"/>
    <w:rsid w:val="00EF0790"/>
    <w:rsid w:val="00EF07A8"/>
    <w:rsid w:val="00EF07B7"/>
    <w:rsid w:val="00EF07F1"/>
    <w:rsid w:val="00EF0827"/>
    <w:rsid w:val="00EF08A9"/>
    <w:rsid w:val="00EF0908"/>
    <w:rsid w:val="00EF093E"/>
    <w:rsid w:val="00EF09D5"/>
    <w:rsid w:val="00EF0B54"/>
    <w:rsid w:val="00EF0D15"/>
    <w:rsid w:val="00EF122A"/>
    <w:rsid w:val="00EF12F5"/>
    <w:rsid w:val="00EF14AA"/>
    <w:rsid w:val="00EF1948"/>
    <w:rsid w:val="00EF1AED"/>
    <w:rsid w:val="00EF1CD9"/>
    <w:rsid w:val="00EF1EE0"/>
    <w:rsid w:val="00EF241E"/>
    <w:rsid w:val="00EF2841"/>
    <w:rsid w:val="00EF2872"/>
    <w:rsid w:val="00EF2951"/>
    <w:rsid w:val="00EF2AB8"/>
    <w:rsid w:val="00EF2D58"/>
    <w:rsid w:val="00EF30B2"/>
    <w:rsid w:val="00EF30DE"/>
    <w:rsid w:val="00EF31FE"/>
    <w:rsid w:val="00EF3324"/>
    <w:rsid w:val="00EF348D"/>
    <w:rsid w:val="00EF3522"/>
    <w:rsid w:val="00EF353E"/>
    <w:rsid w:val="00EF3667"/>
    <w:rsid w:val="00EF36AD"/>
    <w:rsid w:val="00EF36BD"/>
    <w:rsid w:val="00EF3A95"/>
    <w:rsid w:val="00EF3BE5"/>
    <w:rsid w:val="00EF3C0C"/>
    <w:rsid w:val="00EF3CBB"/>
    <w:rsid w:val="00EF3D22"/>
    <w:rsid w:val="00EF498A"/>
    <w:rsid w:val="00EF49BB"/>
    <w:rsid w:val="00EF4F6C"/>
    <w:rsid w:val="00EF4FBC"/>
    <w:rsid w:val="00EF501B"/>
    <w:rsid w:val="00EF5020"/>
    <w:rsid w:val="00EF5126"/>
    <w:rsid w:val="00EF5261"/>
    <w:rsid w:val="00EF5A03"/>
    <w:rsid w:val="00EF5A29"/>
    <w:rsid w:val="00EF5B34"/>
    <w:rsid w:val="00EF5B3F"/>
    <w:rsid w:val="00EF5EC6"/>
    <w:rsid w:val="00EF5F85"/>
    <w:rsid w:val="00EF6046"/>
    <w:rsid w:val="00EF6055"/>
    <w:rsid w:val="00EF65CD"/>
    <w:rsid w:val="00EF68B1"/>
    <w:rsid w:val="00EF6B10"/>
    <w:rsid w:val="00EF6C88"/>
    <w:rsid w:val="00EF6D78"/>
    <w:rsid w:val="00EF6E92"/>
    <w:rsid w:val="00EF6F3F"/>
    <w:rsid w:val="00EF7083"/>
    <w:rsid w:val="00EF708F"/>
    <w:rsid w:val="00EF7106"/>
    <w:rsid w:val="00EF7742"/>
    <w:rsid w:val="00EF7825"/>
    <w:rsid w:val="00EF7C39"/>
    <w:rsid w:val="00EF7FA0"/>
    <w:rsid w:val="00F00136"/>
    <w:rsid w:val="00F002AC"/>
    <w:rsid w:val="00F0041E"/>
    <w:rsid w:val="00F005A5"/>
    <w:rsid w:val="00F00857"/>
    <w:rsid w:val="00F008B9"/>
    <w:rsid w:val="00F00945"/>
    <w:rsid w:val="00F00AFB"/>
    <w:rsid w:val="00F0103C"/>
    <w:rsid w:val="00F012E2"/>
    <w:rsid w:val="00F01655"/>
    <w:rsid w:val="00F017BE"/>
    <w:rsid w:val="00F0198F"/>
    <w:rsid w:val="00F01AA0"/>
    <w:rsid w:val="00F01B2F"/>
    <w:rsid w:val="00F01BAD"/>
    <w:rsid w:val="00F01D20"/>
    <w:rsid w:val="00F01D85"/>
    <w:rsid w:val="00F01DDA"/>
    <w:rsid w:val="00F01DFB"/>
    <w:rsid w:val="00F01E43"/>
    <w:rsid w:val="00F020F1"/>
    <w:rsid w:val="00F024C0"/>
    <w:rsid w:val="00F02512"/>
    <w:rsid w:val="00F0267C"/>
    <w:rsid w:val="00F02767"/>
    <w:rsid w:val="00F02864"/>
    <w:rsid w:val="00F02986"/>
    <w:rsid w:val="00F02C12"/>
    <w:rsid w:val="00F02C19"/>
    <w:rsid w:val="00F02D8F"/>
    <w:rsid w:val="00F02E06"/>
    <w:rsid w:val="00F02E37"/>
    <w:rsid w:val="00F031D0"/>
    <w:rsid w:val="00F03A01"/>
    <w:rsid w:val="00F03A93"/>
    <w:rsid w:val="00F03CFD"/>
    <w:rsid w:val="00F03EA1"/>
    <w:rsid w:val="00F040FA"/>
    <w:rsid w:val="00F0413B"/>
    <w:rsid w:val="00F042DA"/>
    <w:rsid w:val="00F0446F"/>
    <w:rsid w:val="00F047DD"/>
    <w:rsid w:val="00F04864"/>
    <w:rsid w:val="00F048EA"/>
    <w:rsid w:val="00F04F84"/>
    <w:rsid w:val="00F0515C"/>
    <w:rsid w:val="00F051CC"/>
    <w:rsid w:val="00F05373"/>
    <w:rsid w:val="00F05826"/>
    <w:rsid w:val="00F05D0B"/>
    <w:rsid w:val="00F05D13"/>
    <w:rsid w:val="00F05D86"/>
    <w:rsid w:val="00F06001"/>
    <w:rsid w:val="00F06063"/>
    <w:rsid w:val="00F06354"/>
    <w:rsid w:val="00F0640F"/>
    <w:rsid w:val="00F06483"/>
    <w:rsid w:val="00F064C5"/>
    <w:rsid w:val="00F06513"/>
    <w:rsid w:val="00F06524"/>
    <w:rsid w:val="00F066A2"/>
    <w:rsid w:val="00F0671B"/>
    <w:rsid w:val="00F0680E"/>
    <w:rsid w:val="00F06A4F"/>
    <w:rsid w:val="00F06B32"/>
    <w:rsid w:val="00F06C3A"/>
    <w:rsid w:val="00F06DAE"/>
    <w:rsid w:val="00F06EDF"/>
    <w:rsid w:val="00F06F1D"/>
    <w:rsid w:val="00F07307"/>
    <w:rsid w:val="00F074A1"/>
    <w:rsid w:val="00F074DE"/>
    <w:rsid w:val="00F0759E"/>
    <w:rsid w:val="00F075C8"/>
    <w:rsid w:val="00F07839"/>
    <w:rsid w:val="00F07848"/>
    <w:rsid w:val="00F07B2C"/>
    <w:rsid w:val="00F07BA3"/>
    <w:rsid w:val="00F07F31"/>
    <w:rsid w:val="00F10186"/>
    <w:rsid w:val="00F10307"/>
    <w:rsid w:val="00F103CA"/>
    <w:rsid w:val="00F10573"/>
    <w:rsid w:val="00F10CEC"/>
    <w:rsid w:val="00F10D1D"/>
    <w:rsid w:val="00F10F30"/>
    <w:rsid w:val="00F11008"/>
    <w:rsid w:val="00F110C4"/>
    <w:rsid w:val="00F11117"/>
    <w:rsid w:val="00F11176"/>
    <w:rsid w:val="00F11423"/>
    <w:rsid w:val="00F11434"/>
    <w:rsid w:val="00F1198C"/>
    <w:rsid w:val="00F11AAE"/>
    <w:rsid w:val="00F11CBB"/>
    <w:rsid w:val="00F11D83"/>
    <w:rsid w:val="00F11E18"/>
    <w:rsid w:val="00F11F33"/>
    <w:rsid w:val="00F1216C"/>
    <w:rsid w:val="00F121B6"/>
    <w:rsid w:val="00F12483"/>
    <w:rsid w:val="00F124C2"/>
    <w:rsid w:val="00F127C0"/>
    <w:rsid w:val="00F12A4A"/>
    <w:rsid w:val="00F12CF7"/>
    <w:rsid w:val="00F12D88"/>
    <w:rsid w:val="00F12F39"/>
    <w:rsid w:val="00F13202"/>
    <w:rsid w:val="00F133A9"/>
    <w:rsid w:val="00F13422"/>
    <w:rsid w:val="00F13704"/>
    <w:rsid w:val="00F13745"/>
    <w:rsid w:val="00F13B21"/>
    <w:rsid w:val="00F13B4F"/>
    <w:rsid w:val="00F13FFB"/>
    <w:rsid w:val="00F14002"/>
    <w:rsid w:val="00F14084"/>
    <w:rsid w:val="00F140C0"/>
    <w:rsid w:val="00F14351"/>
    <w:rsid w:val="00F1442D"/>
    <w:rsid w:val="00F14460"/>
    <w:rsid w:val="00F144A0"/>
    <w:rsid w:val="00F14673"/>
    <w:rsid w:val="00F146BC"/>
    <w:rsid w:val="00F148B5"/>
    <w:rsid w:val="00F14AD2"/>
    <w:rsid w:val="00F14E41"/>
    <w:rsid w:val="00F1558D"/>
    <w:rsid w:val="00F15623"/>
    <w:rsid w:val="00F15728"/>
    <w:rsid w:val="00F1573E"/>
    <w:rsid w:val="00F15786"/>
    <w:rsid w:val="00F158E1"/>
    <w:rsid w:val="00F15CDC"/>
    <w:rsid w:val="00F15F09"/>
    <w:rsid w:val="00F15FBE"/>
    <w:rsid w:val="00F16027"/>
    <w:rsid w:val="00F16230"/>
    <w:rsid w:val="00F16231"/>
    <w:rsid w:val="00F16386"/>
    <w:rsid w:val="00F16AA4"/>
    <w:rsid w:val="00F16BB3"/>
    <w:rsid w:val="00F16D61"/>
    <w:rsid w:val="00F16DF7"/>
    <w:rsid w:val="00F16E82"/>
    <w:rsid w:val="00F17097"/>
    <w:rsid w:val="00F17555"/>
    <w:rsid w:val="00F177FF"/>
    <w:rsid w:val="00F17B08"/>
    <w:rsid w:val="00F17E17"/>
    <w:rsid w:val="00F17F9B"/>
    <w:rsid w:val="00F17FC0"/>
    <w:rsid w:val="00F2021F"/>
    <w:rsid w:val="00F20489"/>
    <w:rsid w:val="00F2073F"/>
    <w:rsid w:val="00F2078E"/>
    <w:rsid w:val="00F20830"/>
    <w:rsid w:val="00F209D5"/>
    <w:rsid w:val="00F20BAB"/>
    <w:rsid w:val="00F20CC9"/>
    <w:rsid w:val="00F210A7"/>
    <w:rsid w:val="00F21374"/>
    <w:rsid w:val="00F21411"/>
    <w:rsid w:val="00F2150C"/>
    <w:rsid w:val="00F21619"/>
    <w:rsid w:val="00F216B0"/>
    <w:rsid w:val="00F21778"/>
    <w:rsid w:val="00F218DE"/>
    <w:rsid w:val="00F21980"/>
    <w:rsid w:val="00F2199F"/>
    <w:rsid w:val="00F21A52"/>
    <w:rsid w:val="00F21A82"/>
    <w:rsid w:val="00F21B08"/>
    <w:rsid w:val="00F21B18"/>
    <w:rsid w:val="00F21DAC"/>
    <w:rsid w:val="00F21E6B"/>
    <w:rsid w:val="00F21F5E"/>
    <w:rsid w:val="00F223D6"/>
    <w:rsid w:val="00F22971"/>
    <w:rsid w:val="00F22B35"/>
    <w:rsid w:val="00F22CB7"/>
    <w:rsid w:val="00F22DD4"/>
    <w:rsid w:val="00F22EB7"/>
    <w:rsid w:val="00F2307D"/>
    <w:rsid w:val="00F230B4"/>
    <w:rsid w:val="00F23333"/>
    <w:rsid w:val="00F23559"/>
    <w:rsid w:val="00F236A3"/>
    <w:rsid w:val="00F236D7"/>
    <w:rsid w:val="00F2380F"/>
    <w:rsid w:val="00F23949"/>
    <w:rsid w:val="00F23BE2"/>
    <w:rsid w:val="00F23C22"/>
    <w:rsid w:val="00F23CD9"/>
    <w:rsid w:val="00F23E23"/>
    <w:rsid w:val="00F23FC0"/>
    <w:rsid w:val="00F24079"/>
    <w:rsid w:val="00F24284"/>
    <w:rsid w:val="00F2434F"/>
    <w:rsid w:val="00F24370"/>
    <w:rsid w:val="00F24765"/>
    <w:rsid w:val="00F24789"/>
    <w:rsid w:val="00F247AA"/>
    <w:rsid w:val="00F24822"/>
    <w:rsid w:val="00F24BAB"/>
    <w:rsid w:val="00F24BC0"/>
    <w:rsid w:val="00F24C06"/>
    <w:rsid w:val="00F24CD7"/>
    <w:rsid w:val="00F24CEC"/>
    <w:rsid w:val="00F24ED5"/>
    <w:rsid w:val="00F25125"/>
    <w:rsid w:val="00F2520C"/>
    <w:rsid w:val="00F2522A"/>
    <w:rsid w:val="00F25272"/>
    <w:rsid w:val="00F252A0"/>
    <w:rsid w:val="00F25484"/>
    <w:rsid w:val="00F2600A"/>
    <w:rsid w:val="00F2602E"/>
    <w:rsid w:val="00F260E9"/>
    <w:rsid w:val="00F26164"/>
    <w:rsid w:val="00F262A3"/>
    <w:rsid w:val="00F26667"/>
    <w:rsid w:val="00F2677C"/>
    <w:rsid w:val="00F2688C"/>
    <w:rsid w:val="00F26CDD"/>
    <w:rsid w:val="00F26E15"/>
    <w:rsid w:val="00F26E17"/>
    <w:rsid w:val="00F26E4D"/>
    <w:rsid w:val="00F27169"/>
    <w:rsid w:val="00F27542"/>
    <w:rsid w:val="00F27825"/>
    <w:rsid w:val="00F278A9"/>
    <w:rsid w:val="00F27A51"/>
    <w:rsid w:val="00F27B01"/>
    <w:rsid w:val="00F27D45"/>
    <w:rsid w:val="00F27D55"/>
    <w:rsid w:val="00F27EEE"/>
    <w:rsid w:val="00F301D3"/>
    <w:rsid w:val="00F302AB"/>
    <w:rsid w:val="00F3033B"/>
    <w:rsid w:val="00F303A6"/>
    <w:rsid w:val="00F30401"/>
    <w:rsid w:val="00F30536"/>
    <w:rsid w:val="00F30628"/>
    <w:rsid w:val="00F30984"/>
    <w:rsid w:val="00F30A12"/>
    <w:rsid w:val="00F30A54"/>
    <w:rsid w:val="00F30B13"/>
    <w:rsid w:val="00F30EC1"/>
    <w:rsid w:val="00F311DC"/>
    <w:rsid w:val="00F312C3"/>
    <w:rsid w:val="00F31788"/>
    <w:rsid w:val="00F318E3"/>
    <w:rsid w:val="00F31DFE"/>
    <w:rsid w:val="00F32153"/>
    <w:rsid w:val="00F3219E"/>
    <w:rsid w:val="00F322F9"/>
    <w:rsid w:val="00F326C4"/>
    <w:rsid w:val="00F32891"/>
    <w:rsid w:val="00F32985"/>
    <w:rsid w:val="00F329C3"/>
    <w:rsid w:val="00F32A40"/>
    <w:rsid w:val="00F32A6C"/>
    <w:rsid w:val="00F32ABA"/>
    <w:rsid w:val="00F32C29"/>
    <w:rsid w:val="00F32E2B"/>
    <w:rsid w:val="00F330FE"/>
    <w:rsid w:val="00F3313B"/>
    <w:rsid w:val="00F33161"/>
    <w:rsid w:val="00F331BC"/>
    <w:rsid w:val="00F332BA"/>
    <w:rsid w:val="00F33473"/>
    <w:rsid w:val="00F3369D"/>
    <w:rsid w:val="00F3371E"/>
    <w:rsid w:val="00F33810"/>
    <w:rsid w:val="00F33A4B"/>
    <w:rsid w:val="00F33AE5"/>
    <w:rsid w:val="00F33C44"/>
    <w:rsid w:val="00F33DA9"/>
    <w:rsid w:val="00F340AE"/>
    <w:rsid w:val="00F34109"/>
    <w:rsid w:val="00F343E3"/>
    <w:rsid w:val="00F343FF"/>
    <w:rsid w:val="00F34640"/>
    <w:rsid w:val="00F348AA"/>
    <w:rsid w:val="00F349D6"/>
    <w:rsid w:val="00F349DC"/>
    <w:rsid w:val="00F34C1D"/>
    <w:rsid w:val="00F34CE9"/>
    <w:rsid w:val="00F34D5B"/>
    <w:rsid w:val="00F34DD7"/>
    <w:rsid w:val="00F34EDD"/>
    <w:rsid w:val="00F3517F"/>
    <w:rsid w:val="00F35371"/>
    <w:rsid w:val="00F35713"/>
    <w:rsid w:val="00F35755"/>
    <w:rsid w:val="00F35881"/>
    <w:rsid w:val="00F358E6"/>
    <w:rsid w:val="00F35992"/>
    <w:rsid w:val="00F359FD"/>
    <w:rsid w:val="00F35AB4"/>
    <w:rsid w:val="00F35BE7"/>
    <w:rsid w:val="00F35E88"/>
    <w:rsid w:val="00F35EC2"/>
    <w:rsid w:val="00F36178"/>
    <w:rsid w:val="00F3650B"/>
    <w:rsid w:val="00F36728"/>
    <w:rsid w:val="00F367D2"/>
    <w:rsid w:val="00F36B4F"/>
    <w:rsid w:val="00F36D2C"/>
    <w:rsid w:val="00F36DBD"/>
    <w:rsid w:val="00F36EAA"/>
    <w:rsid w:val="00F3701D"/>
    <w:rsid w:val="00F370CC"/>
    <w:rsid w:val="00F372B3"/>
    <w:rsid w:val="00F3744A"/>
    <w:rsid w:val="00F374BA"/>
    <w:rsid w:val="00F374EA"/>
    <w:rsid w:val="00F37597"/>
    <w:rsid w:val="00F378C7"/>
    <w:rsid w:val="00F37AA8"/>
    <w:rsid w:val="00F37C1F"/>
    <w:rsid w:val="00F37C25"/>
    <w:rsid w:val="00F37CC0"/>
    <w:rsid w:val="00F37EAF"/>
    <w:rsid w:val="00F37EF3"/>
    <w:rsid w:val="00F400C8"/>
    <w:rsid w:val="00F402D5"/>
    <w:rsid w:val="00F404AE"/>
    <w:rsid w:val="00F404B9"/>
    <w:rsid w:val="00F404D8"/>
    <w:rsid w:val="00F404FA"/>
    <w:rsid w:val="00F40695"/>
    <w:rsid w:val="00F40A88"/>
    <w:rsid w:val="00F40CD6"/>
    <w:rsid w:val="00F40FD4"/>
    <w:rsid w:val="00F41087"/>
    <w:rsid w:val="00F410C9"/>
    <w:rsid w:val="00F4112C"/>
    <w:rsid w:val="00F41166"/>
    <w:rsid w:val="00F4137D"/>
    <w:rsid w:val="00F41440"/>
    <w:rsid w:val="00F41652"/>
    <w:rsid w:val="00F4168B"/>
    <w:rsid w:val="00F41810"/>
    <w:rsid w:val="00F41867"/>
    <w:rsid w:val="00F4188C"/>
    <w:rsid w:val="00F41A06"/>
    <w:rsid w:val="00F41AA6"/>
    <w:rsid w:val="00F42045"/>
    <w:rsid w:val="00F4204D"/>
    <w:rsid w:val="00F4229B"/>
    <w:rsid w:val="00F424D3"/>
    <w:rsid w:val="00F42677"/>
    <w:rsid w:val="00F42968"/>
    <w:rsid w:val="00F429EC"/>
    <w:rsid w:val="00F42BFD"/>
    <w:rsid w:val="00F42E51"/>
    <w:rsid w:val="00F42E8B"/>
    <w:rsid w:val="00F43548"/>
    <w:rsid w:val="00F4375E"/>
    <w:rsid w:val="00F43867"/>
    <w:rsid w:val="00F438B6"/>
    <w:rsid w:val="00F4395D"/>
    <w:rsid w:val="00F43EB7"/>
    <w:rsid w:val="00F4400C"/>
    <w:rsid w:val="00F4434C"/>
    <w:rsid w:val="00F4451B"/>
    <w:rsid w:val="00F44725"/>
    <w:rsid w:val="00F44A0D"/>
    <w:rsid w:val="00F44AA7"/>
    <w:rsid w:val="00F45090"/>
    <w:rsid w:val="00F4536A"/>
    <w:rsid w:val="00F455E5"/>
    <w:rsid w:val="00F45600"/>
    <w:rsid w:val="00F456CE"/>
    <w:rsid w:val="00F45780"/>
    <w:rsid w:val="00F457CB"/>
    <w:rsid w:val="00F45813"/>
    <w:rsid w:val="00F45B0B"/>
    <w:rsid w:val="00F45B8B"/>
    <w:rsid w:val="00F45F1E"/>
    <w:rsid w:val="00F45FA0"/>
    <w:rsid w:val="00F46063"/>
    <w:rsid w:val="00F460E2"/>
    <w:rsid w:val="00F464E6"/>
    <w:rsid w:val="00F4673A"/>
    <w:rsid w:val="00F46B0A"/>
    <w:rsid w:val="00F46B77"/>
    <w:rsid w:val="00F46C61"/>
    <w:rsid w:val="00F46D33"/>
    <w:rsid w:val="00F46E3D"/>
    <w:rsid w:val="00F47234"/>
    <w:rsid w:val="00F4743E"/>
    <w:rsid w:val="00F477E8"/>
    <w:rsid w:val="00F479A4"/>
    <w:rsid w:val="00F47C7B"/>
    <w:rsid w:val="00F47CEC"/>
    <w:rsid w:val="00F47E28"/>
    <w:rsid w:val="00F47FE6"/>
    <w:rsid w:val="00F50227"/>
    <w:rsid w:val="00F50504"/>
    <w:rsid w:val="00F506FF"/>
    <w:rsid w:val="00F50A54"/>
    <w:rsid w:val="00F50A6A"/>
    <w:rsid w:val="00F50B54"/>
    <w:rsid w:val="00F50F21"/>
    <w:rsid w:val="00F50F40"/>
    <w:rsid w:val="00F50F49"/>
    <w:rsid w:val="00F5113F"/>
    <w:rsid w:val="00F51260"/>
    <w:rsid w:val="00F515A7"/>
    <w:rsid w:val="00F5161A"/>
    <w:rsid w:val="00F519D9"/>
    <w:rsid w:val="00F51C43"/>
    <w:rsid w:val="00F51DDB"/>
    <w:rsid w:val="00F51E20"/>
    <w:rsid w:val="00F51E45"/>
    <w:rsid w:val="00F527C9"/>
    <w:rsid w:val="00F5282C"/>
    <w:rsid w:val="00F52891"/>
    <w:rsid w:val="00F528A6"/>
    <w:rsid w:val="00F52E34"/>
    <w:rsid w:val="00F52E86"/>
    <w:rsid w:val="00F533C8"/>
    <w:rsid w:val="00F53540"/>
    <w:rsid w:val="00F53C06"/>
    <w:rsid w:val="00F53EA1"/>
    <w:rsid w:val="00F53EFA"/>
    <w:rsid w:val="00F543F7"/>
    <w:rsid w:val="00F5496E"/>
    <w:rsid w:val="00F54A85"/>
    <w:rsid w:val="00F54B48"/>
    <w:rsid w:val="00F54DD7"/>
    <w:rsid w:val="00F54EE3"/>
    <w:rsid w:val="00F54F9C"/>
    <w:rsid w:val="00F550BE"/>
    <w:rsid w:val="00F55421"/>
    <w:rsid w:val="00F554BD"/>
    <w:rsid w:val="00F55763"/>
    <w:rsid w:val="00F55795"/>
    <w:rsid w:val="00F55810"/>
    <w:rsid w:val="00F55833"/>
    <w:rsid w:val="00F55CF5"/>
    <w:rsid w:val="00F55F9F"/>
    <w:rsid w:val="00F5631D"/>
    <w:rsid w:val="00F5634C"/>
    <w:rsid w:val="00F563C0"/>
    <w:rsid w:val="00F5672A"/>
    <w:rsid w:val="00F567B7"/>
    <w:rsid w:val="00F56A69"/>
    <w:rsid w:val="00F56AE2"/>
    <w:rsid w:val="00F56E00"/>
    <w:rsid w:val="00F56E8B"/>
    <w:rsid w:val="00F56FCC"/>
    <w:rsid w:val="00F572C4"/>
    <w:rsid w:val="00F57311"/>
    <w:rsid w:val="00F5764E"/>
    <w:rsid w:val="00F57695"/>
    <w:rsid w:val="00F57770"/>
    <w:rsid w:val="00F57B11"/>
    <w:rsid w:val="00F60155"/>
    <w:rsid w:val="00F60622"/>
    <w:rsid w:val="00F60734"/>
    <w:rsid w:val="00F60A34"/>
    <w:rsid w:val="00F60B2D"/>
    <w:rsid w:val="00F60C4A"/>
    <w:rsid w:val="00F60DE7"/>
    <w:rsid w:val="00F60E63"/>
    <w:rsid w:val="00F60EEA"/>
    <w:rsid w:val="00F60F7A"/>
    <w:rsid w:val="00F60FB8"/>
    <w:rsid w:val="00F61698"/>
    <w:rsid w:val="00F619AB"/>
    <w:rsid w:val="00F619B1"/>
    <w:rsid w:val="00F619D2"/>
    <w:rsid w:val="00F619E1"/>
    <w:rsid w:val="00F61AAB"/>
    <w:rsid w:val="00F61D73"/>
    <w:rsid w:val="00F61E21"/>
    <w:rsid w:val="00F61E94"/>
    <w:rsid w:val="00F620AD"/>
    <w:rsid w:val="00F62359"/>
    <w:rsid w:val="00F623AD"/>
    <w:rsid w:val="00F623EA"/>
    <w:rsid w:val="00F62441"/>
    <w:rsid w:val="00F62932"/>
    <w:rsid w:val="00F62E11"/>
    <w:rsid w:val="00F62E3F"/>
    <w:rsid w:val="00F62F65"/>
    <w:rsid w:val="00F6305C"/>
    <w:rsid w:val="00F6322D"/>
    <w:rsid w:val="00F63290"/>
    <w:rsid w:val="00F632FA"/>
    <w:rsid w:val="00F63626"/>
    <w:rsid w:val="00F63660"/>
    <w:rsid w:val="00F636B7"/>
    <w:rsid w:val="00F63899"/>
    <w:rsid w:val="00F6389E"/>
    <w:rsid w:val="00F639F8"/>
    <w:rsid w:val="00F63A09"/>
    <w:rsid w:val="00F63A13"/>
    <w:rsid w:val="00F63AD6"/>
    <w:rsid w:val="00F63C1B"/>
    <w:rsid w:val="00F63CA6"/>
    <w:rsid w:val="00F63CE0"/>
    <w:rsid w:val="00F63F4C"/>
    <w:rsid w:val="00F640C6"/>
    <w:rsid w:val="00F64216"/>
    <w:rsid w:val="00F6432E"/>
    <w:rsid w:val="00F644E6"/>
    <w:rsid w:val="00F644F4"/>
    <w:rsid w:val="00F64662"/>
    <w:rsid w:val="00F648EB"/>
    <w:rsid w:val="00F64914"/>
    <w:rsid w:val="00F64D08"/>
    <w:rsid w:val="00F64F63"/>
    <w:rsid w:val="00F65188"/>
    <w:rsid w:val="00F652EC"/>
    <w:rsid w:val="00F653A7"/>
    <w:rsid w:val="00F653D2"/>
    <w:rsid w:val="00F6550C"/>
    <w:rsid w:val="00F6553E"/>
    <w:rsid w:val="00F656BD"/>
    <w:rsid w:val="00F65712"/>
    <w:rsid w:val="00F65D44"/>
    <w:rsid w:val="00F65DC6"/>
    <w:rsid w:val="00F65E23"/>
    <w:rsid w:val="00F6610F"/>
    <w:rsid w:val="00F66678"/>
    <w:rsid w:val="00F668A3"/>
    <w:rsid w:val="00F669D8"/>
    <w:rsid w:val="00F66D07"/>
    <w:rsid w:val="00F66D4B"/>
    <w:rsid w:val="00F66E44"/>
    <w:rsid w:val="00F67045"/>
    <w:rsid w:val="00F67122"/>
    <w:rsid w:val="00F673A5"/>
    <w:rsid w:val="00F673E0"/>
    <w:rsid w:val="00F67631"/>
    <w:rsid w:val="00F67702"/>
    <w:rsid w:val="00F67D2A"/>
    <w:rsid w:val="00F67ECF"/>
    <w:rsid w:val="00F67F3C"/>
    <w:rsid w:val="00F7004E"/>
    <w:rsid w:val="00F702CD"/>
    <w:rsid w:val="00F70360"/>
    <w:rsid w:val="00F70373"/>
    <w:rsid w:val="00F7038C"/>
    <w:rsid w:val="00F703BE"/>
    <w:rsid w:val="00F703F4"/>
    <w:rsid w:val="00F70605"/>
    <w:rsid w:val="00F70D8D"/>
    <w:rsid w:val="00F71023"/>
    <w:rsid w:val="00F71155"/>
    <w:rsid w:val="00F7129E"/>
    <w:rsid w:val="00F716B7"/>
    <w:rsid w:val="00F716C2"/>
    <w:rsid w:val="00F71859"/>
    <w:rsid w:val="00F71A9E"/>
    <w:rsid w:val="00F71B25"/>
    <w:rsid w:val="00F71C59"/>
    <w:rsid w:val="00F72024"/>
    <w:rsid w:val="00F7211D"/>
    <w:rsid w:val="00F72230"/>
    <w:rsid w:val="00F72232"/>
    <w:rsid w:val="00F72A44"/>
    <w:rsid w:val="00F72B19"/>
    <w:rsid w:val="00F72B6D"/>
    <w:rsid w:val="00F72BF2"/>
    <w:rsid w:val="00F72D8A"/>
    <w:rsid w:val="00F72DAC"/>
    <w:rsid w:val="00F730D1"/>
    <w:rsid w:val="00F731D8"/>
    <w:rsid w:val="00F73365"/>
    <w:rsid w:val="00F736A0"/>
    <w:rsid w:val="00F7371E"/>
    <w:rsid w:val="00F7380B"/>
    <w:rsid w:val="00F73CFE"/>
    <w:rsid w:val="00F73D05"/>
    <w:rsid w:val="00F73E97"/>
    <w:rsid w:val="00F741DC"/>
    <w:rsid w:val="00F74359"/>
    <w:rsid w:val="00F748B6"/>
    <w:rsid w:val="00F74992"/>
    <w:rsid w:val="00F74CE3"/>
    <w:rsid w:val="00F74D00"/>
    <w:rsid w:val="00F74DE3"/>
    <w:rsid w:val="00F74E9D"/>
    <w:rsid w:val="00F751E7"/>
    <w:rsid w:val="00F7523B"/>
    <w:rsid w:val="00F75245"/>
    <w:rsid w:val="00F752ED"/>
    <w:rsid w:val="00F75301"/>
    <w:rsid w:val="00F75469"/>
    <w:rsid w:val="00F754EC"/>
    <w:rsid w:val="00F75607"/>
    <w:rsid w:val="00F75B16"/>
    <w:rsid w:val="00F75D37"/>
    <w:rsid w:val="00F75E7B"/>
    <w:rsid w:val="00F75F11"/>
    <w:rsid w:val="00F760FD"/>
    <w:rsid w:val="00F76331"/>
    <w:rsid w:val="00F7633D"/>
    <w:rsid w:val="00F76439"/>
    <w:rsid w:val="00F76690"/>
    <w:rsid w:val="00F766E4"/>
    <w:rsid w:val="00F76865"/>
    <w:rsid w:val="00F7693D"/>
    <w:rsid w:val="00F7693F"/>
    <w:rsid w:val="00F769D4"/>
    <w:rsid w:val="00F76B66"/>
    <w:rsid w:val="00F76BFB"/>
    <w:rsid w:val="00F76DEF"/>
    <w:rsid w:val="00F772BE"/>
    <w:rsid w:val="00F77404"/>
    <w:rsid w:val="00F7746A"/>
    <w:rsid w:val="00F77821"/>
    <w:rsid w:val="00F77A1D"/>
    <w:rsid w:val="00F77B86"/>
    <w:rsid w:val="00F77DAF"/>
    <w:rsid w:val="00F77DEE"/>
    <w:rsid w:val="00F77E47"/>
    <w:rsid w:val="00F8006A"/>
    <w:rsid w:val="00F802A7"/>
    <w:rsid w:val="00F802D4"/>
    <w:rsid w:val="00F803FF"/>
    <w:rsid w:val="00F805F4"/>
    <w:rsid w:val="00F80D0B"/>
    <w:rsid w:val="00F80D77"/>
    <w:rsid w:val="00F80EE6"/>
    <w:rsid w:val="00F8110C"/>
    <w:rsid w:val="00F815C7"/>
    <w:rsid w:val="00F81770"/>
    <w:rsid w:val="00F818A6"/>
    <w:rsid w:val="00F81B20"/>
    <w:rsid w:val="00F81BE2"/>
    <w:rsid w:val="00F81D8E"/>
    <w:rsid w:val="00F81DBD"/>
    <w:rsid w:val="00F81DBE"/>
    <w:rsid w:val="00F82204"/>
    <w:rsid w:val="00F8237B"/>
    <w:rsid w:val="00F8238B"/>
    <w:rsid w:val="00F823D5"/>
    <w:rsid w:val="00F824BC"/>
    <w:rsid w:val="00F8273A"/>
    <w:rsid w:val="00F82798"/>
    <w:rsid w:val="00F82906"/>
    <w:rsid w:val="00F82B1F"/>
    <w:rsid w:val="00F82B57"/>
    <w:rsid w:val="00F82CBE"/>
    <w:rsid w:val="00F82D5A"/>
    <w:rsid w:val="00F830D4"/>
    <w:rsid w:val="00F83189"/>
    <w:rsid w:val="00F8331C"/>
    <w:rsid w:val="00F8342B"/>
    <w:rsid w:val="00F83748"/>
    <w:rsid w:val="00F839A2"/>
    <w:rsid w:val="00F83A3B"/>
    <w:rsid w:val="00F83B42"/>
    <w:rsid w:val="00F83BD7"/>
    <w:rsid w:val="00F83C89"/>
    <w:rsid w:val="00F83F04"/>
    <w:rsid w:val="00F83F64"/>
    <w:rsid w:val="00F840A7"/>
    <w:rsid w:val="00F84195"/>
    <w:rsid w:val="00F8436F"/>
    <w:rsid w:val="00F84379"/>
    <w:rsid w:val="00F845A7"/>
    <w:rsid w:val="00F845FA"/>
    <w:rsid w:val="00F84730"/>
    <w:rsid w:val="00F8475F"/>
    <w:rsid w:val="00F8486A"/>
    <w:rsid w:val="00F84964"/>
    <w:rsid w:val="00F84F14"/>
    <w:rsid w:val="00F85117"/>
    <w:rsid w:val="00F855F4"/>
    <w:rsid w:val="00F85778"/>
    <w:rsid w:val="00F85828"/>
    <w:rsid w:val="00F85A27"/>
    <w:rsid w:val="00F85E58"/>
    <w:rsid w:val="00F866A8"/>
    <w:rsid w:val="00F867BF"/>
    <w:rsid w:val="00F8682B"/>
    <w:rsid w:val="00F86C6A"/>
    <w:rsid w:val="00F87198"/>
    <w:rsid w:val="00F87394"/>
    <w:rsid w:val="00F8745F"/>
    <w:rsid w:val="00F875A9"/>
    <w:rsid w:val="00F877AD"/>
    <w:rsid w:val="00F877FB"/>
    <w:rsid w:val="00F87837"/>
    <w:rsid w:val="00F8795F"/>
    <w:rsid w:val="00F87A1D"/>
    <w:rsid w:val="00F87A2B"/>
    <w:rsid w:val="00F87A81"/>
    <w:rsid w:val="00F87AC4"/>
    <w:rsid w:val="00F87FFD"/>
    <w:rsid w:val="00F90248"/>
    <w:rsid w:val="00F904AF"/>
    <w:rsid w:val="00F9065D"/>
    <w:rsid w:val="00F906AC"/>
    <w:rsid w:val="00F906B8"/>
    <w:rsid w:val="00F906F9"/>
    <w:rsid w:val="00F90C7D"/>
    <w:rsid w:val="00F90C97"/>
    <w:rsid w:val="00F90D8F"/>
    <w:rsid w:val="00F91259"/>
    <w:rsid w:val="00F91262"/>
    <w:rsid w:val="00F9133F"/>
    <w:rsid w:val="00F9143D"/>
    <w:rsid w:val="00F9177D"/>
    <w:rsid w:val="00F917C7"/>
    <w:rsid w:val="00F91950"/>
    <w:rsid w:val="00F91D45"/>
    <w:rsid w:val="00F91ED1"/>
    <w:rsid w:val="00F9213F"/>
    <w:rsid w:val="00F922BA"/>
    <w:rsid w:val="00F923A6"/>
    <w:rsid w:val="00F925AA"/>
    <w:rsid w:val="00F92645"/>
    <w:rsid w:val="00F92677"/>
    <w:rsid w:val="00F92882"/>
    <w:rsid w:val="00F92C07"/>
    <w:rsid w:val="00F92DEA"/>
    <w:rsid w:val="00F92E17"/>
    <w:rsid w:val="00F92E74"/>
    <w:rsid w:val="00F92F10"/>
    <w:rsid w:val="00F93197"/>
    <w:rsid w:val="00F9325F"/>
    <w:rsid w:val="00F9370B"/>
    <w:rsid w:val="00F9391F"/>
    <w:rsid w:val="00F93A3D"/>
    <w:rsid w:val="00F93BD6"/>
    <w:rsid w:val="00F93BFA"/>
    <w:rsid w:val="00F93E06"/>
    <w:rsid w:val="00F94155"/>
    <w:rsid w:val="00F9419F"/>
    <w:rsid w:val="00F94324"/>
    <w:rsid w:val="00F94469"/>
    <w:rsid w:val="00F94620"/>
    <w:rsid w:val="00F9465C"/>
    <w:rsid w:val="00F94A4B"/>
    <w:rsid w:val="00F94B15"/>
    <w:rsid w:val="00F94C86"/>
    <w:rsid w:val="00F94DA1"/>
    <w:rsid w:val="00F94F52"/>
    <w:rsid w:val="00F95095"/>
    <w:rsid w:val="00F95329"/>
    <w:rsid w:val="00F9543F"/>
    <w:rsid w:val="00F95884"/>
    <w:rsid w:val="00F959A4"/>
    <w:rsid w:val="00F95B73"/>
    <w:rsid w:val="00F95EF4"/>
    <w:rsid w:val="00F96212"/>
    <w:rsid w:val="00F96297"/>
    <w:rsid w:val="00F969B7"/>
    <w:rsid w:val="00F96A4B"/>
    <w:rsid w:val="00F96A6E"/>
    <w:rsid w:val="00F96ADA"/>
    <w:rsid w:val="00F96B4F"/>
    <w:rsid w:val="00F96BE6"/>
    <w:rsid w:val="00F96E8D"/>
    <w:rsid w:val="00F9700D"/>
    <w:rsid w:val="00F97037"/>
    <w:rsid w:val="00F97342"/>
    <w:rsid w:val="00F97503"/>
    <w:rsid w:val="00F97587"/>
    <w:rsid w:val="00F97AC9"/>
    <w:rsid w:val="00F97B81"/>
    <w:rsid w:val="00F97CCB"/>
    <w:rsid w:val="00F97D2A"/>
    <w:rsid w:val="00F97F15"/>
    <w:rsid w:val="00FA0189"/>
    <w:rsid w:val="00FA0254"/>
    <w:rsid w:val="00FA06B4"/>
    <w:rsid w:val="00FA0F6F"/>
    <w:rsid w:val="00FA1340"/>
    <w:rsid w:val="00FA1445"/>
    <w:rsid w:val="00FA15AE"/>
    <w:rsid w:val="00FA15B1"/>
    <w:rsid w:val="00FA177E"/>
    <w:rsid w:val="00FA1785"/>
    <w:rsid w:val="00FA1AB1"/>
    <w:rsid w:val="00FA1C23"/>
    <w:rsid w:val="00FA205F"/>
    <w:rsid w:val="00FA2072"/>
    <w:rsid w:val="00FA2288"/>
    <w:rsid w:val="00FA2299"/>
    <w:rsid w:val="00FA23A1"/>
    <w:rsid w:val="00FA2467"/>
    <w:rsid w:val="00FA2627"/>
    <w:rsid w:val="00FA2747"/>
    <w:rsid w:val="00FA27E0"/>
    <w:rsid w:val="00FA2AB6"/>
    <w:rsid w:val="00FA2AFE"/>
    <w:rsid w:val="00FA2F0E"/>
    <w:rsid w:val="00FA31C5"/>
    <w:rsid w:val="00FA327E"/>
    <w:rsid w:val="00FA3551"/>
    <w:rsid w:val="00FA36AE"/>
    <w:rsid w:val="00FA3CC5"/>
    <w:rsid w:val="00FA3D82"/>
    <w:rsid w:val="00FA4095"/>
    <w:rsid w:val="00FA438D"/>
    <w:rsid w:val="00FA43B3"/>
    <w:rsid w:val="00FA46D2"/>
    <w:rsid w:val="00FA47D8"/>
    <w:rsid w:val="00FA49A1"/>
    <w:rsid w:val="00FA4C9F"/>
    <w:rsid w:val="00FA4CA7"/>
    <w:rsid w:val="00FA50AA"/>
    <w:rsid w:val="00FA5549"/>
    <w:rsid w:val="00FA557E"/>
    <w:rsid w:val="00FA5800"/>
    <w:rsid w:val="00FA58F3"/>
    <w:rsid w:val="00FA5B18"/>
    <w:rsid w:val="00FA6194"/>
    <w:rsid w:val="00FA6380"/>
    <w:rsid w:val="00FA63A8"/>
    <w:rsid w:val="00FA63B7"/>
    <w:rsid w:val="00FA64E7"/>
    <w:rsid w:val="00FA65E5"/>
    <w:rsid w:val="00FA6951"/>
    <w:rsid w:val="00FA6CA7"/>
    <w:rsid w:val="00FA6CF3"/>
    <w:rsid w:val="00FA6DD1"/>
    <w:rsid w:val="00FA6E3C"/>
    <w:rsid w:val="00FA7708"/>
    <w:rsid w:val="00FA7F77"/>
    <w:rsid w:val="00FB00E0"/>
    <w:rsid w:val="00FB0109"/>
    <w:rsid w:val="00FB01A6"/>
    <w:rsid w:val="00FB0226"/>
    <w:rsid w:val="00FB022F"/>
    <w:rsid w:val="00FB0312"/>
    <w:rsid w:val="00FB03E4"/>
    <w:rsid w:val="00FB06A3"/>
    <w:rsid w:val="00FB0748"/>
    <w:rsid w:val="00FB0908"/>
    <w:rsid w:val="00FB0930"/>
    <w:rsid w:val="00FB093D"/>
    <w:rsid w:val="00FB099B"/>
    <w:rsid w:val="00FB0E11"/>
    <w:rsid w:val="00FB107B"/>
    <w:rsid w:val="00FB1240"/>
    <w:rsid w:val="00FB1396"/>
    <w:rsid w:val="00FB14B5"/>
    <w:rsid w:val="00FB176A"/>
    <w:rsid w:val="00FB178C"/>
    <w:rsid w:val="00FB1819"/>
    <w:rsid w:val="00FB19D9"/>
    <w:rsid w:val="00FB1ACE"/>
    <w:rsid w:val="00FB1FE1"/>
    <w:rsid w:val="00FB2030"/>
    <w:rsid w:val="00FB21EF"/>
    <w:rsid w:val="00FB22BB"/>
    <w:rsid w:val="00FB235C"/>
    <w:rsid w:val="00FB23A1"/>
    <w:rsid w:val="00FB24EB"/>
    <w:rsid w:val="00FB2780"/>
    <w:rsid w:val="00FB2961"/>
    <w:rsid w:val="00FB2E01"/>
    <w:rsid w:val="00FB3082"/>
    <w:rsid w:val="00FB3297"/>
    <w:rsid w:val="00FB32BF"/>
    <w:rsid w:val="00FB34C4"/>
    <w:rsid w:val="00FB34F1"/>
    <w:rsid w:val="00FB36AA"/>
    <w:rsid w:val="00FB37A8"/>
    <w:rsid w:val="00FB3887"/>
    <w:rsid w:val="00FB3E0D"/>
    <w:rsid w:val="00FB402F"/>
    <w:rsid w:val="00FB40AE"/>
    <w:rsid w:val="00FB412E"/>
    <w:rsid w:val="00FB4196"/>
    <w:rsid w:val="00FB48A8"/>
    <w:rsid w:val="00FB4932"/>
    <w:rsid w:val="00FB49C6"/>
    <w:rsid w:val="00FB49CE"/>
    <w:rsid w:val="00FB4DA7"/>
    <w:rsid w:val="00FB4E4A"/>
    <w:rsid w:val="00FB4FAE"/>
    <w:rsid w:val="00FB50B3"/>
    <w:rsid w:val="00FB54D9"/>
    <w:rsid w:val="00FB58A7"/>
    <w:rsid w:val="00FB5A2E"/>
    <w:rsid w:val="00FB5AB5"/>
    <w:rsid w:val="00FB5B45"/>
    <w:rsid w:val="00FB5FD8"/>
    <w:rsid w:val="00FB6212"/>
    <w:rsid w:val="00FB6228"/>
    <w:rsid w:val="00FB627E"/>
    <w:rsid w:val="00FB6424"/>
    <w:rsid w:val="00FB6511"/>
    <w:rsid w:val="00FB65C3"/>
    <w:rsid w:val="00FB6970"/>
    <w:rsid w:val="00FB6C64"/>
    <w:rsid w:val="00FB6EE0"/>
    <w:rsid w:val="00FB6F25"/>
    <w:rsid w:val="00FB6F6A"/>
    <w:rsid w:val="00FB6F6B"/>
    <w:rsid w:val="00FB6F7C"/>
    <w:rsid w:val="00FB702F"/>
    <w:rsid w:val="00FB74A3"/>
    <w:rsid w:val="00FB76D6"/>
    <w:rsid w:val="00FB79B7"/>
    <w:rsid w:val="00FB7ADF"/>
    <w:rsid w:val="00FB7CA4"/>
    <w:rsid w:val="00FB7E34"/>
    <w:rsid w:val="00FB7E4A"/>
    <w:rsid w:val="00FC011B"/>
    <w:rsid w:val="00FC01D2"/>
    <w:rsid w:val="00FC02A8"/>
    <w:rsid w:val="00FC03A0"/>
    <w:rsid w:val="00FC04F5"/>
    <w:rsid w:val="00FC0570"/>
    <w:rsid w:val="00FC07DB"/>
    <w:rsid w:val="00FC090F"/>
    <w:rsid w:val="00FC09DE"/>
    <w:rsid w:val="00FC0B01"/>
    <w:rsid w:val="00FC0C38"/>
    <w:rsid w:val="00FC0F33"/>
    <w:rsid w:val="00FC1189"/>
    <w:rsid w:val="00FC1722"/>
    <w:rsid w:val="00FC17EC"/>
    <w:rsid w:val="00FC1960"/>
    <w:rsid w:val="00FC19A1"/>
    <w:rsid w:val="00FC19DB"/>
    <w:rsid w:val="00FC1A5B"/>
    <w:rsid w:val="00FC1A61"/>
    <w:rsid w:val="00FC1B4D"/>
    <w:rsid w:val="00FC1B4E"/>
    <w:rsid w:val="00FC1C51"/>
    <w:rsid w:val="00FC1EA1"/>
    <w:rsid w:val="00FC1F10"/>
    <w:rsid w:val="00FC2036"/>
    <w:rsid w:val="00FC264A"/>
    <w:rsid w:val="00FC2742"/>
    <w:rsid w:val="00FC27B4"/>
    <w:rsid w:val="00FC2AE3"/>
    <w:rsid w:val="00FC2B65"/>
    <w:rsid w:val="00FC2C97"/>
    <w:rsid w:val="00FC2D7C"/>
    <w:rsid w:val="00FC2F6D"/>
    <w:rsid w:val="00FC3004"/>
    <w:rsid w:val="00FC3192"/>
    <w:rsid w:val="00FC3632"/>
    <w:rsid w:val="00FC36E2"/>
    <w:rsid w:val="00FC3757"/>
    <w:rsid w:val="00FC3829"/>
    <w:rsid w:val="00FC3A62"/>
    <w:rsid w:val="00FC3AAE"/>
    <w:rsid w:val="00FC3B67"/>
    <w:rsid w:val="00FC3D62"/>
    <w:rsid w:val="00FC471B"/>
    <w:rsid w:val="00FC4902"/>
    <w:rsid w:val="00FC4B05"/>
    <w:rsid w:val="00FC4DAF"/>
    <w:rsid w:val="00FC4E49"/>
    <w:rsid w:val="00FC4F25"/>
    <w:rsid w:val="00FC53C7"/>
    <w:rsid w:val="00FC53EB"/>
    <w:rsid w:val="00FC54B0"/>
    <w:rsid w:val="00FC563A"/>
    <w:rsid w:val="00FC5921"/>
    <w:rsid w:val="00FC5B03"/>
    <w:rsid w:val="00FC5F27"/>
    <w:rsid w:val="00FC6065"/>
    <w:rsid w:val="00FC61B1"/>
    <w:rsid w:val="00FC6462"/>
    <w:rsid w:val="00FC655D"/>
    <w:rsid w:val="00FC67E2"/>
    <w:rsid w:val="00FC6C9D"/>
    <w:rsid w:val="00FC6DFD"/>
    <w:rsid w:val="00FC6E09"/>
    <w:rsid w:val="00FC6E9D"/>
    <w:rsid w:val="00FC6F6B"/>
    <w:rsid w:val="00FC6FAB"/>
    <w:rsid w:val="00FC709E"/>
    <w:rsid w:val="00FC70B1"/>
    <w:rsid w:val="00FC7338"/>
    <w:rsid w:val="00FC7354"/>
    <w:rsid w:val="00FC7600"/>
    <w:rsid w:val="00FC76AD"/>
    <w:rsid w:val="00FC799A"/>
    <w:rsid w:val="00FC79C7"/>
    <w:rsid w:val="00FC7A25"/>
    <w:rsid w:val="00FC7A2A"/>
    <w:rsid w:val="00FC7AFD"/>
    <w:rsid w:val="00FC7C02"/>
    <w:rsid w:val="00FD0330"/>
    <w:rsid w:val="00FD045C"/>
    <w:rsid w:val="00FD0539"/>
    <w:rsid w:val="00FD0596"/>
    <w:rsid w:val="00FD08A2"/>
    <w:rsid w:val="00FD08B2"/>
    <w:rsid w:val="00FD0B8A"/>
    <w:rsid w:val="00FD0B8E"/>
    <w:rsid w:val="00FD1122"/>
    <w:rsid w:val="00FD1195"/>
    <w:rsid w:val="00FD1251"/>
    <w:rsid w:val="00FD12CF"/>
    <w:rsid w:val="00FD1517"/>
    <w:rsid w:val="00FD152B"/>
    <w:rsid w:val="00FD15FD"/>
    <w:rsid w:val="00FD1722"/>
    <w:rsid w:val="00FD173F"/>
    <w:rsid w:val="00FD176B"/>
    <w:rsid w:val="00FD17A2"/>
    <w:rsid w:val="00FD1A62"/>
    <w:rsid w:val="00FD1C86"/>
    <w:rsid w:val="00FD1EEE"/>
    <w:rsid w:val="00FD1F01"/>
    <w:rsid w:val="00FD206C"/>
    <w:rsid w:val="00FD20B9"/>
    <w:rsid w:val="00FD21B6"/>
    <w:rsid w:val="00FD21C4"/>
    <w:rsid w:val="00FD2349"/>
    <w:rsid w:val="00FD2813"/>
    <w:rsid w:val="00FD295A"/>
    <w:rsid w:val="00FD2CF4"/>
    <w:rsid w:val="00FD32F7"/>
    <w:rsid w:val="00FD3431"/>
    <w:rsid w:val="00FD356E"/>
    <w:rsid w:val="00FD384F"/>
    <w:rsid w:val="00FD396C"/>
    <w:rsid w:val="00FD3DA0"/>
    <w:rsid w:val="00FD3ECD"/>
    <w:rsid w:val="00FD4352"/>
    <w:rsid w:val="00FD44B0"/>
    <w:rsid w:val="00FD452F"/>
    <w:rsid w:val="00FD494C"/>
    <w:rsid w:val="00FD4E9C"/>
    <w:rsid w:val="00FD51E2"/>
    <w:rsid w:val="00FD524B"/>
    <w:rsid w:val="00FD5312"/>
    <w:rsid w:val="00FD5467"/>
    <w:rsid w:val="00FD5642"/>
    <w:rsid w:val="00FD567C"/>
    <w:rsid w:val="00FD56B0"/>
    <w:rsid w:val="00FD56ED"/>
    <w:rsid w:val="00FD5BC8"/>
    <w:rsid w:val="00FD5C27"/>
    <w:rsid w:val="00FD5D48"/>
    <w:rsid w:val="00FD5E86"/>
    <w:rsid w:val="00FD6458"/>
    <w:rsid w:val="00FD64EB"/>
    <w:rsid w:val="00FD66F6"/>
    <w:rsid w:val="00FD68B9"/>
    <w:rsid w:val="00FD6977"/>
    <w:rsid w:val="00FD6C42"/>
    <w:rsid w:val="00FD6E85"/>
    <w:rsid w:val="00FD6FFD"/>
    <w:rsid w:val="00FD7143"/>
    <w:rsid w:val="00FD7709"/>
    <w:rsid w:val="00FD77BA"/>
    <w:rsid w:val="00FD77E9"/>
    <w:rsid w:val="00FD7BDE"/>
    <w:rsid w:val="00FD7D68"/>
    <w:rsid w:val="00FE0155"/>
    <w:rsid w:val="00FE0183"/>
    <w:rsid w:val="00FE0321"/>
    <w:rsid w:val="00FE0519"/>
    <w:rsid w:val="00FE0636"/>
    <w:rsid w:val="00FE0A69"/>
    <w:rsid w:val="00FE0A82"/>
    <w:rsid w:val="00FE0BAF"/>
    <w:rsid w:val="00FE0D3B"/>
    <w:rsid w:val="00FE0F8C"/>
    <w:rsid w:val="00FE1157"/>
    <w:rsid w:val="00FE12B5"/>
    <w:rsid w:val="00FE164A"/>
    <w:rsid w:val="00FE1688"/>
    <w:rsid w:val="00FE16AF"/>
    <w:rsid w:val="00FE18F0"/>
    <w:rsid w:val="00FE2126"/>
    <w:rsid w:val="00FE2223"/>
    <w:rsid w:val="00FE22B1"/>
    <w:rsid w:val="00FE238E"/>
    <w:rsid w:val="00FE2437"/>
    <w:rsid w:val="00FE2438"/>
    <w:rsid w:val="00FE2847"/>
    <w:rsid w:val="00FE2890"/>
    <w:rsid w:val="00FE2BF3"/>
    <w:rsid w:val="00FE383E"/>
    <w:rsid w:val="00FE3847"/>
    <w:rsid w:val="00FE3B20"/>
    <w:rsid w:val="00FE3B21"/>
    <w:rsid w:val="00FE3EE8"/>
    <w:rsid w:val="00FE3FBC"/>
    <w:rsid w:val="00FE40A1"/>
    <w:rsid w:val="00FE4175"/>
    <w:rsid w:val="00FE4256"/>
    <w:rsid w:val="00FE4546"/>
    <w:rsid w:val="00FE47F4"/>
    <w:rsid w:val="00FE488C"/>
    <w:rsid w:val="00FE497D"/>
    <w:rsid w:val="00FE4AFE"/>
    <w:rsid w:val="00FE4CDB"/>
    <w:rsid w:val="00FE4D4B"/>
    <w:rsid w:val="00FE4E42"/>
    <w:rsid w:val="00FE4F72"/>
    <w:rsid w:val="00FE5376"/>
    <w:rsid w:val="00FE54C0"/>
    <w:rsid w:val="00FE57AC"/>
    <w:rsid w:val="00FE5B77"/>
    <w:rsid w:val="00FE5C82"/>
    <w:rsid w:val="00FE5F89"/>
    <w:rsid w:val="00FE5FEB"/>
    <w:rsid w:val="00FE601F"/>
    <w:rsid w:val="00FE6074"/>
    <w:rsid w:val="00FE619B"/>
    <w:rsid w:val="00FE656F"/>
    <w:rsid w:val="00FE6617"/>
    <w:rsid w:val="00FE67D6"/>
    <w:rsid w:val="00FE6A35"/>
    <w:rsid w:val="00FE6A7D"/>
    <w:rsid w:val="00FE6C02"/>
    <w:rsid w:val="00FE6CA7"/>
    <w:rsid w:val="00FE6CCF"/>
    <w:rsid w:val="00FE6EDB"/>
    <w:rsid w:val="00FE6F9C"/>
    <w:rsid w:val="00FE71E1"/>
    <w:rsid w:val="00FE73AE"/>
    <w:rsid w:val="00FE74ED"/>
    <w:rsid w:val="00FE7B39"/>
    <w:rsid w:val="00FE7DBB"/>
    <w:rsid w:val="00FF0066"/>
    <w:rsid w:val="00FF086E"/>
    <w:rsid w:val="00FF09B3"/>
    <w:rsid w:val="00FF0AC4"/>
    <w:rsid w:val="00FF16D0"/>
    <w:rsid w:val="00FF18CF"/>
    <w:rsid w:val="00FF1BC7"/>
    <w:rsid w:val="00FF202D"/>
    <w:rsid w:val="00FF2262"/>
    <w:rsid w:val="00FF23A1"/>
    <w:rsid w:val="00FF28BE"/>
    <w:rsid w:val="00FF2955"/>
    <w:rsid w:val="00FF2977"/>
    <w:rsid w:val="00FF2A7A"/>
    <w:rsid w:val="00FF2CE1"/>
    <w:rsid w:val="00FF2E0D"/>
    <w:rsid w:val="00FF2EA4"/>
    <w:rsid w:val="00FF2EC6"/>
    <w:rsid w:val="00FF33AE"/>
    <w:rsid w:val="00FF3A5B"/>
    <w:rsid w:val="00FF3C90"/>
    <w:rsid w:val="00FF3EB0"/>
    <w:rsid w:val="00FF3EFB"/>
    <w:rsid w:val="00FF407E"/>
    <w:rsid w:val="00FF416D"/>
    <w:rsid w:val="00FF41CD"/>
    <w:rsid w:val="00FF46EE"/>
    <w:rsid w:val="00FF4929"/>
    <w:rsid w:val="00FF4B8D"/>
    <w:rsid w:val="00FF4BD5"/>
    <w:rsid w:val="00FF4BF0"/>
    <w:rsid w:val="00FF4C78"/>
    <w:rsid w:val="00FF4CDD"/>
    <w:rsid w:val="00FF4E1D"/>
    <w:rsid w:val="00FF4ECE"/>
    <w:rsid w:val="00FF5453"/>
    <w:rsid w:val="00FF55D6"/>
    <w:rsid w:val="00FF56D0"/>
    <w:rsid w:val="00FF5AAA"/>
    <w:rsid w:val="00FF5CB4"/>
    <w:rsid w:val="00FF62DD"/>
    <w:rsid w:val="00FF6423"/>
    <w:rsid w:val="00FF643E"/>
    <w:rsid w:val="00FF6473"/>
    <w:rsid w:val="00FF6717"/>
    <w:rsid w:val="00FF6756"/>
    <w:rsid w:val="00FF697F"/>
    <w:rsid w:val="00FF6B6D"/>
    <w:rsid w:val="00FF6F19"/>
    <w:rsid w:val="00FF6F36"/>
    <w:rsid w:val="00FF71DA"/>
    <w:rsid w:val="00FF7206"/>
    <w:rsid w:val="00FF73E8"/>
    <w:rsid w:val="00FF75F6"/>
    <w:rsid w:val="00FF76D2"/>
    <w:rsid w:val="00FF7C50"/>
    <w:rsid w:val="00FF7DF9"/>
    <w:rsid w:val="016DBAA5"/>
    <w:rsid w:val="01A29F2F"/>
    <w:rsid w:val="01B678BE"/>
    <w:rsid w:val="0203655D"/>
    <w:rsid w:val="0207C088"/>
    <w:rsid w:val="0220BCF1"/>
    <w:rsid w:val="02788C9D"/>
    <w:rsid w:val="0284B1EE"/>
    <w:rsid w:val="02CD0C0A"/>
    <w:rsid w:val="030598DC"/>
    <w:rsid w:val="032AB5F0"/>
    <w:rsid w:val="03730F6A"/>
    <w:rsid w:val="038E1C2D"/>
    <w:rsid w:val="047D566C"/>
    <w:rsid w:val="052081B5"/>
    <w:rsid w:val="054259C8"/>
    <w:rsid w:val="05773E69"/>
    <w:rsid w:val="059CEDA1"/>
    <w:rsid w:val="05BF7D8E"/>
    <w:rsid w:val="05E53165"/>
    <w:rsid w:val="062ECF2C"/>
    <w:rsid w:val="0645973D"/>
    <w:rsid w:val="067E880A"/>
    <w:rsid w:val="068DAA3F"/>
    <w:rsid w:val="06A58E8D"/>
    <w:rsid w:val="0700D466"/>
    <w:rsid w:val="0723518C"/>
    <w:rsid w:val="0727A401"/>
    <w:rsid w:val="076FCC76"/>
    <w:rsid w:val="07FD1B8C"/>
    <w:rsid w:val="08B7873C"/>
    <w:rsid w:val="08CF8C43"/>
    <w:rsid w:val="092C0738"/>
    <w:rsid w:val="09B3F911"/>
    <w:rsid w:val="09CFC502"/>
    <w:rsid w:val="0A256A89"/>
    <w:rsid w:val="0A6B2E65"/>
    <w:rsid w:val="0A6DFBF4"/>
    <w:rsid w:val="0A870730"/>
    <w:rsid w:val="0ABD0526"/>
    <w:rsid w:val="0ACA87E3"/>
    <w:rsid w:val="0B01CFE4"/>
    <w:rsid w:val="0B5F3377"/>
    <w:rsid w:val="0B69CDFA"/>
    <w:rsid w:val="0BA92C27"/>
    <w:rsid w:val="0BCA307C"/>
    <w:rsid w:val="0BCF8E4F"/>
    <w:rsid w:val="0BD71276"/>
    <w:rsid w:val="0CC1F3C2"/>
    <w:rsid w:val="0CEC49F5"/>
    <w:rsid w:val="0D2299C5"/>
    <w:rsid w:val="0D604285"/>
    <w:rsid w:val="0D712769"/>
    <w:rsid w:val="0D898B54"/>
    <w:rsid w:val="0DB7D1B6"/>
    <w:rsid w:val="0E16A517"/>
    <w:rsid w:val="0E5AE77F"/>
    <w:rsid w:val="0E800C64"/>
    <w:rsid w:val="0EBBD153"/>
    <w:rsid w:val="0F7C9219"/>
    <w:rsid w:val="0FB04982"/>
    <w:rsid w:val="100A730C"/>
    <w:rsid w:val="1011D9A0"/>
    <w:rsid w:val="101CC0D6"/>
    <w:rsid w:val="106B9B8C"/>
    <w:rsid w:val="108459AF"/>
    <w:rsid w:val="11174BAB"/>
    <w:rsid w:val="11398132"/>
    <w:rsid w:val="11523363"/>
    <w:rsid w:val="11794E36"/>
    <w:rsid w:val="11E521F0"/>
    <w:rsid w:val="1218A3E6"/>
    <w:rsid w:val="12683F2D"/>
    <w:rsid w:val="12D0FADC"/>
    <w:rsid w:val="130783E3"/>
    <w:rsid w:val="13403CB2"/>
    <w:rsid w:val="14029F8A"/>
    <w:rsid w:val="147DDAF7"/>
    <w:rsid w:val="1493EB98"/>
    <w:rsid w:val="152918B8"/>
    <w:rsid w:val="15404FA2"/>
    <w:rsid w:val="157CE1DB"/>
    <w:rsid w:val="15B24704"/>
    <w:rsid w:val="15CCD5AC"/>
    <w:rsid w:val="162BF120"/>
    <w:rsid w:val="16742FD5"/>
    <w:rsid w:val="16D30E46"/>
    <w:rsid w:val="16E1793C"/>
    <w:rsid w:val="16E2F001"/>
    <w:rsid w:val="170F3310"/>
    <w:rsid w:val="176D6A3F"/>
    <w:rsid w:val="17784FB5"/>
    <w:rsid w:val="17B79FE4"/>
    <w:rsid w:val="17BD04F5"/>
    <w:rsid w:val="18142E2C"/>
    <w:rsid w:val="183D8EC8"/>
    <w:rsid w:val="18598D00"/>
    <w:rsid w:val="186D38FE"/>
    <w:rsid w:val="186E00C7"/>
    <w:rsid w:val="18A43754"/>
    <w:rsid w:val="18E5008B"/>
    <w:rsid w:val="19308969"/>
    <w:rsid w:val="197ED380"/>
    <w:rsid w:val="19813D57"/>
    <w:rsid w:val="19BA41B5"/>
    <w:rsid w:val="1A20D302"/>
    <w:rsid w:val="1A56C6AC"/>
    <w:rsid w:val="1AA4E093"/>
    <w:rsid w:val="1AD06E0E"/>
    <w:rsid w:val="1AE07894"/>
    <w:rsid w:val="1AEA4A6F"/>
    <w:rsid w:val="1AF69C53"/>
    <w:rsid w:val="1B163FE5"/>
    <w:rsid w:val="1B3EC5EA"/>
    <w:rsid w:val="1B5132CF"/>
    <w:rsid w:val="1B8D992B"/>
    <w:rsid w:val="1BAA9CEF"/>
    <w:rsid w:val="1BCFE5E8"/>
    <w:rsid w:val="1BDD1726"/>
    <w:rsid w:val="1C017FA5"/>
    <w:rsid w:val="1C37689C"/>
    <w:rsid w:val="1C62AD2E"/>
    <w:rsid w:val="1CAEE3CC"/>
    <w:rsid w:val="1CF43480"/>
    <w:rsid w:val="1D0AABA0"/>
    <w:rsid w:val="1D1D4BFC"/>
    <w:rsid w:val="1D85BA47"/>
    <w:rsid w:val="1DA9A6D5"/>
    <w:rsid w:val="1DD4019C"/>
    <w:rsid w:val="1DE3B70C"/>
    <w:rsid w:val="1E0FB735"/>
    <w:rsid w:val="1E2C5246"/>
    <w:rsid w:val="1E44A0FC"/>
    <w:rsid w:val="1E54482A"/>
    <w:rsid w:val="1EA7F8A5"/>
    <w:rsid w:val="1EE364DE"/>
    <w:rsid w:val="1F19EC57"/>
    <w:rsid w:val="1F33E254"/>
    <w:rsid w:val="1F584D6D"/>
    <w:rsid w:val="1F5E8FD4"/>
    <w:rsid w:val="1F7216B3"/>
    <w:rsid w:val="1F880607"/>
    <w:rsid w:val="1FB13A01"/>
    <w:rsid w:val="2041C2DD"/>
    <w:rsid w:val="20A2383B"/>
    <w:rsid w:val="20B4D992"/>
    <w:rsid w:val="211ABB37"/>
    <w:rsid w:val="2133C07A"/>
    <w:rsid w:val="214A4883"/>
    <w:rsid w:val="2164B94F"/>
    <w:rsid w:val="217A9E25"/>
    <w:rsid w:val="21A0B80E"/>
    <w:rsid w:val="21D4AA28"/>
    <w:rsid w:val="2230FA24"/>
    <w:rsid w:val="2236AF29"/>
    <w:rsid w:val="2255515F"/>
    <w:rsid w:val="22B3AD91"/>
    <w:rsid w:val="236ADA95"/>
    <w:rsid w:val="238ACB5B"/>
    <w:rsid w:val="23B00B97"/>
    <w:rsid w:val="23C9C64D"/>
    <w:rsid w:val="23F1B2C5"/>
    <w:rsid w:val="240549EF"/>
    <w:rsid w:val="24202C0A"/>
    <w:rsid w:val="247937FA"/>
    <w:rsid w:val="2499BFDD"/>
    <w:rsid w:val="24A9D6AB"/>
    <w:rsid w:val="24AA789C"/>
    <w:rsid w:val="24C3ABA2"/>
    <w:rsid w:val="24E92334"/>
    <w:rsid w:val="2511A47D"/>
    <w:rsid w:val="25629C07"/>
    <w:rsid w:val="2581492C"/>
    <w:rsid w:val="25BE3C94"/>
    <w:rsid w:val="25EFDC8A"/>
    <w:rsid w:val="2662C9C0"/>
    <w:rsid w:val="26870255"/>
    <w:rsid w:val="26BFB821"/>
    <w:rsid w:val="26C0D21F"/>
    <w:rsid w:val="26E61070"/>
    <w:rsid w:val="2711F472"/>
    <w:rsid w:val="2745852C"/>
    <w:rsid w:val="27CAF12A"/>
    <w:rsid w:val="2810F878"/>
    <w:rsid w:val="281659F1"/>
    <w:rsid w:val="2888DD32"/>
    <w:rsid w:val="289D7997"/>
    <w:rsid w:val="28AC6FC7"/>
    <w:rsid w:val="28DAFEBD"/>
    <w:rsid w:val="293F9A5F"/>
    <w:rsid w:val="29AD4A41"/>
    <w:rsid w:val="29D5B0CE"/>
    <w:rsid w:val="2A259629"/>
    <w:rsid w:val="2A76B0E0"/>
    <w:rsid w:val="2A8A584F"/>
    <w:rsid w:val="2A952D33"/>
    <w:rsid w:val="2A9623E0"/>
    <w:rsid w:val="2AB0B59E"/>
    <w:rsid w:val="2AEC632D"/>
    <w:rsid w:val="2B4028C7"/>
    <w:rsid w:val="2B43F82A"/>
    <w:rsid w:val="2B57F39C"/>
    <w:rsid w:val="2B5E049C"/>
    <w:rsid w:val="2B737541"/>
    <w:rsid w:val="2B92CA3F"/>
    <w:rsid w:val="2C1D85AF"/>
    <w:rsid w:val="2C27A395"/>
    <w:rsid w:val="2C38A620"/>
    <w:rsid w:val="2C471123"/>
    <w:rsid w:val="2C528590"/>
    <w:rsid w:val="2C575165"/>
    <w:rsid w:val="2C915B74"/>
    <w:rsid w:val="2C946421"/>
    <w:rsid w:val="2C957376"/>
    <w:rsid w:val="2CD08653"/>
    <w:rsid w:val="2CEC279C"/>
    <w:rsid w:val="2D5C657E"/>
    <w:rsid w:val="2D892A22"/>
    <w:rsid w:val="2DBCA43A"/>
    <w:rsid w:val="2EC4D848"/>
    <w:rsid w:val="2F8F68A3"/>
    <w:rsid w:val="2FAA843F"/>
    <w:rsid w:val="3005CE0C"/>
    <w:rsid w:val="304EF08F"/>
    <w:rsid w:val="30799CE2"/>
    <w:rsid w:val="30AA6EEA"/>
    <w:rsid w:val="30E818A2"/>
    <w:rsid w:val="312CA140"/>
    <w:rsid w:val="31537332"/>
    <w:rsid w:val="315F7889"/>
    <w:rsid w:val="31676BD0"/>
    <w:rsid w:val="317F4FCB"/>
    <w:rsid w:val="31E39326"/>
    <w:rsid w:val="32F3BFCA"/>
    <w:rsid w:val="32F77B1F"/>
    <w:rsid w:val="33256745"/>
    <w:rsid w:val="3370594A"/>
    <w:rsid w:val="33A6E5DB"/>
    <w:rsid w:val="33E04ACE"/>
    <w:rsid w:val="3402E913"/>
    <w:rsid w:val="3427C88D"/>
    <w:rsid w:val="34E36501"/>
    <w:rsid w:val="351E2144"/>
    <w:rsid w:val="353675F6"/>
    <w:rsid w:val="35E70C93"/>
    <w:rsid w:val="362BE0C2"/>
    <w:rsid w:val="36861DF3"/>
    <w:rsid w:val="36BE4F6B"/>
    <w:rsid w:val="3735F087"/>
    <w:rsid w:val="37A699E4"/>
    <w:rsid w:val="37B2D744"/>
    <w:rsid w:val="37B413A3"/>
    <w:rsid w:val="384082D4"/>
    <w:rsid w:val="38601AC4"/>
    <w:rsid w:val="388FB075"/>
    <w:rsid w:val="389670C1"/>
    <w:rsid w:val="389D2275"/>
    <w:rsid w:val="38B0C444"/>
    <w:rsid w:val="38C38447"/>
    <w:rsid w:val="38DEA6BC"/>
    <w:rsid w:val="390D64B4"/>
    <w:rsid w:val="39419482"/>
    <w:rsid w:val="39969033"/>
    <w:rsid w:val="39DB5B84"/>
    <w:rsid w:val="39DDE275"/>
    <w:rsid w:val="3A155AD3"/>
    <w:rsid w:val="3A49B246"/>
    <w:rsid w:val="3A4A9588"/>
    <w:rsid w:val="3A905338"/>
    <w:rsid w:val="3AC18F46"/>
    <w:rsid w:val="3AE2EF88"/>
    <w:rsid w:val="3B38F0BD"/>
    <w:rsid w:val="3B99ACB2"/>
    <w:rsid w:val="3BC6B8C1"/>
    <w:rsid w:val="3BCC462B"/>
    <w:rsid w:val="3BD2F218"/>
    <w:rsid w:val="3BF32178"/>
    <w:rsid w:val="3C945085"/>
    <w:rsid w:val="3CDFBFC8"/>
    <w:rsid w:val="3CED07DB"/>
    <w:rsid w:val="3D139D2E"/>
    <w:rsid w:val="3D4635BB"/>
    <w:rsid w:val="3D690C8B"/>
    <w:rsid w:val="3E1FF82B"/>
    <w:rsid w:val="3E40664B"/>
    <w:rsid w:val="3E40DE9D"/>
    <w:rsid w:val="3E74A918"/>
    <w:rsid w:val="3F0F7CBC"/>
    <w:rsid w:val="3F27067C"/>
    <w:rsid w:val="3F520CD5"/>
    <w:rsid w:val="3F8AEFB9"/>
    <w:rsid w:val="3F9BCE29"/>
    <w:rsid w:val="3FF9938B"/>
    <w:rsid w:val="40118836"/>
    <w:rsid w:val="401BA36C"/>
    <w:rsid w:val="407F9AD6"/>
    <w:rsid w:val="41012586"/>
    <w:rsid w:val="41B5E086"/>
    <w:rsid w:val="41C91BAF"/>
    <w:rsid w:val="41E80626"/>
    <w:rsid w:val="420EDB52"/>
    <w:rsid w:val="42106811"/>
    <w:rsid w:val="4232DE9C"/>
    <w:rsid w:val="424D134F"/>
    <w:rsid w:val="429E9077"/>
    <w:rsid w:val="42D8A1FE"/>
    <w:rsid w:val="431F0662"/>
    <w:rsid w:val="432A076A"/>
    <w:rsid w:val="434FAC05"/>
    <w:rsid w:val="4376B9A8"/>
    <w:rsid w:val="43BF765B"/>
    <w:rsid w:val="43D35EE4"/>
    <w:rsid w:val="43DF25B3"/>
    <w:rsid w:val="43F7808D"/>
    <w:rsid w:val="4408BA16"/>
    <w:rsid w:val="4438E04B"/>
    <w:rsid w:val="44C3AA0A"/>
    <w:rsid w:val="4503900B"/>
    <w:rsid w:val="45CE1849"/>
    <w:rsid w:val="45F19D86"/>
    <w:rsid w:val="45F797EB"/>
    <w:rsid w:val="46335285"/>
    <w:rsid w:val="46B835F5"/>
    <w:rsid w:val="46E45409"/>
    <w:rsid w:val="4717D249"/>
    <w:rsid w:val="47430FEE"/>
    <w:rsid w:val="47572706"/>
    <w:rsid w:val="47E3F5D9"/>
    <w:rsid w:val="4802E0BC"/>
    <w:rsid w:val="482FF210"/>
    <w:rsid w:val="489F5A06"/>
    <w:rsid w:val="490EFFAC"/>
    <w:rsid w:val="49277290"/>
    <w:rsid w:val="49C14700"/>
    <w:rsid w:val="4A082466"/>
    <w:rsid w:val="4A446171"/>
    <w:rsid w:val="4A949AA4"/>
    <w:rsid w:val="4A9BE047"/>
    <w:rsid w:val="4A9C7718"/>
    <w:rsid w:val="4A9DAE04"/>
    <w:rsid w:val="4AC76451"/>
    <w:rsid w:val="4AC7F0A4"/>
    <w:rsid w:val="4ACE32DC"/>
    <w:rsid w:val="4B031B39"/>
    <w:rsid w:val="4B3399A4"/>
    <w:rsid w:val="4B776DCE"/>
    <w:rsid w:val="4B7BA889"/>
    <w:rsid w:val="4B962114"/>
    <w:rsid w:val="4BC940A2"/>
    <w:rsid w:val="4BE717BA"/>
    <w:rsid w:val="4C68A22C"/>
    <w:rsid w:val="4C81DFA0"/>
    <w:rsid w:val="4C942EFC"/>
    <w:rsid w:val="4CEEC35E"/>
    <w:rsid w:val="4D0A538D"/>
    <w:rsid w:val="4D0FBCC2"/>
    <w:rsid w:val="4D2085B1"/>
    <w:rsid w:val="4D377F37"/>
    <w:rsid w:val="4DA96CDA"/>
    <w:rsid w:val="4DE98D92"/>
    <w:rsid w:val="4E4EFEBD"/>
    <w:rsid w:val="4E54553A"/>
    <w:rsid w:val="4E5C3BD4"/>
    <w:rsid w:val="4E6DC02E"/>
    <w:rsid w:val="4E8D9285"/>
    <w:rsid w:val="4EA2780C"/>
    <w:rsid w:val="4F30804A"/>
    <w:rsid w:val="4F717C4E"/>
    <w:rsid w:val="4FC5FF2A"/>
    <w:rsid w:val="50112CDE"/>
    <w:rsid w:val="501520D8"/>
    <w:rsid w:val="503884B4"/>
    <w:rsid w:val="506E82E9"/>
    <w:rsid w:val="50D4C773"/>
    <w:rsid w:val="50E11BA1"/>
    <w:rsid w:val="5112F27E"/>
    <w:rsid w:val="51A304AE"/>
    <w:rsid w:val="51CFE196"/>
    <w:rsid w:val="51E64957"/>
    <w:rsid w:val="525B6EC5"/>
    <w:rsid w:val="5284ED10"/>
    <w:rsid w:val="52AE9E41"/>
    <w:rsid w:val="52B7FFFB"/>
    <w:rsid w:val="53907FFB"/>
    <w:rsid w:val="53BC2DEA"/>
    <w:rsid w:val="53E0A0EF"/>
    <w:rsid w:val="53FA7C45"/>
    <w:rsid w:val="540047CC"/>
    <w:rsid w:val="5466A179"/>
    <w:rsid w:val="54707A1A"/>
    <w:rsid w:val="54753090"/>
    <w:rsid w:val="54CF4290"/>
    <w:rsid w:val="5505D97A"/>
    <w:rsid w:val="5533E6BE"/>
    <w:rsid w:val="557F74CD"/>
    <w:rsid w:val="55AEB600"/>
    <w:rsid w:val="55C9176F"/>
    <w:rsid w:val="5623ED78"/>
    <w:rsid w:val="564EC2F8"/>
    <w:rsid w:val="56820FA0"/>
    <w:rsid w:val="56BA9587"/>
    <w:rsid w:val="56F5AD91"/>
    <w:rsid w:val="57D64B6F"/>
    <w:rsid w:val="57E6F33B"/>
    <w:rsid w:val="57FFFF40"/>
    <w:rsid w:val="585C6B40"/>
    <w:rsid w:val="588E5A18"/>
    <w:rsid w:val="58B49E1B"/>
    <w:rsid w:val="58FEB518"/>
    <w:rsid w:val="592969DD"/>
    <w:rsid w:val="59557612"/>
    <w:rsid w:val="59646777"/>
    <w:rsid w:val="598968FC"/>
    <w:rsid w:val="5A3F55D6"/>
    <w:rsid w:val="5A92D5F0"/>
    <w:rsid w:val="5ACB119B"/>
    <w:rsid w:val="5B3BB3AB"/>
    <w:rsid w:val="5B4DDC16"/>
    <w:rsid w:val="5B7006F0"/>
    <w:rsid w:val="5BC08E07"/>
    <w:rsid w:val="5BF17080"/>
    <w:rsid w:val="5BF4C429"/>
    <w:rsid w:val="5C00EBE1"/>
    <w:rsid w:val="5C308E04"/>
    <w:rsid w:val="5C547EE2"/>
    <w:rsid w:val="5C574267"/>
    <w:rsid w:val="5CA66E59"/>
    <w:rsid w:val="5CF1ABC5"/>
    <w:rsid w:val="5D3ABA9A"/>
    <w:rsid w:val="5D5CF99B"/>
    <w:rsid w:val="5D70CA45"/>
    <w:rsid w:val="5D83300D"/>
    <w:rsid w:val="5DB5EF2A"/>
    <w:rsid w:val="5DD2CA9B"/>
    <w:rsid w:val="5DE51A3A"/>
    <w:rsid w:val="5E7361F4"/>
    <w:rsid w:val="5F0F652B"/>
    <w:rsid w:val="5F3F7630"/>
    <w:rsid w:val="5F6238A3"/>
    <w:rsid w:val="5F763A6C"/>
    <w:rsid w:val="5F7E997F"/>
    <w:rsid w:val="5F813F4C"/>
    <w:rsid w:val="5F907D68"/>
    <w:rsid w:val="5FD7C5B0"/>
    <w:rsid w:val="5FE15E1E"/>
    <w:rsid w:val="5FFBF07C"/>
    <w:rsid w:val="6000A6C2"/>
    <w:rsid w:val="6019BE40"/>
    <w:rsid w:val="6088C240"/>
    <w:rsid w:val="60DD2298"/>
    <w:rsid w:val="61053977"/>
    <w:rsid w:val="613B3C8A"/>
    <w:rsid w:val="61435860"/>
    <w:rsid w:val="618537C9"/>
    <w:rsid w:val="6186701B"/>
    <w:rsid w:val="6255FE49"/>
    <w:rsid w:val="62DCF3CA"/>
    <w:rsid w:val="62DE97E1"/>
    <w:rsid w:val="631A654B"/>
    <w:rsid w:val="637F0A53"/>
    <w:rsid w:val="6454E4CA"/>
    <w:rsid w:val="646AC0C7"/>
    <w:rsid w:val="64736803"/>
    <w:rsid w:val="64D2BB64"/>
    <w:rsid w:val="64DEEDEB"/>
    <w:rsid w:val="6592ED30"/>
    <w:rsid w:val="65A46116"/>
    <w:rsid w:val="65FFCB7E"/>
    <w:rsid w:val="661376C9"/>
    <w:rsid w:val="66138FE5"/>
    <w:rsid w:val="6682900B"/>
    <w:rsid w:val="66AB9FDB"/>
    <w:rsid w:val="66ABB1BC"/>
    <w:rsid w:val="66B39C6C"/>
    <w:rsid w:val="66C4C897"/>
    <w:rsid w:val="66C877A7"/>
    <w:rsid w:val="66C888EE"/>
    <w:rsid w:val="66F612E7"/>
    <w:rsid w:val="67329A3C"/>
    <w:rsid w:val="6756895E"/>
    <w:rsid w:val="678CBF3D"/>
    <w:rsid w:val="679AAE54"/>
    <w:rsid w:val="67A79C65"/>
    <w:rsid w:val="680E7321"/>
    <w:rsid w:val="6811147E"/>
    <w:rsid w:val="68A90B4B"/>
    <w:rsid w:val="693854DE"/>
    <w:rsid w:val="6942A8E5"/>
    <w:rsid w:val="698A0DE9"/>
    <w:rsid w:val="69A7AE6D"/>
    <w:rsid w:val="69DBF52E"/>
    <w:rsid w:val="6ADDA028"/>
    <w:rsid w:val="6B29E3AC"/>
    <w:rsid w:val="6B4F1080"/>
    <w:rsid w:val="6B8AB143"/>
    <w:rsid w:val="6BAA9035"/>
    <w:rsid w:val="6BBA76C0"/>
    <w:rsid w:val="6BBFC2E0"/>
    <w:rsid w:val="6BC680D0"/>
    <w:rsid w:val="6BFF3C38"/>
    <w:rsid w:val="6C86453A"/>
    <w:rsid w:val="6CCC7805"/>
    <w:rsid w:val="6D0850BE"/>
    <w:rsid w:val="6D0D05C8"/>
    <w:rsid w:val="6D24C7CA"/>
    <w:rsid w:val="6D406C22"/>
    <w:rsid w:val="6D4865B5"/>
    <w:rsid w:val="6D4D117F"/>
    <w:rsid w:val="6DA05CD7"/>
    <w:rsid w:val="6DAD0940"/>
    <w:rsid w:val="6E321FEA"/>
    <w:rsid w:val="6E4DC792"/>
    <w:rsid w:val="6E8B04C7"/>
    <w:rsid w:val="6F13B9FE"/>
    <w:rsid w:val="6F4CFDEF"/>
    <w:rsid w:val="6F542956"/>
    <w:rsid w:val="6F5A5FB4"/>
    <w:rsid w:val="6FDA3B4E"/>
    <w:rsid w:val="7081C70B"/>
    <w:rsid w:val="70A258DE"/>
    <w:rsid w:val="7174E64F"/>
    <w:rsid w:val="71F45459"/>
    <w:rsid w:val="720D5AF4"/>
    <w:rsid w:val="7235D11E"/>
    <w:rsid w:val="7247ADF3"/>
    <w:rsid w:val="7270210A"/>
    <w:rsid w:val="727DA53F"/>
    <w:rsid w:val="72C32770"/>
    <w:rsid w:val="72DE29C8"/>
    <w:rsid w:val="7381E1F0"/>
    <w:rsid w:val="74786A74"/>
    <w:rsid w:val="74A02FAB"/>
    <w:rsid w:val="74D1CB20"/>
    <w:rsid w:val="756C98F0"/>
    <w:rsid w:val="757C9848"/>
    <w:rsid w:val="75822C1C"/>
    <w:rsid w:val="75E68283"/>
    <w:rsid w:val="76008485"/>
    <w:rsid w:val="761B2219"/>
    <w:rsid w:val="762141CC"/>
    <w:rsid w:val="764CA698"/>
    <w:rsid w:val="76A749C3"/>
    <w:rsid w:val="76C8B6E2"/>
    <w:rsid w:val="7732F8EA"/>
    <w:rsid w:val="7762A6DF"/>
    <w:rsid w:val="78288612"/>
    <w:rsid w:val="78586B74"/>
    <w:rsid w:val="788BB05D"/>
    <w:rsid w:val="78C0825D"/>
    <w:rsid w:val="78E0F285"/>
    <w:rsid w:val="791D7F38"/>
    <w:rsid w:val="797913C3"/>
    <w:rsid w:val="79AB2AE7"/>
    <w:rsid w:val="7AD6030E"/>
    <w:rsid w:val="7AF4B68E"/>
    <w:rsid w:val="7B24F75B"/>
    <w:rsid w:val="7B2C4005"/>
    <w:rsid w:val="7BBE55A9"/>
    <w:rsid w:val="7C19AF50"/>
    <w:rsid w:val="7C27AA5A"/>
    <w:rsid w:val="7C36A064"/>
    <w:rsid w:val="7CCD74D8"/>
    <w:rsid w:val="7D14A23A"/>
    <w:rsid w:val="7D8DE5E6"/>
    <w:rsid w:val="7E3AA74F"/>
    <w:rsid w:val="7E596AD6"/>
    <w:rsid w:val="7E702ED7"/>
    <w:rsid w:val="7EA70A6C"/>
    <w:rsid w:val="7EB4A6B1"/>
    <w:rsid w:val="7EDDAE08"/>
    <w:rsid w:val="7EF45FC8"/>
    <w:rsid w:val="7F172CB6"/>
    <w:rsid w:val="7F1DDC21"/>
    <w:rsid w:val="7F1ECAAA"/>
    <w:rsid w:val="7F79F791"/>
    <w:rsid w:val="7FBE0D73"/>
    <w:rsid w:val="7FC033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263CE"/>
  <w15:chartTrackingRefBased/>
  <w15:docId w15:val="{97255147-9B82-42D5-9BC9-2ED3BB31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A52"/>
    <w:pPr>
      <w:spacing w:before="120" w:after="120"/>
    </w:pPr>
    <w:rPr>
      <w:rFonts w:ascii="Arial" w:hAnsi="Arial"/>
    </w:rPr>
  </w:style>
  <w:style w:type="paragraph" w:styleId="Heading1">
    <w:name w:val="heading 1"/>
    <w:basedOn w:val="Heading2"/>
    <w:next w:val="Normal"/>
    <w:link w:val="Heading1Char"/>
    <w:uiPriority w:val="9"/>
    <w:qFormat/>
    <w:rsid w:val="00166808"/>
    <w:pPr>
      <w:spacing w:before="240"/>
      <w:outlineLvl w:val="0"/>
    </w:pPr>
    <w:rPr>
      <w:sz w:val="40"/>
      <w:szCs w:val="40"/>
    </w:rPr>
  </w:style>
  <w:style w:type="paragraph" w:styleId="Heading2">
    <w:name w:val="heading 2"/>
    <w:basedOn w:val="Normal"/>
    <w:next w:val="Normal"/>
    <w:link w:val="Heading2Char"/>
    <w:uiPriority w:val="1"/>
    <w:qFormat/>
    <w:rsid w:val="00166808"/>
    <w:pPr>
      <w:keepNext/>
      <w:keepLines/>
      <w:spacing w:before="360" w:after="240" w:line="240" w:lineRule="auto"/>
      <w:outlineLvl w:val="1"/>
    </w:pPr>
    <w:rPr>
      <w:rFonts w:eastAsiaTheme="majorEastAsia" w:cs="Arial"/>
      <w:b/>
      <w:bCs/>
      <w:sz w:val="28"/>
      <w:szCs w:val="28"/>
    </w:rPr>
  </w:style>
  <w:style w:type="paragraph" w:styleId="Heading3">
    <w:name w:val="heading 3"/>
    <w:basedOn w:val="Heading2"/>
    <w:next w:val="Normal"/>
    <w:link w:val="Heading3Char"/>
    <w:uiPriority w:val="1"/>
    <w:qFormat/>
    <w:rsid w:val="00166808"/>
    <w:pPr>
      <w:outlineLvl w:val="2"/>
    </w:pPr>
  </w:style>
  <w:style w:type="paragraph" w:styleId="Heading4">
    <w:name w:val="heading 4"/>
    <w:basedOn w:val="ListParagraph"/>
    <w:next w:val="Normal"/>
    <w:link w:val="Heading4Char"/>
    <w:uiPriority w:val="1"/>
    <w:qFormat/>
    <w:rsid w:val="0094017E"/>
    <w:pPr>
      <w:numPr>
        <w:numId w:val="56"/>
      </w:numPr>
      <w:spacing w:before="240" w:after="240" w:line="240" w:lineRule="auto"/>
      <w:outlineLvl w:val="3"/>
    </w:pPr>
    <w:rPr>
      <w:b/>
      <w:bCs/>
    </w:rPr>
  </w:style>
  <w:style w:type="paragraph" w:styleId="Heading5">
    <w:name w:val="heading 5"/>
    <w:basedOn w:val="Normal"/>
    <w:next w:val="Normal"/>
    <w:link w:val="Heading5Char"/>
    <w:uiPriority w:val="9"/>
    <w:qFormat/>
    <w:rsid w:val="002F3FED"/>
    <w:pPr>
      <w:keepNext/>
      <w:keepLines/>
      <w:spacing w:after="60" w:line="240" w:lineRule="auto"/>
      <w:outlineLvl w:val="4"/>
    </w:pPr>
    <w:rPr>
      <w:rFonts w:eastAsiaTheme="majorEastAsia" w:cs="Arial"/>
      <w:u w:val="single"/>
    </w:rPr>
  </w:style>
  <w:style w:type="paragraph" w:styleId="Heading6">
    <w:name w:val="heading 6"/>
    <w:basedOn w:val="Normal"/>
    <w:next w:val="Normal"/>
    <w:link w:val="Heading6Char"/>
    <w:uiPriority w:val="1"/>
    <w:unhideWhenUsed/>
    <w:rsid w:val="002F3FED"/>
    <w:pPr>
      <w:keepNext/>
      <w:keepLines/>
      <w:spacing w:after="60" w:line="240" w:lineRule="auto"/>
      <w:outlineLvl w:val="5"/>
    </w:pPr>
    <w:rPr>
      <w:rFonts w:eastAsiaTheme="majorEastAsia"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E0C30"/>
    <w:pPr>
      <w:tabs>
        <w:tab w:val="center" w:pos="4513"/>
        <w:tab w:val="right" w:pos="9026"/>
      </w:tabs>
      <w:spacing w:after="240" w:line="240" w:lineRule="auto"/>
      <w:ind w:left="1843"/>
    </w:pPr>
    <w:rPr>
      <w:rFonts w:ascii="Arial" w:hAnsi="Arial"/>
      <w:sz w:val="40"/>
      <w:szCs w:val="40"/>
    </w:rPr>
  </w:style>
  <w:style w:type="character" w:customStyle="1" w:styleId="HeaderChar">
    <w:name w:val="Header Char"/>
    <w:basedOn w:val="DefaultParagraphFont"/>
    <w:link w:val="Header"/>
    <w:uiPriority w:val="99"/>
    <w:rsid w:val="001E0C30"/>
    <w:rPr>
      <w:rFonts w:ascii="Arial" w:hAnsi="Arial"/>
      <w:sz w:val="40"/>
      <w:szCs w:val="40"/>
    </w:rPr>
  </w:style>
  <w:style w:type="paragraph" w:styleId="Footer">
    <w:name w:val="footer"/>
    <w:basedOn w:val="Normal"/>
    <w:link w:val="FooterChar"/>
    <w:uiPriority w:val="99"/>
    <w:unhideWhenUsed/>
    <w:rsid w:val="00110ABC"/>
    <w:pPr>
      <w:tabs>
        <w:tab w:val="center" w:pos="4513"/>
        <w:tab w:val="right" w:pos="9026"/>
      </w:tabs>
      <w:spacing w:before="0" w:after="0" w:line="240" w:lineRule="auto"/>
      <w:jc w:val="right"/>
    </w:pPr>
    <w:rPr>
      <w:color w:val="595959" w:themeColor="text1" w:themeTint="A6"/>
      <w:sz w:val="18"/>
      <w:szCs w:val="18"/>
    </w:rPr>
  </w:style>
  <w:style w:type="character" w:customStyle="1" w:styleId="FooterChar">
    <w:name w:val="Footer Char"/>
    <w:basedOn w:val="DefaultParagraphFont"/>
    <w:link w:val="Footer"/>
    <w:uiPriority w:val="99"/>
    <w:rsid w:val="00110ABC"/>
    <w:rPr>
      <w:rFonts w:ascii="Arial" w:hAnsi="Arial"/>
      <w:color w:val="595959" w:themeColor="text1" w:themeTint="A6"/>
      <w:sz w:val="18"/>
      <w:szCs w:val="18"/>
    </w:rPr>
  </w:style>
  <w:style w:type="paragraph" w:styleId="ListParagraph">
    <w:name w:val="List Paragraph"/>
    <w:basedOn w:val="Normal"/>
    <w:uiPriority w:val="34"/>
    <w:qFormat/>
    <w:rsid w:val="00FC2742"/>
    <w:pPr>
      <w:spacing w:before="60" w:after="60"/>
      <w:ind w:left="720" w:hanging="720"/>
    </w:pPr>
  </w:style>
  <w:style w:type="table" w:styleId="TableGrid">
    <w:name w:val="Table Grid"/>
    <w:basedOn w:val="TableNormal"/>
    <w:uiPriority w:val="39"/>
    <w:rsid w:val="0013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rsid w:val="00D54F5C"/>
  </w:style>
  <w:style w:type="character" w:customStyle="1" w:styleId="TitleChar">
    <w:name w:val="Title Char"/>
    <w:basedOn w:val="DefaultParagraphFont"/>
    <w:link w:val="Title"/>
    <w:uiPriority w:val="10"/>
    <w:rsid w:val="00D54F5C"/>
    <w:rPr>
      <w:rFonts w:ascii="Arial" w:eastAsiaTheme="majorEastAsia" w:hAnsi="Arial" w:cs="Arial"/>
      <w:b/>
      <w:bCs/>
      <w:sz w:val="40"/>
      <w:szCs w:val="40"/>
    </w:rPr>
  </w:style>
  <w:style w:type="paragraph" w:styleId="Subtitle">
    <w:name w:val="Subtitle"/>
    <w:basedOn w:val="Normal"/>
    <w:next w:val="Normal"/>
    <w:link w:val="SubtitleChar"/>
    <w:uiPriority w:val="11"/>
    <w:rsid w:val="00234CA3"/>
    <w:pPr>
      <w:numPr>
        <w:ilvl w:val="1"/>
      </w:numPr>
      <w:spacing w:before="480" w:after="0" w:line="240" w:lineRule="auto"/>
    </w:pPr>
    <w:rPr>
      <w:rFonts w:eastAsiaTheme="minorEastAsia" w:cs="Arial"/>
      <w:sz w:val="34"/>
      <w:szCs w:val="34"/>
    </w:rPr>
  </w:style>
  <w:style w:type="character" w:customStyle="1" w:styleId="SubtitleChar">
    <w:name w:val="Subtitle Char"/>
    <w:basedOn w:val="DefaultParagraphFont"/>
    <w:link w:val="Subtitle"/>
    <w:uiPriority w:val="11"/>
    <w:rsid w:val="00234CA3"/>
    <w:rPr>
      <w:rFonts w:ascii="Arial" w:eastAsiaTheme="minorEastAsia" w:hAnsi="Arial" w:cs="Arial"/>
      <w:sz w:val="34"/>
      <w:szCs w:val="34"/>
    </w:rPr>
  </w:style>
  <w:style w:type="paragraph" w:styleId="NoSpacing">
    <w:name w:val="No Spacing"/>
    <w:uiPriority w:val="1"/>
    <w:rsid w:val="00BA3480"/>
    <w:pPr>
      <w:spacing w:after="0" w:line="240" w:lineRule="auto"/>
    </w:pPr>
    <w:rPr>
      <w:rFonts w:ascii="Arial" w:hAnsi="Arial"/>
    </w:rPr>
  </w:style>
  <w:style w:type="character" w:customStyle="1" w:styleId="Heading1Char">
    <w:name w:val="Heading 1 Char"/>
    <w:basedOn w:val="DefaultParagraphFont"/>
    <w:link w:val="Heading1"/>
    <w:uiPriority w:val="9"/>
    <w:rsid w:val="00166808"/>
    <w:rPr>
      <w:rFonts w:ascii="Arial" w:eastAsiaTheme="majorEastAsia" w:hAnsi="Arial" w:cs="Arial"/>
      <w:b/>
      <w:bCs/>
      <w:sz w:val="40"/>
      <w:szCs w:val="40"/>
    </w:rPr>
  </w:style>
  <w:style w:type="character" w:customStyle="1" w:styleId="Heading2Char">
    <w:name w:val="Heading 2 Char"/>
    <w:basedOn w:val="DefaultParagraphFont"/>
    <w:link w:val="Heading2"/>
    <w:uiPriority w:val="1"/>
    <w:rsid w:val="00166808"/>
    <w:rPr>
      <w:rFonts w:ascii="Arial" w:eastAsiaTheme="majorEastAsia" w:hAnsi="Arial" w:cs="Arial"/>
      <w:b/>
      <w:bCs/>
      <w:sz w:val="28"/>
      <w:szCs w:val="28"/>
    </w:rPr>
  </w:style>
  <w:style w:type="character" w:customStyle="1" w:styleId="Heading3Char">
    <w:name w:val="Heading 3 Char"/>
    <w:basedOn w:val="DefaultParagraphFont"/>
    <w:link w:val="Heading3"/>
    <w:uiPriority w:val="1"/>
    <w:rsid w:val="00166808"/>
    <w:rPr>
      <w:rFonts w:ascii="Arial" w:eastAsiaTheme="majorEastAsia" w:hAnsi="Arial" w:cs="Arial"/>
      <w:b/>
      <w:bCs/>
      <w:sz w:val="28"/>
      <w:szCs w:val="28"/>
    </w:rPr>
  </w:style>
  <w:style w:type="character" w:customStyle="1" w:styleId="Heading4Char">
    <w:name w:val="Heading 4 Char"/>
    <w:basedOn w:val="DefaultParagraphFont"/>
    <w:link w:val="Heading4"/>
    <w:uiPriority w:val="1"/>
    <w:rsid w:val="0094017E"/>
    <w:rPr>
      <w:rFonts w:ascii="Arial" w:hAnsi="Arial"/>
      <w:b/>
      <w:bCs/>
    </w:rPr>
  </w:style>
  <w:style w:type="character" w:customStyle="1" w:styleId="Heading5Char">
    <w:name w:val="Heading 5 Char"/>
    <w:basedOn w:val="DefaultParagraphFont"/>
    <w:link w:val="Heading5"/>
    <w:uiPriority w:val="9"/>
    <w:rsid w:val="002F3FED"/>
    <w:rPr>
      <w:rFonts w:ascii="Arial" w:eastAsiaTheme="majorEastAsia" w:hAnsi="Arial" w:cs="Arial"/>
      <w:u w:val="single"/>
    </w:rPr>
  </w:style>
  <w:style w:type="character" w:customStyle="1" w:styleId="Heading6Char">
    <w:name w:val="Heading 6 Char"/>
    <w:basedOn w:val="DefaultParagraphFont"/>
    <w:link w:val="Heading6"/>
    <w:uiPriority w:val="1"/>
    <w:rsid w:val="002F3FED"/>
    <w:rPr>
      <w:rFonts w:ascii="Arial" w:eastAsiaTheme="majorEastAsia" w:hAnsi="Arial" w:cs="Arial"/>
      <w:i/>
    </w:rPr>
  </w:style>
  <w:style w:type="paragraph" w:styleId="Quote">
    <w:name w:val="Quote"/>
    <w:basedOn w:val="Normal"/>
    <w:next w:val="Normal"/>
    <w:link w:val="QuoteChar"/>
    <w:uiPriority w:val="99"/>
    <w:qFormat/>
    <w:rsid w:val="00500B4B"/>
    <w:pPr>
      <w:spacing w:before="160" w:line="240" w:lineRule="auto"/>
      <w:ind w:left="426" w:right="662"/>
    </w:pPr>
    <w:rPr>
      <w:rFonts w:cs="Arial"/>
      <w:i/>
      <w:iCs/>
      <w:color w:val="288BAE"/>
    </w:rPr>
  </w:style>
  <w:style w:type="character" w:customStyle="1" w:styleId="QuoteChar">
    <w:name w:val="Quote Char"/>
    <w:basedOn w:val="DefaultParagraphFont"/>
    <w:link w:val="Quote"/>
    <w:uiPriority w:val="99"/>
    <w:rsid w:val="00F14002"/>
    <w:rPr>
      <w:rFonts w:ascii="Arial" w:hAnsi="Arial" w:cs="Arial"/>
      <w:i/>
      <w:iCs/>
      <w:color w:val="288BAE"/>
    </w:rPr>
  </w:style>
  <w:style w:type="character" w:styleId="Emphasis">
    <w:name w:val="Emphasis"/>
    <w:uiPriority w:val="20"/>
    <w:qFormat/>
    <w:rsid w:val="006B6F1C"/>
    <w:rPr>
      <w:rFonts w:cs="Arial"/>
      <w:i/>
    </w:rPr>
  </w:style>
  <w:style w:type="paragraph" w:styleId="TOCHeading">
    <w:name w:val="TOC Heading"/>
    <w:basedOn w:val="Heading1"/>
    <w:next w:val="Normal"/>
    <w:uiPriority w:val="39"/>
    <w:unhideWhenUsed/>
    <w:qFormat/>
    <w:rsid w:val="00F05826"/>
    <w:pPr>
      <w:spacing w:after="600"/>
      <w:outlineLvl w:val="9"/>
    </w:pPr>
    <w:rPr>
      <w:rFonts w:cstheme="majorBidi"/>
      <w:lang w:val="en-US"/>
    </w:rPr>
  </w:style>
  <w:style w:type="paragraph" w:styleId="TOC1">
    <w:name w:val="toc 1"/>
    <w:basedOn w:val="Normal"/>
    <w:next w:val="Normal"/>
    <w:autoRedefine/>
    <w:uiPriority w:val="39"/>
    <w:unhideWhenUsed/>
    <w:rsid w:val="00D15080"/>
    <w:pPr>
      <w:tabs>
        <w:tab w:val="right" w:leader="dot" w:pos="9072"/>
      </w:tabs>
      <w:spacing w:after="100"/>
    </w:pPr>
    <w:rPr>
      <w:b/>
      <w:noProof/>
    </w:rPr>
  </w:style>
  <w:style w:type="paragraph" w:styleId="TOC2">
    <w:name w:val="toc 2"/>
    <w:basedOn w:val="Normal"/>
    <w:next w:val="Normal"/>
    <w:autoRedefine/>
    <w:uiPriority w:val="39"/>
    <w:unhideWhenUsed/>
    <w:rsid w:val="00D508FA"/>
    <w:pPr>
      <w:tabs>
        <w:tab w:val="right" w:leader="dot" w:pos="9072"/>
      </w:tabs>
      <w:spacing w:after="100"/>
      <w:ind w:left="220"/>
    </w:pPr>
  </w:style>
  <w:style w:type="paragraph" w:styleId="TOC3">
    <w:name w:val="toc 3"/>
    <w:basedOn w:val="Normal"/>
    <w:next w:val="Normal"/>
    <w:autoRedefine/>
    <w:uiPriority w:val="39"/>
    <w:unhideWhenUsed/>
    <w:rsid w:val="00F05826"/>
    <w:pPr>
      <w:spacing w:after="100"/>
      <w:ind w:left="440"/>
    </w:pPr>
  </w:style>
  <w:style w:type="character" w:styleId="Hyperlink">
    <w:name w:val="Hyperlink"/>
    <w:basedOn w:val="DefaultParagraphFont"/>
    <w:uiPriority w:val="99"/>
    <w:unhideWhenUsed/>
    <w:rsid w:val="00F05826"/>
    <w:rPr>
      <w:color w:val="000000" w:themeColor="hyperlink"/>
      <w:u w:val="single"/>
    </w:rPr>
  </w:style>
  <w:style w:type="paragraph" w:customStyle="1" w:styleId="Space">
    <w:name w:val="Space"/>
    <w:basedOn w:val="Normal"/>
    <w:rsid w:val="001E0C30"/>
    <w:pPr>
      <w:spacing w:after="840"/>
    </w:pPr>
  </w:style>
  <w:style w:type="paragraph" w:styleId="Date">
    <w:name w:val="Date"/>
    <w:next w:val="Normal"/>
    <w:link w:val="DateChar"/>
    <w:uiPriority w:val="99"/>
    <w:unhideWhenUsed/>
    <w:rsid w:val="001E0C30"/>
    <w:pPr>
      <w:spacing w:after="120"/>
      <w:ind w:left="1843"/>
    </w:pPr>
    <w:rPr>
      <w:rFonts w:ascii="Arial" w:hAnsi="Arial"/>
      <w:color w:val="FFFFFF" w:themeColor="background1"/>
      <w:sz w:val="24"/>
      <w:szCs w:val="24"/>
    </w:rPr>
  </w:style>
  <w:style w:type="character" w:customStyle="1" w:styleId="DateChar">
    <w:name w:val="Date Char"/>
    <w:basedOn w:val="DefaultParagraphFont"/>
    <w:link w:val="Date"/>
    <w:uiPriority w:val="99"/>
    <w:rsid w:val="001E0C30"/>
    <w:rPr>
      <w:rFonts w:ascii="Arial" w:hAnsi="Arial"/>
      <w:color w:val="FFFFFF" w:themeColor="background1"/>
      <w:sz w:val="24"/>
      <w:szCs w:val="24"/>
    </w:rPr>
  </w:style>
  <w:style w:type="paragraph" w:styleId="BalloonText">
    <w:name w:val="Balloon Text"/>
    <w:basedOn w:val="Normal"/>
    <w:link w:val="BalloonTextChar"/>
    <w:uiPriority w:val="99"/>
    <w:semiHidden/>
    <w:unhideWhenUsed/>
    <w:rsid w:val="008031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1CD"/>
    <w:rPr>
      <w:rFonts w:ascii="Segoe UI" w:hAnsi="Segoe UI" w:cs="Segoe UI"/>
      <w:sz w:val="18"/>
      <w:szCs w:val="18"/>
    </w:rPr>
  </w:style>
  <w:style w:type="paragraph" w:styleId="ListBullet">
    <w:name w:val="List Bullet"/>
    <w:basedOn w:val="Normal"/>
    <w:uiPriority w:val="99"/>
    <w:qFormat/>
    <w:rsid w:val="009C3D65"/>
    <w:pPr>
      <w:numPr>
        <w:numId w:val="1"/>
      </w:numPr>
      <w:contextualSpacing/>
    </w:pPr>
  </w:style>
  <w:style w:type="paragraph" w:styleId="ListBullet2">
    <w:name w:val="List Bullet 2"/>
    <w:basedOn w:val="Normal"/>
    <w:uiPriority w:val="99"/>
    <w:qFormat/>
    <w:rsid w:val="009C3D65"/>
    <w:pPr>
      <w:numPr>
        <w:numId w:val="2"/>
      </w:numPr>
      <w:contextualSpacing/>
    </w:pPr>
  </w:style>
  <w:style w:type="paragraph" w:styleId="ListBullet3">
    <w:name w:val="List Bullet 3"/>
    <w:basedOn w:val="Normal"/>
    <w:uiPriority w:val="99"/>
    <w:qFormat/>
    <w:rsid w:val="009C3D65"/>
    <w:pPr>
      <w:numPr>
        <w:numId w:val="3"/>
      </w:numPr>
      <w:ind w:left="964" w:hanging="340"/>
      <w:contextualSpacing/>
    </w:pPr>
  </w:style>
  <w:style w:type="paragraph" w:customStyle="1" w:styleId="Footerend">
    <w:name w:val="Footer end"/>
    <w:basedOn w:val="Footer"/>
    <w:uiPriority w:val="99"/>
    <w:unhideWhenUsed/>
    <w:rsid w:val="00110ABC"/>
    <w:pPr>
      <w:spacing w:line="20" w:lineRule="exact"/>
      <w:jc w:val="lef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0F1657"/>
    <w:rPr>
      <w:color w:val="808080"/>
    </w:rPr>
  </w:style>
  <w:style w:type="character" w:styleId="CommentReference">
    <w:name w:val="annotation reference"/>
    <w:basedOn w:val="DefaultParagraphFont"/>
    <w:uiPriority w:val="99"/>
    <w:semiHidden/>
    <w:unhideWhenUsed/>
    <w:rsid w:val="00E67B29"/>
    <w:rPr>
      <w:sz w:val="16"/>
      <w:szCs w:val="16"/>
    </w:rPr>
  </w:style>
  <w:style w:type="paragraph" w:styleId="CommentText">
    <w:name w:val="annotation text"/>
    <w:basedOn w:val="Normal"/>
    <w:link w:val="CommentTextChar"/>
    <w:uiPriority w:val="99"/>
    <w:unhideWhenUsed/>
    <w:rsid w:val="00E67B29"/>
    <w:pPr>
      <w:spacing w:line="240" w:lineRule="auto"/>
    </w:pPr>
    <w:rPr>
      <w:sz w:val="20"/>
      <w:szCs w:val="20"/>
    </w:rPr>
  </w:style>
  <w:style w:type="character" w:customStyle="1" w:styleId="CommentTextChar">
    <w:name w:val="Comment Text Char"/>
    <w:basedOn w:val="DefaultParagraphFont"/>
    <w:link w:val="CommentText"/>
    <w:uiPriority w:val="99"/>
    <w:rsid w:val="00E67B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B29"/>
    <w:rPr>
      <w:b/>
      <w:bCs/>
    </w:rPr>
  </w:style>
  <w:style w:type="character" w:customStyle="1" w:styleId="CommentSubjectChar">
    <w:name w:val="Comment Subject Char"/>
    <w:basedOn w:val="CommentTextChar"/>
    <w:link w:val="CommentSubject"/>
    <w:uiPriority w:val="99"/>
    <w:semiHidden/>
    <w:rsid w:val="00E67B29"/>
    <w:rPr>
      <w:rFonts w:ascii="Arial" w:hAnsi="Arial"/>
      <w:b/>
      <w:bCs/>
      <w:sz w:val="20"/>
      <w:szCs w:val="20"/>
    </w:rPr>
  </w:style>
  <w:style w:type="paragraph" w:styleId="Revision">
    <w:name w:val="Revision"/>
    <w:hidden/>
    <w:uiPriority w:val="99"/>
    <w:semiHidden/>
    <w:rsid w:val="007A2985"/>
    <w:pPr>
      <w:spacing w:after="0" w:line="240" w:lineRule="auto"/>
    </w:pPr>
    <w:rPr>
      <w:rFonts w:ascii="Arial" w:hAnsi="Arial"/>
    </w:rPr>
  </w:style>
  <w:style w:type="character" w:styleId="Mention">
    <w:name w:val="Mention"/>
    <w:basedOn w:val="DefaultParagraphFont"/>
    <w:uiPriority w:val="99"/>
    <w:unhideWhenUsed/>
    <w:rsid w:val="005B5541"/>
    <w:rPr>
      <w:color w:val="2B579A"/>
      <w:shd w:val="clear" w:color="auto" w:fill="E1DFDD"/>
    </w:rPr>
  </w:style>
  <w:style w:type="character" w:styleId="UnresolvedMention">
    <w:name w:val="Unresolved Mention"/>
    <w:basedOn w:val="DefaultParagraphFont"/>
    <w:uiPriority w:val="99"/>
    <w:unhideWhenUsed/>
    <w:rsid w:val="00C33BC1"/>
    <w:rPr>
      <w:color w:val="605E5C"/>
      <w:shd w:val="clear" w:color="auto" w:fill="E1DFDD"/>
    </w:rPr>
  </w:style>
  <w:style w:type="paragraph" w:styleId="FootnoteText">
    <w:name w:val="footnote text"/>
    <w:basedOn w:val="Normal"/>
    <w:link w:val="FootnoteTextChar"/>
    <w:uiPriority w:val="99"/>
    <w:unhideWhenUsed/>
    <w:rsid w:val="00BA77BD"/>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A77BD"/>
    <w:rPr>
      <w:rFonts w:ascii="Arial" w:hAnsi="Arial"/>
      <w:sz w:val="20"/>
      <w:szCs w:val="20"/>
    </w:rPr>
  </w:style>
  <w:style w:type="character" w:styleId="FootnoteReference">
    <w:name w:val="footnote reference"/>
    <w:basedOn w:val="DefaultParagraphFont"/>
    <w:uiPriority w:val="99"/>
    <w:semiHidden/>
    <w:unhideWhenUsed/>
    <w:rsid w:val="00BA77BD"/>
    <w:rPr>
      <w:vertAlign w:val="superscript"/>
    </w:rPr>
  </w:style>
  <w:style w:type="table" w:customStyle="1" w:styleId="TableGrid1">
    <w:name w:val="Table Grid1"/>
    <w:basedOn w:val="TableNormal"/>
    <w:next w:val="TableGrid"/>
    <w:uiPriority w:val="39"/>
    <w:rsid w:val="00AC758D"/>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C758D"/>
    <w:rPr>
      <w:b/>
      <w:bCs/>
    </w:rPr>
  </w:style>
  <w:style w:type="paragraph" w:styleId="NormalWeb">
    <w:name w:val="Normal (Web)"/>
    <w:basedOn w:val="Normal"/>
    <w:uiPriority w:val="99"/>
    <w:semiHidden/>
    <w:unhideWhenUsed/>
    <w:rsid w:val="00AC758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37961"/>
    <w:rPr>
      <w:color w:val="BFBFBF" w:themeColor="followedHyperlink"/>
      <w:u w:val="single"/>
    </w:rPr>
  </w:style>
  <w:style w:type="paragraph" w:customStyle="1" w:styleId="paragraph">
    <w:name w:val="paragraph"/>
    <w:basedOn w:val="Normal"/>
    <w:rsid w:val="00C85D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85DED"/>
  </w:style>
  <w:style w:type="character" w:customStyle="1" w:styleId="eop">
    <w:name w:val="eop"/>
    <w:basedOn w:val="DefaultParagraphFont"/>
    <w:rsid w:val="00C85DED"/>
  </w:style>
  <w:style w:type="paragraph" w:customStyle="1" w:styleId="Heading1-nobackground">
    <w:name w:val="Heading 1-no background"/>
    <w:basedOn w:val="Heading1"/>
    <w:next w:val="BodyText"/>
    <w:uiPriority w:val="9"/>
    <w:qFormat/>
    <w:rsid w:val="00BB39A3"/>
    <w:pPr>
      <w:keepNext w:val="0"/>
      <w:keepLines w:val="0"/>
      <w:spacing w:before="600" w:after="480" w:line="504" w:lineRule="atLeast"/>
    </w:pPr>
    <w:rPr>
      <w:rFonts w:asciiTheme="majorHAnsi" w:eastAsiaTheme="minorHAnsi" w:hAnsiTheme="majorHAnsi" w:cstheme="minorBidi"/>
      <w:b w:val="0"/>
      <w:bCs w:val="0"/>
      <w:color w:val="265A9A" w:themeColor="background2"/>
      <w:sz w:val="42"/>
      <w:szCs w:val="20"/>
    </w:rPr>
  </w:style>
  <w:style w:type="paragraph" w:styleId="BodyText">
    <w:name w:val="Body Text"/>
    <w:basedOn w:val="Normal"/>
    <w:link w:val="BodyTextChar"/>
    <w:uiPriority w:val="99"/>
    <w:semiHidden/>
    <w:unhideWhenUsed/>
    <w:rsid w:val="00BB39A3"/>
  </w:style>
  <w:style w:type="character" w:customStyle="1" w:styleId="BodyTextChar">
    <w:name w:val="Body Text Char"/>
    <w:basedOn w:val="DefaultParagraphFont"/>
    <w:link w:val="BodyText"/>
    <w:uiPriority w:val="99"/>
    <w:semiHidden/>
    <w:rsid w:val="00BB39A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46723">
      <w:bodyDiv w:val="1"/>
      <w:marLeft w:val="0"/>
      <w:marRight w:val="0"/>
      <w:marTop w:val="0"/>
      <w:marBottom w:val="0"/>
      <w:divBdr>
        <w:top w:val="none" w:sz="0" w:space="0" w:color="auto"/>
        <w:left w:val="none" w:sz="0" w:space="0" w:color="auto"/>
        <w:bottom w:val="none" w:sz="0" w:space="0" w:color="auto"/>
        <w:right w:val="none" w:sz="0" w:space="0" w:color="auto"/>
      </w:divBdr>
    </w:div>
    <w:div w:id="149251257">
      <w:bodyDiv w:val="1"/>
      <w:marLeft w:val="0"/>
      <w:marRight w:val="0"/>
      <w:marTop w:val="0"/>
      <w:marBottom w:val="0"/>
      <w:divBdr>
        <w:top w:val="none" w:sz="0" w:space="0" w:color="auto"/>
        <w:left w:val="none" w:sz="0" w:space="0" w:color="auto"/>
        <w:bottom w:val="none" w:sz="0" w:space="0" w:color="auto"/>
        <w:right w:val="none" w:sz="0" w:space="0" w:color="auto"/>
      </w:divBdr>
    </w:div>
    <w:div w:id="271132650">
      <w:bodyDiv w:val="1"/>
      <w:marLeft w:val="0"/>
      <w:marRight w:val="0"/>
      <w:marTop w:val="0"/>
      <w:marBottom w:val="0"/>
      <w:divBdr>
        <w:top w:val="none" w:sz="0" w:space="0" w:color="auto"/>
        <w:left w:val="none" w:sz="0" w:space="0" w:color="auto"/>
        <w:bottom w:val="none" w:sz="0" w:space="0" w:color="auto"/>
        <w:right w:val="none" w:sz="0" w:space="0" w:color="auto"/>
      </w:divBdr>
      <w:divsChild>
        <w:div w:id="2120295230">
          <w:marLeft w:val="0"/>
          <w:marRight w:val="0"/>
          <w:marTop w:val="0"/>
          <w:marBottom w:val="24"/>
          <w:divBdr>
            <w:top w:val="none" w:sz="0" w:space="0" w:color="auto"/>
            <w:left w:val="none" w:sz="0" w:space="0" w:color="auto"/>
            <w:bottom w:val="none" w:sz="0" w:space="0" w:color="auto"/>
            <w:right w:val="none" w:sz="0" w:space="0" w:color="auto"/>
          </w:divBdr>
          <w:divsChild>
            <w:div w:id="1682047603">
              <w:marLeft w:val="0"/>
              <w:marRight w:val="0"/>
              <w:marTop w:val="0"/>
              <w:marBottom w:val="0"/>
              <w:divBdr>
                <w:top w:val="none" w:sz="0" w:space="0" w:color="auto"/>
                <w:left w:val="none" w:sz="0" w:space="0" w:color="auto"/>
                <w:bottom w:val="none" w:sz="0" w:space="0" w:color="auto"/>
                <w:right w:val="none" w:sz="0" w:space="0" w:color="auto"/>
              </w:divBdr>
              <w:divsChild>
                <w:div w:id="1632981627">
                  <w:marLeft w:val="0"/>
                  <w:marRight w:val="0"/>
                  <w:marTop w:val="0"/>
                  <w:marBottom w:val="0"/>
                  <w:divBdr>
                    <w:top w:val="none" w:sz="0" w:space="0" w:color="auto"/>
                    <w:left w:val="none" w:sz="0" w:space="0" w:color="auto"/>
                    <w:bottom w:val="none" w:sz="0" w:space="0" w:color="auto"/>
                    <w:right w:val="none" w:sz="0" w:space="0" w:color="auto"/>
                  </w:divBdr>
                  <w:divsChild>
                    <w:div w:id="1126125209">
                      <w:marLeft w:val="0"/>
                      <w:marRight w:val="0"/>
                      <w:marTop w:val="150"/>
                      <w:marBottom w:val="150"/>
                      <w:divBdr>
                        <w:top w:val="none" w:sz="0" w:space="0" w:color="auto"/>
                        <w:left w:val="none" w:sz="0" w:space="0" w:color="auto"/>
                        <w:bottom w:val="none" w:sz="0" w:space="0" w:color="auto"/>
                        <w:right w:val="none" w:sz="0" w:space="0" w:color="auto"/>
                      </w:divBdr>
                      <w:divsChild>
                        <w:div w:id="1554466991">
                          <w:marLeft w:val="0"/>
                          <w:marRight w:val="0"/>
                          <w:marTop w:val="0"/>
                          <w:marBottom w:val="120"/>
                          <w:divBdr>
                            <w:top w:val="none" w:sz="0" w:space="0" w:color="auto"/>
                            <w:left w:val="none" w:sz="0" w:space="0" w:color="auto"/>
                            <w:bottom w:val="none" w:sz="0" w:space="0" w:color="auto"/>
                            <w:right w:val="none" w:sz="0" w:space="0" w:color="auto"/>
                          </w:divBdr>
                          <w:divsChild>
                            <w:div w:id="677342635">
                              <w:marLeft w:val="0"/>
                              <w:marRight w:val="0"/>
                              <w:marTop w:val="0"/>
                              <w:marBottom w:val="0"/>
                              <w:divBdr>
                                <w:top w:val="none" w:sz="0" w:space="0" w:color="auto"/>
                                <w:left w:val="none" w:sz="0" w:space="0" w:color="auto"/>
                                <w:bottom w:val="none" w:sz="0" w:space="0" w:color="auto"/>
                                <w:right w:val="none" w:sz="0" w:space="0" w:color="auto"/>
                              </w:divBdr>
                            </w:div>
                          </w:divsChild>
                        </w:div>
                        <w:div w:id="1695954786">
                          <w:marLeft w:val="0"/>
                          <w:marRight w:val="0"/>
                          <w:marTop w:val="0"/>
                          <w:marBottom w:val="120"/>
                          <w:divBdr>
                            <w:top w:val="none" w:sz="0" w:space="0" w:color="auto"/>
                            <w:left w:val="none" w:sz="0" w:space="0" w:color="auto"/>
                            <w:bottom w:val="none" w:sz="0" w:space="0" w:color="auto"/>
                            <w:right w:val="none" w:sz="0" w:space="0" w:color="auto"/>
                          </w:divBdr>
                          <w:divsChild>
                            <w:div w:id="19778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6142">
      <w:bodyDiv w:val="1"/>
      <w:marLeft w:val="0"/>
      <w:marRight w:val="0"/>
      <w:marTop w:val="0"/>
      <w:marBottom w:val="0"/>
      <w:divBdr>
        <w:top w:val="none" w:sz="0" w:space="0" w:color="auto"/>
        <w:left w:val="none" w:sz="0" w:space="0" w:color="auto"/>
        <w:bottom w:val="none" w:sz="0" w:space="0" w:color="auto"/>
        <w:right w:val="none" w:sz="0" w:space="0" w:color="auto"/>
      </w:divBdr>
    </w:div>
    <w:div w:id="523641955">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1076438199">
      <w:bodyDiv w:val="1"/>
      <w:marLeft w:val="0"/>
      <w:marRight w:val="0"/>
      <w:marTop w:val="0"/>
      <w:marBottom w:val="0"/>
      <w:divBdr>
        <w:top w:val="none" w:sz="0" w:space="0" w:color="auto"/>
        <w:left w:val="none" w:sz="0" w:space="0" w:color="auto"/>
        <w:bottom w:val="none" w:sz="0" w:space="0" w:color="auto"/>
        <w:right w:val="none" w:sz="0" w:space="0" w:color="auto"/>
      </w:divBdr>
      <w:divsChild>
        <w:div w:id="2004967953">
          <w:marLeft w:val="0"/>
          <w:marRight w:val="0"/>
          <w:marTop w:val="0"/>
          <w:marBottom w:val="24"/>
          <w:divBdr>
            <w:top w:val="none" w:sz="0" w:space="0" w:color="auto"/>
            <w:left w:val="none" w:sz="0" w:space="0" w:color="auto"/>
            <w:bottom w:val="none" w:sz="0" w:space="0" w:color="auto"/>
            <w:right w:val="none" w:sz="0" w:space="0" w:color="auto"/>
          </w:divBdr>
          <w:divsChild>
            <w:div w:id="657729709">
              <w:marLeft w:val="0"/>
              <w:marRight w:val="0"/>
              <w:marTop w:val="0"/>
              <w:marBottom w:val="0"/>
              <w:divBdr>
                <w:top w:val="none" w:sz="0" w:space="0" w:color="auto"/>
                <w:left w:val="none" w:sz="0" w:space="0" w:color="auto"/>
                <w:bottom w:val="none" w:sz="0" w:space="0" w:color="auto"/>
                <w:right w:val="none" w:sz="0" w:space="0" w:color="auto"/>
              </w:divBdr>
              <w:divsChild>
                <w:div w:id="32577235">
                  <w:marLeft w:val="0"/>
                  <w:marRight w:val="0"/>
                  <w:marTop w:val="0"/>
                  <w:marBottom w:val="0"/>
                  <w:divBdr>
                    <w:top w:val="none" w:sz="0" w:space="0" w:color="auto"/>
                    <w:left w:val="none" w:sz="0" w:space="0" w:color="auto"/>
                    <w:bottom w:val="none" w:sz="0" w:space="0" w:color="auto"/>
                    <w:right w:val="none" w:sz="0" w:space="0" w:color="auto"/>
                  </w:divBdr>
                  <w:divsChild>
                    <w:div w:id="1268267989">
                      <w:marLeft w:val="0"/>
                      <w:marRight w:val="0"/>
                      <w:marTop w:val="150"/>
                      <w:marBottom w:val="150"/>
                      <w:divBdr>
                        <w:top w:val="none" w:sz="0" w:space="0" w:color="auto"/>
                        <w:left w:val="none" w:sz="0" w:space="0" w:color="auto"/>
                        <w:bottom w:val="none" w:sz="0" w:space="0" w:color="auto"/>
                        <w:right w:val="none" w:sz="0" w:space="0" w:color="auto"/>
                      </w:divBdr>
                      <w:divsChild>
                        <w:div w:id="145779358">
                          <w:marLeft w:val="0"/>
                          <w:marRight w:val="0"/>
                          <w:marTop w:val="0"/>
                          <w:marBottom w:val="120"/>
                          <w:divBdr>
                            <w:top w:val="none" w:sz="0" w:space="0" w:color="auto"/>
                            <w:left w:val="none" w:sz="0" w:space="0" w:color="auto"/>
                            <w:bottom w:val="none" w:sz="0" w:space="0" w:color="auto"/>
                            <w:right w:val="none" w:sz="0" w:space="0" w:color="auto"/>
                          </w:divBdr>
                          <w:divsChild>
                            <w:div w:id="700133363">
                              <w:marLeft w:val="0"/>
                              <w:marRight w:val="0"/>
                              <w:marTop w:val="0"/>
                              <w:marBottom w:val="0"/>
                              <w:divBdr>
                                <w:top w:val="none" w:sz="0" w:space="0" w:color="auto"/>
                                <w:left w:val="none" w:sz="0" w:space="0" w:color="auto"/>
                                <w:bottom w:val="none" w:sz="0" w:space="0" w:color="auto"/>
                                <w:right w:val="none" w:sz="0" w:space="0" w:color="auto"/>
                              </w:divBdr>
                            </w:div>
                          </w:divsChild>
                        </w:div>
                        <w:div w:id="1089809075">
                          <w:marLeft w:val="0"/>
                          <w:marRight w:val="0"/>
                          <w:marTop w:val="0"/>
                          <w:marBottom w:val="120"/>
                          <w:divBdr>
                            <w:top w:val="none" w:sz="0" w:space="0" w:color="auto"/>
                            <w:left w:val="none" w:sz="0" w:space="0" w:color="auto"/>
                            <w:bottom w:val="none" w:sz="0" w:space="0" w:color="auto"/>
                            <w:right w:val="none" w:sz="0" w:space="0" w:color="auto"/>
                          </w:divBdr>
                          <w:divsChild>
                            <w:div w:id="3898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165824">
      <w:bodyDiv w:val="1"/>
      <w:marLeft w:val="0"/>
      <w:marRight w:val="0"/>
      <w:marTop w:val="0"/>
      <w:marBottom w:val="0"/>
      <w:divBdr>
        <w:top w:val="none" w:sz="0" w:space="0" w:color="auto"/>
        <w:left w:val="none" w:sz="0" w:space="0" w:color="auto"/>
        <w:bottom w:val="none" w:sz="0" w:space="0" w:color="auto"/>
        <w:right w:val="none" w:sz="0" w:space="0" w:color="auto"/>
      </w:divBdr>
    </w:div>
    <w:div w:id="1268343390">
      <w:bodyDiv w:val="1"/>
      <w:marLeft w:val="0"/>
      <w:marRight w:val="0"/>
      <w:marTop w:val="0"/>
      <w:marBottom w:val="0"/>
      <w:divBdr>
        <w:top w:val="none" w:sz="0" w:space="0" w:color="auto"/>
        <w:left w:val="none" w:sz="0" w:space="0" w:color="auto"/>
        <w:bottom w:val="none" w:sz="0" w:space="0" w:color="auto"/>
        <w:right w:val="none" w:sz="0" w:space="0" w:color="auto"/>
      </w:divBdr>
      <w:divsChild>
        <w:div w:id="752970728">
          <w:marLeft w:val="0"/>
          <w:marRight w:val="0"/>
          <w:marTop w:val="0"/>
          <w:marBottom w:val="0"/>
          <w:divBdr>
            <w:top w:val="none" w:sz="0" w:space="0" w:color="auto"/>
            <w:left w:val="none" w:sz="0" w:space="0" w:color="auto"/>
            <w:bottom w:val="none" w:sz="0" w:space="0" w:color="auto"/>
            <w:right w:val="none" w:sz="0" w:space="0" w:color="auto"/>
          </w:divBdr>
        </w:div>
        <w:div w:id="1272014429">
          <w:marLeft w:val="0"/>
          <w:marRight w:val="0"/>
          <w:marTop w:val="0"/>
          <w:marBottom w:val="0"/>
          <w:divBdr>
            <w:top w:val="none" w:sz="0" w:space="0" w:color="auto"/>
            <w:left w:val="none" w:sz="0" w:space="0" w:color="auto"/>
            <w:bottom w:val="none" w:sz="0" w:space="0" w:color="auto"/>
            <w:right w:val="none" w:sz="0" w:space="0" w:color="auto"/>
          </w:divBdr>
          <w:divsChild>
            <w:div w:id="1150249386">
              <w:marLeft w:val="0"/>
              <w:marRight w:val="0"/>
              <w:marTop w:val="0"/>
              <w:marBottom w:val="24"/>
              <w:divBdr>
                <w:top w:val="none" w:sz="0" w:space="0" w:color="auto"/>
                <w:left w:val="none" w:sz="0" w:space="0" w:color="auto"/>
                <w:bottom w:val="none" w:sz="0" w:space="0" w:color="auto"/>
                <w:right w:val="none" w:sz="0" w:space="0" w:color="auto"/>
              </w:divBdr>
              <w:divsChild>
                <w:div w:id="1438334525">
                  <w:marLeft w:val="0"/>
                  <w:marRight w:val="0"/>
                  <w:marTop w:val="0"/>
                  <w:marBottom w:val="0"/>
                  <w:divBdr>
                    <w:top w:val="none" w:sz="0" w:space="0" w:color="auto"/>
                    <w:left w:val="none" w:sz="0" w:space="0" w:color="auto"/>
                    <w:bottom w:val="none" w:sz="0" w:space="0" w:color="auto"/>
                    <w:right w:val="none" w:sz="0" w:space="0" w:color="auto"/>
                  </w:divBdr>
                  <w:divsChild>
                    <w:div w:id="1351685998">
                      <w:marLeft w:val="0"/>
                      <w:marRight w:val="0"/>
                      <w:marTop w:val="0"/>
                      <w:marBottom w:val="0"/>
                      <w:divBdr>
                        <w:top w:val="none" w:sz="0" w:space="0" w:color="auto"/>
                        <w:left w:val="none" w:sz="0" w:space="0" w:color="auto"/>
                        <w:bottom w:val="none" w:sz="0" w:space="0" w:color="auto"/>
                        <w:right w:val="none" w:sz="0" w:space="0" w:color="auto"/>
                      </w:divBdr>
                      <w:divsChild>
                        <w:div w:id="1324090610">
                          <w:marLeft w:val="0"/>
                          <w:marRight w:val="0"/>
                          <w:marTop w:val="150"/>
                          <w:marBottom w:val="150"/>
                          <w:divBdr>
                            <w:top w:val="none" w:sz="0" w:space="0" w:color="auto"/>
                            <w:left w:val="none" w:sz="0" w:space="0" w:color="auto"/>
                            <w:bottom w:val="none" w:sz="0" w:space="0" w:color="auto"/>
                            <w:right w:val="none" w:sz="0" w:space="0" w:color="auto"/>
                          </w:divBdr>
                          <w:divsChild>
                            <w:div w:id="332102066">
                              <w:marLeft w:val="0"/>
                              <w:marRight w:val="0"/>
                              <w:marTop w:val="0"/>
                              <w:marBottom w:val="120"/>
                              <w:divBdr>
                                <w:top w:val="none" w:sz="0" w:space="0" w:color="auto"/>
                                <w:left w:val="none" w:sz="0" w:space="0" w:color="auto"/>
                                <w:bottom w:val="none" w:sz="0" w:space="0" w:color="auto"/>
                                <w:right w:val="none" w:sz="0" w:space="0" w:color="auto"/>
                              </w:divBdr>
                              <w:divsChild>
                                <w:div w:id="1841462515">
                                  <w:marLeft w:val="0"/>
                                  <w:marRight w:val="0"/>
                                  <w:marTop w:val="0"/>
                                  <w:marBottom w:val="0"/>
                                  <w:divBdr>
                                    <w:top w:val="none" w:sz="0" w:space="0" w:color="auto"/>
                                    <w:left w:val="none" w:sz="0" w:space="0" w:color="auto"/>
                                    <w:bottom w:val="none" w:sz="0" w:space="0" w:color="auto"/>
                                    <w:right w:val="none" w:sz="0" w:space="0" w:color="auto"/>
                                  </w:divBdr>
                                </w:div>
                              </w:divsChild>
                            </w:div>
                            <w:div w:id="449251845">
                              <w:marLeft w:val="0"/>
                              <w:marRight w:val="0"/>
                              <w:marTop w:val="0"/>
                              <w:marBottom w:val="120"/>
                              <w:divBdr>
                                <w:top w:val="none" w:sz="0" w:space="0" w:color="auto"/>
                                <w:left w:val="none" w:sz="0" w:space="0" w:color="auto"/>
                                <w:bottom w:val="none" w:sz="0" w:space="0" w:color="auto"/>
                                <w:right w:val="none" w:sz="0" w:space="0" w:color="auto"/>
                              </w:divBdr>
                              <w:divsChild>
                                <w:div w:id="2066831513">
                                  <w:marLeft w:val="0"/>
                                  <w:marRight w:val="0"/>
                                  <w:marTop w:val="0"/>
                                  <w:marBottom w:val="0"/>
                                  <w:divBdr>
                                    <w:top w:val="none" w:sz="0" w:space="0" w:color="auto"/>
                                    <w:left w:val="none" w:sz="0" w:space="0" w:color="auto"/>
                                    <w:bottom w:val="none" w:sz="0" w:space="0" w:color="auto"/>
                                    <w:right w:val="none" w:sz="0" w:space="0" w:color="auto"/>
                                  </w:divBdr>
                                </w:div>
                              </w:divsChild>
                            </w:div>
                            <w:div w:id="1768772120">
                              <w:marLeft w:val="0"/>
                              <w:marRight w:val="0"/>
                              <w:marTop w:val="0"/>
                              <w:marBottom w:val="120"/>
                              <w:divBdr>
                                <w:top w:val="none" w:sz="0" w:space="0" w:color="auto"/>
                                <w:left w:val="none" w:sz="0" w:space="0" w:color="auto"/>
                                <w:bottom w:val="none" w:sz="0" w:space="0" w:color="auto"/>
                                <w:right w:val="none" w:sz="0" w:space="0" w:color="auto"/>
                              </w:divBdr>
                              <w:divsChild>
                                <w:div w:id="8777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481634">
      <w:bodyDiv w:val="1"/>
      <w:marLeft w:val="0"/>
      <w:marRight w:val="0"/>
      <w:marTop w:val="0"/>
      <w:marBottom w:val="0"/>
      <w:divBdr>
        <w:top w:val="none" w:sz="0" w:space="0" w:color="auto"/>
        <w:left w:val="none" w:sz="0" w:space="0" w:color="auto"/>
        <w:bottom w:val="none" w:sz="0" w:space="0" w:color="auto"/>
        <w:right w:val="none" w:sz="0" w:space="0" w:color="auto"/>
      </w:divBdr>
    </w:div>
    <w:div w:id="1771587182">
      <w:bodyDiv w:val="1"/>
      <w:marLeft w:val="0"/>
      <w:marRight w:val="0"/>
      <w:marTop w:val="0"/>
      <w:marBottom w:val="0"/>
      <w:divBdr>
        <w:top w:val="none" w:sz="0" w:space="0" w:color="auto"/>
        <w:left w:val="none" w:sz="0" w:space="0" w:color="auto"/>
        <w:bottom w:val="none" w:sz="0" w:space="0" w:color="auto"/>
        <w:right w:val="none" w:sz="0" w:space="0" w:color="auto"/>
      </w:divBdr>
      <w:divsChild>
        <w:div w:id="566458973">
          <w:marLeft w:val="0"/>
          <w:marRight w:val="0"/>
          <w:marTop w:val="0"/>
          <w:marBottom w:val="0"/>
          <w:divBdr>
            <w:top w:val="none" w:sz="0" w:space="0" w:color="auto"/>
            <w:left w:val="none" w:sz="0" w:space="0" w:color="auto"/>
            <w:bottom w:val="none" w:sz="0" w:space="0" w:color="auto"/>
            <w:right w:val="none" w:sz="0" w:space="0" w:color="auto"/>
          </w:divBdr>
        </w:div>
        <w:div w:id="1968275215">
          <w:marLeft w:val="0"/>
          <w:marRight w:val="0"/>
          <w:marTop w:val="0"/>
          <w:marBottom w:val="0"/>
          <w:divBdr>
            <w:top w:val="none" w:sz="0" w:space="0" w:color="auto"/>
            <w:left w:val="none" w:sz="0" w:space="0" w:color="auto"/>
            <w:bottom w:val="none" w:sz="0" w:space="0" w:color="auto"/>
            <w:right w:val="none" w:sz="0" w:space="0" w:color="auto"/>
          </w:divBdr>
          <w:divsChild>
            <w:div w:id="213277448">
              <w:marLeft w:val="0"/>
              <w:marRight w:val="0"/>
              <w:marTop w:val="0"/>
              <w:marBottom w:val="24"/>
              <w:divBdr>
                <w:top w:val="none" w:sz="0" w:space="0" w:color="auto"/>
                <w:left w:val="none" w:sz="0" w:space="0" w:color="auto"/>
                <w:bottom w:val="none" w:sz="0" w:space="0" w:color="auto"/>
                <w:right w:val="none" w:sz="0" w:space="0" w:color="auto"/>
              </w:divBdr>
              <w:divsChild>
                <w:div w:id="1706952061">
                  <w:marLeft w:val="0"/>
                  <w:marRight w:val="0"/>
                  <w:marTop w:val="0"/>
                  <w:marBottom w:val="0"/>
                  <w:divBdr>
                    <w:top w:val="none" w:sz="0" w:space="0" w:color="auto"/>
                    <w:left w:val="none" w:sz="0" w:space="0" w:color="auto"/>
                    <w:bottom w:val="none" w:sz="0" w:space="0" w:color="auto"/>
                    <w:right w:val="none" w:sz="0" w:space="0" w:color="auto"/>
                  </w:divBdr>
                  <w:divsChild>
                    <w:div w:id="2005275598">
                      <w:marLeft w:val="0"/>
                      <w:marRight w:val="0"/>
                      <w:marTop w:val="0"/>
                      <w:marBottom w:val="0"/>
                      <w:divBdr>
                        <w:top w:val="none" w:sz="0" w:space="0" w:color="auto"/>
                        <w:left w:val="none" w:sz="0" w:space="0" w:color="auto"/>
                        <w:bottom w:val="none" w:sz="0" w:space="0" w:color="auto"/>
                        <w:right w:val="none" w:sz="0" w:space="0" w:color="auto"/>
                      </w:divBdr>
                      <w:divsChild>
                        <w:div w:id="1986808830">
                          <w:marLeft w:val="0"/>
                          <w:marRight w:val="0"/>
                          <w:marTop w:val="150"/>
                          <w:marBottom w:val="150"/>
                          <w:divBdr>
                            <w:top w:val="none" w:sz="0" w:space="0" w:color="auto"/>
                            <w:left w:val="none" w:sz="0" w:space="0" w:color="auto"/>
                            <w:bottom w:val="none" w:sz="0" w:space="0" w:color="auto"/>
                            <w:right w:val="none" w:sz="0" w:space="0" w:color="auto"/>
                          </w:divBdr>
                          <w:divsChild>
                            <w:div w:id="1560827543">
                              <w:marLeft w:val="0"/>
                              <w:marRight w:val="0"/>
                              <w:marTop w:val="0"/>
                              <w:marBottom w:val="120"/>
                              <w:divBdr>
                                <w:top w:val="none" w:sz="0" w:space="0" w:color="auto"/>
                                <w:left w:val="none" w:sz="0" w:space="0" w:color="auto"/>
                                <w:bottom w:val="none" w:sz="0" w:space="0" w:color="auto"/>
                                <w:right w:val="none" w:sz="0" w:space="0" w:color="auto"/>
                              </w:divBdr>
                              <w:divsChild>
                                <w:div w:id="2113160446">
                                  <w:marLeft w:val="0"/>
                                  <w:marRight w:val="0"/>
                                  <w:marTop w:val="0"/>
                                  <w:marBottom w:val="0"/>
                                  <w:divBdr>
                                    <w:top w:val="none" w:sz="0" w:space="0" w:color="auto"/>
                                    <w:left w:val="none" w:sz="0" w:space="0" w:color="auto"/>
                                    <w:bottom w:val="none" w:sz="0" w:space="0" w:color="auto"/>
                                    <w:right w:val="none" w:sz="0" w:space="0" w:color="auto"/>
                                  </w:divBdr>
                                </w:div>
                              </w:divsChild>
                            </w:div>
                            <w:div w:id="1571041650">
                              <w:marLeft w:val="0"/>
                              <w:marRight w:val="0"/>
                              <w:marTop w:val="0"/>
                              <w:marBottom w:val="120"/>
                              <w:divBdr>
                                <w:top w:val="none" w:sz="0" w:space="0" w:color="auto"/>
                                <w:left w:val="none" w:sz="0" w:space="0" w:color="auto"/>
                                <w:bottom w:val="none" w:sz="0" w:space="0" w:color="auto"/>
                                <w:right w:val="none" w:sz="0" w:space="0" w:color="auto"/>
                              </w:divBdr>
                              <w:divsChild>
                                <w:div w:id="1525557180">
                                  <w:marLeft w:val="0"/>
                                  <w:marRight w:val="0"/>
                                  <w:marTop w:val="0"/>
                                  <w:marBottom w:val="0"/>
                                  <w:divBdr>
                                    <w:top w:val="none" w:sz="0" w:space="0" w:color="auto"/>
                                    <w:left w:val="none" w:sz="0" w:space="0" w:color="auto"/>
                                    <w:bottom w:val="none" w:sz="0" w:space="0" w:color="auto"/>
                                    <w:right w:val="none" w:sz="0" w:space="0" w:color="auto"/>
                                  </w:divBdr>
                                </w:div>
                              </w:divsChild>
                            </w:div>
                            <w:div w:id="2048867074">
                              <w:marLeft w:val="0"/>
                              <w:marRight w:val="0"/>
                              <w:marTop w:val="0"/>
                              <w:marBottom w:val="120"/>
                              <w:divBdr>
                                <w:top w:val="none" w:sz="0" w:space="0" w:color="auto"/>
                                <w:left w:val="none" w:sz="0" w:space="0" w:color="auto"/>
                                <w:bottom w:val="none" w:sz="0" w:space="0" w:color="auto"/>
                                <w:right w:val="none" w:sz="0" w:space="0" w:color="auto"/>
                              </w:divBdr>
                              <w:divsChild>
                                <w:div w:id="5103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806060">
      <w:bodyDiv w:val="1"/>
      <w:marLeft w:val="0"/>
      <w:marRight w:val="0"/>
      <w:marTop w:val="0"/>
      <w:marBottom w:val="0"/>
      <w:divBdr>
        <w:top w:val="none" w:sz="0" w:space="0" w:color="auto"/>
        <w:left w:val="none" w:sz="0" w:space="0" w:color="auto"/>
        <w:bottom w:val="none" w:sz="0" w:space="0" w:color="auto"/>
        <w:right w:val="none" w:sz="0" w:space="0" w:color="auto"/>
      </w:divBdr>
      <w:divsChild>
        <w:div w:id="193427450">
          <w:marLeft w:val="0"/>
          <w:marRight w:val="0"/>
          <w:marTop w:val="0"/>
          <w:marBottom w:val="0"/>
          <w:divBdr>
            <w:top w:val="none" w:sz="0" w:space="0" w:color="auto"/>
            <w:left w:val="none" w:sz="0" w:space="0" w:color="auto"/>
            <w:bottom w:val="none" w:sz="0" w:space="0" w:color="auto"/>
            <w:right w:val="none" w:sz="0" w:space="0" w:color="auto"/>
          </w:divBdr>
        </w:div>
      </w:divsChild>
    </w:div>
    <w:div w:id="1855725573">
      <w:bodyDiv w:val="1"/>
      <w:marLeft w:val="0"/>
      <w:marRight w:val="0"/>
      <w:marTop w:val="0"/>
      <w:marBottom w:val="0"/>
      <w:divBdr>
        <w:top w:val="none" w:sz="0" w:space="0" w:color="auto"/>
        <w:left w:val="none" w:sz="0" w:space="0" w:color="auto"/>
        <w:bottom w:val="none" w:sz="0" w:space="0" w:color="auto"/>
        <w:right w:val="none" w:sz="0" w:space="0" w:color="auto"/>
      </w:divBdr>
    </w:div>
    <w:div w:id="1865363822">
      <w:bodyDiv w:val="1"/>
      <w:marLeft w:val="0"/>
      <w:marRight w:val="0"/>
      <w:marTop w:val="0"/>
      <w:marBottom w:val="0"/>
      <w:divBdr>
        <w:top w:val="none" w:sz="0" w:space="0" w:color="auto"/>
        <w:left w:val="none" w:sz="0" w:space="0" w:color="auto"/>
        <w:bottom w:val="none" w:sz="0" w:space="0" w:color="auto"/>
        <w:right w:val="none" w:sz="0" w:space="0" w:color="auto"/>
      </w:divBdr>
    </w:div>
    <w:div w:id="2021856974">
      <w:bodyDiv w:val="1"/>
      <w:marLeft w:val="0"/>
      <w:marRight w:val="0"/>
      <w:marTop w:val="0"/>
      <w:marBottom w:val="0"/>
      <w:divBdr>
        <w:top w:val="none" w:sz="0" w:space="0" w:color="auto"/>
        <w:left w:val="none" w:sz="0" w:space="0" w:color="auto"/>
        <w:bottom w:val="none" w:sz="0" w:space="0" w:color="auto"/>
        <w:right w:val="none" w:sz="0" w:space="0" w:color="auto"/>
      </w:divBdr>
    </w:div>
    <w:div w:id="2088190578">
      <w:bodyDiv w:val="1"/>
      <w:marLeft w:val="0"/>
      <w:marRight w:val="0"/>
      <w:marTop w:val="0"/>
      <w:marBottom w:val="0"/>
      <w:divBdr>
        <w:top w:val="none" w:sz="0" w:space="0" w:color="auto"/>
        <w:left w:val="none" w:sz="0" w:space="0" w:color="auto"/>
        <w:bottom w:val="none" w:sz="0" w:space="0" w:color="auto"/>
        <w:right w:val="none" w:sz="0" w:space="0" w:color="auto"/>
      </w:divBdr>
      <w:divsChild>
        <w:div w:id="1375815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dcceew.gov.au/energy/markets/nem-wms-review" TargetMode="External"/><Relationship Id="rId26" Type="http://schemas.openxmlformats.org/officeDocument/2006/relationships/hyperlink" Target="https://www.dcceew.gov.au/sites/default/files/documents/national-climate-risk-assessment-first-pass-assessment-report-2024.pdf" TargetMode="External"/><Relationship Id="rId39" Type="http://schemas.openxmlformats.org/officeDocument/2006/relationships/fontTable" Target="fontTable.xml"/><Relationship Id="rId21" Type="http://schemas.openxmlformats.org/officeDocument/2006/relationships/hyperlink" Target="https://www.dcceew.gov.au/environment/epbc/our-role/reviews/epbc-review-2020" TargetMode="External"/><Relationship Id="rId34" Type="http://schemas.openxmlformats.org/officeDocument/2006/relationships/hyperlink" Target="https://www.pc.gov.au/about/governance/information-policy"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pc.gov.au/inquiries/completed/productivity/report/productivity-volume6-climate-transition.pdf" TargetMode="External"/><Relationship Id="rId25" Type="http://schemas.openxmlformats.org/officeDocument/2006/relationships/hyperlink" Target="https://www.dcceew.gov.au/energy/renewable/priority-list" TargetMode="External"/><Relationship Id="rId33" Type="http://schemas.openxmlformats.org/officeDocument/2006/relationships/hyperlink" Target="https://www.pc.gov.au/privacy"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c.gov.au/inquiries/completed/carbon-prices/report/carbon-prices.pdf" TargetMode="External"/><Relationship Id="rId20" Type="http://schemas.openxmlformats.org/officeDocument/2006/relationships/hyperlink" Target="https://www.sciencedirect.com/science/article/pii/S0140988324000458?via%3Dihub" TargetMode="External"/><Relationship Id="rId29" Type="http://schemas.openxmlformats.org/officeDocument/2006/relationships/hyperlink" Target="https://www.nibs.org/files/pdfs/NIBS_MMC_MitigationSaves_2019.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lanning.nsw.gov.au/policy-and-legislation/renewable-energy/renewable-energy-planning-framework" TargetMode="External"/><Relationship Id="rId32" Type="http://schemas.openxmlformats.org/officeDocument/2006/relationships/hyperlink" Target="https://engage.pc.gov.au/page/community-guideline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engage.pc.gov.au/projects/productivity-pitch/surveys/idea/survey/your-idea" TargetMode="External"/><Relationship Id="rId23" Type="http://schemas.openxmlformats.org/officeDocument/2006/relationships/hyperlink" Target="https://www.energy.gov.au/energy-and-climate-change-ministerial-council/working-groups/first-nations-engagement-working-group/first-nations-clean-energy-strategy" TargetMode="External"/><Relationship Id="rId28" Type="http://schemas.openxmlformats.org/officeDocument/2006/relationships/hyperlink" Target="https://insurancecouncil.com.au/wp-content/uploads/2022/02/R_ICA_Resilience_Final_220218.pdf" TargetMode="External"/><Relationship Id="rId36" Type="http://schemas.openxmlformats.org/officeDocument/2006/relationships/hyperlink" Target="http://engage.pc.gov.au" TargetMode="External"/><Relationship Id="rId10" Type="http://schemas.openxmlformats.org/officeDocument/2006/relationships/settings" Target="settings.xml"/><Relationship Id="rId19" Type="http://schemas.openxmlformats.org/officeDocument/2006/relationships/hyperlink" Target="https://www.dcceew.gov.au/climate-change/emissions-reduction/net-zero" TargetMode="External"/><Relationship Id="rId31" Type="http://schemas.openxmlformats.org/officeDocument/2006/relationships/hyperlink" Target="https://www.closingthegap.gov.au/national-agreement/national-agreement-closing-the-gap/12-definition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dcceew.gov.au/sites/default/files/documents/community-engagement-review-report-minister-climate-change-energy.pdf" TargetMode="External"/><Relationship Id="rId27" Type="http://schemas.openxmlformats.org/officeDocument/2006/relationships/hyperlink" Target="https://treasury.gov.au/sites/default/files/2023-08/p2023-435150.pdf" TargetMode="External"/><Relationship Id="rId30" Type="http://schemas.openxmlformats.org/officeDocument/2006/relationships/hyperlink" Target="https://assets.sustainability.vic.gov.au/susvic/Report-Energy-Victorian-Healthy-Homes-program-research.pdf" TargetMode="External"/><Relationship Id="rId35" Type="http://schemas.openxmlformats.org/officeDocument/2006/relationships/hyperlink" Target="https://engage.pc.gov.au/page/community-guidelines"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udd\AppData\Local\Temp\Templafy\WordVsto\t23gk4d1.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MPWT-2140667901-83000</_dlc_DocId>
    <_dlc_DocIdUrl xmlns="20393cdf-440a-4521-8f19-00ba43423d00">
      <Url>https://pcgov.sharepoint.com/sites/sceteam/_layouts/15/DocIdRedir.aspx?ID=MPWT-2140667901-83000</Url>
      <Description>MPWT-2140667901-83000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67144fa6fb67f2560509f323987e09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6344f05c037999d83a7513474db93c55"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PC blank document","templateDescription":"","enableDocumentContentUpdater":false,"version":"2.0"}]]></TemplafyTemplate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692B8B66-2399-405E-BAE0-7EF88CA063B7}">
  <ds:schemaRefs>
    <ds:schemaRef ds:uri="http://schemas.microsoft.com/sharepoint/events"/>
  </ds:schemaRefs>
</ds:datastoreItem>
</file>

<file path=customXml/itemProps2.xml><?xml version="1.0" encoding="utf-8"?>
<ds:datastoreItem xmlns:ds="http://schemas.openxmlformats.org/officeDocument/2006/customXml" ds:itemID="{D2868212-6C7F-4FBD-8515-2693829ACE82}">
  <ds:schemaRefs>
    <ds:schemaRef ds:uri="http://schemas.microsoft.com/office/2006/documentManagement/types"/>
    <ds:schemaRef ds:uri="http://purl.org/dc/dcmitype/"/>
    <ds:schemaRef ds:uri="http://schemas.openxmlformats.org/package/2006/metadata/core-properties"/>
    <ds:schemaRef ds:uri="http://purl.org/dc/terms/"/>
    <ds:schemaRef ds:uri="20393cdf-440a-4521-8f19-00ba43423d00"/>
    <ds:schemaRef ds:uri="http://purl.org/dc/elements/1.1/"/>
    <ds:schemaRef ds:uri="http://schemas.microsoft.com/office/infopath/2007/PartnerControls"/>
    <ds:schemaRef ds:uri="3d385984-9344-419b-a80b-49c06a2bdab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62B929C-DD09-494B-B458-BF9A13C24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261DD5-D38A-41AE-8518-7F7C24E89FDB}">
  <ds:schemaRefs>
    <ds:schemaRef ds:uri="http://schemas.microsoft.com/sharepoint/v3/contenttype/forms"/>
  </ds:schemaRefs>
</ds:datastoreItem>
</file>

<file path=customXml/itemProps5.xml><?xml version="1.0" encoding="utf-8"?>
<ds:datastoreItem xmlns:ds="http://schemas.openxmlformats.org/officeDocument/2006/customXml" ds:itemID="{692A6653-1667-4F38-91A5-708F434E04D6}">
  <ds:schemaRefs/>
</ds:datastoreItem>
</file>

<file path=customXml/itemProps6.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7.xml><?xml version="1.0" encoding="utf-8"?>
<ds:datastoreItem xmlns:ds="http://schemas.openxmlformats.org/officeDocument/2006/customXml" ds:itemID="{9508AC62-CB21-46AA-8356-FBD0E94E4CEE}">
  <ds:schemaRefs/>
</ds:datastoreItem>
</file>

<file path=docProps/app.xml><?xml version="1.0" encoding="utf-8"?>
<Properties xmlns="http://schemas.openxmlformats.org/officeDocument/2006/extended-properties" xmlns:vt="http://schemas.openxmlformats.org/officeDocument/2006/docPropsVTypes">
  <Template>t23gk4d1</Template>
  <TotalTime>7</TotalTime>
  <Pages>13</Pages>
  <Words>3598</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5 pillars consultation</vt:lpstr>
    </vt:vector>
  </TitlesOfParts>
  <Company>Productivity Commission</Company>
  <LinksUpToDate>false</LinksUpToDate>
  <CharactersWithSpaces>24059</CharactersWithSpaces>
  <SharedDoc>false</SharedDoc>
  <HLinks>
    <vt:vector size="132" baseType="variant">
      <vt:variant>
        <vt:i4>6029321</vt:i4>
      </vt:variant>
      <vt:variant>
        <vt:i4>108</vt:i4>
      </vt:variant>
      <vt:variant>
        <vt:i4>0</vt:i4>
      </vt:variant>
      <vt:variant>
        <vt:i4>5</vt:i4>
      </vt:variant>
      <vt:variant>
        <vt:lpwstr>http://engage.pc.gov.au/</vt:lpwstr>
      </vt:variant>
      <vt:variant>
        <vt:lpwstr/>
      </vt:variant>
      <vt:variant>
        <vt:i4>8126527</vt:i4>
      </vt:variant>
      <vt:variant>
        <vt:i4>105</vt:i4>
      </vt:variant>
      <vt:variant>
        <vt:i4>0</vt:i4>
      </vt:variant>
      <vt:variant>
        <vt:i4>5</vt:i4>
      </vt:variant>
      <vt:variant>
        <vt:lpwstr>https://engage.pc.gov.au/page/community-guidelines</vt:lpwstr>
      </vt:variant>
      <vt:variant>
        <vt:lpwstr/>
      </vt:variant>
      <vt:variant>
        <vt:i4>4653122</vt:i4>
      </vt:variant>
      <vt:variant>
        <vt:i4>102</vt:i4>
      </vt:variant>
      <vt:variant>
        <vt:i4>0</vt:i4>
      </vt:variant>
      <vt:variant>
        <vt:i4>5</vt:i4>
      </vt:variant>
      <vt:variant>
        <vt:lpwstr>https://www.pc.gov.au/about/governance/information-policy</vt:lpwstr>
      </vt:variant>
      <vt:variant>
        <vt:lpwstr/>
      </vt:variant>
      <vt:variant>
        <vt:i4>1245266</vt:i4>
      </vt:variant>
      <vt:variant>
        <vt:i4>99</vt:i4>
      </vt:variant>
      <vt:variant>
        <vt:i4>0</vt:i4>
      </vt:variant>
      <vt:variant>
        <vt:i4>5</vt:i4>
      </vt:variant>
      <vt:variant>
        <vt:lpwstr>https://www.pc.gov.au/privacy</vt:lpwstr>
      </vt:variant>
      <vt:variant>
        <vt:lpwstr/>
      </vt:variant>
      <vt:variant>
        <vt:i4>8126527</vt:i4>
      </vt:variant>
      <vt:variant>
        <vt:i4>96</vt:i4>
      </vt:variant>
      <vt:variant>
        <vt:i4>0</vt:i4>
      </vt:variant>
      <vt:variant>
        <vt:i4>5</vt:i4>
      </vt:variant>
      <vt:variant>
        <vt:lpwstr>https://engage.pc.gov.au/page/community-guidelines</vt:lpwstr>
      </vt:variant>
      <vt:variant>
        <vt:lpwstr/>
      </vt:variant>
      <vt:variant>
        <vt:i4>5439496</vt:i4>
      </vt:variant>
      <vt:variant>
        <vt:i4>93</vt:i4>
      </vt:variant>
      <vt:variant>
        <vt:i4>0</vt:i4>
      </vt:variant>
      <vt:variant>
        <vt:i4>5</vt:i4>
      </vt:variant>
      <vt:variant>
        <vt:lpwstr>https://www.closingthegap.gov.au/national-agreement/national-agreement-closing-the-gap/12-definitions</vt:lpwstr>
      </vt:variant>
      <vt:variant>
        <vt:lpwstr/>
      </vt:variant>
      <vt:variant>
        <vt:i4>3342380</vt:i4>
      </vt:variant>
      <vt:variant>
        <vt:i4>90</vt:i4>
      </vt:variant>
      <vt:variant>
        <vt:i4>0</vt:i4>
      </vt:variant>
      <vt:variant>
        <vt:i4>5</vt:i4>
      </vt:variant>
      <vt:variant>
        <vt:lpwstr>https://assets.sustainability.vic.gov.au/susvic/Report-Energy-Victorian-Healthy-Homes-program-research.pdf</vt:lpwstr>
      </vt:variant>
      <vt:variant>
        <vt:lpwstr/>
      </vt:variant>
      <vt:variant>
        <vt:i4>5505070</vt:i4>
      </vt:variant>
      <vt:variant>
        <vt:i4>87</vt:i4>
      </vt:variant>
      <vt:variant>
        <vt:i4>0</vt:i4>
      </vt:variant>
      <vt:variant>
        <vt:i4>5</vt:i4>
      </vt:variant>
      <vt:variant>
        <vt:lpwstr>https://www.nibs.org/files/pdfs/NIBS_MMC_MitigationSaves_2019.pdf</vt:lpwstr>
      </vt:variant>
      <vt:variant>
        <vt:lpwstr/>
      </vt:variant>
      <vt:variant>
        <vt:i4>1835016</vt:i4>
      </vt:variant>
      <vt:variant>
        <vt:i4>84</vt:i4>
      </vt:variant>
      <vt:variant>
        <vt:i4>0</vt:i4>
      </vt:variant>
      <vt:variant>
        <vt:i4>5</vt:i4>
      </vt:variant>
      <vt:variant>
        <vt:lpwstr>https://insurancecouncil.com.au/wp-content/uploads/2022/02/R_ICA_Resilience_Final_220218.pdf</vt:lpwstr>
      </vt:variant>
      <vt:variant>
        <vt:lpwstr/>
      </vt:variant>
      <vt:variant>
        <vt:i4>196700</vt:i4>
      </vt:variant>
      <vt:variant>
        <vt:i4>81</vt:i4>
      </vt:variant>
      <vt:variant>
        <vt:i4>0</vt:i4>
      </vt:variant>
      <vt:variant>
        <vt:i4>5</vt:i4>
      </vt:variant>
      <vt:variant>
        <vt:lpwstr>https://treasury.gov.au/sites/default/files/2023-08/p2023-435150.pdf</vt:lpwstr>
      </vt:variant>
      <vt:variant>
        <vt:lpwstr/>
      </vt:variant>
      <vt:variant>
        <vt:i4>2883635</vt:i4>
      </vt:variant>
      <vt:variant>
        <vt:i4>78</vt:i4>
      </vt:variant>
      <vt:variant>
        <vt:i4>0</vt:i4>
      </vt:variant>
      <vt:variant>
        <vt:i4>5</vt:i4>
      </vt:variant>
      <vt:variant>
        <vt:lpwstr>https://www.dcceew.gov.au/sites/default/files/documents/national-climate-risk-assessment-first-pass-assessment-report-2024.pdf</vt:lpwstr>
      </vt:variant>
      <vt:variant>
        <vt:lpwstr/>
      </vt:variant>
      <vt:variant>
        <vt:i4>4194368</vt:i4>
      </vt:variant>
      <vt:variant>
        <vt:i4>75</vt:i4>
      </vt:variant>
      <vt:variant>
        <vt:i4>0</vt:i4>
      </vt:variant>
      <vt:variant>
        <vt:i4>5</vt:i4>
      </vt:variant>
      <vt:variant>
        <vt:lpwstr>https://www.dcceew.gov.au/energy/renewable/priority-list</vt:lpwstr>
      </vt:variant>
      <vt:variant>
        <vt:lpwstr/>
      </vt:variant>
      <vt:variant>
        <vt:i4>2162737</vt:i4>
      </vt:variant>
      <vt:variant>
        <vt:i4>72</vt:i4>
      </vt:variant>
      <vt:variant>
        <vt:i4>0</vt:i4>
      </vt:variant>
      <vt:variant>
        <vt:i4>5</vt:i4>
      </vt:variant>
      <vt:variant>
        <vt:lpwstr>https://www.planning.nsw.gov.au/policy-and-legislation/renewable-energy/renewable-energy-planning-framework</vt:lpwstr>
      </vt:variant>
      <vt:variant>
        <vt:lpwstr/>
      </vt:variant>
      <vt:variant>
        <vt:i4>196634</vt:i4>
      </vt:variant>
      <vt:variant>
        <vt:i4>69</vt:i4>
      </vt:variant>
      <vt:variant>
        <vt:i4>0</vt:i4>
      </vt:variant>
      <vt:variant>
        <vt:i4>5</vt:i4>
      </vt:variant>
      <vt:variant>
        <vt:lpwstr>https://www.energy.gov.au/energy-and-climate-change-ministerial-council/working-groups/first-nations-engagement-working-group/first-nations-clean-energy-strategy</vt:lpwstr>
      </vt:variant>
      <vt:variant>
        <vt:lpwstr/>
      </vt:variant>
      <vt:variant>
        <vt:i4>5701650</vt:i4>
      </vt:variant>
      <vt:variant>
        <vt:i4>66</vt:i4>
      </vt:variant>
      <vt:variant>
        <vt:i4>0</vt:i4>
      </vt:variant>
      <vt:variant>
        <vt:i4>5</vt:i4>
      </vt:variant>
      <vt:variant>
        <vt:lpwstr>https://www.dcceew.gov.au/sites/default/files/documents/community-engagement-review-report-minister-climate-change-energy.pdf</vt:lpwstr>
      </vt:variant>
      <vt:variant>
        <vt:lpwstr/>
      </vt:variant>
      <vt:variant>
        <vt:i4>1441823</vt:i4>
      </vt:variant>
      <vt:variant>
        <vt:i4>63</vt:i4>
      </vt:variant>
      <vt:variant>
        <vt:i4>0</vt:i4>
      </vt:variant>
      <vt:variant>
        <vt:i4>5</vt:i4>
      </vt:variant>
      <vt:variant>
        <vt:lpwstr>https://www.dcceew.gov.au/environment/epbc/our-role/reviews/epbc-review-2020</vt:lpwstr>
      </vt:variant>
      <vt:variant>
        <vt:lpwstr/>
      </vt:variant>
      <vt:variant>
        <vt:i4>8192117</vt:i4>
      </vt:variant>
      <vt:variant>
        <vt:i4>60</vt:i4>
      </vt:variant>
      <vt:variant>
        <vt:i4>0</vt:i4>
      </vt:variant>
      <vt:variant>
        <vt:i4>5</vt:i4>
      </vt:variant>
      <vt:variant>
        <vt:lpwstr>https://www.sciencedirect.com/science/article/pii/S0140988324000458?via%3Dihub</vt:lpwstr>
      </vt:variant>
      <vt:variant>
        <vt:lpwstr/>
      </vt:variant>
      <vt:variant>
        <vt:i4>6160449</vt:i4>
      </vt:variant>
      <vt:variant>
        <vt:i4>57</vt:i4>
      </vt:variant>
      <vt:variant>
        <vt:i4>0</vt:i4>
      </vt:variant>
      <vt:variant>
        <vt:i4>5</vt:i4>
      </vt:variant>
      <vt:variant>
        <vt:lpwstr>https://www.dcceew.gov.au/climate-change/emissions-reduction/net-zero</vt:lpwstr>
      </vt:variant>
      <vt:variant>
        <vt:lpwstr/>
      </vt:variant>
      <vt:variant>
        <vt:i4>1638411</vt:i4>
      </vt:variant>
      <vt:variant>
        <vt:i4>54</vt:i4>
      </vt:variant>
      <vt:variant>
        <vt:i4>0</vt:i4>
      </vt:variant>
      <vt:variant>
        <vt:i4>5</vt:i4>
      </vt:variant>
      <vt:variant>
        <vt:lpwstr>https://www.dcceew.gov.au/energy/markets/nem-wms-review</vt:lpwstr>
      </vt:variant>
      <vt:variant>
        <vt:lpwstr>dcceew-main</vt:lpwstr>
      </vt:variant>
      <vt:variant>
        <vt:i4>4194375</vt:i4>
      </vt:variant>
      <vt:variant>
        <vt:i4>51</vt:i4>
      </vt:variant>
      <vt:variant>
        <vt:i4>0</vt:i4>
      </vt:variant>
      <vt:variant>
        <vt:i4>5</vt:i4>
      </vt:variant>
      <vt:variant>
        <vt:lpwstr>https://www.pc.gov.au/inquiries/completed/productivity/report/productivity-volume6-climate-transition.pdf</vt:lpwstr>
      </vt:variant>
      <vt:variant>
        <vt:lpwstr/>
      </vt:variant>
      <vt:variant>
        <vt:i4>6</vt:i4>
      </vt:variant>
      <vt:variant>
        <vt:i4>48</vt:i4>
      </vt:variant>
      <vt:variant>
        <vt:i4>0</vt:i4>
      </vt:variant>
      <vt:variant>
        <vt:i4>5</vt:i4>
      </vt:variant>
      <vt:variant>
        <vt:lpwstr>https://www.pc.gov.au/inquiries/completed/carbon-prices/report/carbon-prices.pdf</vt:lpwstr>
      </vt:variant>
      <vt:variant>
        <vt:lpwstr/>
      </vt:variant>
      <vt:variant>
        <vt:i4>5636165</vt:i4>
      </vt:variant>
      <vt:variant>
        <vt:i4>45</vt:i4>
      </vt:variant>
      <vt:variant>
        <vt:i4>0</vt:i4>
      </vt:variant>
      <vt:variant>
        <vt:i4>5</vt:i4>
      </vt:variant>
      <vt:variant>
        <vt:lpwstr>https://engage.pc.gov.au/projects/productivity-pitch/surveys/idea/survey/your-idea</vt:lpwstr>
      </vt:variant>
      <vt:variant>
        <vt:lpwstr>submissions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pillars consultation</dc:title>
  <dc:subject/>
  <dc:creator>Productivity Commission</dc:creator>
  <cp:keywords/>
  <dc:description/>
  <cp:lastModifiedBy>Michelle Cross</cp:lastModifiedBy>
  <cp:revision>19</cp:revision>
  <cp:lastPrinted>2025-05-16T06:23:00Z</cp:lastPrinted>
  <dcterms:created xsi:type="dcterms:W3CDTF">2025-05-16T03:52:00Z</dcterms:created>
  <dcterms:modified xsi:type="dcterms:W3CDTF">2025-05-16T06:34:00Z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799289626446790707</vt:lpwstr>
  </property>
  <property fmtid="{D5CDD505-2E9C-101B-9397-08002B2CF9AE}" pid="5" name="TemplafyFromBlank">
    <vt:bool>true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_dlc_DocIdItemGuid">
    <vt:lpwstr>d1b19828-2a5c-44e8-b6bb-d70180957866</vt:lpwstr>
  </property>
  <property fmtid="{D5CDD505-2E9C-101B-9397-08002B2CF9AE}" pid="10" name="MSIP_Label_c1f2b1ce-4212-46db-a901-dd8453f57141_Enabled">
    <vt:lpwstr>true</vt:lpwstr>
  </property>
  <property fmtid="{D5CDD505-2E9C-101B-9397-08002B2CF9AE}" pid="11" name="MSIP_Label_c1f2b1ce-4212-46db-a901-dd8453f57141_SetDate">
    <vt:lpwstr>2025-05-15T07:01:00Z</vt:lpwstr>
  </property>
  <property fmtid="{D5CDD505-2E9C-101B-9397-08002B2CF9AE}" pid="12" name="MSIP_Label_c1f2b1ce-4212-46db-a901-dd8453f57141_Method">
    <vt:lpwstr>Privileged</vt:lpwstr>
  </property>
  <property fmtid="{D5CDD505-2E9C-101B-9397-08002B2CF9AE}" pid="13" name="MSIP_Label_c1f2b1ce-4212-46db-a901-dd8453f57141_Name">
    <vt:lpwstr>Publish</vt:lpwstr>
  </property>
  <property fmtid="{D5CDD505-2E9C-101B-9397-08002B2CF9AE}" pid="14" name="MSIP_Label_c1f2b1ce-4212-46db-a901-dd8453f57141_SiteId">
    <vt:lpwstr>29f9330b-c0fe-4244-830e-ba9f275d6c34</vt:lpwstr>
  </property>
  <property fmtid="{D5CDD505-2E9C-101B-9397-08002B2CF9AE}" pid="15" name="MSIP_Label_c1f2b1ce-4212-46db-a901-dd8453f57141_ActionId">
    <vt:lpwstr>6692f79e-91aa-40ae-a6ac-b2faaf5814b3</vt:lpwstr>
  </property>
  <property fmtid="{D5CDD505-2E9C-101B-9397-08002B2CF9AE}" pid="16" name="MSIP_Label_c1f2b1ce-4212-46db-a901-dd8453f57141_ContentBits">
    <vt:lpwstr>0</vt:lpwstr>
  </property>
  <property fmtid="{D5CDD505-2E9C-101B-9397-08002B2CF9AE}" pid="17" name="MSIP_Label_c1f2b1ce-4212-46db-a901-dd8453f57141_Tag">
    <vt:lpwstr>10, 0, 1, 1</vt:lpwstr>
  </property>
</Properties>
</file>