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27DE7" w14:textId="41BC8088" w:rsidR="00596550" w:rsidRPr="00B63795" w:rsidRDefault="00F50D8A" w:rsidP="00B63795">
      <w:pPr>
        <w:pStyle w:val="Coverdate"/>
        <w:framePr w:wrap="around" w:hAnchor="page" w:x="9436" w:y="15294"/>
        <w:rPr>
          <w:rFonts w:ascii="Open Sans Semibold" w:hAnsi="Open Sans Semibold" w:cs="Open Sans Semibold"/>
          <w:sz w:val="18"/>
          <w:szCs w:val="18"/>
        </w:rPr>
      </w:pPr>
      <w:r w:rsidRPr="00B63795">
        <w:rPr>
          <w:rFonts w:ascii="Open Sans Semibold" w:hAnsi="Open Sans Semibold" w:cs="Open Sans Semibold"/>
          <w:sz w:val="18"/>
          <w:szCs w:val="18"/>
        </w:rPr>
        <w:t>May</w:t>
      </w:r>
      <w:r w:rsidR="00596550" w:rsidRPr="00B63795">
        <w:rPr>
          <w:rFonts w:ascii="Open Sans Semibold" w:hAnsi="Open Sans Semibold" w:cs="Open Sans Semibold"/>
          <w:sz w:val="18"/>
          <w:szCs w:val="18"/>
        </w:rPr>
        <w:t xml:space="preserve"> </w:t>
      </w:r>
      <w:r w:rsidRPr="00B63795">
        <w:rPr>
          <w:rFonts w:ascii="Open Sans Semibold" w:hAnsi="Open Sans Semibold" w:cs="Open Sans Semibold"/>
          <w:sz w:val="18"/>
          <w:szCs w:val="18"/>
        </w:rPr>
        <w:t>2026</w:t>
      </w:r>
    </w:p>
    <w:p w14:paraId="092C8C5B" w14:textId="4AEB3FE9" w:rsidR="001A6DF0" w:rsidRPr="001A6DF0" w:rsidRDefault="001A6DF0" w:rsidP="00E53A4A">
      <w:pPr>
        <w:pStyle w:val="BodyText"/>
        <w:spacing w:before="600" w:after="1920"/>
        <w:rPr>
          <w:rStyle w:val="TitleChar"/>
          <w:rFonts w:asciiTheme="minorHAnsi" w:eastAsiaTheme="minorHAnsi" w:hAnsiTheme="minorHAnsi" w:cstheme="minorBidi"/>
          <w:color w:val="auto"/>
          <w:kern w:val="0"/>
          <w:sz w:val="20"/>
          <w:szCs w:val="20"/>
        </w:rPr>
      </w:pPr>
    </w:p>
    <w:p w14:paraId="3FDFBC47" w14:textId="220383AB" w:rsidR="00596550" w:rsidRPr="005D2497" w:rsidRDefault="009A3943" w:rsidP="00E53A4A">
      <w:pPr>
        <w:pStyle w:val="Title"/>
        <w:spacing w:before="440" w:after="400"/>
        <w:ind w:right="991"/>
        <w:rPr>
          <w:rFonts w:ascii="Open Sans Extrabold" w:hAnsi="Open Sans Extrabold" w:cs="Open Sans Extrabold"/>
          <w:color w:val="1C4373" w:themeColor="background2" w:themeShade="BF"/>
        </w:rPr>
      </w:pPr>
      <w:r w:rsidRPr="005D2497">
        <w:rPr>
          <w:rStyle w:val="TitleChar"/>
          <w:rFonts w:ascii="Open Sans Extrabold" w:hAnsi="Open Sans Extrabold" w:cs="Open Sans Extrabold"/>
          <w:color w:val="1C4373" w:themeColor="background2" w:themeShade="BF"/>
          <w:sz w:val="56"/>
        </w:rPr>
        <w:t>Reducing barriers to business dynamism in Australia</w:t>
      </w:r>
    </w:p>
    <w:p w14:paraId="0546BAA6" w14:textId="2BC203DB" w:rsidR="00596550" w:rsidRPr="00755709" w:rsidRDefault="00422C44" w:rsidP="00596550">
      <w:pPr>
        <w:pStyle w:val="Subtitle"/>
        <w:rPr>
          <w:rFonts w:ascii="Open Sans Semibold" w:hAnsi="Open Sans Semibold" w:cs="Open Sans Semibold"/>
          <w:color w:val="1C4373" w:themeColor="background2" w:themeShade="BF"/>
        </w:rPr>
      </w:pPr>
      <w:r w:rsidRPr="00755709">
        <w:rPr>
          <w:rFonts w:ascii="Open Sans Semibold" w:hAnsi="Open Sans Semibold" w:cs="Open Sans Semibold"/>
          <w:color w:val="1C4373" w:themeColor="background2" w:themeShade="BF"/>
        </w:rPr>
        <w:t>Call for submissions</w:t>
      </w:r>
    </w:p>
    <w:p w14:paraId="05733764" w14:textId="77777777" w:rsidR="00596550" w:rsidRDefault="00596550" w:rsidP="00596550">
      <w:pPr>
        <w:spacing w:after="160" w:line="259" w:lineRule="auto"/>
      </w:pPr>
      <w:r>
        <w:rPr>
          <w:noProof/>
        </w:rPr>
        <mc:AlternateContent>
          <mc:Choice Requires="wps">
            <w:drawing>
              <wp:anchor distT="0" distB="0" distL="114300" distR="114300" simplePos="0" relativeHeight="251658240" behindDoc="0" locked="0" layoutInCell="1" allowOverlap="1" wp14:anchorId="6ED267E7" wp14:editId="2792302A">
                <wp:simplePos x="0" y="0"/>
                <wp:positionH relativeFrom="margin">
                  <wp:align>left</wp:align>
                </wp:positionH>
                <wp:positionV relativeFrom="page">
                  <wp:posOffset>8420669</wp:posOffset>
                </wp:positionV>
                <wp:extent cx="2647666" cy="1667472"/>
                <wp:effectExtent l="0" t="0" r="19685" b="28575"/>
                <wp:wrapNone/>
                <wp:docPr id="15" name="Text Box 15"/>
                <wp:cNvGraphicFramePr/>
                <a:graphic xmlns:a="http://schemas.openxmlformats.org/drawingml/2006/main">
                  <a:graphicData uri="http://schemas.microsoft.com/office/word/2010/wordprocessingShape">
                    <wps:wsp>
                      <wps:cNvSpPr txBox="1"/>
                      <wps:spPr>
                        <a:xfrm>
                          <a:off x="0" y="0"/>
                          <a:ext cx="2647666" cy="1667472"/>
                        </a:xfrm>
                        <a:prstGeom prst="rect">
                          <a:avLst/>
                        </a:prstGeom>
                        <a:solidFill>
                          <a:schemeClr val="tx2">
                            <a:lumMod val="20000"/>
                            <a:lumOff val="80000"/>
                          </a:schemeClr>
                        </a:solidFill>
                        <a:ln w="6350">
                          <a:solidFill>
                            <a:schemeClr val="tx2">
                              <a:lumMod val="20000"/>
                              <a:lumOff val="80000"/>
                            </a:schemeClr>
                          </a:solidFill>
                        </a:ln>
                      </wps:spPr>
                      <wps:txbx>
                        <w:txbxContent>
                          <w:p w14:paraId="756D4E6C" w14:textId="7AF9B56E" w:rsidR="00596550" w:rsidRPr="007211BE" w:rsidRDefault="00596550" w:rsidP="00596550">
                            <w:pPr>
                              <w:pStyle w:val="CoverdisclaimerwhiteCover"/>
                              <w:tabs>
                                <w:tab w:val="clear" w:pos="170"/>
                              </w:tabs>
                              <w:rPr>
                                <w:rFonts w:ascii="Open Sans" w:hAnsi="Open Sans" w:cs="Open Sans"/>
                                <w:color w:val="auto"/>
                                <w:sz w:val="18"/>
                                <w:szCs w:val="18"/>
                              </w:rPr>
                            </w:pPr>
                            <w:r w:rsidRPr="007211BE">
                              <w:rPr>
                                <w:rFonts w:ascii="Open Sans" w:hAnsi="Open Sans" w:cs="Open Sans"/>
                                <w:color w:val="auto"/>
                                <w:sz w:val="18"/>
                                <w:szCs w:val="18"/>
                              </w:rPr>
                              <w:t xml:space="preserve">The </w:t>
                            </w:r>
                            <w:r w:rsidR="00531BCA" w:rsidRPr="007211BE">
                              <w:rPr>
                                <w:rFonts w:ascii="Open Sans" w:hAnsi="Open Sans" w:cs="Open Sans"/>
                                <w:color w:val="auto"/>
                                <w:sz w:val="18"/>
                                <w:szCs w:val="18"/>
                              </w:rPr>
                              <w:t>PC</w:t>
                            </w:r>
                            <w:r w:rsidRPr="007211BE">
                              <w:rPr>
                                <w:rFonts w:ascii="Open Sans" w:hAnsi="Open Sans" w:cs="Open Sans"/>
                                <w:color w:val="auto"/>
                                <w:sz w:val="18"/>
                                <w:szCs w:val="18"/>
                              </w:rPr>
                              <w:t xml:space="preserve"> has released this </w:t>
                            </w:r>
                            <w:r w:rsidR="00531BCA" w:rsidRPr="007211BE">
                              <w:rPr>
                                <w:rFonts w:ascii="Open Sans" w:hAnsi="Open Sans" w:cs="Open Sans"/>
                                <w:color w:val="auto"/>
                                <w:sz w:val="18"/>
                                <w:szCs w:val="18"/>
                              </w:rPr>
                              <w:t xml:space="preserve">paper </w:t>
                            </w:r>
                            <w:r w:rsidRPr="007211BE">
                              <w:rPr>
                                <w:rFonts w:ascii="Open Sans" w:hAnsi="Open Sans" w:cs="Open Sans"/>
                                <w:color w:val="auto"/>
                                <w:sz w:val="18"/>
                                <w:szCs w:val="18"/>
                              </w:rPr>
                              <w:t>to assist individuals and organisations to prepare submissions. It</w:t>
                            </w:r>
                            <w:r w:rsidR="00B83A34">
                              <w:rPr>
                                <w:rFonts w:ascii="Open Sans" w:hAnsi="Open Sans" w:cs="Open Sans"/>
                                <w:color w:val="auto"/>
                                <w:sz w:val="18"/>
                                <w:szCs w:val="18"/>
                              </w:rPr>
                              <w:t xml:space="preserve"> </w:t>
                            </w:r>
                            <w:r w:rsidRPr="007211BE">
                              <w:rPr>
                                <w:rFonts w:ascii="Open Sans" w:hAnsi="Open Sans" w:cs="Open Sans"/>
                                <w:color w:val="auto"/>
                                <w:sz w:val="18"/>
                                <w:szCs w:val="18"/>
                              </w:rPr>
                              <w:t>contains and outlines:</w:t>
                            </w:r>
                          </w:p>
                          <w:p w14:paraId="7D667852" w14:textId="77777777" w:rsidR="00596550" w:rsidRPr="007211BE" w:rsidRDefault="00596550" w:rsidP="00596550">
                            <w:pPr>
                              <w:pStyle w:val="CoverdisclaimerwhiteCover"/>
                              <w:rPr>
                                <w:rFonts w:ascii="Open Sans" w:hAnsi="Open Sans" w:cs="Open Sans"/>
                                <w:color w:val="auto"/>
                                <w:sz w:val="18"/>
                                <w:szCs w:val="18"/>
                              </w:rPr>
                            </w:pPr>
                            <w:r w:rsidRPr="007211BE">
                              <w:rPr>
                                <w:rFonts w:ascii="Open Sans" w:hAnsi="Open Sans" w:cs="Open Sans"/>
                                <w:color w:val="auto"/>
                                <w:sz w:val="18"/>
                                <w:szCs w:val="18"/>
                              </w:rPr>
                              <w:t>•</w:t>
                            </w:r>
                            <w:r w:rsidRPr="007211BE">
                              <w:rPr>
                                <w:rFonts w:ascii="Open Sans" w:hAnsi="Open Sans" w:cs="Open Sans"/>
                                <w:color w:val="auto"/>
                                <w:sz w:val="18"/>
                                <w:szCs w:val="18"/>
                              </w:rPr>
                              <w:tab/>
                              <w:t xml:space="preserve">the scope of the inquiry </w:t>
                            </w:r>
                          </w:p>
                          <w:p w14:paraId="5F22E1FD" w14:textId="43E03CA8" w:rsidR="00596550" w:rsidRPr="007211BE" w:rsidRDefault="00596550" w:rsidP="00596550">
                            <w:pPr>
                              <w:pStyle w:val="CoverdisclaimerwhiteCover"/>
                              <w:rPr>
                                <w:rFonts w:ascii="Open Sans" w:hAnsi="Open Sans" w:cs="Open Sans"/>
                                <w:color w:val="auto"/>
                                <w:sz w:val="18"/>
                                <w:szCs w:val="18"/>
                              </w:rPr>
                            </w:pPr>
                            <w:r w:rsidRPr="007211BE">
                              <w:rPr>
                                <w:rFonts w:ascii="Open Sans" w:hAnsi="Open Sans" w:cs="Open Sans"/>
                                <w:color w:val="auto"/>
                                <w:sz w:val="18"/>
                                <w:szCs w:val="18"/>
                              </w:rPr>
                              <w:t>•</w:t>
                            </w:r>
                            <w:r w:rsidRPr="007211BE">
                              <w:rPr>
                                <w:rFonts w:ascii="Open Sans" w:hAnsi="Open Sans" w:cs="Open Sans"/>
                                <w:color w:val="auto"/>
                                <w:sz w:val="18"/>
                                <w:szCs w:val="18"/>
                              </w:rPr>
                              <w:tab/>
                              <w:t xml:space="preserve">the </w:t>
                            </w:r>
                            <w:r w:rsidR="00531BCA" w:rsidRPr="007211BE">
                              <w:rPr>
                                <w:rFonts w:ascii="Open Sans" w:hAnsi="Open Sans" w:cs="Open Sans"/>
                                <w:color w:val="auto"/>
                                <w:sz w:val="18"/>
                                <w:szCs w:val="18"/>
                              </w:rPr>
                              <w:t>PC’s</w:t>
                            </w:r>
                            <w:r w:rsidRPr="007211BE">
                              <w:rPr>
                                <w:rFonts w:ascii="Open Sans" w:hAnsi="Open Sans" w:cs="Open Sans"/>
                                <w:color w:val="auto"/>
                                <w:sz w:val="18"/>
                                <w:szCs w:val="18"/>
                              </w:rPr>
                              <w:t xml:space="preserve"> procedures</w:t>
                            </w:r>
                          </w:p>
                          <w:p w14:paraId="58449F05" w14:textId="3896CAB2" w:rsidR="00596550" w:rsidRPr="007211BE" w:rsidRDefault="00596550" w:rsidP="00596550">
                            <w:pPr>
                              <w:pStyle w:val="CoverdisclaimerwhiteCover"/>
                              <w:ind w:left="170" w:hanging="170"/>
                              <w:rPr>
                                <w:rFonts w:ascii="Open Sans" w:hAnsi="Open Sans" w:cs="Open Sans"/>
                                <w:color w:val="auto"/>
                                <w:sz w:val="18"/>
                                <w:szCs w:val="18"/>
                              </w:rPr>
                            </w:pPr>
                            <w:r w:rsidRPr="007211BE">
                              <w:rPr>
                                <w:rFonts w:ascii="Open Sans" w:hAnsi="Open Sans" w:cs="Open Sans"/>
                                <w:color w:val="auto"/>
                                <w:sz w:val="18"/>
                                <w:szCs w:val="18"/>
                              </w:rPr>
                              <w:t>•</w:t>
                            </w:r>
                            <w:r w:rsidRPr="007211BE">
                              <w:rPr>
                                <w:rFonts w:ascii="Open Sans" w:hAnsi="Open Sans" w:cs="Open Sans"/>
                                <w:color w:val="auto"/>
                                <w:sz w:val="18"/>
                                <w:szCs w:val="18"/>
                              </w:rPr>
                              <w:tab/>
                              <w:t xml:space="preserve">matters about which the </w:t>
                            </w:r>
                            <w:r w:rsidR="00531BCA" w:rsidRPr="007211BE">
                              <w:rPr>
                                <w:rFonts w:ascii="Open Sans" w:hAnsi="Open Sans" w:cs="Open Sans"/>
                                <w:color w:val="auto"/>
                                <w:sz w:val="18"/>
                                <w:szCs w:val="18"/>
                              </w:rPr>
                              <w:t xml:space="preserve">PC </w:t>
                            </w:r>
                            <w:r w:rsidRPr="007211BE">
                              <w:rPr>
                                <w:rFonts w:ascii="Open Sans" w:hAnsi="Open Sans" w:cs="Open Sans"/>
                                <w:color w:val="auto"/>
                                <w:sz w:val="18"/>
                                <w:szCs w:val="18"/>
                              </w:rPr>
                              <w:t>is seeking comment and information</w:t>
                            </w:r>
                          </w:p>
                          <w:p w14:paraId="5B95632C" w14:textId="77777777" w:rsidR="00596550" w:rsidRPr="007211BE" w:rsidRDefault="00596550" w:rsidP="00596550">
                            <w:pPr>
                              <w:pStyle w:val="CoverdisclaimerwhiteCover"/>
                              <w:rPr>
                                <w:rFonts w:ascii="Open Sans" w:hAnsi="Open Sans" w:cs="Open Sans"/>
                                <w:color w:val="auto"/>
                                <w:sz w:val="18"/>
                                <w:szCs w:val="18"/>
                              </w:rPr>
                            </w:pPr>
                            <w:r w:rsidRPr="007211BE">
                              <w:rPr>
                                <w:rFonts w:ascii="Open Sans" w:hAnsi="Open Sans" w:cs="Open Sans"/>
                                <w:color w:val="auto"/>
                                <w:sz w:val="18"/>
                                <w:szCs w:val="18"/>
                              </w:rPr>
                              <w:t>•</w:t>
                            </w:r>
                            <w:r w:rsidRPr="007211BE">
                              <w:rPr>
                                <w:rFonts w:ascii="Open Sans" w:hAnsi="Open Sans" w:cs="Open Sans"/>
                                <w:color w:val="auto"/>
                                <w:sz w:val="18"/>
                                <w:szCs w:val="18"/>
                              </w:rPr>
                              <w:tab/>
                              <w:t>how to make a submission.</w:t>
                            </w:r>
                          </w:p>
                        </w:txbxContent>
                      </wps:txbx>
                      <wps:bodyPr rot="0" spcFirstLastPara="0" vertOverflow="overflow" horzOverflow="overflow" vert="horz" wrap="square" lIns="144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267E7" id="_x0000_t202" coordsize="21600,21600" o:spt="202" path="m,l,21600r21600,l21600,xe">
                <v:stroke joinstyle="miter"/>
                <v:path gradientshapeok="t" o:connecttype="rect"/>
              </v:shapetype>
              <v:shape id="Text Box 15" o:spid="_x0000_s1026" type="#_x0000_t202" style="position:absolute;margin-left:0;margin-top:663.05pt;width:208.5pt;height:131.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" fillcolor="#e0f1f7 [671]" strokecolor="#e0f1f7 [671]" strokeweight=".5pt">
                <v:textbox inset="4mm,2mm,2mm,2mm">
                  <w:txbxContent>
                    <w:p w14:paraId="756D4E6C" w14:textId="7AF9B56E" w:rsidR="00596550" w:rsidRPr="007211BE" w:rsidRDefault="00596550" w:rsidP="00596550">
                      <w:pPr>
                        <w:pStyle w:val="CoverdisclaimerwhiteCover"/>
                        <w:tabs>
                          <w:tab w:val="clear" w:pos="170"/>
                        </w:tabs>
                        <w:rPr>
                          <w:rFonts w:ascii="Open Sans" w:hAnsi="Open Sans" w:cs="Open Sans"/>
                          <w:color w:val="auto"/>
                          <w:sz w:val="18"/>
                          <w:szCs w:val="18"/>
                        </w:rPr>
                      </w:pPr>
                      <w:r w:rsidRPr="007211BE">
                        <w:rPr>
                          <w:rFonts w:ascii="Open Sans" w:hAnsi="Open Sans" w:cs="Open Sans"/>
                          <w:color w:val="auto"/>
                          <w:sz w:val="18"/>
                          <w:szCs w:val="18"/>
                        </w:rPr>
                        <w:t xml:space="preserve">The </w:t>
                      </w:r>
                      <w:r w:rsidR="00531BCA" w:rsidRPr="007211BE">
                        <w:rPr>
                          <w:rFonts w:ascii="Open Sans" w:hAnsi="Open Sans" w:cs="Open Sans"/>
                          <w:color w:val="auto"/>
                          <w:sz w:val="18"/>
                          <w:szCs w:val="18"/>
                        </w:rPr>
                        <w:t>PC</w:t>
                      </w:r>
                      <w:r w:rsidRPr="007211BE">
                        <w:rPr>
                          <w:rFonts w:ascii="Open Sans" w:hAnsi="Open Sans" w:cs="Open Sans"/>
                          <w:color w:val="auto"/>
                          <w:sz w:val="18"/>
                          <w:szCs w:val="18"/>
                        </w:rPr>
                        <w:t xml:space="preserve"> has released this </w:t>
                      </w:r>
                      <w:r w:rsidR="00531BCA" w:rsidRPr="007211BE">
                        <w:rPr>
                          <w:rFonts w:ascii="Open Sans" w:hAnsi="Open Sans" w:cs="Open Sans"/>
                          <w:color w:val="auto"/>
                          <w:sz w:val="18"/>
                          <w:szCs w:val="18"/>
                        </w:rPr>
                        <w:t xml:space="preserve">paper </w:t>
                      </w:r>
                      <w:r w:rsidRPr="007211BE">
                        <w:rPr>
                          <w:rFonts w:ascii="Open Sans" w:hAnsi="Open Sans" w:cs="Open Sans"/>
                          <w:color w:val="auto"/>
                          <w:sz w:val="18"/>
                          <w:szCs w:val="18"/>
                        </w:rPr>
                        <w:t>to assist individuals and organisations to prepare submissions. It</w:t>
                      </w:r>
                      <w:r w:rsidR="00B83A34">
                        <w:rPr>
                          <w:rFonts w:ascii="Open Sans" w:hAnsi="Open Sans" w:cs="Open Sans"/>
                          <w:color w:val="auto"/>
                          <w:sz w:val="18"/>
                          <w:szCs w:val="18"/>
                        </w:rPr>
                        <w:t xml:space="preserve"> </w:t>
                      </w:r>
                      <w:r w:rsidRPr="007211BE">
                        <w:rPr>
                          <w:rFonts w:ascii="Open Sans" w:hAnsi="Open Sans" w:cs="Open Sans"/>
                          <w:color w:val="auto"/>
                          <w:sz w:val="18"/>
                          <w:szCs w:val="18"/>
                        </w:rPr>
                        <w:t>contains and outlines:</w:t>
                      </w:r>
                    </w:p>
                    <w:p w14:paraId="7D667852" w14:textId="77777777" w:rsidR="00596550" w:rsidRPr="007211BE" w:rsidRDefault="00596550" w:rsidP="00596550">
                      <w:pPr>
                        <w:pStyle w:val="CoverdisclaimerwhiteCover"/>
                        <w:rPr>
                          <w:rFonts w:ascii="Open Sans" w:hAnsi="Open Sans" w:cs="Open Sans"/>
                          <w:color w:val="auto"/>
                          <w:sz w:val="18"/>
                          <w:szCs w:val="18"/>
                        </w:rPr>
                      </w:pPr>
                      <w:r w:rsidRPr="007211BE">
                        <w:rPr>
                          <w:rFonts w:ascii="Open Sans" w:hAnsi="Open Sans" w:cs="Open Sans"/>
                          <w:color w:val="auto"/>
                          <w:sz w:val="18"/>
                          <w:szCs w:val="18"/>
                        </w:rPr>
                        <w:t>•</w:t>
                      </w:r>
                      <w:r w:rsidRPr="007211BE">
                        <w:rPr>
                          <w:rFonts w:ascii="Open Sans" w:hAnsi="Open Sans" w:cs="Open Sans"/>
                          <w:color w:val="auto"/>
                          <w:sz w:val="18"/>
                          <w:szCs w:val="18"/>
                        </w:rPr>
                        <w:tab/>
                        <w:t xml:space="preserve">the scope of the inquiry </w:t>
                      </w:r>
                    </w:p>
                    <w:p w14:paraId="5F22E1FD" w14:textId="43E03CA8" w:rsidR="00596550" w:rsidRPr="007211BE" w:rsidRDefault="00596550" w:rsidP="00596550">
                      <w:pPr>
                        <w:pStyle w:val="CoverdisclaimerwhiteCover"/>
                        <w:rPr>
                          <w:rFonts w:ascii="Open Sans" w:hAnsi="Open Sans" w:cs="Open Sans"/>
                          <w:color w:val="auto"/>
                          <w:sz w:val="18"/>
                          <w:szCs w:val="18"/>
                        </w:rPr>
                      </w:pPr>
                      <w:r w:rsidRPr="007211BE">
                        <w:rPr>
                          <w:rFonts w:ascii="Open Sans" w:hAnsi="Open Sans" w:cs="Open Sans"/>
                          <w:color w:val="auto"/>
                          <w:sz w:val="18"/>
                          <w:szCs w:val="18"/>
                        </w:rPr>
                        <w:t>•</w:t>
                      </w:r>
                      <w:r w:rsidRPr="007211BE">
                        <w:rPr>
                          <w:rFonts w:ascii="Open Sans" w:hAnsi="Open Sans" w:cs="Open Sans"/>
                          <w:color w:val="auto"/>
                          <w:sz w:val="18"/>
                          <w:szCs w:val="18"/>
                        </w:rPr>
                        <w:tab/>
                        <w:t xml:space="preserve">the </w:t>
                      </w:r>
                      <w:r w:rsidR="00531BCA" w:rsidRPr="007211BE">
                        <w:rPr>
                          <w:rFonts w:ascii="Open Sans" w:hAnsi="Open Sans" w:cs="Open Sans"/>
                          <w:color w:val="auto"/>
                          <w:sz w:val="18"/>
                          <w:szCs w:val="18"/>
                        </w:rPr>
                        <w:t>PC’s</w:t>
                      </w:r>
                      <w:r w:rsidRPr="007211BE">
                        <w:rPr>
                          <w:rFonts w:ascii="Open Sans" w:hAnsi="Open Sans" w:cs="Open Sans"/>
                          <w:color w:val="auto"/>
                          <w:sz w:val="18"/>
                          <w:szCs w:val="18"/>
                        </w:rPr>
                        <w:t xml:space="preserve"> procedures</w:t>
                      </w:r>
                    </w:p>
                    <w:p w14:paraId="58449F05" w14:textId="3896CAB2" w:rsidR="00596550" w:rsidRPr="007211BE" w:rsidRDefault="00596550" w:rsidP="00596550">
                      <w:pPr>
                        <w:pStyle w:val="CoverdisclaimerwhiteCover"/>
                        <w:ind w:left="170" w:hanging="170"/>
                        <w:rPr>
                          <w:rFonts w:ascii="Open Sans" w:hAnsi="Open Sans" w:cs="Open Sans"/>
                          <w:color w:val="auto"/>
                          <w:sz w:val="18"/>
                          <w:szCs w:val="18"/>
                        </w:rPr>
                      </w:pPr>
                      <w:r w:rsidRPr="007211BE">
                        <w:rPr>
                          <w:rFonts w:ascii="Open Sans" w:hAnsi="Open Sans" w:cs="Open Sans"/>
                          <w:color w:val="auto"/>
                          <w:sz w:val="18"/>
                          <w:szCs w:val="18"/>
                        </w:rPr>
                        <w:t>•</w:t>
                      </w:r>
                      <w:r w:rsidRPr="007211BE">
                        <w:rPr>
                          <w:rFonts w:ascii="Open Sans" w:hAnsi="Open Sans" w:cs="Open Sans"/>
                          <w:color w:val="auto"/>
                          <w:sz w:val="18"/>
                          <w:szCs w:val="18"/>
                        </w:rPr>
                        <w:tab/>
                        <w:t xml:space="preserve">matters about which the </w:t>
                      </w:r>
                      <w:r w:rsidR="00531BCA" w:rsidRPr="007211BE">
                        <w:rPr>
                          <w:rFonts w:ascii="Open Sans" w:hAnsi="Open Sans" w:cs="Open Sans"/>
                          <w:color w:val="auto"/>
                          <w:sz w:val="18"/>
                          <w:szCs w:val="18"/>
                        </w:rPr>
                        <w:t xml:space="preserve">PC </w:t>
                      </w:r>
                      <w:r w:rsidRPr="007211BE">
                        <w:rPr>
                          <w:rFonts w:ascii="Open Sans" w:hAnsi="Open Sans" w:cs="Open Sans"/>
                          <w:color w:val="auto"/>
                          <w:sz w:val="18"/>
                          <w:szCs w:val="18"/>
                        </w:rPr>
                        <w:t>is seeking comment and information</w:t>
                      </w:r>
                    </w:p>
                    <w:p w14:paraId="5B95632C" w14:textId="77777777" w:rsidR="00596550" w:rsidRPr="007211BE" w:rsidRDefault="00596550" w:rsidP="00596550">
                      <w:pPr>
                        <w:pStyle w:val="CoverdisclaimerwhiteCover"/>
                        <w:rPr>
                          <w:rFonts w:ascii="Open Sans" w:hAnsi="Open Sans" w:cs="Open Sans"/>
                          <w:color w:val="auto"/>
                          <w:sz w:val="18"/>
                          <w:szCs w:val="18"/>
                        </w:rPr>
                      </w:pPr>
                      <w:r w:rsidRPr="007211BE">
                        <w:rPr>
                          <w:rFonts w:ascii="Open Sans" w:hAnsi="Open Sans" w:cs="Open Sans"/>
                          <w:color w:val="auto"/>
                          <w:sz w:val="18"/>
                          <w:szCs w:val="18"/>
                        </w:rPr>
                        <w:t>•</w:t>
                      </w:r>
                      <w:r w:rsidRPr="007211BE">
                        <w:rPr>
                          <w:rFonts w:ascii="Open Sans" w:hAnsi="Open Sans" w:cs="Open Sans"/>
                          <w:color w:val="auto"/>
                          <w:sz w:val="18"/>
                          <w:szCs w:val="18"/>
                        </w:rPr>
                        <w:tab/>
                        <w:t>how to make a submission.</w:t>
                      </w:r>
                    </w:p>
                  </w:txbxContent>
                </v:textbox>
                <w10:wrap anchorx="margin" anchory="page"/>
              </v:shape>
            </w:pict>
          </mc:Fallback>
        </mc:AlternateContent>
      </w:r>
    </w:p>
    <w:tbl>
      <w:tblPr>
        <w:tblStyle w:val="CopyrightPage"/>
        <w:tblW w:w="0" w:type="auto"/>
        <w:shd w:val="clear" w:color="auto" w:fill="E7F6FD"/>
        <w:tblLook w:val="04A0" w:firstRow="1" w:lastRow="0" w:firstColumn="1" w:lastColumn="0" w:noHBand="0" w:noVBand="1"/>
      </w:tblPr>
      <w:tblGrid>
        <w:gridCol w:w="9638"/>
      </w:tblGrid>
      <w:tr w:rsidR="00380619" w:rsidRPr="00E76C3D" w14:paraId="2D29F319" w14:textId="77777777" w:rsidTr="00A316FF">
        <w:trPr>
          <w:trHeight w:hRule="exact" w:val="12643"/>
        </w:trPr>
        <w:tc>
          <w:tcPr>
            <w:tcW w:w="9638" w:type="dxa"/>
            <w:shd w:val="clear" w:color="auto" w:fill="E7F6FD"/>
            <w:tcMar>
              <w:top w:w="113" w:type="dxa"/>
            </w:tcMar>
            <w:vAlign w:val="top"/>
          </w:tcPr>
          <w:p w14:paraId="2903BE05" w14:textId="09766327" w:rsidR="00A316FF" w:rsidRPr="001A20E4" w:rsidRDefault="00BD5DD5" w:rsidP="00A316FF">
            <w:pPr>
              <w:pStyle w:val="Copyrightpage-Heading"/>
              <w:spacing w:before="240"/>
              <w:ind w:right="-284"/>
              <w:rPr>
                <w:color w:val="265A9A"/>
              </w:rPr>
            </w:pPr>
            <w:r w:rsidRPr="000049DB">
              <w:rPr>
                <w:rFonts w:cs="Arial"/>
                <w:b/>
                <w:bCs/>
                <w:noProof/>
                <w:color w:val="auto"/>
              </w:rPr>
              <w:lastRenderedPageBreak/>
              <w:drawing>
                <wp:anchor distT="0" distB="0" distL="114300" distR="114300" simplePos="0" relativeHeight="251658241" behindDoc="0" locked="0" layoutInCell="1" allowOverlap="1" wp14:anchorId="7CA3AA75" wp14:editId="14BE2C32">
                  <wp:simplePos x="0" y="0"/>
                  <wp:positionH relativeFrom="column">
                    <wp:posOffset>0</wp:posOffset>
                  </wp:positionH>
                  <wp:positionV relativeFrom="paragraph">
                    <wp:posOffset>396349</wp:posOffset>
                  </wp:positionV>
                  <wp:extent cx="629920" cy="640715"/>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920" cy="640715"/>
                          </a:xfrm>
                          <a:prstGeom prst="rect">
                            <a:avLst/>
                          </a:prstGeom>
                        </pic:spPr>
                      </pic:pic>
                    </a:graphicData>
                  </a:graphic>
                  <wp14:sizeRelH relativeFrom="margin">
                    <wp14:pctWidth>0</wp14:pctWidth>
                  </wp14:sizeRelH>
                  <wp14:sizeRelV relativeFrom="margin">
                    <wp14:pctHeight>0</wp14:pctHeight>
                  </wp14:sizeRelV>
                </wp:anchor>
              </w:drawing>
            </w:r>
            <w:r w:rsidR="00525F6E" w:rsidRPr="00E76C3D">
              <w:rPr>
                <w:rStyle w:val="White"/>
                <w:color w:val="auto"/>
              </w:rPr>
              <w:br w:type="page"/>
            </w:r>
            <w:r w:rsidR="00A316FF" w:rsidRPr="001A20E4">
              <w:rPr>
                <w:color w:val="265A9A"/>
              </w:rPr>
              <w:t>Acknowledgment of Country</w:t>
            </w:r>
          </w:p>
          <w:p w14:paraId="72FD1335" w14:textId="7C8B5CDC" w:rsidR="00525F6E" w:rsidRPr="00A316FF" w:rsidRDefault="00525F6E" w:rsidP="00A316FF">
            <w:pPr>
              <w:pStyle w:val="Copyrightpage-BodyBold"/>
              <w:ind w:right="-284"/>
              <w:rPr>
                <w:rFonts w:cstheme="minorHAnsi"/>
                <w:b w:val="0"/>
                <w:bCs/>
                <w:color w:val="auto"/>
              </w:rPr>
            </w:pPr>
            <w:r w:rsidRPr="00A316FF">
              <w:rPr>
                <w:rFonts w:cstheme="minorHAnsi"/>
                <w:b w:val="0"/>
                <w:bCs/>
                <w:color w:val="auto"/>
              </w:rPr>
              <w:t xml:space="preserve">The Productivity Commission acknowledges the Traditional Owners of Country throughout Australia and their continuing connection to land, waters and community. We pay our respects to their </w:t>
            </w:r>
            <w:r w:rsidR="00690560" w:rsidRPr="00A316FF">
              <w:rPr>
                <w:rFonts w:cstheme="minorHAnsi"/>
                <w:b w:val="0"/>
                <w:bCs/>
                <w:color w:val="auto"/>
              </w:rPr>
              <w:t>c</w:t>
            </w:r>
            <w:r w:rsidRPr="00A316FF">
              <w:rPr>
                <w:rFonts w:cstheme="minorHAnsi"/>
                <w:b w:val="0"/>
                <w:bCs/>
                <w:color w:val="auto"/>
              </w:rPr>
              <w:t xml:space="preserve">ultures, Country and </w:t>
            </w:r>
            <w:r w:rsidR="00690560" w:rsidRPr="00A316FF">
              <w:rPr>
                <w:rFonts w:cstheme="minorHAnsi"/>
                <w:b w:val="0"/>
                <w:bCs/>
                <w:color w:val="auto"/>
              </w:rPr>
              <w:t>e</w:t>
            </w:r>
            <w:r w:rsidRPr="00A316FF">
              <w:rPr>
                <w:rFonts w:cstheme="minorHAnsi"/>
                <w:b w:val="0"/>
                <w:bCs/>
                <w:color w:val="auto"/>
              </w:rPr>
              <w:t>lders past and present.</w:t>
            </w:r>
          </w:p>
          <w:p w14:paraId="71D6D827" w14:textId="77777777" w:rsidR="00525F6E" w:rsidRPr="00A316FF" w:rsidRDefault="00525F6E" w:rsidP="00A316FF">
            <w:pPr>
              <w:pStyle w:val="Copyrightpage-Keylinenotext"/>
              <w:ind w:right="-284"/>
              <w:rPr>
                <w:bCs/>
                <w:color w:val="auto"/>
              </w:rPr>
            </w:pPr>
          </w:p>
          <w:p w14:paraId="5A2F52C4" w14:textId="252F8108" w:rsidR="00525F6E" w:rsidRPr="001A20E4" w:rsidRDefault="00A316FF" w:rsidP="00A316FF">
            <w:pPr>
              <w:pStyle w:val="Copyrightpage-Heading"/>
              <w:ind w:right="-284"/>
              <w:rPr>
                <w:color w:val="265A9A" w:themeColor="background2"/>
              </w:rPr>
            </w:pPr>
            <w:r w:rsidRPr="001A20E4">
              <w:rPr>
                <w:color w:val="265A9A" w:themeColor="background2"/>
              </w:rPr>
              <w:t>About us</w:t>
            </w:r>
          </w:p>
          <w:p w14:paraId="64871A1E" w14:textId="2ABE38D8" w:rsidR="00525F6E" w:rsidRPr="00A316FF" w:rsidRDefault="00525F6E" w:rsidP="00A316FF">
            <w:pPr>
              <w:pStyle w:val="Copyrightpage-BodyBold"/>
              <w:rPr>
                <w:b w:val="0"/>
                <w:bCs/>
                <w:color w:val="auto"/>
                <w:spacing w:val="-4"/>
              </w:rPr>
            </w:pPr>
            <w:r w:rsidRPr="00A316FF">
              <w:rPr>
                <w:b w:val="0"/>
                <w:bCs/>
                <w:color w:val="auto"/>
                <w:spacing w:val="-4"/>
              </w:rPr>
              <w:t xml:space="preserve">The </w:t>
            </w:r>
            <w:r w:rsidR="00BD5DD5">
              <w:rPr>
                <w:b w:val="0"/>
                <w:bCs/>
                <w:color w:val="auto"/>
                <w:spacing w:val="-4"/>
              </w:rPr>
              <w:t xml:space="preserve">PC </w:t>
            </w:r>
            <w:r w:rsidRPr="00A316FF">
              <w:rPr>
                <w:b w:val="0"/>
                <w:bCs/>
                <w:color w:val="auto"/>
                <w:spacing w:val="-4"/>
              </w:rPr>
              <w:t>is the Australian Government’s independent research and advisory body on a range of economic, social and environmental issues affecting the welfare of Australians. Its role, expressed most simply, is to help governments make better policies, in the long</w:t>
            </w:r>
            <w:r w:rsidR="008067D6" w:rsidRPr="00A316FF">
              <w:rPr>
                <w:b w:val="0"/>
                <w:bCs/>
                <w:color w:val="auto"/>
                <w:spacing w:val="-4"/>
              </w:rPr>
              <w:t>-</w:t>
            </w:r>
            <w:r w:rsidRPr="00A316FF">
              <w:rPr>
                <w:b w:val="0"/>
                <w:bCs/>
                <w:color w:val="auto"/>
                <w:spacing w:val="-4"/>
              </w:rPr>
              <w:t>term interest of the Australian community.</w:t>
            </w:r>
          </w:p>
          <w:p w14:paraId="2E01E6D6" w14:textId="3B1FDBA6" w:rsidR="00525F6E" w:rsidRPr="00E42841" w:rsidRDefault="00525F6E" w:rsidP="00A316FF">
            <w:pPr>
              <w:pStyle w:val="Copyrightpage-BodyBold"/>
              <w:rPr>
                <w:rFonts w:cstheme="minorHAnsi"/>
                <w:b w:val="0"/>
                <w:bCs/>
                <w:color w:val="auto"/>
                <w:szCs w:val="16"/>
              </w:rPr>
            </w:pPr>
            <w:r w:rsidRPr="00A316FF">
              <w:rPr>
                <w:b w:val="0"/>
                <w:bCs/>
                <w:color w:val="auto"/>
              </w:rPr>
              <w:t xml:space="preserve">The </w:t>
            </w:r>
            <w:r w:rsidR="00BD5DD5">
              <w:rPr>
                <w:b w:val="0"/>
                <w:bCs/>
                <w:color w:val="auto"/>
              </w:rPr>
              <w:t xml:space="preserve">PC’s </w:t>
            </w:r>
            <w:r w:rsidRPr="00A316FF">
              <w:rPr>
                <w:b w:val="0"/>
                <w:bCs/>
                <w:color w:val="auto"/>
              </w:rPr>
              <w:t xml:space="preserve">independence is underpinned by an Act of Parliament. Its processes and outputs are </w:t>
            </w:r>
            <w:r w:rsidRPr="00E42841">
              <w:rPr>
                <w:rFonts w:cstheme="minorHAnsi"/>
                <w:b w:val="0"/>
                <w:bCs/>
                <w:color w:val="auto"/>
                <w:szCs w:val="16"/>
              </w:rPr>
              <w:t>open to public scrutiny and are driven by concern for the wellbeing of the community as a whole.</w:t>
            </w:r>
          </w:p>
          <w:p w14:paraId="1A0175D6" w14:textId="7BFF0467" w:rsidR="00525F6E" w:rsidRPr="00E42841" w:rsidRDefault="00E42841" w:rsidP="00A316FF">
            <w:pPr>
              <w:pStyle w:val="Copyrightpage-BodyBold"/>
              <w:rPr>
                <w:rFonts w:cstheme="minorHAnsi"/>
                <w:b w:val="0"/>
                <w:bCs/>
                <w:color w:val="auto"/>
                <w:szCs w:val="16"/>
              </w:rPr>
            </w:pPr>
            <w:r w:rsidRPr="00E42841">
              <w:rPr>
                <w:rFonts w:eastAsia="Open Sans" w:cstheme="minorHAnsi"/>
                <w:b w:val="0"/>
                <w:color w:val="auto"/>
                <w:szCs w:val="16"/>
              </w:rPr>
              <w:t xml:space="preserve">For more information visit our website: </w:t>
            </w:r>
            <w:hyperlink r:id="rId15" w:history="1">
              <w:r w:rsidRPr="00E42841">
                <w:rPr>
                  <w:rFonts w:eastAsia="Open Sans" w:cstheme="minorHAnsi"/>
                  <w:b w:val="0"/>
                  <w:color w:val="000000"/>
                  <w:szCs w:val="16"/>
                  <w:u w:val="single"/>
                </w:rPr>
                <w:t>www.pc.gov.au</w:t>
              </w:r>
            </w:hyperlink>
            <w:r w:rsidRPr="00E42841">
              <w:rPr>
                <w:rFonts w:eastAsia="Open Sans" w:cstheme="minorHAnsi"/>
                <w:b w:val="0"/>
                <w:color w:val="auto"/>
                <w:szCs w:val="16"/>
              </w:rPr>
              <w:t>.</w:t>
            </w:r>
          </w:p>
          <w:p w14:paraId="45126144" w14:textId="77777777" w:rsidR="00525F6E" w:rsidRPr="00E76C3D" w:rsidRDefault="00525F6E" w:rsidP="00A316FF">
            <w:pPr>
              <w:pStyle w:val="Copyrightpage-Keylinenotext"/>
              <w:ind w:right="-284"/>
              <w:rPr>
                <w:b/>
                <w:bCs/>
                <w:color w:val="auto"/>
              </w:rPr>
            </w:pPr>
          </w:p>
          <w:p w14:paraId="6D2A5554" w14:textId="54FCEA81" w:rsidR="005F66CF" w:rsidRPr="001A20E4" w:rsidRDefault="00280709" w:rsidP="00A316FF">
            <w:pPr>
              <w:pStyle w:val="Copyrightpage-Heading"/>
              <w:ind w:right="-284"/>
              <w:rPr>
                <w:color w:val="265A9A" w:themeColor="background2"/>
              </w:rPr>
            </w:pPr>
            <w:r w:rsidRPr="001A20E4">
              <w:rPr>
                <w:color w:val="265A9A" w:themeColor="background2"/>
              </w:rPr>
              <w:t>Call for submissions</w:t>
            </w:r>
          </w:p>
          <w:p w14:paraId="0C185960" w14:textId="18A84C8A" w:rsidR="005F66CF" w:rsidRPr="00E76C3D" w:rsidRDefault="005F66CF" w:rsidP="00A316FF">
            <w:pPr>
              <w:pStyle w:val="Copyrightpage-BodyText"/>
              <w:rPr>
                <w:color w:val="auto"/>
              </w:rPr>
            </w:pPr>
            <w:r w:rsidRPr="00E76C3D">
              <w:rPr>
                <w:color w:val="auto"/>
              </w:rPr>
              <w:t xml:space="preserve">The </w:t>
            </w:r>
            <w:r w:rsidR="00531BCA" w:rsidRPr="00E76C3D">
              <w:rPr>
                <w:color w:val="auto"/>
              </w:rPr>
              <w:t>PC</w:t>
            </w:r>
            <w:r w:rsidRPr="00E76C3D">
              <w:rPr>
                <w:color w:val="auto"/>
              </w:rPr>
              <w:t xml:space="preserve"> has released this </w:t>
            </w:r>
            <w:r w:rsidR="00280709" w:rsidRPr="00E76C3D">
              <w:rPr>
                <w:color w:val="auto"/>
              </w:rPr>
              <w:t>call for submissions</w:t>
            </w:r>
            <w:r w:rsidRPr="00E76C3D">
              <w:rPr>
                <w:color w:val="auto"/>
              </w:rPr>
              <w:t xml:space="preserve"> to assist individuals and organisations to prepare submissions to the </w:t>
            </w:r>
            <w:r w:rsidR="006100BE" w:rsidRPr="00E76C3D">
              <w:rPr>
                <w:color w:val="auto"/>
              </w:rPr>
              <w:t>inquiry</w:t>
            </w:r>
            <w:r w:rsidRPr="00E76C3D">
              <w:rPr>
                <w:color w:val="auto"/>
              </w:rPr>
              <w:t>. It contains and outlines:</w:t>
            </w:r>
          </w:p>
          <w:p w14:paraId="1D29740B" w14:textId="189BB716" w:rsidR="005F66CF" w:rsidRPr="00E76C3D" w:rsidRDefault="005F66CF" w:rsidP="00E42841">
            <w:pPr>
              <w:pStyle w:val="Copyrightpage-BodyText"/>
              <w:numPr>
                <w:ilvl w:val="0"/>
                <w:numId w:val="27"/>
              </w:numPr>
              <w:ind w:left="227" w:hanging="227"/>
              <w:contextualSpacing/>
              <w:rPr>
                <w:color w:val="auto"/>
              </w:rPr>
            </w:pPr>
            <w:r w:rsidRPr="00E76C3D">
              <w:rPr>
                <w:color w:val="auto"/>
              </w:rPr>
              <w:t xml:space="preserve">the scope of the </w:t>
            </w:r>
            <w:r w:rsidR="001D08B9" w:rsidRPr="00E76C3D">
              <w:rPr>
                <w:color w:val="auto"/>
              </w:rPr>
              <w:t>inquiry</w:t>
            </w:r>
          </w:p>
          <w:p w14:paraId="5A559E5D" w14:textId="0260DFB8" w:rsidR="005F66CF" w:rsidRPr="00E76C3D" w:rsidRDefault="005F66CF" w:rsidP="00E42841">
            <w:pPr>
              <w:pStyle w:val="Copyrightpage-BodyText"/>
              <w:numPr>
                <w:ilvl w:val="0"/>
                <w:numId w:val="27"/>
              </w:numPr>
              <w:ind w:left="227" w:hanging="227"/>
              <w:contextualSpacing/>
              <w:rPr>
                <w:color w:val="auto"/>
              </w:rPr>
            </w:pPr>
            <w:r w:rsidRPr="00E76C3D">
              <w:rPr>
                <w:color w:val="auto"/>
              </w:rPr>
              <w:t xml:space="preserve">the </w:t>
            </w:r>
            <w:r w:rsidR="00531BCA" w:rsidRPr="00E76C3D">
              <w:rPr>
                <w:color w:val="auto"/>
              </w:rPr>
              <w:t>PC’s</w:t>
            </w:r>
            <w:r w:rsidRPr="00E76C3D">
              <w:rPr>
                <w:color w:val="auto"/>
              </w:rPr>
              <w:t xml:space="preserve"> procedures</w:t>
            </w:r>
          </w:p>
          <w:p w14:paraId="21A943DB" w14:textId="73DFDF61" w:rsidR="005F66CF" w:rsidRPr="00E76C3D" w:rsidRDefault="005F66CF" w:rsidP="00E42841">
            <w:pPr>
              <w:pStyle w:val="Copyrightpage-BodyText"/>
              <w:numPr>
                <w:ilvl w:val="0"/>
                <w:numId w:val="27"/>
              </w:numPr>
              <w:ind w:left="227" w:hanging="227"/>
              <w:contextualSpacing/>
              <w:rPr>
                <w:color w:val="auto"/>
              </w:rPr>
            </w:pPr>
            <w:r w:rsidRPr="00E76C3D">
              <w:rPr>
                <w:color w:val="auto"/>
              </w:rPr>
              <w:t xml:space="preserve">matters about which the </w:t>
            </w:r>
            <w:r w:rsidR="00531BCA" w:rsidRPr="00E76C3D">
              <w:rPr>
                <w:color w:val="auto"/>
              </w:rPr>
              <w:t>PC</w:t>
            </w:r>
            <w:r w:rsidRPr="00E76C3D">
              <w:rPr>
                <w:color w:val="auto"/>
              </w:rPr>
              <w:t xml:space="preserve"> is seeking comment and information</w:t>
            </w:r>
          </w:p>
          <w:p w14:paraId="759CFBE0" w14:textId="3829231C" w:rsidR="005F66CF" w:rsidRPr="00E76C3D" w:rsidRDefault="005F66CF" w:rsidP="00E42841">
            <w:pPr>
              <w:pStyle w:val="Copyrightpage-BodyText"/>
              <w:numPr>
                <w:ilvl w:val="0"/>
                <w:numId w:val="27"/>
              </w:numPr>
              <w:ind w:left="227" w:hanging="227"/>
              <w:rPr>
                <w:color w:val="auto"/>
              </w:rPr>
            </w:pPr>
            <w:r w:rsidRPr="00E76C3D">
              <w:rPr>
                <w:color w:val="auto"/>
              </w:rPr>
              <w:t xml:space="preserve">how to </w:t>
            </w:r>
            <w:r w:rsidR="006100BE" w:rsidRPr="00E76C3D">
              <w:rPr>
                <w:color w:val="auto"/>
              </w:rPr>
              <w:t>have your say</w:t>
            </w:r>
            <w:r w:rsidRPr="00E76C3D">
              <w:rPr>
                <w:color w:val="auto"/>
              </w:rPr>
              <w:t>.</w:t>
            </w:r>
          </w:p>
          <w:p w14:paraId="2277BFFB" w14:textId="1B3CE419" w:rsidR="005F66CF" w:rsidRPr="00E76C3D" w:rsidRDefault="005F66CF" w:rsidP="00A316FF">
            <w:pPr>
              <w:pStyle w:val="Copyrightpage-BodyText"/>
              <w:rPr>
                <w:color w:val="auto"/>
              </w:rPr>
            </w:pPr>
            <w:r w:rsidRPr="00E76C3D">
              <w:rPr>
                <w:color w:val="auto"/>
              </w:rPr>
              <w:t xml:space="preserve">Participants should not feel that they are restricted to comment only on matters raised in </w:t>
            </w:r>
            <w:r w:rsidR="00B638C0" w:rsidRPr="00E76C3D">
              <w:rPr>
                <w:color w:val="auto"/>
              </w:rPr>
              <w:t>this</w:t>
            </w:r>
            <w:r w:rsidRPr="00E76C3D">
              <w:rPr>
                <w:color w:val="auto"/>
              </w:rPr>
              <w:t xml:space="preserve"> paper. The </w:t>
            </w:r>
            <w:r w:rsidR="00C87669" w:rsidRPr="00E76C3D">
              <w:rPr>
                <w:color w:val="auto"/>
              </w:rPr>
              <w:t xml:space="preserve">PC </w:t>
            </w:r>
            <w:r w:rsidRPr="00E76C3D">
              <w:rPr>
                <w:color w:val="auto"/>
              </w:rPr>
              <w:t xml:space="preserve">wishes to receive information and comment on issues which participants consider relevant to the </w:t>
            </w:r>
            <w:r w:rsidR="00B638C0" w:rsidRPr="00E76C3D">
              <w:rPr>
                <w:color w:val="auto"/>
              </w:rPr>
              <w:t>inquiry’s</w:t>
            </w:r>
            <w:r w:rsidRPr="00E76C3D">
              <w:rPr>
                <w:color w:val="auto"/>
              </w:rPr>
              <w:t xml:space="preserve"> terms of reference.</w:t>
            </w:r>
          </w:p>
          <w:p w14:paraId="670CC08C" w14:textId="77777777" w:rsidR="005F66CF" w:rsidRPr="00E76C3D" w:rsidRDefault="005F66CF" w:rsidP="00A316FF">
            <w:pPr>
              <w:pStyle w:val="Copyrightpage-Keylinenotext"/>
              <w:ind w:right="-284"/>
              <w:rPr>
                <w:b/>
                <w:bCs/>
                <w:color w:val="auto"/>
              </w:rPr>
            </w:pPr>
          </w:p>
          <w:p w14:paraId="6F4395D2" w14:textId="5EA0D22C" w:rsidR="005F66CF" w:rsidRPr="001A20E4" w:rsidRDefault="005F66CF" w:rsidP="00A316FF">
            <w:pPr>
              <w:pStyle w:val="Copyrightpage-Heading"/>
              <w:spacing w:after="40"/>
              <w:ind w:right="-284"/>
              <w:rPr>
                <w:color w:val="265A9A" w:themeColor="background2"/>
              </w:rPr>
            </w:pPr>
            <w:r w:rsidRPr="001A20E4">
              <w:rPr>
                <w:color w:val="265A9A" w:themeColor="background2"/>
              </w:rPr>
              <w:t xml:space="preserve">Key </w:t>
            </w:r>
            <w:r w:rsidR="00B638C0" w:rsidRPr="001A20E4">
              <w:rPr>
                <w:color w:val="265A9A" w:themeColor="background2"/>
              </w:rPr>
              <w:t>inquiry</w:t>
            </w:r>
            <w:r w:rsidRPr="001A20E4">
              <w:rPr>
                <w:color w:val="265A9A" w:themeColor="background2"/>
              </w:rPr>
              <w:t xml:space="preserve">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AD3316" w:rsidRPr="00E76C3D" w14:paraId="73AF8E01" w14:textId="77777777">
              <w:trPr>
                <w:tblHeader/>
              </w:trPr>
              <w:tc>
                <w:tcPr>
                  <w:tcW w:w="2414" w:type="dxa"/>
                  <w:tcMar>
                    <w:left w:w="0" w:type="dxa"/>
                  </w:tcMar>
                </w:tcPr>
                <w:p w14:paraId="0ED786C3" w14:textId="77777777" w:rsidR="005F66CF" w:rsidRPr="00E76C3D" w:rsidRDefault="005F66CF" w:rsidP="00A316FF">
                  <w:pPr>
                    <w:pStyle w:val="Copyrightpage-BodyText"/>
                    <w:spacing w:before="0" w:after="40"/>
                    <w:rPr>
                      <w:color w:val="auto"/>
                    </w:rPr>
                  </w:pPr>
                  <w:r w:rsidRPr="00E76C3D">
                    <w:rPr>
                      <w:color w:val="auto"/>
                    </w:rPr>
                    <w:t>Receipt of terms of reference</w:t>
                  </w:r>
                </w:p>
              </w:tc>
              <w:tc>
                <w:tcPr>
                  <w:tcW w:w="3969" w:type="dxa"/>
                </w:tcPr>
                <w:p w14:paraId="7D59A8D9" w14:textId="003FA1D6" w:rsidR="005F66CF" w:rsidRPr="00E76C3D" w:rsidRDefault="000635CB" w:rsidP="00A316FF">
                  <w:pPr>
                    <w:pStyle w:val="Copyrightpage-BodyText"/>
                    <w:spacing w:before="0" w:after="40"/>
                    <w:rPr>
                      <w:color w:val="auto"/>
                    </w:rPr>
                  </w:pPr>
                  <w:r w:rsidRPr="00E76C3D">
                    <w:rPr>
                      <w:color w:val="auto"/>
                    </w:rPr>
                    <w:t>12</w:t>
                  </w:r>
                  <w:r w:rsidR="009E1107" w:rsidRPr="00E76C3D">
                    <w:rPr>
                      <w:color w:val="auto"/>
                    </w:rPr>
                    <w:t xml:space="preserve"> May </w:t>
                  </w:r>
                  <w:r w:rsidRPr="00E76C3D">
                    <w:rPr>
                      <w:color w:val="auto"/>
                    </w:rPr>
                    <w:t>2026</w:t>
                  </w:r>
                </w:p>
              </w:tc>
            </w:tr>
            <w:tr w:rsidR="00AD3316" w:rsidRPr="00E76C3D" w14:paraId="1417F749" w14:textId="77777777">
              <w:tc>
                <w:tcPr>
                  <w:tcW w:w="2414" w:type="dxa"/>
                  <w:tcMar>
                    <w:left w:w="0" w:type="dxa"/>
                  </w:tcMar>
                </w:tcPr>
                <w:p w14:paraId="30E7C243" w14:textId="77777777" w:rsidR="005F66CF" w:rsidRPr="00E76C3D" w:rsidRDefault="005F66CF" w:rsidP="00A316FF">
                  <w:pPr>
                    <w:pStyle w:val="Copyrightpage-BodyText"/>
                    <w:spacing w:before="0" w:after="40"/>
                    <w:rPr>
                      <w:color w:val="auto"/>
                    </w:rPr>
                  </w:pPr>
                  <w:r w:rsidRPr="00E76C3D">
                    <w:rPr>
                      <w:color w:val="auto"/>
                    </w:rPr>
                    <w:t>Due date for submissions</w:t>
                  </w:r>
                </w:p>
              </w:tc>
              <w:tc>
                <w:tcPr>
                  <w:tcW w:w="3969" w:type="dxa"/>
                </w:tcPr>
                <w:p w14:paraId="46144E98" w14:textId="4E4D03CC" w:rsidR="005F66CF" w:rsidRPr="00E76C3D" w:rsidRDefault="00932E93" w:rsidP="00A316FF">
                  <w:pPr>
                    <w:pStyle w:val="Copyrightpage-BodyText"/>
                    <w:spacing w:before="0" w:after="40"/>
                    <w:rPr>
                      <w:color w:val="auto"/>
                    </w:rPr>
                  </w:pPr>
                  <w:r w:rsidRPr="00E76C3D">
                    <w:rPr>
                      <w:color w:val="auto"/>
                    </w:rPr>
                    <w:t xml:space="preserve">3 </w:t>
                  </w:r>
                  <w:r w:rsidR="009E1107" w:rsidRPr="00E76C3D">
                    <w:rPr>
                      <w:color w:val="auto"/>
                    </w:rPr>
                    <w:t>July</w:t>
                  </w:r>
                  <w:r w:rsidRPr="00E76C3D">
                    <w:rPr>
                      <w:color w:val="auto"/>
                    </w:rPr>
                    <w:t xml:space="preserve"> 2026</w:t>
                  </w:r>
                </w:p>
              </w:tc>
            </w:tr>
            <w:tr w:rsidR="00AD3316" w:rsidRPr="00E76C3D" w14:paraId="52EAB780" w14:textId="77777777">
              <w:tc>
                <w:tcPr>
                  <w:tcW w:w="2414" w:type="dxa"/>
                  <w:tcMar>
                    <w:left w:w="0" w:type="dxa"/>
                  </w:tcMar>
                </w:tcPr>
                <w:p w14:paraId="76766BBB" w14:textId="77F7B118" w:rsidR="005F66CF" w:rsidRPr="00E76C3D" w:rsidRDefault="005F66CF" w:rsidP="00A316FF">
                  <w:pPr>
                    <w:pStyle w:val="Copyrightpage-BodyText"/>
                    <w:spacing w:before="0" w:after="40"/>
                    <w:rPr>
                      <w:color w:val="auto"/>
                    </w:rPr>
                  </w:pPr>
                  <w:r w:rsidRPr="00E76C3D">
                    <w:rPr>
                      <w:color w:val="auto"/>
                    </w:rPr>
                    <w:t xml:space="preserve">Release of </w:t>
                  </w:r>
                  <w:r w:rsidR="00CA7B7D">
                    <w:rPr>
                      <w:color w:val="auto"/>
                    </w:rPr>
                    <w:t xml:space="preserve">interim </w:t>
                  </w:r>
                  <w:r w:rsidRPr="00E76C3D">
                    <w:rPr>
                      <w:color w:val="auto"/>
                    </w:rPr>
                    <w:t>report</w:t>
                  </w:r>
                </w:p>
              </w:tc>
              <w:tc>
                <w:tcPr>
                  <w:tcW w:w="3969" w:type="dxa"/>
                </w:tcPr>
                <w:p w14:paraId="380FD853" w14:textId="0156159F" w:rsidR="005F66CF" w:rsidRPr="00E76C3D" w:rsidRDefault="009E1107" w:rsidP="00A316FF">
                  <w:pPr>
                    <w:pStyle w:val="Copyrightpage-BodyText"/>
                    <w:spacing w:before="0" w:after="40"/>
                    <w:rPr>
                      <w:color w:val="auto"/>
                    </w:rPr>
                  </w:pPr>
                  <w:r w:rsidRPr="00E76C3D">
                    <w:rPr>
                      <w:color w:val="auto"/>
                    </w:rPr>
                    <w:t>November 2026</w:t>
                  </w:r>
                </w:p>
              </w:tc>
            </w:tr>
            <w:tr w:rsidR="00AD3316" w:rsidRPr="00E76C3D" w14:paraId="5AEF992C" w14:textId="77777777">
              <w:tc>
                <w:tcPr>
                  <w:tcW w:w="2414" w:type="dxa"/>
                  <w:tcMar>
                    <w:left w:w="0" w:type="dxa"/>
                  </w:tcMar>
                </w:tcPr>
                <w:p w14:paraId="118E910E" w14:textId="77777777" w:rsidR="005F66CF" w:rsidRPr="00E76C3D" w:rsidRDefault="005F66CF" w:rsidP="00A316FF">
                  <w:pPr>
                    <w:pStyle w:val="Copyrightpage-BodyText"/>
                    <w:spacing w:before="0" w:after="40"/>
                    <w:rPr>
                      <w:color w:val="auto"/>
                    </w:rPr>
                  </w:pPr>
                  <w:r w:rsidRPr="00E76C3D">
                    <w:rPr>
                      <w:color w:val="auto"/>
                    </w:rPr>
                    <w:t>Final report to Government</w:t>
                  </w:r>
                </w:p>
              </w:tc>
              <w:tc>
                <w:tcPr>
                  <w:tcW w:w="3969" w:type="dxa"/>
                </w:tcPr>
                <w:p w14:paraId="255F7A9D" w14:textId="1BFB3C3B" w:rsidR="005F66CF" w:rsidRPr="00E76C3D" w:rsidRDefault="009E1107" w:rsidP="00A316FF">
                  <w:pPr>
                    <w:pStyle w:val="Copyrightpage-BodyText"/>
                    <w:spacing w:before="0" w:after="40"/>
                    <w:rPr>
                      <w:color w:val="auto"/>
                    </w:rPr>
                  </w:pPr>
                  <w:r w:rsidRPr="00E76C3D">
                    <w:rPr>
                      <w:color w:val="auto"/>
                    </w:rPr>
                    <w:t>Ma</w:t>
                  </w:r>
                  <w:r w:rsidR="00233B84" w:rsidRPr="00E76C3D">
                    <w:rPr>
                      <w:color w:val="auto"/>
                    </w:rPr>
                    <w:t>y</w:t>
                  </w:r>
                  <w:r w:rsidRPr="00E76C3D">
                    <w:rPr>
                      <w:color w:val="auto"/>
                    </w:rPr>
                    <w:t xml:space="preserve"> 2027</w:t>
                  </w:r>
                </w:p>
              </w:tc>
            </w:tr>
          </w:tbl>
          <w:p w14:paraId="34D41968" w14:textId="77777777" w:rsidR="005F66CF" w:rsidRPr="00A440C5" w:rsidRDefault="005F66CF" w:rsidP="00A316FF">
            <w:pPr>
              <w:pStyle w:val="Copyrightpage-Heading"/>
              <w:spacing w:before="120" w:after="40"/>
              <w:ind w:right="-284"/>
              <w:rPr>
                <w:b/>
                <w:bCs/>
                <w:color w:val="265A9A" w:themeColor="background2"/>
              </w:rPr>
            </w:pPr>
            <w:r w:rsidRPr="00A440C5">
              <w:rPr>
                <w:b/>
                <w:bCs/>
                <w:color w:val="265A9A" w:themeColor="background2"/>
              </w:rP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AD3316" w:rsidRPr="00E76C3D" w14:paraId="397CE802" w14:textId="77777777">
              <w:trPr>
                <w:tblHeader/>
              </w:trPr>
              <w:tc>
                <w:tcPr>
                  <w:tcW w:w="2414" w:type="dxa"/>
                  <w:tcMar>
                    <w:left w:w="0" w:type="dxa"/>
                  </w:tcMar>
                </w:tcPr>
                <w:p w14:paraId="47DF7E40" w14:textId="77777777" w:rsidR="005F66CF" w:rsidRPr="00E76C3D" w:rsidRDefault="005F66CF" w:rsidP="00A316FF">
                  <w:pPr>
                    <w:pStyle w:val="Copyrightpage-BodyText"/>
                    <w:spacing w:before="0" w:after="40"/>
                    <w:rPr>
                      <w:color w:val="auto"/>
                    </w:rPr>
                  </w:pPr>
                  <w:r w:rsidRPr="00E76C3D">
                    <w:rPr>
                      <w:color w:val="auto"/>
                    </w:rPr>
                    <w:t>Phone</w:t>
                  </w:r>
                </w:p>
              </w:tc>
              <w:tc>
                <w:tcPr>
                  <w:tcW w:w="3969" w:type="dxa"/>
                </w:tcPr>
                <w:p w14:paraId="63FB446D" w14:textId="7689C6CA" w:rsidR="005F66CF" w:rsidRPr="00E76C3D" w:rsidRDefault="00E628B1" w:rsidP="00A316FF">
                  <w:pPr>
                    <w:pStyle w:val="Copyrightpage-BodyText"/>
                    <w:spacing w:before="0" w:after="40"/>
                    <w:rPr>
                      <w:color w:val="auto"/>
                    </w:rPr>
                  </w:pPr>
                  <w:r w:rsidRPr="00E76C3D">
                    <w:rPr>
                      <w:color w:val="auto"/>
                    </w:rPr>
                    <w:t>03 9653 2253</w:t>
                  </w:r>
                </w:p>
              </w:tc>
            </w:tr>
            <w:tr w:rsidR="00AD3316" w:rsidRPr="00E76C3D" w14:paraId="05CC4929" w14:textId="77777777">
              <w:tc>
                <w:tcPr>
                  <w:tcW w:w="2414" w:type="dxa"/>
                  <w:tcMar>
                    <w:left w:w="0" w:type="dxa"/>
                  </w:tcMar>
                </w:tcPr>
                <w:p w14:paraId="07DD6979" w14:textId="77777777" w:rsidR="005F66CF" w:rsidRPr="00E76C3D" w:rsidRDefault="005F66CF" w:rsidP="00A316FF">
                  <w:pPr>
                    <w:pStyle w:val="Copyrightpage-BodyText"/>
                    <w:spacing w:before="0" w:after="40"/>
                    <w:rPr>
                      <w:color w:val="auto"/>
                    </w:rPr>
                  </w:pPr>
                  <w:proofErr w:type="spellStart"/>
                  <w:r w:rsidRPr="00E76C3D">
                    <w:rPr>
                      <w:color w:val="auto"/>
                    </w:rPr>
                    <w:t>Freecall</w:t>
                  </w:r>
                  <w:proofErr w:type="spellEnd"/>
                </w:p>
              </w:tc>
              <w:tc>
                <w:tcPr>
                  <w:tcW w:w="3969" w:type="dxa"/>
                </w:tcPr>
                <w:p w14:paraId="54240B24" w14:textId="77777777" w:rsidR="005F66CF" w:rsidRPr="00E76C3D" w:rsidRDefault="005F66CF" w:rsidP="00A316FF">
                  <w:pPr>
                    <w:pStyle w:val="Copyrightpage-BodyText"/>
                    <w:spacing w:before="0" w:after="40"/>
                    <w:rPr>
                      <w:color w:val="auto"/>
                    </w:rPr>
                  </w:pPr>
                  <w:r w:rsidRPr="00E76C3D">
                    <w:rPr>
                      <w:color w:val="auto"/>
                    </w:rPr>
                    <w:t>1800 020 083</w:t>
                  </w:r>
                </w:p>
              </w:tc>
            </w:tr>
            <w:tr w:rsidR="00AD3316" w:rsidRPr="00E76C3D" w14:paraId="7EF2079A" w14:textId="77777777">
              <w:tc>
                <w:tcPr>
                  <w:tcW w:w="2414" w:type="dxa"/>
                  <w:tcMar>
                    <w:left w:w="0" w:type="dxa"/>
                  </w:tcMar>
                </w:tcPr>
                <w:p w14:paraId="091F5EA6" w14:textId="77777777" w:rsidR="005F66CF" w:rsidRPr="00E76C3D" w:rsidRDefault="005F66CF" w:rsidP="00A316FF">
                  <w:pPr>
                    <w:pStyle w:val="Copyrightpage-BodyText"/>
                    <w:spacing w:before="0" w:after="40"/>
                    <w:rPr>
                      <w:color w:val="auto"/>
                    </w:rPr>
                  </w:pPr>
                  <w:r w:rsidRPr="00E76C3D">
                    <w:rPr>
                      <w:color w:val="auto"/>
                    </w:rPr>
                    <w:t>Email</w:t>
                  </w:r>
                </w:p>
              </w:tc>
              <w:tc>
                <w:tcPr>
                  <w:tcW w:w="3969" w:type="dxa"/>
                </w:tcPr>
                <w:p w14:paraId="137EB4FD" w14:textId="6931B623" w:rsidR="005F66CF" w:rsidRPr="00E76C3D" w:rsidRDefault="00E628B1" w:rsidP="00A316FF">
                  <w:pPr>
                    <w:pStyle w:val="Copyrightpage-BodyText"/>
                    <w:spacing w:before="0" w:after="40"/>
                    <w:rPr>
                      <w:color w:val="auto"/>
                    </w:rPr>
                  </w:pPr>
                  <w:r w:rsidRPr="00E76C3D">
                    <w:rPr>
                      <w:color w:val="auto"/>
                    </w:rPr>
                    <w:t>BusinessDynamismInquiry</w:t>
                  </w:r>
                  <w:r w:rsidR="005F66CF" w:rsidRPr="00E76C3D">
                    <w:rPr>
                      <w:color w:val="auto"/>
                    </w:rPr>
                    <w:t>@pc.gov.au</w:t>
                  </w:r>
                </w:p>
              </w:tc>
            </w:tr>
            <w:tr w:rsidR="00AD3316" w:rsidRPr="00E76C3D" w14:paraId="3C567B3C" w14:textId="77777777">
              <w:tc>
                <w:tcPr>
                  <w:tcW w:w="2414" w:type="dxa"/>
                  <w:tcMar>
                    <w:left w:w="0" w:type="dxa"/>
                  </w:tcMar>
                </w:tcPr>
                <w:p w14:paraId="261A99E8" w14:textId="77777777" w:rsidR="005F66CF" w:rsidRPr="00E76C3D" w:rsidRDefault="005F66CF" w:rsidP="00A316FF">
                  <w:pPr>
                    <w:pStyle w:val="Copyrightpage-BodyText"/>
                    <w:spacing w:before="0" w:after="40"/>
                    <w:rPr>
                      <w:color w:val="auto"/>
                    </w:rPr>
                  </w:pPr>
                  <w:r w:rsidRPr="00E76C3D">
                    <w:rPr>
                      <w:color w:val="auto"/>
                    </w:rPr>
                    <w:t>Website</w:t>
                  </w:r>
                </w:p>
              </w:tc>
              <w:tc>
                <w:tcPr>
                  <w:tcW w:w="3969" w:type="dxa"/>
                </w:tcPr>
                <w:p w14:paraId="658F0F9A" w14:textId="384E38DE" w:rsidR="005F66CF" w:rsidRPr="00E76C3D" w:rsidRDefault="00392582" w:rsidP="00A316FF">
                  <w:pPr>
                    <w:pStyle w:val="Copyrightpage-BodyText"/>
                    <w:spacing w:before="0" w:after="40"/>
                    <w:rPr>
                      <w:color w:val="auto"/>
                    </w:rPr>
                  </w:pPr>
                  <w:r w:rsidRPr="00E76C3D">
                    <w:rPr>
                      <w:color w:val="auto"/>
                    </w:rPr>
                    <w:t>www.pc.gov.au/inquiries-and-research/business-dynamism/</w:t>
                  </w:r>
                </w:p>
              </w:tc>
            </w:tr>
          </w:tbl>
          <w:p w14:paraId="5CC2830A" w14:textId="77777777" w:rsidR="00525F6E" w:rsidRPr="00E76C3D" w:rsidRDefault="00525F6E" w:rsidP="00A316FF">
            <w:pPr>
              <w:pStyle w:val="Copyrightpage-BodyBold"/>
              <w:ind w:right="-284"/>
              <w:rPr>
                <w:color w:val="auto"/>
              </w:rPr>
            </w:pPr>
          </w:p>
        </w:tc>
      </w:tr>
    </w:tbl>
    <w:p w14:paraId="3D5FBF1A" w14:textId="77777777" w:rsidR="00525F6E" w:rsidRDefault="00525F6E" w:rsidP="00D562BA">
      <w:pPr>
        <w:spacing w:before="0" w:after="160" w:line="259" w:lineRule="auto"/>
      </w:pPr>
      <w:r>
        <w:rPr>
          <w:rStyle w:val="White"/>
          <w:b/>
        </w:rPr>
        <w:t xml:space="preserve"> </w:t>
      </w:r>
    </w:p>
    <w:p w14:paraId="1D332B0E" w14:textId="77777777" w:rsidR="00525F6E" w:rsidRDefault="00525F6E" w:rsidP="00525F6E">
      <w:pPr>
        <w:sectPr w:rsidR="00525F6E" w:rsidSect="005E3F12">
          <w:headerReference w:type="even" r:id="rId16"/>
          <w:headerReference w:type="default" r:id="rId17"/>
          <w:footerReference w:type="even" r:id="rId18"/>
          <w:footerReference w:type="default" r:id="rId19"/>
          <w:headerReference w:type="first" r:id="rId20"/>
          <w:pgSz w:w="11906" w:h="16838" w:code="9"/>
          <w:pgMar w:top="1134" w:right="1134" w:bottom="1134" w:left="1134" w:header="794" w:footer="510" w:gutter="0"/>
          <w:cols w:space="708"/>
          <w:titlePg/>
          <w:docGrid w:linePitch="360"/>
        </w:sectPr>
      </w:pPr>
    </w:p>
    <w:p w14:paraId="4FF4D20D" w14:textId="2BE86CAC" w:rsidR="009E3597" w:rsidRPr="003237FE" w:rsidRDefault="001D1AAD" w:rsidP="005F66CF">
      <w:pPr>
        <w:rPr>
          <w:rStyle w:val="BodyTextChar"/>
        </w:rPr>
      </w:pPr>
      <w:r w:rsidRPr="009E3597">
        <w:lastRenderedPageBreak/>
        <w:t xml:space="preserve">The </w:t>
      </w:r>
      <w:r w:rsidR="005B4CC8" w:rsidRPr="009E3597">
        <w:t xml:space="preserve">Australian Government </w:t>
      </w:r>
      <w:r w:rsidR="009E3597">
        <w:t xml:space="preserve">has </w:t>
      </w:r>
      <w:r w:rsidR="005B4CC8" w:rsidRPr="009E3597">
        <w:t xml:space="preserve">asked the </w:t>
      </w:r>
      <w:r w:rsidRPr="009E3597">
        <w:t xml:space="preserve">Productivity Commission </w:t>
      </w:r>
      <w:r w:rsidR="005B4CC8" w:rsidRPr="009E3597">
        <w:t xml:space="preserve">to undertake </w:t>
      </w:r>
      <w:r w:rsidRPr="009E3597">
        <w:t>a</w:t>
      </w:r>
      <w:r w:rsidR="00621AD7" w:rsidRPr="009E3597">
        <w:t>n inquiry into barriers to business dynamism</w:t>
      </w:r>
      <w:r w:rsidR="00BA33A5" w:rsidRPr="009E3597">
        <w:t>.</w:t>
      </w:r>
      <w:r w:rsidR="00BA33A5" w:rsidRPr="009E3597" w:rsidDel="009B2C16">
        <w:t xml:space="preserve"> </w:t>
      </w:r>
      <w:r w:rsidRPr="009E3597">
        <w:t xml:space="preserve">We invite you to share your perspectives, experience and </w:t>
      </w:r>
      <w:r w:rsidRPr="003237FE">
        <w:rPr>
          <w:rStyle w:val="BodyTextChar"/>
        </w:rPr>
        <w:t>expertise.</w:t>
      </w:r>
    </w:p>
    <w:p w14:paraId="3469782C" w14:textId="53F0314E" w:rsidR="00211664" w:rsidRDefault="00211664" w:rsidP="00211664">
      <w:pPr>
        <w:pStyle w:val="Heading2-nonumber"/>
      </w:pPr>
      <w:r>
        <w:t>What is this inquiry about?</w:t>
      </w:r>
    </w:p>
    <w:p w14:paraId="06A3F5B0" w14:textId="3DC20528" w:rsidR="00E41E00" w:rsidRDefault="000455C1" w:rsidP="00DC7A7D">
      <w:pPr>
        <w:tabs>
          <w:tab w:val="left" w:pos="7875"/>
        </w:tabs>
      </w:pPr>
      <w:r>
        <w:t xml:space="preserve">Business dynamism </w:t>
      </w:r>
      <w:r w:rsidR="001364C9">
        <w:t>is</w:t>
      </w:r>
      <w:r>
        <w:t xml:space="preserve"> the process</w:t>
      </w:r>
      <w:r w:rsidR="003F3861">
        <w:t>es</w:t>
      </w:r>
      <w:r>
        <w:t xml:space="preserve"> of </w:t>
      </w:r>
      <w:r w:rsidR="00EF2FF6">
        <w:t>change among firms</w:t>
      </w:r>
      <w:r w:rsidR="00244FA0">
        <w:t xml:space="preserve"> – </w:t>
      </w:r>
      <w:r w:rsidR="007E4110">
        <w:t xml:space="preserve">including </w:t>
      </w:r>
      <w:r w:rsidR="003C2E9B">
        <w:t>business</w:t>
      </w:r>
      <w:r w:rsidR="002F05B7">
        <w:t xml:space="preserve"> </w:t>
      </w:r>
      <w:r w:rsidR="00202408">
        <w:t>set</w:t>
      </w:r>
      <w:r w:rsidR="00A2384E">
        <w:t>-</w:t>
      </w:r>
      <w:r w:rsidR="002F05B7">
        <w:t>up</w:t>
      </w:r>
      <w:r w:rsidR="00C57D6B">
        <w:t xml:space="preserve">, </w:t>
      </w:r>
      <w:r w:rsidR="00291244">
        <w:t>expansion</w:t>
      </w:r>
      <w:r w:rsidR="00D4043D">
        <w:t>,</w:t>
      </w:r>
      <w:r w:rsidR="00496C78">
        <w:t xml:space="preserve"> </w:t>
      </w:r>
      <w:r w:rsidR="00C90740">
        <w:t>contracti</w:t>
      </w:r>
      <w:r w:rsidR="00381D26">
        <w:t>on</w:t>
      </w:r>
      <w:r w:rsidR="00496C78">
        <w:t>,</w:t>
      </w:r>
      <w:r w:rsidR="005C5A72">
        <w:t xml:space="preserve"> </w:t>
      </w:r>
      <w:r w:rsidR="367278A1">
        <w:t xml:space="preserve">change of </w:t>
      </w:r>
      <w:r w:rsidR="0006699D">
        <w:t xml:space="preserve">ownership </w:t>
      </w:r>
      <w:r w:rsidR="00202408">
        <w:t xml:space="preserve">and </w:t>
      </w:r>
      <w:r w:rsidR="00244FA0">
        <w:t>clos</w:t>
      </w:r>
      <w:r w:rsidR="0006699D">
        <w:t>ure</w:t>
      </w:r>
      <w:r w:rsidR="001D0854">
        <w:t>.</w:t>
      </w:r>
    </w:p>
    <w:p w14:paraId="1BB1EB7C" w14:textId="14362F1D" w:rsidR="00335137" w:rsidRDefault="00335137" w:rsidP="00DC7A7D">
      <w:pPr>
        <w:tabs>
          <w:tab w:val="left" w:pos="7875"/>
        </w:tabs>
      </w:pPr>
      <w:r>
        <w:t xml:space="preserve">Young firms are </w:t>
      </w:r>
      <w:r w:rsidR="00185611">
        <w:t xml:space="preserve">essential to </w:t>
      </w:r>
      <w:r w:rsidR="009F3FEB">
        <w:t>dynamism</w:t>
      </w:r>
      <w:r w:rsidR="001C067F">
        <w:t>,</w:t>
      </w:r>
      <w:r w:rsidR="003C4CDF">
        <w:t xml:space="preserve"> as is </w:t>
      </w:r>
      <w:r w:rsidR="00D12502">
        <w:t>risk-taking b</w:t>
      </w:r>
      <w:r w:rsidR="004A1542">
        <w:t>y</w:t>
      </w:r>
      <w:r w:rsidR="00D12502">
        <w:t xml:space="preserve"> entrepreneurs.</w:t>
      </w:r>
      <w:r w:rsidR="00E774B9">
        <w:t xml:space="preserve"> </w:t>
      </w:r>
      <w:r w:rsidR="004C2FAF">
        <w:t xml:space="preserve">People being willing to </w:t>
      </w:r>
      <w:r w:rsidR="00D47DC6">
        <w:t xml:space="preserve">start and </w:t>
      </w:r>
      <w:r w:rsidR="0014396D">
        <w:t>grow</w:t>
      </w:r>
      <w:r w:rsidR="00D47DC6">
        <w:t xml:space="preserve"> businesses </w:t>
      </w:r>
      <w:r w:rsidR="007C02D2">
        <w:t>brings</w:t>
      </w:r>
      <w:r w:rsidR="00DC7D26">
        <w:t xml:space="preserve"> opportunities for productivity growth, </w:t>
      </w:r>
      <w:r w:rsidR="00D3124F">
        <w:t>heightened competition and greater choice for consumers.</w:t>
      </w:r>
      <w:r w:rsidR="007D7BF3">
        <w:t xml:space="preserve"> If a venture does not succeed,</w:t>
      </w:r>
      <w:r w:rsidR="008978F8">
        <w:t xml:space="preserve"> </w:t>
      </w:r>
      <w:r w:rsidR="00812919">
        <w:t xml:space="preserve">stakeholders are ideally </w:t>
      </w:r>
      <w:r w:rsidR="006F1881">
        <w:t>appropriately protected</w:t>
      </w:r>
      <w:r w:rsidR="00B748CF">
        <w:t>,</w:t>
      </w:r>
      <w:r w:rsidR="006F1881">
        <w:t xml:space="preserve"> founders </w:t>
      </w:r>
      <w:r w:rsidR="006C5AA8">
        <w:t xml:space="preserve">experience an orderly, efficient and </w:t>
      </w:r>
      <w:r w:rsidR="00462E26">
        <w:t>inexpensive recovery</w:t>
      </w:r>
      <w:r w:rsidR="00200230">
        <w:t>,</w:t>
      </w:r>
      <w:r w:rsidR="00B748CF">
        <w:t xml:space="preserve"> and w</w:t>
      </w:r>
      <w:r w:rsidR="00CE18B7">
        <w:t xml:space="preserve">orkers and capital move swiftly to </w:t>
      </w:r>
      <w:r w:rsidR="003C2608">
        <w:t>businesses where the</w:t>
      </w:r>
      <w:r w:rsidR="6A39B45F">
        <w:t>y</w:t>
      </w:r>
      <w:r w:rsidR="003C2608">
        <w:t xml:space="preserve"> can be used more productively</w:t>
      </w:r>
      <w:r w:rsidR="00462E26">
        <w:t xml:space="preserve">. </w:t>
      </w:r>
      <w:r w:rsidR="005D2654">
        <w:t xml:space="preserve">When unnecessary barriers get in the way of these processes, we miss out on </w:t>
      </w:r>
      <w:r w:rsidR="00990D58">
        <w:t xml:space="preserve">the </w:t>
      </w:r>
      <w:r w:rsidR="005D2654">
        <w:t xml:space="preserve">potential </w:t>
      </w:r>
      <w:r w:rsidR="00A837F7">
        <w:t xml:space="preserve">social and </w:t>
      </w:r>
      <w:r w:rsidR="005D2654">
        <w:t xml:space="preserve">economic </w:t>
      </w:r>
      <w:r w:rsidR="00990D58">
        <w:t>benefits</w:t>
      </w:r>
      <w:r w:rsidR="005D2654">
        <w:t xml:space="preserve"> that flow from them.</w:t>
      </w:r>
    </w:p>
    <w:p w14:paraId="30FBE700" w14:textId="77777777" w:rsidR="00F4678F" w:rsidRDefault="00A170EA" w:rsidP="00A52683">
      <w:r>
        <w:t xml:space="preserve">The PC has been asked to </w:t>
      </w:r>
      <w:r w:rsidR="00C217F2" w:rsidRPr="00C217F2">
        <w:t xml:space="preserve">identify options for reducing barriers </w:t>
      </w:r>
      <w:r w:rsidR="0022044B">
        <w:t>to business dynamism</w:t>
      </w:r>
      <w:r w:rsidR="00C217F2" w:rsidRPr="00C217F2">
        <w:t>,</w:t>
      </w:r>
      <w:r w:rsidR="0022044B">
        <w:t xml:space="preserve"> </w:t>
      </w:r>
      <w:r w:rsidR="000455C1">
        <w:t xml:space="preserve">with a view to </w:t>
      </w:r>
      <w:r w:rsidR="000455C1" w:rsidRPr="00C217F2">
        <w:t>promot</w:t>
      </w:r>
      <w:r w:rsidR="000455C1">
        <w:t>ing</w:t>
      </w:r>
      <w:r w:rsidR="000455C1" w:rsidRPr="00C217F2">
        <w:t xml:space="preserve"> innovation, productivity growth and Australia’s international competitiveness.</w:t>
      </w:r>
      <w:r w:rsidR="00376FAD">
        <w:t xml:space="preserve"> </w:t>
      </w:r>
    </w:p>
    <w:p w14:paraId="3AFDB5CE" w14:textId="62AA0E85" w:rsidR="00FE4048" w:rsidRDefault="009E5922" w:rsidP="00A52683">
      <w:r>
        <w:t>I</w:t>
      </w:r>
      <w:r w:rsidR="00FE4048">
        <w:t>ssues</w:t>
      </w:r>
      <w:r w:rsidR="00FE4048" w:rsidDel="009E5922">
        <w:t xml:space="preserve"> </w:t>
      </w:r>
      <w:r w:rsidR="00FE4048">
        <w:t>we have been asked to consider include:</w:t>
      </w:r>
    </w:p>
    <w:p w14:paraId="396F298B" w14:textId="01654086" w:rsidR="00237136" w:rsidRDefault="00237136" w:rsidP="005C2E5F">
      <w:pPr>
        <w:pStyle w:val="ListBullet"/>
      </w:pPr>
      <w:r w:rsidRPr="00237136">
        <w:rPr>
          <w:lang w:val="en-US"/>
        </w:rPr>
        <w:t>key processes and barriers to business entry, expansion and exit, including but not limited to</w:t>
      </w:r>
      <w:r w:rsidR="00C713EC">
        <w:rPr>
          <w:lang w:val="en-US"/>
        </w:rPr>
        <w:t>:</w:t>
      </w:r>
    </w:p>
    <w:p w14:paraId="4C5730CE" w14:textId="34AF0568" w:rsidR="005C2E5F" w:rsidRPr="005C2E5F" w:rsidRDefault="005C2E5F" w:rsidP="00CF21DE">
      <w:pPr>
        <w:pStyle w:val="ListBullet2"/>
      </w:pPr>
      <w:r>
        <w:t>r</w:t>
      </w:r>
      <w:r w:rsidRPr="005C2E5F">
        <w:t>egulatory and administrative burdens, including access to capital markets, business registration and industry-specific licensing</w:t>
      </w:r>
    </w:p>
    <w:p w14:paraId="2A53FFD4" w14:textId="77777777" w:rsidR="00F9579C" w:rsidRDefault="00D044E8" w:rsidP="00CF21DE">
      <w:pPr>
        <w:pStyle w:val="ListBullet2"/>
      </w:pPr>
      <w:r w:rsidRPr="00D044E8">
        <w:t>the design, operation and integrity of corporate and personal insolvency frameworks</w:t>
      </w:r>
    </w:p>
    <w:p w14:paraId="4F2D756B" w14:textId="34244104" w:rsidR="0055360D" w:rsidRDefault="0055360D" w:rsidP="0055360D">
      <w:pPr>
        <w:pStyle w:val="ListBullet"/>
        <w:rPr>
          <w:lang w:val="en-US"/>
        </w:rPr>
      </w:pPr>
      <w:r w:rsidRPr="00715831">
        <w:rPr>
          <w:lang w:val="en-US"/>
        </w:rPr>
        <w:t xml:space="preserve">the operation </w:t>
      </w:r>
      <w:r w:rsidR="00EA2E20">
        <w:rPr>
          <w:lang w:val="en-US"/>
        </w:rPr>
        <w:t xml:space="preserve">of </w:t>
      </w:r>
      <w:r w:rsidR="009E2D84">
        <w:rPr>
          <w:lang w:val="en-US"/>
        </w:rPr>
        <w:t xml:space="preserve">illegal </w:t>
      </w:r>
      <w:proofErr w:type="spellStart"/>
      <w:r w:rsidR="009E2D84">
        <w:rPr>
          <w:lang w:val="en-US"/>
        </w:rPr>
        <w:t>phoenix</w:t>
      </w:r>
      <w:r w:rsidR="00EA2E20">
        <w:rPr>
          <w:lang w:val="en-US"/>
        </w:rPr>
        <w:t>ing</w:t>
      </w:r>
      <w:proofErr w:type="spellEnd"/>
      <w:r w:rsidR="00EA2E20">
        <w:rPr>
          <w:lang w:val="en-US"/>
        </w:rPr>
        <w:t xml:space="preserve"> laws, as introduced by </w:t>
      </w:r>
      <w:r w:rsidRPr="00715831">
        <w:rPr>
          <w:lang w:val="en-US"/>
        </w:rPr>
        <w:t xml:space="preserve">the </w:t>
      </w:r>
      <w:r w:rsidRPr="00715831">
        <w:rPr>
          <w:i/>
          <w:lang w:val="en-US"/>
        </w:rPr>
        <w:t xml:space="preserve">Treasury Laws Amendment (Combatting Illegal </w:t>
      </w:r>
      <w:proofErr w:type="spellStart"/>
      <w:r w:rsidRPr="00715831">
        <w:rPr>
          <w:i/>
          <w:lang w:val="en-US"/>
        </w:rPr>
        <w:t>Phoenixing</w:t>
      </w:r>
      <w:proofErr w:type="spellEnd"/>
      <w:r w:rsidRPr="00715831">
        <w:rPr>
          <w:i/>
          <w:lang w:val="en-US"/>
        </w:rPr>
        <w:t>) Act 2020</w:t>
      </w:r>
      <w:r w:rsidR="00EA2E20">
        <w:rPr>
          <w:iCs/>
          <w:lang w:val="en-US"/>
        </w:rPr>
        <w:t xml:space="preserve"> (</w:t>
      </w:r>
      <w:proofErr w:type="spellStart"/>
      <w:r w:rsidR="00EA2E20">
        <w:rPr>
          <w:iCs/>
          <w:lang w:val="en-US"/>
        </w:rPr>
        <w:t>Cth</w:t>
      </w:r>
      <w:proofErr w:type="spellEnd"/>
      <w:r w:rsidR="00EA2E20">
        <w:rPr>
          <w:iCs/>
          <w:lang w:val="en-US"/>
        </w:rPr>
        <w:t>)</w:t>
      </w:r>
      <w:r w:rsidRPr="62E5009A">
        <w:rPr>
          <w:lang w:val="en-US"/>
        </w:rPr>
        <w:t xml:space="preserve"> </w:t>
      </w:r>
    </w:p>
    <w:p w14:paraId="1E7C0D63" w14:textId="17F87977" w:rsidR="00FE4048" w:rsidRDefault="002A78B2" w:rsidP="00FE4048">
      <w:pPr>
        <w:pStyle w:val="ListBullet"/>
      </w:pPr>
      <w:r>
        <w:t xml:space="preserve">the </w:t>
      </w:r>
      <w:r w:rsidR="001F3AF1">
        <w:t xml:space="preserve">broader </w:t>
      </w:r>
      <w:r w:rsidR="00F9579C" w:rsidRPr="00F9579C">
        <w:t>economic impacts</w:t>
      </w:r>
      <w:r w:rsidR="00F12CA0">
        <w:t xml:space="preserve"> of the</w:t>
      </w:r>
      <w:r w:rsidR="00135A50">
        <w:t>se</w:t>
      </w:r>
      <w:r w:rsidR="00E420D8">
        <w:t xml:space="preserve"> processes and barriers</w:t>
      </w:r>
      <w:r w:rsidR="00F9579C" w:rsidRPr="00F9579C">
        <w:t xml:space="preserve">, including </w:t>
      </w:r>
      <w:r w:rsidR="00E420D8">
        <w:t xml:space="preserve">the </w:t>
      </w:r>
      <w:r w:rsidR="00F9579C" w:rsidRPr="00F9579C">
        <w:t>effects on productivity, innovation, investment and employment</w:t>
      </w:r>
      <w:r w:rsidR="00D044E8">
        <w:t>.</w:t>
      </w:r>
    </w:p>
    <w:p w14:paraId="377D6370" w14:textId="3FA0A1C5" w:rsidR="0048778F" w:rsidRDefault="0048778F" w:rsidP="0048778F">
      <w:r>
        <w:t xml:space="preserve">We have also been asked to provide </w:t>
      </w:r>
      <w:r w:rsidRPr="00F47E2D">
        <w:t xml:space="preserve">advice on </w:t>
      </w:r>
      <w:r w:rsidR="00BC6B9F">
        <w:t>implementing reforms</w:t>
      </w:r>
      <w:r w:rsidRPr="00F47E2D">
        <w:t xml:space="preserve">, </w:t>
      </w:r>
      <w:r w:rsidR="00BC6B9F">
        <w:t>highlighting</w:t>
      </w:r>
      <w:r w:rsidRPr="00F47E2D">
        <w:t xml:space="preserve"> </w:t>
      </w:r>
      <w:r w:rsidR="00525F34">
        <w:t xml:space="preserve">any risks or issues around </w:t>
      </w:r>
      <w:r w:rsidR="00E97E2D">
        <w:t>feasibility</w:t>
      </w:r>
      <w:r w:rsidRPr="00F47E2D">
        <w:t xml:space="preserve">, and </w:t>
      </w:r>
      <w:r>
        <w:t xml:space="preserve">to identify </w:t>
      </w:r>
      <w:r w:rsidRPr="00F47E2D">
        <w:t>areas where more evidence is needed</w:t>
      </w:r>
      <w:r w:rsidR="003A145B">
        <w:t xml:space="preserve"> to inform future evaluations.</w:t>
      </w:r>
    </w:p>
    <w:p w14:paraId="4BB5B63F" w14:textId="051ED639" w:rsidR="00F368F4" w:rsidRDefault="00F368F4" w:rsidP="00F368F4">
      <w:r>
        <w:t xml:space="preserve">The terms of reference </w:t>
      </w:r>
      <w:r w:rsidR="001273BC">
        <w:t>state</w:t>
      </w:r>
      <w:r>
        <w:t xml:space="preserve"> that </w:t>
      </w:r>
      <w:r w:rsidRPr="00D76170">
        <w:t xml:space="preserve">tax, workplace relations and merger </w:t>
      </w:r>
      <w:r>
        <w:t xml:space="preserve">frameworks are </w:t>
      </w:r>
      <w:r w:rsidRPr="00270EAF">
        <w:rPr>
          <w:iCs/>
        </w:rPr>
        <w:t>not</w:t>
      </w:r>
      <w:r>
        <w:t xml:space="preserve"> intended to be </w:t>
      </w:r>
      <w:r w:rsidR="001D5E78">
        <w:t>the focus of</w:t>
      </w:r>
      <w:r>
        <w:t xml:space="preserve"> this inquiry.</w:t>
      </w:r>
    </w:p>
    <w:p w14:paraId="28855232" w14:textId="175E84A8" w:rsidR="00685DCB" w:rsidRDefault="00CA4DC3" w:rsidP="0054576B">
      <w:pPr>
        <w:pStyle w:val="Heading2-nonumber"/>
      </w:pPr>
      <w:r>
        <w:t>Areas this inquiry will focus on</w:t>
      </w:r>
    </w:p>
    <w:p w14:paraId="089A7AB1" w14:textId="3480E3F5" w:rsidR="00246D18" w:rsidRPr="001F0750" w:rsidRDefault="007076C8" w:rsidP="00246D18">
      <w:pPr>
        <w:rPr>
          <w:spacing w:val="2"/>
        </w:rPr>
      </w:pPr>
      <w:r w:rsidRPr="001F0750">
        <w:rPr>
          <w:spacing w:val="2"/>
        </w:rPr>
        <w:t>W</w:t>
      </w:r>
      <w:r w:rsidR="00EF5F42" w:rsidRPr="001F0750">
        <w:rPr>
          <w:spacing w:val="2"/>
        </w:rPr>
        <w:t xml:space="preserve">e will </w:t>
      </w:r>
      <w:r w:rsidR="00355EC0" w:rsidRPr="001F0750">
        <w:rPr>
          <w:spacing w:val="2"/>
        </w:rPr>
        <w:t xml:space="preserve">have regard to previous </w:t>
      </w:r>
      <w:r w:rsidR="005D4CA0" w:rsidRPr="001F0750">
        <w:rPr>
          <w:spacing w:val="2"/>
        </w:rPr>
        <w:t xml:space="preserve">and current </w:t>
      </w:r>
      <w:r w:rsidR="00355EC0" w:rsidRPr="001F0750">
        <w:rPr>
          <w:spacing w:val="2"/>
        </w:rPr>
        <w:t xml:space="preserve">work </w:t>
      </w:r>
      <w:r w:rsidR="00500B15" w:rsidRPr="001F0750">
        <w:rPr>
          <w:spacing w:val="2"/>
        </w:rPr>
        <w:t xml:space="preserve">by governments. </w:t>
      </w:r>
      <w:r w:rsidR="00417199" w:rsidRPr="001F0750">
        <w:rPr>
          <w:spacing w:val="2"/>
        </w:rPr>
        <w:t>Drawing on work by others and</w:t>
      </w:r>
      <w:r w:rsidR="00246D18" w:rsidRPr="001F0750">
        <w:rPr>
          <w:spacing w:val="2"/>
        </w:rPr>
        <w:t xml:space="preserve"> input from inquiry participants</w:t>
      </w:r>
      <w:r w:rsidR="00417199" w:rsidRPr="001F0750">
        <w:rPr>
          <w:spacing w:val="2"/>
        </w:rPr>
        <w:t xml:space="preserve"> we will identify priority areas for reform and </w:t>
      </w:r>
      <w:r w:rsidR="00182F14" w:rsidRPr="001F0750">
        <w:rPr>
          <w:spacing w:val="2"/>
        </w:rPr>
        <w:t xml:space="preserve">make </w:t>
      </w:r>
      <w:r w:rsidR="00246D18" w:rsidRPr="001F0750">
        <w:rPr>
          <w:spacing w:val="2"/>
        </w:rPr>
        <w:t>recommendations to the Australian Government</w:t>
      </w:r>
      <w:r w:rsidR="00182F14" w:rsidRPr="001F0750">
        <w:rPr>
          <w:spacing w:val="2"/>
        </w:rPr>
        <w:t>.</w:t>
      </w:r>
    </w:p>
    <w:p w14:paraId="442FA2E6" w14:textId="23CECD22" w:rsidR="00725C11" w:rsidRDefault="006C19AB" w:rsidP="00EF5F42">
      <w:r w:rsidRPr="006C19AB">
        <w:t>W</w:t>
      </w:r>
      <w:r w:rsidR="002C0A1A" w:rsidRPr="006C19AB">
        <w:t xml:space="preserve">e are inclined to focus on </w:t>
      </w:r>
      <w:r w:rsidRPr="006C19AB">
        <w:t>the following</w:t>
      </w:r>
      <w:r w:rsidR="002C0A1A" w:rsidRPr="006C19AB">
        <w:t xml:space="preserve"> issues</w:t>
      </w:r>
      <w:r w:rsidRPr="006C19AB">
        <w:t xml:space="preserve"> </w:t>
      </w:r>
      <w:r w:rsidR="00CB4972" w:rsidRPr="00CB4972">
        <w:t xml:space="preserve">but </w:t>
      </w:r>
      <w:r w:rsidR="00CB4972" w:rsidRPr="00270EAF">
        <w:rPr>
          <w:b/>
          <w:bCs/>
        </w:rPr>
        <w:t>would welcome</w:t>
      </w:r>
      <w:r w:rsidR="00F63431" w:rsidRPr="00270EAF">
        <w:rPr>
          <w:b/>
          <w:bCs/>
        </w:rPr>
        <w:t xml:space="preserve"> evidence </w:t>
      </w:r>
      <w:r w:rsidR="00CB4972" w:rsidRPr="00270EAF">
        <w:rPr>
          <w:b/>
          <w:bCs/>
        </w:rPr>
        <w:t xml:space="preserve">of </w:t>
      </w:r>
      <w:r w:rsidR="00F63431" w:rsidRPr="00270EAF">
        <w:rPr>
          <w:b/>
          <w:bCs/>
        </w:rPr>
        <w:t xml:space="preserve">other </w:t>
      </w:r>
      <w:r w:rsidR="003664F5" w:rsidRPr="00270EAF">
        <w:rPr>
          <w:b/>
          <w:bCs/>
        </w:rPr>
        <w:t>importan</w:t>
      </w:r>
      <w:r w:rsidR="002727C3" w:rsidRPr="00270EAF">
        <w:rPr>
          <w:b/>
          <w:bCs/>
        </w:rPr>
        <w:t>t</w:t>
      </w:r>
      <w:r w:rsidR="003664F5" w:rsidRPr="00270EAF">
        <w:rPr>
          <w:b/>
          <w:bCs/>
        </w:rPr>
        <w:t xml:space="preserve"> </w:t>
      </w:r>
      <w:r w:rsidR="00CB4972" w:rsidRPr="00270EAF">
        <w:rPr>
          <w:b/>
          <w:bCs/>
        </w:rPr>
        <w:t>issues</w:t>
      </w:r>
      <w:r w:rsidR="00CB4972" w:rsidRPr="00CB4972">
        <w:t xml:space="preserve"> </w:t>
      </w:r>
      <w:r w:rsidR="002727C3">
        <w:t>withi</w:t>
      </w:r>
      <w:r w:rsidR="00B51BAF">
        <w:t xml:space="preserve">n </w:t>
      </w:r>
      <w:r w:rsidR="00CF0274">
        <w:t xml:space="preserve">the </w:t>
      </w:r>
      <w:r w:rsidR="008D3AAA">
        <w:t xml:space="preserve">scope of </w:t>
      </w:r>
      <w:r w:rsidR="00637DBC">
        <w:t>our</w:t>
      </w:r>
      <w:r w:rsidR="008D3AAA">
        <w:t xml:space="preserve"> </w:t>
      </w:r>
      <w:r w:rsidR="00CF0274">
        <w:t xml:space="preserve">terms of </w:t>
      </w:r>
      <w:r w:rsidR="00CF0274" w:rsidRPr="00B51BAF">
        <w:t>reference</w:t>
      </w:r>
      <w:r w:rsidRPr="006C19AB">
        <w:t>.</w:t>
      </w:r>
    </w:p>
    <w:p w14:paraId="4CE12062" w14:textId="26B177A5" w:rsidR="002728F9" w:rsidRDefault="002728F9" w:rsidP="002728F9">
      <w:pPr>
        <w:pStyle w:val="Heading3"/>
      </w:pPr>
      <w:r>
        <w:lastRenderedPageBreak/>
        <w:t>Barriers to business entry, expansion and exit</w:t>
      </w:r>
    </w:p>
    <w:p w14:paraId="46369FAA" w14:textId="7B79AFC5" w:rsidR="00D657C6" w:rsidRDefault="006D095E" w:rsidP="00270EAF">
      <w:pPr>
        <w:pStyle w:val="Heading4"/>
      </w:pPr>
      <w:r>
        <w:t>Regulatory and administrative burdens</w:t>
      </w:r>
    </w:p>
    <w:p w14:paraId="1545AEB4" w14:textId="1A06AEDC" w:rsidR="009A56FC" w:rsidRDefault="00C077DB" w:rsidP="009A56FC">
      <w:pPr>
        <w:pStyle w:val="BodyText"/>
        <w:rPr>
          <w:lang w:val="en-US"/>
        </w:rPr>
      </w:pPr>
      <w:r w:rsidRPr="00C077DB">
        <w:t xml:space="preserve">Many factors potentially </w:t>
      </w:r>
      <w:r w:rsidR="00635463">
        <w:t>influence</w:t>
      </w:r>
      <w:r w:rsidRPr="00C077DB">
        <w:t xml:space="preserve"> business dynamism</w:t>
      </w:r>
      <w:r w:rsidR="00DA2B54">
        <w:t xml:space="preserve">, including </w:t>
      </w:r>
      <w:r w:rsidRPr="00C077DB">
        <w:t xml:space="preserve">changes in the composition of our economy, population ageing and </w:t>
      </w:r>
      <w:r w:rsidR="00D9319E">
        <w:t>the business cycle</w:t>
      </w:r>
      <w:r w:rsidRPr="00C077DB">
        <w:t xml:space="preserve">. But our </w:t>
      </w:r>
      <w:r w:rsidR="007946F9">
        <w:t>terms of reference</w:t>
      </w:r>
      <w:r w:rsidRPr="00C077DB">
        <w:t xml:space="preserve"> direct us to </w:t>
      </w:r>
      <w:r w:rsidR="009A56FC">
        <w:t xml:space="preserve">identify </w:t>
      </w:r>
      <w:r w:rsidR="009A56FC" w:rsidRPr="006E072E">
        <w:rPr>
          <w:lang w:val="en-US"/>
        </w:rPr>
        <w:t>and evaluate key processes and barriers to business entry, expansion and exit</w:t>
      </w:r>
      <w:r w:rsidR="000E34C3">
        <w:rPr>
          <w:lang w:val="en-US"/>
        </w:rPr>
        <w:t>.</w:t>
      </w:r>
    </w:p>
    <w:p w14:paraId="2D4BDAC7" w14:textId="75D779C3" w:rsidR="00F968D8" w:rsidRDefault="00050C74" w:rsidP="00F968D8">
      <w:pPr>
        <w:pStyle w:val="BodyText"/>
        <w:rPr>
          <w:lang w:val="en-US"/>
        </w:rPr>
      </w:pPr>
      <w:r>
        <w:rPr>
          <w:lang w:val="en-US"/>
        </w:rPr>
        <w:t>W</w:t>
      </w:r>
      <w:r w:rsidR="00F968D8">
        <w:rPr>
          <w:lang w:val="en-US"/>
        </w:rPr>
        <w:t xml:space="preserve">e have identified </w:t>
      </w:r>
      <w:r w:rsidR="00113C45">
        <w:rPr>
          <w:lang w:val="en-US"/>
        </w:rPr>
        <w:t>5</w:t>
      </w:r>
      <w:r w:rsidR="00F968D8">
        <w:rPr>
          <w:lang w:val="en-US"/>
        </w:rPr>
        <w:t xml:space="preserve"> </w:t>
      </w:r>
      <w:r w:rsidR="00A1618B">
        <w:rPr>
          <w:lang w:val="en-US"/>
        </w:rPr>
        <w:t xml:space="preserve">priority </w:t>
      </w:r>
      <w:r w:rsidR="00D44FEE">
        <w:rPr>
          <w:lang w:val="en-US"/>
        </w:rPr>
        <w:t xml:space="preserve">areas </w:t>
      </w:r>
      <w:r w:rsidR="00A1618B">
        <w:rPr>
          <w:lang w:val="en-US"/>
        </w:rPr>
        <w:t>for investigation</w:t>
      </w:r>
      <w:r w:rsidR="0031593C">
        <w:rPr>
          <w:lang w:val="en-US"/>
        </w:rPr>
        <w:t>.</w:t>
      </w:r>
    </w:p>
    <w:p w14:paraId="5214BE49" w14:textId="26D62405" w:rsidR="00F968D8" w:rsidRPr="00163A4A" w:rsidRDefault="00F968D8" w:rsidP="00F968D8">
      <w:pPr>
        <w:pStyle w:val="ListNumber"/>
        <w:rPr>
          <w:b/>
        </w:rPr>
      </w:pPr>
      <w:r w:rsidRPr="00E40876">
        <w:rPr>
          <w:b/>
          <w:bCs/>
          <w:lang w:val="en-US"/>
        </w:rPr>
        <w:t>Admin</w:t>
      </w:r>
      <w:r>
        <w:rPr>
          <w:b/>
          <w:bCs/>
          <w:lang w:val="en-US"/>
        </w:rPr>
        <w:t>istrative</w:t>
      </w:r>
      <w:r w:rsidRPr="00E40876">
        <w:rPr>
          <w:b/>
          <w:bCs/>
          <w:lang w:val="en-US"/>
        </w:rPr>
        <w:t xml:space="preserve"> and reg</w:t>
      </w:r>
      <w:r>
        <w:rPr>
          <w:b/>
          <w:bCs/>
          <w:lang w:val="en-US"/>
        </w:rPr>
        <w:t>ulatory</w:t>
      </w:r>
      <w:r w:rsidRPr="00E40876">
        <w:rPr>
          <w:b/>
          <w:bCs/>
          <w:lang w:val="en-US"/>
        </w:rPr>
        <w:t xml:space="preserve"> costs of starting a business</w:t>
      </w:r>
      <w:r w:rsidR="00D27DDC">
        <w:rPr>
          <w:b/>
          <w:bCs/>
          <w:lang w:val="en-US"/>
        </w:rPr>
        <w:t>.</w:t>
      </w:r>
    </w:p>
    <w:p w14:paraId="00D4E6FE" w14:textId="59B41F4D" w:rsidR="00F968D8" w:rsidRPr="00310E23" w:rsidRDefault="00F968D8" w:rsidP="00F968D8">
      <w:pPr>
        <w:pStyle w:val="ListNumber"/>
        <w:numPr>
          <w:ilvl w:val="0"/>
          <w:numId w:val="0"/>
        </w:numPr>
        <w:ind w:left="454"/>
        <w:rPr>
          <w:lang w:val="en-US"/>
        </w:rPr>
      </w:pPr>
      <w:r>
        <w:rPr>
          <w:lang w:val="en-US"/>
        </w:rPr>
        <w:t>Th</w:t>
      </w:r>
      <w:r w:rsidR="00E1506F">
        <w:rPr>
          <w:lang w:val="en-US"/>
        </w:rPr>
        <w:t>ese</w:t>
      </w:r>
      <w:r>
        <w:rPr>
          <w:lang w:val="en-US"/>
        </w:rPr>
        <w:t xml:space="preserve"> include the requirements a firm </w:t>
      </w:r>
      <w:r w:rsidR="00E1506F">
        <w:rPr>
          <w:lang w:val="en-US"/>
        </w:rPr>
        <w:t xml:space="preserve">must meet </w:t>
      </w:r>
      <w:r>
        <w:rPr>
          <w:lang w:val="en-US"/>
        </w:rPr>
        <w:t>to start or grow a business, such as employee set-up regulations (setting up pay as you go</w:t>
      </w:r>
      <w:r w:rsidR="007F1876">
        <w:rPr>
          <w:lang w:val="en-US"/>
        </w:rPr>
        <w:t>, for example</w:t>
      </w:r>
      <w:r>
        <w:rPr>
          <w:lang w:val="en-US"/>
        </w:rPr>
        <w:t>) or administrative obligations (</w:t>
      </w:r>
      <w:r w:rsidR="007F1876">
        <w:rPr>
          <w:lang w:val="en-US"/>
        </w:rPr>
        <w:t>like</w:t>
      </w:r>
      <w:r>
        <w:rPr>
          <w:lang w:val="en-US"/>
        </w:rPr>
        <w:t xml:space="preserve"> obtaining an ABN). </w:t>
      </w:r>
    </w:p>
    <w:p w14:paraId="02AE440B" w14:textId="48092D80" w:rsidR="00F968D8" w:rsidRPr="00163A4A" w:rsidRDefault="00F968D8" w:rsidP="00F968D8">
      <w:pPr>
        <w:pStyle w:val="ListNumber"/>
        <w:rPr>
          <w:b/>
          <w:lang w:val="en-US"/>
        </w:rPr>
      </w:pPr>
      <w:r w:rsidRPr="00163A4A">
        <w:rPr>
          <w:b/>
          <w:lang w:val="en-US"/>
        </w:rPr>
        <w:t>Australia’s innovation ecosystem</w:t>
      </w:r>
      <w:r w:rsidR="00D27DDC">
        <w:rPr>
          <w:b/>
          <w:lang w:val="en-US"/>
        </w:rPr>
        <w:t>.</w:t>
      </w:r>
    </w:p>
    <w:p w14:paraId="7274FC16" w14:textId="3921BAF2" w:rsidR="00F968D8" w:rsidRDefault="00F968D8" w:rsidP="00F968D8">
      <w:pPr>
        <w:pStyle w:val="ListNumber"/>
        <w:numPr>
          <w:ilvl w:val="0"/>
          <w:numId w:val="0"/>
        </w:numPr>
        <w:ind w:left="454"/>
        <w:rPr>
          <w:lang w:val="en-US"/>
        </w:rPr>
      </w:pPr>
      <w:r>
        <w:rPr>
          <w:lang w:val="en-US"/>
        </w:rPr>
        <w:t xml:space="preserve">This includes support and incentives for innovation and entrepreneurs, rules and stigma regarding business failure and risk protection systems to support entrepreneurs. </w:t>
      </w:r>
    </w:p>
    <w:p w14:paraId="0CF7D623" w14:textId="7003FBF4" w:rsidR="006B372B" w:rsidRPr="00163A4A" w:rsidRDefault="006B372B" w:rsidP="00775B3E">
      <w:pPr>
        <w:pStyle w:val="ListNumber"/>
        <w:rPr>
          <w:b/>
          <w:lang w:val="en-US"/>
        </w:rPr>
      </w:pPr>
      <w:r w:rsidRPr="00163A4A">
        <w:rPr>
          <w:b/>
          <w:lang w:val="en-US"/>
        </w:rPr>
        <w:t>Human capital and management capability</w:t>
      </w:r>
      <w:r w:rsidR="00D27DDC">
        <w:rPr>
          <w:b/>
          <w:lang w:val="en-US"/>
        </w:rPr>
        <w:t>.</w:t>
      </w:r>
    </w:p>
    <w:p w14:paraId="1ADEA481" w14:textId="38CC0348" w:rsidR="00F968D8" w:rsidRDefault="00F968D8" w:rsidP="00F968D8">
      <w:pPr>
        <w:pStyle w:val="ListNumber"/>
        <w:numPr>
          <w:ilvl w:val="0"/>
          <w:numId w:val="0"/>
        </w:numPr>
        <w:ind w:left="454"/>
        <w:rPr>
          <w:lang w:val="en-US"/>
        </w:rPr>
      </w:pPr>
      <w:r>
        <w:rPr>
          <w:lang w:val="en-US"/>
        </w:rPr>
        <w:t>This includes managers</w:t>
      </w:r>
      <w:r w:rsidR="00BA6E83">
        <w:rPr>
          <w:lang w:val="en-US"/>
        </w:rPr>
        <w:t>’</w:t>
      </w:r>
      <w:r>
        <w:rPr>
          <w:lang w:val="en-US"/>
        </w:rPr>
        <w:t xml:space="preserve"> and owners’ abilit</w:t>
      </w:r>
      <w:r w:rsidR="00BA6E83">
        <w:rPr>
          <w:lang w:val="en-US"/>
        </w:rPr>
        <w:t>ies</w:t>
      </w:r>
      <w:r>
        <w:rPr>
          <w:lang w:val="en-US"/>
        </w:rPr>
        <w:t xml:space="preserve"> to start and grow a business, covering things such as skills and risk appetite.</w:t>
      </w:r>
    </w:p>
    <w:p w14:paraId="6A59ADA5" w14:textId="5DB9FDAB" w:rsidR="006B372B" w:rsidRDefault="005D1F97" w:rsidP="00775B3E">
      <w:pPr>
        <w:pStyle w:val="ListNumber"/>
        <w:rPr>
          <w:b/>
          <w:bCs/>
          <w:lang w:val="en-US"/>
        </w:rPr>
      </w:pPr>
      <w:r>
        <w:rPr>
          <w:b/>
          <w:bCs/>
          <w:lang w:val="en-US"/>
        </w:rPr>
        <w:t>C</w:t>
      </w:r>
      <w:r w:rsidR="006B372B" w:rsidRPr="00163A4A">
        <w:rPr>
          <w:b/>
          <w:lang w:val="en-US"/>
        </w:rPr>
        <w:t>apital markets</w:t>
      </w:r>
      <w:r w:rsidR="00D27DDC">
        <w:rPr>
          <w:b/>
          <w:lang w:val="en-US"/>
        </w:rPr>
        <w:t>.</w:t>
      </w:r>
    </w:p>
    <w:p w14:paraId="0D678968" w14:textId="05A6A066" w:rsidR="009D435A" w:rsidRPr="009D435A" w:rsidRDefault="009D435A" w:rsidP="00F968D8">
      <w:pPr>
        <w:pStyle w:val="ListNumber"/>
        <w:numPr>
          <w:ilvl w:val="0"/>
          <w:numId w:val="0"/>
        </w:numPr>
        <w:ind w:left="454"/>
        <w:rPr>
          <w:lang w:val="en-US"/>
        </w:rPr>
      </w:pPr>
      <w:r>
        <w:rPr>
          <w:lang w:val="en-US"/>
        </w:rPr>
        <w:t xml:space="preserve">This includes </w:t>
      </w:r>
      <w:r w:rsidR="00822125">
        <w:rPr>
          <w:lang w:val="en-US"/>
        </w:rPr>
        <w:t>firms’ ability to use bond and equity markets, private equity, venture capital</w:t>
      </w:r>
      <w:r w:rsidR="00B63FC3">
        <w:rPr>
          <w:lang w:val="en-US"/>
        </w:rPr>
        <w:t xml:space="preserve"> and angel investment to access finance</w:t>
      </w:r>
      <w:r w:rsidR="005A0F4C">
        <w:rPr>
          <w:lang w:val="en-US"/>
        </w:rPr>
        <w:t>.</w:t>
      </w:r>
      <w:r w:rsidR="00006287">
        <w:rPr>
          <w:lang w:val="en-US"/>
        </w:rPr>
        <w:t xml:space="preserve"> We will also consider </w:t>
      </w:r>
      <w:r w:rsidR="00F968D8">
        <w:rPr>
          <w:lang w:val="en-US"/>
        </w:rPr>
        <w:t>firms’</w:t>
      </w:r>
      <w:r w:rsidR="00006287">
        <w:rPr>
          <w:lang w:val="en-US"/>
        </w:rPr>
        <w:t xml:space="preserve"> </w:t>
      </w:r>
      <w:r w:rsidR="003546BB">
        <w:rPr>
          <w:lang w:val="en-US"/>
        </w:rPr>
        <w:t>ability to access capital outside of capital markets</w:t>
      </w:r>
      <w:r w:rsidR="00AD3316">
        <w:rPr>
          <w:lang w:val="en-US"/>
        </w:rPr>
        <w:t xml:space="preserve">, including </w:t>
      </w:r>
      <w:r w:rsidR="00F968D8">
        <w:rPr>
          <w:lang w:val="en-US"/>
        </w:rPr>
        <w:t>through bank finance.</w:t>
      </w:r>
      <w:r w:rsidR="005A0F4C">
        <w:rPr>
          <w:lang w:val="en-US"/>
        </w:rPr>
        <w:t xml:space="preserve"> </w:t>
      </w:r>
    </w:p>
    <w:p w14:paraId="580F14ED" w14:textId="6DBE792D" w:rsidR="006B372B" w:rsidRDefault="006B372B" w:rsidP="00775B3E">
      <w:pPr>
        <w:pStyle w:val="ListNumber"/>
        <w:rPr>
          <w:b/>
          <w:bCs/>
          <w:lang w:val="en-US"/>
        </w:rPr>
      </w:pPr>
      <w:r w:rsidRPr="00163A4A">
        <w:rPr>
          <w:b/>
          <w:lang w:val="en-US"/>
        </w:rPr>
        <w:t xml:space="preserve">Transfer of </w:t>
      </w:r>
      <w:r w:rsidR="00115F75" w:rsidRPr="00163A4A">
        <w:rPr>
          <w:b/>
          <w:lang w:val="en-US"/>
        </w:rPr>
        <w:t>successful businesses</w:t>
      </w:r>
      <w:r w:rsidR="00D27DDC">
        <w:rPr>
          <w:b/>
          <w:lang w:val="en-US"/>
        </w:rPr>
        <w:t>.</w:t>
      </w:r>
    </w:p>
    <w:p w14:paraId="55A2A023" w14:textId="77777777" w:rsidR="005A0F4C" w:rsidRDefault="005A0F4C" w:rsidP="005A0F4C">
      <w:pPr>
        <w:pStyle w:val="ListNumber"/>
        <w:numPr>
          <w:ilvl w:val="0"/>
          <w:numId w:val="0"/>
        </w:numPr>
        <w:ind w:left="454"/>
        <w:rPr>
          <w:lang w:val="en-US"/>
        </w:rPr>
      </w:pPr>
      <w:r>
        <w:rPr>
          <w:lang w:val="en-US"/>
        </w:rPr>
        <w:t xml:space="preserve">This relates to the ease with which </w:t>
      </w:r>
      <w:r w:rsidR="00061477">
        <w:rPr>
          <w:lang w:val="en-US"/>
        </w:rPr>
        <w:t xml:space="preserve">successful, </w:t>
      </w:r>
      <w:r w:rsidR="001F3B77">
        <w:rPr>
          <w:lang w:val="en-US"/>
        </w:rPr>
        <w:t>profitable</w:t>
      </w:r>
      <w:r w:rsidR="00061477">
        <w:rPr>
          <w:lang w:val="en-US"/>
        </w:rPr>
        <w:t xml:space="preserve"> and liquid </w:t>
      </w:r>
      <w:r>
        <w:rPr>
          <w:lang w:val="en-US"/>
        </w:rPr>
        <w:t xml:space="preserve">businesses can be </w:t>
      </w:r>
      <w:r w:rsidR="00F33471">
        <w:rPr>
          <w:lang w:val="en-US"/>
        </w:rPr>
        <w:t xml:space="preserve">restructured, acquired, transferred to families or employees, or wound up. </w:t>
      </w:r>
    </w:p>
    <w:p w14:paraId="5AE648F6" w14:textId="46E02819" w:rsidR="00F968D8" w:rsidRDefault="007800E1" w:rsidP="00F968D8">
      <w:pPr>
        <w:pStyle w:val="BodyText"/>
        <w:rPr>
          <w:lang w:val="en-US"/>
        </w:rPr>
      </w:pPr>
      <w:r>
        <w:rPr>
          <w:lang w:val="en-US"/>
        </w:rPr>
        <w:t>We would like to hear from individuals, businesses and business groups that have insights into</w:t>
      </w:r>
      <w:r w:rsidR="006A6367">
        <w:rPr>
          <w:lang w:val="en-US"/>
        </w:rPr>
        <w:t>,</w:t>
      </w:r>
      <w:r>
        <w:rPr>
          <w:lang w:val="en-US"/>
        </w:rPr>
        <w:t xml:space="preserve"> or experience with</w:t>
      </w:r>
      <w:r w:rsidR="006A6367">
        <w:rPr>
          <w:lang w:val="en-US"/>
        </w:rPr>
        <w:t>,</w:t>
      </w:r>
      <w:r>
        <w:rPr>
          <w:lang w:val="en-US"/>
        </w:rPr>
        <w:t xml:space="preserve"> starting, growing, restructuring, passing on or closing a business. </w:t>
      </w:r>
      <w:r w:rsidR="00F968D8">
        <w:rPr>
          <w:lang w:val="en-US"/>
        </w:rPr>
        <w:t>We would</w:t>
      </w:r>
      <w:r w:rsidR="00050C74">
        <w:rPr>
          <w:lang w:val="en-US"/>
        </w:rPr>
        <w:t xml:space="preserve"> appreciate </w:t>
      </w:r>
      <w:r w:rsidR="007C1E11">
        <w:rPr>
          <w:lang w:val="en-US"/>
        </w:rPr>
        <w:t xml:space="preserve">evidence from </w:t>
      </w:r>
      <w:r w:rsidR="00050C74">
        <w:rPr>
          <w:lang w:val="en-US"/>
        </w:rPr>
        <w:t xml:space="preserve">inquiry participants about issues in these areas </w:t>
      </w:r>
      <w:r w:rsidR="00A24F04">
        <w:rPr>
          <w:lang w:val="en-US"/>
        </w:rPr>
        <w:t>and</w:t>
      </w:r>
      <w:r w:rsidR="00F968D8">
        <w:rPr>
          <w:lang w:val="en-US"/>
        </w:rPr>
        <w:t xml:space="preserve"> </w:t>
      </w:r>
      <w:r w:rsidR="00EB2486">
        <w:rPr>
          <w:lang w:val="en-US"/>
        </w:rPr>
        <w:t>an</w:t>
      </w:r>
      <w:r w:rsidR="00DC1B77">
        <w:rPr>
          <w:lang w:val="en-US"/>
        </w:rPr>
        <w:t>y</w:t>
      </w:r>
      <w:r w:rsidR="00EB2486">
        <w:rPr>
          <w:lang w:val="en-US"/>
        </w:rPr>
        <w:t xml:space="preserve"> </w:t>
      </w:r>
      <w:r w:rsidR="00F968D8">
        <w:rPr>
          <w:lang w:val="en-US"/>
        </w:rPr>
        <w:t>other</w:t>
      </w:r>
      <w:r w:rsidR="00DC1B77">
        <w:rPr>
          <w:lang w:val="en-US"/>
        </w:rPr>
        <w:t xml:space="preserve"> processes and barriers</w:t>
      </w:r>
      <w:r w:rsidR="00F968D8">
        <w:rPr>
          <w:lang w:val="en-US"/>
        </w:rPr>
        <w:t xml:space="preserve"> </w:t>
      </w:r>
      <w:r w:rsidR="0091062C" w:rsidRPr="0091062C">
        <w:rPr>
          <w:lang w:val="en-US"/>
        </w:rPr>
        <w:t>that significantly limit efforts to start, grow, close, restructure or transfer a business</w:t>
      </w:r>
      <w:r w:rsidR="00F968D8">
        <w:rPr>
          <w:lang w:val="en-US"/>
        </w:rPr>
        <w:t>.</w:t>
      </w:r>
    </w:p>
    <w:p w14:paraId="7A86606B" w14:textId="6B8AE072" w:rsidR="00F968D8" w:rsidRDefault="00F968D8" w:rsidP="00F968D8">
      <w:pPr>
        <w:pStyle w:val="BodyText"/>
        <w:rPr>
          <w:lang w:val="en-US"/>
        </w:rPr>
      </w:pPr>
      <w:r>
        <w:rPr>
          <w:lang w:val="en-US"/>
        </w:rPr>
        <w:t xml:space="preserve">We </w:t>
      </w:r>
      <w:r w:rsidR="00E379D7">
        <w:rPr>
          <w:lang w:val="en-US"/>
        </w:rPr>
        <w:t>are</w:t>
      </w:r>
      <w:r>
        <w:rPr>
          <w:lang w:val="en-US"/>
        </w:rPr>
        <w:t xml:space="preserve"> interested in hearing </w:t>
      </w:r>
      <w:r w:rsidR="15CA6037" w:rsidRPr="778E1618">
        <w:rPr>
          <w:lang w:val="en-US"/>
        </w:rPr>
        <w:t xml:space="preserve">the details of the </w:t>
      </w:r>
      <w:r w:rsidR="00F81532">
        <w:rPr>
          <w:lang w:val="en-US"/>
        </w:rPr>
        <w:t>issues</w:t>
      </w:r>
      <w:r w:rsidR="00D108A9">
        <w:rPr>
          <w:lang w:val="en-US"/>
        </w:rPr>
        <w:t>,</w:t>
      </w:r>
      <w:r w:rsidR="38D47F40" w:rsidRPr="778E1618">
        <w:rPr>
          <w:lang w:val="en-US"/>
        </w:rPr>
        <w:t xml:space="preserve"> </w:t>
      </w:r>
      <w:r w:rsidR="7BA57354" w:rsidRPr="778E1618">
        <w:rPr>
          <w:lang w:val="en-US"/>
        </w:rPr>
        <w:t>their impact</w:t>
      </w:r>
      <w:r w:rsidR="00D108A9">
        <w:rPr>
          <w:lang w:val="en-US"/>
        </w:rPr>
        <w:t xml:space="preserve"> and</w:t>
      </w:r>
      <w:r>
        <w:rPr>
          <w:lang w:val="en-US"/>
        </w:rPr>
        <w:t xml:space="preserve"> </w:t>
      </w:r>
      <w:r w:rsidR="00D108A9">
        <w:rPr>
          <w:lang w:val="en-US"/>
        </w:rPr>
        <w:t xml:space="preserve">any suggestions on how </w:t>
      </w:r>
      <w:r>
        <w:rPr>
          <w:lang w:val="en-US"/>
        </w:rPr>
        <w:t>to address the</w:t>
      </w:r>
      <w:r w:rsidR="00D03C97">
        <w:rPr>
          <w:lang w:val="en-US"/>
        </w:rPr>
        <w:t>m</w:t>
      </w:r>
      <w:r>
        <w:rPr>
          <w:lang w:val="en-US"/>
        </w:rPr>
        <w:t xml:space="preserve">. For example, if the </w:t>
      </w:r>
      <w:r w:rsidR="0031458E">
        <w:rPr>
          <w:lang w:val="en-US"/>
        </w:rPr>
        <w:t xml:space="preserve">issue </w:t>
      </w:r>
      <w:r w:rsidR="00F01066">
        <w:rPr>
          <w:lang w:val="en-US"/>
        </w:rPr>
        <w:t>was</w:t>
      </w:r>
      <w:r>
        <w:rPr>
          <w:lang w:val="en-US"/>
        </w:rPr>
        <w:t xml:space="preserve"> caused by regulation, we would like to hear </w:t>
      </w:r>
      <w:r w:rsidR="00216E25">
        <w:rPr>
          <w:lang w:val="en-US"/>
        </w:rPr>
        <w:t xml:space="preserve">about the </w:t>
      </w:r>
      <w:r>
        <w:rPr>
          <w:i/>
          <w:iCs/>
          <w:lang w:val="en-US"/>
        </w:rPr>
        <w:t>specific</w:t>
      </w:r>
      <w:r>
        <w:rPr>
          <w:lang w:val="en-US"/>
        </w:rPr>
        <w:t xml:space="preserve"> regulations </w:t>
      </w:r>
      <w:r w:rsidR="00216E25">
        <w:rPr>
          <w:lang w:val="en-US"/>
        </w:rPr>
        <w:t xml:space="preserve">that </w:t>
      </w:r>
      <w:r w:rsidR="00383A24">
        <w:rPr>
          <w:lang w:val="en-US"/>
        </w:rPr>
        <w:t xml:space="preserve">caused the </w:t>
      </w:r>
      <w:r w:rsidR="003F0A81">
        <w:rPr>
          <w:lang w:val="en-US"/>
        </w:rPr>
        <w:t xml:space="preserve">issue </w:t>
      </w:r>
      <w:r>
        <w:rPr>
          <w:lang w:val="en-US"/>
        </w:rPr>
        <w:t xml:space="preserve">and </w:t>
      </w:r>
      <w:r w:rsidR="00216E25">
        <w:rPr>
          <w:lang w:val="en-US"/>
        </w:rPr>
        <w:t>how they could be improved</w:t>
      </w:r>
      <w:r>
        <w:rPr>
          <w:lang w:val="en-US"/>
        </w:rPr>
        <w:t xml:space="preserve">. This includes cases where implementation or application creates the </w:t>
      </w:r>
      <w:r w:rsidR="00444235">
        <w:rPr>
          <w:lang w:val="en-US"/>
        </w:rPr>
        <w:t>problem</w:t>
      </w:r>
      <w:r>
        <w:rPr>
          <w:lang w:val="en-US"/>
        </w:rPr>
        <w:t>, rather than the regulations themselves.</w:t>
      </w:r>
    </w:p>
    <w:p w14:paraId="7343AC73" w14:textId="51A77C0F" w:rsidR="00BF3D1A" w:rsidRDefault="00E30C09" w:rsidP="00B14A27">
      <w:pPr>
        <w:pStyle w:val="BodyText"/>
      </w:pPr>
      <w:r>
        <w:t>C</w:t>
      </w:r>
      <w:r w:rsidR="002728F9">
        <w:t xml:space="preserve">onsistent with the terms of reference, this inquiry will not </w:t>
      </w:r>
      <w:r w:rsidR="00674D5A">
        <w:t xml:space="preserve">directly </w:t>
      </w:r>
      <w:r w:rsidR="002728F9">
        <w:t xml:space="preserve">examine whether the tax, workplace relations and mergers frameworks create barriers to business entry, expansion and exit. </w:t>
      </w:r>
      <w:r w:rsidR="00DC3904">
        <w:t>However, a</w:t>
      </w:r>
      <w:r w:rsidR="002B4821">
        <w:t xml:space="preserve">spects of these </w:t>
      </w:r>
      <w:r w:rsidR="00D256CC">
        <w:t xml:space="preserve">frameworks </w:t>
      </w:r>
      <w:r w:rsidR="00B140B9">
        <w:t xml:space="preserve">may be </w:t>
      </w:r>
      <w:r w:rsidR="00120042">
        <w:t xml:space="preserve">indirectly </w:t>
      </w:r>
      <w:r w:rsidR="00B140B9">
        <w:t>considered</w:t>
      </w:r>
      <w:r w:rsidR="00FF08CD">
        <w:t>. For example,</w:t>
      </w:r>
      <w:r w:rsidR="002A0802">
        <w:t xml:space="preserve"> </w:t>
      </w:r>
      <w:r w:rsidR="001B612F">
        <w:t xml:space="preserve">we may </w:t>
      </w:r>
      <w:r w:rsidR="00417C06">
        <w:t>consider</w:t>
      </w:r>
      <w:r w:rsidR="001F2322">
        <w:t xml:space="preserve"> whether</w:t>
      </w:r>
      <w:r w:rsidR="002A0802">
        <w:t xml:space="preserve"> </w:t>
      </w:r>
      <w:r w:rsidR="00B140B9">
        <w:t xml:space="preserve">inconsistent payroll tax thresholds across states </w:t>
      </w:r>
      <w:r w:rsidR="00FF08CD">
        <w:t>are a</w:t>
      </w:r>
      <w:r w:rsidR="00B140B9">
        <w:t xml:space="preserve"> </w:t>
      </w:r>
      <w:r w:rsidR="002A0802">
        <w:t>barrier to firm expansion</w:t>
      </w:r>
      <w:r w:rsidR="76CC6A30">
        <w:t>.</w:t>
      </w:r>
    </w:p>
    <w:p w14:paraId="28FE76C4" w14:textId="20ED485A" w:rsidR="00C95196" w:rsidRDefault="007B332F" w:rsidP="00270EAF">
      <w:pPr>
        <w:pStyle w:val="Heading4"/>
      </w:pPr>
      <w:r>
        <w:t>T</w:t>
      </w:r>
      <w:r w:rsidR="00684112">
        <w:t xml:space="preserve">he </w:t>
      </w:r>
      <w:r w:rsidR="00EA2414">
        <w:t>d</w:t>
      </w:r>
      <w:r w:rsidR="009B6124">
        <w:t>esign, operation and integrity of insolvency framework</w:t>
      </w:r>
      <w:r w:rsidR="009B6124" w:rsidDel="00A42AA4">
        <w:t>s</w:t>
      </w:r>
      <w:r w:rsidR="009B6124" w:rsidDel="007B332F">
        <w:t xml:space="preserve"> </w:t>
      </w:r>
    </w:p>
    <w:p w14:paraId="65933EB1" w14:textId="506F26B6" w:rsidR="00E62830" w:rsidRDefault="00E100E6" w:rsidP="00C6217B">
      <w:pPr>
        <w:pStyle w:val="BodyText"/>
      </w:pPr>
      <w:r>
        <w:t xml:space="preserve">Sometimes businesses close because </w:t>
      </w:r>
      <w:r w:rsidR="001F31F2">
        <w:t>the</w:t>
      </w:r>
      <w:r w:rsidR="00E13E20">
        <w:t xml:space="preserve"> owners</w:t>
      </w:r>
      <w:r w:rsidR="001F31F2">
        <w:t xml:space="preserve"> cannot </w:t>
      </w:r>
      <w:r w:rsidR="0020613B" w:rsidRPr="0020613B">
        <w:t xml:space="preserve">pay their debts </w:t>
      </w:r>
      <w:r w:rsidR="00356D51">
        <w:t>and the business becomes insolvent.</w:t>
      </w:r>
      <w:r w:rsidR="00E7542B">
        <w:t xml:space="preserve"> </w:t>
      </w:r>
      <w:r w:rsidR="00C6217B">
        <w:t>Insolvency laws define the rules and procedures that provide an ‘orderly way to resolve debts when things go wrong’</w:t>
      </w:r>
      <w:r w:rsidR="00C25A07">
        <w:t xml:space="preserve"> </w:t>
      </w:r>
      <w:r w:rsidR="00C25A07" w:rsidRPr="00C25A07">
        <w:rPr>
          <w:rFonts w:ascii="Arial" w:hAnsi="Arial" w:cs="Arial"/>
        </w:rPr>
        <w:t>(Leigh 2025)</w:t>
      </w:r>
      <w:r w:rsidR="00946402">
        <w:t xml:space="preserve">. </w:t>
      </w:r>
      <w:r w:rsidR="008A333F">
        <w:t xml:space="preserve">These laws and </w:t>
      </w:r>
      <w:r w:rsidR="00A82C2A">
        <w:t>how</w:t>
      </w:r>
      <w:r w:rsidR="008A333F">
        <w:t xml:space="preserve"> regulators</w:t>
      </w:r>
      <w:r w:rsidR="00A82C2A">
        <w:t xml:space="preserve"> apply them</w:t>
      </w:r>
      <w:r w:rsidR="00946402">
        <w:t xml:space="preserve"> not only influence </w:t>
      </w:r>
      <w:r w:rsidR="002544E8">
        <w:t xml:space="preserve">outcomes for people and businesses </w:t>
      </w:r>
      <w:r w:rsidR="00B120AA">
        <w:t xml:space="preserve">who </w:t>
      </w:r>
      <w:r w:rsidR="00122510">
        <w:t>are insolvent, but also</w:t>
      </w:r>
      <w:r w:rsidR="0054463F">
        <w:t xml:space="preserve"> </w:t>
      </w:r>
      <w:r w:rsidR="00AA42AC">
        <w:t xml:space="preserve">how willing </w:t>
      </w:r>
      <w:r w:rsidR="0054463F">
        <w:t>people</w:t>
      </w:r>
      <w:r w:rsidR="00AA42AC">
        <w:t xml:space="preserve"> are to </w:t>
      </w:r>
      <w:r w:rsidR="002B46D6">
        <w:t>start and grow</w:t>
      </w:r>
      <w:r w:rsidR="0054463F">
        <w:t xml:space="preserve"> businesses</w:t>
      </w:r>
      <w:r w:rsidR="002B46D6">
        <w:t xml:space="preserve">. </w:t>
      </w:r>
      <w:r w:rsidR="005715A1">
        <w:t>This is because</w:t>
      </w:r>
      <w:r w:rsidR="002432EC">
        <w:t xml:space="preserve"> </w:t>
      </w:r>
      <w:r w:rsidR="005715A1" w:rsidRPr="00974E91">
        <w:t>lenders and business owners consider the risks and costs if things go wrong</w:t>
      </w:r>
      <w:r w:rsidR="00C6217B">
        <w:t>.</w:t>
      </w:r>
      <w:r w:rsidR="00997FC2">
        <w:t xml:space="preserve"> </w:t>
      </w:r>
      <w:r w:rsidR="00734ED7">
        <w:t xml:space="preserve">Australia’s insolvency frameworks </w:t>
      </w:r>
      <w:r w:rsidR="00DF7719" w:rsidRPr="00DF7719">
        <w:t>help move resources from failing or inefficient businesses to ones that can use them more productively</w:t>
      </w:r>
      <w:r w:rsidR="00997FC2">
        <w:t>.</w:t>
      </w:r>
    </w:p>
    <w:p w14:paraId="2276F7A0" w14:textId="573821B4" w:rsidR="008F03C5" w:rsidRDefault="004513B6" w:rsidP="00A24264">
      <w:pPr>
        <w:pStyle w:val="BodyText"/>
      </w:pPr>
      <w:r>
        <w:rPr>
          <w:lang w:val="en-US"/>
        </w:rPr>
        <w:lastRenderedPageBreak/>
        <w:t xml:space="preserve">We would like to hear </w:t>
      </w:r>
      <w:r w:rsidR="006E0A6C">
        <w:rPr>
          <w:lang w:val="en-US"/>
        </w:rPr>
        <w:t>your</w:t>
      </w:r>
      <w:r w:rsidR="00076059">
        <w:rPr>
          <w:lang w:val="en-US"/>
        </w:rPr>
        <w:t xml:space="preserve"> </w:t>
      </w:r>
      <w:r w:rsidR="004C13EB" w:rsidRPr="009E3597">
        <w:t>perspectives</w:t>
      </w:r>
      <w:r w:rsidR="00BC6645">
        <w:t xml:space="preserve"> on</w:t>
      </w:r>
      <w:r w:rsidR="00A148C5">
        <w:t>,</w:t>
      </w:r>
      <w:r w:rsidR="004C13EB" w:rsidRPr="009E3597">
        <w:t xml:space="preserve"> </w:t>
      </w:r>
      <w:r w:rsidR="00A148C5">
        <w:t xml:space="preserve">and </w:t>
      </w:r>
      <w:r w:rsidR="004C13EB" w:rsidRPr="009E3597">
        <w:t xml:space="preserve">experience </w:t>
      </w:r>
      <w:r w:rsidR="00BC6645">
        <w:t>with</w:t>
      </w:r>
      <w:r w:rsidR="00A148C5">
        <w:t>,</w:t>
      </w:r>
      <w:r>
        <w:rPr>
          <w:lang w:val="en-US"/>
        </w:rPr>
        <w:t xml:space="preserve"> </w:t>
      </w:r>
      <w:r w:rsidR="00996136">
        <w:rPr>
          <w:lang w:val="en-US"/>
        </w:rPr>
        <w:t>Australia’s insolvency frameworks.</w:t>
      </w:r>
    </w:p>
    <w:p w14:paraId="4D6B2DBD" w14:textId="1F71C8BD" w:rsidR="00C42CC0" w:rsidRPr="00D97802" w:rsidRDefault="00D97802" w:rsidP="0049255D">
      <w:pPr>
        <w:pStyle w:val="BodyText"/>
      </w:pPr>
      <w:r>
        <w:t xml:space="preserve">We </w:t>
      </w:r>
      <w:r w:rsidR="006730BC">
        <w:t xml:space="preserve">intend to </w:t>
      </w:r>
      <w:r>
        <w:t xml:space="preserve">examine the </w:t>
      </w:r>
      <w:r>
        <w:rPr>
          <w:b/>
          <w:bCs/>
        </w:rPr>
        <w:t xml:space="preserve">design </w:t>
      </w:r>
      <w:r>
        <w:t xml:space="preserve">of Australia’s </w:t>
      </w:r>
      <w:r w:rsidR="0010621D">
        <w:t>insolvency frameworks, including</w:t>
      </w:r>
      <w:r w:rsidR="0023346E">
        <w:t>:</w:t>
      </w:r>
    </w:p>
    <w:p w14:paraId="78A7CCAF" w14:textId="71BCFEE7" w:rsidR="0023346E" w:rsidRDefault="00A01984" w:rsidP="0023346E">
      <w:pPr>
        <w:pStyle w:val="ListBullet"/>
      </w:pPr>
      <w:r>
        <w:t>the principles</w:t>
      </w:r>
      <w:r w:rsidR="00DF67EA">
        <w:t xml:space="preserve"> and objectives that underpin </w:t>
      </w:r>
      <w:r w:rsidR="00696DFE">
        <w:t>Australia’s insolvency frameworks</w:t>
      </w:r>
      <w:r w:rsidR="007E0A43">
        <w:t xml:space="preserve"> and the extent to which </w:t>
      </w:r>
      <w:r w:rsidR="00580B2A">
        <w:t xml:space="preserve">they </w:t>
      </w:r>
      <w:r w:rsidR="00B5483F">
        <w:t xml:space="preserve">support </w:t>
      </w:r>
      <w:r w:rsidR="00322C1D">
        <w:t>suitable</w:t>
      </w:r>
      <w:r w:rsidR="003977BC">
        <w:t xml:space="preserve"> outcomes for people</w:t>
      </w:r>
      <w:r w:rsidR="00DC2E1B">
        <w:t xml:space="preserve"> and</w:t>
      </w:r>
      <w:r w:rsidR="003977BC">
        <w:t xml:space="preserve"> businesses</w:t>
      </w:r>
      <w:r w:rsidR="00DC2E1B">
        <w:t>,</w:t>
      </w:r>
      <w:r w:rsidR="003977BC">
        <w:t xml:space="preserve"> and </w:t>
      </w:r>
      <w:r w:rsidR="00DC2E1B">
        <w:t xml:space="preserve">enable </w:t>
      </w:r>
      <w:r w:rsidR="003977BC">
        <w:t>economic growth</w:t>
      </w:r>
    </w:p>
    <w:p w14:paraId="5DCD1C7B" w14:textId="566E4530" w:rsidR="008334DF" w:rsidRDefault="0010621D" w:rsidP="00DD51A9">
      <w:pPr>
        <w:pStyle w:val="ListBullet"/>
      </w:pPr>
      <w:r>
        <w:t>w</w:t>
      </w:r>
      <w:r w:rsidR="008334DF" w:rsidRPr="008334DF">
        <w:t xml:space="preserve">hether </w:t>
      </w:r>
      <w:r w:rsidR="00732DA6">
        <w:t>further harmonising</w:t>
      </w:r>
      <w:r>
        <w:t xml:space="preserve"> </w:t>
      </w:r>
      <w:r w:rsidR="0023346E">
        <w:t xml:space="preserve">Australia’s </w:t>
      </w:r>
      <w:r w:rsidR="0023346E" w:rsidRPr="0023346E">
        <w:t>corporate and personal insolvency frameworks</w:t>
      </w:r>
      <w:r w:rsidR="00732DA6">
        <w:t xml:space="preserve"> would create a net benefit</w:t>
      </w:r>
      <w:r w:rsidR="008334DF" w:rsidRPr="008334DF">
        <w:t>, particularly for small business owners</w:t>
      </w:r>
      <w:r w:rsidR="00D455E1">
        <w:t>.</w:t>
      </w:r>
      <w:r w:rsidR="000D224B">
        <w:t xml:space="preserve"> </w:t>
      </w:r>
    </w:p>
    <w:p w14:paraId="274D6531" w14:textId="78E6108C" w:rsidR="00E8012D" w:rsidRDefault="00E8012D" w:rsidP="00E8012D">
      <w:pPr>
        <w:pStyle w:val="BodyText"/>
      </w:pPr>
      <w:r w:rsidRPr="00E8012D">
        <w:t xml:space="preserve">We </w:t>
      </w:r>
      <w:r w:rsidR="006730BC">
        <w:t>intend to</w:t>
      </w:r>
      <w:r w:rsidR="006730BC" w:rsidRPr="00E8012D">
        <w:t xml:space="preserve"> </w:t>
      </w:r>
      <w:r w:rsidRPr="00E8012D">
        <w:t xml:space="preserve">examine the </w:t>
      </w:r>
      <w:r w:rsidRPr="00DD51A9">
        <w:rPr>
          <w:b/>
          <w:bCs/>
        </w:rPr>
        <w:t>operation</w:t>
      </w:r>
      <w:r w:rsidRPr="00E8012D">
        <w:t xml:space="preserve"> of Australia’s insolvency frameworks</w:t>
      </w:r>
      <w:r w:rsidR="004271CE" w:rsidRPr="004271CE">
        <w:t xml:space="preserve"> </w:t>
      </w:r>
      <w:r w:rsidR="004271CE">
        <w:t>and the extent to which they achieve the principles and objectives</w:t>
      </w:r>
      <w:r w:rsidRPr="00E8012D">
        <w:t>, including:</w:t>
      </w:r>
    </w:p>
    <w:p w14:paraId="3F375268" w14:textId="1FDAB240" w:rsidR="00680F86" w:rsidRDefault="0008292A" w:rsidP="005D6A48">
      <w:pPr>
        <w:pStyle w:val="ListBullet"/>
      </w:pPr>
      <w:r>
        <w:t xml:space="preserve">how </w:t>
      </w:r>
      <w:r w:rsidR="00680F86">
        <w:t xml:space="preserve">the </w:t>
      </w:r>
      <w:r w:rsidR="00947141">
        <w:t>various</w:t>
      </w:r>
      <w:r w:rsidR="00680F86">
        <w:t xml:space="preserve"> </w:t>
      </w:r>
      <w:r w:rsidR="00680F86" w:rsidRPr="003000D8">
        <w:t>corporate and personal insolvency pathway</w:t>
      </w:r>
      <w:r w:rsidR="00680F86">
        <w:t>s</w:t>
      </w:r>
      <w:r>
        <w:t xml:space="preserve"> can be improved</w:t>
      </w:r>
    </w:p>
    <w:p w14:paraId="1FC3F2CC" w14:textId="381636D2" w:rsidR="005D6A48" w:rsidRDefault="002C140E" w:rsidP="005D6A48">
      <w:pPr>
        <w:pStyle w:val="ListBullet"/>
      </w:pPr>
      <w:r>
        <w:t>how different types of c</w:t>
      </w:r>
      <w:r w:rsidR="005D6A48">
        <w:t>reditor</w:t>
      </w:r>
      <w:r>
        <w:t>s are</w:t>
      </w:r>
      <w:r w:rsidR="005D6A48">
        <w:t xml:space="preserve"> priorit</w:t>
      </w:r>
      <w:r>
        <w:t>ised</w:t>
      </w:r>
      <w:r w:rsidR="0068584F">
        <w:t>.</w:t>
      </w:r>
    </w:p>
    <w:p w14:paraId="39CB1926" w14:textId="40AB6919" w:rsidR="00E8012D" w:rsidRPr="00E8012D" w:rsidRDefault="00E8012D" w:rsidP="00E8012D">
      <w:pPr>
        <w:pStyle w:val="BodyText"/>
      </w:pPr>
      <w:r w:rsidRPr="00E8012D">
        <w:t xml:space="preserve">We </w:t>
      </w:r>
      <w:r w:rsidR="006730BC">
        <w:t>intend to</w:t>
      </w:r>
      <w:r w:rsidR="006730BC" w:rsidRPr="00E8012D">
        <w:t xml:space="preserve"> </w:t>
      </w:r>
      <w:r w:rsidRPr="00E8012D">
        <w:t xml:space="preserve">examine the </w:t>
      </w:r>
      <w:r w:rsidRPr="00DD51A9">
        <w:rPr>
          <w:b/>
          <w:bCs/>
        </w:rPr>
        <w:t>integrity</w:t>
      </w:r>
      <w:r w:rsidRPr="00E8012D">
        <w:t xml:space="preserve"> of Australia’s insolvency frameworks</w:t>
      </w:r>
      <w:r w:rsidR="00B90B1A">
        <w:t xml:space="preserve"> and the extent to which </w:t>
      </w:r>
      <w:r w:rsidR="00672366">
        <w:t>they</w:t>
      </w:r>
      <w:r w:rsidR="00B90B1A">
        <w:t xml:space="preserve"> sufficiently deter misconduct</w:t>
      </w:r>
      <w:r w:rsidRPr="00E8012D">
        <w:t>, including:</w:t>
      </w:r>
    </w:p>
    <w:p w14:paraId="53605C00" w14:textId="61020D5C" w:rsidR="00F75EAB" w:rsidRDefault="00F75EAB" w:rsidP="00BE5F63">
      <w:pPr>
        <w:pStyle w:val="ListBullet"/>
      </w:pPr>
      <w:r w:rsidRPr="00F75EAB">
        <w:t xml:space="preserve">a review of the operation of Schedules 1, 3 and 4 of the </w:t>
      </w:r>
      <w:r w:rsidRPr="00DD51A9">
        <w:rPr>
          <w:i/>
          <w:iCs/>
        </w:rPr>
        <w:t xml:space="preserve">Treasury Laws Amendment (Combatting Illegal </w:t>
      </w:r>
      <w:proofErr w:type="spellStart"/>
      <w:r w:rsidRPr="00DD51A9">
        <w:rPr>
          <w:i/>
          <w:iCs/>
        </w:rPr>
        <w:t>Phoenixing</w:t>
      </w:r>
      <w:proofErr w:type="spellEnd"/>
      <w:r w:rsidRPr="00DD51A9">
        <w:rPr>
          <w:i/>
          <w:iCs/>
        </w:rPr>
        <w:t>) Act 2020</w:t>
      </w:r>
      <w:r>
        <w:t xml:space="preserve"> (</w:t>
      </w:r>
      <w:proofErr w:type="spellStart"/>
      <w:r>
        <w:t>Cth</w:t>
      </w:r>
      <w:proofErr w:type="spellEnd"/>
      <w:r>
        <w:t>)</w:t>
      </w:r>
    </w:p>
    <w:p w14:paraId="31AF0300" w14:textId="7AA8B89A" w:rsidR="004D567A" w:rsidRPr="007B158A" w:rsidRDefault="00F67FFD" w:rsidP="00DD51A9">
      <w:pPr>
        <w:pStyle w:val="ListBullet"/>
      </w:pPr>
      <w:r w:rsidRPr="007B158A">
        <w:t>whether</w:t>
      </w:r>
      <w:r w:rsidR="002273B1" w:rsidRPr="007B158A">
        <w:t xml:space="preserve"> the prohibition of i</w:t>
      </w:r>
      <w:r w:rsidR="00BE5F63" w:rsidRPr="007B158A">
        <w:t>nsolvent trading and</w:t>
      </w:r>
      <w:r w:rsidR="002273B1" w:rsidRPr="007B158A">
        <w:t xml:space="preserve"> the</w:t>
      </w:r>
      <w:r w:rsidR="00BE5F63" w:rsidRPr="007B158A">
        <w:t xml:space="preserve"> safe harbour</w:t>
      </w:r>
      <w:r w:rsidR="002273B1" w:rsidRPr="007B158A">
        <w:t xml:space="preserve"> provisions </w:t>
      </w:r>
      <w:r w:rsidR="00547765" w:rsidRPr="007B158A">
        <w:t xml:space="preserve">appropriately balance integrity and </w:t>
      </w:r>
      <w:r w:rsidR="007B158A" w:rsidRPr="007B158A">
        <w:t>rehabilitation of viable businesses.</w:t>
      </w:r>
    </w:p>
    <w:p w14:paraId="53020501" w14:textId="790E6713" w:rsidR="00A91A74" w:rsidRDefault="00A91A74" w:rsidP="00A52683">
      <w:r w:rsidRPr="009F2A74">
        <w:t xml:space="preserve">We would appreciate evidence from inquiry participants about issues in these areas but would also </w:t>
      </w:r>
      <w:r w:rsidR="00BF4D9D" w:rsidRPr="009F2A74">
        <w:t>welcome insigh</w:t>
      </w:r>
      <w:r w:rsidR="521A4994" w:rsidRPr="009F2A74">
        <w:t>t</w:t>
      </w:r>
      <w:r w:rsidR="00BF4D9D" w:rsidRPr="009F2A74">
        <w:t>s</w:t>
      </w:r>
      <w:r w:rsidRPr="009F2A74">
        <w:t xml:space="preserve"> about </w:t>
      </w:r>
      <w:r w:rsidR="003D5238">
        <w:t xml:space="preserve">any </w:t>
      </w:r>
      <w:r w:rsidRPr="009F2A74">
        <w:t xml:space="preserve">other </w:t>
      </w:r>
      <w:r w:rsidR="003208D8" w:rsidRPr="009F2A74">
        <w:t>serious concerns about Australia’s insolvency frameworks.</w:t>
      </w:r>
    </w:p>
    <w:p w14:paraId="0FB201DD" w14:textId="48959AA3" w:rsidR="00FA0A93" w:rsidRDefault="00FA0A93" w:rsidP="00A52683">
      <w:r>
        <w:t xml:space="preserve">Consistent with the </w:t>
      </w:r>
      <w:r w:rsidR="00B75B5C">
        <w:t>terms of reference</w:t>
      </w:r>
      <w:r>
        <w:t xml:space="preserve">, this inquiry will </w:t>
      </w:r>
      <w:r w:rsidR="00EE798A">
        <w:t xml:space="preserve">not examine whether </w:t>
      </w:r>
      <w:r w:rsidR="00D34B10">
        <w:t xml:space="preserve">the </w:t>
      </w:r>
      <w:r w:rsidR="00EE798A">
        <w:t>tax</w:t>
      </w:r>
      <w:r w:rsidR="007D6E96">
        <w:t xml:space="preserve">, </w:t>
      </w:r>
      <w:r w:rsidR="00E914CF">
        <w:t>workplace relations</w:t>
      </w:r>
      <w:r w:rsidR="007D6E96">
        <w:t xml:space="preserve"> and mergers</w:t>
      </w:r>
      <w:r w:rsidR="006D5C1B">
        <w:t xml:space="preserve"> frameworks</w:t>
      </w:r>
      <w:r w:rsidR="007D6E96">
        <w:t xml:space="preserve"> </w:t>
      </w:r>
      <w:r w:rsidR="000237C1">
        <w:t xml:space="preserve">contribute to businesses or people becoming </w:t>
      </w:r>
      <w:r w:rsidR="000237C1" w:rsidRPr="00F24255">
        <w:t>insolvent</w:t>
      </w:r>
      <w:r w:rsidR="000237C1">
        <w:t xml:space="preserve">. </w:t>
      </w:r>
      <w:r w:rsidR="00685DCB">
        <w:t xml:space="preserve">We </w:t>
      </w:r>
      <w:r w:rsidR="006D5C1B">
        <w:t>intend to</w:t>
      </w:r>
      <w:r w:rsidR="00685DCB">
        <w:t xml:space="preserve"> examine</w:t>
      </w:r>
      <w:r w:rsidR="00EE798A">
        <w:t xml:space="preserve"> </w:t>
      </w:r>
      <w:r w:rsidR="00C12072">
        <w:t xml:space="preserve">aspects of </w:t>
      </w:r>
      <w:r w:rsidR="006671C1">
        <w:t>those</w:t>
      </w:r>
      <w:r w:rsidR="00C12072">
        <w:t xml:space="preserve"> frameworks</w:t>
      </w:r>
      <w:r w:rsidR="005E0A45">
        <w:t xml:space="preserve"> that directly relate to the operation </w:t>
      </w:r>
      <w:r w:rsidR="005B0759">
        <w:t xml:space="preserve">and integrity </w:t>
      </w:r>
      <w:r w:rsidR="005E0A45">
        <w:t>of Australia’s insolvency frameworks</w:t>
      </w:r>
      <w:r w:rsidR="00037481">
        <w:t xml:space="preserve">, </w:t>
      </w:r>
      <w:r w:rsidR="00D54459">
        <w:t>for example, the operation of the ATO as a major creditor.</w:t>
      </w:r>
      <w:r>
        <w:t xml:space="preserve"> </w:t>
      </w:r>
    </w:p>
    <w:p w14:paraId="047CA4C2" w14:textId="37A1F52D" w:rsidR="004F7F00" w:rsidRDefault="004F7F00" w:rsidP="00A35B85">
      <w:pPr>
        <w:pStyle w:val="Heading2-nonumber"/>
      </w:pPr>
      <w:r>
        <w:t>Have your say</w:t>
      </w:r>
    </w:p>
    <w:p w14:paraId="7CF96314" w14:textId="363E0618" w:rsidR="00A16B1D" w:rsidRDefault="00A16B1D" w:rsidP="00A16B1D">
      <w:r>
        <w:t xml:space="preserve">This inquiry will be informed by </w:t>
      </w:r>
      <w:r w:rsidRPr="00EE2A3C">
        <w:t xml:space="preserve">public </w:t>
      </w:r>
      <w:r>
        <w:t>engagement</w:t>
      </w:r>
      <w:r w:rsidRPr="00EE2A3C">
        <w:t xml:space="preserve">, including submissions </w:t>
      </w:r>
      <w:r>
        <w:t xml:space="preserve">and public hearings. </w:t>
      </w:r>
    </w:p>
    <w:p w14:paraId="065AFAD1" w14:textId="77777777" w:rsidR="00A16B1D" w:rsidRDefault="00A16B1D" w:rsidP="00A16B1D">
      <w:pPr>
        <w:pStyle w:val="BodyText"/>
      </w:pPr>
      <w:r>
        <w:t xml:space="preserve">We will release </w:t>
      </w:r>
      <w:r w:rsidRPr="00EE2A3C">
        <w:t xml:space="preserve">an interim report </w:t>
      </w:r>
      <w:r>
        <w:t xml:space="preserve">for public comment (approximate dates are included in figure 1). </w:t>
      </w:r>
    </w:p>
    <w:p w14:paraId="6B54E3D6" w14:textId="5B06C69E" w:rsidR="00A16B1D" w:rsidRDefault="00A16B1D" w:rsidP="00A16B1D">
      <w:pPr>
        <w:pStyle w:val="FigureTableHeading"/>
      </w:pPr>
      <w:r>
        <w:t xml:space="preserve">Figure </w:t>
      </w:r>
      <w:r w:rsidR="005131AC">
        <w:t>1</w:t>
      </w:r>
      <w:r>
        <w:rPr>
          <w:noProof/>
        </w:rPr>
        <w:t xml:space="preserve"> </w:t>
      </w:r>
      <w:r>
        <w:t>– Timeline for public engagement</w:t>
      </w:r>
    </w:p>
    <w:p w14:paraId="32B5869F" w14:textId="77777777" w:rsidR="00A16B1D" w:rsidRPr="00146382" w:rsidRDefault="00A16B1D" w:rsidP="00570948">
      <w:pPr>
        <w:pStyle w:val="BodyText"/>
      </w:pPr>
      <w:r w:rsidRPr="00CC0C1E">
        <w:rPr>
          <w:noProof/>
        </w:rPr>
        <w:drawing>
          <wp:inline distT="0" distB="0" distL="0" distR="0" wp14:anchorId="270D1CD8" wp14:editId="45BEA51B">
            <wp:extent cx="6120130" cy="1598295"/>
            <wp:effectExtent l="0" t="0" r="0" b="0"/>
            <wp:docPr id="1502798949" name="Picture 9" descr="Figure 1: This figure depicts the timeline for public engagement with this inquiry. The call for submissions will be in May 2026, with initial submissions accepted until their due date in July 2026. The first tranche of meetings with inquiry participants will also last from May to July. &#10;Following the release of the interim report in November 2026, submissions on the interim report will be accepted until December 2026. The second tranche of meetings with inquiry participants will last from November 2026 to February 2027, with public hearings held in February 2027. &#10;The final report will be handed over to government in May 2027, and will be released at some point after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98949" name="Picture 9" descr="Figure 1: This figure depicts the timeline for public engagement with this inquiry. The call for submissions will be in May 2026, with initial submissions accepted until their due date in July 2026. The first tranche of meetings with inquiry participants will also last from May to July. &#10;Following the release of the interim report in November 2026, submissions on the interim report will be accepted until December 2026. The second tranche of meetings with inquiry participants will last from November 2026 to February 2027, with public hearings held in February 2027. &#10;The final report will be handed over to government in May 2027, and will be released at some point afterward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598295"/>
                    </a:xfrm>
                    <a:prstGeom prst="rect">
                      <a:avLst/>
                    </a:prstGeom>
                    <a:noFill/>
                    <a:ln>
                      <a:noFill/>
                    </a:ln>
                  </pic:spPr>
                </pic:pic>
              </a:graphicData>
            </a:graphic>
          </wp:inline>
        </w:drawing>
      </w:r>
    </w:p>
    <w:p w14:paraId="78FA6198" w14:textId="6FD8BA07" w:rsidR="00A16B1D" w:rsidRDefault="00A16B1D" w:rsidP="00A16B1D">
      <w:pPr>
        <w:pStyle w:val="BodyText"/>
      </w:pPr>
      <w:r w:rsidRPr="00957938">
        <w:t xml:space="preserve">We invite interested </w:t>
      </w:r>
      <w:r>
        <w:t>people</w:t>
      </w:r>
      <w:r w:rsidRPr="00957938">
        <w:t xml:space="preserve"> and organisations to make a </w:t>
      </w:r>
      <w:r w:rsidRPr="00E2004E">
        <w:rPr>
          <w:b/>
          <w:bCs/>
        </w:rPr>
        <w:t>written</w:t>
      </w:r>
      <w:r>
        <w:t xml:space="preserve"> </w:t>
      </w:r>
      <w:r w:rsidRPr="00957938">
        <w:rPr>
          <w:b/>
          <w:bCs/>
        </w:rPr>
        <w:t>submission</w:t>
      </w:r>
      <w:r>
        <w:t xml:space="preserve"> </w:t>
      </w:r>
      <w:r w:rsidRPr="00F7738A">
        <w:t xml:space="preserve">or a </w:t>
      </w:r>
      <w:r w:rsidRPr="00F7738A">
        <w:rPr>
          <w:b/>
        </w:rPr>
        <w:t>brief comment</w:t>
      </w:r>
      <w:r w:rsidRPr="00CE40AE">
        <w:t>.</w:t>
      </w:r>
      <w:r>
        <w:t xml:space="preserve"> In preparing your submission </w:t>
      </w:r>
      <w:r w:rsidRPr="00F7738A">
        <w:t>or making your comment</w:t>
      </w:r>
      <w:r>
        <w:t>, please consider the terms of refe</w:t>
      </w:r>
      <w:r w:rsidR="000152E0">
        <w:t>re</w:t>
      </w:r>
      <w:r>
        <w:t>nce (attachment A)</w:t>
      </w:r>
      <w:r w:rsidRPr="00464812">
        <w:t xml:space="preserve"> </w:t>
      </w:r>
      <w:r>
        <w:t>and our proposed areas of focus.</w:t>
      </w:r>
    </w:p>
    <w:p w14:paraId="387EEA46" w14:textId="77777777" w:rsidR="00A16B1D" w:rsidRDefault="00A16B1D" w:rsidP="00A16B1D">
      <w:pPr>
        <w:pStyle w:val="BodyText"/>
      </w:pPr>
      <w:r>
        <w:lastRenderedPageBreak/>
        <w:t>There is no minimum length requirement</w:t>
      </w:r>
      <w:r w:rsidDel="00DB60C1">
        <w:t xml:space="preserve"> </w:t>
      </w:r>
      <w:r>
        <w:t xml:space="preserve">– your submission could be a short statement relating to one or a few topics or a much more substantial document covering a range of issues. </w:t>
      </w:r>
    </w:p>
    <w:p w14:paraId="77EE4230" w14:textId="77777777" w:rsidR="00A16B1D" w:rsidRDefault="00A16B1D" w:rsidP="00A16B1D">
      <w:pPr>
        <w:pStyle w:val="BodyText"/>
      </w:pPr>
      <w:r>
        <w:t xml:space="preserve">We will have regard to submissions made to previous relevant inquiries. You are welcome to include your previous submissions as attachments if you wish, but there is no requirement to do so. </w:t>
      </w:r>
    </w:p>
    <w:p w14:paraId="0A6E2593" w14:textId="77777777" w:rsidR="00A16B1D" w:rsidRDefault="00A16B1D" w:rsidP="00A16B1D">
      <w:pPr>
        <w:pStyle w:val="BodyText"/>
      </w:pPr>
      <w:r>
        <w:t xml:space="preserve">You are </w:t>
      </w:r>
      <w:r w:rsidRPr="00283FC0">
        <w:t xml:space="preserve">encouraged to identify issues </w:t>
      </w:r>
      <w:r>
        <w:t xml:space="preserve">within the scope of the terms of reference </w:t>
      </w:r>
      <w:r w:rsidRPr="00283FC0">
        <w:t>and provide suggestions for ways forward.</w:t>
      </w:r>
      <w:r>
        <w:t xml:space="preserve"> You are also encouraged to provide evidence to support your views where possible, such as relevant data, case studies, research reports and other documentation. </w:t>
      </w:r>
    </w:p>
    <w:p w14:paraId="3EA42EE0" w14:textId="53FE0399" w:rsidR="00A16B1D" w:rsidRDefault="00A16B1D" w:rsidP="00A16B1D">
      <w:pPr>
        <w:pStyle w:val="BodyText"/>
        <w:spacing w:after="240"/>
      </w:pPr>
      <w:r w:rsidRPr="008960C8">
        <w:t xml:space="preserve">Submissions </w:t>
      </w:r>
      <w:r>
        <w:t xml:space="preserve">and brief comments are requested </w:t>
      </w:r>
      <w:r w:rsidRPr="004C1E7C">
        <w:t>by</w:t>
      </w:r>
      <w:r>
        <w:rPr>
          <w:b/>
        </w:rPr>
        <w:t xml:space="preserve"> 3 July 2026</w:t>
      </w:r>
      <w:r w:rsidRPr="004C1E7C">
        <w:t xml:space="preserve">. Further information on the </w:t>
      </w:r>
      <w:r>
        <w:t>inquiry</w:t>
      </w:r>
      <w:r w:rsidRPr="004C1E7C">
        <w:t xml:space="preserve"> and how to participate is available at </w:t>
      </w:r>
      <w:hyperlink r:id="rId22" w:history="1">
        <w:r w:rsidRPr="00C802B5">
          <w:rPr>
            <w:rStyle w:val="Hyperlink"/>
          </w:rPr>
          <w:t>www.pc.gov.au/inquiries-and-research/business-dynamism</w:t>
        </w:r>
      </w:hyperlink>
      <w:r>
        <w:t>.</w:t>
      </w:r>
    </w:p>
    <w:p w14:paraId="3BA7233D" w14:textId="77777777" w:rsidR="00A16B1D" w:rsidRPr="00F106C4" w:rsidRDefault="00A16B1D" w:rsidP="00A16B1D">
      <w:r>
        <w:t>We will also draw on the significant body of recent and current work on issues relevant to business dynamism</w:t>
      </w:r>
      <w:r w:rsidRPr="00F106C4">
        <w:t>, including:</w:t>
      </w:r>
    </w:p>
    <w:p w14:paraId="15FFA92A" w14:textId="0039114F" w:rsidR="00A16B1D" w:rsidRPr="00F106C4" w:rsidRDefault="00A16B1D" w:rsidP="00A16B1D">
      <w:pPr>
        <w:pStyle w:val="ListBullet"/>
      </w:pPr>
      <w:r w:rsidRPr="00F106C4">
        <w:t xml:space="preserve">previous PC studies and inquiries, including </w:t>
      </w:r>
      <w:r>
        <w:t>our</w:t>
      </w:r>
      <w:r w:rsidRPr="00F106C4">
        <w:t xml:space="preserve"> inquiry into business set-up, transfer and closure </w:t>
      </w:r>
      <w:r w:rsidRPr="009D14BE">
        <w:rPr>
          <w:rFonts w:ascii="Arial" w:hAnsi="Arial" w:cs="Arial"/>
        </w:rPr>
        <w:t>(2015)</w:t>
      </w:r>
      <w:r w:rsidRPr="00F106C4">
        <w:t xml:space="preserve">; the </w:t>
      </w:r>
      <w:r w:rsidRPr="00A16B1D">
        <w:t>5 pillars of productivity</w:t>
      </w:r>
      <w:r w:rsidRPr="00F106C4">
        <w:t xml:space="preserve"> inquiries </w:t>
      </w:r>
      <w:r w:rsidRPr="006D331E">
        <w:rPr>
          <w:rFonts w:ascii="Arial" w:hAnsi="Arial" w:cs="Arial"/>
        </w:rPr>
        <w:t>(2025a)</w:t>
      </w:r>
      <w:r w:rsidRPr="00F106C4">
        <w:t xml:space="preserve">; and </w:t>
      </w:r>
      <w:r>
        <w:t>our</w:t>
      </w:r>
      <w:r w:rsidRPr="00F106C4">
        <w:t xml:space="preserve"> work to quantify the economic effects of National Competition Policy reforms </w:t>
      </w:r>
      <w:r w:rsidRPr="00EB06DD">
        <w:rPr>
          <w:rFonts w:ascii="Arial" w:hAnsi="Arial" w:cs="Arial"/>
        </w:rPr>
        <w:t>(2024, 2025b)</w:t>
      </w:r>
    </w:p>
    <w:p w14:paraId="0C09671C" w14:textId="77777777" w:rsidR="00A16B1D" w:rsidRDefault="00A16B1D" w:rsidP="00A16B1D">
      <w:pPr>
        <w:pStyle w:val="ListBullet"/>
      </w:pPr>
      <w:r>
        <w:t xml:space="preserve">an </w:t>
      </w:r>
      <w:r w:rsidRPr="00F106C4">
        <w:t>inquiry into promoting economic dynamism, competition and business formation, conducted by the House of Representatives Standing Committee on Economics</w:t>
      </w:r>
      <w:r>
        <w:t xml:space="preserve"> </w:t>
      </w:r>
      <w:r w:rsidRPr="00E3231C">
        <w:rPr>
          <w:rFonts w:ascii="Arial" w:hAnsi="Arial" w:cs="Arial"/>
        </w:rPr>
        <w:t>(2024)</w:t>
      </w:r>
    </w:p>
    <w:p w14:paraId="5FC54F26" w14:textId="77777777" w:rsidR="00A16B1D" w:rsidRDefault="00A16B1D" w:rsidP="00A16B1D">
      <w:pPr>
        <w:pStyle w:val="ListBullet"/>
      </w:pPr>
      <w:r>
        <w:t xml:space="preserve">an </w:t>
      </w:r>
      <w:r w:rsidRPr="00F106C4">
        <w:t>inquiry into corporate insolvency in Australia, conducted by the Parliamentary Joint Committee on Corporations and Financial Services</w:t>
      </w:r>
      <w:r>
        <w:t xml:space="preserve"> </w:t>
      </w:r>
      <w:r w:rsidRPr="00240E6D">
        <w:rPr>
          <w:rFonts w:ascii="Arial" w:hAnsi="Arial" w:cs="Arial"/>
        </w:rPr>
        <w:t>(2023)</w:t>
      </w:r>
    </w:p>
    <w:p w14:paraId="2F7A4490" w14:textId="77777777" w:rsidR="00A16B1D" w:rsidRDefault="00A16B1D" w:rsidP="00A16B1D">
      <w:pPr>
        <w:pStyle w:val="ListBullet"/>
      </w:pPr>
      <w:r>
        <w:t xml:space="preserve">an independent review of </w:t>
      </w:r>
      <w:r w:rsidRPr="000161C1">
        <w:t>the insolvent trading safe harbour</w:t>
      </w:r>
      <w:r>
        <w:t xml:space="preserve"> </w:t>
      </w:r>
      <w:r w:rsidRPr="000E16CB">
        <w:rPr>
          <w:rFonts w:ascii="Arial" w:hAnsi="Arial" w:cs="Arial"/>
        </w:rPr>
        <w:t>(Sexton et al. 2021)</w:t>
      </w:r>
    </w:p>
    <w:p w14:paraId="00A52767" w14:textId="77777777" w:rsidR="00A16B1D" w:rsidRPr="00F106C4" w:rsidRDefault="00A16B1D" w:rsidP="00A16B1D">
      <w:pPr>
        <w:pStyle w:val="ListBullet"/>
      </w:pPr>
      <w:r>
        <w:t>a s</w:t>
      </w:r>
      <w:r w:rsidRPr="007C7E93">
        <w:t xml:space="preserve">tatutory review of the </w:t>
      </w:r>
      <w:r w:rsidRPr="00595516">
        <w:rPr>
          <w:i/>
          <w:iCs/>
        </w:rPr>
        <w:t>Personal Property Securities Act 2009</w:t>
      </w:r>
      <w:r>
        <w:t xml:space="preserve"> (</w:t>
      </w:r>
      <w:proofErr w:type="spellStart"/>
      <w:r>
        <w:t>Cth</w:t>
      </w:r>
      <w:proofErr w:type="spellEnd"/>
      <w:r>
        <w:t xml:space="preserve">) </w:t>
      </w:r>
      <w:r w:rsidRPr="00301357">
        <w:rPr>
          <w:rFonts w:ascii="Arial" w:hAnsi="Arial" w:cs="Arial"/>
        </w:rPr>
        <w:t>(Whittaker 2015)</w:t>
      </w:r>
    </w:p>
    <w:p w14:paraId="5AE53AC9" w14:textId="77777777" w:rsidR="00A16B1D" w:rsidRDefault="00A16B1D" w:rsidP="00A16B1D">
      <w:pPr>
        <w:pStyle w:val="ListBullet"/>
      </w:pPr>
      <w:r>
        <w:t xml:space="preserve">the work of the </w:t>
      </w:r>
      <w:r w:rsidRPr="00B632AE">
        <w:t xml:space="preserve">Phoenix Taskforce to detect, deter and disrupt illegal </w:t>
      </w:r>
      <w:proofErr w:type="spellStart"/>
      <w:r w:rsidRPr="00B632AE">
        <w:t>phoenixing</w:t>
      </w:r>
      <w:proofErr w:type="spellEnd"/>
      <w:r>
        <w:t>.</w:t>
      </w:r>
    </w:p>
    <w:p w14:paraId="700A4DFF" w14:textId="77777777" w:rsidR="00FA3399" w:rsidRDefault="00AF0639" w:rsidP="00DF5EA9">
      <w:pPr>
        <w:pStyle w:val="Heading2-nonumber"/>
        <w:sectPr w:rsidR="00FA3399" w:rsidSect="00656F9D">
          <w:headerReference w:type="default" r:id="rId23"/>
          <w:pgSz w:w="11906" w:h="16838" w:code="9"/>
          <w:pgMar w:top="1134" w:right="1134" w:bottom="1134" w:left="1134" w:header="794" w:footer="510" w:gutter="0"/>
          <w:cols w:space="708"/>
          <w:docGrid w:linePitch="360"/>
        </w:sectPr>
      </w:pPr>
      <w:r w:rsidRPr="00962721">
        <w:t>References</w:t>
      </w:r>
    </w:p>
    <w:p w14:paraId="45F8E93D" w14:textId="77777777" w:rsidR="00AF0639" w:rsidRPr="00F47577" w:rsidRDefault="00AF0639" w:rsidP="00AF0639">
      <w:pPr>
        <w:pStyle w:val="Reference"/>
      </w:pPr>
      <w:r w:rsidRPr="00F47577">
        <w:t xml:space="preserve">Leigh, A 2025, ‘Room to fall, room to rise – insolvency and economic dynamism’, </w:t>
      </w:r>
      <w:r w:rsidRPr="00F47577">
        <w:rPr>
          <w:i/>
          <w:iCs/>
        </w:rPr>
        <w:t>The Australian</w:t>
      </w:r>
      <w:r w:rsidRPr="00F47577">
        <w:t>, 21 November.</w:t>
      </w:r>
    </w:p>
    <w:p w14:paraId="7918A039" w14:textId="77777777" w:rsidR="00AF0639" w:rsidRPr="00F47577" w:rsidRDefault="00AF0639" w:rsidP="00AF0639">
      <w:pPr>
        <w:pStyle w:val="Reference"/>
      </w:pPr>
      <w:r w:rsidRPr="00F47577">
        <w:t xml:space="preserve">Parliamentary Joint Committee on Corporations and Financial Services 2023, </w:t>
      </w:r>
      <w:r w:rsidRPr="00F47577">
        <w:rPr>
          <w:i/>
          <w:iCs/>
        </w:rPr>
        <w:t>Corporate insolvency in Australia</w:t>
      </w:r>
      <w:r w:rsidRPr="00F47577">
        <w:t>, Canberra.</w:t>
      </w:r>
    </w:p>
    <w:p w14:paraId="40C7AD75" w14:textId="77777777" w:rsidR="00AF0639" w:rsidRPr="00F47577" w:rsidRDefault="00AF0639" w:rsidP="00AF0639">
      <w:pPr>
        <w:pStyle w:val="Reference"/>
      </w:pPr>
      <w:r w:rsidRPr="00F47577">
        <w:t xml:space="preserve">PC (Productivity Commission) 2015, </w:t>
      </w:r>
      <w:r w:rsidRPr="00F47577">
        <w:rPr>
          <w:i/>
          <w:iCs/>
        </w:rPr>
        <w:t>Business Set-up, Transfer and Closure</w:t>
      </w:r>
      <w:r w:rsidRPr="00F47577">
        <w:t xml:space="preserve">, Inquiry </w:t>
      </w:r>
      <w:r>
        <w:t>r</w:t>
      </w:r>
      <w:r w:rsidRPr="00F47577">
        <w:t>eport no. 75, Canberra.</w:t>
      </w:r>
    </w:p>
    <w:p w14:paraId="475639FE" w14:textId="77777777" w:rsidR="00AF0639" w:rsidRPr="00F47577" w:rsidRDefault="00AF0639" w:rsidP="00AF0639">
      <w:pPr>
        <w:pStyle w:val="Reference"/>
      </w:pPr>
      <w:r w:rsidRPr="00F47577">
        <w:t>——</w:t>
      </w:r>
      <w:r>
        <w:t> </w:t>
      </w:r>
      <w:r w:rsidRPr="00F47577">
        <w:t xml:space="preserve">2024, </w:t>
      </w:r>
      <w:r w:rsidRPr="00F47577">
        <w:rPr>
          <w:i/>
          <w:iCs/>
        </w:rPr>
        <w:t>National Competition Policy: modelling proposed reforms</w:t>
      </w:r>
      <w:r w:rsidRPr="00F47577">
        <w:t>, Study report, Canberra.</w:t>
      </w:r>
    </w:p>
    <w:p w14:paraId="51FBB2F8" w14:textId="77777777" w:rsidR="00AF0639" w:rsidRPr="00F47577" w:rsidRDefault="00AF0639" w:rsidP="00AF0639">
      <w:pPr>
        <w:pStyle w:val="Reference"/>
      </w:pPr>
      <w:r w:rsidRPr="00F47577">
        <w:t>——</w:t>
      </w:r>
      <w:r>
        <w:t> </w:t>
      </w:r>
      <w:r w:rsidRPr="00F47577">
        <w:t xml:space="preserve">2025a, </w:t>
      </w:r>
      <w:r w:rsidRPr="00F47577">
        <w:rPr>
          <w:i/>
          <w:iCs/>
        </w:rPr>
        <w:t>Growth mindset: how to boost Australia’s productivity, 5 productivity inquiries</w:t>
      </w:r>
      <w:r w:rsidRPr="00F47577">
        <w:t>, Canberra.</w:t>
      </w:r>
    </w:p>
    <w:p w14:paraId="400DAAF0" w14:textId="77777777" w:rsidR="00AF0639" w:rsidRPr="00F47577" w:rsidRDefault="00AF0639" w:rsidP="00AF0639">
      <w:pPr>
        <w:pStyle w:val="Reference"/>
      </w:pPr>
      <w:r w:rsidRPr="00F47577">
        <w:t>——</w:t>
      </w:r>
      <w:r>
        <w:t> </w:t>
      </w:r>
      <w:r w:rsidRPr="00F47577">
        <w:t xml:space="preserve">2025b, </w:t>
      </w:r>
      <w:r w:rsidRPr="00F47577">
        <w:rPr>
          <w:i/>
          <w:iCs/>
        </w:rPr>
        <w:t>National Competition Policy analysis 2025</w:t>
      </w:r>
      <w:r w:rsidRPr="00F47577">
        <w:t>, Study report, Canberra.</w:t>
      </w:r>
    </w:p>
    <w:p w14:paraId="676380AB" w14:textId="77777777" w:rsidR="00AF0639" w:rsidRPr="00F47577" w:rsidRDefault="00AF0639" w:rsidP="00AF0639">
      <w:pPr>
        <w:pStyle w:val="Reference"/>
      </w:pPr>
      <w:r w:rsidRPr="00F47577">
        <w:t xml:space="preserve">Sexton, G, Chesser, L and </w:t>
      </w:r>
      <w:proofErr w:type="spellStart"/>
      <w:r w:rsidRPr="00F47577">
        <w:t>Parbery</w:t>
      </w:r>
      <w:proofErr w:type="spellEnd"/>
      <w:r w:rsidRPr="00F47577">
        <w:t xml:space="preserve">, S 2021, </w:t>
      </w:r>
      <w:r w:rsidRPr="00F47577">
        <w:rPr>
          <w:i/>
          <w:iCs/>
        </w:rPr>
        <w:t>Review of the insolvent trading safe harbour</w:t>
      </w:r>
      <w:r w:rsidRPr="00F47577">
        <w:t>.</w:t>
      </w:r>
    </w:p>
    <w:p w14:paraId="6F4C04E6" w14:textId="77777777" w:rsidR="00AF0639" w:rsidRPr="00F47577" w:rsidRDefault="00AF0639" w:rsidP="00AF0639">
      <w:pPr>
        <w:pStyle w:val="Reference"/>
      </w:pPr>
      <w:r w:rsidRPr="00F47577">
        <w:t xml:space="preserve">Standing Committee (House of Representatives Standing Committee on Economics) 2024, </w:t>
      </w:r>
      <w:r w:rsidRPr="00F47577">
        <w:rPr>
          <w:i/>
          <w:iCs/>
        </w:rPr>
        <w:t>Better competition, better prices: report on the inquiry into promoting economic dynamism, competition and business formation</w:t>
      </w:r>
      <w:r w:rsidRPr="00F47577">
        <w:t>, House of Representatives, Canberra.</w:t>
      </w:r>
    </w:p>
    <w:p w14:paraId="5264D128" w14:textId="77777777" w:rsidR="00AF0639" w:rsidRDefault="00AF0639" w:rsidP="00AF0639">
      <w:pPr>
        <w:pStyle w:val="Reference"/>
      </w:pPr>
      <w:r w:rsidRPr="00F47577">
        <w:t xml:space="preserve">Whittaker, B 2015, </w:t>
      </w:r>
      <w:r w:rsidRPr="00F47577">
        <w:rPr>
          <w:i/>
          <w:iCs/>
        </w:rPr>
        <w:t>Review of the Personal Property Securities Act 2009</w:t>
      </w:r>
      <w:r w:rsidRPr="00B60661">
        <w:t xml:space="preserve">, Final </w:t>
      </w:r>
      <w:r>
        <w:t>r</w:t>
      </w:r>
      <w:r w:rsidRPr="00B60661">
        <w:t>eport.</w:t>
      </w:r>
    </w:p>
    <w:p w14:paraId="40EEE81C" w14:textId="77777777" w:rsidR="00FA3399" w:rsidRPr="00D562BA" w:rsidRDefault="00FA3399" w:rsidP="00AF0639">
      <w:pPr>
        <w:pStyle w:val="Reference"/>
      </w:pPr>
    </w:p>
    <w:p w14:paraId="2A84A1EF" w14:textId="3F52E166" w:rsidR="00350B01" w:rsidRDefault="00350B01" w:rsidP="00D562BA">
      <w:pPr>
        <w:sectPr w:rsidR="00350B01" w:rsidSect="00FA3399">
          <w:type w:val="continuous"/>
          <w:pgSz w:w="11906" w:h="16838" w:code="9"/>
          <w:pgMar w:top="1134" w:right="1134" w:bottom="1134" w:left="1134" w:header="794" w:footer="510" w:gutter="0"/>
          <w:cols w:space="708"/>
          <w:docGrid w:linePitch="360"/>
        </w:sectPr>
      </w:pPr>
    </w:p>
    <w:p w14:paraId="3D45227E" w14:textId="4AFC2EC7" w:rsidR="00D562BA" w:rsidRDefault="00D562BA" w:rsidP="00380614">
      <w:pPr>
        <w:pStyle w:val="Heading1-nobackground"/>
        <w:numPr>
          <w:ilvl w:val="0"/>
          <w:numId w:val="40"/>
        </w:numPr>
        <w:ind w:left="720"/>
      </w:pPr>
      <w:bookmarkStart w:id="0" w:name="_Toc88737562"/>
      <w:r>
        <w:lastRenderedPageBreak/>
        <w:t>Terms of reference</w:t>
      </w:r>
      <w:bookmarkEnd w:id="0"/>
    </w:p>
    <w:p w14:paraId="656A67F4" w14:textId="303FF08B" w:rsidR="001F246E" w:rsidRPr="001F246E" w:rsidRDefault="002346F1" w:rsidP="001F246E">
      <w:pPr>
        <w:pStyle w:val="BodyText"/>
      </w:pPr>
      <w:r w:rsidRPr="002346F1">
        <w:rPr>
          <w:lang w:val="en"/>
        </w:rPr>
        <w:t xml:space="preserve">I, the Hon Jim Chalmers MP, Treasurer, pursuant to Parts 2 and 3 of the </w:t>
      </w:r>
      <w:r w:rsidRPr="002346F1">
        <w:rPr>
          <w:i/>
          <w:iCs/>
          <w:lang w:val="en"/>
        </w:rPr>
        <w:t>Productivity Commission Act 1998</w:t>
      </w:r>
      <w:r w:rsidRPr="002346F1">
        <w:rPr>
          <w:lang w:val="en"/>
        </w:rPr>
        <w:t>, hereby request that the Productivity Commission (</w:t>
      </w:r>
      <w:r w:rsidR="00521731">
        <w:rPr>
          <w:lang w:val="en"/>
        </w:rPr>
        <w:t>‘</w:t>
      </w:r>
      <w:r w:rsidRPr="002346F1">
        <w:rPr>
          <w:lang w:val="en"/>
        </w:rPr>
        <w:t>the Commission</w:t>
      </w:r>
      <w:r w:rsidR="00521731">
        <w:rPr>
          <w:lang w:val="en"/>
        </w:rPr>
        <w:t>’</w:t>
      </w:r>
      <w:r w:rsidRPr="002346F1">
        <w:rPr>
          <w:lang w:val="en"/>
        </w:rPr>
        <w:t>) undertake an inquiry into regulatory barriers to business dynamism in Australia, and identify options for reducing these barriers where appropriate, in order to promote innovation,</w:t>
      </w:r>
      <w:r w:rsidRPr="002346F1" w:rsidDel="006F0E3C">
        <w:rPr>
          <w:lang w:val="en"/>
        </w:rPr>
        <w:t xml:space="preserve"> </w:t>
      </w:r>
      <w:r w:rsidRPr="002346F1">
        <w:rPr>
          <w:lang w:val="en"/>
        </w:rPr>
        <w:t>productivity growth and Australia’s international competitiveness</w:t>
      </w:r>
      <w:r w:rsidRPr="002346F1" w:rsidDel="009E4010">
        <w:rPr>
          <w:lang w:val="en"/>
        </w:rPr>
        <w:t>.</w:t>
      </w:r>
    </w:p>
    <w:p w14:paraId="3044A8E5" w14:textId="5404042E" w:rsidR="00171609" w:rsidRPr="003B7DB1" w:rsidRDefault="00171609" w:rsidP="00171609">
      <w:pPr>
        <w:pStyle w:val="Heading2-nonumber"/>
      </w:pPr>
      <w:bookmarkStart w:id="1" w:name="_Toc88737563"/>
      <w:r w:rsidRPr="003B7DB1">
        <w:t>Background</w:t>
      </w:r>
      <w:bookmarkEnd w:id="1"/>
    </w:p>
    <w:p w14:paraId="2DC3EE38" w14:textId="77777777" w:rsidR="0052247C" w:rsidRDefault="0052247C" w:rsidP="0052247C">
      <w:pPr>
        <w:pStyle w:val="BodyText"/>
      </w:pPr>
      <w:r>
        <w:t xml:space="preserve">A productive economy relies on regulatory settings that support the constant renewal of business activity. Productivity growth occurs when innovative businesses can enter the market easily, efficient businesses can expand, and unsuccessful businesses can exit quickly. </w:t>
      </w:r>
    </w:p>
    <w:p w14:paraId="5096A86B" w14:textId="77777777" w:rsidR="0052247C" w:rsidRDefault="0052247C" w:rsidP="0052247C">
      <w:pPr>
        <w:pStyle w:val="BodyText"/>
      </w:pPr>
      <w:r>
        <w:t xml:space="preserve">Young firms are crucial to a dynamic and resilient economy. They tend to be innovative, growth oriented, and can disrupt established industries. As they expand, they often experience rapid productivity growth. However, where regulations impose unnecessary barriers to young firms’ entry, early-stage growth or restructuring, the economy loses those potential productivity gains. </w:t>
      </w:r>
    </w:p>
    <w:p w14:paraId="3EC7F50D" w14:textId="77777777" w:rsidR="0052247C" w:rsidRDefault="0052247C" w:rsidP="0052247C">
      <w:pPr>
        <w:pStyle w:val="BodyText"/>
      </w:pPr>
      <w:r>
        <w:t xml:space="preserve">Dynamism also relies on entrepreneurs taking risks. It is important that entrepreneurs can rely on regulations that enable smooth entry into the market and an orderly, efficient, and inexpensive recovery if their ventures face acute financial risk or are ultimately unsuccessful. Appropriate regulation can encourage these firms to enter the market, prevent their premature failure, preserve their innovations, and support more efficient use of capital across the economy. </w:t>
      </w:r>
    </w:p>
    <w:p w14:paraId="551033EE" w14:textId="1810C7F2" w:rsidR="00171609" w:rsidRPr="003B7DB1" w:rsidRDefault="0052247C" w:rsidP="0052247C">
      <w:pPr>
        <w:pStyle w:val="BodyText"/>
      </w:pPr>
      <w:r>
        <w:t>If a firm does fail, predictable and fair regulatory settings ensure that the interests of investors, employees, suppliers, and customers are appropriately protected. This encourages entrepreneurs to invest and innovate, driving productivity growth and promoting Australia’s international competitiveness. However, when regulatory settings make exit processes slow or costly, inefficient businesses can remain in the market or exit in an unnecessarily drawn-out way. This can hamper the movement of labour and capital to young, growing firms, or to more mature firms that could use those resources more productively.</w:t>
      </w:r>
    </w:p>
    <w:p w14:paraId="69A50A06" w14:textId="77777777" w:rsidR="00171609" w:rsidRDefault="00171609" w:rsidP="00171609">
      <w:pPr>
        <w:pStyle w:val="Heading2-nonumber"/>
      </w:pPr>
      <w:bookmarkStart w:id="2" w:name="_Toc88737564"/>
      <w:r w:rsidRPr="003B7DB1">
        <w:t>Scope of the inquiry</w:t>
      </w:r>
      <w:bookmarkEnd w:id="2"/>
    </w:p>
    <w:p w14:paraId="31444B57" w14:textId="77777777" w:rsidR="00C42ECA" w:rsidRDefault="00C42ECA" w:rsidP="00FD6516">
      <w:pPr>
        <w:pStyle w:val="BodyText"/>
      </w:pPr>
      <w:r w:rsidRPr="00C42ECA">
        <w:t>The Commission is to investigate regulatory barriers to business dynamism and recommend actionable reform options that increase productivity, the entry of new firms and the expansion of existing firms. In particular, the Commission should:</w:t>
      </w:r>
    </w:p>
    <w:p w14:paraId="5FA32468" w14:textId="77777777" w:rsidR="00FD6516" w:rsidRDefault="00FD6516" w:rsidP="00C42ECA">
      <w:pPr>
        <w:pStyle w:val="BodyText"/>
        <w:ind w:left="284" w:hanging="284"/>
      </w:pPr>
      <w:r>
        <w:t>1.</w:t>
      </w:r>
      <w:r>
        <w:tab/>
        <w:t>Identify and evaluate key processes and barriers to business entry, expansion and exit, including but not limited to:</w:t>
      </w:r>
    </w:p>
    <w:p w14:paraId="10B88A24" w14:textId="58380D55" w:rsidR="00FD6516" w:rsidRDefault="00FD6516" w:rsidP="00C42ECA">
      <w:pPr>
        <w:pStyle w:val="BodyText"/>
        <w:ind w:left="568" w:hanging="284"/>
      </w:pPr>
      <w:r>
        <w:t>a.</w:t>
      </w:r>
      <w:r>
        <w:tab/>
        <w:t>regulatory and administrative burdens, including access to capital markets, business registration and industry-specific licensing</w:t>
      </w:r>
    </w:p>
    <w:p w14:paraId="1298512F" w14:textId="77777777" w:rsidR="00FD6516" w:rsidRDefault="00FD6516" w:rsidP="00C42ECA">
      <w:pPr>
        <w:pStyle w:val="BodyText"/>
        <w:ind w:left="568" w:hanging="284"/>
      </w:pPr>
      <w:r>
        <w:t>b.</w:t>
      </w:r>
      <w:r>
        <w:tab/>
        <w:t xml:space="preserve">the design, operation and integrity of corporate and personal insolvency frameworks, encompassing consideration of: </w:t>
      </w:r>
    </w:p>
    <w:p w14:paraId="786F4433" w14:textId="774D7A00" w:rsidR="00FD6516" w:rsidRDefault="00FD6516" w:rsidP="00C42ECA">
      <w:pPr>
        <w:pStyle w:val="BodyText"/>
        <w:ind w:left="851" w:hanging="284"/>
      </w:pPr>
      <w:r>
        <w:lastRenderedPageBreak/>
        <w:t>-</w:t>
      </w:r>
      <w:r>
        <w:tab/>
        <w:t>whether there are net benefits of greater harmonisation, particularly for small business owners who may need to navigate both systems simultaneously</w:t>
      </w:r>
      <w:r w:rsidR="00F8361C">
        <w:t>,</w:t>
      </w:r>
      <w:r>
        <w:t xml:space="preserve"> and</w:t>
      </w:r>
    </w:p>
    <w:p w14:paraId="5F984758" w14:textId="77777777" w:rsidR="00FD6516" w:rsidRDefault="00FD6516" w:rsidP="00C42ECA">
      <w:pPr>
        <w:pStyle w:val="BodyText"/>
        <w:ind w:left="851" w:hanging="284"/>
      </w:pPr>
      <w:r>
        <w:t>-</w:t>
      </w:r>
      <w:r>
        <w:tab/>
        <w:t>whether they support the efficient allocation of resources across the economy in a manner that preserves system integrity and deters corporate misconduct.</w:t>
      </w:r>
    </w:p>
    <w:p w14:paraId="6FF5EDAE" w14:textId="77777777" w:rsidR="00FD6516" w:rsidRDefault="00FD6516" w:rsidP="00C42ECA">
      <w:pPr>
        <w:pStyle w:val="BodyText"/>
        <w:ind w:left="284" w:hanging="284"/>
      </w:pPr>
      <w:r>
        <w:t>2.</w:t>
      </w:r>
      <w:r>
        <w:tab/>
        <w:t>Examine the economic impacts of these processes and barriers, including effects on productivity, innovation, investment, and employment.</w:t>
      </w:r>
    </w:p>
    <w:p w14:paraId="48AC2FEF" w14:textId="77777777" w:rsidR="00FD6516" w:rsidRDefault="00FD6516" w:rsidP="00FD6516">
      <w:pPr>
        <w:pStyle w:val="BodyText"/>
      </w:pPr>
      <w:r>
        <w:t xml:space="preserve">In undertaking the inquiry, the Commission should conduct a review of the operation of Schedules 1, 3 and 4 of the </w:t>
      </w:r>
      <w:r w:rsidRPr="00F8361C">
        <w:rPr>
          <w:i/>
          <w:iCs/>
        </w:rPr>
        <w:t xml:space="preserve">Treasury Laws Amendment (Combatting Illegal </w:t>
      </w:r>
      <w:proofErr w:type="spellStart"/>
      <w:r w:rsidRPr="00F8361C">
        <w:rPr>
          <w:i/>
          <w:iCs/>
        </w:rPr>
        <w:t>Phoenixing</w:t>
      </w:r>
      <w:proofErr w:type="spellEnd"/>
      <w:r w:rsidRPr="00F8361C">
        <w:rPr>
          <w:i/>
          <w:iCs/>
        </w:rPr>
        <w:t>) Act 2020</w:t>
      </w:r>
      <w:r>
        <w:t xml:space="preserve">. </w:t>
      </w:r>
    </w:p>
    <w:p w14:paraId="7B7E7CD7" w14:textId="10B7CA41" w:rsidR="00171609" w:rsidRPr="003B7DB1" w:rsidRDefault="00FD6516" w:rsidP="00FD6516">
      <w:pPr>
        <w:pStyle w:val="BodyText"/>
      </w:pPr>
      <w:r>
        <w:t>For the avoidance of doubt, the tax, workplace relations, and mergers frameworks are not intended to be the focus of this inquiry.</w:t>
      </w:r>
    </w:p>
    <w:p w14:paraId="3E883D31" w14:textId="77777777" w:rsidR="00171609" w:rsidRPr="003B7DB1" w:rsidRDefault="00171609" w:rsidP="00171609">
      <w:pPr>
        <w:pStyle w:val="Heading2-nonumber"/>
      </w:pPr>
      <w:bookmarkStart w:id="3" w:name="_Toc88737565"/>
      <w:r w:rsidRPr="003B7DB1">
        <w:t>Process</w:t>
      </w:r>
      <w:bookmarkEnd w:id="3"/>
    </w:p>
    <w:p w14:paraId="14DB846D" w14:textId="77777777" w:rsidR="005A2334" w:rsidRDefault="005A2334" w:rsidP="005A2334">
      <w:pPr>
        <w:pStyle w:val="BodyText"/>
      </w:pPr>
      <w:r>
        <w:t xml:space="preserve">The Commission should undertake appropriate public consultation, including holding hearings, inviting submissions and releasing an interim report to the public. The Commission should engage relevant stakeholders and experts, including Commonwealth, state and territory governments, relevant statutory agencies, industry stakeholders and interested members of the public. </w:t>
      </w:r>
    </w:p>
    <w:p w14:paraId="4474162D" w14:textId="77777777" w:rsidR="005A2334" w:rsidRDefault="005A2334" w:rsidP="005A2334">
      <w:pPr>
        <w:pStyle w:val="BodyText"/>
      </w:pPr>
      <w:r>
        <w:t xml:space="preserve">The Commission should also have regard to previous inquiries where relevant, and matters not already canvassed by the Commission’s five pillar inquiries. </w:t>
      </w:r>
    </w:p>
    <w:p w14:paraId="1F10364A" w14:textId="34838840" w:rsidR="00171609" w:rsidRDefault="005A2334" w:rsidP="005A2334">
      <w:pPr>
        <w:pStyle w:val="BodyText"/>
      </w:pPr>
      <w:r>
        <w:t>The Commission should deliver a final report within 12 months of receipt of these Terms of Reference, preceded by an interim report. The final report for this inquiry should include advice on reform implementation, including implementation feasibility and risks, and areas where more evidence is needed to inform future evaluations.</w:t>
      </w:r>
    </w:p>
    <w:p w14:paraId="4BFF85E1" w14:textId="137B57C3" w:rsidR="00171609" w:rsidRPr="003B7DB1" w:rsidRDefault="006F6AE4" w:rsidP="005E6546">
      <w:pPr>
        <w:pStyle w:val="BodyText"/>
        <w:spacing w:before="360"/>
      </w:pPr>
      <w:r w:rsidRPr="006F6AE4">
        <w:rPr>
          <w:b/>
          <w:bCs/>
        </w:rPr>
        <w:t>The Hon Jim Chalmers MP</w:t>
      </w:r>
      <w:r w:rsidR="00171609">
        <w:br/>
      </w:r>
      <w:r w:rsidR="00171609" w:rsidRPr="003B7DB1">
        <w:t>Treasurer</w:t>
      </w:r>
    </w:p>
    <w:p w14:paraId="021AD38E" w14:textId="4F8B4780" w:rsidR="00A177B8" w:rsidRDefault="0087675D" w:rsidP="00646E45">
      <w:pPr>
        <w:pStyle w:val="BodyText"/>
      </w:pPr>
      <w:r>
        <w:t>[</w:t>
      </w:r>
      <w:r w:rsidR="00171609">
        <w:t xml:space="preserve">Received </w:t>
      </w:r>
      <w:sdt>
        <w:sdtPr>
          <w:id w:val="1805112169"/>
          <w:placeholder>
            <w:docPart w:val="C515935935264D0B8F39C816F2EEF931"/>
          </w:placeholder>
          <w:date w:fullDate="2026-05-12T00:00:00Z">
            <w:dateFormat w:val="d MMMM yyyy"/>
            <w:lid w:val="en-AU"/>
            <w:storeMappedDataAs w:val="dateTime"/>
            <w:calendar w:val="gregorian"/>
          </w:date>
        </w:sdtPr>
        <w:sdtContent>
          <w:r w:rsidR="006F6AE4">
            <w:t>12 May 2026</w:t>
          </w:r>
        </w:sdtContent>
      </w:sdt>
      <w:r>
        <w:t>]</w:t>
      </w:r>
    </w:p>
    <w:sectPr w:rsidR="00A177B8" w:rsidSect="00D562BA">
      <w:headerReference w:type="even" r:id="rId24"/>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6D713" w14:textId="77777777" w:rsidR="001B66E2" w:rsidRDefault="001B66E2" w:rsidP="008017BC">
      <w:r>
        <w:separator/>
      </w:r>
    </w:p>
    <w:p w14:paraId="42E5C74C" w14:textId="77777777" w:rsidR="001B66E2" w:rsidRDefault="001B66E2"/>
  </w:endnote>
  <w:endnote w:type="continuationSeparator" w:id="0">
    <w:p w14:paraId="3042CA75" w14:textId="77777777" w:rsidR="001B66E2" w:rsidRDefault="001B66E2" w:rsidP="008017BC">
      <w:r>
        <w:continuationSeparator/>
      </w:r>
    </w:p>
    <w:p w14:paraId="0D5DBEE0" w14:textId="77777777" w:rsidR="001B66E2" w:rsidRDefault="001B6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6F17"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482BED89"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DFB4E" w14:textId="77777777" w:rsidR="001B66E2" w:rsidRPr="00C238D1" w:rsidRDefault="001B66E2" w:rsidP="00273E86">
      <w:pPr>
        <w:spacing w:after="0" w:line="240" w:lineRule="auto"/>
        <w:rPr>
          <w:rStyle w:val="ColourDarkBlue"/>
        </w:rPr>
      </w:pPr>
      <w:r w:rsidRPr="00C238D1">
        <w:rPr>
          <w:rStyle w:val="ColourDarkBlue"/>
        </w:rPr>
        <w:continuationSeparator/>
      </w:r>
    </w:p>
  </w:footnote>
  <w:footnote w:type="continuationSeparator" w:id="0">
    <w:p w14:paraId="6AC7202D" w14:textId="77777777" w:rsidR="001B66E2" w:rsidRPr="001D7D9B" w:rsidRDefault="001B66E2" w:rsidP="001D7D9B">
      <w:pPr>
        <w:spacing w:after="0" w:line="240" w:lineRule="auto"/>
        <w:rPr>
          <w:color w:val="265A9A" w:themeColor="background2"/>
        </w:rPr>
      </w:pPr>
      <w:r w:rsidRPr="00C238D1">
        <w:rPr>
          <w:rStyle w:val="ColourDarkBlue"/>
        </w:rPr>
        <w:continuationSeparator/>
      </w:r>
    </w:p>
  </w:footnote>
  <w:footnote w:type="continuationNotice" w:id="1">
    <w:p w14:paraId="15DF36FA" w14:textId="77777777" w:rsidR="001B66E2" w:rsidRDefault="001B66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6916" w14:textId="02C6D7B3" w:rsidR="00525F6E" w:rsidRDefault="00E64860" w:rsidP="004544D6">
    <w:pPr>
      <w:pStyle w:val="Header-Keyline"/>
      <w:rPr>
        <w:rStyle w:val="Strong"/>
        <w:b w:val="0"/>
        <w:bCs w:val="0"/>
      </w:rPr>
    </w:pPr>
    <w:r>
      <w:t>Call for submissions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AEE85" w14:textId="1F515EED" w:rsidR="00D910BC" w:rsidRPr="00D910BC" w:rsidRDefault="00D910BC" w:rsidP="005E3F12">
    <w:pPr>
      <w:pStyle w:val="Header-KeylineRight"/>
    </w:pPr>
    <w:r>
      <w:fldChar w:fldCharType="begin"/>
    </w:r>
    <w:r>
      <w:instrText xml:space="preserve"> STYLEREF  "Heading 1"  \* MERGEFORMAT </w:instrText>
    </w:r>
    <w:r>
      <w:fldChar w:fldCharType="separate"/>
    </w:r>
    <w:r w:rsidR="00AC3613">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38F5" w14:textId="3B426778" w:rsidR="005D2497" w:rsidRDefault="005D2497">
    <w:pPr>
      <w:pStyle w:val="Header"/>
    </w:pPr>
    <w:r>
      <w:rPr>
        <w:noProof/>
      </w:rPr>
      <w:drawing>
        <wp:anchor distT="0" distB="0" distL="114300" distR="114300" simplePos="0" relativeHeight="251658240" behindDoc="1" locked="0" layoutInCell="1" allowOverlap="1" wp14:anchorId="7D882E12" wp14:editId="08DAA48F">
          <wp:simplePos x="0" y="0"/>
          <wp:positionH relativeFrom="page">
            <wp:align>right</wp:align>
          </wp:positionH>
          <wp:positionV relativeFrom="paragraph">
            <wp:posOffset>-506474</wp:posOffset>
          </wp:positionV>
          <wp:extent cx="7560000" cy="10690798"/>
          <wp:effectExtent l="0" t="0" r="3175" b="0"/>
          <wp:wrapNone/>
          <wp:docPr id="22552197" name="Picture 7" descr="Australian Government | Productivity Commission logo&#10;Call for submission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2197" name="Picture 7" descr="Australian Government | Productivity Commission logo&#10;Call for submissions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3C3A" w14:textId="38B86317" w:rsidR="00D910BC" w:rsidRDefault="00CA7B7D" w:rsidP="00525F6E">
    <w:pPr>
      <w:pStyle w:val="Header-KeylineRight"/>
    </w:pPr>
    <w:fldSimple w:instr="STYLEREF  Title  \* MERGEFORMAT">
      <w:r w:rsidR="000152E0">
        <w:rPr>
          <w:noProof/>
        </w:rPr>
        <w:t>Reducing barriers to business dynamism in Australia</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8F87" w14:textId="7F62283E" w:rsidR="00D910BC" w:rsidRDefault="0091693E" w:rsidP="00D910BC">
    <w:pPr>
      <w:pStyle w:val="Header-Keyline"/>
    </w:pPr>
    <w:r>
      <w:t>Call for submission</w:t>
    </w:r>
    <w:r w:rsidR="00656F9D">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9E629B1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BF0B9D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0B516A3"/>
    <w:multiLevelType w:val="multilevel"/>
    <w:tmpl w:val="EE6A07A2"/>
    <w:numStyleLink w:val="ListHeadings"/>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5E33934"/>
    <w:multiLevelType w:val="multilevel"/>
    <w:tmpl w:val="EE6A07A2"/>
    <w:numStyleLink w:val="ListHeadings"/>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92DC7EC4"/>
    <w:numStyleLink w:val="AppendixHeadingList"/>
  </w:abstractNum>
  <w:abstractNum w:abstractNumId="19" w15:restartNumberingAfterBreak="0">
    <w:nsid w:val="2FD833A5"/>
    <w:multiLevelType w:val="hybridMultilevel"/>
    <w:tmpl w:val="BD9C837A"/>
    <w:lvl w:ilvl="0" w:tplc="BA746360">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6E23A3D"/>
    <w:multiLevelType w:val="multilevel"/>
    <w:tmpl w:val="EE6A07A2"/>
    <w:numStyleLink w:val="ListHeadings"/>
  </w:abstractNum>
  <w:abstractNum w:abstractNumId="22" w15:restartNumberingAfterBreak="0">
    <w:nsid w:val="38FC4D52"/>
    <w:multiLevelType w:val="hybridMultilevel"/>
    <w:tmpl w:val="0ED8D118"/>
    <w:lvl w:ilvl="0" w:tplc="7A9296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1E2E73"/>
    <w:multiLevelType w:val="hybridMultilevel"/>
    <w:tmpl w:val="8016662E"/>
    <w:lvl w:ilvl="0" w:tplc="FA9CFBB8">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27" w15:restartNumberingAfterBreak="0">
    <w:nsid w:val="576F0975"/>
    <w:multiLevelType w:val="hybridMultilevel"/>
    <w:tmpl w:val="3E4AFCCA"/>
    <w:lvl w:ilvl="0" w:tplc="7A9296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6A0C8C"/>
    <w:multiLevelType w:val="multilevel"/>
    <w:tmpl w:val="1FA8DC2A"/>
    <w:numStyleLink w:val="Numbering"/>
  </w:abstractNum>
  <w:abstractNum w:abstractNumId="2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6134636A"/>
    <w:multiLevelType w:val="multilevel"/>
    <w:tmpl w:val="1FA8DC2A"/>
    <w:numStyleLink w:val="Numbering"/>
  </w:abstractNum>
  <w:abstractNum w:abstractNumId="32" w15:restartNumberingAfterBreak="0">
    <w:nsid w:val="68B94265"/>
    <w:multiLevelType w:val="multilevel"/>
    <w:tmpl w:val="4F48000A"/>
    <w:numStyleLink w:val="Alphalist"/>
  </w:abstractNum>
  <w:abstractNum w:abstractNumId="33" w15:restartNumberingAfterBreak="0">
    <w:nsid w:val="761B4A1B"/>
    <w:multiLevelType w:val="multilevel"/>
    <w:tmpl w:val="4F48000A"/>
    <w:numStyleLink w:val="Alphalist"/>
  </w:abstractNum>
  <w:abstractNum w:abstractNumId="34" w15:restartNumberingAfterBreak="0">
    <w:nsid w:val="7F7E5A51"/>
    <w:multiLevelType w:val="hybridMultilevel"/>
    <w:tmpl w:val="2BCCAA60"/>
    <w:lvl w:ilvl="0" w:tplc="D32AA71E">
      <w:start w:val="1"/>
      <w:numFmt w:val="decimal"/>
      <w:lvlText w:val="%1."/>
      <w:lvlJc w:val="left"/>
      <w:pPr>
        <w:tabs>
          <w:tab w:val="num" w:pos="720"/>
        </w:tabs>
        <w:ind w:left="720" w:hanging="360"/>
      </w:pPr>
    </w:lvl>
    <w:lvl w:ilvl="1" w:tplc="C3AE6AD6" w:tentative="1">
      <w:start w:val="1"/>
      <w:numFmt w:val="decimal"/>
      <w:lvlText w:val="%2."/>
      <w:lvlJc w:val="left"/>
      <w:pPr>
        <w:tabs>
          <w:tab w:val="num" w:pos="1440"/>
        </w:tabs>
        <w:ind w:left="1440" w:hanging="360"/>
      </w:pPr>
    </w:lvl>
    <w:lvl w:ilvl="2" w:tplc="13A861C4" w:tentative="1">
      <w:start w:val="1"/>
      <w:numFmt w:val="decimal"/>
      <w:lvlText w:val="%3."/>
      <w:lvlJc w:val="left"/>
      <w:pPr>
        <w:tabs>
          <w:tab w:val="num" w:pos="2160"/>
        </w:tabs>
        <w:ind w:left="2160" w:hanging="360"/>
      </w:pPr>
    </w:lvl>
    <w:lvl w:ilvl="3" w:tplc="0270F3CA" w:tentative="1">
      <w:start w:val="1"/>
      <w:numFmt w:val="decimal"/>
      <w:lvlText w:val="%4."/>
      <w:lvlJc w:val="left"/>
      <w:pPr>
        <w:tabs>
          <w:tab w:val="num" w:pos="2880"/>
        </w:tabs>
        <w:ind w:left="2880" w:hanging="360"/>
      </w:pPr>
    </w:lvl>
    <w:lvl w:ilvl="4" w:tplc="566CD884" w:tentative="1">
      <w:start w:val="1"/>
      <w:numFmt w:val="decimal"/>
      <w:lvlText w:val="%5."/>
      <w:lvlJc w:val="left"/>
      <w:pPr>
        <w:tabs>
          <w:tab w:val="num" w:pos="3600"/>
        </w:tabs>
        <w:ind w:left="3600" w:hanging="360"/>
      </w:pPr>
    </w:lvl>
    <w:lvl w:ilvl="5" w:tplc="D71009CE" w:tentative="1">
      <w:start w:val="1"/>
      <w:numFmt w:val="decimal"/>
      <w:lvlText w:val="%6."/>
      <w:lvlJc w:val="left"/>
      <w:pPr>
        <w:tabs>
          <w:tab w:val="num" w:pos="4320"/>
        </w:tabs>
        <w:ind w:left="4320" w:hanging="360"/>
      </w:pPr>
    </w:lvl>
    <w:lvl w:ilvl="6" w:tplc="68829DC4" w:tentative="1">
      <w:start w:val="1"/>
      <w:numFmt w:val="decimal"/>
      <w:lvlText w:val="%7."/>
      <w:lvlJc w:val="left"/>
      <w:pPr>
        <w:tabs>
          <w:tab w:val="num" w:pos="5040"/>
        </w:tabs>
        <w:ind w:left="5040" w:hanging="360"/>
      </w:pPr>
    </w:lvl>
    <w:lvl w:ilvl="7" w:tplc="02F25522" w:tentative="1">
      <w:start w:val="1"/>
      <w:numFmt w:val="decimal"/>
      <w:lvlText w:val="%8."/>
      <w:lvlJc w:val="left"/>
      <w:pPr>
        <w:tabs>
          <w:tab w:val="num" w:pos="5760"/>
        </w:tabs>
        <w:ind w:left="5760" w:hanging="360"/>
      </w:pPr>
    </w:lvl>
    <w:lvl w:ilvl="8" w:tplc="705E252C" w:tentative="1">
      <w:start w:val="1"/>
      <w:numFmt w:val="decimal"/>
      <w:lvlText w:val="%9."/>
      <w:lvlJc w:val="left"/>
      <w:pPr>
        <w:tabs>
          <w:tab w:val="num" w:pos="6480"/>
        </w:tabs>
        <w:ind w:left="6480" w:hanging="360"/>
      </w:pPr>
    </w:lvl>
  </w:abstractNum>
  <w:num w:numId="1" w16cid:durableId="1260524086">
    <w:abstractNumId w:val="0"/>
  </w:num>
  <w:num w:numId="2" w16cid:durableId="378555977">
    <w:abstractNumId w:val="30"/>
  </w:num>
  <w:num w:numId="3" w16cid:durableId="1495873585">
    <w:abstractNumId w:val="9"/>
  </w:num>
  <w:num w:numId="4" w16cid:durableId="858003200">
    <w:abstractNumId w:val="7"/>
  </w:num>
  <w:num w:numId="5" w16cid:durableId="61802203">
    <w:abstractNumId w:val="12"/>
  </w:num>
  <w:num w:numId="6" w16cid:durableId="16519020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5760253">
    <w:abstractNumId w:val="20"/>
  </w:num>
  <w:num w:numId="8" w16cid:durableId="1136871910">
    <w:abstractNumId w:val="24"/>
  </w:num>
  <w:num w:numId="9" w16cid:durableId="391199638">
    <w:abstractNumId w:val="29"/>
  </w:num>
  <w:num w:numId="10" w16cid:durableId="14892508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7883095">
    <w:abstractNumId w:val="11"/>
  </w:num>
  <w:num w:numId="12" w16cid:durableId="1231191113">
    <w:abstractNumId w:val="31"/>
  </w:num>
  <w:num w:numId="13" w16cid:durableId="1308851463">
    <w:abstractNumId w:val="17"/>
  </w:num>
  <w:num w:numId="14" w16cid:durableId="498279108">
    <w:abstractNumId w:val="33"/>
  </w:num>
  <w:num w:numId="15" w16cid:durableId="387340537">
    <w:abstractNumId w:val="5"/>
  </w:num>
  <w:num w:numId="16" w16cid:durableId="378433289">
    <w:abstractNumId w:val="10"/>
  </w:num>
  <w:num w:numId="17" w16cid:durableId="337271645">
    <w:abstractNumId w:val="8"/>
  </w:num>
  <w:num w:numId="18" w16cid:durableId="150869822">
    <w:abstractNumId w:val="15"/>
  </w:num>
  <w:num w:numId="19" w16cid:durableId="19115049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318399">
    <w:abstractNumId w:val="25"/>
  </w:num>
  <w:num w:numId="21" w16cid:durableId="2056657524">
    <w:abstractNumId w:val="13"/>
  </w:num>
  <w:num w:numId="22" w16cid:durableId="619846275">
    <w:abstractNumId w:val="6"/>
  </w:num>
  <w:num w:numId="23" w16cid:durableId="1317931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7895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25517242">
    <w:abstractNumId w:val="21"/>
  </w:num>
  <w:num w:numId="26" w16cid:durableId="978418278">
    <w:abstractNumId w:val="32"/>
  </w:num>
  <w:num w:numId="27" w16cid:durableId="620457600">
    <w:abstractNumId w:val="3"/>
  </w:num>
  <w:num w:numId="28" w16cid:durableId="60687206">
    <w:abstractNumId w:val="16"/>
  </w:num>
  <w:num w:numId="29" w16cid:durableId="1973173725">
    <w:abstractNumId w:val="4"/>
  </w:num>
  <w:num w:numId="30" w16cid:durableId="1089086675">
    <w:abstractNumId w:val="26"/>
  </w:num>
  <w:num w:numId="31" w16cid:durableId="648052434">
    <w:abstractNumId w:val="2"/>
  </w:num>
  <w:num w:numId="32" w16cid:durableId="1144197424">
    <w:abstractNumId w:val="28"/>
  </w:num>
  <w:num w:numId="33" w16cid:durableId="451289001">
    <w:abstractNumId w:val="27"/>
  </w:num>
  <w:num w:numId="34" w16cid:durableId="1080250811">
    <w:abstractNumId w:val="22"/>
  </w:num>
  <w:num w:numId="35" w16cid:durableId="1413971532">
    <w:abstractNumId w:val="23"/>
  </w:num>
  <w:num w:numId="36" w16cid:durableId="1303387123">
    <w:abstractNumId w:val="18"/>
  </w:num>
  <w:num w:numId="37" w16cid:durableId="1468160204">
    <w:abstractNumId w:val="14"/>
  </w:num>
  <w:num w:numId="38" w16cid:durableId="813719761">
    <w:abstractNumId w:val="34"/>
  </w:num>
  <w:num w:numId="39" w16cid:durableId="786660121">
    <w:abstractNumId w:val="1"/>
  </w:num>
  <w:num w:numId="40" w16cid:durableId="1118834964">
    <w:abstractNumId w:val="19"/>
  </w:num>
  <w:num w:numId="41" w16cid:durableId="1699619700">
    <w:abstractNumId w:val="8"/>
  </w:num>
  <w:num w:numId="42" w16cid:durableId="679046066">
    <w:abstractNumId w:val="8"/>
  </w:num>
  <w:num w:numId="43" w16cid:durableId="209196380">
    <w:abstractNumId w:val="8"/>
  </w:num>
  <w:num w:numId="44" w16cid:durableId="31754013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C44"/>
    <w:rsid w:val="00000075"/>
    <w:rsid w:val="000001D2"/>
    <w:rsid w:val="000001F9"/>
    <w:rsid w:val="00000355"/>
    <w:rsid w:val="00000459"/>
    <w:rsid w:val="000007D2"/>
    <w:rsid w:val="00000B6E"/>
    <w:rsid w:val="00000E86"/>
    <w:rsid w:val="00000F3C"/>
    <w:rsid w:val="00000F7F"/>
    <w:rsid w:val="00001253"/>
    <w:rsid w:val="00001CD8"/>
    <w:rsid w:val="00001E5F"/>
    <w:rsid w:val="000020A2"/>
    <w:rsid w:val="000022D4"/>
    <w:rsid w:val="00002923"/>
    <w:rsid w:val="00002A78"/>
    <w:rsid w:val="0000325D"/>
    <w:rsid w:val="00003491"/>
    <w:rsid w:val="0000376B"/>
    <w:rsid w:val="00003DC3"/>
    <w:rsid w:val="00003F1A"/>
    <w:rsid w:val="00004372"/>
    <w:rsid w:val="00004489"/>
    <w:rsid w:val="000047C3"/>
    <w:rsid w:val="00004AEB"/>
    <w:rsid w:val="00004B84"/>
    <w:rsid w:val="00005324"/>
    <w:rsid w:val="000055AD"/>
    <w:rsid w:val="0000582B"/>
    <w:rsid w:val="00005C79"/>
    <w:rsid w:val="00005DC5"/>
    <w:rsid w:val="00006287"/>
    <w:rsid w:val="00006582"/>
    <w:rsid w:val="00006954"/>
    <w:rsid w:val="00006CC0"/>
    <w:rsid w:val="00006EEB"/>
    <w:rsid w:val="000074D4"/>
    <w:rsid w:val="00007D01"/>
    <w:rsid w:val="0001036D"/>
    <w:rsid w:val="00010F0C"/>
    <w:rsid w:val="00010F1B"/>
    <w:rsid w:val="000113AF"/>
    <w:rsid w:val="00011575"/>
    <w:rsid w:val="00011A52"/>
    <w:rsid w:val="000120F7"/>
    <w:rsid w:val="0001261B"/>
    <w:rsid w:val="00012F4B"/>
    <w:rsid w:val="0001312A"/>
    <w:rsid w:val="00013615"/>
    <w:rsid w:val="00013791"/>
    <w:rsid w:val="00013A42"/>
    <w:rsid w:val="00013A62"/>
    <w:rsid w:val="00013AE7"/>
    <w:rsid w:val="0001435B"/>
    <w:rsid w:val="000149D8"/>
    <w:rsid w:val="0001506E"/>
    <w:rsid w:val="000152E0"/>
    <w:rsid w:val="00015308"/>
    <w:rsid w:val="000159F5"/>
    <w:rsid w:val="00015A27"/>
    <w:rsid w:val="00015BC4"/>
    <w:rsid w:val="00015F22"/>
    <w:rsid w:val="000161C1"/>
    <w:rsid w:val="0001626E"/>
    <w:rsid w:val="000169D6"/>
    <w:rsid w:val="00016AA4"/>
    <w:rsid w:val="00016D3E"/>
    <w:rsid w:val="00016D9B"/>
    <w:rsid w:val="0001713F"/>
    <w:rsid w:val="000173B4"/>
    <w:rsid w:val="00017578"/>
    <w:rsid w:val="0001780B"/>
    <w:rsid w:val="0001790E"/>
    <w:rsid w:val="0001790F"/>
    <w:rsid w:val="000202D6"/>
    <w:rsid w:val="00020A31"/>
    <w:rsid w:val="00020A50"/>
    <w:rsid w:val="00021010"/>
    <w:rsid w:val="000212D2"/>
    <w:rsid w:val="0002190F"/>
    <w:rsid w:val="00022147"/>
    <w:rsid w:val="000222CE"/>
    <w:rsid w:val="00022385"/>
    <w:rsid w:val="0002267A"/>
    <w:rsid w:val="0002272D"/>
    <w:rsid w:val="00022A48"/>
    <w:rsid w:val="00022D5C"/>
    <w:rsid w:val="00022FFD"/>
    <w:rsid w:val="00023532"/>
    <w:rsid w:val="000237C1"/>
    <w:rsid w:val="00023884"/>
    <w:rsid w:val="00023E0A"/>
    <w:rsid w:val="00023F07"/>
    <w:rsid w:val="00024698"/>
    <w:rsid w:val="0002478B"/>
    <w:rsid w:val="00024801"/>
    <w:rsid w:val="00024C83"/>
    <w:rsid w:val="00024CC2"/>
    <w:rsid w:val="00024D2C"/>
    <w:rsid w:val="00025002"/>
    <w:rsid w:val="00025466"/>
    <w:rsid w:val="000258C7"/>
    <w:rsid w:val="00025DF8"/>
    <w:rsid w:val="00025F37"/>
    <w:rsid w:val="00026190"/>
    <w:rsid w:val="0002620E"/>
    <w:rsid w:val="000263BA"/>
    <w:rsid w:val="00026444"/>
    <w:rsid w:val="00026480"/>
    <w:rsid w:val="00026AFA"/>
    <w:rsid w:val="00026B8D"/>
    <w:rsid w:val="00026C04"/>
    <w:rsid w:val="00027059"/>
    <w:rsid w:val="00027E7F"/>
    <w:rsid w:val="00027EAD"/>
    <w:rsid w:val="000300AF"/>
    <w:rsid w:val="000302A0"/>
    <w:rsid w:val="000305AF"/>
    <w:rsid w:val="00030915"/>
    <w:rsid w:val="0003144F"/>
    <w:rsid w:val="00031973"/>
    <w:rsid w:val="00031F50"/>
    <w:rsid w:val="00032042"/>
    <w:rsid w:val="0003212C"/>
    <w:rsid w:val="00032548"/>
    <w:rsid w:val="00032647"/>
    <w:rsid w:val="000326E3"/>
    <w:rsid w:val="00032B0B"/>
    <w:rsid w:val="00032B6D"/>
    <w:rsid w:val="00032F1A"/>
    <w:rsid w:val="000330AE"/>
    <w:rsid w:val="0003319A"/>
    <w:rsid w:val="000331E4"/>
    <w:rsid w:val="00033341"/>
    <w:rsid w:val="0003338D"/>
    <w:rsid w:val="00033490"/>
    <w:rsid w:val="000335E5"/>
    <w:rsid w:val="00033619"/>
    <w:rsid w:val="000336DD"/>
    <w:rsid w:val="00033B38"/>
    <w:rsid w:val="00033CE5"/>
    <w:rsid w:val="00033E71"/>
    <w:rsid w:val="00034C26"/>
    <w:rsid w:val="00035810"/>
    <w:rsid w:val="00036595"/>
    <w:rsid w:val="000365D7"/>
    <w:rsid w:val="00036665"/>
    <w:rsid w:val="000368C7"/>
    <w:rsid w:val="00036D27"/>
    <w:rsid w:val="00036E6D"/>
    <w:rsid w:val="00036EB9"/>
    <w:rsid w:val="0003733A"/>
    <w:rsid w:val="00037481"/>
    <w:rsid w:val="0003768E"/>
    <w:rsid w:val="0003784B"/>
    <w:rsid w:val="00037D5A"/>
    <w:rsid w:val="000405D5"/>
    <w:rsid w:val="00040848"/>
    <w:rsid w:val="0004113C"/>
    <w:rsid w:val="0004151E"/>
    <w:rsid w:val="0004208F"/>
    <w:rsid w:val="0004235F"/>
    <w:rsid w:val="000425EE"/>
    <w:rsid w:val="00042668"/>
    <w:rsid w:val="00042F34"/>
    <w:rsid w:val="0004305A"/>
    <w:rsid w:val="000435EC"/>
    <w:rsid w:val="0004427F"/>
    <w:rsid w:val="00044409"/>
    <w:rsid w:val="000446CF"/>
    <w:rsid w:val="000447E1"/>
    <w:rsid w:val="000449C4"/>
    <w:rsid w:val="00044C9E"/>
    <w:rsid w:val="00044F48"/>
    <w:rsid w:val="000455C1"/>
    <w:rsid w:val="00045C7F"/>
    <w:rsid w:val="00045DC4"/>
    <w:rsid w:val="00045E15"/>
    <w:rsid w:val="00046053"/>
    <w:rsid w:val="0004678E"/>
    <w:rsid w:val="000469EB"/>
    <w:rsid w:val="00047860"/>
    <w:rsid w:val="00047894"/>
    <w:rsid w:val="000501D7"/>
    <w:rsid w:val="0005046D"/>
    <w:rsid w:val="00050618"/>
    <w:rsid w:val="00050C74"/>
    <w:rsid w:val="00051155"/>
    <w:rsid w:val="0005151B"/>
    <w:rsid w:val="000516EF"/>
    <w:rsid w:val="00051A1C"/>
    <w:rsid w:val="00051A86"/>
    <w:rsid w:val="00051E29"/>
    <w:rsid w:val="00051FAF"/>
    <w:rsid w:val="00052F56"/>
    <w:rsid w:val="0005325C"/>
    <w:rsid w:val="000537A9"/>
    <w:rsid w:val="00053BAB"/>
    <w:rsid w:val="00053DD4"/>
    <w:rsid w:val="00053ED5"/>
    <w:rsid w:val="00053FBC"/>
    <w:rsid w:val="0005430A"/>
    <w:rsid w:val="00054C95"/>
    <w:rsid w:val="00054DA0"/>
    <w:rsid w:val="000554DD"/>
    <w:rsid w:val="00055709"/>
    <w:rsid w:val="00055800"/>
    <w:rsid w:val="000561CF"/>
    <w:rsid w:val="000564C5"/>
    <w:rsid w:val="00056886"/>
    <w:rsid w:val="000569AE"/>
    <w:rsid w:val="00056ACB"/>
    <w:rsid w:val="00056E10"/>
    <w:rsid w:val="000570DA"/>
    <w:rsid w:val="00057261"/>
    <w:rsid w:val="0005774F"/>
    <w:rsid w:val="00057A8E"/>
    <w:rsid w:val="00057C20"/>
    <w:rsid w:val="0006004A"/>
    <w:rsid w:val="0006018F"/>
    <w:rsid w:val="0006033C"/>
    <w:rsid w:val="000606F4"/>
    <w:rsid w:val="000609E1"/>
    <w:rsid w:val="00060DEB"/>
    <w:rsid w:val="00060F93"/>
    <w:rsid w:val="0006109E"/>
    <w:rsid w:val="000612C4"/>
    <w:rsid w:val="00061477"/>
    <w:rsid w:val="000614B2"/>
    <w:rsid w:val="00061542"/>
    <w:rsid w:val="00061561"/>
    <w:rsid w:val="00062788"/>
    <w:rsid w:val="00062A44"/>
    <w:rsid w:val="00062B27"/>
    <w:rsid w:val="000631D3"/>
    <w:rsid w:val="0006340E"/>
    <w:rsid w:val="000635CB"/>
    <w:rsid w:val="0006384A"/>
    <w:rsid w:val="00063EFE"/>
    <w:rsid w:val="0006450F"/>
    <w:rsid w:val="000649F9"/>
    <w:rsid w:val="0006584E"/>
    <w:rsid w:val="0006699D"/>
    <w:rsid w:val="00066D87"/>
    <w:rsid w:val="00066D8F"/>
    <w:rsid w:val="00066DE3"/>
    <w:rsid w:val="0006737D"/>
    <w:rsid w:val="00067814"/>
    <w:rsid w:val="000700AA"/>
    <w:rsid w:val="00070AFE"/>
    <w:rsid w:val="00070D17"/>
    <w:rsid w:val="00070EBF"/>
    <w:rsid w:val="00071105"/>
    <w:rsid w:val="00071131"/>
    <w:rsid w:val="00071C76"/>
    <w:rsid w:val="00071DF9"/>
    <w:rsid w:val="00071EC1"/>
    <w:rsid w:val="00072063"/>
    <w:rsid w:val="00072494"/>
    <w:rsid w:val="000724AE"/>
    <w:rsid w:val="00072A8B"/>
    <w:rsid w:val="00072CDB"/>
    <w:rsid w:val="00073336"/>
    <w:rsid w:val="0007334F"/>
    <w:rsid w:val="00073595"/>
    <w:rsid w:val="0007379C"/>
    <w:rsid w:val="00073BE1"/>
    <w:rsid w:val="00073DF7"/>
    <w:rsid w:val="00074057"/>
    <w:rsid w:val="0007406A"/>
    <w:rsid w:val="00074441"/>
    <w:rsid w:val="00074555"/>
    <w:rsid w:val="00074813"/>
    <w:rsid w:val="00074E39"/>
    <w:rsid w:val="00074FA0"/>
    <w:rsid w:val="000753D8"/>
    <w:rsid w:val="00075421"/>
    <w:rsid w:val="00075518"/>
    <w:rsid w:val="000755EE"/>
    <w:rsid w:val="0007578F"/>
    <w:rsid w:val="00076059"/>
    <w:rsid w:val="00076334"/>
    <w:rsid w:val="00076691"/>
    <w:rsid w:val="00076AAC"/>
    <w:rsid w:val="00076B64"/>
    <w:rsid w:val="00076DB2"/>
    <w:rsid w:val="0007776A"/>
    <w:rsid w:val="00077A05"/>
    <w:rsid w:val="00077A76"/>
    <w:rsid w:val="00077E35"/>
    <w:rsid w:val="0008037D"/>
    <w:rsid w:val="00080450"/>
    <w:rsid w:val="00080551"/>
    <w:rsid w:val="000805DB"/>
    <w:rsid w:val="000809A7"/>
    <w:rsid w:val="000809BC"/>
    <w:rsid w:val="00080ADA"/>
    <w:rsid w:val="00080CB5"/>
    <w:rsid w:val="000811AF"/>
    <w:rsid w:val="000815B6"/>
    <w:rsid w:val="000819D6"/>
    <w:rsid w:val="00081F7F"/>
    <w:rsid w:val="0008239D"/>
    <w:rsid w:val="0008292A"/>
    <w:rsid w:val="00082B25"/>
    <w:rsid w:val="00082B7D"/>
    <w:rsid w:val="00082CAF"/>
    <w:rsid w:val="00083206"/>
    <w:rsid w:val="0008365A"/>
    <w:rsid w:val="00083681"/>
    <w:rsid w:val="0008388C"/>
    <w:rsid w:val="000840E3"/>
    <w:rsid w:val="00084660"/>
    <w:rsid w:val="0008541D"/>
    <w:rsid w:val="0008594F"/>
    <w:rsid w:val="00085B45"/>
    <w:rsid w:val="00085C6C"/>
    <w:rsid w:val="00085FB9"/>
    <w:rsid w:val="0008669B"/>
    <w:rsid w:val="00086AC4"/>
    <w:rsid w:val="00086EB5"/>
    <w:rsid w:val="0008758D"/>
    <w:rsid w:val="00087F8E"/>
    <w:rsid w:val="00090120"/>
    <w:rsid w:val="0009052E"/>
    <w:rsid w:val="0009055A"/>
    <w:rsid w:val="000906D2"/>
    <w:rsid w:val="000909A9"/>
    <w:rsid w:val="00090A06"/>
    <w:rsid w:val="00090B13"/>
    <w:rsid w:val="00090DDA"/>
    <w:rsid w:val="00091286"/>
    <w:rsid w:val="000917AD"/>
    <w:rsid w:val="000917F9"/>
    <w:rsid w:val="0009185C"/>
    <w:rsid w:val="00091EB6"/>
    <w:rsid w:val="000922A1"/>
    <w:rsid w:val="00092333"/>
    <w:rsid w:val="00092E57"/>
    <w:rsid w:val="00093868"/>
    <w:rsid w:val="000942BC"/>
    <w:rsid w:val="0009430F"/>
    <w:rsid w:val="00094580"/>
    <w:rsid w:val="00094944"/>
    <w:rsid w:val="000955A9"/>
    <w:rsid w:val="000958D7"/>
    <w:rsid w:val="0009597D"/>
    <w:rsid w:val="0009597E"/>
    <w:rsid w:val="00095A7C"/>
    <w:rsid w:val="00095F6C"/>
    <w:rsid w:val="00096EFA"/>
    <w:rsid w:val="00096F0D"/>
    <w:rsid w:val="0009724E"/>
    <w:rsid w:val="0009756B"/>
    <w:rsid w:val="000A00AF"/>
    <w:rsid w:val="000A00D0"/>
    <w:rsid w:val="000A039C"/>
    <w:rsid w:val="000A070B"/>
    <w:rsid w:val="000A0771"/>
    <w:rsid w:val="000A0BBA"/>
    <w:rsid w:val="000A0C9C"/>
    <w:rsid w:val="000A0F08"/>
    <w:rsid w:val="000A1A04"/>
    <w:rsid w:val="000A21C2"/>
    <w:rsid w:val="000A2A1A"/>
    <w:rsid w:val="000A2D68"/>
    <w:rsid w:val="000A2D99"/>
    <w:rsid w:val="000A307C"/>
    <w:rsid w:val="000A31B6"/>
    <w:rsid w:val="000A38AA"/>
    <w:rsid w:val="000A3CB1"/>
    <w:rsid w:val="000A3F61"/>
    <w:rsid w:val="000A4285"/>
    <w:rsid w:val="000A4347"/>
    <w:rsid w:val="000A463D"/>
    <w:rsid w:val="000A484E"/>
    <w:rsid w:val="000A49D9"/>
    <w:rsid w:val="000A4C70"/>
    <w:rsid w:val="000A517E"/>
    <w:rsid w:val="000A5594"/>
    <w:rsid w:val="000A5A86"/>
    <w:rsid w:val="000A5DD5"/>
    <w:rsid w:val="000A5E12"/>
    <w:rsid w:val="000A5EC1"/>
    <w:rsid w:val="000A6554"/>
    <w:rsid w:val="000A65A4"/>
    <w:rsid w:val="000A78A9"/>
    <w:rsid w:val="000A7E39"/>
    <w:rsid w:val="000A7E90"/>
    <w:rsid w:val="000B058F"/>
    <w:rsid w:val="000B07D3"/>
    <w:rsid w:val="000B0906"/>
    <w:rsid w:val="000B101B"/>
    <w:rsid w:val="000B1127"/>
    <w:rsid w:val="000B176B"/>
    <w:rsid w:val="000B1C83"/>
    <w:rsid w:val="000B1D8D"/>
    <w:rsid w:val="000B1E4C"/>
    <w:rsid w:val="000B2800"/>
    <w:rsid w:val="000B3104"/>
    <w:rsid w:val="000B34A4"/>
    <w:rsid w:val="000B3B15"/>
    <w:rsid w:val="000B4051"/>
    <w:rsid w:val="000B41E5"/>
    <w:rsid w:val="000B4579"/>
    <w:rsid w:val="000B497F"/>
    <w:rsid w:val="000B4A72"/>
    <w:rsid w:val="000B4D62"/>
    <w:rsid w:val="000B4F71"/>
    <w:rsid w:val="000B5105"/>
    <w:rsid w:val="000B51DA"/>
    <w:rsid w:val="000B51E7"/>
    <w:rsid w:val="000B56CE"/>
    <w:rsid w:val="000B5722"/>
    <w:rsid w:val="000B6304"/>
    <w:rsid w:val="000B65EF"/>
    <w:rsid w:val="000B690B"/>
    <w:rsid w:val="000B6EF1"/>
    <w:rsid w:val="000B7078"/>
    <w:rsid w:val="000B78C5"/>
    <w:rsid w:val="000C04F4"/>
    <w:rsid w:val="000C0C59"/>
    <w:rsid w:val="000C0CAB"/>
    <w:rsid w:val="000C13F1"/>
    <w:rsid w:val="000C16D6"/>
    <w:rsid w:val="000C175D"/>
    <w:rsid w:val="000C17CB"/>
    <w:rsid w:val="000C17E0"/>
    <w:rsid w:val="000C236E"/>
    <w:rsid w:val="000C26C3"/>
    <w:rsid w:val="000C2B41"/>
    <w:rsid w:val="000C339E"/>
    <w:rsid w:val="000C3E7B"/>
    <w:rsid w:val="000C4144"/>
    <w:rsid w:val="000C41D5"/>
    <w:rsid w:val="000C477C"/>
    <w:rsid w:val="000C51A7"/>
    <w:rsid w:val="000C531B"/>
    <w:rsid w:val="000C54E3"/>
    <w:rsid w:val="000C58DA"/>
    <w:rsid w:val="000C5B50"/>
    <w:rsid w:val="000C5C28"/>
    <w:rsid w:val="000C5DEF"/>
    <w:rsid w:val="000C63CA"/>
    <w:rsid w:val="000C69F3"/>
    <w:rsid w:val="000C6B77"/>
    <w:rsid w:val="000C70D3"/>
    <w:rsid w:val="000C717E"/>
    <w:rsid w:val="000C79B0"/>
    <w:rsid w:val="000C7E62"/>
    <w:rsid w:val="000D0044"/>
    <w:rsid w:val="000D02D1"/>
    <w:rsid w:val="000D0D6B"/>
    <w:rsid w:val="000D100B"/>
    <w:rsid w:val="000D1209"/>
    <w:rsid w:val="000D1553"/>
    <w:rsid w:val="000D1AA1"/>
    <w:rsid w:val="000D1CBC"/>
    <w:rsid w:val="000D1DA4"/>
    <w:rsid w:val="000D1DC2"/>
    <w:rsid w:val="000D1DE6"/>
    <w:rsid w:val="000D2161"/>
    <w:rsid w:val="000D224B"/>
    <w:rsid w:val="000D26B4"/>
    <w:rsid w:val="000D2E85"/>
    <w:rsid w:val="000D3505"/>
    <w:rsid w:val="000D36A2"/>
    <w:rsid w:val="000D3702"/>
    <w:rsid w:val="000D3D9E"/>
    <w:rsid w:val="000D3DD0"/>
    <w:rsid w:val="000D3E7F"/>
    <w:rsid w:val="000D3FE9"/>
    <w:rsid w:val="000D47C5"/>
    <w:rsid w:val="000D5B16"/>
    <w:rsid w:val="000D5CA3"/>
    <w:rsid w:val="000D61D4"/>
    <w:rsid w:val="000D6214"/>
    <w:rsid w:val="000D62F6"/>
    <w:rsid w:val="000D63C1"/>
    <w:rsid w:val="000D66D0"/>
    <w:rsid w:val="000D6A43"/>
    <w:rsid w:val="000D6EC5"/>
    <w:rsid w:val="000D7401"/>
    <w:rsid w:val="000D7CBD"/>
    <w:rsid w:val="000E065F"/>
    <w:rsid w:val="000E0DAD"/>
    <w:rsid w:val="000E1206"/>
    <w:rsid w:val="000E16CB"/>
    <w:rsid w:val="000E19B8"/>
    <w:rsid w:val="000E3454"/>
    <w:rsid w:val="000E34C3"/>
    <w:rsid w:val="000E3899"/>
    <w:rsid w:val="000E43B0"/>
    <w:rsid w:val="000E4C11"/>
    <w:rsid w:val="000E4CB1"/>
    <w:rsid w:val="000E4D49"/>
    <w:rsid w:val="000E5169"/>
    <w:rsid w:val="000E5940"/>
    <w:rsid w:val="000E5A98"/>
    <w:rsid w:val="000E5AE0"/>
    <w:rsid w:val="000E6785"/>
    <w:rsid w:val="000E6A34"/>
    <w:rsid w:val="000E6AB1"/>
    <w:rsid w:val="000E6D43"/>
    <w:rsid w:val="000E74BC"/>
    <w:rsid w:val="000E764A"/>
    <w:rsid w:val="000F0388"/>
    <w:rsid w:val="000F05B9"/>
    <w:rsid w:val="000F0DF2"/>
    <w:rsid w:val="000F1009"/>
    <w:rsid w:val="000F1B1F"/>
    <w:rsid w:val="000F24B5"/>
    <w:rsid w:val="000F26B1"/>
    <w:rsid w:val="000F2880"/>
    <w:rsid w:val="000F31C4"/>
    <w:rsid w:val="000F352A"/>
    <w:rsid w:val="000F353A"/>
    <w:rsid w:val="000F3E61"/>
    <w:rsid w:val="000F4488"/>
    <w:rsid w:val="000F4593"/>
    <w:rsid w:val="000F4598"/>
    <w:rsid w:val="000F480C"/>
    <w:rsid w:val="000F4B03"/>
    <w:rsid w:val="000F4D8F"/>
    <w:rsid w:val="000F536E"/>
    <w:rsid w:val="000F5892"/>
    <w:rsid w:val="000F6641"/>
    <w:rsid w:val="000F67C1"/>
    <w:rsid w:val="000F7377"/>
    <w:rsid w:val="000F754D"/>
    <w:rsid w:val="000F7C21"/>
    <w:rsid w:val="000F7D19"/>
    <w:rsid w:val="00100081"/>
    <w:rsid w:val="00100680"/>
    <w:rsid w:val="00100A53"/>
    <w:rsid w:val="00100AA5"/>
    <w:rsid w:val="00100C63"/>
    <w:rsid w:val="00100FAB"/>
    <w:rsid w:val="00101183"/>
    <w:rsid w:val="00101844"/>
    <w:rsid w:val="00101B8A"/>
    <w:rsid w:val="00101D83"/>
    <w:rsid w:val="00101D9C"/>
    <w:rsid w:val="0010206A"/>
    <w:rsid w:val="001020F2"/>
    <w:rsid w:val="00102165"/>
    <w:rsid w:val="0010228B"/>
    <w:rsid w:val="001023B8"/>
    <w:rsid w:val="0010274E"/>
    <w:rsid w:val="001029BA"/>
    <w:rsid w:val="00102D41"/>
    <w:rsid w:val="00102DE9"/>
    <w:rsid w:val="00104D3B"/>
    <w:rsid w:val="00104E43"/>
    <w:rsid w:val="00105CB0"/>
    <w:rsid w:val="001060FA"/>
    <w:rsid w:val="001061F3"/>
    <w:rsid w:val="0010621D"/>
    <w:rsid w:val="00106841"/>
    <w:rsid w:val="00106908"/>
    <w:rsid w:val="00106B25"/>
    <w:rsid w:val="00107084"/>
    <w:rsid w:val="00107202"/>
    <w:rsid w:val="00107972"/>
    <w:rsid w:val="001079AA"/>
    <w:rsid w:val="00110577"/>
    <w:rsid w:val="00110674"/>
    <w:rsid w:val="00110703"/>
    <w:rsid w:val="0011098E"/>
    <w:rsid w:val="00110B17"/>
    <w:rsid w:val="00110CE8"/>
    <w:rsid w:val="00110F83"/>
    <w:rsid w:val="0011163A"/>
    <w:rsid w:val="00111C6F"/>
    <w:rsid w:val="00112128"/>
    <w:rsid w:val="0011217E"/>
    <w:rsid w:val="001125C4"/>
    <w:rsid w:val="0011283D"/>
    <w:rsid w:val="00112853"/>
    <w:rsid w:val="00112B21"/>
    <w:rsid w:val="00112BBC"/>
    <w:rsid w:val="00112C17"/>
    <w:rsid w:val="00112E8F"/>
    <w:rsid w:val="00112EC8"/>
    <w:rsid w:val="00112EFD"/>
    <w:rsid w:val="00113C45"/>
    <w:rsid w:val="001140D4"/>
    <w:rsid w:val="00114348"/>
    <w:rsid w:val="001143B6"/>
    <w:rsid w:val="0011458C"/>
    <w:rsid w:val="00114921"/>
    <w:rsid w:val="00115247"/>
    <w:rsid w:val="0011538A"/>
    <w:rsid w:val="00115A90"/>
    <w:rsid w:val="00115F75"/>
    <w:rsid w:val="00116375"/>
    <w:rsid w:val="00116FA3"/>
    <w:rsid w:val="00117334"/>
    <w:rsid w:val="00117497"/>
    <w:rsid w:val="00120042"/>
    <w:rsid w:val="001201FA"/>
    <w:rsid w:val="0012059F"/>
    <w:rsid w:val="0012065F"/>
    <w:rsid w:val="00120792"/>
    <w:rsid w:val="00120EDE"/>
    <w:rsid w:val="00120F9F"/>
    <w:rsid w:val="001218C3"/>
    <w:rsid w:val="00121C73"/>
    <w:rsid w:val="00122510"/>
    <w:rsid w:val="00122705"/>
    <w:rsid w:val="00122A37"/>
    <w:rsid w:val="00122AAF"/>
    <w:rsid w:val="00122C05"/>
    <w:rsid w:val="00122E4B"/>
    <w:rsid w:val="00122F0F"/>
    <w:rsid w:val="00123A6A"/>
    <w:rsid w:val="00123E77"/>
    <w:rsid w:val="00123F7D"/>
    <w:rsid w:val="001241CC"/>
    <w:rsid w:val="0012436A"/>
    <w:rsid w:val="00124B84"/>
    <w:rsid w:val="0012524D"/>
    <w:rsid w:val="00125384"/>
    <w:rsid w:val="00125427"/>
    <w:rsid w:val="0012566B"/>
    <w:rsid w:val="001256C0"/>
    <w:rsid w:val="001258F8"/>
    <w:rsid w:val="00125931"/>
    <w:rsid w:val="001263DF"/>
    <w:rsid w:val="001268BC"/>
    <w:rsid w:val="00126DCB"/>
    <w:rsid w:val="00126E7F"/>
    <w:rsid w:val="001270DA"/>
    <w:rsid w:val="001273BC"/>
    <w:rsid w:val="00127D54"/>
    <w:rsid w:val="00127EA3"/>
    <w:rsid w:val="00130A9F"/>
    <w:rsid w:val="0013157B"/>
    <w:rsid w:val="00131A40"/>
    <w:rsid w:val="00131B92"/>
    <w:rsid w:val="00131BFC"/>
    <w:rsid w:val="00131E33"/>
    <w:rsid w:val="00132160"/>
    <w:rsid w:val="001327F2"/>
    <w:rsid w:val="001328A1"/>
    <w:rsid w:val="00132C42"/>
    <w:rsid w:val="001333B8"/>
    <w:rsid w:val="001337E7"/>
    <w:rsid w:val="0013383B"/>
    <w:rsid w:val="00133C10"/>
    <w:rsid w:val="0013408F"/>
    <w:rsid w:val="0013411B"/>
    <w:rsid w:val="0013453A"/>
    <w:rsid w:val="001347B9"/>
    <w:rsid w:val="0013486A"/>
    <w:rsid w:val="00134D02"/>
    <w:rsid w:val="00134F82"/>
    <w:rsid w:val="00135449"/>
    <w:rsid w:val="001354AA"/>
    <w:rsid w:val="00135A50"/>
    <w:rsid w:val="00135AD3"/>
    <w:rsid w:val="00135ADF"/>
    <w:rsid w:val="00135EA2"/>
    <w:rsid w:val="0013640D"/>
    <w:rsid w:val="001364C9"/>
    <w:rsid w:val="0013658F"/>
    <w:rsid w:val="001371BD"/>
    <w:rsid w:val="0013722E"/>
    <w:rsid w:val="001372CF"/>
    <w:rsid w:val="00137888"/>
    <w:rsid w:val="001378C4"/>
    <w:rsid w:val="00137E9E"/>
    <w:rsid w:val="00137FAB"/>
    <w:rsid w:val="00140508"/>
    <w:rsid w:val="0014089C"/>
    <w:rsid w:val="00140A1B"/>
    <w:rsid w:val="00140C0C"/>
    <w:rsid w:val="00140FFE"/>
    <w:rsid w:val="0014135A"/>
    <w:rsid w:val="001413FC"/>
    <w:rsid w:val="00141581"/>
    <w:rsid w:val="001425AC"/>
    <w:rsid w:val="001428F8"/>
    <w:rsid w:val="001431F2"/>
    <w:rsid w:val="00143469"/>
    <w:rsid w:val="0014396D"/>
    <w:rsid w:val="00143D54"/>
    <w:rsid w:val="00143E7F"/>
    <w:rsid w:val="00144016"/>
    <w:rsid w:val="001441B4"/>
    <w:rsid w:val="00144245"/>
    <w:rsid w:val="001455DB"/>
    <w:rsid w:val="0014571C"/>
    <w:rsid w:val="00145B86"/>
    <w:rsid w:val="00145BCA"/>
    <w:rsid w:val="00145E77"/>
    <w:rsid w:val="00146932"/>
    <w:rsid w:val="00146FF4"/>
    <w:rsid w:val="001475BF"/>
    <w:rsid w:val="0014763B"/>
    <w:rsid w:val="001476B2"/>
    <w:rsid w:val="00147744"/>
    <w:rsid w:val="00147C58"/>
    <w:rsid w:val="001500FC"/>
    <w:rsid w:val="0015078D"/>
    <w:rsid w:val="00151069"/>
    <w:rsid w:val="0015222D"/>
    <w:rsid w:val="00152327"/>
    <w:rsid w:val="00152A12"/>
    <w:rsid w:val="00152AEC"/>
    <w:rsid w:val="00152C87"/>
    <w:rsid w:val="00153605"/>
    <w:rsid w:val="001536BF"/>
    <w:rsid w:val="001537DF"/>
    <w:rsid w:val="00153B2F"/>
    <w:rsid w:val="001540F6"/>
    <w:rsid w:val="001545BC"/>
    <w:rsid w:val="001549CF"/>
    <w:rsid w:val="00154B5B"/>
    <w:rsid w:val="00154BAF"/>
    <w:rsid w:val="00154D8E"/>
    <w:rsid w:val="00154E0D"/>
    <w:rsid w:val="00154E69"/>
    <w:rsid w:val="00154F68"/>
    <w:rsid w:val="001552DE"/>
    <w:rsid w:val="0015531C"/>
    <w:rsid w:val="00155435"/>
    <w:rsid w:val="001555FC"/>
    <w:rsid w:val="00155D4B"/>
    <w:rsid w:val="00155FCD"/>
    <w:rsid w:val="001562A5"/>
    <w:rsid w:val="00156461"/>
    <w:rsid w:val="00156599"/>
    <w:rsid w:val="001568EB"/>
    <w:rsid w:val="001569B1"/>
    <w:rsid w:val="00156F57"/>
    <w:rsid w:val="00156F76"/>
    <w:rsid w:val="00157D31"/>
    <w:rsid w:val="00157D56"/>
    <w:rsid w:val="00157F11"/>
    <w:rsid w:val="00160035"/>
    <w:rsid w:val="001600E9"/>
    <w:rsid w:val="001601AE"/>
    <w:rsid w:val="0016021A"/>
    <w:rsid w:val="0016024E"/>
    <w:rsid w:val="00160948"/>
    <w:rsid w:val="00160FEC"/>
    <w:rsid w:val="001610E5"/>
    <w:rsid w:val="001616B9"/>
    <w:rsid w:val="00161B30"/>
    <w:rsid w:val="00161BC8"/>
    <w:rsid w:val="00161CF4"/>
    <w:rsid w:val="00161E34"/>
    <w:rsid w:val="00162091"/>
    <w:rsid w:val="00162B28"/>
    <w:rsid w:val="00162F51"/>
    <w:rsid w:val="00163F35"/>
    <w:rsid w:val="00164521"/>
    <w:rsid w:val="00164BFB"/>
    <w:rsid w:val="00164ECE"/>
    <w:rsid w:val="00165017"/>
    <w:rsid w:val="00165024"/>
    <w:rsid w:val="00165253"/>
    <w:rsid w:val="00165A8A"/>
    <w:rsid w:val="00165F3F"/>
    <w:rsid w:val="0016674F"/>
    <w:rsid w:val="00166B32"/>
    <w:rsid w:val="00166B72"/>
    <w:rsid w:val="00166FDD"/>
    <w:rsid w:val="00167AD6"/>
    <w:rsid w:val="00167D1F"/>
    <w:rsid w:val="00170422"/>
    <w:rsid w:val="0017049C"/>
    <w:rsid w:val="001705D6"/>
    <w:rsid w:val="00170791"/>
    <w:rsid w:val="001714F3"/>
    <w:rsid w:val="00171609"/>
    <w:rsid w:val="00171718"/>
    <w:rsid w:val="00171EBA"/>
    <w:rsid w:val="00172423"/>
    <w:rsid w:val="00172CB3"/>
    <w:rsid w:val="00172F28"/>
    <w:rsid w:val="001737B7"/>
    <w:rsid w:val="00173D70"/>
    <w:rsid w:val="00174A4D"/>
    <w:rsid w:val="00174C36"/>
    <w:rsid w:val="001753FE"/>
    <w:rsid w:val="00175A03"/>
    <w:rsid w:val="00175D17"/>
    <w:rsid w:val="00175D4C"/>
    <w:rsid w:val="0017649F"/>
    <w:rsid w:val="00176B7E"/>
    <w:rsid w:val="00176D30"/>
    <w:rsid w:val="00177094"/>
    <w:rsid w:val="00177FD8"/>
    <w:rsid w:val="0018043A"/>
    <w:rsid w:val="0018109D"/>
    <w:rsid w:val="00181180"/>
    <w:rsid w:val="001817A6"/>
    <w:rsid w:val="00181DA5"/>
    <w:rsid w:val="00181F31"/>
    <w:rsid w:val="001821A8"/>
    <w:rsid w:val="001824AD"/>
    <w:rsid w:val="00182796"/>
    <w:rsid w:val="00182CB7"/>
    <w:rsid w:val="00182F14"/>
    <w:rsid w:val="0018304D"/>
    <w:rsid w:val="001831B6"/>
    <w:rsid w:val="00183417"/>
    <w:rsid w:val="00183E11"/>
    <w:rsid w:val="00184052"/>
    <w:rsid w:val="001840A7"/>
    <w:rsid w:val="0018446C"/>
    <w:rsid w:val="00184948"/>
    <w:rsid w:val="00184BED"/>
    <w:rsid w:val="00184E49"/>
    <w:rsid w:val="00184EF4"/>
    <w:rsid w:val="00184F30"/>
    <w:rsid w:val="00185611"/>
    <w:rsid w:val="00185BB7"/>
    <w:rsid w:val="00185D26"/>
    <w:rsid w:val="00185E39"/>
    <w:rsid w:val="00185ED0"/>
    <w:rsid w:val="00185FE1"/>
    <w:rsid w:val="001861D8"/>
    <w:rsid w:val="001862E1"/>
    <w:rsid w:val="00186618"/>
    <w:rsid w:val="00186880"/>
    <w:rsid w:val="00186893"/>
    <w:rsid w:val="00186A53"/>
    <w:rsid w:val="00186B80"/>
    <w:rsid w:val="00186BAC"/>
    <w:rsid w:val="00186BF2"/>
    <w:rsid w:val="00187290"/>
    <w:rsid w:val="00187BC7"/>
    <w:rsid w:val="00187C92"/>
    <w:rsid w:val="00187F05"/>
    <w:rsid w:val="00190133"/>
    <w:rsid w:val="0019073B"/>
    <w:rsid w:val="00190B9E"/>
    <w:rsid w:val="00190C69"/>
    <w:rsid w:val="00190CAC"/>
    <w:rsid w:val="00190D02"/>
    <w:rsid w:val="00190D5A"/>
    <w:rsid w:val="00190DE0"/>
    <w:rsid w:val="00190E8B"/>
    <w:rsid w:val="00191410"/>
    <w:rsid w:val="00191A6D"/>
    <w:rsid w:val="00191BFD"/>
    <w:rsid w:val="00191D57"/>
    <w:rsid w:val="00191DFE"/>
    <w:rsid w:val="00191E2F"/>
    <w:rsid w:val="001922AA"/>
    <w:rsid w:val="0019271D"/>
    <w:rsid w:val="00192822"/>
    <w:rsid w:val="00193365"/>
    <w:rsid w:val="00193923"/>
    <w:rsid w:val="00194168"/>
    <w:rsid w:val="0019417B"/>
    <w:rsid w:val="00194998"/>
    <w:rsid w:val="00194BD7"/>
    <w:rsid w:val="00194D81"/>
    <w:rsid w:val="00194DBA"/>
    <w:rsid w:val="00194E3A"/>
    <w:rsid w:val="00194FFB"/>
    <w:rsid w:val="00195008"/>
    <w:rsid w:val="00195438"/>
    <w:rsid w:val="00195687"/>
    <w:rsid w:val="00195695"/>
    <w:rsid w:val="00195751"/>
    <w:rsid w:val="001957BF"/>
    <w:rsid w:val="00195EAD"/>
    <w:rsid w:val="0019637C"/>
    <w:rsid w:val="001965F3"/>
    <w:rsid w:val="00197494"/>
    <w:rsid w:val="0019787E"/>
    <w:rsid w:val="00197A1B"/>
    <w:rsid w:val="00197E1F"/>
    <w:rsid w:val="00197E3B"/>
    <w:rsid w:val="001A04B7"/>
    <w:rsid w:val="001A0A5D"/>
    <w:rsid w:val="001A0C93"/>
    <w:rsid w:val="001A0D33"/>
    <w:rsid w:val="001A0D77"/>
    <w:rsid w:val="001A0E1B"/>
    <w:rsid w:val="001A14BE"/>
    <w:rsid w:val="001A15D9"/>
    <w:rsid w:val="001A15F9"/>
    <w:rsid w:val="001A1863"/>
    <w:rsid w:val="001A196A"/>
    <w:rsid w:val="001A1C98"/>
    <w:rsid w:val="001A1D39"/>
    <w:rsid w:val="001A1D95"/>
    <w:rsid w:val="001A1EB3"/>
    <w:rsid w:val="001A20E4"/>
    <w:rsid w:val="001A2345"/>
    <w:rsid w:val="001A2361"/>
    <w:rsid w:val="001A2565"/>
    <w:rsid w:val="001A2E5B"/>
    <w:rsid w:val="001A3100"/>
    <w:rsid w:val="001A336E"/>
    <w:rsid w:val="001A39A5"/>
    <w:rsid w:val="001A454C"/>
    <w:rsid w:val="001A455B"/>
    <w:rsid w:val="001A4B14"/>
    <w:rsid w:val="001A4D46"/>
    <w:rsid w:val="001A55B2"/>
    <w:rsid w:val="001A590F"/>
    <w:rsid w:val="001A61A8"/>
    <w:rsid w:val="001A6335"/>
    <w:rsid w:val="001A642B"/>
    <w:rsid w:val="001A6474"/>
    <w:rsid w:val="001A67B0"/>
    <w:rsid w:val="001A6DF0"/>
    <w:rsid w:val="001A6E15"/>
    <w:rsid w:val="001A7086"/>
    <w:rsid w:val="001A7339"/>
    <w:rsid w:val="001A74EB"/>
    <w:rsid w:val="001A7593"/>
    <w:rsid w:val="001A7790"/>
    <w:rsid w:val="001A7CE7"/>
    <w:rsid w:val="001A7EA2"/>
    <w:rsid w:val="001B020D"/>
    <w:rsid w:val="001B04AA"/>
    <w:rsid w:val="001B071A"/>
    <w:rsid w:val="001B07E7"/>
    <w:rsid w:val="001B08FF"/>
    <w:rsid w:val="001B11A8"/>
    <w:rsid w:val="001B1411"/>
    <w:rsid w:val="001B1762"/>
    <w:rsid w:val="001B17AC"/>
    <w:rsid w:val="001B199A"/>
    <w:rsid w:val="001B1A23"/>
    <w:rsid w:val="001B234F"/>
    <w:rsid w:val="001B32CA"/>
    <w:rsid w:val="001B35C2"/>
    <w:rsid w:val="001B36BC"/>
    <w:rsid w:val="001B3AD1"/>
    <w:rsid w:val="001B3AE8"/>
    <w:rsid w:val="001B4260"/>
    <w:rsid w:val="001B4AE6"/>
    <w:rsid w:val="001B50C4"/>
    <w:rsid w:val="001B5214"/>
    <w:rsid w:val="001B564D"/>
    <w:rsid w:val="001B57E2"/>
    <w:rsid w:val="001B588D"/>
    <w:rsid w:val="001B612F"/>
    <w:rsid w:val="001B63C7"/>
    <w:rsid w:val="001B66E2"/>
    <w:rsid w:val="001B6E04"/>
    <w:rsid w:val="001B782E"/>
    <w:rsid w:val="001B7922"/>
    <w:rsid w:val="001B7A70"/>
    <w:rsid w:val="001C022D"/>
    <w:rsid w:val="001C05C1"/>
    <w:rsid w:val="001C067F"/>
    <w:rsid w:val="001C078A"/>
    <w:rsid w:val="001C118F"/>
    <w:rsid w:val="001C1BFD"/>
    <w:rsid w:val="001C206D"/>
    <w:rsid w:val="001C22A0"/>
    <w:rsid w:val="001C2A4C"/>
    <w:rsid w:val="001C2ABB"/>
    <w:rsid w:val="001C2B21"/>
    <w:rsid w:val="001C323D"/>
    <w:rsid w:val="001C3812"/>
    <w:rsid w:val="001C39BC"/>
    <w:rsid w:val="001C3F44"/>
    <w:rsid w:val="001C3F73"/>
    <w:rsid w:val="001C40C0"/>
    <w:rsid w:val="001C4433"/>
    <w:rsid w:val="001C4A35"/>
    <w:rsid w:val="001C55CE"/>
    <w:rsid w:val="001C5C24"/>
    <w:rsid w:val="001C62B1"/>
    <w:rsid w:val="001C64BE"/>
    <w:rsid w:val="001C683E"/>
    <w:rsid w:val="001C7835"/>
    <w:rsid w:val="001D0854"/>
    <w:rsid w:val="001D085B"/>
    <w:rsid w:val="001D08B2"/>
    <w:rsid w:val="001D08B9"/>
    <w:rsid w:val="001D0BCF"/>
    <w:rsid w:val="001D0D06"/>
    <w:rsid w:val="001D0D9A"/>
    <w:rsid w:val="001D0FA6"/>
    <w:rsid w:val="001D0FBA"/>
    <w:rsid w:val="001D100E"/>
    <w:rsid w:val="001D1AAD"/>
    <w:rsid w:val="001D2052"/>
    <w:rsid w:val="001D243A"/>
    <w:rsid w:val="001D262C"/>
    <w:rsid w:val="001D26E3"/>
    <w:rsid w:val="001D30C9"/>
    <w:rsid w:val="001D35D8"/>
    <w:rsid w:val="001D3E80"/>
    <w:rsid w:val="001D4050"/>
    <w:rsid w:val="001D44F0"/>
    <w:rsid w:val="001D45F1"/>
    <w:rsid w:val="001D464A"/>
    <w:rsid w:val="001D49A2"/>
    <w:rsid w:val="001D5019"/>
    <w:rsid w:val="001D54A9"/>
    <w:rsid w:val="001D596E"/>
    <w:rsid w:val="001D5C70"/>
    <w:rsid w:val="001D5E78"/>
    <w:rsid w:val="001D6908"/>
    <w:rsid w:val="001D6FF9"/>
    <w:rsid w:val="001D7066"/>
    <w:rsid w:val="001D76B5"/>
    <w:rsid w:val="001D7713"/>
    <w:rsid w:val="001D79E5"/>
    <w:rsid w:val="001D7C17"/>
    <w:rsid w:val="001D7D9B"/>
    <w:rsid w:val="001E00DC"/>
    <w:rsid w:val="001E0160"/>
    <w:rsid w:val="001E0EFB"/>
    <w:rsid w:val="001E1710"/>
    <w:rsid w:val="001E1998"/>
    <w:rsid w:val="001E1B0D"/>
    <w:rsid w:val="001E1B25"/>
    <w:rsid w:val="001E1E31"/>
    <w:rsid w:val="001E2390"/>
    <w:rsid w:val="001E3116"/>
    <w:rsid w:val="001E39E8"/>
    <w:rsid w:val="001E39FE"/>
    <w:rsid w:val="001E408F"/>
    <w:rsid w:val="001E4255"/>
    <w:rsid w:val="001E437C"/>
    <w:rsid w:val="001E45C0"/>
    <w:rsid w:val="001E46C6"/>
    <w:rsid w:val="001E4B4D"/>
    <w:rsid w:val="001E4D7E"/>
    <w:rsid w:val="001E4E11"/>
    <w:rsid w:val="001E5408"/>
    <w:rsid w:val="001E575C"/>
    <w:rsid w:val="001E5A47"/>
    <w:rsid w:val="001E5AB9"/>
    <w:rsid w:val="001E62FE"/>
    <w:rsid w:val="001E6857"/>
    <w:rsid w:val="001E692E"/>
    <w:rsid w:val="001E69FE"/>
    <w:rsid w:val="001E6A11"/>
    <w:rsid w:val="001E6B7F"/>
    <w:rsid w:val="001E6BAC"/>
    <w:rsid w:val="001E6DF9"/>
    <w:rsid w:val="001E7065"/>
    <w:rsid w:val="001E71A8"/>
    <w:rsid w:val="001E7B66"/>
    <w:rsid w:val="001E7DA4"/>
    <w:rsid w:val="001E7E84"/>
    <w:rsid w:val="001F06B3"/>
    <w:rsid w:val="001F06C9"/>
    <w:rsid w:val="001F0750"/>
    <w:rsid w:val="001F0BAB"/>
    <w:rsid w:val="001F0CFB"/>
    <w:rsid w:val="001F123E"/>
    <w:rsid w:val="001F126B"/>
    <w:rsid w:val="001F13C1"/>
    <w:rsid w:val="001F16AB"/>
    <w:rsid w:val="001F1732"/>
    <w:rsid w:val="001F1D2E"/>
    <w:rsid w:val="001F1E9A"/>
    <w:rsid w:val="001F22C8"/>
    <w:rsid w:val="001F2322"/>
    <w:rsid w:val="001F246E"/>
    <w:rsid w:val="001F2953"/>
    <w:rsid w:val="001F2BAE"/>
    <w:rsid w:val="001F2D3E"/>
    <w:rsid w:val="001F31F2"/>
    <w:rsid w:val="001F38B1"/>
    <w:rsid w:val="001F3AF1"/>
    <w:rsid w:val="001F3B77"/>
    <w:rsid w:val="001F40D3"/>
    <w:rsid w:val="001F446D"/>
    <w:rsid w:val="001F4497"/>
    <w:rsid w:val="001F4B08"/>
    <w:rsid w:val="001F4F31"/>
    <w:rsid w:val="001F556F"/>
    <w:rsid w:val="001F5747"/>
    <w:rsid w:val="001F5780"/>
    <w:rsid w:val="001F59B4"/>
    <w:rsid w:val="001F59B5"/>
    <w:rsid w:val="001F5D94"/>
    <w:rsid w:val="001F5F57"/>
    <w:rsid w:val="001F685D"/>
    <w:rsid w:val="001F6B0A"/>
    <w:rsid w:val="001F6E37"/>
    <w:rsid w:val="001F7644"/>
    <w:rsid w:val="001F7668"/>
    <w:rsid w:val="001F7C35"/>
    <w:rsid w:val="001F7CC6"/>
    <w:rsid w:val="00200230"/>
    <w:rsid w:val="00200576"/>
    <w:rsid w:val="0020078E"/>
    <w:rsid w:val="0020098F"/>
    <w:rsid w:val="00200B21"/>
    <w:rsid w:val="00200CC8"/>
    <w:rsid w:val="00200DB3"/>
    <w:rsid w:val="00201320"/>
    <w:rsid w:val="0020186A"/>
    <w:rsid w:val="00201EA8"/>
    <w:rsid w:val="0020200F"/>
    <w:rsid w:val="0020204A"/>
    <w:rsid w:val="00202408"/>
    <w:rsid w:val="00202573"/>
    <w:rsid w:val="00202B89"/>
    <w:rsid w:val="00203297"/>
    <w:rsid w:val="00203388"/>
    <w:rsid w:val="00203515"/>
    <w:rsid w:val="0020390F"/>
    <w:rsid w:val="0020402D"/>
    <w:rsid w:val="00204073"/>
    <w:rsid w:val="002048C8"/>
    <w:rsid w:val="00204D56"/>
    <w:rsid w:val="00204D8B"/>
    <w:rsid w:val="00204DFB"/>
    <w:rsid w:val="0020502E"/>
    <w:rsid w:val="0020577C"/>
    <w:rsid w:val="00205914"/>
    <w:rsid w:val="0020613B"/>
    <w:rsid w:val="00206836"/>
    <w:rsid w:val="00206FA9"/>
    <w:rsid w:val="00207193"/>
    <w:rsid w:val="0020724E"/>
    <w:rsid w:val="0020747D"/>
    <w:rsid w:val="0020767D"/>
    <w:rsid w:val="002077A0"/>
    <w:rsid w:val="0021040C"/>
    <w:rsid w:val="002108C7"/>
    <w:rsid w:val="00210965"/>
    <w:rsid w:val="00210991"/>
    <w:rsid w:val="00210C44"/>
    <w:rsid w:val="002112EC"/>
    <w:rsid w:val="0021144D"/>
    <w:rsid w:val="00211664"/>
    <w:rsid w:val="00211EAF"/>
    <w:rsid w:val="00211EFB"/>
    <w:rsid w:val="00212033"/>
    <w:rsid w:val="00212065"/>
    <w:rsid w:val="00212884"/>
    <w:rsid w:val="00212E0E"/>
    <w:rsid w:val="0021317F"/>
    <w:rsid w:val="0021325A"/>
    <w:rsid w:val="00213833"/>
    <w:rsid w:val="00214560"/>
    <w:rsid w:val="00214709"/>
    <w:rsid w:val="00214EC2"/>
    <w:rsid w:val="00214EDF"/>
    <w:rsid w:val="002158E9"/>
    <w:rsid w:val="00215930"/>
    <w:rsid w:val="00215CBA"/>
    <w:rsid w:val="00215D12"/>
    <w:rsid w:val="00215E08"/>
    <w:rsid w:val="00215FC8"/>
    <w:rsid w:val="002162FB"/>
    <w:rsid w:val="00216309"/>
    <w:rsid w:val="00216369"/>
    <w:rsid w:val="002166E6"/>
    <w:rsid w:val="00216862"/>
    <w:rsid w:val="0021696C"/>
    <w:rsid w:val="00216E25"/>
    <w:rsid w:val="0021701F"/>
    <w:rsid w:val="00220042"/>
    <w:rsid w:val="0022044B"/>
    <w:rsid w:val="00220AD9"/>
    <w:rsid w:val="00220E60"/>
    <w:rsid w:val="002210DA"/>
    <w:rsid w:val="002211DE"/>
    <w:rsid w:val="00221300"/>
    <w:rsid w:val="00221321"/>
    <w:rsid w:val="0022137B"/>
    <w:rsid w:val="00221410"/>
    <w:rsid w:val="00221800"/>
    <w:rsid w:val="0022196F"/>
    <w:rsid w:val="00221AB7"/>
    <w:rsid w:val="00221FB3"/>
    <w:rsid w:val="00222092"/>
    <w:rsid w:val="002220A7"/>
    <w:rsid w:val="002220F3"/>
    <w:rsid w:val="00222657"/>
    <w:rsid w:val="002227F1"/>
    <w:rsid w:val="00222A0C"/>
    <w:rsid w:val="00222AE9"/>
    <w:rsid w:val="00222B08"/>
    <w:rsid w:val="0022308F"/>
    <w:rsid w:val="00223158"/>
    <w:rsid w:val="0022344C"/>
    <w:rsid w:val="00223AA1"/>
    <w:rsid w:val="00224671"/>
    <w:rsid w:val="002249A0"/>
    <w:rsid w:val="00225339"/>
    <w:rsid w:val="00225555"/>
    <w:rsid w:val="00226041"/>
    <w:rsid w:val="002261B1"/>
    <w:rsid w:val="00226589"/>
    <w:rsid w:val="00226D22"/>
    <w:rsid w:val="00226E41"/>
    <w:rsid w:val="002273B1"/>
    <w:rsid w:val="00227431"/>
    <w:rsid w:val="00227457"/>
    <w:rsid w:val="00227712"/>
    <w:rsid w:val="00227810"/>
    <w:rsid w:val="002306DF"/>
    <w:rsid w:val="00230CFA"/>
    <w:rsid w:val="00230FB7"/>
    <w:rsid w:val="00231002"/>
    <w:rsid w:val="00231992"/>
    <w:rsid w:val="00231FC4"/>
    <w:rsid w:val="00232043"/>
    <w:rsid w:val="002325A4"/>
    <w:rsid w:val="00232866"/>
    <w:rsid w:val="00232E60"/>
    <w:rsid w:val="0023346E"/>
    <w:rsid w:val="00233B84"/>
    <w:rsid w:val="00233C0B"/>
    <w:rsid w:val="002346F1"/>
    <w:rsid w:val="002357CD"/>
    <w:rsid w:val="00235CB4"/>
    <w:rsid w:val="00235D2A"/>
    <w:rsid w:val="00235E87"/>
    <w:rsid w:val="00235EEC"/>
    <w:rsid w:val="00235FC6"/>
    <w:rsid w:val="002363FE"/>
    <w:rsid w:val="0023642B"/>
    <w:rsid w:val="00236CF3"/>
    <w:rsid w:val="00236F1F"/>
    <w:rsid w:val="00237136"/>
    <w:rsid w:val="002375F0"/>
    <w:rsid w:val="00237B74"/>
    <w:rsid w:val="00240B52"/>
    <w:rsid w:val="00240E6D"/>
    <w:rsid w:val="002410B4"/>
    <w:rsid w:val="002410E9"/>
    <w:rsid w:val="0024111C"/>
    <w:rsid w:val="00241452"/>
    <w:rsid w:val="002421E7"/>
    <w:rsid w:val="002422D4"/>
    <w:rsid w:val="002424A1"/>
    <w:rsid w:val="002428D4"/>
    <w:rsid w:val="00242C01"/>
    <w:rsid w:val="00242C6D"/>
    <w:rsid w:val="00242DD8"/>
    <w:rsid w:val="00242DFF"/>
    <w:rsid w:val="002430C9"/>
    <w:rsid w:val="002432EC"/>
    <w:rsid w:val="002432FC"/>
    <w:rsid w:val="00243305"/>
    <w:rsid w:val="002438A6"/>
    <w:rsid w:val="00243DB4"/>
    <w:rsid w:val="00244873"/>
    <w:rsid w:val="00244BFF"/>
    <w:rsid w:val="00244C53"/>
    <w:rsid w:val="00244FA0"/>
    <w:rsid w:val="0024508C"/>
    <w:rsid w:val="002451C7"/>
    <w:rsid w:val="002452B6"/>
    <w:rsid w:val="00245475"/>
    <w:rsid w:val="002457DE"/>
    <w:rsid w:val="00245B8B"/>
    <w:rsid w:val="00245BF4"/>
    <w:rsid w:val="00245E69"/>
    <w:rsid w:val="00245F92"/>
    <w:rsid w:val="00246033"/>
    <w:rsid w:val="00246435"/>
    <w:rsid w:val="002465B0"/>
    <w:rsid w:val="002467B8"/>
    <w:rsid w:val="002467CC"/>
    <w:rsid w:val="00246BCF"/>
    <w:rsid w:val="00246D18"/>
    <w:rsid w:val="00247312"/>
    <w:rsid w:val="002473E2"/>
    <w:rsid w:val="00247693"/>
    <w:rsid w:val="002479BB"/>
    <w:rsid w:val="00247AB1"/>
    <w:rsid w:val="00247C61"/>
    <w:rsid w:val="0025005A"/>
    <w:rsid w:val="00250327"/>
    <w:rsid w:val="00250602"/>
    <w:rsid w:val="00250E34"/>
    <w:rsid w:val="0025118A"/>
    <w:rsid w:val="00251197"/>
    <w:rsid w:val="00251245"/>
    <w:rsid w:val="00251596"/>
    <w:rsid w:val="00251603"/>
    <w:rsid w:val="00251635"/>
    <w:rsid w:val="00251CA2"/>
    <w:rsid w:val="00251CB1"/>
    <w:rsid w:val="00251DD2"/>
    <w:rsid w:val="00251FDD"/>
    <w:rsid w:val="0025218A"/>
    <w:rsid w:val="0025233E"/>
    <w:rsid w:val="002523F3"/>
    <w:rsid w:val="002525CF"/>
    <w:rsid w:val="00252A68"/>
    <w:rsid w:val="00252D1B"/>
    <w:rsid w:val="00253163"/>
    <w:rsid w:val="00253441"/>
    <w:rsid w:val="002536A1"/>
    <w:rsid w:val="00253881"/>
    <w:rsid w:val="0025399C"/>
    <w:rsid w:val="00253C5E"/>
    <w:rsid w:val="002544A5"/>
    <w:rsid w:val="002544E4"/>
    <w:rsid w:val="002544E8"/>
    <w:rsid w:val="002548CF"/>
    <w:rsid w:val="00254DBF"/>
    <w:rsid w:val="002551CF"/>
    <w:rsid w:val="00255770"/>
    <w:rsid w:val="00255BF1"/>
    <w:rsid w:val="002560D0"/>
    <w:rsid w:val="00256451"/>
    <w:rsid w:val="00256DB8"/>
    <w:rsid w:val="0025710B"/>
    <w:rsid w:val="0025749B"/>
    <w:rsid w:val="002575A4"/>
    <w:rsid w:val="00257A62"/>
    <w:rsid w:val="002601BB"/>
    <w:rsid w:val="002602F2"/>
    <w:rsid w:val="002605F2"/>
    <w:rsid w:val="00260CED"/>
    <w:rsid w:val="00261B8C"/>
    <w:rsid w:val="00261EB4"/>
    <w:rsid w:val="00261F6C"/>
    <w:rsid w:val="00262BFA"/>
    <w:rsid w:val="00263164"/>
    <w:rsid w:val="00263D03"/>
    <w:rsid w:val="00263D17"/>
    <w:rsid w:val="00264539"/>
    <w:rsid w:val="002648AC"/>
    <w:rsid w:val="00264EB2"/>
    <w:rsid w:val="002654DE"/>
    <w:rsid w:val="00265848"/>
    <w:rsid w:val="00265918"/>
    <w:rsid w:val="002659CB"/>
    <w:rsid w:val="00266348"/>
    <w:rsid w:val="002668FC"/>
    <w:rsid w:val="00266F3F"/>
    <w:rsid w:val="002672DA"/>
    <w:rsid w:val="00267786"/>
    <w:rsid w:val="00267B19"/>
    <w:rsid w:val="00267D26"/>
    <w:rsid w:val="00270481"/>
    <w:rsid w:val="0027059A"/>
    <w:rsid w:val="002707F1"/>
    <w:rsid w:val="00270834"/>
    <w:rsid w:val="00270E2D"/>
    <w:rsid w:val="00270EAF"/>
    <w:rsid w:val="00271488"/>
    <w:rsid w:val="002716B3"/>
    <w:rsid w:val="00271B3C"/>
    <w:rsid w:val="00271F2C"/>
    <w:rsid w:val="0027241F"/>
    <w:rsid w:val="0027269C"/>
    <w:rsid w:val="002726D9"/>
    <w:rsid w:val="00272763"/>
    <w:rsid w:val="002727C3"/>
    <w:rsid w:val="002728F9"/>
    <w:rsid w:val="00272A81"/>
    <w:rsid w:val="002730C9"/>
    <w:rsid w:val="002731CE"/>
    <w:rsid w:val="00273A7A"/>
    <w:rsid w:val="00273C59"/>
    <w:rsid w:val="00273D40"/>
    <w:rsid w:val="00273E86"/>
    <w:rsid w:val="0027415F"/>
    <w:rsid w:val="00274A23"/>
    <w:rsid w:val="00274D76"/>
    <w:rsid w:val="00274F67"/>
    <w:rsid w:val="0027512B"/>
    <w:rsid w:val="00275649"/>
    <w:rsid w:val="002759E6"/>
    <w:rsid w:val="00275C32"/>
    <w:rsid w:val="00275CCF"/>
    <w:rsid w:val="00277A68"/>
    <w:rsid w:val="00277CA1"/>
    <w:rsid w:val="00277FF6"/>
    <w:rsid w:val="002800AA"/>
    <w:rsid w:val="00280285"/>
    <w:rsid w:val="00280709"/>
    <w:rsid w:val="00281061"/>
    <w:rsid w:val="002814E6"/>
    <w:rsid w:val="00281633"/>
    <w:rsid w:val="002818B6"/>
    <w:rsid w:val="00281976"/>
    <w:rsid w:val="00281A54"/>
    <w:rsid w:val="00282A62"/>
    <w:rsid w:val="00282AE5"/>
    <w:rsid w:val="00282C05"/>
    <w:rsid w:val="00283616"/>
    <w:rsid w:val="002837B7"/>
    <w:rsid w:val="00283993"/>
    <w:rsid w:val="00283FC0"/>
    <w:rsid w:val="00284332"/>
    <w:rsid w:val="002844BC"/>
    <w:rsid w:val="00284F04"/>
    <w:rsid w:val="00285347"/>
    <w:rsid w:val="002854D2"/>
    <w:rsid w:val="0028562B"/>
    <w:rsid w:val="00285922"/>
    <w:rsid w:val="00286223"/>
    <w:rsid w:val="0028652A"/>
    <w:rsid w:val="00286D52"/>
    <w:rsid w:val="00286EDB"/>
    <w:rsid w:val="00287114"/>
    <w:rsid w:val="00287B0B"/>
    <w:rsid w:val="00290631"/>
    <w:rsid w:val="00290A8D"/>
    <w:rsid w:val="00290C11"/>
    <w:rsid w:val="00290C64"/>
    <w:rsid w:val="00290F74"/>
    <w:rsid w:val="00291041"/>
    <w:rsid w:val="00291244"/>
    <w:rsid w:val="00291355"/>
    <w:rsid w:val="0029177A"/>
    <w:rsid w:val="00291953"/>
    <w:rsid w:val="00291F69"/>
    <w:rsid w:val="00292255"/>
    <w:rsid w:val="002936B4"/>
    <w:rsid w:val="00293AA5"/>
    <w:rsid w:val="00293E5A"/>
    <w:rsid w:val="00293E67"/>
    <w:rsid w:val="002942A7"/>
    <w:rsid w:val="00294445"/>
    <w:rsid w:val="002945D8"/>
    <w:rsid w:val="002948B1"/>
    <w:rsid w:val="00294A46"/>
    <w:rsid w:val="00294DEC"/>
    <w:rsid w:val="002951E6"/>
    <w:rsid w:val="0029528A"/>
    <w:rsid w:val="00295330"/>
    <w:rsid w:val="002955DD"/>
    <w:rsid w:val="00295E65"/>
    <w:rsid w:val="002962C4"/>
    <w:rsid w:val="0029641A"/>
    <w:rsid w:val="0029641F"/>
    <w:rsid w:val="00296528"/>
    <w:rsid w:val="0029684C"/>
    <w:rsid w:val="002969E4"/>
    <w:rsid w:val="0029703E"/>
    <w:rsid w:val="0029718F"/>
    <w:rsid w:val="0029747B"/>
    <w:rsid w:val="0029772C"/>
    <w:rsid w:val="00297EB8"/>
    <w:rsid w:val="002A0028"/>
    <w:rsid w:val="002A058A"/>
    <w:rsid w:val="002A05CA"/>
    <w:rsid w:val="002A0708"/>
    <w:rsid w:val="002A074D"/>
    <w:rsid w:val="002A0802"/>
    <w:rsid w:val="002A0859"/>
    <w:rsid w:val="002A11E1"/>
    <w:rsid w:val="002A1322"/>
    <w:rsid w:val="002A133B"/>
    <w:rsid w:val="002A151A"/>
    <w:rsid w:val="002A1D9D"/>
    <w:rsid w:val="002A25C8"/>
    <w:rsid w:val="002A25D2"/>
    <w:rsid w:val="002A26F8"/>
    <w:rsid w:val="002A3400"/>
    <w:rsid w:val="002A39CA"/>
    <w:rsid w:val="002A4632"/>
    <w:rsid w:val="002A48BB"/>
    <w:rsid w:val="002A5527"/>
    <w:rsid w:val="002A55D0"/>
    <w:rsid w:val="002A56A9"/>
    <w:rsid w:val="002A5A35"/>
    <w:rsid w:val="002A650B"/>
    <w:rsid w:val="002A679D"/>
    <w:rsid w:val="002A6824"/>
    <w:rsid w:val="002A6963"/>
    <w:rsid w:val="002A6A2E"/>
    <w:rsid w:val="002A711A"/>
    <w:rsid w:val="002A768F"/>
    <w:rsid w:val="002A78B2"/>
    <w:rsid w:val="002A7CFD"/>
    <w:rsid w:val="002A7DEB"/>
    <w:rsid w:val="002A7DEF"/>
    <w:rsid w:val="002A7EC5"/>
    <w:rsid w:val="002A7FAC"/>
    <w:rsid w:val="002A7FB8"/>
    <w:rsid w:val="002B0577"/>
    <w:rsid w:val="002B07D0"/>
    <w:rsid w:val="002B0B7C"/>
    <w:rsid w:val="002B0F73"/>
    <w:rsid w:val="002B14A3"/>
    <w:rsid w:val="002B14F9"/>
    <w:rsid w:val="002B1D73"/>
    <w:rsid w:val="002B1F37"/>
    <w:rsid w:val="002B29C6"/>
    <w:rsid w:val="002B3440"/>
    <w:rsid w:val="002B395E"/>
    <w:rsid w:val="002B3AA7"/>
    <w:rsid w:val="002B3D8F"/>
    <w:rsid w:val="002B3E32"/>
    <w:rsid w:val="002B4544"/>
    <w:rsid w:val="002B4669"/>
    <w:rsid w:val="002B46D6"/>
    <w:rsid w:val="002B4821"/>
    <w:rsid w:val="002B48AE"/>
    <w:rsid w:val="002B52AB"/>
    <w:rsid w:val="002B5494"/>
    <w:rsid w:val="002B5B34"/>
    <w:rsid w:val="002B5D71"/>
    <w:rsid w:val="002B6CDB"/>
    <w:rsid w:val="002B6D35"/>
    <w:rsid w:val="002B757F"/>
    <w:rsid w:val="002B7C42"/>
    <w:rsid w:val="002B7C5B"/>
    <w:rsid w:val="002B7D75"/>
    <w:rsid w:val="002C00DB"/>
    <w:rsid w:val="002C07DB"/>
    <w:rsid w:val="002C0A1A"/>
    <w:rsid w:val="002C0B63"/>
    <w:rsid w:val="002C0DC1"/>
    <w:rsid w:val="002C140E"/>
    <w:rsid w:val="002C162B"/>
    <w:rsid w:val="002C1AA5"/>
    <w:rsid w:val="002C1E8D"/>
    <w:rsid w:val="002C23D6"/>
    <w:rsid w:val="002C3C03"/>
    <w:rsid w:val="002C3D03"/>
    <w:rsid w:val="002C4306"/>
    <w:rsid w:val="002C4572"/>
    <w:rsid w:val="002C4A28"/>
    <w:rsid w:val="002C4A48"/>
    <w:rsid w:val="002C4DB9"/>
    <w:rsid w:val="002C51EF"/>
    <w:rsid w:val="002C534D"/>
    <w:rsid w:val="002C53E3"/>
    <w:rsid w:val="002C55E0"/>
    <w:rsid w:val="002C560C"/>
    <w:rsid w:val="002C565B"/>
    <w:rsid w:val="002C5D80"/>
    <w:rsid w:val="002C5FA9"/>
    <w:rsid w:val="002C6362"/>
    <w:rsid w:val="002C69E3"/>
    <w:rsid w:val="002C6DB6"/>
    <w:rsid w:val="002C725D"/>
    <w:rsid w:val="002C7570"/>
    <w:rsid w:val="002C797E"/>
    <w:rsid w:val="002C7BBB"/>
    <w:rsid w:val="002D022F"/>
    <w:rsid w:val="002D1B78"/>
    <w:rsid w:val="002D1C3C"/>
    <w:rsid w:val="002D1E7B"/>
    <w:rsid w:val="002D20DB"/>
    <w:rsid w:val="002D240A"/>
    <w:rsid w:val="002D248F"/>
    <w:rsid w:val="002D2D60"/>
    <w:rsid w:val="002D2DAA"/>
    <w:rsid w:val="002D322B"/>
    <w:rsid w:val="002D3496"/>
    <w:rsid w:val="002D421D"/>
    <w:rsid w:val="002D4221"/>
    <w:rsid w:val="002D43ED"/>
    <w:rsid w:val="002D4681"/>
    <w:rsid w:val="002D4A7F"/>
    <w:rsid w:val="002D4E94"/>
    <w:rsid w:val="002D50CB"/>
    <w:rsid w:val="002D57EE"/>
    <w:rsid w:val="002D65A7"/>
    <w:rsid w:val="002D682B"/>
    <w:rsid w:val="002D6853"/>
    <w:rsid w:val="002D685D"/>
    <w:rsid w:val="002D6995"/>
    <w:rsid w:val="002D6E36"/>
    <w:rsid w:val="002D71C8"/>
    <w:rsid w:val="002D729A"/>
    <w:rsid w:val="002D75B9"/>
    <w:rsid w:val="002D75C6"/>
    <w:rsid w:val="002D7973"/>
    <w:rsid w:val="002E0209"/>
    <w:rsid w:val="002E0221"/>
    <w:rsid w:val="002E0278"/>
    <w:rsid w:val="002E0415"/>
    <w:rsid w:val="002E05CC"/>
    <w:rsid w:val="002E098D"/>
    <w:rsid w:val="002E0A6E"/>
    <w:rsid w:val="002E0B70"/>
    <w:rsid w:val="002E13AA"/>
    <w:rsid w:val="002E15A6"/>
    <w:rsid w:val="002E1A5D"/>
    <w:rsid w:val="002E22D6"/>
    <w:rsid w:val="002E2486"/>
    <w:rsid w:val="002E2F75"/>
    <w:rsid w:val="002E2FAB"/>
    <w:rsid w:val="002E3427"/>
    <w:rsid w:val="002E3CC5"/>
    <w:rsid w:val="002E3F19"/>
    <w:rsid w:val="002E4006"/>
    <w:rsid w:val="002E4195"/>
    <w:rsid w:val="002E421A"/>
    <w:rsid w:val="002E43F0"/>
    <w:rsid w:val="002E4622"/>
    <w:rsid w:val="002E4942"/>
    <w:rsid w:val="002E4963"/>
    <w:rsid w:val="002E4AE3"/>
    <w:rsid w:val="002E4F7E"/>
    <w:rsid w:val="002E51D2"/>
    <w:rsid w:val="002E56D8"/>
    <w:rsid w:val="002E56F0"/>
    <w:rsid w:val="002E6057"/>
    <w:rsid w:val="002E677A"/>
    <w:rsid w:val="002E7A0E"/>
    <w:rsid w:val="002E7EFA"/>
    <w:rsid w:val="002F008F"/>
    <w:rsid w:val="002F0179"/>
    <w:rsid w:val="002F02AF"/>
    <w:rsid w:val="002F05B7"/>
    <w:rsid w:val="002F0767"/>
    <w:rsid w:val="002F182D"/>
    <w:rsid w:val="002F1896"/>
    <w:rsid w:val="002F1F17"/>
    <w:rsid w:val="002F2BBF"/>
    <w:rsid w:val="002F2F39"/>
    <w:rsid w:val="002F331B"/>
    <w:rsid w:val="002F3340"/>
    <w:rsid w:val="002F3378"/>
    <w:rsid w:val="002F352B"/>
    <w:rsid w:val="002F37E2"/>
    <w:rsid w:val="002F3AC8"/>
    <w:rsid w:val="002F3E59"/>
    <w:rsid w:val="002F404F"/>
    <w:rsid w:val="002F41F4"/>
    <w:rsid w:val="002F435C"/>
    <w:rsid w:val="002F4709"/>
    <w:rsid w:val="002F49B5"/>
    <w:rsid w:val="002F4AC9"/>
    <w:rsid w:val="002F4C36"/>
    <w:rsid w:val="002F4D68"/>
    <w:rsid w:val="002F510F"/>
    <w:rsid w:val="002F5A7F"/>
    <w:rsid w:val="002F5B22"/>
    <w:rsid w:val="002F6274"/>
    <w:rsid w:val="002F6386"/>
    <w:rsid w:val="002F6F29"/>
    <w:rsid w:val="002F7182"/>
    <w:rsid w:val="002F71EB"/>
    <w:rsid w:val="002F76AB"/>
    <w:rsid w:val="003000D8"/>
    <w:rsid w:val="00300DAC"/>
    <w:rsid w:val="00300E44"/>
    <w:rsid w:val="003011F8"/>
    <w:rsid w:val="00301357"/>
    <w:rsid w:val="00301813"/>
    <w:rsid w:val="00301927"/>
    <w:rsid w:val="003019D1"/>
    <w:rsid w:val="00301CEA"/>
    <w:rsid w:val="003021BE"/>
    <w:rsid w:val="00302281"/>
    <w:rsid w:val="003026B8"/>
    <w:rsid w:val="00302AA2"/>
    <w:rsid w:val="00302F1D"/>
    <w:rsid w:val="0030331E"/>
    <w:rsid w:val="00303704"/>
    <w:rsid w:val="00303E78"/>
    <w:rsid w:val="003046ED"/>
    <w:rsid w:val="0030477D"/>
    <w:rsid w:val="003048F1"/>
    <w:rsid w:val="00304FA1"/>
    <w:rsid w:val="00305039"/>
    <w:rsid w:val="00305171"/>
    <w:rsid w:val="00305635"/>
    <w:rsid w:val="003056EA"/>
    <w:rsid w:val="00305720"/>
    <w:rsid w:val="00305832"/>
    <w:rsid w:val="00305CB8"/>
    <w:rsid w:val="00305E5A"/>
    <w:rsid w:val="00306E5E"/>
    <w:rsid w:val="0030714E"/>
    <w:rsid w:val="0030747A"/>
    <w:rsid w:val="003074BA"/>
    <w:rsid w:val="003076D0"/>
    <w:rsid w:val="0031003C"/>
    <w:rsid w:val="003105E9"/>
    <w:rsid w:val="00310BB0"/>
    <w:rsid w:val="00310E23"/>
    <w:rsid w:val="003113D5"/>
    <w:rsid w:val="00311A33"/>
    <w:rsid w:val="00311D0A"/>
    <w:rsid w:val="00311E47"/>
    <w:rsid w:val="00312047"/>
    <w:rsid w:val="003120F1"/>
    <w:rsid w:val="0031227D"/>
    <w:rsid w:val="0031228A"/>
    <w:rsid w:val="003127C3"/>
    <w:rsid w:val="003127EC"/>
    <w:rsid w:val="00312846"/>
    <w:rsid w:val="003128AA"/>
    <w:rsid w:val="00312D72"/>
    <w:rsid w:val="0031349A"/>
    <w:rsid w:val="00313803"/>
    <w:rsid w:val="00313D13"/>
    <w:rsid w:val="00313F12"/>
    <w:rsid w:val="0031429E"/>
    <w:rsid w:val="003143AE"/>
    <w:rsid w:val="0031458E"/>
    <w:rsid w:val="003149BC"/>
    <w:rsid w:val="00314DE9"/>
    <w:rsid w:val="0031563A"/>
    <w:rsid w:val="0031593C"/>
    <w:rsid w:val="00315A59"/>
    <w:rsid w:val="00315F35"/>
    <w:rsid w:val="00316338"/>
    <w:rsid w:val="00316464"/>
    <w:rsid w:val="0031677C"/>
    <w:rsid w:val="00316C88"/>
    <w:rsid w:val="003170DC"/>
    <w:rsid w:val="00317359"/>
    <w:rsid w:val="003175C2"/>
    <w:rsid w:val="003176DB"/>
    <w:rsid w:val="00317980"/>
    <w:rsid w:val="00317A93"/>
    <w:rsid w:val="003208D8"/>
    <w:rsid w:val="0032092E"/>
    <w:rsid w:val="00320B26"/>
    <w:rsid w:val="003210E0"/>
    <w:rsid w:val="00321F23"/>
    <w:rsid w:val="003229B5"/>
    <w:rsid w:val="00322AE6"/>
    <w:rsid w:val="00322C1D"/>
    <w:rsid w:val="00322FD3"/>
    <w:rsid w:val="00323032"/>
    <w:rsid w:val="00323400"/>
    <w:rsid w:val="0032349D"/>
    <w:rsid w:val="003235DC"/>
    <w:rsid w:val="003237FE"/>
    <w:rsid w:val="00323826"/>
    <w:rsid w:val="00323A48"/>
    <w:rsid w:val="00323A59"/>
    <w:rsid w:val="00324AC3"/>
    <w:rsid w:val="00324C76"/>
    <w:rsid w:val="00325332"/>
    <w:rsid w:val="003253F7"/>
    <w:rsid w:val="00325779"/>
    <w:rsid w:val="00325BC7"/>
    <w:rsid w:val="00325E7B"/>
    <w:rsid w:val="0032610E"/>
    <w:rsid w:val="0032632C"/>
    <w:rsid w:val="00326332"/>
    <w:rsid w:val="00326837"/>
    <w:rsid w:val="00326A36"/>
    <w:rsid w:val="00326C41"/>
    <w:rsid w:val="00326CFC"/>
    <w:rsid w:val="00326DDD"/>
    <w:rsid w:val="00327047"/>
    <w:rsid w:val="003271DB"/>
    <w:rsid w:val="003277D6"/>
    <w:rsid w:val="00327853"/>
    <w:rsid w:val="0032791E"/>
    <w:rsid w:val="00327AA1"/>
    <w:rsid w:val="00327ECF"/>
    <w:rsid w:val="003306E8"/>
    <w:rsid w:val="00330746"/>
    <w:rsid w:val="003307E0"/>
    <w:rsid w:val="00331617"/>
    <w:rsid w:val="003318A3"/>
    <w:rsid w:val="00331ACA"/>
    <w:rsid w:val="00331EB7"/>
    <w:rsid w:val="003322D0"/>
    <w:rsid w:val="00332513"/>
    <w:rsid w:val="00332849"/>
    <w:rsid w:val="00332F79"/>
    <w:rsid w:val="0033328E"/>
    <w:rsid w:val="003332EB"/>
    <w:rsid w:val="0033352F"/>
    <w:rsid w:val="0033389B"/>
    <w:rsid w:val="003339E4"/>
    <w:rsid w:val="00333A8E"/>
    <w:rsid w:val="00333F36"/>
    <w:rsid w:val="003340C0"/>
    <w:rsid w:val="00334455"/>
    <w:rsid w:val="00334649"/>
    <w:rsid w:val="00334FDA"/>
    <w:rsid w:val="003350F7"/>
    <w:rsid w:val="00335137"/>
    <w:rsid w:val="00335310"/>
    <w:rsid w:val="00335471"/>
    <w:rsid w:val="00335A93"/>
    <w:rsid w:val="00335DED"/>
    <w:rsid w:val="00336024"/>
    <w:rsid w:val="003366FB"/>
    <w:rsid w:val="00336757"/>
    <w:rsid w:val="00336995"/>
    <w:rsid w:val="00336ECB"/>
    <w:rsid w:val="00337070"/>
    <w:rsid w:val="003370EA"/>
    <w:rsid w:val="00337856"/>
    <w:rsid w:val="00337C43"/>
    <w:rsid w:val="003407E3"/>
    <w:rsid w:val="00340A90"/>
    <w:rsid w:val="00340E22"/>
    <w:rsid w:val="003419D4"/>
    <w:rsid w:val="00341D93"/>
    <w:rsid w:val="00341E6F"/>
    <w:rsid w:val="00342608"/>
    <w:rsid w:val="003428F6"/>
    <w:rsid w:val="00342CBA"/>
    <w:rsid w:val="00342F15"/>
    <w:rsid w:val="003436CB"/>
    <w:rsid w:val="003437DB"/>
    <w:rsid w:val="00343DFA"/>
    <w:rsid w:val="00343F15"/>
    <w:rsid w:val="00343F1B"/>
    <w:rsid w:val="00343F9B"/>
    <w:rsid w:val="00343F9E"/>
    <w:rsid w:val="00344002"/>
    <w:rsid w:val="00344122"/>
    <w:rsid w:val="003442FE"/>
    <w:rsid w:val="003451DC"/>
    <w:rsid w:val="003451F2"/>
    <w:rsid w:val="0034528B"/>
    <w:rsid w:val="0034578D"/>
    <w:rsid w:val="00345F4B"/>
    <w:rsid w:val="00346586"/>
    <w:rsid w:val="0034680A"/>
    <w:rsid w:val="0034732A"/>
    <w:rsid w:val="003505B7"/>
    <w:rsid w:val="00350816"/>
    <w:rsid w:val="00350B01"/>
    <w:rsid w:val="00350E02"/>
    <w:rsid w:val="00350E1B"/>
    <w:rsid w:val="00350FD1"/>
    <w:rsid w:val="00351468"/>
    <w:rsid w:val="003514D5"/>
    <w:rsid w:val="00351655"/>
    <w:rsid w:val="00352103"/>
    <w:rsid w:val="00352606"/>
    <w:rsid w:val="0035333F"/>
    <w:rsid w:val="003534C1"/>
    <w:rsid w:val="003535FF"/>
    <w:rsid w:val="0035367B"/>
    <w:rsid w:val="00353ABA"/>
    <w:rsid w:val="003543D0"/>
    <w:rsid w:val="003543FA"/>
    <w:rsid w:val="00354696"/>
    <w:rsid w:val="003546BB"/>
    <w:rsid w:val="0035503E"/>
    <w:rsid w:val="0035519A"/>
    <w:rsid w:val="00355476"/>
    <w:rsid w:val="00355A69"/>
    <w:rsid w:val="00355EC0"/>
    <w:rsid w:val="0035660A"/>
    <w:rsid w:val="003566AA"/>
    <w:rsid w:val="00356A0E"/>
    <w:rsid w:val="00356C68"/>
    <w:rsid w:val="00356D51"/>
    <w:rsid w:val="00356F11"/>
    <w:rsid w:val="00357070"/>
    <w:rsid w:val="003570DA"/>
    <w:rsid w:val="003576B1"/>
    <w:rsid w:val="0035779C"/>
    <w:rsid w:val="00357B28"/>
    <w:rsid w:val="00357DE7"/>
    <w:rsid w:val="003600EF"/>
    <w:rsid w:val="00360196"/>
    <w:rsid w:val="003601C8"/>
    <w:rsid w:val="0036021C"/>
    <w:rsid w:val="00360594"/>
    <w:rsid w:val="0036059A"/>
    <w:rsid w:val="003605EA"/>
    <w:rsid w:val="00360A05"/>
    <w:rsid w:val="0036176A"/>
    <w:rsid w:val="003618B1"/>
    <w:rsid w:val="003618B8"/>
    <w:rsid w:val="00361A7B"/>
    <w:rsid w:val="00362023"/>
    <w:rsid w:val="003623A2"/>
    <w:rsid w:val="00362579"/>
    <w:rsid w:val="00362E52"/>
    <w:rsid w:val="00362FE4"/>
    <w:rsid w:val="00363F11"/>
    <w:rsid w:val="00363FF8"/>
    <w:rsid w:val="003640E1"/>
    <w:rsid w:val="003643AB"/>
    <w:rsid w:val="00364527"/>
    <w:rsid w:val="00364B8E"/>
    <w:rsid w:val="00365241"/>
    <w:rsid w:val="0036561C"/>
    <w:rsid w:val="00366097"/>
    <w:rsid w:val="0036641E"/>
    <w:rsid w:val="003664F5"/>
    <w:rsid w:val="00366F0E"/>
    <w:rsid w:val="00366F1D"/>
    <w:rsid w:val="00367582"/>
    <w:rsid w:val="00367758"/>
    <w:rsid w:val="00367EFF"/>
    <w:rsid w:val="00370549"/>
    <w:rsid w:val="003715FE"/>
    <w:rsid w:val="00371EF7"/>
    <w:rsid w:val="003724BC"/>
    <w:rsid w:val="00372BF4"/>
    <w:rsid w:val="00372C6B"/>
    <w:rsid w:val="00373000"/>
    <w:rsid w:val="00373147"/>
    <w:rsid w:val="00373A59"/>
    <w:rsid w:val="00373E0E"/>
    <w:rsid w:val="0037459B"/>
    <w:rsid w:val="00374A80"/>
    <w:rsid w:val="00374F35"/>
    <w:rsid w:val="003751CC"/>
    <w:rsid w:val="0037520B"/>
    <w:rsid w:val="003755B4"/>
    <w:rsid w:val="00375660"/>
    <w:rsid w:val="00375B9D"/>
    <w:rsid w:val="00375CE9"/>
    <w:rsid w:val="00376491"/>
    <w:rsid w:val="003767DB"/>
    <w:rsid w:val="00376B0D"/>
    <w:rsid w:val="00376B1A"/>
    <w:rsid w:val="00376FAD"/>
    <w:rsid w:val="00377139"/>
    <w:rsid w:val="0037721D"/>
    <w:rsid w:val="003773C9"/>
    <w:rsid w:val="00377487"/>
    <w:rsid w:val="0037775A"/>
    <w:rsid w:val="00377A4F"/>
    <w:rsid w:val="00377E1C"/>
    <w:rsid w:val="0038007B"/>
    <w:rsid w:val="003805C5"/>
    <w:rsid w:val="00380614"/>
    <w:rsid w:val="00380619"/>
    <w:rsid w:val="0038067D"/>
    <w:rsid w:val="003806E6"/>
    <w:rsid w:val="0038073F"/>
    <w:rsid w:val="0038102A"/>
    <w:rsid w:val="003811C4"/>
    <w:rsid w:val="00381827"/>
    <w:rsid w:val="0038194F"/>
    <w:rsid w:val="00381C2D"/>
    <w:rsid w:val="00381D26"/>
    <w:rsid w:val="00381F53"/>
    <w:rsid w:val="003828A6"/>
    <w:rsid w:val="00382D4E"/>
    <w:rsid w:val="00382F0F"/>
    <w:rsid w:val="003833B4"/>
    <w:rsid w:val="003834AD"/>
    <w:rsid w:val="003834EB"/>
    <w:rsid w:val="00383643"/>
    <w:rsid w:val="0038376F"/>
    <w:rsid w:val="003838E4"/>
    <w:rsid w:val="00383A24"/>
    <w:rsid w:val="00383E37"/>
    <w:rsid w:val="00383F3A"/>
    <w:rsid w:val="0038412D"/>
    <w:rsid w:val="00384B5B"/>
    <w:rsid w:val="00384C2A"/>
    <w:rsid w:val="00384E31"/>
    <w:rsid w:val="00386632"/>
    <w:rsid w:val="0038697B"/>
    <w:rsid w:val="0038697F"/>
    <w:rsid w:val="00386D78"/>
    <w:rsid w:val="00386FB0"/>
    <w:rsid w:val="0038703C"/>
    <w:rsid w:val="00387701"/>
    <w:rsid w:val="00387E5D"/>
    <w:rsid w:val="00390100"/>
    <w:rsid w:val="003903C0"/>
    <w:rsid w:val="003905A7"/>
    <w:rsid w:val="00390BFB"/>
    <w:rsid w:val="00390E4F"/>
    <w:rsid w:val="003915D2"/>
    <w:rsid w:val="00391694"/>
    <w:rsid w:val="00391BFD"/>
    <w:rsid w:val="00392582"/>
    <w:rsid w:val="003926A2"/>
    <w:rsid w:val="00392FF5"/>
    <w:rsid w:val="0039316F"/>
    <w:rsid w:val="003937BE"/>
    <w:rsid w:val="00394048"/>
    <w:rsid w:val="0039404E"/>
    <w:rsid w:val="0039423C"/>
    <w:rsid w:val="00394CDB"/>
    <w:rsid w:val="00394F1F"/>
    <w:rsid w:val="0039568F"/>
    <w:rsid w:val="0039582B"/>
    <w:rsid w:val="0039597A"/>
    <w:rsid w:val="00395A61"/>
    <w:rsid w:val="00395D3A"/>
    <w:rsid w:val="00395EEB"/>
    <w:rsid w:val="003963AA"/>
    <w:rsid w:val="003965AE"/>
    <w:rsid w:val="00396840"/>
    <w:rsid w:val="00396B3F"/>
    <w:rsid w:val="00396C3D"/>
    <w:rsid w:val="00396CA1"/>
    <w:rsid w:val="00396D23"/>
    <w:rsid w:val="003977BC"/>
    <w:rsid w:val="003A0203"/>
    <w:rsid w:val="003A0336"/>
    <w:rsid w:val="003A0799"/>
    <w:rsid w:val="003A08FC"/>
    <w:rsid w:val="003A0951"/>
    <w:rsid w:val="003A0C0B"/>
    <w:rsid w:val="003A0ECF"/>
    <w:rsid w:val="003A145B"/>
    <w:rsid w:val="003A1494"/>
    <w:rsid w:val="003A1A7A"/>
    <w:rsid w:val="003A3290"/>
    <w:rsid w:val="003A33F6"/>
    <w:rsid w:val="003A3744"/>
    <w:rsid w:val="003A37A6"/>
    <w:rsid w:val="003A4886"/>
    <w:rsid w:val="003A4B21"/>
    <w:rsid w:val="003A4D11"/>
    <w:rsid w:val="003A505A"/>
    <w:rsid w:val="003A5345"/>
    <w:rsid w:val="003A552B"/>
    <w:rsid w:val="003A5546"/>
    <w:rsid w:val="003A5612"/>
    <w:rsid w:val="003A574C"/>
    <w:rsid w:val="003A583E"/>
    <w:rsid w:val="003A584D"/>
    <w:rsid w:val="003A5AFE"/>
    <w:rsid w:val="003A5CF5"/>
    <w:rsid w:val="003A5EED"/>
    <w:rsid w:val="003A6428"/>
    <w:rsid w:val="003A6442"/>
    <w:rsid w:val="003A6499"/>
    <w:rsid w:val="003A69D0"/>
    <w:rsid w:val="003A6F80"/>
    <w:rsid w:val="003A743E"/>
    <w:rsid w:val="003A79E5"/>
    <w:rsid w:val="003A7A2D"/>
    <w:rsid w:val="003A7ADE"/>
    <w:rsid w:val="003A7AEE"/>
    <w:rsid w:val="003A7E0C"/>
    <w:rsid w:val="003B00DD"/>
    <w:rsid w:val="003B047B"/>
    <w:rsid w:val="003B0852"/>
    <w:rsid w:val="003B08C9"/>
    <w:rsid w:val="003B09CE"/>
    <w:rsid w:val="003B10F4"/>
    <w:rsid w:val="003B1180"/>
    <w:rsid w:val="003B16AF"/>
    <w:rsid w:val="003B2363"/>
    <w:rsid w:val="003B24E2"/>
    <w:rsid w:val="003B2521"/>
    <w:rsid w:val="003B2734"/>
    <w:rsid w:val="003B2A34"/>
    <w:rsid w:val="003B2D6E"/>
    <w:rsid w:val="003B36BF"/>
    <w:rsid w:val="003B4126"/>
    <w:rsid w:val="003B449C"/>
    <w:rsid w:val="003B4574"/>
    <w:rsid w:val="003B4621"/>
    <w:rsid w:val="003B4E98"/>
    <w:rsid w:val="003B4F74"/>
    <w:rsid w:val="003B546B"/>
    <w:rsid w:val="003B56AC"/>
    <w:rsid w:val="003B5C2B"/>
    <w:rsid w:val="003B5CFE"/>
    <w:rsid w:val="003B62D5"/>
    <w:rsid w:val="003B647F"/>
    <w:rsid w:val="003B69F3"/>
    <w:rsid w:val="003B6CD0"/>
    <w:rsid w:val="003B6D3C"/>
    <w:rsid w:val="003B6E2C"/>
    <w:rsid w:val="003B70A6"/>
    <w:rsid w:val="003B745A"/>
    <w:rsid w:val="003B78CF"/>
    <w:rsid w:val="003B7DB1"/>
    <w:rsid w:val="003B7EF8"/>
    <w:rsid w:val="003C00A7"/>
    <w:rsid w:val="003C01D4"/>
    <w:rsid w:val="003C0382"/>
    <w:rsid w:val="003C1000"/>
    <w:rsid w:val="003C143E"/>
    <w:rsid w:val="003C1D3F"/>
    <w:rsid w:val="003C206F"/>
    <w:rsid w:val="003C2447"/>
    <w:rsid w:val="003C2466"/>
    <w:rsid w:val="003C2608"/>
    <w:rsid w:val="003C27E1"/>
    <w:rsid w:val="003C2B5C"/>
    <w:rsid w:val="003C2CC3"/>
    <w:rsid w:val="003C2D75"/>
    <w:rsid w:val="003C2DDD"/>
    <w:rsid w:val="003C2E2B"/>
    <w:rsid w:val="003C2E9B"/>
    <w:rsid w:val="003C2FCE"/>
    <w:rsid w:val="003C3E4E"/>
    <w:rsid w:val="003C416D"/>
    <w:rsid w:val="003C453A"/>
    <w:rsid w:val="003C4CDF"/>
    <w:rsid w:val="003C4E8B"/>
    <w:rsid w:val="003C55E6"/>
    <w:rsid w:val="003C64BF"/>
    <w:rsid w:val="003C64CE"/>
    <w:rsid w:val="003C68A1"/>
    <w:rsid w:val="003C69BF"/>
    <w:rsid w:val="003C6D07"/>
    <w:rsid w:val="003C789E"/>
    <w:rsid w:val="003C79F4"/>
    <w:rsid w:val="003C7AE0"/>
    <w:rsid w:val="003C7DFC"/>
    <w:rsid w:val="003D0557"/>
    <w:rsid w:val="003D06E9"/>
    <w:rsid w:val="003D09EE"/>
    <w:rsid w:val="003D19EF"/>
    <w:rsid w:val="003D1CA1"/>
    <w:rsid w:val="003D1D77"/>
    <w:rsid w:val="003D212B"/>
    <w:rsid w:val="003D230A"/>
    <w:rsid w:val="003D233F"/>
    <w:rsid w:val="003D23A3"/>
    <w:rsid w:val="003D2799"/>
    <w:rsid w:val="003D2BBB"/>
    <w:rsid w:val="003D2CFB"/>
    <w:rsid w:val="003D2FCF"/>
    <w:rsid w:val="003D3BB3"/>
    <w:rsid w:val="003D3CE7"/>
    <w:rsid w:val="003D3D47"/>
    <w:rsid w:val="003D3D9A"/>
    <w:rsid w:val="003D413F"/>
    <w:rsid w:val="003D476C"/>
    <w:rsid w:val="003D4BC7"/>
    <w:rsid w:val="003D4FBF"/>
    <w:rsid w:val="003D5238"/>
    <w:rsid w:val="003D52EB"/>
    <w:rsid w:val="003D54C2"/>
    <w:rsid w:val="003D5856"/>
    <w:rsid w:val="003D5C30"/>
    <w:rsid w:val="003D60C5"/>
    <w:rsid w:val="003D6208"/>
    <w:rsid w:val="003D62CD"/>
    <w:rsid w:val="003D6F82"/>
    <w:rsid w:val="003D791B"/>
    <w:rsid w:val="003E02F6"/>
    <w:rsid w:val="003E03FC"/>
    <w:rsid w:val="003E0766"/>
    <w:rsid w:val="003E0A8E"/>
    <w:rsid w:val="003E0F86"/>
    <w:rsid w:val="003E11F7"/>
    <w:rsid w:val="003E1218"/>
    <w:rsid w:val="003E167B"/>
    <w:rsid w:val="003E1F98"/>
    <w:rsid w:val="003E212D"/>
    <w:rsid w:val="003E22B2"/>
    <w:rsid w:val="003E2475"/>
    <w:rsid w:val="003E24FB"/>
    <w:rsid w:val="003E2501"/>
    <w:rsid w:val="003E2621"/>
    <w:rsid w:val="003E290C"/>
    <w:rsid w:val="003E2FB8"/>
    <w:rsid w:val="003E31D9"/>
    <w:rsid w:val="003E3521"/>
    <w:rsid w:val="003E3D1B"/>
    <w:rsid w:val="003E4D18"/>
    <w:rsid w:val="003E53EB"/>
    <w:rsid w:val="003E54D7"/>
    <w:rsid w:val="003E55DD"/>
    <w:rsid w:val="003E59D7"/>
    <w:rsid w:val="003E5F5F"/>
    <w:rsid w:val="003E6055"/>
    <w:rsid w:val="003E636C"/>
    <w:rsid w:val="003E6553"/>
    <w:rsid w:val="003E67E8"/>
    <w:rsid w:val="003E6EDD"/>
    <w:rsid w:val="003E70BE"/>
    <w:rsid w:val="003E718C"/>
    <w:rsid w:val="003E7E07"/>
    <w:rsid w:val="003E7E63"/>
    <w:rsid w:val="003E7FC1"/>
    <w:rsid w:val="003F02FB"/>
    <w:rsid w:val="003F039C"/>
    <w:rsid w:val="003F09F4"/>
    <w:rsid w:val="003F0A81"/>
    <w:rsid w:val="003F0C8B"/>
    <w:rsid w:val="003F0E33"/>
    <w:rsid w:val="003F0EF1"/>
    <w:rsid w:val="003F1227"/>
    <w:rsid w:val="003F12DD"/>
    <w:rsid w:val="003F1416"/>
    <w:rsid w:val="003F177F"/>
    <w:rsid w:val="003F1937"/>
    <w:rsid w:val="003F1A64"/>
    <w:rsid w:val="003F1ED9"/>
    <w:rsid w:val="003F23F7"/>
    <w:rsid w:val="003F2483"/>
    <w:rsid w:val="003F26CD"/>
    <w:rsid w:val="003F26D0"/>
    <w:rsid w:val="003F2A9B"/>
    <w:rsid w:val="003F2C25"/>
    <w:rsid w:val="003F2C65"/>
    <w:rsid w:val="003F3861"/>
    <w:rsid w:val="003F4716"/>
    <w:rsid w:val="003F4933"/>
    <w:rsid w:val="003F4D08"/>
    <w:rsid w:val="003F4EE4"/>
    <w:rsid w:val="003F516D"/>
    <w:rsid w:val="003F5756"/>
    <w:rsid w:val="003F59BF"/>
    <w:rsid w:val="003F5AAE"/>
    <w:rsid w:val="003F6403"/>
    <w:rsid w:val="003F6566"/>
    <w:rsid w:val="003F6F1A"/>
    <w:rsid w:val="003F6F53"/>
    <w:rsid w:val="003F6F9A"/>
    <w:rsid w:val="003F7265"/>
    <w:rsid w:val="003F72B9"/>
    <w:rsid w:val="003F7396"/>
    <w:rsid w:val="003F75BD"/>
    <w:rsid w:val="003F773E"/>
    <w:rsid w:val="003F7A7A"/>
    <w:rsid w:val="004001D0"/>
    <w:rsid w:val="0040060F"/>
    <w:rsid w:val="00400DF4"/>
    <w:rsid w:val="0040144A"/>
    <w:rsid w:val="004014E7"/>
    <w:rsid w:val="00401662"/>
    <w:rsid w:val="00401E59"/>
    <w:rsid w:val="00401FF5"/>
    <w:rsid w:val="0040215C"/>
    <w:rsid w:val="0040224A"/>
    <w:rsid w:val="00402E3C"/>
    <w:rsid w:val="004035A7"/>
    <w:rsid w:val="004040B2"/>
    <w:rsid w:val="00404239"/>
    <w:rsid w:val="0040454A"/>
    <w:rsid w:val="00404B31"/>
    <w:rsid w:val="00404BBF"/>
    <w:rsid w:val="00404D78"/>
    <w:rsid w:val="00404E4F"/>
    <w:rsid w:val="00404EB0"/>
    <w:rsid w:val="00405253"/>
    <w:rsid w:val="00405794"/>
    <w:rsid w:val="00405F69"/>
    <w:rsid w:val="004064F7"/>
    <w:rsid w:val="004067DB"/>
    <w:rsid w:val="004068BB"/>
    <w:rsid w:val="00406A96"/>
    <w:rsid w:val="00406E20"/>
    <w:rsid w:val="00406F92"/>
    <w:rsid w:val="0040710C"/>
    <w:rsid w:val="00407500"/>
    <w:rsid w:val="00407892"/>
    <w:rsid w:val="00407CCA"/>
    <w:rsid w:val="00407D51"/>
    <w:rsid w:val="00410205"/>
    <w:rsid w:val="0041039F"/>
    <w:rsid w:val="004104C9"/>
    <w:rsid w:val="0041079B"/>
    <w:rsid w:val="0041126B"/>
    <w:rsid w:val="004113D8"/>
    <w:rsid w:val="00411BDF"/>
    <w:rsid w:val="00411BF5"/>
    <w:rsid w:val="00411EAC"/>
    <w:rsid w:val="00412162"/>
    <w:rsid w:val="00413214"/>
    <w:rsid w:val="004134A7"/>
    <w:rsid w:val="00413527"/>
    <w:rsid w:val="004135B8"/>
    <w:rsid w:val="00413A30"/>
    <w:rsid w:val="00413BE0"/>
    <w:rsid w:val="0041457D"/>
    <w:rsid w:val="00414710"/>
    <w:rsid w:val="004148DA"/>
    <w:rsid w:val="00414BF6"/>
    <w:rsid w:val="00414D9B"/>
    <w:rsid w:val="00414FB9"/>
    <w:rsid w:val="0041557A"/>
    <w:rsid w:val="004156DC"/>
    <w:rsid w:val="00415759"/>
    <w:rsid w:val="004162E8"/>
    <w:rsid w:val="004164D4"/>
    <w:rsid w:val="00416702"/>
    <w:rsid w:val="004169F2"/>
    <w:rsid w:val="00416CE3"/>
    <w:rsid w:val="00417199"/>
    <w:rsid w:val="00417C06"/>
    <w:rsid w:val="00417D93"/>
    <w:rsid w:val="00417E31"/>
    <w:rsid w:val="00417EB8"/>
    <w:rsid w:val="004204CA"/>
    <w:rsid w:val="0042053D"/>
    <w:rsid w:val="00420C1D"/>
    <w:rsid w:val="00420F0E"/>
    <w:rsid w:val="0042119F"/>
    <w:rsid w:val="00421405"/>
    <w:rsid w:val="0042172F"/>
    <w:rsid w:val="00421917"/>
    <w:rsid w:val="00421A0D"/>
    <w:rsid w:val="00421BDF"/>
    <w:rsid w:val="00422C44"/>
    <w:rsid w:val="00422F06"/>
    <w:rsid w:val="00423206"/>
    <w:rsid w:val="0042339A"/>
    <w:rsid w:val="0042345F"/>
    <w:rsid w:val="004235D6"/>
    <w:rsid w:val="0042377C"/>
    <w:rsid w:val="00423B15"/>
    <w:rsid w:val="00423CA0"/>
    <w:rsid w:val="00423CD3"/>
    <w:rsid w:val="004247A4"/>
    <w:rsid w:val="00424C08"/>
    <w:rsid w:val="00424C23"/>
    <w:rsid w:val="00424CB8"/>
    <w:rsid w:val="00424E49"/>
    <w:rsid w:val="00424F91"/>
    <w:rsid w:val="0042502D"/>
    <w:rsid w:val="0042508F"/>
    <w:rsid w:val="0042514F"/>
    <w:rsid w:val="00425470"/>
    <w:rsid w:val="004259A1"/>
    <w:rsid w:val="004259E9"/>
    <w:rsid w:val="00425EFA"/>
    <w:rsid w:val="00426433"/>
    <w:rsid w:val="00426617"/>
    <w:rsid w:val="004268BC"/>
    <w:rsid w:val="00426A8E"/>
    <w:rsid w:val="00426E2B"/>
    <w:rsid w:val="00427112"/>
    <w:rsid w:val="004271CE"/>
    <w:rsid w:val="004277F3"/>
    <w:rsid w:val="0042795E"/>
    <w:rsid w:val="00427B54"/>
    <w:rsid w:val="00427C49"/>
    <w:rsid w:val="00427D77"/>
    <w:rsid w:val="00427DE6"/>
    <w:rsid w:val="00427E4E"/>
    <w:rsid w:val="004301A1"/>
    <w:rsid w:val="00430261"/>
    <w:rsid w:val="00430B4E"/>
    <w:rsid w:val="00430C36"/>
    <w:rsid w:val="0043127A"/>
    <w:rsid w:val="00431453"/>
    <w:rsid w:val="004315BB"/>
    <w:rsid w:val="004318E5"/>
    <w:rsid w:val="004320B7"/>
    <w:rsid w:val="004320C5"/>
    <w:rsid w:val="00432676"/>
    <w:rsid w:val="00432B1A"/>
    <w:rsid w:val="00432B55"/>
    <w:rsid w:val="00432BF7"/>
    <w:rsid w:val="0043326D"/>
    <w:rsid w:val="00433594"/>
    <w:rsid w:val="00433854"/>
    <w:rsid w:val="004338DC"/>
    <w:rsid w:val="004342C1"/>
    <w:rsid w:val="00434552"/>
    <w:rsid w:val="00434588"/>
    <w:rsid w:val="00435EE5"/>
    <w:rsid w:val="004365D9"/>
    <w:rsid w:val="004367E1"/>
    <w:rsid w:val="004369C4"/>
    <w:rsid w:val="00436A1D"/>
    <w:rsid w:val="0043727E"/>
    <w:rsid w:val="004379C2"/>
    <w:rsid w:val="00437D65"/>
    <w:rsid w:val="00437E39"/>
    <w:rsid w:val="00437F0A"/>
    <w:rsid w:val="00437F8E"/>
    <w:rsid w:val="004400E8"/>
    <w:rsid w:val="00440363"/>
    <w:rsid w:val="00440691"/>
    <w:rsid w:val="00440D3F"/>
    <w:rsid w:val="00440D9B"/>
    <w:rsid w:val="004416C0"/>
    <w:rsid w:val="0044171D"/>
    <w:rsid w:val="00441847"/>
    <w:rsid w:val="00441869"/>
    <w:rsid w:val="00441D5A"/>
    <w:rsid w:val="00441D9A"/>
    <w:rsid w:val="00441F4A"/>
    <w:rsid w:val="00442272"/>
    <w:rsid w:val="004422D2"/>
    <w:rsid w:val="004425F9"/>
    <w:rsid w:val="00443330"/>
    <w:rsid w:val="00443E01"/>
    <w:rsid w:val="00444235"/>
    <w:rsid w:val="00444443"/>
    <w:rsid w:val="00444501"/>
    <w:rsid w:val="00444904"/>
    <w:rsid w:val="00444E15"/>
    <w:rsid w:val="00445030"/>
    <w:rsid w:val="00445595"/>
    <w:rsid w:val="0044588C"/>
    <w:rsid w:val="00445986"/>
    <w:rsid w:val="00446144"/>
    <w:rsid w:val="00446408"/>
    <w:rsid w:val="004465E3"/>
    <w:rsid w:val="00446680"/>
    <w:rsid w:val="00446FD2"/>
    <w:rsid w:val="00447044"/>
    <w:rsid w:val="004472B3"/>
    <w:rsid w:val="004473C1"/>
    <w:rsid w:val="00447DC3"/>
    <w:rsid w:val="00447E56"/>
    <w:rsid w:val="00450253"/>
    <w:rsid w:val="00450985"/>
    <w:rsid w:val="00450C80"/>
    <w:rsid w:val="00450E8B"/>
    <w:rsid w:val="00450FFB"/>
    <w:rsid w:val="004513B6"/>
    <w:rsid w:val="00451C01"/>
    <w:rsid w:val="00451C0A"/>
    <w:rsid w:val="00452E21"/>
    <w:rsid w:val="00453380"/>
    <w:rsid w:val="004535D3"/>
    <w:rsid w:val="00453630"/>
    <w:rsid w:val="0045367F"/>
    <w:rsid w:val="00453749"/>
    <w:rsid w:val="00453785"/>
    <w:rsid w:val="00453B20"/>
    <w:rsid w:val="00453B68"/>
    <w:rsid w:val="00453E34"/>
    <w:rsid w:val="00453EF8"/>
    <w:rsid w:val="00454362"/>
    <w:rsid w:val="004544D6"/>
    <w:rsid w:val="00454BAC"/>
    <w:rsid w:val="004561DD"/>
    <w:rsid w:val="00456245"/>
    <w:rsid w:val="00456275"/>
    <w:rsid w:val="00457169"/>
    <w:rsid w:val="004579D1"/>
    <w:rsid w:val="00457AF9"/>
    <w:rsid w:val="00460497"/>
    <w:rsid w:val="004605CD"/>
    <w:rsid w:val="00460748"/>
    <w:rsid w:val="0046074B"/>
    <w:rsid w:val="0046144B"/>
    <w:rsid w:val="004618B5"/>
    <w:rsid w:val="0046190C"/>
    <w:rsid w:val="00461CE9"/>
    <w:rsid w:val="00461FE9"/>
    <w:rsid w:val="00462119"/>
    <w:rsid w:val="004622A0"/>
    <w:rsid w:val="00462407"/>
    <w:rsid w:val="00462934"/>
    <w:rsid w:val="00462D0C"/>
    <w:rsid w:val="00462E26"/>
    <w:rsid w:val="00462F7C"/>
    <w:rsid w:val="004631DD"/>
    <w:rsid w:val="004635FD"/>
    <w:rsid w:val="0046367A"/>
    <w:rsid w:val="004638DE"/>
    <w:rsid w:val="00463A0C"/>
    <w:rsid w:val="00463BC5"/>
    <w:rsid w:val="00463E8F"/>
    <w:rsid w:val="00463FEE"/>
    <w:rsid w:val="00464363"/>
    <w:rsid w:val="00464523"/>
    <w:rsid w:val="004645DA"/>
    <w:rsid w:val="00464799"/>
    <w:rsid w:val="00464812"/>
    <w:rsid w:val="00464898"/>
    <w:rsid w:val="0046498C"/>
    <w:rsid w:val="00464D1F"/>
    <w:rsid w:val="00464DAD"/>
    <w:rsid w:val="00465183"/>
    <w:rsid w:val="004656AE"/>
    <w:rsid w:val="0046594E"/>
    <w:rsid w:val="00465A46"/>
    <w:rsid w:val="00465EFB"/>
    <w:rsid w:val="00466762"/>
    <w:rsid w:val="00466A1D"/>
    <w:rsid w:val="00466AED"/>
    <w:rsid w:val="00466F1E"/>
    <w:rsid w:val="004672D0"/>
    <w:rsid w:val="004675E0"/>
    <w:rsid w:val="00467CA7"/>
    <w:rsid w:val="00470129"/>
    <w:rsid w:val="004716DF"/>
    <w:rsid w:val="00471723"/>
    <w:rsid w:val="004726EC"/>
    <w:rsid w:val="0047270E"/>
    <w:rsid w:val="004728A0"/>
    <w:rsid w:val="004729E7"/>
    <w:rsid w:val="00472B70"/>
    <w:rsid w:val="00473004"/>
    <w:rsid w:val="00473A2F"/>
    <w:rsid w:val="00473AC7"/>
    <w:rsid w:val="0047401B"/>
    <w:rsid w:val="004741E6"/>
    <w:rsid w:val="004742DD"/>
    <w:rsid w:val="0047457B"/>
    <w:rsid w:val="004747B7"/>
    <w:rsid w:val="00474870"/>
    <w:rsid w:val="0047487D"/>
    <w:rsid w:val="00474C5C"/>
    <w:rsid w:val="004751B3"/>
    <w:rsid w:val="00475231"/>
    <w:rsid w:val="004753B0"/>
    <w:rsid w:val="00475433"/>
    <w:rsid w:val="004757CE"/>
    <w:rsid w:val="00475803"/>
    <w:rsid w:val="00475864"/>
    <w:rsid w:val="00475AE1"/>
    <w:rsid w:val="00475F6A"/>
    <w:rsid w:val="00476246"/>
    <w:rsid w:val="0047652B"/>
    <w:rsid w:val="0047684B"/>
    <w:rsid w:val="0047766E"/>
    <w:rsid w:val="00480589"/>
    <w:rsid w:val="00480FCC"/>
    <w:rsid w:val="0048106E"/>
    <w:rsid w:val="004813EB"/>
    <w:rsid w:val="00481F84"/>
    <w:rsid w:val="00481F95"/>
    <w:rsid w:val="0048231F"/>
    <w:rsid w:val="00482A0A"/>
    <w:rsid w:val="00482F82"/>
    <w:rsid w:val="0048327B"/>
    <w:rsid w:val="004838E3"/>
    <w:rsid w:val="00483B63"/>
    <w:rsid w:val="00483F43"/>
    <w:rsid w:val="00483F64"/>
    <w:rsid w:val="0048403F"/>
    <w:rsid w:val="004840D0"/>
    <w:rsid w:val="004844FB"/>
    <w:rsid w:val="00484856"/>
    <w:rsid w:val="00484C1E"/>
    <w:rsid w:val="00484C76"/>
    <w:rsid w:val="00484E96"/>
    <w:rsid w:val="004850EF"/>
    <w:rsid w:val="0048537B"/>
    <w:rsid w:val="00485DD6"/>
    <w:rsid w:val="00486158"/>
    <w:rsid w:val="0048622B"/>
    <w:rsid w:val="004868ED"/>
    <w:rsid w:val="00486A30"/>
    <w:rsid w:val="00486B66"/>
    <w:rsid w:val="00486D42"/>
    <w:rsid w:val="004870DA"/>
    <w:rsid w:val="004874FA"/>
    <w:rsid w:val="0048778F"/>
    <w:rsid w:val="004877ED"/>
    <w:rsid w:val="00487A1A"/>
    <w:rsid w:val="00487C8D"/>
    <w:rsid w:val="004909C0"/>
    <w:rsid w:val="00490BE1"/>
    <w:rsid w:val="00490E40"/>
    <w:rsid w:val="0049112C"/>
    <w:rsid w:val="0049118E"/>
    <w:rsid w:val="00491250"/>
    <w:rsid w:val="00491446"/>
    <w:rsid w:val="004914B0"/>
    <w:rsid w:val="0049160D"/>
    <w:rsid w:val="0049194A"/>
    <w:rsid w:val="00491C3F"/>
    <w:rsid w:val="00491E3C"/>
    <w:rsid w:val="00491EDB"/>
    <w:rsid w:val="0049255D"/>
    <w:rsid w:val="00492690"/>
    <w:rsid w:val="004926D0"/>
    <w:rsid w:val="004928D5"/>
    <w:rsid w:val="0049293C"/>
    <w:rsid w:val="00492B8E"/>
    <w:rsid w:val="004931DE"/>
    <w:rsid w:val="00493405"/>
    <w:rsid w:val="004934C0"/>
    <w:rsid w:val="004934DC"/>
    <w:rsid w:val="00493682"/>
    <w:rsid w:val="00493963"/>
    <w:rsid w:val="00493AAB"/>
    <w:rsid w:val="004941C6"/>
    <w:rsid w:val="00494CE3"/>
    <w:rsid w:val="00495107"/>
    <w:rsid w:val="00495135"/>
    <w:rsid w:val="004955A6"/>
    <w:rsid w:val="0049579A"/>
    <w:rsid w:val="00496196"/>
    <w:rsid w:val="00496549"/>
    <w:rsid w:val="00496700"/>
    <w:rsid w:val="00496701"/>
    <w:rsid w:val="004968DD"/>
    <w:rsid w:val="00496921"/>
    <w:rsid w:val="00496B4B"/>
    <w:rsid w:val="00496C78"/>
    <w:rsid w:val="004971DD"/>
    <w:rsid w:val="0049734B"/>
    <w:rsid w:val="004973F8"/>
    <w:rsid w:val="004974FF"/>
    <w:rsid w:val="00497585"/>
    <w:rsid w:val="0049787E"/>
    <w:rsid w:val="0049789B"/>
    <w:rsid w:val="00497A37"/>
    <w:rsid w:val="004A0270"/>
    <w:rsid w:val="004A0544"/>
    <w:rsid w:val="004A075B"/>
    <w:rsid w:val="004A1102"/>
    <w:rsid w:val="004A12E8"/>
    <w:rsid w:val="004A13F7"/>
    <w:rsid w:val="004A1542"/>
    <w:rsid w:val="004A1885"/>
    <w:rsid w:val="004A1AE1"/>
    <w:rsid w:val="004A1CE2"/>
    <w:rsid w:val="004A1E08"/>
    <w:rsid w:val="004A1E64"/>
    <w:rsid w:val="004A1FFE"/>
    <w:rsid w:val="004A259A"/>
    <w:rsid w:val="004A2983"/>
    <w:rsid w:val="004A2B46"/>
    <w:rsid w:val="004A2CF6"/>
    <w:rsid w:val="004A2E01"/>
    <w:rsid w:val="004A2FB8"/>
    <w:rsid w:val="004A379B"/>
    <w:rsid w:val="004A3A6A"/>
    <w:rsid w:val="004A3B6E"/>
    <w:rsid w:val="004A4450"/>
    <w:rsid w:val="004A47E3"/>
    <w:rsid w:val="004A4EFB"/>
    <w:rsid w:val="004A5586"/>
    <w:rsid w:val="004A5591"/>
    <w:rsid w:val="004A58BC"/>
    <w:rsid w:val="004A5D30"/>
    <w:rsid w:val="004A5EF3"/>
    <w:rsid w:val="004A62B2"/>
    <w:rsid w:val="004A6723"/>
    <w:rsid w:val="004A6DF3"/>
    <w:rsid w:val="004A6E3E"/>
    <w:rsid w:val="004A7504"/>
    <w:rsid w:val="004A7C56"/>
    <w:rsid w:val="004A7D53"/>
    <w:rsid w:val="004A7F04"/>
    <w:rsid w:val="004B0494"/>
    <w:rsid w:val="004B0BA9"/>
    <w:rsid w:val="004B0C7E"/>
    <w:rsid w:val="004B1531"/>
    <w:rsid w:val="004B18EA"/>
    <w:rsid w:val="004B1E9A"/>
    <w:rsid w:val="004B26CE"/>
    <w:rsid w:val="004B390C"/>
    <w:rsid w:val="004B391B"/>
    <w:rsid w:val="004B3962"/>
    <w:rsid w:val="004B414E"/>
    <w:rsid w:val="004B44DC"/>
    <w:rsid w:val="004B4922"/>
    <w:rsid w:val="004B4E85"/>
    <w:rsid w:val="004B5372"/>
    <w:rsid w:val="004B5799"/>
    <w:rsid w:val="004B5A8B"/>
    <w:rsid w:val="004B609E"/>
    <w:rsid w:val="004B639D"/>
    <w:rsid w:val="004B6474"/>
    <w:rsid w:val="004B66A4"/>
    <w:rsid w:val="004B6F2E"/>
    <w:rsid w:val="004B7378"/>
    <w:rsid w:val="004B774B"/>
    <w:rsid w:val="004B7B2F"/>
    <w:rsid w:val="004B7C73"/>
    <w:rsid w:val="004C002E"/>
    <w:rsid w:val="004C0366"/>
    <w:rsid w:val="004C0401"/>
    <w:rsid w:val="004C06B5"/>
    <w:rsid w:val="004C074B"/>
    <w:rsid w:val="004C13EB"/>
    <w:rsid w:val="004C160C"/>
    <w:rsid w:val="004C1A92"/>
    <w:rsid w:val="004C1D17"/>
    <w:rsid w:val="004C1E7C"/>
    <w:rsid w:val="004C24F9"/>
    <w:rsid w:val="004C2512"/>
    <w:rsid w:val="004C28F7"/>
    <w:rsid w:val="004C2FAF"/>
    <w:rsid w:val="004C33E6"/>
    <w:rsid w:val="004C34D2"/>
    <w:rsid w:val="004C393D"/>
    <w:rsid w:val="004C3A9C"/>
    <w:rsid w:val="004C3C3D"/>
    <w:rsid w:val="004C4043"/>
    <w:rsid w:val="004C428A"/>
    <w:rsid w:val="004C4687"/>
    <w:rsid w:val="004C4823"/>
    <w:rsid w:val="004C4C91"/>
    <w:rsid w:val="004C4D9D"/>
    <w:rsid w:val="004C4E0E"/>
    <w:rsid w:val="004C524B"/>
    <w:rsid w:val="004C58E3"/>
    <w:rsid w:val="004C58EF"/>
    <w:rsid w:val="004C5A50"/>
    <w:rsid w:val="004C5C17"/>
    <w:rsid w:val="004C63B9"/>
    <w:rsid w:val="004C6545"/>
    <w:rsid w:val="004C68E6"/>
    <w:rsid w:val="004C6A74"/>
    <w:rsid w:val="004C6AF9"/>
    <w:rsid w:val="004C6FDC"/>
    <w:rsid w:val="004C70DC"/>
    <w:rsid w:val="004C7171"/>
    <w:rsid w:val="004C76B0"/>
    <w:rsid w:val="004C79F1"/>
    <w:rsid w:val="004C7A29"/>
    <w:rsid w:val="004C7D5A"/>
    <w:rsid w:val="004D0254"/>
    <w:rsid w:val="004D0354"/>
    <w:rsid w:val="004D063F"/>
    <w:rsid w:val="004D1264"/>
    <w:rsid w:val="004D1427"/>
    <w:rsid w:val="004D14CC"/>
    <w:rsid w:val="004D15D2"/>
    <w:rsid w:val="004D1A5C"/>
    <w:rsid w:val="004D2028"/>
    <w:rsid w:val="004D214D"/>
    <w:rsid w:val="004D268C"/>
    <w:rsid w:val="004D26E6"/>
    <w:rsid w:val="004D275F"/>
    <w:rsid w:val="004D2762"/>
    <w:rsid w:val="004D28F6"/>
    <w:rsid w:val="004D2B3F"/>
    <w:rsid w:val="004D2F70"/>
    <w:rsid w:val="004D34E1"/>
    <w:rsid w:val="004D38EC"/>
    <w:rsid w:val="004D399F"/>
    <w:rsid w:val="004D39FE"/>
    <w:rsid w:val="004D4306"/>
    <w:rsid w:val="004D4493"/>
    <w:rsid w:val="004D49CD"/>
    <w:rsid w:val="004D4B26"/>
    <w:rsid w:val="004D4CA7"/>
    <w:rsid w:val="004D4D9A"/>
    <w:rsid w:val="004D5501"/>
    <w:rsid w:val="004D5678"/>
    <w:rsid w:val="004D567A"/>
    <w:rsid w:val="004D5684"/>
    <w:rsid w:val="004D6CF2"/>
    <w:rsid w:val="004D7011"/>
    <w:rsid w:val="004D7986"/>
    <w:rsid w:val="004D7B2A"/>
    <w:rsid w:val="004D7F42"/>
    <w:rsid w:val="004E000A"/>
    <w:rsid w:val="004E0180"/>
    <w:rsid w:val="004E053D"/>
    <w:rsid w:val="004E0568"/>
    <w:rsid w:val="004E05B9"/>
    <w:rsid w:val="004E07C1"/>
    <w:rsid w:val="004E1010"/>
    <w:rsid w:val="004E102A"/>
    <w:rsid w:val="004E1233"/>
    <w:rsid w:val="004E1433"/>
    <w:rsid w:val="004E18F9"/>
    <w:rsid w:val="004E1CC9"/>
    <w:rsid w:val="004E1F6D"/>
    <w:rsid w:val="004E2650"/>
    <w:rsid w:val="004E28C6"/>
    <w:rsid w:val="004E2AB5"/>
    <w:rsid w:val="004E3184"/>
    <w:rsid w:val="004E3314"/>
    <w:rsid w:val="004E34E8"/>
    <w:rsid w:val="004E3511"/>
    <w:rsid w:val="004E3852"/>
    <w:rsid w:val="004E3A48"/>
    <w:rsid w:val="004E3A62"/>
    <w:rsid w:val="004E4980"/>
    <w:rsid w:val="004E4A3B"/>
    <w:rsid w:val="004E4C62"/>
    <w:rsid w:val="004E4F57"/>
    <w:rsid w:val="004E5653"/>
    <w:rsid w:val="004E58DB"/>
    <w:rsid w:val="004E5BF8"/>
    <w:rsid w:val="004E5C88"/>
    <w:rsid w:val="004E6018"/>
    <w:rsid w:val="004E6085"/>
    <w:rsid w:val="004E63D0"/>
    <w:rsid w:val="004E648E"/>
    <w:rsid w:val="004E6825"/>
    <w:rsid w:val="004E6922"/>
    <w:rsid w:val="004E6927"/>
    <w:rsid w:val="004E69C8"/>
    <w:rsid w:val="004E6AC7"/>
    <w:rsid w:val="004E6DA4"/>
    <w:rsid w:val="004E6DE1"/>
    <w:rsid w:val="004E7CC0"/>
    <w:rsid w:val="004E7E56"/>
    <w:rsid w:val="004F0997"/>
    <w:rsid w:val="004F0C07"/>
    <w:rsid w:val="004F0D1B"/>
    <w:rsid w:val="004F1079"/>
    <w:rsid w:val="004F10E0"/>
    <w:rsid w:val="004F138F"/>
    <w:rsid w:val="004F15D0"/>
    <w:rsid w:val="004F20CB"/>
    <w:rsid w:val="004F2309"/>
    <w:rsid w:val="004F23B7"/>
    <w:rsid w:val="004F2A05"/>
    <w:rsid w:val="004F2B03"/>
    <w:rsid w:val="004F2D0A"/>
    <w:rsid w:val="004F3113"/>
    <w:rsid w:val="004F338F"/>
    <w:rsid w:val="004F3533"/>
    <w:rsid w:val="004F3AD8"/>
    <w:rsid w:val="004F3B39"/>
    <w:rsid w:val="004F420C"/>
    <w:rsid w:val="004F4457"/>
    <w:rsid w:val="004F4BC0"/>
    <w:rsid w:val="004F534E"/>
    <w:rsid w:val="004F5D0F"/>
    <w:rsid w:val="004F629F"/>
    <w:rsid w:val="004F62CD"/>
    <w:rsid w:val="004F63ED"/>
    <w:rsid w:val="004F6485"/>
    <w:rsid w:val="004F66E2"/>
    <w:rsid w:val="004F6ED5"/>
    <w:rsid w:val="004F6FFF"/>
    <w:rsid w:val="004F7278"/>
    <w:rsid w:val="004F7F00"/>
    <w:rsid w:val="00500123"/>
    <w:rsid w:val="005003D6"/>
    <w:rsid w:val="005007CB"/>
    <w:rsid w:val="0050092A"/>
    <w:rsid w:val="00500B15"/>
    <w:rsid w:val="00500C4D"/>
    <w:rsid w:val="00500CB1"/>
    <w:rsid w:val="00500CE2"/>
    <w:rsid w:val="00501203"/>
    <w:rsid w:val="0050149F"/>
    <w:rsid w:val="00501654"/>
    <w:rsid w:val="00501868"/>
    <w:rsid w:val="00502098"/>
    <w:rsid w:val="0050217F"/>
    <w:rsid w:val="005022A2"/>
    <w:rsid w:val="00502330"/>
    <w:rsid w:val="00502724"/>
    <w:rsid w:val="005035E3"/>
    <w:rsid w:val="00503CEB"/>
    <w:rsid w:val="0050419E"/>
    <w:rsid w:val="005048AE"/>
    <w:rsid w:val="00504B84"/>
    <w:rsid w:val="00504CE7"/>
    <w:rsid w:val="005053AA"/>
    <w:rsid w:val="00505670"/>
    <w:rsid w:val="00505F59"/>
    <w:rsid w:val="0050601D"/>
    <w:rsid w:val="005062E8"/>
    <w:rsid w:val="00506663"/>
    <w:rsid w:val="00506706"/>
    <w:rsid w:val="0050670B"/>
    <w:rsid w:val="00506AFB"/>
    <w:rsid w:val="00506D89"/>
    <w:rsid w:val="005075BC"/>
    <w:rsid w:val="00507EF6"/>
    <w:rsid w:val="00510075"/>
    <w:rsid w:val="00510246"/>
    <w:rsid w:val="005107BB"/>
    <w:rsid w:val="00510CFC"/>
    <w:rsid w:val="00510E63"/>
    <w:rsid w:val="00511562"/>
    <w:rsid w:val="00511A7D"/>
    <w:rsid w:val="00511B29"/>
    <w:rsid w:val="00511E79"/>
    <w:rsid w:val="005120F2"/>
    <w:rsid w:val="0051232E"/>
    <w:rsid w:val="00512478"/>
    <w:rsid w:val="005124ED"/>
    <w:rsid w:val="0051291A"/>
    <w:rsid w:val="0051304F"/>
    <w:rsid w:val="005131AC"/>
    <w:rsid w:val="00513ACE"/>
    <w:rsid w:val="00513E54"/>
    <w:rsid w:val="005141E8"/>
    <w:rsid w:val="00514966"/>
    <w:rsid w:val="00514C17"/>
    <w:rsid w:val="00514F02"/>
    <w:rsid w:val="0051509B"/>
    <w:rsid w:val="00515738"/>
    <w:rsid w:val="00515A97"/>
    <w:rsid w:val="00515AB7"/>
    <w:rsid w:val="00515C69"/>
    <w:rsid w:val="00515F4F"/>
    <w:rsid w:val="00516168"/>
    <w:rsid w:val="00516234"/>
    <w:rsid w:val="00516862"/>
    <w:rsid w:val="00516A89"/>
    <w:rsid w:val="00516D4D"/>
    <w:rsid w:val="00516F62"/>
    <w:rsid w:val="00517082"/>
    <w:rsid w:val="00517257"/>
    <w:rsid w:val="00517389"/>
    <w:rsid w:val="005174C3"/>
    <w:rsid w:val="0051789C"/>
    <w:rsid w:val="00517EE4"/>
    <w:rsid w:val="0052034C"/>
    <w:rsid w:val="0052036C"/>
    <w:rsid w:val="005203DC"/>
    <w:rsid w:val="005208AB"/>
    <w:rsid w:val="00520950"/>
    <w:rsid w:val="005210C9"/>
    <w:rsid w:val="005212A9"/>
    <w:rsid w:val="00521362"/>
    <w:rsid w:val="00521731"/>
    <w:rsid w:val="00521C27"/>
    <w:rsid w:val="00521E04"/>
    <w:rsid w:val="0052223D"/>
    <w:rsid w:val="005222A1"/>
    <w:rsid w:val="005223C1"/>
    <w:rsid w:val="0052247C"/>
    <w:rsid w:val="005231A1"/>
    <w:rsid w:val="00523D1E"/>
    <w:rsid w:val="005244EB"/>
    <w:rsid w:val="00524C3B"/>
    <w:rsid w:val="00524E56"/>
    <w:rsid w:val="0052502E"/>
    <w:rsid w:val="005253DF"/>
    <w:rsid w:val="00525F34"/>
    <w:rsid w:val="00525F6E"/>
    <w:rsid w:val="005261E8"/>
    <w:rsid w:val="00526F9B"/>
    <w:rsid w:val="00526FD7"/>
    <w:rsid w:val="00527069"/>
    <w:rsid w:val="00527A18"/>
    <w:rsid w:val="00527C98"/>
    <w:rsid w:val="00527F3B"/>
    <w:rsid w:val="00527F3C"/>
    <w:rsid w:val="005303A8"/>
    <w:rsid w:val="0053054C"/>
    <w:rsid w:val="00530600"/>
    <w:rsid w:val="0053071B"/>
    <w:rsid w:val="00530A54"/>
    <w:rsid w:val="00530DFD"/>
    <w:rsid w:val="00531A3F"/>
    <w:rsid w:val="00531BCA"/>
    <w:rsid w:val="00532059"/>
    <w:rsid w:val="00532137"/>
    <w:rsid w:val="0053265A"/>
    <w:rsid w:val="00532BD5"/>
    <w:rsid w:val="00532DD9"/>
    <w:rsid w:val="005330AD"/>
    <w:rsid w:val="00533D83"/>
    <w:rsid w:val="00534164"/>
    <w:rsid w:val="00535EC4"/>
    <w:rsid w:val="00536090"/>
    <w:rsid w:val="0053616B"/>
    <w:rsid w:val="00536307"/>
    <w:rsid w:val="00536B99"/>
    <w:rsid w:val="005375DE"/>
    <w:rsid w:val="005377DE"/>
    <w:rsid w:val="00537A78"/>
    <w:rsid w:val="00537B18"/>
    <w:rsid w:val="00537D9A"/>
    <w:rsid w:val="00540223"/>
    <w:rsid w:val="00540A66"/>
    <w:rsid w:val="00540AC8"/>
    <w:rsid w:val="00540B70"/>
    <w:rsid w:val="00540FB7"/>
    <w:rsid w:val="0054112D"/>
    <w:rsid w:val="005423E4"/>
    <w:rsid w:val="005423EC"/>
    <w:rsid w:val="0054252B"/>
    <w:rsid w:val="00542E89"/>
    <w:rsid w:val="00543D68"/>
    <w:rsid w:val="00543F65"/>
    <w:rsid w:val="005440A2"/>
    <w:rsid w:val="00544169"/>
    <w:rsid w:val="0054463F"/>
    <w:rsid w:val="00544842"/>
    <w:rsid w:val="005449F6"/>
    <w:rsid w:val="00544CDA"/>
    <w:rsid w:val="00545396"/>
    <w:rsid w:val="005454AB"/>
    <w:rsid w:val="0054576B"/>
    <w:rsid w:val="00545C67"/>
    <w:rsid w:val="00545EED"/>
    <w:rsid w:val="00546028"/>
    <w:rsid w:val="0054646C"/>
    <w:rsid w:val="005466AA"/>
    <w:rsid w:val="005466CA"/>
    <w:rsid w:val="005471BA"/>
    <w:rsid w:val="00547765"/>
    <w:rsid w:val="00547906"/>
    <w:rsid w:val="00550052"/>
    <w:rsid w:val="00550120"/>
    <w:rsid w:val="00550584"/>
    <w:rsid w:val="00550C99"/>
    <w:rsid w:val="00550CB1"/>
    <w:rsid w:val="00551801"/>
    <w:rsid w:val="0055192C"/>
    <w:rsid w:val="00551987"/>
    <w:rsid w:val="00551D2F"/>
    <w:rsid w:val="00551F95"/>
    <w:rsid w:val="005525CD"/>
    <w:rsid w:val="00552741"/>
    <w:rsid w:val="00552A0E"/>
    <w:rsid w:val="00552B55"/>
    <w:rsid w:val="00552EA7"/>
    <w:rsid w:val="00553413"/>
    <w:rsid w:val="005535A3"/>
    <w:rsid w:val="0055360D"/>
    <w:rsid w:val="00553AC3"/>
    <w:rsid w:val="00553ED4"/>
    <w:rsid w:val="005547DB"/>
    <w:rsid w:val="00554884"/>
    <w:rsid w:val="00554931"/>
    <w:rsid w:val="00554EEA"/>
    <w:rsid w:val="00554FAE"/>
    <w:rsid w:val="00555567"/>
    <w:rsid w:val="00555AB2"/>
    <w:rsid w:val="0055616A"/>
    <w:rsid w:val="00556AC7"/>
    <w:rsid w:val="00556FF8"/>
    <w:rsid w:val="0055727A"/>
    <w:rsid w:val="00557413"/>
    <w:rsid w:val="00557614"/>
    <w:rsid w:val="00557A14"/>
    <w:rsid w:val="00557C65"/>
    <w:rsid w:val="00557EFE"/>
    <w:rsid w:val="0056017E"/>
    <w:rsid w:val="005602FD"/>
    <w:rsid w:val="005606F2"/>
    <w:rsid w:val="005609B9"/>
    <w:rsid w:val="00560BD0"/>
    <w:rsid w:val="00561129"/>
    <w:rsid w:val="0056147F"/>
    <w:rsid w:val="00561517"/>
    <w:rsid w:val="00561521"/>
    <w:rsid w:val="00561732"/>
    <w:rsid w:val="005619B6"/>
    <w:rsid w:val="00561E24"/>
    <w:rsid w:val="00562410"/>
    <w:rsid w:val="0056256C"/>
    <w:rsid w:val="00562FE8"/>
    <w:rsid w:val="00563C4D"/>
    <w:rsid w:val="00564251"/>
    <w:rsid w:val="00564289"/>
    <w:rsid w:val="0056462E"/>
    <w:rsid w:val="00564FA5"/>
    <w:rsid w:val="005650D7"/>
    <w:rsid w:val="00565152"/>
    <w:rsid w:val="00565213"/>
    <w:rsid w:val="005653BE"/>
    <w:rsid w:val="00565E2B"/>
    <w:rsid w:val="00565E90"/>
    <w:rsid w:val="00566444"/>
    <w:rsid w:val="00566C3E"/>
    <w:rsid w:val="005701A6"/>
    <w:rsid w:val="0057028D"/>
    <w:rsid w:val="00570310"/>
    <w:rsid w:val="005707E3"/>
    <w:rsid w:val="00570948"/>
    <w:rsid w:val="00570B2B"/>
    <w:rsid w:val="00570BF8"/>
    <w:rsid w:val="00570FAB"/>
    <w:rsid w:val="00571371"/>
    <w:rsid w:val="005715A1"/>
    <w:rsid w:val="00571714"/>
    <w:rsid w:val="00571BE7"/>
    <w:rsid w:val="00571C54"/>
    <w:rsid w:val="005721DE"/>
    <w:rsid w:val="0057248C"/>
    <w:rsid w:val="005725BF"/>
    <w:rsid w:val="00572BBF"/>
    <w:rsid w:val="0057364F"/>
    <w:rsid w:val="005739BC"/>
    <w:rsid w:val="00573A7D"/>
    <w:rsid w:val="0057480A"/>
    <w:rsid w:val="00574CD0"/>
    <w:rsid w:val="005754AB"/>
    <w:rsid w:val="00575565"/>
    <w:rsid w:val="00575FDA"/>
    <w:rsid w:val="00577544"/>
    <w:rsid w:val="0057781C"/>
    <w:rsid w:val="00577C05"/>
    <w:rsid w:val="00577EAA"/>
    <w:rsid w:val="00577FA6"/>
    <w:rsid w:val="00580220"/>
    <w:rsid w:val="005803FF"/>
    <w:rsid w:val="00580842"/>
    <w:rsid w:val="00580B2A"/>
    <w:rsid w:val="00581052"/>
    <w:rsid w:val="00581491"/>
    <w:rsid w:val="00581689"/>
    <w:rsid w:val="005816A8"/>
    <w:rsid w:val="005818EB"/>
    <w:rsid w:val="00581BBC"/>
    <w:rsid w:val="00581FA3"/>
    <w:rsid w:val="005823EA"/>
    <w:rsid w:val="005826F4"/>
    <w:rsid w:val="00582ECD"/>
    <w:rsid w:val="00582F80"/>
    <w:rsid w:val="0058369E"/>
    <w:rsid w:val="00583AE6"/>
    <w:rsid w:val="00583BF7"/>
    <w:rsid w:val="00583E20"/>
    <w:rsid w:val="0058429C"/>
    <w:rsid w:val="00584505"/>
    <w:rsid w:val="00584B07"/>
    <w:rsid w:val="00584E8B"/>
    <w:rsid w:val="0058529A"/>
    <w:rsid w:val="00585395"/>
    <w:rsid w:val="0058541B"/>
    <w:rsid w:val="0058562A"/>
    <w:rsid w:val="0058564A"/>
    <w:rsid w:val="00585778"/>
    <w:rsid w:val="00585AE9"/>
    <w:rsid w:val="00585CA2"/>
    <w:rsid w:val="005865C9"/>
    <w:rsid w:val="00586E76"/>
    <w:rsid w:val="0058733B"/>
    <w:rsid w:val="00587551"/>
    <w:rsid w:val="00587897"/>
    <w:rsid w:val="00587DA0"/>
    <w:rsid w:val="0059038D"/>
    <w:rsid w:val="0059041F"/>
    <w:rsid w:val="00590863"/>
    <w:rsid w:val="0059093D"/>
    <w:rsid w:val="00590D09"/>
    <w:rsid w:val="0059156A"/>
    <w:rsid w:val="00591618"/>
    <w:rsid w:val="00591B57"/>
    <w:rsid w:val="00591DFA"/>
    <w:rsid w:val="00591EAE"/>
    <w:rsid w:val="00592146"/>
    <w:rsid w:val="0059261A"/>
    <w:rsid w:val="00592AC9"/>
    <w:rsid w:val="00593314"/>
    <w:rsid w:val="0059336F"/>
    <w:rsid w:val="005934E2"/>
    <w:rsid w:val="0059368E"/>
    <w:rsid w:val="00593BF5"/>
    <w:rsid w:val="005942F5"/>
    <w:rsid w:val="00594496"/>
    <w:rsid w:val="00594859"/>
    <w:rsid w:val="00594B2B"/>
    <w:rsid w:val="00594CBB"/>
    <w:rsid w:val="0059515F"/>
    <w:rsid w:val="00595163"/>
    <w:rsid w:val="0059555F"/>
    <w:rsid w:val="005956D3"/>
    <w:rsid w:val="00595AFA"/>
    <w:rsid w:val="0059616A"/>
    <w:rsid w:val="00596365"/>
    <w:rsid w:val="0059637C"/>
    <w:rsid w:val="00596550"/>
    <w:rsid w:val="005965BC"/>
    <w:rsid w:val="00596B2F"/>
    <w:rsid w:val="00596D50"/>
    <w:rsid w:val="00596F61"/>
    <w:rsid w:val="00597272"/>
    <w:rsid w:val="0059747A"/>
    <w:rsid w:val="005978BE"/>
    <w:rsid w:val="00597E23"/>
    <w:rsid w:val="00597E94"/>
    <w:rsid w:val="005A01DC"/>
    <w:rsid w:val="005A044C"/>
    <w:rsid w:val="005A047E"/>
    <w:rsid w:val="005A05E9"/>
    <w:rsid w:val="005A0915"/>
    <w:rsid w:val="005A0F4C"/>
    <w:rsid w:val="005A1223"/>
    <w:rsid w:val="005A137A"/>
    <w:rsid w:val="005A138C"/>
    <w:rsid w:val="005A168E"/>
    <w:rsid w:val="005A1737"/>
    <w:rsid w:val="005A1936"/>
    <w:rsid w:val="005A2334"/>
    <w:rsid w:val="005A2555"/>
    <w:rsid w:val="005A2863"/>
    <w:rsid w:val="005A35F6"/>
    <w:rsid w:val="005A3734"/>
    <w:rsid w:val="005A387B"/>
    <w:rsid w:val="005A3A22"/>
    <w:rsid w:val="005A3C54"/>
    <w:rsid w:val="005A4036"/>
    <w:rsid w:val="005A433B"/>
    <w:rsid w:val="005A438B"/>
    <w:rsid w:val="005A49BC"/>
    <w:rsid w:val="005A5D2C"/>
    <w:rsid w:val="005A5F5C"/>
    <w:rsid w:val="005A66E3"/>
    <w:rsid w:val="005A6748"/>
    <w:rsid w:val="005A67A8"/>
    <w:rsid w:val="005A6905"/>
    <w:rsid w:val="005A7424"/>
    <w:rsid w:val="005A794E"/>
    <w:rsid w:val="005A7E78"/>
    <w:rsid w:val="005B03ED"/>
    <w:rsid w:val="005B04FF"/>
    <w:rsid w:val="005B0759"/>
    <w:rsid w:val="005B0B31"/>
    <w:rsid w:val="005B0C26"/>
    <w:rsid w:val="005B0CF4"/>
    <w:rsid w:val="005B126D"/>
    <w:rsid w:val="005B156F"/>
    <w:rsid w:val="005B15B7"/>
    <w:rsid w:val="005B1776"/>
    <w:rsid w:val="005B1BA3"/>
    <w:rsid w:val="005B1BED"/>
    <w:rsid w:val="005B1DFA"/>
    <w:rsid w:val="005B1E98"/>
    <w:rsid w:val="005B21BC"/>
    <w:rsid w:val="005B2232"/>
    <w:rsid w:val="005B2E36"/>
    <w:rsid w:val="005B32FB"/>
    <w:rsid w:val="005B357A"/>
    <w:rsid w:val="005B3665"/>
    <w:rsid w:val="005B36C3"/>
    <w:rsid w:val="005B3D78"/>
    <w:rsid w:val="005B3F71"/>
    <w:rsid w:val="005B4521"/>
    <w:rsid w:val="005B459F"/>
    <w:rsid w:val="005B4744"/>
    <w:rsid w:val="005B493D"/>
    <w:rsid w:val="005B4CC8"/>
    <w:rsid w:val="005B4E12"/>
    <w:rsid w:val="005B51EB"/>
    <w:rsid w:val="005B54FA"/>
    <w:rsid w:val="005B5CBF"/>
    <w:rsid w:val="005B5CEC"/>
    <w:rsid w:val="005B5D77"/>
    <w:rsid w:val="005B6221"/>
    <w:rsid w:val="005B6582"/>
    <w:rsid w:val="005B6799"/>
    <w:rsid w:val="005B692A"/>
    <w:rsid w:val="005B71C2"/>
    <w:rsid w:val="005B79CE"/>
    <w:rsid w:val="005B7FE4"/>
    <w:rsid w:val="005C02BA"/>
    <w:rsid w:val="005C05E0"/>
    <w:rsid w:val="005C0A43"/>
    <w:rsid w:val="005C149A"/>
    <w:rsid w:val="005C14E0"/>
    <w:rsid w:val="005C1583"/>
    <w:rsid w:val="005C1762"/>
    <w:rsid w:val="005C18DF"/>
    <w:rsid w:val="005C1995"/>
    <w:rsid w:val="005C1A76"/>
    <w:rsid w:val="005C1C3F"/>
    <w:rsid w:val="005C2B27"/>
    <w:rsid w:val="005C2C5A"/>
    <w:rsid w:val="005C2E5F"/>
    <w:rsid w:val="005C37E0"/>
    <w:rsid w:val="005C386E"/>
    <w:rsid w:val="005C39AB"/>
    <w:rsid w:val="005C3D65"/>
    <w:rsid w:val="005C4257"/>
    <w:rsid w:val="005C4297"/>
    <w:rsid w:val="005C4645"/>
    <w:rsid w:val="005C4B40"/>
    <w:rsid w:val="005C4CEE"/>
    <w:rsid w:val="005C54B9"/>
    <w:rsid w:val="005C5535"/>
    <w:rsid w:val="005C555B"/>
    <w:rsid w:val="005C55AF"/>
    <w:rsid w:val="005C55F0"/>
    <w:rsid w:val="005C5A1C"/>
    <w:rsid w:val="005C5A72"/>
    <w:rsid w:val="005C5ACE"/>
    <w:rsid w:val="005C60BF"/>
    <w:rsid w:val="005C6618"/>
    <w:rsid w:val="005C6BC5"/>
    <w:rsid w:val="005C7235"/>
    <w:rsid w:val="005C7352"/>
    <w:rsid w:val="005C74C5"/>
    <w:rsid w:val="005C75EF"/>
    <w:rsid w:val="005C7634"/>
    <w:rsid w:val="005D0189"/>
    <w:rsid w:val="005D02E7"/>
    <w:rsid w:val="005D0393"/>
    <w:rsid w:val="005D053A"/>
    <w:rsid w:val="005D08A7"/>
    <w:rsid w:val="005D0C3F"/>
    <w:rsid w:val="005D1040"/>
    <w:rsid w:val="005D1248"/>
    <w:rsid w:val="005D13DE"/>
    <w:rsid w:val="005D18BB"/>
    <w:rsid w:val="005D1E3A"/>
    <w:rsid w:val="005D1F97"/>
    <w:rsid w:val="005D2125"/>
    <w:rsid w:val="005D2497"/>
    <w:rsid w:val="005D2654"/>
    <w:rsid w:val="005D2920"/>
    <w:rsid w:val="005D2D52"/>
    <w:rsid w:val="005D3283"/>
    <w:rsid w:val="005D32BF"/>
    <w:rsid w:val="005D343D"/>
    <w:rsid w:val="005D3516"/>
    <w:rsid w:val="005D3571"/>
    <w:rsid w:val="005D3D22"/>
    <w:rsid w:val="005D3FDB"/>
    <w:rsid w:val="005D42C8"/>
    <w:rsid w:val="005D44E2"/>
    <w:rsid w:val="005D4B16"/>
    <w:rsid w:val="005D4C8C"/>
    <w:rsid w:val="005D4CA0"/>
    <w:rsid w:val="005D54E9"/>
    <w:rsid w:val="005D5F88"/>
    <w:rsid w:val="005D6779"/>
    <w:rsid w:val="005D6A48"/>
    <w:rsid w:val="005D6A6C"/>
    <w:rsid w:val="005D6B06"/>
    <w:rsid w:val="005D6B5D"/>
    <w:rsid w:val="005D6CD4"/>
    <w:rsid w:val="005D738D"/>
    <w:rsid w:val="005D7667"/>
    <w:rsid w:val="005D7AB3"/>
    <w:rsid w:val="005D7B32"/>
    <w:rsid w:val="005D7F82"/>
    <w:rsid w:val="005E0334"/>
    <w:rsid w:val="005E04DF"/>
    <w:rsid w:val="005E07B4"/>
    <w:rsid w:val="005E0A45"/>
    <w:rsid w:val="005E0B01"/>
    <w:rsid w:val="005E0E16"/>
    <w:rsid w:val="005E1CBA"/>
    <w:rsid w:val="005E1CBB"/>
    <w:rsid w:val="005E2822"/>
    <w:rsid w:val="005E3515"/>
    <w:rsid w:val="005E3B4E"/>
    <w:rsid w:val="005E3BF5"/>
    <w:rsid w:val="005E3C0A"/>
    <w:rsid w:val="005E3CE5"/>
    <w:rsid w:val="005E3F12"/>
    <w:rsid w:val="005E4102"/>
    <w:rsid w:val="005E4169"/>
    <w:rsid w:val="005E4470"/>
    <w:rsid w:val="005E4CE0"/>
    <w:rsid w:val="005E4DDA"/>
    <w:rsid w:val="005E502C"/>
    <w:rsid w:val="005E5794"/>
    <w:rsid w:val="005E5805"/>
    <w:rsid w:val="005E5A6A"/>
    <w:rsid w:val="005E5DD7"/>
    <w:rsid w:val="005E5EDB"/>
    <w:rsid w:val="005E6340"/>
    <w:rsid w:val="005E63AC"/>
    <w:rsid w:val="005E6546"/>
    <w:rsid w:val="005E6841"/>
    <w:rsid w:val="005E6968"/>
    <w:rsid w:val="005E69D5"/>
    <w:rsid w:val="005E6ECD"/>
    <w:rsid w:val="005E7313"/>
    <w:rsid w:val="005E760D"/>
    <w:rsid w:val="005E7659"/>
    <w:rsid w:val="005E771A"/>
    <w:rsid w:val="005E7B50"/>
    <w:rsid w:val="005E7C47"/>
    <w:rsid w:val="005F0173"/>
    <w:rsid w:val="005F08CB"/>
    <w:rsid w:val="005F0A40"/>
    <w:rsid w:val="005F0B61"/>
    <w:rsid w:val="005F14BC"/>
    <w:rsid w:val="005F1C88"/>
    <w:rsid w:val="005F1D1B"/>
    <w:rsid w:val="005F1D95"/>
    <w:rsid w:val="005F209B"/>
    <w:rsid w:val="005F20E4"/>
    <w:rsid w:val="005F233D"/>
    <w:rsid w:val="005F2587"/>
    <w:rsid w:val="005F291C"/>
    <w:rsid w:val="005F2A34"/>
    <w:rsid w:val="005F316A"/>
    <w:rsid w:val="005F3534"/>
    <w:rsid w:val="005F36C4"/>
    <w:rsid w:val="005F3BE6"/>
    <w:rsid w:val="005F3D71"/>
    <w:rsid w:val="005F4030"/>
    <w:rsid w:val="005F46CB"/>
    <w:rsid w:val="005F51B4"/>
    <w:rsid w:val="005F5207"/>
    <w:rsid w:val="005F53C2"/>
    <w:rsid w:val="005F55A4"/>
    <w:rsid w:val="005F57C7"/>
    <w:rsid w:val="005F5F07"/>
    <w:rsid w:val="005F66CF"/>
    <w:rsid w:val="005F6767"/>
    <w:rsid w:val="005F6803"/>
    <w:rsid w:val="005F6BC5"/>
    <w:rsid w:val="005F6C1A"/>
    <w:rsid w:val="005F6C26"/>
    <w:rsid w:val="005F6CBC"/>
    <w:rsid w:val="005F6E7D"/>
    <w:rsid w:val="005F70A5"/>
    <w:rsid w:val="005F727F"/>
    <w:rsid w:val="005F7A4B"/>
    <w:rsid w:val="005F7EA2"/>
    <w:rsid w:val="005F7ED3"/>
    <w:rsid w:val="005F7F20"/>
    <w:rsid w:val="00600168"/>
    <w:rsid w:val="006001DE"/>
    <w:rsid w:val="00600235"/>
    <w:rsid w:val="006004B4"/>
    <w:rsid w:val="00600B11"/>
    <w:rsid w:val="0060141C"/>
    <w:rsid w:val="0060163D"/>
    <w:rsid w:val="00601880"/>
    <w:rsid w:val="00601DB5"/>
    <w:rsid w:val="00602133"/>
    <w:rsid w:val="00602928"/>
    <w:rsid w:val="00602DD8"/>
    <w:rsid w:val="00602DE2"/>
    <w:rsid w:val="00603425"/>
    <w:rsid w:val="0060363E"/>
    <w:rsid w:val="00603C87"/>
    <w:rsid w:val="00603F09"/>
    <w:rsid w:val="00603FD5"/>
    <w:rsid w:val="006045AA"/>
    <w:rsid w:val="00604667"/>
    <w:rsid w:val="006046B7"/>
    <w:rsid w:val="006047FD"/>
    <w:rsid w:val="00604999"/>
    <w:rsid w:val="00604CF7"/>
    <w:rsid w:val="00605023"/>
    <w:rsid w:val="006052B7"/>
    <w:rsid w:val="006058AF"/>
    <w:rsid w:val="00605986"/>
    <w:rsid w:val="00605BB5"/>
    <w:rsid w:val="00606B64"/>
    <w:rsid w:val="00606C18"/>
    <w:rsid w:val="00606C9A"/>
    <w:rsid w:val="00607D86"/>
    <w:rsid w:val="00607F03"/>
    <w:rsid w:val="006100BE"/>
    <w:rsid w:val="00610627"/>
    <w:rsid w:val="00610A0A"/>
    <w:rsid w:val="00610AD1"/>
    <w:rsid w:val="00610C72"/>
    <w:rsid w:val="00610E02"/>
    <w:rsid w:val="00610F6C"/>
    <w:rsid w:val="00610F92"/>
    <w:rsid w:val="00611923"/>
    <w:rsid w:val="00611AB0"/>
    <w:rsid w:val="00611C01"/>
    <w:rsid w:val="00612541"/>
    <w:rsid w:val="00612CE5"/>
    <w:rsid w:val="006131C4"/>
    <w:rsid w:val="0061341D"/>
    <w:rsid w:val="0061351D"/>
    <w:rsid w:val="00613581"/>
    <w:rsid w:val="006135E4"/>
    <w:rsid w:val="00613831"/>
    <w:rsid w:val="006138C0"/>
    <w:rsid w:val="00613A9E"/>
    <w:rsid w:val="00613C20"/>
    <w:rsid w:val="00613F04"/>
    <w:rsid w:val="00613FEF"/>
    <w:rsid w:val="0061475E"/>
    <w:rsid w:val="00614812"/>
    <w:rsid w:val="00614EC7"/>
    <w:rsid w:val="00614F13"/>
    <w:rsid w:val="006154E2"/>
    <w:rsid w:val="006156D4"/>
    <w:rsid w:val="00615B60"/>
    <w:rsid w:val="00615BC6"/>
    <w:rsid w:val="00615C81"/>
    <w:rsid w:val="00615E74"/>
    <w:rsid w:val="00615EA3"/>
    <w:rsid w:val="00616826"/>
    <w:rsid w:val="00616DC8"/>
    <w:rsid w:val="00616ED9"/>
    <w:rsid w:val="006175FC"/>
    <w:rsid w:val="00617CF3"/>
    <w:rsid w:val="00617E08"/>
    <w:rsid w:val="006202C5"/>
    <w:rsid w:val="006204E3"/>
    <w:rsid w:val="00620548"/>
    <w:rsid w:val="00620788"/>
    <w:rsid w:val="00620B99"/>
    <w:rsid w:val="0062158D"/>
    <w:rsid w:val="006216BB"/>
    <w:rsid w:val="00621AD7"/>
    <w:rsid w:val="00621BCD"/>
    <w:rsid w:val="006220F6"/>
    <w:rsid w:val="00622271"/>
    <w:rsid w:val="00622B47"/>
    <w:rsid w:val="00623628"/>
    <w:rsid w:val="006238E7"/>
    <w:rsid w:val="00623B48"/>
    <w:rsid w:val="00623D81"/>
    <w:rsid w:val="00624226"/>
    <w:rsid w:val="006243C7"/>
    <w:rsid w:val="00624940"/>
    <w:rsid w:val="00624B90"/>
    <w:rsid w:val="00625368"/>
    <w:rsid w:val="00625631"/>
    <w:rsid w:val="00625999"/>
    <w:rsid w:val="006259F1"/>
    <w:rsid w:val="00625C92"/>
    <w:rsid w:val="00625CC9"/>
    <w:rsid w:val="00625EBA"/>
    <w:rsid w:val="00625ECC"/>
    <w:rsid w:val="0062619D"/>
    <w:rsid w:val="00626268"/>
    <w:rsid w:val="00626F2F"/>
    <w:rsid w:val="00626F3D"/>
    <w:rsid w:val="006309A4"/>
    <w:rsid w:val="00630A67"/>
    <w:rsid w:val="00630A8C"/>
    <w:rsid w:val="00630D81"/>
    <w:rsid w:val="00630F02"/>
    <w:rsid w:val="00631672"/>
    <w:rsid w:val="00631721"/>
    <w:rsid w:val="0063178B"/>
    <w:rsid w:val="00631FC3"/>
    <w:rsid w:val="0063222D"/>
    <w:rsid w:val="006325C8"/>
    <w:rsid w:val="00632987"/>
    <w:rsid w:val="00632B6D"/>
    <w:rsid w:val="00632FB7"/>
    <w:rsid w:val="006334E9"/>
    <w:rsid w:val="006334F6"/>
    <w:rsid w:val="006339EF"/>
    <w:rsid w:val="00633E24"/>
    <w:rsid w:val="00633E8A"/>
    <w:rsid w:val="0063414E"/>
    <w:rsid w:val="0063420C"/>
    <w:rsid w:val="00634580"/>
    <w:rsid w:val="00634704"/>
    <w:rsid w:val="0063471F"/>
    <w:rsid w:val="00634F5E"/>
    <w:rsid w:val="00635463"/>
    <w:rsid w:val="00635B96"/>
    <w:rsid w:val="00635C08"/>
    <w:rsid w:val="00635DE0"/>
    <w:rsid w:val="00636709"/>
    <w:rsid w:val="0063674C"/>
    <w:rsid w:val="00636B11"/>
    <w:rsid w:val="00636CA3"/>
    <w:rsid w:val="00636D79"/>
    <w:rsid w:val="006373E9"/>
    <w:rsid w:val="0063761A"/>
    <w:rsid w:val="00637676"/>
    <w:rsid w:val="00637A88"/>
    <w:rsid w:val="00637DBC"/>
    <w:rsid w:val="00637E30"/>
    <w:rsid w:val="00637F21"/>
    <w:rsid w:val="00640010"/>
    <w:rsid w:val="00640172"/>
    <w:rsid w:val="00640A05"/>
    <w:rsid w:val="00640FA4"/>
    <w:rsid w:val="00641028"/>
    <w:rsid w:val="006414F2"/>
    <w:rsid w:val="00642245"/>
    <w:rsid w:val="00642601"/>
    <w:rsid w:val="00642733"/>
    <w:rsid w:val="00642904"/>
    <w:rsid w:val="00642CE6"/>
    <w:rsid w:val="00642F11"/>
    <w:rsid w:val="0064308A"/>
    <w:rsid w:val="0064332B"/>
    <w:rsid w:val="006445C6"/>
    <w:rsid w:val="00644631"/>
    <w:rsid w:val="00645658"/>
    <w:rsid w:val="00645962"/>
    <w:rsid w:val="00645F07"/>
    <w:rsid w:val="00646181"/>
    <w:rsid w:val="00646581"/>
    <w:rsid w:val="00646646"/>
    <w:rsid w:val="00646696"/>
    <w:rsid w:val="00646830"/>
    <w:rsid w:val="00646B56"/>
    <w:rsid w:val="00646E45"/>
    <w:rsid w:val="0064714C"/>
    <w:rsid w:val="00647229"/>
    <w:rsid w:val="006475BD"/>
    <w:rsid w:val="00647AE5"/>
    <w:rsid w:val="00647EB3"/>
    <w:rsid w:val="0065121F"/>
    <w:rsid w:val="00651643"/>
    <w:rsid w:val="006516A5"/>
    <w:rsid w:val="00651AF0"/>
    <w:rsid w:val="00651F36"/>
    <w:rsid w:val="00651F42"/>
    <w:rsid w:val="00652059"/>
    <w:rsid w:val="006527FF"/>
    <w:rsid w:val="00652F29"/>
    <w:rsid w:val="00652F4D"/>
    <w:rsid w:val="00653132"/>
    <w:rsid w:val="00653156"/>
    <w:rsid w:val="00653B02"/>
    <w:rsid w:val="00653C8C"/>
    <w:rsid w:val="00653FBB"/>
    <w:rsid w:val="006541F2"/>
    <w:rsid w:val="00654350"/>
    <w:rsid w:val="0065461C"/>
    <w:rsid w:val="00654917"/>
    <w:rsid w:val="00654D55"/>
    <w:rsid w:val="00654E44"/>
    <w:rsid w:val="00655E80"/>
    <w:rsid w:val="006563CA"/>
    <w:rsid w:val="00656663"/>
    <w:rsid w:val="00656A8A"/>
    <w:rsid w:val="00656F5B"/>
    <w:rsid w:val="00656F9D"/>
    <w:rsid w:val="00657437"/>
    <w:rsid w:val="0065750C"/>
    <w:rsid w:val="00657777"/>
    <w:rsid w:val="00657D0B"/>
    <w:rsid w:val="00660EF0"/>
    <w:rsid w:val="006611C3"/>
    <w:rsid w:val="00661585"/>
    <w:rsid w:val="0066168D"/>
    <w:rsid w:val="00662018"/>
    <w:rsid w:val="00662209"/>
    <w:rsid w:val="006624C3"/>
    <w:rsid w:val="00662588"/>
    <w:rsid w:val="0066295B"/>
    <w:rsid w:val="0066326D"/>
    <w:rsid w:val="006636A1"/>
    <w:rsid w:val="006640C8"/>
    <w:rsid w:val="00664487"/>
    <w:rsid w:val="0066450A"/>
    <w:rsid w:val="006649FB"/>
    <w:rsid w:val="00664D7F"/>
    <w:rsid w:val="00664EA6"/>
    <w:rsid w:val="006650EC"/>
    <w:rsid w:val="006653BC"/>
    <w:rsid w:val="006658DF"/>
    <w:rsid w:val="00665CB9"/>
    <w:rsid w:val="0066659D"/>
    <w:rsid w:val="006668EC"/>
    <w:rsid w:val="00666AC3"/>
    <w:rsid w:val="00666D4E"/>
    <w:rsid w:val="006671C1"/>
    <w:rsid w:val="00667240"/>
    <w:rsid w:val="00667BD5"/>
    <w:rsid w:val="00667E56"/>
    <w:rsid w:val="00670110"/>
    <w:rsid w:val="006701D0"/>
    <w:rsid w:val="0067030E"/>
    <w:rsid w:val="00670825"/>
    <w:rsid w:val="00670AB1"/>
    <w:rsid w:val="00670FBA"/>
    <w:rsid w:val="00671102"/>
    <w:rsid w:val="0067172B"/>
    <w:rsid w:val="0067176A"/>
    <w:rsid w:val="006722FF"/>
    <w:rsid w:val="00672366"/>
    <w:rsid w:val="00672C40"/>
    <w:rsid w:val="00672E87"/>
    <w:rsid w:val="00672EF5"/>
    <w:rsid w:val="00672F41"/>
    <w:rsid w:val="006730BC"/>
    <w:rsid w:val="00673288"/>
    <w:rsid w:val="0067347A"/>
    <w:rsid w:val="0067353C"/>
    <w:rsid w:val="00673605"/>
    <w:rsid w:val="00673B7C"/>
    <w:rsid w:val="00674575"/>
    <w:rsid w:val="00674D5A"/>
    <w:rsid w:val="00674DF6"/>
    <w:rsid w:val="00675048"/>
    <w:rsid w:val="00675B2E"/>
    <w:rsid w:val="00675D70"/>
    <w:rsid w:val="00675EA1"/>
    <w:rsid w:val="00675EA9"/>
    <w:rsid w:val="00676DB9"/>
    <w:rsid w:val="006779FE"/>
    <w:rsid w:val="006800EF"/>
    <w:rsid w:val="00680D43"/>
    <w:rsid w:val="00680F86"/>
    <w:rsid w:val="00681434"/>
    <w:rsid w:val="0068143C"/>
    <w:rsid w:val="006816D3"/>
    <w:rsid w:val="00681B7D"/>
    <w:rsid w:val="006822AB"/>
    <w:rsid w:val="00682AA1"/>
    <w:rsid w:val="00682D69"/>
    <w:rsid w:val="00682F8A"/>
    <w:rsid w:val="0068357A"/>
    <w:rsid w:val="00683ACD"/>
    <w:rsid w:val="00683F4D"/>
    <w:rsid w:val="00684026"/>
    <w:rsid w:val="00684112"/>
    <w:rsid w:val="00684169"/>
    <w:rsid w:val="006843EC"/>
    <w:rsid w:val="00684553"/>
    <w:rsid w:val="006845EC"/>
    <w:rsid w:val="006847FC"/>
    <w:rsid w:val="00684822"/>
    <w:rsid w:val="00684850"/>
    <w:rsid w:val="00684CE7"/>
    <w:rsid w:val="00684D16"/>
    <w:rsid w:val="00684D59"/>
    <w:rsid w:val="006854BC"/>
    <w:rsid w:val="006855DA"/>
    <w:rsid w:val="00685658"/>
    <w:rsid w:val="0068584F"/>
    <w:rsid w:val="00685DCB"/>
    <w:rsid w:val="00685DDA"/>
    <w:rsid w:val="00686053"/>
    <w:rsid w:val="006862C7"/>
    <w:rsid w:val="00686D91"/>
    <w:rsid w:val="00687147"/>
    <w:rsid w:val="0068719C"/>
    <w:rsid w:val="0068724F"/>
    <w:rsid w:val="006873E9"/>
    <w:rsid w:val="00687815"/>
    <w:rsid w:val="00687922"/>
    <w:rsid w:val="0069024D"/>
    <w:rsid w:val="00690560"/>
    <w:rsid w:val="006905D7"/>
    <w:rsid w:val="006908A3"/>
    <w:rsid w:val="00690A64"/>
    <w:rsid w:val="00690C6F"/>
    <w:rsid w:val="00690E7D"/>
    <w:rsid w:val="006910BE"/>
    <w:rsid w:val="00691141"/>
    <w:rsid w:val="0069117C"/>
    <w:rsid w:val="00691C87"/>
    <w:rsid w:val="00691F5D"/>
    <w:rsid w:val="006931C2"/>
    <w:rsid w:val="00693688"/>
    <w:rsid w:val="00693A5A"/>
    <w:rsid w:val="0069449F"/>
    <w:rsid w:val="0069504C"/>
    <w:rsid w:val="00695652"/>
    <w:rsid w:val="006956DC"/>
    <w:rsid w:val="00695BDC"/>
    <w:rsid w:val="00695E42"/>
    <w:rsid w:val="00696024"/>
    <w:rsid w:val="00696856"/>
    <w:rsid w:val="006969FF"/>
    <w:rsid w:val="00696A26"/>
    <w:rsid w:val="00696D44"/>
    <w:rsid w:val="00696DFE"/>
    <w:rsid w:val="006974B4"/>
    <w:rsid w:val="00697FA2"/>
    <w:rsid w:val="006A002B"/>
    <w:rsid w:val="006A00BF"/>
    <w:rsid w:val="006A0132"/>
    <w:rsid w:val="006A0DE8"/>
    <w:rsid w:val="006A0E08"/>
    <w:rsid w:val="006A0E69"/>
    <w:rsid w:val="006A17B9"/>
    <w:rsid w:val="006A19E7"/>
    <w:rsid w:val="006A1DEF"/>
    <w:rsid w:val="006A1EBF"/>
    <w:rsid w:val="006A1F08"/>
    <w:rsid w:val="006A2322"/>
    <w:rsid w:val="006A2FEC"/>
    <w:rsid w:val="006A3000"/>
    <w:rsid w:val="006A3017"/>
    <w:rsid w:val="006A32EC"/>
    <w:rsid w:val="006A3683"/>
    <w:rsid w:val="006A37D3"/>
    <w:rsid w:val="006A4058"/>
    <w:rsid w:val="006A4444"/>
    <w:rsid w:val="006A459A"/>
    <w:rsid w:val="006A4630"/>
    <w:rsid w:val="006A4D40"/>
    <w:rsid w:val="006A4DF9"/>
    <w:rsid w:val="006A597A"/>
    <w:rsid w:val="006A5C34"/>
    <w:rsid w:val="006A6000"/>
    <w:rsid w:val="006A60E0"/>
    <w:rsid w:val="006A62D8"/>
    <w:rsid w:val="006A6367"/>
    <w:rsid w:val="006A6EA6"/>
    <w:rsid w:val="006A6F62"/>
    <w:rsid w:val="006A7069"/>
    <w:rsid w:val="006A7162"/>
    <w:rsid w:val="006A73B9"/>
    <w:rsid w:val="006A7861"/>
    <w:rsid w:val="006A7E55"/>
    <w:rsid w:val="006B0030"/>
    <w:rsid w:val="006B011B"/>
    <w:rsid w:val="006B03E3"/>
    <w:rsid w:val="006B0522"/>
    <w:rsid w:val="006B05D7"/>
    <w:rsid w:val="006B0777"/>
    <w:rsid w:val="006B0B2C"/>
    <w:rsid w:val="006B0E90"/>
    <w:rsid w:val="006B0FCB"/>
    <w:rsid w:val="006B1066"/>
    <w:rsid w:val="006B1253"/>
    <w:rsid w:val="006B126D"/>
    <w:rsid w:val="006B1A4E"/>
    <w:rsid w:val="006B215D"/>
    <w:rsid w:val="006B2202"/>
    <w:rsid w:val="006B2572"/>
    <w:rsid w:val="006B25ED"/>
    <w:rsid w:val="006B29A1"/>
    <w:rsid w:val="006B3102"/>
    <w:rsid w:val="006B32E0"/>
    <w:rsid w:val="006B3355"/>
    <w:rsid w:val="006B34AF"/>
    <w:rsid w:val="006B372B"/>
    <w:rsid w:val="006B37E8"/>
    <w:rsid w:val="006B3A3F"/>
    <w:rsid w:val="006B3ED2"/>
    <w:rsid w:val="006B41AC"/>
    <w:rsid w:val="006B44D3"/>
    <w:rsid w:val="006B488E"/>
    <w:rsid w:val="006B48C0"/>
    <w:rsid w:val="006B4A28"/>
    <w:rsid w:val="006B4C23"/>
    <w:rsid w:val="006B512F"/>
    <w:rsid w:val="006B5B20"/>
    <w:rsid w:val="006B5FCB"/>
    <w:rsid w:val="006B62A9"/>
    <w:rsid w:val="006B6562"/>
    <w:rsid w:val="006B65B4"/>
    <w:rsid w:val="006B66B1"/>
    <w:rsid w:val="006B69B3"/>
    <w:rsid w:val="006B6B87"/>
    <w:rsid w:val="006B6E0B"/>
    <w:rsid w:val="006B7DDF"/>
    <w:rsid w:val="006B7EFF"/>
    <w:rsid w:val="006C058F"/>
    <w:rsid w:val="006C0630"/>
    <w:rsid w:val="006C0FA5"/>
    <w:rsid w:val="006C12FD"/>
    <w:rsid w:val="006C19AB"/>
    <w:rsid w:val="006C211E"/>
    <w:rsid w:val="006C24B9"/>
    <w:rsid w:val="006C26E3"/>
    <w:rsid w:val="006C2E30"/>
    <w:rsid w:val="006C306E"/>
    <w:rsid w:val="006C364B"/>
    <w:rsid w:val="006C36D5"/>
    <w:rsid w:val="006C3708"/>
    <w:rsid w:val="006C3719"/>
    <w:rsid w:val="006C37A1"/>
    <w:rsid w:val="006C3F86"/>
    <w:rsid w:val="006C46F7"/>
    <w:rsid w:val="006C48EE"/>
    <w:rsid w:val="006C4AF4"/>
    <w:rsid w:val="006C4BD2"/>
    <w:rsid w:val="006C4C82"/>
    <w:rsid w:val="006C4DE4"/>
    <w:rsid w:val="006C5234"/>
    <w:rsid w:val="006C568E"/>
    <w:rsid w:val="006C56DC"/>
    <w:rsid w:val="006C58E3"/>
    <w:rsid w:val="006C5AA8"/>
    <w:rsid w:val="006C5D5A"/>
    <w:rsid w:val="006C6568"/>
    <w:rsid w:val="006C691D"/>
    <w:rsid w:val="006C6AB9"/>
    <w:rsid w:val="006C73FD"/>
    <w:rsid w:val="006C78C7"/>
    <w:rsid w:val="006C793A"/>
    <w:rsid w:val="006D063D"/>
    <w:rsid w:val="006D08BD"/>
    <w:rsid w:val="006D095B"/>
    <w:rsid w:val="006D095E"/>
    <w:rsid w:val="006D0A4D"/>
    <w:rsid w:val="006D0DB5"/>
    <w:rsid w:val="006D0E0A"/>
    <w:rsid w:val="006D0EA6"/>
    <w:rsid w:val="006D1176"/>
    <w:rsid w:val="006D1951"/>
    <w:rsid w:val="006D2CED"/>
    <w:rsid w:val="006D2FE7"/>
    <w:rsid w:val="006D3145"/>
    <w:rsid w:val="006D331E"/>
    <w:rsid w:val="006D33A0"/>
    <w:rsid w:val="006D3838"/>
    <w:rsid w:val="006D3AEC"/>
    <w:rsid w:val="006D3D26"/>
    <w:rsid w:val="006D3D89"/>
    <w:rsid w:val="006D3E42"/>
    <w:rsid w:val="006D3F2F"/>
    <w:rsid w:val="006D456D"/>
    <w:rsid w:val="006D45D9"/>
    <w:rsid w:val="006D4BCB"/>
    <w:rsid w:val="006D4E8E"/>
    <w:rsid w:val="006D4F09"/>
    <w:rsid w:val="006D4F20"/>
    <w:rsid w:val="006D5094"/>
    <w:rsid w:val="006D53D1"/>
    <w:rsid w:val="006D563A"/>
    <w:rsid w:val="006D579A"/>
    <w:rsid w:val="006D5C1B"/>
    <w:rsid w:val="006D5E29"/>
    <w:rsid w:val="006D5F4F"/>
    <w:rsid w:val="006D683F"/>
    <w:rsid w:val="006D6DF2"/>
    <w:rsid w:val="006D727B"/>
    <w:rsid w:val="006D7563"/>
    <w:rsid w:val="006D75AE"/>
    <w:rsid w:val="006D79EE"/>
    <w:rsid w:val="006D7EAA"/>
    <w:rsid w:val="006E0046"/>
    <w:rsid w:val="006E016F"/>
    <w:rsid w:val="006E0356"/>
    <w:rsid w:val="006E06EA"/>
    <w:rsid w:val="006E072E"/>
    <w:rsid w:val="006E09B0"/>
    <w:rsid w:val="006E0A6C"/>
    <w:rsid w:val="006E0DAD"/>
    <w:rsid w:val="006E1416"/>
    <w:rsid w:val="006E1583"/>
    <w:rsid w:val="006E1C49"/>
    <w:rsid w:val="006E1C7A"/>
    <w:rsid w:val="006E1F4D"/>
    <w:rsid w:val="006E2010"/>
    <w:rsid w:val="006E22DB"/>
    <w:rsid w:val="006E28C2"/>
    <w:rsid w:val="006E2F4D"/>
    <w:rsid w:val="006E3506"/>
    <w:rsid w:val="006E3536"/>
    <w:rsid w:val="006E355C"/>
    <w:rsid w:val="006E3821"/>
    <w:rsid w:val="006E3BE0"/>
    <w:rsid w:val="006E4153"/>
    <w:rsid w:val="006E4994"/>
    <w:rsid w:val="006E52EA"/>
    <w:rsid w:val="006E5638"/>
    <w:rsid w:val="006E5B32"/>
    <w:rsid w:val="006E5D26"/>
    <w:rsid w:val="006E5D92"/>
    <w:rsid w:val="006E6448"/>
    <w:rsid w:val="006E70AD"/>
    <w:rsid w:val="006E7458"/>
    <w:rsid w:val="006E7BFE"/>
    <w:rsid w:val="006F0201"/>
    <w:rsid w:val="006F06E6"/>
    <w:rsid w:val="006F0FD9"/>
    <w:rsid w:val="006F1881"/>
    <w:rsid w:val="006F18FE"/>
    <w:rsid w:val="006F27BB"/>
    <w:rsid w:val="006F2C5D"/>
    <w:rsid w:val="006F350E"/>
    <w:rsid w:val="006F36BE"/>
    <w:rsid w:val="006F3C8E"/>
    <w:rsid w:val="006F4212"/>
    <w:rsid w:val="006F4AA7"/>
    <w:rsid w:val="006F4D27"/>
    <w:rsid w:val="006F50AD"/>
    <w:rsid w:val="006F511B"/>
    <w:rsid w:val="006F5373"/>
    <w:rsid w:val="006F56C6"/>
    <w:rsid w:val="006F6AE4"/>
    <w:rsid w:val="006F6BF0"/>
    <w:rsid w:val="006F706B"/>
    <w:rsid w:val="006F70F6"/>
    <w:rsid w:val="006F769A"/>
    <w:rsid w:val="006F7816"/>
    <w:rsid w:val="006F7927"/>
    <w:rsid w:val="006F79E5"/>
    <w:rsid w:val="007000A1"/>
    <w:rsid w:val="00700401"/>
    <w:rsid w:val="00700887"/>
    <w:rsid w:val="00700B71"/>
    <w:rsid w:val="00700CD7"/>
    <w:rsid w:val="00701100"/>
    <w:rsid w:val="007030CA"/>
    <w:rsid w:val="007033EE"/>
    <w:rsid w:val="0070350D"/>
    <w:rsid w:val="00703C91"/>
    <w:rsid w:val="00703DDA"/>
    <w:rsid w:val="007040B8"/>
    <w:rsid w:val="007041DB"/>
    <w:rsid w:val="0070431E"/>
    <w:rsid w:val="007043D2"/>
    <w:rsid w:val="007045B4"/>
    <w:rsid w:val="00704A87"/>
    <w:rsid w:val="00704F56"/>
    <w:rsid w:val="0070528C"/>
    <w:rsid w:val="00705312"/>
    <w:rsid w:val="00705394"/>
    <w:rsid w:val="007055EE"/>
    <w:rsid w:val="00705620"/>
    <w:rsid w:val="007057A7"/>
    <w:rsid w:val="00705ACB"/>
    <w:rsid w:val="00705C03"/>
    <w:rsid w:val="00706448"/>
    <w:rsid w:val="00706773"/>
    <w:rsid w:val="007071B1"/>
    <w:rsid w:val="007076C8"/>
    <w:rsid w:val="007078EC"/>
    <w:rsid w:val="00707999"/>
    <w:rsid w:val="00707BD3"/>
    <w:rsid w:val="00707C5B"/>
    <w:rsid w:val="00707C7A"/>
    <w:rsid w:val="0071034B"/>
    <w:rsid w:val="00710832"/>
    <w:rsid w:val="00710A22"/>
    <w:rsid w:val="00710D14"/>
    <w:rsid w:val="00710E10"/>
    <w:rsid w:val="00711067"/>
    <w:rsid w:val="007111FF"/>
    <w:rsid w:val="007112D9"/>
    <w:rsid w:val="00711AAB"/>
    <w:rsid w:val="00711B5B"/>
    <w:rsid w:val="00711C79"/>
    <w:rsid w:val="00711D1D"/>
    <w:rsid w:val="00711E2A"/>
    <w:rsid w:val="0071219C"/>
    <w:rsid w:val="00713349"/>
    <w:rsid w:val="007133BD"/>
    <w:rsid w:val="00713880"/>
    <w:rsid w:val="00713A25"/>
    <w:rsid w:val="007142A0"/>
    <w:rsid w:val="00714488"/>
    <w:rsid w:val="0071486E"/>
    <w:rsid w:val="00714F04"/>
    <w:rsid w:val="007151A3"/>
    <w:rsid w:val="007155D1"/>
    <w:rsid w:val="007158C6"/>
    <w:rsid w:val="007163CD"/>
    <w:rsid w:val="007166DA"/>
    <w:rsid w:val="0071716F"/>
    <w:rsid w:val="007176D6"/>
    <w:rsid w:val="00720507"/>
    <w:rsid w:val="00720721"/>
    <w:rsid w:val="00720AB6"/>
    <w:rsid w:val="00720DEE"/>
    <w:rsid w:val="007211BE"/>
    <w:rsid w:val="00721400"/>
    <w:rsid w:val="007215EF"/>
    <w:rsid w:val="00721CA1"/>
    <w:rsid w:val="00721E0F"/>
    <w:rsid w:val="007221B9"/>
    <w:rsid w:val="00722ECB"/>
    <w:rsid w:val="0072349C"/>
    <w:rsid w:val="00723644"/>
    <w:rsid w:val="0072397B"/>
    <w:rsid w:val="0072403F"/>
    <w:rsid w:val="007240B1"/>
    <w:rsid w:val="007241D4"/>
    <w:rsid w:val="007241DA"/>
    <w:rsid w:val="00724819"/>
    <w:rsid w:val="007248D8"/>
    <w:rsid w:val="00724CC3"/>
    <w:rsid w:val="00725128"/>
    <w:rsid w:val="00725C11"/>
    <w:rsid w:val="00725E6B"/>
    <w:rsid w:val="00725EA9"/>
    <w:rsid w:val="007263AD"/>
    <w:rsid w:val="007264D9"/>
    <w:rsid w:val="00726872"/>
    <w:rsid w:val="007269C7"/>
    <w:rsid w:val="0072722C"/>
    <w:rsid w:val="00727273"/>
    <w:rsid w:val="0072747D"/>
    <w:rsid w:val="00727573"/>
    <w:rsid w:val="00727ACE"/>
    <w:rsid w:val="007300F4"/>
    <w:rsid w:val="007301C9"/>
    <w:rsid w:val="00730338"/>
    <w:rsid w:val="007308A3"/>
    <w:rsid w:val="00730C55"/>
    <w:rsid w:val="00731314"/>
    <w:rsid w:val="00731675"/>
    <w:rsid w:val="00732228"/>
    <w:rsid w:val="00732748"/>
    <w:rsid w:val="00732B34"/>
    <w:rsid w:val="00732D80"/>
    <w:rsid w:val="00732DA6"/>
    <w:rsid w:val="007333E4"/>
    <w:rsid w:val="00733799"/>
    <w:rsid w:val="00734610"/>
    <w:rsid w:val="007348E3"/>
    <w:rsid w:val="00734A1F"/>
    <w:rsid w:val="00734BF1"/>
    <w:rsid w:val="00734D8E"/>
    <w:rsid w:val="00734DAF"/>
    <w:rsid w:val="00734ED7"/>
    <w:rsid w:val="00735882"/>
    <w:rsid w:val="0073650A"/>
    <w:rsid w:val="007367B5"/>
    <w:rsid w:val="0073681A"/>
    <w:rsid w:val="00736B4B"/>
    <w:rsid w:val="00736D05"/>
    <w:rsid w:val="00736E85"/>
    <w:rsid w:val="00736F07"/>
    <w:rsid w:val="007373F6"/>
    <w:rsid w:val="00737459"/>
    <w:rsid w:val="00737E95"/>
    <w:rsid w:val="007405B4"/>
    <w:rsid w:val="00740C9B"/>
    <w:rsid w:val="00740FF3"/>
    <w:rsid w:val="00741371"/>
    <w:rsid w:val="00741534"/>
    <w:rsid w:val="007419C0"/>
    <w:rsid w:val="00741DD9"/>
    <w:rsid w:val="00741FCE"/>
    <w:rsid w:val="0074211E"/>
    <w:rsid w:val="00742208"/>
    <w:rsid w:val="0074240D"/>
    <w:rsid w:val="00742B88"/>
    <w:rsid w:val="00742F0D"/>
    <w:rsid w:val="0074309D"/>
    <w:rsid w:val="007430BD"/>
    <w:rsid w:val="00743272"/>
    <w:rsid w:val="00743548"/>
    <w:rsid w:val="00743907"/>
    <w:rsid w:val="00744120"/>
    <w:rsid w:val="007443D5"/>
    <w:rsid w:val="00744757"/>
    <w:rsid w:val="00744973"/>
    <w:rsid w:val="007449CA"/>
    <w:rsid w:val="00744D76"/>
    <w:rsid w:val="007450FE"/>
    <w:rsid w:val="0074527D"/>
    <w:rsid w:val="00745484"/>
    <w:rsid w:val="007454DC"/>
    <w:rsid w:val="0074563F"/>
    <w:rsid w:val="007459C0"/>
    <w:rsid w:val="00745ADA"/>
    <w:rsid w:val="00745C9B"/>
    <w:rsid w:val="00746A8C"/>
    <w:rsid w:val="00747A64"/>
    <w:rsid w:val="00747EE0"/>
    <w:rsid w:val="0075008C"/>
    <w:rsid w:val="00750BE5"/>
    <w:rsid w:val="00750CFC"/>
    <w:rsid w:val="00750D33"/>
    <w:rsid w:val="00751648"/>
    <w:rsid w:val="007519B3"/>
    <w:rsid w:val="00752555"/>
    <w:rsid w:val="007527AC"/>
    <w:rsid w:val="00752805"/>
    <w:rsid w:val="00752B54"/>
    <w:rsid w:val="0075386F"/>
    <w:rsid w:val="007538DB"/>
    <w:rsid w:val="00753954"/>
    <w:rsid w:val="0075399A"/>
    <w:rsid w:val="00753BC4"/>
    <w:rsid w:val="00753BD0"/>
    <w:rsid w:val="00753C86"/>
    <w:rsid w:val="007544EA"/>
    <w:rsid w:val="00754B97"/>
    <w:rsid w:val="007556F8"/>
    <w:rsid w:val="00755709"/>
    <w:rsid w:val="00755B9F"/>
    <w:rsid w:val="007565EE"/>
    <w:rsid w:val="00756B54"/>
    <w:rsid w:val="00757034"/>
    <w:rsid w:val="007573A3"/>
    <w:rsid w:val="007574CD"/>
    <w:rsid w:val="00757CB8"/>
    <w:rsid w:val="00760062"/>
    <w:rsid w:val="00760304"/>
    <w:rsid w:val="00760C24"/>
    <w:rsid w:val="00760E1B"/>
    <w:rsid w:val="007610FF"/>
    <w:rsid w:val="00761708"/>
    <w:rsid w:val="00761A59"/>
    <w:rsid w:val="00761B6A"/>
    <w:rsid w:val="00761C20"/>
    <w:rsid w:val="00761E51"/>
    <w:rsid w:val="00762147"/>
    <w:rsid w:val="0076248B"/>
    <w:rsid w:val="00762B32"/>
    <w:rsid w:val="00762C17"/>
    <w:rsid w:val="00762F69"/>
    <w:rsid w:val="00763422"/>
    <w:rsid w:val="007639D7"/>
    <w:rsid w:val="00763B39"/>
    <w:rsid w:val="00764068"/>
    <w:rsid w:val="00764121"/>
    <w:rsid w:val="007641EE"/>
    <w:rsid w:val="007647A0"/>
    <w:rsid w:val="00764ABE"/>
    <w:rsid w:val="00764DB6"/>
    <w:rsid w:val="00764FE1"/>
    <w:rsid w:val="007656EC"/>
    <w:rsid w:val="00765DB3"/>
    <w:rsid w:val="00765E34"/>
    <w:rsid w:val="00765FF7"/>
    <w:rsid w:val="007661F3"/>
    <w:rsid w:val="00766264"/>
    <w:rsid w:val="00766302"/>
    <w:rsid w:val="007665E1"/>
    <w:rsid w:val="0076675B"/>
    <w:rsid w:val="007667C9"/>
    <w:rsid w:val="00766860"/>
    <w:rsid w:val="007669DE"/>
    <w:rsid w:val="00766EEF"/>
    <w:rsid w:val="007672AF"/>
    <w:rsid w:val="0076776E"/>
    <w:rsid w:val="0076794C"/>
    <w:rsid w:val="00767BD6"/>
    <w:rsid w:val="00767EAE"/>
    <w:rsid w:val="00770592"/>
    <w:rsid w:val="0077099B"/>
    <w:rsid w:val="00770AAA"/>
    <w:rsid w:val="00770DB0"/>
    <w:rsid w:val="0077106F"/>
    <w:rsid w:val="00771C02"/>
    <w:rsid w:val="00771C34"/>
    <w:rsid w:val="007721CC"/>
    <w:rsid w:val="007721E6"/>
    <w:rsid w:val="00772250"/>
    <w:rsid w:val="00772B83"/>
    <w:rsid w:val="007731A3"/>
    <w:rsid w:val="007732FA"/>
    <w:rsid w:val="00773330"/>
    <w:rsid w:val="00773519"/>
    <w:rsid w:val="00773799"/>
    <w:rsid w:val="00773A18"/>
    <w:rsid w:val="00773AE7"/>
    <w:rsid w:val="0077410B"/>
    <w:rsid w:val="0077417E"/>
    <w:rsid w:val="007746D8"/>
    <w:rsid w:val="0077494D"/>
    <w:rsid w:val="00774B01"/>
    <w:rsid w:val="00774F72"/>
    <w:rsid w:val="00775165"/>
    <w:rsid w:val="007758E5"/>
    <w:rsid w:val="00775B3E"/>
    <w:rsid w:val="00775C7E"/>
    <w:rsid w:val="00775D92"/>
    <w:rsid w:val="00775EE6"/>
    <w:rsid w:val="0077616A"/>
    <w:rsid w:val="0077616C"/>
    <w:rsid w:val="007765E9"/>
    <w:rsid w:val="007768F7"/>
    <w:rsid w:val="0077696C"/>
    <w:rsid w:val="00776CD8"/>
    <w:rsid w:val="00776D66"/>
    <w:rsid w:val="00776E5F"/>
    <w:rsid w:val="00776FBD"/>
    <w:rsid w:val="007772CC"/>
    <w:rsid w:val="00777A88"/>
    <w:rsid w:val="00777ADE"/>
    <w:rsid w:val="00777C45"/>
    <w:rsid w:val="007800E0"/>
    <w:rsid w:val="007800E1"/>
    <w:rsid w:val="00780564"/>
    <w:rsid w:val="00780661"/>
    <w:rsid w:val="00780D26"/>
    <w:rsid w:val="00781472"/>
    <w:rsid w:val="00781A14"/>
    <w:rsid w:val="007822E2"/>
    <w:rsid w:val="007826AD"/>
    <w:rsid w:val="00782832"/>
    <w:rsid w:val="007829F1"/>
    <w:rsid w:val="00782DC7"/>
    <w:rsid w:val="007832B2"/>
    <w:rsid w:val="00783656"/>
    <w:rsid w:val="0078365D"/>
    <w:rsid w:val="0078398B"/>
    <w:rsid w:val="00783F11"/>
    <w:rsid w:val="00784275"/>
    <w:rsid w:val="007842CD"/>
    <w:rsid w:val="00784A26"/>
    <w:rsid w:val="00784AE6"/>
    <w:rsid w:val="00785291"/>
    <w:rsid w:val="0078533C"/>
    <w:rsid w:val="007853FD"/>
    <w:rsid w:val="007858FF"/>
    <w:rsid w:val="007859AA"/>
    <w:rsid w:val="00785BC3"/>
    <w:rsid w:val="0078608E"/>
    <w:rsid w:val="00786387"/>
    <w:rsid w:val="00786390"/>
    <w:rsid w:val="007867A5"/>
    <w:rsid w:val="007868F9"/>
    <w:rsid w:val="00786AEF"/>
    <w:rsid w:val="00786B3B"/>
    <w:rsid w:val="00786BDF"/>
    <w:rsid w:val="00786CF6"/>
    <w:rsid w:val="00786EA8"/>
    <w:rsid w:val="00786F8B"/>
    <w:rsid w:val="00787ADC"/>
    <w:rsid w:val="00787D1A"/>
    <w:rsid w:val="0079005E"/>
    <w:rsid w:val="00790299"/>
    <w:rsid w:val="0079048C"/>
    <w:rsid w:val="007908BE"/>
    <w:rsid w:val="00790983"/>
    <w:rsid w:val="00790A1B"/>
    <w:rsid w:val="007910EB"/>
    <w:rsid w:val="007913A3"/>
    <w:rsid w:val="00791653"/>
    <w:rsid w:val="00791AC3"/>
    <w:rsid w:val="00791BA4"/>
    <w:rsid w:val="00791BD0"/>
    <w:rsid w:val="00791C8E"/>
    <w:rsid w:val="00791DC0"/>
    <w:rsid w:val="00791E37"/>
    <w:rsid w:val="00792863"/>
    <w:rsid w:val="007928A9"/>
    <w:rsid w:val="00793356"/>
    <w:rsid w:val="00793396"/>
    <w:rsid w:val="007933E9"/>
    <w:rsid w:val="0079365F"/>
    <w:rsid w:val="007938C8"/>
    <w:rsid w:val="00793C67"/>
    <w:rsid w:val="00793F70"/>
    <w:rsid w:val="007946F9"/>
    <w:rsid w:val="00794C48"/>
    <w:rsid w:val="0079552F"/>
    <w:rsid w:val="00795B38"/>
    <w:rsid w:val="00795DBA"/>
    <w:rsid w:val="00795DC2"/>
    <w:rsid w:val="00795FF2"/>
    <w:rsid w:val="00796A01"/>
    <w:rsid w:val="00796AB8"/>
    <w:rsid w:val="00796C97"/>
    <w:rsid w:val="007974A0"/>
    <w:rsid w:val="00797744"/>
    <w:rsid w:val="00797943"/>
    <w:rsid w:val="00797A37"/>
    <w:rsid w:val="00797D09"/>
    <w:rsid w:val="00797D23"/>
    <w:rsid w:val="007A0363"/>
    <w:rsid w:val="007A0932"/>
    <w:rsid w:val="007A0A47"/>
    <w:rsid w:val="007A11A9"/>
    <w:rsid w:val="007A15E6"/>
    <w:rsid w:val="007A19D3"/>
    <w:rsid w:val="007A2A25"/>
    <w:rsid w:val="007A4176"/>
    <w:rsid w:val="007A41F4"/>
    <w:rsid w:val="007A426F"/>
    <w:rsid w:val="007A49B3"/>
    <w:rsid w:val="007A57D2"/>
    <w:rsid w:val="007A5B02"/>
    <w:rsid w:val="007A5C44"/>
    <w:rsid w:val="007A6DD4"/>
    <w:rsid w:val="007A6E3E"/>
    <w:rsid w:val="007A7264"/>
    <w:rsid w:val="007A72DD"/>
    <w:rsid w:val="007A7665"/>
    <w:rsid w:val="007B0267"/>
    <w:rsid w:val="007B0E27"/>
    <w:rsid w:val="007B106C"/>
    <w:rsid w:val="007B10FB"/>
    <w:rsid w:val="007B127D"/>
    <w:rsid w:val="007B1549"/>
    <w:rsid w:val="007B158A"/>
    <w:rsid w:val="007B1794"/>
    <w:rsid w:val="007B2148"/>
    <w:rsid w:val="007B21B6"/>
    <w:rsid w:val="007B225E"/>
    <w:rsid w:val="007B2301"/>
    <w:rsid w:val="007B28DD"/>
    <w:rsid w:val="007B2B72"/>
    <w:rsid w:val="007B332F"/>
    <w:rsid w:val="007B3510"/>
    <w:rsid w:val="007B3543"/>
    <w:rsid w:val="007B3907"/>
    <w:rsid w:val="007B3B36"/>
    <w:rsid w:val="007B3F14"/>
    <w:rsid w:val="007B3F50"/>
    <w:rsid w:val="007B413F"/>
    <w:rsid w:val="007B41C0"/>
    <w:rsid w:val="007B428E"/>
    <w:rsid w:val="007B4590"/>
    <w:rsid w:val="007B45A2"/>
    <w:rsid w:val="007B45AF"/>
    <w:rsid w:val="007B4647"/>
    <w:rsid w:val="007B4809"/>
    <w:rsid w:val="007B4EDC"/>
    <w:rsid w:val="007B5180"/>
    <w:rsid w:val="007B5439"/>
    <w:rsid w:val="007B5730"/>
    <w:rsid w:val="007B5F77"/>
    <w:rsid w:val="007B6391"/>
    <w:rsid w:val="007B65A5"/>
    <w:rsid w:val="007B65D2"/>
    <w:rsid w:val="007B6A42"/>
    <w:rsid w:val="007B6DFD"/>
    <w:rsid w:val="007B6F3E"/>
    <w:rsid w:val="007B7003"/>
    <w:rsid w:val="007B722C"/>
    <w:rsid w:val="007B7E9D"/>
    <w:rsid w:val="007C00AF"/>
    <w:rsid w:val="007C02D2"/>
    <w:rsid w:val="007C03A5"/>
    <w:rsid w:val="007C04BD"/>
    <w:rsid w:val="007C050A"/>
    <w:rsid w:val="007C0713"/>
    <w:rsid w:val="007C0B82"/>
    <w:rsid w:val="007C0BEC"/>
    <w:rsid w:val="007C0F66"/>
    <w:rsid w:val="007C137F"/>
    <w:rsid w:val="007C1430"/>
    <w:rsid w:val="007C1B7C"/>
    <w:rsid w:val="007C1E11"/>
    <w:rsid w:val="007C1E5C"/>
    <w:rsid w:val="007C1F29"/>
    <w:rsid w:val="007C21AF"/>
    <w:rsid w:val="007C25A7"/>
    <w:rsid w:val="007C25EC"/>
    <w:rsid w:val="007C2741"/>
    <w:rsid w:val="007C3475"/>
    <w:rsid w:val="007C3689"/>
    <w:rsid w:val="007C3939"/>
    <w:rsid w:val="007C3991"/>
    <w:rsid w:val="007C442C"/>
    <w:rsid w:val="007C4EEE"/>
    <w:rsid w:val="007C4F99"/>
    <w:rsid w:val="007C50B7"/>
    <w:rsid w:val="007C52C4"/>
    <w:rsid w:val="007C5374"/>
    <w:rsid w:val="007C5595"/>
    <w:rsid w:val="007C5659"/>
    <w:rsid w:val="007C5AFC"/>
    <w:rsid w:val="007C5D65"/>
    <w:rsid w:val="007C6528"/>
    <w:rsid w:val="007C66C1"/>
    <w:rsid w:val="007C67DF"/>
    <w:rsid w:val="007C6A00"/>
    <w:rsid w:val="007C6A71"/>
    <w:rsid w:val="007C71FE"/>
    <w:rsid w:val="007C7AEC"/>
    <w:rsid w:val="007C7B1B"/>
    <w:rsid w:val="007C7D11"/>
    <w:rsid w:val="007C7E93"/>
    <w:rsid w:val="007D0296"/>
    <w:rsid w:val="007D0531"/>
    <w:rsid w:val="007D05DF"/>
    <w:rsid w:val="007D0BCB"/>
    <w:rsid w:val="007D12C5"/>
    <w:rsid w:val="007D14C7"/>
    <w:rsid w:val="007D1569"/>
    <w:rsid w:val="007D17FE"/>
    <w:rsid w:val="007D19FE"/>
    <w:rsid w:val="007D1A7B"/>
    <w:rsid w:val="007D25EB"/>
    <w:rsid w:val="007D2950"/>
    <w:rsid w:val="007D2FBF"/>
    <w:rsid w:val="007D3158"/>
    <w:rsid w:val="007D329E"/>
    <w:rsid w:val="007D366A"/>
    <w:rsid w:val="007D36BF"/>
    <w:rsid w:val="007D3B2A"/>
    <w:rsid w:val="007D3B4F"/>
    <w:rsid w:val="007D3F5A"/>
    <w:rsid w:val="007D4FC0"/>
    <w:rsid w:val="007D5497"/>
    <w:rsid w:val="007D5AB1"/>
    <w:rsid w:val="007D5DFB"/>
    <w:rsid w:val="007D682D"/>
    <w:rsid w:val="007D6C44"/>
    <w:rsid w:val="007D6E4E"/>
    <w:rsid w:val="007D6E96"/>
    <w:rsid w:val="007D709E"/>
    <w:rsid w:val="007D72F0"/>
    <w:rsid w:val="007D7BF3"/>
    <w:rsid w:val="007D7DE1"/>
    <w:rsid w:val="007D7EB4"/>
    <w:rsid w:val="007E02EA"/>
    <w:rsid w:val="007E03C8"/>
    <w:rsid w:val="007E044F"/>
    <w:rsid w:val="007E06FA"/>
    <w:rsid w:val="007E07FF"/>
    <w:rsid w:val="007E0858"/>
    <w:rsid w:val="007E0A43"/>
    <w:rsid w:val="007E0AC3"/>
    <w:rsid w:val="007E1478"/>
    <w:rsid w:val="007E1649"/>
    <w:rsid w:val="007E1A38"/>
    <w:rsid w:val="007E1E76"/>
    <w:rsid w:val="007E1FDF"/>
    <w:rsid w:val="007E29D9"/>
    <w:rsid w:val="007E32BF"/>
    <w:rsid w:val="007E4110"/>
    <w:rsid w:val="007E4289"/>
    <w:rsid w:val="007E44E5"/>
    <w:rsid w:val="007E4699"/>
    <w:rsid w:val="007E482B"/>
    <w:rsid w:val="007E4B7F"/>
    <w:rsid w:val="007E524C"/>
    <w:rsid w:val="007E5CCA"/>
    <w:rsid w:val="007E61B9"/>
    <w:rsid w:val="007E6355"/>
    <w:rsid w:val="007E6BD9"/>
    <w:rsid w:val="007E76CD"/>
    <w:rsid w:val="007E7B13"/>
    <w:rsid w:val="007E7CE3"/>
    <w:rsid w:val="007E7DB2"/>
    <w:rsid w:val="007F0610"/>
    <w:rsid w:val="007F1031"/>
    <w:rsid w:val="007F11F6"/>
    <w:rsid w:val="007F1271"/>
    <w:rsid w:val="007F16AF"/>
    <w:rsid w:val="007F16D2"/>
    <w:rsid w:val="007F1735"/>
    <w:rsid w:val="007F1876"/>
    <w:rsid w:val="007F1E06"/>
    <w:rsid w:val="007F1E78"/>
    <w:rsid w:val="007F1EF7"/>
    <w:rsid w:val="007F28EB"/>
    <w:rsid w:val="007F2D8A"/>
    <w:rsid w:val="007F2EDB"/>
    <w:rsid w:val="007F2F26"/>
    <w:rsid w:val="007F303A"/>
    <w:rsid w:val="007F306C"/>
    <w:rsid w:val="007F307F"/>
    <w:rsid w:val="007F30CA"/>
    <w:rsid w:val="007F3A64"/>
    <w:rsid w:val="007F3B91"/>
    <w:rsid w:val="007F3ED0"/>
    <w:rsid w:val="007F4575"/>
    <w:rsid w:val="007F501F"/>
    <w:rsid w:val="007F52E6"/>
    <w:rsid w:val="007F5357"/>
    <w:rsid w:val="007F5684"/>
    <w:rsid w:val="007F5AC3"/>
    <w:rsid w:val="007F5F8B"/>
    <w:rsid w:val="007F6202"/>
    <w:rsid w:val="007F6382"/>
    <w:rsid w:val="007F6765"/>
    <w:rsid w:val="007F6ADF"/>
    <w:rsid w:val="007F6B0B"/>
    <w:rsid w:val="007F6F17"/>
    <w:rsid w:val="007F785E"/>
    <w:rsid w:val="007F7AD1"/>
    <w:rsid w:val="007F7DEA"/>
    <w:rsid w:val="0080045C"/>
    <w:rsid w:val="00800957"/>
    <w:rsid w:val="008009E1"/>
    <w:rsid w:val="00800E62"/>
    <w:rsid w:val="008011F1"/>
    <w:rsid w:val="008017A1"/>
    <w:rsid w:val="008017BC"/>
    <w:rsid w:val="00801894"/>
    <w:rsid w:val="00801CD5"/>
    <w:rsid w:val="00801EA6"/>
    <w:rsid w:val="00802544"/>
    <w:rsid w:val="00802721"/>
    <w:rsid w:val="00802995"/>
    <w:rsid w:val="00802AD2"/>
    <w:rsid w:val="00802EE1"/>
    <w:rsid w:val="0080322B"/>
    <w:rsid w:val="00803308"/>
    <w:rsid w:val="00803364"/>
    <w:rsid w:val="0080337F"/>
    <w:rsid w:val="00803450"/>
    <w:rsid w:val="00803531"/>
    <w:rsid w:val="00803556"/>
    <w:rsid w:val="00803564"/>
    <w:rsid w:val="008035C3"/>
    <w:rsid w:val="008035D6"/>
    <w:rsid w:val="008035D9"/>
    <w:rsid w:val="00803C46"/>
    <w:rsid w:val="00803CA4"/>
    <w:rsid w:val="00803F26"/>
    <w:rsid w:val="008040AA"/>
    <w:rsid w:val="00804865"/>
    <w:rsid w:val="00804B8B"/>
    <w:rsid w:val="00804ECA"/>
    <w:rsid w:val="008059E9"/>
    <w:rsid w:val="00805A09"/>
    <w:rsid w:val="008060EF"/>
    <w:rsid w:val="0080619F"/>
    <w:rsid w:val="00806456"/>
    <w:rsid w:val="00806749"/>
    <w:rsid w:val="008067D6"/>
    <w:rsid w:val="00806B50"/>
    <w:rsid w:val="00806B92"/>
    <w:rsid w:val="00806F35"/>
    <w:rsid w:val="00806F63"/>
    <w:rsid w:val="008073E5"/>
    <w:rsid w:val="0080754B"/>
    <w:rsid w:val="00807575"/>
    <w:rsid w:val="00807F06"/>
    <w:rsid w:val="0081058F"/>
    <w:rsid w:val="008108F0"/>
    <w:rsid w:val="00810DA5"/>
    <w:rsid w:val="00811196"/>
    <w:rsid w:val="008115DD"/>
    <w:rsid w:val="0081162A"/>
    <w:rsid w:val="0081165B"/>
    <w:rsid w:val="00812126"/>
    <w:rsid w:val="00812302"/>
    <w:rsid w:val="00812371"/>
    <w:rsid w:val="00812919"/>
    <w:rsid w:val="008129BC"/>
    <w:rsid w:val="00812DB4"/>
    <w:rsid w:val="00812F93"/>
    <w:rsid w:val="008133AA"/>
    <w:rsid w:val="008135F1"/>
    <w:rsid w:val="008137E7"/>
    <w:rsid w:val="0081388A"/>
    <w:rsid w:val="00813AB9"/>
    <w:rsid w:val="00813EF7"/>
    <w:rsid w:val="0081446C"/>
    <w:rsid w:val="008145E9"/>
    <w:rsid w:val="00815271"/>
    <w:rsid w:val="0081533C"/>
    <w:rsid w:val="0081575B"/>
    <w:rsid w:val="008158AF"/>
    <w:rsid w:val="00815AF5"/>
    <w:rsid w:val="00815BE5"/>
    <w:rsid w:val="008160CD"/>
    <w:rsid w:val="00816113"/>
    <w:rsid w:val="008161D7"/>
    <w:rsid w:val="0081625A"/>
    <w:rsid w:val="00816285"/>
    <w:rsid w:val="008166FC"/>
    <w:rsid w:val="00816AA7"/>
    <w:rsid w:val="00816B91"/>
    <w:rsid w:val="0081708B"/>
    <w:rsid w:val="008170F9"/>
    <w:rsid w:val="008173F7"/>
    <w:rsid w:val="00817879"/>
    <w:rsid w:val="00817A43"/>
    <w:rsid w:val="00817B55"/>
    <w:rsid w:val="00817B79"/>
    <w:rsid w:val="0082020A"/>
    <w:rsid w:val="00820661"/>
    <w:rsid w:val="0082076C"/>
    <w:rsid w:val="008207C4"/>
    <w:rsid w:val="00820A37"/>
    <w:rsid w:val="00820ECF"/>
    <w:rsid w:val="008219E0"/>
    <w:rsid w:val="00821A3F"/>
    <w:rsid w:val="00821C7E"/>
    <w:rsid w:val="00822125"/>
    <w:rsid w:val="00822620"/>
    <w:rsid w:val="00822B4F"/>
    <w:rsid w:val="00822C37"/>
    <w:rsid w:val="00823727"/>
    <w:rsid w:val="00823BE9"/>
    <w:rsid w:val="00823C91"/>
    <w:rsid w:val="00823CEB"/>
    <w:rsid w:val="00823F85"/>
    <w:rsid w:val="0082437F"/>
    <w:rsid w:val="00824A4F"/>
    <w:rsid w:val="00824F7B"/>
    <w:rsid w:val="008255EC"/>
    <w:rsid w:val="00825830"/>
    <w:rsid w:val="00825891"/>
    <w:rsid w:val="00825C50"/>
    <w:rsid w:val="0082615C"/>
    <w:rsid w:val="00826401"/>
    <w:rsid w:val="008266D2"/>
    <w:rsid w:val="008266F2"/>
    <w:rsid w:val="008266F3"/>
    <w:rsid w:val="00826700"/>
    <w:rsid w:val="0082697D"/>
    <w:rsid w:val="00826BEE"/>
    <w:rsid w:val="00826E1B"/>
    <w:rsid w:val="00826E1E"/>
    <w:rsid w:val="00827212"/>
    <w:rsid w:val="00827431"/>
    <w:rsid w:val="008300A0"/>
    <w:rsid w:val="00830A84"/>
    <w:rsid w:val="0083107F"/>
    <w:rsid w:val="00831085"/>
    <w:rsid w:val="00832020"/>
    <w:rsid w:val="00832123"/>
    <w:rsid w:val="00832157"/>
    <w:rsid w:val="008323CA"/>
    <w:rsid w:val="0083256F"/>
    <w:rsid w:val="008325D8"/>
    <w:rsid w:val="0083272D"/>
    <w:rsid w:val="00832962"/>
    <w:rsid w:val="00832E3D"/>
    <w:rsid w:val="00833118"/>
    <w:rsid w:val="008334DF"/>
    <w:rsid w:val="00833833"/>
    <w:rsid w:val="008343A9"/>
    <w:rsid w:val="0083483D"/>
    <w:rsid w:val="00834862"/>
    <w:rsid w:val="00834CF4"/>
    <w:rsid w:val="00834F4A"/>
    <w:rsid w:val="008352DE"/>
    <w:rsid w:val="00835394"/>
    <w:rsid w:val="00835501"/>
    <w:rsid w:val="0083603A"/>
    <w:rsid w:val="00836262"/>
    <w:rsid w:val="008363D4"/>
    <w:rsid w:val="00836967"/>
    <w:rsid w:val="00836E3A"/>
    <w:rsid w:val="00837164"/>
    <w:rsid w:val="008371AD"/>
    <w:rsid w:val="008371CA"/>
    <w:rsid w:val="00837210"/>
    <w:rsid w:val="008378FE"/>
    <w:rsid w:val="00837BFB"/>
    <w:rsid w:val="00840E11"/>
    <w:rsid w:val="008413EC"/>
    <w:rsid w:val="0084150B"/>
    <w:rsid w:val="008415E7"/>
    <w:rsid w:val="0084179A"/>
    <w:rsid w:val="00841934"/>
    <w:rsid w:val="00841FA8"/>
    <w:rsid w:val="00842039"/>
    <w:rsid w:val="0084238D"/>
    <w:rsid w:val="008428A2"/>
    <w:rsid w:val="008429BB"/>
    <w:rsid w:val="008429D2"/>
    <w:rsid w:val="008429EC"/>
    <w:rsid w:val="00842E50"/>
    <w:rsid w:val="0084367D"/>
    <w:rsid w:val="00843AEE"/>
    <w:rsid w:val="00843DB1"/>
    <w:rsid w:val="00843E1E"/>
    <w:rsid w:val="008440C9"/>
    <w:rsid w:val="008443A7"/>
    <w:rsid w:val="00844485"/>
    <w:rsid w:val="0084458D"/>
    <w:rsid w:val="008446BA"/>
    <w:rsid w:val="00844825"/>
    <w:rsid w:val="008449AD"/>
    <w:rsid w:val="00844E40"/>
    <w:rsid w:val="00844F6A"/>
    <w:rsid w:val="008451AA"/>
    <w:rsid w:val="00845985"/>
    <w:rsid w:val="00845A3D"/>
    <w:rsid w:val="00846512"/>
    <w:rsid w:val="008467BE"/>
    <w:rsid w:val="00846A23"/>
    <w:rsid w:val="00846D47"/>
    <w:rsid w:val="00846E2A"/>
    <w:rsid w:val="00846E76"/>
    <w:rsid w:val="00846FAF"/>
    <w:rsid w:val="008472B8"/>
    <w:rsid w:val="008477DC"/>
    <w:rsid w:val="00847C91"/>
    <w:rsid w:val="00847F9F"/>
    <w:rsid w:val="0085014B"/>
    <w:rsid w:val="00850352"/>
    <w:rsid w:val="00850C2A"/>
    <w:rsid w:val="0085129C"/>
    <w:rsid w:val="00851357"/>
    <w:rsid w:val="00851421"/>
    <w:rsid w:val="00851B33"/>
    <w:rsid w:val="00851BEB"/>
    <w:rsid w:val="00851CDC"/>
    <w:rsid w:val="00851ED2"/>
    <w:rsid w:val="0085214E"/>
    <w:rsid w:val="00852704"/>
    <w:rsid w:val="0085276E"/>
    <w:rsid w:val="00852806"/>
    <w:rsid w:val="008529A2"/>
    <w:rsid w:val="00852A62"/>
    <w:rsid w:val="00852AB0"/>
    <w:rsid w:val="008531FA"/>
    <w:rsid w:val="008532B5"/>
    <w:rsid w:val="00853396"/>
    <w:rsid w:val="0085439B"/>
    <w:rsid w:val="00854C1A"/>
    <w:rsid w:val="00854F04"/>
    <w:rsid w:val="00855496"/>
    <w:rsid w:val="00855636"/>
    <w:rsid w:val="008559AC"/>
    <w:rsid w:val="00855D40"/>
    <w:rsid w:val="008562E6"/>
    <w:rsid w:val="00856355"/>
    <w:rsid w:val="008566C5"/>
    <w:rsid w:val="00856F8A"/>
    <w:rsid w:val="008570D4"/>
    <w:rsid w:val="008574FF"/>
    <w:rsid w:val="0085788B"/>
    <w:rsid w:val="008579B4"/>
    <w:rsid w:val="00857BA4"/>
    <w:rsid w:val="00857E1B"/>
    <w:rsid w:val="0086047A"/>
    <w:rsid w:val="00860A71"/>
    <w:rsid w:val="008612A9"/>
    <w:rsid w:val="00861469"/>
    <w:rsid w:val="00861C8A"/>
    <w:rsid w:val="0086218E"/>
    <w:rsid w:val="00862F81"/>
    <w:rsid w:val="00862F93"/>
    <w:rsid w:val="0086321C"/>
    <w:rsid w:val="008639D8"/>
    <w:rsid w:val="008639F0"/>
    <w:rsid w:val="00863DE4"/>
    <w:rsid w:val="00864188"/>
    <w:rsid w:val="0086498A"/>
    <w:rsid w:val="008649E7"/>
    <w:rsid w:val="00864B36"/>
    <w:rsid w:val="00864D77"/>
    <w:rsid w:val="00864DC1"/>
    <w:rsid w:val="00865397"/>
    <w:rsid w:val="008658B3"/>
    <w:rsid w:val="008668FA"/>
    <w:rsid w:val="0086698F"/>
    <w:rsid w:val="00866C83"/>
    <w:rsid w:val="008672BD"/>
    <w:rsid w:val="0086737F"/>
    <w:rsid w:val="00867393"/>
    <w:rsid w:val="00867523"/>
    <w:rsid w:val="00867781"/>
    <w:rsid w:val="00867868"/>
    <w:rsid w:val="00867AE7"/>
    <w:rsid w:val="008704B9"/>
    <w:rsid w:val="00870DBC"/>
    <w:rsid w:val="00871305"/>
    <w:rsid w:val="0087159A"/>
    <w:rsid w:val="00871908"/>
    <w:rsid w:val="00871919"/>
    <w:rsid w:val="00871A6C"/>
    <w:rsid w:val="008721DB"/>
    <w:rsid w:val="00872A6F"/>
    <w:rsid w:val="008737B8"/>
    <w:rsid w:val="00873885"/>
    <w:rsid w:val="008738DE"/>
    <w:rsid w:val="00874166"/>
    <w:rsid w:val="0087425B"/>
    <w:rsid w:val="008746B5"/>
    <w:rsid w:val="0087480A"/>
    <w:rsid w:val="00875C05"/>
    <w:rsid w:val="00875CCB"/>
    <w:rsid w:val="0087675D"/>
    <w:rsid w:val="008774E0"/>
    <w:rsid w:val="00877510"/>
    <w:rsid w:val="0087797A"/>
    <w:rsid w:val="00877A48"/>
    <w:rsid w:val="00877B07"/>
    <w:rsid w:val="00877CF5"/>
    <w:rsid w:val="00877E96"/>
    <w:rsid w:val="00880CC3"/>
    <w:rsid w:val="00880E06"/>
    <w:rsid w:val="00881283"/>
    <w:rsid w:val="00881327"/>
    <w:rsid w:val="00881CC1"/>
    <w:rsid w:val="00881DF1"/>
    <w:rsid w:val="00881ED5"/>
    <w:rsid w:val="00882253"/>
    <w:rsid w:val="008826FB"/>
    <w:rsid w:val="0088271F"/>
    <w:rsid w:val="0088277B"/>
    <w:rsid w:val="00882AC9"/>
    <w:rsid w:val="00882E9F"/>
    <w:rsid w:val="008833F3"/>
    <w:rsid w:val="00883C14"/>
    <w:rsid w:val="00883C2A"/>
    <w:rsid w:val="00884216"/>
    <w:rsid w:val="00884540"/>
    <w:rsid w:val="008846C2"/>
    <w:rsid w:val="00884CCB"/>
    <w:rsid w:val="00885BCC"/>
    <w:rsid w:val="00885C69"/>
    <w:rsid w:val="00885EF0"/>
    <w:rsid w:val="0088676F"/>
    <w:rsid w:val="008868D5"/>
    <w:rsid w:val="00886C18"/>
    <w:rsid w:val="00887898"/>
    <w:rsid w:val="008878E3"/>
    <w:rsid w:val="00887B35"/>
    <w:rsid w:val="00887BA3"/>
    <w:rsid w:val="00890081"/>
    <w:rsid w:val="00890E58"/>
    <w:rsid w:val="0089103F"/>
    <w:rsid w:val="0089109D"/>
    <w:rsid w:val="0089111A"/>
    <w:rsid w:val="0089157B"/>
    <w:rsid w:val="008918CB"/>
    <w:rsid w:val="008921AA"/>
    <w:rsid w:val="00892430"/>
    <w:rsid w:val="008924DF"/>
    <w:rsid w:val="008925DC"/>
    <w:rsid w:val="00892C59"/>
    <w:rsid w:val="00892F53"/>
    <w:rsid w:val="0089303D"/>
    <w:rsid w:val="00893151"/>
    <w:rsid w:val="008935F6"/>
    <w:rsid w:val="008941BB"/>
    <w:rsid w:val="00894767"/>
    <w:rsid w:val="0089486E"/>
    <w:rsid w:val="00894BDE"/>
    <w:rsid w:val="00894D44"/>
    <w:rsid w:val="00894D8D"/>
    <w:rsid w:val="00894FEC"/>
    <w:rsid w:val="0089553E"/>
    <w:rsid w:val="00895FD6"/>
    <w:rsid w:val="00896787"/>
    <w:rsid w:val="00896C4A"/>
    <w:rsid w:val="00896D75"/>
    <w:rsid w:val="00897499"/>
    <w:rsid w:val="0089751A"/>
    <w:rsid w:val="00897651"/>
    <w:rsid w:val="00897793"/>
    <w:rsid w:val="00897805"/>
    <w:rsid w:val="00897824"/>
    <w:rsid w:val="00897860"/>
    <w:rsid w:val="008978F8"/>
    <w:rsid w:val="00897B3C"/>
    <w:rsid w:val="008A010C"/>
    <w:rsid w:val="008A0449"/>
    <w:rsid w:val="008A04E9"/>
    <w:rsid w:val="008A066A"/>
    <w:rsid w:val="008A0892"/>
    <w:rsid w:val="008A0895"/>
    <w:rsid w:val="008A0A15"/>
    <w:rsid w:val="008A1632"/>
    <w:rsid w:val="008A16C2"/>
    <w:rsid w:val="008A1B12"/>
    <w:rsid w:val="008A1D6F"/>
    <w:rsid w:val="008A1E49"/>
    <w:rsid w:val="008A2050"/>
    <w:rsid w:val="008A2595"/>
    <w:rsid w:val="008A2657"/>
    <w:rsid w:val="008A271A"/>
    <w:rsid w:val="008A2D0D"/>
    <w:rsid w:val="008A2F16"/>
    <w:rsid w:val="008A2F65"/>
    <w:rsid w:val="008A333F"/>
    <w:rsid w:val="008A3BE3"/>
    <w:rsid w:val="008A4219"/>
    <w:rsid w:val="008A4348"/>
    <w:rsid w:val="008A4487"/>
    <w:rsid w:val="008A4A13"/>
    <w:rsid w:val="008A51ED"/>
    <w:rsid w:val="008A5216"/>
    <w:rsid w:val="008A5751"/>
    <w:rsid w:val="008A59A0"/>
    <w:rsid w:val="008A6F83"/>
    <w:rsid w:val="008A70DA"/>
    <w:rsid w:val="008A721F"/>
    <w:rsid w:val="008A771E"/>
    <w:rsid w:val="008A79C0"/>
    <w:rsid w:val="008A7A40"/>
    <w:rsid w:val="008A7E89"/>
    <w:rsid w:val="008B013B"/>
    <w:rsid w:val="008B018F"/>
    <w:rsid w:val="008B025B"/>
    <w:rsid w:val="008B05C3"/>
    <w:rsid w:val="008B0D1E"/>
    <w:rsid w:val="008B141B"/>
    <w:rsid w:val="008B2570"/>
    <w:rsid w:val="008B2D2E"/>
    <w:rsid w:val="008B36F2"/>
    <w:rsid w:val="008B384B"/>
    <w:rsid w:val="008B385C"/>
    <w:rsid w:val="008B41D1"/>
    <w:rsid w:val="008B429A"/>
    <w:rsid w:val="008B4965"/>
    <w:rsid w:val="008B4F6B"/>
    <w:rsid w:val="008B5145"/>
    <w:rsid w:val="008B554C"/>
    <w:rsid w:val="008B5554"/>
    <w:rsid w:val="008B577A"/>
    <w:rsid w:val="008B584C"/>
    <w:rsid w:val="008B5F04"/>
    <w:rsid w:val="008B622B"/>
    <w:rsid w:val="008B63AB"/>
    <w:rsid w:val="008B659C"/>
    <w:rsid w:val="008B7007"/>
    <w:rsid w:val="008B7654"/>
    <w:rsid w:val="008B78B1"/>
    <w:rsid w:val="008B7920"/>
    <w:rsid w:val="008B79ED"/>
    <w:rsid w:val="008B7C82"/>
    <w:rsid w:val="008C04A8"/>
    <w:rsid w:val="008C04FB"/>
    <w:rsid w:val="008C0504"/>
    <w:rsid w:val="008C070A"/>
    <w:rsid w:val="008C08C3"/>
    <w:rsid w:val="008C0B36"/>
    <w:rsid w:val="008C0C4D"/>
    <w:rsid w:val="008C0CCE"/>
    <w:rsid w:val="008C1B3A"/>
    <w:rsid w:val="008C1BD9"/>
    <w:rsid w:val="008C1CCF"/>
    <w:rsid w:val="008C1FBC"/>
    <w:rsid w:val="008C23D1"/>
    <w:rsid w:val="008C26FF"/>
    <w:rsid w:val="008C28B7"/>
    <w:rsid w:val="008C2EB4"/>
    <w:rsid w:val="008C2F64"/>
    <w:rsid w:val="008C338C"/>
    <w:rsid w:val="008C3534"/>
    <w:rsid w:val="008C3678"/>
    <w:rsid w:val="008C3694"/>
    <w:rsid w:val="008C38E0"/>
    <w:rsid w:val="008C3FED"/>
    <w:rsid w:val="008C45A4"/>
    <w:rsid w:val="008C4855"/>
    <w:rsid w:val="008C4937"/>
    <w:rsid w:val="008C49EA"/>
    <w:rsid w:val="008C4B95"/>
    <w:rsid w:val="008C4CB8"/>
    <w:rsid w:val="008C4D6E"/>
    <w:rsid w:val="008C5328"/>
    <w:rsid w:val="008C53E2"/>
    <w:rsid w:val="008C560D"/>
    <w:rsid w:val="008C58B1"/>
    <w:rsid w:val="008C67E4"/>
    <w:rsid w:val="008C6F64"/>
    <w:rsid w:val="008C71DC"/>
    <w:rsid w:val="008C7314"/>
    <w:rsid w:val="008C7591"/>
    <w:rsid w:val="008C7E26"/>
    <w:rsid w:val="008C7EFA"/>
    <w:rsid w:val="008D08DD"/>
    <w:rsid w:val="008D0A54"/>
    <w:rsid w:val="008D0B7E"/>
    <w:rsid w:val="008D10F6"/>
    <w:rsid w:val="008D1696"/>
    <w:rsid w:val="008D19FD"/>
    <w:rsid w:val="008D1ABD"/>
    <w:rsid w:val="008D1D7A"/>
    <w:rsid w:val="008D1DEE"/>
    <w:rsid w:val="008D1F88"/>
    <w:rsid w:val="008D22D6"/>
    <w:rsid w:val="008D24A5"/>
    <w:rsid w:val="008D2516"/>
    <w:rsid w:val="008D2548"/>
    <w:rsid w:val="008D2B97"/>
    <w:rsid w:val="008D2D49"/>
    <w:rsid w:val="008D3524"/>
    <w:rsid w:val="008D3A0D"/>
    <w:rsid w:val="008D3AAA"/>
    <w:rsid w:val="008D420A"/>
    <w:rsid w:val="008D43CC"/>
    <w:rsid w:val="008D468F"/>
    <w:rsid w:val="008D545B"/>
    <w:rsid w:val="008D57E3"/>
    <w:rsid w:val="008D5D93"/>
    <w:rsid w:val="008D5FB6"/>
    <w:rsid w:val="008D63DC"/>
    <w:rsid w:val="008D67B0"/>
    <w:rsid w:val="008D79B6"/>
    <w:rsid w:val="008E0010"/>
    <w:rsid w:val="008E03E1"/>
    <w:rsid w:val="008E041B"/>
    <w:rsid w:val="008E0651"/>
    <w:rsid w:val="008E140A"/>
    <w:rsid w:val="008E19E1"/>
    <w:rsid w:val="008E1B5B"/>
    <w:rsid w:val="008E1BFD"/>
    <w:rsid w:val="008E1F0D"/>
    <w:rsid w:val="008E25D6"/>
    <w:rsid w:val="008E2C4E"/>
    <w:rsid w:val="008E2C60"/>
    <w:rsid w:val="008E3BE8"/>
    <w:rsid w:val="008E43B9"/>
    <w:rsid w:val="008E4AFC"/>
    <w:rsid w:val="008E4CC1"/>
    <w:rsid w:val="008E5C1D"/>
    <w:rsid w:val="008E5F08"/>
    <w:rsid w:val="008E60D0"/>
    <w:rsid w:val="008E611D"/>
    <w:rsid w:val="008E6E93"/>
    <w:rsid w:val="008E6F53"/>
    <w:rsid w:val="008E733C"/>
    <w:rsid w:val="008E74BB"/>
    <w:rsid w:val="008E761D"/>
    <w:rsid w:val="008E7870"/>
    <w:rsid w:val="008E7BB0"/>
    <w:rsid w:val="008E7BD4"/>
    <w:rsid w:val="008E7CFB"/>
    <w:rsid w:val="008E7EB4"/>
    <w:rsid w:val="008E7F2B"/>
    <w:rsid w:val="008F00EE"/>
    <w:rsid w:val="008F03C5"/>
    <w:rsid w:val="008F0A29"/>
    <w:rsid w:val="008F0A95"/>
    <w:rsid w:val="008F18A0"/>
    <w:rsid w:val="008F18F7"/>
    <w:rsid w:val="008F25B1"/>
    <w:rsid w:val="008F29EE"/>
    <w:rsid w:val="008F2C51"/>
    <w:rsid w:val="008F2C61"/>
    <w:rsid w:val="008F3776"/>
    <w:rsid w:val="008F3956"/>
    <w:rsid w:val="008F4889"/>
    <w:rsid w:val="008F50E7"/>
    <w:rsid w:val="008F5109"/>
    <w:rsid w:val="008F567D"/>
    <w:rsid w:val="008F620A"/>
    <w:rsid w:val="008F65C7"/>
    <w:rsid w:val="008F6884"/>
    <w:rsid w:val="008F68D9"/>
    <w:rsid w:val="008F6F1A"/>
    <w:rsid w:val="008F70B6"/>
    <w:rsid w:val="008F774B"/>
    <w:rsid w:val="008F7897"/>
    <w:rsid w:val="008F7A89"/>
    <w:rsid w:val="008F7EF8"/>
    <w:rsid w:val="0090023A"/>
    <w:rsid w:val="0090036F"/>
    <w:rsid w:val="009008CF"/>
    <w:rsid w:val="00900905"/>
    <w:rsid w:val="00900B94"/>
    <w:rsid w:val="00900E25"/>
    <w:rsid w:val="00900EE5"/>
    <w:rsid w:val="0090137A"/>
    <w:rsid w:val="00901AE1"/>
    <w:rsid w:val="00901C83"/>
    <w:rsid w:val="00901E55"/>
    <w:rsid w:val="00901EED"/>
    <w:rsid w:val="00903370"/>
    <w:rsid w:val="00903584"/>
    <w:rsid w:val="0090359D"/>
    <w:rsid w:val="00903B7B"/>
    <w:rsid w:val="00904651"/>
    <w:rsid w:val="00904873"/>
    <w:rsid w:val="00904962"/>
    <w:rsid w:val="0090532F"/>
    <w:rsid w:val="009053B6"/>
    <w:rsid w:val="009054BB"/>
    <w:rsid w:val="00905BC4"/>
    <w:rsid w:val="00905DE2"/>
    <w:rsid w:val="00905F3F"/>
    <w:rsid w:val="00906158"/>
    <w:rsid w:val="009066A5"/>
    <w:rsid w:val="009069DD"/>
    <w:rsid w:val="00906A0E"/>
    <w:rsid w:val="00907016"/>
    <w:rsid w:val="009075FF"/>
    <w:rsid w:val="00907A89"/>
    <w:rsid w:val="00907B52"/>
    <w:rsid w:val="00910119"/>
    <w:rsid w:val="0091062C"/>
    <w:rsid w:val="00910754"/>
    <w:rsid w:val="00910805"/>
    <w:rsid w:val="00910EAD"/>
    <w:rsid w:val="00911825"/>
    <w:rsid w:val="00912217"/>
    <w:rsid w:val="00912777"/>
    <w:rsid w:val="00912785"/>
    <w:rsid w:val="00912B5B"/>
    <w:rsid w:val="00912B97"/>
    <w:rsid w:val="00912BC3"/>
    <w:rsid w:val="00912C64"/>
    <w:rsid w:val="009133FC"/>
    <w:rsid w:val="0091349A"/>
    <w:rsid w:val="00913A91"/>
    <w:rsid w:val="00913EFB"/>
    <w:rsid w:val="00914070"/>
    <w:rsid w:val="009142DA"/>
    <w:rsid w:val="00914399"/>
    <w:rsid w:val="00914443"/>
    <w:rsid w:val="009149FF"/>
    <w:rsid w:val="00914A21"/>
    <w:rsid w:val="00914CC7"/>
    <w:rsid w:val="0091530C"/>
    <w:rsid w:val="00915587"/>
    <w:rsid w:val="00915745"/>
    <w:rsid w:val="009158BF"/>
    <w:rsid w:val="00915967"/>
    <w:rsid w:val="00915B67"/>
    <w:rsid w:val="009163E9"/>
    <w:rsid w:val="009166FD"/>
    <w:rsid w:val="0091693E"/>
    <w:rsid w:val="00916D6C"/>
    <w:rsid w:val="00916F88"/>
    <w:rsid w:val="00917939"/>
    <w:rsid w:val="00917A9D"/>
    <w:rsid w:val="00917C02"/>
    <w:rsid w:val="00920115"/>
    <w:rsid w:val="0092068D"/>
    <w:rsid w:val="00920DCE"/>
    <w:rsid w:val="0092125B"/>
    <w:rsid w:val="009214E3"/>
    <w:rsid w:val="009217F6"/>
    <w:rsid w:val="00921DE8"/>
    <w:rsid w:val="00921FAA"/>
    <w:rsid w:val="00921FF2"/>
    <w:rsid w:val="0092221B"/>
    <w:rsid w:val="00922A1B"/>
    <w:rsid w:val="00922BDE"/>
    <w:rsid w:val="0092329E"/>
    <w:rsid w:val="009233BF"/>
    <w:rsid w:val="00923669"/>
    <w:rsid w:val="009238BB"/>
    <w:rsid w:val="0092392C"/>
    <w:rsid w:val="00923A8D"/>
    <w:rsid w:val="00923DE7"/>
    <w:rsid w:val="00923DEC"/>
    <w:rsid w:val="00923F63"/>
    <w:rsid w:val="009246CA"/>
    <w:rsid w:val="009249DC"/>
    <w:rsid w:val="00924B6D"/>
    <w:rsid w:val="00925323"/>
    <w:rsid w:val="009253AD"/>
    <w:rsid w:val="009255FC"/>
    <w:rsid w:val="0092573E"/>
    <w:rsid w:val="00925C65"/>
    <w:rsid w:val="00925E96"/>
    <w:rsid w:val="00926306"/>
    <w:rsid w:val="00926871"/>
    <w:rsid w:val="00926ECA"/>
    <w:rsid w:val="00926EF6"/>
    <w:rsid w:val="00926F9E"/>
    <w:rsid w:val="009273BB"/>
    <w:rsid w:val="009279E2"/>
    <w:rsid w:val="00927A39"/>
    <w:rsid w:val="00927B7F"/>
    <w:rsid w:val="0093020E"/>
    <w:rsid w:val="00930337"/>
    <w:rsid w:val="009303D7"/>
    <w:rsid w:val="0093043A"/>
    <w:rsid w:val="0093048F"/>
    <w:rsid w:val="0093159B"/>
    <w:rsid w:val="00932E93"/>
    <w:rsid w:val="00933147"/>
    <w:rsid w:val="009334EB"/>
    <w:rsid w:val="0093351F"/>
    <w:rsid w:val="0093371D"/>
    <w:rsid w:val="00933998"/>
    <w:rsid w:val="00933D24"/>
    <w:rsid w:val="00933E08"/>
    <w:rsid w:val="00933E1F"/>
    <w:rsid w:val="00933F33"/>
    <w:rsid w:val="0093402F"/>
    <w:rsid w:val="009342C4"/>
    <w:rsid w:val="009342FC"/>
    <w:rsid w:val="009348B1"/>
    <w:rsid w:val="009348BF"/>
    <w:rsid w:val="009352FC"/>
    <w:rsid w:val="009353CE"/>
    <w:rsid w:val="00935406"/>
    <w:rsid w:val="009358B8"/>
    <w:rsid w:val="00936068"/>
    <w:rsid w:val="00936177"/>
    <w:rsid w:val="00936196"/>
    <w:rsid w:val="0093660E"/>
    <w:rsid w:val="00936F6F"/>
    <w:rsid w:val="009372CB"/>
    <w:rsid w:val="00937410"/>
    <w:rsid w:val="00937705"/>
    <w:rsid w:val="00937711"/>
    <w:rsid w:val="00937956"/>
    <w:rsid w:val="00941688"/>
    <w:rsid w:val="009416C7"/>
    <w:rsid w:val="00941957"/>
    <w:rsid w:val="00941D8C"/>
    <w:rsid w:val="00941DD5"/>
    <w:rsid w:val="00941EBC"/>
    <w:rsid w:val="00942190"/>
    <w:rsid w:val="00942268"/>
    <w:rsid w:val="00942375"/>
    <w:rsid w:val="00942E5F"/>
    <w:rsid w:val="00943525"/>
    <w:rsid w:val="00943806"/>
    <w:rsid w:val="009439B6"/>
    <w:rsid w:val="00943E48"/>
    <w:rsid w:val="0094489D"/>
    <w:rsid w:val="009448A9"/>
    <w:rsid w:val="00944C1D"/>
    <w:rsid w:val="00944CAF"/>
    <w:rsid w:val="00944CBF"/>
    <w:rsid w:val="00945599"/>
    <w:rsid w:val="00945AF6"/>
    <w:rsid w:val="00945B93"/>
    <w:rsid w:val="00945F43"/>
    <w:rsid w:val="0094633D"/>
    <w:rsid w:val="00946351"/>
    <w:rsid w:val="00946402"/>
    <w:rsid w:val="0094683E"/>
    <w:rsid w:val="009468DC"/>
    <w:rsid w:val="00946B62"/>
    <w:rsid w:val="00946DEB"/>
    <w:rsid w:val="00947141"/>
    <w:rsid w:val="00947197"/>
    <w:rsid w:val="009476CC"/>
    <w:rsid w:val="009479BD"/>
    <w:rsid w:val="00950700"/>
    <w:rsid w:val="00951079"/>
    <w:rsid w:val="00951294"/>
    <w:rsid w:val="00951442"/>
    <w:rsid w:val="00951626"/>
    <w:rsid w:val="009517CC"/>
    <w:rsid w:val="0095251C"/>
    <w:rsid w:val="00952EF6"/>
    <w:rsid w:val="00953097"/>
    <w:rsid w:val="0095340C"/>
    <w:rsid w:val="0095360D"/>
    <w:rsid w:val="0095392C"/>
    <w:rsid w:val="00953B72"/>
    <w:rsid w:val="00953B7B"/>
    <w:rsid w:val="00953C8F"/>
    <w:rsid w:val="00953FA2"/>
    <w:rsid w:val="00953FD8"/>
    <w:rsid w:val="009542A8"/>
    <w:rsid w:val="009545E0"/>
    <w:rsid w:val="00954679"/>
    <w:rsid w:val="00954876"/>
    <w:rsid w:val="00955160"/>
    <w:rsid w:val="00955E1F"/>
    <w:rsid w:val="00955F8F"/>
    <w:rsid w:val="0095619B"/>
    <w:rsid w:val="00956412"/>
    <w:rsid w:val="00957179"/>
    <w:rsid w:val="0095741D"/>
    <w:rsid w:val="00957938"/>
    <w:rsid w:val="00957DD3"/>
    <w:rsid w:val="00960002"/>
    <w:rsid w:val="009600E2"/>
    <w:rsid w:val="0096050B"/>
    <w:rsid w:val="009605E5"/>
    <w:rsid w:val="00960A5F"/>
    <w:rsid w:val="00960D16"/>
    <w:rsid w:val="00960D55"/>
    <w:rsid w:val="00960E4A"/>
    <w:rsid w:val="00961528"/>
    <w:rsid w:val="009615D4"/>
    <w:rsid w:val="00961B5D"/>
    <w:rsid w:val="00961EE8"/>
    <w:rsid w:val="00962218"/>
    <w:rsid w:val="0096242B"/>
    <w:rsid w:val="00962721"/>
    <w:rsid w:val="00962747"/>
    <w:rsid w:val="009628D4"/>
    <w:rsid w:val="00962900"/>
    <w:rsid w:val="00962905"/>
    <w:rsid w:val="00962B3A"/>
    <w:rsid w:val="009638A9"/>
    <w:rsid w:val="00963BCF"/>
    <w:rsid w:val="00963CFE"/>
    <w:rsid w:val="00964C8B"/>
    <w:rsid w:val="00964EB1"/>
    <w:rsid w:val="00964F4B"/>
    <w:rsid w:val="009652EA"/>
    <w:rsid w:val="009653A0"/>
    <w:rsid w:val="0096558D"/>
    <w:rsid w:val="009656A2"/>
    <w:rsid w:val="00966867"/>
    <w:rsid w:val="00966AAA"/>
    <w:rsid w:val="00966D81"/>
    <w:rsid w:val="009676AB"/>
    <w:rsid w:val="00967F11"/>
    <w:rsid w:val="00970448"/>
    <w:rsid w:val="00970A20"/>
    <w:rsid w:val="009711BF"/>
    <w:rsid w:val="0097163D"/>
    <w:rsid w:val="00971DEF"/>
    <w:rsid w:val="009721F8"/>
    <w:rsid w:val="009726BC"/>
    <w:rsid w:val="009728E6"/>
    <w:rsid w:val="00972956"/>
    <w:rsid w:val="00972A5C"/>
    <w:rsid w:val="00973570"/>
    <w:rsid w:val="00973A99"/>
    <w:rsid w:val="00973C7A"/>
    <w:rsid w:val="00973E31"/>
    <w:rsid w:val="009741A8"/>
    <w:rsid w:val="009741F0"/>
    <w:rsid w:val="009742D6"/>
    <w:rsid w:val="00974577"/>
    <w:rsid w:val="00974677"/>
    <w:rsid w:val="00974A05"/>
    <w:rsid w:val="00974A90"/>
    <w:rsid w:val="00974E91"/>
    <w:rsid w:val="00975479"/>
    <w:rsid w:val="009758DA"/>
    <w:rsid w:val="009758DD"/>
    <w:rsid w:val="0097591D"/>
    <w:rsid w:val="00975BC3"/>
    <w:rsid w:val="00975E3B"/>
    <w:rsid w:val="00976023"/>
    <w:rsid w:val="0097632D"/>
    <w:rsid w:val="0097645E"/>
    <w:rsid w:val="0097653F"/>
    <w:rsid w:val="00976A11"/>
    <w:rsid w:val="00976EFE"/>
    <w:rsid w:val="009772B1"/>
    <w:rsid w:val="00977699"/>
    <w:rsid w:val="00977830"/>
    <w:rsid w:val="00977884"/>
    <w:rsid w:val="00977E8C"/>
    <w:rsid w:val="00980461"/>
    <w:rsid w:val="00980556"/>
    <w:rsid w:val="0098082C"/>
    <w:rsid w:val="0098083D"/>
    <w:rsid w:val="00980B4C"/>
    <w:rsid w:val="0098131D"/>
    <w:rsid w:val="0098139D"/>
    <w:rsid w:val="009815E4"/>
    <w:rsid w:val="00981837"/>
    <w:rsid w:val="00981979"/>
    <w:rsid w:val="00981F40"/>
    <w:rsid w:val="00982940"/>
    <w:rsid w:val="00982EC8"/>
    <w:rsid w:val="00983222"/>
    <w:rsid w:val="00983391"/>
    <w:rsid w:val="0098345E"/>
    <w:rsid w:val="0098377B"/>
    <w:rsid w:val="0098388A"/>
    <w:rsid w:val="00983C74"/>
    <w:rsid w:val="00984196"/>
    <w:rsid w:val="00984210"/>
    <w:rsid w:val="00984727"/>
    <w:rsid w:val="009849E9"/>
    <w:rsid w:val="00984B16"/>
    <w:rsid w:val="00984BED"/>
    <w:rsid w:val="00984E06"/>
    <w:rsid w:val="009850C2"/>
    <w:rsid w:val="00985108"/>
    <w:rsid w:val="0098596A"/>
    <w:rsid w:val="00985C9D"/>
    <w:rsid w:val="00985F97"/>
    <w:rsid w:val="00986005"/>
    <w:rsid w:val="009860B6"/>
    <w:rsid w:val="009864AF"/>
    <w:rsid w:val="00986541"/>
    <w:rsid w:val="00986562"/>
    <w:rsid w:val="009865F3"/>
    <w:rsid w:val="00986825"/>
    <w:rsid w:val="00986C1E"/>
    <w:rsid w:val="00986FAA"/>
    <w:rsid w:val="00987382"/>
    <w:rsid w:val="0098749F"/>
    <w:rsid w:val="0099009D"/>
    <w:rsid w:val="00990121"/>
    <w:rsid w:val="009901F4"/>
    <w:rsid w:val="009904CF"/>
    <w:rsid w:val="00990831"/>
    <w:rsid w:val="00990D43"/>
    <w:rsid w:val="00990D58"/>
    <w:rsid w:val="00990FB5"/>
    <w:rsid w:val="0099109D"/>
    <w:rsid w:val="009911A7"/>
    <w:rsid w:val="0099120B"/>
    <w:rsid w:val="00991773"/>
    <w:rsid w:val="009918BA"/>
    <w:rsid w:val="00991F02"/>
    <w:rsid w:val="009923C1"/>
    <w:rsid w:val="009929B9"/>
    <w:rsid w:val="00992AEB"/>
    <w:rsid w:val="00993401"/>
    <w:rsid w:val="00993AA1"/>
    <w:rsid w:val="009942DB"/>
    <w:rsid w:val="009944BF"/>
    <w:rsid w:val="00994725"/>
    <w:rsid w:val="0099481C"/>
    <w:rsid w:val="00994833"/>
    <w:rsid w:val="00994C11"/>
    <w:rsid w:val="00994D0D"/>
    <w:rsid w:val="00995759"/>
    <w:rsid w:val="00995E9B"/>
    <w:rsid w:val="00996136"/>
    <w:rsid w:val="00996141"/>
    <w:rsid w:val="00996320"/>
    <w:rsid w:val="00996610"/>
    <w:rsid w:val="0099669E"/>
    <w:rsid w:val="0099671C"/>
    <w:rsid w:val="00996750"/>
    <w:rsid w:val="009969C3"/>
    <w:rsid w:val="00996D56"/>
    <w:rsid w:val="00996DA4"/>
    <w:rsid w:val="00996F45"/>
    <w:rsid w:val="00996F67"/>
    <w:rsid w:val="00997216"/>
    <w:rsid w:val="0099753B"/>
    <w:rsid w:val="00997916"/>
    <w:rsid w:val="0099799A"/>
    <w:rsid w:val="00997FC2"/>
    <w:rsid w:val="009A03B0"/>
    <w:rsid w:val="009A0473"/>
    <w:rsid w:val="009A0555"/>
    <w:rsid w:val="009A09A7"/>
    <w:rsid w:val="009A0C8E"/>
    <w:rsid w:val="009A11EF"/>
    <w:rsid w:val="009A1354"/>
    <w:rsid w:val="009A175D"/>
    <w:rsid w:val="009A1E18"/>
    <w:rsid w:val="009A1E9C"/>
    <w:rsid w:val="009A1F32"/>
    <w:rsid w:val="009A2274"/>
    <w:rsid w:val="009A261C"/>
    <w:rsid w:val="009A2795"/>
    <w:rsid w:val="009A2A3A"/>
    <w:rsid w:val="009A2F17"/>
    <w:rsid w:val="009A2F35"/>
    <w:rsid w:val="009A362A"/>
    <w:rsid w:val="009A3943"/>
    <w:rsid w:val="009A3BDF"/>
    <w:rsid w:val="009A3C2B"/>
    <w:rsid w:val="009A4045"/>
    <w:rsid w:val="009A4FBD"/>
    <w:rsid w:val="009A50FE"/>
    <w:rsid w:val="009A52E3"/>
    <w:rsid w:val="009A56FC"/>
    <w:rsid w:val="009A5BDE"/>
    <w:rsid w:val="009A5EF2"/>
    <w:rsid w:val="009A60B0"/>
    <w:rsid w:val="009A68F1"/>
    <w:rsid w:val="009A6E16"/>
    <w:rsid w:val="009A726B"/>
    <w:rsid w:val="009B032F"/>
    <w:rsid w:val="009B0BC2"/>
    <w:rsid w:val="009B0E27"/>
    <w:rsid w:val="009B11C6"/>
    <w:rsid w:val="009B13A3"/>
    <w:rsid w:val="009B1925"/>
    <w:rsid w:val="009B1B50"/>
    <w:rsid w:val="009B1CF8"/>
    <w:rsid w:val="009B2734"/>
    <w:rsid w:val="009B2988"/>
    <w:rsid w:val="009B2BFC"/>
    <w:rsid w:val="009B2C16"/>
    <w:rsid w:val="009B2C1D"/>
    <w:rsid w:val="009B3412"/>
    <w:rsid w:val="009B374B"/>
    <w:rsid w:val="009B375C"/>
    <w:rsid w:val="009B37E9"/>
    <w:rsid w:val="009B39D1"/>
    <w:rsid w:val="009B44DF"/>
    <w:rsid w:val="009B5353"/>
    <w:rsid w:val="009B5917"/>
    <w:rsid w:val="009B5C35"/>
    <w:rsid w:val="009B5C53"/>
    <w:rsid w:val="009B5D44"/>
    <w:rsid w:val="009B6124"/>
    <w:rsid w:val="009B6680"/>
    <w:rsid w:val="009B66C3"/>
    <w:rsid w:val="009B67F3"/>
    <w:rsid w:val="009B6B37"/>
    <w:rsid w:val="009B6B8B"/>
    <w:rsid w:val="009B6C3C"/>
    <w:rsid w:val="009B75D8"/>
    <w:rsid w:val="009B7DE8"/>
    <w:rsid w:val="009C0BA7"/>
    <w:rsid w:val="009C0C95"/>
    <w:rsid w:val="009C0DB4"/>
    <w:rsid w:val="009C1440"/>
    <w:rsid w:val="009C1481"/>
    <w:rsid w:val="009C16A7"/>
    <w:rsid w:val="009C1C48"/>
    <w:rsid w:val="009C1E97"/>
    <w:rsid w:val="009C21B7"/>
    <w:rsid w:val="009C2459"/>
    <w:rsid w:val="009C2A8C"/>
    <w:rsid w:val="009C2F7A"/>
    <w:rsid w:val="009C32EF"/>
    <w:rsid w:val="009C34AB"/>
    <w:rsid w:val="009C3E1A"/>
    <w:rsid w:val="009C3E55"/>
    <w:rsid w:val="009C4188"/>
    <w:rsid w:val="009C44AA"/>
    <w:rsid w:val="009C4F6F"/>
    <w:rsid w:val="009C561B"/>
    <w:rsid w:val="009C56FB"/>
    <w:rsid w:val="009C5721"/>
    <w:rsid w:val="009C58A7"/>
    <w:rsid w:val="009C59AF"/>
    <w:rsid w:val="009C6075"/>
    <w:rsid w:val="009C6621"/>
    <w:rsid w:val="009C7053"/>
    <w:rsid w:val="009C75F0"/>
    <w:rsid w:val="009C75F6"/>
    <w:rsid w:val="009C7AEC"/>
    <w:rsid w:val="009C7B35"/>
    <w:rsid w:val="009C7CCF"/>
    <w:rsid w:val="009D00E8"/>
    <w:rsid w:val="009D011E"/>
    <w:rsid w:val="009D045B"/>
    <w:rsid w:val="009D14BE"/>
    <w:rsid w:val="009D14E7"/>
    <w:rsid w:val="009D21EA"/>
    <w:rsid w:val="009D2390"/>
    <w:rsid w:val="009D24F5"/>
    <w:rsid w:val="009D25CF"/>
    <w:rsid w:val="009D2E7D"/>
    <w:rsid w:val="009D307C"/>
    <w:rsid w:val="009D3106"/>
    <w:rsid w:val="009D3219"/>
    <w:rsid w:val="009D3292"/>
    <w:rsid w:val="009D33BF"/>
    <w:rsid w:val="009D35FD"/>
    <w:rsid w:val="009D362A"/>
    <w:rsid w:val="009D3849"/>
    <w:rsid w:val="009D3B21"/>
    <w:rsid w:val="009D3BE1"/>
    <w:rsid w:val="009D3DA1"/>
    <w:rsid w:val="009D4299"/>
    <w:rsid w:val="009D4301"/>
    <w:rsid w:val="009D435A"/>
    <w:rsid w:val="009D4BE1"/>
    <w:rsid w:val="009D52D2"/>
    <w:rsid w:val="009D5305"/>
    <w:rsid w:val="009D5382"/>
    <w:rsid w:val="009D53F9"/>
    <w:rsid w:val="009D5758"/>
    <w:rsid w:val="009D5D34"/>
    <w:rsid w:val="009D60B3"/>
    <w:rsid w:val="009D65BC"/>
    <w:rsid w:val="009D6811"/>
    <w:rsid w:val="009D6B21"/>
    <w:rsid w:val="009D6D4F"/>
    <w:rsid w:val="009D6F7C"/>
    <w:rsid w:val="009D7065"/>
    <w:rsid w:val="009D79A7"/>
    <w:rsid w:val="009D7D1F"/>
    <w:rsid w:val="009D7E66"/>
    <w:rsid w:val="009E0237"/>
    <w:rsid w:val="009E0281"/>
    <w:rsid w:val="009E031C"/>
    <w:rsid w:val="009E04BC"/>
    <w:rsid w:val="009E052B"/>
    <w:rsid w:val="009E1107"/>
    <w:rsid w:val="009E19A3"/>
    <w:rsid w:val="009E1BE3"/>
    <w:rsid w:val="009E1D2E"/>
    <w:rsid w:val="009E1DA8"/>
    <w:rsid w:val="009E234C"/>
    <w:rsid w:val="009E25DC"/>
    <w:rsid w:val="009E26C9"/>
    <w:rsid w:val="009E2BF5"/>
    <w:rsid w:val="009E2CA6"/>
    <w:rsid w:val="009E2D84"/>
    <w:rsid w:val="009E3597"/>
    <w:rsid w:val="009E369D"/>
    <w:rsid w:val="009E3864"/>
    <w:rsid w:val="009E38CB"/>
    <w:rsid w:val="009E3974"/>
    <w:rsid w:val="009E3C60"/>
    <w:rsid w:val="009E41D7"/>
    <w:rsid w:val="009E43ED"/>
    <w:rsid w:val="009E4432"/>
    <w:rsid w:val="009E44D3"/>
    <w:rsid w:val="009E4B00"/>
    <w:rsid w:val="009E4DC0"/>
    <w:rsid w:val="009E4DFE"/>
    <w:rsid w:val="009E4E2D"/>
    <w:rsid w:val="009E50DD"/>
    <w:rsid w:val="009E5289"/>
    <w:rsid w:val="009E5922"/>
    <w:rsid w:val="009E5BDF"/>
    <w:rsid w:val="009E65EE"/>
    <w:rsid w:val="009E6E8A"/>
    <w:rsid w:val="009E726C"/>
    <w:rsid w:val="009E74F5"/>
    <w:rsid w:val="009E7E78"/>
    <w:rsid w:val="009F00FF"/>
    <w:rsid w:val="009F02E6"/>
    <w:rsid w:val="009F0A49"/>
    <w:rsid w:val="009F0BE8"/>
    <w:rsid w:val="009F1096"/>
    <w:rsid w:val="009F25C3"/>
    <w:rsid w:val="009F2A74"/>
    <w:rsid w:val="009F2D43"/>
    <w:rsid w:val="009F2E7F"/>
    <w:rsid w:val="009F2F64"/>
    <w:rsid w:val="009F37F9"/>
    <w:rsid w:val="009F3FEB"/>
    <w:rsid w:val="009F423F"/>
    <w:rsid w:val="009F459D"/>
    <w:rsid w:val="009F45D8"/>
    <w:rsid w:val="009F479C"/>
    <w:rsid w:val="009F487C"/>
    <w:rsid w:val="009F48CD"/>
    <w:rsid w:val="009F4D1A"/>
    <w:rsid w:val="009F52BF"/>
    <w:rsid w:val="009F53A0"/>
    <w:rsid w:val="009F5746"/>
    <w:rsid w:val="009F5D71"/>
    <w:rsid w:val="009F5FF2"/>
    <w:rsid w:val="009F6076"/>
    <w:rsid w:val="009F64EC"/>
    <w:rsid w:val="009F6952"/>
    <w:rsid w:val="009F6998"/>
    <w:rsid w:val="009F6A40"/>
    <w:rsid w:val="009F6D72"/>
    <w:rsid w:val="009F6DDD"/>
    <w:rsid w:val="009F74F4"/>
    <w:rsid w:val="009F7CBC"/>
    <w:rsid w:val="009F7D2F"/>
    <w:rsid w:val="009F7E56"/>
    <w:rsid w:val="00A0027A"/>
    <w:rsid w:val="00A008CD"/>
    <w:rsid w:val="00A00A9E"/>
    <w:rsid w:val="00A00A9F"/>
    <w:rsid w:val="00A00BB4"/>
    <w:rsid w:val="00A01260"/>
    <w:rsid w:val="00A01984"/>
    <w:rsid w:val="00A02203"/>
    <w:rsid w:val="00A02ECF"/>
    <w:rsid w:val="00A03195"/>
    <w:rsid w:val="00A031F9"/>
    <w:rsid w:val="00A0337C"/>
    <w:rsid w:val="00A033F3"/>
    <w:rsid w:val="00A03E21"/>
    <w:rsid w:val="00A04721"/>
    <w:rsid w:val="00A04778"/>
    <w:rsid w:val="00A047DF"/>
    <w:rsid w:val="00A0486F"/>
    <w:rsid w:val="00A0510C"/>
    <w:rsid w:val="00A0512B"/>
    <w:rsid w:val="00A0526F"/>
    <w:rsid w:val="00A05B19"/>
    <w:rsid w:val="00A05F75"/>
    <w:rsid w:val="00A06595"/>
    <w:rsid w:val="00A07342"/>
    <w:rsid w:val="00A07470"/>
    <w:rsid w:val="00A07485"/>
    <w:rsid w:val="00A0757A"/>
    <w:rsid w:val="00A078C1"/>
    <w:rsid w:val="00A078D5"/>
    <w:rsid w:val="00A079C0"/>
    <w:rsid w:val="00A07C42"/>
    <w:rsid w:val="00A07EA9"/>
    <w:rsid w:val="00A101CC"/>
    <w:rsid w:val="00A10A86"/>
    <w:rsid w:val="00A11035"/>
    <w:rsid w:val="00A111BE"/>
    <w:rsid w:val="00A11320"/>
    <w:rsid w:val="00A114FE"/>
    <w:rsid w:val="00A121E3"/>
    <w:rsid w:val="00A122FB"/>
    <w:rsid w:val="00A125D9"/>
    <w:rsid w:val="00A12816"/>
    <w:rsid w:val="00A128B7"/>
    <w:rsid w:val="00A12DB7"/>
    <w:rsid w:val="00A132AF"/>
    <w:rsid w:val="00A13664"/>
    <w:rsid w:val="00A136B7"/>
    <w:rsid w:val="00A13955"/>
    <w:rsid w:val="00A13C31"/>
    <w:rsid w:val="00A13C76"/>
    <w:rsid w:val="00A142A7"/>
    <w:rsid w:val="00A14570"/>
    <w:rsid w:val="00A14614"/>
    <w:rsid w:val="00A148C5"/>
    <w:rsid w:val="00A151D5"/>
    <w:rsid w:val="00A1568D"/>
    <w:rsid w:val="00A156FE"/>
    <w:rsid w:val="00A15784"/>
    <w:rsid w:val="00A15930"/>
    <w:rsid w:val="00A1618B"/>
    <w:rsid w:val="00A16211"/>
    <w:rsid w:val="00A16439"/>
    <w:rsid w:val="00A164A0"/>
    <w:rsid w:val="00A1653D"/>
    <w:rsid w:val="00A16B11"/>
    <w:rsid w:val="00A16B1D"/>
    <w:rsid w:val="00A16B94"/>
    <w:rsid w:val="00A16B9B"/>
    <w:rsid w:val="00A16D24"/>
    <w:rsid w:val="00A170EA"/>
    <w:rsid w:val="00A171EA"/>
    <w:rsid w:val="00A177B8"/>
    <w:rsid w:val="00A178B2"/>
    <w:rsid w:val="00A17907"/>
    <w:rsid w:val="00A179D8"/>
    <w:rsid w:val="00A20DFC"/>
    <w:rsid w:val="00A211F4"/>
    <w:rsid w:val="00A218B6"/>
    <w:rsid w:val="00A21A2B"/>
    <w:rsid w:val="00A21E4C"/>
    <w:rsid w:val="00A22084"/>
    <w:rsid w:val="00A2284B"/>
    <w:rsid w:val="00A22992"/>
    <w:rsid w:val="00A229F2"/>
    <w:rsid w:val="00A22EC0"/>
    <w:rsid w:val="00A2384E"/>
    <w:rsid w:val="00A23D64"/>
    <w:rsid w:val="00A23EF8"/>
    <w:rsid w:val="00A24181"/>
    <w:rsid w:val="00A24264"/>
    <w:rsid w:val="00A24C80"/>
    <w:rsid w:val="00A24D4C"/>
    <w:rsid w:val="00A24F04"/>
    <w:rsid w:val="00A2554E"/>
    <w:rsid w:val="00A2569C"/>
    <w:rsid w:val="00A256A3"/>
    <w:rsid w:val="00A25DC9"/>
    <w:rsid w:val="00A262D1"/>
    <w:rsid w:val="00A262FA"/>
    <w:rsid w:val="00A264FB"/>
    <w:rsid w:val="00A2674D"/>
    <w:rsid w:val="00A26DC9"/>
    <w:rsid w:val="00A26FC7"/>
    <w:rsid w:val="00A27667"/>
    <w:rsid w:val="00A27D8E"/>
    <w:rsid w:val="00A27FCF"/>
    <w:rsid w:val="00A30137"/>
    <w:rsid w:val="00A30512"/>
    <w:rsid w:val="00A30679"/>
    <w:rsid w:val="00A30CC7"/>
    <w:rsid w:val="00A31163"/>
    <w:rsid w:val="00A31496"/>
    <w:rsid w:val="00A314F0"/>
    <w:rsid w:val="00A31592"/>
    <w:rsid w:val="00A316FA"/>
    <w:rsid w:val="00A316FF"/>
    <w:rsid w:val="00A31D9D"/>
    <w:rsid w:val="00A32910"/>
    <w:rsid w:val="00A32B93"/>
    <w:rsid w:val="00A32BEF"/>
    <w:rsid w:val="00A3354A"/>
    <w:rsid w:val="00A33E4C"/>
    <w:rsid w:val="00A34C4D"/>
    <w:rsid w:val="00A354CF"/>
    <w:rsid w:val="00A35B85"/>
    <w:rsid w:val="00A35F4F"/>
    <w:rsid w:val="00A36211"/>
    <w:rsid w:val="00A36B13"/>
    <w:rsid w:val="00A36B6E"/>
    <w:rsid w:val="00A36D9C"/>
    <w:rsid w:val="00A36E80"/>
    <w:rsid w:val="00A37303"/>
    <w:rsid w:val="00A379A3"/>
    <w:rsid w:val="00A37B00"/>
    <w:rsid w:val="00A37DC4"/>
    <w:rsid w:val="00A37ED7"/>
    <w:rsid w:val="00A40A9D"/>
    <w:rsid w:val="00A40FCC"/>
    <w:rsid w:val="00A411FA"/>
    <w:rsid w:val="00A416AD"/>
    <w:rsid w:val="00A423D5"/>
    <w:rsid w:val="00A42AA4"/>
    <w:rsid w:val="00A4338F"/>
    <w:rsid w:val="00A43580"/>
    <w:rsid w:val="00A43698"/>
    <w:rsid w:val="00A43B3F"/>
    <w:rsid w:val="00A43B46"/>
    <w:rsid w:val="00A440C5"/>
    <w:rsid w:val="00A44310"/>
    <w:rsid w:val="00A44EB6"/>
    <w:rsid w:val="00A45452"/>
    <w:rsid w:val="00A456DF"/>
    <w:rsid w:val="00A459AD"/>
    <w:rsid w:val="00A45CF1"/>
    <w:rsid w:val="00A46947"/>
    <w:rsid w:val="00A46B64"/>
    <w:rsid w:val="00A46ED6"/>
    <w:rsid w:val="00A471AE"/>
    <w:rsid w:val="00A4763B"/>
    <w:rsid w:val="00A5031A"/>
    <w:rsid w:val="00A50CD9"/>
    <w:rsid w:val="00A51374"/>
    <w:rsid w:val="00A5149A"/>
    <w:rsid w:val="00A5231E"/>
    <w:rsid w:val="00A52683"/>
    <w:rsid w:val="00A528EB"/>
    <w:rsid w:val="00A52B36"/>
    <w:rsid w:val="00A52D41"/>
    <w:rsid w:val="00A533C3"/>
    <w:rsid w:val="00A53B8B"/>
    <w:rsid w:val="00A53E9F"/>
    <w:rsid w:val="00A540EF"/>
    <w:rsid w:val="00A5427C"/>
    <w:rsid w:val="00A5438D"/>
    <w:rsid w:val="00A543E9"/>
    <w:rsid w:val="00A54B1B"/>
    <w:rsid w:val="00A55036"/>
    <w:rsid w:val="00A5529A"/>
    <w:rsid w:val="00A5571D"/>
    <w:rsid w:val="00A5574E"/>
    <w:rsid w:val="00A55809"/>
    <w:rsid w:val="00A5587B"/>
    <w:rsid w:val="00A55BC4"/>
    <w:rsid w:val="00A5628C"/>
    <w:rsid w:val="00A56659"/>
    <w:rsid w:val="00A56995"/>
    <w:rsid w:val="00A56B4A"/>
    <w:rsid w:val="00A56B6D"/>
    <w:rsid w:val="00A56B91"/>
    <w:rsid w:val="00A56D02"/>
    <w:rsid w:val="00A56ECD"/>
    <w:rsid w:val="00A5703F"/>
    <w:rsid w:val="00A574A9"/>
    <w:rsid w:val="00A57C4C"/>
    <w:rsid w:val="00A57ECE"/>
    <w:rsid w:val="00A605BA"/>
    <w:rsid w:val="00A6069C"/>
    <w:rsid w:val="00A608CA"/>
    <w:rsid w:val="00A60C4A"/>
    <w:rsid w:val="00A6113E"/>
    <w:rsid w:val="00A61611"/>
    <w:rsid w:val="00A620C0"/>
    <w:rsid w:val="00A6248D"/>
    <w:rsid w:val="00A6307C"/>
    <w:rsid w:val="00A6410B"/>
    <w:rsid w:val="00A6428B"/>
    <w:rsid w:val="00A64F05"/>
    <w:rsid w:val="00A64F7A"/>
    <w:rsid w:val="00A65174"/>
    <w:rsid w:val="00A6541C"/>
    <w:rsid w:val="00A659BA"/>
    <w:rsid w:val="00A65B1A"/>
    <w:rsid w:val="00A65B27"/>
    <w:rsid w:val="00A65DCB"/>
    <w:rsid w:val="00A65E4D"/>
    <w:rsid w:val="00A66229"/>
    <w:rsid w:val="00A666B0"/>
    <w:rsid w:val="00A66A9E"/>
    <w:rsid w:val="00A66BBA"/>
    <w:rsid w:val="00A66E9D"/>
    <w:rsid w:val="00A67974"/>
    <w:rsid w:val="00A67B3B"/>
    <w:rsid w:val="00A67C5D"/>
    <w:rsid w:val="00A7085C"/>
    <w:rsid w:val="00A7093A"/>
    <w:rsid w:val="00A70C52"/>
    <w:rsid w:val="00A70E4D"/>
    <w:rsid w:val="00A70F14"/>
    <w:rsid w:val="00A71660"/>
    <w:rsid w:val="00A71BB0"/>
    <w:rsid w:val="00A71FC0"/>
    <w:rsid w:val="00A71FFF"/>
    <w:rsid w:val="00A727CE"/>
    <w:rsid w:val="00A736E3"/>
    <w:rsid w:val="00A73C7D"/>
    <w:rsid w:val="00A73CF0"/>
    <w:rsid w:val="00A742C1"/>
    <w:rsid w:val="00A74A4B"/>
    <w:rsid w:val="00A74D35"/>
    <w:rsid w:val="00A75292"/>
    <w:rsid w:val="00A753E4"/>
    <w:rsid w:val="00A757BD"/>
    <w:rsid w:val="00A75A2F"/>
    <w:rsid w:val="00A75DCB"/>
    <w:rsid w:val="00A76233"/>
    <w:rsid w:val="00A7632C"/>
    <w:rsid w:val="00A76340"/>
    <w:rsid w:val="00A764DF"/>
    <w:rsid w:val="00A7676A"/>
    <w:rsid w:val="00A76936"/>
    <w:rsid w:val="00A76A61"/>
    <w:rsid w:val="00A76F2F"/>
    <w:rsid w:val="00A77F90"/>
    <w:rsid w:val="00A80813"/>
    <w:rsid w:val="00A8087E"/>
    <w:rsid w:val="00A80F32"/>
    <w:rsid w:val="00A80FB4"/>
    <w:rsid w:val="00A8113C"/>
    <w:rsid w:val="00A8116E"/>
    <w:rsid w:val="00A81307"/>
    <w:rsid w:val="00A81317"/>
    <w:rsid w:val="00A81610"/>
    <w:rsid w:val="00A817A2"/>
    <w:rsid w:val="00A8183A"/>
    <w:rsid w:val="00A81C28"/>
    <w:rsid w:val="00A81D2E"/>
    <w:rsid w:val="00A82372"/>
    <w:rsid w:val="00A82469"/>
    <w:rsid w:val="00A82674"/>
    <w:rsid w:val="00A828A4"/>
    <w:rsid w:val="00A82AE6"/>
    <w:rsid w:val="00A82C2A"/>
    <w:rsid w:val="00A82E2B"/>
    <w:rsid w:val="00A83021"/>
    <w:rsid w:val="00A83648"/>
    <w:rsid w:val="00A837F7"/>
    <w:rsid w:val="00A83898"/>
    <w:rsid w:val="00A838A9"/>
    <w:rsid w:val="00A83938"/>
    <w:rsid w:val="00A84B02"/>
    <w:rsid w:val="00A84B1D"/>
    <w:rsid w:val="00A84CF2"/>
    <w:rsid w:val="00A854D1"/>
    <w:rsid w:val="00A85803"/>
    <w:rsid w:val="00A86051"/>
    <w:rsid w:val="00A86191"/>
    <w:rsid w:val="00A8625F"/>
    <w:rsid w:val="00A8642E"/>
    <w:rsid w:val="00A867BF"/>
    <w:rsid w:val="00A869D1"/>
    <w:rsid w:val="00A86EF9"/>
    <w:rsid w:val="00A87328"/>
    <w:rsid w:val="00A874C3"/>
    <w:rsid w:val="00A87867"/>
    <w:rsid w:val="00A87AB4"/>
    <w:rsid w:val="00A87FB0"/>
    <w:rsid w:val="00A90151"/>
    <w:rsid w:val="00A90256"/>
    <w:rsid w:val="00A908A9"/>
    <w:rsid w:val="00A90CB6"/>
    <w:rsid w:val="00A90F9F"/>
    <w:rsid w:val="00A91493"/>
    <w:rsid w:val="00A917B8"/>
    <w:rsid w:val="00A91A74"/>
    <w:rsid w:val="00A91BCB"/>
    <w:rsid w:val="00A91F2D"/>
    <w:rsid w:val="00A9227B"/>
    <w:rsid w:val="00A9229E"/>
    <w:rsid w:val="00A9244A"/>
    <w:rsid w:val="00A9255E"/>
    <w:rsid w:val="00A92BF1"/>
    <w:rsid w:val="00A92D8E"/>
    <w:rsid w:val="00A931C6"/>
    <w:rsid w:val="00A93209"/>
    <w:rsid w:val="00A932CE"/>
    <w:rsid w:val="00A9359B"/>
    <w:rsid w:val="00A944C6"/>
    <w:rsid w:val="00A9468E"/>
    <w:rsid w:val="00A952AF"/>
    <w:rsid w:val="00A953B7"/>
    <w:rsid w:val="00A9545C"/>
    <w:rsid w:val="00A95842"/>
    <w:rsid w:val="00A95BC7"/>
    <w:rsid w:val="00A95C23"/>
    <w:rsid w:val="00A96209"/>
    <w:rsid w:val="00A96ECB"/>
    <w:rsid w:val="00A9703D"/>
    <w:rsid w:val="00A970A6"/>
    <w:rsid w:val="00A9711E"/>
    <w:rsid w:val="00A975D7"/>
    <w:rsid w:val="00A97693"/>
    <w:rsid w:val="00A97B8B"/>
    <w:rsid w:val="00AA012E"/>
    <w:rsid w:val="00AA04F6"/>
    <w:rsid w:val="00AA05E9"/>
    <w:rsid w:val="00AA0902"/>
    <w:rsid w:val="00AA0A12"/>
    <w:rsid w:val="00AA0A84"/>
    <w:rsid w:val="00AA0DE4"/>
    <w:rsid w:val="00AA141C"/>
    <w:rsid w:val="00AA163B"/>
    <w:rsid w:val="00AA181A"/>
    <w:rsid w:val="00AA195D"/>
    <w:rsid w:val="00AA1D0C"/>
    <w:rsid w:val="00AA1E00"/>
    <w:rsid w:val="00AA1FE7"/>
    <w:rsid w:val="00AA21AC"/>
    <w:rsid w:val="00AA221B"/>
    <w:rsid w:val="00AA2A9E"/>
    <w:rsid w:val="00AA33A4"/>
    <w:rsid w:val="00AA3569"/>
    <w:rsid w:val="00AA3A5F"/>
    <w:rsid w:val="00AA3B18"/>
    <w:rsid w:val="00AA3DD9"/>
    <w:rsid w:val="00AA3F7D"/>
    <w:rsid w:val="00AA406B"/>
    <w:rsid w:val="00AA42AC"/>
    <w:rsid w:val="00AA4661"/>
    <w:rsid w:val="00AA469A"/>
    <w:rsid w:val="00AA4A09"/>
    <w:rsid w:val="00AA4CD1"/>
    <w:rsid w:val="00AA5635"/>
    <w:rsid w:val="00AA590C"/>
    <w:rsid w:val="00AA5C28"/>
    <w:rsid w:val="00AA5D72"/>
    <w:rsid w:val="00AA60E2"/>
    <w:rsid w:val="00AA645E"/>
    <w:rsid w:val="00AA646A"/>
    <w:rsid w:val="00AA67B1"/>
    <w:rsid w:val="00AA6A64"/>
    <w:rsid w:val="00AA70E7"/>
    <w:rsid w:val="00AA7282"/>
    <w:rsid w:val="00AA7A25"/>
    <w:rsid w:val="00AB0596"/>
    <w:rsid w:val="00AB060B"/>
    <w:rsid w:val="00AB0817"/>
    <w:rsid w:val="00AB10F4"/>
    <w:rsid w:val="00AB1199"/>
    <w:rsid w:val="00AB12CD"/>
    <w:rsid w:val="00AB1452"/>
    <w:rsid w:val="00AB17E6"/>
    <w:rsid w:val="00AB17E7"/>
    <w:rsid w:val="00AB1A5A"/>
    <w:rsid w:val="00AB20B9"/>
    <w:rsid w:val="00AB24F3"/>
    <w:rsid w:val="00AB2892"/>
    <w:rsid w:val="00AB2976"/>
    <w:rsid w:val="00AB2BCC"/>
    <w:rsid w:val="00AB2C65"/>
    <w:rsid w:val="00AB2D17"/>
    <w:rsid w:val="00AB34AD"/>
    <w:rsid w:val="00AB3508"/>
    <w:rsid w:val="00AB3624"/>
    <w:rsid w:val="00AB3723"/>
    <w:rsid w:val="00AB41D1"/>
    <w:rsid w:val="00AB4342"/>
    <w:rsid w:val="00AB46E2"/>
    <w:rsid w:val="00AB49B0"/>
    <w:rsid w:val="00AB4BAC"/>
    <w:rsid w:val="00AB4D49"/>
    <w:rsid w:val="00AB55D6"/>
    <w:rsid w:val="00AB569A"/>
    <w:rsid w:val="00AB6076"/>
    <w:rsid w:val="00AB6D62"/>
    <w:rsid w:val="00AB6F97"/>
    <w:rsid w:val="00AB7245"/>
    <w:rsid w:val="00AB7902"/>
    <w:rsid w:val="00AB7983"/>
    <w:rsid w:val="00AB7985"/>
    <w:rsid w:val="00AB7A9E"/>
    <w:rsid w:val="00AB7B56"/>
    <w:rsid w:val="00AB7C3F"/>
    <w:rsid w:val="00AC053F"/>
    <w:rsid w:val="00AC05A2"/>
    <w:rsid w:val="00AC0655"/>
    <w:rsid w:val="00AC0760"/>
    <w:rsid w:val="00AC0A29"/>
    <w:rsid w:val="00AC0D02"/>
    <w:rsid w:val="00AC0E44"/>
    <w:rsid w:val="00AC0F38"/>
    <w:rsid w:val="00AC1354"/>
    <w:rsid w:val="00AC1625"/>
    <w:rsid w:val="00AC1763"/>
    <w:rsid w:val="00AC197A"/>
    <w:rsid w:val="00AC1B21"/>
    <w:rsid w:val="00AC1BA4"/>
    <w:rsid w:val="00AC1C0A"/>
    <w:rsid w:val="00AC203C"/>
    <w:rsid w:val="00AC25D5"/>
    <w:rsid w:val="00AC26A2"/>
    <w:rsid w:val="00AC2824"/>
    <w:rsid w:val="00AC306E"/>
    <w:rsid w:val="00AC30B6"/>
    <w:rsid w:val="00AC325E"/>
    <w:rsid w:val="00AC3613"/>
    <w:rsid w:val="00AC394F"/>
    <w:rsid w:val="00AC3951"/>
    <w:rsid w:val="00AC3A7D"/>
    <w:rsid w:val="00AC3ADB"/>
    <w:rsid w:val="00AC45D2"/>
    <w:rsid w:val="00AC496B"/>
    <w:rsid w:val="00AC4A8C"/>
    <w:rsid w:val="00AC4B44"/>
    <w:rsid w:val="00AC4DCD"/>
    <w:rsid w:val="00AC4E02"/>
    <w:rsid w:val="00AC4F7C"/>
    <w:rsid w:val="00AC508E"/>
    <w:rsid w:val="00AC50C2"/>
    <w:rsid w:val="00AC544F"/>
    <w:rsid w:val="00AC55CB"/>
    <w:rsid w:val="00AC5746"/>
    <w:rsid w:val="00AC587D"/>
    <w:rsid w:val="00AC58CF"/>
    <w:rsid w:val="00AC5C89"/>
    <w:rsid w:val="00AC664A"/>
    <w:rsid w:val="00AC67E6"/>
    <w:rsid w:val="00AC6835"/>
    <w:rsid w:val="00AC6908"/>
    <w:rsid w:val="00AC6AF3"/>
    <w:rsid w:val="00AC6D77"/>
    <w:rsid w:val="00AC7055"/>
    <w:rsid w:val="00AC736C"/>
    <w:rsid w:val="00AC788B"/>
    <w:rsid w:val="00AD01DE"/>
    <w:rsid w:val="00AD01E9"/>
    <w:rsid w:val="00AD061B"/>
    <w:rsid w:val="00AD0CC0"/>
    <w:rsid w:val="00AD1875"/>
    <w:rsid w:val="00AD1AA2"/>
    <w:rsid w:val="00AD1C36"/>
    <w:rsid w:val="00AD1CA9"/>
    <w:rsid w:val="00AD1CB8"/>
    <w:rsid w:val="00AD1F62"/>
    <w:rsid w:val="00AD2788"/>
    <w:rsid w:val="00AD2826"/>
    <w:rsid w:val="00AD2839"/>
    <w:rsid w:val="00AD2D35"/>
    <w:rsid w:val="00AD2EBB"/>
    <w:rsid w:val="00AD3310"/>
    <w:rsid w:val="00AD3316"/>
    <w:rsid w:val="00AD365C"/>
    <w:rsid w:val="00AD3A5C"/>
    <w:rsid w:val="00AD4506"/>
    <w:rsid w:val="00AD4CEC"/>
    <w:rsid w:val="00AD515F"/>
    <w:rsid w:val="00AD5368"/>
    <w:rsid w:val="00AD566E"/>
    <w:rsid w:val="00AD5770"/>
    <w:rsid w:val="00AD59B0"/>
    <w:rsid w:val="00AD5A01"/>
    <w:rsid w:val="00AD5E3B"/>
    <w:rsid w:val="00AD60FE"/>
    <w:rsid w:val="00AD6162"/>
    <w:rsid w:val="00AD6420"/>
    <w:rsid w:val="00AD65DF"/>
    <w:rsid w:val="00AD6A68"/>
    <w:rsid w:val="00AD6AD2"/>
    <w:rsid w:val="00AD70CC"/>
    <w:rsid w:val="00AD71CB"/>
    <w:rsid w:val="00AD73A3"/>
    <w:rsid w:val="00AD7587"/>
    <w:rsid w:val="00AD76F4"/>
    <w:rsid w:val="00AD7711"/>
    <w:rsid w:val="00AD77C2"/>
    <w:rsid w:val="00AD77F4"/>
    <w:rsid w:val="00AD7A30"/>
    <w:rsid w:val="00AD7F10"/>
    <w:rsid w:val="00AE00CD"/>
    <w:rsid w:val="00AE0AF2"/>
    <w:rsid w:val="00AE0E41"/>
    <w:rsid w:val="00AE1654"/>
    <w:rsid w:val="00AE21F8"/>
    <w:rsid w:val="00AE2725"/>
    <w:rsid w:val="00AE27B6"/>
    <w:rsid w:val="00AE2E17"/>
    <w:rsid w:val="00AE30C7"/>
    <w:rsid w:val="00AE3E71"/>
    <w:rsid w:val="00AE3EBF"/>
    <w:rsid w:val="00AE40DD"/>
    <w:rsid w:val="00AE41C5"/>
    <w:rsid w:val="00AE4541"/>
    <w:rsid w:val="00AE4945"/>
    <w:rsid w:val="00AE4D37"/>
    <w:rsid w:val="00AE54EB"/>
    <w:rsid w:val="00AE59CA"/>
    <w:rsid w:val="00AE5AFB"/>
    <w:rsid w:val="00AE6939"/>
    <w:rsid w:val="00AE72EF"/>
    <w:rsid w:val="00AE7378"/>
    <w:rsid w:val="00AE7716"/>
    <w:rsid w:val="00AF023F"/>
    <w:rsid w:val="00AF0639"/>
    <w:rsid w:val="00AF083E"/>
    <w:rsid w:val="00AF084B"/>
    <w:rsid w:val="00AF0A33"/>
    <w:rsid w:val="00AF0B91"/>
    <w:rsid w:val="00AF0C39"/>
    <w:rsid w:val="00AF0F60"/>
    <w:rsid w:val="00AF1556"/>
    <w:rsid w:val="00AF19A0"/>
    <w:rsid w:val="00AF1A48"/>
    <w:rsid w:val="00AF1A59"/>
    <w:rsid w:val="00AF1B5B"/>
    <w:rsid w:val="00AF1EB4"/>
    <w:rsid w:val="00AF1F12"/>
    <w:rsid w:val="00AF20D1"/>
    <w:rsid w:val="00AF21D9"/>
    <w:rsid w:val="00AF2750"/>
    <w:rsid w:val="00AF28A2"/>
    <w:rsid w:val="00AF2E19"/>
    <w:rsid w:val="00AF2E88"/>
    <w:rsid w:val="00AF318D"/>
    <w:rsid w:val="00AF329C"/>
    <w:rsid w:val="00AF373F"/>
    <w:rsid w:val="00AF3757"/>
    <w:rsid w:val="00AF3AAB"/>
    <w:rsid w:val="00AF3BD9"/>
    <w:rsid w:val="00AF3D63"/>
    <w:rsid w:val="00AF410D"/>
    <w:rsid w:val="00AF4331"/>
    <w:rsid w:val="00AF479F"/>
    <w:rsid w:val="00AF4E39"/>
    <w:rsid w:val="00AF55BE"/>
    <w:rsid w:val="00AF597B"/>
    <w:rsid w:val="00AF5AC6"/>
    <w:rsid w:val="00AF5E39"/>
    <w:rsid w:val="00AF6264"/>
    <w:rsid w:val="00AF632E"/>
    <w:rsid w:val="00AF6579"/>
    <w:rsid w:val="00AF6E59"/>
    <w:rsid w:val="00AF73F2"/>
    <w:rsid w:val="00AF7499"/>
    <w:rsid w:val="00AF7740"/>
    <w:rsid w:val="00AF77F9"/>
    <w:rsid w:val="00AF7E42"/>
    <w:rsid w:val="00B006AC"/>
    <w:rsid w:val="00B00789"/>
    <w:rsid w:val="00B008A2"/>
    <w:rsid w:val="00B00AE7"/>
    <w:rsid w:val="00B01450"/>
    <w:rsid w:val="00B016D6"/>
    <w:rsid w:val="00B01A6D"/>
    <w:rsid w:val="00B022C3"/>
    <w:rsid w:val="00B0289C"/>
    <w:rsid w:val="00B02A6A"/>
    <w:rsid w:val="00B02B80"/>
    <w:rsid w:val="00B02C04"/>
    <w:rsid w:val="00B02C71"/>
    <w:rsid w:val="00B02FF3"/>
    <w:rsid w:val="00B034F8"/>
    <w:rsid w:val="00B03773"/>
    <w:rsid w:val="00B04288"/>
    <w:rsid w:val="00B044BC"/>
    <w:rsid w:val="00B05258"/>
    <w:rsid w:val="00B055EA"/>
    <w:rsid w:val="00B05786"/>
    <w:rsid w:val="00B057B7"/>
    <w:rsid w:val="00B05DB6"/>
    <w:rsid w:val="00B05DD9"/>
    <w:rsid w:val="00B06C54"/>
    <w:rsid w:val="00B073B4"/>
    <w:rsid w:val="00B07728"/>
    <w:rsid w:val="00B1005A"/>
    <w:rsid w:val="00B104AB"/>
    <w:rsid w:val="00B1053E"/>
    <w:rsid w:val="00B106F8"/>
    <w:rsid w:val="00B107B1"/>
    <w:rsid w:val="00B11087"/>
    <w:rsid w:val="00B119D9"/>
    <w:rsid w:val="00B11BF1"/>
    <w:rsid w:val="00B11F80"/>
    <w:rsid w:val="00B120AA"/>
    <w:rsid w:val="00B12740"/>
    <w:rsid w:val="00B129AA"/>
    <w:rsid w:val="00B138F3"/>
    <w:rsid w:val="00B13AD4"/>
    <w:rsid w:val="00B140A6"/>
    <w:rsid w:val="00B140B9"/>
    <w:rsid w:val="00B14419"/>
    <w:rsid w:val="00B14567"/>
    <w:rsid w:val="00B14A27"/>
    <w:rsid w:val="00B14FFA"/>
    <w:rsid w:val="00B150D1"/>
    <w:rsid w:val="00B152D1"/>
    <w:rsid w:val="00B15715"/>
    <w:rsid w:val="00B1578C"/>
    <w:rsid w:val="00B15949"/>
    <w:rsid w:val="00B15AF5"/>
    <w:rsid w:val="00B15CFE"/>
    <w:rsid w:val="00B1625B"/>
    <w:rsid w:val="00B16559"/>
    <w:rsid w:val="00B165F0"/>
    <w:rsid w:val="00B16964"/>
    <w:rsid w:val="00B16B63"/>
    <w:rsid w:val="00B16C65"/>
    <w:rsid w:val="00B16E7A"/>
    <w:rsid w:val="00B16EF6"/>
    <w:rsid w:val="00B17376"/>
    <w:rsid w:val="00B17524"/>
    <w:rsid w:val="00B17560"/>
    <w:rsid w:val="00B175EC"/>
    <w:rsid w:val="00B1788C"/>
    <w:rsid w:val="00B17BAD"/>
    <w:rsid w:val="00B17DAE"/>
    <w:rsid w:val="00B20C93"/>
    <w:rsid w:val="00B2135F"/>
    <w:rsid w:val="00B213D2"/>
    <w:rsid w:val="00B21D88"/>
    <w:rsid w:val="00B21E0E"/>
    <w:rsid w:val="00B220CD"/>
    <w:rsid w:val="00B222F4"/>
    <w:rsid w:val="00B2250E"/>
    <w:rsid w:val="00B2251D"/>
    <w:rsid w:val="00B22745"/>
    <w:rsid w:val="00B22AE5"/>
    <w:rsid w:val="00B22CD4"/>
    <w:rsid w:val="00B22E8E"/>
    <w:rsid w:val="00B23258"/>
    <w:rsid w:val="00B23603"/>
    <w:rsid w:val="00B23726"/>
    <w:rsid w:val="00B23777"/>
    <w:rsid w:val="00B239E5"/>
    <w:rsid w:val="00B23C6B"/>
    <w:rsid w:val="00B23E49"/>
    <w:rsid w:val="00B24068"/>
    <w:rsid w:val="00B247A4"/>
    <w:rsid w:val="00B24AB6"/>
    <w:rsid w:val="00B24F56"/>
    <w:rsid w:val="00B25763"/>
    <w:rsid w:val="00B258B5"/>
    <w:rsid w:val="00B2591E"/>
    <w:rsid w:val="00B25C06"/>
    <w:rsid w:val="00B25C1A"/>
    <w:rsid w:val="00B25E7F"/>
    <w:rsid w:val="00B25F7C"/>
    <w:rsid w:val="00B25FF5"/>
    <w:rsid w:val="00B261D8"/>
    <w:rsid w:val="00B26249"/>
    <w:rsid w:val="00B269BA"/>
    <w:rsid w:val="00B26AB8"/>
    <w:rsid w:val="00B26ACF"/>
    <w:rsid w:val="00B26F55"/>
    <w:rsid w:val="00B26FFE"/>
    <w:rsid w:val="00B274C6"/>
    <w:rsid w:val="00B275D5"/>
    <w:rsid w:val="00B2798B"/>
    <w:rsid w:val="00B3025D"/>
    <w:rsid w:val="00B302FA"/>
    <w:rsid w:val="00B30CB2"/>
    <w:rsid w:val="00B31B55"/>
    <w:rsid w:val="00B320F8"/>
    <w:rsid w:val="00B327F3"/>
    <w:rsid w:val="00B32A9F"/>
    <w:rsid w:val="00B32AAF"/>
    <w:rsid w:val="00B32CEA"/>
    <w:rsid w:val="00B32D6C"/>
    <w:rsid w:val="00B3310B"/>
    <w:rsid w:val="00B33562"/>
    <w:rsid w:val="00B33B8A"/>
    <w:rsid w:val="00B33C59"/>
    <w:rsid w:val="00B34048"/>
    <w:rsid w:val="00B34975"/>
    <w:rsid w:val="00B34A57"/>
    <w:rsid w:val="00B35036"/>
    <w:rsid w:val="00B35C22"/>
    <w:rsid w:val="00B3628B"/>
    <w:rsid w:val="00B36E1B"/>
    <w:rsid w:val="00B37090"/>
    <w:rsid w:val="00B372D6"/>
    <w:rsid w:val="00B3749D"/>
    <w:rsid w:val="00B37884"/>
    <w:rsid w:val="00B378B5"/>
    <w:rsid w:val="00B379CF"/>
    <w:rsid w:val="00B37B11"/>
    <w:rsid w:val="00B37DDD"/>
    <w:rsid w:val="00B400D1"/>
    <w:rsid w:val="00B401E5"/>
    <w:rsid w:val="00B40347"/>
    <w:rsid w:val="00B40523"/>
    <w:rsid w:val="00B41029"/>
    <w:rsid w:val="00B41279"/>
    <w:rsid w:val="00B4139D"/>
    <w:rsid w:val="00B42974"/>
    <w:rsid w:val="00B42CE4"/>
    <w:rsid w:val="00B42D81"/>
    <w:rsid w:val="00B430D6"/>
    <w:rsid w:val="00B431A8"/>
    <w:rsid w:val="00B43593"/>
    <w:rsid w:val="00B43620"/>
    <w:rsid w:val="00B43AAF"/>
    <w:rsid w:val="00B43AC9"/>
    <w:rsid w:val="00B43BED"/>
    <w:rsid w:val="00B440C9"/>
    <w:rsid w:val="00B4414A"/>
    <w:rsid w:val="00B443CC"/>
    <w:rsid w:val="00B445E6"/>
    <w:rsid w:val="00B4462A"/>
    <w:rsid w:val="00B446A4"/>
    <w:rsid w:val="00B448A8"/>
    <w:rsid w:val="00B44ABB"/>
    <w:rsid w:val="00B44CF6"/>
    <w:rsid w:val="00B44D10"/>
    <w:rsid w:val="00B450D0"/>
    <w:rsid w:val="00B4510F"/>
    <w:rsid w:val="00B45156"/>
    <w:rsid w:val="00B457D7"/>
    <w:rsid w:val="00B457D9"/>
    <w:rsid w:val="00B45ABD"/>
    <w:rsid w:val="00B45B97"/>
    <w:rsid w:val="00B45CAE"/>
    <w:rsid w:val="00B45D04"/>
    <w:rsid w:val="00B46139"/>
    <w:rsid w:val="00B46C1A"/>
    <w:rsid w:val="00B46ECF"/>
    <w:rsid w:val="00B47BC5"/>
    <w:rsid w:val="00B47C6C"/>
    <w:rsid w:val="00B500B3"/>
    <w:rsid w:val="00B50DEE"/>
    <w:rsid w:val="00B510E1"/>
    <w:rsid w:val="00B51220"/>
    <w:rsid w:val="00B512E3"/>
    <w:rsid w:val="00B51384"/>
    <w:rsid w:val="00B5143B"/>
    <w:rsid w:val="00B51547"/>
    <w:rsid w:val="00B51BAF"/>
    <w:rsid w:val="00B51CCB"/>
    <w:rsid w:val="00B51CF3"/>
    <w:rsid w:val="00B51F4E"/>
    <w:rsid w:val="00B521EA"/>
    <w:rsid w:val="00B522C4"/>
    <w:rsid w:val="00B52340"/>
    <w:rsid w:val="00B524E5"/>
    <w:rsid w:val="00B52587"/>
    <w:rsid w:val="00B52A3E"/>
    <w:rsid w:val="00B52FBC"/>
    <w:rsid w:val="00B5330D"/>
    <w:rsid w:val="00B5334A"/>
    <w:rsid w:val="00B539F4"/>
    <w:rsid w:val="00B53ACC"/>
    <w:rsid w:val="00B53BCE"/>
    <w:rsid w:val="00B53CCA"/>
    <w:rsid w:val="00B53DC8"/>
    <w:rsid w:val="00B542FD"/>
    <w:rsid w:val="00B54449"/>
    <w:rsid w:val="00B547FB"/>
    <w:rsid w:val="00B5483F"/>
    <w:rsid w:val="00B548E0"/>
    <w:rsid w:val="00B54B25"/>
    <w:rsid w:val="00B5586B"/>
    <w:rsid w:val="00B558AA"/>
    <w:rsid w:val="00B559D1"/>
    <w:rsid w:val="00B56089"/>
    <w:rsid w:val="00B562D6"/>
    <w:rsid w:val="00B565A2"/>
    <w:rsid w:val="00B56E24"/>
    <w:rsid w:val="00B57122"/>
    <w:rsid w:val="00B57388"/>
    <w:rsid w:val="00B5754D"/>
    <w:rsid w:val="00B5763D"/>
    <w:rsid w:val="00B57667"/>
    <w:rsid w:val="00B57850"/>
    <w:rsid w:val="00B579C4"/>
    <w:rsid w:val="00B57BCD"/>
    <w:rsid w:val="00B60306"/>
    <w:rsid w:val="00B6054D"/>
    <w:rsid w:val="00B60661"/>
    <w:rsid w:val="00B606B5"/>
    <w:rsid w:val="00B60803"/>
    <w:rsid w:val="00B60E82"/>
    <w:rsid w:val="00B6116C"/>
    <w:rsid w:val="00B611A5"/>
    <w:rsid w:val="00B615AC"/>
    <w:rsid w:val="00B6168D"/>
    <w:rsid w:val="00B61DE0"/>
    <w:rsid w:val="00B62041"/>
    <w:rsid w:val="00B62147"/>
    <w:rsid w:val="00B62B88"/>
    <w:rsid w:val="00B63146"/>
    <w:rsid w:val="00B6327C"/>
    <w:rsid w:val="00B632AE"/>
    <w:rsid w:val="00B63534"/>
    <w:rsid w:val="00B63589"/>
    <w:rsid w:val="00B6377A"/>
    <w:rsid w:val="00B63795"/>
    <w:rsid w:val="00B638C0"/>
    <w:rsid w:val="00B63935"/>
    <w:rsid w:val="00B63985"/>
    <w:rsid w:val="00B63FC3"/>
    <w:rsid w:val="00B64B5A"/>
    <w:rsid w:val="00B6525B"/>
    <w:rsid w:val="00B653E1"/>
    <w:rsid w:val="00B65975"/>
    <w:rsid w:val="00B65C60"/>
    <w:rsid w:val="00B65DAA"/>
    <w:rsid w:val="00B660DF"/>
    <w:rsid w:val="00B6624F"/>
    <w:rsid w:val="00B66321"/>
    <w:rsid w:val="00B66757"/>
    <w:rsid w:val="00B66B2F"/>
    <w:rsid w:val="00B66BD4"/>
    <w:rsid w:val="00B66C79"/>
    <w:rsid w:val="00B66D29"/>
    <w:rsid w:val="00B66DB5"/>
    <w:rsid w:val="00B66E60"/>
    <w:rsid w:val="00B66F9A"/>
    <w:rsid w:val="00B6731A"/>
    <w:rsid w:val="00B67B54"/>
    <w:rsid w:val="00B7021D"/>
    <w:rsid w:val="00B70330"/>
    <w:rsid w:val="00B708EC"/>
    <w:rsid w:val="00B709BC"/>
    <w:rsid w:val="00B71020"/>
    <w:rsid w:val="00B713D7"/>
    <w:rsid w:val="00B71625"/>
    <w:rsid w:val="00B71992"/>
    <w:rsid w:val="00B71C75"/>
    <w:rsid w:val="00B71D2F"/>
    <w:rsid w:val="00B720EC"/>
    <w:rsid w:val="00B721AD"/>
    <w:rsid w:val="00B725C5"/>
    <w:rsid w:val="00B725C6"/>
    <w:rsid w:val="00B72B4D"/>
    <w:rsid w:val="00B72CAC"/>
    <w:rsid w:val="00B72CD8"/>
    <w:rsid w:val="00B7316A"/>
    <w:rsid w:val="00B731DB"/>
    <w:rsid w:val="00B73FC6"/>
    <w:rsid w:val="00B740D9"/>
    <w:rsid w:val="00B741B5"/>
    <w:rsid w:val="00B746E6"/>
    <w:rsid w:val="00B748CF"/>
    <w:rsid w:val="00B74D81"/>
    <w:rsid w:val="00B74F7F"/>
    <w:rsid w:val="00B750FF"/>
    <w:rsid w:val="00B75799"/>
    <w:rsid w:val="00B7587C"/>
    <w:rsid w:val="00B75B08"/>
    <w:rsid w:val="00B75B5C"/>
    <w:rsid w:val="00B75EC5"/>
    <w:rsid w:val="00B7648B"/>
    <w:rsid w:val="00B7663C"/>
    <w:rsid w:val="00B769D3"/>
    <w:rsid w:val="00B772DA"/>
    <w:rsid w:val="00B77C27"/>
    <w:rsid w:val="00B8063B"/>
    <w:rsid w:val="00B809F5"/>
    <w:rsid w:val="00B8118F"/>
    <w:rsid w:val="00B81204"/>
    <w:rsid w:val="00B818FD"/>
    <w:rsid w:val="00B81AB5"/>
    <w:rsid w:val="00B82012"/>
    <w:rsid w:val="00B8214A"/>
    <w:rsid w:val="00B82566"/>
    <w:rsid w:val="00B82652"/>
    <w:rsid w:val="00B82A17"/>
    <w:rsid w:val="00B82B33"/>
    <w:rsid w:val="00B83907"/>
    <w:rsid w:val="00B83A34"/>
    <w:rsid w:val="00B83BE1"/>
    <w:rsid w:val="00B84209"/>
    <w:rsid w:val="00B84726"/>
    <w:rsid w:val="00B84869"/>
    <w:rsid w:val="00B851F6"/>
    <w:rsid w:val="00B8526D"/>
    <w:rsid w:val="00B86223"/>
    <w:rsid w:val="00B86607"/>
    <w:rsid w:val="00B867A0"/>
    <w:rsid w:val="00B86AEF"/>
    <w:rsid w:val="00B86B26"/>
    <w:rsid w:val="00B86E01"/>
    <w:rsid w:val="00B86FD6"/>
    <w:rsid w:val="00B87859"/>
    <w:rsid w:val="00B87DF3"/>
    <w:rsid w:val="00B87FF5"/>
    <w:rsid w:val="00B90B1A"/>
    <w:rsid w:val="00B90BC8"/>
    <w:rsid w:val="00B91D47"/>
    <w:rsid w:val="00B91DE3"/>
    <w:rsid w:val="00B9213D"/>
    <w:rsid w:val="00B925AF"/>
    <w:rsid w:val="00B92676"/>
    <w:rsid w:val="00B92B7B"/>
    <w:rsid w:val="00B93790"/>
    <w:rsid w:val="00B94228"/>
    <w:rsid w:val="00B94328"/>
    <w:rsid w:val="00B944B1"/>
    <w:rsid w:val="00B94674"/>
    <w:rsid w:val="00B94A8E"/>
    <w:rsid w:val="00B94B2C"/>
    <w:rsid w:val="00B94F0F"/>
    <w:rsid w:val="00B9524D"/>
    <w:rsid w:val="00B95274"/>
    <w:rsid w:val="00B953E2"/>
    <w:rsid w:val="00B9547A"/>
    <w:rsid w:val="00B9625A"/>
    <w:rsid w:val="00B96489"/>
    <w:rsid w:val="00B9683E"/>
    <w:rsid w:val="00B968BB"/>
    <w:rsid w:val="00B96917"/>
    <w:rsid w:val="00B96AC2"/>
    <w:rsid w:val="00B96DD2"/>
    <w:rsid w:val="00B96E5D"/>
    <w:rsid w:val="00B9732A"/>
    <w:rsid w:val="00B97363"/>
    <w:rsid w:val="00B9759B"/>
    <w:rsid w:val="00B976CE"/>
    <w:rsid w:val="00B978B0"/>
    <w:rsid w:val="00B97DB1"/>
    <w:rsid w:val="00BA036C"/>
    <w:rsid w:val="00BA0967"/>
    <w:rsid w:val="00BA0B5B"/>
    <w:rsid w:val="00BA1085"/>
    <w:rsid w:val="00BA14AD"/>
    <w:rsid w:val="00BA16B3"/>
    <w:rsid w:val="00BA188D"/>
    <w:rsid w:val="00BA1D99"/>
    <w:rsid w:val="00BA2312"/>
    <w:rsid w:val="00BA23FB"/>
    <w:rsid w:val="00BA28AC"/>
    <w:rsid w:val="00BA2BEC"/>
    <w:rsid w:val="00BA2D39"/>
    <w:rsid w:val="00BA2F6F"/>
    <w:rsid w:val="00BA33A5"/>
    <w:rsid w:val="00BA3881"/>
    <w:rsid w:val="00BA3A0E"/>
    <w:rsid w:val="00BA3CB8"/>
    <w:rsid w:val="00BA4132"/>
    <w:rsid w:val="00BA4905"/>
    <w:rsid w:val="00BA49C1"/>
    <w:rsid w:val="00BA5185"/>
    <w:rsid w:val="00BA5470"/>
    <w:rsid w:val="00BA578D"/>
    <w:rsid w:val="00BA5DF7"/>
    <w:rsid w:val="00BA5E07"/>
    <w:rsid w:val="00BA5F2D"/>
    <w:rsid w:val="00BA60D2"/>
    <w:rsid w:val="00BA6661"/>
    <w:rsid w:val="00BA6C1C"/>
    <w:rsid w:val="00BA6C58"/>
    <w:rsid w:val="00BA6E83"/>
    <w:rsid w:val="00BA7298"/>
    <w:rsid w:val="00BA7422"/>
    <w:rsid w:val="00BA7529"/>
    <w:rsid w:val="00BA7623"/>
    <w:rsid w:val="00BA7722"/>
    <w:rsid w:val="00BA7796"/>
    <w:rsid w:val="00BB030B"/>
    <w:rsid w:val="00BB032D"/>
    <w:rsid w:val="00BB0332"/>
    <w:rsid w:val="00BB0534"/>
    <w:rsid w:val="00BB0672"/>
    <w:rsid w:val="00BB0D4F"/>
    <w:rsid w:val="00BB0E14"/>
    <w:rsid w:val="00BB0F80"/>
    <w:rsid w:val="00BB12A4"/>
    <w:rsid w:val="00BB14C3"/>
    <w:rsid w:val="00BB1A47"/>
    <w:rsid w:val="00BB1BEC"/>
    <w:rsid w:val="00BB1D60"/>
    <w:rsid w:val="00BB1F9A"/>
    <w:rsid w:val="00BB2364"/>
    <w:rsid w:val="00BB2490"/>
    <w:rsid w:val="00BB273A"/>
    <w:rsid w:val="00BB27E1"/>
    <w:rsid w:val="00BB28B0"/>
    <w:rsid w:val="00BB351C"/>
    <w:rsid w:val="00BB3989"/>
    <w:rsid w:val="00BB443D"/>
    <w:rsid w:val="00BB51B2"/>
    <w:rsid w:val="00BB52BB"/>
    <w:rsid w:val="00BB5B7D"/>
    <w:rsid w:val="00BB5F0B"/>
    <w:rsid w:val="00BB5FEE"/>
    <w:rsid w:val="00BB6159"/>
    <w:rsid w:val="00BB6240"/>
    <w:rsid w:val="00BB66B4"/>
    <w:rsid w:val="00BB6900"/>
    <w:rsid w:val="00BB6980"/>
    <w:rsid w:val="00BB69F2"/>
    <w:rsid w:val="00BB6D14"/>
    <w:rsid w:val="00BB75C8"/>
    <w:rsid w:val="00BB7DC4"/>
    <w:rsid w:val="00BB7E9D"/>
    <w:rsid w:val="00BC006C"/>
    <w:rsid w:val="00BC024A"/>
    <w:rsid w:val="00BC0311"/>
    <w:rsid w:val="00BC05A3"/>
    <w:rsid w:val="00BC0747"/>
    <w:rsid w:val="00BC0897"/>
    <w:rsid w:val="00BC0D5E"/>
    <w:rsid w:val="00BC0DCE"/>
    <w:rsid w:val="00BC0E8B"/>
    <w:rsid w:val="00BC127C"/>
    <w:rsid w:val="00BC1954"/>
    <w:rsid w:val="00BC1CD4"/>
    <w:rsid w:val="00BC23D5"/>
    <w:rsid w:val="00BC2752"/>
    <w:rsid w:val="00BC2791"/>
    <w:rsid w:val="00BC295F"/>
    <w:rsid w:val="00BC2C65"/>
    <w:rsid w:val="00BC2CB5"/>
    <w:rsid w:val="00BC3197"/>
    <w:rsid w:val="00BC3682"/>
    <w:rsid w:val="00BC3742"/>
    <w:rsid w:val="00BC3771"/>
    <w:rsid w:val="00BC38DB"/>
    <w:rsid w:val="00BC3951"/>
    <w:rsid w:val="00BC3963"/>
    <w:rsid w:val="00BC3A6C"/>
    <w:rsid w:val="00BC3F86"/>
    <w:rsid w:val="00BC4676"/>
    <w:rsid w:val="00BC49CC"/>
    <w:rsid w:val="00BC49D5"/>
    <w:rsid w:val="00BC4F0C"/>
    <w:rsid w:val="00BC562E"/>
    <w:rsid w:val="00BC5673"/>
    <w:rsid w:val="00BC58EB"/>
    <w:rsid w:val="00BC5EB4"/>
    <w:rsid w:val="00BC6190"/>
    <w:rsid w:val="00BC624A"/>
    <w:rsid w:val="00BC6606"/>
    <w:rsid w:val="00BC6645"/>
    <w:rsid w:val="00BC6687"/>
    <w:rsid w:val="00BC6A40"/>
    <w:rsid w:val="00BC6B9F"/>
    <w:rsid w:val="00BC6CA1"/>
    <w:rsid w:val="00BC6D7C"/>
    <w:rsid w:val="00BC6DC2"/>
    <w:rsid w:val="00BC76F9"/>
    <w:rsid w:val="00BC7C1B"/>
    <w:rsid w:val="00BD0038"/>
    <w:rsid w:val="00BD07EE"/>
    <w:rsid w:val="00BD0E0B"/>
    <w:rsid w:val="00BD13B8"/>
    <w:rsid w:val="00BD143C"/>
    <w:rsid w:val="00BD169B"/>
    <w:rsid w:val="00BD190D"/>
    <w:rsid w:val="00BD19B9"/>
    <w:rsid w:val="00BD1B69"/>
    <w:rsid w:val="00BD252F"/>
    <w:rsid w:val="00BD276B"/>
    <w:rsid w:val="00BD30C4"/>
    <w:rsid w:val="00BD3790"/>
    <w:rsid w:val="00BD393E"/>
    <w:rsid w:val="00BD3C28"/>
    <w:rsid w:val="00BD4108"/>
    <w:rsid w:val="00BD4903"/>
    <w:rsid w:val="00BD4979"/>
    <w:rsid w:val="00BD4A55"/>
    <w:rsid w:val="00BD5103"/>
    <w:rsid w:val="00BD5130"/>
    <w:rsid w:val="00BD5A05"/>
    <w:rsid w:val="00BD5B1C"/>
    <w:rsid w:val="00BD5BFD"/>
    <w:rsid w:val="00BD5DD5"/>
    <w:rsid w:val="00BD5FE4"/>
    <w:rsid w:val="00BD63DA"/>
    <w:rsid w:val="00BD65E6"/>
    <w:rsid w:val="00BD6822"/>
    <w:rsid w:val="00BD682D"/>
    <w:rsid w:val="00BD696A"/>
    <w:rsid w:val="00BD6C74"/>
    <w:rsid w:val="00BD70B9"/>
    <w:rsid w:val="00BD7162"/>
    <w:rsid w:val="00BD7C11"/>
    <w:rsid w:val="00BD7CE7"/>
    <w:rsid w:val="00BE01A0"/>
    <w:rsid w:val="00BE09D0"/>
    <w:rsid w:val="00BE09EF"/>
    <w:rsid w:val="00BE0A0B"/>
    <w:rsid w:val="00BE0D41"/>
    <w:rsid w:val="00BE0E29"/>
    <w:rsid w:val="00BE0EE8"/>
    <w:rsid w:val="00BE101E"/>
    <w:rsid w:val="00BE11FF"/>
    <w:rsid w:val="00BE2352"/>
    <w:rsid w:val="00BE2C95"/>
    <w:rsid w:val="00BE466F"/>
    <w:rsid w:val="00BE4B22"/>
    <w:rsid w:val="00BE5419"/>
    <w:rsid w:val="00BE5A18"/>
    <w:rsid w:val="00BE5B3D"/>
    <w:rsid w:val="00BE5BB5"/>
    <w:rsid w:val="00BE5E11"/>
    <w:rsid w:val="00BE5F19"/>
    <w:rsid w:val="00BE5F63"/>
    <w:rsid w:val="00BE6269"/>
    <w:rsid w:val="00BE6C8A"/>
    <w:rsid w:val="00BE7708"/>
    <w:rsid w:val="00BE7887"/>
    <w:rsid w:val="00BE78BD"/>
    <w:rsid w:val="00BE7AFC"/>
    <w:rsid w:val="00BF0013"/>
    <w:rsid w:val="00BF00BA"/>
    <w:rsid w:val="00BF00F8"/>
    <w:rsid w:val="00BF017A"/>
    <w:rsid w:val="00BF0768"/>
    <w:rsid w:val="00BF0C13"/>
    <w:rsid w:val="00BF0CF8"/>
    <w:rsid w:val="00BF0D3E"/>
    <w:rsid w:val="00BF0EF2"/>
    <w:rsid w:val="00BF11A0"/>
    <w:rsid w:val="00BF130D"/>
    <w:rsid w:val="00BF13A5"/>
    <w:rsid w:val="00BF13FA"/>
    <w:rsid w:val="00BF1422"/>
    <w:rsid w:val="00BF1AB0"/>
    <w:rsid w:val="00BF20B9"/>
    <w:rsid w:val="00BF21B3"/>
    <w:rsid w:val="00BF2849"/>
    <w:rsid w:val="00BF2CF8"/>
    <w:rsid w:val="00BF2D1F"/>
    <w:rsid w:val="00BF2E82"/>
    <w:rsid w:val="00BF2F9F"/>
    <w:rsid w:val="00BF3169"/>
    <w:rsid w:val="00BF3537"/>
    <w:rsid w:val="00BF3547"/>
    <w:rsid w:val="00BF38AF"/>
    <w:rsid w:val="00BF3A9C"/>
    <w:rsid w:val="00BF3AC4"/>
    <w:rsid w:val="00BF3D1A"/>
    <w:rsid w:val="00BF3D81"/>
    <w:rsid w:val="00BF3ECF"/>
    <w:rsid w:val="00BF401B"/>
    <w:rsid w:val="00BF4CDD"/>
    <w:rsid w:val="00BF4D9D"/>
    <w:rsid w:val="00BF5125"/>
    <w:rsid w:val="00BF5350"/>
    <w:rsid w:val="00BF5462"/>
    <w:rsid w:val="00BF5607"/>
    <w:rsid w:val="00BF57F3"/>
    <w:rsid w:val="00BF68C8"/>
    <w:rsid w:val="00BF6B68"/>
    <w:rsid w:val="00BF6B72"/>
    <w:rsid w:val="00C0151A"/>
    <w:rsid w:val="00C016A3"/>
    <w:rsid w:val="00C019BD"/>
    <w:rsid w:val="00C01E68"/>
    <w:rsid w:val="00C022BF"/>
    <w:rsid w:val="00C03816"/>
    <w:rsid w:val="00C038F4"/>
    <w:rsid w:val="00C03940"/>
    <w:rsid w:val="00C03F6F"/>
    <w:rsid w:val="00C045DF"/>
    <w:rsid w:val="00C048E4"/>
    <w:rsid w:val="00C04C07"/>
    <w:rsid w:val="00C04CF9"/>
    <w:rsid w:val="00C05147"/>
    <w:rsid w:val="00C051EE"/>
    <w:rsid w:val="00C05BAC"/>
    <w:rsid w:val="00C05CAF"/>
    <w:rsid w:val="00C06379"/>
    <w:rsid w:val="00C069B1"/>
    <w:rsid w:val="00C06B03"/>
    <w:rsid w:val="00C06B11"/>
    <w:rsid w:val="00C0704D"/>
    <w:rsid w:val="00C07443"/>
    <w:rsid w:val="00C075BE"/>
    <w:rsid w:val="00C077DB"/>
    <w:rsid w:val="00C10259"/>
    <w:rsid w:val="00C10823"/>
    <w:rsid w:val="00C1134D"/>
    <w:rsid w:val="00C11736"/>
    <w:rsid w:val="00C11744"/>
    <w:rsid w:val="00C11924"/>
    <w:rsid w:val="00C11A56"/>
    <w:rsid w:val="00C11BE1"/>
    <w:rsid w:val="00C11DB9"/>
    <w:rsid w:val="00C11EA8"/>
    <w:rsid w:val="00C12072"/>
    <w:rsid w:val="00C1208F"/>
    <w:rsid w:val="00C122DE"/>
    <w:rsid w:val="00C12AEC"/>
    <w:rsid w:val="00C130C7"/>
    <w:rsid w:val="00C13165"/>
    <w:rsid w:val="00C1399C"/>
    <w:rsid w:val="00C13DBC"/>
    <w:rsid w:val="00C14016"/>
    <w:rsid w:val="00C1422F"/>
    <w:rsid w:val="00C14265"/>
    <w:rsid w:val="00C142AF"/>
    <w:rsid w:val="00C14A62"/>
    <w:rsid w:val="00C14ADD"/>
    <w:rsid w:val="00C14C39"/>
    <w:rsid w:val="00C14E92"/>
    <w:rsid w:val="00C14F34"/>
    <w:rsid w:val="00C151B4"/>
    <w:rsid w:val="00C15D97"/>
    <w:rsid w:val="00C15F37"/>
    <w:rsid w:val="00C15F90"/>
    <w:rsid w:val="00C1614A"/>
    <w:rsid w:val="00C1638C"/>
    <w:rsid w:val="00C16A83"/>
    <w:rsid w:val="00C17B40"/>
    <w:rsid w:val="00C17E8B"/>
    <w:rsid w:val="00C17F30"/>
    <w:rsid w:val="00C2057F"/>
    <w:rsid w:val="00C20864"/>
    <w:rsid w:val="00C20AAC"/>
    <w:rsid w:val="00C20B36"/>
    <w:rsid w:val="00C20B53"/>
    <w:rsid w:val="00C21263"/>
    <w:rsid w:val="00C2129C"/>
    <w:rsid w:val="00C2143A"/>
    <w:rsid w:val="00C217F2"/>
    <w:rsid w:val="00C221A0"/>
    <w:rsid w:val="00C2229B"/>
    <w:rsid w:val="00C22550"/>
    <w:rsid w:val="00C226C5"/>
    <w:rsid w:val="00C22817"/>
    <w:rsid w:val="00C23553"/>
    <w:rsid w:val="00C2359F"/>
    <w:rsid w:val="00C2388A"/>
    <w:rsid w:val="00C238D1"/>
    <w:rsid w:val="00C23AEC"/>
    <w:rsid w:val="00C23D15"/>
    <w:rsid w:val="00C23E51"/>
    <w:rsid w:val="00C23E64"/>
    <w:rsid w:val="00C23EC4"/>
    <w:rsid w:val="00C23F86"/>
    <w:rsid w:val="00C24D41"/>
    <w:rsid w:val="00C25A07"/>
    <w:rsid w:val="00C25C46"/>
    <w:rsid w:val="00C2605A"/>
    <w:rsid w:val="00C26346"/>
    <w:rsid w:val="00C2656D"/>
    <w:rsid w:val="00C267B8"/>
    <w:rsid w:val="00C269C4"/>
    <w:rsid w:val="00C269DE"/>
    <w:rsid w:val="00C26AB5"/>
    <w:rsid w:val="00C26E90"/>
    <w:rsid w:val="00C2702A"/>
    <w:rsid w:val="00C27070"/>
    <w:rsid w:val="00C270F2"/>
    <w:rsid w:val="00C271A7"/>
    <w:rsid w:val="00C2746C"/>
    <w:rsid w:val="00C278DE"/>
    <w:rsid w:val="00C27A5C"/>
    <w:rsid w:val="00C27BDE"/>
    <w:rsid w:val="00C304EC"/>
    <w:rsid w:val="00C3087D"/>
    <w:rsid w:val="00C30A14"/>
    <w:rsid w:val="00C30A21"/>
    <w:rsid w:val="00C30A8B"/>
    <w:rsid w:val="00C31004"/>
    <w:rsid w:val="00C312F3"/>
    <w:rsid w:val="00C31366"/>
    <w:rsid w:val="00C31452"/>
    <w:rsid w:val="00C3190D"/>
    <w:rsid w:val="00C31A23"/>
    <w:rsid w:val="00C31E23"/>
    <w:rsid w:val="00C31EE8"/>
    <w:rsid w:val="00C3218B"/>
    <w:rsid w:val="00C323BE"/>
    <w:rsid w:val="00C326F9"/>
    <w:rsid w:val="00C32EAB"/>
    <w:rsid w:val="00C330C9"/>
    <w:rsid w:val="00C33649"/>
    <w:rsid w:val="00C33DDA"/>
    <w:rsid w:val="00C33F6F"/>
    <w:rsid w:val="00C34004"/>
    <w:rsid w:val="00C343F0"/>
    <w:rsid w:val="00C34B36"/>
    <w:rsid w:val="00C34B75"/>
    <w:rsid w:val="00C3561B"/>
    <w:rsid w:val="00C3664F"/>
    <w:rsid w:val="00C36F15"/>
    <w:rsid w:val="00C36FFC"/>
    <w:rsid w:val="00C37271"/>
    <w:rsid w:val="00C372B1"/>
    <w:rsid w:val="00C37374"/>
    <w:rsid w:val="00C373C8"/>
    <w:rsid w:val="00C37A29"/>
    <w:rsid w:val="00C37C73"/>
    <w:rsid w:val="00C37D15"/>
    <w:rsid w:val="00C401C0"/>
    <w:rsid w:val="00C4090B"/>
    <w:rsid w:val="00C4184A"/>
    <w:rsid w:val="00C41B18"/>
    <w:rsid w:val="00C428F1"/>
    <w:rsid w:val="00C42BEE"/>
    <w:rsid w:val="00C42C95"/>
    <w:rsid w:val="00C42CC0"/>
    <w:rsid w:val="00C42ECA"/>
    <w:rsid w:val="00C42ED5"/>
    <w:rsid w:val="00C43B13"/>
    <w:rsid w:val="00C43C51"/>
    <w:rsid w:val="00C43E5A"/>
    <w:rsid w:val="00C44393"/>
    <w:rsid w:val="00C451BF"/>
    <w:rsid w:val="00C45229"/>
    <w:rsid w:val="00C4571B"/>
    <w:rsid w:val="00C45E5E"/>
    <w:rsid w:val="00C45FF7"/>
    <w:rsid w:val="00C46258"/>
    <w:rsid w:val="00C46414"/>
    <w:rsid w:val="00C465A7"/>
    <w:rsid w:val="00C468FB"/>
    <w:rsid w:val="00C46D90"/>
    <w:rsid w:val="00C470CE"/>
    <w:rsid w:val="00C473A2"/>
    <w:rsid w:val="00C47556"/>
    <w:rsid w:val="00C477F9"/>
    <w:rsid w:val="00C47D5D"/>
    <w:rsid w:val="00C50651"/>
    <w:rsid w:val="00C50E72"/>
    <w:rsid w:val="00C51280"/>
    <w:rsid w:val="00C51299"/>
    <w:rsid w:val="00C516E3"/>
    <w:rsid w:val="00C5179A"/>
    <w:rsid w:val="00C5190A"/>
    <w:rsid w:val="00C51AC1"/>
    <w:rsid w:val="00C520DF"/>
    <w:rsid w:val="00C52104"/>
    <w:rsid w:val="00C522B8"/>
    <w:rsid w:val="00C52479"/>
    <w:rsid w:val="00C526F6"/>
    <w:rsid w:val="00C5282A"/>
    <w:rsid w:val="00C528F9"/>
    <w:rsid w:val="00C52933"/>
    <w:rsid w:val="00C53691"/>
    <w:rsid w:val="00C53DC7"/>
    <w:rsid w:val="00C54480"/>
    <w:rsid w:val="00C54596"/>
    <w:rsid w:val="00C548E2"/>
    <w:rsid w:val="00C5519F"/>
    <w:rsid w:val="00C55397"/>
    <w:rsid w:val="00C5577F"/>
    <w:rsid w:val="00C55CE3"/>
    <w:rsid w:val="00C56424"/>
    <w:rsid w:val="00C56457"/>
    <w:rsid w:val="00C56577"/>
    <w:rsid w:val="00C5675E"/>
    <w:rsid w:val="00C567EA"/>
    <w:rsid w:val="00C5699A"/>
    <w:rsid w:val="00C56C2A"/>
    <w:rsid w:val="00C56F00"/>
    <w:rsid w:val="00C56F39"/>
    <w:rsid w:val="00C57724"/>
    <w:rsid w:val="00C5798E"/>
    <w:rsid w:val="00C57D6B"/>
    <w:rsid w:val="00C57DAE"/>
    <w:rsid w:val="00C602F1"/>
    <w:rsid w:val="00C60DA8"/>
    <w:rsid w:val="00C61137"/>
    <w:rsid w:val="00C61209"/>
    <w:rsid w:val="00C61A2E"/>
    <w:rsid w:val="00C61B65"/>
    <w:rsid w:val="00C6217B"/>
    <w:rsid w:val="00C621E2"/>
    <w:rsid w:val="00C62219"/>
    <w:rsid w:val="00C62615"/>
    <w:rsid w:val="00C62647"/>
    <w:rsid w:val="00C627C8"/>
    <w:rsid w:val="00C63036"/>
    <w:rsid w:val="00C63342"/>
    <w:rsid w:val="00C63EE1"/>
    <w:rsid w:val="00C63F4A"/>
    <w:rsid w:val="00C643A8"/>
    <w:rsid w:val="00C64725"/>
    <w:rsid w:val="00C64A6B"/>
    <w:rsid w:val="00C64F5E"/>
    <w:rsid w:val="00C6596E"/>
    <w:rsid w:val="00C65A28"/>
    <w:rsid w:val="00C66395"/>
    <w:rsid w:val="00C6641D"/>
    <w:rsid w:val="00C66C2B"/>
    <w:rsid w:val="00C6719C"/>
    <w:rsid w:val="00C671A1"/>
    <w:rsid w:val="00C6763E"/>
    <w:rsid w:val="00C676AD"/>
    <w:rsid w:val="00C67D3C"/>
    <w:rsid w:val="00C700CC"/>
    <w:rsid w:val="00C7027B"/>
    <w:rsid w:val="00C7035F"/>
    <w:rsid w:val="00C705ED"/>
    <w:rsid w:val="00C70952"/>
    <w:rsid w:val="00C70A87"/>
    <w:rsid w:val="00C70D80"/>
    <w:rsid w:val="00C70EFC"/>
    <w:rsid w:val="00C71247"/>
    <w:rsid w:val="00C713EC"/>
    <w:rsid w:val="00C71688"/>
    <w:rsid w:val="00C71705"/>
    <w:rsid w:val="00C71886"/>
    <w:rsid w:val="00C719BF"/>
    <w:rsid w:val="00C71A0B"/>
    <w:rsid w:val="00C72333"/>
    <w:rsid w:val="00C72592"/>
    <w:rsid w:val="00C732B2"/>
    <w:rsid w:val="00C734AC"/>
    <w:rsid w:val="00C73668"/>
    <w:rsid w:val="00C7426C"/>
    <w:rsid w:val="00C745BC"/>
    <w:rsid w:val="00C74854"/>
    <w:rsid w:val="00C749C2"/>
    <w:rsid w:val="00C74D0E"/>
    <w:rsid w:val="00C74D44"/>
    <w:rsid w:val="00C75036"/>
    <w:rsid w:val="00C75270"/>
    <w:rsid w:val="00C75377"/>
    <w:rsid w:val="00C75505"/>
    <w:rsid w:val="00C75736"/>
    <w:rsid w:val="00C757EA"/>
    <w:rsid w:val="00C75B46"/>
    <w:rsid w:val="00C75C56"/>
    <w:rsid w:val="00C75CA4"/>
    <w:rsid w:val="00C75D5D"/>
    <w:rsid w:val="00C75F82"/>
    <w:rsid w:val="00C75FE5"/>
    <w:rsid w:val="00C767D7"/>
    <w:rsid w:val="00C76BEB"/>
    <w:rsid w:val="00C76CCA"/>
    <w:rsid w:val="00C7727F"/>
    <w:rsid w:val="00C774A0"/>
    <w:rsid w:val="00C77B89"/>
    <w:rsid w:val="00C77C81"/>
    <w:rsid w:val="00C80033"/>
    <w:rsid w:val="00C800DB"/>
    <w:rsid w:val="00C80283"/>
    <w:rsid w:val="00C804BD"/>
    <w:rsid w:val="00C805D3"/>
    <w:rsid w:val="00C8072C"/>
    <w:rsid w:val="00C807C6"/>
    <w:rsid w:val="00C80A3F"/>
    <w:rsid w:val="00C80AA1"/>
    <w:rsid w:val="00C81436"/>
    <w:rsid w:val="00C8159E"/>
    <w:rsid w:val="00C816F6"/>
    <w:rsid w:val="00C82454"/>
    <w:rsid w:val="00C82535"/>
    <w:rsid w:val="00C8254F"/>
    <w:rsid w:val="00C825AD"/>
    <w:rsid w:val="00C825EC"/>
    <w:rsid w:val="00C82823"/>
    <w:rsid w:val="00C82902"/>
    <w:rsid w:val="00C82DA0"/>
    <w:rsid w:val="00C82F11"/>
    <w:rsid w:val="00C82F76"/>
    <w:rsid w:val="00C8328D"/>
    <w:rsid w:val="00C83554"/>
    <w:rsid w:val="00C8366D"/>
    <w:rsid w:val="00C8457A"/>
    <w:rsid w:val="00C8467F"/>
    <w:rsid w:val="00C8473C"/>
    <w:rsid w:val="00C847DE"/>
    <w:rsid w:val="00C84E00"/>
    <w:rsid w:val="00C853C7"/>
    <w:rsid w:val="00C8541A"/>
    <w:rsid w:val="00C85616"/>
    <w:rsid w:val="00C85A93"/>
    <w:rsid w:val="00C85C7E"/>
    <w:rsid w:val="00C86373"/>
    <w:rsid w:val="00C86A78"/>
    <w:rsid w:val="00C86D52"/>
    <w:rsid w:val="00C870B6"/>
    <w:rsid w:val="00C87124"/>
    <w:rsid w:val="00C87341"/>
    <w:rsid w:val="00C87669"/>
    <w:rsid w:val="00C876A0"/>
    <w:rsid w:val="00C87C42"/>
    <w:rsid w:val="00C87F10"/>
    <w:rsid w:val="00C87F64"/>
    <w:rsid w:val="00C90232"/>
    <w:rsid w:val="00C90740"/>
    <w:rsid w:val="00C9075E"/>
    <w:rsid w:val="00C90765"/>
    <w:rsid w:val="00C90BAD"/>
    <w:rsid w:val="00C910DE"/>
    <w:rsid w:val="00C91406"/>
    <w:rsid w:val="00C91669"/>
    <w:rsid w:val="00C91D46"/>
    <w:rsid w:val="00C921A7"/>
    <w:rsid w:val="00C92261"/>
    <w:rsid w:val="00C92A5C"/>
    <w:rsid w:val="00C92CF5"/>
    <w:rsid w:val="00C930DC"/>
    <w:rsid w:val="00C932F3"/>
    <w:rsid w:val="00C9401D"/>
    <w:rsid w:val="00C941A2"/>
    <w:rsid w:val="00C943D1"/>
    <w:rsid w:val="00C94687"/>
    <w:rsid w:val="00C947AB"/>
    <w:rsid w:val="00C94A82"/>
    <w:rsid w:val="00C94BD2"/>
    <w:rsid w:val="00C9504A"/>
    <w:rsid w:val="00C95196"/>
    <w:rsid w:val="00C951B4"/>
    <w:rsid w:val="00C9531A"/>
    <w:rsid w:val="00C953FB"/>
    <w:rsid w:val="00C95433"/>
    <w:rsid w:val="00C95574"/>
    <w:rsid w:val="00C958DC"/>
    <w:rsid w:val="00C966E4"/>
    <w:rsid w:val="00C96F0D"/>
    <w:rsid w:val="00C978D8"/>
    <w:rsid w:val="00CA0343"/>
    <w:rsid w:val="00CA0641"/>
    <w:rsid w:val="00CA0726"/>
    <w:rsid w:val="00CA0B3F"/>
    <w:rsid w:val="00CA0B93"/>
    <w:rsid w:val="00CA0D6F"/>
    <w:rsid w:val="00CA0DC1"/>
    <w:rsid w:val="00CA1474"/>
    <w:rsid w:val="00CA1589"/>
    <w:rsid w:val="00CA1742"/>
    <w:rsid w:val="00CA1A9B"/>
    <w:rsid w:val="00CA1D4A"/>
    <w:rsid w:val="00CA2119"/>
    <w:rsid w:val="00CA261D"/>
    <w:rsid w:val="00CA2816"/>
    <w:rsid w:val="00CA2CA3"/>
    <w:rsid w:val="00CA2FE7"/>
    <w:rsid w:val="00CA3073"/>
    <w:rsid w:val="00CA33E4"/>
    <w:rsid w:val="00CA3BF0"/>
    <w:rsid w:val="00CA40A6"/>
    <w:rsid w:val="00CA4392"/>
    <w:rsid w:val="00CA450A"/>
    <w:rsid w:val="00CA4533"/>
    <w:rsid w:val="00CA4AC8"/>
    <w:rsid w:val="00CA4DC3"/>
    <w:rsid w:val="00CA5110"/>
    <w:rsid w:val="00CA52CD"/>
    <w:rsid w:val="00CA570D"/>
    <w:rsid w:val="00CA58E8"/>
    <w:rsid w:val="00CA6400"/>
    <w:rsid w:val="00CA69C1"/>
    <w:rsid w:val="00CA6C5F"/>
    <w:rsid w:val="00CA6F78"/>
    <w:rsid w:val="00CA7B7D"/>
    <w:rsid w:val="00CA7D62"/>
    <w:rsid w:val="00CA7E12"/>
    <w:rsid w:val="00CB0148"/>
    <w:rsid w:val="00CB0747"/>
    <w:rsid w:val="00CB0E3C"/>
    <w:rsid w:val="00CB11EC"/>
    <w:rsid w:val="00CB132A"/>
    <w:rsid w:val="00CB1605"/>
    <w:rsid w:val="00CB16A4"/>
    <w:rsid w:val="00CB19BD"/>
    <w:rsid w:val="00CB1D34"/>
    <w:rsid w:val="00CB2F0A"/>
    <w:rsid w:val="00CB2F10"/>
    <w:rsid w:val="00CB2F76"/>
    <w:rsid w:val="00CB357E"/>
    <w:rsid w:val="00CB36FF"/>
    <w:rsid w:val="00CB373D"/>
    <w:rsid w:val="00CB43FB"/>
    <w:rsid w:val="00CB4606"/>
    <w:rsid w:val="00CB4972"/>
    <w:rsid w:val="00CB4A77"/>
    <w:rsid w:val="00CB4AF0"/>
    <w:rsid w:val="00CB4AF1"/>
    <w:rsid w:val="00CB4BFD"/>
    <w:rsid w:val="00CB4F08"/>
    <w:rsid w:val="00CB4F32"/>
    <w:rsid w:val="00CB4F84"/>
    <w:rsid w:val="00CB5C3C"/>
    <w:rsid w:val="00CB5C84"/>
    <w:rsid w:val="00CB5F63"/>
    <w:rsid w:val="00CB6A94"/>
    <w:rsid w:val="00CB6DB0"/>
    <w:rsid w:val="00CB6DE0"/>
    <w:rsid w:val="00CB6E72"/>
    <w:rsid w:val="00CB70B4"/>
    <w:rsid w:val="00CB70E7"/>
    <w:rsid w:val="00CC02B8"/>
    <w:rsid w:val="00CC0C1E"/>
    <w:rsid w:val="00CC0CF5"/>
    <w:rsid w:val="00CC13E2"/>
    <w:rsid w:val="00CC15AE"/>
    <w:rsid w:val="00CC1637"/>
    <w:rsid w:val="00CC1652"/>
    <w:rsid w:val="00CC1677"/>
    <w:rsid w:val="00CC16C6"/>
    <w:rsid w:val="00CC1FB1"/>
    <w:rsid w:val="00CC34B5"/>
    <w:rsid w:val="00CC3544"/>
    <w:rsid w:val="00CC3672"/>
    <w:rsid w:val="00CC3746"/>
    <w:rsid w:val="00CC39F4"/>
    <w:rsid w:val="00CC3DE4"/>
    <w:rsid w:val="00CC3F1B"/>
    <w:rsid w:val="00CC4591"/>
    <w:rsid w:val="00CC459B"/>
    <w:rsid w:val="00CC473A"/>
    <w:rsid w:val="00CC4863"/>
    <w:rsid w:val="00CC4AE1"/>
    <w:rsid w:val="00CC4B8C"/>
    <w:rsid w:val="00CC4F6C"/>
    <w:rsid w:val="00CC50E4"/>
    <w:rsid w:val="00CC5571"/>
    <w:rsid w:val="00CC5B60"/>
    <w:rsid w:val="00CC5F5B"/>
    <w:rsid w:val="00CC63A3"/>
    <w:rsid w:val="00CC6E11"/>
    <w:rsid w:val="00CC713E"/>
    <w:rsid w:val="00CC7209"/>
    <w:rsid w:val="00CC75EF"/>
    <w:rsid w:val="00CC7650"/>
    <w:rsid w:val="00CC77DE"/>
    <w:rsid w:val="00CC7B02"/>
    <w:rsid w:val="00CC7C0B"/>
    <w:rsid w:val="00CC7F4A"/>
    <w:rsid w:val="00CD07EA"/>
    <w:rsid w:val="00CD0AAD"/>
    <w:rsid w:val="00CD0ECA"/>
    <w:rsid w:val="00CD1299"/>
    <w:rsid w:val="00CD12A7"/>
    <w:rsid w:val="00CD15DC"/>
    <w:rsid w:val="00CD19E2"/>
    <w:rsid w:val="00CD1AD8"/>
    <w:rsid w:val="00CD1E0E"/>
    <w:rsid w:val="00CD1EA6"/>
    <w:rsid w:val="00CD22F6"/>
    <w:rsid w:val="00CD2E1D"/>
    <w:rsid w:val="00CD3215"/>
    <w:rsid w:val="00CD327C"/>
    <w:rsid w:val="00CD3B37"/>
    <w:rsid w:val="00CD43E9"/>
    <w:rsid w:val="00CD45E9"/>
    <w:rsid w:val="00CD4E01"/>
    <w:rsid w:val="00CD507E"/>
    <w:rsid w:val="00CD52DA"/>
    <w:rsid w:val="00CD54DC"/>
    <w:rsid w:val="00CD552F"/>
    <w:rsid w:val="00CD55DF"/>
    <w:rsid w:val="00CD56E3"/>
    <w:rsid w:val="00CD5F34"/>
    <w:rsid w:val="00CD61A5"/>
    <w:rsid w:val="00CD61EB"/>
    <w:rsid w:val="00CD67F9"/>
    <w:rsid w:val="00CD7512"/>
    <w:rsid w:val="00CD7820"/>
    <w:rsid w:val="00CD7EBA"/>
    <w:rsid w:val="00CD7F44"/>
    <w:rsid w:val="00CE0539"/>
    <w:rsid w:val="00CE089D"/>
    <w:rsid w:val="00CE09BC"/>
    <w:rsid w:val="00CE0BCF"/>
    <w:rsid w:val="00CE0CA6"/>
    <w:rsid w:val="00CE0CC8"/>
    <w:rsid w:val="00CE18B7"/>
    <w:rsid w:val="00CE1BE1"/>
    <w:rsid w:val="00CE1C4A"/>
    <w:rsid w:val="00CE1FA5"/>
    <w:rsid w:val="00CE2000"/>
    <w:rsid w:val="00CE225A"/>
    <w:rsid w:val="00CE3278"/>
    <w:rsid w:val="00CE3BA4"/>
    <w:rsid w:val="00CE3C27"/>
    <w:rsid w:val="00CE3DC4"/>
    <w:rsid w:val="00CE40AE"/>
    <w:rsid w:val="00CE43AF"/>
    <w:rsid w:val="00CE49FD"/>
    <w:rsid w:val="00CE4C86"/>
    <w:rsid w:val="00CE4D3A"/>
    <w:rsid w:val="00CE4DFF"/>
    <w:rsid w:val="00CE4E8C"/>
    <w:rsid w:val="00CE50B6"/>
    <w:rsid w:val="00CE5B3F"/>
    <w:rsid w:val="00CE5BFD"/>
    <w:rsid w:val="00CE64FD"/>
    <w:rsid w:val="00CE655A"/>
    <w:rsid w:val="00CE667E"/>
    <w:rsid w:val="00CE6BBB"/>
    <w:rsid w:val="00CE6BFE"/>
    <w:rsid w:val="00CE6D90"/>
    <w:rsid w:val="00CE7236"/>
    <w:rsid w:val="00CE779D"/>
    <w:rsid w:val="00CE7B3F"/>
    <w:rsid w:val="00CE7BC5"/>
    <w:rsid w:val="00CE7CCD"/>
    <w:rsid w:val="00CE7ECC"/>
    <w:rsid w:val="00CF0274"/>
    <w:rsid w:val="00CF02F0"/>
    <w:rsid w:val="00CF0698"/>
    <w:rsid w:val="00CF1166"/>
    <w:rsid w:val="00CF16ED"/>
    <w:rsid w:val="00CF192A"/>
    <w:rsid w:val="00CF1C18"/>
    <w:rsid w:val="00CF1D44"/>
    <w:rsid w:val="00CF2073"/>
    <w:rsid w:val="00CF21DE"/>
    <w:rsid w:val="00CF21F5"/>
    <w:rsid w:val="00CF25D7"/>
    <w:rsid w:val="00CF2B53"/>
    <w:rsid w:val="00CF30E8"/>
    <w:rsid w:val="00CF345D"/>
    <w:rsid w:val="00CF382B"/>
    <w:rsid w:val="00CF4586"/>
    <w:rsid w:val="00CF4BC6"/>
    <w:rsid w:val="00CF4CCB"/>
    <w:rsid w:val="00CF4FA3"/>
    <w:rsid w:val="00CF546F"/>
    <w:rsid w:val="00CF563D"/>
    <w:rsid w:val="00CF583C"/>
    <w:rsid w:val="00CF5B42"/>
    <w:rsid w:val="00CF5F1C"/>
    <w:rsid w:val="00CF5FF7"/>
    <w:rsid w:val="00CF65CF"/>
    <w:rsid w:val="00CF6C89"/>
    <w:rsid w:val="00CF7499"/>
    <w:rsid w:val="00CF7A90"/>
    <w:rsid w:val="00CF7AE0"/>
    <w:rsid w:val="00CF7F06"/>
    <w:rsid w:val="00D00245"/>
    <w:rsid w:val="00D0029D"/>
    <w:rsid w:val="00D00556"/>
    <w:rsid w:val="00D00563"/>
    <w:rsid w:val="00D007B3"/>
    <w:rsid w:val="00D009FF"/>
    <w:rsid w:val="00D00FD7"/>
    <w:rsid w:val="00D012C0"/>
    <w:rsid w:val="00D01615"/>
    <w:rsid w:val="00D0189E"/>
    <w:rsid w:val="00D01E28"/>
    <w:rsid w:val="00D02132"/>
    <w:rsid w:val="00D021BD"/>
    <w:rsid w:val="00D02433"/>
    <w:rsid w:val="00D02520"/>
    <w:rsid w:val="00D02845"/>
    <w:rsid w:val="00D02ADD"/>
    <w:rsid w:val="00D02EA0"/>
    <w:rsid w:val="00D0330A"/>
    <w:rsid w:val="00D03319"/>
    <w:rsid w:val="00D033E1"/>
    <w:rsid w:val="00D033F4"/>
    <w:rsid w:val="00D0352E"/>
    <w:rsid w:val="00D0393F"/>
    <w:rsid w:val="00D03C97"/>
    <w:rsid w:val="00D03E37"/>
    <w:rsid w:val="00D03F03"/>
    <w:rsid w:val="00D044E8"/>
    <w:rsid w:val="00D04874"/>
    <w:rsid w:val="00D04968"/>
    <w:rsid w:val="00D0499C"/>
    <w:rsid w:val="00D04AE8"/>
    <w:rsid w:val="00D04B3D"/>
    <w:rsid w:val="00D05063"/>
    <w:rsid w:val="00D05CE1"/>
    <w:rsid w:val="00D05D79"/>
    <w:rsid w:val="00D05ECA"/>
    <w:rsid w:val="00D06079"/>
    <w:rsid w:val="00D06618"/>
    <w:rsid w:val="00D06637"/>
    <w:rsid w:val="00D0678C"/>
    <w:rsid w:val="00D06B03"/>
    <w:rsid w:val="00D06CB3"/>
    <w:rsid w:val="00D070DF"/>
    <w:rsid w:val="00D07314"/>
    <w:rsid w:val="00D077CD"/>
    <w:rsid w:val="00D07858"/>
    <w:rsid w:val="00D079A2"/>
    <w:rsid w:val="00D079B2"/>
    <w:rsid w:val="00D07E8E"/>
    <w:rsid w:val="00D10011"/>
    <w:rsid w:val="00D10117"/>
    <w:rsid w:val="00D105B0"/>
    <w:rsid w:val="00D108A9"/>
    <w:rsid w:val="00D10A21"/>
    <w:rsid w:val="00D10F14"/>
    <w:rsid w:val="00D11914"/>
    <w:rsid w:val="00D11D35"/>
    <w:rsid w:val="00D12502"/>
    <w:rsid w:val="00D1299D"/>
    <w:rsid w:val="00D12D47"/>
    <w:rsid w:val="00D12F08"/>
    <w:rsid w:val="00D1300C"/>
    <w:rsid w:val="00D1340E"/>
    <w:rsid w:val="00D134C4"/>
    <w:rsid w:val="00D13985"/>
    <w:rsid w:val="00D13B16"/>
    <w:rsid w:val="00D13B41"/>
    <w:rsid w:val="00D13E81"/>
    <w:rsid w:val="00D13FDA"/>
    <w:rsid w:val="00D14201"/>
    <w:rsid w:val="00D1443F"/>
    <w:rsid w:val="00D144D7"/>
    <w:rsid w:val="00D145C0"/>
    <w:rsid w:val="00D147E0"/>
    <w:rsid w:val="00D149F3"/>
    <w:rsid w:val="00D14AA7"/>
    <w:rsid w:val="00D14BB7"/>
    <w:rsid w:val="00D14E51"/>
    <w:rsid w:val="00D15113"/>
    <w:rsid w:val="00D15297"/>
    <w:rsid w:val="00D15479"/>
    <w:rsid w:val="00D15B7C"/>
    <w:rsid w:val="00D15B7D"/>
    <w:rsid w:val="00D15BD4"/>
    <w:rsid w:val="00D165F4"/>
    <w:rsid w:val="00D16643"/>
    <w:rsid w:val="00D1665A"/>
    <w:rsid w:val="00D166D9"/>
    <w:rsid w:val="00D16873"/>
    <w:rsid w:val="00D169DB"/>
    <w:rsid w:val="00D16B7F"/>
    <w:rsid w:val="00D16DE2"/>
    <w:rsid w:val="00D16F74"/>
    <w:rsid w:val="00D17321"/>
    <w:rsid w:val="00D17777"/>
    <w:rsid w:val="00D1785C"/>
    <w:rsid w:val="00D17911"/>
    <w:rsid w:val="00D17D1B"/>
    <w:rsid w:val="00D2021C"/>
    <w:rsid w:val="00D20227"/>
    <w:rsid w:val="00D20414"/>
    <w:rsid w:val="00D20773"/>
    <w:rsid w:val="00D20BA5"/>
    <w:rsid w:val="00D214E6"/>
    <w:rsid w:val="00D218AF"/>
    <w:rsid w:val="00D218B6"/>
    <w:rsid w:val="00D21B9F"/>
    <w:rsid w:val="00D227B6"/>
    <w:rsid w:val="00D22959"/>
    <w:rsid w:val="00D22A6F"/>
    <w:rsid w:val="00D231C6"/>
    <w:rsid w:val="00D23D62"/>
    <w:rsid w:val="00D23F58"/>
    <w:rsid w:val="00D241E2"/>
    <w:rsid w:val="00D24282"/>
    <w:rsid w:val="00D2448B"/>
    <w:rsid w:val="00D24BD9"/>
    <w:rsid w:val="00D24D83"/>
    <w:rsid w:val="00D24E8E"/>
    <w:rsid w:val="00D2506C"/>
    <w:rsid w:val="00D25393"/>
    <w:rsid w:val="00D256CC"/>
    <w:rsid w:val="00D25891"/>
    <w:rsid w:val="00D258FF"/>
    <w:rsid w:val="00D267E2"/>
    <w:rsid w:val="00D26955"/>
    <w:rsid w:val="00D26D7F"/>
    <w:rsid w:val="00D27223"/>
    <w:rsid w:val="00D27247"/>
    <w:rsid w:val="00D276B4"/>
    <w:rsid w:val="00D277ED"/>
    <w:rsid w:val="00D27DDC"/>
    <w:rsid w:val="00D30736"/>
    <w:rsid w:val="00D30791"/>
    <w:rsid w:val="00D30801"/>
    <w:rsid w:val="00D30AE4"/>
    <w:rsid w:val="00D30D15"/>
    <w:rsid w:val="00D3124F"/>
    <w:rsid w:val="00D319BD"/>
    <w:rsid w:val="00D31B04"/>
    <w:rsid w:val="00D31DBD"/>
    <w:rsid w:val="00D31E06"/>
    <w:rsid w:val="00D31E3E"/>
    <w:rsid w:val="00D321F6"/>
    <w:rsid w:val="00D329E0"/>
    <w:rsid w:val="00D32E3E"/>
    <w:rsid w:val="00D330CA"/>
    <w:rsid w:val="00D3316D"/>
    <w:rsid w:val="00D33C4E"/>
    <w:rsid w:val="00D33DBF"/>
    <w:rsid w:val="00D340AB"/>
    <w:rsid w:val="00D34796"/>
    <w:rsid w:val="00D34AB4"/>
    <w:rsid w:val="00D34B10"/>
    <w:rsid w:val="00D34BDF"/>
    <w:rsid w:val="00D34D7E"/>
    <w:rsid w:val="00D3509C"/>
    <w:rsid w:val="00D356AC"/>
    <w:rsid w:val="00D35785"/>
    <w:rsid w:val="00D36055"/>
    <w:rsid w:val="00D36277"/>
    <w:rsid w:val="00D364DA"/>
    <w:rsid w:val="00D36593"/>
    <w:rsid w:val="00D3705F"/>
    <w:rsid w:val="00D37767"/>
    <w:rsid w:val="00D37882"/>
    <w:rsid w:val="00D37B62"/>
    <w:rsid w:val="00D37C0A"/>
    <w:rsid w:val="00D37C4E"/>
    <w:rsid w:val="00D37E78"/>
    <w:rsid w:val="00D4043D"/>
    <w:rsid w:val="00D408A4"/>
    <w:rsid w:val="00D412C5"/>
    <w:rsid w:val="00D413F7"/>
    <w:rsid w:val="00D414CF"/>
    <w:rsid w:val="00D41999"/>
    <w:rsid w:val="00D42087"/>
    <w:rsid w:val="00D421CB"/>
    <w:rsid w:val="00D431DD"/>
    <w:rsid w:val="00D434CB"/>
    <w:rsid w:val="00D43641"/>
    <w:rsid w:val="00D4388E"/>
    <w:rsid w:val="00D43A3B"/>
    <w:rsid w:val="00D43CCD"/>
    <w:rsid w:val="00D43EE1"/>
    <w:rsid w:val="00D44423"/>
    <w:rsid w:val="00D44D43"/>
    <w:rsid w:val="00D44E44"/>
    <w:rsid w:val="00D44FEE"/>
    <w:rsid w:val="00D451C6"/>
    <w:rsid w:val="00D453E0"/>
    <w:rsid w:val="00D455E1"/>
    <w:rsid w:val="00D456A8"/>
    <w:rsid w:val="00D456AA"/>
    <w:rsid w:val="00D459D4"/>
    <w:rsid w:val="00D45C98"/>
    <w:rsid w:val="00D45D54"/>
    <w:rsid w:val="00D45E3D"/>
    <w:rsid w:val="00D46051"/>
    <w:rsid w:val="00D464B5"/>
    <w:rsid w:val="00D468DA"/>
    <w:rsid w:val="00D46B35"/>
    <w:rsid w:val="00D46CCB"/>
    <w:rsid w:val="00D46FD9"/>
    <w:rsid w:val="00D46FED"/>
    <w:rsid w:val="00D470FB"/>
    <w:rsid w:val="00D474EB"/>
    <w:rsid w:val="00D477B0"/>
    <w:rsid w:val="00D47DC6"/>
    <w:rsid w:val="00D508DB"/>
    <w:rsid w:val="00D50950"/>
    <w:rsid w:val="00D50969"/>
    <w:rsid w:val="00D51272"/>
    <w:rsid w:val="00D515B2"/>
    <w:rsid w:val="00D516F2"/>
    <w:rsid w:val="00D519CA"/>
    <w:rsid w:val="00D51DD5"/>
    <w:rsid w:val="00D52795"/>
    <w:rsid w:val="00D52F9E"/>
    <w:rsid w:val="00D54459"/>
    <w:rsid w:val="00D553BB"/>
    <w:rsid w:val="00D553E1"/>
    <w:rsid w:val="00D55DAE"/>
    <w:rsid w:val="00D55DED"/>
    <w:rsid w:val="00D56192"/>
    <w:rsid w:val="00D562BA"/>
    <w:rsid w:val="00D56353"/>
    <w:rsid w:val="00D567F4"/>
    <w:rsid w:val="00D5683F"/>
    <w:rsid w:val="00D56A2C"/>
    <w:rsid w:val="00D570C7"/>
    <w:rsid w:val="00D5744C"/>
    <w:rsid w:val="00D5790D"/>
    <w:rsid w:val="00D57938"/>
    <w:rsid w:val="00D57D9F"/>
    <w:rsid w:val="00D57FA4"/>
    <w:rsid w:val="00D57FD3"/>
    <w:rsid w:val="00D60649"/>
    <w:rsid w:val="00D606D5"/>
    <w:rsid w:val="00D60D36"/>
    <w:rsid w:val="00D61224"/>
    <w:rsid w:val="00D61601"/>
    <w:rsid w:val="00D61B25"/>
    <w:rsid w:val="00D61CE1"/>
    <w:rsid w:val="00D61D31"/>
    <w:rsid w:val="00D61E88"/>
    <w:rsid w:val="00D62DD2"/>
    <w:rsid w:val="00D6303D"/>
    <w:rsid w:val="00D637F3"/>
    <w:rsid w:val="00D6404F"/>
    <w:rsid w:val="00D645F9"/>
    <w:rsid w:val="00D651B0"/>
    <w:rsid w:val="00D65434"/>
    <w:rsid w:val="00D654B1"/>
    <w:rsid w:val="00D657C6"/>
    <w:rsid w:val="00D65BDE"/>
    <w:rsid w:val="00D65CF5"/>
    <w:rsid w:val="00D65F4D"/>
    <w:rsid w:val="00D66676"/>
    <w:rsid w:val="00D668C0"/>
    <w:rsid w:val="00D705F2"/>
    <w:rsid w:val="00D70926"/>
    <w:rsid w:val="00D70A8F"/>
    <w:rsid w:val="00D70F9B"/>
    <w:rsid w:val="00D71940"/>
    <w:rsid w:val="00D7194D"/>
    <w:rsid w:val="00D71D91"/>
    <w:rsid w:val="00D72075"/>
    <w:rsid w:val="00D72A07"/>
    <w:rsid w:val="00D72A5B"/>
    <w:rsid w:val="00D72FE8"/>
    <w:rsid w:val="00D73715"/>
    <w:rsid w:val="00D73DE1"/>
    <w:rsid w:val="00D74029"/>
    <w:rsid w:val="00D74313"/>
    <w:rsid w:val="00D746A7"/>
    <w:rsid w:val="00D748DA"/>
    <w:rsid w:val="00D752C5"/>
    <w:rsid w:val="00D75415"/>
    <w:rsid w:val="00D76170"/>
    <w:rsid w:val="00D76288"/>
    <w:rsid w:val="00D765A2"/>
    <w:rsid w:val="00D767EF"/>
    <w:rsid w:val="00D769AF"/>
    <w:rsid w:val="00D76E3E"/>
    <w:rsid w:val="00D76E5D"/>
    <w:rsid w:val="00D76E5E"/>
    <w:rsid w:val="00D77095"/>
    <w:rsid w:val="00D77379"/>
    <w:rsid w:val="00D7794A"/>
    <w:rsid w:val="00D77B83"/>
    <w:rsid w:val="00D77D7A"/>
    <w:rsid w:val="00D77DE5"/>
    <w:rsid w:val="00D77F52"/>
    <w:rsid w:val="00D807A0"/>
    <w:rsid w:val="00D80870"/>
    <w:rsid w:val="00D80DA7"/>
    <w:rsid w:val="00D810D5"/>
    <w:rsid w:val="00D81623"/>
    <w:rsid w:val="00D81A07"/>
    <w:rsid w:val="00D81C2F"/>
    <w:rsid w:val="00D8209D"/>
    <w:rsid w:val="00D824C6"/>
    <w:rsid w:val="00D8289E"/>
    <w:rsid w:val="00D828B5"/>
    <w:rsid w:val="00D828C7"/>
    <w:rsid w:val="00D83354"/>
    <w:rsid w:val="00D83427"/>
    <w:rsid w:val="00D83923"/>
    <w:rsid w:val="00D83FD7"/>
    <w:rsid w:val="00D84C38"/>
    <w:rsid w:val="00D84E82"/>
    <w:rsid w:val="00D853B1"/>
    <w:rsid w:val="00D856AB"/>
    <w:rsid w:val="00D858B1"/>
    <w:rsid w:val="00D859C3"/>
    <w:rsid w:val="00D85E0D"/>
    <w:rsid w:val="00D8640E"/>
    <w:rsid w:val="00D86441"/>
    <w:rsid w:val="00D865F4"/>
    <w:rsid w:val="00D866AC"/>
    <w:rsid w:val="00D867F9"/>
    <w:rsid w:val="00D86A64"/>
    <w:rsid w:val="00D86C31"/>
    <w:rsid w:val="00D86C3E"/>
    <w:rsid w:val="00D8742E"/>
    <w:rsid w:val="00D87713"/>
    <w:rsid w:val="00D8788C"/>
    <w:rsid w:val="00D90365"/>
    <w:rsid w:val="00D90727"/>
    <w:rsid w:val="00D90DFE"/>
    <w:rsid w:val="00D910BC"/>
    <w:rsid w:val="00D910C2"/>
    <w:rsid w:val="00D91B55"/>
    <w:rsid w:val="00D91C4F"/>
    <w:rsid w:val="00D92031"/>
    <w:rsid w:val="00D9210D"/>
    <w:rsid w:val="00D921A0"/>
    <w:rsid w:val="00D9230B"/>
    <w:rsid w:val="00D92B20"/>
    <w:rsid w:val="00D92C55"/>
    <w:rsid w:val="00D92D35"/>
    <w:rsid w:val="00D9319E"/>
    <w:rsid w:val="00D93833"/>
    <w:rsid w:val="00D93915"/>
    <w:rsid w:val="00D93CA4"/>
    <w:rsid w:val="00D93D6B"/>
    <w:rsid w:val="00D9419D"/>
    <w:rsid w:val="00D9454C"/>
    <w:rsid w:val="00D9474B"/>
    <w:rsid w:val="00D94BF5"/>
    <w:rsid w:val="00D952FB"/>
    <w:rsid w:val="00D95911"/>
    <w:rsid w:val="00D95DCC"/>
    <w:rsid w:val="00D95DE3"/>
    <w:rsid w:val="00D963CC"/>
    <w:rsid w:val="00D96E4F"/>
    <w:rsid w:val="00D96F65"/>
    <w:rsid w:val="00D97467"/>
    <w:rsid w:val="00D97602"/>
    <w:rsid w:val="00D97802"/>
    <w:rsid w:val="00D97A55"/>
    <w:rsid w:val="00D97A5F"/>
    <w:rsid w:val="00DA00C5"/>
    <w:rsid w:val="00DA032D"/>
    <w:rsid w:val="00DA0456"/>
    <w:rsid w:val="00DA0635"/>
    <w:rsid w:val="00DA1207"/>
    <w:rsid w:val="00DA136C"/>
    <w:rsid w:val="00DA1630"/>
    <w:rsid w:val="00DA168D"/>
    <w:rsid w:val="00DA1C52"/>
    <w:rsid w:val="00DA205A"/>
    <w:rsid w:val="00DA21EA"/>
    <w:rsid w:val="00DA2641"/>
    <w:rsid w:val="00DA2AA7"/>
    <w:rsid w:val="00DA2B54"/>
    <w:rsid w:val="00DA300B"/>
    <w:rsid w:val="00DA3017"/>
    <w:rsid w:val="00DA30C4"/>
    <w:rsid w:val="00DA332F"/>
    <w:rsid w:val="00DA36DB"/>
    <w:rsid w:val="00DA41F4"/>
    <w:rsid w:val="00DA4FEC"/>
    <w:rsid w:val="00DA522D"/>
    <w:rsid w:val="00DA5459"/>
    <w:rsid w:val="00DA5484"/>
    <w:rsid w:val="00DA54B8"/>
    <w:rsid w:val="00DA58C8"/>
    <w:rsid w:val="00DA59C2"/>
    <w:rsid w:val="00DA5DF8"/>
    <w:rsid w:val="00DA60E6"/>
    <w:rsid w:val="00DA61B7"/>
    <w:rsid w:val="00DA643F"/>
    <w:rsid w:val="00DA6BDC"/>
    <w:rsid w:val="00DA7158"/>
    <w:rsid w:val="00DA71F8"/>
    <w:rsid w:val="00DA72BB"/>
    <w:rsid w:val="00DA7A0D"/>
    <w:rsid w:val="00DB0504"/>
    <w:rsid w:val="00DB0BCB"/>
    <w:rsid w:val="00DB0DB5"/>
    <w:rsid w:val="00DB11A3"/>
    <w:rsid w:val="00DB121D"/>
    <w:rsid w:val="00DB12A2"/>
    <w:rsid w:val="00DB1AC0"/>
    <w:rsid w:val="00DB1CC7"/>
    <w:rsid w:val="00DB2349"/>
    <w:rsid w:val="00DB29A4"/>
    <w:rsid w:val="00DB2A8A"/>
    <w:rsid w:val="00DB3313"/>
    <w:rsid w:val="00DB39D8"/>
    <w:rsid w:val="00DB3AEB"/>
    <w:rsid w:val="00DB40BF"/>
    <w:rsid w:val="00DB411E"/>
    <w:rsid w:val="00DB4188"/>
    <w:rsid w:val="00DB4244"/>
    <w:rsid w:val="00DB436C"/>
    <w:rsid w:val="00DB4B10"/>
    <w:rsid w:val="00DB4DD4"/>
    <w:rsid w:val="00DB5879"/>
    <w:rsid w:val="00DB5E24"/>
    <w:rsid w:val="00DB602D"/>
    <w:rsid w:val="00DB60AF"/>
    <w:rsid w:val="00DB60C1"/>
    <w:rsid w:val="00DB613E"/>
    <w:rsid w:val="00DB6190"/>
    <w:rsid w:val="00DB6867"/>
    <w:rsid w:val="00DB6911"/>
    <w:rsid w:val="00DB6C49"/>
    <w:rsid w:val="00DB716E"/>
    <w:rsid w:val="00DB73AD"/>
    <w:rsid w:val="00DB7B2D"/>
    <w:rsid w:val="00DB7E8D"/>
    <w:rsid w:val="00DB7EFC"/>
    <w:rsid w:val="00DB7F65"/>
    <w:rsid w:val="00DC05C4"/>
    <w:rsid w:val="00DC1012"/>
    <w:rsid w:val="00DC1033"/>
    <w:rsid w:val="00DC147C"/>
    <w:rsid w:val="00DC1833"/>
    <w:rsid w:val="00DC1882"/>
    <w:rsid w:val="00DC18D8"/>
    <w:rsid w:val="00DC1965"/>
    <w:rsid w:val="00DC1B37"/>
    <w:rsid w:val="00DC1B77"/>
    <w:rsid w:val="00DC1D9A"/>
    <w:rsid w:val="00DC20AD"/>
    <w:rsid w:val="00DC24B6"/>
    <w:rsid w:val="00DC263C"/>
    <w:rsid w:val="00DC2B46"/>
    <w:rsid w:val="00DC2BD3"/>
    <w:rsid w:val="00DC2C8A"/>
    <w:rsid w:val="00DC2E1B"/>
    <w:rsid w:val="00DC2FC0"/>
    <w:rsid w:val="00DC33EA"/>
    <w:rsid w:val="00DC3904"/>
    <w:rsid w:val="00DC3CC8"/>
    <w:rsid w:val="00DC3FE0"/>
    <w:rsid w:val="00DC4210"/>
    <w:rsid w:val="00DC46B3"/>
    <w:rsid w:val="00DC494A"/>
    <w:rsid w:val="00DC494F"/>
    <w:rsid w:val="00DC4CFF"/>
    <w:rsid w:val="00DC4E3C"/>
    <w:rsid w:val="00DC5C20"/>
    <w:rsid w:val="00DC5DFF"/>
    <w:rsid w:val="00DC5FA8"/>
    <w:rsid w:val="00DC60BE"/>
    <w:rsid w:val="00DC646E"/>
    <w:rsid w:val="00DC655B"/>
    <w:rsid w:val="00DC6C5A"/>
    <w:rsid w:val="00DC73B4"/>
    <w:rsid w:val="00DC74AB"/>
    <w:rsid w:val="00DC74CB"/>
    <w:rsid w:val="00DC7A7D"/>
    <w:rsid w:val="00DC7BAE"/>
    <w:rsid w:val="00DC7D26"/>
    <w:rsid w:val="00DD013E"/>
    <w:rsid w:val="00DD07F9"/>
    <w:rsid w:val="00DD08DA"/>
    <w:rsid w:val="00DD0BBD"/>
    <w:rsid w:val="00DD134A"/>
    <w:rsid w:val="00DD192C"/>
    <w:rsid w:val="00DD1DDF"/>
    <w:rsid w:val="00DD1E27"/>
    <w:rsid w:val="00DD1E28"/>
    <w:rsid w:val="00DD1F39"/>
    <w:rsid w:val="00DD21B2"/>
    <w:rsid w:val="00DD26ED"/>
    <w:rsid w:val="00DD378A"/>
    <w:rsid w:val="00DD4481"/>
    <w:rsid w:val="00DD4E0A"/>
    <w:rsid w:val="00DD51A9"/>
    <w:rsid w:val="00DD539F"/>
    <w:rsid w:val="00DD59BC"/>
    <w:rsid w:val="00DD5AD5"/>
    <w:rsid w:val="00DD5BE5"/>
    <w:rsid w:val="00DD6473"/>
    <w:rsid w:val="00DD67A6"/>
    <w:rsid w:val="00DD6EAD"/>
    <w:rsid w:val="00DD6FBE"/>
    <w:rsid w:val="00DD7291"/>
    <w:rsid w:val="00DD72BF"/>
    <w:rsid w:val="00DD7986"/>
    <w:rsid w:val="00DD7AED"/>
    <w:rsid w:val="00DD7F46"/>
    <w:rsid w:val="00DE011A"/>
    <w:rsid w:val="00DE0351"/>
    <w:rsid w:val="00DE0518"/>
    <w:rsid w:val="00DE05EA"/>
    <w:rsid w:val="00DE094F"/>
    <w:rsid w:val="00DE18CF"/>
    <w:rsid w:val="00DE1A45"/>
    <w:rsid w:val="00DE1E8C"/>
    <w:rsid w:val="00DE28C1"/>
    <w:rsid w:val="00DE33A4"/>
    <w:rsid w:val="00DE363A"/>
    <w:rsid w:val="00DE36FC"/>
    <w:rsid w:val="00DE3A3A"/>
    <w:rsid w:val="00DE4564"/>
    <w:rsid w:val="00DE4576"/>
    <w:rsid w:val="00DE4B69"/>
    <w:rsid w:val="00DE4D60"/>
    <w:rsid w:val="00DE4E8E"/>
    <w:rsid w:val="00DE53DA"/>
    <w:rsid w:val="00DE5847"/>
    <w:rsid w:val="00DE5BF8"/>
    <w:rsid w:val="00DE5E15"/>
    <w:rsid w:val="00DE600B"/>
    <w:rsid w:val="00DE6317"/>
    <w:rsid w:val="00DE6737"/>
    <w:rsid w:val="00DE6BCC"/>
    <w:rsid w:val="00DE74C6"/>
    <w:rsid w:val="00DE74EC"/>
    <w:rsid w:val="00DE7683"/>
    <w:rsid w:val="00DE7A40"/>
    <w:rsid w:val="00DE7B09"/>
    <w:rsid w:val="00DE7B53"/>
    <w:rsid w:val="00DF0248"/>
    <w:rsid w:val="00DF0374"/>
    <w:rsid w:val="00DF0D1F"/>
    <w:rsid w:val="00DF0F1C"/>
    <w:rsid w:val="00DF0FE2"/>
    <w:rsid w:val="00DF1288"/>
    <w:rsid w:val="00DF12C2"/>
    <w:rsid w:val="00DF1397"/>
    <w:rsid w:val="00DF172A"/>
    <w:rsid w:val="00DF17E8"/>
    <w:rsid w:val="00DF1B62"/>
    <w:rsid w:val="00DF1F67"/>
    <w:rsid w:val="00DF23EF"/>
    <w:rsid w:val="00DF244F"/>
    <w:rsid w:val="00DF29B3"/>
    <w:rsid w:val="00DF2B50"/>
    <w:rsid w:val="00DF2C23"/>
    <w:rsid w:val="00DF2FD0"/>
    <w:rsid w:val="00DF3C86"/>
    <w:rsid w:val="00DF3E4D"/>
    <w:rsid w:val="00DF3EB4"/>
    <w:rsid w:val="00DF4011"/>
    <w:rsid w:val="00DF44A6"/>
    <w:rsid w:val="00DF4822"/>
    <w:rsid w:val="00DF4E3E"/>
    <w:rsid w:val="00DF55DA"/>
    <w:rsid w:val="00DF5652"/>
    <w:rsid w:val="00DF57CD"/>
    <w:rsid w:val="00DF57D9"/>
    <w:rsid w:val="00DF5EA9"/>
    <w:rsid w:val="00DF60B9"/>
    <w:rsid w:val="00DF63B7"/>
    <w:rsid w:val="00DF67EA"/>
    <w:rsid w:val="00DF70E0"/>
    <w:rsid w:val="00DF7719"/>
    <w:rsid w:val="00DF7A05"/>
    <w:rsid w:val="00DF7E78"/>
    <w:rsid w:val="00E00045"/>
    <w:rsid w:val="00E000BC"/>
    <w:rsid w:val="00E00703"/>
    <w:rsid w:val="00E010CD"/>
    <w:rsid w:val="00E0171D"/>
    <w:rsid w:val="00E028ED"/>
    <w:rsid w:val="00E02B65"/>
    <w:rsid w:val="00E02C7D"/>
    <w:rsid w:val="00E02DD1"/>
    <w:rsid w:val="00E0347A"/>
    <w:rsid w:val="00E034AB"/>
    <w:rsid w:val="00E038CA"/>
    <w:rsid w:val="00E03948"/>
    <w:rsid w:val="00E0439F"/>
    <w:rsid w:val="00E04538"/>
    <w:rsid w:val="00E0453D"/>
    <w:rsid w:val="00E04AB8"/>
    <w:rsid w:val="00E04B1C"/>
    <w:rsid w:val="00E04BBA"/>
    <w:rsid w:val="00E0525E"/>
    <w:rsid w:val="00E05338"/>
    <w:rsid w:val="00E05549"/>
    <w:rsid w:val="00E05C2B"/>
    <w:rsid w:val="00E05FA6"/>
    <w:rsid w:val="00E06B72"/>
    <w:rsid w:val="00E06CD5"/>
    <w:rsid w:val="00E06F3F"/>
    <w:rsid w:val="00E072E7"/>
    <w:rsid w:val="00E07972"/>
    <w:rsid w:val="00E07A08"/>
    <w:rsid w:val="00E07C02"/>
    <w:rsid w:val="00E07D42"/>
    <w:rsid w:val="00E07DB9"/>
    <w:rsid w:val="00E07E18"/>
    <w:rsid w:val="00E07E41"/>
    <w:rsid w:val="00E100E6"/>
    <w:rsid w:val="00E1015A"/>
    <w:rsid w:val="00E10324"/>
    <w:rsid w:val="00E1075A"/>
    <w:rsid w:val="00E10A15"/>
    <w:rsid w:val="00E10BDA"/>
    <w:rsid w:val="00E10DA3"/>
    <w:rsid w:val="00E10F13"/>
    <w:rsid w:val="00E10F8F"/>
    <w:rsid w:val="00E1148F"/>
    <w:rsid w:val="00E11BDB"/>
    <w:rsid w:val="00E11BE4"/>
    <w:rsid w:val="00E11E53"/>
    <w:rsid w:val="00E122A8"/>
    <w:rsid w:val="00E122C1"/>
    <w:rsid w:val="00E123E5"/>
    <w:rsid w:val="00E12607"/>
    <w:rsid w:val="00E12A63"/>
    <w:rsid w:val="00E12AF4"/>
    <w:rsid w:val="00E12C9E"/>
    <w:rsid w:val="00E1384D"/>
    <w:rsid w:val="00E138F8"/>
    <w:rsid w:val="00E139E2"/>
    <w:rsid w:val="00E13A44"/>
    <w:rsid w:val="00E13C30"/>
    <w:rsid w:val="00E13CCF"/>
    <w:rsid w:val="00E13E20"/>
    <w:rsid w:val="00E13FF7"/>
    <w:rsid w:val="00E1416A"/>
    <w:rsid w:val="00E14876"/>
    <w:rsid w:val="00E149D1"/>
    <w:rsid w:val="00E1506F"/>
    <w:rsid w:val="00E154C0"/>
    <w:rsid w:val="00E15A2D"/>
    <w:rsid w:val="00E15A2F"/>
    <w:rsid w:val="00E1685A"/>
    <w:rsid w:val="00E168A3"/>
    <w:rsid w:val="00E171A2"/>
    <w:rsid w:val="00E17204"/>
    <w:rsid w:val="00E1797F"/>
    <w:rsid w:val="00E17AEF"/>
    <w:rsid w:val="00E17F10"/>
    <w:rsid w:val="00E2004E"/>
    <w:rsid w:val="00E2016C"/>
    <w:rsid w:val="00E20710"/>
    <w:rsid w:val="00E20924"/>
    <w:rsid w:val="00E209A4"/>
    <w:rsid w:val="00E20FF9"/>
    <w:rsid w:val="00E21029"/>
    <w:rsid w:val="00E21506"/>
    <w:rsid w:val="00E2188B"/>
    <w:rsid w:val="00E21890"/>
    <w:rsid w:val="00E21E73"/>
    <w:rsid w:val="00E222B8"/>
    <w:rsid w:val="00E223D6"/>
    <w:rsid w:val="00E226B4"/>
    <w:rsid w:val="00E22C86"/>
    <w:rsid w:val="00E237DD"/>
    <w:rsid w:val="00E24134"/>
    <w:rsid w:val="00E24364"/>
    <w:rsid w:val="00E2441C"/>
    <w:rsid w:val="00E245F2"/>
    <w:rsid w:val="00E24B07"/>
    <w:rsid w:val="00E24E38"/>
    <w:rsid w:val="00E252B2"/>
    <w:rsid w:val="00E25355"/>
    <w:rsid w:val="00E25474"/>
    <w:rsid w:val="00E25801"/>
    <w:rsid w:val="00E261EF"/>
    <w:rsid w:val="00E2633B"/>
    <w:rsid w:val="00E26435"/>
    <w:rsid w:val="00E266B0"/>
    <w:rsid w:val="00E26A41"/>
    <w:rsid w:val="00E27333"/>
    <w:rsid w:val="00E27455"/>
    <w:rsid w:val="00E275FD"/>
    <w:rsid w:val="00E27824"/>
    <w:rsid w:val="00E30390"/>
    <w:rsid w:val="00E30631"/>
    <w:rsid w:val="00E308B7"/>
    <w:rsid w:val="00E30C09"/>
    <w:rsid w:val="00E31743"/>
    <w:rsid w:val="00E31C61"/>
    <w:rsid w:val="00E31FD9"/>
    <w:rsid w:val="00E31FF1"/>
    <w:rsid w:val="00E3231C"/>
    <w:rsid w:val="00E325A5"/>
    <w:rsid w:val="00E32C0C"/>
    <w:rsid w:val="00E32D2D"/>
    <w:rsid w:val="00E32D70"/>
    <w:rsid w:val="00E32E01"/>
    <w:rsid w:val="00E32EE5"/>
    <w:rsid w:val="00E32F93"/>
    <w:rsid w:val="00E341D8"/>
    <w:rsid w:val="00E342F4"/>
    <w:rsid w:val="00E34942"/>
    <w:rsid w:val="00E34A7C"/>
    <w:rsid w:val="00E34BF4"/>
    <w:rsid w:val="00E34D3F"/>
    <w:rsid w:val="00E34F2E"/>
    <w:rsid w:val="00E35413"/>
    <w:rsid w:val="00E35EA6"/>
    <w:rsid w:val="00E35F90"/>
    <w:rsid w:val="00E363F8"/>
    <w:rsid w:val="00E3644A"/>
    <w:rsid w:val="00E36D00"/>
    <w:rsid w:val="00E36D4A"/>
    <w:rsid w:val="00E371F8"/>
    <w:rsid w:val="00E3736B"/>
    <w:rsid w:val="00E37620"/>
    <w:rsid w:val="00E379D7"/>
    <w:rsid w:val="00E379F7"/>
    <w:rsid w:val="00E40876"/>
    <w:rsid w:val="00E412A6"/>
    <w:rsid w:val="00E417B0"/>
    <w:rsid w:val="00E418AF"/>
    <w:rsid w:val="00E419F6"/>
    <w:rsid w:val="00E41E00"/>
    <w:rsid w:val="00E41E3A"/>
    <w:rsid w:val="00E420D8"/>
    <w:rsid w:val="00E4273A"/>
    <w:rsid w:val="00E42841"/>
    <w:rsid w:val="00E42CC6"/>
    <w:rsid w:val="00E42FCF"/>
    <w:rsid w:val="00E42FED"/>
    <w:rsid w:val="00E436FB"/>
    <w:rsid w:val="00E43856"/>
    <w:rsid w:val="00E4399D"/>
    <w:rsid w:val="00E44072"/>
    <w:rsid w:val="00E443A4"/>
    <w:rsid w:val="00E44672"/>
    <w:rsid w:val="00E448C4"/>
    <w:rsid w:val="00E44EAE"/>
    <w:rsid w:val="00E45A9B"/>
    <w:rsid w:val="00E45B8E"/>
    <w:rsid w:val="00E45DE1"/>
    <w:rsid w:val="00E462B5"/>
    <w:rsid w:val="00E46D26"/>
    <w:rsid w:val="00E46D81"/>
    <w:rsid w:val="00E47107"/>
    <w:rsid w:val="00E475AF"/>
    <w:rsid w:val="00E478A7"/>
    <w:rsid w:val="00E4790C"/>
    <w:rsid w:val="00E47B22"/>
    <w:rsid w:val="00E47F1D"/>
    <w:rsid w:val="00E5024D"/>
    <w:rsid w:val="00E5034D"/>
    <w:rsid w:val="00E50AA8"/>
    <w:rsid w:val="00E50E57"/>
    <w:rsid w:val="00E510F5"/>
    <w:rsid w:val="00E51501"/>
    <w:rsid w:val="00E51F0B"/>
    <w:rsid w:val="00E52457"/>
    <w:rsid w:val="00E52C82"/>
    <w:rsid w:val="00E52D22"/>
    <w:rsid w:val="00E52D2F"/>
    <w:rsid w:val="00E530E3"/>
    <w:rsid w:val="00E53289"/>
    <w:rsid w:val="00E533C5"/>
    <w:rsid w:val="00E538D8"/>
    <w:rsid w:val="00E53A4A"/>
    <w:rsid w:val="00E53EBF"/>
    <w:rsid w:val="00E541A8"/>
    <w:rsid w:val="00E5425A"/>
    <w:rsid w:val="00E543A6"/>
    <w:rsid w:val="00E545DF"/>
    <w:rsid w:val="00E54ACD"/>
    <w:rsid w:val="00E54B2B"/>
    <w:rsid w:val="00E54E65"/>
    <w:rsid w:val="00E55754"/>
    <w:rsid w:val="00E5691C"/>
    <w:rsid w:val="00E56A7C"/>
    <w:rsid w:val="00E5702B"/>
    <w:rsid w:val="00E57462"/>
    <w:rsid w:val="00E5752F"/>
    <w:rsid w:val="00E576B7"/>
    <w:rsid w:val="00E57A0C"/>
    <w:rsid w:val="00E57E49"/>
    <w:rsid w:val="00E601B5"/>
    <w:rsid w:val="00E60314"/>
    <w:rsid w:val="00E60360"/>
    <w:rsid w:val="00E60394"/>
    <w:rsid w:val="00E60D9E"/>
    <w:rsid w:val="00E61572"/>
    <w:rsid w:val="00E61632"/>
    <w:rsid w:val="00E61B9D"/>
    <w:rsid w:val="00E61D0D"/>
    <w:rsid w:val="00E625C3"/>
    <w:rsid w:val="00E625F0"/>
    <w:rsid w:val="00E62757"/>
    <w:rsid w:val="00E627E2"/>
    <w:rsid w:val="00E62830"/>
    <w:rsid w:val="00E628B1"/>
    <w:rsid w:val="00E62A03"/>
    <w:rsid w:val="00E634E4"/>
    <w:rsid w:val="00E63590"/>
    <w:rsid w:val="00E63973"/>
    <w:rsid w:val="00E642A3"/>
    <w:rsid w:val="00E64548"/>
    <w:rsid w:val="00E64806"/>
    <w:rsid w:val="00E64860"/>
    <w:rsid w:val="00E653A9"/>
    <w:rsid w:val="00E654FD"/>
    <w:rsid w:val="00E6606C"/>
    <w:rsid w:val="00E663D4"/>
    <w:rsid w:val="00E66619"/>
    <w:rsid w:val="00E66D68"/>
    <w:rsid w:val="00E67165"/>
    <w:rsid w:val="00E67224"/>
    <w:rsid w:val="00E67A99"/>
    <w:rsid w:val="00E7006E"/>
    <w:rsid w:val="00E70D04"/>
    <w:rsid w:val="00E70DD7"/>
    <w:rsid w:val="00E7127B"/>
    <w:rsid w:val="00E714F8"/>
    <w:rsid w:val="00E71A83"/>
    <w:rsid w:val="00E71D1E"/>
    <w:rsid w:val="00E72AB1"/>
    <w:rsid w:val="00E72EE0"/>
    <w:rsid w:val="00E730C8"/>
    <w:rsid w:val="00E7340B"/>
    <w:rsid w:val="00E73845"/>
    <w:rsid w:val="00E741FB"/>
    <w:rsid w:val="00E74936"/>
    <w:rsid w:val="00E74B09"/>
    <w:rsid w:val="00E750FC"/>
    <w:rsid w:val="00E7511D"/>
    <w:rsid w:val="00E7532D"/>
    <w:rsid w:val="00E7542B"/>
    <w:rsid w:val="00E7595E"/>
    <w:rsid w:val="00E759C1"/>
    <w:rsid w:val="00E769F3"/>
    <w:rsid w:val="00E76C3D"/>
    <w:rsid w:val="00E774B9"/>
    <w:rsid w:val="00E77915"/>
    <w:rsid w:val="00E8012D"/>
    <w:rsid w:val="00E81027"/>
    <w:rsid w:val="00E8112B"/>
    <w:rsid w:val="00E81133"/>
    <w:rsid w:val="00E81318"/>
    <w:rsid w:val="00E814F8"/>
    <w:rsid w:val="00E81513"/>
    <w:rsid w:val="00E81794"/>
    <w:rsid w:val="00E819AC"/>
    <w:rsid w:val="00E823CB"/>
    <w:rsid w:val="00E8290E"/>
    <w:rsid w:val="00E82AA0"/>
    <w:rsid w:val="00E82BA4"/>
    <w:rsid w:val="00E82C10"/>
    <w:rsid w:val="00E82FE4"/>
    <w:rsid w:val="00E841FA"/>
    <w:rsid w:val="00E84280"/>
    <w:rsid w:val="00E8496B"/>
    <w:rsid w:val="00E84B3F"/>
    <w:rsid w:val="00E84BF9"/>
    <w:rsid w:val="00E84CBE"/>
    <w:rsid w:val="00E84E53"/>
    <w:rsid w:val="00E84FC0"/>
    <w:rsid w:val="00E850EF"/>
    <w:rsid w:val="00E85275"/>
    <w:rsid w:val="00E8574C"/>
    <w:rsid w:val="00E85EC7"/>
    <w:rsid w:val="00E864DB"/>
    <w:rsid w:val="00E8694B"/>
    <w:rsid w:val="00E86AEC"/>
    <w:rsid w:val="00E87410"/>
    <w:rsid w:val="00E8765D"/>
    <w:rsid w:val="00E876B6"/>
    <w:rsid w:val="00E87C3D"/>
    <w:rsid w:val="00E90A74"/>
    <w:rsid w:val="00E90BCA"/>
    <w:rsid w:val="00E914CF"/>
    <w:rsid w:val="00E917C3"/>
    <w:rsid w:val="00E91A7E"/>
    <w:rsid w:val="00E91FED"/>
    <w:rsid w:val="00E932CA"/>
    <w:rsid w:val="00E93A4C"/>
    <w:rsid w:val="00E93C52"/>
    <w:rsid w:val="00E93DB2"/>
    <w:rsid w:val="00E93F07"/>
    <w:rsid w:val="00E944CA"/>
    <w:rsid w:val="00E9453A"/>
    <w:rsid w:val="00E955C9"/>
    <w:rsid w:val="00E95D20"/>
    <w:rsid w:val="00E9630A"/>
    <w:rsid w:val="00E96435"/>
    <w:rsid w:val="00E96FD1"/>
    <w:rsid w:val="00E97D65"/>
    <w:rsid w:val="00E97DB8"/>
    <w:rsid w:val="00E97E2D"/>
    <w:rsid w:val="00EA1797"/>
    <w:rsid w:val="00EA1943"/>
    <w:rsid w:val="00EA1ECC"/>
    <w:rsid w:val="00EA20DD"/>
    <w:rsid w:val="00EA2414"/>
    <w:rsid w:val="00EA2BCE"/>
    <w:rsid w:val="00EA2CE7"/>
    <w:rsid w:val="00EA2E20"/>
    <w:rsid w:val="00EA2E7F"/>
    <w:rsid w:val="00EA304A"/>
    <w:rsid w:val="00EA34EA"/>
    <w:rsid w:val="00EA37C6"/>
    <w:rsid w:val="00EA37DB"/>
    <w:rsid w:val="00EA3B30"/>
    <w:rsid w:val="00EA5E1A"/>
    <w:rsid w:val="00EA6378"/>
    <w:rsid w:val="00EA76B7"/>
    <w:rsid w:val="00EA7B1E"/>
    <w:rsid w:val="00EA7B4F"/>
    <w:rsid w:val="00EB056E"/>
    <w:rsid w:val="00EB06DD"/>
    <w:rsid w:val="00EB0894"/>
    <w:rsid w:val="00EB0CA3"/>
    <w:rsid w:val="00EB1353"/>
    <w:rsid w:val="00EB14DF"/>
    <w:rsid w:val="00EB1792"/>
    <w:rsid w:val="00EB1C5E"/>
    <w:rsid w:val="00EB2023"/>
    <w:rsid w:val="00EB2195"/>
    <w:rsid w:val="00EB237C"/>
    <w:rsid w:val="00EB2416"/>
    <w:rsid w:val="00EB2457"/>
    <w:rsid w:val="00EB247C"/>
    <w:rsid w:val="00EB2486"/>
    <w:rsid w:val="00EB2653"/>
    <w:rsid w:val="00EB2A15"/>
    <w:rsid w:val="00EB2DA7"/>
    <w:rsid w:val="00EB2DB4"/>
    <w:rsid w:val="00EB317B"/>
    <w:rsid w:val="00EB31CF"/>
    <w:rsid w:val="00EB3201"/>
    <w:rsid w:val="00EB33D5"/>
    <w:rsid w:val="00EB3782"/>
    <w:rsid w:val="00EB3F9D"/>
    <w:rsid w:val="00EB40BB"/>
    <w:rsid w:val="00EB4715"/>
    <w:rsid w:val="00EB4B82"/>
    <w:rsid w:val="00EB4C77"/>
    <w:rsid w:val="00EB4EAE"/>
    <w:rsid w:val="00EB5301"/>
    <w:rsid w:val="00EB572D"/>
    <w:rsid w:val="00EB5800"/>
    <w:rsid w:val="00EB5950"/>
    <w:rsid w:val="00EB5CA6"/>
    <w:rsid w:val="00EB5D5B"/>
    <w:rsid w:val="00EB5DC6"/>
    <w:rsid w:val="00EB67BA"/>
    <w:rsid w:val="00EB6998"/>
    <w:rsid w:val="00EB6AFD"/>
    <w:rsid w:val="00EB6B08"/>
    <w:rsid w:val="00EB6C41"/>
    <w:rsid w:val="00EB6F0B"/>
    <w:rsid w:val="00EB71E5"/>
    <w:rsid w:val="00EB7A14"/>
    <w:rsid w:val="00EC00EF"/>
    <w:rsid w:val="00EC0318"/>
    <w:rsid w:val="00EC0388"/>
    <w:rsid w:val="00EC05AB"/>
    <w:rsid w:val="00EC082A"/>
    <w:rsid w:val="00EC0845"/>
    <w:rsid w:val="00EC16FB"/>
    <w:rsid w:val="00EC23B5"/>
    <w:rsid w:val="00EC23E4"/>
    <w:rsid w:val="00EC275A"/>
    <w:rsid w:val="00EC27A2"/>
    <w:rsid w:val="00EC2820"/>
    <w:rsid w:val="00EC2899"/>
    <w:rsid w:val="00EC29E6"/>
    <w:rsid w:val="00EC2CFA"/>
    <w:rsid w:val="00EC3385"/>
    <w:rsid w:val="00EC35FC"/>
    <w:rsid w:val="00EC372E"/>
    <w:rsid w:val="00EC37FA"/>
    <w:rsid w:val="00EC394E"/>
    <w:rsid w:val="00EC3FFE"/>
    <w:rsid w:val="00EC491F"/>
    <w:rsid w:val="00EC4E7C"/>
    <w:rsid w:val="00EC4FF8"/>
    <w:rsid w:val="00EC51D0"/>
    <w:rsid w:val="00EC547D"/>
    <w:rsid w:val="00EC550C"/>
    <w:rsid w:val="00EC59A8"/>
    <w:rsid w:val="00EC5B4A"/>
    <w:rsid w:val="00EC61F0"/>
    <w:rsid w:val="00EC67DC"/>
    <w:rsid w:val="00EC69DF"/>
    <w:rsid w:val="00EC6BE3"/>
    <w:rsid w:val="00EC6C26"/>
    <w:rsid w:val="00EC75F5"/>
    <w:rsid w:val="00EC77C9"/>
    <w:rsid w:val="00EC79AA"/>
    <w:rsid w:val="00EC7D8D"/>
    <w:rsid w:val="00ED020C"/>
    <w:rsid w:val="00ED06FB"/>
    <w:rsid w:val="00ED07BE"/>
    <w:rsid w:val="00ED07F8"/>
    <w:rsid w:val="00ED0A07"/>
    <w:rsid w:val="00ED0C24"/>
    <w:rsid w:val="00ED0C72"/>
    <w:rsid w:val="00ED0CFE"/>
    <w:rsid w:val="00ED12B1"/>
    <w:rsid w:val="00ED1428"/>
    <w:rsid w:val="00ED14F0"/>
    <w:rsid w:val="00ED157E"/>
    <w:rsid w:val="00ED16AD"/>
    <w:rsid w:val="00ED1CBE"/>
    <w:rsid w:val="00ED1CC1"/>
    <w:rsid w:val="00ED2433"/>
    <w:rsid w:val="00ED3006"/>
    <w:rsid w:val="00ED3888"/>
    <w:rsid w:val="00ED3C23"/>
    <w:rsid w:val="00ED41C6"/>
    <w:rsid w:val="00ED42D9"/>
    <w:rsid w:val="00ED4978"/>
    <w:rsid w:val="00ED4983"/>
    <w:rsid w:val="00ED4D94"/>
    <w:rsid w:val="00ED4F08"/>
    <w:rsid w:val="00ED50F6"/>
    <w:rsid w:val="00ED5241"/>
    <w:rsid w:val="00ED5B17"/>
    <w:rsid w:val="00ED643F"/>
    <w:rsid w:val="00ED6E8A"/>
    <w:rsid w:val="00ED70B4"/>
    <w:rsid w:val="00ED71B5"/>
    <w:rsid w:val="00ED72AB"/>
    <w:rsid w:val="00ED7716"/>
    <w:rsid w:val="00ED7759"/>
    <w:rsid w:val="00ED79E3"/>
    <w:rsid w:val="00ED7BA1"/>
    <w:rsid w:val="00ED7ED6"/>
    <w:rsid w:val="00ED7F9D"/>
    <w:rsid w:val="00EE01AC"/>
    <w:rsid w:val="00EE01E9"/>
    <w:rsid w:val="00EE07CD"/>
    <w:rsid w:val="00EE07E6"/>
    <w:rsid w:val="00EE090A"/>
    <w:rsid w:val="00EE096C"/>
    <w:rsid w:val="00EE0E4B"/>
    <w:rsid w:val="00EE1056"/>
    <w:rsid w:val="00EE1168"/>
    <w:rsid w:val="00EE135E"/>
    <w:rsid w:val="00EE1648"/>
    <w:rsid w:val="00EE1C7E"/>
    <w:rsid w:val="00EE1D4F"/>
    <w:rsid w:val="00EE1F12"/>
    <w:rsid w:val="00EE2256"/>
    <w:rsid w:val="00EE29BE"/>
    <w:rsid w:val="00EE2A14"/>
    <w:rsid w:val="00EE2A3C"/>
    <w:rsid w:val="00EE2CE3"/>
    <w:rsid w:val="00EE2FB5"/>
    <w:rsid w:val="00EE3199"/>
    <w:rsid w:val="00EE3310"/>
    <w:rsid w:val="00EE336D"/>
    <w:rsid w:val="00EE33C3"/>
    <w:rsid w:val="00EE382D"/>
    <w:rsid w:val="00EE3E32"/>
    <w:rsid w:val="00EE3F3A"/>
    <w:rsid w:val="00EE3F74"/>
    <w:rsid w:val="00EE3FB8"/>
    <w:rsid w:val="00EE4271"/>
    <w:rsid w:val="00EE45A7"/>
    <w:rsid w:val="00EE4670"/>
    <w:rsid w:val="00EE495A"/>
    <w:rsid w:val="00EE4FEF"/>
    <w:rsid w:val="00EE5333"/>
    <w:rsid w:val="00EE53B5"/>
    <w:rsid w:val="00EE54D3"/>
    <w:rsid w:val="00EE592B"/>
    <w:rsid w:val="00EE6E6E"/>
    <w:rsid w:val="00EE6F14"/>
    <w:rsid w:val="00EE735F"/>
    <w:rsid w:val="00EE75E1"/>
    <w:rsid w:val="00EE798A"/>
    <w:rsid w:val="00EE7A00"/>
    <w:rsid w:val="00EE7BE2"/>
    <w:rsid w:val="00EF0081"/>
    <w:rsid w:val="00EF014D"/>
    <w:rsid w:val="00EF073F"/>
    <w:rsid w:val="00EF0741"/>
    <w:rsid w:val="00EF076B"/>
    <w:rsid w:val="00EF0943"/>
    <w:rsid w:val="00EF0EE7"/>
    <w:rsid w:val="00EF100F"/>
    <w:rsid w:val="00EF15D0"/>
    <w:rsid w:val="00EF1A48"/>
    <w:rsid w:val="00EF1AF8"/>
    <w:rsid w:val="00EF1D1C"/>
    <w:rsid w:val="00EF2515"/>
    <w:rsid w:val="00EF2F45"/>
    <w:rsid w:val="00EF2FF6"/>
    <w:rsid w:val="00EF3178"/>
    <w:rsid w:val="00EF354C"/>
    <w:rsid w:val="00EF3677"/>
    <w:rsid w:val="00EF3F23"/>
    <w:rsid w:val="00EF3F39"/>
    <w:rsid w:val="00EF426E"/>
    <w:rsid w:val="00EF4786"/>
    <w:rsid w:val="00EF47A2"/>
    <w:rsid w:val="00EF4C0B"/>
    <w:rsid w:val="00EF5118"/>
    <w:rsid w:val="00EF5222"/>
    <w:rsid w:val="00EF54C3"/>
    <w:rsid w:val="00EF55A0"/>
    <w:rsid w:val="00EF5AB9"/>
    <w:rsid w:val="00EF5CF6"/>
    <w:rsid w:val="00EF5F42"/>
    <w:rsid w:val="00EF6922"/>
    <w:rsid w:val="00EF6E95"/>
    <w:rsid w:val="00EF7090"/>
    <w:rsid w:val="00EF72D5"/>
    <w:rsid w:val="00EF74B4"/>
    <w:rsid w:val="00EF7503"/>
    <w:rsid w:val="00EF7D56"/>
    <w:rsid w:val="00F0061F"/>
    <w:rsid w:val="00F00DF2"/>
    <w:rsid w:val="00F00E61"/>
    <w:rsid w:val="00F01066"/>
    <w:rsid w:val="00F01436"/>
    <w:rsid w:val="00F014A5"/>
    <w:rsid w:val="00F014F8"/>
    <w:rsid w:val="00F01933"/>
    <w:rsid w:val="00F01B2A"/>
    <w:rsid w:val="00F01F0A"/>
    <w:rsid w:val="00F0260A"/>
    <w:rsid w:val="00F02722"/>
    <w:rsid w:val="00F02729"/>
    <w:rsid w:val="00F02C84"/>
    <w:rsid w:val="00F03303"/>
    <w:rsid w:val="00F034CD"/>
    <w:rsid w:val="00F0354C"/>
    <w:rsid w:val="00F03789"/>
    <w:rsid w:val="00F03CC0"/>
    <w:rsid w:val="00F03D2E"/>
    <w:rsid w:val="00F03F57"/>
    <w:rsid w:val="00F0432D"/>
    <w:rsid w:val="00F044CF"/>
    <w:rsid w:val="00F045A6"/>
    <w:rsid w:val="00F04781"/>
    <w:rsid w:val="00F04EA7"/>
    <w:rsid w:val="00F04ED3"/>
    <w:rsid w:val="00F051A7"/>
    <w:rsid w:val="00F05340"/>
    <w:rsid w:val="00F053C6"/>
    <w:rsid w:val="00F0552F"/>
    <w:rsid w:val="00F05C06"/>
    <w:rsid w:val="00F05CA4"/>
    <w:rsid w:val="00F05CB5"/>
    <w:rsid w:val="00F05D98"/>
    <w:rsid w:val="00F05FF2"/>
    <w:rsid w:val="00F06096"/>
    <w:rsid w:val="00F06339"/>
    <w:rsid w:val="00F0643B"/>
    <w:rsid w:val="00F0649B"/>
    <w:rsid w:val="00F069E9"/>
    <w:rsid w:val="00F06EE2"/>
    <w:rsid w:val="00F07139"/>
    <w:rsid w:val="00F07FED"/>
    <w:rsid w:val="00F106C4"/>
    <w:rsid w:val="00F10A89"/>
    <w:rsid w:val="00F10C47"/>
    <w:rsid w:val="00F10E9F"/>
    <w:rsid w:val="00F11217"/>
    <w:rsid w:val="00F112AC"/>
    <w:rsid w:val="00F11485"/>
    <w:rsid w:val="00F11C50"/>
    <w:rsid w:val="00F11E45"/>
    <w:rsid w:val="00F120BE"/>
    <w:rsid w:val="00F120DB"/>
    <w:rsid w:val="00F121AB"/>
    <w:rsid w:val="00F128B9"/>
    <w:rsid w:val="00F128E4"/>
    <w:rsid w:val="00F12CA0"/>
    <w:rsid w:val="00F12D9A"/>
    <w:rsid w:val="00F12EB7"/>
    <w:rsid w:val="00F131C0"/>
    <w:rsid w:val="00F137D5"/>
    <w:rsid w:val="00F13A70"/>
    <w:rsid w:val="00F13DAE"/>
    <w:rsid w:val="00F14485"/>
    <w:rsid w:val="00F14498"/>
    <w:rsid w:val="00F14CA8"/>
    <w:rsid w:val="00F154D6"/>
    <w:rsid w:val="00F15805"/>
    <w:rsid w:val="00F158E7"/>
    <w:rsid w:val="00F16299"/>
    <w:rsid w:val="00F162D4"/>
    <w:rsid w:val="00F164E6"/>
    <w:rsid w:val="00F16803"/>
    <w:rsid w:val="00F16B50"/>
    <w:rsid w:val="00F17092"/>
    <w:rsid w:val="00F174CF"/>
    <w:rsid w:val="00F17D21"/>
    <w:rsid w:val="00F20382"/>
    <w:rsid w:val="00F2058B"/>
    <w:rsid w:val="00F20B1A"/>
    <w:rsid w:val="00F20B2E"/>
    <w:rsid w:val="00F20DBE"/>
    <w:rsid w:val="00F210B0"/>
    <w:rsid w:val="00F21267"/>
    <w:rsid w:val="00F214BD"/>
    <w:rsid w:val="00F21A96"/>
    <w:rsid w:val="00F21BE8"/>
    <w:rsid w:val="00F22139"/>
    <w:rsid w:val="00F2232F"/>
    <w:rsid w:val="00F23025"/>
    <w:rsid w:val="00F23261"/>
    <w:rsid w:val="00F23911"/>
    <w:rsid w:val="00F24237"/>
    <w:rsid w:val="00F24255"/>
    <w:rsid w:val="00F24343"/>
    <w:rsid w:val="00F24CD5"/>
    <w:rsid w:val="00F24E7B"/>
    <w:rsid w:val="00F255DD"/>
    <w:rsid w:val="00F258EF"/>
    <w:rsid w:val="00F25A6E"/>
    <w:rsid w:val="00F25A76"/>
    <w:rsid w:val="00F25AE6"/>
    <w:rsid w:val="00F26014"/>
    <w:rsid w:val="00F261BF"/>
    <w:rsid w:val="00F263A4"/>
    <w:rsid w:val="00F27112"/>
    <w:rsid w:val="00F27302"/>
    <w:rsid w:val="00F2744B"/>
    <w:rsid w:val="00F27F09"/>
    <w:rsid w:val="00F3048B"/>
    <w:rsid w:val="00F30990"/>
    <w:rsid w:val="00F30993"/>
    <w:rsid w:val="00F30B08"/>
    <w:rsid w:val="00F30DFC"/>
    <w:rsid w:val="00F30E25"/>
    <w:rsid w:val="00F3138F"/>
    <w:rsid w:val="00F319B2"/>
    <w:rsid w:val="00F31A6B"/>
    <w:rsid w:val="00F31E6C"/>
    <w:rsid w:val="00F3209B"/>
    <w:rsid w:val="00F3214C"/>
    <w:rsid w:val="00F326AE"/>
    <w:rsid w:val="00F327D1"/>
    <w:rsid w:val="00F32CB4"/>
    <w:rsid w:val="00F330B9"/>
    <w:rsid w:val="00F330F0"/>
    <w:rsid w:val="00F33471"/>
    <w:rsid w:val="00F339CA"/>
    <w:rsid w:val="00F33F5F"/>
    <w:rsid w:val="00F33F8D"/>
    <w:rsid w:val="00F33FAE"/>
    <w:rsid w:val="00F34016"/>
    <w:rsid w:val="00F342E7"/>
    <w:rsid w:val="00F346CA"/>
    <w:rsid w:val="00F346CD"/>
    <w:rsid w:val="00F34DB5"/>
    <w:rsid w:val="00F34DBC"/>
    <w:rsid w:val="00F34E26"/>
    <w:rsid w:val="00F34E63"/>
    <w:rsid w:val="00F3521E"/>
    <w:rsid w:val="00F35A31"/>
    <w:rsid w:val="00F35B9A"/>
    <w:rsid w:val="00F35E9E"/>
    <w:rsid w:val="00F35EB1"/>
    <w:rsid w:val="00F367E5"/>
    <w:rsid w:val="00F368F4"/>
    <w:rsid w:val="00F36ACC"/>
    <w:rsid w:val="00F37C30"/>
    <w:rsid w:val="00F37C89"/>
    <w:rsid w:val="00F37CB6"/>
    <w:rsid w:val="00F37F65"/>
    <w:rsid w:val="00F37FE4"/>
    <w:rsid w:val="00F40042"/>
    <w:rsid w:val="00F4010B"/>
    <w:rsid w:val="00F409D8"/>
    <w:rsid w:val="00F40CD9"/>
    <w:rsid w:val="00F40DF9"/>
    <w:rsid w:val="00F41278"/>
    <w:rsid w:val="00F41312"/>
    <w:rsid w:val="00F414A9"/>
    <w:rsid w:val="00F416F2"/>
    <w:rsid w:val="00F41A4E"/>
    <w:rsid w:val="00F41FD9"/>
    <w:rsid w:val="00F426D9"/>
    <w:rsid w:val="00F42AF9"/>
    <w:rsid w:val="00F42F92"/>
    <w:rsid w:val="00F430D7"/>
    <w:rsid w:val="00F43137"/>
    <w:rsid w:val="00F431B2"/>
    <w:rsid w:val="00F43357"/>
    <w:rsid w:val="00F43F98"/>
    <w:rsid w:val="00F4401A"/>
    <w:rsid w:val="00F449F4"/>
    <w:rsid w:val="00F44ED5"/>
    <w:rsid w:val="00F45239"/>
    <w:rsid w:val="00F453B0"/>
    <w:rsid w:val="00F45483"/>
    <w:rsid w:val="00F45AEB"/>
    <w:rsid w:val="00F45AEF"/>
    <w:rsid w:val="00F45CF5"/>
    <w:rsid w:val="00F463A4"/>
    <w:rsid w:val="00F4678F"/>
    <w:rsid w:val="00F468D0"/>
    <w:rsid w:val="00F46E42"/>
    <w:rsid w:val="00F47017"/>
    <w:rsid w:val="00F4702C"/>
    <w:rsid w:val="00F47577"/>
    <w:rsid w:val="00F47A55"/>
    <w:rsid w:val="00F47E2D"/>
    <w:rsid w:val="00F50032"/>
    <w:rsid w:val="00F501A1"/>
    <w:rsid w:val="00F5041F"/>
    <w:rsid w:val="00F505B8"/>
    <w:rsid w:val="00F505CB"/>
    <w:rsid w:val="00F505E2"/>
    <w:rsid w:val="00F50608"/>
    <w:rsid w:val="00F50620"/>
    <w:rsid w:val="00F507D9"/>
    <w:rsid w:val="00F50D8A"/>
    <w:rsid w:val="00F5175F"/>
    <w:rsid w:val="00F519ED"/>
    <w:rsid w:val="00F51B27"/>
    <w:rsid w:val="00F51C56"/>
    <w:rsid w:val="00F51C5A"/>
    <w:rsid w:val="00F51CDA"/>
    <w:rsid w:val="00F525DA"/>
    <w:rsid w:val="00F536F5"/>
    <w:rsid w:val="00F5388F"/>
    <w:rsid w:val="00F53D3D"/>
    <w:rsid w:val="00F53EFE"/>
    <w:rsid w:val="00F54FD1"/>
    <w:rsid w:val="00F55093"/>
    <w:rsid w:val="00F55C07"/>
    <w:rsid w:val="00F55D88"/>
    <w:rsid w:val="00F55EA6"/>
    <w:rsid w:val="00F568D9"/>
    <w:rsid w:val="00F568F6"/>
    <w:rsid w:val="00F56B3B"/>
    <w:rsid w:val="00F56C63"/>
    <w:rsid w:val="00F56D08"/>
    <w:rsid w:val="00F56EC8"/>
    <w:rsid w:val="00F5785F"/>
    <w:rsid w:val="00F57992"/>
    <w:rsid w:val="00F57B96"/>
    <w:rsid w:val="00F60192"/>
    <w:rsid w:val="00F6023A"/>
    <w:rsid w:val="00F6030B"/>
    <w:rsid w:val="00F60679"/>
    <w:rsid w:val="00F609AD"/>
    <w:rsid w:val="00F60A02"/>
    <w:rsid w:val="00F60BA2"/>
    <w:rsid w:val="00F614F2"/>
    <w:rsid w:val="00F61C2C"/>
    <w:rsid w:val="00F62356"/>
    <w:rsid w:val="00F62932"/>
    <w:rsid w:val="00F62A26"/>
    <w:rsid w:val="00F62ABC"/>
    <w:rsid w:val="00F62BA4"/>
    <w:rsid w:val="00F6334B"/>
    <w:rsid w:val="00F63431"/>
    <w:rsid w:val="00F634F6"/>
    <w:rsid w:val="00F638E2"/>
    <w:rsid w:val="00F6392A"/>
    <w:rsid w:val="00F63BEF"/>
    <w:rsid w:val="00F63E29"/>
    <w:rsid w:val="00F641AF"/>
    <w:rsid w:val="00F64564"/>
    <w:rsid w:val="00F64869"/>
    <w:rsid w:val="00F64C6F"/>
    <w:rsid w:val="00F64CC4"/>
    <w:rsid w:val="00F65D83"/>
    <w:rsid w:val="00F65EAC"/>
    <w:rsid w:val="00F65F53"/>
    <w:rsid w:val="00F660A8"/>
    <w:rsid w:val="00F660E8"/>
    <w:rsid w:val="00F66879"/>
    <w:rsid w:val="00F66D48"/>
    <w:rsid w:val="00F66F85"/>
    <w:rsid w:val="00F67FC1"/>
    <w:rsid w:val="00F67FFD"/>
    <w:rsid w:val="00F70333"/>
    <w:rsid w:val="00F707F0"/>
    <w:rsid w:val="00F70829"/>
    <w:rsid w:val="00F70833"/>
    <w:rsid w:val="00F70D4F"/>
    <w:rsid w:val="00F71B07"/>
    <w:rsid w:val="00F72A8C"/>
    <w:rsid w:val="00F72D56"/>
    <w:rsid w:val="00F72F5B"/>
    <w:rsid w:val="00F73063"/>
    <w:rsid w:val="00F730B7"/>
    <w:rsid w:val="00F73CAE"/>
    <w:rsid w:val="00F73E4B"/>
    <w:rsid w:val="00F73E73"/>
    <w:rsid w:val="00F74086"/>
    <w:rsid w:val="00F74707"/>
    <w:rsid w:val="00F74E03"/>
    <w:rsid w:val="00F752F8"/>
    <w:rsid w:val="00F75B07"/>
    <w:rsid w:val="00F75EAB"/>
    <w:rsid w:val="00F7666F"/>
    <w:rsid w:val="00F76C08"/>
    <w:rsid w:val="00F77041"/>
    <w:rsid w:val="00F7738A"/>
    <w:rsid w:val="00F77415"/>
    <w:rsid w:val="00F776C3"/>
    <w:rsid w:val="00F77AFC"/>
    <w:rsid w:val="00F77B4D"/>
    <w:rsid w:val="00F77C99"/>
    <w:rsid w:val="00F77CC0"/>
    <w:rsid w:val="00F80203"/>
    <w:rsid w:val="00F80A61"/>
    <w:rsid w:val="00F80D44"/>
    <w:rsid w:val="00F80F86"/>
    <w:rsid w:val="00F813E6"/>
    <w:rsid w:val="00F81532"/>
    <w:rsid w:val="00F81575"/>
    <w:rsid w:val="00F816F2"/>
    <w:rsid w:val="00F81FD8"/>
    <w:rsid w:val="00F82060"/>
    <w:rsid w:val="00F82100"/>
    <w:rsid w:val="00F825C5"/>
    <w:rsid w:val="00F829B1"/>
    <w:rsid w:val="00F82A6F"/>
    <w:rsid w:val="00F83019"/>
    <w:rsid w:val="00F830E5"/>
    <w:rsid w:val="00F8359A"/>
    <w:rsid w:val="00F8361C"/>
    <w:rsid w:val="00F836D3"/>
    <w:rsid w:val="00F83747"/>
    <w:rsid w:val="00F8422E"/>
    <w:rsid w:val="00F84DE5"/>
    <w:rsid w:val="00F850C6"/>
    <w:rsid w:val="00F855C1"/>
    <w:rsid w:val="00F85940"/>
    <w:rsid w:val="00F8625B"/>
    <w:rsid w:val="00F86354"/>
    <w:rsid w:val="00F8669E"/>
    <w:rsid w:val="00F866CE"/>
    <w:rsid w:val="00F8691F"/>
    <w:rsid w:val="00F87B07"/>
    <w:rsid w:val="00F87F88"/>
    <w:rsid w:val="00F904EF"/>
    <w:rsid w:val="00F90516"/>
    <w:rsid w:val="00F905E3"/>
    <w:rsid w:val="00F90B94"/>
    <w:rsid w:val="00F90C0C"/>
    <w:rsid w:val="00F90CDF"/>
    <w:rsid w:val="00F90E33"/>
    <w:rsid w:val="00F920E0"/>
    <w:rsid w:val="00F92186"/>
    <w:rsid w:val="00F92A58"/>
    <w:rsid w:val="00F92A67"/>
    <w:rsid w:val="00F92DEC"/>
    <w:rsid w:val="00F930E5"/>
    <w:rsid w:val="00F931B6"/>
    <w:rsid w:val="00F9337F"/>
    <w:rsid w:val="00F9353C"/>
    <w:rsid w:val="00F935DE"/>
    <w:rsid w:val="00F938A6"/>
    <w:rsid w:val="00F93AD2"/>
    <w:rsid w:val="00F93D52"/>
    <w:rsid w:val="00F9456E"/>
    <w:rsid w:val="00F9473A"/>
    <w:rsid w:val="00F94880"/>
    <w:rsid w:val="00F948E8"/>
    <w:rsid w:val="00F94C06"/>
    <w:rsid w:val="00F94E78"/>
    <w:rsid w:val="00F952D9"/>
    <w:rsid w:val="00F9579C"/>
    <w:rsid w:val="00F9579F"/>
    <w:rsid w:val="00F95C69"/>
    <w:rsid w:val="00F96442"/>
    <w:rsid w:val="00F967B3"/>
    <w:rsid w:val="00F967BE"/>
    <w:rsid w:val="00F968D8"/>
    <w:rsid w:val="00F9736E"/>
    <w:rsid w:val="00F97725"/>
    <w:rsid w:val="00F97C92"/>
    <w:rsid w:val="00FA0721"/>
    <w:rsid w:val="00FA09CC"/>
    <w:rsid w:val="00FA0A93"/>
    <w:rsid w:val="00FA0ED4"/>
    <w:rsid w:val="00FA0F4B"/>
    <w:rsid w:val="00FA0F6C"/>
    <w:rsid w:val="00FA1084"/>
    <w:rsid w:val="00FA160E"/>
    <w:rsid w:val="00FA161E"/>
    <w:rsid w:val="00FA1BFD"/>
    <w:rsid w:val="00FA1CD2"/>
    <w:rsid w:val="00FA20FB"/>
    <w:rsid w:val="00FA24AD"/>
    <w:rsid w:val="00FA28A7"/>
    <w:rsid w:val="00FA3366"/>
    <w:rsid w:val="00FA3399"/>
    <w:rsid w:val="00FA33CD"/>
    <w:rsid w:val="00FA33D2"/>
    <w:rsid w:val="00FA3510"/>
    <w:rsid w:val="00FA3559"/>
    <w:rsid w:val="00FA408B"/>
    <w:rsid w:val="00FA42BA"/>
    <w:rsid w:val="00FA43E6"/>
    <w:rsid w:val="00FA5078"/>
    <w:rsid w:val="00FA5329"/>
    <w:rsid w:val="00FA59FF"/>
    <w:rsid w:val="00FA65C3"/>
    <w:rsid w:val="00FA675C"/>
    <w:rsid w:val="00FA68E0"/>
    <w:rsid w:val="00FA6A6C"/>
    <w:rsid w:val="00FA6D98"/>
    <w:rsid w:val="00FA769D"/>
    <w:rsid w:val="00FA77C0"/>
    <w:rsid w:val="00FA7C29"/>
    <w:rsid w:val="00FB016C"/>
    <w:rsid w:val="00FB01D8"/>
    <w:rsid w:val="00FB0215"/>
    <w:rsid w:val="00FB0317"/>
    <w:rsid w:val="00FB031E"/>
    <w:rsid w:val="00FB036D"/>
    <w:rsid w:val="00FB09D3"/>
    <w:rsid w:val="00FB0BFB"/>
    <w:rsid w:val="00FB1413"/>
    <w:rsid w:val="00FB1C0E"/>
    <w:rsid w:val="00FB1C3F"/>
    <w:rsid w:val="00FB1E7F"/>
    <w:rsid w:val="00FB1E9D"/>
    <w:rsid w:val="00FB2820"/>
    <w:rsid w:val="00FB294B"/>
    <w:rsid w:val="00FB2D33"/>
    <w:rsid w:val="00FB2E28"/>
    <w:rsid w:val="00FB2F4A"/>
    <w:rsid w:val="00FB3335"/>
    <w:rsid w:val="00FB3714"/>
    <w:rsid w:val="00FB3AE5"/>
    <w:rsid w:val="00FB3BA2"/>
    <w:rsid w:val="00FB3CA8"/>
    <w:rsid w:val="00FB4223"/>
    <w:rsid w:val="00FB4779"/>
    <w:rsid w:val="00FB4E93"/>
    <w:rsid w:val="00FB5667"/>
    <w:rsid w:val="00FB596E"/>
    <w:rsid w:val="00FB5B45"/>
    <w:rsid w:val="00FB62DE"/>
    <w:rsid w:val="00FB66F6"/>
    <w:rsid w:val="00FB6927"/>
    <w:rsid w:val="00FB6B9D"/>
    <w:rsid w:val="00FB6DDE"/>
    <w:rsid w:val="00FB77AA"/>
    <w:rsid w:val="00FB77DD"/>
    <w:rsid w:val="00FB7BA0"/>
    <w:rsid w:val="00FB7CCF"/>
    <w:rsid w:val="00FB7D59"/>
    <w:rsid w:val="00FB7DAC"/>
    <w:rsid w:val="00FB7F7F"/>
    <w:rsid w:val="00FC02C1"/>
    <w:rsid w:val="00FC0322"/>
    <w:rsid w:val="00FC042D"/>
    <w:rsid w:val="00FC092B"/>
    <w:rsid w:val="00FC0D32"/>
    <w:rsid w:val="00FC0DF3"/>
    <w:rsid w:val="00FC163F"/>
    <w:rsid w:val="00FC1878"/>
    <w:rsid w:val="00FC1A80"/>
    <w:rsid w:val="00FC23B5"/>
    <w:rsid w:val="00FC23FB"/>
    <w:rsid w:val="00FC294F"/>
    <w:rsid w:val="00FC2C10"/>
    <w:rsid w:val="00FC2D8B"/>
    <w:rsid w:val="00FC3330"/>
    <w:rsid w:val="00FC36CB"/>
    <w:rsid w:val="00FC3E64"/>
    <w:rsid w:val="00FC3E74"/>
    <w:rsid w:val="00FC420C"/>
    <w:rsid w:val="00FC4267"/>
    <w:rsid w:val="00FC429A"/>
    <w:rsid w:val="00FC43AE"/>
    <w:rsid w:val="00FC51CE"/>
    <w:rsid w:val="00FC537A"/>
    <w:rsid w:val="00FC5586"/>
    <w:rsid w:val="00FC6108"/>
    <w:rsid w:val="00FC6C79"/>
    <w:rsid w:val="00FC72BE"/>
    <w:rsid w:val="00FC740C"/>
    <w:rsid w:val="00FD07B4"/>
    <w:rsid w:val="00FD0C9D"/>
    <w:rsid w:val="00FD179F"/>
    <w:rsid w:val="00FD2E3F"/>
    <w:rsid w:val="00FD30A3"/>
    <w:rsid w:val="00FD3306"/>
    <w:rsid w:val="00FD34D1"/>
    <w:rsid w:val="00FD36B1"/>
    <w:rsid w:val="00FD3892"/>
    <w:rsid w:val="00FD41FA"/>
    <w:rsid w:val="00FD427C"/>
    <w:rsid w:val="00FD435C"/>
    <w:rsid w:val="00FD4A20"/>
    <w:rsid w:val="00FD4C53"/>
    <w:rsid w:val="00FD4EF1"/>
    <w:rsid w:val="00FD4FA3"/>
    <w:rsid w:val="00FD50DC"/>
    <w:rsid w:val="00FD5CD9"/>
    <w:rsid w:val="00FD5F88"/>
    <w:rsid w:val="00FD61DC"/>
    <w:rsid w:val="00FD61F4"/>
    <w:rsid w:val="00FD6516"/>
    <w:rsid w:val="00FD77B8"/>
    <w:rsid w:val="00FD7DB9"/>
    <w:rsid w:val="00FD7F1D"/>
    <w:rsid w:val="00FE0046"/>
    <w:rsid w:val="00FE042B"/>
    <w:rsid w:val="00FE0690"/>
    <w:rsid w:val="00FE1A16"/>
    <w:rsid w:val="00FE1AE4"/>
    <w:rsid w:val="00FE283C"/>
    <w:rsid w:val="00FE2901"/>
    <w:rsid w:val="00FE4048"/>
    <w:rsid w:val="00FE408A"/>
    <w:rsid w:val="00FE435D"/>
    <w:rsid w:val="00FE4385"/>
    <w:rsid w:val="00FE4731"/>
    <w:rsid w:val="00FE508B"/>
    <w:rsid w:val="00FE515C"/>
    <w:rsid w:val="00FE54A7"/>
    <w:rsid w:val="00FE56B3"/>
    <w:rsid w:val="00FE58A5"/>
    <w:rsid w:val="00FE58B6"/>
    <w:rsid w:val="00FE59FD"/>
    <w:rsid w:val="00FE5A0F"/>
    <w:rsid w:val="00FE5AE9"/>
    <w:rsid w:val="00FE5B8D"/>
    <w:rsid w:val="00FE6100"/>
    <w:rsid w:val="00FE63D1"/>
    <w:rsid w:val="00FE669F"/>
    <w:rsid w:val="00FE66A1"/>
    <w:rsid w:val="00FE69D5"/>
    <w:rsid w:val="00FE69F1"/>
    <w:rsid w:val="00FE6B61"/>
    <w:rsid w:val="00FE712E"/>
    <w:rsid w:val="00FE7250"/>
    <w:rsid w:val="00FE7280"/>
    <w:rsid w:val="00FE745B"/>
    <w:rsid w:val="00FE770C"/>
    <w:rsid w:val="00FE78AD"/>
    <w:rsid w:val="00FE7BE9"/>
    <w:rsid w:val="00FE7F98"/>
    <w:rsid w:val="00FF0717"/>
    <w:rsid w:val="00FF08CD"/>
    <w:rsid w:val="00FF140E"/>
    <w:rsid w:val="00FF1FDE"/>
    <w:rsid w:val="00FF1FFB"/>
    <w:rsid w:val="00FF2508"/>
    <w:rsid w:val="00FF2D64"/>
    <w:rsid w:val="00FF2E7F"/>
    <w:rsid w:val="00FF306D"/>
    <w:rsid w:val="00FF3477"/>
    <w:rsid w:val="00FF3BC8"/>
    <w:rsid w:val="00FF3E4D"/>
    <w:rsid w:val="00FF52A5"/>
    <w:rsid w:val="00FF53D7"/>
    <w:rsid w:val="00FF540D"/>
    <w:rsid w:val="00FF5864"/>
    <w:rsid w:val="00FF58FC"/>
    <w:rsid w:val="00FF6893"/>
    <w:rsid w:val="00FF6A82"/>
    <w:rsid w:val="00FF6AF4"/>
    <w:rsid w:val="00FF7460"/>
    <w:rsid w:val="00FF7585"/>
    <w:rsid w:val="00FF7C7E"/>
    <w:rsid w:val="00FF7CAA"/>
    <w:rsid w:val="01F2D0A3"/>
    <w:rsid w:val="0269A981"/>
    <w:rsid w:val="0FB01162"/>
    <w:rsid w:val="10FBD366"/>
    <w:rsid w:val="11125EA8"/>
    <w:rsid w:val="138D91CD"/>
    <w:rsid w:val="15960C33"/>
    <w:rsid w:val="15C46454"/>
    <w:rsid w:val="15CA6037"/>
    <w:rsid w:val="161D097C"/>
    <w:rsid w:val="1786C062"/>
    <w:rsid w:val="17B09249"/>
    <w:rsid w:val="181D207A"/>
    <w:rsid w:val="1D2C4DCD"/>
    <w:rsid w:val="22FAB410"/>
    <w:rsid w:val="24F9B519"/>
    <w:rsid w:val="2545AB4B"/>
    <w:rsid w:val="25D31262"/>
    <w:rsid w:val="295A59DF"/>
    <w:rsid w:val="367278A1"/>
    <w:rsid w:val="38075581"/>
    <w:rsid w:val="38D47F40"/>
    <w:rsid w:val="38D5DED3"/>
    <w:rsid w:val="3A8AA8CE"/>
    <w:rsid w:val="3BE9F6A8"/>
    <w:rsid w:val="42E8F81B"/>
    <w:rsid w:val="45994615"/>
    <w:rsid w:val="4755FA14"/>
    <w:rsid w:val="48292EDD"/>
    <w:rsid w:val="4B0BFDFE"/>
    <w:rsid w:val="4C63BC5A"/>
    <w:rsid w:val="51489366"/>
    <w:rsid w:val="51871374"/>
    <w:rsid w:val="520C3676"/>
    <w:rsid w:val="521A4994"/>
    <w:rsid w:val="54334DC3"/>
    <w:rsid w:val="54AADE4B"/>
    <w:rsid w:val="54DF5A92"/>
    <w:rsid w:val="552BCFC6"/>
    <w:rsid w:val="5708B9AE"/>
    <w:rsid w:val="5AC75A68"/>
    <w:rsid w:val="5AFFF454"/>
    <w:rsid w:val="5C8F368D"/>
    <w:rsid w:val="5D9100BF"/>
    <w:rsid w:val="5DC6D9BC"/>
    <w:rsid w:val="5F37823F"/>
    <w:rsid w:val="60B8064F"/>
    <w:rsid w:val="625D6055"/>
    <w:rsid w:val="6319916E"/>
    <w:rsid w:val="63AC0CDA"/>
    <w:rsid w:val="644F7360"/>
    <w:rsid w:val="646C9F6A"/>
    <w:rsid w:val="64CB5D2E"/>
    <w:rsid w:val="64D42AE2"/>
    <w:rsid w:val="673587ED"/>
    <w:rsid w:val="67E5AE8F"/>
    <w:rsid w:val="69A8C5F3"/>
    <w:rsid w:val="6A39B45F"/>
    <w:rsid w:val="6C0109C6"/>
    <w:rsid w:val="6D04C355"/>
    <w:rsid w:val="6D173DB1"/>
    <w:rsid w:val="6DF3C77A"/>
    <w:rsid w:val="6E48BB06"/>
    <w:rsid w:val="6F7AB7BE"/>
    <w:rsid w:val="73E61990"/>
    <w:rsid w:val="76CC6A30"/>
    <w:rsid w:val="778E1618"/>
    <w:rsid w:val="78F233BC"/>
    <w:rsid w:val="78FF1FFF"/>
    <w:rsid w:val="79FFFD30"/>
    <w:rsid w:val="7B40855A"/>
    <w:rsid w:val="7BA57354"/>
    <w:rsid w:val="7CB2FCA0"/>
    <w:rsid w:val="7F7CB9F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6E217"/>
  <w15:chartTrackingRefBased/>
  <w15:docId w15:val="{267A7993-1CE3-4DC7-BD58-01C2F857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CA0726"/>
    <w:pPr>
      <w:spacing w:before="120" w:after="120" w:line="280" w:lineRule="atLeast"/>
    </w:pPr>
    <w:rPr>
      <w:sz w:val="20"/>
      <w:szCs w:val="20"/>
    </w:rPr>
  </w:style>
  <w:style w:type="paragraph" w:styleId="Heading1">
    <w:name w:val="heading 1"/>
    <w:basedOn w:val="Normal"/>
    <w:next w:val="BodyText"/>
    <w:link w:val="Heading1Char"/>
    <w:uiPriority w:val="9"/>
    <w:qFormat/>
    <w:rsid w:val="006A7E55"/>
    <w:pPr>
      <w:numPr>
        <w:numId w:val="3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6A7E55"/>
    <w:pPr>
      <w:keepNext/>
      <w:keepLines/>
      <w:numPr>
        <w:ilvl w:val="2"/>
        <w:numId w:val="3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DD26ED"/>
    <w:pPr>
      <w:numPr>
        <w:numId w:val="44"/>
      </w:numPr>
      <w:contextualSpacing/>
    </w:pPr>
  </w:style>
  <w:style w:type="paragraph" w:styleId="ListBullet2">
    <w:name w:val="List Bullet 2"/>
    <w:basedOn w:val="Normal"/>
    <w:uiPriority w:val="1"/>
    <w:qFormat/>
    <w:rsid w:val="00DD26ED"/>
    <w:pPr>
      <w:numPr>
        <w:ilvl w:val="1"/>
        <w:numId w:val="44"/>
      </w:numPr>
      <w:contextualSpacing/>
    </w:pPr>
  </w:style>
  <w:style w:type="paragraph" w:styleId="ListNumber">
    <w:name w:val="List Number"/>
    <w:basedOn w:val="Normal"/>
    <w:uiPriority w:val="2"/>
    <w:qFormat/>
    <w:rsid w:val="00775B3E"/>
    <w:pPr>
      <w:numPr>
        <w:numId w:val="3"/>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313F12"/>
    <w:pPr>
      <w:numPr>
        <w:ilvl w:val="1"/>
        <w:numId w:val="3"/>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313F12"/>
    <w:pPr>
      <w:numPr>
        <w:ilvl w:val="2"/>
        <w:numId w:val="44"/>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313F12"/>
    <w:pPr>
      <w:numPr>
        <w:ilvl w:val="2"/>
        <w:numId w:val="3"/>
      </w:numPr>
      <w:spacing w:before="60"/>
      <w:contextualSpacing/>
    </w:pPr>
  </w:style>
  <w:style w:type="paragraph" w:styleId="ListNumber4">
    <w:name w:val="List Number 4"/>
    <w:basedOn w:val="Normal"/>
    <w:uiPriority w:val="13"/>
    <w:semiHidden/>
    <w:qFormat/>
    <w:rsid w:val="006A7E55"/>
    <w:pPr>
      <w:numPr>
        <w:ilvl w:val="3"/>
        <w:numId w:val="3"/>
      </w:numPr>
      <w:spacing w:after="200" w:line="293" w:lineRule="auto"/>
      <w:contextualSpacing/>
    </w:pPr>
  </w:style>
  <w:style w:type="paragraph" w:styleId="ListNumber5">
    <w:name w:val="List Number 5"/>
    <w:basedOn w:val="Normal"/>
    <w:uiPriority w:val="13"/>
    <w:semiHidden/>
    <w:rsid w:val="00313F12"/>
    <w:pPr>
      <w:numPr>
        <w:ilvl w:val="4"/>
        <w:numId w:val="3"/>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6A7E5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313F12"/>
    <w:pPr>
      <w:numPr>
        <w:numId w:val="13"/>
      </w:numPr>
      <w:spacing w:before="60"/>
    </w:pPr>
  </w:style>
  <w:style w:type="paragraph" w:styleId="List2">
    <w:name w:val="List 2"/>
    <w:basedOn w:val="Normal"/>
    <w:uiPriority w:val="99"/>
    <w:semiHidden/>
    <w:qFormat/>
    <w:rsid w:val="00313F12"/>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6A7E55"/>
    <w:pPr>
      <w:spacing w:before="60" w:after="60" w:line="293" w:lineRule="auto"/>
      <w:contextualSpacing/>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313F12"/>
    <w:pPr>
      <w:spacing w:after="40"/>
    </w:pPr>
    <w:rPr>
      <w:b/>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313F1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313F12"/>
    <w:pPr>
      <w:numPr>
        <w:numId w:val="1"/>
      </w:numPr>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AF6E59"/>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AF6E59"/>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313F12"/>
    <w:pPr>
      <w:spacing w:before="60"/>
      <w:ind w:left="113" w:right="851"/>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Spacing"/>
    <w:uiPriority w:val="4"/>
    <w:qFormat/>
    <w:rsid w:val="006A7E55"/>
    <w:pPr>
      <w:spacing w:after="20"/>
      <w:ind w:left="57"/>
    </w:pPr>
    <w:rPr>
      <w:b/>
      <w:color w:val="265A9A" w:themeColor="background2"/>
      <w:sz w:val="18"/>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313F12"/>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313F12"/>
    <w:pPr>
      <w:numPr>
        <w:ilvl w:val="3"/>
        <w:numId w:val="13"/>
      </w:numPr>
      <w:contextualSpacing/>
    </w:pPr>
  </w:style>
  <w:style w:type="paragraph" w:styleId="List3">
    <w:name w:val="List 3"/>
    <w:basedOn w:val="Normal"/>
    <w:uiPriority w:val="99"/>
    <w:semiHidden/>
    <w:rsid w:val="00313F12"/>
    <w:pPr>
      <w:numPr>
        <w:ilvl w:val="2"/>
        <w:numId w:val="13"/>
      </w:numPr>
      <w:contextualSpacing/>
    </w:pPr>
  </w:style>
  <w:style w:type="paragraph" w:customStyle="1" w:styleId="Heading1-nonumber">
    <w:name w:val="Heading 1-no number"/>
    <w:basedOn w:val="Heading1"/>
    <w:next w:val="BodyText"/>
    <w:uiPriority w:val="9"/>
    <w:qFormat/>
    <w:rsid w:val="006A7E55"/>
    <w:pPr>
      <w:numPr>
        <w:numId w:val="0"/>
      </w:numPr>
      <w:ind w:left="567"/>
    </w:pPr>
  </w:style>
  <w:style w:type="paragraph" w:customStyle="1" w:styleId="ListAlpha1">
    <w:name w:val="List Alpha 1"/>
    <w:basedOn w:val="Normal"/>
    <w:uiPriority w:val="3"/>
    <w:qFormat/>
    <w:rsid w:val="00313F12"/>
    <w:pPr>
      <w:numPr>
        <w:numId w:val="14"/>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313F12"/>
    <w:pPr>
      <w:numPr>
        <w:ilvl w:val="2"/>
      </w:numPr>
    </w:pPr>
  </w:style>
  <w:style w:type="paragraph" w:customStyle="1" w:styleId="ListAlpha4">
    <w:name w:val="List Alpha 4"/>
    <w:basedOn w:val="ListAlpha3"/>
    <w:uiPriority w:val="3"/>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next w:val="BodyText"/>
    <w:uiPriority w:val="9"/>
    <w:qFormat/>
    <w:rsid w:val="006A7E5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Normal"/>
    <w:semiHidden/>
    <w:qFormat/>
    <w:rsid w:val="00313F12"/>
    <w:pPr>
      <w:numPr>
        <w:numId w:val="15"/>
      </w:numPr>
      <w:spacing w:before="60"/>
      <w:contextualSpacing/>
    </w:pPr>
    <w:rPr>
      <w:b/>
      <w:color w:val="265A9A" w:themeColor="background2"/>
    </w:rPr>
  </w:style>
  <w:style w:type="numbering" w:customStyle="1" w:styleId="TableList">
    <w:name w:val="TableList"/>
    <w:uiPriority w:val="99"/>
    <w:rsid w:val="004400E8"/>
    <w:pPr>
      <w:numPr>
        <w:numId w:val="15"/>
      </w:numPr>
    </w:pPr>
  </w:style>
  <w:style w:type="paragraph" w:customStyle="1" w:styleId="Footer-right">
    <w:name w:val="Footer-right"/>
    <w:basedOn w:val="Footer"/>
    <w:uiPriority w:val="11"/>
    <w:rsid w:val="00313F12"/>
    <w:pPr>
      <w:jc w:val="right"/>
    </w:pPr>
    <w:rPr>
      <w:szCs w:val="24"/>
    </w:rPr>
  </w:style>
  <w:style w:type="paragraph" w:customStyle="1" w:styleId="Heading2-nonumber">
    <w:name w:val="Heading 2-no number"/>
    <w:basedOn w:val="Heading2"/>
    <w:uiPriority w:val="9"/>
    <w:qFormat/>
    <w:rsid w:val="006A7E55"/>
    <w:pPr>
      <w:numPr>
        <w:ilvl w:val="0"/>
        <w:numId w:val="0"/>
      </w:numPr>
    </w:pPr>
  </w:style>
  <w:style w:type="paragraph" w:customStyle="1" w:styleId="Heading-Appendix">
    <w:name w:val="Heading-Appendix"/>
    <w:basedOn w:val="Heading1-nonumber"/>
    <w:next w:val="BodyText"/>
    <w:uiPriority w:val="9"/>
    <w:qFormat/>
    <w:rsid w:val="006A7E55"/>
    <w:pPr>
      <w:numPr>
        <w:numId w:val="36"/>
      </w:numPr>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6A7E55"/>
    <w:pPr>
      <w:numPr>
        <w:ilvl w:val="1"/>
        <w:numId w:val="36"/>
      </w:numPr>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313F12"/>
    <w:pPr>
      <w:spacing w:before="60"/>
      <w:ind w:left="340" w:right="851"/>
    </w:pPr>
    <w:rPr>
      <w:color w:val="58585B"/>
    </w:rPr>
  </w:style>
  <w:style w:type="character" w:customStyle="1" w:styleId="ListBulletChar">
    <w:name w:val="List Bullet Char"/>
    <w:basedOn w:val="DefaultParagraphFont"/>
    <w:link w:val="ListBullet"/>
    <w:uiPriority w:val="1"/>
    <w:rsid w:val="00DD26ED"/>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9"/>
      </w:numPr>
      <w:spacing w:after="140" w:line="240" w:lineRule="auto"/>
      <w:jc w:val="both"/>
    </w:pPr>
    <w:rPr>
      <w:rFonts w:ascii="Arial" w:eastAsia="Times New Roman" w:hAnsi="Arial" w:cs="Times New Roman"/>
      <w:sz w:val="24"/>
      <w:szCs w:val="20"/>
    </w:rPr>
  </w:style>
  <w:style w:type="character" w:styleId="Mention">
    <w:name w:val="Mention"/>
    <w:basedOn w:val="DefaultParagraphFont"/>
    <w:uiPriority w:val="99"/>
    <w:unhideWhenUsed/>
    <w:rsid w:val="00E914CF"/>
    <w:rPr>
      <w:color w:val="2B579A"/>
      <w:shd w:val="clear" w:color="auto" w:fill="E1DFDD"/>
    </w:rPr>
  </w:style>
  <w:style w:type="paragraph" w:customStyle="1" w:styleId="TableListBullet">
    <w:name w:val="Table List Bullet"/>
    <w:basedOn w:val="ListBullet"/>
    <w:uiPriority w:val="10"/>
    <w:qFormat/>
    <w:rsid w:val="006A7E55"/>
    <w:pPr>
      <w:numPr>
        <w:numId w:val="0"/>
      </w:numPr>
      <w:spacing w:before="46" w:after="46"/>
      <w:ind w:left="170" w:hanging="113"/>
    </w:pPr>
    <w:rPr>
      <w:sz w:val="18"/>
    </w:rPr>
  </w:style>
  <w:style w:type="paragraph" w:customStyle="1" w:styleId="PullQuoteNoSpacing">
    <w:name w:val="Pull Quote No Spacing"/>
    <w:basedOn w:val="NoSpacing"/>
    <w:link w:val="PullQuoteNoSpacingChar"/>
    <w:uiPriority w:val="10"/>
    <w:qFormat/>
    <w:rsid w:val="00B33562"/>
    <w:pPr>
      <w:spacing w:line="160" w:lineRule="exact"/>
    </w:pPr>
  </w:style>
  <w:style w:type="character" w:customStyle="1" w:styleId="PullQuoteNoSpacingChar">
    <w:name w:val="Pull Quote No Spacing Char"/>
    <w:basedOn w:val="NoSpacingChar"/>
    <w:link w:val="PullQuoteNoSpacing"/>
    <w:uiPriority w:val="10"/>
    <w:rsid w:val="00B33562"/>
    <w:rPr>
      <w:sz w:val="20"/>
      <w:szCs w:val="20"/>
    </w:rPr>
  </w:style>
  <w:style w:type="paragraph" w:customStyle="1" w:styleId="PullQuote-Indigenous">
    <w:name w:val="Pull Quote-Indigenous"/>
    <w:basedOn w:val="PullQuote"/>
    <w:uiPriority w:val="10"/>
    <w:qFormat/>
    <w:rsid w:val="00B33562"/>
    <w:pPr>
      <w:ind w:right="680"/>
    </w:pPr>
    <w:rPr>
      <w:rFonts w:ascii="Arial" w:hAnsi="Arial" w:cs="Arial"/>
      <w:color w:val="auto"/>
      <w:spacing w:val="6"/>
      <w:sz w:val="22"/>
      <w:szCs w:val="22"/>
    </w:rPr>
  </w:style>
  <w:style w:type="paragraph" w:styleId="Bibliography">
    <w:name w:val="Bibliography"/>
    <w:basedOn w:val="Normal"/>
    <w:next w:val="Normal"/>
    <w:uiPriority w:val="37"/>
    <w:unhideWhenUsed/>
    <w:rsid w:val="00F47577"/>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s://www.pc.gov.au" TargetMode="External"/><Relationship Id="rId23"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pc.gov.au/inquiries-and-research/business-dynamism"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15935935264D0B8F39C816F2EEF931"/>
        <w:category>
          <w:name w:val="General"/>
          <w:gallery w:val="placeholder"/>
        </w:category>
        <w:types>
          <w:type w:val="bbPlcHdr"/>
        </w:types>
        <w:behaviors>
          <w:behavior w:val="content"/>
        </w:behaviors>
        <w:guid w:val="{18A96D14-D005-4C5C-8FBD-548059ADF9DA}"/>
      </w:docPartPr>
      <w:docPartBody>
        <w:p w:rsidR="008709F9" w:rsidRDefault="008709F9">
          <w:pPr>
            <w:pStyle w:val="C515935935264D0B8F39C816F2EEF931"/>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71C"/>
    <w:rsid w:val="0001324F"/>
    <w:rsid w:val="000222CE"/>
    <w:rsid w:val="00081F7F"/>
    <w:rsid w:val="00135191"/>
    <w:rsid w:val="00137E9E"/>
    <w:rsid w:val="0016441E"/>
    <w:rsid w:val="00187A7A"/>
    <w:rsid w:val="001A05CC"/>
    <w:rsid w:val="001B672D"/>
    <w:rsid w:val="0021311A"/>
    <w:rsid w:val="0027241F"/>
    <w:rsid w:val="0027269C"/>
    <w:rsid w:val="0027737A"/>
    <w:rsid w:val="002E56F0"/>
    <w:rsid w:val="002F41F4"/>
    <w:rsid w:val="003623A2"/>
    <w:rsid w:val="003D19EF"/>
    <w:rsid w:val="004001D0"/>
    <w:rsid w:val="00413196"/>
    <w:rsid w:val="004342C1"/>
    <w:rsid w:val="00437F8E"/>
    <w:rsid w:val="00481C22"/>
    <w:rsid w:val="00493BF9"/>
    <w:rsid w:val="004A5FB0"/>
    <w:rsid w:val="004C3C3D"/>
    <w:rsid w:val="004D214D"/>
    <w:rsid w:val="004F2309"/>
    <w:rsid w:val="00501868"/>
    <w:rsid w:val="0050217F"/>
    <w:rsid w:val="005053AA"/>
    <w:rsid w:val="005A3CAC"/>
    <w:rsid w:val="00611AB0"/>
    <w:rsid w:val="0062640E"/>
    <w:rsid w:val="00634618"/>
    <w:rsid w:val="00661585"/>
    <w:rsid w:val="006678AD"/>
    <w:rsid w:val="00676DB9"/>
    <w:rsid w:val="006908A3"/>
    <w:rsid w:val="006C26E3"/>
    <w:rsid w:val="006F324C"/>
    <w:rsid w:val="00715181"/>
    <w:rsid w:val="00716370"/>
    <w:rsid w:val="00745484"/>
    <w:rsid w:val="007768F7"/>
    <w:rsid w:val="007E5760"/>
    <w:rsid w:val="007E7488"/>
    <w:rsid w:val="00804BE5"/>
    <w:rsid w:val="0081726C"/>
    <w:rsid w:val="00832123"/>
    <w:rsid w:val="008709F9"/>
    <w:rsid w:val="008D28C0"/>
    <w:rsid w:val="009273BB"/>
    <w:rsid w:val="0099671C"/>
    <w:rsid w:val="009B1C8E"/>
    <w:rsid w:val="009C7B35"/>
    <w:rsid w:val="00A07470"/>
    <w:rsid w:val="00A110B0"/>
    <w:rsid w:val="00A24181"/>
    <w:rsid w:val="00AC664A"/>
    <w:rsid w:val="00AE2842"/>
    <w:rsid w:val="00B26F55"/>
    <w:rsid w:val="00B32AAF"/>
    <w:rsid w:val="00B43AC9"/>
    <w:rsid w:val="00B63146"/>
    <w:rsid w:val="00B85871"/>
    <w:rsid w:val="00C07221"/>
    <w:rsid w:val="00C332A2"/>
    <w:rsid w:val="00C35E51"/>
    <w:rsid w:val="00C66824"/>
    <w:rsid w:val="00D35A06"/>
    <w:rsid w:val="00D50DB4"/>
    <w:rsid w:val="00D703E5"/>
    <w:rsid w:val="00D853B1"/>
    <w:rsid w:val="00DD72BF"/>
    <w:rsid w:val="00DE36FC"/>
    <w:rsid w:val="00E0248E"/>
    <w:rsid w:val="00E3425D"/>
    <w:rsid w:val="00E5363A"/>
    <w:rsid w:val="00E54752"/>
    <w:rsid w:val="00E91942"/>
    <w:rsid w:val="00E9687C"/>
    <w:rsid w:val="00ED6509"/>
    <w:rsid w:val="00EE07E6"/>
    <w:rsid w:val="00EF13DD"/>
    <w:rsid w:val="00F20DBE"/>
    <w:rsid w:val="00F463A4"/>
    <w:rsid w:val="00FE54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BAF592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rsid w:val="0099671C"/>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sid w:val="0099671C"/>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rFonts w:asciiTheme="minorHAnsi" w:hAnsiTheme="minorHAnsi"/>
      <w:b/>
      <w:bCs/>
    </w:rPr>
  </w:style>
  <w:style w:type="paragraph" w:customStyle="1" w:styleId="C515935935264D0B8F39C816F2EEF931">
    <w:name w:val="C515935935264D0B8F39C816F2EEF9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735afda7ad1d402356972841d3c60f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e1b0337194000484a650a9cea4f365d"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TemplafyFormConfiguration><![CDATA[{"formFields":[],"formDataEntries":[]}]]></TemplafyFormConfiguration>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MPWT-2140667901-98159</_dlc_DocId>
    <_dlc_DocIdUrl xmlns="20393cdf-440a-4521-8f19-00ba43423d00">
      <Url>https://pcgov.sharepoint.com/sites/sceteam/_layouts/15/DocIdRedir.aspx?ID=MPWT-2140667901-98159</Url>
      <Description>MPWT-2140667901-98159</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1E6E1-5704-4C00-A5F9-13E9BFD74F78}">
  <ds:schemaRefs>
    <ds:schemaRef ds:uri="http://schemas.microsoft.com/sharepoint/v3/contenttype/forms"/>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CBE4C778-774C-4063-B6E4-F0252A11A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03A6CB-B4E5-4105-81B5-748C5DE0D20A}">
  <ds:schemaRefs>
    <ds:schemaRef ds:uri="http://schemas.microsoft.com/sharepoint/events"/>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D2C9C5C0-BBC5-46CD-A032-11D95EF78F9A}">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268</TotalTime>
  <Pages>8</Pages>
  <Words>2509</Words>
  <Characters>14815</Characters>
  <Application>Microsoft Office Word</Application>
  <DocSecurity>0</DocSecurity>
  <Lines>251</Lines>
  <Paragraphs>130</Paragraphs>
  <ScaleCrop>false</ScaleCrop>
  <HeadingPairs>
    <vt:vector size="2" baseType="variant">
      <vt:variant>
        <vt:lpstr>Title</vt:lpstr>
      </vt:variant>
      <vt:variant>
        <vt:i4>1</vt:i4>
      </vt:variant>
    </vt:vector>
  </HeadingPairs>
  <TitlesOfParts>
    <vt:vector size="1" baseType="lpstr">
      <vt:lpstr>Call for submissions - Reducing barriers to business dynamism in Australia</vt:lpstr>
    </vt:vector>
  </TitlesOfParts>
  <Company>Productivity Commission</Company>
  <LinksUpToDate>false</LinksUpToDate>
  <CharactersWithSpaces>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submissions - Reducing barriers to business dynamism in Australia</dc:title>
  <dc:subject>Call for submissions</dc:subject>
  <dc:creator>Productivity Commission</dc:creator>
  <cp:keywords/>
  <dc:description/>
  <cp:lastModifiedBy>Chris Alston</cp:lastModifiedBy>
  <cp:revision>76</cp:revision>
  <cp:lastPrinted>2026-05-28T00:57:00Z</cp:lastPrinted>
  <dcterms:created xsi:type="dcterms:W3CDTF">2026-05-27T04:51:00Z</dcterms:created>
  <dcterms:modified xsi:type="dcterms:W3CDTF">2026-05-28T23:38:00Z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637819470509792631</vt:lpwstr>
  </property>
  <property fmtid="{D5CDD505-2E9C-101B-9397-08002B2CF9AE}" pid="5" name="TemplafyFromBlank">
    <vt:bool>false</vt:bool>
  </property>
  <property fmtid="{D5CDD505-2E9C-101B-9397-08002B2CF9AE}" pid="6" name="ClassificationContentMarkingHeaderShapeIds">
    <vt:lpwstr>783a5188,2b162d3d,63bd0fdb,485b1ed2,5d6deb59,2afdf4e,544a9d56,d0b97c9</vt:lpwstr>
  </property>
  <property fmtid="{D5CDD505-2E9C-101B-9397-08002B2CF9AE}" pid="7" name="ClassificationContentMarkingHeaderFontProps">
    <vt:lpwstr>#000000,12,Aptos</vt:lpwstr>
  </property>
  <property fmtid="{D5CDD505-2E9C-101B-9397-08002B2CF9AE}" pid="8" name="ClassificationContentMarkingHeaderText">
    <vt:lpwstr> OFFICIAL</vt:lpwstr>
  </property>
  <property fmtid="{D5CDD505-2E9C-101B-9397-08002B2CF9AE}" pid="9" name="ContentTypeId">
    <vt:lpwstr>0x0101006C0B5E815648EF46B6FA6D42F17E5E9F000C963E276195B04F83BC027CFDC94A8D</vt:lpwstr>
  </property>
  <property fmtid="{D5CDD505-2E9C-101B-9397-08002B2CF9AE}" pid="10" name="RevIMBCS">
    <vt:lpwstr>1;#Unclassified|3955eeb1-2d18-4582-aeb2-00144ec3aaf5</vt:lpwstr>
  </property>
  <property fmtid="{D5CDD505-2E9C-101B-9397-08002B2CF9AE}" pid="11" name="docLang">
    <vt:lpwstr>en</vt:lpwstr>
  </property>
  <property fmtid="{D5CDD505-2E9C-101B-9397-08002B2CF9AE}" pid="12" name="MediaServiceImageTags">
    <vt:lpwstr/>
  </property>
  <property fmtid="{D5CDD505-2E9C-101B-9397-08002B2CF9AE}" pid="13" name="ZOTERO_PREF_2">
    <vt:lpwstr>ournalAbbreviations" value="true"/&gt;&lt;/prefs&gt;&lt;/data&gt;</vt:lpwstr>
  </property>
  <property fmtid="{D5CDD505-2E9C-101B-9397-08002B2CF9AE}" pid="14" name="ZOTERO_PREF_1">
    <vt:lpwstr>&lt;data data-version="3" zotero-version="9.0.2"&gt;&lt;session id="OamPuNCE"/&gt;&lt;style id="http://www.zotero.org/styles/Productivity-Commission" hasBibliography="1" bibliographyStyleHasBeenSet="1"/&gt;&lt;prefs&gt;&lt;pref name="fieldType" value="Field"/&gt;&lt;pref name="automaticJ</vt:lpwstr>
  </property>
  <property fmtid="{D5CDD505-2E9C-101B-9397-08002B2CF9AE}" pid="15" name="_dlc_DocIdItemGuid">
    <vt:lpwstr>0a60e41b-035e-44de-b2d6-45553aa276b8</vt:lpwstr>
  </property>
  <property fmtid="{D5CDD505-2E9C-101B-9397-08002B2CF9AE}" pid="16" name="MSIP_Label_c1f2b1ce-4212-46db-a901-dd8453f57141_Enabled">
    <vt:lpwstr>true</vt:lpwstr>
  </property>
  <property fmtid="{D5CDD505-2E9C-101B-9397-08002B2CF9AE}" pid="17" name="MSIP_Label_c1f2b1ce-4212-46db-a901-dd8453f57141_SetDate">
    <vt:lpwstr>2026-05-27T07:02:40Z</vt:lpwstr>
  </property>
  <property fmtid="{D5CDD505-2E9C-101B-9397-08002B2CF9AE}" pid="18" name="MSIP_Label_c1f2b1ce-4212-46db-a901-dd8453f57141_Method">
    <vt:lpwstr>Privileged</vt:lpwstr>
  </property>
  <property fmtid="{D5CDD505-2E9C-101B-9397-08002B2CF9AE}" pid="19" name="MSIP_Label_c1f2b1ce-4212-46db-a901-dd8453f57141_Name">
    <vt:lpwstr>Publish</vt:lpwstr>
  </property>
  <property fmtid="{D5CDD505-2E9C-101B-9397-08002B2CF9AE}" pid="20" name="MSIP_Label_c1f2b1ce-4212-46db-a901-dd8453f57141_SiteId">
    <vt:lpwstr>29f9330b-c0fe-4244-830e-ba9f275d6c34</vt:lpwstr>
  </property>
  <property fmtid="{D5CDD505-2E9C-101B-9397-08002B2CF9AE}" pid="21" name="MSIP_Label_c1f2b1ce-4212-46db-a901-dd8453f57141_ActionId">
    <vt:lpwstr>c41dab35-208e-466c-99d5-806f0370b88a</vt:lpwstr>
  </property>
  <property fmtid="{D5CDD505-2E9C-101B-9397-08002B2CF9AE}" pid="22" name="MSIP_Label_c1f2b1ce-4212-46db-a901-dd8453f57141_ContentBits">
    <vt:lpwstr>0</vt:lpwstr>
  </property>
  <property fmtid="{D5CDD505-2E9C-101B-9397-08002B2CF9AE}" pid="23" name="MSIP_Label_c1f2b1ce-4212-46db-a901-dd8453f57141_Tag">
    <vt:lpwstr>10, 0, 1, 1</vt:lpwstr>
  </property>
</Properties>
</file>