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ED03" w14:textId="42A1F52A" w:rsidR="00866045" w:rsidRPr="00866045" w:rsidRDefault="00866045" w:rsidP="00866045">
      <w:pPr>
        <w:shd w:val="clear" w:color="auto" w:fill="FFFFFF"/>
        <w:spacing w:before="240" w:after="240" w:line="240" w:lineRule="auto"/>
        <w:jc w:val="both"/>
        <w:outlineLvl w:val="0"/>
        <w:rPr>
          <w:rFonts w:ascii="Arial" w:eastAsia="Times New Roman" w:hAnsi="Arial" w:cs="Arial"/>
          <w:b/>
          <w:color w:val="222222"/>
          <w:lang w:eastAsia="en-AU"/>
        </w:rPr>
      </w:pPr>
      <w:r>
        <w:rPr>
          <w:rFonts w:ascii="Arial" w:eastAsia="Times New Roman" w:hAnsi="Arial" w:cs="Arial"/>
          <w:b/>
          <w:color w:val="222222"/>
          <w:lang w:eastAsia="en-AU"/>
        </w:rPr>
        <w:t xml:space="preserve">Submission to </w:t>
      </w:r>
      <w:r w:rsidRPr="00866045">
        <w:rPr>
          <w:rFonts w:ascii="Arial" w:eastAsia="Times New Roman" w:hAnsi="Arial" w:cs="Arial"/>
          <w:b/>
          <w:color w:val="222222"/>
          <w:lang w:eastAsia="en-AU"/>
        </w:rPr>
        <w:t>Mental Health and Suicide Prevention Agreement Review</w:t>
      </w:r>
    </w:p>
    <w:p w14:paraId="28F55A4A" w14:textId="727CA543" w:rsidR="00866045" w:rsidRPr="00866045" w:rsidRDefault="00866045" w:rsidP="00866045">
      <w:pPr>
        <w:shd w:val="clear" w:color="auto" w:fill="FFFFFF"/>
        <w:spacing w:after="0" w:line="240" w:lineRule="auto"/>
        <w:jc w:val="both"/>
        <w:outlineLvl w:val="0"/>
        <w:rPr>
          <w:rFonts w:ascii="Arial" w:eastAsia="Times New Roman" w:hAnsi="Arial" w:cs="Arial"/>
          <w:bCs/>
          <w:color w:val="222222"/>
          <w:lang w:eastAsia="en-AU"/>
        </w:rPr>
      </w:pPr>
      <w:r w:rsidRPr="68FE58B9">
        <w:rPr>
          <w:rFonts w:ascii="Arial" w:eastAsia="Times New Roman" w:hAnsi="Arial" w:cs="Arial"/>
          <w:color w:val="222222"/>
          <w:lang w:eastAsia="en-AU"/>
        </w:rPr>
        <w:t>Simon Tatz</w:t>
      </w:r>
    </w:p>
    <w:p w14:paraId="70545E9D" w14:textId="77777777" w:rsidR="00866045" w:rsidRDefault="00866045" w:rsidP="00EA05FF">
      <w:pPr>
        <w:shd w:val="clear" w:color="auto" w:fill="FFFFFF"/>
        <w:spacing w:before="240" w:after="240" w:line="240" w:lineRule="auto"/>
        <w:jc w:val="both"/>
        <w:outlineLvl w:val="0"/>
        <w:rPr>
          <w:rFonts w:ascii="Arial" w:eastAsia="Times New Roman" w:hAnsi="Arial" w:cs="Arial"/>
          <w:b/>
          <w:color w:val="222222"/>
          <w:lang w:eastAsia="en-AU"/>
        </w:rPr>
      </w:pPr>
    </w:p>
    <w:p w14:paraId="7E6A2C4B" w14:textId="2CA61223" w:rsidR="00BD3B82" w:rsidRDefault="00BD3B82" w:rsidP="00EA05FF">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Introduction</w:t>
      </w:r>
    </w:p>
    <w:p w14:paraId="3C810FD1" w14:textId="4BBA9ED7" w:rsidR="00866045" w:rsidRPr="00866045" w:rsidRDefault="00866045" w:rsidP="00EA05FF">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The </w:t>
      </w:r>
      <w:r w:rsidR="00BD3B82">
        <w:rPr>
          <w:rFonts w:ascii="Arial" w:eastAsia="Times New Roman" w:hAnsi="Arial" w:cs="Arial"/>
          <w:bCs/>
          <w:color w:val="222222"/>
          <w:lang w:eastAsia="en-AU"/>
        </w:rPr>
        <w:t>Mental He</w:t>
      </w:r>
      <w:r w:rsidR="00A678C4">
        <w:rPr>
          <w:rFonts w:ascii="Arial" w:eastAsia="Times New Roman" w:hAnsi="Arial" w:cs="Arial"/>
          <w:bCs/>
          <w:color w:val="222222"/>
          <w:lang w:eastAsia="en-AU"/>
        </w:rPr>
        <w:t>alth and Suicide Prevention Agreement lacks a critical component, that is the evaluation and analysis of existing suicide prevention programs.</w:t>
      </w:r>
    </w:p>
    <w:p w14:paraId="586F2657" w14:textId="77777777" w:rsidR="00A678C4" w:rsidRDefault="00A678C4" w:rsidP="00A678C4">
      <w:pPr>
        <w:shd w:val="clear" w:color="auto" w:fill="FFFFFF"/>
        <w:spacing w:before="240" w:after="240" w:line="240" w:lineRule="auto"/>
        <w:jc w:val="both"/>
        <w:outlineLvl w:val="0"/>
        <w:rPr>
          <w:rFonts w:ascii="Arial" w:eastAsia="Times New Roman" w:hAnsi="Arial" w:cs="Arial"/>
          <w:bCs/>
          <w:color w:val="222222"/>
          <w:lang w:eastAsia="en-AU"/>
        </w:rPr>
      </w:pPr>
      <w:r w:rsidRPr="00A678C4">
        <w:rPr>
          <w:rFonts w:ascii="Arial" w:eastAsia="Times New Roman" w:hAnsi="Arial" w:cs="Arial"/>
          <w:bCs/>
          <w:color w:val="222222"/>
          <w:lang w:eastAsia="en-AU"/>
        </w:rPr>
        <w:t>This is a field I have expertise in</w:t>
      </w:r>
      <w:r>
        <w:rPr>
          <w:rFonts w:ascii="Arial" w:eastAsia="Times New Roman" w:hAnsi="Arial" w:cs="Arial"/>
          <w:bCs/>
          <w:color w:val="222222"/>
          <w:lang w:eastAsia="en-AU"/>
        </w:rPr>
        <w:t xml:space="preserve">. I was </w:t>
      </w:r>
      <w:r w:rsidRPr="00A678C4">
        <w:rPr>
          <w:rFonts w:ascii="Arial" w:eastAsia="Times New Roman" w:hAnsi="Arial" w:cs="Arial"/>
          <w:bCs/>
          <w:color w:val="222222"/>
          <w:lang w:eastAsia="en-AU"/>
        </w:rPr>
        <w:t xml:space="preserve">Director of Public Health with the </w:t>
      </w:r>
      <w:proofErr w:type="gramStart"/>
      <w:r w:rsidRPr="00A678C4">
        <w:rPr>
          <w:rFonts w:ascii="Arial" w:eastAsia="Times New Roman" w:hAnsi="Arial" w:cs="Arial"/>
          <w:bCs/>
          <w:color w:val="222222"/>
          <w:lang w:eastAsia="en-AU"/>
        </w:rPr>
        <w:t>AMA;</w:t>
      </w:r>
      <w:proofErr w:type="gramEnd"/>
      <w:r w:rsidRPr="00A678C4">
        <w:rPr>
          <w:rFonts w:ascii="Arial" w:eastAsia="Times New Roman" w:hAnsi="Arial" w:cs="Arial"/>
          <w:bCs/>
          <w:color w:val="222222"/>
          <w:lang w:eastAsia="en-AU"/>
        </w:rPr>
        <w:t xml:space="preserve"> Director of Communication for Mental Health Australia</w:t>
      </w:r>
      <w:r>
        <w:rPr>
          <w:rFonts w:ascii="Arial" w:eastAsia="Times New Roman" w:hAnsi="Arial" w:cs="Arial"/>
          <w:bCs/>
          <w:color w:val="222222"/>
          <w:lang w:eastAsia="en-AU"/>
        </w:rPr>
        <w:t xml:space="preserve"> and</w:t>
      </w:r>
      <w:r w:rsidRPr="00A678C4">
        <w:rPr>
          <w:rFonts w:ascii="Arial" w:eastAsia="Times New Roman" w:hAnsi="Arial" w:cs="Arial"/>
          <w:bCs/>
          <w:color w:val="222222"/>
          <w:lang w:eastAsia="en-AU"/>
        </w:rPr>
        <w:t xml:space="preserve"> Director of Policy, Mental Health Victoria</w:t>
      </w:r>
      <w:r>
        <w:rPr>
          <w:rFonts w:ascii="Arial" w:eastAsia="Times New Roman" w:hAnsi="Arial" w:cs="Arial"/>
          <w:bCs/>
          <w:color w:val="222222"/>
          <w:lang w:eastAsia="en-AU"/>
        </w:rPr>
        <w:t xml:space="preserve">. </w:t>
      </w:r>
    </w:p>
    <w:p w14:paraId="23A759CD" w14:textId="28828CB7" w:rsidR="00A678C4" w:rsidRDefault="00A678C4" w:rsidP="00A678C4">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I am also the </w:t>
      </w:r>
      <w:r w:rsidRPr="00A678C4">
        <w:rPr>
          <w:rFonts w:ascii="Arial" w:eastAsia="Times New Roman" w:hAnsi="Arial" w:cs="Arial"/>
          <w:bCs/>
          <w:color w:val="222222"/>
          <w:lang w:eastAsia="en-AU"/>
        </w:rPr>
        <w:t>co-author of </w:t>
      </w:r>
      <w:r w:rsidRPr="00A678C4">
        <w:rPr>
          <w:rFonts w:ascii="Arial" w:eastAsia="Times New Roman" w:hAnsi="Arial" w:cs="Arial"/>
          <w:bCs/>
          <w:i/>
          <w:iCs/>
          <w:color w:val="222222"/>
          <w:lang w:eastAsia="en-AU"/>
        </w:rPr>
        <w:t>The Sealed Box of Suicide</w:t>
      </w:r>
      <w:r>
        <w:rPr>
          <w:rFonts w:ascii="Arial" w:eastAsia="Times New Roman" w:hAnsi="Arial" w:cs="Arial"/>
          <w:bCs/>
          <w:i/>
          <w:iCs/>
          <w:color w:val="222222"/>
          <w:lang w:eastAsia="en-AU"/>
        </w:rPr>
        <w:t xml:space="preserve">: </w:t>
      </w:r>
      <w:r w:rsidR="00E46EA6">
        <w:rPr>
          <w:rFonts w:ascii="Arial" w:eastAsia="Times New Roman" w:hAnsi="Arial" w:cs="Arial"/>
          <w:bCs/>
          <w:i/>
          <w:iCs/>
          <w:color w:val="222222"/>
          <w:lang w:eastAsia="en-AU"/>
        </w:rPr>
        <w:t>The Contexts of Self-Death</w:t>
      </w:r>
      <w:r w:rsidRPr="00A678C4">
        <w:rPr>
          <w:rFonts w:ascii="Arial" w:eastAsia="Times New Roman" w:hAnsi="Arial" w:cs="Arial"/>
          <w:bCs/>
          <w:color w:val="222222"/>
          <w:lang w:eastAsia="en-AU"/>
        </w:rPr>
        <w:t> (Springer). </w:t>
      </w:r>
      <w:r w:rsidR="00E46EA6">
        <w:rPr>
          <w:rFonts w:ascii="Arial" w:eastAsia="Times New Roman" w:hAnsi="Arial" w:cs="Arial"/>
          <w:bCs/>
          <w:color w:val="222222"/>
          <w:lang w:eastAsia="en-AU"/>
        </w:rPr>
        <w:t>Along with my late father, Professor Colin Tatz AO, we have written extensively on suicide prevention and the failings of current approaches in Australia.</w:t>
      </w:r>
    </w:p>
    <w:p w14:paraId="37DFA5D8" w14:textId="112226CC" w:rsidR="006F110C" w:rsidRPr="00A678C4" w:rsidRDefault="006F110C" w:rsidP="006F110C">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This Agreement has a flaw in its premise – that suicide can be prevented</w:t>
      </w:r>
      <w:r w:rsidR="00BB2713">
        <w:rPr>
          <w:rFonts w:ascii="Arial" w:eastAsia="Times New Roman" w:hAnsi="Arial" w:cs="Arial"/>
          <w:bCs/>
          <w:color w:val="222222"/>
          <w:lang w:eastAsia="en-AU"/>
        </w:rPr>
        <w:t>, and that restricting media reporting on suicide is effective in reducing self-death.</w:t>
      </w:r>
      <w:r>
        <w:rPr>
          <w:rFonts w:ascii="Arial" w:eastAsia="Times New Roman" w:hAnsi="Arial" w:cs="Arial"/>
          <w:bCs/>
          <w:color w:val="222222"/>
          <w:lang w:eastAsia="en-AU"/>
        </w:rPr>
        <w:t xml:space="preserve"> </w:t>
      </w:r>
    </w:p>
    <w:p w14:paraId="3CA4E7EA" w14:textId="77777777" w:rsidR="00EE5C9E" w:rsidRDefault="00E46EA6" w:rsidP="00A678C4">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My submission (below) is </w:t>
      </w:r>
      <w:r w:rsidR="00BB2713">
        <w:rPr>
          <w:rFonts w:ascii="Arial" w:eastAsia="Times New Roman" w:hAnsi="Arial" w:cs="Arial"/>
          <w:bCs/>
          <w:color w:val="222222"/>
          <w:lang w:eastAsia="en-AU"/>
        </w:rPr>
        <w:t xml:space="preserve">based on two articles that question the </w:t>
      </w:r>
      <w:r w:rsidR="00EE5C9E">
        <w:rPr>
          <w:rFonts w:ascii="Arial" w:eastAsia="Times New Roman" w:hAnsi="Arial" w:cs="Arial"/>
          <w:bCs/>
          <w:color w:val="222222"/>
          <w:lang w:eastAsia="en-AU"/>
        </w:rPr>
        <w:t>current strategic approach.</w:t>
      </w:r>
    </w:p>
    <w:p w14:paraId="4145B994" w14:textId="77777777" w:rsidR="00EE5C9E" w:rsidRDefault="00EE5C9E" w:rsidP="00A678C4">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Q</w:t>
      </w:r>
      <w:r w:rsidR="00A678C4" w:rsidRPr="00A678C4">
        <w:rPr>
          <w:rFonts w:ascii="Arial" w:eastAsia="Times New Roman" w:hAnsi="Arial" w:cs="Arial"/>
          <w:bCs/>
          <w:color w:val="222222"/>
          <w:lang w:eastAsia="en-AU"/>
        </w:rPr>
        <w:t>uestion</w:t>
      </w:r>
      <w:r w:rsidR="006F110C">
        <w:rPr>
          <w:rFonts w:ascii="Arial" w:eastAsia="Times New Roman" w:hAnsi="Arial" w:cs="Arial"/>
          <w:bCs/>
          <w:color w:val="222222"/>
          <w:lang w:eastAsia="en-AU"/>
        </w:rPr>
        <w:t>ing</w:t>
      </w:r>
      <w:r w:rsidR="00A678C4" w:rsidRPr="00A678C4">
        <w:rPr>
          <w:rFonts w:ascii="Arial" w:eastAsia="Times New Roman" w:hAnsi="Arial" w:cs="Arial"/>
          <w:bCs/>
          <w:color w:val="222222"/>
          <w:lang w:eastAsia="en-AU"/>
        </w:rPr>
        <w:t xml:space="preserve"> the effectiveness of the Mindframe guidelines in reducing suicide</w:t>
      </w:r>
      <w:r>
        <w:rPr>
          <w:rFonts w:ascii="Arial" w:eastAsia="Times New Roman" w:hAnsi="Arial" w:cs="Arial"/>
          <w:bCs/>
          <w:color w:val="222222"/>
          <w:lang w:eastAsia="en-AU"/>
        </w:rPr>
        <w:t xml:space="preserve"> is a topic that no one appears willing to undertake – it is an accepted ideology that not reporting on suicide reduces ‘copy-cat’ suicides or those ‘triggered’ by reporting.</w:t>
      </w:r>
    </w:p>
    <w:p w14:paraId="11F96250" w14:textId="7FFC7051" w:rsidR="006F110C" w:rsidRDefault="00EE5C9E" w:rsidP="00A678C4">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This is unproven and untested</w:t>
      </w:r>
      <w:r w:rsidR="00072F82">
        <w:rPr>
          <w:rFonts w:ascii="Arial" w:eastAsia="Times New Roman" w:hAnsi="Arial" w:cs="Arial"/>
          <w:bCs/>
          <w:color w:val="222222"/>
          <w:lang w:eastAsia="en-AU"/>
        </w:rPr>
        <w:t>.</w:t>
      </w:r>
    </w:p>
    <w:p w14:paraId="62A1A605" w14:textId="0FD53B0A" w:rsidR="00A678C4" w:rsidRPr="00A678C4" w:rsidRDefault="00A678C4" w:rsidP="00A678C4">
      <w:pPr>
        <w:shd w:val="clear" w:color="auto" w:fill="FFFFFF"/>
        <w:spacing w:before="240" w:after="240" w:line="240" w:lineRule="auto"/>
        <w:jc w:val="both"/>
        <w:outlineLvl w:val="0"/>
        <w:rPr>
          <w:rFonts w:ascii="Arial" w:eastAsia="Times New Roman" w:hAnsi="Arial" w:cs="Arial"/>
          <w:bCs/>
          <w:color w:val="222222"/>
          <w:lang w:eastAsia="en-AU"/>
        </w:rPr>
      </w:pPr>
      <w:r w:rsidRPr="00A678C4">
        <w:rPr>
          <w:rFonts w:ascii="Arial" w:eastAsia="Times New Roman" w:hAnsi="Arial" w:cs="Arial"/>
          <w:bCs/>
          <w:color w:val="222222"/>
          <w:lang w:eastAsia="en-AU"/>
        </w:rPr>
        <w:t xml:space="preserve">Australia </w:t>
      </w:r>
      <w:r w:rsidR="006F110C">
        <w:rPr>
          <w:rFonts w:ascii="Arial" w:eastAsia="Times New Roman" w:hAnsi="Arial" w:cs="Arial"/>
          <w:bCs/>
          <w:color w:val="222222"/>
          <w:lang w:eastAsia="en-AU"/>
        </w:rPr>
        <w:t>is</w:t>
      </w:r>
      <w:r w:rsidRPr="00A678C4">
        <w:rPr>
          <w:rFonts w:ascii="Arial" w:eastAsia="Times New Roman" w:hAnsi="Arial" w:cs="Arial"/>
          <w:bCs/>
          <w:color w:val="222222"/>
          <w:lang w:eastAsia="en-AU"/>
        </w:rPr>
        <w:t xml:space="preserve"> one of the few countries where reporting on suicide is restricted, and yet the rate of suicide increases or fluctuates insignificantly year to year. What we're doing </w:t>
      </w:r>
      <w:r w:rsidR="006F110C">
        <w:rPr>
          <w:rFonts w:ascii="Arial" w:eastAsia="Times New Roman" w:hAnsi="Arial" w:cs="Arial"/>
          <w:bCs/>
          <w:color w:val="222222"/>
          <w:lang w:eastAsia="en-AU"/>
        </w:rPr>
        <w:t xml:space="preserve">to prevent suicide </w:t>
      </w:r>
      <w:r w:rsidRPr="00A678C4">
        <w:rPr>
          <w:rFonts w:ascii="Arial" w:eastAsia="Times New Roman" w:hAnsi="Arial" w:cs="Arial"/>
          <w:bCs/>
          <w:color w:val="222222"/>
          <w:lang w:eastAsia="en-AU"/>
        </w:rPr>
        <w:t>is not working, and arguably never has. </w:t>
      </w:r>
    </w:p>
    <w:p w14:paraId="17627CE7" w14:textId="126DD2F5" w:rsidR="00A678C4" w:rsidRPr="00A678C4" w:rsidRDefault="00A678C4" w:rsidP="00A678C4">
      <w:pPr>
        <w:shd w:val="clear" w:color="auto" w:fill="FFFFFF"/>
        <w:spacing w:before="240" w:after="240" w:line="240" w:lineRule="auto"/>
        <w:jc w:val="both"/>
        <w:outlineLvl w:val="0"/>
        <w:rPr>
          <w:rFonts w:ascii="Arial" w:eastAsia="Times New Roman" w:hAnsi="Arial" w:cs="Arial"/>
          <w:bCs/>
          <w:color w:val="222222"/>
          <w:lang w:eastAsia="en-AU"/>
        </w:rPr>
      </w:pPr>
      <w:r w:rsidRPr="00A678C4">
        <w:rPr>
          <w:rFonts w:ascii="Arial" w:eastAsia="Times New Roman" w:hAnsi="Arial" w:cs="Arial"/>
          <w:bCs/>
          <w:color w:val="222222"/>
          <w:lang w:eastAsia="en-AU"/>
        </w:rPr>
        <w:t>Challenging this is almost impossible. I have spoken with many suicide prevention experts who hold a similar view - that we must break the taboo on suicide and report and discuss it - but they are unable or unwilling to risk criticising Mindframe and the established prevention strategies. </w:t>
      </w:r>
    </w:p>
    <w:p w14:paraId="193CE5D4" w14:textId="5D10C0C5" w:rsidR="00A678C4" w:rsidRPr="00A678C4" w:rsidRDefault="00660649" w:rsidP="00A678C4">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This Review should </w:t>
      </w:r>
      <w:r w:rsidR="00A678C4" w:rsidRPr="00A678C4">
        <w:rPr>
          <w:rFonts w:ascii="Arial" w:eastAsia="Times New Roman" w:hAnsi="Arial" w:cs="Arial"/>
          <w:bCs/>
          <w:color w:val="222222"/>
          <w:lang w:eastAsia="en-AU"/>
        </w:rPr>
        <w:t>consider this: how long will be accept failed prevention strategies before we demand an evaluation and open discussion on how we</w:t>
      </w:r>
      <w:r w:rsidR="00B8472E">
        <w:rPr>
          <w:rFonts w:ascii="Arial" w:eastAsia="Times New Roman" w:hAnsi="Arial" w:cs="Arial"/>
          <w:bCs/>
          <w:color w:val="222222"/>
          <w:lang w:eastAsia="en-AU"/>
        </w:rPr>
        <w:t>,</w:t>
      </w:r>
      <w:r w:rsidR="00A678C4" w:rsidRPr="00A678C4">
        <w:rPr>
          <w:rFonts w:ascii="Arial" w:eastAsia="Times New Roman" w:hAnsi="Arial" w:cs="Arial"/>
          <w:bCs/>
          <w:color w:val="222222"/>
          <w:lang w:eastAsia="en-AU"/>
        </w:rPr>
        <w:t xml:space="preserve"> as a society</w:t>
      </w:r>
      <w:r w:rsidR="00B8472E">
        <w:rPr>
          <w:rFonts w:ascii="Arial" w:eastAsia="Times New Roman" w:hAnsi="Arial" w:cs="Arial"/>
          <w:bCs/>
          <w:color w:val="222222"/>
          <w:lang w:eastAsia="en-AU"/>
        </w:rPr>
        <w:t>,</w:t>
      </w:r>
      <w:r w:rsidR="00A678C4" w:rsidRPr="00A678C4">
        <w:rPr>
          <w:rFonts w:ascii="Arial" w:eastAsia="Times New Roman" w:hAnsi="Arial" w:cs="Arial"/>
          <w:bCs/>
          <w:color w:val="222222"/>
          <w:lang w:eastAsia="en-AU"/>
        </w:rPr>
        <w:t xml:space="preserve"> address the very high rates of self-death in Australia? And the critical question - what would happen if we talked about a very human action, the agency to end one's </w:t>
      </w:r>
      <w:proofErr w:type="gramStart"/>
      <w:r w:rsidR="00A678C4" w:rsidRPr="00A678C4">
        <w:rPr>
          <w:rFonts w:ascii="Arial" w:eastAsia="Times New Roman" w:hAnsi="Arial" w:cs="Arial"/>
          <w:bCs/>
          <w:color w:val="222222"/>
          <w:lang w:eastAsia="en-AU"/>
        </w:rPr>
        <w:t>life?.</w:t>
      </w:r>
      <w:proofErr w:type="gramEnd"/>
      <w:r w:rsidR="00A678C4" w:rsidRPr="00A678C4">
        <w:rPr>
          <w:rFonts w:ascii="Arial" w:eastAsia="Times New Roman" w:hAnsi="Arial" w:cs="Arial"/>
          <w:bCs/>
          <w:color w:val="222222"/>
          <w:lang w:eastAsia="en-AU"/>
        </w:rPr>
        <w:t> </w:t>
      </w:r>
    </w:p>
    <w:p w14:paraId="03263511" w14:textId="35E62EAA" w:rsidR="002C6712" w:rsidRPr="002C6712" w:rsidRDefault="00B8472E" w:rsidP="002C6712">
      <w:pPr>
        <w:shd w:val="clear" w:color="auto" w:fill="FFFFFF"/>
        <w:spacing w:before="240" w:after="240" w:line="240" w:lineRule="auto"/>
        <w:jc w:val="both"/>
        <w:outlineLvl w:val="0"/>
        <w:rPr>
          <w:rFonts w:ascii="Arial" w:eastAsia="Times New Roman" w:hAnsi="Arial" w:cs="Arial"/>
          <w:b/>
          <w:color w:val="222222"/>
          <w:lang w:eastAsia="en-AU"/>
        </w:rPr>
      </w:pPr>
      <w:r>
        <w:rPr>
          <w:rFonts w:ascii="Arial" w:eastAsia="Times New Roman" w:hAnsi="Arial" w:cs="Arial"/>
          <w:b/>
          <w:color w:val="222222"/>
          <w:lang w:eastAsia="en-AU"/>
        </w:rPr>
        <w:t xml:space="preserve">Part One: </w:t>
      </w:r>
      <w:r w:rsidR="002C6712">
        <w:rPr>
          <w:rFonts w:ascii="Arial" w:eastAsia="Times New Roman" w:hAnsi="Arial" w:cs="Arial"/>
          <w:b/>
          <w:color w:val="222222"/>
          <w:lang w:eastAsia="en-AU"/>
        </w:rPr>
        <w:t>Be</w:t>
      </w:r>
      <w:r w:rsidR="002C6712" w:rsidRPr="002C6712">
        <w:rPr>
          <w:rFonts w:ascii="Arial" w:eastAsia="Times New Roman" w:hAnsi="Arial" w:cs="Arial"/>
          <w:b/>
          <w:color w:val="222222"/>
          <w:lang w:eastAsia="en-AU"/>
        </w:rPr>
        <w:t xml:space="preserve"> honest about suicide prevention</w:t>
      </w:r>
    </w:p>
    <w:p w14:paraId="3B4FE27B" w14:textId="77777777" w:rsidR="00DB7137"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Suicide Prevention </w:t>
      </w:r>
      <w:r w:rsidR="00DB7137">
        <w:rPr>
          <w:rFonts w:ascii="Arial" w:eastAsia="Times New Roman" w:hAnsi="Arial" w:cs="Arial"/>
          <w:bCs/>
          <w:color w:val="222222"/>
          <w:lang w:eastAsia="en-AU"/>
        </w:rPr>
        <w:t xml:space="preserve">in Australia is overwhelmed by Agreements, Reviews, and consultations. </w:t>
      </w:r>
    </w:p>
    <w:p w14:paraId="6CFC2EE6" w14:textId="73865210" w:rsidR="002C6712" w:rsidRPr="002C6712" w:rsidRDefault="002C6712" w:rsidP="00DB7137">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lastRenderedPageBreak/>
        <w:t>Advice on the National Suicide Prevention Strategy Consultation draft</w:t>
      </w:r>
      <w:r w:rsidR="00DB7137">
        <w:rPr>
          <w:rFonts w:ascii="Arial" w:eastAsia="Times New Roman" w:hAnsi="Arial" w:cs="Arial"/>
          <w:bCs/>
          <w:color w:val="222222"/>
          <w:lang w:eastAsia="en-AU"/>
        </w:rPr>
        <w:t xml:space="preserve"> is a recent example. It would appear from this endless consultation that we are struggling for solutions, so governments and the ‘sector’ continue with </w:t>
      </w:r>
      <w:r w:rsidRPr="002C6712">
        <w:rPr>
          <w:rFonts w:ascii="Arial" w:eastAsia="Times New Roman" w:hAnsi="Arial" w:cs="Arial"/>
          <w:bCs/>
          <w:color w:val="222222"/>
          <w:lang w:eastAsia="en-AU"/>
        </w:rPr>
        <w:t>the same approaches to suicide prevention, offering the same vague, recommendations that won’t be actioned.</w:t>
      </w:r>
    </w:p>
    <w:p w14:paraId="21FF57BE" w14:textId="77777777" w:rsidR="00542E28"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Unable to do more than order up reports and consult with stakeholders, governments and their appointed agencies </w:t>
      </w:r>
      <w:r w:rsidR="00542E28">
        <w:rPr>
          <w:rFonts w:ascii="Arial" w:eastAsia="Times New Roman" w:hAnsi="Arial" w:cs="Arial"/>
          <w:bCs/>
          <w:color w:val="222222"/>
          <w:lang w:eastAsia="en-AU"/>
        </w:rPr>
        <w:t xml:space="preserve">(including the Productivity Commission) </w:t>
      </w:r>
      <w:r w:rsidRPr="002C6712">
        <w:rPr>
          <w:rFonts w:ascii="Arial" w:eastAsia="Times New Roman" w:hAnsi="Arial" w:cs="Arial"/>
          <w:bCs/>
          <w:color w:val="222222"/>
          <w:lang w:eastAsia="en-AU"/>
        </w:rPr>
        <w:t xml:space="preserve">produce a seemingly endless number of prevention strategies. </w:t>
      </w:r>
    </w:p>
    <w:p w14:paraId="21A02405" w14:textId="60381243" w:rsidR="002C6712" w:rsidRPr="002C6712" w:rsidRDefault="00542E28" w:rsidP="002C6712">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Governments </w:t>
      </w:r>
      <w:r w:rsidR="002C6712" w:rsidRPr="002C6712">
        <w:rPr>
          <w:rFonts w:ascii="Arial" w:eastAsia="Times New Roman" w:hAnsi="Arial" w:cs="Arial"/>
          <w:bCs/>
          <w:color w:val="222222"/>
          <w:lang w:eastAsia="en-AU"/>
        </w:rPr>
        <w:t>continue to fund what they know, and what they know will be acceptable to a sector unwilling to acknowledge the limited effectiveness of suicide prevention strategies.</w:t>
      </w:r>
    </w:p>
    <w:p w14:paraId="17928E0A" w14:textId="004E3811"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The latest </w:t>
      </w:r>
      <w:r w:rsidR="001962D1" w:rsidRPr="002C6712">
        <w:rPr>
          <w:rFonts w:ascii="Arial" w:eastAsia="Times New Roman" w:hAnsi="Arial" w:cs="Arial"/>
          <w:bCs/>
          <w:color w:val="222222"/>
          <w:lang w:eastAsia="en-AU"/>
        </w:rPr>
        <w:t>National Suicide Prevention Strategy Consultation draft</w:t>
      </w:r>
      <w:r w:rsidR="001962D1">
        <w:rPr>
          <w:rFonts w:ascii="Arial" w:eastAsia="Times New Roman" w:hAnsi="Arial" w:cs="Arial"/>
          <w:bCs/>
          <w:color w:val="222222"/>
          <w:lang w:eastAsia="en-AU"/>
        </w:rPr>
        <w:t xml:space="preserve"> </w:t>
      </w:r>
      <w:r w:rsidRPr="002C6712">
        <w:rPr>
          <w:rFonts w:ascii="Arial" w:eastAsia="Times New Roman" w:hAnsi="Arial" w:cs="Arial"/>
          <w:bCs/>
          <w:color w:val="222222"/>
          <w:lang w:eastAsia="en-AU"/>
        </w:rPr>
        <w:t>begins with grim statistics: “Suicide rates in Australia remain unacceptably high. Every year in Australia, more than 3,000 people die by suicide—nearly nine people a day. Suicide remains the leading cause of death for people aged 15-44, and the second leading cause of years of life lost.”</w:t>
      </w:r>
    </w:p>
    <w:p w14:paraId="6C5FCE47"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“It does not have to be this way” the draft strategy states. “Most suicides are preventable. Over the last few decades, the economic, health and technology factors contributing to suicide and suicidal distress have shifted. At the same time, our understanding of suicide has increased greatly.”</w:t>
      </w:r>
    </w:p>
    <w:p w14:paraId="32795FEC"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In 2010, when the Senate Community Affairs Committee tabled </w:t>
      </w:r>
      <w:r w:rsidRPr="001962D1">
        <w:rPr>
          <w:rFonts w:ascii="Arial" w:eastAsia="Times New Roman" w:hAnsi="Arial" w:cs="Arial"/>
          <w:bCs/>
          <w:i/>
          <w:iCs/>
          <w:color w:val="222222"/>
          <w:lang w:eastAsia="en-AU"/>
        </w:rPr>
        <w:t>A Hidden Toll: Suicide in Australia</w:t>
      </w:r>
      <w:r w:rsidRPr="002C6712">
        <w:rPr>
          <w:rFonts w:ascii="Arial" w:eastAsia="Times New Roman" w:hAnsi="Arial" w:cs="Arial"/>
          <w:bCs/>
          <w:color w:val="222222"/>
          <w:lang w:eastAsia="en-AU"/>
        </w:rPr>
        <w:t>, there were 2,191 suicides, with suicide identified as the 14th leading cause of death. Allowing for problems with ABS data, the rate of suicide has not decreased significantly in 25 years. Nor has our understanding of suicide significantly increased.</w:t>
      </w:r>
    </w:p>
    <w:p w14:paraId="7561AA63"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A fundamental problem with suicide prevention strategies is the reluctance to bring self-death out of its ‘sealed box’. This aversion to questioning the limitations of suicide prevention initiatives creates a vicious circle: more strategies, more consultations, more recommendations, more money (because that is the only response), then repeat.</w:t>
      </w:r>
    </w:p>
    <w:p w14:paraId="3ED28702"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Suicide prevention strategies should not be obsessed with statistics, as if measuring slight fluctuations indicates ‘success’ or otherwise. Strategies should open with honesty, however confronting this may be. We do not know why some people suicide; there is no single factor in suicide; and we cannot prevent all suicides.</w:t>
      </w:r>
    </w:p>
    <w:p w14:paraId="2D92390F"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Self-death, for that’s what it is, was first documented in ancient Egypt, two thousand years before the Christian era begat a fundamental shift in our views on suicide. Suicide exists in every state and in every culture. No country has ever ‘prevented’ suicide, and it’s doubtful we as a species ever can prevent self-death.</w:t>
      </w:r>
    </w:p>
    <w:p w14:paraId="5DA3CC6A"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If we were able to break the taboo, these strategies would tell us upfront that suicide prevention is about the living. It is an understandable response to grief, tragedy, enduring loss and pain. We struggle with why? and what could I have done to prevent it?  We seek answers, explanations, we appropriate blame.</w:t>
      </w:r>
    </w:p>
    <w:p w14:paraId="6FE5E1C9"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lastRenderedPageBreak/>
        <w:t>We turn our anger towards those we feel should have foreseen this, prevented it, intervened. If only we had more crisis lines, more awareness campaigns, more funded psychological appointments, more apps and websites.</w:t>
      </w:r>
    </w:p>
    <w:p w14:paraId="6113CFB5" w14:textId="6509138F"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Suicide is not an aberration, an alien concept or phenomenon. It is not “a national shame” as former Prime Minister </w:t>
      </w:r>
      <w:r w:rsidR="00DA44EF">
        <w:rPr>
          <w:rFonts w:ascii="Arial" w:eastAsia="Times New Roman" w:hAnsi="Arial" w:cs="Arial"/>
          <w:bCs/>
          <w:color w:val="222222"/>
          <w:lang w:eastAsia="en-AU"/>
        </w:rPr>
        <w:t>Morrison called it</w:t>
      </w:r>
      <w:r w:rsidRPr="002C6712">
        <w:rPr>
          <w:rFonts w:ascii="Arial" w:eastAsia="Times New Roman" w:hAnsi="Arial" w:cs="Arial"/>
          <w:bCs/>
          <w:color w:val="222222"/>
          <w:lang w:eastAsia="en-AU"/>
        </w:rPr>
        <w:t>. No state can be responsible for the actions of individuals, and no state can prevent individual actions.</w:t>
      </w:r>
    </w:p>
    <w:p w14:paraId="50143DFA"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Suicide cannot never be prevented, but for some it can be stopped through physical and mental health interventions, through family, friends and support networks, by providing safe, secure accommodation and financial security.</w:t>
      </w:r>
    </w:p>
    <w:p w14:paraId="339A76E3"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Taking refuge in euphemisms and slogans may give families and friends a fragment of solace. They will take no comfort from strategies that aim to alleviate or postpone suicide. If preventing suicide is the goal, then strategies should delineate between those we can target to deflect and defer from self-death and those who cannot be, by the nature of their motive or circumstance.</w:t>
      </w:r>
    </w:p>
    <w:p w14:paraId="47CFBEDA"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Suicide prevention strategies are aimed at the vulnerable, the ‘at risk’ cohorts; there is no intervention for those who wish to end a life of physical and mental pain, or for those who want agency over their existence.   </w:t>
      </w:r>
    </w:p>
    <w:p w14:paraId="07D9899D"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The ‘risk factors’ for suicide are of such magnitude that no government will concede they cannot, or will not, undertake the seismic transformations needed to address them.</w:t>
      </w:r>
    </w:p>
    <w:p w14:paraId="3F810C66" w14:textId="2D8A0C92"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 xml:space="preserve">Australian governments have been unable </w:t>
      </w:r>
      <w:r w:rsidR="006639C2">
        <w:rPr>
          <w:rFonts w:ascii="Arial" w:eastAsia="Times New Roman" w:hAnsi="Arial" w:cs="Arial"/>
          <w:bCs/>
          <w:color w:val="222222"/>
          <w:lang w:eastAsia="en-AU"/>
        </w:rPr>
        <w:t xml:space="preserve">(or unwilling) </w:t>
      </w:r>
      <w:r w:rsidRPr="002C6712">
        <w:rPr>
          <w:rFonts w:ascii="Arial" w:eastAsia="Times New Roman" w:hAnsi="Arial" w:cs="Arial"/>
          <w:bCs/>
          <w:color w:val="222222"/>
          <w:lang w:eastAsia="en-AU"/>
        </w:rPr>
        <w:t>to address the risk factors by implementing repeated recommended actions on drug reform, curbing access to alcohol, gambling addiction, financial anxiety, homelessness and housing stress, exposure to violence, racism and discrimination, genetics, lack of family support, interaction with the criminal justice system, sexuality and gender, and location.</w:t>
      </w:r>
    </w:p>
    <w:p w14:paraId="54C58004" w14:textId="03886280" w:rsidR="002C6712" w:rsidRPr="002C6712" w:rsidRDefault="006639C2" w:rsidP="002C6712">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The PC</w:t>
      </w:r>
      <w:r w:rsidR="002C6712" w:rsidRPr="002C6712">
        <w:rPr>
          <w:rFonts w:ascii="Arial" w:eastAsia="Times New Roman" w:hAnsi="Arial" w:cs="Arial"/>
          <w:bCs/>
          <w:color w:val="222222"/>
          <w:lang w:eastAsia="en-AU"/>
        </w:rPr>
        <w:t xml:space="preserve"> </w:t>
      </w:r>
      <w:r>
        <w:rPr>
          <w:rFonts w:ascii="Arial" w:eastAsia="Times New Roman" w:hAnsi="Arial" w:cs="Arial"/>
          <w:bCs/>
          <w:color w:val="222222"/>
          <w:lang w:eastAsia="en-AU"/>
        </w:rPr>
        <w:t>and others involved in ‘</w:t>
      </w:r>
      <w:r w:rsidR="00AE4772">
        <w:rPr>
          <w:rFonts w:ascii="Arial" w:eastAsia="Times New Roman" w:hAnsi="Arial" w:cs="Arial"/>
          <w:bCs/>
          <w:color w:val="222222"/>
          <w:lang w:eastAsia="en-AU"/>
        </w:rPr>
        <w:t xml:space="preserve">prevention’ </w:t>
      </w:r>
      <w:r w:rsidR="002C6712" w:rsidRPr="002C6712">
        <w:rPr>
          <w:rFonts w:ascii="Arial" w:eastAsia="Times New Roman" w:hAnsi="Arial" w:cs="Arial"/>
          <w:bCs/>
          <w:color w:val="222222"/>
          <w:lang w:eastAsia="en-AU"/>
        </w:rPr>
        <w:t xml:space="preserve">should be honest and stop pretending governments can magically implement the recommendations in the dozens of suicide prevention strategies. They cannot legislate or fund family </w:t>
      </w:r>
      <w:proofErr w:type="gramStart"/>
      <w:r w:rsidR="002C6712" w:rsidRPr="002C6712">
        <w:rPr>
          <w:rFonts w:ascii="Arial" w:eastAsia="Times New Roman" w:hAnsi="Arial" w:cs="Arial"/>
          <w:bCs/>
          <w:color w:val="222222"/>
          <w:lang w:eastAsia="en-AU"/>
        </w:rPr>
        <w:t>supports, or</w:t>
      </w:r>
      <w:proofErr w:type="gramEnd"/>
      <w:r w:rsidR="002C6712" w:rsidRPr="002C6712">
        <w:rPr>
          <w:rFonts w:ascii="Arial" w:eastAsia="Times New Roman" w:hAnsi="Arial" w:cs="Arial"/>
          <w:bCs/>
          <w:color w:val="222222"/>
          <w:lang w:eastAsia="en-AU"/>
        </w:rPr>
        <w:t xml:space="preserve"> make one’s life hopeful and promising. Banning gambling and alcohol advertising and implementing drug reforms are seemingly beyond the pale for governments, yet we are told these are risk factors in self-death.</w:t>
      </w:r>
    </w:p>
    <w:p w14:paraId="37CD06ED" w14:textId="77777777"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We should not give up on identifying and intervening. We must continue to devise and implement programs and supports that reduce suicidality, and fund and promote online and medically effective methods that alleviate and defer suicidal actions.</w:t>
      </w:r>
    </w:p>
    <w:p w14:paraId="7337EDD0" w14:textId="4F8F7409" w:rsidR="002C6712" w:rsidRPr="002C6712" w:rsidRDefault="002C6712" w:rsidP="002C6712">
      <w:pPr>
        <w:shd w:val="clear" w:color="auto" w:fill="FFFFFF"/>
        <w:spacing w:before="240" w:after="240" w:line="240" w:lineRule="auto"/>
        <w:jc w:val="both"/>
        <w:outlineLvl w:val="0"/>
        <w:rPr>
          <w:rFonts w:ascii="Arial" w:eastAsia="Times New Roman" w:hAnsi="Arial" w:cs="Arial"/>
          <w:bCs/>
          <w:color w:val="222222"/>
          <w:lang w:eastAsia="en-AU"/>
        </w:rPr>
      </w:pPr>
      <w:r w:rsidRPr="002C6712">
        <w:rPr>
          <w:rFonts w:ascii="Arial" w:eastAsia="Times New Roman" w:hAnsi="Arial" w:cs="Arial"/>
          <w:bCs/>
          <w:color w:val="222222"/>
          <w:lang w:eastAsia="en-AU"/>
        </w:rPr>
        <w:t>But we must be honest and stop talking about ‘zero suicide’ and suicide prevention as an outcome that can be achieved if only governments invest more money and have more strategies and plans.</w:t>
      </w:r>
    </w:p>
    <w:p w14:paraId="4D597354" w14:textId="23D230F2" w:rsidR="00EA05FF" w:rsidRDefault="00AE4772" w:rsidP="00EA05FF">
      <w:pPr>
        <w:shd w:val="clear" w:color="auto" w:fill="FFFFFF"/>
        <w:spacing w:before="240" w:after="240" w:line="240" w:lineRule="auto"/>
        <w:jc w:val="both"/>
        <w:outlineLvl w:val="0"/>
        <w:rPr>
          <w:rFonts w:ascii="Arial" w:eastAsia="Times New Roman" w:hAnsi="Arial" w:cs="Arial"/>
          <w:b/>
          <w:color w:val="222222"/>
          <w:lang w:eastAsia="en-AU"/>
        </w:rPr>
      </w:pPr>
      <w:r>
        <w:rPr>
          <w:rFonts w:ascii="Arial" w:eastAsia="Times New Roman" w:hAnsi="Arial" w:cs="Arial"/>
          <w:b/>
          <w:color w:val="222222"/>
          <w:lang w:eastAsia="en-AU"/>
        </w:rPr>
        <w:t xml:space="preserve">Part Two: </w:t>
      </w:r>
      <w:r w:rsidR="00EA05FF" w:rsidRPr="005B364A">
        <w:rPr>
          <w:rFonts w:ascii="Arial" w:eastAsia="Times New Roman" w:hAnsi="Arial" w:cs="Arial"/>
          <w:b/>
          <w:color w:val="222222"/>
          <w:lang w:eastAsia="en-AU"/>
        </w:rPr>
        <w:t xml:space="preserve">Why </w:t>
      </w:r>
      <w:r w:rsidR="00515017">
        <w:rPr>
          <w:rFonts w:ascii="Arial" w:eastAsia="Times New Roman" w:hAnsi="Arial" w:cs="Arial"/>
          <w:b/>
          <w:color w:val="222222"/>
          <w:lang w:eastAsia="en-AU"/>
        </w:rPr>
        <w:t xml:space="preserve">Can’t We Talk </w:t>
      </w:r>
      <w:r w:rsidR="00EA05FF" w:rsidRPr="005B364A">
        <w:rPr>
          <w:rFonts w:ascii="Arial" w:eastAsia="Times New Roman" w:hAnsi="Arial" w:cs="Arial"/>
          <w:b/>
          <w:color w:val="222222"/>
          <w:lang w:eastAsia="en-AU"/>
        </w:rPr>
        <w:t xml:space="preserve">About </w:t>
      </w:r>
      <w:r w:rsidR="00515017">
        <w:rPr>
          <w:rFonts w:ascii="Arial" w:eastAsia="Times New Roman" w:hAnsi="Arial" w:cs="Arial"/>
          <w:b/>
          <w:color w:val="222222"/>
          <w:lang w:eastAsia="en-AU"/>
        </w:rPr>
        <w:t>Suicide?</w:t>
      </w:r>
    </w:p>
    <w:p w14:paraId="1CF01B5A" w14:textId="577E5EE7" w:rsidR="00000634" w:rsidRDefault="00000634" w:rsidP="00515017">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S</w:t>
      </w:r>
      <w:r w:rsidR="00FF3CC2">
        <w:rPr>
          <w:rFonts w:ascii="Arial" w:eastAsia="Times New Roman" w:hAnsi="Arial" w:cs="Arial"/>
          <w:color w:val="222222"/>
          <w:lang w:eastAsia="en-AU"/>
        </w:rPr>
        <w:t xml:space="preserve">uicide </w:t>
      </w:r>
      <w:r>
        <w:rPr>
          <w:rFonts w:ascii="Arial" w:eastAsia="Times New Roman" w:hAnsi="Arial" w:cs="Arial"/>
          <w:color w:val="222222"/>
          <w:lang w:eastAsia="en-AU"/>
        </w:rPr>
        <w:t xml:space="preserve">in Australia </w:t>
      </w:r>
      <w:r w:rsidR="00FF3CC2">
        <w:rPr>
          <w:rFonts w:ascii="Arial" w:eastAsia="Times New Roman" w:hAnsi="Arial" w:cs="Arial"/>
          <w:color w:val="222222"/>
          <w:lang w:eastAsia="en-AU"/>
        </w:rPr>
        <w:t>is not decreasing.</w:t>
      </w:r>
      <w:r>
        <w:rPr>
          <w:rFonts w:ascii="Arial" w:eastAsia="Times New Roman" w:hAnsi="Arial" w:cs="Arial"/>
          <w:color w:val="222222"/>
          <w:lang w:eastAsia="en-AU"/>
        </w:rPr>
        <w:t xml:space="preserve"> </w:t>
      </w:r>
      <w:r w:rsidR="00FF3CC2">
        <w:rPr>
          <w:rFonts w:ascii="Arial" w:eastAsia="Times New Roman" w:hAnsi="Arial" w:cs="Arial"/>
          <w:color w:val="222222"/>
          <w:lang w:eastAsia="en-AU"/>
        </w:rPr>
        <w:t>Suicide prevention strategies have not made any significant difference to the rate of s</w:t>
      </w:r>
      <w:r w:rsidR="00D11E53">
        <w:rPr>
          <w:rFonts w:ascii="Arial" w:eastAsia="Times New Roman" w:hAnsi="Arial" w:cs="Arial"/>
          <w:color w:val="222222"/>
          <w:lang w:eastAsia="en-AU"/>
        </w:rPr>
        <w:t xml:space="preserve">elf-death. </w:t>
      </w:r>
    </w:p>
    <w:p w14:paraId="1788FDF6" w14:textId="5B2F60D5" w:rsidR="00FF3CC2" w:rsidRDefault="00D11E53" w:rsidP="00515017">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lastRenderedPageBreak/>
        <w:t xml:space="preserve">Despite the </w:t>
      </w:r>
      <w:r w:rsidR="00CF4816">
        <w:rPr>
          <w:rFonts w:ascii="Arial" w:eastAsia="Times New Roman" w:hAnsi="Arial" w:cs="Arial"/>
          <w:color w:val="222222"/>
          <w:lang w:eastAsia="en-AU"/>
        </w:rPr>
        <w:t>failure of suicide prevention approaches, Australian governments persist with a misguided and tragically ineffectual strategy</w:t>
      </w:r>
      <w:r w:rsidR="00C667F7">
        <w:rPr>
          <w:rFonts w:ascii="Arial" w:eastAsia="Times New Roman" w:hAnsi="Arial" w:cs="Arial"/>
          <w:color w:val="222222"/>
          <w:lang w:eastAsia="en-AU"/>
        </w:rPr>
        <w:t xml:space="preserve"> </w:t>
      </w:r>
      <w:r w:rsidR="00270592">
        <w:rPr>
          <w:rFonts w:ascii="Arial" w:eastAsia="Times New Roman" w:hAnsi="Arial" w:cs="Arial"/>
          <w:color w:val="222222"/>
          <w:lang w:eastAsia="en-AU"/>
        </w:rPr>
        <w:t>–</w:t>
      </w:r>
      <w:r w:rsidR="00CF4816">
        <w:rPr>
          <w:rFonts w:ascii="Arial" w:eastAsia="Times New Roman" w:hAnsi="Arial" w:cs="Arial"/>
          <w:color w:val="222222"/>
          <w:lang w:eastAsia="en-AU"/>
        </w:rPr>
        <w:t xml:space="preserve"> </w:t>
      </w:r>
      <w:r w:rsidR="00C667F7">
        <w:rPr>
          <w:rFonts w:ascii="Arial" w:eastAsia="Times New Roman" w:hAnsi="Arial" w:cs="Arial"/>
          <w:color w:val="222222"/>
          <w:lang w:eastAsia="en-AU"/>
        </w:rPr>
        <w:t xml:space="preserve">the way to prevent suicide is not to </w:t>
      </w:r>
      <w:r w:rsidR="00270592">
        <w:rPr>
          <w:rFonts w:ascii="Arial" w:eastAsia="Times New Roman" w:hAnsi="Arial" w:cs="Arial"/>
          <w:color w:val="222222"/>
          <w:lang w:eastAsia="en-AU"/>
        </w:rPr>
        <w:t xml:space="preserve">talk about </w:t>
      </w:r>
      <w:r w:rsidR="00C667F7">
        <w:rPr>
          <w:rFonts w:ascii="Arial" w:eastAsia="Times New Roman" w:hAnsi="Arial" w:cs="Arial"/>
          <w:color w:val="222222"/>
          <w:lang w:eastAsia="en-AU"/>
        </w:rPr>
        <w:t>it</w:t>
      </w:r>
      <w:r w:rsidR="00270592">
        <w:rPr>
          <w:rFonts w:ascii="Arial" w:eastAsia="Times New Roman" w:hAnsi="Arial" w:cs="Arial"/>
          <w:color w:val="222222"/>
          <w:lang w:eastAsia="en-AU"/>
        </w:rPr>
        <w:t>.</w:t>
      </w:r>
    </w:p>
    <w:p w14:paraId="4B6352AE" w14:textId="23CE7CCF" w:rsidR="00EF4618" w:rsidRDefault="00270592" w:rsidP="00515017">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Statistics are cold-hearted methods to </w:t>
      </w:r>
      <w:r w:rsidR="00EF4618">
        <w:rPr>
          <w:rFonts w:ascii="Arial" w:eastAsia="Times New Roman" w:hAnsi="Arial" w:cs="Arial"/>
          <w:color w:val="222222"/>
          <w:lang w:eastAsia="en-AU"/>
        </w:rPr>
        <w:t xml:space="preserve">gauge ‘success’ of suicide prevention, </w:t>
      </w:r>
      <w:r w:rsidR="00373E19">
        <w:rPr>
          <w:rFonts w:ascii="Arial" w:eastAsia="Times New Roman" w:hAnsi="Arial" w:cs="Arial"/>
          <w:color w:val="222222"/>
          <w:lang w:eastAsia="en-AU"/>
        </w:rPr>
        <w:t>yet</w:t>
      </w:r>
      <w:r w:rsidR="00EF4618">
        <w:rPr>
          <w:rFonts w:ascii="Arial" w:eastAsia="Times New Roman" w:hAnsi="Arial" w:cs="Arial"/>
          <w:color w:val="222222"/>
          <w:lang w:eastAsia="en-AU"/>
        </w:rPr>
        <w:t xml:space="preserve"> they are the only tool </w:t>
      </w:r>
      <w:r w:rsidR="00536EE0">
        <w:rPr>
          <w:rFonts w:ascii="Arial" w:eastAsia="Times New Roman" w:hAnsi="Arial" w:cs="Arial"/>
          <w:color w:val="222222"/>
          <w:lang w:eastAsia="en-AU"/>
        </w:rPr>
        <w:t xml:space="preserve">available </w:t>
      </w:r>
      <w:r w:rsidR="00EF4618">
        <w:rPr>
          <w:rFonts w:ascii="Arial" w:eastAsia="Times New Roman" w:hAnsi="Arial" w:cs="Arial"/>
          <w:color w:val="222222"/>
          <w:lang w:eastAsia="en-AU"/>
        </w:rPr>
        <w:t>to measure the number of Australians who take their lives each year.</w:t>
      </w:r>
    </w:p>
    <w:p w14:paraId="29E8048E" w14:textId="400368BF" w:rsidR="00EF4618" w:rsidRDefault="00515017" w:rsidP="00515017">
      <w:pPr>
        <w:shd w:val="clear" w:color="auto" w:fill="FFFFFF"/>
        <w:spacing w:before="240" w:after="240" w:line="240" w:lineRule="auto"/>
        <w:jc w:val="both"/>
        <w:outlineLvl w:val="0"/>
        <w:rPr>
          <w:rFonts w:ascii="Arial" w:eastAsia="Times New Roman" w:hAnsi="Arial" w:cs="Arial"/>
          <w:color w:val="222222"/>
          <w:lang w:eastAsia="en-AU"/>
        </w:rPr>
      </w:pPr>
      <w:r w:rsidRPr="00A76B12">
        <w:rPr>
          <w:rFonts w:ascii="Arial" w:eastAsia="Times New Roman" w:hAnsi="Arial" w:cs="Arial"/>
          <w:color w:val="222222"/>
          <w:lang w:eastAsia="en-AU"/>
        </w:rPr>
        <w:t>3,2</w:t>
      </w:r>
      <w:r w:rsidR="00BF3D61">
        <w:rPr>
          <w:rFonts w:ascii="Arial" w:eastAsia="Times New Roman" w:hAnsi="Arial" w:cs="Arial"/>
          <w:color w:val="222222"/>
          <w:lang w:eastAsia="en-AU"/>
        </w:rPr>
        <w:t xml:space="preserve">14 </w:t>
      </w:r>
      <w:r w:rsidRPr="00A76B12">
        <w:rPr>
          <w:rFonts w:ascii="Arial" w:eastAsia="Times New Roman" w:hAnsi="Arial" w:cs="Arial"/>
          <w:color w:val="222222"/>
          <w:lang w:eastAsia="en-AU"/>
        </w:rPr>
        <w:t>Australians died by suicide in 202</w:t>
      </w:r>
      <w:r w:rsidR="00A86842">
        <w:rPr>
          <w:rFonts w:ascii="Arial" w:eastAsia="Times New Roman" w:hAnsi="Arial" w:cs="Arial"/>
          <w:color w:val="222222"/>
          <w:lang w:eastAsia="en-AU"/>
        </w:rPr>
        <w:t>3</w:t>
      </w:r>
      <w:r>
        <w:rPr>
          <w:rFonts w:ascii="Arial" w:eastAsia="Times New Roman" w:hAnsi="Arial" w:cs="Arial"/>
          <w:color w:val="222222"/>
          <w:lang w:eastAsia="en-AU"/>
        </w:rPr>
        <w:t xml:space="preserve">, an </w:t>
      </w:r>
      <w:r w:rsidRPr="00EF4618">
        <w:rPr>
          <w:rFonts w:ascii="Arial" w:eastAsia="Times New Roman" w:hAnsi="Arial" w:cs="Arial"/>
          <w:color w:val="222222"/>
          <w:lang w:eastAsia="en-AU"/>
        </w:rPr>
        <w:t>increase</w:t>
      </w:r>
      <w:r w:rsidRPr="00A76B12">
        <w:rPr>
          <w:rFonts w:ascii="Arial" w:eastAsia="Times New Roman" w:hAnsi="Arial" w:cs="Arial"/>
          <w:color w:val="222222"/>
          <w:lang w:eastAsia="en-AU"/>
        </w:rPr>
        <w:t xml:space="preserve"> from 2021</w:t>
      </w:r>
      <w:r>
        <w:rPr>
          <w:rFonts w:ascii="Arial" w:eastAsia="Times New Roman" w:hAnsi="Arial" w:cs="Arial"/>
          <w:color w:val="222222"/>
          <w:lang w:eastAsia="en-AU"/>
        </w:rPr>
        <w:t xml:space="preserve">, when </w:t>
      </w:r>
      <w:r w:rsidRPr="00A76B12">
        <w:rPr>
          <w:rFonts w:ascii="Arial" w:eastAsia="Times New Roman" w:hAnsi="Arial" w:cs="Arial"/>
          <w:color w:val="222222"/>
          <w:lang w:eastAsia="en-AU"/>
        </w:rPr>
        <w:t xml:space="preserve">3,166 </w:t>
      </w:r>
      <w:r>
        <w:rPr>
          <w:rFonts w:ascii="Arial" w:eastAsia="Times New Roman" w:hAnsi="Arial" w:cs="Arial"/>
          <w:color w:val="222222"/>
          <w:lang w:eastAsia="en-AU"/>
        </w:rPr>
        <w:t xml:space="preserve">people </w:t>
      </w:r>
      <w:r w:rsidRPr="005B364A">
        <w:rPr>
          <w:rFonts w:ascii="Arial" w:eastAsia="Times New Roman" w:hAnsi="Arial" w:cs="Arial"/>
          <w:color w:val="222222"/>
          <w:lang w:eastAsia="en-AU"/>
        </w:rPr>
        <w:t>died by self-death. Over the past decade, the age-standardised rates have not fallen</w:t>
      </w:r>
      <w:r>
        <w:rPr>
          <w:rFonts w:ascii="Arial" w:eastAsia="Times New Roman" w:hAnsi="Arial" w:cs="Arial"/>
          <w:color w:val="222222"/>
          <w:lang w:eastAsia="en-AU"/>
        </w:rPr>
        <w:t xml:space="preserve"> significantly</w:t>
      </w:r>
      <w:r w:rsidRPr="005B364A">
        <w:rPr>
          <w:rFonts w:ascii="Arial" w:eastAsia="Times New Roman" w:hAnsi="Arial" w:cs="Arial"/>
          <w:color w:val="222222"/>
          <w:lang w:eastAsia="en-AU"/>
        </w:rPr>
        <w:t>.</w:t>
      </w:r>
      <w:r>
        <w:rPr>
          <w:rFonts w:ascii="Arial" w:eastAsia="Times New Roman" w:hAnsi="Arial" w:cs="Arial"/>
          <w:color w:val="222222"/>
          <w:lang w:eastAsia="en-AU"/>
        </w:rPr>
        <w:t xml:space="preserve"> </w:t>
      </w:r>
    </w:p>
    <w:p w14:paraId="6A112DDE" w14:textId="07819453" w:rsidR="00DE6ADD" w:rsidRDefault="00DE6ADD" w:rsidP="00515017">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The respected Black Dog Institute reports that an</w:t>
      </w:r>
      <w:r w:rsidRPr="00DE6ADD">
        <w:rPr>
          <w:rFonts w:ascii="Arial" w:eastAsia="Times New Roman" w:hAnsi="Arial" w:cs="Arial"/>
          <w:color w:val="222222"/>
          <w:lang w:eastAsia="en-AU"/>
        </w:rPr>
        <w:t xml:space="preserve"> estimated 65,000 Australians make a suicide attempt every year</w:t>
      </w:r>
      <w:r>
        <w:rPr>
          <w:rFonts w:ascii="Arial" w:eastAsia="Times New Roman" w:hAnsi="Arial" w:cs="Arial"/>
          <w:color w:val="222222"/>
          <w:lang w:eastAsia="en-AU"/>
        </w:rPr>
        <w:t xml:space="preserve">, with suicide </w:t>
      </w:r>
      <w:r w:rsidRPr="00DE6ADD">
        <w:rPr>
          <w:rFonts w:ascii="Arial" w:eastAsia="Times New Roman" w:hAnsi="Arial" w:cs="Arial"/>
          <w:color w:val="222222"/>
          <w:lang w:eastAsia="en-AU"/>
        </w:rPr>
        <w:t>the leading cause of death for Australians between </w:t>
      </w:r>
      <w:r>
        <w:rPr>
          <w:rFonts w:ascii="Arial" w:eastAsia="Times New Roman" w:hAnsi="Arial" w:cs="Arial"/>
          <w:color w:val="222222"/>
          <w:lang w:eastAsia="en-AU"/>
        </w:rPr>
        <w:t xml:space="preserve">aged </w:t>
      </w:r>
      <w:r w:rsidRPr="00DE6ADD">
        <w:rPr>
          <w:rFonts w:ascii="Arial" w:eastAsia="Times New Roman" w:hAnsi="Arial" w:cs="Arial"/>
          <w:color w:val="222222"/>
          <w:lang w:eastAsia="en-AU"/>
        </w:rPr>
        <w:t xml:space="preserve">15 </w:t>
      </w:r>
      <w:r>
        <w:rPr>
          <w:rFonts w:ascii="Arial" w:eastAsia="Times New Roman" w:hAnsi="Arial" w:cs="Arial"/>
          <w:color w:val="222222"/>
          <w:lang w:eastAsia="en-AU"/>
        </w:rPr>
        <w:t>to</w:t>
      </w:r>
      <w:r w:rsidRPr="00DE6ADD">
        <w:rPr>
          <w:rFonts w:ascii="Arial" w:eastAsia="Times New Roman" w:hAnsi="Arial" w:cs="Arial"/>
          <w:color w:val="222222"/>
          <w:lang w:eastAsia="en-AU"/>
        </w:rPr>
        <w:t xml:space="preserve"> 44</w:t>
      </w:r>
      <w:r>
        <w:rPr>
          <w:rFonts w:ascii="Arial" w:eastAsia="Times New Roman" w:hAnsi="Arial" w:cs="Arial"/>
          <w:color w:val="222222"/>
          <w:lang w:eastAsia="en-AU"/>
        </w:rPr>
        <w:t>.</w:t>
      </w:r>
    </w:p>
    <w:p w14:paraId="32F8E5C2" w14:textId="13AF4E7C" w:rsidR="00EF4618" w:rsidRDefault="00BA6FE1" w:rsidP="00515017">
      <w:pPr>
        <w:shd w:val="clear" w:color="auto" w:fill="FFFFFF"/>
        <w:spacing w:before="240" w:after="240" w:line="240" w:lineRule="auto"/>
        <w:jc w:val="both"/>
        <w:outlineLvl w:val="0"/>
        <w:rPr>
          <w:rFonts w:ascii="Arial" w:eastAsia="Times New Roman" w:hAnsi="Arial" w:cs="Arial"/>
          <w:color w:val="222222"/>
          <w:lang w:eastAsia="en-AU"/>
        </w:rPr>
      </w:pPr>
      <w:r w:rsidRPr="007D0A39">
        <w:rPr>
          <w:rFonts w:ascii="Arial" w:eastAsia="Times New Roman" w:hAnsi="Arial" w:cs="Arial"/>
          <w:lang w:eastAsia="en-AU"/>
        </w:rPr>
        <w:t>Suicide Prevention Australia</w:t>
      </w:r>
      <w:r>
        <w:rPr>
          <w:rFonts w:ascii="Arial" w:eastAsia="Times New Roman" w:hAnsi="Arial" w:cs="Arial"/>
          <w:lang w:eastAsia="en-AU"/>
        </w:rPr>
        <w:t xml:space="preserve"> (SPA)</w:t>
      </w:r>
      <w:r w:rsidRPr="007D0A39">
        <w:rPr>
          <w:rFonts w:ascii="Arial" w:eastAsia="Times New Roman" w:hAnsi="Arial" w:cs="Arial"/>
          <w:lang w:eastAsia="en-AU"/>
        </w:rPr>
        <w:t xml:space="preserve">, </w:t>
      </w:r>
      <w:r>
        <w:rPr>
          <w:rFonts w:ascii="Arial" w:eastAsia="Times New Roman" w:hAnsi="Arial" w:cs="Arial"/>
          <w:lang w:eastAsia="en-AU"/>
        </w:rPr>
        <w:t xml:space="preserve">our leading agency </w:t>
      </w:r>
      <w:r w:rsidR="00DF3532">
        <w:rPr>
          <w:rFonts w:ascii="Arial" w:eastAsia="Times New Roman" w:hAnsi="Arial" w:cs="Arial"/>
          <w:lang w:eastAsia="en-AU"/>
        </w:rPr>
        <w:t>tasked with p</w:t>
      </w:r>
      <w:r>
        <w:rPr>
          <w:rFonts w:ascii="Arial" w:eastAsia="Times New Roman" w:hAnsi="Arial" w:cs="Arial"/>
          <w:lang w:eastAsia="en-AU"/>
        </w:rPr>
        <w:t>revent</w:t>
      </w:r>
      <w:r w:rsidR="00DF3532">
        <w:rPr>
          <w:rFonts w:ascii="Arial" w:eastAsia="Times New Roman" w:hAnsi="Arial" w:cs="Arial"/>
          <w:lang w:eastAsia="en-AU"/>
        </w:rPr>
        <w:t>ing</w:t>
      </w:r>
      <w:r>
        <w:rPr>
          <w:rFonts w:ascii="Arial" w:eastAsia="Times New Roman" w:hAnsi="Arial" w:cs="Arial"/>
          <w:lang w:eastAsia="en-AU"/>
        </w:rPr>
        <w:t xml:space="preserve"> </w:t>
      </w:r>
      <w:r w:rsidR="00FB0CBF">
        <w:rPr>
          <w:rFonts w:ascii="Arial" w:eastAsia="Times New Roman" w:hAnsi="Arial" w:cs="Arial"/>
          <w:lang w:eastAsia="en-AU"/>
        </w:rPr>
        <w:t>Australians from self-death had this to say on the</w:t>
      </w:r>
      <w:r w:rsidRPr="007D0A39">
        <w:rPr>
          <w:rFonts w:ascii="Arial" w:eastAsia="Times New Roman" w:hAnsi="Arial" w:cs="Arial"/>
          <w:lang w:eastAsia="en-AU"/>
        </w:rPr>
        <w:t xml:space="preserve"> rise in numbers</w:t>
      </w:r>
      <w:r w:rsidR="00FB0CBF">
        <w:rPr>
          <w:rFonts w:ascii="Arial" w:eastAsia="Times New Roman" w:hAnsi="Arial" w:cs="Arial"/>
          <w:lang w:eastAsia="en-AU"/>
        </w:rPr>
        <w:t>:</w:t>
      </w:r>
      <w:r w:rsidRPr="007D0A39">
        <w:rPr>
          <w:rFonts w:ascii="Arial" w:eastAsia="Times New Roman" w:hAnsi="Arial" w:cs="Arial"/>
          <w:lang w:eastAsia="en-AU"/>
        </w:rPr>
        <w:t xml:space="preserve"> “</w:t>
      </w:r>
      <w:r w:rsidRPr="007D0A39">
        <w:rPr>
          <w:rFonts w:ascii="Arial" w:hAnsi="Arial" w:cs="Arial"/>
        </w:rPr>
        <w:t>It’s disappointing that suicide deaths in Australia are still higher than they were 15 years ago and still the leading cause of death in younger Australians.”</w:t>
      </w:r>
    </w:p>
    <w:p w14:paraId="19CDAA05" w14:textId="42230D4F" w:rsidR="00515017" w:rsidRPr="007D0A39" w:rsidRDefault="00515017" w:rsidP="00515017">
      <w:pPr>
        <w:rPr>
          <w:rFonts w:ascii="Arial" w:hAnsi="Arial" w:cs="Arial"/>
        </w:rPr>
      </w:pPr>
      <w:r w:rsidRPr="007D0A39">
        <w:rPr>
          <w:rFonts w:ascii="Arial" w:hAnsi="Arial" w:cs="Arial"/>
        </w:rPr>
        <w:t xml:space="preserve">After 15 years of </w:t>
      </w:r>
      <w:r>
        <w:rPr>
          <w:rFonts w:ascii="Arial" w:hAnsi="Arial" w:cs="Arial"/>
        </w:rPr>
        <w:t xml:space="preserve">substantial </w:t>
      </w:r>
      <w:r w:rsidRPr="007D0A39">
        <w:rPr>
          <w:rFonts w:ascii="Arial" w:hAnsi="Arial" w:cs="Arial"/>
        </w:rPr>
        <w:t>investments, billions of dollars</w:t>
      </w:r>
      <w:r w:rsidR="00DF3532">
        <w:rPr>
          <w:rFonts w:ascii="Arial" w:hAnsi="Arial" w:cs="Arial"/>
        </w:rPr>
        <w:t xml:space="preserve"> in</w:t>
      </w:r>
      <w:r w:rsidRPr="007D0A39">
        <w:rPr>
          <w:rFonts w:ascii="Arial" w:hAnsi="Arial" w:cs="Arial"/>
        </w:rPr>
        <w:t xml:space="preserve"> </w:t>
      </w:r>
      <w:r w:rsidR="0028412D">
        <w:rPr>
          <w:rFonts w:ascii="Arial" w:hAnsi="Arial" w:cs="Arial"/>
        </w:rPr>
        <w:t xml:space="preserve">agencies, high-profile advocates, </w:t>
      </w:r>
      <w:r w:rsidRPr="007D0A39">
        <w:rPr>
          <w:rFonts w:ascii="Arial" w:hAnsi="Arial" w:cs="Arial"/>
        </w:rPr>
        <w:t xml:space="preserve">taskforces, inquiries, reports, campaigns, helplines, and passionate speeches by </w:t>
      </w:r>
      <w:r w:rsidR="00585D22">
        <w:rPr>
          <w:rFonts w:ascii="Arial" w:hAnsi="Arial" w:cs="Arial"/>
        </w:rPr>
        <w:t>politicians</w:t>
      </w:r>
      <w:r w:rsidRPr="007D0A39">
        <w:rPr>
          <w:rFonts w:ascii="Arial" w:hAnsi="Arial" w:cs="Arial"/>
        </w:rPr>
        <w:t xml:space="preserve">, </w:t>
      </w:r>
      <w:r w:rsidR="00585D22">
        <w:rPr>
          <w:rFonts w:ascii="Arial" w:hAnsi="Arial" w:cs="Arial"/>
        </w:rPr>
        <w:t xml:space="preserve">the Australian approach to </w:t>
      </w:r>
      <w:r w:rsidRPr="007D0A39">
        <w:rPr>
          <w:rFonts w:ascii="Arial" w:hAnsi="Arial" w:cs="Arial"/>
        </w:rPr>
        <w:t>prevent</w:t>
      </w:r>
      <w:r w:rsidR="00F04762">
        <w:rPr>
          <w:rFonts w:ascii="Arial" w:hAnsi="Arial" w:cs="Arial"/>
        </w:rPr>
        <w:t>ing</w:t>
      </w:r>
      <w:r w:rsidRPr="007D0A39">
        <w:rPr>
          <w:rFonts w:ascii="Arial" w:hAnsi="Arial" w:cs="Arial"/>
        </w:rPr>
        <w:t xml:space="preserve"> suicide</w:t>
      </w:r>
      <w:r w:rsidR="00585D22">
        <w:rPr>
          <w:rFonts w:ascii="Arial" w:hAnsi="Arial" w:cs="Arial"/>
        </w:rPr>
        <w:t xml:space="preserve"> </w:t>
      </w:r>
      <w:r w:rsidR="001816BF">
        <w:rPr>
          <w:rFonts w:ascii="Arial" w:hAnsi="Arial" w:cs="Arial"/>
        </w:rPr>
        <w:t>is not working.</w:t>
      </w:r>
    </w:p>
    <w:p w14:paraId="1F4EE752" w14:textId="5790F9B4" w:rsidR="001816BF" w:rsidRDefault="000408FB" w:rsidP="00EA05FF">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Unlike many other countries, suicide prevention in Australia relies on a paradoxical approach, </w:t>
      </w:r>
      <w:r w:rsidR="007B28EC">
        <w:rPr>
          <w:rFonts w:ascii="Arial" w:eastAsia="Times New Roman" w:hAnsi="Arial" w:cs="Arial"/>
          <w:bCs/>
          <w:color w:val="222222"/>
          <w:lang w:eastAsia="en-AU"/>
        </w:rPr>
        <w:t xml:space="preserve">preventing the </w:t>
      </w:r>
      <w:r w:rsidR="00517881">
        <w:rPr>
          <w:rFonts w:ascii="Arial" w:eastAsia="Times New Roman" w:hAnsi="Arial" w:cs="Arial"/>
          <w:bCs/>
          <w:color w:val="222222"/>
          <w:lang w:eastAsia="en-AU"/>
        </w:rPr>
        <w:t xml:space="preserve">media </w:t>
      </w:r>
      <w:r w:rsidR="007B28EC">
        <w:rPr>
          <w:rFonts w:ascii="Arial" w:eastAsia="Times New Roman" w:hAnsi="Arial" w:cs="Arial"/>
          <w:bCs/>
          <w:color w:val="222222"/>
          <w:lang w:eastAsia="en-AU"/>
        </w:rPr>
        <w:t xml:space="preserve">from </w:t>
      </w:r>
      <w:r w:rsidR="00517881">
        <w:rPr>
          <w:rFonts w:ascii="Arial" w:eastAsia="Times New Roman" w:hAnsi="Arial" w:cs="Arial"/>
          <w:bCs/>
          <w:color w:val="222222"/>
          <w:lang w:eastAsia="en-AU"/>
        </w:rPr>
        <w:t xml:space="preserve">openly discussing suicide. </w:t>
      </w:r>
    </w:p>
    <w:p w14:paraId="7F00B8FF" w14:textId="6FC85890" w:rsidR="00515017" w:rsidRPr="00F04762" w:rsidRDefault="00DB34CD" w:rsidP="00EA05FF">
      <w:pPr>
        <w:shd w:val="clear" w:color="auto" w:fill="FFFFFF"/>
        <w:spacing w:before="240" w:after="240" w:line="240" w:lineRule="auto"/>
        <w:jc w:val="both"/>
        <w:outlineLvl w:val="0"/>
        <w:rPr>
          <w:rFonts w:ascii="Arial" w:eastAsia="Times New Roman" w:hAnsi="Arial" w:cs="Arial"/>
          <w:bCs/>
          <w:color w:val="222222"/>
          <w:lang w:eastAsia="en-AU"/>
        </w:rPr>
      </w:pPr>
      <w:r>
        <w:rPr>
          <w:rFonts w:ascii="Arial" w:eastAsia="Times New Roman" w:hAnsi="Arial" w:cs="Arial"/>
          <w:bCs/>
          <w:color w:val="222222"/>
          <w:lang w:eastAsia="en-AU"/>
        </w:rPr>
        <w:t xml:space="preserve">Australian media blindly follow the guidelines by the government funded Mindframe. </w:t>
      </w:r>
    </w:p>
    <w:p w14:paraId="4ECC50B1" w14:textId="0CDE5C20" w:rsidR="00EA05FF" w:rsidRPr="005B364A" w:rsidRDefault="00840509"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We are familiar with how Mindframe maintain</w:t>
      </w:r>
      <w:r w:rsidR="00D60F2A">
        <w:rPr>
          <w:rFonts w:ascii="Arial" w:eastAsia="Times New Roman" w:hAnsi="Arial" w:cs="Arial"/>
          <w:color w:val="222222"/>
          <w:lang w:eastAsia="en-AU"/>
        </w:rPr>
        <w:t>s</w:t>
      </w:r>
      <w:r>
        <w:rPr>
          <w:rFonts w:ascii="Arial" w:eastAsia="Times New Roman" w:hAnsi="Arial" w:cs="Arial"/>
          <w:color w:val="222222"/>
          <w:lang w:eastAsia="en-AU"/>
        </w:rPr>
        <w:t xml:space="preserve"> the taboo on self-death</w:t>
      </w:r>
      <w:r w:rsidR="00D60F2A">
        <w:rPr>
          <w:rFonts w:ascii="Arial" w:eastAsia="Times New Roman" w:hAnsi="Arial" w:cs="Arial"/>
          <w:color w:val="222222"/>
          <w:lang w:eastAsia="en-AU"/>
        </w:rPr>
        <w:t>: a</w:t>
      </w:r>
      <w:r w:rsidR="00EA05FF" w:rsidRPr="005B364A">
        <w:rPr>
          <w:rFonts w:ascii="Arial" w:eastAsia="Times New Roman" w:hAnsi="Arial" w:cs="Arial"/>
          <w:color w:val="222222"/>
          <w:lang w:eastAsia="en-AU"/>
        </w:rPr>
        <w:t xml:space="preserve"> well-known </w:t>
      </w:r>
      <w:r w:rsidR="00EA05FF">
        <w:rPr>
          <w:rFonts w:ascii="Arial" w:eastAsia="Times New Roman" w:hAnsi="Arial" w:cs="Arial"/>
          <w:color w:val="222222"/>
          <w:lang w:eastAsia="en-AU"/>
        </w:rPr>
        <w:t xml:space="preserve">person </w:t>
      </w:r>
      <w:r w:rsidR="00EA05FF" w:rsidRPr="005B364A">
        <w:rPr>
          <w:rFonts w:ascii="Arial" w:eastAsia="Times New Roman" w:hAnsi="Arial" w:cs="Arial"/>
          <w:color w:val="222222"/>
          <w:lang w:eastAsia="en-AU"/>
        </w:rPr>
        <w:t>die</w:t>
      </w:r>
      <w:r w:rsidR="00EA05FF">
        <w:rPr>
          <w:rFonts w:ascii="Arial" w:eastAsia="Times New Roman" w:hAnsi="Arial" w:cs="Arial"/>
          <w:color w:val="222222"/>
          <w:lang w:eastAsia="en-AU"/>
        </w:rPr>
        <w:t>s</w:t>
      </w:r>
      <w:r w:rsidR="00D60F2A">
        <w:rPr>
          <w:rFonts w:ascii="Arial" w:eastAsia="Times New Roman" w:hAnsi="Arial" w:cs="Arial"/>
          <w:color w:val="222222"/>
          <w:lang w:eastAsia="en-AU"/>
        </w:rPr>
        <w:t>, d</w:t>
      </w:r>
      <w:r w:rsidR="00EA05FF" w:rsidRPr="005B364A">
        <w:rPr>
          <w:rFonts w:ascii="Arial" w:eastAsia="Times New Roman" w:hAnsi="Arial" w:cs="Arial"/>
          <w:color w:val="222222"/>
          <w:lang w:eastAsia="en-AU"/>
        </w:rPr>
        <w:t xml:space="preserve">espite widespread national media coverage, we don’t know how </w:t>
      </w:r>
      <w:r w:rsidR="00EA05FF">
        <w:rPr>
          <w:rFonts w:ascii="Arial" w:eastAsia="Times New Roman" w:hAnsi="Arial" w:cs="Arial"/>
          <w:color w:val="222222"/>
          <w:lang w:eastAsia="en-AU"/>
        </w:rPr>
        <w:t>they</w:t>
      </w:r>
      <w:r w:rsidR="00EA05FF" w:rsidRPr="005B364A">
        <w:rPr>
          <w:rFonts w:ascii="Arial" w:eastAsia="Times New Roman" w:hAnsi="Arial" w:cs="Arial"/>
          <w:color w:val="222222"/>
          <w:lang w:eastAsia="en-AU"/>
        </w:rPr>
        <w:t xml:space="preserve"> died, the circumstances, location, method, or the reasons.</w:t>
      </w:r>
    </w:p>
    <w:p w14:paraId="0F40783C" w14:textId="3822F62F" w:rsidR="00EA05FF"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Following </w:t>
      </w:r>
      <w:r w:rsidR="007035B6">
        <w:rPr>
          <w:rFonts w:ascii="Arial" w:eastAsia="Times New Roman" w:hAnsi="Arial" w:cs="Arial"/>
          <w:color w:val="222222"/>
          <w:lang w:eastAsia="en-AU"/>
        </w:rPr>
        <w:t xml:space="preserve">an article </w:t>
      </w:r>
      <w:r w:rsidRPr="005B364A">
        <w:rPr>
          <w:rFonts w:ascii="Arial" w:eastAsia="Times New Roman" w:hAnsi="Arial" w:cs="Arial"/>
          <w:color w:val="222222"/>
          <w:lang w:eastAsia="en-AU"/>
        </w:rPr>
        <w:t xml:space="preserve">describing </w:t>
      </w:r>
      <w:r>
        <w:rPr>
          <w:rFonts w:ascii="Arial" w:eastAsia="Times New Roman" w:hAnsi="Arial" w:cs="Arial"/>
          <w:color w:val="222222"/>
          <w:lang w:eastAsia="en-AU"/>
        </w:rPr>
        <w:t>their</w:t>
      </w:r>
      <w:r w:rsidRPr="005B364A">
        <w:rPr>
          <w:rFonts w:ascii="Arial" w:eastAsia="Times New Roman" w:hAnsi="Arial" w:cs="Arial"/>
          <w:color w:val="222222"/>
          <w:lang w:eastAsia="en-AU"/>
        </w:rPr>
        <w:t xml:space="preserve"> achievements the Lifeline number</w:t>
      </w:r>
      <w:r>
        <w:rPr>
          <w:rFonts w:ascii="Arial" w:eastAsia="Times New Roman" w:hAnsi="Arial" w:cs="Arial"/>
          <w:color w:val="222222"/>
          <w:lang w:eastAsia="en-AU"/>
        </w:rPr>
        <w:t xml:space="preserve"> is displayed, with readers advised to contact the helpline if this story cause</w:t>
      </w:r>
      <w:r w:rsidR="007035B6">
        <w:rPr>
          <w:rFonts w:ascii="Arial" w:eastAsia="Times New Roman" w:hAnsi="Arial" w:cs="Arial"/>
          <w:color w:val="222222"/>
          <w:lang w:eastAsia="en-AU"/>
        </w:rPr>
        <w:t>s</w:t>
      </w:r>
      <w:r>
        <w:rPr>
          <w:rFonts w:ascii="Arial" w:eastAsia="Times New Roman" w:hAnsi="Arial" w:cs="Arial"/>
          <w:color w:val="222222"/>
          <w:lang w:eastAsia="en-AU"/>
        </w:rPr>
        <w:t xml:space="preserve"> distress. </w:t>
      </w:r>
      <w:r w:rsidR="0061400A">
        <w:rPr>
          <w:rFonts w:ascii="Arial" w:eastAsia="Times New Roman" w:hAnsi="Arial" w:cs="Arial"/>
          <w:color w:val="222222"/>
          <w:lang w:eastAsia="en-AU"/>
        </w:rPr>
        <w:t>We don’t know what the distress may be, as the news article</w:t>
      </w:r>
      <w:r w:rsidR="007035B6">
        <w:rPr>
          <w:rFonts w:ascii="Arial" w:eastAsia="Times New Roman" w:hAnsi="Arial" w:cs="Arial"/>
          <w:color w:val="222222"/>
          <w:lang w:eastAsia="en-AU"/>
        </w:rPr>
        <w:t xml:space="preserve"> (</w:t>
      </w:r>
      <w:r w:rsidR="0061400A">
        <w:rPr>
          <w:rFonts w:ascii="Arial" w:eastAsia="Times New Roman" w:hAnsi="Arial" w:cs="Arial"/>
          <w:color w:val="222222"/>
          <w:lang w:eastAsia="en-AU"/>
        </w:rPr>
        <w:t>obituary</w:t>
      </w:r>
      <w:r w:rsidR="007035B6">
        <w:rPr>
          <w:rFonts w:ascii="Arial" w:eastAsia="Times New Roman" w:hAnsi="Arial" w:cs="Arial"/>
          <w:color w:val="222222"/>
          <w:lang w:eastAsia="en-AU"/>
        </w:rPr>
        <w:t>)</w:t>
      </w:r>
      <w:r w:rsidR="0061400A">
        <w:rPr>
          <w:rFonts w:ascii="Arial" w:eastAsia="Times New Roman" w:hAnsi="Arial" w:cs="Arial"/>
          <w:color w:val="222222"/>
          <w:lang w:eastAsia="en-AU"/>
        </w:rPr>
        <w:t xml:space="preserve"> does not mention the word suicide.</w:t>
      </w:r>
    </w:p>
    <w:p w14:paraId="375158C9" w14:textId="016FF869" w:rsidR="00EA05FF" w:rsidRPr="005B364A" w:rsidRDefault="002D4CE4" w:rsidP="002D4CE4">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Suicide is taboo. </w:t>
      </w:r>
      <w:r w:rsidR="0086335F">
        <w:rPr>
          <w:rFonts w:ascii="Arial" w:eastAsia="Times New Roman" w:hAnsi="Arial" w:cs="Arial"/>
          <w:color w:val="222222"/>
          <w:lang w:eastAsia="en-AU"/>
        </w:rPr>
        <w:t>It’s shut away in a sealed box. M</w:t>
      </w:r>
      <w:r>
        <w:rPr>
          <w:rFonts w:ascii="Arial" w:eastAsia="Times New Roman" w:hAnsi="Arial" w:cs="Arial"/>
          <w:color w:val="222222"/>
          <w:lang w:eastAsia="en-AU"/>
        </w:rPr>
        <w:t xml:space="preserve">edia are advised </w:t>
      </w:r>
      <w:r w:rsidR="0086335F">
        <w:rPr>
          <w:rFonts w:ascii="Arial" w:eastAsia="Times New Roman" w:hAnsi="Arial" w:cs="Arial"/>
          <w:color w:val="222222"/>
          <w:lang w:eastAsia="en-AU"/>
        </w:rPr>
        <w:t xml:space="preserve">against </w:t>
      </w:r>
      <w:r>
        <w:rPr>
          <w:rFonts w:ascii="Arial" w:eastAsia="Times New Roman" w:hAnsi="Arial" w:cs="Arial"/>
          <w:color w:val="222222"/>
          <w:lang w:eastAsia="en-AU"/>
        </w:rPr>
        <w:t>print</w:t>
      </w:r>
      <w:r w:rsidR="00A01C76">
        <w:rPr>
          <w:rFonts w:ascii="Arial" w:eastAsia="Times New Roman" w:hAnsi="Arial" w:cs="Arial"/>
          <w:color w:val="222222"/>
          <w:lang w:eastAsia="en-AU"/>
        </w:rPr>
        <w:t>ing</w:t>
      </w:r>
      <w:r>
        <w:rPr>
          <w:rFonts w:ascii="Arial" w:eastAsia="Times New Roman" w:hAnsi="Arial" w:cs="Arial"/>
          <w:color w:val="222222"/>
          <w:lang w:eastAsia="en-AU"/>
        </w:rPr>
        <w:t xml:space="preserve"> the word in relation to a self-death, </w:t>
      </w:r>
      <w:r w:rsidR="00EA05FF" w:rsidRPr="005B364A">
        <w:rPr>
          <w:rFonts w:ascii="Arial" w:eastAsia="Times New Roman" w:hAnsi="Arial" w:cs="Arial"/>
          <w:color w:val="222222"/>
          <w:lang w:eastAsia="en-AU"/>
        </w:rPr>
        <w:t xml:space="preserve">but if </w:t>
      </w:r>
      <w:r w:rsidR="00831DDE">
        <w:rPr>
          <w:rFonts w:ascii="Arial" w:eastAsia="Times New Roman" w:hAnsi="Arial" w:cs="Arial"/>
          <w:color w:val="222222"/>
          <w:lang w:eastAsia="en-AU"/>
        </w:rPr>
        <w:t xml:space="preserve">readers are </w:t>
      </w:r>
      <w:r w:rsidR="00EA05FF" w:rsidRPr="005B364A">
        <w:rPr>
          <w:rFonts w:ascii="Arial" w:eastAsia="Times New Roman" w:hAnsi="Arial" w:cs="Arial"/>
          <w:color w:val="222222"/>
          <w:lang w:eastAsia="en-AU"/>
        </w:rPr>
        <w:t xml:space="preserve">distressed about news that never mentions </w:t>
      </w:r>
      <w:r>
        <w:rPr>
          <w:rFonts w:ascii="Arial" w:eastAsia="Times New Roman" w:hAnsi="Arial" w:cs="Arial"/>
          <w:color w:val="222222"/>
          <w:lang w:eastAsia="en-AU"/>
        </w:rPr>
        <w:t xml:space="preserve">how </w:t>
      </w:r>
      <w:r w:rsidR="008D29EF">
        <w:rPr>
          <w:rFonts w:ascii="Arial" w:eastAsia="Times New Roman" w:hAnsi="Arial" w:cs="Arial"/>
          <w:color w:val="222222"/>
          <w:lang w:eastAsia="en-AU"/>
        </w:rPr>
        <w:t>someone died</w:t>
      </w:r>
      <w:r w:rsidR="00831DDE">
        <w:rPr>
          <w:rFonts w:ascii="Arial" w:eastAsia="Times New Roman" w:hAnsi="Arial" w:cs="Arial"/>
          <w:color w:val="222222"/>
          <w:lang w:eastAsia="en-AU"/>
        </w:rPr>
        <w:t>, they</w:t>
      </w:r>
      <w:r w:rsidR="00EA05FF">
        <w:rPr>
          <w:rFonts w:ascii="Arial" w:eastAsia="Times New Roman" w:hAnsi="Arial" w:cs="Arial"/>
          <w:color w:val="222222"/>
          <w:lang w:eastAsia="en-AU"/>
        </w:rPr>
        <w:t>’re advised to</w:t>
      </w:r>
      <w:r w:rsidR="00EA05FF" w:rsidRPr="005B364A">
        <w:rPr>
          <w:rFonts w:ascii="Arial" w:eastAsia="Times New Roman" w:hAnsi="Arial" w:cs="Arial"/>
          <w:color w:val="222222"/>
          <w:lang w:eastAsia="en-AU"/>
        </w:rPr>
        <w:t xml:space="preserve"> reach out for help. </w:t>
      </w:r>
    </w:p>
    <w:p w14:paraId="1221C1AA" w14:textId="77777777" w:rsidR="002D4CE4"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Few</w:t>
      </w:r>
      <w:r>
        <w:rPr>
          <w:rFonts w:ascii="Arial" w:eastAsia="Times New Roman" w:hAnsi="Arial" w:cs="Arial"/>
          <w:color w:val="222222"/>
          <w:lang w:eastAsia="en-AU"/>
        </w:rPr>
        <w:t xml:space="preserve"> are willing to </w:t>
      </w:r>
      <w:r w:rsidRPr="005B364A">
        <w:rPr>
          <w:rFonts w:ascii="Arial" w:eastAsia="Times New Roman" w:hAnsi="Arial" w:cs="Arial"/>
          <w:color w:val="222222"/>
          <w:lang w:eastAsia="en-AU"/>
        </w:rPr>
        <w:t>challenge the status quo</w:t>
      </w:r>
      <w:r>
        <w:rPr>
          <w:rFonts w:ascii="Arial" w:eastAsia="Times New Roman" w:hAnsi="Arial" w:cs="Arial"/>
          <w:color w:val="222222"/>
          <w:lang w:eastAsia="en-AU"/>
        </w:rPr>
        <w:t xml:space="preserve"> and call for independent evaluation of restrictive media guidelines as a </w:t>
      </w:r>
      <w:r w:rsidRPr="005B364A">
        <w:rPr>
          <w:rFonts w:ascii="Arial" w:eastAsia="Times New Roman" w:hAnsi="Arial" w:cs="Arial"/>
          <w:color w:val="222222"/>
          <w:lang w:eastAsia="en-AU"/>
        </w:rPr>
        <w:t>suicide prevention program</w:t>
      </w:r>
      <w:r>
        <w:rPr>
          <w:rFonts w:ascii="Arial" w:eastAsia="Times New Roman" w:hAnsi="Arial" w:cs="Arial"/>
          <w:color w:val="222222"/>
          <w:lang w:eastAsia="en-AU"/>
        </w:rPr>
        <w:t xml:space="preserve">. </w:t>
      </w:r>
    </w:p>
    <w:p w14:paraId="15AA07BF" w14:textId="77777777" w:rsidR="00E42040"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Suicide prevention has become an industry</w:t>
      </w:r>
      <w:r>
        <w:rPr>
          <w:rFonts w:ascii="Arial" w:eastAsia="Times New Roman" w:hAnsi="Arial" w:cs="Arial"/>
          <w:color w:val="222222"/>
          <w:lang w:eastAsia="en-AU"/>
        </w:rPr>
        <w:t>,</w:t>
      </w:r>
      <w:r w:rsidRPr="005B364A">
        <w:rPr>
          <w:rFonts w:ascii="Arial" w:eastAsia="Times New Roman" w:hAnsi="Arial" w:cs="Arial"/>
          <w:color w:val="222222"/>
          <w:lang w:eastAsia="en-AU"/>
        </w:rPr>
        <w:t xml:space="preserve"> and challenging the ‘preventionist’ model carries reputational risks.</w:t>
      </w:r>
      <w:r>
        <w:rPr>
          <w:rFonts w:ascii="Arial" w:eastAsia="Times New Roman" w:hAnsi="Arial" w:cs="Arial"/>
          <w:color w:val="222222"/>
          <w:lang w:eastAsia="en-AU"/>
        </w:rPr>
        <w:t xml:space="preserve"> </w:t>
      </w:r>
    </w:p>
    <w:p w14:paraId="5FBC254C" w14:textId="77777777" w:rsidR="00E42040"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lastRenderedPageBreak/>
        <w:t>The sacred cow of the suicide prevention sector is </w:t>
      </w:r>
      <w:r w:rsidRPr="00E42040">
        <w:rPr>
          <w:rFonts w:ascii="Arial" w:eastAsia="Times New Roman" w:hAnsi="Arial" w:cs="Arial"/>
          <w:i/>
          <w:iCs/>
          <w:lang w:eastAsia="en-AU"/>
        </w:rPr>
        <w:t>Mindframe</w:t>
      </w:r>
      <w:r w:rsidRPr="005B364A">
        <w:rPr>
          <w:rFonts w:ascii="Arial" w:eastAsia="Times New Roman" w:hAnsi="Arial" w:cs="Arial"/>
          <w:color w:val="222222"/>
          <w:lang w:eastAsia="en-AU"/>
        </w:rPr>
        <w:t xml:space="preserve">, a government initiative aimed at encouraging </w:t>
      </w:r>
      <w:r>
        <w:rPr>
          <w:rFonts w:ascii="Arial" w:eastAsia="Times New Roman" w:hAnsi="Arial" w:cs="Arial"/>
          <w:color w:val="222222"/>
          <w:lang w:eastAsia="en-AU"/>
        </w:rPr>
        <w:t>“</w:t>
      </w:r>
      <w:r w:rsidRPr="005B364A">
        <w:rPr>
          <w:rFonts w:ascii="Arial" w:eastAsia="Times New Roman" w:hAnsi="Arial" w:cs="Arial"/>
          <w:color w:val="222222"/>
          <w:lang w:eastAsia="en-AU"/>
        </w:rPr>
        <w:t>responsible, accurate and sensitive representation of mental illness and suicide in the Australian mass media</w:t>
      </w:r>
      <w:r>
        <w:rPr>
          <w:rFonts w:ascii="Arial" w:eastAsia="Times New Roman" w:hAnsi="Arial" w:cs="Arial"/>
          <w:color w:val="222222"/>
          <w:lang w:eastAsia="en-AU"/>
        </w:rPr>
        <w:t>”</w:t>
      </w:r>
      <w:r w:rsidRPr="005B364A">
        <w:rPr>
          <w:rFonts w:ascii="Arial" w:eastAsia="Times New Roman" w:hAnsi="Arial" w:cs="Arial"/>
          <w:color w:val="222222"/>
          <w:lang w:eastAsia="en-AU"/>
        </w:rPr>
        <w:t xml:space="preserve">. </w:t>
      </w:r>
    </w:p>
    <w:p w14:paraId="436933F1" w14:textId="36F7E941"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Mindframe recommends that to minimise risk, media reporting should </w:t>
      </w:r>
      <w:r>
        <w:rPr>
          <w:rFonts w:ascii="Arial" w:eastAsia="Times New Roman" w:hAnsi="Arial" w:cs="Arial"/>
          <w:color w:val="222222"/>
          <w:lang w:eastAsia="en-AU"/>
        </w:rPr>
        <w:t>“</w:t>
      </w:r>
      <w:r w:rsidRPr="005B364A">
        <w:rPr>
          <w:rFonts w:ascii="Arial" w:eastAsia="Times New Roman" w:hAnsi="Arial" w:cs="Arial"/>
          <w:color w:val="222222"/>
          <w:lang w:eastAsia="en-AU"/>
        </w:rPr>
        <w:t>not glamourise suicide or provide specific details about the method or location of death</w:t>
      </w:r>
      <w:r>
        <w:rPr>
          <w:rFonts w:ascii="Arial" w:eastAsia="Times New Roman" w:hAnsi="Arial" w:cs="Arial"/>
          <w:color w:val="222222"/>
          <w:lang w:eastAsia="en-AU"/>
        </w:rPr>
        <w:t>”</w:t>
      </w:r>
      <w:r w:rsidRPr="005B364A">
        <w:rPr>
          <w:rFonts w:ascii="Arial" w:eastAsia="Times New Roman" w:hAnsi="Arial" w:cs="Arial"/>
          <w:color w:val="222222"/>
          <w:lang w:eastAsia="en-AU"/>
        </w:rPr>
        <w:t>.  </w:t>
      </w:r>
    </w:p>
    <w:p w14:paraId="0F4AA9C0" w14:textId="77777777" w:rsidR="001A20B7" w:rsidRDefault="009A4E24"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The media adhere to the </w:t>
      </w:r>
      <w:r w:rsidR="00EA05FF" w:rsidRPr="005B364A">
        <w:rPr>
          <w:rFonts w:ascii="Arial" w:eastAsia="Times New Roman" w:hAnsi="Arial" w:cs="Arial"/>
          <w:color w:val="222222"/>
          <w:lang w:eastAsia="en-AU"/>
        </w:rPr>
        <w:t xml:space="preserve">Mindframe </w:t>
      </w:r>
      <w:r w:rsidR="00EA05FF">
        <w:rPr>
          <w:rFonts w:ascii="Arial" w:eastAsia="Times New Roman" w:hAnsi="Arial" w:cs="Arial"/>
          <w:color w:val="222222"/>
          <w:lang w:eastAsia="en-AU"/>
        </w:rPr>
        <w:t>dictate</w:t>
      </w:r>
      <w:r>
        <w:rPr>
          <w:rFonts w:ascii="Arial" w:eastAsia="Times New Roman" w:hAnsi="Arial" w:cs="Arial"/>
          <w:color w:val="222222"/>
          <w:lang w:eastAsia="en-AU"/>
        </w:rPr>
        <w:t xml:space="preserve"> </w:t>
      </w:r>
      <w:r w:rsidR="00EA05FF">
        <w:rPr>
          <w:rFonts w:ascii="Arial" w:eastAsia="Times New Roman" w:hAnsi="Arial" w:cs="Arial"/>
          <w:color w:val="222222"/>
          <w:lang w:eastAsia="en-AU"/>
        </w:rPr>
        <w:t xml:space="preserve">on </w:t>
      </w:r>
      <w:r w:rsidR="00EA05FF" w:rsidRPr="005B364A">
        <w:rPr>
          <w:rFonts w:ascii="Arial" w:eastAsia="Times New Roman" w:hAnsi="Arial" w:cs="Arial"/>
          <w:color w:val="222222"/>
          <w:lang w:eastAsia="en-AU"/>
        </w:rPr>
        <w:t>suicide</w:t>
      </w:r>
      <w:r w:rsidR="00EA05FF">
        <w:rPr>
          <w:rFonts w:ascii="Arial" w:eastAsia="Times New Roman" w:hAnsi="Arial" w:cs="Arial"/>
          <w:color w:val="222222"/>
          <w:lang w:eastAsia="en-AU"/>
        </w:rPr>
        <w:t xml:space="preserve">, </w:t>
      </w:r>
      <w:r>
        <w:rPr>
          <w:rFonts w:ascii="Arial" w:eastAsia="Times New Roman" w:hAnsi="Arial" w:cs="Arial"/>
          <w:color w:val="222222"/>
          <w:lang w:eastAsia="en-AU"/>
        </w:rPr>
        <w:t>unquestion</w:t>
      </w:r>
      <w:r w:rsidR="001A20B7">
        <w:rPr>
          <w:rFonts w:ascii="Arial" w:eastAsia="Times New Roman" w:hAnsi="Arial" w:cs="Arial"/>
          <w:color w:val="222222"/>
          <w:lang w:eastAsia="en-AU"/>
        </w:rPr>
        <w:t xml:space="preserve">ingly agreeing that </w:t>
      </w:r>
      <w:r w:rsidR="00EA05FF">
        <w:rPr>
          <w:rFonts w:ascii="Arial" w:eastAsia="Times New Roman" w:hAnsi="Arial" w:cs="Arial"/>
          <w:color w:val="222222"/>
          <w:lang w:eastAsia="en-AU"/>
        </w:rPr>
        <w:t xml:space="preserve">inappropriate coverage </w:t>
      </w:r>
      <w:r w:rsidR="00EA05FF" w:rsidRPr="005B364A">
        <w:rPr>
          <w:rFonts w:ascii="Arial" w:eastAsia="Times New Roman" w:hAnsi="Arial" w:cs="Arial"/>
          <w:color w:val="222222"/>
          <w:lang w:eastAsia="en-AU"/>
        </w:rPr>
        <w:t>encourages copy-cat and cluster suicides.</w:t>
      </w:r>
      <w:r w:rsidR="00EA05FF">
        <w:rPr>
          <w:rFonts w:ascii="Arial" w:eastAsia="Times New Roman" w:hAnsi="Arial" w:cs="Arial"/>
          <w:color w:val="222222"/>
          <w:lang w:eastAsia="en-AU"/>
        </w:rPr>
        <w:t xml:space="preserve"> </w:t>
      </w:r>
    </w:p>
    <w:p w14:paraId="6BB7D9F1" w14:textId="2BFB5DF5"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Contrariness best describes </w:t>
      </w:r>
      <w:r w:rsidR="001A20B7">
        <w:rPr>
          <w:rFonts w:ascii="Arial" w:eastAsia="Times New Roman" w:hAnsi="Arial" w:cs="Arial"/>
          <w:color w:val="222222"/>
          <w:lang w:eastAsia="en-AU"/>
        </w:rPr>
        <w:t xml:space="preserve">Mindframe </w:t>
      </w:r>
      <w:r w:rsidRPr="005B364A">
        <w:rPr>
          <w:rFonts w:ascii="Arial" w:eastAsia="Times New Roman" w:hAnsi="Arial" w:cs="Arial"/>
          <w:color w:val="222222"/>
          <w:lang w:eastAsia="en-AU"/>
        </w:rPr>
        <w:t>media guidelines. </w:t>
      </w:r>
      <w:r w:rsidRPr="00873364">
        <w:rPr>
          <w:rFonts w:ascii="Arial" w:eastAsia="Times New Roman" w:hAnsi="Arial" w:cs="Arial"/>
          <w:lang w:eastAsia="en-AU"/>
        </w:rPr>
        <w:t>Research studies</w:t>
      </w:r>
      <w:r w:rsidRPr="005B364A">
        <w:rPr>
          <w:rFonts w:ascii="Arial" w:eastAsia="Times New Roman" w:hAnsi="Arial" w:cs="Arial"/>
          <w:color w:val="222222"/>
          <w:lang w:eastAsia="en-AU"/>
        </w:rPr>
        <w:t xml:space="preserve"> purportedly reveal a direct connection between certain types of reportage on suicide and the likelihood of an increase among vulnerable individuals. The word ‘vulnerable’ is theirs; it is found throughout media guidelines on ‘responsible’ reporting of suicide. </w:t>
      </w:r>
    </w:p>
    <w:p w14:paraId="60BCE322" w14:textId="77777777" w:rsidR="003B0F5D" w:rsidRDefault="00873364"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The</w:t>
      </w:r>
      <w:r w:rsidR="00EA05FF" w:rsidRPr="005B364A">
        <w:rPr>
          <w:rFonts w:ascii="Arial" w:eastAsia="Times New Roman" w:hAnsi="Arial" w:cs="Arial"/>
          <w:color w:val="222222"/>
          <w:lang w:eastAsia="en-AU"/>
        </w:rPr>
        <w:t xml:space="preserve"> media </w:t>
      </w:r>
      <w:r w:rsidR="00F05D72">
        <w:rPr>
          <w:rFonts w:ascii="Arial" w:eastAsia="Times New Roman" w:hAnsi="Arial" w:cs="Arial"/>
          <w:color w:val="222222"/>
          <w:lang w:eastAsia="en-AU"/>
        </w:rPr>
        <w:t xml:space="preserve">have been </w:t>
      </w:r>
      <w:r w:rsidR="00EA05FF" w:rsidRPr="005B364A">
        <w:rPr>
          <w:rFonts w:ascii="Arial" w:eastAsia="Times New Roman" w:hAnsi="Arial" w:cs="Arial"/>
          <w:color w:val="222222"/>
          <w:lang w:eastAsia="en-AU"/>
        </w:rPr>
        <w:t>warned: explicit reporting of method, prominence of coverage, sensational coverage that ‘glamorizes’ suicide, and even the duration of a suicide report, can increase the possibility of suicide contagion or ‘copycat’ suicides. </w:t>
      </w:r>
    </w:p>
    <w:p w14:paraId="0730ED70" w14:textId="6B08ED1C" w:rsidR="00EA05FF"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Suicide is disguised in media </w:t>
      </w:r>
      <w:r w:rsidR="003B0F5D">
        <w:rPr>
          <w:rFonts w:ascii="Arial" w:eastAsia="Times New Roman" w:hAnsi="Arial" w:cs="Arial"/>
          <w:color w:val="222222"/>
          <w:lang w:eastAsia="en-AU"/>
        </w:rPr>
        <w:t xml:space="preserve">coverage </w:t>
      </w:r>
      <w:r>
        <w:rPr>
          <w:rFonts w:ascii="Arial" w:eastAsia="Times New Roman" w:hAnsi="Arial" w:cs="Arial"/>
          <w:color w:val="222222"/>
          <w:lang w:eastAsia="en-AU"/>
        </w:rPr>
        <w:t xml:space="preserve">by </w:t>
      </w:r>
      <w:r w:rsidRPr="005B364A">
        <w:rPr>
          <w:rFonts w:ascii="Arial" w:eastAsia="Times New Roman" w:hAnsi="Arial" w:cs="Arial"/>
          <w:color w:val="222222"/>
          <w:lang w:eastAsia="en-AU"/>
        </w:rPr>
        <w:t>euphemisms such as</w:t>
      </w:r>
      <w:r>
        <w:rPr>
          <w:rFonts w:ascii="Arial" w:eastAsia="Times New Roman" w:hAnsi="Arial" w:cs="Arial"/>
          <w:color w:val="222222"/>
          <w:lang w:eastAsia="en-AU"/>
        </w:rPr>
        <w:t xml:space="preserve"> </w:t>
      </w:r>
      <w:r w:rsidRPr="005B364A">
        <w:rPr>
          <w:rFonts w:ascii="Arial" w:eastAsia="Times New Roman" w:hAnsi="Arial" w:cs="Arial"/>
          <w:color w:val="222222"/>
          <w:lang w:eastAsia="en-AU"/>
        </w:rPr>
        <w:t xml:space="preserve">‘no suspicious </w:t>
      </w:r>
      <w:proofErr w:type="gramStart"/>
      <w:r w:rsidRPr="005B364A">
        <w:rPr>
          <w:rFonts w:ascii="Arial" w:eastAsia="Times New Roman" w:hAnsi="Arial" w:cs="Arial"/>
          <w:color w:val="222222"/>
          <w:lang w:eastAsia="en-AU"/>
        </w:rPr>
        <w:t>circumstances’</w:t>
      </w:r>
      <w:proofErr w:type="gramEnd"/>
      <w:r w:rsidRPr="005B364A">
        <w:rPr>
          <w:rFonts w:ascii="Arial" w:eastAsia="Times New Roman" w:hAnsi="Arial" w:cs="Arial"/>
          <w:color w:val="222222"/>
          <w:lang w:eastAsia="en-AU"/>
        </w:rPr>
        <w:t>. </w:t>
      </w:r>
    </w:p>
    <w:p w14:paraId="6E0906AD" w14:textId="77777777" w:rsidR="00592529"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No such guidelines apply to the reporting of </w:t>
      </w:r>
      <w:r w:rsidR="00592529">
        <w:rPr>
          <w:rFonts w:ascii="Arial" w:eastAsia="Times New Roman" w:hAnsi="Arial" w:cs="Arial"/>
          <w:color w:val="222222"/>
          <w:lang w:eastAsia="en-AU"/>
        </w:rPr>
        <w:t>how other people die</w:t>
      </w:r>
      <w:r w:rsidRPr="005B364A">
        <w:rPr>
          <w:rFonts w:ascii="Arial" w:eastAsia="Times New Roman" w:hAnsi="Arial" w:cs="Arial"/>
          <w:color w:val="222222"/>
          <w:lang w:eastAsia="en-AU"/>
        </w:rPr>
        <w:t>.</w:t>
      </w:r>
      <w:r>
        <w:rPr>
          <w:rFonts w:ascii="Arial" w:eastAsia="Times New Roman" w:hAnsi="Arial" w:cs="Arial"/>
          <w:color w:val="222222"/>
          <w:lang w:eastAsia="en-AU"/>
        </w:rPr>
        <w:t xml:space="preserve"> </w:t>
      </w:r>
    </w:p>
    <w:p w14:paraId="245B69DB" w14:textId="77777777" w:rsidR="00592529"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Human beings are capable of the vilest atrocities on each other and on themselves. Terrorism, genocide, war, mass murder, torture, assaults, rape, and famines are daily news events graphically reported on. </w:t>
      </w:r>
    </w:p>
    <w:p w14:paraId="7B1190F7" w14:textId="0ED1DEC2"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Yet what we do to ourselves – suicide and self-harm – must be ring-fenced; </w:t>
      </w:r>
      <w:r w:rsidRPr="005B364A">
        <w:rPr>
          <w:rFonts w:ascii="Arial" w:eastAsia="Times New Roman" w:hAnsi="Arial" w:cs="Arial"/>
          <w:i/>
          <w:iCs/>
          <w:color w:val="222222"/>
          <w:lang w:eastAsia="en-AU"/>
        </w:rPr>
        <w:t>these</w:t>
      </w:r>
      <w:r w:rsidRPr="005B364A">
        <w:rPr>
          <w:rFonts w:ascii="Arial" w:eastAsia="Times New Roman" w:hAnsi="Arial" w:cs="Arial"/>
          <w:color w:val="222222"/>
          <w:lang w:eastAsia="en-AU"/>
        </w:rPr>
        <w:t> human activities are shielded and palliated in mainstream media discourse.</w:t>
      </w:r>
    </w:p>
    <w:p w14:paraId="6BF3452B" w14:textId="5ED2DD5C"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The media use terms such as ‘unspeakable crimes’ or ‘indescribable horror,’ or simply ‘inhumane’ when referring to human activities deem</w:t>
      </w:r>
      <w:r w:rsidR="004C48DC">
        <w:rPr>
          <w:rFonts w:ascii="Arial" w:eastAsia="Times New Roman" w:hAnsi="Arial" w:cs="Arial"/>
          <w:color w:val="222222"/>
          <w:lang w:eastAsia="en-AU"/>
        </w:rPr>
        <w:t>ed</w:t>
      </w:r>
      <w:r w:rsidRPr="005B364A">
        <w:rPr>
          <w:rFonts w:ascii="Arial" w:eastAsia="Times New Roman" w:hAnsi="Arial" w:cs="Arial"/>
          <w:color w:val="222222"/>
          <w:lang w:eastAsia="en-AU"/>
        </w:rPr>
        <w:t xml:space="preserve"> beyond comprehension. These are actions we as a species commit. They are ‘human’ in every respect and they should be spoken about, described and understood.</w:t>
      </w:r>
    </w:p>
    <w:p w14:paraId="6EB1831F" w14:textId="77777777"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As far as </w:t>
      </w:r>
      <w:r>
        <w:rPr>
          <w:rFonts w:ascii="Arial" w:eastAsia="Times New Roman" w:hAnsi="Arial" w:cs="Arial"/>
          <w:color w:val="222222"/>
          <w:lang w:eastAsia="en-AU"/>
        </w:rPr>
        <w:t>is</w:t>
      </w:r>
      <w:r w:rsidRPr="005B364A">
        <w:rPr>
          <w:rFonts w:ascii="Arial" w:eastAsia="Times New Roman" w:hAnsi="Arial" w:cs="Arial"/>
          <w:color w:val="222222"/>
          <w:lang w:eastAsia="en-AU"/>
        </w:rPr>
        <w:t xml:space="preserve"> know</w:t>
      </w:r>
      <w:r>
        <w:rPr>
          <w:rFonts w:ascii="Arial" w:eastAsia="Times New Roman" w:hAnsi="Arial" w:cs="Arial"/>
          <w:color w:val="222222"/>
          <w:lang w:eastAsia="en-AU"/>
        </w:rPr>
        <w:t>n</w:t>
      </w:r>
      <w:r w:rsidRPr="005B364A">
        <w:rPr>
          <w:rFonts w:ascii="Arial" w:eastAsia="Times New Roman" w:hAnsi="Arial" w:cs="Arial"/>
          <w:color w:val="222222"/>
          <w:lang w:eastAsia="en-AU"/>
        </w:rPr>
        <w:t>, humans are the only animal species with a conscience. We are capable of recognising cause and effect. Therefore, we can — and must — be able to analyse our own behaviour, especially when our human actions are premeditated, devised and carried out in logical and bureaucratic ways.</w:t>
      </w:r>
    </w:p>
    <w:p w14:paraId="593E3F36" w14:textId="77777777" w:rsidR="00A10642"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Illogically, we are reluctant to confront actions against the self, specifically </w:t>
      </w:r>
      <w:r w:rsidR="00BE4189">
        <w:rPr>
          <w:rFonts w:ascii="Arial" w:eastAsia="Times New Roman" w:hAnsi="Arial" w:cs="Arial"/>
          <w:color w:val="222222"/>
          <w:lang w:eastAsia="en-AU"/>
        </w:rPr>
        <w:t>self-death</w:t>
      </w:r>
      <w:r w:rsidRPr="005B364A">
        <w:rPr>
          <w:rFonts w:ascii="Arial" w:eastAsia="Times New Roman" w:hAnsi="Arial" w:cs="Arial"/>
          <w:color w:val="222222"/>
          <w:lang w:eastAsia="en-AU"/>
        </w:rPr>
        <w:t xml:space="preserve"> and self-harm</w:t>
      </w:r>
      <w:r w:rsidR="00161985">
        <w:rPr>
          <w:rFonts w:ascii="Arial" w:eastAsia="Times New Roman" w:hAnsi="Arial" w:cs="Arial"/>
          <w:color w:val="222222"/>
          <w:lang w:eastAsia="en-AU"/>
        </w:rPr>
        <w:t>.</w:t>
      </w:r>
      <w:r>
        <w:rPr>
          <w:rFonts w:ascii="Arial" w:eastAsia="Times New Roman" w:hAnsi="Arial" w:cs="Arial"/>
          <w:color w:val="222222"/>
          <w:lang w:eastAsia="en-AU"/>
        </w:rPr>
        <w:t xml:space="preserve"> </w:t>
      </w:r>
    </w:p>
    <w:p w14:paraId="2B0029E2" w14:textId="5EED9198"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If depicting, even sensationalising suicide, can ‘inspire’ copy-cat action, </w:t>
      </w:r>
      <w:r w:rsidR="00161985">
        <w:rPr>
          <w:rFonts w:ascii="Arial" w:eastAsia="Times New Roman" w:hAnsi="Arial" w:cs="Arial"/>
          <w:color w:val="222222"/>
          <w:lang w:eastAsia="en-AU"/>
        </w:rPr>
        <w:t xml:space="preserve">do we accept </w:t>
      </w:r>
      <w:r w:rsidR="00A10642">
        <w:rPr>
          <w:rFonts w:ascii="Arial" w:eastAsia="Times New Roman" w:hAnsi="Arial" w:cs="Arial"/>
          <w:color w:val="222222"/>
          <w:lang w:eastAsia="en-AU"/>
        </w:rPr>
        <w:t xml:space="preserve">the concept </w:t>
      </w:r>
      <w:r w:rsidR="00161985">
        <w:rPr>
          <w:rFonts w:ascii="Arial" w:eastAsia="Times New Roman" w:hAnsi="Arial" w:cs="Arial"/>
          <w:color w:val="222222"/>
          <w:lang w:eastAsia="en-AU"/>
        </w:rPr>
        <w:t xml:space="preserve">that </w:t>
      </w:r>
      <w:r w:rsidRPr="005B364A">
        <w:rPr>
          <w:rFonts w:ascii="Arial" w:eastAsia="Times New Roman" w:hAnsi="Arial" w:cs="Arial"/>
          <w:color w:val="222222"/>
          <w:lang w:eastAsia="en-AU"/>
        </w:rPr>
        <w:t>other -</w:t>
      </w:r>
      <w:proofErr w:type="spellStart"/>
      <w:r w:rsidRPr="00A10642">
        <w:rPr>
          <w:rFonts w:ascii="Arial" w:eastAsia="Times New Roman" w:hAnsi="Arial" w:cs="Arial"/>
          <w:i/>
          <w:iCs/>
          <w:color w:val="222222"/>
          <w:lang w:eastAsia="en-AU"/>
        </w:rPr>
        <w:t>cides</w:t>
      </w:r>
      <w:proofErr w:type="spellEnd"/>
      <w:r w:rsidRPr="005B364A">
        <w:rPr>
          <w:rFonts w:ascii="Arial" w:eastAsia="Times New Roman" w:hAnsi="Arial" w:cs="Arial"/>
          <w:color w:val="222222"/>
          <w:lang w:eastAsia="en-AU"/>
        </w:rPr>
        <w:t xml:space="preserve"> produce </w:t>
      </w:r>
      <w:r w:rsidR="00A10642">
        <w:rPr>
          <w:rFonts w:ascii="Arial" w:eastAsia="Times New Roman" w:hAnsi="Arial" w:cs="Arial"/>
          <w:color w:val="222222"/>
          <w:lang w:eastAsia="en-AU"/>
        </w:rPr>
        <w:t xml:space="preserve">similar </w:t>
      </w:r>
      <w:r w:rsidRPr="005B364A">
        <w:rPr>
          <w:rFonts w:ascii="Arial" w:eastAsia="Times New Roman" w:hAnsi="Arial" w:cs="Arial"/>
          <w:color w:val="222222"/>
          <w:lang w:eastAsia="en-AU"/>
        </w:rPr>
        <w:t>potential outcomes?</w:t>
      </w:r>
    </w:p>
    <w:p w14:paraId="4053930D" w14:textId="59998F12" w:rsidR="00EA05FF" w:rsidRPr="005B364A" w:rsidRDefault="00646575"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There is no evidence that </w:t>
      </w:r>
      <w:r w:rsidR="00A10642">
        <w:rPr>
          <w:rFonts w:ascii="Arial" w:eastAsia="Times New Roman" w:hAnsi="Arial" w:cs="Arial"/>
          <w:color w:val="222222"/>
          <w:lang w:eastAsia="en-AU"/>
        </w:rPr>
        <w:t xml:space="preserve">reporting on </w:t>
      </w:r>
      <w:r w:rsidR="00A00199">
        <w:rPr>
          <w:rFonts w:ascii="Arial" w:eastAsia="Times New Roman" w:hAnsi="Arial" w:cs="Arial"/>
          <w:color w:val="222222"/>
          <w:lang w:eastAsia="en-AU"/>
        </w:rPr>
        <w:t>h</w:t>
      </w:r>
      <w:r w:rsidR="00EA05FF" w:rsidRPr="005B364A">
        <w:rPr>
          <w:rFonts w:ascii="Arial" w:eastAsia="Times New Roman" w:hAnsi="Arial" w:cs="Arial"/>
          <w:color w:val="222222"/>
          <w:lang w:eastAsia="en-AU"/>
        </w:rPr>
        <w:t>omicide, infanticide, familicide, fratricide, filicide, mariticide, parricide, siblicide, democide, femicide, feticide</w:t>
      </w:r>
      <w:r w:rsidR="00D22B70">
        <w:rPr>
          <w:rFonts w:ascii="Arial" w:eastAsia="Times New Roman" w:hAnsi="Arial" w:cs="Arial"/>
          <w:color w:val="222222"/>
          <w:lang w:eastAsia="en-AU"/>
        </w:rPr>
        <w:t xml:space="preserve"> or</w:t>
      </w:r>
      <w:r w:rsidR="00EA05FF" w:rsidRPr="005B364A">
        <w:rPr>
          <w:rFonts w:ascii="Arial" w:eastAsia="Times New Roman" w:hAnsi="Arial" w:cs="Arial"/>
          <w:color w:val="222222"/>
          <w:lang w:eastAsia="en-AU"/>
        </w:rPr>
        <w:t xml:space="preserve"> genocide</w:t>
      </w:r>
      <w:r w:rsidR="00A00199">
        <w:rPr>
          <w:rFonts w:ascii="Arial" w:eastAsia="Times New Roman" w:hAnsi="Arial" w:cs="Arial"/>
          <w:color w:val="222222"/>
          <w:lang w:eastAsia="en-AU"/>
        </w:rPr>
        <w:t xml:space="preserve"> have a uniquely different </w:t>
      </w:r>
      <w:r w:rsidR="00EA05FF" w:rsidRPr="005B364A">
        <w:rPr>
          <w:rFonts w:ascii="Arial" w:eastAsia="Times New Roman" w:hAnsi="Arial" w:cs="Arial"/>
          <w:color w:val="222222"/>
          <w:lang w:eastAsia="en-AU"/>
        </w:rPr>
        <w:t>cause-and-effect on ‘vulnerable people’</w:t>
      </w:r>
      <w:r w:rsidR="00A00199">
        <w:rPr>
          <w:rFonts w:ascii="Arial" w:eastAsia="Times New Roman" w:hAnsi="Arial" w:cs="Arial"/>
          <w:color w:val="222222"/>
          <w:lang w:eastAsia="en-AU"/>
        </w:rPr>
        <w:t xml:space="preserve"> than </w:t>
      </w:r>
      <w:r w:rsidR="00D22B70">
        <w:rPr>
          <w:rFonts w:ascii="Arial" w:eastAsia="Times New Roman" w:hAnsi="Arial" w:cs="Arial"/>
          <w:color w:val="222222"/>
          <w:lang w:eastAsia="en-AU"/>
        </w:rPr>
        <w:t xml:space="preserve">reporting on </w:t>
      </w:r>
      <w:r w:rsidR="00A00199">
        <w:rPr>
          <w:rFonts w:ascii="Arial" w:eastAsia="Times New Roman" w:hAnsi="Arial" w:cs="Arial"/>
          <w:color w:val="222222"/>
          <w:lang w:eastAsia="en-AU"/>
        </w:rPr>
        <w:t>suicide</w:t>
      </w:r>
      <w:r w:rsidR="00EA05FF" w:rsidRPr="005B364A">
        <w:rPr>
          <w:rFonts w:ascii="Arial" w:eastAsia="Times New Roman" w:hAnsi="Arial" w:cs="Arial"/>
          <w:color w:val="222222"/>
          <w:lang w:eastAsia="en-AU"/>
        </w:rPr>
        <w:t>.</w:t>
      </w:r>
    </w:p>
    <w:p w14:paraId="02D91988" w14:textId="4D2C40B5" w:rsidR="00EA05FF" w:rsidRDefault="00DD5E75"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lastRenderedPageBreak/>
        <w:t xml:space="preserve">Mindframe </w:t>
      </w:r>
      <w:r w:rsidR="00EA05FF" w:rsidRPr="005B364A">
        <w:rPr>
          <w:rFonts w:ascii="Arial" w:eastAsia="Times New Roman" w:hAnsi="Arial" w:cs="Arial"/>
          <w:color w:val="222222"/>
          <w:lang w:eastAsia="en-AU"/>
        </w:rPr>
        <w:t xml:space="preserve">warnings about ‘contagion’ and ‘copycat’ consequences are linked to reporting details about method, time, place or other aspects of suicide. This suggests that would-be ‘suicides’ are incapable of thinking out the idea for themselves </w:t>
      </w:r>
      <w:r w:rsidR="00EA05FF">
        <w:rPr>
          <w:rFonts w:ascii="Arial" w:eastAsia="Times New Roman" w:hAnsi="Arial" w:cs="Arial"/>
          <w:color w:val="222222"/>
          <w:lang w:eastAsia="en-AU"/>
        </w:rPr>
        <w:t>(</w:t>
      </w:r>
      <w:r w:rsidR="00EA05FF" w:rsidRPr="005B364A">
        <w:rPr>
          <w:rFonts w:ascii="Arial" w:eastAsia="Times New Roman" w:hAnsi="Arial" w:cs="Arial"/>
          <w:color w:val="222222"/>
          <w:lang w:eastAsia="en-AU"/>
        </w:rPr>
        <w:t>or using an internet search engine</w:t>
      </w:r>
      <w:r w:rsidR="00EA05FF">
        <w:rPr>
          <w:rFonts w:ascii="Arial" w:eastAsia="Times New Roman" w:hAnsi="Arial" w:cs="Arial"/>
          <w:color w:val="222222"/>
          <w:lang w:eastAsia="en-AU"/>
        </w:rPr>
        <w:t>)</w:t>
      </w:r>
      <w:r w:rsidR="00EA05FF" w:rsidRPr="005B364A">
        <w:rPr>
          <w:rFonts w:ascii="Arial" w:eastAsia="Times New Roman" w:hAnsi="Arial" w:cs="Arial"/>
          <w:color w:val="222222"/>
          <w:lang w:eastAsia="en-AU"/>
        </w:rPr>
        <w:t xml:space="preserve"> if not alerted by a report in </w:t>
      </w:r>
      <w:r w:rsidR="00EA05FF">
        <w:rPr>
          <w:rFonts w:ascii="Arial" w:eastAsia="Times New Roman" w:hAnsi="Arial" w:cs="Arial"/>
          <w:color w:val="222222"/>
          <w:lang w:eastAsia="en-AU"/>
        </w:rPr>
        <w:t>the</w:t>
      </w:r>
      <w:r w:rsidR="00EA05FF" w:rsidRPr="005B364A">
        <w:rPr>
          <w:rFonts w:ascii="Arial" w:eastAsia="Times New Roman" w:hAnsi="Arial" w:cs="Arial"/>
          <w:color w:val="222222"/>
          <w:lang w:eastAsia="en-AU"/>
        </w:rPr>
        <w:t xml:space="preserve"> media.</w:t>
      </w:r>
    </w:p>
    <w:p w14:paraId="5DB5398A" w14:textId="23C0253A"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When celebrities suicide, the media are immediately sent warnings from Mindframe on how to safely report on these </w:t>
      </w:r>
      <w:r w:rsidR="0033023C" w:rsidRPr="005B364A">
        <w:rPr>
          <w:rFonts w:ascii="Arial" w:eastAsia="Times New Roman" w:hAnsi="Arial" w:cs="Arial"/>
          <w:color w:val="222222"/>
          <w:lang w:eastAsia="en-AU"/>
        </w:rPr>
        <w:t>deaths</w:t>
      </w:r>
      <w:r w:rsidR="0033023C">
        <w:rPr>
          <w:rFonts w:ascii="Arial" w:eastAsia="Times New Roman" w:hAnsi="Arial" w:cs="Arial"/>
          <w:color w:val="222222"/>
          <w:lang w:eastAsia="en-AU"/>
        </w:rPr>
        <w:t>,</w:t>
      </w:r>
      <w:r w:rsidR="00EF77FC">
        <w:rPr>
          <w:rFonts w:ascii="Arial" w:eastAsia="Times New Roman" w:hAnsi="Arial" w:cs="Arial"/>
          <w:color w:val="222222"/>
          <w:lang w:eastAsia="en-AU"/>
        </w:rPr>
        <w:t xml:space="preserve"> reminding the media to include </w:t>
      </w:r>
      <w:r w:rsidRPr="005B364A">
        <w:rPr>
          <w:rFonts w:ascii="Arial" w:eastAsia="Times New Roman" w:hAnsi="Arial" w:cs="Arial"/>
          <w:color w:val="222222"/>
          <w:lang w:eastAsia="en-AU"/>
        </w:rPr>
        <w:t xml:space="preserve">suicide crisis telephone centres or </w:t>
      </w:r>
      <w:r w:rsidR="00EF77FC">
        <w:rPr>
          <w:rFonts w:ascii="Arial" w:eastAsia="Times New Roman" w:hAnsi="Arial" w:cs="Arial"/>
          <w:color w:val="222222"/>
          <w:lang w:eastAsia="en-AU"/>
        </w:rPr>
        <w:t xml:space="preserve">to </w:t>
      </w:r>
      <w:r w:rsidRPr="005B364A">
        <w:rPr>
          <w:rFonts w:ascii="Arial" w:eastAsia="Times New Roman" w:hAnsi="Arial" w:cs="Arial"/>
          <w:color w:val="222222"/>
          <w:lang w:eastAsia="en-AU"/>
        </w:rPr>
        <w:t>seek help</w:t>
      </w:r>
      <w:r w:rsidR="00EF77FC">
        <w:rPr>
          <w:rFonts w:ascii="Arial" w:eastAsia="Times New Roman" w:hAnsi="Arial" w:cs="Arial"/>
          <w:color w:val="222222"/>
          <w:lang w:eastAsia="en-AU"/>
        </w:rPr>
        <w:t>.</w:t>
      </w:r>
    </w:p>
    <w:p w14:paraId="28B918D7" w14:textId="77777777" w:rsidR="0033023C"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There is no such message about helplines or mental health services for viewers of </w:t>
      </w:r>
      <w:r w:rsidR="00F55FC2">
        <w:rPr>
          <w:rFonts w:ascii="Arial" w:eastAsia="Times New Roman" w:hAnsi="Arial" w:cs="Arial"/>
          <w:color w:val="222222"/>
          <w:lang w:eastAsia="en-AU"/>
        </w:rPr>
        <w:t>media coverage of</w:t>
      </w:r>
      <w:r w:rsidRPr="005B364A">
        <w:rPr>
          <w:rFonts w:ascii="Arial" w:eastAsia="Times New Roman" w:hAnsi="Arial" w:cs="Arial"/>
          <w:color w:val="222222"/>
          <w:lang w:eastAsia="en-AU"/>
        </w:rPr>
        <w:t xml:space="preserve"> murders, massacres and genocide. </w:t>
      </w:r>
    </w:p>
    <w:p w14:paraId="4F8303C0" w14:textId="77777777" w:rsidR="006E135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Those affected by the graphic images of death in the Middle</w:t>
      </w:r>
      <w:r w:rsidR="0033023C">
        <w:rPr>
          <w:rFonts w:ascii="Arial" w:eastAsia="Times New Roman" w:hAnsi="Arial" w:cs="Arial"/>
          <w:color w:val="222222"/>
          <w:lang w:eastAsia="en-AU"/>
        </w:rPr>
        <w:t xml:space="preserve"> </w:t>
      </w:r>
      <w:r>
        <w:rPr>
          <w:rFonts w:ascii="Arial" w:eastAsia="Times New Roman" w:hAnsi="Arial" w:cs="Arial"/>
          <w:color w:val="222222"/>
          <w:lang w:eastAsia="en-AU"/>
        </w:rPr>
        <w:t xml:space="preserve">East are not advised to call a helpline. </w:t>
      </w:r>
      <w:r w:rsidRPr="005B364A">
        <w:rPr>
          <w:rFonts w:ascii="Arial" w:eastAsia="Times New Roman" w:hAnsi="Arial" w:cs="Arial"/>
          <w:color w:val="222222"/>
          <w:lang w:eastAsia="en-AU"/>
        </w:rPr>
        <w:t xml:space="preserve">Jewish people are not provided warnings before documentaries detailing the intimate operations of the death camps are screened on national television. </w:t>
      </w:r>
    </w:p>
    <w:p w14:paraId="0C6D59C0" w14:textId="0CA921D1" w:rsidR="00EA05FF"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Vietnamese Australians are not advised who to call should they experience distress, mental illness or suicidal thoughts when gung-ho, partisan and often racist Vietnam War movies are broadcast depicting their kin massacred in graphic detail.</w:t>
      </w:r>
    </w:p>
    <w:p w14:paraId="30208F79" w14:textId="630601A7" w:rsidR="006E135A" w:rsidRDefault="006E135A" w:rsidP="006E135A">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Mindframe conceive of suicide as a modern phenomenon, spurred by media coverage, online news and social media. </w:t>
      </w:r>
    </w:p>
    <w:p w14:paraId="185A8492" w14:textId="77777777" w:rsidR="000940D5" w:rsidRDefault="000940D5" w:rsidP="000940D5">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With harm against others, the position appears to be that people have become desensitised to atrocities and horror; they will calmly eat dinner </w:t>
      </w:r>
      <w:r>
        <w:rPr>
          <w:rFonts w:ascii="Arial" w:eastAsia="Times New Roman" w:hAnsi="Arial" w:cs="Arial"/>
          <w:color w:val="222222"/>
          <w:lang w:eastAsia="en-AU"/>
        </w:rPr>
        <w:t>watching</w:t>
      </w:r>
      <w:r w:rsidRPr="005B364A">
        <w:rPr>
          <w:rFonts w:ascii="Arial" w:eastAsia="Times New Roman" w:hAnsi="Arial" w:cs="Arial"/>
          <w:color w:val="222222"/>
          <w:lang w:eastAsia="en-AU"/>
        </w:rPr>
        <w:t xml:space="preserve"> TV </w:t>
      </w:r>
      <w:r>
        <w:rPr>
          <w:rFonts w:ascii="Arial" w:eastAsia="Times New Roman" w:hAnsi="Arial" w:cs="Arial"/>
          <w:color w:val="222222"/>
          <w:lang w:eastAsia="en-AU"/>
        </w:rPr>
        <w:t>footage</w:t>
      </w:r>
      <w:r w:rsidRPr="005B364A">
        <w:rPr>
          <w:rFonts w:ascii="Arial" w:eastAsia="Times New Roman" w:hAnsi="Arial" w:cs="Arial"/>
          <w:color w:val="222222"/>
          <w:lang w:eastAsia="en-AU"/>
        </w:rPr>
        <w:t xml:space="preserve"> </w:t>
      </w:r>
      <w:r>
        <w:rPr>
          <w:rFonts w:ascii="Arial" w:eastAsia="Times New Roman" w:hAnsi="Arial" w:cs="Arial"/>
          <w:color w:val="222222"/>
          <w:lang w:eastAsia="en-AU"/>
        </w:rPr>
        <w:t>of</w:t>
      </w:r>
      <w:r w:rsidRPr="005B364A">
        <w:rPr>
          <w:rFonts w:ascii="Arial" w:eastAsia="Times New Roman" w:hAnsi="Arial" w:cs="Arial"/>
          <w:color w:val="222222"/>
          <w:lang w:eastAsia="en-AU"/>
        </w:rPr>
        <w:t xml:space="preserve"> war atrocities and school mass shooting.</w:t>
      </w:r>
      <w:r>
        <w:rPr>
          <w:rFonts w:ascii="Arial" w:eastAsia="Times New Roman" w:hAnsi="Arial" w:cs="Arial"/>
          <w:color w:val="222222"/>
          <w:lang w:eastAsia="en-AU"/>
        </w:rPr>
        <w:t xml:space="preserve"> </w:t>
      </w:r>
    </w:p>
    <w:p w14:paraId="50E19089" w14:textId="5B3B989C" w:rsidR="000940D5" w:rsidRPr="005B364A" w:rsidRDefault="000940D5" w:rsidP="000940D5">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The constant array of </w:t>
      </w:r>
      <w:r>
        <w:rPr>
          <w:rFonts w:ascii="Arial" w:eastAsia="Times New Roman" w:hAnsi="Arial" w:cs="Arial"/>
          <w:color w:val="222222"/>
          <w:lang w:eastAsia="en-AU"/>
        </w:rPr>
        <w:t xml:space="preserve">serial killer TV series and </w:t>
      </w:r>
      <w:r w:rsidRPr="005B364A">
        <w:rPr>
          <w:rFonts w:ascii="Arial" w:eastAsia="Times New Roman" w:hAnsi="Arial" w:cs="Arial"/>
          <w:color w:val="222222"/>
          <w:lang w:eastAsia="en-AU"/>
        </w:rPr>
        <w:t xml:space="preserve">CSI-style crime shows, where </w:t>
      </w:r>
      <w:r>
        <w:rPr>
          <w:rFonts w:ascii="Arial" w:eastAsia="Times New Roman" w:hAnsi="Arial" w:cs="Arial"/>
          <w:color w:val="222222"/>
          <w:lang w:eastAsia="en-AU"/>
        </w:rPr>
        <w:t xml:space="preserve">murders </w:t>
      </w:r>
      <w:r w:rsidRPr="005B364A">
        <w:rPr>
          <w:rFonts w:ascii="Arial" w:eastAsia="Times New Roman" w:hAnsi="Arial" w:cs="Arial"/>
          <w:color w:val="222222"/>
          <w:lang w:eastAsia="en-AU"/>
        </w:rPr>
        <w:t xml:space="preserve">are graphically </w:t>
      </w:r>
      <w:r>
        <w:rPr>
          <w:rFonts w:ascii="Arial" w:eastAsia="Times New Roman" w:hAnsi="Arial" w:cs="Arial"/>
          <w:color w:val="222222"/>
          <w:lang w:eastAsia="en-AU"/>
        </w:rPr>
        <w:t>depicted</w:t>
      </w:r>
      <w:r w:rsidRPr="005B364A">
        <w:rPr>
          <w:rFonts w:ascii="Arial" w:eastAsia="Times New Roman" w:hAnsi="Arial" w:cs="Arial"/>
          <w:color w:val="222222"/>
          <w:lang w:eastAsia="en-AU"/>
        </w:rPr>
        <w:t>, with viewers </w:t>
      </w:r>
      <w:r w:rsidRPr="005B364A">
        <w:rPr>
          <w:rFonts w:ascii="Arial" w:eastAsia="Times New Roman" w:hAnsi="Arial" w:cs="Arial"/>
          <w:i/>
          <w:iCs/>
          <w:color w:val="222222"/>
          <w:lang w:eastAsia="en-AU"/>
        </w:rPr>
        <w:t>entertained</w:t>
      </w:r>
      <w:r w:rsidRPr="005B364A">
        <w:rPr>
          <w:rFonts w:ascii="Arial" w:eastAsia="Times New Roman" w:hAnsi="Arial" w:cs="Arial"/>
          <w:color w:val="222222"/>
          <w:lang w:eastAsia="en-AU"/>
        </w:rPr>
        <w:t xml:space="preserve"> by </w:t>
      </w:r>
      <w:r>
        <w:rPr>
          <w:rFonts w:ascii="Arial" w:eastAsia="Times New Roman" w:hAnsi="Arial" w:cs="Arial"/>
          <w:color w:val="222222"/>
          <w:lang w:eastAsia="en-AU"/>
        </w:rPr>
        <w:t>killing</w:t>
      </w:r>
      <w:r w:rsidRPr="005B364A">
        <w:rPr>
          <w:rFonts w:ascii="Arial" w:eastAsia="Times New Roman" w:hAnsi="Arial" w:cs="Arial"/>
          <w:color w:val="222222"/>
          <w:lang w:eastAsia="en-AU"/>
        </w:rPr>
        <w:t xml:space="preserve">, apparently is not considered likely to inspire others, or cause sufficient distress that a helpline must be displayed. </w:t>
      </w:r>
    </w:p>
    <w:p w14:paraId="2E33E148" w14:textId="77777777" w:rsidR="0034403D" w:rsidRDefault="00F55FC2" w:rsidP="00F55FC2">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Suicide is not an aberration that media coverage must be curtailed to prevent an outbreak of self-killing. Suicide has existed since recorded human history</w:t>
      </w:r>
      <w:r w:rsidR="00E57166">
        <w:rPr>
          <w:rFonts w:ascii="Arial" w:eastAsia="Times New Roman" w:hAnsi="Arial" w:cs="Arial"/>
          <w:color w:val="222222"/>
          <w:lang w:eastAsia="en-AU"/>
        </w:rPr>
        <w:t>.</w:t>
      </w:r>
      <w:r w:rsidR="00E57166" w:rsidRPr="00E57166">
        <w:rPr>
          <w:rFonts w:ascii="Arial" w:eastAsia="Times New Roman" w:hAnsi="Arial" w:cs="Arial"/>
          <w:color w:val="222222"/>
          <w:lang w:eastAsia="en-AU"/>
        </w:rPr>
        <w:t xml:space="preserve"> </w:t>
      </w:r>
      <w:r w:rsidR="00E57166">
        <w:rPr>
          <w:rFonts w:ascii="Arial" w:eastAsia="Times New Roman" w:hAnsi="Arial" w:cs="Arial"/>
          <w:color w:val="222222"/>
          <w:lang w:eastAsia="en-AU"/>
        </w:rPr>
        <w:t>We know of suicide from the Bible</w:t>
      </w:r>
      <w:r w:rsidRPr="005B364A">
        <w:rPr>
          <w:rFonts w:ascii="Arial" w:eastAsia="Times New Roman" w:hAnsi="Arial" w:cs="Arial"/>
          <w:color w:val="222222"/>
          <w:lang w:eastAsia="en-AU"/>
        </w:rPr>
        <w:t xml:space="preserve">, </w:t>
      </w:r>
      <w:r w:rsidR="00E57166">
        <w:rPr>
          <w:rFonts w:ascii="Arial" w:eastAsia="Times New Roman" w:hAnsi="Arial" w:cs="Arial"/>
          <w:color w:val="222222"/>
          <w:lang w:eastAsia="en-AU"/>
        </w:rPr>
        <w:t xml:space="preserve">from </w:t>
      </w:r>
      <w:r w:rsidR="0034403D">
        <w:rPr>
          <w:rFonts w:ascii="Arial" w:eastAsia="Times New Roman" w:hAnsi="Arial" w:cs="Arial"/>
          <w:color w:val="222222"/>
          <w:lang w:eastAsia="en-AU"/>
        </w:rPr>
        <w:t>literature and history.</w:t>
      </w:r>
    </w:p>
    <w:p w14:paraId="5A8AFA73" w14:textId="77777777" w:rsidR="00D52D2E" w:rsidRDefault="0034403D" w:rsidP="00F55FC2">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Suicide </w:t>
      </w:r>
      <w:r w:rsidR="00F55FC2" w:rsidRPr="005B364A">
        <w:rPr>
          <w:rFonts w:ascii="Arial" w:eastAsia="Times New Roman" w:hAnsi="Arial" w:cs="Arial"/>
          <w:color w:val="222222"/>
          <w:lang w:eastAsia="en-AU"/>
        </w:rPr>
        <w:t>exists in every country, race, religion, ethnicity, gender and culture.</w:t>
      </w:r>
      <w:r w:rsidR="00F55FC2">
        <w:rPr>
          <w:rFonts w:ascii="Arial" w:eastAsia="Times New Roman" w:hAnsi="Arial" w:cs="Arial"/>
          <w:color w:val="222222"/>
          <w:lang w:eastAsia="en-AU"/>
        </w:rPr>
        <w:t xml:space="preserve"> </w:t>
      </w:r>
      <w:r>
        <w:rPr>
          <w:rFonts w:ascii="Arial" w:eastAsia="Times New Roman" w:hAnsi="Arial" w:cs="Arial"/>
          <w:color w:val="222222"/>
          <w:lang w:eastAsia="en-AU"/>
        </w:rPr>
        <w:t xml:space="preserve">No country, region or </w:t>
      </w:r>
      <w:r w:rsidR="00F31DEC">
        <w:rPr>
          <w:rFonts w:ascii="Arial" w:eastAsia="Times New Roman" w:hAnsi="Arial" w:cs="Arial"/>
          <w:color w:val="222222"/>
          <w:lang w:eastAsia="en-AU"/>
        </w:rPr>
        <w:t xml:space="preserve">defined group of humans has ever ‘prevented’ suicide. Estimates put worldwide suicides at around a million a year, we </w:t>
      </w:r>
      <w:r w:rsidR="00D52D2E">
        <w:rPr>
          <w:rFonts w:ascii="Arial" w:eastAsia="Times New Roman" w:hAnsi="Arial" w:cs="Arial"/>
          <w:color w:val="222222"/>
          <w:lang w:eastAsia="en-AU"/>
        </w:rPr>
        <w:t>do not know with accuracy as some countries do not provide reliable figures.</w:t>
      </w:r>
    </w:p>
    <w:p w14:paraId="3C4FB8C3" w14:textId="77777777" w:rsidR="00936693" w:rsidRDefault="00936693" w:rsidP="00936693">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These different approaches to harm against the self and harm against others cannot account for why Australia</w:t>
      </w:r>
      <w:r>
        <w:rPr>
          <w:rFonts w:ascii="Arial" w:eastAsia="Times New Roman" w:hAnsi="Arial" w:cs="Arial"/>
          <w:color w:val="222222"/>
          <w:lang w:eastAsia="en-AU"/>
        </w:rPr>
        <w:t>,</w:t>
      </w:r>
      <w:r w:rsidRPr="005B364A">
        <w:rPr>
          <w:rFonts w:ascii="Arial" w:eastAsia="Times New Roman" w:hAnsi="Arial" w:cs="Arial"/>
          <w:color w:val="222222"/>
          <w:lang w:eastAsia="en-AU"/>
        </w:rPr>
        <w:t xml:space="preserve"> with strict media guidelines on suicide reporting</w:t>
      </w:r>
      <w:r>
        <w:rPr>
          <w:rFonts w:ascii="Arial" w:eastAsia="Times New Roman" w:hAnsi="Arial" w:cs="Arial"/>
          <w:color w:val="222222"/>
          <w:lang w:eastAsia="en-AU"/>
        </w:rPr>
        <w:t>,</w:t>
      </w:r>
      <w:r w:rsidRPr="005B364A">
        <w:rPr>
          <w:rFonts w:ascii="Arial" w:eastAsia="Times New Roman" w:hAnsi="Arial" w:cs="Arial"/>
          <w:color w:val="222222"/>
          <w:lang w:eastAsia="en-AU"/>
        </w:rPr>
        <w:t xml:space="preserve"> ha</w:t>
      </w:r>
      <w:r>
        <w:rPr>
          <w:rFonts w:ascii="Arial" w:eastAsia="Times New Roman" w:hAnsi="Arial" w:cs="Arial"/>
          <w:color w:val="222222"/>
          <w:lang w:eastAsia="en-AU"/>
        </w:rPr>
        <w:t>s</w:t>
      </w:r>
      <w:r w:rsidRPr="005B364A">
        <w:rPr>
          <w:rFonts w:ascii="Arial" w:eastAsia="Times New Roman" w:hAnsi="Arial" w:cs="Arial"/>
          <w:color w:val="222222"/>
          <w:lang w:eastAsia="en-AU"/>
        </w:rPr>
        <w:t xml:space="preserve"> higher suicide rates than countries without these guidelines. </w:t>
      </w:r>
    </w:p>
    <w:p w14:paraId="5FD36BF4" w14:textId="35B8E4D1" w:rsidR="00936693" w:rsidRDefault="006A5EA6"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To date, </w:t>
      </w:r>
      <w:r w:rsidR="00792A76">
        <w:rPr>
          <w:rFonts w:ascii="Arial" w:eastAsia="Times New Roman" w:hAnsi="Arial" w:cs="Arial"/>
          <w:color w:val="222222"/>
          <w:lang w:eastAsia="en-AU"/>
        </w:rPr>
        <w:t>no analysis or evaluation of Mindframe’s media restrictions has been undertaken</w:t>
      </w:r>
      <w:r w:rsidR="00936693">
        <w:rPr>
          <w:rFonts w:ascii="Arial" w:eastAsia="Times New Roman" w:hAnsi="Arial" w:cs="Arial"/>
          <w:color w:val="222222"/>
          <w:lang w:eastAsia="en-AU"/>
        </w:rPr>
        <w:t>.</w:t>
      </w:r>
    </w:p>
    <w:p w14:paraId="0666DEAF" w14:textId="77777777" w:rsidR="0069542E" w:rsidRDefault="000940D5"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What would happen if we talked about suicide? </w:t>
      </w:r>
    </w:p>
    <w:p w14:paraId="7D894092" w14:textId="05220D5A" w:rsidR="000940D5" w:rsidRDefault="007A53B2"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lastRenderedPageBreak/>
        <w:t xml:space="preserve">What would happen if, as with domestic violence and the murder of women in Australia, the media reported every detail – how a life ended, the circumstances, location, method and </w:t>
      </w:r>
      <w:r w:rsidR="0069542E">
        <w:rPr>
          <w:rFonts w:ascii="Arial" w:eastAsia="Times New Roman" w:hAnsi="Arial" w:cs="Arial"/>
          <w:color w:val="222222"/>
          <w:lang w:eastAsia="en-AU"/>
        </w:rPr>
        <w:t>what interventions may have been effective?</w:t>
      </w:r>
    </w:p>
    <w:p w14:paraId="7CEF5879" w14:textId="15B7D8EB" w:rsidR="0069542E" w:rsidRDefault="005E32C6"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What would happen if the media analysed the different ways farmers and people in regional areas end their lives; why suicide rates are higher among </w:t>
      </w:r>
      <w:r w:rsidR="005833B0">
        <w:rPr>
          <w:rFonts w:ascii="Arial" w:eastAsia="Times New Roman" w:hAnsi="Arial" w:cs="Arial"/>
          <w:color w:val="222222"/>
          <w:lang w:eastAsia="en-AU"/>
        </w:rPr>
        <w:t xml:space="preserve">certain professions, or even, as shocking as it sounds, whether human beings </w:t>
      </w:r>
      <w:r w:rsidR="00542448">
        <w:rPr>
          <w:rFonts w:ascii="Arial" w:eastAsia="Times New Roman" w:hAnsi="Arial" w:cs="Arial"/>
          <w:color w:val="222222"/>
          <w:lang w:eastAsia="en-AU"/>
        </w:rPr>
        <w:t xml:space="preserve">can have agency over their lives.  </w:t>
      </w:r>
    </w:p>
    <w:p w14:paraId="6EEFD3F1" w14:textId="041F242C" w:rsidR="000F064C" w:rsidRDefault="00542448" w:rsidP="000F064C">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Illogically, </w:t>
      </w:r>
      <w:r w:rsidR="000F064C" w:rsidRPr="005B364A">
        <w:rPr>
          <w:rFonts w:ascii="Arial" w:eastAsia="Times New Roman" w:hAnsi="Arial" w:cs="Arial"/>
          <w:color w:val="222222"/>
          <w:lang w:eastAsia="en-AU"/>
        </w:rPr>
        <w:t>we are not reporting on ourselves. We have allowed a most human of action, the act of self-death, to be hidden, sealed from open discourse.</w:t>
      </w:r>
    </w:p>
    <w:p w14:paraId="01A2B2ED" w14:textId="77777777" w:rsidR="000F064C" w:rsidRPr="005B364A" w:rsidRDefault="000F064C" w:rsidP="000F064C">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Perhaps part of the reason suicide rates in Australia remain so high is that it is not brought out into the open.</w:t>
      </w:r>
    </w:p>
    <w:p w14:paraId="127280EE" w14:textId="7DB9454E" w:rsidR="00EA05FF" w:rsidRPr="005B364A" w:rsidRDefault="000141E2" w:rsidP="00EA05FF">
      <w:pPr>
        <w:shd w:val="clear" w:color="auto" w:fill="FFFFFF"/>
        <w:spacing w:before="240" w:after="240" w:line="240" w:lineRule="auto"/>
        <w:jc w:val="both"/>
        <w:outlineLvl w:val="0"/>
        <w:rPr>
          <w:rFonts w:ascii="Arial" w:eastAsia="Times New Roman" w:hAnsi="Arial" w:cs="Arial"/>
          <w:b/>
          <w:color w:val="222222"/>
          <w:lang w:eastAsia="en-AU"/>
        </w:rPr>
      </w:pPr>
      <w:r w:rsidRPr="000141E2">
        <w:rPr>
          <w:rFonts w:ascii="Arial" w:eastAsia="Times New Roman" w:hAnsi="Arial" w:cs="Arial"/>
          <w:b/>
          <w:bCs/>
          <w:color w:val="222222"/>
          <w:lang w:eastAsia="en-AU"/>
        </w:rPr>
        <w:t xml:space="preserve">Addendum </w:t>
      </w:r>
      <w:r w:rsidR="00864D94">
        <w:rPr>
          <w:rFonts w:ascii="Arial" w:eastAsia="Times New Roman" w:hAnsi="Arial" w:cs="Arial"/>
          <w:b/>
          <w:bCs/>
          <w:color w:val="222222"/>
          <w:lang w:eastAsia="en-AU"/>
        </w:rPr>
        <w:t xml:space="preserve">- </w:t>
      </w:r>
      <w:r w:rsidR="00EA05FF" w:rsidRPr="005B364A">
        <w:rPr>
          <w:rFonts w:ascii="Arial" w:eastAsia="Times New Roman" w:hAnsi="Arial" w:cs="Arial"/>
          <w:b/>
          <w:color w:val="222222"/>
          <w:lang w:eastAsia="en-AU"/>
        </w:rPr>
        <w:t xml:space="preserve">Suicide and Popular Culture </w:t>
      </w:r>
    </w:p>
    <w:p w14:paraId="4DC8E5E1" w14:textId="77777777"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There’s a</w:t>
      </w:r>
      <w:r>
        <w:rPr>
          <w:rFonts w:ascii="Arial" w:eastAsia="Times New Roman" w:hAnsi="Arial" w:cs="Arial"/>
          <w:color w:val="222222"/>
          <w:lang w:eastAsia="en-AU"/>
        </w:rPr>
        <w:t>nother</w:t>
      </w:r>
      <w:r w:rsidRPr="005B364A">
        <w:rPr>
          <w:rFonts w:ascii="Arial" w:eastAsia="Times New Roman" w:hAnsi="Arial" w:cs="Arial"/>
          <w:color w:val="222222"/>
          <w:lang w:eastAsia="en-AU"/>
        </w:rPr>
        <w:t xml:space="preserve"> problem with the Mindframe guidelines. They ignore literature and historic portrayals of suicide, suggesting that only current reporting influences copy-cat or contagion acts of self-death.</w:t>
      </w:r>
      <w:r>
        <w:rPr>
          <w:rFonts w:ascii="Arial" w:eastAsia="Times New Roman" w:hAnsi="Arial" w:cs="Arial"/>
          <w:color w:val="222222"/>
          <w:lang w:eastAsia="en-AU"/>
        </w:rPr>
        <w:t xml:space="preserve"> </w:t>
      </w:r>
      <w:r w:rsidRPr="005B364A">
        <w:rPr>
          <w:rFonts w:ascii="Arial" w:eastAsia="Times New Roman" w:hAnsi="Arial" w:cs="Arial"/>
          <w:color w:val="222222"/>
          <w:lang w:eastAsia="en-AU"/>
        </w:rPr>
        <w:t>There is no evidence for this.</w:t>
      </w:r>
    </w:p>
    <w:p w14:paraId="2F27C427" w14:textId="77777777"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Why, for example, are the suicides of Madame Bovary, Anna Karenina or Romeo and Juliet acceptable for young people to handle, but not </w:t>
      </w:r>
      <w:r>
        <w:rPr>
          <w:rFonts w:ascii="Arial" w:eastAsia="Times New Roman" w:hAnsi="Arial" w:cs="Arial"/>
          <w:color w:val="222222"/>
          <w:lang w:eastAsia="en-AU"/>
        </w:rPr>
        <w:t xml:space="preserve">the self-death of </w:t>
      </w:r>
      <w:r w:rsidRPr="005B364A">
        <w:rPr>
          <w:rFonts w:ascii="Arial" w:eastAsia="Times New Roman" w:hAnsi="Arial" w:cs="Arial"/>
          <w:color w:val="222222"/>
          <w:lang w:eastAsia="en-AU"/>
        </w:rPr>
        <w:t>Chris Cornell or Kurt Cobain?</w:t>
      </w:r>
      <w:r>
        <w:rPr>
          <w:rFonts w:ascii="Arial" w:eastAsia="Times New Roman" w:hAnsi="Arial" w:cs="Arial"/>
          <w:color w:val="222222"/>
          <w:lang w:eastAsia="en-AU"/>
        </w:rPr>
        <w:t xml:space="preserve"> </w:t>
      </w:r>
    </w:p>
    <w:p w14:paraId="266A2E58"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hyperlink r:id="rId10" w:tgtFrame="_blank" w:history="1">
        <w:r w:rsidRPr="005B364A">
          <w:rPr>
            <w:rStyle w:val="Hyperlink"/>
            <w:rFonts w:ascii="Arial" w:eastAsia="Times New Roman" w:hAnsi="Arial" w:cs="Arial"/>
            <w:i/>
            <w:iCs/>
            <w:lang w:eastAsia="en-AU"/>
          </w:rPr>
          <w:t>Madame Bovary</w:t>
        </w:r>
      </w:hyperlink>
      <w:r w:rsidRPr="005B364A">
        <w:rPr>
          <w:rFonts w:ascii="Arial" w:eastAsia="Times New Roman" w:hAnsi="Arial" w:cs="Arial"/>
          <w:color w:val="222222"/>
          <w:lang w:eastAsia="en-AU"/>
        </w:rPr>
        <w:t>, the beautiful yet reckless protagonist in Gustave Flaubert’s 1856 novel, took her own life by drinking poison. We feel for poor frustrated Emma Bovary, ignored by her dull husband, and left heart-broken by both the fetching, aristocratic Rodolphe and the charming Leon. Perceiving her life as a meaningless failure, Emma Bovary spirals into despair and financial stress until she dies an agonizing death from self-administered arsenic.</w:t>
      </w:r>
      <w:r>
        <w:rPr>
          <w:rFonts w:ascii="Arial" w:eastAsia="Times New Roman" w:hAnsi="Arial" w:cs="Arial"/>
          <w:color w:val="222222"/>
          <w:lang w:eastAsia="en-AU"/>
        </w:rPr>
        <w:t xml:space="preserve"> </w:t>
      </w:r>
    </w:p>
    <w:p w14:paraId="2AA83ACB"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In </w:t>
      </w:r>
      <w:hyperlink r:id="rId11" w:tgtFrame="_blank" w:history="1">
        <w:r w:rsidRPr="005B364A">
          <w:rPr>
            <w:rStyle w:val="Hyperlink"/>
            <w:rFonts w:ascii="Arial" w:eastAsia="Times New Roman" w:hAnsi="Arial" w:cs="Arial"/>
            <w:i/>
            <w:iCs/>
            <w:lang w:eastAsia="en-AU"/>
          </w:rPr>
          <w:t>Anna Karenina</w:t>
        </w:r>
      </w:hyperlink>
      <w:r w:rsidRPr="005B364A">
        <w:rPr>
          <w:rFonts w:ascii="Arial" w:eastAsia="Times New Roman" w:hAnsi="Arial" w:cs="Arial"/>
          <w:color w:val="222222"/>
          <w:lang w:eastAsia="en-AU"/>
        </w:rPr>
        <w:t xml:space="preserve"> (Leo Tolstoy, 1878), Anna, like Emma Bovary, is deluded about love, reality, and her dreams of romance. Beset by hopelessness and despair, obsessively jealous and irrational towards her lover, Count Vronsky, Anna commits suicide by throwing herself under the carriage of a passing train. </w:t>
      </w:r>
    </w:p>
    <w:p w14:paraId="239CD6B9" w14:textId="52809A31"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Shakespeare’s </w:t>
      </w:r>
      <w:hyperlink r:id="rId12" w:tgtFrame="_blank" w:history="1">
        <w:r w:rsidRPr="005B364A">
          <w:rPr>
            <w:rStyle w:val="Hyperlink"/>
            <w:rFonts w:ascii="Arial" w:eastAsia="Times New Roman" w:hAnsi="Arial" w:cs="Arial"/>
            <w:lang w:eastAsia="en-AU"/>
          </w:rPr>
          <w:t>Romeo and Juliet</w:t>
        </w:r>
      </w:hyperlink>
      <w:r w:rsidRPr="005B364A">
        <w:rPr>
          <w:rFonts w:ascii="Arial" w:eastAsia="Times New Roman" w:hAnsi="Arial" w:cs="Arial"/>
          <w:i/>
          <w:iCs/>
          <w:color w:val="222222"/>
          <w:lang w:eastAsia="en-AU"/>
        </w:rPr>
        <w:t> </w:t>
      </w:r>
      <w:r w:rsidRPr="005B364A">
        <w:rPr>
          <w:rFonts w:ascii="Arial" w:eastAsia="Times New Roman" w:hAnsi="Arial" w:cs="Arial"/>
          <w:color w:val="222222"/>
          <w:lang w:eastAsia="en-AU"/>
        </w:rPr>
        <w:t>ends with teenage suicide. Suicides are central to Puccini’s opera </w:t>
      </w:r>
      <w:hyperlink r:id="rId13" w:tgtFrame="_blank" w:history="1">
        <w:r w:rsidRPr="005B364A">
          <w:rPr>
            <w:rStyle w:val="Hyperlink"/>
            <w:rFonts w:ascii="Arial" w:eastAsia="Times New Roman" w:hAnsi="Arial" w:cs="Arial"/>
            <w:i/>
            <w:iCs/>
            <w:lang w:eastAsia="en-AU"/>
          </w:rPr>
          <w:t>Madama Butterfly</w:t>
        </w:r>
      </w:hyperlink>
      <w:r w:rsidRPr="005B364A">
        <w:rPr>
          <w:rFonts w:ascii="Arial" w:eastAsia="Times New Roman" w:hAnsi="Arial" w:cs="Arial"/>
          <w:color w:val="222222"/>
          <w:lang w:eastAsia="en-AU"/>
        </w:rPr>
        <w:t> and </w:t>
      </w:r>
      <w:hyperlink r:id="rId14" w:tgtFrame="_blank" w:history="1">
        <w:r w:rsidRPr="005B364A">
          <w:rPr>
            <w:rStyle w:val="Hyperlink"/>
            <w:rFonts w:ascii="Arial" w:eastAsia="Times New Roman" w:hAnsi="Arial" w:cs="Arial"/>
            <w:i/>
            <w:iCs/>
            <w:lang w:eastAsia="en-AU"/>
          </w:rPr>
          <w:t>Aida</w:t>
        </w:r>
      </w:hyperlink>
      <w:r w:rsidRPr="005B364A">
        <w:rPr>
          <w:rFonts w:ascii="Arial" w:eastAsia="Times New Roman" w:hAnsi="Arial" w:cs="Arial"/>
          <w:color w:val="222222"/>
          <w:lang w:eastAsia="en-AU"/>
        </w:rPr>
        <w:t>, by Verdi.</w:t>
      </w:r>
    </w:p>
    <w:p w14:paraId="5C826CDA"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These ‘classics’ are a staple of reading curricula and cultural aesthetes. Their respective suicides are discussed in considerations on romanticism, character development, notions of love and unobtainable dreams. </w:t>
      </w:r>
    </w:p>
    <w:p w14:paraId="52E646C8" w14:textId="12E4544B"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Madame Bovary, Anna Karenina and Aida are not depicted as mentally unwell; their suicides are not presented as </w:t>
      </w:r>
      <w:r w:rsidRPr="005B364A">
        <w:rPr>
          <w:rFonts w:ascii="Arial" w:eastAsia="Times New Roman" w:hAnsi="Arial" w:cs="Arial"/>
          <w:i/>
          <w:iCs/>
          <w:color w:val="222222"/>
          <w:lang w:eastAsia="en-AU"/>
        </w:rPr>
        <w:t>preventable</w:t>
      </w:r>
      <w:r w:rsidRPr="005B364A">
        <w:rPr>
          <w:rFonts w:ascii="Arial" w:eastAsia="Times New Roman" w:hAnsi="Arial" w:cs="Arial"/>
          <w:color w:val="222222"/>
          <w:lang w:eastAsia="en-AU"/>
        </w:rPr>
        <w:t> if only an intervention or medication was available.</w:t>
      </w:r>
    </w:p>
    <w:p w14:paraId="4094589C"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In popular culture, the American TV series </w:t>
      </w:r>
      <w:hyperlink r:id="rId15" w:tgtFrame="_blank" w:history="1">
        <w:r w:rsidRPr="005B364A">
          <w:rPr>
            <w:rStyle w:val="Hyperlink"/>
            <w:rFonts w:ascii="Arial" w:eastAsia="Times New Roman" w:hAnsi="Arial" w:cs="Arial"/>
            <w:lang w:eastAsia="en-AU"/>
          </w:rPr>
          <w:t>M*A*S*H</w:t>
        </w:r>
      </w:hyperlink>
      <w:r w:rsidRPr="005B364A">
        <w:rPr>
          <w:rFonts w:ascii="Arial" w:eastAsia="Times New Roman" w:hAnsi="Arial" w:cs="Arial"/>
          <w:color w:val="222222"/>
          <w:lang w:eastAsia="en-AU"/>
        </w:rPr>
        <w:t xml:space="preserve">, a spin-off from the 1970 movie of the same name about 4077th Mobile Army Surgical Hospital during the Korean War, ran from 1972 to 1983. It was ranked number 25 in TV Guide's 50 Greatest TV Shows </w:t>
      </w:r>
      <w:r w:rsidRPr="005B364A">
        <w:rPr>
          <w:rFonts w:ascii="Arial" w:eastAsia="Times New Roman" w:hAnsi="Arial" w:cs="Arial"/>
          <w:color w:val="222222"/>
          <w:lang w:eastAsia="en-AU"/>
        </w:rPr>
        <w:lastRenderedPageBreak/>
        <w:t>of All Time. The final episode of M*A*S*H was, at the time, the most-watched program in television history. </w:t>
      </w:r>
    </w:p>
    <w:p w14:paraId="67363CBF" w14:textId="1296DC76"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i/>
          <w:iCs/>
          <w:color w:val="222222"/>
          <w:lang w:eastAsia="en-AU"/>
        </w:rPr>
        <w:t>Suicide Is Painless</w:t>
      </w:r>
      <w:r w:rsidRPr="005B364A">
        <w:rPr>
          <w:rFonts w:ascii="Arial" w:eastAsia="Times New Roman" w:hAnsi="Arial" w:cs="Arial"/>
          <w:color w:val="222222"/>
          <w:lang w:eastAsia="en-AU"/>
        </w:rPr>
        <w:t xml:space="preserve">, the title of the theme song from </w:t>
      </w:r>
      <w:r>
        <w:rPr>
          <w:rFonts w:ascii="Arial" w:eastAsia="Times New Roman" w:hAnsi="Arial" w:cs="Arial"/>
          <w:color w:val="222222"/>
          <w:lang w:eastAsia="en-AU"/>
        </w:rPr>
        <w:t>M*A*S*H</w:t>
      </w:r>
      <w:r w:rsidRPr="005B364A">
        <w:rPr>
          <w:rFonts w:ascii="Arial" w:eastAsia="Times New Roman" w:hAnsi="Arial" w:cs="Arial"/>
          <w:color w:val="222222"/>
          <w:lang w:eastAsia="en-AU"/>
        </w:rPr>
        <w:t>, reached number one in the UK Singles Chart and the American Film Institute ranked it at number 66 in its 100 songs in American cinema of the 20th century. Re-runs of M*A*S*H carry no warnings about who to call if troubled by suicide.</w:t>
      </w:r>
    </w:p>
    <w:p w14:paraId="3773B2FD"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i/>
          <w:iCs/>
          <w:color w:val="222222"/>
          <w:lang w:eastAsia="en-AU"/>
        </w:rPr>
        <w:t>The Virgin Suicides</w:t>
      </w:r>
      <w:r w:rsidRPr="005B364A">
        <w:rPr>
          <w:rFonts w:ascii="Arial" w:eastAsia="Times New Roman" w:hAnsi="Arial" w:cs="Arial"/>
          <w:color w:val="222222"/>
          <w:lang w:eastAsia="en-AU"/>
        </w:rPr>
        <w:t>  (</w:t>
      </w:r>
      <w:hyperlink r:id="rId16" w:tgtFrame="_blank" w:tooltip="1993 in literature" w:history="1">
        <w:r w:rsidRPr="005B364A">
          <w:rPr>
            <w:rStyle w:val="Hyperlink"/>
            <w:rFonts w:ascii="Arial" w:eastAsia="Times New Roman" w:hAnsi="Arial" w:cs="Arial"/>
            <w:lang w:eastAsia="en-AU"/>
          </w:rPr>
          <w:t>1993</w:t>
        </w:r>
      </w:hyperlink>
      <w:r w:rsidRPr="005B364A">
        <w:rPr>
          <w:rFonts w:ascii="Arial" w:eastAsia="Times New Roman" w:hAnsi="Arial" w:cs="Arial"/>
          <w:color w:val="222222"/>
          <w:lang w:eastAsia="en-AU"/>
        </w:rPr>
        <w:t>), the </w:t>
      </w:r>
      <w:r w:rsidRPr="00EE66C4">
        <w:rPr>
          <w:rFonts w:ascii="Arial" w:eastAsia="Times New Roman" w:hAnsi="Arial" w:cs="Arial"/>
          <w:lang w:eastAsia="en-AU"/>
        </w:rPr>
        <w:t>debut novel</w:t>
      </w:r>
      <w:r w:rsidRPr="005B364A">
        <w:rPr>
          <w:rFonts w:ascii="Arial" w:eastAsia="Times New Roman" w:hAnsi="Arial" w:cs="Arial"/>
          <w:color w:val="222222"/>
          <w:lang w:eastAsia="en-AU"/>
        </w:rPr>
        <w:t> by Pulitzer Prize winning author </w:t>
      </w:r>
      <w:hyperlink r:id="rId17" w:tgtFrame="_blank" w:tooltip="Jeffrey Eugenides" w:history="1">
        <w:r w:rsidRPr="005B364A">
          <w:rPr>
            <w:rStyle w:val="Hyperlink"/>
            <w:rFonts w:ascii="Arial" w:eastAsia="Times New Roman" w:hAnsi="Arial" w:cs="Arial"/>
            <w:lang w:eastAsia="en-AU"/>
          </w:rPr>
          <w:t>Jeffrey Eugenides</w:t>
        </w:r>
      </w:hyperlink>
      <w:r w:rsidRPr="005B364A">
        <w:rPr>
          <w:rFonts w:ascii="Arial" w:eastAsia="Times New Roman" w:hAnsi="Arial" w:cs="Arial"/>
          <w:color w:val="222222"/>
          <w:lang w:eastAsia="en-AU"/>
        </w:rPr>
        <w:t xml:space="preserve">, follows the sad world of the Lisbon sisters: Cecilia, Lux, Bonnie, Mary, and Therese, who all suicided. </w:t>
      </w:r>
    </w:p>
    <w:p w14:paraId="4800EE18" w14:textId="77777777" w:rsidR="00D3446E"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The 1999 </w:t>
      </w:r>
      <w:hyperlink r:id="rId18" w:tgtFrame="_blank" w:history="1">
        <w:r w:rsidRPr="005B364A">
          <w:rPr>
            <w:rStyle w:val="Hyperlink"/>
            <w:rFonts w:ascii="Arial" w:eastAsia="Times New Roman" w:hAnsi="Arial" w:cs="Arial"/>
            <w:lang w:eastAsia="en-AU"/>
          </w:rPr>
          <w:t>film adaptation</w:t>
        </w:r>
      </w:hyperlink>
      <w:r w:rsidRPr="005B364A">
        <w:rPr>
          <w:rFonts w:ascii="Arial" w:eastAsia="Times New Roman" w:hAnsi="Arial" w:cs="Arial"/>
          <w:color w:val="222222"/>
          <w:lang w:eastAsia="en-AU"/>
        </w:rPr>
        <w:t xml:space="preserve">, by acclaimed director Sofia Coppola, screens regularly on television; it was ranked in the top 50 on Entertainment Weekly's list of the ‘50 Best High School Movies’. </w:t>
      </w:r>
    </w:p>
    <w:p w14:paraId="26C56047" w14:textId="6CA66F18"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The 2018 box-office success </w:t>
      </w:r>
      <w:hyperlink r:id="rId19" w:tgtFrame="_blank" w:history="1">
        <w:r w:rsidRPr="005B364A">
          <w:rPr>
            <w:rStyle w:val="Hyperlink"/>
            <w:rFonts w:ascii="Arial" w:eastAsia="Times New Roman" w:hAnsi="Arial" w:cs="Arial"/>
            <w:i/>
            <w:iCs/>
            <w:lang w:eastAsia="en-AU"/>
          </w:rPr>
          <w:t>A Star Is Born</w:t>
        </w:r>
      </w:hyperlink>
      <w:r w:rsidRPr="005B364A">
        <w:rPr>
          <w:rFonts w:ascii="Arial" w:eastAsia="Times New Roman" w:hAnsi="Arial" w:cs="Arial"/>
          <w:color w:val="222222"/>
          <w:lang w:eastAsia="en-AU"/>
        </w:rPr>
        <w:t> featured a very deliberate and emotionally draining suicide. Unlike America, Australian authorities classified </w:t>
      </w:r>
      <w:r w:rsidRPr="005B364A">
        <w:rPr>
          <w:rFonts w:ascii="Arial" w:eastAsia="Times New Roman" w:hAnsi="Arial" w:cs="Arial"/>
          <w:i/>
          <w:iCs/>
          <w:color w:val="222222"/>
          <w:lang w:eastAsia="en-AU"/>
        </w:rPr>
        <w:t>A Star IS Born</w:t>
      </w:r>
      <w:r w:rsidRPr="005B364A">
        <w:rPr>
          <w:rFonts w:ascii="Arial" w:eastAsia="Times New Roman" w:hAnsi="Arial" w:cs="Arial"/>
          <w:color w:val="222222"/>
          <w:lang w:eastAsia="en-AU"/>
        </w:rPr>
        <w:t> as M, indicating in contained content of a moderate impact and is recommended for teenagers aged 15 years and over.</w:t>
      </w:r>
    </w:p>
    <w:p w14:paraId="5EE201FA" w14:textId="77777777" w:rsidR="00AF7DE5"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 xml:space="preserve">How suicide is classified in literature, fine arts and popular culture is imprecise and vexing. Suicide coverage in the media remains taboo – don’t say too much, don’t say how, or where, don’t speculate on why; and always refer the audience/reader to a crisis help line. </w:t>
      </w:r>
    </w:p>
    <w:p w14:paraId="7D0B450D" w14:textId="019226AA"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If ever there was a ‘sealed box of suicide’ it is the restrictions on how suicide is reported on and raised in the public consciousness.  </w:t>
      </w:r>
    </w:p>
    <w:p w14:paraId="34650BF1" w14:textId="77777777" w:rsidR="00EA05FF" w:rsidRPr="005B364A"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sidRPr="005B364A">
        <w:rPr>
          <w:rFonts w:ascii="Arial" w:eastAsia="Times New Roman" w:hAnsi="Arial" w:cs="Arial"/>
          <w:color w:val="222222"/>
          <w:lang w:eastAsia="en-AU"/>
        </w:rPr>
        <w:t>Here is the conundrum.</w:t>
      </w:r>
    </w:p>
    <w:p w14:paraId="65088F29" w14:textId="77777777" w:rsidR="00AF7DE5"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hyperlink r:id="rId20" w:tgtFrame="_blank" w:history="1">
        <w:r w:rsidRPr="005B364A">
          <w:rPr>
            <w:rStyle w:val="Hyperlink"/>
            <w:rFonts w:ascii="Arial" w:eastAsia="Times New Roman" w:hAnsi="Arial" w:cs="Arial"/>
            <w:lang w:eastAsia="en-AU"/>
          </w:rPr>
          <w:t>Kurt Cobain</w:t>
        </w:r>
      </w:hyperlink>
      <w:r w:rsidRPr="005B364A">
        <w:rPr>
          <w:rFonts w:ascii="Arial" w:eastAsia="Times New Roman" w:hAnsi="Arial" w:cs="Arial"/>
          <w:color w:val="222222"/>
          <w:lang w:eastAsia="en-AU"/>
        </w:rPr>
        <w:t> (singer of rock band Nirva</w:t>
      </w:r>
      <w:r w:rsidR="00AF7DE5">
        <w:rPr>
          <w:rFonts w:ascii="Arial" w:eastAsia="Times New Roman" w:hAnsi="Arial" w:cs="Arial"/>
          <w:color w:val="222222"/>
          <w:lang w:eastAsia="en-AU"/>
        </w:rPr>
        <w:t>n</w:t>
      </w:r>
      <w:r w:rsidRPr="005B364A">
        <w:rPr>
          <w:rFonts w:ascii="Arial" w:eastAsia="Times New Roman" w:hAnsi="Arial" w:cs="Arial"/>
          <w:color w:val="222222"/>
          <w:lang w:eastAsia="en-AU"/>
        </w:rPr>
        <w:t>a) putting a shotgun to his head and blowing his brains out is deemed</w:t>
      </w:r>
      <w:r>
        <w:rPr>
          <w:rFonts w:ascii="Arial" w:eastAsia="Times New Roman" w:hAnsi="Arial" w:cs="Arial"/>
          <w:color w:val="222222"/>
          <w:lang w:eastAsia="en-AU"/>
        </w:rPr>
        <w:t xml:space="preserve"> by Mindframe as</w:t>
      </w:r>
      <w:r w:rsidRPr="005B364A">
        <w:rPr>
          <w:rFonts w:ascii="Arial" w:eastAsia="Times New Roman" w:hAnsi="Arial" w:cs="Arial"/>
          <w:color w:val="222222"/>
          <w:lang w:eastAsia="en-AU"/>
        </w:rPr>
        <w:t xml:space="preserve"> inappropriate to detail, yet if Cobain was the victim of a shotgun murder every aspect of his death would be splashed across the media. </w:t>
      </w:r>
    </w:p>
    <w:p w14:paraId="1D9D9677" w14:textId="77777777" w:rsidR="00AF7DE5" w:rsidRDefault="00EA05FF" w:rsidP="00EA05FF">
      <w:pPr>
        <w:shd w:val="clear" w:color="auto" w:fill="FFFFFF"/>
        <w:spacing w:before="240" w:after="240" w:line="240" w:lineRule="auto"/>
        <w:jc w:val="both"/>
        <w:outlineLvl w:val="0"/>
        <w:rPr>
          <w:rFonts w:ascii="Arial" w:eastAsia="Times New Roman" w:hAnsi="Arial" w:cs="Arial"/>
          <w:color w:val="222222"/>
          <w:lang w:eastAsia="en-AU"/>
        </w:rPr>
      </w:pPr>
      <w:r>
        <w:rPr>
          <w:rFonts w:ascii="Arial" w:eastAsia="Times New Roman" w:hAnsi="Arial" w:cs="Arial"/>
          <w:color w:val="222222"/>
          <w:lang w:eastAsia="en-AU"/>
        </w:rPr>
        <w:t xml:space="preserve">The horrific murders of </w:t>
      </w:r>
      <w:r w:rsidRPr="005B364A">
        <w:rPr>
          <w:rFonts w:ascii="Arial" w:eastAsia="Times New Roman" w:hAnsi="Arial" w:cs="Arial"/>
          <w:color w:val="222222"/>
          <w:lang w:eastAsia="en-AU"/>
        </w:rPr>
        <w:t>Nicole Brown Simpson and Ron Goldman became the subject of an Academy Award winning documentary on OJ Simpson (</w:t>
      </w:r>
      <w:hyperlink r:id="rId21" w:tgtFrame="_blank" w:history="1">
        <w:r w:rsidRPr="005B364A">
          <w:rPr>
            <w:rStyle w:val="Hyperlink"/>
            <w:rFonts w:ascii="Arial" w:eastAsia="Times New Roman" w:hAnsi="Arial" w:cs="Arial"/>
            <w:i/>
            <w:iCs/>
            <w:lang w:eastAsia="en-AU"/>
          </w:rPr>
          <w:t>O.J.: Made in America</w:t>
        </w:r>
      </w:hyperlink>
      <w:r w:rsidRPr="005B364A">
        <w:rPr>
          <w:rFonts w:ascii="Arial" w:eastAsia="Times New Roman" w:hAnsi="Arial" w:cs="Arial"/>
          <w:color w:val="222222"/>
          <w:lang w:eastAsia="en-AU"/>
        </w:rPr>
        <w:t xml:space="preserve">, 2016). Footage of their gruesome deaths was vividly revealed, along with the coronial evidence describing the depth and impact of every knife wound. </w:t>
      </w:r>
    </w:p>
    <w:p w14:paraId="35D84925" w14:textId="63F09655" w:rsidR="00EA05FF" w:rsidRPr="005B364A" w:rsidRDefault="00EA05FF" w:rsidP="00EA05FF">
      <w:pPr>
        <w:shd w:val="clear" w:color="auto" w:fill="FFFFFF"/>
        <w:spacing w:before="240" w:after="240" w:line="240" w:lineRule="auto"/>
        <w:jc w:val="both"/>
        <w:outlineLvl w:val="0"/>
        <w:rPr>
          <w:rFonts w:ascii="Arial" w:hAnsi="Arial" w:cs="Arial"/>
        </w:rPr>
      </w:pPr>
      <w:r w:rsidRPr="005B364A">
        <w:rPr>
          <w:rFonts w:ascii="Arial" w:eastAsia="Times New Roman" w:hAnsi="Arial" w:cs="Arial"/>
          <w:color w:val="222222"/>
          <w:lang w:eastAsia="en-AU"/>
        </w:rPr>
        <w:t>If they had suicided, the media would be told to be </w:t>
      </w:r>
      <w:r w:rsidRPr="005B364A">
        <w:rPr>
          <w:rFonts w:ascii="Arial" w:eastAsia="Times New Roman" w:hAnsi="Arial" w:cs="Arial"/>
          <w:i/>
          <w:iCs/>
          <w:color w:val="222222"/>
          <w:lang w:eastAsia="en-AU"/>
        </w:rPr>
        <w:t>respectful</w:t>
      </w:r>
      <w:r w:rsidRPr="005B364A">
        <w:rPr>
          <w:rFonts w:ascii="Arial" w:eastAsia="Times New Roman" w:hAnsi="Arial" w:cs="Arial"/>
          <w:color w:val="222222"/>
          <w:lang w:eastAsia="en-AU"/>
        </w:rPr>
        <w:t>, not to talk about the method, the time and place, the type of stab wounds, the loss of blood. But with brutal murder there’s no need to worry about the sensitives of the public.</w:t>
      </w:r>
    </w:p>
    <w:p w14:paraId="457AD0BB" w14:textId="77777777" w:rsidR="00EA05FF" w:rsidRPr="005B364A" w:rsidRDefault="00EA05FF" w:rsidP="00EA05FF">
      <w:pPr>
        <w:shd w:val="clear" w:color="auto" w:fill="FFFFFF"/>
        <w:spacing w:before="180" w:after="180" w:line="360" w:lineRule="auto"/>
        <w:jc w:val="both"/>
        <w:rPr>
          <w:rFonts w:ascii="Arial" w:hAnsi="Arial" w:cs="Arial"/>
        </w:rPr>
      </w:pPr>
    </w:p>
    <w:p w14:paraId="7EB0527D" w14:textId="77777777" w:rsidR="00EA05FF" w:rsidRDefault="00EA05FF"/>
    <w:sectPr w:rsidR="00EA05FF">
      <w:headerReference w:type="even" r:id="rId22"/>
      <w:head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1FB7" w14:textId="77777777" w:rsidR="009A7FF0" w:rsidRDefault="009A7FF0" w:rsidP="003E164D">
      <w:pPr>
        <w:spacing w:after="0" w:line="240" w:lineRule="auto"/>
      </w:pPr>
      <w:r>
        <w:separator/>
      </w:r>
    </w:p>
  </w:endnote>
  <w:endnote w:type="continuationSeparator" w:id="0">
    <w:p w14:paraId="4457195D" w14:textId="77777777" w:rsidR="009A7FF0" w:rsidRDefault="009A7FF0" w:rsidP="003E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AC3B" w14:textId="77777777" w:rsidR="009A7FF0" w:rsidRDefault="009A7FF0" w:rsidP="003E164D">
      <w:pPr>
        <w:spacing w:after="0" w:line="240" w:lineRule="auto"/>
      </w:pPr>
      <w:r>
        <w:separator/>
      </w:r>
    </w:p>
  </w:footnote>
  <w:footnote w:type="continuationSeparator" w:id="0">
    <w:p w14:paraId="3A629187" w14:textId="77777777" w:rsidR="009A7FF0" w:rsidRDefault="009A7FF0" w:rsidP="003E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5653" w14:textId="332D553B" w:rsidR="003E164D" w:rsidRDefault="003E1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C45F" w14:textId="06317A4B" w:rsidR="003E164D" w:rsidRDefault="003E1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5BA" w14:textId="5CF6E163" w:rsidR="003E164D" w:rsidRDefault="003E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7C4F"/>
    <w:multiLevelType w:val="multilevel"/>
    <w:tmpl w:val="675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54883"/>
    <w:multiLevelType w:val="multilevel"/>
    <w:tmpl w:val="31C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309677">
    <w:abstractNumId w:val="1"/>
  </w:num>
  <w:num w:numId="2" w16cid:durableId="107073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1D"/>
    <w:rsid w:val="00000634"/>
    <w:rsid w:val="000141E2"/>
    <w:rsid w:val="000408FB"/>
    <w:rsid w:val="00072F82"/>
    <w:rsid w:val="000940D5"/>
    <w:rsid w:val="000F064C"/>
    <w:rsid w:val="0013655A"/>
    <w:rsid w:val="00161985"/>
    <w:rsid w:val="001816BF"/>
    <w:rsid w:val="00184D29"/>
    <w:rsid w:val="001962D1"/>
    <w:rsid w:val="001A20B7"/>
    <w:rsid w:val="001C56C1"/>
    <w:rsid w:val="0021694D"/>
    <w:rsid w:val="00270592"/>
    <w:rsid w:val="0028412D"/>
    <w:rsid w:val="002C6712"/>
    <w:rsid w:val="002D4CE4"/>
    <w:rsid w:val="0033023C"/>
    <w:rsid w:val="0034403D"/>
    <w:rsid w:val="00373E19"/>
    <w:rsid w:val="003A6AFB"/>
    <w:rsid w:val="003B0F5D"/>
    <w:rsid w:val="003E164D"/>
    <w:rsid w:val="00414208"/>
    <w:rsid w:val="00494465"/>
    <w:rsid w:val="004C48DC"/>
    <w:rsid w:val="004F6644"/>
    <w:rsid w:val="00515017"/>
    <w:rsid w:val="00517881"/>
    <w:rsid w:val="00536EE0"/>
    <w:rsid w:val="00542448"/>
    <w:rsid w:val="00542E28"/>
    <w:rsid w:val="005833B0"/>
    <w:rsid w:val="00583FCD"/>
    <w:rsid w:val="00585D22"/>
    <w:rsid w:val="00592529"/>
    <w:rsid w:val="005E32C6"/>
    <w:rsid w:val="0061400A"/>
    <w:rsid w:val="00646575"/>
    <w:rsid w:val="00660649"/>
    <w:rsid w:val="006639C2"/>
    <w:rsid w:val="0069542E"/>
    <w:rsid w:val="006A5EA6"/>
    <w:rsid w:val="006E135A"/>
    <w:rsid w:val="006F110C"/>
    <w:rsid w:val="007035B6"/>
    <w:rsid w:val="00773911"/>
    <w:rsid w:val="00792A76"/>
    <w:rsid w:val="007A53B2"/>
    <w:rsid w:val="007B28EC"/>
    <w:rsid w:val="00831DDE"/>
    <w:rsid w:val="00840509"/>
    <w:rsid w:val="0086335F"/>
    <w:rsid w:val="00864D94"/>
    <w:rsid w:val="00866045"/>
    <w:rsid w:val="00873364"/>
    <w:rsid w:val="008D29EF"/>
    <w:rsid w:val="00936693"/>
    <w:rsid w:val="0096681D"/>
    <w:rsid w:val="009A4E24"/>
    <w:rsid w:val="009A7FF0"/>
    <w:rsid w:val="00A00199"/>
    <w:rsid w:val="00A01C76"/>
    <w:rsid w:val="00A10642"/>
    <w:rsid w:val="00A678C4"/>
    <w:rsid w:val="00A86842"/>
    <w:rsid w:val="00AE3795"/>
    <w:rsid w:val="00AE4772"/>
    <w:rsid w:val="00AF7DE5"/>
    <w:rsid w:val="00B8472E"/>
    <w:rsid w:val="00BA6FE1"/>
    <w:rsid w:val="00BB2713"/>
    <w:rsid w:val="00BD3B82"/>
    <w:rsid w:val="00BE4189"/>
    <w:rsid w:val="00BF3D61"/>
    <w:rsid w:val="00C667F7"/>
    <w:rsid w:val="00CF4816"/>
    <w:rsid w:val="00D11E53"/>
    <w:rsid w:val="00D22B70"/>
    <w:rsid w:val="00D3446E"/>
    <w:rsid w:val="00D52D2E"/>
    <w:rsid w:val="00D60F2A"/>
    <w:rsid w:val="00DA44EF"/>
    <w:rsid w:val="00DB34CD"/>
    <w:rsid w:val="00DB7137"/>
    <w:rsid w:val="00DD5E75"/>
    <w:rsid w:val="00DE6ADD"/>
    <w:rsid w:val="00DF3532"/>
    <w:rsid w:val="00E42040"/>
    <w:rsid w:val="00E44FB4"/>
    <w:rsid w:val="00E46EA6"/>
    <w:rsid w:val="00E57166"/>
    <w:rsid w:val="00EA05FF"/>
    <w:rsid w:val="00EB558D"/>
    <w:rsid w:val="00EE058F"/>
    <w:rsid w:val="00EE5C9E"/>
    <w:rsid w:val="00EF4618"/>
    <w:rsid w:val="00EF77FC"/>
    <w:rsid w:val="00F04762"/>
    <w:rsid w:val="00F05D72"/>
    <w:rsid w:val="00F31DEC"/>
    <w:rsid w:val="00F55FC2"/>
    <w:rsid w:val="00FB0CBF"/>
    <w:rsid w:val="00FB55D0"/>
    <w:rsid w:val="00FF3CC2"/>
    <w:rsid w:val="68FE5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B60B"/>
  <w15:chartTrackingRefBased/>
  <w15:docId w15:val="{4E56C6AE-0215-4942-8155-D370B26B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81D"/>
    <w:rPr>
      <w:rFonts w:eastAsiaTheme="majorEastAsia" w:cstheme="majorBidi"/>
      <w:color w:val="272727" w:themeColor="text1" w:themeTint="D8"/>
    </w:rPr>
  </w:style>
  <w:style w:type="paragraph" w:styleId="Title">
    <w:name w:val="Title"/>
    <w:basedOn w:val="Normal"/>
    <w:next w:val="Normal"/>
    <w:link w:val="TitleChar"/>
    <w:uiPriority w:val="10"/>
    <w:qFormat/>
    <w:rsid w:val="0096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81D"/>
    <w:pPr>
      <w:spacing w:before="160"/>
      <w:jc w:val="center"/>
    </w:pPr>
    <w:rPr>
      <w:i/>
      <w:iCs/>
      <w:color w:val="404040" w:themeColor="text1" w:themeTint="BF"/>
    </w:rPr>
  </w:style>
  <w:style w:type="character" w:customStyle="1" w:styleId="QuoteChar">
    <w:name w:val="Quote Char"/>
    <w:basedOn w:val="DefaultParagraphFont"/>
    <w:link w:val="Quote"/>
    <w:uiPriority w:val="29"/>
    <w:rsid w:val="0096681D"/>
    <w:rPr>
      <w:i/>
      <w:iCs/>
      <w:color w:val="404040" w:themeColor="text1" w:themeTint="BF"/>
    </w:rPr>
  </w:style>
  <w:style w:type="paragraph" w:styleId="ListParagraph">
    <w:name w:val="List Paragraph"/>
    <w:basedOn w:val="Normal"/>
    <w:uiPriority w:val="34"/>
    <w:qFormat/>
    <w:rsid w:val="0096681D"/>
    <w:pPr>
      <w:ind w:left="720"/>
      <w:contextualSpacing/>
    </w:pPr>
  </w:style>
  <w:style w:type="character" w:styleId="IntenseEmphasis">
    <w:name w:val="Intense Emphasis"/>
    <w:basedOn w:val="DefaultParagraphFont"/>
    <w:uiPriority w:val="21"/>
    <w:qFormat/>
    <w:rsid w:val="0096681D"/>
    <w:rPr>
      <w:i/>
      <w:iCs/>
      <w:color w:val="0F4761" w:themeColor="accent1" w:themeShade="BF"/>
    </w:rPr>
  </w:style>
  <w:style w:type="paragraph" w:styleId="IntenseQuote">
    <w:name w:val="Intense Quote"/>
    <w:basedOn w:val="Normal"/>
    <w:next w:val="Normal"/>
    <w:link w:val="IntenseQuoteChar"/>
    <w:uiPriority w:val="30"/>
    <w:qFormat/>
    <w:rsid w:val="0096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81D"/>
    <w:rPr>
      <w:i/>
      <w:iCs/>
      <w:color w:val="0F4761" w:themeColor="accent1" w:themeShade="BF"/>
    </w:rPr>
  </w:style>
  <w:style w:type="character" w:styleId="IntenseReference">
    <w:name w:val="Intense Reference"/>
    <w:basedOn w:val="DefaultParagraphFont"/>
    <w:uiPriority w:val="32"/>
    <w:qFormat/>
    <w:rsid w:val="0096681D"/>
    <w:rPr>
      <w:b/>
      <w:bCs/>
      <w:smallCaps/>
      <w:color w:val="0F4761" w:themeColor="accent1" w:themeShade="BF"/>
      <w:spacing w:val="5"/>
    </w:rPr>
  </w:style>
  <w:style w:type="character" w:styleId="Hyperlink">
    <w:name w:val="Hyperlink"/>
    <w:basedOn w:val="DefaultParagraphFont"/>
    <w:uiPriority w:val="99"/>
    <w:unhideWhenUsed/>
    <w:rsid w:val="00EA05FF"/>
    <w:rPr>
      <w:color w:val="0000FF"/>
      <w:u w:val="single"/>
    </w:rPr>
  </w:style>
  <w:style w:type="character" w:styleId="UnresolvedMention">
    <w:name w:val="Unresolved Mention"/>
    <w:basedOn w:val="DefaultParagraphFont"/>
    <w:uiPriority w:val="99"/>
    <w:semiHidden/>
    <w:unhideWhenUsed/>
    <w:rsid w:val="00866045"/>
    <w:rPr>
      <w:color w:val="605E5C"/>
      <w:shd w:val="clear" w:color="auto" w:fill="E1DFDD"/>
    </w:rPr>
  </w:style>
  <w:style w:type="paragraph" w:styleId="Header">
    <w:name w:val="header"/>
    <w:basedOn w:val="Normal"/>
    <w:link w:val="HeaderChar"/>
    <w:uiPriority w:val="99"/>
    <w:unhideWhenUsed/>
    <w:rsid w:val="003E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6988">
      <w:bodyDiv w:val="1"/>
      <w:marLeft w:val="0"/>
      <w:marRight w:val="0"/>
      <w:marTop w:val="0"/>
      <w:marBottom w:val="0"/>
      <w:divBdr>
        <w:top w:val="none" w:sz="0" w:space="0" w:color="auto"/>
        <w:left w:val="none" w:sz="0" w:space="0" w:color="auto"/>
        <w:bottom w:val="none" w:sz="0" w:space="0" w:color="auto"/>
        <w:right w:val="none" w:sz="0" w:space="0" w:color="auto"/>
      </w:divBdr>
    </w:div>
    <w:div w:id="910234077">
      <w:bodyDiv w:val="1"/>
      <w:marLeft w:val="0"/>
      <w:marRight w:val="0"/>
      <w:marTop w:val="0"/>
      <w:marBottom w:val="0"/>
      <w:divBdr>
        <w:top w:val="none" w:sz="0" w:space="0" w:color="auto"/>
        <w:left w:val="none" w:sz="0" w:space="0" w:color="auto"/>
        <w:bottom w:val="none" w:sz="0" w:space="0" w:color="auto"/>
        <w:right w:val="none" w:sz="0" w:space="0" w:color="auto"/>
      </w:divBdr>
      <w:divsChild>
        <w:div w:id="81920603">
          <w:marLeft w:val="0"/>
          <w:marRight w:val="0"/>
          <w:marTop w:val="0"/>
          <w:marBottom w:val="0"/>
          <w:divBdr>
            <w:top w:val="none" w:sz="0" w:space="0" w:color="auto"/>
            <w:left w:val="none" w:sz="0" w:space="0" w:color="auto"/>
            <w:bottom w:val="none" w:sz="0" w:space="0" w:color="auto"/>
            <w:right w:val="none" w:sz="0" w:space="0" w:color="auto"/>
          </w:divBdr>
        </w:div>
        <w:div w:id="1804421702">
          <w:marLeft w:val="0"/>
          <w:marRight w:val="0"/>
          <w:marTop w:val="0"/>
          <w:marBottom w:val="0"/>
          <w:divBdr>
            <w:top w:val="none" w:sz="0" w:space="0" w:color="auto"/>
            <w:left w:val="none" w:sz="0" w:space="0" w:color="auto"/>
            <w:bottom w:val="none" w:sz="0" w:space="0" w:color="auto"/>
            <w:right w:val="none" w:sz="0" w:space="0" w:color="auto"/>
          </w:divBdr>
        </w:div>
        <w:div w:id="2021539751">
          <w:marLeft w:val="0"/>
          <w:marRight w:val="0"/>
          <w:marTop w:val="0"/>
          <w:marBottom w:val="0"/>
          <w:divBdr>
            <w:top w:val="none" w:sz="0" w:space="0" w:color="auto"/>
            <w:left w:val="none" w:sz="0" w:space="0" w:color="auto"/>
            <w:bottom w:val="none" w:sz="0" w:space="0" w:color="auto"/>
            <w:right w:val="none" w:sz="0" w:space="0" w:color="auto"/>
          </w:divBdr>
        </w:div>
        <w:div w:id="58327869">
          <w:marLeft w:val="0"/>
          <w:marRight w:val="0"/>
          <w:marTop w:val="0"/>
          <w:marBottom w:val="0"/>
          <w:divBdr>
            <w:top w:val="none" w:sz="0" w:space="0" w:color="auto"/>
            <w:left w:val="none" w:sz="0" w:space="0" w:color="auto"/>
            <w:bottom w:val="none" w:sz="0" w:space="0" w:color="auto"/>
            <w:right w:val="none" w:sz="0" w:space="0" w:color="auto"/>
          </w:divBdr>
        </w:div>
        <w:div w:id="1176312143">
          <w:marLeft w:val="0"/>
          <w:marRight w:val="0"/>
          <w:marTop w:val="0"/>
          <w:marBottom w:val="0"/>
          <w:divBdr>
            <w:top w:val="none" w:sz="0" w:space="0" w:color="auto"/>
            <w:left w:val="none" w:sz="0" w:space="0" w:color="auto"/>
            <w:bottom w:val="none" w:sz="0" w:space="0" w:color="auto"/>
            <w:right w:val="none" w:sz="0" w:space="0" w:color="auto"/>
          </w:divBdr>
        </w:div>
        <w:div w:id="230702552">
          <w:marLeft w:val="0"/>
          <w:marRight w:val="0"/>
          <w:marTop w:val="0"/>
          <w:marBottom w:val="0"/>
          <w:divBdr>
            <w:top w:val="none" w:sz="0" w:space="0" w:color="auto"/>
            <w:left w:val="none" w:sz="0" w:space="0" w:color="auto"/>
            <w:bottom w:val="none" w:sz="0" w:space="0" w:color="auto"/>
            <w:right w:val="none" w:sz="0" w:space="0" w:color="auto"/>
          </w:divBdr>
        </w:div>
        <w:div w:id="342778916">
          <w:marLeft w:val="0"/>
          <w:marRight w:val="0"/>
          <w:marTop w:val="0"/>
          <w:marBottom w:val="0"/>
          <w:divBdr>
            <w:top w:val="none" w:sz="0" w:space="0" w:color="auto"/>
            <w:left w:val="none" w:sz="0" w:space="0" w:color="auto"/>
            <w:bottom w:val="none" w:sz="0" w:space="0" w:color="auto"/>
            <w:right w:val="none" w:sz="0" w:space="0" w:color="auto"/>
          </w:divBdr>
        </w:div>
        <w:div w:id="1567298807">
          <w:marLeft w:val="0"/>
          <w:marRight w:val="0"/>
          <w:marTop w:val="0"/>
          <w:marBottom w:val="0"/>
          <w:divBdr>
            <w:top w:val="none" w:sz="0" w:space="0" w:color="auto"/>
            <w:left w:val="none" w:sz="0" w:space="0" w:color="auto"/>
            <w:bottom w:val="none" w:sz="0" w:space="0" w:color="auto"/>
            <w:right w:val="none" w:sz="0" w:space="0" w:color="auto"/>
          </w:divBdr>
        </w:div>
        <w:div w:id="1347949852">
          <w:marLeft w:val="0"/>
          <w:marRight w:val="0"/>
          <w:marTop w:val="0"/>
          <w:marBottom w:val="0"/>
          <w:divBdr>
            <w:top w:val="none" w:sz="0" w:space="0" w:color="auto"/>
            <w:left w:val="none" w:sz="0" w:space="0" w:color="auto"/>
            <w:bottom w:val="none" w:sz="0" w:space="0" w:color="auto"/>
            <w:right w:val="none" w:sz="0" w:space="0" w:color="auto"/>
          </w:divBdr>
        </w:div>
        <w:div w:id="1573927127">
          <w:marLeft w:val="0"/>
          <w:marRight w:val="0"/>
          <w:marTop w:val="0"/>
          <w:marBottom w:val="0"/>
          <w:divBdr>
            <w:top w:val="none" w:sz="0" w:space="0" w:color="auto"/>
            <w:left w:val="none" w:sz="0" w:space="0" w:color="auto"/>
            <w:bottom w:val="none" w:sz="0" w:space="0" w:color="auto"/>
            <w:right w:val="none" w:sz="0" w:space="0" w:color="auto"/>
          </w:divBdr>
        </w:div>
      </w:divsChild>
    </w:div>
    <w:div w:id="1251233331">
      <w:bodyDiv w:val="1"/>
      <w:marLeft w:val="0"/>
      <w:marRight w:val="0"/>
      <w:marTop w:val="0"/>
      <w:marBottom w:val="0"/>
      <w:divBdr>
        <w:top w:val="none" w:sz="0" w:space="0" w:color="auto"/>
        <w:left w:val="none" w:sz="0" w:space="0" w:color="auto"/>
        <w:bottom w:val="none" w:sz="0" w:space="0" w:color="auto"/>
        <w:right w:val="none" w:sz="0" w:space="0" w:color="auto"/>
      </w:divBdr>
    </w:div>
    <w:div w:id="1261915043">
      <w:bodyDiv w:val="1"/>
      <w:marLeft w:val="0"/>
      <w:marRight w:val="0"/>
      <w:marTop w:val="0"/>
      <w:marBottom w:val="0"/>
      <w:divBdr>
        <w:top w:val="none" w:sz="0" w:space="0" w:color="auto"/>
        <w:left w:val="none" w:sz="0" w:space="0" w:color="auto"/>
        <w:bottom w:val="none" w:sz="0" w:space="0" w:color="auto"/>
        <w:right w:val="none" w:sz="0" w:space="0" w:color="auto"/>
      </w:divBdr>
    </w:div>
    <w:div w:id="1276325153">
      <w:bodyDiv w:val="1"/>
      <w:marLeft w:val="0"/>
      <w:marRight w:val="0"/>
      <w:marTop w:val="0"/>
      <w:marBottom w:val="0"/>
      <w:divBdr>
        <w:top w:val="none" w:sz="0" w:space="0" w:color="auto"/>
        <w:left w:val="none" w:sz="0" w:space="0" w:color="auto"/>
        <w:bottom w:val="none" w:sz="0" w:space="0" w:color="auto"/>
        <w:right w:val="none" w:sz="0" w:space="0" w:color="auto"/>
      </w:divBdr>
      <w:divsChild>
        <w:div w:id="106659223">
          <w:marLeft w:val="0"/>
          <w:marRight w:val="0"/>
          <w:marTop w:val="0"/>
          <w:marBottom w:val="0"/>
          <w:divBdr>
            <w:top w:val="none" w:sz="0" w:space="0" w:color="auto"/>
            <w:left w:val="none" w:sz="0" w:space="0" w:color="auto"/>
            <w:bottom w:val="none" w:sz="0" w:space="0" w:color="auto"/>
            <w:right w:val="none" w:sz="0" w:space="0" w:color="auto"/>
          </w:divBdr>
        </w:div>
        <w:div w:id="680618979">
          <w:marLeft w:val="0"/>
          <w:marRight w:val="0"/>
          <w:marTop w:val="0"/>
          <w:marBottom w:val="0"/>
          <w:divBdr>
            <w:top w:val="none" w:sz="0" w:space="0" w:color="auto"/>
            <w:left w:val="none" w:sz="0" w:space="0" w:color="auto"/>
            <w:bottom w:val="none" w:sz="0" w:space="0" w:color="auto"/>
            <w:right w:val="none" w:sz="0" w:space="0" w:color="auto"/>
          </w:divBdr>
        </w:div>
        <w:div w:id="35082191">
          <w:marLeft w:val="0"/>
          <w:marRight w:val="0"/>
          <w:marTop w:val="0"/>
          <w:marBottom w:val="0"/>
          <w:divBdr>
            <w:top w:val="none" w:sz="0" w:space="0" w:color="auto"/>
            <w:left w:val="none" w:sz="0" w:space="0" w:color="auto"/>
            <w:bottom w:val="none" w:sz="0" w:space="0" w:color="auto"/>
            <w:right w:val="none" w:sz="0" w:space="0" w:color="auto"/>
          </w:divBdr>
        </w:div>
        <w:div w:id="1444762339">
          <w:marLeft w:val="0"/>
          <w:marRight w:val="0"/>
          <w:marTop w:val="0"/>
          <w:marBottom w:val="0"/>
          <w:divBdr>
            <w:top w:val="none" w:sz="0" w:space="0" w:color="auto"/>
            <w:left w:val="none" w:sz="0" w:space="0" w:color="auto"/>
            <w:bottom w:val="none" w:sz="0" w:space="0" w:color="auto"/>
            <w:right w:val="none" w:sz="0" w:space="0" w:color="auto"/>
          </w:divBdr>
        </w:div>
        <w:div w:id="1561018686">
          <w:marLeft w:val="0"/>
          <w:marRight w:val="0"/>
          <w:marTop w:val="0"/>
          <w:marBottom w:val="0"/>
          <w:divBdr>
            <w:top w:val="none" w:sz="0" w:space="0" w:color="auto"/>
            <w:left w:val="none" w:sz="0" w:space="0" w:color="auto"/>
            <w:bottom w:val="none" w:sz="0" w:space="0" w:color="auto"/>
            <w:right w:val="none" w:sz="0" w:space="0" w:color="auto"/>
          </w:divBdr>
        </w:div>
        <w:div w:id="2018539633">
          <w:marLeft w:val="0"/>
          <w:marRight w:val="0"/>
          <w:marTop w:val="0"/>
          <w:marBottom w:val="0"/>
          <w:divBdr>
            <w:top w:val="none" w:sz="0" w:space="0" w:color="auto"/>
            <w:left w:val="none" w:sz="0" w:space="0" w:color="auto"/>
            <w:bottom w:val="none" w:sz="0" w:space="0" w:color="auto"/>
            <w:right w:val="none" w:sz="0" w:space="0" w:color="auto"/>
          </w:divBdr>
        </w:div>
        <w:div w:id="1085952230">
          <w:marLeft w:val="0"/>
          <w:marRight w:val="0"/>
          <w:marTop w:val="0"/>
          <w:marBottom w:val="0"/>
          <w:divBdr>
            <w:top w:val="none" w:sz="0" w:space="0" w:color="auto"/>
            <w:left w:val="none" w:sz="0" w:space="0" w:color="auto"/>
            <w:bottom w:val="none" w:sz="0" w:space="0" w:color="auto"/>
            <w:right w:val="none" w:sz="0" w:space="0" w:color="auto"/>
          </w:divBdr>
        </w:div>
        <w:div w:id="456728246">
          <w:marLeft w:val="0"/>
          <w:marRight w:val="0"/>
          <w:marTop w:val="0"/>
          <w:marBottom w:val="0"/>
          <w:divBdr>
            <w:top w:val="none" w:sz="0" w:space="0" w:color="auto"/>
            <w:left w:val="none" w:sz="0" w:space="0" w:color="auto"/>
            <w:bottom w:val="none" w:sz="0" w:space="0" w:color="auto"/>
            <w:right w:val="none" w:sz="0" w:space="0" w:color="auto"/>
          </w:divBdr>
        </w:div>
        <w:div w:id="1182084251">
          <w:marLeft w:val="0"/>
          <w:marRight w:val="0"/>
          <w:marTop w:val="0"/>
          <w:marBottom w:val="0"/>
          <w:divBdr>
            <w:top w:val="none" w:sz="0" w:space="0" w:color="auto"/>
            <w:left w:val="none" w:sz="0" w:space="0" w:color="auto"/>
            <w:bottom w:val="none" w:sz="0" w:space="0" w:color="auto"/>
            <w:right w:val="none" w:sz="0" w:space="0" w:color="auto"/>
          </w:divBdr>
        </w:div>
        <w:div w:id="980115755">
          <w:marLeft w:val="0"/>
          <w:marRight w:val="0"/>
          <w:marTop w:val="0"/>
          <w:marBottom w:val="0"/>
          <w:divBdr>
            <w:top w:val="none" w:sz="0" w:space="0" w:color="auto"/>
            <w:left w:val="none" w:sz="0" w:space="0" w:color="auto"/>
            <w:bottom w:val="none" w:sz="0" w:space="0" w:color="auto"/>
            <w:right w:val="none" w:sz="0" w:space="0" w:color="auto"/>
          </w:divBdr>
        </w:div>
      </w:divsChild>
    </w:div>
    <w:div w:id="19709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Madama_Butterfly" TargetMode="External"/><Relationship Id="rId18" Type="http://schemas.openxmlformats.org/officeDocument/2006/relationships/hyperlink" Target="https://www.imdb.com/title/tt015909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mdb.com/title/tt5275892/" TargetMode="External"/><Relationship Id="rId7" Type="http://schemas.openxmlformats.org/officeDocument/2006/relationships/webSettings" Target="webSettings.xml"/><Relationship Id="rId12" Type="http://schemas.openxmlformats.org/officeDocument/2006/relationships/hyperlink" Target="http://shakespeare.mit.edu/romeo_juliet/full.html" TargetMode="External"/><Relationship Id="rId17" Type="http://schemas.openxmlformats.org/officeDocument/2006/relationships/hyperlink" Target="https://en.wikipedia.org/wiki/Jeffrey_Eugenid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1993_in_literature" TargetMode="External"/><Relationship Id="rId20" Type="http://schemas.openxmlformats.org/officeDocument/2006/relationships/hyperlink" Target="https://en.wikipedia.org/wiki/Kurt_Coba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guinrandomhouse.com/books/179277/anna-karenina-by-leo-tolstoy/"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imdb.com/title/tt0068098/" TargetMode="External"/><Relationship Id="rId23" Type="http://schemas.openxmlformats.org/officeDocument/2006/relationships/header" Target="header2.xml"/><Relationship Id="rId10" Type="http://schemas.openxmlformats.org/officeDocument/2006/relationships/hyperlink" Target="https://www.penguin.com.au/books/madame-bovary-9780099573074" TargetMode="External"/><Relationship Id="rId19" Type="http://schemas.openxmlformats.org/officeDocument/2006/relationships/hyperlink" Target="https://www.imdb.com/title/tt15174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Aid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7" ma:contentTypeDescription="Create a new document." ma:contentTypeScope="" ma:versionID="ee3ccaf42fd43ec08e893e9e0ba82bfb">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5c97123db7844717b3f0eb65a78fca59"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A7B0A-6090-48D3-AF6C-63AA5611E4FC}">
  <ds:schemaRefs>
    <ds:schemaRef ds:uri="http://schemas.microsoft.com/sharepoint/v3/contenttype/forms"/>
  </ds:schemaRefs>
</ds:datastoreItem>
</file>

<file path=customXml/itemProps2.xml><?xml version="1.0" encoding="utf-8"?>
<ds:datastoreItem xmlns:ds="http://schemas.openxmlformats.org/officeDocument/2006/customXml" ds:itemID="{5D92C3AB-9D4C-451E-970A-6620F4DB8862}">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4944B2AC-D15D-46BE-9D14-E489E5FB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Submission 1 - Simon Tatz - Mental Health and Suicide Prevention Agreement Review - Public inquiry</vt:lpstr>
    </vt:vector>
  </TitlesOfParts>
  <Company>Simon Tatz</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Simon Tatz - Mental Health and Suicide Prevention Agreement Review - Public inquiry</dc:title>
  <dc:subject/>
  <dc:creator>Simon Tatz</dc:creator>
  <cp:keywords/>
  <dc:description/>
  <cp:lastModifiedBy>Chris Alston</cp:lastModifiedBy>
  <cp:revision>22</cp:revision>
  <dcterms:created xsi:type="dcterms:W3CDTF">2025-02-14T01:40:00Z</dcterms:created>
  <dcterms:modified xsi:type="dcterms:W3CDTF">2025-02-19T21:57:00Z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2025-02-19T21:54:38Z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c84e9749-7be2-4964-bcfc-d64b7ce93dae</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