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1B" w:rsidRDefault="0053401B" w:rsidP="0053401B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53401B" w:rsidRDefault="0053401B" w:rsidP="0053401B">
      <w:pPr>
        <w:pStyle w:val="NormalWeb"/>
      </w:pPr>
      <w:r>
        <w:t>Access to and equity in health provision is the right of every single person living in Australia.</w:t>
      </w:r>
    </w:p>
    <w:p w:rsidR="0053401B" w:rsidRDefault="0053401B" w:rsidP="0053401B">
      <w:pPr>
        <w:pStyle w:val="NormalWeb"/>
      </w:pPr>
      <w:r>
        <w:t>I have been a GP for 34 years and worked in many circumstances and realise the need for all to have access to sound health... Not a system that is underpinned by profit.</w:t>
      </w:r>
    </w:p>
    <w:p w:rsidR="0053401B" w:rsidRDefault="0053401B" w:rsidP="0053401B">
      <w:pPr>
        <w:pStyle w:val="NormalWeb"/>
      </w:pPr>
      <w:r>
        <w:t>Dr Jill Bestic</w:t>
      </w:r>
    </w:p>
    <w:p w:rsidR="003B4C47" w:rsidRDefault="003B4C47"/>
    <w:sectPr w:rsidR="003B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4"/>
    <w:rsid w:val="001B50C9"/>
    <w:rsid w:val="003B4C47"/>
    <w:rsid w:val="0053401B"/>
    <w:rsid w:val="00BA2664"/>
    <w:rsid w:val="00C1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34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401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340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40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34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34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401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340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40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3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159 - Dr Jill Bestic - Identifying Sectors for Reform - 1st Stage of the Human Services public inquiry</vt:lpstr>
    </vt:vector>
  </TitlesOfParts>
  <Company>Dr Jill Bestic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159 - Dr Jill Bestic - Identifying Sectors for Reform - 1st Stage of the Human Services public inquiry</dc:title>
  <dc:creator>Dr Jill Bestic</dc:creator>
  <cp:lastModifiedBy>Productivity Commission</cp:lastModifiedBy>
  <cp:revision>4</cp:revision>
  <dcterms:created xsi:type="dcterms:W3CDTF">2016-08-01T09:04:00Z</dcterms:created>
  <dcterms:modified xsi:type="dcterms:W3CDTF">2016-08-24T05:25:00Z</dcterms:modified>
</cp:coreProperties>
</file>