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7F" w:rsidRPr="00592C2E" w:rsidRDefault="00533B7F" w:rsidP="00B84D83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92C2E">
        <w:rPr>
          <w:rFonts w:ascii="Times New Roman" w:eastAsia="Times New Roman" w:hAnsi="Times New Roman" w:cs="Times New Roman"/>
          <w:sz w:val="28"/>
          <w:szCs w:val="28"/>
        </w:rPr>
        <w:t xml:space="preserve">Regulation of Australian Agriculture </w:t>
      </w:r>
    </w:p>
    <w:p w:rsidR="00320DEF" w:rsidRDefault="00320DEF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84D83" w:rsidRDefault="00B84D83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I believe that with the increase in intensive farming in Australia together with the </w:t>
      </w:r>
      <w:r w:rsidR="00320DEF">
        <w:rPr>
          <w:rFonts w:ascii="Times New Roman" w:eastAsia="Times New Roman" w:hAnsi="Times New Roman" w:cs="Times New Roman"/>
          <w:sz w:val="24"/>
          <w:szCs w:val="24"/>
        </w:rPr>
        <w:t xml:space="preserve">highly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>problematic</w:t>
      </w:r>
      <w:r w:rsidR="00320DEF">
        <w:rPr>
          <w:rFonts w:ascii="Times New Roman" w:eastAsia="Times New Roman" w:hAnsi="Times New Roman" w:cs="Times New Roman"/>
          <w:sz w:val="24"/>
          <w:szCs w:val="24"/>
        </w:rPr>
        <w:t xml:space="preserve"> live export trade,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it is imperative to have </w:t>
      </w:r>
      <w:r w:rsidR="00320DEF">
        <w:rPr>
          <w:rFonts w:ascii="Times New Roman" w:eastAsia="Times New Roman" w:hAnsi="Times New Roman" w:cs="Times New Roman"/>
          <w:sz w:val="24"/>
          <w:szCs w:val="24"/>
        </w:rPr>
        <w:t>a national independent office of animal welfare</w:t>
      </w:r>
      <w:r w:rsidR="00533B7F">
        <w:rPr>
          <w:rFonts w:ascii="Times New Roman" w:eastAsia="Times New Roman" w:hAnsi="Times New Roman" w:cs="Times New Roman"/>
          <w:sz w:val="24"/>
          <w:szCs w:val="24"/>
        </w:rPr>
        <w:t xml:space="preserve"> to ensure </w:t>
      </w:r>
      <w:r w:rsidR="00F758B3">
        <w:rPr>
          <w:rFonts w:ascii="Times New Roman" w:eastAsia="Times New Roman" w:hAnsi="Times New Roman" w:cs="Times New Roman"/>
          <w:sz w:val="24"/>
          <w:szCs w:val="24"/>
        </w:rPr>
        <w:t xml:space="preserve">adequate animal welfare standards are developed and maintained </w:t>
      </w:r>
      <w:r w:rsidR="003F524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6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B7F">
        <w:rPr>
          <w:rFonts w:ascii="Times New Roman" w:eastAsia="Times New Roman" w:hAnsi="Times New Roman" w:cs="Times New Roman"/>
          <w:sz w:val="24"/>
          <w:szCs w:val="24"/>
        </w:rPr>
        <w:t>the humane treatment of animals.</w:t>
      </w:r>
    </w:p>
    <w:p w:rsidR="00320DEF" w:rsidRPr="00B84D83" w:rsidRDefault="00320DEF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F541C6" w:rsidRDefault="00F541C6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fully support t</w:t>
      </w:r>
      <w:r w:rsidR="004B3AFF" w:rsidRPr="004B3AFF">
        <w:rPr>
          <w:rFonts w:ascii="Times New Roman" w:eastAsia="Times New Roman" w:hAnsi="Times New Roman" w:cs="Times New Roman"/>
          <w:sz w:val="24"/>
          <w:szCs w:val="24"/>
        </w:rPr>
        <w:t>he Commission’s recommendation</w:t>
      </w:r>
      <w:r w:rsidR="005A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AFF" w:rsidRPr="004B3AFF">
        <w:rPr>
          <w:rFonts w:ascii="Times New Roman" w:eastAsia="Times New Roman" w:hAnsi="Times New Roman" w:cs="Times New Roman"/>
          <w:sz w:val="24"/>
          <w:szCs w:val="24"/>
        </w:rPr>
        <w:t xml:space="preserve">for an independent national body for animal welfare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B0F13"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4B3AFF" w:rsidRPr="004B3AFF">
        <w:rPr>
          <w:rFonts w:ascii="Times New Roman" w:eastAsia="Times New Roman" w:hAnsi="Times New Roman" w:cs="Times New Roman"/>
          <w:sz w:val="24"/>
          <w:szCs w:val="24"/>
        </w:rPr>
        <w:t xml:space="preserve">animal welfare regulations are not meeting community expectations 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>for the welfare of</w:t>
      </w:r>
      <w:r w:rsidR="007636BF">
        <w:rPr>
          <w:rFonts w:ascii="Times New Roman" w:eastAsia="Times New Roman" w:hAnsi="Times New Roman" w:cs="Times New Roman"/>
          <w:sz w:val="24"/>
          <w:szCs w:val="24"/>
        </w:rPr>
        <w:t xml:space="preserve"> farm animals</w:t>
      </w:r>
      <w:r w:rsidR="004B3AFF" w:rsidRPr="004B3A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41C6" w:rsidRDefault="00F541C6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90928" w:rsidRDefault="00AD2906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Australian p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 xml:space="preserve">rimary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 xml:space="preserve">ndustry needs to respond to </w:t>
      </w:r>
      <w:r w:rsidR="007636BF">
        <w:rPr>
          <w:rFonts w:ascii="Times New Roman" w:eastAsia="Times New Roman" w:hAnsi="Times New Roman" w:cs="Times New Roman"/>
          <w:sz w:val="24"/>
          <w:szCs w:val="24"/>
        </w:rPr>
        <w:t>changing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 xml:space="preserve"> community attitudes.  It cannot afford to ignore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 w:rsidR="007636BF">
        <w:rPr>
          <w:rFonts w:ascii="Times New Roman" w:eastAsia="Times New Roman" w:hAnsi="Times New Roman" w:cs="Times New Roman"/>
          <w:sz w:val="24"/>
          <w:szCs w:val="24"/>
        </w:rPr>
        <w:t xml:space="preserve"> or worldwide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community concern 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1223C6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F541C6">
        <w:rPr>
          <w:rFonts w:ascii="Times New Roman" w:eastAsia="Times New Roman" w:hAnsi="Times New Roman" w:cs="Times New Roman"/>
          <w:sz w:val="24"/>
          <w:szCs w:val="24"/>
        </w:rPr>
        <w:t>seen with the mulesing issue in the wool</w:t>
      </w:r>
      <w:r w:rsidR="00090928">
        <w:rPr>
          <w:rFonts w:ascii="Times New Roman" w:eastAsia="Times New Roman" w:hAnsi="Times New Roman" w:cs="Times New Roman"/>
          <w:sz w:val="24"/>
          <w:szCs w:val="24"/>
        </w:rPr>
        <w:t xml:space="preserve"> industry.  </w:t>
      </w:r>
    </w:p>
    <w:p w:rsidR="00AD2906" w:rsidRDefault="00AD2906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3F2647" w:rsidRPr="00B84D83" w:rsidRDefault="003F2647" w:rsidP="00B84D8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636BF">
        <w:rPr>
          <w:rFonts w:ascii="Times New Roman" w:eastAsia="Times New Roman" w:hAnsi="Times New Roman" w:cs="Times New Roman"/>
          <w:sz w:val="24"/>
          <w:szCs w:val="24"/>
        </w:rPr>
        <w:t xml:space="preserve">commend </w:t>
      </w:r>
      <w:r w:rsidR="0042133B">
        <w:rPr>
          <w:rFonts w:ascii="Times New Roman" w:eastAsia="Times New Roman" w:hAnsi="Times New Roman" w:cs="Times New Roman"/>
          <w:sz w:val="24"/>
          <w:szCs w:val="24"/>
        </w:rPr>
        <w:t xml:space="preserve">to Commissioners </w:t>
      </w:r>
      <w:r w:rsidR="007636B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62E8B">
        <w:rPr>
          <w:rFonts w:ascii="Times New Roman" w:eastAsia="Times New Roman" w:hAnsi="Times New Roman" w:cs="Times New Roman"/>
          <w:sz w:val="24"/>
          <w:szCs w:val="24"/>
        </w:rPr>
        <w:t xml:space="preserve"> proposal of the World Animal Protection organisation that </w:t>
      </w:r>
      <w:r w:rsidR="00AD2906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Independent Office of Animal Welfare (IOAW) </w:t>
      </w:r>
      <w:r w:rsidR="00AD2906">
        <w:rPr>
          <w:rFonts w:ascii="Times New Roman" w:eastAsia="Times New Roman" w:hAnsi="Times New Roman" w:cs="Times New Roman"/>
          <w:sz w:val="24"/>
          <w:szCs w:val="24"/>
        </w:rPr>
        <w:t xml:space="preserve">be formed as a statutory body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>which would: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Have a mandate to achieve excellence in animal welfare.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Facilitate balanced consultation between all stakeholders on nationally consistent, evidence based standards to protect animals from cruelty and promote good animal welfare.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Meet the expectations of the public and consumers with regard to animal welfare standards.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Safeguard Australia’s reputation and investment opportunities, by meeting international benchmarks for animal welfare.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Reduce poor animal welfare incidences by taking a proactive, instead of reactive approach to animal welfare.</w:t>
      </w:r>
    </w:p>
    <w:p w:rsidR="003F2647" w:rsidRPr="003F2647" w:rsidRDefault="003F2647" w:rsidP="003F2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Be staffed by policy, law &amp; community consultation experts, and guided by a balanced advisory committee, with strong animal welfare expertise.</w:t>
      </w:r>
    </w:p>
    <w:p w:rsidR="003F2647" w:rsidRPr="003F2647" w:rsidRDefault="003F2647" w:rsidP="003F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The establishment of a national body for animal welfare has broad community support. Galaxy polling undertaken by World Animal Protection in early 2016 found;</w:t>
      </w:r>
    </w:p>
    <w:p w:rsidR="003F2647" w:rsidRPr="003F2647" w:rsidRDefault="003F2647" w:rsidP="003F2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75% of people support the re-establishment of a national body focusing on animal welfare.</w:t>
      </w:r>
    </w:p>
    <w:p w:rsidR="003F2647" w:rsidRPr="003F2647" w:rsidRDefault="003F2647" w:rsidP="003F2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84% believe the federal government should set goals for animal welfare and have a plan to achieve them.</w:t>
      </w:r>
    </w:p>
    <w:p w:rsidR="003F2647" w:rsidRPr="003F2647" w:rsidRDefault="003F2647" w:rsidP="003F2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647">
        <w:rPr>
          <w:rFonts w:ascii="Times New Roman" w:eastAsia="Times New Roman" w:hAnsi="Times New Roman" w:cs="Times New Roman"/>
          <w:sz w:val="24"/>
          <w:szCs w:val="24"/>
        </w:rPr>
        <w:t>A clear majority of Australian believe farm animals could be treated better, both city residents (73%) and rural and regional people (70%) alike.</w:t>
      </w:r>
    </w:p>
    <w:p w:rsidR="003F2647" w:rsidRDefault="00AD2906" w:rsidP="00AD290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The Australian community expects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farm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 xml:space="preserve">animals to be treated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humanely </w:t>
      </w:r>
      <w:r w:rsidRPr="00B84D83">
        <w:rPr>
          <w:rFonts w:ascii="Times New Roman" w:eastAsia="Times New Roman" w:hAnsi="Times New Roman" w:cs="Times New Roman"/>
          <w:sz w:val="24"/>
          <w:szCs w:val="24"/>
        </w:rPr>
        <w:t>and protected from cruel practices.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2647" w:rsidRPr="003F2647">
        <w:rPr>
          <w:rFonts w:ascii="Times New Roman" w:eastAsia="Times New Roman" w:hAnsi="Times New Roman" w:cs="Times New Roman"/>
          <w:sz w:val="24"/>
          <w:szCs w:val="24"/>
        </w:rPr>
        <w:t>Horrific footage of animals in the live export trade</w:t>
      </w:r>
      <w:r w:rsidR="0042133B">
        <w:rPr>
          <w:rFonts w:ascii="Times New Roman" w:eastAsia="Times New Roman" w:hAnsi="Times New Roman" w:cs="Times New Roman"/>
          <w:sz w:val="24"/>
          <w:szCs w:val="24"/>
        </w:rPr>
        <w:t xml:space="preserve">, both during transport and </w:t>
      </w:r>
      <w:r w:rsidR="00D11F65">
        <w:rPr>
          <w:rFonts w:ascii="Times New Roman" w:eastAsia="Times New Roman" w:hAnsi="Times New Roman" w:cs="Times New Roman"/>
          <w:sz w:val="24"/>
          <w:szCs w:val="24"/>
        </w:rPr>
        <w:t xml:space="preserve">at slaughter, </w:t>
      </w:r>
      <w:r w:rsidR="003F2647" w:rsidRPr="003F2647"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>s</w:t>
      </w:r>
      <w:r w:rsidR="003F2647" w:rsidRPr="003F2647">
        <w:rPr>
          <w:rFonts w:ascii="Times New Roman" w:eastAsia="Times New Roman" w:hAnsi="Times New Roman" w:cs="Times New Roman"/>
          <w:sz w:val="24"/>
          <w:szCs w:val="24"/>
        </w:rPr>
        <w:t xml:space="preserve"> to shock </w:t>
      </w:r>
      <w:r w:rsidR="001223C6">
        <w:rPr>
          <w:rFonts w:ascii="Times New Roman" w:eastAsia="Times New Roman" w:hAnsi="Times New Roman" w:cs="Times New Roman"/>
          <w:sz w:val="24"/>
          <w:szCs w:val="24"/>
        </w:rPr>
        <w:t xml:space="preserve">Australians.  </w:t>
      </w:r>
      <w:r w:rsidR="003F2647" w:rsidRPr="003F2647">
        <w:rPr>
          <w:rFonts w:ascii="Times New Roman" w:eastAsia="Times New Roman" w:hAnsi="Times New Roman" w:cs="Times New Roman"/>
          <w:sz w:val="24"/>
          <w:szCs w:val="24"/>
        </w:rPr>
        <w:t>The draft report discusses the difficulty in assessing community expectations related to animal welfare. It is safe to say the community expects better than this.</w:t>
      </w:r>
    </w:p>
    <w:p w:rsidR="00424399" w:rsidRDefault="00424399" w:rsidP="00AD290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5B1BDE" w:rsidRDefault="00424399" w:rsidP="00F206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would also like to express dismay at the suggestion in the draft report that 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0F13">
        <w:rPr>
          <w:rFonts w:ascii="Times New Roman" w:eastAsia="Times New Roman" w:hAnsi="Times New Roman" w:cs="Times New Roman"/>
          <w:sz w:val="24"/>
          <w:szCs w:val="24"/>
        </w:rPr>
        <w:t xml:space="preserve">tate bans on cultivating genetically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modified crops and </w:t>
      </w:r>
      <w:r w:rsidR="0067734A">
        <w:rPr>
          <w:rFonts w:ascii="Times New Roman" w:eastAsia="Times New Roman" w:hAnsi="Times New Roman" w:cs="Times New Roman"/>
          <w:sz w:val="24"/>
          <w:szCs w:val="24"/>
        </w:rPr>
        <w:t xml:space="preserve">regulations regarding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mandatory labelling of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genetically modified fo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 w:rsidR="00587D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 xml:space="preserve"> should </w:t>
      </w:r>
      <w:r w:rsidR="001223C6">
        <w:rPr>
          <w:rFonts w:ascii="Times New Roman" w:eastAsia="Times New Roman" w:hAnsi="Times New Roman" w:cs="Times New Roman"/>
          <w:sz w:val="24"/>
          <w:szCs w:val="24"/>
        </w:rPr>
        <w:t>not apply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 xml:space="preserve">.   I strongly </w:t>
      </w:r>
      <w:r w:rsidR="005A7432">
        <w:rPr>
          <w:rFonts w:ascii="Times New Roman" w:eastAsia="Times New Roman" w:hAnsi="Times New Roman" w:cs="Times New Roman"/>
          <w:sz w:val="24"/>
          <w:szCs w:val="24"/>
        </w:rPr>
        <w:t xml:space="preserve">disagree 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1223C6">
        <w:rPr>
          <w:rFonts w:ascii="Times New Roman" w:eastAsia="Times New Roman" w:hAnsi="Times New Roman" w:cs="Times New Roman"/>
          <w:sz w:val="24"/>
          <w:szCs w:val="24"/>
        </w:rPr>
        <w:t>GM regulation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 xml:space="preserve"> lack</w:t>
      </w:r>
      <w:r w:rsidR="001223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 xml:space="preserve"> a sound policy justification</w:t>
      </w:r>
      <w:r w:rsidR="0067734A">
        <w:rPr>
          <w:rFonts w:ascii="Times New Roman" w:eastAsia="Times New Roman" w:hAnsi="Times New Roman" w:cs="Times New Roman"/>
          <w:sz w:val="24"/>
          <w:szCs w:val="24"/>
        </w:rPr>
        <w:t xml:space="preserve"> or that </w:t>
      </w:r>
      <w:r w:rsidR="0067734A" w:rsidRPr="00AA3096">
        <w:rPr>
          <w:rFonts w:ascii="Times New Roman" w:hAnsi="Times New Roman"/>
          <w:sz w:val="24"/>
          <w:szCs w:val="24"/>
        </w:rPr>
        <w:t xml:space="preserve">the successful coexistence of GM and non-GM crops has been demonstrated both </w:t>
      </w:r>
      <w:r w:rsidR="0067734A">
        <w:rPr>
          <w:rFonts w:ascii="Times New Roman" w:hAnsi="Times New Roman"/>
          <w:sz w:val="24"/>
          <w:szCs w:val="24"/>
        </w:rPr>
        <w:t>here</w:t>
      </w:r>
      <w:r w:rsidR="0067734A" w:rsidRPr="00AA3096">
        <w:rPr>
          <w:rFonts w:ascii="Times New Roman" w:hAnsi="Times New Roman"/>
          <w:sz w:val="24"/>
          <w:szCs w:val="24"/>
        </w:rPr>
        <w:t xml:space="preserve"> and overseas</w:t>
      </w:r>
      <w:r w:rsidR="00FA5F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71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B1BDE" w:rsidRDefault="005B1BDE" w:rsidP="00F206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21B34" w:rsidRDefault="0067734A" w:rsidP="00F206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many considerations with GMOs</w:t>
      </w:r>
      <w:r w:rsidR="00320C7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GM </w:t>
      </w:r>
      <w:r w:rsidR="00320C77">
        <w:rPr>
          <w:rFonts w:ascii="Times New Roman" w:eastAsia="Times New Roman" w:hAnsi="Times New Roman" w:cs="Times New Roman"/>
          <w:sz w:val="24"/>
          <w:szCs w:val="24"/>
        </w:rPr>
        <w:t xml:space="preserve">contamination 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>cases</w:t>
      </w:r>
      <w:r w:rsidR="001043DA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="0032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played out in courts 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>in Australia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 and overseas and</w:t>
      </w:r>
      <w:r w:rsidR="00320C77">
        <w:rPr>
          <w:rFonts w:ascii="Times New Roman" w:eastAsia="Times New Roman" w:hAnsi="Times New Roman" w:cs="Times New Roman"/>
          <w:sz w:val="24"/>
          <w:szCs w:val="24"/>
        </w:rPr>
        <w:t xml:space="preserve"> little is yet known about the </w:t>
      </w:r>
      <w:r>
        <w:rPr>
          <w:rFonts w:ascii="Times New Roman" w:eastAsia="Times New Roman" w:hAnsi="Times New Roman" w:cs="Times New Roman"/>
          <w:sz w:val="24"/>
          <w:szCs w:val="24"/>
        </w:rPr>
        <w:t>persistence of GMO</w:t>
      </w:r>
      <w:r w:rsidR="00320C77">
        <w:rPr>
          <w:rFonts w:ascii="Times New Roman" w:eastAsia="Times New Roman" w:hAnsi="Times New Roman" w:cs="Times New Roman"/>
          <w:sz w:val="24"/>
          <w:szCs w:val="24"/>
        </w:rPr>
        <w:t xml:space="preserve">s in agricultural land.  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 xml:space="preserve">The rights and needs of </w:t>
      </w:r>
      <w:r w:rsidR="00587D89">
        <w:rPr>
          <w:rFonts w:ascii="Times New Roman" w:eastAsia="Times New Roman" w:hAnsi="Times New Roman" w:cs="Times New Roman"/>
          <w:sz w:val="24"/>
          <w:szCs w:val="24"/>
        </w:rPr>
        <w:t xml:space="preserve">farmers to use non-GM crops, particularly 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>organic farmers</w:t>
      </w:r>
      <w:r w:rsidR="00587D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89">
        <w:rPr>
          <w:rFonts w:ascii="Times New Roman" w:eastAsia="Times New Roman" w:hAnsi="Times New Roman" w:cs="Times New Roman"/>
          <w:sz w:val="24"/>
          <w:szCs w:val="24"/>
        </w:rPr>
        <w:t>should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 xml:space="preserve"> be protected.  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Some markets prefer non-GM products and pay </w:t>
      </w:r>
      <w:r w:rsidR="00357187">
        <w:rPr>
          <w:rFonts w:ascii="Times New Roman" w:eastAsia="Times New Roman" w:hAnsi="Times New Roman" w:cs="Times New Roman"/>
          <w:sz w:val="24"/>
          <w:szCs w:val="24"/>
        </w:rPr>
        <w:t xml:space="preserve">a premium for 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them.  I believe it is to Australia’s </w:t>
      </w:r>
      <w:r w:rsidR="00142155">
        <w:rPr>
          <w:rFonts w:ascii="Times New Roman" w:eastAsia="Times New Roman" w:hAnsi="Times New Roman" w:cs="Times New Roman"/>
          <w:sz w:val="24"/>
          <w:szCs w:val="24"/>
        </w:rPr>
        <w:t xml:space="preserve">advantage 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to adopt a precautionary approach and maintain its clean and green 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>tradition until more is known about the long term effects of farming and consuming GMOs</w:t>
      </w:r>
      <w:r w:rsidR="00F5192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56E5A">
        <w:rPr>
          <w:rFonts w:ascii="Times New Roman" w:eastAsia="Times New Roman" w:hAnsi="Times New Roman" w:cs="Times New Roman"/>
          <w:sz w:val="24"/>
          <w:szCs w:val="24"/>
        </w:rPr>
        <w:t xml:space="preserve">Deregulation is not a sound option.  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 xml:space="preserve">Once GMOs have been widely released we may not be able to remove them from farmland </w:t>
      </w:r>
      <w:r w:rsidR="0014215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 xml:space="preserve"> the wider environment.  </w:t>
      </w:r>
    </w:p>
    <w:p w:rsidR="00C21B34" w:rsidRDefault="00C21B34" w:rsidP="00F206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F20623" w:rsidRPr="001043DA" w:rsidRDefault="00C21B34" w:rsidP="00F206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Regarding the labelling of GM foods, </w:t>
      </w:r>
      <w:r w:rsidR="00F20623">
        <w:rPr>
          <w:rFonts w:ascii="Times New Roman" w:eastAsia="Times New Roman" w:hAnsi="Times New Roman" w:cs="Times New Roman"/>
          <w:bCs/>
          <w:iCs/>
          <w:sz w:val="24"/>
          <w:szCs w:val="24"/>
        </w:rPr>
        <w:t>I believe</w:t>
      </w:r>
      <w:r w:rsidR="00F20623" w:rsidRPr="001043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B1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that </w:t>
      </w:r>
      <w:r w:rsidR="00F20623" w:rsidRPr="001043DA">
        <w:rPr>
          <w:rFonts w:ascii="Times New Roman" w:eastAsia="Times New Roman" w:hAnsi="Times New Roman" w:cs="Times New Roman"/>
          <w:bCs/>
          <w:iCs/>
          <w:sz w:val="24"/>
          <w:szCs w:val="24"/>
        </w:rPr>
        <w:t>consumers have a right to be fully informed in their choice of foodstuffs</w:t>
      </w:r>
      <w:r w:rsidR="00F20623">
        <w:rPr>
          <w:rFonts w:ascii="Times New Roman" w:eastAsia="Times New Roman" w:hAnsi="Times New Roman" w:cs="Times New Roman"/>
          <w:bCs/>
          <w:iCs/>
          <w:sz w:val="24"/>
          <w:szCs w:val="24"/>
        </w:rPr>
        <w:t>, including</w:t>
      </w:r>
      <w:r w:rsidR="005B1B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country of origin and</w:t>
      </w:r>
      <w:r w:rsidR="00F206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GM </w:t>
      </w:r>
      <w:r w:rsidR="005B1BDE">
        <w:rPr>
          <w:rFonts w:ascii="Times New Roman" w:eastAsia="Times New Roman" w:hAnsi="Times New Roman" w:cs="Times New Roman"/>
          <w:bCs/>
          <w:iCs/>
          <w:sz w:val="24"/>
          <w:szCs w:val="24"/>
        </w:rPr>
        <w:t>content</w:t>
      </w:r>
      <w:r w:rsidR="00F206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 </w:t>
      </w:r>
    </w:p>
    <w:p w:rsidR="00B64ACC" w:rsidRDefault="00F20623" w:rsidP="003F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64ACC">
        <w:rPr>
          <w:rFonts w:ascii="Times New Roman" w:eastAsia="Times New Roman" w:hAnsi="Times New Roman" w:cs="Times New Roman"/>
          <w:sz w:val="24"/>
          <w:szCs w:val="24"/>
        </w:rPr>
        <w:t>hank you for the opportunity to comment.</w:t>
      </w:r>
    </w:p>
    <w:p w:rsidR="00F20623" w:rsidRPr="003F2647" w:rsidRDefault="00F20623" w:rsidP="003F2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J. Hayes</w:t>
      </w:r>
    </w:p>
    <w:sectPr w:rsidR="00F20623" w:rsidRPr="003F2647" w:rsidSect="0084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823"/>
    <w:multiLevelType w:val="multilevel"/>
    <w:tmpl w:val="E75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F6CC4"/>
    <w:multiLevelType w:val="multilevel"/>
    <w:tmpl w:val="0AB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647"/>
    <w:rsid w:val="00090928"/>
    <w:rsid w:val="001043DA"/>
    <w:rsid w:val="001223C6"/>
    <w:rsid w:val="00142155"/>
    <w:rsid w:val="002C4008"/>
    <w:rsid w:val="00320C77"/>
    <w:rsid w:val="00320DEF"/>
    <w:rsid w:val="00357187"/>
    <w:rsid w:val="003F2647"/>
    <w:rsid w:val="003F5248"/>
    <w:rsid w:val="0042133B"/>
    <w:rsid w:val="00424399"/>
    <w:rsid w:val="004B3AFF"/>
    <w:rsid w:val="00533B7F"/>
    <w:rsid w:val="00587D89"/>
    <w:rsid w:val="00592C2E"/>
    <w:rsid w:val="005A7432"/>
    <w:rsid w:val="005B1BDE"/>
    <w:rsid w:val="005D6624"/>
    <w:rsid w:val="0067734A"/>
    <w:rsid w:val="006E3E8A"/>
    <w:rsid w:val="00756E5A"/>
    <w:rsid w:val="0076090A"/>
    <w:rsid w:val="007636BF"/>
    <w:rsid w:val="007C29AB"/>
    <w:rsid w:val="008461B8"/>
    <w:rsid w:val="00894D87"/>
    <w:rsid w:val="00A62E8B"/>
    <w:rsid w:val="00A869B2"/>
    <w:rsid w:val="00AD2906"/>
    <w:rsid w:val="00B052AA"/>
    <w:rsid w:val="00B64ACC"/>
    <w:rsid w:val="00B84D83"/>
    <w:rsid w:val="00C21B34"/>
    <w:rsid w:val="00D11F65"/>
    <w:rsid w:val="00EB0F13"/>
    <w:rsid w:val="00F20623"/>
    <w:rsid w:val="00F5192A"/>
    <w:rsid w:val="00F541C6"/>
    <w:rsid w:val="00F758B3"/>
    <w:rsid w:val="00FA5F47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B8"/>
  </w:style>
  <w:style w:type="paragraph" w:styleId="Heading2">
    <w:name w:val="heading 2"/>
    <w:basedOn w:val="Normal"/>
    <w:link w:val="Heading2Char"/>
    <w:uiPriority w:val="9"/>
    <w:qFormat/>
    <w:rsid w:val="003F2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26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2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609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1D61F168-D096-4C91-919E-EC256A067C2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6F459C-497A-4B9F-BFFD-45DBD857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8BC3D-31D4-4C99-9311-D2AB7BF71E82}">
  <ds:schemaRefs>
    <ds:schemaRef ds:uri="http://schemas.microsoft.com/office/2006/metadata/properties"/>
    <ds:schemaRef ds:uri="8044c801-d84b-4ee1-a77e-678f8dcdee17"/>
    <ds:schemaRef ds:uri="3f4bcce7-ac1a-4c9d-aa3e-7e77695652d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D1A650-A231-40BF-90EF-2458830640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3A7E56-FFED-4CCA-99BC-5994B80EA8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6BA4E57-BEF0-421F-8D3F-2787C545556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DR185 - Mary Hayes - Regulation of Agriculture - Public inquiry</vt:lpstr>
    </vt:vector>
  </TitlesOfParts>
  <Company>Mary Hayes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DR185 - Mary Hayes - Regulation of Agriculture - Public inquiry</dc:title>
  <dc:subject/>
  <dc:creator>Mary Hayes</dc:creator>
  <cp:keywords/>
  <dc:description/>
  <cp:lastModifiedBy>Productivity Commission</cp:lastModifiedBy>
  <cp:revision>32</cp:revision>
  <dcterms:created xsi:type="dcterms:W3CDTF">2016-08-11T11:09:00Z</dcterms:created>
  <dcterms:modified xsi:type="dcterms:W3CDTF">2016-08-26T04:38:00Z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/>
  </property>
</Properties>
</file>