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EA8" w:rsidRPr="00F31EA8" w:rsidRDefault="00F31EA8" w:rsidP="00F31EA8">
      <w:pPr>
        <w:pStyle w:val="NormalWeb"/>
        <w:rPr>
          <w:rFonts w:asciiTheme="minorHAnsi" w:hAnsiTheme="minorHAnsi"/>
        </w:rPr>
      </w:pPr>
      <w:bookmarkStart w:id="0" w:name="_GoBack"/>
      <w:bookmarkEnd w:id="0"/>
      <w:r w:rsidRPr="00F31EA8">
        <w:rPr>
          <w:rFonts w:asciiTheme="minorHAnsi" w:hAnsiTheme="minorHAnsi"/>
        </w:rPr>
        <w:t xml:space="preserve">The report needs to recognise that there can be conflicts between evidence-based animal welfare standards and some community expectations. Standards should be based on the real needs of animals, as determined by science, rather than anthropomorphic perceptions or preferences. </w:t>
      </w:r>
    </w:p>
    <w:p w:rsidR="00D62195" w:rsidRPr="00F31EA8" w:rsidRDefault="00F31EA8">
      <w:pPr>
        <w:rPr>
          <w:rFonts w:asciiTheme="minorHAnsi" w:hAnsiTheme="minorHAnsi"/>
          <w:sz w:val="24"/>
          <w:szCs w:val="24"/>
        </w:rPr>
      </w:pPr>
      <w:r w:rsidRPr="00F31EA8">
        <w:rPr>
          <w:rFonts w:asciiTheme="minorHAnsi" w:hAnsiTheme="minorHAnsi"/>
          <w:sz w:val="24"/>
          <w:szCs w:val="24"/>
        </w:rPr>
        <w:t>Tim Harding &amp; Associates</w:t>
      </w:r>
    </w:p>
    <w:sectPr w:rsidR="00D62195" w:rsidRPr="00F31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EA8"/>
    <w:rsid w:val="00372C2C"/>
    <w:rsid w:val="008C41E4"/>
    <w:rsid w:val="00D62195"/>
    <w:rsid w:val="00F3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1E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1E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CA362F351DFA3F42A15978AB0BBF4E23" ma:contentTypeVersion="0" ma:contentTypeDescription="" ma:contentTypeScope="" ma:versionID="40041edca58273442016715d52aa8207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fef2393eeba93b994dc7e853d7ff5142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true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F14C4847-7781-4CE2-B8CE-4F44E0D8664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8A63CA5-39FE-4406-B059-B3A25FC32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962B5E-7B2F-4454-B70E-663908A659C8}">
  <ds:schemaRefs>
    <ds:schemaRef ds:uri="http://schemas.openxmlformats.org/package/2006/metadata/core-properties"/>
    <ds:schemaRef ds:uri="3f4bcce7-ac1a-4c9d-aa3e-7e77695652db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8044c801-d84b-4ee1-a77e-678f8dcdee17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12661F-E9A7-4A9F-BAE4-1013F4B08AC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DB8337E-93C7-4EB1-919A-66E0C66D213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5882DC4-5B3C-44F7-8966-14EE94AA48BF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DR255 - Tim Harding &amp; Associates - Regulation of Agriculture - Public inquiry</vt:lpstr>
    </vt:vector>
  </TitlesOfParts>
  <Company>Tim Harding &amp; Associates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DR255 - Tim Harding &amp; Associates - Regulation of Agriculture - Public inquiry</dc:title>
  <dc:subject/>
  <dc:creator>Tim Harding &amp; Associates</dc:creator>
  <cp:keywords/>
  <dc:description/>
  <cp:lastModifiedBy>Pimperl, Mark</cp:lastModifiedBy>
  <cp:revision>2</cp:revision>
  <dcterms:created xsi:type="dcterms:W3CDTF">2016-09-02T03:21:00Z</dcterms:created>
  <dcterms:modified xsi:type="dcterms:W3CDTF">2016-09-02T05:42:00Z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0x0101007916246811615643A710C6FEAFF56A87110500CA362F351DFA3F42A15978AB0BBF4E23</vt:lpwstr>
  </property>
  <property fmtid="{D5CDD505-2E9C-101B-9397-08002B2CF9AE}" pid="3" name="Record Tag">
    <vt:lpwstr>139;#Submissions|c6e0dbf8-5444-433c-844d-d567dd519a05</vt:lpwstr>
  </property>
  <property fmtid="{D5CDD505-2E9C-101B-9397-08002B2CF9AE}" pid="4" name="TaxKeyword">
    <vt:lpwstr/>
  </property>
</Properties>
</file>