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8E1E2" w14:textId="4B7B5D10" w:rsidR="00CF71E9" w:rsidRDefault="00CF71E9" w:rsidP="00CF71E9">
      <w:pPr>
        <w:pStyle w:val="BodyText"/>
      </w:pPr>
      <w:bookmarkStart w:id="0" w:name="_GoBack"/>
      <w:bookmarkEnd w:id="0"/>
      <w:r>
        <w:t>Submission to the Inquiry into Superannuation Efficiency &amp; Competitiveness</w:t>
      </w:r>
    </w:p>
    <w:p w14:paraId="6B2D7F59" w14:textId="6C35CFDB" w:rsidR="00CF71E9" w:rsidRDefault="00CF71E9" w:rsidP="00CF71E9">
      <w:pPr>
        <w:pStyle w:val="BodyText"/>
      </w:pPr>
      <w:r>
        <w:t>To the Commissioners,</w:t>
      </w:r>
    </w:p>
    <w:p w14:paraId="6133A2A7" w14:textId="393B29EC" w:rsidR="00643A1E" w:rsidRDefault="00CF71E9" w:rsidP="00CF71E9">
      <w:pPr>
        <w:pStyle w:val="BodyText"/>
      </w:pPr>
      <w:r>
        <w:t xml:space="preserve">I have read with great interest your draft report (April 2018). In doing so I </w:t>
      </w:r>
      <w:r w:rsidR="00DF063E">
        <w:t>reflected on</w:t>
      </w:r>
      <w:r>
        <w:t xml:space="preserve"> my own experiences as a user of Australia’s Superannuation System prior to and following my recent retirement. </w:t>
      </w:r>
    </w:p>
    <w:p w14:paraId="46517F66" w14:textId="011538DE" w:rsidR="00643A1E" w:rsidRDefault="00CF71E9" w:rsidP="00CF71E9">
      <w:pPr>
        <w:pStyle w:val="BodyText"/>
      </w:pPr>
      <w:r>
        <w:t>Over this period I have used the services of three</w:t>
      </w:r>
      <w:r w:rsidR="00643A1E">
        <w:t xml:space="preserve"> large</w:t>
      </w:r>
      <w:r>
        <w:t xml:space="preserve"> industry funds and a retail fund. My comments </w:t>
      </w:r>
      <w:r w:rsidR="002A662C">
        <w:t xml:space="preserve">below </w:t>
      </w:r>
      <w:r>
        <w:t>are based on my real life experiences</w:t>
      </w:r>
      <w:r w:rsidR="00643A1E">
        <w:t xml:space="preserve"> with these funds. </w:t>
      </w:r>
      <w:r w:rsidR="002A662C">
        <w:t>These matters broadly relate to a set of “bad habits” which are common across all funds and the superannuation/retirement industry.</w:t>
      </w:r>
      <w:r w:rsidR="00C84B72">
        <w:t xml:space="preserve"> </w:t>
      </w:r>
      <w:r w:rsidR="005E340A">
        <w:t xml:space="preserve">As </w:t>
      </w:r>
      <w:r w:rsidR="00C84B72">
        <w:t>your draft report does not comment on them specifically, I take this opportunity to raise them with you.</w:t>
      </w:r>
    </w:p>
    <w:p w14:paraId="56C46DB9" w14:textId="5C8DD406" w:rsidR="00643A1E" w:rsidRDefault="00643A1E" w:rsidP="002A662C">
      <w:pPr>
        <w:pStyle w:val="BodyText"/>
      </w:pPr>
    </w:p>
    <w:p w14:paraId="73C0C0CA" w14:textId="44B0EE6F" w:rsidR="00DF063E" w:rsidRDefault="00DF063E" w:rsidP="00643A1E">
      <w:pPr>
        <w:pStyle w:val="BodyText"/>
        <w:numPr>
          <w:ilvl w:val="0"/>
          <w:numId w:val="49"/>
        </w:numPr>
      </w:pPr>
      <w:r>
        <w:t>Fees do not reflect underlying costs</w:t>
      </w:r>
    </w:p>
    <w:p w14:paraId="65B48B04" w14:textId="013E1E31" w:rsidR="002A662C" w:rsidRDefault="00DF063E" w:rsidP="00DF063E">
      <w:pPr>
        <w:pStyle w:val="BodyText"/>
        <w:ind w:left="360"/>
      </w:pPr>
      <w:r>
        <w:t xml:space="preserve">All </w:t>
      </w:r>
      <w:r w:rsidR="002F447E">
        <w:t xml:space="preserve">super </w:t>
      </w:r>
      <w:r>
        <w:t xml:space="preserve">funds have fees that </w:t>
      </w:r>
      <w:r w:rsidR="002A662C">
        <w:t>scale linearly with the size of f</w:t>
      </w:r>
      <w:r w:rsidR="002F447E">
        <w:t>und</w:t>
      </w:r>
      <w:r w:rsidR="002A662C">
        <w:t>s under management</w:t>
      </w:r>
      <w:r w:rsidR="002F447E">
        <w:t xml:space="preserve">. Clearly the costs of managing funds do not scale in this way, and the high levels of automation in the finance industry mean that it costs no more to manage $1,000,000 than it does to manage $1,000. This means that accounts with larger balances are </w:t>
      </w:r>
      <w:r w:rsidR="00237709">
        <w:t>really subsidising</w:t>
      </w:r>
      <w:r w:rsidR="002F447E">
        <w:t xml:space="preserve"> accounts with smaller balances. (I </w:t>
      </w:r>
      <w:r w:rsidR="00226F0D">
        <w:t>believe</w:t>
      </w:r>
      <w:r w:rsidR="002F447E">
        <w:t xml:space="preserve"> that this is one of the reasons for the </w:t>
      </w:r>
      <w:r w:rsidR="00226F0D">
        <w:t>popularity of</w:t>
      </w:r>
      <w:r w:rsidR="002F447E">
        <w:t xml:space="preserve"> SMSF’s</w:t>
      </w:r>
      <w:r w:rsidR="00226F0D">
        <w:t>, which can have lower fixed costs and more transparency of costs</w:t>
      </w:r>
      <w:r w:rsidR="002F447E">
        <w:t>.)</w:t>
      </w:r>
    </w:p>
    <w:p w14:paraId="0E410050" w14:textId="55377E66" w:rsidR="002F447E" w:rsidRDefault="00237709" w:rsidP="00DF063E">
      <w:pPr>
        <w:pStyle w:val="BodyText"/>
        <w:ind w:left="360"/>
      </w:pPr>
      <w:r>
        <w:t>S</w:t>
      </w:r>
      <w:r w:rsidR="002F447E">
        <w:t xml:space="preserve">uper funds </w:t>
      </w:r>
      <w:r>
        <w:t>should</w:t>
      </w:r>
      <w:r w:rsidR="002F447E">
        <w:t xml:space="preserve"> implement tiered </w:t>
      </w:r>
      <w:r w:rsidR="00C84B72">
        <w:t>fee</w:t>
      </w:r>
      <w:r w:rsidR="002F447E">
        <w:t>s. Other financial investments such as Term Deposits have done so for decades. Doing so would lead to the retention of more retirees as customers (along with their large balances).</w:t>
      </w:r>
    </w:p>
    <w:p w14:paraId="05B462CC" w14:textId="24C41AEB" w:rsidR="002F447E" w:rsidRDefault="002F447E" w:rsidP="00643A1E">
      <w:pPr>
        <w:pStyle w:val="BodyText"/>
        <w:numPr>
          <w:ilvl w:val="0"/>
          <w:numId w:val="49"/>
        </w:numPr>
      </w:pPr>
      <w:r>
        <w:t xml:space="preserve">Funds obfuscate </w:t>
      </w:r>
      <w:r w:rsidR="00237709">
        <w:t xml:space="preserve">when reporting </w:t>
      </w:r>
      <w:r>
        <w:t>on fees charged</w:t>
      </w:r>
    </w:p>
    <w:p w14:paraId="480BCA8A" w14:textId="7DD32AC4" w:rsidR="002A662C" w:rsidRDefault="002F447E" w:rsidP="002F447E">
      <w:pPr>
        <w:pStyle w:val="BodyText"/>
        <w:ind w:left="360"/>
      </w:pPr>
      <w:r>
        <w:t>All the funds that I have used have been extraordinarily slow to release the Annual Return for super accounts, typically taking around three months after the end of the financial year to send the document</w:t>
      </w:r>
      <w:r w:rsidR="00237709">
        <w:t>. When the Annual Return eventually arrives, it is necessary to read past the “gold plated” information on fund returns, to find buried in small print on page three the information on fees paid. Even when found, the confusing references to administration versus indirect costs make it difficult to understand how much the fund actually took.</w:t>
      </w:r>
    </w:p>
    <w:p w14:paraId="6F9E8D1A" w14:textId="52700B01" w:rsidR="00237709" w:rsidRDefault="00237709" w:rsidP="002F447E">
      <w:pPr>
        <w:pStyle w:val="BodyText"/>
        <w:ind w:left="360"/>
      </w:pPr>
      <w:r>
        <w:t xml:space="preserve">Super funds should provide the Annual Return document (on-line) within 30 days of the end of the financial year, with fees/costs shown on page 1 in a format that is simple, accurate, and standardised </w:t>
      </w:r>
      <w:proofErr w:type="spellStart"/>
      <w:r>
        <w:t>acoss</w:t>
      </w:r>
      <w:proofErr w:type="spellEnd"/>
      <w:r>
        <w:t xml:space="preserve"> the industry.</w:t>
      </w:r>
    </w:p>
    <w:p w14:paraId="2F631229" w14:textId="69CA4B32" w:rsidR="00237709" w:rsidRDefault="00237709" w:rsidP="00643A1E">
      <w:pPr>
        <w:pStyle w:val="BodyText"/>
        <w:numPr>
          <w:ilvl w:val="0"/>
          <w:numId w:val="49"/>
        </w:numPr>
      </w:pPr>
      <w:r>
        <w:t xml:space="preserve">The Financial Industry </w:t>
      </w:r>
      <w:r w:rsidR="000140F6">
        <w:t>consistently p</w:t>
      </w:r>
      <w:r w:rsidR="0011543E">
        <w:t>ublicises</w:t>
      </w:r>
      <w:r w:rsidR="000140F6">
        <w:t xml:space="preserve"> misleading comparisons</w:t>
      </w:r>
    </w:p>
    <w:p w14:paraId="2A0C3410" w14:textId="2809CAC8" w:rsidR="00643A1E" w:rsidRDefault="000140F6" w:rsidP="000140F6">
      <w:pPr>
        <w:pStyle w:val="BodyText"/>
        <w:ind w:left="360"/>
      </w:pPr>
      <w:r>
        <w:lastRenderedPageBreak/>
        <w:t xml:space="preserve">The Finance </w:t>
      </w:r>
      <w:r w:rsidR="00643A1E">
        <w:t xml:space="preserve">Industry </w:t>
      </w:r>
      <w:r>
        <w:t>is replete with tables purporting to show fund</w:t>
      </w:r>
      <w:r w:rsidR="00643A1E">
        <w:t xml:space="preserve"> returns (“net of fees/costs/taxes”), </w:t>
      </w:r>
      <w:r>
        <w:t>generally</w:t>
      </w:r>
      <w:r w:rsidR="00643A1E">
        <w:t xml:space="preserve"> re</w:t>
      </w:r>
      <w:r>
        <w:t>s</w:t>
      </w:r>
      <w:r w:rsidR="00643A1E">
        <w:t>tricting comparisons to “balanced funds”</w:t>
      </w:r>
      <w:r>
        <w:t xml:space="preserve">. A quick </w:t>
      </w:r>
      <w:r w:rsidR="0011543E">
        <w:t>c</w:t>
      </w:r>
      <w:r>
        <w:t xml:space="preserve">omparison of several funds will show that </w:t>
      </w:r>
      <w:r w:rsidR="00643A1E">
        <w:t xml:space="preserve">there is no consistency in the makeup of a </w:t>
      </w:r>
      <w:r>
        <w:t>“</w:t>
      </w:r>
      <w:r w:rsidR="00643A1E">
        <w:t>balanced</w:t>
      </w:r>
      <w:r>
        <w:t>”</w:t>
      </w:r>
      <w:r w:rsidR="00643A1E">
        <w:t xml:space="preserve"> fund</w:t>
      </w:r>
      <w:r>
        <w:t xml:space="preserve"> (versus “growth”, “capital stable”, etc.)</w:t>
      </w:r>
      <w:r w:rsidR="00643A1E">
        <w:t xml:space="preserve">. </w:t>
      </w:r>
      <w:r>
        <w:t>I have made many attempts to</w:t>
      </w:r>
      <w:r w:rsidR="002A662C">
        <w:t xml:space="preserve"> compare the returns of my investments as reported in my annual statement, versus the returns stated in comparison tables</w:t>
      </w:r>
      <w:r w:rsidR="0011543E">
        <w:t xml:space="preserve"> … they do not match!</w:t>
      </w:r>
    </w:p>
    <w:p w14:paraId="2B7C14F3" w14:textId="2385729C" w:rsidR="00DF063E" w:rsidRDefault="000140F6" w:rsidP="0011543E">
      <w:pPr>
        <w:pStyle w:val="BodyText"/>
        <w:ind w:left="360"/>
      </w:pPr>
      <w:r>
        <w:t xml:space="preserve">It would help Australians if there was a single </w:t>
      </w:r>
      <w:r w:rsidR="0011543E">
        <w:t xml:space="preserve">independent </w:t>
      </w:r>
      <w:r>
        <w:t xml:space="preserve">entity </w:t>
      </w:r>
      <w:r w:rsidR="0011543E">
        <w:t xml:space="preserve">responsible </w:t>
      </w:r>
      <w:proofErr w:type="gramStart"/>
      <w:r w:rsidR="0011543E">
        <w:t>for</w:t>
      </w:r>
      <w:r w:rsidR="00783E97">
        <w:t xml:space="preserve"> </w:t>
      </w:r>
      <w:r>
        <w:t xml:space="preserve"> compiling</w:t>
      </w:r>
      <w:proofErr w:type="gramEnd"/>
      <w:r>
        <w:t xml:space="preserve"> real returns (</w:t>
      </w:r>
      <w:r w:rsidR="00783E97">
        <w:t xml:space="preserve">both </w:t>
      </w:r>
      <w:r>
        <w:t>including and net of costs) of all the investment v</w:t>
      </w:r>
      <w:r w:rsidR="0011543E">
        <w:t xml:space="preserve">ehicles of all the public funds and making these available at no cost to the public. Today I can see the financial returns </w:t>
      </w:r>
      <w:r w:rsidR="00226F0D">
        <w:t xml:space="preserve">and costs </w:t>
      </w:r>
      <w:r w:rsidR="0011543E">
        <w:t>of all publicly traded companies, but super funds shroud their actual returns</w:t>
      </w:r>
      <w:r w:rsidR="00226F0D">
        <w:t xml:space="preserve"> and costs</w:t>
      </w:r>
      <w:r w:rsidR="0011543E">
        <w:t xml:space="preserve"> in </w:t>
      </w:r>
      <w:proofErr w:type="spellStart"/>
      <w:r w:rsidR="0011543E">
        <w:t>mis</w:t>
      </w:r>
      <w:proofErr w:type="spellEnd"/>
      <w:r w:rsidR="0011543E">
        <w:t>-information.</w:t>
      </w:r>
    </w:p>
    <w:p w14:paraId="598F2532" w14:textId="0DE50FBF" w:rsidR="002A662C" w:rsidRDefault="0011543E" w:rsidP="00643A1E">
      <w:pPr>
        <w:pStyle w:val="BodyText"/>
        <w:numPr>
          <w:ilvl w:val="0"/>
          <w:numId w:val="49"/>
        </w:numPr>
      </w:pPr>
      <w:r>
        <w:t>Funds are too slow to respond to complaints.</w:t>
      </w:r>
    </w:p>
    <w:p w14:paraId="1A7176BE" w14:textId="144F4C8A" w:rsidR="0011543E" w:rsidRDefault="0011543E" w:rsidP="0011543E">
      <w:pPr>
        <w:pStyle w:val="BodyText"/>
        <w:ind w:left="360"/>
      </w:pPr>
      <w:r>
        <w:t xml:space="preserve">I have had the experience of raising </w:t>
      </w:r>
      <w:r w:rsidR="00C84B72">
        <w:t>issues</w:t>
      </w:r>
      <w:r>
        <w:t xml:space="preserve"> with several funds, demanding that they be treated as </w:t>
      </w:r>
      <w:r w:rsidR="00226F0D">
        <w:t>formal complaints (rather than</w:t>
      </w:r>
      <w:r>
        <w:t xml:space="preserve"> mere feedback) in order to verify that the complaint had actually been considered. </w:t>
      </w:r>
      <w:r w:rsidR="00783E97">
        <w:t xml:space="preserve">(In one case I had to direct my complaint to the CEO in order for it to be considered.) </w:t>
      </w:r>
      <w:r>
        <w:t xml:space="preserve">Invariably their responses point out that </w:t>
      </w:r>
      <w:r w:rsidRPr="00783E97">
        <w:rPr>
          <w:i/>
        </w:rPr>
        <w:t>“it is a legislative requirement that we provide you with a response within 90 days of receipt of your complaint”,</w:t>
      </w:r>
      <w:r w:rsidRPr="00783E97">
        <w:t xml:space="preserve"> and they have then </w:t>
      </w:r>
      <w:r w:rsidR="00783E97" w:rsidRPr="00783E97">
        <w:t xml:space="preserve">taken very nearly 90 days (3 </w:t>
      </w:r>
      <w:proofErr w:type="gramStart"/>
      <w:r w:rsidR="00783E97" w:rsidRPr="00783E97">
        <w:t>months !</w:t>
      </w:r>
      <w:proofErr w:type="gramEnd"/>
      <w:r w:rsidR="00783E97" w:rsidRPr="00783E97">
        <w:t>) to respond.</w:t>
      </w:r>
    </w:p>
    <w:p w14:paraId="7A998F45" w14:textId="263354EC" w:rsidR="00783E97" w:rsidRDefault="00783E97" w:rsidP="0011543E">
      <w:pPr>
        <w:pStyle w:val="BodyText"/>
        <w:ind w:left="360"/>
      </w:pPr>
      <w:r>
        <w:t>Super funds have developed a sick culture intended to manage customer complaints so as to discourage and hide customer feedback, rather than as an opportunity to identify their failures and ways to improve. Their focus seems to be on reducing the number of formal complaints reported, rather than improving customer service.</w:t>
      </w:r>
      <w:r w:rsidR="007E6899">
        <w:t xml:space="preserve"> Reducing the “legislative requirement” for a response to be required within 30 days would be a </w:t>
      </w:r>
      <w:r w:rsidR="005E340A">
        <w:t xml:space="preserve">positive </w:t>
      </w:r>
      <w:r w:rsidR="007E6899">
        <w:t>start.</w:t>
      </w:r>
    </w:p>
    <w:p w14:paraId="35BE87C7" w14:textId="255E2C75" w:rsidR="00783E97" w:rsidRDefault="00783E97" w:rsidP="00643A1E">
      <w:pPr>
        <w:pStyle w:val="BodyText"/>
        <w:numPr>
          <w:ilvl w:val="0"/>
          <w:numId w:val="49"/>
        </w:numPr>
      </w:pPr>
      <w:r>
        <w:t xml:space="preserve">The Super industry promotes misleading </w:t>
      </w:r>
      <w:r w:rsidR="00810632">
        <w:t>statistics on the “Cost of Living” in retirement</w:t>
      </w:r>
    </w:p>
    <w:p w14:paraId="4AD352A1" w14:textId="77777777" w:rsidR="00226F0D" w:rsidRDefault="00810632" w:rsidP="00810632">
      <w:pPr>
        <w:pStyle w:val="BodyText"/>
        <w:ind w:left="360"/>
      </w:pPr>
      <w:r>
        <w:t>The official representative of the Super Industry, ASFA, publishes quarterly reports purporting to detail the costs in retirement of Australians. These reports are used by analysts, bureaucrats, politicians, and Australians approaching retirement as a fair estimate of costs in retirement. They are not</w:t>
      </w:r>
      <w:r w:rsidR="005E340A">
        <w:t xml:space="preserve"> a fair estimate!</w:t>
      </w:r>
      <w:r>
        <w:t xml:space="preserve"> Digging into the reports shows that the basket of goods and services used is out of date (last reviewed nine years ago), does not include major capital items (painting the house, replacing a car)</w:t>
      </w:r>
      <w:r w:rsidR="00226F0D">
        <w:t>.</w:t>
      </w:r>
    </w:p>
    <w:p w14:paraId="07676A1A" w14:textId="07C9A7C6" w:rsidR="00810632" w:rsidRDefault="00226F0D" w:rsidP="00810632">
      <w:pPr>
        <w:pStyle w:val="BodyText"/>
        <w:ind w:left="360"/>
      </w:pPr>
      <w:r>
        <w:t xml:space="preserve">It also </w:t>
      </w:r>
      <w:r w:rsidR="00810632">
        <w:t xml:space="preserve">does not include the fees paid to Super funds to manage </w:t>
      </w:r>
      <w:r w:rsidR="005E340A">
        <w:t>funds</w:t>
      </w:r>
      <w:r>
        <w:t>. As an example, a 1% fee on a $1M balance means an annual cost of $10,000; making it one of the biggest costs in retirement! Yet it is hidden from the customer and ignored by ASFA.</w:t>
      </w:r>
    </w:p>
    <w:p w14:paraId="056C6E6B" w14:textId="2975609D" w:rsidR="007E6899" w:rsidRDefault="007E6899" w:rsidP="00810632">
      <w:pPr>
        <w:pStyle w:val="BodyText"/>
        <w:ind w:left="360"/>
      </w:pPr>
      <w:r>
        <w:t xml:space="preserve">Australians approaching retirement are keenly interested in knowing whether they can actually afford to retire of not. The ASFA reports do not deserve to be relied on, and a </w:t>
      </w:r>
      <w:r>
        <w:lastRenderedPageBreak/>
        <w:t>more accurate, complete and up-to-date report from an independent source (i.e. NOT ASFA) would help Australians and the public debate about superannuation.</w:t>
      </w:r>
    </w:p>
    <w:p w14:paraId="2DC40C3E" w14:textId="521751FB" w:rsidR="00DF063E" w:rsidRDefault="00DF063E" w:rsidP="00643A1E">
      <w:pPr>
        <w:pStyle w:val="BodyText"/>
        <w:numPr>
          <w:ilvl w:val="0"/>
          <w:numId w:val="49"/>
        </w:numPr>
      </w:pPr>
      <w:r>
        <w:t>Funds treat retirees as second class customers.</w:t>
      </w:r>
    </w:p>
    <w:p w14:paraId="5E360A71" w14:textId="77777777" w:rsidR="00AD2B6F" w:rsidRDefault="007E6899" w:rsidP="007E6899">
      <w:pPr>
        <w:pStyle w:val="BodyText"/>
        <w:ind w:left="360"/>
      </w:pPr>
      <w:r>
        <w:t xml:space="preserve">My experience in transitioning from the “accumulation” stage to the “pension” stage with my funds was not what I had anticipated. Not only are there separate computer systems for retirees, but also different fund choices with different fees (and returns). It has also become irritating that around 80% of matters discussed by the funds in their literature relate to those customers accumulating super balances, </w:t>
      </w:r>
      <w:r w:rsidR="00254794">
        <w:t xml:space="preserve">while those customers in pension mode (despite their much larger balances) are seldom considered. </w:t>
      </w:r>
    </w:p>
    <w:p w14:paraId="63B0DD5A" w14:textId="5A3B7963" w:rsidR="007E6899" w:rsidRDefault="00254794" w:rsidP="007E6899">
      <w:pPr>
        <w:pStyle w:val="BodyText"/>
        <w:ind w:left="360"/>
      </w:pPr>
      <w:r>
        <w:t xml:space="preserve">An example is the recent introduction by the Government on caps to holdings in pension (income stream) funds. </w:t>
      </w:r>
      <w:r w:rsidR="007E6899">
        <w:t xml:space="preserve"> </w:t>
      </w:r>
      <w:r>
        <w:t>This is a major issue for customers in pension mode, but none of my funds have attempted to clarify the consequences for me (until I complained to them directly and demanded a response).</w:t>
      </w:r>
    </w:p>
    <w:p w14:paraId="56B1F0C5" w14:textId="28379A76" w:rsidR="00254794" w:rsidRDefault="00254794" w:rsidP="007E6899">
      <w:pPr>
        <w:pStyle w:val="BodyText"/>
        <w:ind w:left="360"/>
      </w:pPr>
      <w:r>
        <w:t xml:space="preserve">Perhaps it is indicative of a broader issue of “age-ism” in Australia, but the difference in treatment by funds as Australians retire is </w:t>
      </w:r>
      <w:proofErr w:type="gramStart"/>
      <w:r>
        <w:t>infuriating ..</w:t>
      </w:r>
      <w:proofErr w:type="gramEnd"/>
      <w:r>
        <w:t xml:space="preserve"> </w:t>
      </w:r>
      <w:proofErr w:type="gramStart"/>
      <w:r>
        <w:t>and</w:t>
      </w:r>
      <w:proofErr w:type="gramEnd"/>
      <w:r>
        <w:t xml:space="preserve"> unnecessary. </w:t>
      </w:r>
    </w:p>
    <w:p w14:paraId="3588C522" w14:textId="1ABC47AC" w:rsidR="00DF063E" w:rsidRDefault="00C84B72" w:rsidP="00F52FBB">
      <w:pPr>
        <w:pStyle w:val="BodyText"/>
        <w:ind w:left="360"/>
      </w:pPr>
      <w:proofErr w:type="gramStart"/>
      <w:r>
        <w:t xml:space="preserve">( </w:t>
      </w:r>
      <w:proofErr w:type="spellStart"/>
      <w:r w:rsidR="00AD2B6F">
        <w:t>Incidental</w:t>
      </w:r>
      <w:r w:rsidR="00254794">
        <w:t>y</w:t>
      </w:r>
      <w:proofErr w:type="spellEnd"/>
      <w:proofErr w:type="gramEnd"/>
      <w:r w:rsidR="00254794">
        <w:t xml:space="preserve">, I note that </w:t>
      </w:r>
      <w:r w:rsidR="00254794" w:rsidRPr="005E340A">
        <w:rPr>
          <w:u w:val="single"/>
        </w:rPr>
        <w:t>your</w:t>
      </w:r>
      <w:r w:rsidR="00254794">
        <w:t xml:space="preserve"> draft report </w:t>
      </w:r>
      <w:r w:rsidR="005E340A">
        <w:t>largely</w:t>
      </w:r>
      <w:r w:rsidR="00254794">
        <w:t xml:space="preserve"> ignore</w:t>
      </w:r>
      <w:r w:rsidR="005E340A">
        <w:t>s</w:t>
      </w:r>
      <w:r w:rsidR="00254794">
        <w:t xml:space="preserve"> Australians in pension mode with their super funds, as all your discussion relates to </w:t>
      </w:r>
      <w:r w:rsidR="00F52FBB">
        <w:t xml:space="preserve">super (=accumulation phase) and not to those of us </w:t>
      </w:r>
      <w:r>
        <w:t>with</w:t>
      </w:r>
      <w:r w:rsidR="00F52FBB">
        <w:t xml:space="preserve"> income streams (=pension phase). This is a significant shortcoming in your inquiry!</w:t>
      </w:r>
      <w:r>
        <w:t xml:space="preserve"> )</w:t>
      </w:r>
    </w:p>
    <w:p w14:paraId="6774001D" w14:textId="559841EE" w:rsidR="00CF71E9" w:rsidRDefault="00F52FBB" w:rsidP="00CF71E9">
      <w:pPr>
        <w:pStyle w:val="BodyText"/>
      </w:pPr>
      <w:r>
        <w:t>May I conclude by responding to the oft-stated complaint in Australia by politicians, bureaucrats and the finance industry, that Australian</w:t>
      </w:r>
      <w:r w:rsidR="00AD2B6F">
        <w:t xml:space="preserve">s are not “engaged” with their </w:t>
      </w:r>
      <w:proofErr w:type="gramStart"/>
      <w:r w:rsidR="00AD2B6F">
        <w:t>S</w:t>
      </w:r>
      <w:r>
        <w:t>uper.</w:t>
      </w:r>
      <w:proofErr w:type="gramEnd"/>
      <w:r>
        <w:t xml:space="preserve"> </w:t>
      </w:r>
      <w:r w:rsidR="00AD2B6F">
        <w:t>Such claims</w:t>
      </w:r>
      <w:r>
        <w:t xml:space="preserve"> attempt </w:t>
      </w:r>
      <w:r w:rsidR="00AD2B6F">
        <w:t xml:space="preserve">to blame the customer/end user for the failings of the Super Industry and the associated legal/bureaucratic </w:t>
      </w:r>
      <w:proofErr w:type="spellStart"/>
      <w:r w:rsidR="00AD2B6F">
        <w:t>sytems</w:t>
      </w:r>
      <w:proofErr w:type="spellEnd"/>
      <w:r w:rsidR="00AD2B6F">
        <w:t xml:space="preserve"> that created it.</w:t>
      </w:r>
    </w:p>
    <w:p w14:paraId="36750264" w14:textId="275017DB" w:rsidR="00F52FBB" w:rsidRDefault="00F52FBB" w:rsidP="00CF71E9">
      <w:pPr>
        <w:pStyle w:val="BodyText"/>
      </w:pPr>
      <w:r>
        <w:t xml:space="preserve">As my examples have shown, the Super Industry consistently obfuscates on returns and fees, avoids feedback, and hides from real transparency. </w:t>
      </w:r>
      <w:r w:rsidR="005E340A">
        <w:t>Comp</w:t>
      </w:r>
      <w:r w:rsidR="00AD2B6F">
        <w:t>o</w:t>
      </w:r>
      <w:r w:rsidR="005E340A">
        <w:t>unding this has</w:t>
      </w:r>
      <w:r>
        <w:t xml:space="preserve"> been all the recent </w:t>
      </w:r>
      <w:r w:rsidR="005E340A">
        <w:t>interventions</w:t>
      </w:r>
      <w:r>
        <w:t xml:space="preserve"> by Government</w:t>
      </w:r>
      <w:r w:rsidR="00AD2B6F">
        <w:t>/Politicians</w:t>
      </w:r>
      <w:r>
        <w:t xml:space="preserve"> into Super (and Age Pensions, and Capital Gains, etc.)</w:t>
      </w:r>
      <w:r w:rsidR="00AD2B6F">
        <w:t xml:space="preserve"> which adds to the confusion</w:t>
      </w:r>
      <w:r>
        <w:t xml:space="preserve">. For Australians to be sceptical of Super is </w:t>
      </w:r>
      <w:r w:rsidR="00AD2B6F">
        <w:t xml:space="preserve">thus </w:t>
      </w:r>
      <w:r>
        <w:t>very sensible indeed.</w:t>
      </w:r>
    </w:p>
    <w:p w14:paraId="7DAD0C13" w14:textId="40A8ECE7" w:rsidR="00F52FBB" w:rsidRDefault="00F52FBB" w:rsidP="00CF71E9">
      <w:pPr>
        <w:pStyle w:val="BodyText"/>
      </w:pPr>
      <w:r>
        <w:t>I wish you wel</w:t>
      </w:r>
      <w:r w:rsidR="005E340A">
        <w:t>l with this much needed inquiry.</w:t>
      </w:r>
    </w:p>
    <w:p w14:paraId="72B52D76" w14:textId="4C56B235" w:rsidR="00F52FBB" w:rsidRDefault="00F52FBB" w:rsidP="00CF71E9">
      <w:pPr>
        <w:pStyle w:val="BodyText"/>
      </w:pPr>
      <w:r>
        <w:t>Colin Goodwin</w:t>
      </w:r>
    </w:p>
    <w:p w14:paraId="6469DD2B" w14:textId="77777777" w:rsidR="00F52FBB" w:rsidRPr="00CF71E9" w:rsidRDefault="00F52FBB" w:rsidP="00CF71E9">
      <w:pPr>
        <w:pStyle w:val="BodyText"/>
      </w:pPr>
    </w:p>
    <w:sectPr w:rsidR="00F52FBB" w:rsidRPr="00CF71E9" w:rsidSect="00CF71E9">
      <w:headerReference w:type="even" r:id="rId14"/>
      <w:headerReference w:type="default" r:id="rId15"/>
      <w:footerReference w:type="even" r:id="rId16"/>
      <w:footerReference w:type="default" r:id="rId17"/>
      <w:pgSz w:w="11907" w:h="16840" w:code="9"/>
      <w:pgMar w:top="1985" w:right="1304" w:bottom="1247" w:left="1814" w:header="1701" w:footer="397" w:gutter="0"/>
      <w:pgNumType w:fmt="lowerRoman"/>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4EC6D" w14:textId="77777777" w:rsidR="00B300CF" w:rsidRDefault="00B300CF">
      <w:r>
        <w:separator/>
      </w:r>
    </w:p>
  </w:endnote>
  <w:endnote w:type="continuationSeparator" w:id="0">
    <w:p w14:paraId="28C35CE9" w14:textId="77777777" w:rsidR="00B300CF" w:rsidRDefault="00B30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940AAE" w14:paraId="5622DBB5" w14:textId="77777777" w:rsidTr="00742250">
      <w:trPr>
        <w:trHeight w:val="567"/>
      </w:trPr>
      <w:tc>
        <w:tcPr>
          <w:tcW w:w="510" w:type="dxa"/>
          <w:tcBorders>
            <w:top w:val="single" w:sz="4" w:space="0" w:color="auto"/>
          </w:tcBorders>
          <w:shd w:val="clear" w:color="auto" w:fill="auto"/>
        </w:tcPr>
        <w:p w14:paraId="5622DBB1" w14:textId="0527C6E4" w:rsidR="00940AAE" w:rsidRPr="00742250" w:rsidRDefault="00940AAE" w:rsidP="00742250">
          <w:pPr>
            <w:pStyle w:val="Footer"/>
            <w:rPr>
              <w:rStyle w:val="PageNumber"/>
            </w:rPr>
          </w:pPr>
        </w:p>
      </w:tc>
      <w:tc>
        <w:tcPr>
          <w:tcW w:w="7767" w:type="dxa"/>
          <w:tcBorders>
            <w:top w:val="single" w:sz="4" w:space="0" w:color="auto"/>
          </w:tcBorders>
          <w:shd w:val="clear" w:color="auto" w:fill="auto"/>
        </w:tcPr>
        <w:p w14:paraId="5622DBB3" w14:textId="54DEDF42" w:rsidR="00940AAE" w:rsidRPr="00742250" w:rsidRDefault="00940AAE" w:rsidP="00742250">
          <w:pPr>
            <w:pStyle w:val="Footer"/>
            <w:spacing w:before="40"/>
            <w:rPr>
              <w:rStyle w:val="PageNumber"/>
              <w:b w:val="0"/>
              <w:color w:val="808080"/>
            </w:rPr>
          </w:pPr>
        </w:p>
      </w:tc>
      <w:tc>
        <w:tcPr>
          <w:tcW w:w="510" w:type="dxa"/>
          <w:tcBorders>
            <w:top w:val="single" w:sz="4" w:space="0" w:color="auto"/>
          </w:tcBorders>
          <w:shd w:val="clear" w:color="auto" w:fill="auto"/>
        </w:tcPr>
        <w:p w14:paraId="5622DBB4" w14:textId="77777777" w:rsidR="00940AAE" w:rsidRDefault="00940AAE" w:rsidP="00742250">
          <w:pPr>
            <w:pStyle w:val="Footer"/>
            <w:rPr>
              <w:rStyle w:val="PageNumber"/>
              <w:b w:val="0"/>
            </w:rPr>
          </w:pPr>
        </w:p>
      </w:tc>
    </w:tr>
  </w:tbl>
  <w:p w14:paraId="5622DBB6" w14:textId="77777777" w:rsidR="00940AAE" w:rsidRPr="00742250" w:rsidRDefault="00940AAE" w:rsidP="00742250">
    <w:pPr>
      <w:pStyle w:val="FooterEnd"/>
      <w:rPr>
        <w:rStyle w:val="PageNumber"/>
        <w:b w:val="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510"/>
      <w:gridCol w:w="7767"/>
      <w:gridCol w:w="510"/>
    </w:tblGrid>
    <w:tr w:rsidR="00940AAE" w14:paraId="5622DBBB" w14:textId="77777777" w:rsidTr="00742250">
      <w:trPr>
        <w:trHeight w:val="567"/>
      </w:trPr>
      <w:tc>
        <w:tcPr>
          <w:tcW w:w="510" w:type="dxa"/>
          <w:tcBorders>
            <w:top w:val="single" w:sz="4" w:space="0" w:color="auto"/>
          </w:tcBorders>
          <w:shd w:val="clear" w:color="auto" w:fill="auto"/>
        </w:tcPr>
        <w:p w14:paraId="5622DBB7" w14:textId="77777777" w:rsidR="00940AAE" w:rsidRDefault="00940AAE" w:rsidP="00742250">
          <w:pPr>
            <w:pStyle w:val="Footer"/>
            <w:rPr>
              <w:rStyle w:val="PageNumber"/>
              <w:b w:val="0"/>
            </w:rPr>
          </w:pPr>
        </w:p>
      </w:tc>
      <w:tc>
        <w:tcPr>
          <w:tcW w:w="7767" w:type="dxa"/>
          <w:tcBorders>
            <w:top w:val="single" w:sz="4" w:space="0" w:color="auto"/>
          </w:tcBorders>
          <w:shd w:val="clear" w:color="auto" w:fill="auto"/>
        </w:tcPr>
        <w:p w14:paraId="5622DBB9" w14:textId="723EA758" w:rsidR="00940AAE" w:rsidRPr="00742250" w:rsidRDefault="00940AAE" w:rsidP="00742250">
          <w:pPr>
            <w:pStyle w:val="Footer"/>
            <w:spacing w:before="40"/>
            <w:jc w:val="right"/>
            <w:rPr>
              <w:rStyle w:val="PageNumber"/>
              <w:b w:val="0"/>
              <w:color w:val="808080"/>
            </w:rPr>
          </w:pPr>
        </w:p>
      </w:tc>
      <w:tc>
        <w:tcPr>
          <w:tcW w:w="510" w:type="dxa"/>
          <w:tcBorders>
            <w:top w:val="single" w:sz="4" w:space="0" w:color="auto"/>
          </w:tcBorders>
          <w:shd w:val="clear" w:color="auto" w:fill="auto"/>
        </w:tcPr>
        <w:p w14:paraId="5622DBBA" w14:textId="7F76238C" w:rsidR="00940AAE" w:rsidRPr="00742250" w:rsidRDefault="00940AAE" w:rsidP="00742250">
          <w:pPr>
            <w:pStyle w:val="Footer"/>
            <w:jc w:val="right"/>
            <w:rPr>
              <w:rStyle w:val="PageNumber"/>
            </w:rPr>
          </w:pPr>
        </w:p>
      </w:tc>
    </w:tr>
  </w:tbl>
  <w:p w14:paraId="5622DBBC" w14:textId="77777777" w:rsidR="00940AAE" w:rsidRPr="00742250" w:rsidRDefault="00940AAE" w:rsidP="00742250">
    <w:pPr>
      <w:pStyle w:val="FooterEnd"/>
      <w:rPr>
        <w:rStyle w:val="PageNumber"/>
        <w:b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AC9C2" w14:textId="77777777" w:rsidR="00B300CF" w:rsidRDefault="00B300CF">
      <w:r>
        <w:separator/>
      </w:r>
    </w:p>
  </w:footnote>
  <w:footnote w:type="continuationSeparator" w:id="0">
    <w:p w14:paraId="710BDF72" w14:textId="77777777" w:rsidR="00B300CF" w:rsidRDefault="00B30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4"/>
      <w:gridCol w:w="6633"/>
    </w:tblGrid>
    <w:tr w:rsidR="00940AAE" w14:paraId="5622DBAB" w14:textId="77777777" w:rsidTr="00742250">
      <w:trPr>
        <w:trHeight w:val="300"/>
      </w:trPr>
      <w:tc>
        <w:tcPr>
          <w:tcW w:w="2154" w:type="dxa"/>
          <w:tcBorders>
            <w:top w:val="single" w:sz="24" w:space="0" w:color="auto"/>
          </w:tcBorders>
          <w:shd w:val="clear" w:color="auto" w:fill="auto"/>
        </w:tcPr>
        <w:p w14:paraId="5622DBA9" w14:textId="77777777" w:rsidR="00940AAE" w:rsidRDefault="00940AAE" w:rsidP="00742250">
          <w:pPr>
            <w:pStyle w:val="HeaderEven"/>
          </w:pPr>
        </w:p>
      </w:tc>
      <w:tc>
        <w:tcPr>
          <w:tcW w:w="6633" w:type="dxa"/>
          <w:tcBorders>
            <w:top w:val="single" w:sz="6" w:space="0" w:color="auto"/>
          </w:tcBorders>
          <w:shd w:val="clear" w:color="auto" w:fill="auto"/>
        </w:tcPr>
        <w:p w14:paraId="5622DBAA" w14:textId="77777777" w:rsidR="00940AAE" w:rsidRDefault="00940AAE" w:rsidP="00742250">
          <w:pPr>
            <w:pStyle w:val="HeaderEven"/>
          </w:pPr>
        </w:p>
      </w:tc>
    </w:tr>
  </w:tbl>
  <w:p w14:paraId="5622DBAC" w14:textId="77777777" w:rsidR="00940AAE" w:rsidRPr="00742250" w:rsidRDefault="00940AAE" w:rsidP="00742250">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7" w:type="dxa"/>
      <w:tblLayout w:type="fixed"/>
      <w:tblCellMar>
        <w:left w:w="0" w:type="dxa"/>
        <w:right w:w="0" w:type="dxa"/>
      </w:tblCellMar>
      <w:tblLook w:val="0000" w:firstRow="0" w:lastRow="0" w:firstColumn="0" w:lastColumn="0" w:noHBand="0" w:noVBand="0"/>
    </w:tblPr>
    <w:tblGrid>
      <w:gridCol w:w="6633"/>
      <w:gridCol w:w="2154"/>
    </w:tblGrid>
    <w:tr w:rsidR="00940AAE" w14:paraId="5622DBAF" w14:textId="77777777" w:rsidTr="00742250">
      <w:trPr>
        <w:trHeight w:val="300"/>
      </w:trPr>
      <w:tc>
        <w:tcPr>
          <w:tcW w:w="6633" w:type="dxa"/>
          <w:tcBorders>
            <w:top w:val="single" w:sz="6" w:space="0" w:color="auto"/>
          </w:tcBorders>
          <w:shd w:val="clear" w:color="auto" w:fill="auto"/>
        </w:tcPr>
        <w:p w14:paraId="5622DBAD" w14:textId="77777777" w:rsidR="00940AAE" w:rsidRDefault="00940AAE" w:rsidP="00742250">
          <w:pPr>
            <w:pStyle w:val="HeaderOdd"/>
          </w:pPr>
        </w:p>
      </w:tc>
      <w:tc>
        <w:tcPr>
          <w:tcW w:w="2154" w:type="dxa"/>
          <w:tcBorders>
            <w:top w:val="single" w:sz="24" w:space="0" w:color="auto"/>
          </w:tcBorders>
          <w:shd w:val="clear" w:color="auto" w:fill="auto"/>
        </w:tcPr>
        <w:p w14:paraId="5622DBAE" w14:textId="77777777" w:rsidR="00940AAE" w:rsidRDefault="00940AAE" w:rsidP="00742250">
          <w:pPr>
            <w:pStyle w:val="HeaderOdd"/>
          </w:pPr>
        </w:p>
      </w:tc>
    </w:tr>
  </w:tbl>
  <w:p w14:paraId="5622DBB0" w14:textId="77777777" w:rsidR="00940AAE" w:rsidRPr="00742250" w:rsidRDefault="00940AAE" w:rsidP="00742250">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963632"/>
    <w:multiLevelType w:val="hybridMultilevel"/>
    <w:tmpl w:val="D5B898CC"/>
    <w:lvl w:ilvl="0" w:tplc="5E925F8C">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B27167D"/>
    <w:multiLevelType w:val="hybridMultilevel"/>
    <w:tmpl w:val="FA2CF9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B8F224C"/>
    <w:multiLevelType w:val="hybridMultilevel"/>
    <w:tmpl w:val="0458F4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D0C2D48"/>
    <w:multiLevelType w:val="hybridMultilevel"/>
    <w:tmpl w:val="C1B83E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FB24363"/>
    <w:multiLevelType w:val="hybridMultilevel"/>
    <w:tmpl w:val="EE5604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FD7549C"/>
    <w:multiLevelType w:val="hybridMultilevel"/>
    <w:tmpl w:val="7DFEEF4E"/>
    <w:lvl w:ilvl="0" w:tplc="0C090003">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2"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3"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64917AC"/>
    <w:multiLevelType w:val="hybridMultilevel"/>
    <w:tmpl w:val="7ABCE2D4"/>
    <w:lvl w:ilvl="0" w:tplc="7AF22A86">
      <w:start w:val="6"/>
      <w:numFmt w:val="bullet"/>
      <w:pStyle w:val="TableBullet-level2"/>
      <w:lvlText w:val="-"/>
      <w:lvlJc w:val="left"/>
      <w:pPr>
        <w:ind w:left="360" w:hanging="360"/>
      </w:pPr>
      <w:rPr>
        <w:rFonts w:ascii="Arial" w:eastAsia="Times New Roman"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DE22C5F"/>
    <w:multiLevelType w:val="hybridMultilevel"/>
    <w:tmpl w:val="DC2AAF82"/>
    <w:lvl w:ilvl="0" w:tplc="0C090003">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6" w15:restartNumberingAfterBreak="0">
    <w:nsid w:val="237A420A"/>
    <w:multiLevelType w:val="hybridMultilevel"/>
    <w:tmpl w:val="FDECE362"/>
    <w:lvl w:ilvl="0" w:tplc="0C090001">
      <w:start w:val="1"/>
      <w:numFmt w:val="bullet"/>
      <w:lvlText w:val=""/>
      <w:lvlJc w:val="left"/>
      <w:pPr>
        <w:tabs>
          <w:tab w:val="num" w:pos="720"/>
        </w:tabs>
        <w:ind w:left="720" w:hanging="360"/>
      </w:pPr>
      <w:rPr>
        <w:rFonts w:ascii="Symbol" w:hAnsi="Symbol" w:hint="default"/>
      </w:rPr>
    </w:lvl>
    <w:lvl w:ilvl="1" w:tplc="9F7A8B0A">
      <w:start w:val="32"/>
      <w:numFmt w:val="bullet"/>
      <w:lvlText w:val="-"/>
      <w:lvlJc w:val="left"/>
      <w:pPr>
        <w:tabs>
          <w:tab w:val="num" w:pos="1440"/>
        </w:tabs>
        <w:ind w:left="1440" w:hanging="360"/>
      </w:pPr>
      <w:rPr>
        <w:rFonts w:ascii="Arial" w:hAnsi="Arial" w:hint="default"/>
      </w:rPr>
    </w:lvl>
    <w:lvl w:ilvl="2" w:tplc="A7E0CFF8" w:tentative="1">
      <w:start w:val="1"/>
      <w:numFmt w:val="bullet"/>
      <w:lvlText w:val="•"/>
      <w:lvlJc w:val="left"/>
      <w:pPr>
        <w:tabs>
          <w:tab w:val="num" w:pos="2160"/>
        </w:tabs>
        <w:ind w:left="2160" w:hanging="360"/>
      </w:pPr>
      <w:rPr>
        <w:rFonts w:ascii="Arial" w:hAnsi="Arial" w:hint="default"/>
      </w:rPr>
    </w:lvl>
    <w:lvl w:ilvl="3" w:tplc="12FA70A4" w:tentative="1">
      <w:start w:val="1"/>
      <w:numFmt w:val="bullet"/>
      <w:lvlText w:val="•"/>
      <w:lvlJc w:val="left"/>
      <w:pPr>
        <w:tabs>
          <w:tab w:val="num" w:pos="2880"/>
        </w:tabs>
        <w:ind w:left="2880" w:hanging="360"/>
      </w:pPr>
      <w:rPr>
        <w:rFonts w:ascii="Arial" w:hAnsi="Arial" w:hint="default"/>
      </w:rPr>
    </w:lvl>
    <w:lvl w:ilvl="4" w:tplc="A4A496AC" w:tentative="1">
      <w:start w:val="1"/>
      <w:numFmt w:val="bullet"/>
      <w:lvlText w:val="•"/>
      <w:lvlJc w:val="left"/>
      <w:pPr>
        <w:tabs>
          <w:tab w:val="num" w:pos="3600"/>
        </w:tabs>
        <w:ind w:left="3600" w:hanging="360"/>
      </w:pPr>
      <w:rPr>
        <w:rFonts w:ascii="Arial" w:hAnsi="Arial" w:hint="default"/>
      </w:rPr>
    </w:lvl>
    <w:lvl w:ilvl="5" w:tplc="EA64A492" w:tentative="1">
      <w:start w:val="1"/>
      <w:numFmt w:val="bullet"/>
      <w:lvlText w:val="•"/>
      <w:lvlJc w:val="left"/>
      <w:pPr>
        <w:tabs>
          <w:tab w:val="num" w:pos="4320"/>
        </w:tabs>
        <w:ind w:left="4320" w:hanging="360"/>
      </w:pPr>
      <w:rPr>
        <w:rFonts w:ascii="Arial" w:hAnsi="Arial" w:hint="default"/>
      </w:rPr>
    </w:lvl>
    <w:lvl w:ilvl="6" w:tplc="1DEC3740" w:tentative="1">
      <w:start w:val="1"/>
      <w:numFmt w:val="bullet"/>
      <w:lvlText w:val="•"/>
      <w:lvlJc w:val="left"/>
      <w:pPr>
        <w:tabs>
          <w:tab w:val="num" w:pos="5040"/>
        </w:tabs>
        <w:ind w:left="5040" w:hanging="360"/>
      </w:pPr>
      <w:rPr>
        <w:rFonts w:ascii="Arial" w:hAnsi="Arial" w:hint="default"/>
      </w:rPr>
    </w:lvl>
    <w:lvl w:ilvl="7" w:tplc="EA847D08" w:tentative="1">
      <w:start w:val="1"/>
      <w:numFmt w:val="bullet"/>
      <w:lvlText w:val="•"/>
      <w:lvlJc w:val="left"/>
      <w:pPr>
        <w:tabs>
          <w:tab w:val="num" w:pos="5760"/>
        </w:tabs>
        <w:ind w:left="5760" w:hanging="360"/>
      </w:pPr>
      <w:rPr>
        <w:rFonts w:ascii="Arial" w:hAnsi="Arial" w:hint="default"/>
      </w:rPr>
    </w:lvl>
    <w:lvl w:ilvl="8" w:tplc="FA32D9A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8" w15:restartNumberingAfterBreak="0">
    <w:nsid w:val="25D811CF"/>
    <w:multiLevelType w:val="hybridMultilevel"/>
    <w:tmpl w:val="E3F4B2B2"/>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9"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30B67CE2"/>
    <w:multiLevelType w:val="hybridMultilevel"/>
    <w:tmpl w:val="782A41DC"/>
    <w:lvl w:ilvl="0" w:tplc="0C090003">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1"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2" w15:restartNumberingAfterBreak="0">
    <w:nsid w:val="37E460A9"/>
    <w:multiLevelType w:val="hybridMultilevel"/>
    <w:tmpl w:val="E9B685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C204DF2"/>
    <w:multiLevelType w:val="hybridMultilevel"/>
    <w:tmpl w:val="0C66E3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D24593C"/>
    <w:multiLevelType w:val="hybridMultilevel"/>
    <w:tmpl w:val="17C8A366"/>
    <w:lvl w:ilvl="0" w:tplc="B10EDE12">
      <w:start w:val="8"/>
      <w:numFmt w:val="bullet"/>
      <w:lvlText w:val="—"/>
      <w:lvlJc w:val="left"/>
      <w:pPr>
        <w:ind w:left="414" w:hanging="360"/>
      </w:pPr>
      <w:rPr>
        <w:rFonts w:ascii="Arial" w:eastAsia="Times New Roman" w:hAnsi="Arial" w:cs="Arial" w:hint="default"/>
      </w:rPr>
    </w:lvl>
    <w:lvl w:ilvl="1" w:tplc="0C090003" w:tentative="1">
      <w:start w:val="1"/>
      <w:numFmt w:val="bullet"/>
      <w:lvlText w:val="o"/>
      <w:lvlJc w:val="left"/>
      <w:pPr>
        <w:ind w:left="1134" w:hanging="360"/>
      </w:pPr>
      <w:rPr>
        <w:rFonts w:ascii="Courier New" w:hAnsi="Courier New" w:cs="Courier New" w:hint="default"/>
      </w:rPr>
    </w:lvl>
    <w:lvl w:ilvl="2" w:tplc="0C090005" w:tentative="1">
      <w:start w:val="1"/>
      <w:numFmt w:val="bullet"/>
      <w:lvlText w:val=""/>
      <w:lvlJc w:val="left"/>
      <w:pPr>
        <w:ind w:left="1854" w:hanging="360"/>
      </w:pPr>
      <w:rPr>
        <w:rFonts w:ascii="Wingdings" w:hAnsi="Wingdings" w:hint="default"/>
      </w:rPr>
    </w:lvl>
    <w:lvl w:ilvl="3" w:tplc="0C090001" w:tentative="1">
      <w:start w:val="1"/>
      <w:numFmt w:val="bullet"/>
      <w:lvlText w:val=""/>
      <w:lvlJc w:val="left"/>
      <w:pPr>
        <w:ind w:left="2574" w:hanging="360"/>
      </w:pPr>
      <w:rPr>
        <w:rFonts w:ascii="Symbol" w:hAnsi="Symbol" w:hint="default"/>
      </w:rPr>
    </w:lvl>
    <w:lvl w:ilvl="4" w:tplc="0C090003" w:tentative="1">
      <w:start w:val="1"/>
      <w:numFmt w:val="bullet"/>
      <w:lvlText w:val="o"/>
      <w:lvlJc w:val="left"/>
      <w:pPr>
        <w:ind w:left="3294" w:hanging="360"/>
      </w:pPr>
      <w:rPr>
        <w:rFonts w:ascii="Courier New" w:hAnsi="Courier New" w:cs="Courier New" w:hint="default"/>
      </w:rPr>
    </w:lvl>
    <w:lvl w:ilvl="5" w:tplc="0C090005" w:tentative="1">
      <w:start w:val="1"/>
      <w:numFmt w:val="bullet"/>
      <w:lvlText w:val=""/>
      <w:lvlJc w:val="left"/>
      <w:pPr>
        <w:ind w:left="4014" w:hanging="360"/>
      </w:pPr>
      <w:rPr>
        <w:rFonts w:ascii="Wingdings" w:hAnsi="Wingdings" w:hint="default"/>
      </w:rPr>
    </w:lvl>
    <w:lvl w:ilvl="6" w:tplc="0C090001" w:tentative="1">
      <w:start w:val="1"/>
      <w:numFmt w:val="bullet"/>
      <w:lvlText w:val=""/>
      <w:lvlJc w:val="left"/>
      <w:pPr>
        <w:ind w:left="4734" w:hanging="360"/>
      </w:pPr>
      <w:rPr>
        <w:rFonts w:ascii="Symbol" w:hAnsi="Symbol" w:hint="default"/>
      </w:rPr>
    </w:lvl>
    <w:lvl w:ilvl="7" w:tplc="0C090003" w:tentative="1">
      <w:start w:val="1"/>
      <w:numFmt w:val="bullet"/>
      <w:lvlText w:val="o"/>
      <w:lvlJc w:val="left"/>
      <w:pPr>
        <w:ind w:left="5454" w:hanging="360"/>
      </w:pPr>
      <w:rPr>
        <w:rFonts w:ascii="Courier New" w:hAnsi="Courier New" w:cs="Courier New" w:hint="default"/>
      </w:rPr>
    </w:lvl>
    <w:lvl w:ilvl="8" w:tplc="0C090005" w:tentative="1">
      <w:start w:val="1"/>
      <w:numFmt w:val="bullet"/>
      <w:lvlText w:val=""/>
      <w:lvlJc w:val="left"/>
      <w:pPr>
        <w:ind w:left="6174" w:hanging="360"/>
      </w:pPr>
      <w:rPr>
        <w:rFonts w:ascii="Wingdings" w:hAnsi="Wingdings" w:hint="default"/>
      </w:rPr>
    </w:lvl>
  </w:abstractNum>
  <w:abstractNum w:abstractNumId="25" w15:restartNumberingAfterBreak="0">
    <w:nsid w:val="3DC7370B"/>
    <w:multiLevelType w:val="hybridMultilevel"/>
    <w:tmpl w:val="4E382FDE"/>
    <w:lvl w:ilvl="0" w:tplc="A740EE0A">
      <w:start w:val="1"/>
      <w:numFmt w:val="lowerLetter"/>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E1D2D72"/>
    <w:multiLevelType w:val="hybridMultilevel"/>
    <w:tmpl w:val="4970B952"/>
    <w:lvl w:ilvl="0" w:tplc="0C090003">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27" w15:restartNumberingAfterBreak="0">
    <w:nsid w:val="4319658D"/>
    <w:multiLevelType w:val="hybridMultilevel"/>
    <w:tmpl w:val="5AD057B0"/>
    <w:lvl w:ilvl="0" w:tplc="8228B558">
      <w:start w:val="1"/>
      <w:numFmt w:val="bullet"/>
      <w:lvlText w:val=""/>
      <w:lvlJc w:val="left"/>
      <w:pPr>
        <w:ind w:left="360" w:hanging="360"/>
      </w:pPr>
      <w:rPr>
        <w:rFonts w:ascii="Symbol" w:hAnsi="Symbol" w:hint="default"/>
        <w:b w:val="0"/>
        <w:i w:val="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4A404AB"/>
    <w:multiLevelType w:val="hybridMultilevel"/>
    <w:tmpl w:val="6958E4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31"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32"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33" w15:restartNumberingAfterBreak="0">
    <w:nsid w:val="579E121E"/>
    <w:multiLevelType w:val="hybridMultilevel"/>
    <w:tmpl w:val="9C34E68C"/>
    <w:lvl w:ilvl="0" w:tplc="0C090001">
      <w:start w:val="1"/>
      <w:numFmt w:val="bullet"/>
      <w:lvlText w:val=""/>
      <w:lvlJc w:val="left"/>
      <w:pPr>
        <w:tabs>
          <w:tab w:val="num" w:pos="720"/>
        </w:tabs>
        <w:ind w:left="720" w:hanging="360"/>
      </w:pPr>
      <w:rPr>
        <w:rFonts w:ascii="Symbol" w:hAnsi="Symbol" w:hint="default"/>
      </w:rPr>
    </w:lvl>
    <w:lvl w:ilvl="1" w:tplc="D818B920" w:tentative="1">
      <w:start w:val="1"/>
      <w:numFmt w:val="bullet"/>
      <w:lvlText w:val="•"/>
      <w:lvlJc w:val="left"/>
      <w:pPr>
        <w:tabs>
          <w:tab w:val="num" w:pos="1440"/>
        </w:tabs>
        <w:ind w:left="1440" w:hanging="360"/>
      </w:pPr>
      <w:rPr>
        <w:rFonts w:ascii="Arial" w:hAnsi="Arial" w:hint="default"/>
      </w:rPr>
    </w:lvl>
    <w:lvl w:ilvl="2" w:tplc="80F005FE" w:tentative="1">
      <w:start w:val="1"/>
      <w:numFmt w:val="bullet"/>
      <w:lvlText w:val="•"/>
      <w:lvlJc w:val="left"/>
      <w:pPr>
        <w:tabs>
          <w:tab w:val="num" w:pos="2160"/>
        </w:tabs>
        <w:ind w:left="2160" w:hanging="360"/>
      </w:pPr>
      <w:rPr>
        <w:rFonts w:ascii="Arial" w:hAnsi="Arial" w:hint="default"/>
      </w:rPr>
    </w:lvl>
    <w:lvl w:ilvl="3" w:tplc="21F4010A" w:tentative="1">
      <w:start w:val="1"/>
      <w:numFmt w:val="bullet"/>
      <w:lvlText w:val="•"/>
      <w:lvlJc w:val="left"/>
      <w:pPr>
        <w:tabs>
          <w:tab w:val="num" w:pos="2880"/>
        </w:tabs>
        <w:ind w:left="2880" w:hanging="360"/>
      </w:pPr>
      <w:rPr>
        <w:rFonts w:ascii="Arial" w:hAnsi="Arial" w:hint="default"/>
      </w:rPr>
    </w:lvl>
    <w:lvl w:ilvl="4" w:tplc="4B38F7F4" w:tentative="1">
      <w:start w:val="1"/>
      <w:numFmt w:val="bullet"/>
      <w:lvlText w:val="•"/>
      <w:lvlJc w:val="left"/>
      <w:pPr>
        <w:tabs>
          <w:tab w:val="num" w:pos="3600"/>
        </w:tabs>
        <w:ind w:left="3600" w:hanging="360"/>
      </w:pPr>
      <w:rPr>
        <w:rFonts w:ascii="Arial" w:hAnsi="Arial" w:hint="default"/>
      </w:rPr>
    </w:lvl>
    <w:lvl w:ilvl="5" w:tplc="10142770" w:tentative="1">
      <w:start w:val="1"/>
      <w:numFmt w:val="bullet"/>
      <w:lvlText w:val="•"/>
      <w:lvlJc w:val="left"/>
      <w:pPr>
        <w:tabs>
          <w:tab w:val="num" w:pos="4320"/>
        </w:tabs>
        <w:ind w:left="4320" w:hanging="360"/>
      </w:pPr>
      <w:rPr>
        <w:rFonts w:ascii="Arial" w:hAnsi="Arial" w:hint="default"/>
      </w:rPr>
    </w:lvl>
    <w:lvl w:ilvl="6" w:tplc="6CF0CBFE" w:tentative="1">
      <w:start w:val="1"/>
      <w:numFmt w:val="bullet"/>
      <w:lvlText w:val="•"/>
      <w:lvlJc w:val="left"/>
      <w:pPr>
        <w:tabs>
          <w:tab w:val="num" w:pos="5040"/>
        </w:tabs>
        <w:ind w:left="5040" w:hanging="360"/>
      </w:pPr>
      <w:rPr>
        <w:rFonts w:ascii="Arial" w:hAnsi="Arial" w:hint="default"/>
      </w:rPr>
    </w:lvl>
    <w:lvl w:ilvl="7" w:tplc="6BFE7830" w:tentative="1">
      <w:start w:val="1"/>
      <w:numFmt w:val="bullet"/>
      <w:lvlText w:val="•"/>
      <w:lvlJc w:val="left"/>
      <w:pPr>
        <w:tabs>
          <w:tab w:val="num" w:pos="5760"/>
        </w:tabs>
        <w:ind w:left="5760" w:hanging="360"/>
      </w:pPr>
      <w:rPr>
        <w:rFonts w:ascii="Arial" w:hAnsi="Arial" w:hint="default"/>
      </w:rPr>
    </w:lvl>
    <w:lvl w:ilvl="8" w:tplc="6CF6B71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5F6E378A"/>
    <w:multiLevelType w:val="hybridMultilevel"/>
    <w:tmpl w:val="CF6C1BF6"/>
    <w:lvl w:ilvl="0" w:tplc="0C090003">
      <w:start w:val="1"/>
      <w:numFmt w:val="bullet"/>
      <w:lvlText w:val="o"/>
      <w:lvlJc w:val="left"/>
      <w:pPr>
        <w:ind w:left="700" w:hanging="360"/>
      </w:pPr>
      <w:rPr>
        <w:rFonts w:ascii="Courier New" w:hAnsi="Courier New" w:cs="Courier New"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36" w15:restartNumberingAfterBreak="0">
    <w:nsid w:val="5FB9080C"/>
    <w:multiLevelType w:val="hybridMultilevel"/>
    <w:tmpl w:val="DD8CBE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3074D16"/>
    <w:multiLevelType w:val="multilevel"/>
    <w:tmpl w:val="144E41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40" w15:restartNumberingAfterBreak="0">
    <w:nsid w:val="6B740744"/>
    <w:multiLevelType w:val="singleLevel"/>
    <w:tmpl w:val="B4744B66"/>
    <w:lvl w:ilvl="0">
      <w:start w:val="1"/>
      <w:numFmt w:val="decimal"/>
      <w:lvlText w:val="%1."/>
      <w:legacy w:legacy="1" w:legacySpace="0" w:legacyIndent="340"/>
      <w:lvlJc w:val="left"/>
      <w:pPr>
        <w:ind w:left="340" w:hanging="340"/>
      </w:pPr>
    </w:lvl>
  </w:abstractNum>
  <w:abstractNum w:abstractNumId="41" w15:restartNumberingAfterBreak="0">
    <w:nsid w:val="6F722E39"/>
    <w:multiLevelType w:val="hybridMultilevel"/>
    <w:tmpl w:val="A44695D0"/>
    <w:lvl w:ilvl="0" w:tplc="B4D4B648">
      <w:start w:val="1"/>
      <w:numFmt w:val="bullet"/>
      <w:lvlText w:val=""/>
      <w:lvlJc w:val="left"/>
      <w:pPr>
        <w:ind w:left="720" w:hanging="360"/>
      </w:pPr>
      <w:rPr>
        <w:rFonts w:ascii="Symbol" w:hAnsi="Symbol" w:hint="default"/>
        <w:b w:val="0"/>
        <w:i w:val="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3"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4" w15:restartNumberingAfterBreak="0">
    <w:nsid w:val="7C982111"/>
    <w:multiLevelType w:val="multilevel"/>
    <w:tmpl w:val="E0B8929C"/>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D0A4D9C"/>
    <w:multiLevelType w:val="hybridMultilevel"/>
    <w:tmpl w:val="5CDE41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7D77035A"/>
    <w:multiLevelType w:val="hybridMultilevel"/>
    <w:tmpl w:val="6E2032C0"/>
    <w:lvl w:ilvl="0" w:tplc="0C090001">
      <w:start w:val="1"/>
      <w:numFmt w:val="bullet"/>
      <w:lvlText w:val=""/>
      <w:lvlJc w:val="left"/>
      <w:pPr>
        <w:tabs>
          <w:tab w:val="num" w:pos="720"/>
        </w:tabs>
        <w:ind w:left="720" w:hanging="360"/>
      </w:pPr>
      <w:rPr>
        <w:rFonts w:ascii="Symbol" w:hAnsi="Symbol" w:hint="default"/>
      </w:rPr>
    </w:lvl>
    <w:lvl w:ilvl="1" w:tplc="64C081DC" w:tentative="1">
      <w:start w:val="1"/>
      <w:numFmt w:val="bullet"/>
      <w:lvlText w:val="•"/>
      <w:lvlJc w:val="left"/>
      <w:pPr>
        <w:tabs>
          <w:tab w:val="num" w:pos="1440"/>
        </w:tabs>
        <w:ind w:left="1440" w:hanging="360"/>
      </w:pPr>
      <w:rPr>
        <w:rFonts w:ascii="Arial" w:hAnsi="Arial" w:hint="default"/>
      </w:rPr>
    </w:lvl>
    <w:lvl w:ilvl="2" w:tplc="73E24736" w:tentative="1">
      <w:start w:val="1"/>
      <w:numFmt w:val="bullet"/>
      <w:lvlText w:val="•"/>
      <w:lvlJc w:val="left"/>
      <w:pPr>
        <w:tabs>
          <w:tab w:val="num" w:pos="2160"/>
        </w:tabs>
        <w:ind w:left="2160" w:hanging="360"/>
      </w:pPr>
      <w:rPr>
        <w:rFonts w:ascii="Arial" w:hAnsi="Arial" w:hint="default"/>
      </w:rPr>
    </w:lvl>
    <w:lvl w:ilvl="3" w:tplc="522E062E" w:tentative="1">
      <w:start w:val="1"/>
      <w:numFmt w:val="bullet"/>
      <w:lvlText w:val="•"/>
      <w:lvlJc w:val="left"/>
      <w:pPr>
        <w:tabs>
          <w:tab w:val="num" w:pos="2880"/>
        </w:tabs>
        <w:ind w:left="2880" w:hanging="360"/>
      </w:pPr>
      <w:rPr>
        <w:rFonts w:ascii="Arial" w:hAnsi="Arial" w:hint="default"/>
      </w:rPr>
    </w:lvl>
    <w:lvl w:ilvl="4" w:tplc="858A96B8" w:tentative="1">
      <w:start w:val="1"/>
      <w:numFmt w:val="bullet"/>
      <w:lvlText w:val="•"/>
      <w:lvlJc w:val="left"/>
      <w:pPr>
        <w:tabs>
          <w:tab w:val="num" w:pos="3600"/>
        </w:tabs>
        <w:ind w:left="3600" w:hanging="360"/>
      </w:pPr>
      <w:rPr>
        <w:rFonts w:ascii="Arial" w:hAnsi="Arial" w:hint="default"/>
      </w:rPr>
    </w:lvl>
    <w:lvl w:ilvl="5" w:tplc="7786DD42" w:tentative="1">
      <w:start w:val="1"/>
      <w:numFmt w:val="bullet"/>
      <w:lvlText w:val="•"/>
      <w:lvlJc w:val="left"/>
      <w:pPr>
        <w:tabs>
          <w:tab w:val="num" w:pos="4320"/>
        </w:tabs>
        <w:ind w:left="4320" w:hanging="360"/>
      </w:pPr>
      <w:rPr>
        <w:rFonts w:ascii="Arial" w:hAnsi="Arial" w:hint="default"/>
      </w:rPr>
    </w:lvl>
    <w:lvl w:ilvl="6" w:tplc="BBC4D2CC" w:tentative="1">
      <w:start w:val="1"/>
      <w:numFmt w:val="bullet"/>
      <w:lvlText w:val="•"/>
      <w:lvlJc w:val="left"/>
      <w:pPr>
        <w:tabs>
          <w:tab w:val="num" w:pos="5040"/>
        </w:tabs>
        <w:ind w:left="5040" w:hanging="360"/>
      </w:pPr>
      <w:rPr>
        <w:rFonts w:ascii="Arial" w:hAnsi="Arial" w:hint="default"/>
      </w:rPr>
    </w:lvl>
    <w:lvl w:ilvl="7" w:tplc="534E5FCC" w:tentative="1">
      <w:start w:val="1"/>
      <w:numFmt w:val="bullet"/>
      <w:lvlText w:val="•"/>
      <w:lvlJc w:val="left"/>
      <w:pPr>
        <w:tabs>
          <w:tab w:val="num" w:pos="5760"/>
        </w:tabs>
        <w:ind w:left="5760" w:hanging="360"/>
      </w:pPr>
      <w:rPr>
        <w:rFonts w:ascii="Arial" w:hAnsi="Arial" w:hint="default"/>
      </w:rPr>
    </w:lvl>
    <w:lvl w:ilvl="8" w:tplc="694AD160" w:tentative="1">
      <w:start w:val="1"/>
      <w:numFmt w:val="bullet"/>
      <w:lvlText w:val="•"/>
      <w:lvlJc w:val="left"/>
      <w:pPr>
        <w:tabs>
          <w:tab w:val="num" w:pos="6480"/>
        </w:tabs>
        <w:ind w:left="6480" w:hanging="360"/>
      </w:pPr>
      <w:rPr>
        <w:rFonts w:ascii="Arial" w:hAnsi="Arial" w:hint="default"/>
      </w:rPr>
    </w:lvl>
  </w:abstractNum>
  <w:num w:numId="1">
    <w:abstractNumId w:val="21"/>
  </w:num>
  <w:num w:numId="2">
    <w:abstractNumId w:val="2"/>
  </w:num>
  <w:num w:numId="3">
    <w:abstractNumId w:val="30"/>
  </w:num>
  <w:num w:numId="4">
    <w:abstractNumId w:val="3"/>
  </w:num>
  <w:num w:numId="5">
    <w:abstractNumId w:val="39"/>
  </w:num>
  <w:num w:numId="6">
    <w:abstractNumId w:val="32"/>
  </w:num>
  <w:num w:numId="7">
    <w:abstractNumId w:val="12"/>
  </w:num>
  <w:num w:numId="8">
    <w:abstractNumId w:val="31"/>
  </w:num>
  <w:num w:numId="9">
    <w:abstractNumId w:val="9"/>
  </w:num>
  <w:num w:numId="10">
    <w:abstractNumId w:val="8"/>
  </w:num>
  <w:num w:numId="11">
    <w:abstractNumId w:val="17"/>
  </w:num>
  <w:num w:numId="12">
    <w:abstractNumId w:val="19"/>
  </w:num>
  <w:num w:numId="13">
    <w:abstractNumId w:val="4"/>
  </w:num>
  <w:num w:numId="14">
    <w:abstractNumId w:val="34"/>
  </w:num>
  <w:num w:numId="15">
    <w:abstractNumId w:val="42"/>
  </w:num>
  <w:num w:numId="16">
    <w:abstractNumId w:val="29"/>
  </w:num>
  <w:num w:numId="17">
    <w:abstractNumId w:val="43"/>
  </w:num>
  <w:num w:numId="18">
    <w:abstractNumId w:val="37"/>
  </w:num>
  <w:num w:numId="19">
    <w:abstractNumId w:val="13"/>
  </w:num>
  <w:num w:numId="20">
    <w:abstractNumId w:val="16"/>
  </w:num>
  <w:num w:numId="21">
    <w:abstractNumId w:val="18"/>
  </w:num>
  <w:num w:numId="22">
    <w:abstractNumId w:val="33"/>
  </w:num>
  <w:num w:numId="23">
    <w:abstractNumId w:val="46"/>
  </w:num>
  <w:num w:numId="24">
    <w:abstractNumId w:val="41"/>
  </w:num>
  <w:num w:numId="25">
    <w:abstractNumId w:val="27"/>
  </w:num>
  <w:num w:numId="26">
    <w:abstractNumId w:val="25"/>
  </w:num>
  <w:num w:numId="27">
    <w:abstractNumId w:val="14"/>
  </w:num>
  <w:num w:numId="28">
    <w:abstractNumId w:val="44"/>
  </w:num>
  <w:num w:numId="29">
    <w:abstractNumId w:val="24"/>
  </w:num>
  <w:num w:numId="30">
    <w:abstractNumId w:val="40"/>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1"/>
  </w:num>
  <w:num w:numId="36">
    <w:abstractNumId w:val="5"/>
  </w:num>
  <w:num w:numId="37">
    <w:abstractNumId w:val="45"/>
  </w:num>
  <w:num w:numId="38">
    <w:abstractNumId w:val="10"/>
  </w:num>
  <w:num w:numId="39">
    <w:abstractNumId w:val="23"/>
  </w:num>
  <w:num w:numId="40">
    <w:abstractNumId w:val="6"/>
  </w:num>
  <w:num w:numId="41">
    <w:abstractNumId w:val="22"/>
  </w:num>
  <w:num w:numId="42">
    <w:abstractNumId w:val="26"/>
  </w:num>
  <w:num w:numId="43">
    <w:abstractNumId w:val="36"/>
  </w:num>
  <w:num w:numId="44">
    <w:abstractNumId w:val="35"/>
  </w:num>
  <w:num w:numId="45">
    <w:abstractNumId w:val="20"/>
  </w:num>
  <w:num w:numId="46">
    <w:abstractNumId w:val="15"/>
  </w:num>
  <w:num w:numId="47">
    <w:abstractNumId w:val="7"/>
  </w:num>
  <w:num w:numId="48">
    <w:abstractNumId w:val="28"/>
  </w:num>
  <w:num w:numId="49">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Chapter"/>
    <w:docVar w:name="ShortReportTitle" w:val="Report"/>
  </w:docVars>
  <w:rsids>
    <w:rsidRoot w:val="00742250"/>
    <w:rsid w:val="000040FA"/>
    <w:rsid w:val="000113C3"/>
    <w:rsid w:val="00011ADD"/>
    <w:rsid w:val="00013BB9"/>
    <w:rsid w:val="000140F6"/>
    <w:rsid w:val="000227D5"/>
    <w:rsid w:val="000241EF"/>
    <w:rsid w:val="000245AA"/>
    <w:rsid w:val="00024F16"/>
    <w:rsid w:val="0003664B"/>
    <w:rsid w:val="000375AD"/>
    <w:rsid w:val="0004111F"/>
    <w:rsid w:val="00047C91"/>
    <w:rsid w:val="00047D9D"/>
    <w:rsid w:val="000527C9"/>
    <w:rsid w:val="00055077"/>
    <w:rsid w:val="000565B3"/>
    <w:rsid w:val="00064ABC"/>
    <w:rsid w:val="0007150B"/>
    <w:rsid w:val="0007558D"/>
    <w:rsid w:val="00076057"/>
    <w:rsid w:val="00077651"/>
    <w:rsid w:val="00084E45"/>
    <w:rsid w:val="00085370"/>
    <w:rsid w:val="00086DEA"/>
    <w:rsid w:val="00092C0E"/>
    <w:rsid w:val="000938F5"/>
    <w:rsid w:val="0009528A"/>
    <w:rsid w:val="00095663"/>
    <w:rsid w:val="00096E55"/>
    <w:rsid w:val="0009783E"/>
    <w:rsid w:val="00097DF3"/>
    <w:rsid w:val="000B069E"/>
    <w:rsid w:val="000B1022"/>
    <w:rsid w:val="000B1386"/>
    <w:rsid w:val="000B37EF"/>
    <w:rsid w:val="000B601B"/>
    <w:rsid w:val="000B7E90"/>
    <w:rsid w:val="000C207E"/>
    <w:rsid w:val="000C73B3"/>
    <w:rsid w:val="000D15BD"/>
    <w:rsid w:val="000D41E9"/>
    <w:rsid w:val="000E32A1"/>
    <w:rsid w:val="000F0035"/>
    <w:rsid w:val="000F04E7"/>
    <w:rsid w:val="000F060A"/>
    <w:rsid w:val="000F0DF9"/>
    <w:rsid w:val="000F226C"/>
    <w:rsid w:val="000F420B"/>
    <w:rsid w:val="00110116"/>
    <w:rsid w:val="001101A2"/>
    <w:rsid w:val="0011543E"/>
    <w:rsid w:val="00120072"/>
    <w:rsid w:val="00126EB8"/>
    <w:rsid w:val="001274D4"/>
    <w:rsid w:val="001341A0"/>
    <w:rsid w:val="0013541E"/>
    <w:rsid w:val="001363AA"/>
    <w:rsid w:val="0013739A"/>
    <w:rsid w:val="00142165"/>
    <w:rsid w:val="0015076F"/>
    <w:rsid w:val="00156352"/>
    <w:rsid w:val="00162434"/>
    <w:rsid w:val="00173299"/>
    <w:rsid w:val="001735E9"/>
    <w:rsid w:val="00174370"/>
    <w:rsid w:val="00182BED"/>
    <w:rsid w:val="00183E82"/>
    <w:rsid w:val="001878BB"/>
    <w:rsid w:val="00190AE6"/>
    <w:rsid w:val="00191AE0"/>
    <w:rsid w:val="0019293B"/>
    <w:rsid w:val="0019426B"/>
    <w:rsid w:val="00196DAC"/>
    <w:rsid w:val="001A537E"/>
    <w:rsid w:val="001A6A4B"/>
    <w:rsid w:val="001B05C2"/>
    <w:rsid w:val="001B7C0B"/>
    <w:rsid w:val="001C0865"/>
    <w:rsid w:val="001C0AED"/>
    <w:rsid w:val="001C1FEC"/>
    <w:rsid w:val="001C3ABA"/>
    <w:rsid w:val="001C5111"/>
    <w:rsid w:val="001D496B"/>
    <w:rsid w:val="001D56EA"/>
    <w:rsid w:val="001D76E5"/>
    <w:rsid w:val="001E27F0"/>
    <w:rsid w:val="001E3C1B"/>
    <w:rsid w:val="001E5E29"/>
    <w:rsid w:val="001E7BE8"/>
    <w:rsid w:val="001F0248"/>
    <w:rsid w:val="001F2E31"/>
    <w:rsid w:val="001F3EB3"/>
    <w:rsid w:val="001F4F86"/>
    <w:rsid w:val="001F7439"/>
    <w:rsid w:val="001F797C"/>
    <w:rsid w:val="0020140A"/>
    <w:rsid w:val="00202C2C"/>
    <w:rsid w:val="00203050"/>
    <w:rsid w:val="0020378A"/>
    <w:rsid w:val="002044A9"/>
    <w:rsid w:val="002050E3"/>
    <w:rsid w:val="002135AB"/>
    <w:rsid w:val="002144BE"/>
    <w:rsid w:val="0021673A"/>
    <w:rsid w:val="002247B3"/>
    <w:rsid w:val="00226569"/>
    <w:rsid w:val="00226F0D"/>
    <w:rsid w:val="00234100"/>
    <w:rsid w:val="00237709"/>
    <w:rsid w:val="00241968"/>
    <w:rsid w:val="00242279"/>
    <w:rsid w:val="00243997"/>
    <w:rsid w:val="0024516C"/>
    <w:rsid w:val="00245C82"/>
    <w:rsid w:val="00252240"/>
    <w:rsid w:val="00252974"/>
    <w:rsid w:val="00252F88"/>
    <w:rsid w:val="00253E34"/>
    <w:rsid w:val="00254794"/>
    <w:rsid w:val="0026163E"/>
    <w:rsid w:val="002724BA"/>
    <w:rsid w:val="002843C8"/>
    <w:rsid w:val="0028515B"/>
    <w:rsid w:val="0028681E"/>
    <w:rsid w:val="00290BDA"/>
    <w:rsid w:val="00291B40"/>
    <w:rsid w:val="002923A5"/>
    <w:rsid w:val="002961E9"/>
    <w:rsid w:val="002A32E3"/>
    <w:rsid w:val="002A38EB"/>
    <w:rsid w:val="002A5A8B"/>
    <w:rsid w:val="002A662C"/>
    <w:rsid w:val="002B4008"/>
    <w:rsid w:val="002B687B"/>
    <w:rsid w:val="002C2EFB"/>
    <w:rsid w:val="002C439F"/>
    <w:rsid w:val="002D0067"/>
    <w:rsid w:val="002D0C42"/>
    <w:rsid w:val="002D0E8E"/>
    <w:rsid w:val="002D2BFF"/>
    <w:rsid w:val="002D2CF9"/>
    <w:rsid w:val="002D4FF3"/>
    <w:rsid w:val="002E3223"/>
    <w:rsid w:val="002E72E9"/>
    <w:rsid w:val="002E7D4A"/>
    <w:rsid w:val="002F447E"/>
    <w:rsid w:val="002F6F8F"/>
    <w:rsid w:val="002F794E"/>
    <w:rsid w:val="00301189"/>
    <w:rsid w:val="00301E4A"/>
    <w:rsid w:val="00304BF6"/>
    <w:rsid w:val="00311CC6"/>
    <w:rsid w:val="003127C6"/>
    <w:rsid w:val="00314588"/>
    <w:rsid w:val="003168B8"/>
    <w:rsid w:val="0031750D"/>
    <w:rsid w:val="00322D64"/>
    <w:rsid w:val="00322F37"/>
    <w:rsid w:val="00323E09"/>
    <w:rsid w:val="00333932"/>
    <w:rsid w:val="00335B75"/>
    <w:rsid w:val="00343046"/>
    <w:rsid w:val="00343D6B"/>
    <w:rsid w:val="00345F7A"/>
    <w:rsid w:val="003518AA"/>
    <w:rsid w:val="00352165"/>
    <w:rsid w:val="00353182"/>
    <w:rsid w:val="003562B6"/>
    <w:rsid w:val="003565D9"/>
    <w:rsid w:val="00356A34"/>
    <w:rsid w:val="003602E1"/>
    <w:rsid w:val="003640F5"/>
    <w:rsid w:val="00367982"/>
    <w:rsid w:val="0037026F"/>
    <w:rsid w:val="00371240"/>
    <w:rsid w:val="00374731"/>
    <w:rsid w:val="00376D59"/>
    <w:rsid w:val="00376E59"/>
    <w:rsid w:val="00377EC1"/>
    <w:rsid w:val="00380340"/>
    <w:rsid w:val="00383F1D"/>
    <w:rsid w:val="0038467D"/>
    <w:rsid w:val="00386686"/>
    <w:rsid w:val="003919F9"/>
    <w:rsid w:val="003920CF"/>
    <w:rsid w:val="003947EE"/>
    <w:rsid w:val="003B14DD"/>
    <w:rsid w:val="003B23C2"/>
    <w:rsid w:val="003C2769"/>
    <w:rsid w:val="003C35B5"/>
    <w:rsid w:val="003C38B5"/>
    <w:rsid w:val="003C3E76"/>
    <w:rsid w:val="003C55E1"/>
    <w:rsid w:val="003C5D99"/>
    <w:rsid w:val="003C6CC6"/>
    <w:rsid w:val="003D1087"/>
    <w:rsid w:val="003D17B5"/>
    <w:rsid w:val="003D3752"/>
    <w:rsid w:val="003D65BA"/>
    <w:rsid w:val="003E2F59"/>
    <w:rsid w:val="003E4CCF"/>
    <w:rsid w:val="003E6113"/>
    <w:rsid w:val="003E746B"/>
    <w:rsid w:val="003F0789"/>
    <w:rsid w:val="003F6B1B"/>
    <w:rsid w:val="003F7F9F"/>
    <w:rsid w:val="00401882"/>
    <w:rsid w:val="004100C8"/>
    <w:rsid w:val="00411DBD"/>
    <w:rsid w:val="00412ACE"/>
    <w:rsid w:val="00413123"/>
    <w:rsid w:val="004136DA"/>
    <w:rsid w:val="00413FCF"/>
    <w:rsid w:val="004145D2"/>
    <w:rsid w:val="004223CF"/>
    <w:rsid w:val="00423F17"/>
    <w:rsid w:val="00425AF9"/>
    <w:rsid w:val="00426CB4"/>
    <w:rsid w:val="00430DF1"/>
    <w:rsid w:val="00431249"/>
    <w:rsid w:val="004327EB"/>
    <w:rsid w:val="00433BBA"/>
    <w:rsid w:val="00434C19"/>
    <w:rsid w:val="00435B6C"/>
    <w:rsid w:val="00437C99"/>
    <w:rsid w:val="00441451"/>
    <w:rsid w:val="00442250"/>
    <w:rsid w:val="00442B55"/>
    <w:rsid w:val="00450810"/>
    <w:rsid w:val="0045180A"/>
    <w:rsid w:val="00453382"/>
    <w:rsid w:val="00453AD4"/>
    <w:rsid w:val="00462C59"/>
    <w:rsid w:val="00464F47"/>
    <w:rsid w:val="00466CE4"/>
    <w:rsid w:val="00470737"/>
    <w:rsid w:val="00477144"/>
    <w:rsid w:val="00477BBE"/>
    <w:rsid w:val="00480405"/>
    <w:rsid w:val="00480984"/>
    <w:rsid w:val="00482B90"/>
    <w:rsid w:val="00491380"/>
    <w:rsid w:val="0049459F"/>
    <w:rsid w:val="004A38DD"/>
    <w:rsid w:val="004A3B32"/>
    <w:rsid w:val="004A7AEE"/>
    <w:rsid w:val="004B43AE"/>
    <w:rsid w:val="004B675C"/>
    <w:rsid w:val="004B7028"/>
    <w:rsid w:val="004C30ED"/>
    <w:rsid w:val="004D0492"/>
    <w:rsid w:val="004D0FBE"/>
    <w:rsid w:val="004D35B1"/>
    <w:rsid w:val="004D5675"/>
    <w:rsid w:val="004F3B9B"/>
    <w:rsid w:val="004F7FE5"/>
    <w:rsid w:val="00500A13"/>
    <w:rsid w:val="00503389"/>
    <w:rsid w:val="00503583"/>
    <w:rsid w:val="00510136"/>
    <w:rsid w:val="00514C8A"/>
    <w:rsid w:val="00517795"/>
    <w:rsid w:val="00523639"/>
    <w:rsid w:val="00531FE5"/>
    <w:rsid w:val="005320A9"/>
    <w:rsid w:val="00536EE0"/>
    <w:rsid w:val="005402FA"/>
    <w:rsid w:val="005423C4"/>
    <w:rsid w:val="005440EC"/>
    <w:rsid w:val="0054457C"/>
    <w:rsid w:val="00553FA4"/>
    <w:rsid w:val="00561D4B"/>
    <w:rsid w:val="005729BD"/>
    <w:rsid w:val="00580154"/>
    <w:rsid w:val="005828EF"/>
    <w:rsid w:val="00583C39"/>
    <w:rsid w:val="005850DD"/>
    <w:rsid w:val="00586A90"/>
    <w:rsid w:val="0058718D"/>
    <w:rsid w:val="00587F28"/>
    <w:rsid w:val="005909CF"/>
    <w:rsid w:val="005915AB"/>
    <w:rsid w:val="00591E71"/>
    <w:rsid w:val="005A0D41"/>
    <w:rsid w:val="005A17B6"/>
    <w:rsid w:val="005B4450"/>
    <w:rsid w:val="005B4840"/>
    <w:rsid w:val="005C6054"/>
    <w:rsid w:val="005C6D93"/>
    <w:rsid w:val="005D329F"/>
    <w:rsid w:val="005D67FA"/>
    <w:rsid w:val="005D6D6C"/>
    <w:rsid w:val="005D7829"/>
    <w:rsid w:val="005E0069"/>
    <w:rsid w:val="005E0412"/>
    <w:rsid w:val="005E2E61"/>
    <w:rsid w:val="005E340A"/>
    <w:rsid w:val="005E3BC5"/>
    <w:rsid w:val="005E4D98"/>
    <w:rsid w:val="005E74CC"/>
    <w:rsid w:val="005F0CEF"/>
    <w:rsid w:val="005F423E"/>
    <w:rsid w:val="005F48ED"/>
    <w:rsid w:val="005F522B"/>
    <w:rsid w:val="005F5745"/>
    <w:rsid w:val="00602B52"/>
    <w:rsid w:val="006050AB"/>
    <w:rsid w:val="00606E78"/>
    <w:rsid w:val="00607BF1"/>
    <w:rsid w:val="00610B7C"/>
    <w:rsid w:val="00611435"/>
    <w:rsid w:val="006141C9"/>
    <w:rsid w:val="00616013"/>
    <w:rsid w:val="0062370A"/>
    <w:rsid w:val="0062409E"/>
    <w:rsid w:val="00624AC3"/>
    <w:rsid w:val="006259DE"/>
    <w:rsid w:val="00630D4D"/>
    <w:rsid w:val="00632A74"/>
    <w:rsid w:val="00643A1E"/>
    <w:rsid w:val="0064549B"/>
    <w:rsid w:val="00645946"/>
    <w:rsid w:val="00647C7F"/>
    <w:rsid w:val="0065202F"/>
    <w:rsid w:val="00654D42"/>
    <w:rsid w:val="0066095E"/>
    <w:rsid w:val="00664247"/>
    <w:rsid w:val="006652C4"/>
    <w:rsid w:val="00666E02"/>
    <w:rsid w:val="006734E4"/>
    <w:rsid w:val="00673A0F"/>
    <w:rsid w:val="00687968"/>
    <w:rsid w:val="006918B9"/>
    <w:rsid w:val="006A4655"/>
    <w:rsid w:val="006A6DA3"/>
    <w:rsid w:val="006B2B3C"/>
    <w:rsid w:val="006C1D81"/>
    <w:rsid w:val="006C7038"/>
    <w:rsid w:val="006D31D0"/>
    <w:rsid w:val="006D3304"/>
    <w:rsid w:val="006D7427"/>
    <w:rsid w:val="006E2A42"/>
    <w:rsid w:val="006E31B0"/>
    <w:rsid w:val="006E547E"/>
    <w:rsid w:val="006E73EF"/>
    <w:rsid w:val="00701115"/>
    <w:rsid w:val="007079C9"/>
    <w:rsid w:val="00714D4D"/>
    <w:rsid w:val="00720ADB"/>
    <w:rsid w:val="00721C40"/>
    <w:rsid w:val="007241E4"/>
    <w:rsid w:val="00724ACF"/>
    <w:rsid w:val="007266D3"/>
    <w:rsid w:val="00727435"/>
    <w:rsid w:val="00732029"/>
    <w:rsid w:val="00732333"/>
    <w:rsid w:val="007406D6"/>
    <w:rsid w:val="00742250"/>
    <w:rsid w:val="00743E13"/>
    <w:rsid w:val="007458CE"/>
    <w:rsid w:val="007532F1"/>
    <w:rsid w:val="00753B61"/>
    <w:rsid w:val="00755A3E"/>
    <w:rsid w:val="00756D66"/>
    <w:rsid w:val="007572DC"/>
    <w:rsid w:val="007604BB"/>
    <w:rsid w:val="0076558F"/>
    <w:rsid w:val="00772909"/>
    <w:rsid w:val="00773595"/>
    <w:rsid w:val="007749B8"/>
    <w:rsid w:val="0078001A"/>
    <w:rsid w:val="00783E97"/>
    <w:rsid w:val="00785232"/>
    <w:rsid w:val="00793874"/>
    <w:rsid w:val="00794FD1"/>
    <w:rsid w:val="0079701E"/>
    <w:rsid w:val="007A21EB"/>
    <w:rsid w:val="007A6E8A"/>
    <w:rsid w:val="007A7D6B"/>
    <w:rsid w:val="007B1A93"/>
    <w:rsid w:val="007B3A52"/>
    <w:rsid w:val="007B4899"/>
    <w:rsid w:val="007B53AD"/>
    <w:rsid w:val="007B598F"/>
    <w:rsid w:val="007B69E1"/>
    <w:rsid w:val="007B72B6"/>
    <w:rsid w:val="007C1886"/>
    <w:rsid w:val="007C36C9"/>
    <w:rsid w:val="007D076B"/>
    <w:rsid w:val="007D19D1"/>
    <w:rsid w:val="007D6401"/>
    <w:rsid w:val="007E00F6"/>
    <w:rsid w:val="007E01E4"/>
    <w:rsid w:val="007E6899"/>
    <w:rsid w:val="007E7A12"/>
    <w:rsid w:val="007F2BDE"/>
    <w:rsid w:val="007F7107"/>
    <w:rsid w:val="00800D4C"/>
    <w:rsid w:val="00803057"/>
    <w:rsid w:val="0081030F"/>
    <w:rsid w:val="00810483"/>
    <w:rsid w:val="00810632"/>
    <w:rsid w:val="00812F4A"/>
    <w:rsid w:val="00817C8A"/>
    <w:rsid w:val="008207D9"/>
    <w:rsid w:val="0082087D"/>
    <w:rsid w:val="00832CDD"/>
    <w:rsid w:val="00835771"/>
    <w:rsid w:val="008369E8"/>
    <w:rsid w:val="00842933"/>
    <w:rsid w:val="00850649"/>
    <w:rsid w:val="008541A3"/>
    <w:rsid w:val="00857B57"/>
    <w:rsid w:val="0086039A"/>
    <w:rsid w:val="0086082C"/>
    <w:rsid w:val="00864ADC"/>
    <w:rsid w:val="00865841"/>
    <w:rsid w:val="0086624A"/>
    <w:rsid w:val="0086652D"/>
    <w:rsid w:val="00867669"/>
    <w:rsid w:val="00873965"/>
    <w:rsid w:val="00876123"/>
    <w:rsid w:val="00876260"/>
    <w:rsid w:val="00880153"/>
    <w:rsid w:val="00880F97"/>
    <w:rsid w:val="0088133A"/>
    <w:rsid w:val="008901EF"/>
    <w:rsid w:val="0089285E"/>
    <w:rsid w:val="0089436C"/>
    <w:rsid w:val="0089508C"/>
    <w:rsid w:val="00896857"/>
    <w:rsid w:val="00897670"/>
    <w:rsid w:val="008A08BC"/>
    <w:rsid w:val="008B27D5"/>
    <w:rsid w:val="008C4F1C"/>
    <w:rsid w:val="008D3455"/>
    <w:rsid w:val="008D365C"/>
    <w:rsid w:val="008D7622"/>
    <w:rsid w:val="008E1D8F"/>
    <w:rsid w:val="009021A6"/>
    <w:rsid w:val="009027E6"/>
    <w:rsid w:val="00902FF6"/>
    <w:rsid w:val="009030BF"/>
    <w:rsid w:val="00903B52"/>
    <w:rsid w:val="0091032F"/>
    <w:rsid w:val="00911198"/>
    <w:rsid w:val="00914368"/>
    <w:rsid w:val="0092183C"/>
    <w:rsid w:val="009247DF"/>
    <w:rsid w:val="00931076"/>
    <w:rsid w:val="0093217C"/>
    <w:rsid w:val="009345D9"/>
    <w:rsid w:val="00934B15"/>
    <w:rsid w:val="00934DDC"/>
    <w:rsid w:val="0093501E"/>
    <w:rsid w:val="00940AAE"/>
    <w:rsid w:val="00940C87"/>
    <w:rsid w:val="00942B62"/>
    <w:rsid w:val="00943982"/>
    <w:rsid w:val="00946192"/>
    <w:rsid w:val="0095323B"/>
    <w:rsid w:val="00956A0C"/>
    <w:rsid w:val="00956BD9"/>
    <w:rsid w:val="0096219C"/>
    <w:rsid w:val="00962489"/>
    <w:rsid w:val="009658DA"/>
    <w:rsid w:val="00965DAE"/>
    <w:rsid w:val="0096663E"/>
    <w:rsid w:val="00967647"/>
    <w:rsid w:val="00967CD3"/>
    <w:rsid w:val="00975119"/>
    <w:rsid w:val="00976608"/>
    <w:rsid w:val="009811E1"/>
    <w:rsid w:val="00985496"/>
    <w:rsid w:val="009879C5"/>
    <w:rsid w:val="009902C8"/>
    <w:rsid w:val="00990C2C"/>
    <w:rsid w:val="00993A52"/>
    <w:rsid w:val="009962BF"/>
    <w:rsid w:val="009A23BB"/>
    <w:rsid w:val="009A5171"/>
    <w:rsid w:val="009A7147"/>
    <w:rsid w:val="009A7D9D"/>
    <w:rsid w:val="009B3A86"/>
    <w:rsid w:val="009B43F3"/>
    <w:rsid w:val="009B5BC4"/>
    <w:rsid w:val="009C3FFA"/>
    <w:rsid w:val="009C4D96"/>
    <w:rsid w:val="009C7098"/>
    <w:rsid w:val="009D38AF"/>
    <w:rsid w:val="009D54FA"/>
    <w:rsid w:val="009E0C7F"/>
    <w:rsid w:val="009E1844"/>
    <w:rsid w:val="009F0D1B"/>
    <w:rsid w:val="009F36B1"/>
    <w:rsid w:val="009F37E9"/>
    <w:rsid w:val="009F5BBD"/>
    <w:rsid w:val="009F696D"/>
    <w:rsid w:val="009F6BC6"/>
    <w:rsid w:val="009F6E31"/>
    <w:rsid w:val="009F74EF"/>
    <w:rsid w:val="00A02826"/>
    <w:rsid w:val="00A073ED"/>
    <w:rsid w:val="00A108F9"/>
    <w:rsid w:val="00A1447E"/>
    <w:rsid w:val="00A15D5A"/>
    <w:rsid w:val="00A16081"/>
    <w:rsid w:val="00A17328"/>
    <w:rsid w:val="00A23A20"/>
    <w:rsid w:val="00A24443"/>
    <w:rsid w:val="00A266EA"/>
    <w:rsid w:val="00A268B9"/>
    <w:rsid w:val="00A2703A"/>
    <w:rsid w:val="00A3010E"/>
    <w:rsid w:val="00A33DFF"/>
    <w:rsid w:val="00A349A7"/>
    <w:rsid w:val="00A34AE1"/>
    <w:rsid w:val="00A34AE2"/>
    <w:rsid w:val="00A35115"/>
    <w:rsid w:val="00A36D9A"/>
    <w:rsid w:val="00A402EA"/>
    <w:rsid w:val="00A41099"/>
    <w:rsid w:val="00A425F9"/>
    <w:rsid w:val="00A451DC"/>
    <w:rsid w:val="00A4549F"/>
    <w:rsid w:val="00A5311B"/>
    <w:rsid w:val="00A53CA2"/>
    <w:rsid w:val="00A53E8E"/>
    <w:rsid w:val="00A554AB"/>
    <w:rsid w:val="00A57062"/>
    <w:rsid w:val="00A63113"/>
    <w:rsid w:val="00A6333B"/>
    <w:rsid w:val="00A67781"/>
    <w:rsid w:val="00A7326F"/>
    <w:rsid w:val="00A732F8"/>
    <w:rsid w:val="00A761F9"/>
    <w:rsid w:val="00A76760"/>
    <w:rsid w:val="00A77925"/>
    <w:rsid w:val="00A8006A"/>
    <w:rsid w:val="00A84310"/>
    <w:rsid w:val="00A8571A"/>
    <w:rsid w:val="00A87945"/>
    <w:rsid w:val="00A925A1"/>
    <w:rsid w:val="00A92B53"/>
    <w:rsid w:val="00A93332"/>
    <w:rsid w:val="00A94FA6"/>
    <w:rsid w:val="00A96878"/>
    <w:rsid w:val="00AA49A0"/>
    <w:rsid w:val="00AA6710"/>
    <w:rsid w:val="00AB0681"/>
    <w:rsid w:val="00AB3AE5"/>
    <w:rsid w:val="00AC3A15"/>
    <w:rsid w:val="00AC3A6B"/>
    <w:rsid w:val="00AD2B6F"/>
    <w:rsid w:val="00AD520B"/>
    <w:rsid w:val="00AD546B"/>
    <w:rsid w:val="00AE3A0F"/>
    <w:rsid w:val="00AE3BCC"/>
    <w:rsid w:val="00AF0F06"/>
    <w:rsid w:val="00AF24A0"/>
    <w:rsid w:val="00B073EB"/>
    <w:rsid w:val="00B0796C"/>
    <w:rsid w:val="00B129D6"/>
    <w:rsid w:val="00B16EA3"/>
    <w:rsid w:val="00B20B4F"/>
    <w:rsid w:val="00B22B9E"/>
    <w:rsid w:val="00B22FFA"/>
    <w:rsid w:val="00B250FF"/>
    <w:rsid w:val="00B300CF"/>
    <w:rsid w:val="00B425C3"/>
    <w:rsid w:val="00B42BCF"/>
    <w:rsid w:val="00B440AD"/>
    <w:rsid w:val="00B46A6B"/>
    <w:rsid w:val="00B46BBC"/>
    <w:rsid w:val="00B479BB"/>
    <w:rsid w:val="00B53E7E"/>
    <w:rsid w:val="00B558CF"/>
    <w:rsid w:val="00B56C9F"/>
    <w:rsid w:val="00B60F97"/>
    <w:rsid w:val="00B6342E"/>
    <w:rsid w:val="00B6409A"/>
    <w:rsid w:val="00B70561"/>
    <w:rsid w:val="00B7113F"/>
    <w:rsid w:val="00B7255A"/>
    <w:rsid w:val="00B734F7"/>
    <w:rsid w:val="00B84F35"/>
    <w:rsid w:val="00B873D4"/>
    <w:rsid w:val="00B92567"/>
    <w:rsid w:val="00B926B4"/>
    <w:rsid w:val="00B947D8"/>
    <w:rsid w:val="00B9514F"/>
    <w:rsid w:val="00B95A3D"/>
    <w:rsid w:val="00BA1CED"/>
    <w:rsid w:val="00BA2BCF"/>
    <w:rsid w:val="00BA5B14"/>
    <w:rsid w:val="00BA73B6"/>
    <w:rsid w:val="00BA7E27"/>
    <w:rsid w:val="00BB2325"/>
    <w:rsid w:val="00BB2603"/>
    <w:rsid w:val="00BB4FCD"/>
    <w:rsid w:val="00BB60AA"/>
    <w:rsid w:val="00BB6B7F"/>
    <w:rsid w:val="00BC04E9"/>
    <w:rsid w:val="00BC0ADE"/>
    <w:rsid w:val="00BC5A65"/>
    <w:rsid w:val="00BD13EA"/>
    <w:rsid w:val="00BD78D8"/>
    <w:rsid w:val="00BE3808"/>
    <w:rsid w:val="00BE737C"/>
    <w:rsid w:val="00BF12CB"/>
    <w:rsid w:val="00BF286E"/>
    <w:rsid w:val="00C03B88"/>
    <w:rsid w:val="00C062E9"/>
    <w:rsid w:val="00C06E56"/>
    <w:rsid w:val="00C07B64"/>
    <w:rsid w:val="00C11A40"/>
    <w:rsid w:val="00C11F16"/>
    <w:rsid w:val="00C13721"/>
    <w:rsid w:val="00C14FE4"/>
    <w:rsid w:val="00C16A2E"/>
    <w:rsid w:val="00C24DEC"/>
    <w:rsid w:val="00C3066D"/>
    <w:rsid w:val="00C3206A"/>
    <w:rsid w:val="00C37344"/>
    <w:rsid w:val="00C376D9"/>
    <w:rsid w:val="00C457B9"/>
    <w:rsid w:val="00C46CDD"/>
    <w:rsid w:val="00C47020"/>
    <w:rsid w:val="00C52416"/>
    <w:rsid w:val="00C532B8"/>
    <w:rsid w:val="00C543F4"/>
    <w:rsid w:val="00C616CC"/>
    <w:rsid w:val="00C6291C"/>
    <w:rsid w:val="00C633CB"/>
    <w:rsid w:val="00C664CD"/>
    <w:rsid w:val="00C71C6B"/>
    <w:rsid w:val="00C736B7"/>
    <w:rsid w:val="00C75E00"/>
    <w:rsid w:val="00C76D50"/>
    <w:rsid w:val="00C81D4A"/>
    <w:rsid w:val="00C81E23"/>
    <w:rsid w:val="00C84B72"/>
    <w:rsid w:val="00C85398"/>
    <w:rsid w:val="00C854BE"/>
    <w:rsid w:val="00C8762C"/>
    <w:rsid w:val="00C87AAC"/>
    <w:rsid w:val="00C87C8F"/>
    <w:rsid w:val="00CA00F9"/>
    <w:rsid w:val="00CA0D86"/>
    <w:rsid w:val="00CA20A6"/>
    <w:rsid w:val="00CA2961"/>
    <w:rsid w:val="00CA5B30"/>
    <w:rsid w:val="00CB50D7"/>
    <w:rsid w:val="00CB7177"/>
    <w:rsid w:val="00CB7CED"/>
    <w:rsid w:val="00CC070F"/>
    <w:rsid w:val="00CC1998"/>
    <w:rsid w:val="00CC4946"/>
    <w:rsid w:val="00CC64A1"/>
    <w:rsid w:val="00CC6D3B"/>
    <w:rsid w:val="00CD3F71"/>
    <w:rsid w:val="00CE14DD"/>
    <w:rsid w:val="00CE4663"/>
    <w:rsid w:val="00CF2BEA"/>
    <w:rsid w:val="00CF3B11"/>
    <w:rsid w:val="00CF71E9"/>
    <w:rsid w:val="00CF7BB5"/>
    <w:rsid w:val="00CF7BE8"/>
    <w:rsid w:val="00D0058E"/>
    <w:rsid w:val="00D01F4C"/>
    <w:rsid w:val="00D06490"/>
    <w:rsid w:val="00D16E40"/>
    <w:rsid w:val="00D17BAF"/>
    <w:rsid w:val="00D21855"/>
    <w:rsid w:val="00D25ACF"/>
    <w:rsid w:val="00D270A4"/>
    <w:rsid w:val="00D30D1C"/>
    <w:rsid w:val="00D31050"/>
    <w:rsid w:val="00D31FE9"/>
    <w:rsid w:val="00D34E1B"/>
    <w:rsid w:val="00D363FD"/>
    <w:rsid w:val="00D376BA"/>
    <w:rsid w:val="00D434A0"/>
    <w:rsid w:val="00D45634"/>
    <w:rsid w:val="00D50617"/>
    <w:rsid w:val="00D52417"/>
    <w:rsid w:val="00D5568A"/>
    <w:rsid w:val="00D56119"/>
    <w:rsid w:val="00D56233"/>
    <w:rsid w:val="00D576ED"/>
    <w:rsid w:val="00D6073B"/>
    <w:rsid w:val="00D60A62"/>
    <w:rsid w:val="00D6143F"/>
    <w:rsid w:val="00D63D73"/>
    <w:rsid w:val="00D64452"/>
    <w:rsid w:val="00D659C3"/>
    <w:rsid w:val="00D66E1E"/>
    <w:rsid w:val="00D70696"/>
    <w:rsid w:val="00D75722"/>
    <w:rsid w:val="00D76875"/>
    <w:rsid w:val="00D77219"/>
    <w:rsid w:val="00D80CF5"/>
    <w:rsid w:val="00D8106D"/>
    <w:rsid w:val="00D8384D"/>
    <w:rsid w:val="00D90C88"/>
    <w:rsid w:val="00DA06C5"/>
    <w:rsid w:val="00DA480A"/>
    <w:rsid w:val="00DA5BBA"/>
    <w:rsid w:val="00DB0693"/>
    <w:rsid w:val="00DB26D2"/>
    <w:rsid w:val="00DB67C9"/>
    <w:rsid w:val="00DB7A0A"/>
    <w:rsid w:val="00DC0C95"/>
    <w:rsid w:val="00DC197F"/>
    <w:rsid w:val="00DC4F0B"/>
    <w:rsid w:val="00DC7C2D"/>
    <w:rsid w:val="00DD4DAD"/>
    <w:rsid w:val="00DD6580"/>
    <w:rsid w:val="00DD7976"/>
    <w:rsid w:val="00DE2CAB"/>
    <w:rsid w:val="00DF063E"/>
    <w:rsid w:val="00DF4C77"/>
    <w:rsid w:val="00E01D7F"/>
    <w:rsid w:val="00E04031"/>
    <w:rsid w:val="00E05C03"/>
    <w:rsid w:val="00E172D2"/>
    <w:rsid w:val="00E17C72"/>
    <w:rsid w:val="00E21FC6"/>
    <w:rsid w:val="00E30985"/>
    <w:rsid w:val="00E30FCE"/>
    <w:rsid w:val="00E35B80"/>
    <w:rsid w:val="00E431A9"/>
    <w:rsid w:val="00E4382E"/>
    <w:rsid w:val="00E45701"/>
    <w:rsid w:val="00E4652E"/>
    <w:rsid w:val="00E5269D"/>
    <w:rsid w:val="00E55135"/>
    <w:rsid w:val="00E60AD9"/>
    <w:rsid w:val="00E61838"/>
    <w:rsid w:val="00E61D34"/>
    <w:rsid w:val="00E66097"/>
    <w:rsid w:val="00E669E2"/>
    <w:rsid w:val="00E75E70"/>
    <w:rsid w:val="00E76135"/>
    <w:rsid w:val="00E762E5"/>
    <w:rsid w:val="00E82F4F"/>
    <w:rsid w:val="00E854F3"/>
    <w:rsid w:val="00E864DF"/>
    <w:rsid w:val="00E954E6"/>
    <w:rsid w:val="00EA5666"/>
    <w:rsid w:val="00EB2CC3"/>
    <w:rsid w:val="00EB5604"/>
    <w:rsid w:val="00EB590A"/>
    <w:rsid w:val="00EC100B"/>
    <w:rsid w:val="00EC2844"/>
    <w:rsid w:val="00EC4E01"/>
    <w:rsid w:val="00EC5500"/>
    <w:rsid w:val="00EC7237"/>
    <w:rsid w:val="00ED0482"/>
    <w:rsid w:val="00ED18F8"/>
    <w:rsid w:val="00ED297B"/>
    <w:rsid w:val="00EE0B80"/>
    <w:rsid w:val="00EE4D84"/>
    <w:rsid w:val="00EE6EDA"/>
    <w:rsid w:val="00EE778E"/>
    <w:rsid w:val="00EF234C"/>
    <w:rsid w:val="00EF2568"/>
    <w:rsid w:val="00EF5A46"/>
    <w:rsid w:val="00EF5DE6"/>
    <w:rsid w:val="00EF65DB"/>
    <w:rsid w:val="00EF6719"/>
    <w:rsid w:val="00EF6A0D"/>
    <w:rsid w:val="00EF6C6C"/>
    <w:rsid w:val="00F056FC"/>
    <w:rsid w:val="00F0632F"/>
    <w:rsid w:val="00F069AE"/>
    <w:rsid w:val="00F10476"/>
    <w:rsid w:val="00F11B2E"/>
    <w:rsid w:val="00F135D8"/>
    <w:rsid w:val="00F15CBC"/>
    <w:rsid w:val="00F24EA3"/>
    <w:rsid w:val="00F3097C"/>
    <w:rsid w:val="00F30BDD"/>
    <w:rsid w:val="00F31299"/>
    <w:rsid w:val="00F3259B"/>
    <w:rsid w:val="00F32D98"/>
    <w:rsid w:val="00F3534A"/>
    <w:rsid w:val="00F35BFB"/>
    <w:rsid w:val="00F3666A"/>
    <w:rsid w:val="00F36ACC"/>
    <w:rsid w:val="00F42513"/>
    <w:rsid w:val="00F460C0"/>
    <w:rsid w:val="00F51609"/>
    <w:rsid w:val="00F52FBB"/>
    <w:rsid w:val="00F54D9F"/>
    <w:rsid w:val="00F54DCD"/>
    <w:rsid w:val="00F55C25"/>
    <w:rsid w:val="00F631D9"/>
    <w:rsid w:val="00F64446"/>
    <w:rsid w:val="00F66603"/>
    <w:rsid w:val="00F66805"/>
    <w:rsid w:val="00F6728E"/>
    <w:rsid w:val="00F73727"/>
    <w:rsid w:val="00F73BF3"/>
    <w:rsid w:val="00F75A4D"/>
    <w:rsid w:val="00F7655D"/>
    <w:rsid w:val="00F766A7"/>
    <w:rsid w:val="00F77C38"/>
    <w:rsid w:val="00F81006"/>
    <w:rsid w:val="00F85325"/>
    <w:rsid w:val="00F86E7E"/>
    <w:rsid w:val="00F90FFB"/>
    <w:rsid w:val="00F91090"/>
    <w:rsid w:val="00FA32D3"/>
    <w:rsid w:val="00FA5897"/>
    <w:rsid w:val="00FB12D1"/>
    <w:rsid w:val="00FB178A"/>
    <w:rsid w:val="00FB2C7A"/>
    <w:rsid w:val="00FB58BB"/>
    <w:rsid w:val="00FB654B"/>
    <w:rsid w:val="00FB7454"/>
    <w:rsid w:val="00FB79D6"/>
    <w:rsid w:val="00FC07A1"/>
    <w:rsid w:val="00FC3834"/>
    <w:rsid w:val="00FC53D8"/>
    <w:rsid w:val="00FC5E64"/>
    <w:rsid w:val="00FD02E2"/>
    <w:rsid w:val="00FD22B1"/>
    <w:rsid w:val="00FD3172"/>
    <w:rsid w:val="00FD33F1"/>
    <w:rsid w:val="00FD3566"/>
    <w:rsid w:val="00FD7294"/>
    <w:rsid w:val="00FE2203"/>
    <w:rsid w:val="00FE2701"/>
    <w:rsid w:val="00FE5397"/>
    <w:rsid w:val="00FE5B3F"/>
    <w:rsid w:val="00FF6D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22A936"/>
  <w15:docId w15:val="{1F7FBCA8-1A74-428D-B33C-F15CB9F5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2826"/>
    <w:rPr>
      <w:sz w:val="24"/>
      <w:szCs w:val="24"/>
    </w:rPr>
  </w:style>
  <w:style w:type="paragraph" w:styleId="Heading1">
    <w:name w:val="heading 1"/>
    <w:basedOn w:val="BodyText"/>
    <w:next w:val="BodyText"/>
    <w:link w:val="Heading1Char"/>
    <w:qForma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link w:val="Heading4Char"/>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character" w:customStyle="1" w:styleId="BodyTextChar">
    <w:name w:val="Body Text Char"/>
    <w:basedOn w:val="DefaultParagraphFont"/>
    <w:link w:val="BodyText"/>
    <w:rsid w:val="00EB2CC3"/>
    <w:rPr>
      <w:sz w:val="24"/>
    </w:rPr>
  </w:style>
  <w:style w:type="character" w:customStyle="1" w:styleId="Heading1Char">
    <w:name w:val="Heading 1 Char"/>
    <w:basedOn w:val="DefaultParagraphFont"/>
    <w:link w:val="Heading1"/>
    <w:rsid w:val="00742250"/>
    <w:rPr>
      <w:sz w:val="52"/>
    </w:rPr>
  </w:style>
  <w:style w:type="paragraph" w:customStyle="1" w:styleId="Chapter">
    <w:name w:val="Chapter"/>
    <w:basedOn w:val="Heading1"/>
    <w:next w:val="BodyText"/>
    <w:semiHidden/>
    <w:rsid w:val="00A17328"/>
    <w:pPr>
      <w:ind w:left="0" w:firstLine="0"/>
      <w:outlineLvl w:val="9"/>
    </w:pPr>
  </w:style>
  <w:style w:type="character" w:customStyle="1" w:styleId="Heading2Char">
    <w:name w:val="Heading 2 Char"/>
    <w:basedOn w:val="DefaultParagraphFont"/>
    <w:link w:val="Heading2"/>
    <w:rsid w:val="00742250"/>
    <w:rPr>
      <w:rFonts w:ascii="Arial" w:hAnsi="Arial"/>
      <w:b/>
      <w:sz w:val="32"/>
    </w:rPr>
  </w:style>
  <w:style w:type="character" w:customStyle="1" w:styleId="Heading3Char">
    <w:name w:val="Heading 3 Char"/>
    <w:basedOn w:val="DefaultParagraphFont"/>
    <w:link w:val="Heading3"/>
    <w:rsid w:val="00742250"/>
    <w:rPr>
      <w:rFonts w:ascii="Arial" w:hAnsi="Arial"/>
      <w:b/>
      <w:sz w:val="26"/>
    </w:rPr>
  </w:style>
  <w:style w:type="character" w:customStyle="1" w:styleId="Heading4Char">
    <w:name w:val="Heading 4 Char"/>
    <w:basedOn w:val="DefaultParagraphFont"/>
    <w:link w:val="Heading4"/>
    <w:rsid w:val="00742250"/>
    <w:rPr>
      <w:rFonts w:ascii="Arial" w:hAnsi="Arial"/>
      <w:sz w:val="24"/>
    </w:rPr>
  </w:style>
  <w:style w:type="character" w:customStyle="1" w:styleId="Heading5Char">
    <w:name w:val="Heading 5 Char"/>
    <w:basedOn w:val="DefaultParagraphFont"/>
    <w:link w:val="Heading5"/>
    <w:rsid w:val="00812F4A"/>
    <w:rPr>
      <w:rFonts w:ascii="Arial" w:hAnsi="Arial"/>
      <w:i/>
      <w:sz w:val="22"/>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character" w:customStyle="1" w:styleId="FooterChar">
    <w:name w:val="Footer Char"/>
    <w:basedOn w:val="BodyTextChar"/>
    <w:link w:val="Footer"/>
    <w:rsid w:val="00EB2CC3"/>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link w:val="HeaderChar"/>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link w:val="BoxChar"/>
    <w:qFormat/>
    <w:rsid w:val="00812F4A"/>
    <w:pPr>
      <w:keepNext/>
      <w:spacing w:before="120" w:line="260" w:lineRule="atLeast"/>
    </w:pPr>
    <w:rPr>
      <w:rFonts w:ascii="Arial" w:hAnsi="Arial"/>
      <w:sz w:val="20"/>
    </w:rPr>
  </w:style>
  <w:style w:type="character" w:customStyle="1" w:styleId="BoxChar">
    <w:name w:val="Box Char"/>
    <w:basedOn w:val="DefaultParagraphFont"/>
    <w:link w:val="Box"/>
    <w:locked/>
    <w:rsid w:val="00742250"/>
    <w:rPr>
      <w:rFonts w:ascii="Arial" w:hAnsi="Arial"/>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link w:val="BoxListBulletChar"/>
    <w:rsid w:val="009F5BBD"/>
    <w:pPr>
      <w:keepNext/>
      <w:numPr>
        <w:numId w:val="1"/>
      </w:numPr>
      <w:spacing w:before="100" w:line="260" w:lineRule="atLeast"/>
    </w:pPr>
    <w:rPr>
      <w:rFonts w:ascii="Arial" w:hAnsi="Arial"/>
      <w:sz w:val="20"/>
    </w:rPr>
  </w:style>
  <w:style w:type="character" w:customStyle="1" w:styleId="BoxListBulletChar">
    <w:name w:val="Box List Bullet Char"/>
    <w:basedOn w:val="DefaultParagraphFont"/>
    <w:link w:val="BoxListBullet"/>
    <w:locked/>
    <w:rsid w:val="00742250"/>
    <w:rPr>
      <w:rFonts w:ascii="Arial" w:hAnsi="Arial"/>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812F4A"/>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ind w:left="681" w:hanging="397"/>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link w:val="SourceChar"/>
    <w:rsid w:val="00517795"/>
    <w:pPr>
      <w:keepLines/>
      <w:spacing w:before="80" w:line="220" w:lineRule="exact"/>
      <w:jc w:val="both"/>
    </w:pPr>
    <w:rPr>
      <w:rFonts w:ascii="Arial" w:hAnsi="Arial"/>
      <w:sz w:val="18"/>
      <w:szCs w:val="20"/>
    </w:rPr>
  </w:style>
  <w:style w:type="character" w:customStyle="1" w:styleId="SourceChar">
    <w:name w:val="Source Char"/>
    <w:link w:val="Source"/>
    <w:rsid w:val="00742250"/>
    <w:rPr>
      <w:rFonts w:ascii="Arial" w:hAnsi="Arial"/>
      <w:sz w:val="18"/>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character" w:customStyle="1" w:styleId="CommentTextChar">
    <w:name w:val="Comment Text Char"/>
    <w:basedOn w:val="DefaultParagraphFont"/>
    <w:link w:val="CommentText"/>
    <w:semiHidden/>
    <w:rsid w:val="00742250"/>
    <w:rPr>
      <w:szCs w:val="24"/>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qForma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character" w:customStyle="1" w:styleId="SubtitleChar">
    <w:name w:val="Subtitle Char"/>
    <w:basedOn w:val="DefaultParagraphFont"/>
    <w:link w:val="Subtitle"/>
    <w:rsid w:val="00301E4A"/>
    <w:rPr>
      <w:rFonts w:ascii="Arial" w:hAnsi="Arial"/>
      <w:szCs w:val="24"/>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link w:val="FootnoteTextChar"/>
    <w:rsid w:val="00243997"/>
    <w:pPr>
      <w:tabs>
        <w:tab w:val="left" w:pos="284"/>
      </w:tabs>
      <w:spacing w:before="80" w:line="240" w:lineRule="exact"/>
      <w:ind w:left="284" w:hanging="284"/>
    </w:pPr>
    <w:rPr>
      <w:sz w:val="20"/>
    </w:rPr>
  </w:style>
  <w:style w:type="character" w:customStyle="1" w:styleId="FootnoteTextChar">
    <w:name w:val="Footnote Text Char"/>
    <w:basedOn w:val="DefaultParagraphFont"/>
    <w:link w:val="FootnoteText"/>
    <w:rsid w:val="00742250"/>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rsid w:val="00A17328"/>
    <w:pPr>
      <w:spacing w:before="0" w:line="40" w:lineRule="exact"/>
      <w:jc w:val="right"/>
    </w:pPr>
    <w:rPr>
      <w:smallCaps/>
      <w:sz w:val="16"/>
    </w:rPr>
  </w:style>
  <w:style w:type="paragraph" w:customStyle="1" w:styleId="PartNumber">
    <w:name w:val="Part Number"/>
    <w:basedOn w:val="BodyText"/>
    <w:next w:val="BodyText"/>
    <w:rsid w:val="00A17328"/>
    <w:pPr>
      <w:spacing w:before="4000" w:line="320" w:lineRule="exact"/>
      <w:ind w:left="6634"/>
      <w:jc w:val="right"/>
    </w:pPr>
    <w:rPr>
      <w:smallCaps/>
      <w:spacing w:val="60"/>
      <w:sz w:val="32"/>
    </w:rPr>
  </w:style>
  <w:style w:type="paragraph" w:customStyle="1" w:styleId="PartTitle">
    <w:name w:val="Part Title"/>
    <w:basedOn w:val="BodyText"/>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CB7CED"/>
    <w:pPr>
      <w:spacing w:before="120" w:line="280" w:lineRule="exact"/>
      <w:ind w:left="340"/>
    </w:pPr>
    <w:rPr>
      <w:sz w:val="22"/>
    </w:rPr>
  </w:style>
  <w:style w:type="character" w:customStyle="1" w:styleId="QuoteChar">
    <w:name w:val="Quote Char"/>
    <w:basedOn w:val="DefaultParagraphFont"/>
    <w:link w:val="Quote"/>
    <w:rsid w:val="00742250"/>
    <w:rPr>
      <w:sz w:val="22"/>
    </w:rPr>
  </w:style>
  <w:style w:type="paragraph" w:customStyle="1" w:styleId="QuoteBullet">
    <w:name w:val="Quote Bullet"/>
    <w:basedOn w:val="Quote"/>
    <w:rsid w:val="00812F4A"/>
    <w:pPr>
      <w:numPr>
        <w:numId w:val="6"/>
      </w:numPr>
    </w:p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link w:val="TableBodyTextChar"/>
    <w:rsid w:val="00812F4A"/>
    <w:pPr>
      <w:keepNext/>
      <w:keepLines/>
      <w:spacing w:before="0" w:after="40" w:line="200" w:lineRule="atLeast"/>
      <w:ind w:left="6" w:right="113"/>
      <w:jc w:val="right"/>
    </w:pPr>
    <w:rPr>
      <w:rFonts w:ascii="Arial" w:hAnsi="Arial"/>
      <w:sz w:val="18"/>
    </w:rPr>
  </w:style>
  <w:style w:type="character" w:customStyle="1" w:styleId="TableBodyTextChar">
    <w:name w:val="Table Body Text Char"/>
    <w:link w:val="TableBodyText"/>
    <w:rsid w:val="00742250"/>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rsid w:val="00F35BFB"/>
    <w:pPr>
      <w:ind w:left="1134" w:hanging="624"/>
    </w:pPr>
    <w:rPr>
      <w:b w:val="0"/>
    </w:r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character" w:customStyle="1" w:styleId="TOC1Char">
    <w:name w:val="TOC 1 Char"/>
    <w:basedOn w:val="DefaultParagraphFont"/>
    <w:link w:val="TOC1"/>
    <w:uiPriority w:val="39"/>
    <w:rsid w:val="00F73727"/>
    <w:rPr>
      <w:rFonts w:ascii="Arial" w:hAnsi="Arial"/>
      <w:b/>
      <w:sz w:val="26"/>
      <w:szCs w:val="26"/>
      <w:lang w:eastAsia="en-US"/>
    </w:rPr>
  </w:style>
  <w:style w:type="paragraph" w:styleId="TOC3">
    <w:name w:val="toc 3"/>
    <w:basedOn w:val="TOC2"/>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link w:val="TableTitleChar"/>
    <w:qFormat/>
    <w:rsid w:val="009021A6"/>
    <w:pPr>
      <w:spacing w:before="120"/>
    </w:pPr>
  </w:style>
  <w:style w:type="character" w:customStyle="1" w:styleId="TableTitleChar">
    <w:name w:val="Table Title Char"/>
    <w:basedOn w:val="DefaultParagraphFont"/>
    <w:link w:val="TableTitle"/>
    <w:rsid w:val="00742250"/>
    <w:rPr>
      <w:rFonts w:ascii="Arial" w:hAnsi="Arial"/>
      <w:b/>
      <w:sz w:val="24"/>
      <w:szCs w:val="24"/>
    </w:rPr>
  </w:style>
  <w:style w:type="paragraph" w:customStyle="1" w:styleId="TableUnitsRow">
    <w:name w:val="Table Units Row"/>
    <w:basedOn w:val="TableBodyText"/>
    <w:rsid w:val="008D7622"/>
    <w:pPr>
      <w:spacing w:before="40"/>
    </w:p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18"/>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19"/>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inuedintitle">
    <w:name w:val="Continued (in title)"/>
    <w:basedOn w:val="DefaultParagraphFont"/>
    <w:rsid w:val="00742250"/>
    <w:rPr>
      <w:rFonts w:ascii="Arial" w:hAnsi="Arial"/>
      <w:b/>
      <w:sz w:val="18"/>
    </w:rPr>
  </w:style>
  <w:style w:type="paragraph" w:styleId="CommentSubject">
    <w:name w:val="annotation subject"/>
    <w:basedOn w:val="CommentText"/>
    <w:next w:val="CommentText"/>
    <w:link w:val="CommentSubjectChar"/>
    <w:semiHidden/>
    <w:unhideWhenUsed/>
    <w:rsid w:val="00742250"/>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742250"/>
    <w:rPr>
      <w:b/>
      <w:bCs/>
      <w:szCs w:val="24"/>
    </w:rPr>
  </w:style>
  <w:style w:type="paragraph" w:styleId="Revision">
    <w:name w:val="Revision"/>
    <w:hidden/>
    <w:uiPriority w:val="99"/>
    <w:semiHidden/>
    <w:rsid w:val="00742250"/>
    <w:rPr>
      <w:sz w:val="24"/>
      <w:szCs w:val="24"/>
    </w:rPr>
  </w:style>
  <w:style w:type="paragraph" w:styleId="NormalWeb">
    <w:name w:val="Normal (Web)"/>
    <w:basedOn w:val="Normal"/>
    <w:uiPriority w:val="99"/>
    <w:unhideWhenUsed/>
    <w:rsid w:val="00742250"/>
    <w:pPr>
      <w:spacing w:before="100" w:beforeAutospacing="1" w:after="100" w:afterAutospacing="1"/>
    </w:pPr>
    <w:rPr>
      <w:rFonts w:eastAsiaTheme="minorEastAsia"/>
    </w:rPr>
  </w:style>
  <w:style w:type="paragraph" w:styleId="ListParagraph">
    <w:name w:val="List Paragraph"/>
    <w:basedOn w:val="Normal"/>
    <w:uiPriority w:val="34"/>
    <w:qFormat/>
    <w:rsid w:val="00742250"/>
    <w:pPr>
      <w:ind w:left="720"/>
      <w:contextualSpacing/>
    </w:pPr>
  </w:style>
  <w:style w:type="paragraph" w:customStyle="1" w:styleId="BoxSpaceAboveElement">
    <w:name w:val="Box Space Above Element"/>
    <w:basedOn w:val="BoxSpaceAbove"/>
    <w:link w:val="BoxSpaceAboveElementChar"/>
    <w:qFormat/>
    <w:rsid w:val="00742250"/>
    <w:pPr>
      <w:spacing w:before="240"/>
    </w:pPr>
    <w:rPr>
      <w:b/>
      <w:vanish/>
      <w:color w:val="FF00FF"/>
      <w:sz w:val="14"/>
    </w:rPr>
  </w:style>
  <w:style w:type="character" w:customStyle="1" w:styleId="BoxSpaceAboveElementChar">
    <w:name w:val="Box Space Above Element Char"/>
    <w:basedOn w:val="DefaultParagraphFont"/>
    <w:link w:val="BoxSpaceAboveElement"/>
    <w:rsid w:val="00742250"/>
    <w:rPr>
      <w:b/>
      <w:vanish/>
      <w:color w:val="FF00FF"/>
      <w:sz w:val="14"/>
    </w:rPr>
  </w:style>
  <w:style w:type="character" w:styleId="Hyperlink">
    <w:name w:val="Hyperlink"/>
    <w:basedOn w:val="DefaultParagraphFont"/>
    <w:unhideWhenUsed/>
    <w:rsid w:val="00742250"/>
    <w:rPr>
      <w:color w:val="000000" w:themeColor="hyperlink"/>
      <w:u w:val="single"/>
    </w:rPr>
  </w:style>
  <w:style w:type="paragraph" w:styleId="Bibliography">
    <w:name w:val="Bibliography"/>
    <w:basedOn w:val="Normal"/>
    <w:next w:val="Normal"/>
    <w:uiPriority w:val="37"/>
    <w:unhideWhenUsed/>
    <w:rsid w:val="00742250"/>
    <w:pPr>
      <w:spacing w:after="240"/>
      <w:ind w:left="720" w:hanging="720"/>
    </w:pPr>
  </w:style>
  <w:style w:type="paragraph" w:customStyle="1" w:styleId="default">
    <w:name w:val="default"/>
    <w:basedOn w:val="Normal"/>
    <w:uiPriority w:val="99"/>
    <w:rsid w:val="00742250"/>
    <w:pPr>
      <w:autoSpaceDE w:val="0"/>
      <w:autoSpaceDN w:val="0"/>
    </w:pPr>
    <w:rPr>
      <w:rFonts w:ascii="Arial" w:eastAsiaTheme="minorHAnsi" w:hAnsi="Arial" w:cs="Arial"/>
      <w:color w:val="000000"/>
    </w:rPr>
  </w:style>
  <w:style w:type="character" w:styleId="FollowedHyperlink">
    <w:name w:val="FollowedHyperlink"/>
    <w:basedOn w:val="DefaultParagraphFont"/>
    <w:semiHidden/>
    <w:unhideWhenUsed/>
    <w:rsid w:val="00742250"/>
    <w:rPr>
      <w:color w:val="BFBFBF" w:themeColor="followedHyperlink"/>
      <w:u w:val="single"/>
    </w:rPr>
  </w:style>
  <w:style w:type="paragraph" w:customStyle="1" w:styleId="Default0">
    <w:name w:val="Default"/>
    <w:rsid w:val="00742250"/>
    <w:pPr>
      <w:autoSpaceDE w:val="0"/>
      <w:autoSpaceDN w:val="0"/>
      <w:adjustRightInd w:val="0"/>
    </w:pPr>
    <w:rPr>
      <w:rFonts w:ascii="Calibri" w:hAnsi="Calibri" w:cs="Calibri"/>
      <w:color w:val="000000"/>
      <w:sz w:val="24"/>
      <w:szCs w:val="24"/>
    </w:rPr>
  </w:style>
  <w:style w:type="character" w:customStyle="1" w:styleId="fntblue1">
    <w:name w:val="fnt_blue1"/>
    <w:basedOn w:val="DefaultParagraphFont"/>
    <w:rsid w:val="00742250"/>
    <w:rPr>
      <w:color w:val="007A90"/>
    </w:rPr>
  </w:style>
  <w:style w:type="character" w:customStyle="1" w:styleId="at4-visually-hidden1">
    <w:name w:val="at4-visually-hidden1"/>
    <w:basedOn w:val="DefaultParagraphFont"/>
    <w:rsid w:val="00742250"/>
    <w:rPr>
      <w:bdr w:val="none" w:sz="0" w:space="0" w:color="auto" w:frame="1"/>
    </w:rPr>
  </w:style>
  <w:style w:type="character" w:styleId="EndnoteReference">
    <w:name w:val="endnote reference"/>
    <w:basedOn w:val="DefaultParagraphFont"/>
    <w:semiHidden/>
    <w:unhideWhenUsed/>
    <w:rsid w:val="00742250"/>
    <w:rPr>
      <w:vertAlign w:val="superscript"/>
    </w:rPr>
  </w:style>
  <w:style w:type="character" w:customStyle="1" w:styleId="A7">
    <w:name w:val="A7"/>
    <w:uiPriority w:val="99"/>
    <w:rsid w:val="00742250"/>
    <w:rPr>
      <w:rFonts w:cs="HelveticaNeueLT Std Lt"/>
      <w:color w:val="000000"/>
      <w:sz w:val="11"/>
      <w:szCs w:val="11"/>
    </w:rPr>
  </w:style>
  <w:style w:type="paragraph" w:customStyle="1" w:styleId="Heading1NotTOC">
    <w:name w:val="Heading 1 Not TOC"/>
    <w:basedOn w:val="Heading1"/>
    <w:next w:val="BodyText"/>
    <w:rsid w:val="00742250"/>
    <w:rPr>
      <w:kern w:val="28"/>
      <w:szCs w:val="26"/>
      <w:lang w:eastAsia="en-US"/>
    </w:rPr>
  </w:style>
  <w:style w:type="paragraph" w:styleId="TOCHeading">
    <w:name w:val="TOC Heading"/>
    <w:basedOn w:val="Heading1"/>
    <w:next w:val="Normal"/>
    <w:uiPriority w:val="39"/>
    <w:unhideWhenUsed/>
    <w:qFormat/>
    <w:rsid w:val="00742250"/>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 w:type="paragraph" w:customStyle="1" w:styleId="TableBullet-level2">
    <w:name w:val="Table Bullet - level 2"/>
    <w:basedOn w:val="TableBullet"/>
    <w:rsid w:val="00742250"/>
    <w:pPr>
      <w:numPr>
        <w:numId w:val="27"/>
      </w:numPr>
      <w:ind w:left="567" w:hanging="340"/>
    </w:pPr>
  </w:style>
  <w:style w:type="character" w:styleId="Strong">
    <w:name w:val="Strong"/>
    <w:basedOn w:val="DefaultParagraphFont"/>
    <w:uiPriority w:val="22"/>
    <w:qFormat/>
    <w:rsid w:val="00742250"/>
    <w:rPr>
      <w:b/>
      <w:bCs/>
    </w:rPr>
  </w:style>
  <w:style w:type="paragraph" w:customStyle="1" w:styleId="Headingr">
    <w:name w:val="Heading r"/>
    <w:basedOn w:val="BodyText"/>
    <w:rsid w:val="00742250"/>
  </w:style>
  <w:style w:type="paragraph" w:customStyle="1" w:styleId="selectionshareable">
    <w:name w:val="selectionshareable"/>
    <w:basedOn w:val="Normal"/>
    <w:rsid w:val="00742250"/>
    <w:pPr>
      <w:spacing w:before="240" w:after="240"/>
    </w:pPr>
  </w:style>
  <w:style w:type="character" w:customStyle="1" w:styleId="tgc">
    <w:name w:val="_tgc"/>
    <w:basedOn w:val="DefaultParagraphFont"/>
    <w:rsid w:val="00742250"/>
  </w:style>
  <w:style w:type="paragraph" w:customStyle="1" w:styleId="Compact">
    <w:name w:val="Compact"/>
    <w:basedOn w:val="BodyText"/>
    <w:qFormat/>
    <w:rsid w:val="00742250"/>
    <w:pPr>
      <w:spacing w:before="36" w:after="36" w:line="240" w:lineRule="auto"/>
      <w:jc w:val="left"/>
    </w:pPr>
    <w:rPr>
      <w:rFonts w:asciiTheme="minorHAnsi" w:eastAsiaTheme="minorHAnsi" w:hAnsiTheme="minorHAnsi" w:cstheme="minorBidi"/>
      <w:sz w:val="18"/>
      <w:szCs w:val="24"/>
      <w:lang w:val="en-US" w:eastAsia="en-US"/>
    </w:rPr>
  </w:style>
  <w:style w:type="paragraph" w:customStyle="1" w:styleId="TableCaption">
    <w:name w:val="Table Caption"/>
    <w:basedOn w:val="Caption"/>
    <w:rsid w:val="00742250"/>
    <w:pPr>
      <w:keepLines w:val="0"/>
      <w:spacing w:before="240" w:after="0" w:line="240" w:lineRule="auto"/>
      <w:ind w:left="0" w:firstLine="0"/>
    </w:pPr>
    <w:rPr>
      <w:rFonts w:asciiTheme="minorHAnsi" w:eastAsiaTheme="minorHAnsi" w:hAnsiTheme="minorHAnsi" w:cstheme="minorBidi"/>
      <w:b w:val="0"/>
      <w:i/>
      <w:color w:val="A6A6A6" w:themeColor="background1" w:themeShade="A6"/>
      <w:sz w:val="18"/>
      <w:lang w:val="en-US" w:eastAsia="en-US"/>
    </w:rPr>
  </w:style>
  <w:style w:type="paragraph" w:customStyle="1" w:styleId="Bullet">
    <w:name w:val="Bullet"/>
    <w:basedOn w:val="Normal"/>
    <w:rsid w:val="00742250"/>
    <w:pPr>
      <w:numPr>
        <w:numId w:val="28"/>
      </w:numPr>
      <w:spacing w:line="276" w:lineRule="auto"/>
    </w:pPr>
    <w:rPr>
      <w:rFonts w:asciiTheme="minorHAnsi" w:eastAsiaTheme="minorHAnsi" w:hAnsiTheme="minorHAnsi" w:cstheme="minorBidi"/>
      <w:sz w:val="22"/>
      <w:szCs w:val="22"/>
      <w:lang w:eastAsia="en-US"/>
    </w:rPr>
  </w:style>
  <w:style w:type="paragraph" w:customStyle="1" w:styleId="Dash">
    <w:name w:val="Dash"/>
    <w:basedOn w:val="Normal"/>
    <w:link w:val="DashChar"/>
    <w:rsid w:val="00742250"/>
    <w:pPr>
      <w:numPr>
        <w:ilvl w:val="1"/>
        <w:numId w:val="28"/>
      </w:numPr>
      <w:spacing w:line="276" w:lineRule="auto"/>
    </w:pPr>
    <w:rPr>
      <w:rFonts w:asciiTheme="minorHAnsi" w:eastAsiaTheme="minorHAnsi" w:hAnsiTheme="minorHAnsi" w:cstheme="minorBidi"/>
      <w:sz w:val="22"/>
      <w:szCs w:val="22"/>
      <w:lang w:eastAsia="en-US"/>
    </w:rPr>
  </w:style>
  <w:style w:type="character" w:customStyle="1" w:styleId="DashChar">
    <w:name w:val="Dash Char"/>
    <w:basedOn w:val="DefaultParagraphFont"/>
    <w:link w:val="Dash"/>
    <w:rsid w:val="00742250"/>
    <w:rPr>
      <w:rFonts w:asciiTheme="minorHAnsi" w:eastAsiaTheme="minorHAnsi" w:hAnsiTheme="minorHAnsi" w:cstheme="minorBidi"/>
      <w:sz w:val="22"/>
      <w:szCs w:val="22"/>
      <w:lang w:eastAsia="en-US"/>
    </w:rPr>
  </w:style>
  <w:style w:type="paragraph" w:customStyle="1" w:styleId="DoubleDot">
    <w:name w:val="Double Dot"/>
    <w:basedOn w:val="Normal"/>
    <w:rsid w:val="00742250"/>
    <w:pPr>
      <w:numPr>
        <w:ilvl w:val="2"/>
        <w:numId w:val="28"/>
      </w:numPr>
      <w:spacing w:line="276" w:lineRule="auto"/>
    </w:pPr>
    <w:rPr>
      <w:rFonts w:asciiTheme="minorHAnsi" w:eastAsiaTheme="minorHAnsi" w:hAnsiTheme="minorHAnsi" w:cstheme="minorBidi"/>
      <w:sz w:val="22"/>
      <w:szCs w:val="22"/>
      <w:lang w:eastAsia="en-US"/>
    </w:rPr>
  </w:style>
  <w:style w:type="paragraph" w:customStyle="1" w:styleId="Footnote">
    <w:name w:val="Footnote"/>
    <w:basedOn w:val="BodyText"/>
    <w:rsid w:val="00742250"/>
  </w:style>
  <w:style w:type="paragraph" w:customStyle="1" w:styleId="Pa0">
    <w:name w:val="Pa0"/>
    <w:basedOn w:val="Default0"/>
    <w:next w:val="Default0"/>
    <w:uiPriority w:val="99"/>
    <w:rsid w:val="00742250"/>
    <w:pPr>
      <w:spacing w:line="191" w:lineRule="atLeast"/>
    </w:pPr>
    <w:rPr>
      <w:rFonts w:ascii="ITC Franklin Gothic Std Book" w:hAnsi="ITC Franklin Gothic Std Book" w:cs="Times New Roman"/>
      <w:color w:val="auto"/>
    </w:rPr>
  </w:style>
  <w:style w:type="character" w:customStyle="1" w:styleId="HeaderChar">
    <w:name w:val="Header Char"/>
    <w:basedOn w:val="DefaultParagraphFont"/>
    <w:link w:val="Header"/>
    <w:rsid w:val="004A7AEE"/>
    <w:rPr>
      <w:rFonts w:ascii="Arial" w:hAnsi="Arial"/>
      <w:caps/>
      <w:sz w:val="24"/>
    </w:rPr>
  </w:style>
  <w:style w:type="paragraph" w:customStyle="1" w:styleId="Copyrightheading">
    <w:name w:val="Copyright heading"/>
    <w:basedOn w:val="TOC1"/>
    <w:link w:val="CopyrightheadingChar"/>
    <w:qFormat/>
    <w:rsid w:val="004A7AEE"/>
    <w:pPr>
      <w:spacing w:line="300" w:lineRule="exact"/>
    </w:pPr>
    <w:rPr>
      <w:sz w:val="22"/>
    </w:rPr>
  </w:style>
  <w:style w:type="character" w:customStyle="1" w:styleId="CopyrightheadingChar">
    <w:name w:val="Copyright heading Char"/>
    <w:basedOn w:val="TOC1Char"/>
    <w:link w:val="Copyrightheading"/>
    <w:rsid w:val="004A7AEE"/>
    <w:rPr>
      <w:rFonts w:ascii="Arial" w:hAnsi="Arial"/>
      <w:b/>
      <w:sz w:val="22"/>
      <w:szCs w:val="26"/>
      <w:lang w:eastAsia="en-US"/>
    </w:rPr>
  </w:style>
  <w:style w:type="paragraph" w:customStyle="1" w:styleId="Copyrightsubtitle">
    <w:name w:val="Copyright subtitle"/>
    <w:basedOn w:val="BodyText"/>
    <w:rsid w:val="004A7AEE"/>
    <w:rPr>
      <w:rFonts w:ascii="Arial" w:hAnsi="Arial"/>
      <w:b/>
      <w:sz w:val="22"/>
      <w:szCs w:val="25"/>
    </w:rPr>
  </w:style>
  <w:style w:type="paragraph" w:customStyle="1" w:styleId="Copyrightbodytext">
    <w:name w:val="Copyright bodytext"/>
    <w:basedOn w:val="BodyText"/>
    <w:link w:val="CopyrightbodytextChar"/>
    <w:qFormat/>
    <w:rsid w:val="004A7AEE"/>
    <w:pPr>
      <w:spacing w:before="60"/>
    </w:pPr>
  </w:style>
  <w:style w:type="character" w:customStyle="1" w:styleId="CopyrightbodytextChar">
    <w:name w:val="Copyright bodytext Char"/>
    <w:basedOn w:val="BodyTextChar"/>
    <w:link w:val="Copyrightbodytext"/>
    <w:rsid w:val="004A7A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03939">
      <w:bodyDiv w:val="1"/>
      <w:marLeft w:val="0"/>
      <w:marRight w:val="0"/>
      <w:marTop w:val="0"/>
      <w:marBottom w:val="0"/>
      <w:divBdr>
        <w:top w:val="none" w:sz="0" w:space="0" w:color="auto"/>
        <w:left w:val="none" w:sz="0" w:space="0" w:color="auto"/>
        <w:bottom w:val="none" w:sz="0" w:space="0" w:color="auto"/>
        <w:right w:val="none" w:sz="0" w:space="0" w:color="auto"/>
      </w:divBdr>
    </w:div>
    <w:div w:id="1350713572">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79527216">
      <w:bodyDiv w:val="1"/>
      <w:marLeft w:val="0"/>
      <w:marRight w:val="0"/>
      <w:marTop w:val="0"/>
      <w:marBottom w:val="0"/>
      <w:divBdr>
        <w:top w:val="none" w:sz="0" w:space="0" w:color="auto"/>
        <w:left w:val="none" w:sz="0" w:space="0" w:color="auto"/>
        <w:bottom w:val="none" w:sz="0" w:space="0" w:color="auto"/>
        <w:right w:val="none" w:sz="0" w:space="0" w:color="auto"/>
      </w:divBdr>
      <w:divsChild>
        <w:div w:id="2004431892">
          <w:marLeft w:val="0"/>
          <w:marRight w:val="0"/>
          <w:marTop w:val="0"/>
          <w:marBottom w:val="0"/>
          <w:divBdr>
            <w:top w:val="none" w:sz="0" w:space="0" w:color="auto"/>
            <w:left w:val="none" w:sz="0" w:space="0" w:color="auto"/>
            <w:bottom w:val="none" w:sz="0" w:space="0" w:color="auto"/>
            <w:right w:val="none" w:sz="0" w:space="0" w:color="auto"/>
          </w:divBdr>
          <w:divsChild>
            <w:div w:id="262104815">
              <w:marLeft w:val="0"/>
              <w:marRight w:val="0"/>
              <w:marTop w:val="0"/>
              <w:marBottom w:val="0"/>
              <w:divBdr>
                <w:top w:val="none" w:sz="0" w:space="0" w:color="auto"/>
                <w:left w:val="none" w:sz="0" w:space="0" w:color="auto"/>
                <w:bottom w:val="none" w:sz="0" w:space="0" w:color="auto"/>
                <w:right w:val="none" w:sz="0" w:space="0" w:color="auto"/>
              </w:divBdr>
              <w:divsChild>
                <w:div w:id="952126243">
                  <w:marLeft w:val="0"/>
                  <w:marRight w:val="0"/>
                  <w:marTop w:val="0"/>
                  <w:marBottom w:val="0"/>
                  <w:divBdr>
                    <w:top w:val="none" w:sz="0" w:space="0" w:color="auto"/>
                    <w:left w:val="none" w:sz="0" w:space="0" w:color="auto"/>
                    <w:bottom w:val="none" w:sz="0" w:space="0" w:color="auto"/>
                    <w:right w:val="none" w:sz="0" w:space="0" w:color="auto"/>
                  </w:divBdr>
                  <w:divsChild>
                    <w:div w:id="442499150">
                      <w:marLeft w:val="0"/>
                      <w:marRight w:val="0"/>
                      <w:marTop w:val="0"/>
                      <w:marBottom w:val="0"/>
                      <w:divBdr>
                        <w:top w:val="none" w:sz="0" w:space="0" w:color="auto"/>
                        <w:left w:val="none" w:sz="0" w:space="0" w:color="auto"/>
                        <w:bottom w:val="none" w:sz="0" w:space="0" w:color="auto"/>
                        <w:right w:val="none" w:sz="0" w:space="0" w:color="auto"/>
                      </w:divBdr>
                      <w:divsChild>
                        <w:div w:id="1935555312">
                          <w:marLeft w:val="0"/>
                          <w:marRight w:val="0"/>
                          <w:marTop w:val="0"/>
                          <w:marBottom w:val="0"/>
                          <w:divBdr>
                            <w:top w:val="none" w:sz="0" w:space="0" w:color="auto"/>
                            <w:left w:val="none" w:sz="0" w:space="0" w:color="auto"/>
                            <w:bottom w:val="none" w:sz="0" w:space="0" w:color="auto"/>
                            <w:right w:val="none" w:sz="0" w:space="0" w:color="auto"/>
                          </w:divBdr>
                          <w:divsChild>
                            <w:div w:id="990525150">
                              <w:marLeft w:val="0"/>
                              <w:marRight w:val="0"/>
                              <w:marTop w:val="0"/>
                              <w:marBottom w:val="0"/>
                              <w:divBdr>
                                <w:top w:val="none" w:sz="0" w:space="0" w:color="auto"/>
                                <w:left w:val="none" w:sz="0" w:space="0" w:color="auto"/>
                                <w:bottom w:val="none" w:sz="0" w:space="0" w:color="auto"/>
                                <w:right w:val="none" w:sz="0" w:space="0" w:color="auto"/>
                              </w:divBdr>
                              <w:divsChild>
                                <w:div w:id="1229653577">
                                  <w:marLeft w:val="0"/>
                                  <w:marRight w:val="0"/>
                                  <w:marTop w:val="0"/>
                                  <w:marBottom w:val="0"/>
                                  <w:divBdr>
                                    <w:top w:val="none" w:sz="0" w:space="0" w:color="auto"/>
                                    <w:left w:val="none" w:sz="0" w:space="0" w:color="auto"/>
                                    <w:bottom w:val="none" w:sz="0" w:space="0" w:color="auto"/>
                                    <w:right w:val="none" w:sz="0" w:space="0" w:color="auto"/>
                                  </w:divBdr>
                                  <w:divsChild>
                                    <w:div w:id="220336531">
                                      <w:marLeft w:val="0"/>
                                      <w:marRight w:val="0"/>
                                      <w:marTop w:val="0"/>
                                      <w:marBottom w:val="0"/>
                                      <w:divBdr>
                                        <w:top w:val="none" w:sz="0" w:space="0" w:color="auto"/>
                                        <w:left w:val="none" w:sz="0" w:space="0" w:color="auto"/>
                                        <w:bottom w:val="none" w:sz="0" w:space="0" w:color="auto"/>
                                        <w:right w:val="none" w:sz="0" w:space="0" w:color="auto"/>
                                      </w:divBdr>
                                      <w:divsChild>
                                        <w:div w:id="9719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6005927">
          <w:marLeft w:val="0"/>
          <w:marRight w:val="0"/>
          <w:marTop w:val="0"/>
          <w:marBottom w:val="0"/>
          <w:divBdr>
            <w:top w:val="none" w:sz="0" w:space="0" w:color="auto"/>
            <w:left w:val="none" w:sz="0" w:space="0" w:color="auto"/>
            <w:bottom w:val="none" w:sz="0" w:space="0" w:color="auto"/>
            <w:right w:val="none" w:sz="0" w:space="0" w:color="auto"/>
          </w:divBdr>
          <w:divsChild>
            <w:div w:id="1310093765">
              <w:marLeft w:val="0"/>
              <w:marRight w:val="0"/>
              <w:marTop w:val="0"/>
              <w:marBottom w:val="0"/>
              <w:divBdr>
                <w:top w:val="none" w:sz="0" w:space="0" w:color="auto"/>
                <w:left w:val="none" w:sz="0" w:space="0" w:color="auto"/>
                <w:bottom w:val="none" w:sz="0" w:space="0" w:color="auto"/>
                <w:right w:val="none" w:sz="0" w:space="0" w:color="auto"/>
              </w:divBdr>
              <w:divsChild>
                <w:div w:id="1210804357">
                  <w:marLeft w:val="0"/>
                  <w:marRight w:val="0"/>
                  <w:marTop w:val="0"/>
                  <w:marBottom w:val="0"/>
                  <w:divBdr>
                    <w:top w:val="none" w:sz="0" w:space="0" w:color="auto"/>
                    <w:left w:val="none" w:sz="0" w:space="0" w:color="auto"/>
                    <w:bottom w:val="none" w:sz="0" w:space="0" w:color="auto"/>
                    <w:right w:val="none" w:sz="0" w:space="0" w:color="auto"/>
                  </w:divBdr>
                  <w:divsChild>
                    <w:div w:id="1592548640">
                      <w:marLeft w:val="0"/>
                      <w:marRight w:val="0"/>
                      <w:marTop w:val="0"/>
                      <w:marBottom w:val="0"/>
                      <w:divBdr>
                        <w:top w:val="none" w:sz="0" w:space="0" w:color="auto"/>
                        <w:left w:val="none" w:sz="0" w:space="0" w:color="auto"/>
                        <w:bottom w:val="none" w:sz="0" w:space="0" w:color="auto"/>
                        <w:right w:val="none" w:sz="0" w:space="0" w:color="auto"/>
                      </w:divBdr>
                      <w:divsChild>
                        <w:div w:id="812411390">
                          <w:marLeft w:val="0"/>
                          <w:marRight w:val="0"/>
                          <w:marTop w:val="0"/>
                          <w:marBottom w:val="0"/>
                          <w:divBdr>
                            <w:top w:val="none" w:sz="0" w:space="0" w:color="auto"/>
                            <w:left w:val="none" w:sz="0" w:space="0" w:color="auto"/>
                            <w:bottom w:val="none" w:sz="0" w:space="0" w:color="auto"/>
                            <w:right w:val="none" w:sz="0" w:space="0" w:color="auto"/>
                          </w:divBdr>
                          <w:divsChild>
                            <w:div w:id="2093121149">
                              <w:marLeft w:val="0"/>
                              <w:marRight w:val="0"/>
                              <w:marTop w:val="0"/>
                              <w:marBottom w:val="0"/>
                              <w:divBdr>
                                <w:top w:val="none" w:sz="0" w:space="0" w:color="auto"/>
                                <w:left w:val="none" w:sz="0" w:space="0" w:color="auto"/>
                                <w:bottom w:val="none" w:sz="0" w:space="0" w:color="auto"/>
                                <w:right w:val="none" w:sz="0" w:space="0" w:color="auto"/>
                              </w:divBdr>
                              <w:divsChild>
                                <w:div w:id="1333724884">
                                  <w:marLeft w:val="0"/>
                                  <w:marRight w:val="0"/>
                                  <w:marTop w:val="0"/>
                                  <w:marBottom w:val="0"/>
                                  <w:divBdr>
                                    <w:top w:val="none" w:sz="0" w:space="0" w:color="auto"/>
                                    <w:left w:val="none" w:sz="0" w:space="0" w:color="auto"/>
                                    <w:bottom w:val="none" w:sz="0" w:space="0" w:color="auto"/>
                                    <w:right w:val="none" w:sz="0" w:space="0" w:color="auto"/>
                                  </w:divBdr>
                                  <w:divsChild>
                                    <w:div w:id="997687173">
                                      <w:marLeft w:val="0"/>
                                      <w:marRight w:val="0"/>
                                      <w:marTop w:val="0"/>
                                      <w:marBottom w:val="0"/>
                                      <w:divBdr>
                                        <w:top w:val="none" w:sz="0" w:space="0" w:color="auto"/>
                                        <w:left w:val="none" w:sz="0" w:space="0" w:color="auto"/>
                                        <w:bottom w:val="none" w:sz="0" w:space="0" w:color="auto"/>
                                        <w:right w:val="none" w:sz="0" w:space="0" w:color="auto"/>
                                      </w:divBdr>
                                      <w:divsChild>
                                        <w:div w:id="666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472300">
          <w:marLeft w:val="0"/>
          <w:marRight w:val="0"/>
          <w:marTop w:val="0"/>
          <w:marBottom w:val="0"/>
          <w:divBdr>
            <w:top w:val="none" w:sz="0" w:space="0" w:color="auto"/>
            <w:left w:val="none" w:sz="0" w:space="0" w:color="auto"/>
            <w:bottom w:val="none" w:sz="0" w:space="0" w:color="auto"/>
            <w:right w:val="none" w:sz="0" w:space="0" w:color="auto"/>
          </w:divBdr>
          <w:divsChild>
            <w:div w:id="1233003004">
              <w:marLeft w:val="0"/>
              <w:marRight w:val="0"/>
              <w:marTop w:val="0"/>
              <w:marBottom w:val="0"/>
              <w:divBdr>
                <w:top w:val="none" w:sz="0" w:space="0" w:color="auto"/>
                <w:left w:val="none" w:sz="0" w:space="0" w:color="auto"/>
                <w:bottom w:val="none" w:sz="0" w:space="0" w:color="auto"/>
                <w:right w:val="none" w:sz="0" w:space="0" w:color="auto"/>
              </w:divBdr>
              <w:divsChild>
                <w:div w:id="1102728409">
                  <w:marLeft w:val="0"/>
                  <w:marRight w:val="0"/>
                  <w:marTop w:val="0"/>
                  <w:marBottom w:val="0"/>
                  <w:divBdr>
                    <w:top w:val="none" w:sz="0" w:space="0" w:color="auto"/>
                    <w:left w:val="none" w:sz="0" w:space="0" w:color="auto"/>
                    <w:bottom w:val="none" w:sz="0" w:space="0" w:color="auto"/>
                    <w:right w:val="none" w:sz="0" w:space="0" w:color="auto"/>
                  </w:divBdr>
                  <w:divsChild>
                    <w:div w:id="565844055">
                      <w:marLeft w:val="0"/>
                      <w:marRight w:val="0"/>
                      <w:marTop w:val="0"/>
                      <w:marBottom w:val="0"/>
                      <w:divBdr>
                        <w:top w:val="none" w:sz="0" w:space="0" w:color="auto"/>
                        <w:left w:val="none" w:sz="0" w:space="0" w:color="auto"/>
                        <w:bottom w:val="none" w:sz="0" w:space="0" w:color="auto"/>
                        <w:right w:val="none" w:sz="0" w:space="0" w:color="auto"/>
                      </w:divBdr>
                      <w:divsChild>
                        <w:div w:id="518084758">
                          <w:marLeft w:val="0"/>
                          <w:marRight w:val="0"/>
                          <w:marTop w:val="0"/>
                          <w:marBottom w:val="0"/>
                          <w:divBdr>
                            <w:top w:val="none" w:sz="0" w:space="0" w:color="auto"/>
                            <w:left w:val="none" w:sz="0" w:space="0" w:color="auto"/>
                            <w:bottom w:val="none" w:sz="0" w:space="0" w:color="auto"/>
                            <w:right w:val="none" w:sz="0" w:space="0" w:color="auto"/>
                          </w:divBdr>
                          <w:divsChild>
                            <w:div w:id="1397315117">
                              <w:marLeft w:val="0"/>
                              <w:marRight w:val="0"/>
                              <w:marTop w:val="0"/>
                              <w:marBottom w:val="0"/>
                              <w:divBdr>
                                <w:top w:val="none" w:sz="0" w:space="0" w:color="auto"/>
                                <w:left w:val="none" w:sz="0" w:space="0" w:color="auto"/>
                                <w:bottom w:val="none" w:sz="0" w:space="0" w:color="auto"/>
                                <w:right w:val="none" w:sz="0" w:space="0" w:color="auto"/>
                              </w:divBdr>
                              <w:divsChild>
                                <w:div w:id="248462112">
                                  <w:marLeft w:val="0"/>
                                  <w:marRight w:val="0"/>
                                  <w:marTop w:val="0"/>
                                  <w:marBottom w:val="0"/>
                                  <w:divBdr>
                                    <w:top w:val="none" w:sz="0" w:space="0" w:color="auto"/>
                                    <w:left w:val="none" w:sz="0" w:space="0" w:color="auto"/>
                                    <w:bottom w:val="none" w:sz="0" w:space="0" w:color="auto"/>
                                    <w:right w:val="none" w:sz="0" w:space="0" w:color="auto"/>
                                  </w:divBdr>
                                  <w:divsChild>
                                    <w:div w:id="1174416621">
                                      <w:marLeft w:val="0"/>
                                      <w:marRight w:val="0"/>
                                      <w:marTop w:val="0"/>
                                      <w:marBottom w:val="0"/>
                                      <w:divBdr>
                                        <w:top w:val="none" w:sz="0" w:space="0" w:color="auto"/>
                                        <w:left w:val="none" w:sz="0" w:space="0" w:color="auto"/>
                                        <w:bottom w:val="none" w:sz="0" w:space="0" w:color="auto"/>
                                        <w:right w:val="none" w:sz="0" w:space="0" w:color="auto"/>
                                      </w:divBdr>
                                      <w:divsChild>
                                        <w:div w:id="14779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970330">
          <w:marLeft w:val="0"/>
          <w:marRight w:val="0"/>
          <w:marTop w:val="0"/>
          <w:marBottom w:val="0"/>
          <w:divBdr>
            <w:top w:val="none" w:sz="0" w:space="0" w:color="auto"/>
            <w:left w:val="none" w:sz="0" w:space="0" w:color="auto"/>
            <w:bottom w:val="none" w:sz="0" w:space="0" w:color="auto"/>
            <w:right w:val="none" w:sz="0" w:space="0" w:color="auto"/>
          </w:divBdr>
          <w:divsChild>
            <w:div w:id="380176869">
              <w:marLeft w:val="0"/>
              <w:marRight w:val="0"/>
              <w:marTop w:val="0"/>
              <w:marBottom w:val="0"/>
              <w:divBdr>
                <w:top w:val="none" w:sz="0" w:space="0" w:color="auto"/>
                <w:left w:val="none" w:sz="0" w:space="0" w:color="auto"/>
                <w:bottom w:val="none" w:sz="0" w:space="0" w:color="auto"/>
                <w:right w:val="none" w:sz="0" w:space="0" w:color="auto"/>
              </w:divBdr>
              <w:divsChild>
                <w:div w:id="643318312">
                  <w:marLeft w:val="0"/>
                  <w:marRight w:val="0"/>
                  <w:marTop w:val="0"/>
                  <w:marBottom w:val="0"/>
                  <w:divBdr>
                    <w:top w:val="none" w:sz="0" w:space="0" w:color="auto"/>
                    <w:left w:val="none" w:sz="0" w:space="0" w:color="auto"/>
                    <w:bottom w:val="none" w:sz="0" w:space="0" w:color="auto"/>
                    <w:right w:val="none" w:sz="0" w:space="0" w:color="auto"/>
                  </w:divBdr>
                  <w:divsChild>
                    <w:div w:id="70739966">
                      <w:marLeft w:val="0"/>
                      <w:marRight w:val="0"/>
                      <w:marTop w:val="0"/>
                      <w:marBottom w:val="0"/>
                      <w:divBdr>
                        <w:top w:val="none" w:sz="0" w:space="0" w:color="auto"/>
                        <w:left w:val="none" w:sz="0" w:space="0" w:color="auto"/>
                        <w:bottom w:val="none" w:sz="0" w:space="0" w:color="auto"/>
                        <w:right w:val="none" w:sz="0" w:space="0" w:color="auto"/>
                      </w:divBdr>
                      <w:divsChild>
                        <w:div w:id="1251043732">
                          <w:marLeft w:val="0"/>
                          <w:marRight w:val="0"/>
                          <w:marTop w:val="0"/>
                          <w:marBottom w:val="0"/>
                          <w:divBdr>
                            <w:top w:val="none" w:sz="0" w:space="0" w:color="auto"/>
                            <w:left w:val="none" w:sz="0" w:space="0" w:color="auto"/>
                            <w:bottom w:val="none" w:sz="0" w:space="0" w:color="auto"/>
                            <w:right w:val="none" w:sz="0" w:space="0" w:color="auto"/>
                          </w:divBdr>
                          <w:divsChild>
                            <w:div w:id="1279334624">
                              <w:marLeft w:val="0"/>
                              <w:marRight w:val="0"/>
                              <w:marTop w:val="0"/>
                              <w:marBottom w:val="0"/>
                              <w:divBdr>
                                <w:top w:val="none" w:sz="0" w:space="0" w:color="auto"/>
                                <w:left w:val="none" w:sz="0" w:space="0" w:color="auto"/>
                                <w:bottom w:val="none" w:sz="0" w:space="0" w:color="auto"/>
                                <w:right w:val="none" w:sz="0" w:space="0" w:color="auto"/>
                              </w:divBdr>
                              <w:divsChild>
                                <w:div w:id="999651595">
                                  <w:marLeft w:val="0"/>
                                  <w:marRight w:val="0"/>
                                  <w:marTop w:val="0"/>
                                  <w:marBottom w:val="0"/>
                                  <w:divBdr>
                                    <w:top w:val="none" w:sz="0" w:space="0" w:color="auto"/>
                                    <w:left w:val="none" w:sz="0" w:space="0" w:color="auto"/>
                                    <w:bottom w:val="none" w:sz="0" w:space="0" w:color="auto"/>
                                    <w:right w:val="none" w:sz="0" w:space="0" w:color="auto"/>
                                  </w:divBdr>
                                  <w:divsChild>
                                    <w:div w:id="877739277">
                                      <w:marLeft w:val="0"/>
                                      <w:marRight w:val="0"/>
                                      <w:marTop w:val="0"/>
                                      <w:marBottom w:val="0"/>
                                      <w:divBdr>
                                        <w:top w:val="none" w:sz="0" w:space="0" w:color="auto"/>
                                        <w:left w:val="none" w:sz="0" w:space="0" w:color="auto"/>
                                        <w:bottom w:val="none" w:sz="0" w:space="0" w:color="auto"/>
                                        <w:right w:val="none" w:sz="0" w:space="0" w:color="auto"/>
                                      </w:divBdr>
                                      <w:divsChild>
                                        <w:div w:id="99569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518367">
          <w:marLeft w:val="0"/>
          <w:marRight w:val="0"/>
          <w:marTop w:val="0"/>
          <w:marBottom w:val="0"/>
          <w:divBdr>
            <w:top w:val="none" w:sz="0" w:space="0" w:color="auto"/>
            <w:left w:val="none" w:sz="0" w:space="0" w:color="auto"/>
            <w:bottom w:val="none" w:sz="0" w:space="0" w:color="auto"/>
            <w:right w:val="none" w:sz="0" w:space="0" w:color="auto"/>
          </w:divBdr>
          <w:divsChild>
            <w:div w:id="34162679">
              <w:marLeft w:val="0"/>
              <w:marRight w:val="0"/>
              <w:marTop w:val="0"/>
              <w:marBottom w:val="0"/>
              <w:divBdr>
                <w:top w:val="none" w:sz="0" w:space="0" w:color="auto"/>
                <w:left w:val="none" w:sz="0" w:space="0" w:color="auto"/>
                <w:bottom w:val="none" w:sz="0" w:space="0" w:color="auto"/>
                <w:right w:val="none" w:sz="0" w:space="0" w:color="auto"/>
              </w:divBdr>
              <w:divsChild>
                <w:div w:id="1779831185">
                  <w:marLeft w:val="0"/>
                  <w:marRight w:val="0"/>
                  <w:marTop w:val="0"/>
                  <w:marBottom w:val="0"/>
                  <w:divBdr>
                    <w:top w:val="none" w:sz="0" w:space="0" w:color="auto"/>
                    <w:left w:val="none" w:sz="0" w:space="0" w:color="auto"/>
                    <w:bottom w:val="none" w:sz="0" w:space="0" w:color="auto"/>
                    <w:right w:val="none" w:sz="0" w:space="0" w:color="auto"/>
                  </w:divBdr>
                  <w:divsChild>
                    <w:div w:id="1245647102">
                      <w:marLeft w:val="0"/>
                      <w:marRight w:val="0"/>
                      <w:marTop w:val="0"/>
                      <w:marBottom w:val="0"/>
                      <w:divBdr>
                        <w:top w:val="none" w:sz="0" w:space="0" w:color="auto"/>
                        <w:left w:val="none" w:sz="0" w:space="0" w:color="auto"/>
                        <w:bottom w:val="none" w:sz="0" w:space="0" w:color="auto"/>
                        <w:right w:val="none" w:sz="0" w:space="0" w:color="auto"/>
                      </w:divBdr>
                      <w:divsChild>
                        <w:div w:id="1594313492">
                          <w:marLeft w:val="0"/>
                          <w:marRight w:val="0"/>
                          <w:marTop w:val="0"/>
                          <w:marBottom w:val="0"/>
                          <w:divBdr>
                            <w:top w:val="none" w:sz="0" w:space="0" w:color="auto"/>
                            <w:left w:val="none" w:sz="0" w:space="0" w:color="auto"/>
                            <w:bottom w:val="none" w:sz="0" w:space="0" w:color="auto"/>
                            <w:right w:val="none" w:sz="0" w:space="0" w:color="auto"/>
                          </w:divBdr>
                          <w:divsChild>
                            <w:div w:id="1755515971">
                              <w:marLeft w:val="0"/>
                              <w:marRight w:val="0"/>
                              <w:marTop w:val="0"/>
                              <w:marBottom w:val="0"/>
                              <w:divBdr>
                                <w:top w:val="none" w:sz="0" w:space="0" w:color="auto"/>
                                <w:left w:val="none" w:sz="0" w:space="0" w:color="auto"/>
                                <w:bottom w:val="none" w:sz="0" w:space="0" w:color="auto"/>
                                <w:right w:val="none" w:sz="0" w:space="0" w:color="auto"/>
                              </w:divBdr>
                              <w:divsChild>
                                <w:div w:id="1451902473">
                                  <w:marLeft w:val="0"/>
                                  <w:marRight w:val="0"/>
                                  <w:marTop w:val="0"/>
                                  <w:marBottom w:val="0"/>
                                  <w:divBdr>
                                    <w:top w:val="none" w:sz="0" w:space="0" w:color="auto"/>
                                    <w:left w:val="none" w:sz="0" w:space="0" w:color="auto"/>
                                    <w:bottom w:val="none" w:sz="0" w:space="0" w:color="auto"/>
                                    <w:right w:val="none" w:sz="0" w:space="0" w:color="auto"/>
                                  </w:divBdr>
                                  <w:divsChild>
                                    <w:div w:id="809712726">
                                      <w:marLeft w:val="0"/>
                                      <w:marRight w:val="0"/>
                                      <w:marTop w:val="0"/>
                                      <w:marBottom w:val="0"/>
                                      <w:divBdr>
                                        <w:top w:val="none" w:sz="0" w:space="0" w:color="auto"/>
                                        <w:left w:val="none" w:sz="0" w:space="0" w:color="auto"/>
                                        <w:bottom w:val="none" w:sz="0" w:space="0" w:color="auto"/>
                                        <w:right w:val="none" w:sz="0" w:space="0" w:color="auto"/>
                                      </w:divBdr>
                                      <w:divsChild>
                                        <w:div w:id="10712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702137">
          <w:marLeft w:val="0"/>
          <w:marRight w:val="0"/>
          <w:marTop w:val="0"/>
          <w:marBottom w:val="0"/>
          <w:divBdr>
            <w:top w:val="none" w:sz="0" w:space="0" w:color="auto"/>
            <w:left w:val="none" w:sz="0" w:space="0" w:color="auto"/>
            <w:bottom w:val="none" w:sz="0" w:space="0" w:color="auto"/>
            <w:right w:val="none" w:sz="0" w:space="0" w:color="auto"/>
          </w:divBdr>
          <w:divsChild>
            <w:div w:id="1571042796">
              <w:marLeft w:val="0"/>
              <w:marRight w:val="0"/>
              <w:marTop w:val="0"/>
              <w:marBottom w:val="0"/>
              <w:divBdr>
                <w:top w:val="none" w:sz="0" w:space="0" w:color="auto"/>
                <w:left w:val="none" w:sz="0" w:space="0" w:color="auto"/>
                <w:bottom w:val="none" w:sz="0" w:space="0" w:color="auto"/>
                <w:right w:val="none" w:sz="0" w:space="0" w:color="auto"/>
              </w:divBdr>
              <w:divsChild>
                <w:div w:id="753549405">
                  <w:marLeft w:val="0"/>
                  <w:marRight w:val="0"/>
                  <w:marTop w:val="0"/>
                  <w:marBottom w:val="0"/>
                  <w:divBdr>
                    <w:top w:val="none" w:sz="0" w:space="0" w:color="auto"/>
                    <w:left w:val="none" w:sz="0" w:space="0" w:color="auto"/>
                    <w:bottom w:val="none" w:sz="0" w:space="0" w:color="auto"/>
                    <w:right w:val="none" w:sz="0" w:space="0" w:color="auto"/>
                  </w:divBdr>
                  <w:divsChild>
                    <w:div w:id="2116055816">
                      <w:marLeft w:val="0"/>
                      <w:marRight w:val="0"/>
                      <w:marTop w:val="0"/>
                      <w:marBottom w:val="0"/>
                      <w:divBdr>
                        <w:top w:val="none" w:sz="0" w:space="0" w:color="auto"/>
                        <w:left w:val="none" w:sz="0" w:space="0" w:color="auto"/>
                        <w:bottom w:val="none" w:sz="0" w:space="0" w:color="auto"/>
                        <w:right w:val="none" w:sz="0" w:space="0" w:color="auto"/>
                      </w:divBdr>
                      <w:divsChild>
                        <w:div w:id="723215103">
                          <w:marLeft w:val="0"/>
                          <w:marRight w:val="0"/>
                          <w:marTop w:val="0"/>
                          <w:marBottom w:val="0"/>
                          <w:divBdr>
                            <w:top w:val="none" w:sz="0" w:space="0" w:color="auto"/>
                            <w:left w:val="none" w:sz="0" w:space="0" w:color="auto"/>
                            <w:bottom w:val="none" w:sz="0" w:space="0" w:color="auto"/>
                            <w:right w:val="none" w:sz="0" w:space="0" w:color="auto"/>
                          </w:divBdr>
                          <w:divsChild>
                            <w:div w:id="995063037">
                              <w:marLeft w:val="0"/>
                              <w:marRight w:val="0"/>
                              <w:marTop w:val="0"/>
                              <w:marBottom w:val="0"/>
                              <w:divBdr>
                                <w:top w:val="none" w:sz="0" w:space="0" w:color="auto"/>
                                <w:left w:val="none" w:sz="0" w:space="0" w:color="auto"/>
                                <w:bottom w:val="none" w:sz="0" w:space="0" w:color="auto"/>
                                <w:right w:val="none" w:sz="0" w:space="0" w:color="auto"/>
                              </w:divBdr>
                              <w:divsChild>
                                <w:div w:id="2125729644">
                                  <w:marLeft w:val="0"/>
                                  <w:marRight w:val="0"/>
                                  <w:marTop w:val="0"/>
                                  <w:marBottom w:val="0"/>
                                  <w:divBdr>
                                    <w:top w:val="none" w:sz="0" w:space="0" w:color="auto"/>
                                    <w:left w:val="none" w:sz="0" w:space="0" w:color="auto"/>
                                    <w:bottom w:val="none" w:sz="0" w:space="0" w:color="auto"/>
                                    <w:right w:val="none" w:sz="0" w:space="0" w:color="auto"/>
                                  </w:divBdr>
                                  <w:divsChild>
                                    <w:div w:id="1742287842">
                                      <w:marLeft w:val="0"/>
                                      <w:marRight w:val="0"/>
                                      <w:marTop w:val="0"/>
                                      <w:marBottom w:val="0"/>
                                      <w:divBdr>
                                        <w:top w:val="none" w:sz="0" w:space="0" w:color="auto"/>
                                        <w:left w:val="none" w:sz="0" w:space="0" w:color="auto"/>
                                        <w:bottom w:val="none" w:sz="0" w:space="0" w:color="auto"/>
                                        <w:right w:val="none" w:sz="0" w:space="0" w:color="auto"/>
                                      </w:divBdr>
                                      <w:divsChild>
                                        <w:div w:id="1803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575060">
          <w:marLeft w:val="0"/>
          <w:marRight w:val="0"/>
          <w:marTop w:val="0"/>
          <w:marBottom w:val="0"/>
          <w:divBdr>
            <w:top w:val="none" w:sz="0" w:space="0" w:color="auto"/>
            <w:left w:val="none" w:sz="0" w:space="0" w:color="auto"/>
            <w:bottom w:val="none" w:sz="0" w:space="0" w:color="auto"/>
            <w:right w:val="none" w:sz="0" w:space="0" w:color="auto"/>
          </w:divBdr>
          <w:divsChild>
            <w:div w:id="1274049347">
              <w:marLeft w:val="0"/>
              <w:marRight w:val="0"/>
              <w:marTop w:val="0"/>
              <w:marBottom w:val="0"/>
              <w:divBdr>
                <w:top w:val="none" w:sz="0" w:space="0" w:color="auto"/>
                <w:left w:val="none" w:sz="0" w:space="0" w:color="auto"/>
                <w:bottom w:val="none" w:sz="0" w:space="0" w:color="auto"/>
                <w:right w:val="none" w:sz="0" w:space="0" w:color="auto"/>
              </w:divBdr>
              <w:divsChild>
                <w:div w:id="163400244">
                  <w:marLeft w:val="0"/>
                  <w:marRight w:val="0"/>
                  <w:marTop w:val="0"/>
                  <w:marBottom w:val="0"/>
                  <w:divBdr>
                    <w:top w:val="none" w:sz="0" w:space="0" w:color="auto"/>
                    <w:left w:val="none" w:sz="0" w:space="0" w:color="auto"/>
                    <w:bottom w:val="none" w:sz="0" w:space="0" w:color="auto"/>
                    <w:right w:val="none" w:sz="0" w:space="0" w:color="auto"/>
                  </w:divBdr>
                  <w:divsChild>
                    <w:div w:id="934019816">
                      <w:marLeft w:val="0"/>
                      <w:marRight w:val="0"/>
                      <w:marTop w:val="0"/>
                      <w:marBottom w:val="0"/>
                      <w:divBdr>
                        <w:top w:val="none" w:sz="0" w:space="0" w:color="auto"/>
                        <w:left w:val="none" w:sz="0" w:space="0" w:color="auto"/>
                        <w:bottom w:val="none" w:sz="0" w:space="0" w:color="auto"/>
                        <w:right w:val="none" w:sz="0" w:space="0" w:color="auto"/>
                      </w:divBdr>
                      <w:divsChild>
                        <w:div w:id="43023130">
                          <w:marLeft w:val="0"/>
                          <w:marRight w:val="0"/>
                          <w:marTop w:val="0"/>
                          <w:marBottom w:val="0"/>
                          <w:divBdr>
                            <w:top w:val="none" w:sz="0" w:space="0" w:color="auto"/>
                            <w:left w:val="none" w:sz="0" w:space="0" w:color="auto"/>
                            <w:bottom w:val="none" w:sz="0" w:space="0" w:color="auto"/>
                            <w:right w:val="none" w:sz="0" w:space="0" w:color="auto"/>
                          </w:divBdr>
                          <w:divsChild>
                            <w:div w:id="456948217">
                              <w:marLeft w:val="0"/>
                              <w:marRight w:val="0"/>
                              <w:marTop w:val="0"/>
                              <w:marBottom w:val="0"/>
                              <w:divBdr>
                                <w:top w:val="none" w:sz="0" w:space="0" w:color="auto"/>
                                <w:left w:val="none" w:sz="0" w:space="0" w:color="auto"/>
                                <w:bottom w:val="none" w:sz="0" w:space="0" w:color="auto"/>
                                <w:right w:val="none" w:sz="0" w:space="0" w:color="auto"/>
                              </w:divBdr>
                              <w:divsChild>
                                <w:div w:id="8840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448437">
          <w:marLeft w:val="0"/>
          <w:marRight w:val="0"/>
          <w:marTop w:val="0"/>
          <w:marBottom w:val="0"/>
          <w:divBdr>
            <w:top w:val="none" w:sz="0" w:space="0" w:color="auto"/>
            <w:left w:val="none" w:sz="0" w:space="0" w:color="auto"/>
            <w:bottom w:val="none" w:sz="0" w:space="0" w:color="auto"/>
            <w:right w:val="none" w:sz="0" w:space="0" w:color="auto"/>
          </w:divBdr>
          <w:divsChild>
            <w:div w:id="1082023411">
              <w:marLeft w:val="0"/>
              <w:marRight w:val="0"/>
              <w:marTop w:val="0"/>
              <w:marBottom w:val="0"/>
              <w:divBdr>
                <w:top w:val="none" w:sz="0" w:space="0" w:color="auto"/>
                <w:left w:val="none" w:sz="0" w:space="0" w:color="auto"/>
                <w:bottom w:val="none" w:sz="0" w:space="0" w:color="auto"/>
                <w:right w:val="none" w:sz="0" w:space="0" w:color="auto"/>
              </w:divBdr>
              <w:divsChild>
                <w:div w:id="702942030">
                  <w:marLeft w:val="0"/>
                  <w:marRight w:val="0"/>
                  <w:marTop w:val="0"/>
                  <w:marBottom w:val="0"/>
                  <w:divBdr>
                    <w:top w:val="none" w:sz="0" w:space="0" w:color="auto"/>
                    <w:left w:val="none" w:sz="0" w:space="0" w:color="auto"/>
                    <w:bottom w:val="none" w:sz="0" w:space="0" w:color="auto"/>
                    <w:right w:val="none" w:sz="0" w:space="0" w:color="auto"/>
                  </w:divBdr>
                  <w:divsChild>
                    <w:div w:id="1641379723">
                      <w:marLeft w:val="0"/>
                      <w:marRight w:val="0"/>
                      <w:marTop w:val="0"/>
                      <w:marBottom w:val="0"/>
                      <w:divBdr>
                        <w:top w:val="none" w:sz="0" w:space="0" w:color="auto"/>
                        <w:left w:val="none" w:sz="0" w:space="0" w:color="auto"/>
                        <w:bottom w:val="none" w:sz="0" w:space="0" w:color="auto"/>
                        <w:right w:val="none" w:sz="0" w:space="0" w:color="auto"/>
                      </w:divBdr>
                      <w:divsChild>
                        <w:div w:id="1186872634">
                          <w:marLeft w:val="0"/>
                          <w:marRight w:val="0"/>
                          <w:marTop w:val="0"/>
                          <w:marBottom w:val="0"/>
                          <w:divBdr>
                            <w:top w:val="none" w:sz="0" w:space="0" w:color="auto"/>
                            <w:left w:val="none" w:sz="0" w:space="0" w:color="auto"/>
                            <w:bottom w:val="none" w:sz="0" w:space="0" w:color="auto"/>
                            <w:right w:val="none" w:sz="0" w:space="0" w:color="auto"/>
                          </w:divBdr>
                          <w:divsChild>
                            <w:div w:id="1838304700">
                              <w:marLeft w:val="0"/>
                              <w:marRight w:val="0"/>
                              <w:marTop w:val="0"/>
                              <w:marBottom w:val="0"/>
                              <w:divBdr>
                                <w:top w:val="none" w:sz="0" w:space="0" w:color="auto"/>
                                <w:left w:val="none" w:sz="0" w:space="0" w:color="auto"/>
                                <w:bottom w:val="none" w:sz="0" w:space="0" w:color="auto"/>
                                <w:right w:val="none" w:sz="0" w:space="0" w:color="auto"/>
                              </w:divBdr>
                              <w:divsChild>
                                <w:div w:id="126364554">
                                  <w:marLeft w:val="0"/>
                                  <w:marRight w:val="0"/>
                                  <w:marTop w:val="0"/>
                                  <w:marBottom w:val="0"/>
                                  <w:divBdr>
                                    <w:top w:val="none" w:sz="0" w:space="0" w:color="auto"/>
                                    <w:left w:val="none" w:sz="0" w:space="0" w:color="auto"/>
                                    <w:bottom w:val="none" w:sz="0" w:space="0" w:color="auto"/>
                                    <w:right w:val="none" w:sz="0" w:space="0" w:color="auto"/>
                                  </w:divBdr>
                                  <w:divsChild>
                                    <w:div w:id="2128354937">
                                      <w:marLeft w:val="0"/>
                                      <w:marRight w:val="0"/>
                                      <w:marTop w:val="0"/>
                                      <w:marBottom w:val="0"/>
                                      <w:divBdr>
                                        <w:top w:val="none" w:sz="0" w:space="0" w:color="auto"/>
                                        <w:left w:val="none" w:sz="0" w:space="0" w:color="auto"/>
                                        <w:bottom w:val="none" w:sz="0" w:space="0" w:color="auto"/>
                                        <w:right w:val="none" w:sz="0" w:space="0" w:color="auto"/>
                                      </w:divBdr>
                                      <w:divsChild>
                                        <w:div w:id="112276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EL_1\Apps\office\template2013\chapter_compiler.dotm" TargetMode="Externa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4bcce7-ac1a-4c9d-aa3e-7e77695652db">
      <Value>5142</Value>
      <Value>24</Value>
    </TaxCatchAll>
    <h20df32552a643f2a630a5dfc4a69db9 xmlns="67e32579-d437-4bfd-8d11-ed37c0a663ab">
      <Terms xmlns="http://schemas.microsoft.com/office/infopath/2007/PartnerControls">
        <TermInfo xmlns="http://schemas.microsoft.com/office/infopath/2007/PartnerControls">
          <TermName xmlns="http://schemas.microsoft.com/office/infopath/2007/PartnerControls">Draft Report</TermName>
          <TermId xmlns="http://schemas.microsoft.com/office/infopath/2007/PartnerControls">e878081e-2474-465d-b080-65684c558e58</TermId>
        </TermInfo>
      </Terms>
    </h20df32552a643f2a630a5dfc4a69db9>
    <f68637994c0d4cadb16208f7b3848547 xmlns="67e32579-d437-4bfd-8d11-ed37c0a663ab">
      <Terms xmlns="http://schemas.microsoft.com/office/infopath/2007/PartnerControls"/>
    </f68637994c0d4cadb16208f7b3848547>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Draft Report</TermName>
          <TermId xmlns="http://schemas.microsoft.com/office/infopath/2007/PartnerControls">84e4af37-8871-4c42-ad2f-98d46afe06b0</TermId>
        </TermInfo>
      </Terms>
    </p7a0baa8c88445a78b6f55906390ba17>
    <FL2 xmlns="8044c801-d84b-4ee1-a77e-678f8dcdee17" xsi:nil="true"/>
    <TaxKeywordTaxHTField xmlns="3f4bcce7-ac1a-4c9d-aa3e-7e77695652db">
      <Terms xmlns="http://schemas.microsoft.com/office/infopath/2007/PartnerControls"/>
    </TaxKeywordTaxHTField>
    <V3Comments xmlns="http://schemas.microsoft.com/sharepoint/v3" xsi:nil="true"/>
    <FL3 xmlns="8044c801-d84b-4ee1-a77e-678f8dcdee17" xsi:nil="true"/>
    <FL1 xmlns="8044c801-d84b-4ee1-a77e-678f8dcdee17" xsi:nil="true"/>
  </documentManagement>
</p:properties>
</file>

<file path=customXml/item2.xml><?xml version="1.0" encoding="utf-8"?>
<?mso-contentType ?>
<SharedContentType xmlns="Microsoft.SharePoint.Taxonomy.ContentTypeSync" SourceId="70da5c63-8548-4ac8-9616-83b0f373280e" ContentTypeId="0x010100D3A21470BE7AB346AB38A1E797824EF901" PreviousValue="false"/>
</file>

<file path=customXml/item3.xml><?xml version="1.0" encoding="utf-8"?>
<ct:contentTypeSchema xmlns:ct="http://schemas.microsoft.com/office/2006/metadata/contentType" xmlns:ma="http://schemas.microsoft.com/office/2006/metadata/properties/metaAttributes" ct:_="" ma:_="" ma:contentTypeName="Report Docs" ma:contentTypeID="0x010100D3A21470BE7AB346AB38A1E797824EF901006D2091A8DAB9304495829FBAB88AD001" ma:contentTypeVersion="19" ma:contentTypeDescription="Includes Draft Chapters and working documents for Reports" ma:contentTypeScope="" ma:versionID="044bd917ba10e59b1ae7da77bd4cb6d9">
  <xsd:schema xmlns:xsd="http://www.w3.org/2001/XMLSchema" xmlns:xs="http://www.w3.org/2001/XMLSchema" xmlns:p="http://schemas.microsoft.com/office/2006/metadata/properties" xmlns:ns1="http://schemas.microsoft.com/sharepoint/v3" xmlns:ns2="3f4bcce7-ac1a-4c9d-aa3e-7e77695652db" xmlns:ns4="8044c801-d84b-4ee1-a77e-678f8dcdee17" xmlns:ns5="67e32579-d437-4bfd-8d11-ed37c0a663ab" targetNamespace="http://schemas.microsoft.com/office/2006/metadata/properties" ma:root="true" ma:fieldsID="0875348d06fe1381fd30156649000d26" ns1:_="" ns2:_="" ns4:_="" ns5:_="">
    <xsd:import namespace="http://schemas.microsoft.com/sharepoint/v3"/>
    <xsd:import namespace="3f4bcce7-ac1a-4c9d-aa3e-7e77695652db"/>
    <xsd:import namespace="8044c801-d84b-4ee1-a77e-678f8dcdee17"/>
    <xsd:import namespace="67e32579-d437-4bfd-8d11-ed37c0a663ab"/>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2:TaxKeywordTaxHTField" minOccurs="0"/>
                <xsd:element ref="ns1:V3Comments" minOccurs="0"/>
                <xsd:element ref="ns4:FL2" minOccurs="0"/>
                <xsd:element ref="ns4:FL1" minOccurs="0"/>
                <xsd:element ref="ns4:FL3" minOccurs="0"/>
                <xsd:element ref="ns4:FL2_x003a_FL2" minOccurs="0"/>
                <xsd:element ref="ns2:p7a0baa8c88445a78b6f55906390ba17" minOccurs="0"/>
                <xsd:element ref="ns5:h20df32552a643f2a630a5dfc4a69db9" minOccurs="0"/>
                <xsd:element ref="ns5:f68637994c0d4cadb16208f7b384854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5"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KeywordTaxHTField" ma:index="13"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p7a0baa8c88445a78b6f55906390ba17" ma:index="22" ma:taxonomy="true" ma:internalName="p7a0baa8c88445a78b6f55906390ba17" ma:taxonomyFieldName="Record_x0020_Tag" ma:displayName="Record" ma:default="" ma:fieldId="{97a0baa8-c884-45a7-8b6f-55906390ba17}" ma:sspId="70da5c63-8548-4ac8-9616-83b0f373280e" ma:termSetId="e99b77ca-c000-4e3f-a77f-a64077d5e2f2" ma:anchorId="609e2780-d171-4fcc-ba6e-ba515af27ffb"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FL2" ma:index="17" nillable="true" ma:displayName="FL2" ma:default="" ma:list="{abb4af11-d5e9-4feb-84a3-b857758d3c0b}" ma:internalName="_x0046_L2" ma:readOnly="false" ma:showField="Title" ma:web="57f94c8e-0dd1-41a8-9e3f-5b9a6543b5d2">
      <xsd:simpleType>
        <xsd:restriction base="dms:Lookup"/>
      </xsd:simpleType>
    </xsd:element>
    <xsd:element name="FL1" ma:index="18" nillable="true" ma:displayName="FL1" ma:default="" ma:list="{901f7870-0864-4369-90bc-165856d2014e}" ma:internalName="_x0046_L1" ma:showField="Title" ma:web="57f94c8e-0dd1-41a8-9e3f-5b9a6543b5d2">
      <xsd:simpleType>
        <xsd:restriction base="dms:Lookup"/>
      </xsd:simpleType>
    </xsd:element>
    <xsd:element name="FL3" ma:index="19" nillable="true" ma:displayName="FL3" ma:default="" ma:list="{cbd8701a-49cd-4278-91bc-abf23b17fb75}" ma:internalName="_x0046_L3" ma:readOnly="false" ma:showField="Title" ma:web="57f94c8e-0dd1-41a8-9e3f-5b9a6543b5d2">
      <xsd:simpleType>
        <xsd:restriction base="dms:Lookup"/>
      </xsd:simpleType>
    </xsd:element>
    <xsd:element name="FL2_x003a_FL2" ma:index="20" nillable="true" ma:displayName="FL2:FL2" ma:hidden="true" ma:list="{abb4af11-d5e9-4feb-84a3-b857758d3c0b}" ma:internalName="FL2_x003A_FL2" ma:readOnly="true" ma:showField="Title" ma:web="57f94c8e-0dd1-41a8-9e3f-5b9a6543b5d2">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7e32579-d437-4bfd-8d11-ed37c0a663ab" elementFormDefault="qualified">
    <xsd:import namespace="http://schemas.microsoft.com/office/2006/documentManagement/types"/>
    <xsd:import namespace="http://schemas.microsoft.com/office/infopath/2007/PartnerControls"/>
    <xsd:element name="h20df32552a643f2a630a5dfc4a69db9" ma:index="24" nillable="true" ma:taxonomy="true" ma:internalName="h20df32552a643f2a630a5dfc4a69db9" ma:taxonomyFieldName="Lvl_x0020_1" ma:displayName="Lvl 1" ma:default="" ma:fieldId="{120df325-52a6-43f2-a630-a5dfc4a69db9}" ma:sspId="70da5c63-8548-4ac8-9616-83b0f373280e" ma:termSetId="c6465de3-3c85-4d19-848e-9291b2de1740" ma:anchorId="cc7c2568-34cc-4304-a88c-1559bf9fdb76" ma:open="true" ma:isKeyword="false">
      <xsd:complexType>
        <xsd:sequence>
          <xsd:element ref="pc:Terms" minOccurs="0" maxOccurs="1"/>
        </xsd:sequence>
      </xsd:complexType>
    </xsd:element>
    <xsd:element name="f68637994c0d4cadb16208f7b3848547" ma:index="26" nillable="true" ma:taxonomy="true" ma:internalName="f68637994c0d4cadb16208f7b3848547" ma:taxonomyFieldName="Lvl_x0020_2" ma:displayName="Lvl 2" ma:default="" ma:fieldId="{f6863799-4c0d-4cad-b162-08f7b3848547}" ma:sspId="70da5c63-8548-4ac8-9616-83b0f373280e" ma:termSetId="c6465de3-3c85-4d19-848e-9291b2de1740" ma:anchorId="cc7c2568-34cc-4304-a88c-1559bf9fdb76"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C64AB-3C07-4C72-9960-C3969FBE850E}">
  <ds:schemaRefs>
    <ds:schemaRef ds:uri="http://schemas.openxmlformats.org/package/2006/metadata/core-properties"/>
    <ds:schemaRef ds:uri="67e32579-d437-4bfd-8d11-ed37c0a663ab"/>
    <ds:schemaRef ds:uri="8044c801-d84b-4ee1-a77e-678f8dcdee17"/>
    <ds:schemaRef ds:uri="http://schemas.microsoft.com/office/2006/metadata/properties"/>
    <ds:schemaRef ds:uri="http://purl.org/dc/terms/"/>
    <ds:schemaRef ds:uri="3f4bcce7-ac1a-4c9d-aa3e-7e77695652db"/>
    <ds:schemaRef ds:uri="http://schemas.microsoft.com/office/2006/documentManagement/types"/>
    <ds:schemaRef ds:uri="http://schemas.microsoft.com/office/infopath/2007/PartnerControls"/>
    <ds:schemaRef ds:uri="http://purl.org/dc/elements/1.1/"/>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5A97F238-45C9-4EA6-8AB1-63882DB02F14}">
  <ds:schemaRefs>
    <ds:schemaRef ds:uri="Microsoft.SharePoint.Taxonomy.ContentTypeSync"/>
  </ds:schemaRefs>
</ds:datastoreItem>
</file>

<file path=customXml/itemProps3.xml><?xml version="1.0" encoding="utf-8"?>
<ds:datastoreItem xmlns:ds="http://schemas.openxmlformats.org/officeDocument/2006/customXml" ds:itemID="{B52E169E-840E-4232-9832-D1B6CB99D7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8044c801-d84b-4ee1-a77e-678f8dcdee17"/>
    <ds:schemaRef ds:uri="67e32579-d437-4bfd-8d11-ed37c0a6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10F0E6-5853-4967-B123-2A1A392335C3}">
  <ds:schemaRefs>
    <ds:schemaRef ds:uri="http://schemas.microsoft.com/sharepoint/events"/>
  </ds:schemaRefs>
</ds:datastoreItem>
</file>

<file path=customXml/itemProps5.xml><?xml version="1.0" encoding="utf-8"?>
<ds:datastoreItem xmlns:ds="http://schemas.openxmlformats.org/officeDocument/2006/customXml" ds:itemID="{4C1289A7-1ACD-4B0D-AC23-C22537AE9FC5}">
  <ds:schemaRefs>
    <ds:schemaRef ds:uri="http://schemas.microsoft.com/office/2006/metadata/customXsn"/>
  </ds:schemaRefs>
</ds:datastoreItem>
</file>

<file path=customXml/itemProps6.xml><?xml version="1.0" encoding="utf-8"?>
<ds:datastoreItem xmlns:ds="http://schemas.openxmlformats.org/officeDocument/2006/customXml" ds:itemID="{91305F5B-EF26-46C5-A0E8-E1107823C3AF}">
  <ds:schemaRefs>
    <ds:schemaRef ds:uri="http://schemas.microsoft.com/sharepoint/v3/contenttype/forms"/>
  </ds:schemaRefs>
</ds:datastoreItem>
</file>

<file path=customXml/itemProps7.xml><?xml version="1.0" encoding="utf-8"?>
<ds:datastoreItem xmlns:ds="http://schemas.openxmlformats.org/officeDocument/2006/customXml" ds:itemID="{2150E114-B869-40AB-A6EE-CF221C92E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chapter_compiler.dotm</Template>
  <TotalTime>1</TotalTime>
  <Pages>3</Pages>
  <Words>1125</Words>
  <Characters>6414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Submission DR115 - Colin Goodwin - Superannuation: Assessing Efficiency and Competition - Public inquiry</vt:lpstr>
    </vt:vector>
  </TitlesOfParts>
  <Company>Colin Goodwin</Company>
  <LinksUpToDate>false</LinksUpToDate>
  <CharactersWithSpaces>7524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DR115 - Colin Goodwin - Superannuation: Assessing Efficiency and Competition - Public inquiry</dc:title>
  <dc:creator>Colin Goodwin</dc:creator>
  <dc:description>1.</dc:description>
  <cp:lastModifiedBy>Productivity Commission</cp:lastModifiedBy>
  <cp:revision>3</cp:revision>
  <cp:lastPrinted>2018-05-25T02:29:00Z</cp:lastPrinted>
  <dcterms:created xsi:type="dcterms:W3CDTF">2018-06-22T01:04:00Z</dcterms:created>
  <dcterms:modified xsi:type="dcterms:W3CDTF">2018-06-25T01:13:00Z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0x010100D3A21470BE7AB346AB38A1E797824EF901006D2091A8DAB9304495829FBAB88AD001</vt:lpwstr>
  </property>
  <property fmtid="{D5CDD505-2E9C-101B-9397-08002B2CF9AE}" pid="3" name="Lvl 2">
    <vt:lpwstr/>
  </property>
  <property fmtid="{D5CDD505-2E9C-101B-9397-08002B2CF9AE}" pid="4" name="Record Tag">
    <vt:lpwstr>24;#Draft Report|84e4af37-8871-4c42-ad2f-98d46afe06b0</vt:lpwstr>
  </property>
  <property fmtid="{D5CDD505-2E9C-101B-9397-08002B2CF9AE}" pid="5" name="Lvl 1">
    <vt:lpwstr>5142;#Draft Report|e878081e-2474-465d-b080-65684c558e58</vt:lpwstr>
  </property>
  <property fmtid="{D5CDD505-2E9C-101B-9397-08002B2CF9AE}" pid="6" name="TaxKeyword">
    <vt:lpwstr/>
  </property>
</Properties>
</file>