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D66" w:rsidRPr="00E876D8" w:rsidRDefault="00700D66" w:rsidP="00E876D8">
      <w:pPr>
        <w:pStyle w:val="Default"/>
        <w:ind w:left="-567"/>
        <w:rPr>
          <w:color w:val="auto"/>
          <w:sz w:val="22"/>
          <w:szCs w:val="22"/>
          <w:lang w:val="en-AU"/>
        </w:rPr>
      </w:pPr>
    </w:p>
    <w:p w:rsidR="00700D66" w:rsidRPr="00E876D8" w:rsidRDefault="00700D66" w:rsidP="00E876D8">
      <w:pPr>
        <w:pStyle w:val="Default"/>
        <w:ind w:left="-567"/>
        <w:rPr>
          <w:color w:val="auto"/>
          <w:sz w:val="22"/>
          <w:szCs w:val="22"/>
          <w:lang w:val="en-AU"/>
        </w:rPr>
      </w:pPr>
    </w:p>
    <w:p w:rsidR="00700D66" w:rsidRPr="00E876D8" w:rsidRDefault="00700D66" w:rsidP="00E876D8">
      <w:pPr>
        <w:pStyle w:val="Default"/>
        <w:ind w:left="-567"/>
        <w:rPr>
          <w:color w:val="auto"/>
          <w:sz w:val="22"/>
          <w:szCs w:val="22"/>
          <w:lang w:val="en-AU"/>
        </w:rPr>
      </w:pPr>
    </w:p>
    <w:p w:rsidR="001E2103" w:rsidRPr="00E876D8" w:rsidRDefault="001E2103" w:rsidP="00E876D8">
      <w:pPr>
        <w:rPr>
          <w:rFonts w:cs="Arial"/>
          <w:sz w:val="22"/>
          <w:szCs w:val="22"/>
          <w:lang w:val="en-US"/>
        </w:rPr>
      </w:pPr>
    </w:p>
    <w:p w:rsidR="00D174E0" w:rsidRPr="00E876D8" w:rsidRDefault="00D174E0" w:rsidP="00E876D8">
      <w:pPr>
        <w:ind w:left="-567"/>
        <w:rPr>
          <w:rFonts w:cs="Arial"/>
          <w:sz w:val="22"/>
          <w:szCs w:val="22"/>
        </w:rPr>
      </w:pPr>
      <w:r w:rsidRPr="00E876D8">
        <w:rPr>
          <w:rFonts w:cs="Arial"/>
          <w:sz w:val="22"/>
          <w:szCs w:val="22"/>
        </w:rPr>
        <w:t>2</w:t>
      </w:r>
      <w:r w:rsidR="00006F46" w:rsidRPr="00E876D8">
        <w:rPr>
          <w:rFonts w:cs="Arial"/>
          <w:sz w:val="22"/>
          <w:szCs w:val="22"/>
        </w:rPr>
        <w:t>7 June 2018</w:t>
      </w:r>
    </w:p>
    <w:p w:rsidR="00D174E0" w:rsidRPr="00E876D8" w:rsidRDefault="00D174E0" w:rsidP="00E876D8">
      <w:pPr>
        <w:pStyle w:val="Default"/>
        <w:ind w:left="-567"/>
        <w:jc w:val="center"/>
        <w:rPr>
          <w:color w:val="auto"/>
          <w:sz w:val="22"/>
          <w:szCs w:val="22"/>
        </w:rPr>
      </w:pPr>
    </w:p>
    <w:p w:rsidR="00D174E0" w:rsidRPr="00E876D8" w:rsidRDefault="00006F46" w:rsidP="00E876D8">
      <w:pPr>
        <w:pStyle w:val="Default"/>
        <w:ind w:left="-567"/>
        <w:rPr>
          <w:color w:val="auto"/>
          <w:sz w:val="22"/>
          <w:szCs w:val="22"/>
        </w:rPr>
      </w:pPr>
      <w:r w:rsidRPr="00E876D8">
        <w:rPr>
          <w:color w:val="auto"/>
          <w:sz w:val="22"/>
          <w:szCs w:val="22"/>
        </w:rPr>
        <w:t>Productivity Commission</w:t>
      </w:r>
      <w:r w:rsidR="007F1938" w:rsidRPr="00E876D8">
        <w:rPr>
          <w:color w:val="auto"/>
          <w:sz w:val="22"/>
          <w:szCs w:val="22"/>
        </w:rPr>
        <w:t>- Compensation and Rehabilitation for Veterans</w:t>
      </w:r>
    </w:p>
    <w:p w:rsidR="00E876D8" w:rsidRDefault="007F1938" w:rsidP="00E876D8">
      <w:pPr>
        <w:pStyle w:val="Default"/>
        <w:ind w:left="-567"/>
        <w:rPr>
          <w:color w:val="auto"/>
          <w:sz w:val="22"/>
          <w:szCs w:val="22"/>
        </w:rPr>
      </w:pPr>
      <w:r w:rsidRPr="00E876D8">
        <w:rPr>
          <w:color w:val="auto"/>
          <w:sz w:val="22"/>
          <w:szCs w:val="22"/>
        </w:rPr>
        <w:t xml:space="preserve"> </w:t>
      </w:r>
    </w:p>
    <w:p w:rsidR="00006F46" w:rsidRPr="00E876D8" w:rsidRDefault="007F1938" w:rsidP="00E876D8">
      <w:pPr>
        <w:pStyle w:val="Default"/>
        <w:ind w:left="-567"/>
        <w:rPr>
          <w:color w:val="auto"/>
          <w:sz w:val="22"/>
          <w:szCs w:val="22"/>
        </w:rPr>
      </w:pPr>
      <w:r w:rsidRPr="00E876D8">
        <w:rPr>
          <w:color w:val="auto"/>
          <w:sz w:val="22"/>
          <w:szCs w:val="22"/>
        </w:rPr>
        <w:t>To t</w:t>
      </w:r>
      <w:r w:rsidR="00006F46" w:rsidRPr="00E876D8">
        <w:rPr>
          <w:color w:val="auto"/>
          <w:sz w:val="22"/>
          <w:szCs w:val="22"/>
        </w:rPr>
        <w:t>he Hon Scott Morrison MP</w:t>
      </w:r>
    </w:p>
    <w:p w:rsidR="00D174E0" w:rsidRPr="00E876D8" w:rsidRDefault="00D174E0" w:rsidP="00E876D8">
      <w:pPr>
        <w:pStyle w:val="Default"/>
        <w:rPr>
          <w:color w:val="auto"/>
          <w:sz w:val="22"/>
          <w:szCs w:val="22"/>
        </w:rPr>
      </w:pPr>
    </w:p>
    <w:p w:rsidR="00D174E0" w:rsidRPr="00E876D8" w:rsidRDefault="00D174E0" w:rsidP="00E876D8">
      <w:pPr>
        <w:pStyle w:val="Default"/>
        <w:ind w:left="-567"/>
        <w:jc w:val="center"/>
        <w:rPr>
          <w:color w:val="auto"/>
          <w:sz w:val="22"/>
          <w:szCs w:val="22"/>
        </w:rPr>
      </w:pPr>
    </w:p>
    <w:p w:rsidR="00D174E0" w:rsidRPr="00E876D8" w:rsidRDefault="00D174E0" w:rsidP="00E876D8">
      <w:pPr>
        <w:ind w:left="-567"/>
        <w:jc w:val="both"/>
        <w:rPr>
          <w:rFonts w:cs="Arial"/>
          <w:sz w:val="22"/>
          <w:szCs w:val="22"/>
        </w:rPr>
      </w:pPr>
      <w:r w:rsidRPr="00E876D8">
        <w:rPr>
          <w:rFonts w:cs="Arial"/>
          <w:sz w:val="22"/>
          <w:szCs w:val="22"/>
        </w:rPr>
        <w:t xml:space="preserve">RCAA is the professional association exclusively representing the interests of Australasian Rehabilitation Counsellors (RCs) with tertiary qualifications in rehabilitation counselling. </w:t>
      </w:r>
    </w:p>
    <w:p w:rsidR="00D174E0" w:rsidRPr="00E876D8" w:rsidRDefault="00006F46" w:rsidP="00E876D8">
      <w:pPr>
        <w:ind w:left="-567"/>
        <w:jc w:val="both"/>
        <w:rPr>
          <w:rFonts w:cs="Arial"/>
          <w:sz w:val="22"/>
          <w:szCs w:val="22"/>
        </w:rPr>
      </w:pPr>
      <w:r w:rsidRPr="00E876D8">
        <w:rPr>
          <w:rFonts w:cs="Arial"/>
          <w:sz w:val="22"/>
          <w:szCs w:val="22"/>
        </w:rPr>
        <w:t xml:space="preserve">RCs have a strong history, grounded in evidence-based practice, of providing rehabilitation services to both serving members and veterans, most notably within Australia </w:t>
      </w:r>
      <w:r w:rsidR="00E876D8" w:rsidRPr="00E876D8">
        <w:rPr>
          <w:rFonts w:cs="Arial"/>
          <w:sz w:val="22"/>
          <w:szCs w:val="22"/>
        </w:rPr>
        <w:t>and</w:t>
      </w:r>
      <w:r w:rsidRPr="00E876D8">
        <w:rPr>
          <w:rFonts w:cs="Arial"/>
          <w:sz w:val="22"/>
          <w:szCs w:val="22"/>
        </w:rPr>
        <w:t xml:space="preserve"> in the United States of America.</w:t>
      </w:r>
    </w:p>
    <w:p w:rsidR="00C861A5" w:rsidRPr="00E876D8" w:rsidRDefault="00006F46" w:rsidP="00E876D8">
      <w:pPr>
        <w:ind w:left="-567"/>
        <w:jc w:val="both"/>
        <w:rPr>
          <w:rFonts w:cs="Arial"/>
          <w:sz w:val="22"/>
          <w:szCs w:val="22"/>
        </w:rPr>
      </w:pPr>
      <w:r w:rsidRPr="00E876D8">
        <w:rPr>
          <w:rFonts w:cs="Arial"/>
          <w:sz w:val="22"/>
          <w:szCs w:val="22"/>
        </w:rPr>
        <w:t>Incidentally, as</w:t>
      </w:r>
      <w:r w:rsidR="00C861A5" w:rsidRPr="00E876D8">
        <w:rPr>
          <w:rFonts w:cs="Arial"/>
          <w:sz w:val="22"/>
          <w:szCs w:val="22"/>
        </w:rPr>
        <w:t xml:space="preserve"> a profession, rehabilitation counselling evolved from post-world war vocational rehabilitation for returned services pers</w:t>
      </w:r>
      <w:bookmarkStart w:id="0" w:name="_GoBack"/>
      <w:bookmarkEnd w:id="0"/>
      <w:r w:rsidR="00C861A5" w:rsidRPr="00E876D8">
        <w:rPr>
          <w:rFonts w:cs="Arial"/>
          <w:sz w:val="22"/>
          <w:szCs w:val="22"/>
        </w:rPr>
        <w:t xml:space="preserve">onnel. Since that time, </w:t>
      </w:r>
      <w:r w:rsidR="007D09E9" w:rsidRPr="00E876D8">
        <w:rPr>
          <w:rFonts w:cs="Arial"/>
          <w:sz w:val="22"/>
          <w:szCs w:val="22"/>
        </w:rPr>
        <w:t>the</w:t>
      </w:r>
      <w:r w:rsidR="00C861A5" w:rsidRPr="00E876D8">
        <w:rPr>
          <w:rFonts w:cs="Arial"/>
          <w:sz w:val="22"/>
          <w:szCs w:val="22"/>
        </w:rPr>
        <w:t xml:space="preserve"> major focus </w:t>
      </w:r>
      <w:r w:rsidR="000660D8" w:rsidRPr="00E876D8">
        <w:rPr>
          <w:rFonts w:cs="Arial"/>
          <w:sz w:val="22"/>
          <w:szCs w:val="22"/>
        </w:rPr>
        <w:t xml:space="preserve">and core skill-set </w:t>
      </w:r>
      <w:r w:rsidR="007D09E9" w:rsidRPr="00E876D8">
        <w:rPr>
          <w:rFonts w:cs="Arial"/>
          <w:sz w:val="22"/>
          <w:szCs w:val="22"/>
        </w:rPr>
        <w:t>of RCs has become the</w:t>
      </w:r>
      <w:r w:rsidR="000660D8" w:rsidRPr="00E876D8">
        <w:rPr>
          <w:rFonts w:cs="Arial"/>
          <w:sz w:val="22"/>
          <w:szCs w:val="22"/>
        </w:rPr>
        <w:t xml:space="preserve"> </w:t>
      </w:r>
      <w:r w:rsidR="00C861A5" w:rsidRPr="00E876D8">
        <w:rPr>
          <w:rFonts w:cs="Arial"/>
          <w:sz w:val="22"/>
          <w:szCs w:val="22"/>
        </w:rPr>
        <w:t xml:space="preserve">provision of vocational and occupational rehabilitation </w:t>
      </w:r>
      <w:r w:rsidR="000660D8" w:rsidRPr="00E876D8">
        <w:rPr>
          <w:rFonts w:cs="Arial"/>
          <w:sz w:val="22"/>
          <w:szCs w:val="22"/>
        </w:rPr>
        <w:t xml:space="preserve">services </w:t>
      </w:r>
      <w:r w:rsidR="00C861A5" w:rsidRPr="00E876D8">
        <w:rPr>
          <w:rFonts w:cs="Arial"/>
          <w:sz w:val="22"/>
          <w:szCs w:val="22"/>
        </w:rPr>
        <w:t>for people experiencing illness, injury</w:t>
      </w:r>
      <w:r w:rsidR="00155076" w:rsidRPr="00E876D8">
        <w:rPr>
          <w:rFonts w:cs="Arial"/>
          <w:sz w:val="22"/>
          <w:szCs w:val="22"/>
        </w:rPr>
        <w:t>,</w:t>
      </w:r>
      <w:r w:rsidR="00C861A5" w:rsidRPr="00E876D8">
        <w:rPr>
          <w:rFonts w:cs="Arial"/>
          <w:sz w:val="22"/>
          <w:szCs w:val="22"/>
        </w:rPr>
        <w:t xml:space="preserve"> and disability, including mental illness, </w:t>
      </w:r>
      <w:r w:rsidRPr="00E876D8">
        <w:rPr>
          <w:rFonts w:cs="Arial"/>
          <w:sz w:val="22"/>
          <w:szCs w:val="22"/>
        </w:rPr>
        <w:t>with a view to increasing social, economic and functional participation.</w:t>
      </w:r>
      <w:r w:rsidR="00C861A5" w:rsidRPr="00E876D8">
        <w:rPr>
          <w:rFonts w:cs="Arial"/>
          <w:sz w:val="22"/>
          <w:szCs w:val="22"/>
        </w:rPr>
        <w:t xml:space="preserve"> </w:t>
      </w:r>
    </w:p>
    <w:p w:rsidR="00AC08F3" w:rsidRPr="00E876D8" w:rsidRDefault="007F1938" w:rsidP="00E876D8">
      <w:pPr>
        <w:ind w:left="-567"/>
        <w:jc w:val="both"/>
        <w:rPr>
          <w:rFonts w:cs="Arial"/>
          <w:sz w:val="22"/>
          <w:szCs w:val="22"/>
        </w:rPr>
      </w:pPr>
      <w:r w:rsidRPr="00E876D8">
        <w:rPr>
          <w:rFonts w:cs="Arial"/>
          <w:sz w:val="22"/>
          <w:szCs w:val="22"/>
        </w:rPr>
        <w:t>RCAA thanks the Productivity Commission for the opportunity to provide feedback on issues affecting veterans</w:t>
      </w:r>
      <w:r w:rsidR="00C36161" w:rsidRPr="00E876D8">
        <w:rPr>
          <w:rFonts w:cs="Arial"/>
          <w:sz w:val="22"/>
          <w:szCs w:val="22"/>
        </w:rPr>
        <w:t>, most notably:</w:t>
      </w:r>
    </w:p>
    <w:p w:rsidR="007B7EA2" w:rsidRPr="00362B12" w:rsidRDefault="007F1938" w:rsidP="00E876D8">
      <w:pPr>
        <w:ind w:left="-567"/>
        <w:jc w:val="both"/>
        <w:rPr>
          <w:rFonts w:cs="Arial"/>
          <w:b/>
          <w:sz w:val="22"/>
          <w:szCs w:val="22"/>
        </w:rPr>
      </w:pPr>
      <w:r w:rsidRPr="00362B12">
        <w:rPr>
          <w:rFonts w:cs="Arial"/>
          <w:b/>
          <w:sz w:val="22"/>
          <w:szCs w:val="22"/>
        </w:rPr>
        <w:t>C</w:t>
      </w:r>
      <w:r w:rsidR="00AC08F3" w:rsidRPr="00362B12">
        <w:rPr>
          <w:rFonts w:cs="Arial"/>
          <w:b/>
          <w:sz w:val="22"/>
          <w:szCs w:val="22"/>
        </w:rPr>
        <w:t>o</w:t>
      </w:r>
      <w:r w:rsidRPr="00362B12">
        <w:rPr>
          <w:rFonts w:cs="Arial"/>
          <w:b/>
          <w:sz w:val="22"/>
          <w:szCs w:val="22"/>
        </w:rPr>
        <w:t xml:space="preserve">mplexity of Veterans Support </w:t>
      </w:r>
    </w:p>
    <w:p w:rsidR="00006F46" w:rsidRPr="007B7EA2" w:rsidRDefault="00006F46" w:rsidP="00E876D8">
      <w:pPr>
        <w:pStyle w:val="InformationRequest"/>
        <w:keepNext/>
        <w:spacing w:line="240" w:lineRule="auto"/>
        <w:rPr>
          <w:rFonts w:cs="Arial"/>
          <w:b/>
          <w:szCs w:val="22"/>
        </w:rPr>
      </w:pPr>
      <w:r w:rsidRPr="007B7EA2">
        <w:rPr>
          <w:rFonts w:cs="Arial"/>
          <w:b/>
          <w:szCs w:val="22"/>
        </w:rPr>
        <w:t xml:space="preserve">What are the sources of complexity in the system of veterans’ support? What are the reasons and consequences (costs) of this complexity? What changes could be made to make the system of veterans’ support less complex and easier for veterans to navigate? </w:t>
      </w:r>
    </w:p>
    <w:p w:rsidR="00AC08F3" w:rsidRPr="00E876D8" w:rsidRDefault="00C36161" w:rsidP="00E876D8">
      <w:pPr>
        <w:pStyle w:val="NormalWeb"/>
        <w:numPr>
          <w:ilvl w:val="0"/>
          <w:numId w:val="8"/>
        </w:numPr>
        <w:spacing w:before="240" w:beforeAutospacing="0" w:after="240" w:afterAutospacing="0"/>
        <w:rPr>
          <w:rFonts w:ascii="Arial" w:hAnsi="Arial" w:cs="Arial"/>
          <w:sz w:val="22"/>
          <w:szCs w:val="22"/>
        </w:rPr>
      </w:pPr>
      <w:r w:rsidRPr="00E876D8">
        <w:rPr>
          <w:rFonts w:ascii="Arial" w:hAnsi="Arial" w:cs="Arial"/>
          <w:sz w:val="22"/>
          <w:szCs w:val="22"/>
        </w:rPr>
        <w:t>The</w:t>
      </w:r>
      <w:r w:rsidR="00AC08F3" w:rsidRPr="00E876D8">
        <w:rPr>
          <w:rFonts w:ascii="Arial" w:hAnsi="Arial" w:cs="Arial"/>
          <w:sz w:val="22"/>
          <w:szCs w:val="22"/>
        </w:rPr>
        <w:t>re</w:t>
      </w:r>
      <w:r w:rsidRPr="00E876D8">
        <w:rPr>
          <w:rFonts w:ascii="Arial" w:hAnsi="Arial" w:cs="Arial"/>
          <w:sz w:val="22"/>
          <w:szCs w:val="22"/>
        </w:rPr>
        <w:t xml:space="preserve"> is emerging evidence that the current transition process from ADF to DVA is problematic and often results in exacerbation of symptoms. The </w:t>
      </w:r>
      <w:r w:rsidR="00AC08F3" w:rsidRPr="00E876D8">
        <w:rPr>
          <w:rFonts w:ascii="Arial" w:hAnsi="Arial" w:cs="Arial"/>
          <w:sz w:val="22"/>
          <w:szCs w:val="22"/>
        </w:rPr>
        <w:t xml:space="preserve">American Department of </w:t>
      </w:r>
      <w:r w:rsidRPr="00E876D8">
        <w:rPr>
          <w:rFonts w:ascii="Arial" w:hAnsi="Arial" w:cs="Arial"/>
          <w:sz w:val="22"/>
          <w:szCs w:val="22"/>
        </w:rPr>
        <w:t xml:space="preserve">Veteran Affairs </w:t>
      </w:r>
      <w:r w:rsidR="00AC08F3" w:rsidRPr="00E876D8">
        <w:rPr>
          <w:rFonts w:ascii="Arial" w:hAnsi="Arial" w:cs="Arial"/>
          <w:sz w:val="22"/>
          <w:szCs w:val="22"/>
        </w:rPr>
        <w:t xml:space="preserve">(VA) </w:t>
      </w:r>
      <w:r w:rsidRPr="00E876D8">
        <w:rPr>
          <w:rFonts w:ascii="Arial" w:hAnsi="Arial" w:cs="Arial"/>
          <w:sz w:val="22"/>
          <w:szCs w:val="22"/>
        </w:rPr>
        <w:t xml:space="preserve">assigns Vocational Rehabilitation </w:t>
      </w:r>
      <w:proofErr w:type="spellStart"/>
      <w:r w:rsidRPr="00E876D8">
        <w:rPr>
          <w:rFonts w:ascii="Arial" w:hAnsi="Arial" w:cs="Arial"/>
          <w:sz w:val="22"/>
          <w:szCs w:val="22"/>
        </w:rPr>
        <w:t>Counselors</w:t>
      </w:r>
      <w:proofErr w:type="spellEnd"/>
      <w:r w:rsidRPr="00E876D8">
        <w:rPr>
          <w:rFonts w:ascii="Arial" w:hAnsi="Arial" w:cs="Arial"/>
          <w:sz w:val="22"/>
          <w:szCs w:val="22"/>
        </w:rPr>
        <w:t xml:space="preserve"> (</w:t>
      </w:r>
      <w:r w:rsidR="00AC08F3" w:rsidRPr="00E876D8">
        <w:rPr>
          <w:rFonts w:ascii="Arial" w:hAnsi="Arial" w:cs="Arial"/>
          <w:sz w:val="22"/>
          <w:szCs w:val="22"/>
        </w:rPr>
        <w:t>VRCs) to</w:t>
      </w:r>
      <w:r w:rsidRPr="00E876D8">
        <w:rPr>
          <w:rFonts w:ascii="Arial" w:hAnsi="Arial" w:cs="Arial"/>
          <w:sz w:val="22"/>
          <w:szCs w:val="22"/>
        </w:rPr>
        <w:t xml:space="preserve"> military installations sites. When a member is referred to the Physical Evaluation Board (</w:t>
      </w:r>
      <w:r w:rsidR="00AC08F3" w:rsidRPr="00E876D8">
        <w:rPr>
          <w:rFonts w:ascii="Arial" w:hAnsi="Arial" w:cs="Arial"/>
          <w:sz w:val="22"/>
          <w:szCs w:val="22"/>
        </w:rPr>
        <w:t xml:space="preserve">PEB) as part of their Integrated Disability Evaluation System </w:t>
      </w:r>
      <w:r w:rsidRPr="00E876D8">
        <w:rPr>
          <w:rFonts w:ascii="Arial" w:hAnsi="Arial" w:cs="Arial"/>
          <w:sz w:val="22"/>
          <w:szCs w:val="22"/>
        </w:rPr>
        <w:t xml:space="preserve">at one of these sites, </w:t>
      </w:r>
      <w:r w:rsidR="00AC08F3" w:rsidRPr="00E876D8">
        <w:rPr>
          <w:rFonts w:ascii="Arial" w:hAnsi="Arial" w:cs="Arial"/>
          <w:sz w:val="22"/>
          <w:szCs w:val="22"/>
        </w:rPr>
        <w:t>they have</w:t>
      </w:r>
      <w:r w:rsidRPr="00E876D8">
        <w:rPr>
          <w:rFonts w:ascii="Arial" w:hAnsi="Arial" w:cs="Arial"/>
          <w:sz w:val="22"/>
          <w:szCs w:val="22"/>
        </w:rPr>
        <w:t xml:space="preserve"> a </w:t>
      </w:r>
      <w:proofErr w:type="gramStart"/>
      <w:r w:rsidRPr="00E876D8">
        <w:rPr>
          <w:rFonts w:ascii="Arial" w:hAnsi="Arial" w:cs="Arial"/>
          <w:sz w:val="22"/>
          <w:szCs w:val="22"/>
        </w:rPr>
        <w:t>mandatory</w:t>
      </w:r>
      <w:proofErr w:type="gramEnd"/>
      <w:r w:rsidRPr="00E876D8">
        <w:rPr>
          <w:rFonts w:ascii="Arial" w:hAnsi="Arial" w:cs="Arial"/>
          <w:sz w:val="22"/>
          <w:szCs w:val="22"/>
        </w:rPr>
        <w:t xml:space="preserve"> meeting with a VRC</w:t>
      </w:r>
      <w:r w:rsidR="00AC08F3" w:rsidRPr="00E876D8">
        <w:rPr>
          <w:rFonts w:ascii="Arial" w:hAnsi="Arial" w:cs="Arial"/>
          <w:sz w:val="22"/>
          <w:szCs w:val="22"/>
        </w:rPr>
        <w:t>, who assesses what VA services they will be eligible for</w:t>
      </w:r>
      <w:r w:rsidRPr="00E876D8">
        <w:rPr>
          <w:rFonts w:ascii="Arial" w:hAnsi="Arial" w:cs="Arial"/>
          <w:sz w:val="22"/>
          <w:szCs w:val="22"/>
        </w:rPr>
        <w:t>.</w:t>
      </w:r>
      <w:r w:rsidR="00AC08F3" w:rsidRPr="00E876D8">
        <w:rPr>
          <w:rFonts w:ascii="Arial" w:hAnsi="Arial" w:cs="Arial"/>
          <w:sz w:val="22"/>
          <w:szCs w:val="22"/>
        </w:rPr>
        <w:t xml:space="preserve"> This early intervention style can make the transition process is simple, fast and fair.</w:t>
      </w:r>
    </w:p>
    <w:p w:rsidR="00C36161" w:rsidRPr="00E876D8" w:rsidRDefault="008B4983" w:rsidP="00E876D8">
      <w:pPr>
        <w:pStyle w:val="Heading1"/>
        <w:numPr>
          <w:ilvl w:val="0"/>
          <w:numId w:val="8"/>
        </w:numPr>
        <w:spacing w:before="0" w:beforeAutospacing="0" w:after="300" w:afterAutospacing="0"/>
        <w:rPr>
          <w:rFonts w:ascii="Arial" w:hAnsi="Arial" w:cs="Arial"/>
          <w:b w:val="0"/>
          <w:sz w:val="22"/>
          <w:szCs w:val="22"/>
          <w:lang w:eastAsia="en-AU"/>
        </w:rPr>
      </w:pPr>
      <w:bookmarkStart w:id="1" w:name="_Hlk517903960"/>
      <w:r>
        <w:rPr>
          <w:rFonts w:ascii="Arial" w:hAnsi="Arial" w:cs="Arial"/>
          <w:b w:val="0"/>
          <w:sz w:val="22"/>
          <w:szCs w:val="22"/>
        </w:rPr>
        <w:t xml:space="preserve">In the U.S, </w:t>
      </w:r>
      <w:r w:rsidR="00AC08F3" w:rsidRPr="00E876D8">
        <w:rPr>
          <w:rFonts w:ascii="Arial" w:hAnsi="Arial" w:cs="Arial"/>
          <w:b w:val="0"/>
          <w:sz w:val="22"/>
          <w:szCs w:val="22"/>
        </w:rPr>
        <w:t xml:space="preserve">VA also offers </w:t>
      </w:r>
      <w:r w:rsidR="00C36161" w:rsidRPr="00E876D8">
        <w:rPr>
          <w:rFonts w:ascii="Arial" w:hAnsi="Arial" w:cs="Arial"/>
          <w:b w:val="0"/>
          <w:sz w:val="22"/>
          <w:szCs w:val="22"/>
        </w:rPr>
        <w:t>VR&amp;E Reemployment Track</w:t>
      </w:r>
      <w:r w:rsidR="00AC08F3" w:rsidRPr="00E876D8">
        <w:rPr>
          <w:rFonts w:ascii="Arial" w:hAnsi="Arial" w:cs="Arial"/>
          <w:b w:val="0"/>
          <w:sz w:val="22"/>
          <w:szCs w:val="22"/>
        </w:rPr>
        <w:t>. Veterans are</w:t>
      </w:r>
      <w:r w:rsidR="00C36161" w:rsidRPr="00E876D8">
        <w:rPr>
          <w:rFonts w:ascii="Arial" w:hAnsi="Arial" w:cs="Arial"/>
          <w:b w:val="0"/>
          <w:sz w:val="22"/>
          <w:szCs w:val="22"/>
        </w:rPr>
        <w:t xml:space="preserve"> protected under the Uniformed Services Employment and Reemployment Rights Act (USERRA)</w:t>
      </w:r>
      <w:r w:rsidR="00AC08F3" w:rsidRPr="00E876D8">
        <w:rPr>
          <w:rFonts w:ascii="Arial" w:hAnsi="Arial" w:cs="Arial"/>
          <w:b w:val="0"/>
          <w:sz w:val="22"/>
          <w:szCs w:val="22"/>
        </w:rPr>
        <w:t>, meaning that they can’t be</w:t>
      </w:r>
      <w:r w:rsidR="00C36161" w:rsidRPr="00E876D8">
        <w:rPr>
          <w:rFonts w:ascii="Arial" w:hAnsi="Arial" w:cs="Arial"/>
          <w:b w:val="0"/>
          <w:sz w:val="22"/>
          <w:szCs w:val="22"/>
        </w:rPr>
        <w:t xml:space="preserve"> disadvantaged in </w:t>
      </w:r>
      <w:r w:rsidR="00AC08F3" w:rsidRPr="00E876D8">
        <w:rPr>
          <w:rFonts w:ascii="Arial" w:hAnsi="Arial" w:cs="Arial"/>
          <w:b w:val="0"/>
          <w:sz w:val="22"/>
          <w:szCs w:val="22"/>
        </w:rPr>
        <w:t>their</w:t>
      </w:r>
      <w:r w:rsidR="00C36161" w:rsidRPr="00E876D8">
        <w:rPr>
          <w:rFonts w:ascii="Arial" w:hAnsi="Arial" w:cs="Arial"/>
          <w:b w:val="0"/>
          <w:sz w:val="22"/>
          <w:szCs w:val="22"/>
        </w:rPr>
        <w:t xml:space="preserve"> civilian career because of </w:t>
      </w:r>
      <w:r w:rsidR="00AC08F3" w:rsidRPr="00E876D8">
        <w:rPr>
          <w:rFonts w:ascii="Arial" w:hAnsi="Arial" w:cs="Arial"/>
          <w:b w:val="0"/>
          <w:sz w:val="22"/>
          <w:szCs w:val="22"/>
        </w:rPr>
        <w:t>their</w:t>
      </w:r>
      <w:r w:rsidR="00C36161" w:rsidRPr="00E876D8">
        <w:rPr>
          <w:rFonts w:ascii="Arial" w:hAnsi="Arial" w:cs="Arial"/>
          <w:b w:val="0"/>
          <w:sz w:val="22"/>
          <w:szCs w:val="22"/>
        </w:rPr>
        <w:t xml:space="preserve"> service. </w:t>
      </w:r>
      <w:r w:rsidR="00AC08F3" w:rsidRPr="00E876D8">
        <w:rPr>
          <w:rFonts w:ascii="Arial" w:hAnsi="Arial" w:cs="Arial"/>
          <w:b w:val="0"/>
          <w:sz w:val="22"/>
          <w:szCs w:val="22"/>
        </w:rPr>
        <w:t>T</w:t>
      </w:r>
      <w:r w:rsidR="00C36161" w:rsidRPr="00E876D8">
        <w:rPr>
          <w:rFonts w:ascii="Arial" w:hAnsi="Arial" w:cs="Arial"/>
          <w:b w:val="0"/>
          <w:sz w:val="22"/>
          <w:szCs w:val="22"/>
        </w:rPr>
        <w:t xml:space="preserve">he Vocational Rehabilitation and Employment (VR&amp;E) Reemployment track can help </w:t>
      </w:r>
      <w:r w:rsidR="00AC08F3" w:rsidRPr="00E876D8">
        <w:rPr>
          <w:rFonts w:ascii="Arial" w:hAnsi="Arial" w:cs="Arial"/>
          <w:b w:val="0"/>
          <w:sz w:val="22"/>
          <w:szCs w:val="22"/>
        </w:rPr>
        <w:t>the</w:t>
      </w:r>
      <w:r w:rsidR="00C36161" w:rsidRPr="00E876D8">
        <w:rPr>
          <w:rFonts w:ascii="Arial" w:hAnsi="Arial" w:cs="Arial"/>
          <w:b w:val="0"/>
          <w:sz w:val="22"/>
          <w:szCs w:val="22"/>
        </w:rPr>
        <w:t xml:space="preserve"> employer accommodate </w:t>
      </w:r>
      <w:r w:rsidR="00AC08F3" w:rsidRPr="00E876D8">
        <w:rPr>
          <w:rFonts w:ascii="Arial" w:hAnsi="Arial" w:cs="Arial"/>
          <w:b w:val="0"/>
          <w:sz w:val="22"/>
          <w:szCs w:val="22"/>
        </w:rPr>
        <w:t xml:space="preserve">the </w:t>
      </w:r>
      <w:r w:rsidR="007B7EA2" w:rsidRPr="00E876D8">
        <w:rPr>
          <w:rFonts w:ascii="Arial" w:hAnsi="Arial" w:cs="Arial"/>
          <w:b w:val="0"/>
          <w:sz w:val="22"/>
          <w:szCs w:val="22"/>
        </w:rPr>
        <w:t>veteran’s</w:t>
      </w:r>
      <w:r w:rsidR="00C36161" w:rsidRPr="00E876D8">
        <w:rPr>
          <w:rFonts w:ascii="Arial" w:hAnsi="Arial" w:cs="Arial"/>
          <w:b w:val="0"/>
          <w:sz w:val="22"/>
          <w:szCs w:val="22"/>
        </w:rPr>
        <w:t xml:space="preserve"> needs. </w:t>
      </w:r>
      <w:r w:rsidR="00AC08F3" w:rsidRPr="00E876D8">
        <w:rPr>
          <w:rFonts w:ascii="Arial" w:hAnsi="Arial" w:cs="Arial"/>
          <w:b w:val="0"/>
          <w:sz w:val="22"/>
          <w:szCs w:val="22"/>
        </w:rPr>
        <w:t>A</w:t>
      </w:r>
      <w:r w:rsidR="00C36161" w:rsidRPr="00E876D8">
        <w:rPr>
          <w:rFonts w:ascii="Arial" w:hAnsi="Arial" w:cs="Arial"/>
          <w:b w:val="0"/>
          <w:sz w:val="22"/>
          <w:szCs w:val="22"/>
        </w:rPr>
        <w:t xml:space="preserve"> Vocational Rehabilitation </w:t>
      </w:r>
      <w:proofErr w:type="spellStart"/>
      <w:r w:rsidR="00C36161" w:rsidRPr="00E876D8">
        <w:rPr>
          <w:rFonts w:ascii="Arial" w:hAnsi="Arial" w:cs="Arial"/>
          <w:b w:val="0"/>
          <w:sz w:val="22"/>
          <w:szCs w:val="22"/>
        </w:rPr>
        <w:t>Counselor</w:t>
      </w:r>
      <w:proofErr w:type="spellEnd"/>
      <w:r w:rsidR="00C36161" w:rsidRPr="00E876D8">
        <w:rPr>
          <w:rFonts w:ascii="Arial" w:hAnsi="Arial" w:cs="Arial"/>
          <w:b w:val="0"/>
          <w:sz w:val="22"/>
          <w:szCs w:val="22"/>
        </w:rPr>
        <w:t xml:space="preserve"> (VRC) can provide a full range of rehabilitation </w:t>
      </w:r>
      <w:r w:rsidR="007B7EA2" w:rsidRPr="00E876D8">
        <w:rPr>
          <w:rFonts w:ascii="Arial" w:hAnsi="Arial" w:cs="Arial"/>
          <w:b w:val="0"/>
          <w:sz w:val="22"/>
          <w:szCs w:val="22"/>
        </w:rPr>
        <w:t>services and</w:t>
      </w:r>
      <w:r w:rsidR="00C36161" w:rsidRPr="00E876D8">
        <w:rPr>
          <w:rFonts w:ascii="Arial" w:hAnsi="Arial" w:cs="Arial"/>
          <w:b w:val="0"/>
          <w:sz w:val="22"/>
          <w:szCs w:val="22"/>
        </w:rPr>
        <w:t xml:space="preserve"> can refer </w:t>
      </w:r>
      <w:r w:rsidR="00AC08F3" w:rsidRPr="00E876D8">
        <w:rPr>
          <w:rFonts w:ascii="Arial" w:hAnsi="Arial" w:cs="Arial"/>
          <w:b w:val="0"/>
          <w:sz w:val="22"/>
          <w:szCs w:val="22"/>
        </w:rPr>
        <w:t xml:space="preserve">participants </w:t>
      </w:r>
      <w:r w:rsidR="00C36161" w:rsidRPr="00E876D8">
        <w:rPr>
          <w:rFonts w:ascii="Arial" w:hAnsi="Arial" w:cs="Arial"/>
          <w:b w:val="0"/>
          <w:sz w:val="22"/>
          <w:szCs w:val="22"/>
        </w:rPr>
        <w:t xml:space="preserve">directly to the Department of </w:t>
      </w:r>
      <w:proofErr w:type="spellStart"/>
      <w:r w:rsidR="00C36161" w:rsidRPr="00E876D8">
        <w:rPr>
          <w:rFonts w:ascii="Arial" w:hAnsi="Arial" w:cs="Arial"/>
          <w:b w:val="0"/>
          <w:sz w:val="22"/>
          <w:szCs w:val="22"/>
        </w:rPr>
        <w:t>Labor</w:t>
      </w:r>
      <w:proofErr w:type="spellEnd"/>
      <w:r w:rsidR="00C36161" w:rsidRPr="00E876D8">
        <w:rPr>
          <w:rFonts w:ascii="Arial" w:hAnsi="Arial" w:cs="Arial"/>
          <w:b w:val="0"/>
          <w:sz w:val="22"/>
          <w:szCs w:val="22"/>
        </w:rPr>
        <w:t xml:space="preserve"> to begin the process. </w:t>
      </w:r>
      <w:r w:rsidR="00E876D8" w:rsidRPr="00E876D8">
        <w:rPr>
          <w:rFonts w:ascii="Arial" w:hAnsi="Arial" w:cs="Arial"/>
          <w:b w:val="0"/>
          <w:sz w:val="22"/>
          <w:szCs w:val="22"/>
        </w:rPr>
        <w:t xml:space="preserve"> </w:t>
      </w:r>
    </w:p>
    <w:p w:rsidR="00E876D8" w:rsidRPr="00E876D8" w:rsidRDefault="00E876D8" w:rsidP="00E876D8">
      <w:pPr>
        <w:pStyle w:val="ColorfulList-Accent11"/>
        <w:rPr>
          <w:rFonts w:cs="Arial"/>
          <w:sz w:val="22"/>
          <w:szCs w:val="22"/>
          <w:lang w:eastAsia="en-AU"/>
        </w:rPr>
      </w:pPr>
    </w:p>
    <w:p w:rsidR="004C6C55" w:rsidRPr="004C6C55" w:rsidRDefault="00E876D8" w:rsidP="004C6C55">
      <w:pPr>
        <w:pStyle w:val="BodyText"/>
        <w:numPr>
          <w:ilvl w:val="0"/>
          <w:numId w:val="8"/>
        </w:numPr>
        <w:rPr>
          <w:rFonts w:cs="Arial"/>
          <w:sz w:val="22"/>
          <w:szCs w:val="22"/>
          <w:lang w:eastAsia="en-AU"/>
        </w:rPr>
      </w:pPr>
      <w:bookmarkStart w:id="2" w:name="_Hlk517903418"/>
      <w:r w:rsidRPr="00E876D8">
        <w:rPr>
          <w:rFonts w:cs="Arial"/>
          <w:sz w:val="22"/>
          <w:szCs w:val="22"/>
          <w:lang w:eastAsia="en-AU"/>
        </w:rPr>
        <w:lastRenderedPageBreak/>
        <w:t xml:space="preserve">Access to gold standard, evidence based vocational rehabilitation services such as </w:t>
      </w:r>
      <w:r w:rsidR="007B7EA2">
        <w:rPr>
          <w:rFonts w:cs="Arial"/>
          <w:sz w:val="22"/>
          <w:szCs w:val="22"/>
          <w:lang w:eastAsia="en-AU"/>
        </w:rPr>
        <w:t>v</w:t>
      </w:r>
      <w:r w:rsidRPr="00E876D8">
        <w:rPr>
          <w:rFonts w:cs="Arial"/>
          <w:sz w:val="22"/>
          <w:szCs w:val="22"/>
          <w:lang w:eastAsia="en-AU"/>
        </w:rPr>
        <w:t xml:space="preserve">ocational </w:t>
      </w:r>
      <w:r w:rsidR="007B7EA2">
        <w:rPr>
          <w:rFonts w:cs="Arial"/>
          <w:sz w:val="22"/>
          <w:szCs w:val="22"/>
          <w:lang w:eastAsia="en-AU"/>
        </w:rPr>
        <w:t>a</w:t>
      </w:r>
      <w:r w:rsidRPr="00E876D8">
        <w:rPr>
          <w:rFonts w:cs="Arial"/>
          <w:sz w:val="22"/>
          <w:szCs w:val="22"/>
          <w:lang w:eastAsia="en-AU"/>
        </w:rPr>
        <w:t xml:space="preserve">ssessment, vocational counselling, </w:t>
      </w:r>
      <w:proofErr w:type="spellStart"/>
      <w:r w:rsidRPr="00E876D8">
        <w:rPr>
          <w:rFonts w:cs="Arial"/>
          <w:sz w:val="22"/>
          <w:szCs w:val="22"/>
          <w:lang w:eastAsia="en-AU"/>
        </w:rPr>
        <w:t>jobsearch</w:t>
      </w:r>
      <w:proofErr w:type="spellEnd"/>
      <w:r w:rsidRPr="00E876D8">
        <w:rPr>
          <w:rFonts w:cs="Arial"/>
          <w:sz w:val="22"/>
          <w:szCs w:val="22"/>
          <w:lang w:eastAsia="en-AU"/>
        </w:rPr>
        <w:t xml:space="preserve"> skills development, supported </w:t>
      </w:r>
      <w:proofErr w:type="spellStart"/>
      <w:r w:rsidRPr="00E876D8">
        <w:rPr>
          <w:rFonts w:cs="Arial"/>
          <w:sz w:val="22"/>
          <w:szCs w:val="22"/>
          <w:lang w:eastAsia="en-AU"/>
        </w:rPr>
        <w:t>jobsearch</w:t>
      </w:r>
      <w:proofErr w:type="spellEnd"/>
      <w:r w:rsidRPr="00E876D8">
        <w:rPr>
          <w:rFonts w:cs="Arial"/>
          <w:sz w:val="22"/>
          <w:szCs w:val="22"/>
          <w:lang w:eastAsia="en-AU"/>
        </w:rPr>
        <w:t xml:space="preserve"> and work placements is of importance to veterans, who have accepted medical conditions</w:t>
      </w:r>
      <w:r w:rsidR="004C6C55">
        <w:rPr>
          <w:rFonts w:cs="Arial"/>
          <w:sz w:val="22"/>
          <w:szCs w:val="22"/>
          <w:lang w:eastAsia="en-AU"/>
        </w:rPr>
        <w:t xml:space="preserve"> and require specialist services by appropriately trained Allied Health Professionals</w:t>
      </w:r>
      <w:r w:rsidRPr="00E876D8">
        <w:rPr>
          <w:rFonts w:cs="Arial"/>
          <w:sz w:val="22"/>
          <w:szCs w:val="22"/>
          <w:lang w:eastAsia="en-AU"/>
        </w:rPr>
        <w:t xml:space="preserve">. Veterans can </w:t>
      </w:r>
      <w:r w:rsidR="004C6C55">
        <w:rPr>
          <w:rFonts w:cs="Arial"/>
          <w:sz w:val="22"/>
          <w:szCs w:val="22"/>
          <w:lang w:eastAsia="en-AU"/>
        </w:rPr>
        <w:t xml:space="preserve">currently </w:t>
      </w:r>
      <w:r w:rsidRPr="00E876D8">
        <w:rPr>
          <w:rFonts w:cs="Arial"/>
          <w:sz w:val="22"/>
          <w:szCs w:val="22"/>
          <w:lang w:eastAsia="en-AU"/>
        </w:rPr>
        <w:t xml:space="preserve">access these services through various avenues such as rehabilitation providers, Soldier On, Mates4Mates, RSL and others. There is potential for veterans to receive </w:t>
      </w:r>
      <w:r>
        <w:rPr>
          <w:rFonts w:cs="Arial"/>
          <w:sz w:val="22"/>
          <w:szCs w:val="22"/>
          <w:lang w:eastAsia="en-AU"/>
        </w:rPr>
        <w:t xml:space="preserve">conflicting </w:t>
      </w:r>
      <w:r w:rsidRPr="00E876D8">
        <w:rPr>
          <w:rFonts w:cs="Arial"/>
          <w:sz w:val="22"/>
          <w:szCs w:val="22"/>
          <w:lang w:eastAsia="en-AU"/>
        </w:rPr>
        <w:t xml:space="preserve">services and support, due to the fragmented nature of the services available to them. </w:t>
      </w:r>
      <w:r w:rsidR="004C6C55">
        <w:rPr>
          <w:rFonts w:cs="Arial"/>
          <w:sz w:val="22"/>
          <w:szCs w:val="22"/>
          <w:lang w:eastAsia="en-AU"/>
        </w:rPr>
        <w:t>RCAA members have provided feedback where they have completed vocational counselling with a veteran, who then also receives vocational counselling through their GP referred Psychologist, with conflicting career pathways clarified throughout the process. Clearly defined pathways and scope of practice for those working with veterans may assist with reducing fragmentation</w:t>
      </w:r>
      <w:r w:rsidR="002B42BB">
        <w:rPr>
          <w:rFonts w:cs="Arial"/>
          <w:sz w:val="22"/>
          <w:szCs w:val="22"/>
          <w:lang w:eastAsia="en-AU"/>
        </w:rPr>
        <w:t xml:space="preserve"> and </w:t>
      </w:r>
      <w:proofErr w:type="gramStart"/>
      <w:r w:rsidR="002B42BB">
        <w:rPr>
          <w:rFonts w:cs="Arial"/>
          <w:sz w:val="22"/>
          <w:szCs w:val="22"/>
          <w:lang w:eastAsia="en-AU"/>
        </w:rPr>
        <w:t xml:space="preserve">duplication </w:t>
      </w:r>
      <w:r w:rsidR="004C6C55">
        <w:rPr>
          <w:rFonts w:cs="Arial"/>
          <w:sz w:val="22"/>
          <w:szCs w:val="22"/>
          <w:lang w:eastAsia="en-AU"/>
        </w:rPr>
        <w:t xml:space="preserve"> of</w:t>
      </w:r>
      <w:proofErr w:type="gramEnd"/>
      <w:r w:rsidR="004C6C55">
        <w:rPr>
          <w:rFonts w:cs="Arial"/>
          <w:sz w:val="22"/>
          <w:szCs w:val="22"/>
          <w:lang w:eastAsia="en-AU"/>
        </w:rPr>
        <w:t xml:space="preserve"> services.</w:t>
      </w:r>
    </w:p>
    <w:bookmarkEnd w:id="2"/>
    <w:p w:rsidR="00C36161" w:rsidRPr="00E876D8" w:rsidRDefault="00C36161" w:rsidP="00E876D8">
      <w:pPr>
        <w:pStyle w:val="Heading1"/>
        <w:numPr>
          <w:ilvl w:val="0"/>
          <w:numId w:val="8"/>
        </w:numPr>
        <w:spacing w:before="0" w:beforeAutospacing="0" w:after="300" w:afterAutospacing="0"/>
        <w:rPr>
          <w:rFonts w:ascii="Arial" w:hAnsi="Arial" w:cs="Arial"/>
          <w:b w:val="0"/>
          <w:sz w:val="22"/>
          <w:szCs w:val="22"/>
          <w:lang w:eastAsia="en-AU"/>
        </w:rPr>
      </w:pPr>
      <w:r w:rsidRPr="00E876D8">
        <w:rPr>
          <w:rFonts w:ascii="Arial" w:hAnsi="Arial" w:cs="Arial"/>
          <w:b w:val="0"/>
          <w:sz w:val="22"/>
          <w:szCs w:val="22"/>
        </w:rPr>
        <w:t>V</w:t>
      </w:r>
      <w:r w:rsidR="00E876D8">
        <w:rPr>
          <w:rFonts w:ascii="Arial" w:hAnsi="Arial" w:cs="Arial"/>
          <w:b w:val="0"/>
          <w:sz w:val="22"/>
          <w:szCs w:val="22"/>
        </w:rPr>
        <w:t>A also offers</w:t>
      </w:r>
      <w:r w:rsidR="00AC08F3" w:rsidRPr="00E876D8">
        <w:rPr>
          <w:rFonts w:ascii="Arial" w:hAnsi="Arial" w:cs="Arial"/>
          <w:b w:val="0"/>
          <w:sz w:val="22"/>
          <w:szCs w:val="22"/>
        </w:rPr>
        <w:t xml:space="preserve"> </w:t>
      </w:r>
      <w:proofErr w:type="spellStart"/>
      <w:r w:rsidRPr="00E876D8">
        <w:rPr>
          <w:rFonts w:ascii="Arial" w:hAnsi="Arial" w:cs="Arial"/>
          <w:b w:val="0"/>
          <w:sz w:val="22"/>
          <w:szCs w:val="22"/>
        </w:rPr>
        <w:t>VetSuccess</w:t>
      </w:r>
      <w:proofErr w:type="spellEnd"/>
      <w:r w:rsidRPr="00E876D8">
        <w:rPr>
          <w:rFonts w:ascii="Arial" w:hAnsi="Arial" w:cs="Arial"/>
          <w:b w:val="0"/>
          <w:sz w:val="22"/>
          <w:szCs w:val="22"/>
        </w:rPr>
        <w:t xml:space="preserve"> on Campus (VSOC)</w:t>
      </w:r>
      <w:r w:rsidR="00E876D8">
        <w:rPr>
          <w:rFonts w:ascii="Arial" w:hAnsi="Arial" w:cs="Arial"/>
          <w:b w:val="0"/>
          <w:sz w:val="22"/>
          <w:szCs w:val="22"/>
        </w:rPr>
        <w:t xml:space="preserve">, </w:t>
      </w:r>
      <w:r w:rsidR="007B7EA2">
        <w:rPr>
          <w:rFonts w:ascii="Arial" w:hAnsi="Arial" w:cs="Arial"/>
          <w:b w:val="0"/>
          <w:sz w:val="22"/>
          <w:szCs w:val="22"/>
        </w:rPr>
        <w:t xml:space="preserve">which </w:t>
      </w:r>
      <w:r w:rsidR="007B7EA2" w:rsidRPr="00E876D8">
        <w:rPr>
          <w:rFonts w:ascii="Arial" w:hAnsi="Arial" w:cs="Arial"/>
          <w:b w:val="0"/>
          <w:sz w:val="22"/>
          <w:szCs w:val="22"/>
        </w:rPr>
        <w:t>supports</w:t>
      </w:r>
      <w:r w:rsidRPr="00E876D8">
        <w:rPr>
          <w:rFonts w:ascii="Arial" w:hAnsi="Arial" w:cs="Arial"/>
          <w:b w:val="0"/>
          <w:sz w:val="22"/>
          <w:szCs w:val="22"/>
        </w:rPr>
        <w:t xml:space="preserve"> Veterans, Service</w:t>
      </w:r>
      <w:r w:rsidR="008B4983">
        <w:rPr>
          <w:rFonts w:ascii="Arial" w:hAnsi="Arial" w:cs="Arial"/>
          <w:b w:val="0"/>
          <w:sz w:val="22"/>
          <w:szCs w:val="22"/>
        </w:rPr>
        <w:t xml:space="preserve"> </w:t>
      </w:r>
      <w:r w:rsidRPr="00E876D8">
        <w:rPr>
          <w:rFonts w:ascii="Arial" w:hAnsi="Arial" w:cs="Arial"/>
          <w:b w:val="0"/>
          <w:sz w:val="22"/>
          <w:szCs w:val="22"/>
        </w:rPr>
        <w:t xml:space="preserve">members, and some eligible dependents in their transition from military to college life. </w:t>
      </w:r>
      <w:r w:rsidR="00AC08F3" w:rsidRPr="00E876D8">
        <w:rPr>
          <w:rFonts w:ascii="Arial" w:hAnsi="Arial" w:cs="Arial"/>
          <w:b w:val="0"/>
          <w:sz w:val="22"/>
          <w:szCs w:val="22"/>
        </w:rPr>
        <w:t>VA has</w:t>
      </w:r>
      <w:r w:rsidRPr="00E876D8">
        <w:rPr>
          <w:rFonts w:ascii="Arial" w:hAnsi="Arial" w:cs="Arial"/>
          <w:b w:val="0"/>
          <w:sz w:val="22"/>
          <w:szCs w:val="22"/>
        </w:rPr>
        <w:t xml:space="preserve"> Vocational Rehabilitation </w:t>
      </w:r>
      <w:proofErr w:type="spellStart"/>
      <w:r w:rsidRPr="00E876D8">
        <w:rPr>
          <w:rFonts w:ascii="Arial" w:hAnsi="Arial" w:cs="Arial"/>
          <w:b w:val="0"/>
          <w:sz w:val="22"/>
          <w:szCs w:val="22"/>
        </w:rPr>
        <w:t>Counselors</w:t>
      </w:r>
      <w:proofErr w:type="spellEnd"/>
      <w:r w:rsidRPr="00E876D8">
        <w:rPr>
          <w:rFonts w:ascii="Arial" w:hAnsi="Arial" w:cs="Arial"/>
          <w:b w:val="0"/>
          <w:sz w:val="22"/>
          <w:szCs w:val="22"/>
        </w:rPr>
        <w:t xml:space="preserve"> (called VSOC </w:t>
      </w:r>
      <w:proofErr w:type="spellStart"/>
      <w:r w:rsidRPr="00E876D8">
        <w:rPr>
          <w:rFonts w:ascii="Arial" w:hAnsi="Arial" w:cs="Arial"/>
          <w:b w:val="0"/>
          <w:sz w:val="22"/>
          <w:szCs w:val="22"/>
        </w:rPr>
        <w:t>Counselors</w:t>
      </w:r>
      <w:proofErr w:type="spellEnd"/>
      <w:r w:rsidRPr="00E876D8">
        <w:rPr>
          <w:rFonts w:ascii="Arial" w:hAnsi="Arial" w:cs="Arial"/>
          <w:b w:val="0"/>
          <w:sz w:val="22"/>
          <w:szCs w:val="22"/>
        </w:rPr>
        <w:t>) at 94 college campuses across the</w:t>
      </w:r>
      <w:r w:rsidR="00AC08F3" w:rsidRPr="00E876D8">
        <w:rPr>
          <w:rFonts w:ascii="Arial" w:hAnsi="Arial" w:cs="Arial"/>
          <w:b w:val="0"/>
          <w:sz w:val="22"/>
          <w:szCs w:val="22"/>
        </w:rPr>
        <w:t xml:space="preserve"> USA</w:t>
      </w:r>
      <w:r w:rsidRPr="00E876D8">
        <w:rPr>
          <w:rFonts w:ascii="Arial" w:hAnsi="Arial" w:cs="Arial"/>
          <w:b w:val="0"/>
          <w:sz w:val="22"/>
          <w:szCs w:val="22"/>
        </w:rPr>
        <w:t>.</w:t>
      </w:r>
      <w:r w:rsidR="00E45825">
        <w:rPr>
          <w:rFonts w:ascii="Arial" w:hAnsi="Arial" w:cs="Arial"/>
          <w:b w:val="0"/>
          <w:sz w:val="22"/>
          <w:szCs w:val="22"/>
        </w:rPr>
        <w:t xml:space="preserve"> </w:t>
      </w:r>
      <w:r w:rsidR="00AC08F3" w:rsidRPr="00E876D8">
        <w:rPr>
          <w:rFonts w:ascii="Arial" w:hAnsi="Arial" w:cs="Arial"/>
          <w:b w:val="0"/>
          <w:sz w:val="22"/>
          <w:szCs w:val="22"/>
        </w:rPr>
        <w:t xml:space="preserve">VA VRC’s help </w:t>
      </w:r>
      <w:r w:rsidR="00E876D8" w:rsidRPr="00E876D8">
        <w:rPr>
          <w:rFonts w:ascii="Arial" w:hAnsi="Arial" w:cs="Arial"/>
          <w:b w:val="0"/>
          <w:sz w:val="22"/>
          <w:szCs w:val="22"/>
        </w:rPr>
        <w:t>with Veterans</w:t>
      </w:r>
      <w:r w:rsidRPr="00E876D8">
        <w:rPr>
          <w:rFonts w:ascii="Arial" w:hAnsi="Arial" w:cs="Arial"/>
          <w:b w:val="0"/>
          <w:sz w:val="22"/>
          <w:szCs w:val="22"/>
        </w:rPr>
        <w:t xml:space="preserve">’ benefits, which may include VA health services and education benefits. They </w:t>
      </w:r>
      <w:r w:rsidR="00AC08F3" w:rsidRPr="00E876D8">
        <w:rPr>
          <w:rFonts w:ascii="Arial" w:hAnsi="Arial" w:cs="Arial"/>
          <w:b w:val="0"/>
          <w:sz w:val="22"/>
          <w:szCs w:val="22"/>
        </w:rPr>
        <w:t>also provide support services and a disability advisory service.  Utilising Australian based Rehabilitation Counsellors in Australian TAFEs and Universities would be beneficial as</w:t>
      </w:r>
      <w:r w:rsidR="00483694" w:rsidRPr="00E876D8">
        <w:rPr>
          <w:rFonts w:ascii="Arial" w:hAnsi="Arial" w:cs="Arial"/>
          <w:b w:val="0"/>
          <w:sz w:val="22"/>
          <w:szCs w:val="22"/>
        </w:rPr>
        <w:t xml:space="preserve"> they have th</w:t>
      </w:r>
      <w:r w:rsidR="00E876D8">
        <w:rPr>
          <w:rFonts w:ascii="Arial" w:hAnsi="Arial" w:cs="Arial"/>
          <w:b w:val="0"/>
          <w:sz w:val="22"/>
          <w:szCs w:val="22"/>
        </w:rPr>
        <w:t>e</w:t>
      </w:r>
      <w:r w:rsidR="00483694" w:rsidRPr="00E876D8">
        <w:rPr>
          <w:rFonts w:ascii="Arial" w:hAnsi="Arial" w:cs="Arial"/>
          <w:b w:val="0"/>
          <w:sz w:val="22"/>
          <w:szCs w:val="22"/>
        </w:rPr>
        <w:t xml:space="preserve"> training and expertise to provide the services which form the American model of </w:t>
      </w:r>
      <w:proofErr w:type="spellStart"/>
      <w:r w:rsidR="00483694" w:rsidRPr="00E876D8">
        <w:rPr>
          <w:rFonts w:ascii="Arial" w:hAnsi="Arial" w:cs="Arial"/>
          <w:b w:val="0"/>
          <w:sz w:val="22"/>
          <w:szCs w:val="22"/>
        </w:rPr>
        <w:t>VetSuccess</w:t>
      </w:r>
      <w:proofErr w:type="spellEnd"/>
      <w:r w:rsidR="00483694" w:rsidRPr="00E876D8">
        <w:rPr>
          <w:rFonts w:ascii="Arial" w:hAnsi="Arial" w:cs="Arial"/>
          <w:b w:val="0"/>
          <w:sz w:val="22"/>
          <w:szCs w:val="22"/>
        </w:rPr>
        <w:t xml:space="preserve">, which is support services and disability advisory services such as recommending </w:t>
      </w:r>
      <w:r w:rsidR="00E876D8">
        <w:rPr>
          <w:rFonts w:ascii="Arial" w:hAnsi="Arial" w:cs="Arial"/>
          <w:b w:val="0"/>
          <w:sz w:val="22"/>
          <w:szCs w:val="22"/>
        </w:rPr>
        <w:t xml:space="preserve">study </w:t>
      </w:r>
      <w:r w:rsidR="00483694" w:rsidRPr="00E876D8">
        <w:rPr>
          <w:rFonts w:ascii="Arial" w:hAnsi="Arial" w:cs="Arial"/>
          <w:b w:val="0"/>
          <w:sz w:val="22"/>
          <w:szCs w:val="22"/>
        </w:rPr>
        <w:t>accommodations. RCs are trained to assess and coordinate support needs and modify environments to facilitate participation by people with disabilities, so would be well placed to provide these services to veterans on campus.</w:t>
      </w:r>
      <w:r w:rsidRPr="00E876D8">
        <w:rPr>
          <w:rFonts w:ascii="Arial" w:hAnsi="Arial" w:cs="Arial"/>
          <w:b w:val="0"/>
          <w:sz w:val="22"/>
          <w:szCs w:val="22"/>
        </w:rPr>
        <w:t xml:space="preserve"> </w:t>
      </w:r>
      <w:r w:rsidR="00483694" w:rsidRPr="00E876D8">
        <w:rPr>
          <w:rFonts w:ascii="Arial" w:hAnsi="Arial" w:cs="Arial"/>
          <w:b w:val="0"/>
          <w:sz w:val="22"/>
          <w:szCs w:val="22"/>
        </w:rPr>
        <w:t xml:space="preserve"> Within Australian Universities and TAFE Campuses currently, there </w:t>
      </w:r>
      <w:r w:rsidR="00E876D8">
        <w:rPr>
          <w:rFonts w:ascii="Arial" w:hAnsi="Arial" w:cs="Arial"/>
          <w:b w:val="0"/>
          <w:sz w:val="22"/>
          <w:szCs w:val="22"/>
        </w:rPr>
        <w:t>appears</w:t>
      </w:r>
      <w:r w:rsidR="00483694" w:rsidRPr="00E876D8">
        <w:rPr>
          <w:rFonts w:ascii="Arial" w:hAnsi="Arial" w:cs="Arial"/>
          <w:b w:val="0"/>
          <w:sz w:val="22"/>
          <w:szCs w:val="22"/>
        </w:rPr>
        <w:t xml:space="preserve"> to be an inconsistency with regards to the staff providing these services. As veterans often have multiple and significant conditions, they would benefit from appropriately qualified staff located by DVA on university sites, rather than go into another system, that may not have the understanding or experience of dealing with the complex needs of veterans.</w:t>
      </w:r>
    </w:p>
    <w:bookmarkEnd w:id="1"/>
    <w:p w:rsidR="00AA4341" w:rsidRPr="007B7EA2" w:rsidRDefault="00006F46" w:rsidP="00E876D8">
      <w:pPr>
        <w:pStyle w:val="BodyText"/>
        <w:numPr>
          <w:ilvl w:val="0"/>
          <w:numId w:val="8"/>
        </w:numPr>
        <w:rPr>
          <w:rFonts w:cs="Arial"/>
          <w:sz w:val="22"/>
          <w:szCs w:val="22"/>
          <w:lang w:eastAsia="en-AU"/>
        </w:rPr>
      </w:pPr>
      <w:r w:rsidRPr="00E876D8">
        <w:rPr>
          <w:rFonts w:cs="Arial"/>
          <w:sz w:val="22"/>
          <w:szCs w:val="22"/>
          <w:lang w:eastAsia="en-AU"/>
        </w:rPr>
        <w:t>Within the current system in Australia, there are a large number of service</w:t>
      </w:r>
      <w:r w:rsidR="00E45825">
        <w:rPr>
          <w:rFonts w:cs="Arial"/>
          <w:sz w:val="22"/>
          <w:szCs w:val="22"/>
          <w:lang w:eastAsia="en-AU"/>
        </w:rPr>
        <w:t>s</w:t>
      </w:r>
      <w:r w:rsidRPr="00E876D8">
        <w:rPr>
          <w:rFonts w:cs="Arial"/>
          <w:sz w:val="22"/>
          <w:szCs w:val="22"/>
          <w:lang w:eastAsia="en-AU"/>
        </w:rPr>
        <w:t xml:space="preserve"> that veterans can access. For example, counselling and case management services can be accessed through rehabilitation providers, VVCS, Soldier On, Mates4Mates and RSL among others.</w:t>
      </w:r>
      <w:r w:rsidR="00E876D8" w:rsidRPr="00E876D8">
        <w:rPr>
          <w:rFonts w:cs="Arial"/>
          <w:sz w:val="22"/>
          <w:szCs w:val="22"/>
          <w:lang w:eastAsia="en-AU"/>
        </w:rPr>
        <w:t xml:space="preserve"> Veterans could foreseeably access numerous services concurrently and be provided with quite varying levels of service and recommendations. Streamlining the approach as is evidenced by the VA system in USA could result in reduction of fragmented services.</w:t>
      </w:r>
      <w:r w:rsidR="007B7EA2">
        <w:rPr>
          <w:rFonts w:cs="Arial"/>
          <w:sz w:val="22"/>
          <w:szCs w:val="22"/>
          <w:lang w:eastAsia="en-AU"/>
        </w:rPr>
        <w:t xml:space="preserve"> In addition to these services, as currently demonstrated by Australian Tertiary settings, veterans may then enter another environment, without the appropriate levels of supports. While Rehabilitation Counsellors may currently work within rehabilitation providers monitoring veterans study efforts and offering support, they may not have a lot of input into support services and accommodations available through the university, in that the universities have their own staff providing these services.</w:t>
      </w:r>
    </w:p>
    <w:p w:rsidR="00AA4341" w:rsidRPr="00E876D8" w:rsidRDefault="00E876D8" w:rsidP="00E876D8">
      <w:pPr>
        <w:pStyle w:val="BodyText"/>
        <w:numPr>
          <w:ilvl w:val="0"/>
          <w:numId w:val="9"/>
        </w:numPr>
        <w:rPr>
          <w:rFonts w:cs="Arial"/>
          <w:sz w:val="22"/>
          <w:szCs w:val="22"/>
          <w:lang w:eastAsia="en-AU"/>
        </w:rPr>
      </w:pPr>
      <w:r>
        <w:rPr>
          <w:rFonts w:cs="Arial"/>
          <w:sz w:val="22"/>
          <w:szCs w:val="22"/>
          <w:lang w:eastAsia="en-AU"/>
        </w:rPr>
        <w:t>Alternatively, c</w:t>
      </w:r>
      <w:r w:rsidR="00AA4341" w:rsidRPr="00E876D8">
        <w:rPr>
          <w:rFonts w:cs="Arial"/>
          <w:sz w:val="22"/>
          <w:szCs w:val="22"/>
          <w:lang w:eastAsia="en-AU"/>
        </w:rPr>
        <w:t xml:space="preserve">o-locating designated Rehabilitation Counsellors within organisations such as Soldier On, Mates4Mates and RSL would also ensure that members are accessing the appropriate </w:t>
      </w:r>
      <w:r w:rsidR="007F1938" w:rsidRPr="00E876D8">
        <w:rPr>
          <w:rFonts w:cs="Arial"/>
          <w:sz w:val="22"/>
          <w:szCs w:val="22"/>
          <w:lang w:eastAsia="en-AU"/>
        </w:rPr>
        <w:t>evidence-based</w:t>
      </w:r>
      <w:r w:rsidR="00AA4341" w:rsidRPr="00E876D8">
        <w:rPr>
          <w:rFonts w:cs="Arial"/>
          <w:sz w:val="22"/>
          <w:szCs w:val="22"/>
          <w:lang w:eastAsia="en-AU"/>
        </w:rPr>
        <w:t xml:space="preserve"> practice to best suit their needs. Veterans often have a significant number of co-morbid </w:t>
      </w:r>
      <w:r w:rsidR="00AA4341" w:rsidRPr="00E876D8">
        <w:rPr>
          <w:rFonts w:cs="Arial"/>
          <w:sz w:val="22"/>
          <w:szCs w:val="22"/>
          <w:lang w:eastAsia="en-AU"/>
        </w:rPr>
        <w:lastRenderedPageBreak/>
        <w:t>physical and psychological conditions, and as such, they deserve and require access to professions that understand the nature of illness, injury and disability and its impact on the ability to obtain and maintain employment.</w:t>
      </w:r>
    </w:p>
    <w:p w:rsidR="00006F46" w:rsidRPr="007B7EA2" w:rsidRDefault="00006F46" w:rsidP="00E876D8">
      <w:pPr>
        <w:pStyle w:val="InformationRequest"/>
        <w:keepNext/>
        <w:spacing w:line="240" w:lineRule="auto"/>
        <w:rPr>
          <w:rFonts w:cs="Arial"/>
          <w:b/>
          <w:szCs w:val="22"/>
        </w:rPr>
      </w:pPr>
      <w:r w:rsidRPr="007B7EA2">
        <w:rPr>
          <w:rFonts w:cs="Arial"/>
          <w:b/>
          <w:szCs w:val="22"/>
        </w:rPr>
        <w:t>Can you point to any features or examples in other workers’ compensation arrangements and military compensation frameworks (in Australia or overseas), that may be relevant to improving the system of veterans’ support?</w:t>
      </w:r>
    </w:p>
    <w:p w:rsidR="007B7EA2" w:rsidRDefault="007B7EA2" w:rsidP="007B7EA2">
      <w:pPr>
        <w:pStyle w:val="BodyText"/>
        <w:rPr>
          <w:sz w:val="22"/>
          <w:szCs w:val="22"/>
          <w:lang w:eastAsia="en-AU"/>
        </w:rPr>
      </w:pPr>
      <w:r w:rsidRPr="007B7EA2">
        <w:rPr>
          <w:sz w:val="22"/>
          <w:szCs w:val="22"/>
          <w:lang w:eastAsia="en-AU"/>
        </w:rPr>
        <w:t xml:space="preserve">We have provided recommendations which are </w:t>
      </w:r>
      <w:r w:rsidR="001064AC" w:rsidRPr="007B7EA2">
        <w:rPr>
          <w:sz w:val="22"/>
          <w:szCs w:val="22"/>
          <w:lang w:eastAsia="en-AU"/>
        </w:rPr>
        <w:t>a direct service</w:t>
      </w:r>
      <w:r w:rsidRPr="007B7EA2">
        <w:rPr>
          <w:sz w:val="22"/>
          <w:szCs w:val="22"/>
          <w:lang w:eastAsia="en-AU"/>
        </w:rPr>
        <w:t xml:space="preserve"> offered by VA USA.</w:t>
      </w:r>
    </w:p>
    <w:p w:rsidR="00745AC9" w:rsidRPr="007B7EA2" w:rsidRDefault="00745AC9" w:rsidP="007B7EA2">
      <w:pPr>
        <w:pStyle w:val="BodyText"/>
        <w:rPr>
          <w:sz w:val="22"/>
          <w:szCs w:val="22"/>
          <w:lang w:eastAsia="en-AU"/>
        </w:rPr>
      </w:pPr>
    </w:p>
    <w:p w:rsidR="007F1938" w:rsidRPr="00745AC9" w:rsidRDefault="00745AC9" w:rsidP="00E876D8">
      <w:pPr>
        <w:pStyle w:val="BodyText"/>
        <w:rPr>
          <w:rFonts w:cs="Arial"/>
          <w:b/>
          <w:sz w:val="22"/>
          <w:szCs w:val="22"/>
          <w:lang w:eastAsia="en-AU"/>
        </w:rPr>
      </w:pPr>
      <w:r w:rsidRPr="00745AC9">
        <w:rPr>
          <w:rFonts w:cs="Arial"/>
          <w:b/>
          <w:sz w:val="22"/>
          <w:szCs w:val="22"/>
          <w:lang w:eastAsia="en-AU"/>
        </w:rPr>
        <w:t>Helping people to transition from the ADF</w:t>
      </w:r>
    </w:p>
    <w:p w:rsidR="00745AC9" w:rsidRPr="00745AC9" w:rsidRDefault="00745AC9" w:rsidP="00745AC9">
      <w:pPr>
        <w:pStyle w:val="InformationRequest"/>
        <w:keepNext/>
        <w:rPr>
          <w:b/>
        </w:rPr>
      </w:pPr>
      <w:r w:rsidRPr="00745AC9">
        <w:rPr>
          <w:b/>
        </w:rPr>
        <w:t xml:space="preserve">Are transition and rehabilitation services meeting the needs of veterans and their families? Are veterans getting access to the services they need when they need them? What could be done to improve the timeliness of transition and rehabilitation services, and the coordination of services? What changes could be made to make it easier for ADF personnel to transition to civilian life and to find civilian employment that matches their skills and potential? </w:t>
      </w:r>
    </w:p>
    <w:p w:rsidR="00362B12" w:rsidRPr="00362B12" w:rsidRDefault="00362B12" w:rsidP="00362B12">
      <w:pPr>
        <w:pStyle w:val="BodyText"/>
        <w:numPr>
          <w:ilvl w:val="0"/>
          <w:numId w:val="8"/>
        </w:numPr>
        <w:rPr>
          <w:rFonts w:cs="Arial"/>
          <w:sz w:val="22"/>
          <w:szCs w:val="22"/>
          <w:lang w:eastAsia="en-AU"/>
        </w:rPr>
      </w:pPr>
      <w:r w:rsidRPr="00E876D8">
        <w:rPr>
          <w:rFonts w:cs="Arial"/>
          <w:sz w:val="22"/>
          <w:szCs w:val="22"/>
          <w:lang w:eastAsia="en-AU"/>
        </w:rPr>
        <w:t xml:space="preserve">Access to gold standard, evidence based vocational rehabilitation services such as </w:t>
      </w:r>
      <w:r>
        <w:rPr>
          <w:rFonts w:cs="Arial"/>
          <w:sz w:val="22"/>
          <w:szCs w:val="22"/>
          <w:lang w:eastAsia="en-AU"/>
        </w:rPr>
        <w:t>v</w:t>
      </w:r>
      <w:r w:rsidRPr="00E876D8">
        <w:rPr>
          <w:rFonts w:cs="Arial"/>
          <w:sz w:val="22"/>
          <w:szCs w:val="22"/>
          <w:lang w:eastAsia="en-AU"/>
        </w:rPr>
        <w:t xml:space="preserve">ocational </w:t>
      </w:r>
      <w:r>
        <w:rPr>
          <w:rFonts w:cs="Arial"/>
          <w:sz w:val="22"/>
          <w:szCs w:val="22"/>
          <w:lang w:eastAsia="en-AU"/>
        </w:rPr>
        <w:t>a</w:t>
      </w:r>
      <w:r w:rsidRPr="00E876D8">
        <w:rPr>
          <w:rFonts w:cs="Arial"/>
          <w:sz w:val="22"/>
          <w:szCs w:val="22"/>
          <w:lang w:eastAsia="en-AU"/>
        </w:rPr>
        <w:t xml:space="preserve">ssessment, vocational counselling, </w:t>
      </w:r>
      <w:proofErr w:type="spellStart"/>
      <w:r w:rsidRPr="00E876D8">
        <w:rPr>
          <w:rFonts w:cs="Arial"/>
          <w:sz w:val="22"/>
          <w:szCs w:val="22"/>
          <w:lang w:eastAsia="en-AU"/>
        </w:rPr>
        <w:t>jobsearch</w:t>
      </w:r>
      <w:proofErr w:type="spellEnd"/>
      <w:r w:rsidRPr="00E876D8">
        <w:rPr>
          <w:rFonts w:cs="Arial"/>
          <w:sz w:val="22"/>
          <w:szCs w:val="22"/>
          <w:lang w:eastAsia="en-AU"/>
        </w:rPr>
        <w:t xml:space="preserve"> skills development, supported </w:t>
      </w:r>
      <w:proofErr w:type="spellStart"/>
      <w:r w:rsidRPr="00E876D8">
        <w:rPr>
          <w:rFonts w:cs="Arial"/>
          <w:sz w:val="22"/>
          <w:szCs w:val="22"/>
          <w:lang w:eastAsia="en-AU"/>
        </w:rPr>
        <w:t>jobsearch</w:t>
      </w:r>
      <w:proofErr w:type="spellEnd"/>
      <w:r w:rsidRPr="00E876D8">
        <w:rPr>
          <w:rFonts w:cs="Arial"/>
          <w:sz w:val="22"/>
          <w:szCs w:val="22"/>
          <w:lang w:eastAsia="en-AU"/>
        </w:rPr>
        <w:t xml:space="preserve"> and work placements is of importance to veterans, who have accepted medical conditions. Veterans can</w:t>
      </w:r>
      <w:r w:rsidR="00170E8F">
        <w:rPr>
          <w:rFonts w:cs="Arial"/>
          <w:sz w:val="22"/>
          <w:szCs w:val="22"/>
          <w:lang w:eastAsia="en-AU"/>
        </w:rPr>
        <w:t xml:space="preserve"> </w:t>
      </w:r>
      <w:proofErr w:type="gramStart"/>
      <w:r w:rsidR="00170E8F">
        <w:rPr>
          <w:rFonts w:cs="Arial"/>
          <w:sz w:val="22"/>
          <w:szCs w:val="22"/>
          <w:lang w:eastAsia="en-AU"/>
        </w:rPr>
        <w:t xml:space="preserve">currently </w:t>
      </w:r>
      <w:r w:rsidRPr="00E876D8">
        <w:rPr>
          <w:rFonts w:cs="Arial"/>
          <w:sz w:val="22"/>
          <w:szCs w:val="22"/>
          <w:lang w:eastAsia="en-AU"/>
        </w:rPr>
        <w:t xml:space="preserve"> access</w:t>
      </w:r>
      <w:proofErr w:type="gramEnd"/>
      <w:r w:rsidRPr="00E876D8">
        <w:rPr>
          <w:rFonts w:cs="Arial"/>
          <w:sz w:val="22"/>
          <w:szCs w:val="22"/>
          <w:lang w:eastAsia="en-AU"/>
        </w:rPr>
        <w:t xml:space="preserve"> these services through various avenues such as rehabilitation providers, Soldier On, Mates4Mates, RSL and others. There is potential for veterans to receive </w:t>
      </w:r>
      <w:r>
        <w:rPr>
          <w:rFonts w:cs="Arial"/>
          <w:sz w:val="22"/>
          <w:szCs w:val="22"/>
          <w:lang w:eastAsia="en-AU"/>
        </w:rPr>
        <w:t xml:space="preserve">conflicting </w:t>
      </w:r>
      <w:r w:rsidRPr="00E876D8">
        <w:rPr>
          <w:rFonts w:cs="Arial"/>
          <w:sz w:val="22"/>
          <w:szCs w:val="22"/>
          <w:lang w:eastAsia="en-AU"/>
        </w:rPr>
        <w:t xml:space="preserve">services and support, due to the fragmented nature of the services available to them. </w:t>
      </w:r>
    </w:p>
    <w:p w:rsidR="00362B12" w:rsidRPr="00362B12" w:rsidRDefault="00362B12" w:rsidP="00362B12">
      <w:pPr>
        <w:pStyle w:val="Heading1"/>
        <w:numPr>
          <w:ilvl w:val="0"/>
          <w:numId w:val="8"/>
        </w:numPr>
        <w:spacing w:before="0" w:beforeAutospacing="0" w:after="300" w:afterAutospacing="0"/>
        <w:rPr>
          <w:rFonts w:ascii="Arial" w:hAnsi="Arial" w:cs="Arial"/>
          <w:b w:val="0"/>
          <w:sz w:val="22"/>
          <w:szCs w:val="22"/>
          <w:lang w:eastAsia="en-AU"/>
        </w:rPr>
      </w:pPr>
      <w:r w:rsidRPr="00362B12">
        <w:rPr>
          <w:rFonts w:ascii="Arial" w:hAnsi="Arial" w:cs="Arial"/>
          <w:b w:val="0"/>
          <w:sz w:val="22"/>
          <w:szCs w:val="22"/>
        </w:rPr>
        <w:t xml:space="preserve">VA </w:t>
      </w:r>
      <w:r>
        <w:rPr>
          <w:rFonts w:ascii="Arial" w:hAnsi="Arial" w:cs="Arial"/>
          <w:b w:val="0"/>
          <w:sz w:val="22"/>
          <w:szCs w:val="22"/>
        </w:rPr>
        <w:t xml:space="preserve">USA </w:t>
      </w:r>
      <w:r w:rsidRPr="00362B12">
        <w:rPr>
          <w:rFonts w:ascii="Arial" w:hAnsi="Arial" w:cs="Arial"/>
          <w:b w:val="0"/>
          <w:sz w:val="22"/>
          <w:szCs w:val="22"/>
        </w:rPr>
        <w:t xml:space="preserve">offers </w:t>
      </w:r>
      <w:r w:rsidR="00E45825" w:rsidRPr="00362B12">
        <w:rPr>
          <w:rFonts w:ascii="Arial" w:hAnsi="Arial" w:cs="Arial"/>
          <w:b w:val="0"/>
          <w:sz w:val="22"/>
          <w:szCs w:val="22"/>
        </w:rPr>
        <w:t>Vocational Rehabilitation and Employment (VR&amp;E) Reemployment track</w:t>
      </w:r>
      <w:r w:rsidRPr="00362B12">
        <w:rPr>
          <w:rFonts w:ascii="Arial" w:hAnsi="Arial" w:cs="Arial"/>
          <w:b w:val="0"/>
          <w:sz w:val="22"/>
          <w:szCs w:val="22"/>
        </w:rPr>
        <w:t xml:space="preserve">. Veterans are protected under the Uniformed Services Employment and Reemployment Rights Act (USERRA), meaning that they can’t be disadvantaged in their civilian career because of their service. The VR&amp;E Reemployment track can help the employer accommodate the veteran’s needs. A Vocational Rehabilitation </w:t>
      </w:r>
      <w:proofErr w:type="spellStart"/>
      <w:r w:rsidRPr="00362B12">
        <w:rPr>
          <w:rFonts w:ascii="Arial" w:hAnsi="Arial" w:cs="Arial"/>
          <w:b w:val="0"/>
          <w:sz w:val="22"/>
          <w:szCs w:val="22"/>
        </w:rPr>
        <w:t>Counselor</w:t>
      </w:r>
      <w:proofErr w:type="spellEnd"/>
      <w:r w:rsidRPr="00362B12">
        <w:rPr>
          <w:rFonts w:ascii="Arial" w:hAnsi="Arial" w:cs="Arial"/>
          <w:b w:val="0"/>
          <w:sz w:val="22"/>
          <w:szCs w:val="22"/>
        </w:rPr>
        <w:t xml:space="preserve"> (VRC) can provide a full range of rehabilitation services and can refer participants directly to the Department of </w:t>
      </w:r>
      <w:proofErr w:type="spellStart"/>
      <w:r w:rsidRPr="00362B12">
        <w:rPr>
          <w:rFonts w:ascii="Arial" w:hAnsi="Arial" w:cs="Arial"/>
          <w:b w:val="0"/>
          <w:sz w:val="22"/>
          <w:szCs w:val="22"/>
        </w:rPr>
        <w:t>Labor</w:t>
      </w:r>
      <w:proofErr w:type="spellEnd"/>
      <w:r w:rsidRPr="00362B12">
        <w:rPr>
          <w:rFonts w:ascii="Arial" w:hAnsi="Arial" w:cs="Arial"/>
          <w:b w:val="0"/>
          <w:sz w:val="22"/>
          <w:szCs w:val="22"/>
        </w:rPr>
        <w:t xml:space="preserve"> to begin the process.  </w:t>
      </w:r>
    </w:p>
    <w:p w:rsidR="00362B12" w:rsidRPr="00E876D8" w:rsidRDefault="00362B12" w:rsidP="00362B12">
      <w:pPr>
        <w:pStyle w:val="Heading1"/>
        <w:numPr>
          <w:ilvl w:val="0"/>
          <w:numId w:val="8"/>
        </w:numPr>
        <w:spacing w:before="0" w:beforeAutospacing="0" w:after="300" w:afterAutospacing="0"/>
        <w:rPr>
          <w:rFonts w:ascii="Arial" w:hAnsi="Arial" w:cs="Arial"/>
          <w:b w:val="0"/>
          <w:sz w:val="22"/>
          <w:szCs w:val="22"/>
          <w:lang w:eastAsia="en-AU"/>
        </w:rPr>
      </w:pPr>
      <w:r w:rsidRPr="00E876D8">
        <w:rPr>
          <w:rFonts w:ascii="Arial" w:hAnsi="Arial" w:cs="Arial"/>
          <w:b w:val="0"/>
          <w:sz w:val="22"/>
          <w:szCs w:val="22"/>
        </w:rPr>
        <w:t>V</w:t>
      </w:r>
      <w:r>
        <w:rPr>
          <w:rFonts w:ascii="Arial" w:hAnsi="Arial" w:cs="Arial"/>
          <w:b w:val="0"/>
          <w:sz w:val="22"/>
          <w:szCs w:val="22"/>
        </w:rPr>
        <w:t>A also offers</w:t>
      </w:r>
      <w:r w:rsidRPr="00E876D8">
        <w:rPr>
          <w:rFonts w:ascii="Arial" w:hAnsi="Arial" w:cs="Arial"/>
          <w:b w:val="0"/>
          <w:sz w:val="22"/>
          <w:szCs w:val="22"/>
        </w:rPr>
        <w:t xml:space="preserve"> </w:t>
      </w:r>
      <w:proofErr w:type="spellStart"/>
      <w:r w:rsidRPr="00E876D8">
        <w:rPr>
          <w:rFonts w:ascii="Arial" w:hAnsi="Arial" w:cs="Arial"/>
          <w:b w:val="0"/>
          <w:sz w:val="22"/>
          <w:szCs w:val="22"/>
        </w:rPr>
        <w:t>VetSuccess</w:t>
      </w:r>
      <w:proofErr w:type="spellEnd"/>
      <w:r w:rsidRPr="00E876D8">
        <w:rPr>
          <w:rFonts w:ascii="Arial" w:hAnsi="Arial" w:cs="Arial"/>
          <w:b w:val="0"/>
          <w:sz w:val="22"/>
          <w:szCs w:val="22"/>
        </w:rPr>
        <w:t xml:space="preserve"> on Campus (VSOC)</w:t>
      </w:r>
      <w:r>
        <w:rPr>
          <w:rFonts w:ascii="Arial" w:hAnsi="Arial" w:cs="Arial"/>
          <w:b w:val="0"/>
          <w:sz w:val="22"/>
          <w:szCs w:val="22"/>
        </w:rPr>
        <w:t xml:space="preserve">, which </w:t>
      </w:r>
      <w:r w:rsidRPr="00E876D8">
        <w:rPr>
          <w:rFonts w:ascii="Arial" w:hAnsi="Arial" w:cs="Arial"/>
          <w:b w:val="0"/>
          <w:sz w:val="22"/>
          <w:szCs w:val="22"/>
        </w:rPr>
        <w:t>supports Veterans, Service</w:t>
      </w:r>
      <w:r>
        <w:rPr>
          <w:rFonts w:ascii="Arial" w:hAnsi="Arial" w:cs="Arial"/>
          <w:b w:val="0"/>
          <w:sz w:val="22"/>
          <w:szCs w:val="22"/>
        </w:rPr>
        <w:t xml:space="preserve"> </w:t>
      </w:r>
      <w:r w:rsidRPr="00E876D8">
        <w:rPr>
          <w:rFonts w:ascii="Arial" w:hAnsi="Arial" w:cs="Arial"/>
          <w:b w:val="0"/>
          <w:sz w:val="22"/>
          <w:szCs w:val="22"/>
        </w:rPr>
        <w:t xml:space="preserve">members, and some eligible dependents in their transition from military to college life. VA has Vocational Rehabilitation </w:t>
      </w:r>
      <w:proofErr w:type="spellStart"/>
      <w:r w:rsidRPr="00E876D8">
        <w:rPr>
          <w:rFonts w:ascii="Arial" w:hAnsi="Arial" w:cs="Arial"/>
          <w:b w:val="0"/>
          <w:sz w:val="22"/>
          <w:szCs w:val="22"/>
        </w:rPr>
        <w:t>Counselors</w:t>
      </w:r>
      <w:proofErr w:type="spellEnd"/>
      <w:r w:rsidRPr="00E876D8">
        <w:rPr>
          <w:rFonts w:ascii="Arial" w:hAnsi="Arial" w:cs="Arial"/>
          <w:b w:val="0"/>
          <w:sz w:val="22"/>
          <w:szCs w:val="22"/>
        </w:rPr>
        <w:t xml:space="preserve"> (called VSOC </w:t>
      </w:r>
      <w:proofErr w:type="spellStart"/>
      <w:r w:rsidRPr="00E876D8">
        <w:rPr>
          <w:rFonts w:ascii="Arial" w:hAnsi="Arial" w:cs="Arial"/>
          <w:b w:val="0"/>
          <w:sz w:val="22"/>
          <w:szCs w:val="22"/>
        </w:rPr>
        <w:t>Counselors</w:t>
      </w:r>
      <w:proofErr w:type="spellEnd"/>
      <w:r w:rsidRPr="00E876D8">
        <w:rPr>
          <w:rFonts w:ascii="Arial" w:hAnsi="Arial" w:cs="Arial"/>
          <w:b w:val="0"/>
          <w:sz w:val="22"/>
          <w:szCs w:val="22"/>
        </w:rPr>
        <w:t>) at 94 college campuses across the USA.VA VRC’s help with Veterans’ benefits, which may include VA health services and education benefits. They also provide support services and a disability advisory service.  Utilising Australian based Rehabilitation Counsellors in Australian TAFEs and Universities would be beneficial as they have th</w:t>
      </w:r>
      <w:r>
        <w:rPr>
          <w:rFonts w:ascii="Arial" w:hAnsi="Arial" w:cs="Arial"/>
          <w:b w:val="0"/>
          <w:sz w:val="22"/>
          <w:szCs w:val="22"/>
        </w:rPr>
        <w:t>e</w:t>
      </w:r>
      <w:r w:rsidRPr="00E876D8">
        <w:rPr>
          <w:rFonts w:ascii="Arial" w:hAnsi="Arial" w:cs="Arial"/>
          <w:b w:val="0"/>
          <w:sz w:val="22"/>
          <w:szCs w:val="22"/>
        </w:rPr>
        <w:t xml:space="preserve"> training and expertise to provide the services which form the American model of </w:t>
      </w:r>
      <w:proofErr w:type="spellStart"/>
      <w:r w:rsidRPr="00E876D8">
        <w:rPr>
          <w:rFonts w:ascii="Arial" w:hAnsi="Arial" w:cs="Arial"/>
          <w:b w:val="0"/>
          <w:sz w:val="22"/>
          <w:szCs w:val="22"/>
        </w:rPr>
        <w:t>VetSuccess</w:t>
      </w:r>
      <w:proofErr w:type="spellEnd"/>
      <w:r w:rsidRPr="00E876D8">
        <w:rPr>
          <w:rFonts w:ascii="Arial" w:hAnsi="Arial" w:cs="Arial"/>
          <w:b w:val="0"/>
          <w:sz w:val="22"/>
          <w:szCs w:val="22"/>
        </w:rPr>
        <w:t xml:space="preserve">, which is support services and disability advisory services such as recommending </w:t>
      </w:r>
      <w:r>
        <w:rPr>
          <w:rFonts w:ascii="Arial" w:hAnsi="Arial" w:cs="Arial"/>
          <w:b w:val="0"/>
          <w:sz w:val="22"/>
          <w:szCs w:val="22"/>
        </w:rPr>
        <w:t xml:space="preserve">study </w:t>
      </w:r>
      <w:r w:rsidRPr="00E876D8">
        <w:rPr>
          <w:rFonts w:ascii="Arial" w:hAnsi="Arial" w:cs="Arial"/>
          <w:b w:val="0"/>
          <w:sz w:val="22"/>
          <w:szCs w:val="22"/>
        </w:rPr>
        <w:t xml:space="preserve">accommodations. RCs are trained to assess and coordinate support needs and modify environments to facilitate participation by people with disabilities, so would be well placed to provide these services to veterans on campus.  Within Australian Universities and TAFE Campuses currently, there </w:t>
      </w:r>
      <w:r>
        <w:rPr>
          <w:rFonts w:ascii="Arial" w:hAnsi="Arial" w:cs="Arial"/>
          <w:b w:val="0"/>
          <w:sz w:val="22"/>
          <w:szCs w:val="22"/>
        </w:rPr>
        <w:t>appears</w:t>
      </w:r>
      <w:r w:rsidRPr="00E876D8">
        <w:rPr>
          <w:rFonts w:ascii="Arial" w:hAnsi="Arial" w:cs="Arial"/>
          <w:b w:val="0"/>
          <w:sz w:val="22"/>
          <w:szCs w:val="22"/>
        </w:rPr>
        <w:t xml:space="preserve"> to be an inconsistency with regards to the staff providing these services. As veterans often have multiple and significant conditions, they would benefit from appropriately qualified staff located by DVA on university sites, rather </w:t>
      </w:r>
      <w:r w:rsidRPr="00E876D8">
        <w:rPr>
          <w:rFonts w:ascii="Arial" w:hAnsi="Arial" w:cs="Arial"/>
          <w:b w:val="0"/>
          <w:sz w:val="22"/>
          <w:szCs w:val="22"/>
        </w:rPr>
        <w:lastRenderedPageBreak/>
        <w:t>than go into another system, that may not have the understanding or experience of dealing with the complex needs of veterans.</w:t>
      </w:r>
    </w:p>
    <w:p w:rsidR="00745AC9" w:rsidRPr="00745AC9" w:rsidRDefault="00745AC9" w:rsidP="00745AC9">
      <w:pPr>
        <w:pStyle w:val="BodyText"/>
        <w:rPr>
          <w:lang w:eastAsia="en-AU"/>
        </w:rPr>
      </w:pPr>
    </w:p>
    <w:p w:rsidR="00745AC9" w:rsidRDefault="00745AC9" w:rsidP="00745AC9">
      <w:pPr>
        <w:pStyle w:val="InformationRequest"/>
        <w:keepNext/>
        <w:rPr>
          <w:b/>
        </w:rPr>
      </w:pPr>
      <w:r w:rsidRPr="00745AC9">
        <w:rPr>
          <w:b/>
        </w:rPr>
        <w:t>Veterans who are medically discharged are generally in higher needs categories than people who access other rehabilitation and compensation schemes and have exhausted options for return to work in the ADF. How should this be reflected in the design of rehabilitation services for veterans?</w:t>
      </w:r>
    </w:p>
    <w:p w:rsidR="00745AC9" w:rsidRPr="00E876D8" w:rsidRDefault="00745AC9" w:rsidP="00745AC9">
      <w:pPr>
        <w:pStyle w:val="BodyText"/>
        <w:numPr>
          <w:ilvl w:val="0"/>
          <w:numId w:val="8"/>
        </w:numPr>
        <w:rPr>
          <w:rFonts w:cs="Arial"/>
          <w:sz w:val="22"/>
          <w:szCs w:val="22"/>
          <w:lang w:eastAsia="en-AU"/>
        </w:rPr>
      </w:pPr>
      <w:r w:rsidRPr="00E876D8">
        <w:rPr>
          <w:rFonts w:cs="Arial"/>
          <w:sz w:val="22"/>
          <w:szCs w:val="22"/>
          <w:lang w:eastAsia="en-AU"/>
        </w:rPr>
        <w:t xml:space="preserve">Access to gold standard, evidence based vocational rehabilitation services such as </w:t>
      </w:r>
      <w:r>
        <w:rPr>
          <w:rFonts w:cs="Arial"/>
          <w:sz w:val="22"/>
          <w:szCs w:val="22"/>
          <w:lang w:eastAsia="en-AU"/>
        </w:rPr>
        <w:t>v</w:t>
      </w:r>
      <w:r w:rsidRPr="00E876D8">
        <w:rPr>
          <w:rFonts w:cs="Arial"/>
          <w:sz w:val="22"/>
          <w:szCs w:val="22"/>
          <w:lang w:eastAsia="en-AU"/>
        </w:rPr>
        <w:t xml:space="preserve">ocational </w:t>
      </w:r>
      <w:r>
        <w:rPr>
          <w:rFonts w:cs="Arial"/>
          <w:sz w:val="22"/>
          <w:szCs w:val="22"/>
          <w:lang w:eastAsia="en-AU"/>
        </w:rPr>
        <w:t>a</w:t>
      </w:r>
      <w:r w:rsidRPr="00E876D8">
        <w:rPr>
          <w:rFonts w:cs="Arial"/>
          <w:sz w:val="22"/>
          <w:szCs w:val="22"/>
          <w:lang w:eastAsia="en-AU"/>
        </w:rPr>
        <w:t xml:space="preserve">ssessment, vocational counselling, </w:t>
      </w:r>
      <w:proofErr w:type="spellStart"/>
      <w:r w:rsidRPr="00E876D8">
        <w:rPr>
          <w:rFonts w:cs="Arial"/>
          <w:sz w:val="22"/>
          <w:szCs w:val="22"/>
          <w:lang w:eastAsia="en-AU"/>
        </w:rPr>
        <w:t>jobsearch</w:t>
      </w:r>
      <w:proofErr w:type="spellEnd"/>
      <w:r w:rsidRPr="00E876D8">
        <w:rPr>
          <w:rFonts w:cs="Arial"/>
          <w:sz w:val="22"/>
          <w:szCs w:val="22"/>
          <w:lang w:eastAsia="en-AU"/>
        </w:rPr>
        <w:t xml:space="preserve"> skills development, supported </w:t>
      </w:r>
      <w:proofErr w:type="spellStart"/>
      <w:r w:rsidRPr="00E876D8">
        <w:rPr>
          <w:rFonts w:cs="Arial"/>
          <w:sz w:val="22"/>
          <w:szCs w:val="22"/>
          <w:lang w:eastAsia="en-AU"/>
        </w:rPr>
        <w:t>jobsearch</w:t>
      </w:r>
      <w:proofErr w:type="spellEnd"/>
      <w:r w:rsidRPr="00E876D8">
        <w:rPr>
          <w:rFonts w:cs="Arial"/>
          <w:sz w:val="22"/>
          <w:szCs w:val="22"/>
          <w:lang w:eastAsia="en-AU"/>
        </w:rPr>
        <w:t xml:space="preserve"> and work placements is of </w:t>
      </w:r>
      <w:r>
        <w:rPr>
          <w:rFonts w:cs="Arial"/>
          <w:sz w:val="22"/>
          <w:szCs w:val="22"/>
          <w:lang w:eastAsia="en-AU"/>
        </w:rPr>
        <w:t xml:space="preserve">particular </w:t>
      </w:r>
      <w:r w:rsidRPr="00E876D8">
        <w:rPr>
          <w:rFonts w:cs="Arial"/>
          <w:sz w:val="22"/>
          <w:szCs w:val="22"/>
          <w:lang w:eastAsia="en-AU"/>
        </w:rPr>
        <w:t xml:space="preserve">importance to veterans, who have accepted medical conditions. Veterans can access these services through various avenues such as rehabilitation providers, Soldier On, Mates4Mates, RSL and others. There is potential for veterans to receive </w:t>
      </w:r>
      <w:r>
        <w:rPr>
          <w:rFonts w:cs="Arial"/>
          <w:sz w:val="22"/>
          <w:szCs w:val="22"/>
          <w:lang w:eastAsia="en-AU"/>
        </w:rPr>
        <w:t xml:space="preserve">conflicting </w:t>
      </w:r>
      <w:r w:rsidRPr="00E876D8">
        <w:rPr>
          <w:rFonts w:cs="Arial"/>
          <w:sz w:val="22"/>
          <w:szCs w:val="22"/>
          <w:lang w:eastAsia="en-AU"/>
        </w:rPr>
        <w:t xml:space="preserve">services and support, due to the fragmented nature of the services available to them. </w:t>
      </w:r>
      <w:r>
        <w:rPr>
          <w:rFonts w:cs="Arial"/>
          <w:sz w:val="22"/>
          <w:szCs w:val="22"/>
          <w:lang w:eastAsia="en-AU"/>
        </w:rPr>
        <w:t xml:space="preserve">RCAA recommended that return to work services be provided by the most appropriately qualified Allied Health Professionals, with demonstrated tertiary training in vocational evaluation and support following illness or injury, due to the significant medical conditions and higher needs of veterans.  </w:t>
      </w:r>
      <w:r w:rsidR="009247CB">
        <w:rPr>
          <w:rFonts w:cs="Arial"/>
          <w:sz w:val="22"/>
          <w:szCs w:val="22"/>
          <w:lang w:eastAsia="en-AU"/>
        </w:rPr>
        <w:t xml:space="preserve">Under the </w:t>
      </w:r>
      <w:r>
        <w:rPr>
          <w:rFonts w:cs="Arial"/>
          <w:sz w:val="22"/>
          <w:szCs w:val="22"/>
          <w:lang w:eastAsia="en-AU"/>
        </w:rPr>
        <w:t xml:space="preserve">Lifetime Care and Support Scheme in </w:t>
      </w:r>
      <w:r w:rsidR="001064AC">
        <w:rPr>
          <w:rFonts w:cs="Arial"/>
          <w:sz w:val="22"/>
          <w:szCs w:val="22"/>
          <w:lang w:eastAsia="en-AU"/>
        </w:rPr>
        <w:t>N</w:t>
      </w:r>
      <w:r>
        <w:rPr>
          <w:rFonts w:cs="Arial"/>
          <w:sz w:val="22"/>
          <w:szCs w:val="22"/>
          <w:lang w:eastAsia="en-AU"/>
        </w:rPr>
        <w:t>SW</w:t>
      </w:r>
      <w:r w:rsidR="009247CB">
        <w:rPr>
          <w:rFonts w:cs="Arial"/>
          <w:sz w:val="22"/>
          <w:szCs w:val="22"/>
          <w:lang w:eastAsia="en-AU"/>
        </w:rPr>
        <w:t>, voca</w:t>
      </w:r>
      <w:r>
        <w:rPr>
          <w:rFonts w:cs="Arial"/>
          <w:sz w:val="22"/>
          <w:szCs w:val="22"/>
          <w:lang w:eastAsia="en-AU"/>
        </w:rPr>
        <w:t>tional rehabilitation</w:t>
      </w:r>
      <w:r w:rsidR="001064AC">
        <w:rPr>
          <w:rFonts w:cs="Arial"/>
          <w:sz w:val="22"/>
          <w:szCs w:val="22"/>
          <w:lang w:eastAsia="en-AU"/>
        </w:rPr>
        <w:t xml:space="preserve"> and complex case </w:t>
      </w:r>
      <w:proofErr w:type="gramStart"/>
      <w:r w:rsidR="001064AC">
        <w:rPr>
          <w:rFonts w:cs="Arial"/>
          <w:sz w:val="22"/>
          <w:szCs w:val="22"/>
          <w:lang w:eastAsia="en-AU"/>
        </w:rPr>
        <w:t xml:space="preserve">management </w:t>
      </w:r>
      <w:r>
        <w:rPr>
          <w:rFonts w:cs="Arial"/>
          <w:sz w:val="22"/>
          <w:szCs w:val="22"/>
          <w:lang w:eastAsia="en-AU"/>
        </w:rPr>
        <w:t xml:space="preserve"> services</w:t>
      </w:r>
      <w:proofErr w:type="gramEnd"/>
      <w:r>
        <w:rPr>
          <w:rFonts w:cs="Arial"/>
          <w:sz w:val="22"/>
          <w:szCs w:val="22"/>
          <w:lang w:eastAsia="en-AU"/>
        </w:rPr>
        <w:t xml:space="preserve"> following catastrophic injury </w:t>
      </w:r>
      <w:r w:rsidR="009247CB">
        <w:rPr>
          <w:rFonts w:cs="Arial"/>
          <w:sz w:val="22"/>
          <w:szCs w:val="22"/>
          <w:lang w:eastAsia="en-AU"/>
        </w:rPr>
        <w:t>will often</w:t>
      </w:r>
      <w:r>
        <w:rPr>
          <w:rFonts w:cs="Arial"/>
          <w:sz w:val="22"/>
          <w:szCs w:val="22"/>
          <w:lang w:eastAsia="en-AU"/>
        </w:rPr>
        <w:t xml:space="preserve"> be provided by Rehabilitation Counsellors.</w:t>
      </w:r>
    </w:p>
    <w:p w:rsidR="00745AC9" w:rsidRPr="00745AC9" w:rsidRDefault="00745AC9" w:rsidP="00745AC9">
      <w:pPr>
        <w:pStyle w:val="BodyText"/>
        <w:rPr>
          <w:lang w:eastAsia="en-AU"/>
        </w:rPr>
      </w:pPr>
    </w:p>
    <w:p w:rsidR="0025797A" w:rsidRPr="00745AC9" w:rsidRDefault="0025797A" w:rsidP="00E876D8">
      <w:pPr>
        <w:ind w:left="-567"/>
        <w:jc w:val="both"/>
        <w:rPr>
          <w:rFonts w:cs="Arial"/>
          <w:b/>
          <w:sz w:val="22"/>
          <w:szCs w:val="22"/>
        </w:rPr>
      </w:pPr>
    </w:p>
    <w:p w:rsidR="00745AC9" w:rsidRPr="00745AC9" w:rsidRDefault="00745AC9" w:rsidP="00E876D8">
      <w:pPr>
        <w:ind w:left="-567"/>
        <w:jc w:val="both"/>
        <w:rPr>
          <w:rFonts w:cs="Arial"/>
          <w:b/>
          <w:sz w:val="22"/>
          <w:szCs w:val="22"/>
        </w:rPr>
      </w:pPr>
    </w:p>
    <w:p w:rsidR="00745AC9" w:rsidRPr="00745AC9" w:rsidRDefault="00745AC9" w:rsidP="00E876D8">
      <w:pPr>
        <w:ind w:left="-567"/>
        <w:jc w:val="both"/>
        <w:rPr>
          <w:rFonts w:cs="Arial"/>
          <w:b/>
          <w:sz w:val="22"/>
          <w:szCs w:val="22"/>
        </w:rPr>
      </w:pPr>
    </w:p>
    <w:p w:rsidR="007F25F0" w:rsidRPr="00E876D8" w:rsidRDefault="00F12E2E" w:rsidP="00E876D8">
      <w:pPr>
        <w:spacing w:before="0"/>
        <w:ind w:left="-567"/>
        <w:jc w:val="both"/>
        <w:rPr>
          <w:rFonts w:cs="Arial"/>
          <w:sz w:val="22"/>
          <w:szCs w:val="22"/>
        </w:rPr>
      </w:pPr>
      <w:r w:rsidRPr="00745AC9">
        <w:rPr>
          <w:rFonts w:cs="Arial"/>
          <w:b/>
          <w:sz w:val="22"/>
          <w:szCs w:val="22"/>
        </w:rPr>
        <w:t>Should</w:t>
      </w:r>
      <w:r w:rsidR="00051849" w:rsidRPr="00745AC9">
        <w:rPr>
          <w:rFonts w:cs="Arial"/>
          <w:b/>
          <w:sz w:val="22"/>
          <w:szCs w:val="22"/>
        </w:rPr>
        <w:t xml:space="preserve"> you </w:t>
      </w:r>
      <w:r w:rsidR="00C81229" w:rsidRPr="00745AC9">
        <w:rPr>
          <w:rFonts w:cs="Arial"/>
          <w:b/>
          <w:sz w:val="22"/>
          <w:szCs w:val="22"/>
        </w:rPr>
        <w:t xml:space="preserve">require any further </w:t>
      </w:r>
      <w:r w:rsidR="00F04B51" w:rsidRPr="00745AC9">
        <w:rPr>
          <w:rFonts w:cs="Arial"/>
          <w:b/>
          <w:sz w:val="22"/>
          <w:szCs w:val="22"/>
        </w:rPr>
        <w:t>information from RCAA</w:t>
      </w:r>
      <w:r w:rsidR="007B7EA2">
        <w:rPr>
          <w:rFonts w:cs="Arial"/>
          <w:sz w:val="22"/>
          <w:szCs w:val="22"/>
        </w:rPr>
        <w:t>,</w:t>
      </w:r>
      <w:r w:rsidR="00F04B51" w:rsidRPr="00E876D8">
        <w:rPr>
          <w:rFonts w:cs="Arial"/>
          <w:sz w:val="22"/>
          <w:szCs w:val="22"/>
        </w:rPr>
        <w:t xml:space="preserve"> </w:t>
      </w:r>
      <w:r w:rsidR="00051849" w:rsidRPr="00E876D8">
        <w:rPr>
          <w:rFonts w:cs="Arial"/>
          <w:sz w:val="22"/>
          <w:szCs w:val="22"/>
        </w:rPr>
        <w:t>we invite you to email us on admin@rcaa.org.au</w:t>
      </w:r>
    </w:p>
    <w:p w:rsidR="00C80000" w:rsidRPr="00E876D8" w:rsidRDefault="00C80000" w:rsidP="00E876D8">
      <w:pPr>
        <w:ind w:left="-567"/>
        <w:jc w:val="both"/>
        <w:rPr>
          <w:rFonts w:cs="Arial"/>
          <w:sz w:val="22"/>
          <w:szCs w:val="22"/>
        </w:rPr>
      </w:pPr>
    </w:p>
    <w:p w:rsidR="00F06F5D" w:rsidRPr="00E876D8" w:rsidRDefault="004C5119" w:rsidP="00E876D8">
      <w:pPr>
        <w:ind w:left="-567"/>
        <w:jc w:val="both"/>
        <w:rPr>
          <w:rFonts w:cs="Arial"/>
          <w:sz w:val="22"/>
          <w:szCs w:val="22"/>
        </w:rPr>
      </w:pPr>
      <w:r w:rsidRPr="00E876D8">
        <w:rPr>
          <w:rFonts w:cs="Arial"/>
          <w:sz w:val="22"/>
          <w:szCs w:val="22"/>
        </w:rPr>
        <w:t>Submission p</w:t>
      </w:r>
      <w:r w:rsidR="00F06F5D" w:rsidRPr="00E876D8">
        <w:rPr>
          <w:rFonts w:cs="Arial"/>
          <w:sz w:val="22"/>
          <w:szCs w:val="22"/>
        </w:rPr>
        <w:t>repared by the Rehabilitation Counselling Association of Australasia (RCAA).</w:t>
      </w:r>
    </w:p>
    <w:p w:rsidR="007F25F0" w:rsidRPr="00E876D8" w:rsidRDefault="007F25F0" w:rsidP="00E876D8">
      <w:pPr>
        <w:pStyle w:val="Default"/>
        <w:ind w:left="-567"/>
        <w:jc w:val="both"/>
        <w:rPr>
          <w:bCs/>
          <w:color w:val="auto"/>
          <w:sz w:val="22"/>
          <w:szCs w:val="22"/>
        </w:rPr>
      </w:pPr>
    </w:p>
    <w:p w:rsidR="000660D8" w:rsidRPr="00E876D8" w:rsidRDefault="000660D8" w:rsidP="00E876D8">
      <w:pPr>
        <w:pStyle w:val="Default"/>
        <w:ind w:left="-567"/>
        <w:rPr>
          <w:color w:val="auto"/>
          <w:sz w:val="22"/>
          <w:szCs w:val="22"/>
        </w:rPr>
      </w:pPr>
    </w:p>
    <w:p w:rsidR="00F12E2E" w:rsidRPr="00E876D8" w:rsidRDefault="00F12E2E" w:rsidP="00E876D8">
      <w:pPr>
        <w:pStyle w:val="Default"/>
        <w:rPr>
          <w:color w:val="auto"/>
          <w:sz w:val="22"/>
          <w:szCs w:val="22"/>
        </w:rPr>
      </w:pPr>
    </w:p>
    <w:p w:rsidR="007B7EA2" w:rsidRDefault="007B7EA2" w:rsidP="00E876D8">
      <w:pPr>
        <w:pStyle w:val="Default"/>
        <w:ind w:left="-284" w:hanging="283"/>
        <w:rPr>
          <w:color w:val="auto"/>
          <w:sz w:val="22"/>
          <w:szCs w:val="22"/>
        </w:rPr>
      </w:pPr>
      <w:r>
        <w:rPr>
          <w:color w:val="auto"/>
          <w:sz w:val="22"/>
          <w:szCs w:val="22"/>
        </w:rPr>
        <w:t>References:</w:t>
      </w:r>
    </w:p>
    <w:p w:rsidR="007B7EA2" w:rsidRDefault="007B7EA2" w:rsidP="00E876D8">
      <w:pPr>
        <w:pStyle w:val="Default"/>
        <w:ind w:left="-284" w:hanging="283"/>
        <w:rPr>
          <w:color w:val="auto"/>
          <w:sz w:val="22"/>
          <w:szCs w:val="22"/>
        </w:rPr>
      </w:pPr>
    </w:p>
    <w:p w:rsidR="009247CB" w:rsidRDefault="00845BDC" w:rsidP="00E876D8">
      <w:pPr>
        <w:pStyle w:val="Default"/>
        <w:ind w:left="-284" w:hanging="283"/>
        <w:rPr>
          <w:color w:val="auto"/>
          <w:sz w:val="22"/>
          <w:szCs w:val="22"/>
        </w:rPr>
      </w:pPr>
      <w:hyperlink r:id="rId8" w:history="1">
        <w:r w:rsidR="007433B5" w:rsidRPr="00ED320D">
          <w:rPr>
            <w:rStyle w:val="Hyperlink"/>
            <w:sz w:val="22"/>
            <w:szCs w:val="22"/>
          </w:rPr>
          <w:t>https://www.icare.nsw.gov.au/treatment-and-care/services-and-support/getting-back-to-work-or-education/returning-to-work-following-a-severe-injury/</w:t>
        </w:r>
      </w:hyperlink>
    </w:p>
    <w:p w:rsidR="007433B5" w:rsidRDefault="007433B5" w:rsidP="00E876D8">
      <w:pPr>
        <w:pStyle w:val="Default"/>
        <w:ind w:left="-284" w:hanging="283"/>
        <w:rPr>
          <w:color w:val="auto"/>
          <w:sz w:val="22"/>
          <w:szCs w:val="22"/>
        </w:rPr>
      </w:pPr>
    </w:p>
    <w:p w:rsidR="009247CB" w:rsidRDefault="009247CB" w:rsidP="00E876D8">
      <w:pPr>
        <w:pStyle w:val="Default"/>
        <w:ind w:left="-284" w:hanging="283"/>
        <w:rPr>
          <w:color w:val="auto"/>
          <w:sz w:val="22"/>
          <w:szCs w:val="22"/>
        </w:rPr>
      </w:pPr>
    </w:p>
    <w:p w:rsidR="001E2103" w:rsidRDefault="00845BDC" w:rsidP="00E876D8">
      <w:pPr>
        <w:pStyle w:val="Default"/>
        <w:ind w:left="-284" w:hanging="283"/>
        <w:rPr>
          <w:color w:val="auto"/>
          <w:sz w:val="22"/>
          <w:szCs w:val="22"/>
        </w:rPr>
      </w:pPr>
      <w:hyperlink r:id="rId9" w:history="1">
        <w:r w:rsidR="0097257F" w:rsidRPr="00ED320D">
          <w:rPr>
            <w:rStyle w:val="Hyperlink"/>
            <w:sz w:val="22"/>
            <w:szCs w:val="22"/>
          </w:rPr>
          <w:t>https://www.vets.gov/employment/vocational-rehab-and-employment/</w:t>
        </w:r>
      </w:hyperlink>
    </w:p>
    <w:p w:rsidR="0097257F" w:rsidRDefault="0097257F" w:rsidP="00E876D8">
      <w:pPr>
        <w:pStyle w:val="Default"/>
        <w:ind w:left="-284" w:hanging="283"/>
        <w:rPr>
          <w:color w:val="auto"/>
          <w:sz w:val="22"/>
          <w:szCs w:val="22"/>
        </w:rPr>
      </w:pPr>
    </w:p>
    <w:p w:rsidR="0097257F" w:rsidRPr="00E876D8" w:rsidRDefault="0097257F" w:rsidP="00E876D8">
      <w:pPr>
        <w:pStyle w:val="Default"/>
        <w:ind w:left="-284" w:hanging="283"/>
        <w:rPr>
          <w:color w:val="auto"/>
          <w:sz w:val="22"/>
          <w:szCs w:val="22"/>
        </w:rPr>
      </w:pPr>
    </w:p>
    <w:p w:rsidR="007F1938" w:rsidRDefault="00845BDC" w:rsidP="00E876D8">
      <w:pPr>
        <w:pStyle w:val="Default"/>
        <w:ind w:left="-284" w:hanging="283"/>
        <w:rPr>
          <w:color w:val="auto"/>
          <w:sz w:val="22"/>
          <w:szCs w:val="22"/>
        </w:rPr>
      </w:pPr>
      <w:hyperlink r:id="rId10" w:history="1">
        <w:r w:rsidR="0097257F" w:rsidRPr="00ED320D">
          <w:rPr>
            <w:rStyle w:val="Hyperlink"/>
            <w:sz w:val="22"/>
            <w:szCs w:val="22"/>
          </w:rPr>
          <w:t>http://www.vvcs.gov.au/index.htm</w:t>
        </w:r>
      </w:hyperlink>
    </w:p>
    <w:p w:rsidR="0097257F" w:rsidRPr="00E876D8" w:rsidRDefault="0097257F" w:rsidP="00E876D8">
      <w:pPr>
        <w:pStyle w:val="Default"/>
        <w:ind w:left="-284" w:hanging="283"/>
        <w:rPr>
          <w:color w:val="auto"/>
          <w:sz w:val="22"/>
          <w:szCs w:val="22"/>
        </w:rPr>
      </w:pPr>
    </w:p>
    <w:sectPr w:rsidR="0097257F" w:rsidRPr="00E876D8" w:rsidSect="00233ADF">
      <w:footerReference w:type="default" r:id="rId11"/>
      <w:headerReference w:type="first" r:id="rId12"/>
      <w:footerReference w:type="first" r:id="rId13"/>
      <w:type w:val="continuous"/>
      <w:pgSz w:w="11900" w:h="16840"/>
      <w:pgMar w:top="1418" w:right="1410" w:bottom="1276" w:left="212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4B02" w:rsidRDefault="007C4B02" w:rsidP="00007FBE">
      <w:pPr>
        <w:spacing w:before="0"/>
      </w:pPr>
      <w:r>
        <w:separator/>
      </w:r>
    </w:p>
  </w:endnote>
  <w:endnote w:type="continuationSeparator" w:id="0">
    <w:p w:rsidR="007C4B02" w:rsidRDefault="007C4B02" w:rsidP="00007FB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5F0" w:rsidRDefault="007F25F0">
    <w:pPr>
      <w:pStyle w:val="Footer"/>
      <w:jc w:val="right"/>
    </w:pPr>
    <w:r>
      <w:t xml:space="preserve">Page | </w:t>
    </w:r>
    <w:r>
      <w:fldChar w:fldCharType="begin"/>
    </w:r>
    <w:r>
      <w:instrText xml:space="preserve"> PAGE   \* MERGEFORMAT </w:instrText>
    </w:r>
    <w:r>
      <w:fldChar w:fldCharType="separate"/>
    </w:r>
    <w:r w:rsidR="00845BDC">
      <w:rPr>
        <w:noProof/>
      </w:rPr>
      <w:t>4</w:t>
    </w:r>
    <w:r>
      <w:rPr>
        <w:noProof/>
      </w:rPr>
      <w:fldChar w:fldCharType="end"/>
    </w:r>
    <w:r>
      <w:t xml:space="preserve"> </w:t>
    </w:r>
  </w:p>
  <w:p w:rsidR="007F25F0" w:rsidRDefault="007F25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5F0" w:rsidRDefault="004F0055">
    <w:pPr>
      <w:pStyle w:val="Footer"/>
    </w:pPr>
    <w:r>
      <w:rPr>
        <w:noProof/>
        <w:lang w:eastAsia="en-AU"/>
      </w:rPr>
      <w:drawing>
        <wp:anchor distT="0" distB="0" distL="114300" distR="114300" simplePos="0" relativeHeight="251657216" behindDoc="1" locked="0" layoutInCell="1" allowOverlap="1">
          <wp:simplePos x="0" y="0"/>
          <wp:positionH relativeFrom="page">
            <wp:posOffset>-20955</wp:posOffset>
          </wp:positionH>
          <wp:positionV relativeFrom="page">
            <wp:posOffset>9130030</wp:posOffset>
          </wp:positionV>
          <wp:extent cx="7715250" cy="1371600"/>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4B02" w:rsidRDefault="007C4B02" w:rsidP="00007FBE">
      <w:pPr>
        <w:spacing w:before="0"/>
      </w:pPr>
      <w:r>
        <w:separator/>
      </w:r>
    </w:p>
  </w:footnote>
  <w:footnote w:type="continuationSeparator" w:id="0">
    <w:p w:rsidR="007C4B02" w:rsidRDefault="007C4B02" w:rsidP="00007FBE">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5F0" w:rsidRPr="007678F2" w:rsidRDefault="004F0055" w:rsidP="007678F2">
    <w:pPr>
      <w:pStyle w:val="Header"/>
    </w:pPr>
    <w:r>
      <w:rPr>
        <w:noProof/>
        <w:lang w:eastAsia="en-AU"/>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89520" cy="158686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9520" cy="15868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60DA00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3A7444"/>
    <w:multiLevelType w:val="hybridMultilevel"/>
    <w:tmpl w:val="533C94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2AA04C7"/>
    <w:multiLevelType w:val="hybridMultilevel"/>
    <w:tmpl w:val="CA24590A"/>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3" w15:restartNumberingAfterBreak="0">
    <w:nsid w:val="41330358"/>
    <w:multiLevelType w:val="hybridMultilevel"/>
    <w:tmpl w:val="DB06F3A2"/>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4" w15:restartNumberingAfterBreak="0">
    <w:nsid w:val="4FD6182D"/>
    <w:multiLevelType w:val="hybridMultilevel"/>
    <w:tmpl w:val="397A7D28"/>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5" w15:restartNumberingAfterBreak="0">
    <w:nsid w:val="50ED52D2"/>
    <w:multiLevelType w:val="hybridMultilevel"/>
    <w:tmpl w:val="791A737A"/>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6" w15:restartNumberingAfterBreak="0">
    <w:nsid w:val="516712EC"/>
    <w:multiLevelType w:val="hybridMultilevel"/>
    <w:tmpl w:val="4E78C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4961DA9"/>
    <w:multiLevelType w:val="hybridMultilevel"/>
    <w:tmpl w:val="2EF49E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FCC21B2"/>
    <w:multiLevelType w:val="hybridMultilevel"/>
    <w:tmpl w:val="B1187FA0"/>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num w:numId="1">
    <w:abstractNumId w:val="1"/>
  </w:num>
  <w:num w:numId="2">
    <w:abstractNumId w:val="0"/>
  </w:num>
  <w:num w:numId="3">
    <w:abstractNumId w:val="5"/>
  </w:num>
  <w:num w:numId="4">
    <w:abstractNumId w:val="2"/>
  </w:num>
  <w:num w:numId="5">
    <w:abstractNumId w:val="3"/>
  </w:num>
  <w:num w:numId="6">
    <w:abstractNumId w:val="8"/>
  </w:num>
  <w:num w:numId="7">
    <w:abstractNumId w:val="4"/>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9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11AF3C2-5572-4FFC-93FD-2791273525F4}"/>
    <w:docVar w:name="dgnword-eventsink" w:val="140711808"/>
  </w:docVars>
  <w:rsids>
    <w:rsidRoot w:val="00007FBE"/>
    <w:rsid w:val="00006F46"/>
    <w:rsid w:val="00007FBE"/>
    <w:rsid w:val="00031095"/>
    <w:rsid w:val="000454B0"/>
    <w:rsid w:val="00045DC5"/>
    <w:rsid w:val="0004614C"/>
    <w:rsid w:val="00046E62"/>
    <w:rsid w:val="00051849"/>
    <w:rsid w:val="000627D0"/>
    <w:rsid w:val="00063C5E"/>
    <w:rsid w:val="000660D8"/>
    <w:rsid w:val="0007799A"/>
    <w:rsid w:val="00077EB3"/>
    <w:rsid w:val="00083CAC"/>
    <w:rsid w:val="000A2FD5"/>
    <w:rsid w:val="000A4826"/>
    <w:rsid w:val="000A6456"/>
    <w:rsid w:val="000A7E5C"/>
    <w:rsid w:val="000C37F7"/>
    <w:rsid w:val="000D53B8"/>
    <w:rsid w:val="000F3356"/>
    <w:rsid w:val="000F36B6"/>
    <w:rsid w:val="000F406F"/>
    <w:rsid w:val="00100239"/>
    <w:rsid w:val="001064AC"/>
    <w:rsid w:val="0014674D"/>
    <w:rsid w:val="001505EE"/>
    <w:rsid w:val="0015361B"/>
    <w:rsid w:val="00153649"/>
    <w:rsid w:val="00155076"/>
    <w:rsid w:val="00170E8F"/>
    <w:rsid w:val="0017707B"/>
    <w:rsid w:val="00182229"/>
    <w:rsid w:val="001973DE"/>
    <w:rsid w:val="001A4608"/>
    <w:rsid w:val="001A51F3"/>
    <w:rsid w:val="001C5BD6"/>
    <w:rsid w:val="001E2103"/>
    <w:rsid w:val="002047E9"/>
    <w:rsid w:val="002167B0"/>
    <w:rsid w:val="002209CB"/>
    <w:rsid w:val="002218F2"/>
    <w:rsid w:val="0022374B"/>
    <w:rsid w:val="0022559A"/>
    <w:rsid w:val="00233ADF"/>
    <w:rsid w:val="00241560"/>
    <w:rsid w:val="00244A9B"/>
    <w:rsid w:val="0025797A"/>
    <w:rsid w:val="00265C0A"/>
    <w:rsid w:val="00286C3C"/>
    <w:rsid w:val="00293503"/>
    <w:rsid w:val="002941FF"/>
    <w:rsid w:val="002A4471"/>
    <w:rsid w:val="002B0A6E"/>
    <w:rsid w:val="002B42BB"/>
    <w:rsid w:val="002C1FA3"/>
    <w:rsid w:val="002C2F71"/>
    <w:rsid w:val="002C5423"/>
    <w:rsid w:val="002D2517"/>
    <w:rsid w:val="002D28E5"/>
    <w:rsid w:val="002D73BC"/>
    <w:rsid w:val="002E6DFA"/>
    <w:rsid w:val="002E7A88"/>
    <w:rsid w:val="003218F7"/>
    <w:rsid w:val="00321CD9"/>
    <w:rsid w:val="0032260C"/>
    <w:rsid w:val="00343515"/>
    <w:rsid w:val="0035477D"/>
    <w:rsid w:val="0035541A"/>
    <w:rsid w:val="00362B12"/>
    <w:rsid w:val="003833D4"/>
    <w:rsid w:val="00393AC6"/>
    <w:rsid w:val="00397301"/>
    <w:rsid w:val="003A7098"/>
    <w:rsid w:val="003B4525"/>
    <w:rsid w:val="003C3521"/>
    <w:rsid w:val="003D2E7C"/>
    <w:rsid w:val="003F7805"/>
    <w:rsid w:val="004003CB"/>
    <w:rsid w:val="0040374C"/>
    <w:rsid w:val="00406278"/>
    <w:rsid w:val="00412994"/>
    <w:rsid w:val="00417EB7"/>
    <w:rsid w:val="00421E62"/>
    <w:rsid w:val="00432D0F"/>
    <w:rsid w:val="00433313"/>
    <w:rsid w:val="00433322"/>
    <w:rsid w:val="00450295"/>
    <w:rsid w:val="004646BF"/>
    <w:rsid w:val="0047646C"/>
    <w:rsid w:val="0048334A"/>
    <w:rsid w:val="00483694"/>
    <w:rsid w:val="004854AA"/>
    <w:rsid w:val="00485785"/>
    <w:rsid w:val="004869A1"/>
    <w:rsid w:val="004A2BDE"/>
    <w:rsid w:val="004B3B08"/>
    <w:rsid w:val="004C5119"/>
    <w:rsid w:val="004C6C55"/>
    <w:rsid w:val="004E39F8"/>
    <w:rsid w:val="004E6B7F"/>
    <w:rsid w:val="004F0055"/>
    <w:rsid w:val="004F5419"/>
    <w:rsid w:val="0051590D"/>
    <w:rsid w:val="005232C5"/>
    <w:rsid w:val="00526D91"/>
    <w:rsid w:val="005362D3"/>
    <w:rsid w:val="00544757"/>
    <w:rsid w:val="0054610C"/>
    <w:rsid w:val="0055776A"/>
    <w:rsid w:val="00571930"/>
    <w:rsid w:val="005817E9"/>
    <w:rsid w:val="00582972"/>
    <w:rsid w:val="005A1DA0"/>
    <w:rsid w:val="005A6614"/>
    <w:rsid w:val="005B0C52"/>
    <w:rsid w:val="005B0D7F"/>
    <w:rsid w:val="005C3D74"/>
    <w:rsid w:val="005C71B5"/>
    <w:rsid w:val="005D326E"/>
    <w:rsid w:val="005E3AA3"/>
    <w:rsid w:val="005F7A92"/>
    <w:rsid w:val="00624086"/>
    <w:rsid w:val="0063029F"/>
    <w:rsid w:val="006348B7"/>
    <w:rsid w:val="006358B1"/>
    <w:rsid w:val="00636A1A"/>
    <w:rsid w:val="006408D1"/>
    <w:rsid w:val="00676792"/>
    <w:rsid w:val="006836C8"/>
    <w:rsid w:val="006A013B"/>
    <w:rsid w:val="006A0304"/>
    <w:rsid w:val="006A0967"/>
    <w:rsid w:val="006A361F"/>
    <w:rsid w:val="006B0F97"/>
    <w:rsid w:val="006B244B"/>
    <w:rsid w:val="006C130E"/>
    <w:rsid w:val="006C4DC6"/>
    <w:rsid w:val="006D0ABD"/>
    <w:rsid w:val="006D6DC4"/>
    <w:rsid w:val="006E2838"/>
    <w:rsid w:val="006E3904"/>
    <w:rsid w:val="006E4058"/>
    <w:rsid w:val="006E4F71"/>
    <w:rsid w:val="006F3CE2"/>
    <w:rsid w:val="00700D66"/>
    <w:rsid w:val="007021FF"/>
    <w:rsid w:val="00714EDE"/>
    <w:rsid w:val="007433B5"/>
    <w:rsid w:val="007456C0"/>
    <w:rsid w:val="00745AC9"/>
    <w:rsid w:val="00746BB5"/>
    <w:rsid w:val="0075129F"/>
    <w:rsid w:val="00757688"/>
    <w:rsid w:val="007678F2"/>
    <w:rsid w:val="00772D85"/>
    <w:rsid w:val="00780019"/>
    <w:rsid w:val="00786536"/>
    <w:rsid w:val="0078669A"/>
    <w:rsid w:val="007A073A"/>
    <w:rsid w:val="007A179D"/>
    <w:rsid w:val="007A411D"/>
    <w:rsid w:val="007B143D"/>
    <w:rsid w:val="007B5384"/>
    <w:rsid w:val="007B7EA2"/>
    <w:rsid w:val="007C08D0"/>
    <w:rsid w:val="007C2467"/>
    <w:rsid w:val="007C3CA3"/>
    <w:rsid w:val="007C4B02"/>
    <w:rsid w:val="007C798A"/>
    <w:rsid w:val="007D09E9"/>
    <w:rsid w:val="007D7D07"/>
    <w:rsid w:val="007E110E"/>
    <w:rsid w:val="007E2CCE"/>
    <w:rsid w:val="007E374F"/>
    <w:rsid w:val="007E4B32"/>
    <w:rsid w:val="007E7F98"/>
    <w:rsid w:val="007F18BA"/>
    <w:rsid w:val="007F1938"/>
    <w:rsid w:val="007F25F0"/>
    <w:rsid w:val="007F6905"/>
    <w:rsid w:val="00811510"/>
    <w:rsid w:val="00840207"/>
    <w:rsid w:val="008456DD"/>
    <w:rsid w:val="00845BDC"/>
    <w:rsid w:val="008640CB"/>
    <w:rsid w:val="008A5C1E"/>
    <w:rsid w:val="008B3407"/>
    <w:rsid w:val="008B4983"/>
    <w:rsid w:val="008C7A6A"/>
    <w:rsid w:val="008D59BE"/>
    <w:rsid w:val="008D64E1"/>
    <w:rsid w:val="009201B3"/>
    <w:rsid w:val="009247CB"/>
    <w:rsid w:val="009335BE"/>
    <w:rsid w:val="00937525"/>
    <w:rsid w:val="0094506F"/>
    <w:rsid w:val="00954FDF"/>
    <w:rsid w:val="009641C8"/>
    <w:rsid w:val="00967B00"/>
    <w:rsid w:val="0097257F"/>
    <w:rsid w:val="00973FD5"/>
    <w:rsid w:val="00976DF2"/>
    <w:rsid w:val="00983A82"/>
    <w:rsid w:val="009A5AFB"/>
    <w:rsid w:val="009B2B35"/>
    <w:rsid w:val="009C6A17"/>
    <w:rsid w:val="009D2608"/>
    <w:rsid w:val="00A01198"/>
    <w:rsid w:val="00A1286B"/>
    <w:rsid w:val="00A1356A"/>
    <w:rsid w:val="00A241E6"/>
    <w:rsid w:val="00A455EA"/>
    <w:rsid w:val="00A53190"/>
    <w:rsid w:val="00A814EC"/>
    <w:rsid w:val="00A8234D"/>
    <w:rsid w:val="00A940B0"/>
    <w:rsid w:val="00AA4341"/>
    <w:rsid w:val="00AA45F2"/>
    <w:rsid w:val="00AB1140"/>
    <w:rsid w:val="00AB725A"/>
    <w:rsid w:val="00AC08F3"/>
    <w:rsid w:val="00AC7C06"/>
    <w:rsid w:val="00AE40FC"/>
    <w:rsid w:val="00AF5939"/>
    <w:rsid w:val="00B040BB"/>
    <w:rsid w:val="00B05050"/>
    <w:rsid w:val="00B074DC"/>
    <w:rsid w:val="00B24ABF"/>
    <w:rsid w:val="00B4364E"/>
    <w:rsid w:val="00B502B1"/>
    <w:rsid w:val="00B54D70"/>
    <w:rsid w:val="00B62D21"/>
    <w:rsid w:val="00B63414"/>
    <w:rsid w:val="00B64E9E"/>
    <w:rsid w:val="00B702F6"/>
    <w:rsid w:val="00B752BD"/>
    <w:rsid w:val="00B81E8C"/>
    <w:rsid w:val="00B953E0"/>
    <w:rsid w:val="00B975F6"/>
    <w:rsid w:val="00BA3F9E"/>
    <w:rsid w:val="00BC1394"/>
    <w:rsid w:val="00BD5412"/>
    <w:rsid w:val="00C011C3"/>
    <w:rsid w:val="00C0391E"/>
    <w:rsid w:val="00C170C2"/>
    <w:rsid w:val="00C22E36"/>
    <w:rsid w:val="00C36161"/>
    <w:rsid w:val="00C633F6"/>
    <w:rsid w:val="00C63C06"/>
    <w:rsid w:val="00C80000"/>
    <w:rsid w:val="00C81229"/>
    <w:rsid w:val="00C84619"/>
    <w:rsid w:val="00C861A5"/>
    <w:rsid w:val="00C9413F"/>
    <w:rsid w:val="00CA1058"/>
    <w:rsid w:val="00CA35B7"/>
    <w:rsid w:val="00CA44A6"/>
    <w:rsid w:val="00CC5A24"/>
    <w:rsid w:val="00CD0F72"/>
    <w:rsid w:val="00CE04FF"/>
    <w:rsid w:val="00CE50BF"/>
    <w:rsid w:val="00CF4239"/>
    <w:rsid w:val="00D02310"/>
    <w:rsid w:val="00D02DE7"/>
    <w:rsid w:val="00D039A9"/>
    <w:rsid w:val="00D1348D"/>
    <w:rsid w:val="00D174E0"/>
    <w:rsid w:val="00D3429C"/>
    <w:rsid w:val="00D425D4"/>
    <w:rsid w:val="00D42DC3"/>
    <w:rsid w:val="00D50317"/>
    <w:rsid w:val="00D54C4A"/>
    <w:rsid w:val="00D63546"/>
    <w:rsid w:val="00D712A3"/>
    <w:rsid w:val="00D754E3"/>
    <w:rsid w:val="00D7795F"/>
    <w:rsid w:val="00D81475"/>
    <w:rsid w:val="00D87900"/>
    <w:rsid w:val="00D9718B"/>
    <w:rsid w:val="00DA196C"/>
    <w:rsid w:val="00DA24B3"/>
    <w:rsid w:val="00DA3378"/>
    <w:rsid w:val="00DA380A"/>
    <w:rsid w:val="00DA3A07"/>
    <w:rsid w:val="00DA4712"/>
    <w:rsid w:val="00DB6349"/>
    <w:rsid w:val="00DC0063"/>
    <w:rsid w:val="00DC3310"/>
    <w:rsid w:val="00DF450A"/>
    <w:rsid w:val="00E07522"/>
    <w:rsid w:val="00E12571"/>
    <w:rsid w:val="00E20330"/>
    <w:rsid w:val="00E26DBA"/>
    <w:rsid w:val="00E30F1B"/>
    <w:rsid w:val="00E344AA"/>
    <w:rsid w:val="00E37B8E"/>
    <w:rsid w:val="00E43F89"/>
    <w:rsid w:val="00E45825"/>
    <w:rsid w:val="00E671E8"/>
    <w:rsid w:val="00E876D8"/>
    <w:rsid w:val="00ED343E"/>
    <w:rsid w:val="00EE5F28"/>
    <w:rsid w:val="00EF153F"/>
    <w:rsid w:val="00F04B51"/>
    <w:rsid w:val="00F06F5D"/>
    <w:rsid w:val="00F12E2E"/>
    <w:rsid w:val="00F23941"/>
    <w:rsid w:val="00F26E83"/>
    <w:rsid w:val="00F27D53"/>
    <w:rsid w:val="00F61B83"/>
    <w:rsid w:val="00F730CB"/>
    <w:rsid w:val="00F8247E"/>
    <w:rsid w:val="00F851BF"/>
    <w:rsid w:val="00F953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1"/>
    <o:shapelayout v:ext="edit">
      <o:idmap v:ext="edit" data="1"/>
    </o:shapelayout>
  </w:shapeDefaults>
  <w:decimalSymbol w:val="."/>
  <w:listSeparator w:val=","/>
  <w15:chartTrackingRefBased/>
  <w15:docId w15:val="{28300204-8474-442F-B63C-901D537A3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imes New Roman"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A53190"/>
    <w:pPr>
      <w:spacing w:before="160"/>
    </w:pPr>
    <w:rPr>
      <w:rFonts w:ascii="Arial" w:hAnsi="Arial"/>
      <w:sz w:val="18"/>
      <w:szCs w:val="24"/>
      <w:lang w:eastAsia="en-US"/>
    </w:rPr>
  </w:style>
  <w:style w:type="paragraph" w:styleId="Heading1">
    <w:name w:val="heading 1"/>
    <w:basedOn w:val="Normal"/>
    <w:link w:val="Heading1Char"/>
    <w:uiPriority w:val="9"/>
    <w:qFormat/>
    <w:rsid w:val="00D54C4A"/>
    <w:pPr>
      <w:spacing w:before="100" w:beforeAutospacing="1" w:after="100" w:afterAutospacing="1"/>
      <w:outlineLvl w:val="0"/>
    </w:pPr>
    <w:rPr>
      <w:rFonts w:ascii="Times" w:hAnsi="Times"/>
      <w:b/>
      <w:bCs/>
      <w:kern w:val="36"/>
      <w:sz w:val="48"/>
      <w:szCs w:val="48"/>
    </w:rPr>
  </w:style>
  <w:style w:type="paragraph" w:styleId="Heading3">
    <w:name w:val="heading 3"/>
    <w:basedOn w:val="Normal"/>
    <w:next w:val="Normal"/>
    <w:link w:val="Heading3Char"/>
    <w:uiPriority w:val="9"/>
    <w:qFormat/>
    <w:rsid w:val="00C36161"/>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7FBE"/>
    <w:pPr>
      <w:tabs>
        <w:tab w:val="center" w:pos="4320"/>
        <w:tab w:val="right" w:pos="8640"/>
      </w:tabs>
    </w:pPr>
  </w:style>
  <w:style w:type="character" w:customStyle="1" w:styleId="HeaderChar">
    <w:name w:val="Header Char"/>
    <w:basedOn w:val="DefaultParagraphFont"/>
    <w:link w:val="Header"/>
    <w:uiPriority w:val="99"/>
    <w:rsid w:val="00007FBE"/>
  </w:style>
  <w:style w:type="paragraph" w:styleId="Footer">
    <w:name w:val="footer"/>
    <w:basedOn w:val="Normal"/>
    <w:link w:val="FooterChar"/>
    <w:uiPriority w:val="99"/>
    <w:unhideWhenUsed/>
    <w:rsid w:val="00007FBE"/>
    <w:pPr>
      <w:tabs>
        <w:tab w:val="center" w:pos="4320"/>
        <w:tab w:val="right" w:pos="8640"/>
      </w:tabs>
    </w:pPr>
  </w:style>
  <w:style w:type="character" w:customStyle="1" w:styleId="FooterChar">
    <w:name w:val="Footer Char"/>
    <w:basedOn w:val="DefaultParagraphFont"/>
    <w:link w:val="Footer"/>
    <w:uiPriority w:val="99"/>
    <w:rsid w:val="00007FBE"/>
  </w:style>
  <w:style w:type="paragraph" w:styleId="BalloonText">
    <w:name w:val="Balloon Text"/>
    <w:basedOn w:val="Normal"/>
    <w:link w:val="BalloonTextChar"/>
    <w:uiPriority w:val="99"/>
    <w:semiHidden/>
    <w:unhideWhenUsed/>
    <w:rsid w:val="00007FBE"/>
    <w:rPr>
      <w:rFonts w:ascii="Lucida Grande" w:hAnsi="Lucida Grande"/>
      <w:szCs w:val="18"/>
    </w:rPr>
  </w:style>
  <w:style w:type="character" w:customStyle="1" w:styleId="BalloonTextChar">
    <w:name w:val="Balloon Text Char"/>
    <w:link w:val="BalloonText"/>
    <w:uiPriority w:val="99"/>
    <w:semiHidden/>
    <w:rsid w:val="00007FBE"/>
    <w:rPr>
      <w:rFonts w:ascii="Lucida Grande" w:hAnsi="Lucida Grande"/>
      <w:sz w:val="18"/>
      <w:szCs w:val="18"/>
    </w:rPr>
  </w:style>
  <w:style w:type="paragraph" w:customStyle="1" w:styleId="Default">
    <w:name w:val="Default"/>
    <w:rsid w:val="00C861A5"/>
    <w:pPr>
      <w:widowControl w:val="0"/>
      <w:autoSpaceDE w:val="0"/>
      <w:autoSpaceDN w:val="0"/>
      <w:adjustRightInd w:val="0"/>
    </w:pPr>
    <w:rPr>
      <w:rFonts w:ascii="Arial" w:hAnsi="Arial" w:cs="Arial"/>
      <w:color w:val="000000"/>
      <w:sz w:val="24"/>
      <w:szCs w:val="24"/>
      <w:lang w:val="en-US" w:eastAsia="en-US"/>
    </w:rPr>
  </w:style>
  <w:style w:type="paragraph" w:customStyle="1" w:styleId="LightList-Accent51">
    <w:name w:val="Light List - Accent 51"/>
    <w:basedOn w:val="Normal"/>
    <w:uiPriority w:val="34"/>
    <w:qFormat/>
    <w:rsid w:val="00C861A5"/>
    <w:pPr>
      <w:spacing w:before="0"/>
      <w:ind w:left="720"/>
      <w:contextualSpacing/>
    </w:pPr>
    <w:rPr>
      <w:rFonts w:ascii="Cambria" w:hAnsi="Cambria"/>
      <w:sz w:val="24"/>
      <w:lang w:val="en-US"/>
    </w:rPr>
  </w:style>
  <w:style w:type="paragraph" w:styleId="CommentText">
    <w:name w:val="annotation text"/>
    <w:basedOn w:val="Normal"/>
    <w:link w:val="CommentTextChar"/>
    <w:uiPriority w:val="99"/>
    <w:unhideWhenUsed/>
    <w:rsid w:val="00C861A5"/>
    <w:pPr>
      <w:spacing w:before="0"/>
    </w:pPr>
    <w:rPr>
      <w:rFonts w:ascii="Cambria" w:hAnsi="Cambria"/>
      <w:sz w:val="24"/>
      <w:lang w:val="en-US"/>
    </w:rPr>
  </w:style>
  <w:style w:type="character" w:customStyle="1" w:styleId="CommentTextChar">
    <w:name w:val="Comment Text Char"/>
    <w:link w:val="CommentText"/>
    <w:uiPriority w:val="99"/>
    <w:rsid w:val="00C861A5"/>
    <w:rPr>
      <w:lang w:val="en-US"/>
    </w:rPr>
  </w:style>
  <w:style w:type="paragraph" w:customStyle="1" w:styleId="Reference">
    <w:name w:val="Reference"/>
    <w:basedOn w:val="BodyText"/>
    <w:link w:val="ReferenceChar"/>
    <w:rsid w:val="00C861A5"/>
    <w:pPr>
      <w:spacing w:before="120" w:after="0" w:line="320" w:lineRule="atLeast"/>
      <w:ind w:left="340" w:hanging="340"/>
      <w:jc w:val="both"/>
    </w:pPr>
    <w:rPr>
      <w:rFonts w:ascii="Times New Roman" w:hAnsi="Times New Roman"/>
      <w:sz w:val="26"/>
      <w:szCs w:val="20"/>
      <w:lang w:eastAsia="en-AU"/>
    </w:rPr>
  </w:style>
  <w:style w:type="character" w:customStyle="1" w:styleId="ReferenceChar">
    <w:name w:val="Reference Char"/>
    <w:link w:val="Reference"/>
    <w:rsid w:val="00C861A5"/>
    <w:rPr>
      <w:rFonts w:ascii="Times New Roman" w:eastAsia="Times New Roman" w:hAnsi="Times New Roman" w:cs="Times New Roman"/>
      <w:sz w:val="26"/>
      <w:szCs w:val="20"/>
      <w:lang w:eastAsia="en-AU"/>
    </w:rPr>
  </w:style>
  <w:style w:type="paragraph" w:styleId="BodyText">
    <w:name w:val="Body Text"/>
    <w:basedOn w:val="Normal"/>
    <w:link w:val="BodyTextChar"/>
    <w:uiPriority w:val="99"/>
    <w:unhideWhenUsed/>
    <w:rsid w:val="00C861A5"/>
    <w:pPr>
      <w:spacing w:after="120"/>
    </w:pPr>
  </w:style>
  <w:style w:type="character" w:customStyle="1" w:styleId="BodyTextChar">
    <w:name w:val="Body Text Char"/>
    <w:link w:val="BodyText"/>
    <w:uiPriority w:val="99"/>
    <w:rsid w:val="00C861A5"/>
    <w:rPr>
      <w:rFonts w:ascii="Arial" w:hAnsi="Arial"/>
      <w:sz w:val="18"/>
    </w:rPr>
  </w:style>
  <w:style w:type="character" w:customStyle="1" w:styleId="il">
    <w:name w:val="il"/>
    <w:rsid w:val="00D3429C"/>
  </w:style>
  <w:style w:type="character" w:styleId="CommentReference">
    <w:name w:val="annotation reference"/>
    <w:uiPriority w:val="99"/>
    <w:semiHidden/>
    <w:unhideWhenUsed/>
    <w:rsid w:val="00286C3C"/>
    <w:rPr>
      <w:sz w:val="18"/>
      <w:szCs w:val="18"/>
    </w:rPr>
  </w:style>
  <w:style w:type="paragraph" w:styleId="CommentSubject">
    <w:name w:val="annotation subject"/>
    <w:basedOn w:val="CommentText"/>
    <w:next w:val="CommentText"/>
    <w:link w:val="CommentSubjectChar"/>
    <w:uiPriority w:val="99"/>
    <w:semiHidden/>
    <w:unhideWhenUsed/>
    <w:rsid w:val="00286C3C"/>
    <w:pPr>
      <w:spacing w:before="160"/>
    </w:pPr>
    <w:rPr>
      <w:rFonts w:ascii="Arial" w:hAnsi="Arial"/>
      <w:b/>
      <w:bCs/>
      <w:sz w:val="20"/>
      <w:szCs w:val="20"/>
      <w:lang w:val="en-AU"/>
    </w:rPr>
  </w:style>
  <w:style w:type="character" w:customStyle="1" w:styleId="CommentSubjectChar">
    <w:name w:val="Comment Subject Char"/>
    <w:link w:val="CommentSubject"/>
    <w:uiPriority w:val="99"/>
    <w:semiHidden/>
    <w:rsid w:val="00286C3C"/>
    <w:rPr>
      <w:rFonts w:ascii="Arial" w:hAnsi="Arial"/>
      <w:b/>
      <w:bCs/>
      <w:lang w:val="en-US"/>
    </w:rPr>
  </w:style>
  <w:style w:type="paragraph" w:customStyle="1" w:styleId="LightShading-Accent51">
    <w:name w:val="Light Shading - Accent 51"/>
    <w:hidden/>
    <w:uiPriority w:val="99"/>
    <w:semiHidden/>
    <w:rsid w:val="00286C3C"/>
    <w:rPr>
      <w:rFonts w:ascii="Arial" w:hAnsi="Arial"/>
      <w:sz w:val="18"/>
      <w:szCs w:val="24"/>
      <w:lang w:eastAsia="en-US"/>
    </w:rPr>
  </w:style>
  <w:style w:type="character" w:customStyle="1" w:styleId="Heading1Char">
    <w:name w:val="Heading 1 Char"/>
    <w:link w:val="Heading1"/>
    <w:uiPriority w:val="9"/>
    <w:rsid w:val="00D54C4A"/>
    <w:rPr>
      <w:rFonts w:ascii="Times" w:hAnsi="Times"/>
      <w:b/>
      <w:bCs/>
      <w:kern w:val="36"/>
      <w:sz w:val="48"/>
      <w:szCs w:val="48"/>
    </w:rPr>
  </w:style>
  <w:style w:type="character" w:customStyle="1" w:styleId="titleauthoretc">
    <w:name w:val="titleauthoretc"/>
    <w:rsid w:val="00D54C4A"/>
  </w:style>
  <w:style w:type="character" w:styleId="Hyperlink">
    <w:name w:val="Hyperlink"/>
    <w:uiPriority w:val="99"/>
    <w:unhideWhenUsed/>
    <w:rsid w:val="00D54C4A"/>
    <w:rPr>
      <w:color w:val="0000FF"/>
      <w:u w:val="single"/>
    </w:rPr>
  </w:style>
  <w:style w:type="character" w:customStyle="1" w:styleId="sr-only">
    <w:name w:val="sr-only"/>
    <w:rsid w:val="00D54C4A"/>
  </w:style>
  <w:style w:type="character" w:styleId="Strong">
    <w:name w:val="Strong"/>
    <w:uiPriority w:val="22"/>
    <w:qFormat/>
    <w:rsid w:val="00D54C4A"/>
    <w:rPr>
      <w:b/>
      <w:bCs/>
    </w:rPr>
  </w:style>
  <w:style w:type="character" w:customStyle="1" w:styleId="UnresolvedMention">
    <w:name w:val="Unresolved Mention"/>
    <w:uiPriority w:val="99"/>
    <w:semiHidden/>
    <w:unhideWhenUsed/>
    <w:rsid w:val="00077EB3"/>
    <w:rPr>
      <w:color w:val="808080"/>
      <w:shd w:val="clear" w:color="auto" w:fill="E6E6E6"/>
    </w:rPr>
  </w:style>
  <w:style w:type="paragraph" w:customStyle="1" w:styleId="InformationRequest">
    <w:name w:val="Information Request"/>
    <w:basedOn w:val="Normal"/>
    <w:next w:val="BodyText"/>
    <w:rsid w:val="00006F46"/>
    <w:pPr>
      <w:keepLines/>
      <w:spacing w:before="120" w:line="280" w:lineRule="atLeast"/>
      <w:jc w:val="both"/>
    </w:pPr>
    <w:rPr>
      <w:i/>
      <w:sz w:val="22"/>
      <w:szCs w:val="20"/>
      <w:lang w:eastAsia="en-AU"/>
    </w:rPr>
  </w:style>
  <w:style w:type="paragraph" w:styleId="NormalWeb">
    <w:name w:val="Normal (Web)"/>
    <w:basedOn w:val="Normal"/>
    <w:uiPriority w:val="99"/>
    <w:unhideWhenUsed/>
    <w:rsid w:val="00C36161"/>
    <w:pPr>
      <w:spacing w:before="100" w:beforeAutospacing="1" w:after="100" w:afterAutospacing="1"/>
    </w:pPr>
    <w:rPr>
      <w:rFonts w:ascii="Times New Roman" w:hAnsi="Times New Roman"/>
      <w:sz w:val="24"/>
      <w:lang w:eastAsia="en-AU"/>
    </w:rPr>
  </w:style>
  <w:style w:type="character" w:customStyle="1" w:styleId="Heading3Char">
    <w:name w:val="Heading 3 Char"/>
    <w:link w:val="Heading3"/>
    <w:uiPriority w:val="9"/>
    <w:semiHidden/>
    <w:rsid w:val="00C36161"/>
    <w:rPr>
      <w:rFonts w:ascii="Calibri Light" w:eastAsia="Times New Roman" w:hAnsi="Calibri Light" w:cs="Times New Roman"/>
      <w:b/>
      <w:bCs/>
      <w:sz w:val="26"/>
      <w:szCs w:val="26"/>
      <w:lang w:eastAsia="en-US"/>
    </w:rPr>
  </w:style>
  <w:style w:type="paragraph" w:customStyle="1" w:styleId="ColorfulList-Accent11">
    <w:name w:val="Colorful List - Accent 11"/>
    <w:basedOn w:val="Normal"/>
    <w:uiPriority w:val="72"/>
    <w:qFormat/>
    <w:rsid w:val="00E876D8"/>
    <w:pPr>
      <w:ind w:left="720"/>
    </w:pPr>
  </w:style>
  <w:style w:type="paragraph" w:styleId="ListParagraph">
    <w:name w:val="List Paragraph"/>
    <w:basedOn w:val="Normal"/>
    <w:uiPriority w:val="63"/>
    <w:qFormat/>
    <w:rsid w:val="004C6C5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93237">
      <w:bodyDiv w:val="1"/>
      <w:marLeft w:val="0"/>
      <w:marRight w:val="0"/>
      <w:marTop w:val="0"/>
      <w:marBottom w:val="0"/>
      <w:divBdr>
        <w:top w:val="none" w:sz="0" w:space="0" w:color="auto"/>
        <w:left w:val="none" w:sz="0" w:space="0" w:color="auto"/>
        <w:bottom w:val="none" w:sz="0" w:space="0" w:color="auto"/>
        <w:right w:val="none" w:sz="0" w:space="0" w:color="auto"/>
      </w:divBdr>
      <w:divsChild>
        <w:div w:id="468131189">
          <w:marLeft w:val="0"/>
          <w:marRight w:val="0"/>
          <w:marTop w:val="0"/>
          <w:marBottom w:val="0"/>
          <w:divBdr>
            <w:top w:val="none" w:sz="0" w:space="0" w:color="auto"/>
            <w:left w:val="none" w:sz="0" w:space="0" w:color="auto"/>
            <w:bottom w:val="none" w:sz="0" w:space="0" w:color="auto"/>
            <w:right w:val="none" w:sz="0" w:space="0" w:color="auto"/>
          </w:divBdr>
        </w:div>
        <w:div w:id="500390135">
          <w:marLeft w:val="0"/>
          <w:marRight w:val="0"/>
          <w:marTop w:val="0"/>
          <w:marBottom w:val="0"/>
          <w:divBdr>
            <w:top w:val="none" w:sz="0" w:space="0" w:color="auto"/>
            <w:left w:val="none" w:sz="0" w:space="0" w:color="auto"/>
            <w:bottom w:val="none" w:sz="0" w:space="0" w:color="auto"/>
            <w:right w:val="none" w:sz="0" w:space="0" w:color="auto"/>
          </w:divBdr>
        </w:div>
        <w:div w:id="500511711">
          <w:marLeft w:val="0"/>
          <w:marRight w:val="0"/>
          <w:marTop w:val="0"/>
          <w:marBottom w:val="0"/>
          <w:divBdr>
            <w:top w:val="none" w:sz="0" w:space="0" w:color="auto"/>
            <w:left w:val="none" w:sz="0" w:space="0" w:color="auto"/>
            <w:bottom w:val="none" w:sz="0" w:space="0" w:color="auto"/>
            <w:right w:val="none" w:sz="0" w:space="0" w:color="auto"/>
          </w:divBdr>
        </w:div>
      </w:divsChild>
    </w:div>
    <w:div w:id="361438700">
      <w:bodyDiv w:val="1"/>
      <w:marLeft w:val="0"/>
      <w:marRight w:val="0"/>
      <w:marTop w:val="0"/>
      <w:marBottom w:val="0"/>
      <w:divBdr>
        <w:top w:val="none" w:sz="0" w:space="0" w:color="auto"/>
        <w:left w:val="none" w:sz="0" w:space="0" w:color="auto"/>
        <w:bottom w:val="none" w:sz="0" w:space="0" w:color="auto"/>
        <w:right w:val="none" w:sz="0" w:space="0" w:color="auto"/>
      </w:divBdr>
    </w:div>
    <w:div w:id="822044832">
      <w:bodyDiv w:val="1"/>
      <w:marLeft w:val="0"/>
      <w:marRight w:val="0"/>
      <w:marTop w:val="0"/>
      <w:marBottom w:val="0"/>
      <w:divBdr>
        <w:top w:val="none" w:sz="0" w:space="0" w:color="auto"/>
        <w:left w:val="none" w:sz="0" w:space="0" w:color="auto"/>
        <w:bottom w:val="none" w:sz="0" w:space="0" w:color="auto"/>
        <w:right w:val="none" w:sz="0" w:space="0" w:color="auto"/>
      </w:divBdr>
    </w:div>
    <w:div w:id="1004744958">
      <w:bodyDiv w:val="1"/>
      <w:marLeft w:val="0"/>
      <w:marRight w:val="0"/>
      <w:marTop w:val="0"/>
      <w:marBottom w:val="0"/>
      <w:divBdr>
        <w:top w:val="none" w:sz="0" w:space="0" w:color="auto"/>
        <w:left w:val="none" w:sz="0" w:space="0" w:color="auto"/>
        <w:bottom w:val="none" w:sz="0" w:space="0" w:color="auto"/>
        <w:right w:val="none" w:sz="0" w:space="0" w:color="auto"/>
      </w:divBdr>
    </w:div>
    <w:div w:id="1191527607">
      <w:bodyDiv w:val="1"/>
      <w:marLeft w:val="0"/>
      <w:marRight w:val="0"/>
      <w:marTop w:val="0"/>
      <w:marBottom w:val="0"/>
      <w:divBdr>
        <w:top w:val="none" w:sz="0" w:space="0" w:color="auto"/>
        <w:left w:val="none" w:sz="0" w:space="0" w:color="auto"/>
        <w:bottom w:val="none" w:sz="0" w:space="0" w:color="auto"/>
        <w:right w:val="none" w:sz="0" w:space="0" w:color="auto"/>
      </w:divBdr>
      <w:divsChild>
        <w:div w:id="1731609450">
          <w:marLeft w:val="0"/>
          <w:marRight w:val="0"/>
          <w:marTop w:val="0"/>
          <w:marBottom w:val="0"/>
          <w:divBdr>
            <w:top w:val="none" w:sz="0" w:space="0" w:color="auto"/>
            <w:left w:val="none" w:sz="0" w:space="0" w:color="auto"/>
            <w:bottom w:val="none" w:sz="0" w:space="0" w:color="auto"/>
            <w:right w:val="none" w:sz="0" w:space="0" w:color="auto"/>
          </w:divBdr>
          <w:divsChild>
            <w:div w:id="8878853">
              <w:marLeft w:val="0"/>
              <w:marRight w:val="0"/>
              <w:marTop w:val="0"/>
              <w:marBottom w:val="0"/>
              <w:divBdr>
                <w:top w:val="none" w:sz="0" w:space="0" w:color="auto"/>
                <w:left w:val="none" w:sz="0" w:space="0" w:color="auto"/>
                <w:bottom w:val="none" w:sz="0" w:space="0" w:color="auto"/>
                <w:right w:val="none" w:sz="0" w:space="0" w:color="auto"/>
              </w:divBdr>
            </w:div>
            <w:div w:id="11542085">
              <w:marLeft w:val="0"/>
              <w:marRight w:val="0"/>
              <w:marTop w:val="0"/>
              <w:marBottom w:val="0"/>
              <w:divBdr>
                <w:top w:val="none" w:sz="0" w:space="0" w:color="auto"/>
                <w:left w:val="none" w:sz="0" w:space="0" w:color="auto"/>
                <w:bottom w:val="none" w:sz="0" w:space="0" w:color="auto"/>
                <w:right w:val="none" w:sz="0" w:space="0" w:color="auto"/>
              </w:divBdr>
            </w:div>
            <w:div w:id="29452570">
              <w:marLeft w:val="0"/>
              <w:marRight w:val="0"/>
              <w:marTop w:val="0"/>
              <w:marBottom w:val="0"/>
              <w:divBdr>
                <w:top w:val="none" w:sz="0" w:space="0" w:color="auto"/>
                <w:left w:val="none" w:sz="0" w:space="0" w:color="auto"/>
                <w:bottom w:val="none" w:sz="0" w:space="0" w:color="auto"/>
                <w:right w:val="none" w:sz="0" w:space="0" w:color="auto"/>
              </w:divBdr>
            </w:div>
            <w:div w:id="51318861">
              <w:marLeft w:val="0"/>
              <w:marRight w:val="0"/>
              <w:marTop w:val="0"/>
              <w:marBottom w:val="0"/>
              <w:divBdr>
                <w:top w:val="none" w:sz="0" w:space="0" w:color="auto"/>
                <w:left w:val="none" w:sz="0" w:space="0" w:color="auto"/>
                <w:bottom w:val="none" w:sz="0" w:space="0" w:color="auto"/>
                <w:right w:val="none" w:sz="0" w:space="0" w:color="auto"/>
              </w:divBdr>
            </w:div>
            <w:div w:id="55932426">
              <w:marLeft w:val="0"/>
              <w:marRight w:val="0"/>
              <w:marTop w:val="0"/>
              <w:marBottom w:val="0"/>
              <w:divBdr>
                <w:top w:val="none" w:sz="0" w:space="0" w:color="auto"/>
                <w:left w:val="none" w:sz="0" w:space="0" w:color="auto"/>
                <w:bottom w:val="none" w:sz="0" w:space="0" w:color="auto"/>
                <w:right w:val="none" w:sz="0" w:space="0" w:color="auto"/>
              </w:divBdr>
            </w:div>
            <w:div w:id="66462058">
              <w:marLeft w:val="0"/>
              <w:marRight w:val="0"/>
              <w:marTop w:val="0"/>
              <w:marBottom w:val="0"/>
              <w:divBdr>
                <w:top w:val="none" w:sz="0" w:space="0" w:color="auto"/>
                <w:left w:val="none" w:sz="0" w:space="0" w:color="auto"/>
                <w:bottom w:val="none" w:sz="0" w:space="0" w:color="auto"/>
                <w:right w:val="none" w:sz="0" w:space="0" w:color="auto"/>
              </w:divBdr>
            </w:div>
            <w:div w:id="125591867">
              <w:marLeft w:val="0"/>
              <w:marRight w:val="0"/>
              <w:marTop w:val="0"/>
              <w:marBottom w:val="0"/>
              <w:divBdr>
                <w:top w:val="none" w:sz="0" w:space="0" w:color="auto"/>
                <w:left w:val="none" w:sz="0" w:space="0" w:color="auto"/>
                <w:bottom w:val="none" w:sz="0" w:space="0" w:color="auto"/>
                <w:right w:val="none" w:sz="0" w:space="0" w:color="auto"/>
              </w:divBdr>
            </w:div>
            <w:div w:id="126823296">
              <w:marLeft w:val="0"/>
              <w:marRight w:val="0"/>
              <w:marTop w:val="0"/>
              <w:marBottom w:val="0"/>
              <w:divBdr>
                <w:top w:val="none" w:sz="0" w:space="0" w:color="auto"/>
                <w:left w:val="none" w:sz="0" w:space="0" w:color="auto"/>
                <w:bottom w:val="none" w:sz="0" w:space="0" w:color="auto"/>
                <w:right w:val="none" w:sz="0" w:space="0" w:color="auto"/>
              </w:divBdr>
            </w:div>
            <w:div w:id="133179152">
              <w:marLeft w:val="0"/>
              <w:marRight w:val="0"/>
              <w:marTop w:val="0"/>
              <w:marBottom w:val="0"/>
              <w:divBdr>
                <w:top w:val="none" w:sz="0" w:space="0" w:color="auto"/>
                <w:left w:val="none" w:sz="0" w:space="0" w:color="auto"/>
                <w:bottom w:val="none" w:sz="0" w:space="0" w:color="auto"/>
                <w:right w:val="none" w:sz="0" w:space="0" w:color="auto"/>
              </w:divBdr>
            </w:div>
            <w:div w:id="141000620">
              <w:marLeft w:val="0"/>
              <w:marRight w:val="0"/>
              <w:marTop w:val="0"/>
              <w:marBottom w:val="0"/>
              <w:divBdr>
                <w:top w:val="none" w:sz="0" w:space="0" w:color="auto"/>
                <w:left w:val="none" w:sz="0" w:space="0" w:color="auto"/>
                <w:bottom w:val="none" w:sz="0" w:space="0" w:color="auto"/>
                <w:right w:val="none" w:sz="0" w:space="0" w:color="auto"/>
              </w:divBdr>
            </w:div>
            <w:div w:id="148596041">
              <w:marLeft w:val="0"/>
              <w:marRight w:val="0"/>
              <w:marTop w:val="0"/>
              <w:marBottom w:val="0"/>
              <w:divBdr>
                <w:top w:val="none" w:sz="0" w:space="0" w:color="auto"/>
                <w:left w:val="none" w:sz="0" w:space="0" w:color="auto"/>
                <w:bottom w:val="none" w:sz="0" w:space="0" w:color="auto"/>
                <w:right w:val="none" w:sz="0" w:space="0" w:color="auto"/>
              </w:divBdr>
            </w:div>
            <w:div w:id="198128690">
              <w:marLeft w:val="0"/>
              <w:marRight w:val="0"/>
              <w:marTop w:val="0"/>
              <w:marBottom w:val="0"/>
              <w:divBdr>
                <w:top w:val="none" w:sz="0" w:space="0" w:color="auto"/>
                <w:left w:val="none" w:sz="0" w:space="0" w:color="auto"/>
                <w:bottom w:val="none" w:sz="0" w:space="0" w:color="auto"/>
                <w:right w:val="none" w:sz="0" w:space="0" w:color="auto"/>
              </w:divBdr>
            </w:div>
            <w:div w:id="243691438">
              <w:marLeft w:val="0"/>
              <w:marRight w:val="0"/>
              <w:marTop w:val="0"/>
              <w:marBottom w:val="0"/>
              <w:divBdr>
                <w:top w:val="none" w:sz="0" w:space="0" w:color="auto"/>
                <w:left w:val="none" w:sz="0" w:space="0" w:color="auto"/>
                <w:bottom w:val="none" w:sz="0" w:space="0" w:color="auto"/>
                <w:right w:val="none" w:sz="0" w:space="0" w:color="auto"/>
              </w:divBdr>
            </w:div>
            <w:div w:id="256595609">
              <w:marLeft w:val="0"/>
              <w:marRight w:val="0"/>
              <w:marTop w:val="0"/>
              <w:marBottom w:val="0"/>
              <w:divBdr>
                <w:top w:val="none" w:sz="0" w:space="0" w:color="auto"/>
                <w:left w:val="none" w:sz="0" w:space="0" w:color="auto"/>
                <w:bottom w:val="none" w:sz="0" w:space="0" w:color="auto"/>
                <w:right w:val="none" w:sz="0" w:space="0" w:color="auto"/>
              </w:divBdr>
            </w:div>
            <w:div w:id="264508620">
              <w:marLeft w:val="0"/>
              <w:marRight w:val="0"/>
              <w:marTop w:val="0"/>
              <w:marBottom w:val="0"/>
              <w:divBdr>
                <w:top w:val="none" w:sz="0" w:space="0" w:color="auto"/>
                <w:left w:val="none" w:sz="0" w:space="0" w:color="auto"/>
                <w:bottom w:val="none" w:sz="0" w:space="0" w:color="auto"/>
                <w:right w:val="none" w:sz="0" w:space="0" w:color="auto"/>
              </w:divBdr>
            </w:div>
            <w:div w:id="288897982">
              <w:marLeft w:val="0"/>
              <w:marRight w:val="0"/>
              <w:marTop w:val="0"/>
              <w:marBottom w:val="0"/>
              <w:divBdr>
                <w:top w:val="none" w:sz="0" w:space="0" w:color="auto"/>
                <w:left w:val="none" w:sz="0" w:space="0" w:color="auto"/>
                <w:bottom w:val="none" w:sz="0" w:space="0" w:color="auto"/>
                <w:right w:val="none" w:sz="0" w:space="0" w:color="auto"/>
              </w:divBdr>
            </w:div>
            <w:div w:id="326638943">
              <w:marLeft w:val="0"/>
              <w:marRight w:val="0"/>
              <w:marTop w:val="0"/>
              <w:marBottom w:val="0"/>
              <w:divBdr>
                <w:top w:val="none" w:sz="0" w:space="0" w:color="auto"/>
                <w:left w:val="none" w:sz="0" w:space="0" w:color="auto"/>
                <w:bottom w:val="none" w:sz="0" w:space="0" w:color="auto"/>
                <w:right w:val="none" w:sz="0" w:space="0" w:color="auto"/>
              </w:divBdr>
            </w:div>
            <w:div w:id="329722630">
              <w:marLeft w:val="0"/>
              <w:marRight w:val="0"/>
              <w:marTop w:val="0"/>
              <w:marBottom w:val="0"/>
              <w:divBdr>
                <w:top w:val="none" w:sz="0" w:space="0" w:color="auto"/>
                <w:left w:val="none" w:sz="0" w:space="0" w:color="auto"/>
                <w:bottom w:val="none" w:sz="0" w:space="0" w:color="auto"/>
                <w:right w:val="none" w:sz="0" w:space="0" w:color="auto"/>
              </w:divBdr>
            </w:div>
            <w:div w:id="331228628">
              <w:marLeft w:val="0"/>
              <w:marRight w:val="0"/>
              <w:marTop w:val="0"/>
              <w:marBottom w:val="0"/>
              <w:divBdr>
                <w:top w:val="none" w:sz="0" w:space="0" w:color="auto"/>
                <w:left w:val="none" w:sz="0" w:space="0" w:color="auto"/>
                <w:bottom w:val="none" w:sz="0" w:space="0" w:color="auto"/>
                <w:right w:val="none" w:sz="0" w:space="0" w:color="auto"/>
              </w:divBdr>
            </w:div>
            <w:div w:id="372002924">
              <w:marLeft w:val="0"/>
              <w:marRight w:val="0"/>
              <w:marTop w:val="0"/>
              <w:marBottom w:val="0"/>
              <w:divBdr>
                <w:top w:val="none" w:sz="0" w:space="0" w:color="auto"/>
                <w:left w:val="none" w:sz="0" w:space="0" w:color="auto"/>
                <w:bottom w:val="none" w:sz="0" w:space="0" w:color="auto"/>
                <w:right w:val="none" w:sz="0" w:space="0" w:color="auto"/>
              </w:divBdr>
            </w:div>
            <w:div w:id="410154549">
              <w:marLeft w:val="0"/>
              <w:marRight w:val="0"/>
              <w:marTop w:val="0"/>
              <w:marBottom w:val="0"/>
              <w:divBdr>
                <w:top w:val="none" w:sz="0" w:space="0" w:color="auto"/>
                <w:left w:val="none" w:sz="0" w:space="0" w:color="auto"/>
                <w:bottom w:val="none" w:sz="0" w:space="0" w:color="auto"/>
                <w:right w:val="none" w:sz="0" w:space="0" w:color="auto"/>
              </w:divBdr>
            </w:div>
            <w:div w:id="470951938">
              <w:marLeft w:val="0"/>
              <w:marRight w:val="0"/>
              <w:marTop w:val="0"/>
              <w:marBottom w:val="0"/>
              <w:divBdr>
                <w:top w:val="none" w:sz="0" w:space="0" w:color="auto"/>
                <w:left w:val="none" w:sz="0" w:space="0" w:color="auto"/>
                <w:bottom w:val="none" w:sz="0" w:space="0" w:color="auto"/>
                <w:right w:val="none" w:sz="0" w:space="0" w:color="auto"/>
              </w:divBdr>
            </w:div>
            <w:div w:id="596790144">
              <w:marLeft w:val="0"/>
              <w:marRight w:val="0"/>
              <w:marTop w:val="0"/>
              <w:marBottom w:val="0"/>
              <w:divBdr>
                <w:top w:val="none" w:sz="0" w:space="0" w:color="auto"/>
                <w:left w:val="none" w:sz="0" w:space="0" w:color="auto"/>
                <w:bottom w:val="none" w:sz="0" w:space="0" w:color="auto"/>
                <w:right w:val="none" w:sz="0" w:space="0" w:color="auto"/>
              </w:divBdr>
            </w:div>
            <w:div w:id="605038544">
              <w:marLeft w:val="0"/>
              <w:marRight w:val="0"/>
              <w:marTop w:val="0"/>
              <w:marBottom w:val="0"/>
              <w:divBdr>
                <w:top w:val="none" w:sz="0" w:space="0" w:color="auto"/>
                <w:left w:val="none" w:sz="0" w:space="0" w:color="auto"/>
                <w:bottom w:val="none" w:sz="0" w:space="0" w:color="auto"/>
                <w:right w:val="none" w:sz="0" w:space="0" w:color="auto"/>
              </w:divBdr>
            </w:div>
            <w:div w:id="605382512">
              <w:marLeft w:val="0"/>
              <w:marRight w:val="0"/>
              <w:marTop w:val="0"/>
              <w:marBottom w:val="0"/>
              <w:divBdr>
                <w:top w:val="none" w:sz="0" w:space="0" w:color="auto"/>
                <w:left w:val="none" w:sz="0" w:space="0" w:color="auto"/>
                <w:bottom w:val="none" w:sz="0" w:space="0" w:color="auto"/>
                <w:right w:val="none" w:sz="0" w:space="0" w:color="auto"/>
              </w:divBdr>
            </w:div>
            <w:div w:id="690226862">
              <w:marLeft w:val="0"/>
              <w:marRight w:val="0"/>
              <w:marTop w:val="0"/>
              <w:marBottom w:val="0"/>
              <w:divBdr>
                <w:top w:val="none" w:sz="0" w:space="0" w:color="auto"/>
                <w:left w:val="none" w:sz="0" w:space="0" w:color="auto"/>
                <w:bottom w:val="none" w:sz="0" w:space="0" w:color="auto"/>
                <w:right w:val="none" w:sz="0" w:space="0" w:color="auto"/>
              </w:divBdr>
            </w:div>
            <w:div w:id="739717316">
              <w:marLeft w:val="0"/>
              <w:marRight w:val="0"/>
              <w:marTop w:val="0"/>
              <w:marBottom w:val="0"/>
              <w:divBdr>
                <w:top w:val="none" w:sz="0" w:space="0" w:color="auto"/>
                <w:left w:val="none" w:sz="0" w:space="0" w:color="auto"/>
                <w:bottom w:val="none" w:sz="0" w:space="0" w:color="auto"/>
                <w:right w:val="none" w:sz="0" w:space="0" w:color="auto"/>
              </w:divBdr>
            </w:div>
            <w:div w:id="750737165">
              <w:marLeft w:val="0"/>
              <w:marRight w:val="0"/>
              <w:marTop w:val="0"/>
              <w:marBottom w:val="0"/>
              <w:divBdr>
                <w:top w:val="none" w:sz="0" w:space="0" w:color="auto"/>
                <w:left w:val="none" w:sz="0" w:space="0" w:color="auto"/>
                <w:bottom w:val="none" w:sz="0" w:space="0" w:color="auto"/>
                <w:right w:val="none" w:sz="0" w:space="0" w:color="auto"/>
              </w:divBdr>
            </w:div>
            <w:div w:id="778569132">
              <w:marLeft w:val="0"/>
              <w:marRight w:val="0"/>
              <w:marTop w:val="0"/>
              <w:marBottom w:val="0"/>
              <w:divBdr>
                <w:top w:val="none" w:sz="0" w:space="0" w:color="auto"/>
                <w:left w:val="none" w:sz="0" w:space="0" w:color="auto"/>
                <w:bottom w:val="none" w:sz="0" w:space="0" w:color="auto"/>
                <w:right w:val="none" w:sz="0" w:space="0" w:color="auto"/>
              </w:divBdr>
            </w:div>
            <w:div w:id="800802897">
              <w:marLeft w:val="0"/>
              <w:marRight w:val="0"/>
              <w:marTop w:val="0"/>
              <w:marBottom w:val="0"/>
              <w:divBdr>
                <w:top w:val="none" w:sz="0" w:space="0" w:color="auto"/>
                <w:left w:val="none" w:sz="0" w:space="0" w:color="auto"/>
                <w:bottom w:val="none" w:sz="0" w:space="0" w:color="auto"/>
                <w:right w:val="none" w:sz="0" w:space="0" w:color="auto"/>
              </w:divBdr>
            </w:div>
            <w:div w:id="838420680">
              <w:marLeft w:val="0"/>
              <w:marRight w:val="0"/>
              <w:marTop w:val="0"/>
              <w:marBottom w:val="0"/>
              <w:divBdr>
                <w:top w:val="none" w:sz="0" w:space="0" w:color="auto"/>
                <w:left w:val="none" w:sz="0" w:space="0" w:color="auto"/>
                <w:bottom w:val="none" w:sz="0" w:space="0" w:color="auto"/>
                <w:right w:val="none" w:sz="0" w:space="0" w:color="auto"/>
              </w:divBdr>
            </w:div>
            <w:div w:id="943539706">
              <w:marLeft w:val="0"/>
              <w:marRight w:val="0"/>
              <w:marTop w:val="0"/>
              <w:marBottom w:val="0"/>
              <w:divBdr>
                <w:top w:val="none" w:sz="0" w:space="0" w:color="auto"/>
                <w:left w:val="none" w:sz="0" w:space="0" w:color="auto"/>
                <w:bottom w:val="none" w:sz="0" w:space="0" w:color="auto"/>
                <w:right w:val="none" w:sz="0" w:space="0" w:color="auto"/>
              </w:divBdr>
            </w:div>
            <w:div w:id="957687423">
              <w:marLeft w:val="0"/>
              <w:marRight w:val="0"/>
              <w:marTop w:val="0"/>
              <w:marBottom w:val="0"/>
              <w:divBdr>
                <w:top w:val="none" w:sz="0" w:space="0" w:color="auto"/>
                <w:left w:val="none" w:sz="0" w:space="0" w:color="auto"/>
                <w:bottom w:val="none" w:sz="0" w:space="0" w:color="auto"/>
                <w:right w:val="none" w:sz="0" w:space="0" w:color="auto"/>
              </w:divBdr>
            </w:div>
            <w:div w:id="1004434547">
              <w:marLeft w:val="0"/>
              <w:marRight w:val="0"/>
              <w:marTop w:val="0"/>
              <w:marBottom w:val="0"/>
              <w:divBdr>
                <w:top w:val="none" w:sz="0" w:space="0" w:color="auto"/>
                <w:left w:val="none" w:sz="0" w:space="0" w:color="auto"/>
                <w:bottom w:val="none" w:sz="0" w:space="0" w:color="auto"/>
                <w:right w:val="none" w:sz="0" w:space="0" w:color="auto"/>
              </w:divBdr>
            </w:div>
            <w:div w:id="1031876084">
              <w:marLeft w:val="0"/>
              <w:marRight w:val="0"/>
              <w:marTop w:val="0"/>
              <w:marBottom w:val="0"/>
              <w:divBdr>
                <w:top w:val="none" w:sz="0" w:space="0" w:color="auto"/>
                <w:left w:val="none" w:sz="0" w:space="0" w:color="auto"/>
                <w:bottom w:val="none" w:sz="0" w:space="0" w:color="auto"/>
                <w:right w:val="none" w:sz="0" w:space="0" w:color="auto"/>
              </w:divBdr>
            </w:div>
            <w:div w:id="1108231193">
              <w:marLeft w:val="0"/>
              <w:marRight w:val="0"/>
              <w:marTop w:val="0"/>
              <w:marBottom w:val="0"/>
              <w:divBdr>
                <w:top w:val="none" w:sz="0" w:space="0" w:color="auto"/>
                <w:left w:val="none" w:sz="0" w:space="0" w:color="auto"/>
                <w:bottom w:val="none" w:sz="0" w:space="0" w:color="auto"/>
                <w:right w:val="none" w:sz="0" w:space="0" w:color="auto"/>
              </w:divBdr>
            </w:div>
            <w:div w:id="1150561989">
              <w:marLeft w:val="0"/>
              <w:marRight w:val="0"/>
              <w:marTop w:val="0"/>
              <w:marBottom w:val="0"/>
              <w:divBdr>
                <w:top w:val="none" w:sz="0" w:space="0" w:color="auto"/>
                <w:left w:val="none" w:sz="0" w:space="0" w:color="auto"/>
                <w:bottom w:val="none" w:sz="0" w:space="0" w:color="auto"/>
                <w:right w:val="none" w:sz="0" w:space="0" w:color="auto"/>
              </w:divBdr>
            </w:div>
            <w:div w:id="1206526248">
              <w:marLeft w:val="0"/>
              <w:marRight w:val="0"/>
              <w:marTop w:val="0"/>
              <w:marBottom w:val="0"/>
              <w:divBdr>
                <w:top w:val="none" w:sz="0" w:space="0" w:color="auto"/>
                <w:left w:val="none" w:sz="0" w:space="0" w:color="auto"/>
                <w:bottom w:val="none" w:sz="0" w:space="0" w:color="auto"/>
                <w:right w:val="none" w:sz="0" w:space="0" w:color="auto"/>
              </w:divBdr>
            </w:div>
            <w:div w:id="1214540706">
              <w:marLeft w:val="0"/>
              <w:marRight w:val="0"/>
              <w:marTop w:val="0"/>
              <w:marBottom w:val="0"/>
              <w:divBdr>
                <w:top w:val="none" w:sz="0" w:space="0" w:color="auto"/>
                <w:left w:val="none" w:sz="0" w:space="0" w:color="auto"/>
                <w:bottom w:val="none" w:sz="0" w:space="0" w:color="auto"/>
                <w:right w:val="none" w:sz="0" w:space="0" w:color="auto"/>
              </w:divBdr>
            </w:div>
            <w:div w:id="1232351870">
              <w:marLeft w:val="0"/>
              <w:marRight w:val="0"/>
              <w:marTop w:val="0"/>
              <w:marBottom w:val="0"/>
              <w:divBdr>
                <w:top w:val="none" w:sz="0" w:space="0" w:color="auto"/>
                <w:left w:val="none" w:sz="0" w:space="0" w:color="auto"/>
                <w:bottom w:val="none" w:sz="0" w:space="0" w:color="auto"/>
                <w:right w:val="none" w:sz="0" w:space="0" w:color="auto"/>
              </w:divBdr>
            </w:div>
            <w:div w:id="1296637218">
              <w:marLeft w:val="0"/>
              <w:marRight w:val="0"/>
              <w:marTop w:val="0"/>
              <w:marBottom w:val="0"/>
              <w:divBdr>
                <w:top w:val="none" w:sz="0" w:space="0" w:color="auto"/>
                <w:left w:val="none" w:sz="0" w:space="0" w:color="auto"/>
                <w:bottom w:val="none" w:sz="0" w:space="0" w:color="auto"/>
                <w:right w:val="none" w:sz="0" w:space="0" w:color="auto"/>
              </w:divBdr>
            </w:div>
            <w:div w:id="1300919568">
              <w:marLeft w:val="0"/>
              <w:marRight w:val="0"/>
              <w:marTop w:val="0"/>
              <w:marBottom w:val="0"/>
              <w:divBdr>
                <w:top w:val="none" w:sz="0" w:space="0" w:color="auto"/>
                <w:left w:val="none" w:sz="0" w:space="0" w:color="auto"/>
                <w:bottom w:val="none" w:sz="0" w:space="0" w:color="auto"/>
                <w:right w:val="none" w:sz="0" w:space="0" w:color="auto"/>
              </w:divBdr>
            </w:div>
            <w:div w:id="1387294871">
              <w:marLeft w:val="0"/>
              <w:marRight w:val="0"/>
              <w:marTop w:val="0"/>
              <w:marBottom w:val="0"/>
              <w:divBdr>
                <w:top w:val="none" w:sz="0" w:space="0" w:color="auto"/>
                <w:left w:val="none" w:sz="0" w:space="0" w:color="auto"/>
                <w:bottom w:val="none" w:sz="0" w:space="0" w:color="auto"/>
                <w:right w:val="none" w:sz="0" w:space="0" w:color="auto"/>
              </w:divBdr>
            </w:div>
            <w:div w:id="1416511277">
              <w:marLeft w:val="0"/>
              <w:marRight w:val="0"/>
              <w:marTop w:val="0"/>
              <w:marBottom w:val="0"/>
              <w:divBdr>
                <w:top w:val="none" w:sz="0" w:space="0" w:color="auto"/>
                <w:left w:val="none" w:sz="0" w:space="0" w:color="auto"/>
                <w:bottom w:val="none" w:sz="0" w:space="0" w:color="auto"/>
                <w:right w:val="none" w:sz="0" w:space="0" w:color="auto"/>
              </w:divBdr>
            </w:div>
            <w:div w:id="1473016629">
              <w:marLeft w:val="0"/>
              <w:marRight w:val="0"/>
              <w:marTop w:val="0"/>
              <w:marBottom w:val="0"/>
              <w:divBdr>
                <w:top w:val="none" w:sz="0" w:space="0" w:color="auto"/>
                <w:left w:val="none" w:sz="0" w:space="0" w:color="auto"/>
                <w:bottom w:val="none" w:sz="0" w:space="0" w:color="auto"/>
                <w:right w:val="none" w:sz="0" w:space="0" w:color="auto"/>
              </w:divBdr>
            </w:div>
            <w:div w:id="1523208055">
              <w:marLeft w:val="0"/>
              <w:marRight w:val="0"/>
              <w:marTop w:val="0"/>
              <w:marBottom w:val="0"/>
              <w:divBdr>
                <w:top w:val="none" w:sz="0" w:space="0" w:color="auto"/>
                <w:left w:val="none" w:sz="0" w:space="0" w:color="auto"/>
                <w:bottom w:val="none" w:sz="0" w:space="0" w:color="auto"/>
                <w:right w:val="none" w:sz="0" w:space="0" w:color="auto"/>
              </w:divBdr>
            </w:div>
            <w:div w:id="1592200610">
              <w:marLeft w:val="0"/>
              <w:marRight w:val="0"/>
              <w:marTop w:val="0"/>
              <w:marBottom w:val="0"/>
              <w:divBdr>
                <w:top w:val="none" w:sz="0" w:space="0" w:color="auto"/>
                <w:left w:val="none" w:sz="0" w:space="0" w:color="auto"/>
                <w:bottom w:val="none" w:sz="0" w:space="0" w:color="auto"/>
                <w:right w:val="none" w:sz="0" w:space="0" w:color="auto"/>
              </w:divBdr>
            </w:div>
            <w:div w:id="1595086139">
              <w:marLeft w:val="0"/>
              <w:marRight w:val="0"/>
              <w:marTop w:val="0"/>
              <w:marBottom w:val="0"/>
              <w:divBdr>
                <w:top w:val="none" w:sz="0" w:space="0" w:color="auto"/>
                <w:left w:val="none" w:sz="0" w:space="0" w:color="auto"/>
                <w:bottom w:val="none" w:sz="0" w:space="0" w:color="auto"/>
                <w:right w:val="none" w:sz="0" w:space="0" w:color="auto"/>
              </w:divBdr>
            </w:div>
            <w:div w:id="1636328618">
              <w:marLeft w:val="0"/>
              <w:marRight w:val="0"/>
              <w:marTop w:val="0"/>
              <w:marBottom w:val="0"/>
              <w:divBdr>
                <w:top w:val="none" w:sz="0" w:space="0" w:color="auto"/>
                <w:left w:val="none" w:sz="0" w:space="0" w:color="auto"/>
                <w:bottom w:val="none" w:sz="0" w:space="0" w:color="auto"/>
                <w:right w:val="none" w:sz="0" w:space="0" w:color="auto"/>
              </w:divBdr>
            </w:div>
            <w:div w:id="1638025949">
              <w:marLeft w:val="0"/>
              <w:marRight w:val="0"/>
              <w:marTop w:val="0"/>
              <w:marBottom w:val="0"/>
              <w:divBdr>
                <w:top w:val="none" w:sz="0" w:space="0" w:color="auto"/>
                <w:left w:val="none" w:sz="0" w:space="0" w:color="auto"/>
                <w:bottom w:val="none" w:sz="0" w:space="0" w:color="auto"/>
                <w:right w:val="none" w:sz="0" w:space="0" w:color="auto"/>
              </w:divBdr>
            </w:div>
            <w:div w:id="1672365155">
              <w:marLeft w:val="0"/>
              <w:marRight w:val="0"/>
              <w:marTop w:val="0"/>
              <w:marBottom w:val="0"/>
              <w:divBdr>
                <w:top w:val="none" w:sz="0" w:space="0" w:color="auto"/>
                <w:left w:val="none" w:sz="0" w:space="0" w:color="auto"/>
                <w:bottom w:val="none" w:sz="0" w:space="0" w:color="auto"/>
                <w:right w:val="none" w:sz="0" w:space="0" w:color="auto"/>
              </w:divBdr>
            </w:div>
            <w:div w:id="1684866083">
              <w:marLeft w:val="0"/>
              <w:marRight w:val="0"/>
              <w:marTop w:val="0"/>
              <w:marBottom w:val="0"/>
              <w:divBdr>
                <w:top w:val="none" w:sz="0" w:space="0" w:color="auto"/>
                <w:left w:val="none" w:sz="0" w:space="0" w:color="auto"/>
                <w:bottom w:val="none" w:sz="0" w:space="0" w:color="auto"/>
                <w:right w:val="none" w:sz="0" w:space="0" w:color="auto"/>
              </w:divBdr>
            </w:div>
            <w:div w:id="1699046937">
              <w:marLeft w:val="0"/>
              <w:marRight w:val="0"/>
              <w:marTop w:val="0"/>
              <w:marBottom w:val="0"/>
              <w:divBdr>
                <w:top w:val="none" w:sz="0" w:space="0" w:color="auto"/>
                <w:left w:val="none" w:sz="0" w:space="0" w:color="auto"/>
                <w:bottom w:val="none" w:sz="0" w:space="0" w:color="auto"/>
                <w:right w:val="none" w:sz="0" w:space="0" w:color="auto"/>
              </w:divBdr>
            </w:div>
            <w:div w:id="1784375330">
              <w:marLeft w:val="0"/>
              <w:marRight w:val="0"/>
              <w:marTop w:val="0"/>
              <w:marBottom w:val="0"/>
              <w:divBdr>
                <w:top w:val="none" w:sz="0" w:space="0" w:color="auto"/>
                <w:left w:val="none" w:sz="0" w:space="0" w:color="auto"/>
                <w:bottom w:val="none" w:sz="0" w:space="0" w:color="auto"/>
                <w:right w:val="none" w:sz="0" w:space="0" w:color="auto"/>
              </w:divBdr>
            </w:div>
            <w:div w:id="1886721418">
              <w:marLeft w:val="0"/>
              <w:marRight w:val="0"/>
              <w:marTop w:val="0"/>
              <w:marBottom w:val="0"/>
              <w:divBdr>
                <w:top w:val="none" w:sz="0" w:space="0" w:color="auto"/>
                <w:left w:val="none" w:sz="0" w:space="0" w:color="auto"/>
                <w:bottom w:val="none" w:sz="0" w:space="0" w:color="auto"/>
                <w:right w:val="none" w:sz="0" w:space="0" w:color="auto"/>
              </w:divBdr>
            </w:div>
            <w:div w:id="1914700262">
              <w:marLeft w:val="0"/>
              <w:marRight w:val="0"/>
              <w:marTop w:val="0"/>
              <w:marBottom w:val="0"/>
              <w:divBdr>
                <w:top w:val="none" w:sz="0" w:space="0" w:color="auto"/>
                <w:left w:val="none" w:sz="0" w:space="0" w:color="auto"/>
                <w:bottom w:val="none" w:sz="0" w:space="0" w:color="auto"/>
                <w:right w:val="none" w:sz="0" w:space="0" w:color="auto"/>
              </w:divBdr>
            </w:div>
            <w:div w:id="1920093940">
              <w:marLeft w:val="0"/>
              <w:marRight w:val="0"/>
              <w:marTop w:val="0"/>
              <w:marBottom w:val="0"/>
              <w:divBdr>
                <w:top w:val="none" w:sz="0" w:space="0" w:color="auto"/>
                <w:left w:val="none" w:sz="0" w:space="0" w:color="auto"/>
                <w:bottom w:val="none" w:sz="0" w:space="0" w:color="auto"/>
                <w:right w:val="none" w:sz="0" w:space="0" w:color="auto"/>
              </w:divBdr>
            </w:div>
            <w:div w:id="1921863555">
              <w:marLeft w:val="0"/>
              <w:marRight w:val="0"/>
              <w:marTop w:val="0"/>
              <w:marBottom w:val="0"/>
              <w:divBdr>
                <w:top w:val="none" w:sz="0" w:space="0" w:color="auto"/>
                <w:left w:val="none" w:sz="0" w:space="0" w:color="auto"/>
                <w:bottom w:val="none" w:sz="0" w:space="0" w:color="auto"/>
                <w:right w:val="none" w:sz="0" w:space="0" w:color="auto"/>
              </w:divBdr>
            </w:div>
            <w:div w:id="1971550558">
              <w:marLeft w:val="0"/>
              <w:marRight w:val="0"/>
              <w:marTop w:val="0"/>
              <w:marBottom w:val="0"/>
              <w:divBdr>
                <w:top w:val="none" w:sz="0" w:space="0" w:color="auto"/>
                <w:left w:val="none" w:sz="0" w:space="0" w:color="auto"/>
                <w:bottom w:val="none" w:sz="0" w:space="0" w:color="auto"/>
                <w:right w:val="none" w:sz="0" w:space="0" w:color="auto"/>
              </w:divBdr>
            </w:div>
            <w:div w:id="2067753177">
              <w:marLeft w:val="0"/>
              <w:marRight w:val="0"/>
              <w:marTop w:val="0"/>
              <w:marBottom w:val="0"/>
              <w:divBdr>
                <w:top w:val="none" w:sz="0" w:space="0" w:color="auto"/>
                <w:left w:val="none" w:sz="0" w:space="0" w:color="auto"/>
                <w:bottom w:val="none" w:sz="0" w:space="0" w:color="auto"/>
                <w:right w:val="none" w:sz="0" w:space="0" w:color="auto"/>
              </w:divBdr>
            </w:div>
            <w:div w:id="2072388865">
              <w:marLeft w:val="0"/>
              <w:marRight w:val="0"/>
              <w:marTop w:val="0"/>
              <w:marBottom w:val="0"/>
              <w:divBdr>
                <w:top w:val="none" w:sz="0" w:space="0" w:color="auto"/>
                <w:left w:val="none" w:sz="0" w:space="0" w:color="auto"/>
                <w:bottom w:val="none" w:sz="0" w:space="0" w:color="auto"/>
                <w:right w:val="none" w:sz="0" w:space="0" w:color="auto"/>
              </w:divBdr>
            </w:div>
            <w:div w:id="2088191799">
              <w:marLeft w:val="0"/>
              <w:marRight w:val="0"/>
              <w:marTop w:val="0"/>
              <w:marBottom w:val="0"/>
              <w:divBdr>
                <w:top w:val="none" w:sz="0" w:space="0" w:color="auto"/>
                <w:left w:val="none" w:sz="0" w:space="0" w:color="auto"/>
                <w:bottom w:val="none" w:sz="0" w:space="0" w:color="auto"/>
                <w:right w:val="none" w:sz="0" w:space="0" w:color="auto"/>
              </w:divBdr>
            </w:div>
            <w:div w:id="209658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649175">
      <w:bodyDiv w:val="1"/>
      <w:marLeft w:val="0"/>
      <w:marRight w:val="0"/>
      <w:marTop w:val="0"/>
      <w:marBottom w:val="0"/>
      <w:divBdr>
        <w:top w:val="none" w:sz="0" w:space="0" w:color="auto"/>
        <w:left w:val="none" w:sz="0" w:space="0" w:color="auto"/>
        <w:bottom w:val="none" w:sz="0" w:space="0" w:color="auto"/>
        <w:right w:val="none" w:sz="0" w:space="0" w:color="auto"/>
      </w:divBdr>
      <w:divsChild>
        <w:div w:id="1247301032">
          <w:marLeft w:val="0"/>
          <w:marRight w:val="0"/>
          <w:marTop w:val="0"/>
          <w:marBottom w:val="0"/>
          <w:divBdr>
            <w:top w:val="none" w:sz="0" w:space="0" w:color="auto"/>
            <w:left w:val="none" w:sz="0" w:space="0" w:color="auto"/>
            <w:bottom w:val="none" w:sz="0" w:space="0" w:color="auto"/>
            <w:right w:val="none" w:sz="0" w:space="0" w:color="auto"/>
          </w:divBdr>
        </w:div>
        <w:div w:id="1248728534">
          <w:marLeft w:val="0"/>
          <w:marRight w:val="0"/>
          <w:marTop w:val="0"/>
          <w:marBottom w:val="0"/>
          <w:divBdr>
            <w:top w:val="none" w:sz="0" w:space="0" w:color="auto"/>
            <w:left w:val="none" w:sz="0" w:space="0" w:color="auto"/>
            <w:bottom w:val="none" w:sz="0" w:space="0" w:color="auto"/>
            <w:right w:val="none" w:sz="0" w:space="0" w:color="auto"/>
          </w:divBdr>
        </w:div>
        <w:div w:id="1417089617">
          <w:marLeft w:val="0"/>
          <w:marRight w:val="0"/>
          <w:marTop w:val="0"/>
          <w:marBottom w:val="0"/>
          <w:divBdr>
            <w:top w:val="none" w:sz="0" w:space="0" w:color="auto"/>
            <w:left w:val="none" w:sz="0" w:space="0" w:color="auto"/>
            <w:bottom w:val="none" w:sz="0" w:space="0" w:color="auto"/>
            <w:right w:val="none" w:sz="0" w:space="0" w:color="auto"/>
          </w:divBdr>
        </w:div>
      </w:divsChild>
    </w:div>
    <w:div w:id="1385913235">
      <w:bodyDiv w:val="1"/>
      <w:marLeft w:val="0"/>
      <w:marRight w:val="0"/>
      <w:marTop w:val="0"/>
      <w:marBottom w:val="0"/>
      <w:divBdr>
        <w:top w:val="none" w:sz="0" w:space="0" w:color="auto"/>
        <w:left w:val="none" w:sz="0" w:space="0" w:color="auto"/>
        <w:bottom w:val="none" w:sz="0" w:space="0" w:color="auto"/>
        <w:right w:val="none" w:sz="0" w:space="0" w:color="auto"/>
      </w:divBdr>
      <w:divsChild>
        <w:div w:id="778183263">
          <w:marLeft w:val="0"/>
          <w:marRight w:val="0"/>
          <w:marTop w:val="0"/>
          <w:marBottom w:val="0"/>
          <w:divBdr>
            <w:top w:val="none" w:sz="0" w:space="0" w:color="auto"/>
            <w:left w:val="none" w:sz="0" w:space="0" w:color="auto"/>
            <w:bottom w:val="none" w:sz="0" w:space="0" w:color="auto"/>
            <w:right w:val="none" w:sz="0" w:space="0" w:color="auto"/>
          </w:divBdr>
        </w:div>
        <w:div w:id="801264835">
          <w:marLeft w:val="0"/>
          <w:marRight w:val="0"/>
          <w:marTop w:val="0"/>
          <w:marBottom w:val="0"/>
          <w:divBdr>
            <w:top w:val="none" w:sz="0" w:space="0" w:color="auto"/>
            <w:left w:val="none" w:sz="0" w:space="0" w:color="auto"/>
            <w:bottom w:val="none" w:sz="0" w:space="0" w:color="auto"/>
            <w:right w:val="none" w:sz="0" w:space="0" w:color="auto"/>
          </w:divBdr>
        </w:div>
      </w:divsChild>
    </w:div>
    <w:div w:id="1565332879">
      <w:bodyDiv w:val="1"/>
      <w:marLeft w:val="0"/>
      <w:marRight w:val="0"/>
      <w:marTop w:val="0"/>
      <w:marBottom w:val="0"/>
      <w:divBdr>
        <w:top w:val="none" w:sz="0" w:space="0" w:color="auto"/>
        <w:left w:val="none" w:sz="0" w:space="0" w:color="auto"/>
        <w:bottom w:val="none" w:sz="0" w:space="0" w:color="auto"/>
        <w:right w:val="none" w:sz="0" w:space="0" w:color="auto"/>
      </w:divBdr>
    </w:div>
    <w:div w:id="1669092682">
      <w:bodyDiv w:val="1"/>
      <w:marLeft w:val="0"/>
      <w:marRight w:val="0"/>
      <w:marTop w:val="0"/>
      <w:marBottom w:val="0"/>
      <w:divBdr>
        <w:top w:val="none" w:sz="0" w:space="0" w:color="auto"/>
        <w:left w:val="none" w:sz="0" w:space="0" w:color="auto"/>
        <w:bottom w:val="none" w:sz="0" w:space="0" w:color="auto"/>
        <w:right w:val="none" w:sz="0" w:space="0" w:color="auto"/>
      </w:divBdr>
    </w:div>
    <w:div w:id="1760174563">
      <w:bodyDiv w:val="1"/>
      <w:marLeft w:val="0"/>
      <w:marRight w:val="0"/>
      <w:marTop w:val="0"/>
      <w:marBottom w:val="0"/>
      <w:divBdr>
        <w:top w:val="none" w:sz="0" w:space="0" w:color="auto"/>
        <w:left w:val="none" w:sz="0" w:space="0" w:color="auto"/>
        <w:bottom w:val="none" w:sz="0" w:space="0" w:color="auto"/>
        <w:right w:val="none" w:sz="0" w:space="0" w:color="auto"/>
      </w:divBdr>
      <w:divsChild>
        <w:div w:id="67503033">
          <w:marLeft w:val="0"/>
          <w:marRight w:val="0"/>
          <w:marTop w:val="0"/>
          <w:marBottom w:val="0"/>
          <w:divBdr>
            <w:top w:val="none" w:sz="0" w:space="0" w:color="auto"/>
            <w:left w:val="none" w:sz="0" w:space="0" w:color="auto"/>
            <w:bottom w:val="none" w:sz="0" w:space="0" w:color="auto"/>
            <w:right w:val="none" w:sz="0" w:space="0" w:color="auto"/>
          </w:divBdr>
        </w:div>
        <w:div w:id="609702377">
          <w:marLeft w:val="0"/>
          <w:marRight w:val="0"/>
          <w:marTop w:val="0"/>
          <w:marBottom w:val="0"/>
          <w:divBdr>
            <w:top w:val="none" w:sz="0" w:space="0" w:color="auto"/>
            <w:left w:val="none" w:sz="0" w:space="0" w:color="auto"/>
            <w:bottom w:val="none" w:sz="0" w:space="0" w:color="auto"/>
            <w:right w:val="none" w:sz="0" w:space="0" w:color="auto"/>
          </w:divBdr>
        </w:div>
        <w:div w:id="996571693">
          <w:marLeft w:val="0"/>
          <w:marRight w:val="0"/>
          <w:marTop w:val="0"/>
          <w:marBottom w:val="0"/>
          <w:divBdr>
            <w:top w:val="none" w:sz="0" w:space="0" w:color="auto"/>
            <w:left w:val="none" w:sz="0" w:space="0" w:color="auto"/>
            <w:bottom w:val="none" w:sz="0" w:space="0" w:color="auto"/>
            <w:right w:val="none" w:sz="0" w:space="0" w:color="auto"/>
          </w:divBdr>
        </w:div>
        <w:div w:id="1008560394">
          <w:marLeft w:val="0"/>
          <w:marRight w:val="0"/>
          <w:marTop w:val="0"/>
          <w:marBottom w:val="0"/>
          <w:divBdr>
            <w:top w:val="none" w:sz="0" w:space="0" w:color="auto"/>
            <w:left w:val="none" w:sz="0" w:space="0" w:color="auto"/>
            <w:bottom w:val="none" w:sz="0" w:space="0" w:color="auto"/>
            <w:right w:val="none" w:sz="0" w:space="0" w:color="auto"/>
          </w:divBdr>
        </w:div>
        <w:div w:id="1045369129">
          <w:marLeft w:val="0"/>
          <w:marRight w:val="0"/>
          <w:marTop w:val="0"/>
          <w:marBottom w:val="0"/>
          <w:divBdr>
            <w:top w:val="none" w:sz="0" w:space="0" w:color="auto"/>
            <w:left w:val="none" w:sz="0" w:space="0" w:color="auto"/>
            <w:bottom w:val="none" w:sz="0" w:space="0" w:color="auto"/>
            <w:right w:val="none" w:sz="0" w:space="0" w:color="auto"/>
          </w:divBdr>
        </w:div>
        <w:div w:id="1426881040">
          <w:marLeft w:val="0"/>
          <w:marRight w:val="0"/>
          <w:marTop w:val="0"/>
          <w:marBottom w:val="0"/>
          <w:divBdr>
            <w:top w:val="none" w:sz="0" w:space="0" w:color="auto"/>
            <w:left w:val="none" w:sz="0" w:space="0" w:color="auto"/>
            <w:bottom w:val="none" w:sz="0" w:space="0" w:color="auto"/>
            <w:right w:val="none" w:sz="0" w:space="0" w:color="auto"/>
          </w:divBdr>
        </w:div>
        <w:div w:id="1792942386">
          <w:marLeft w:val="0"/>
          <w:marRight w:val="0"/>
          <w:marTop w:val="0"/>
          <w:marBottom w:val="0"/>
          <w:divBdr>
            <w:top w:val="none" w:sz="0" w:space="0" w:color="auto"/>
            <w:left w:val="none" w:sz="0" w:space="0" w:color="auto"/>
            <w:bottom w:val="none" w:sz="0" w:space="0" w:color="auto"/>
            <w:right w:val="none" w:sz="0" w:space="0" w:color="auto"/>
          </w:divBdr>
        </w:div>
        <w:div w:id="1800952409">
          <w:marLeft w:val="0"/>
          <w:marRight w:val="0"/>
          <w:marTop w:val="0"/>
          <w:marBottom w:val="0"/>
          <w:divBdr>
            <w:top w:val="none" w:sz="0" w:space="0" w:color="auto"/>
            <w:left w:val="none" w:sz="0" w:space="0" w:color="auto"/>
            <w:bottom w:val="none" w:sz="0" w:space="0" w:color="auto"/>
            <w:right w:val="none" w:sz="0" w:space="0" w:color="auto"/>
          </w:divBdr>
        </w:div>
      </w:divsChild>
    </w:div>
    <w:div w:id="180697326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icare.nsw.gov.au/treatment-and-care/services-and-support/getting-back-to-work-or-education/returning-to-work-following-a-severe-injur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vvcs.gov.au/index.htm" TargetMode="External"/><Relationship Id="rId4" Type="http://schemas.openxmlformats.org/officeDocument/2006/relationships/settings" Target="settings.xml"/><Relationship Id="rId9" Type="http://schemas.openxmlformats.org/officeDocument/2006/relationships/hyperlink" Target="https://www.vets.gov/employment/vocational-rehab-and-employment/"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A3CC86-D9CE-4EB9-83DD-EF9B61B64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1776</Words>
  <Characters>10128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Submission 74 - Rehabilitation Counselling Association of Australasia (RCAA) - Compensation and Rehabilitation for Veterans - Public inquiry</vt:lpstr>
    </vt:vector>
  </TitlesOfParts>
  <Company>Rehabilitation Counselling Association of Australasia (RCAA)</Company>
  <LinksUpToDate>false</LinksUpToDate>
  <CharactersWithSpaces>11881</CharactersWithSpaces>
  <SharedDoc>false</SharedDoc>
  <HLinks>
    <vt:vector size="18" baseType="variant">
      <vt:variant>
        <vt:i4>5505115</vt:i4>
      </vt:variant>
      <vt:variant>
        <vt:i4>6</vt:i4>
      </vt:variant>
      <vt:variant>
        <vt:i4>0</vt:i4>
      </vt:variant>
      <vt:variant>
        <vt:i4>5</vt:i4>
      </vt:variant>
      <vt:variant>
        <vt:lpwstr>http://www.vvcs.gov.au/index.htm</vt:lpwstr>
      </vt:variant>
      <vt:variant>
        <vt:lpwstr/>
      </vt:variant>
      <vt:variant>
        <vt:i4>5701636</vt:i4>
      </vt:variant>
      <vt:variant>
        <vt:i4>3</vt:i4>
      </vt:variant>
      <vt:variant>
        <vt:i4>0</vt:i4>
      </vt:variant>
      <vt:variant>
        <vt:i4>5</vt:i4>
      </vt:variant>
      <vt:variant>
        <vt:lpwstr>https://www.vets.gov/employment/vocational-rehab-and-employment/</vt:lpwstr>
      </vt:variant>
      <vt:variant>
        <vt:lpwstr/>
      </vt:variant>
      <vt:variant>
        <vt:i4>2621482</vt:i4>
      </vt:variant>
      <vt:variant>
        <vt:i4>0</vt:i4>
      </vt:variant>
      <vt:variant>
        <vt:i4>0</vt:i4>
      </vt:variant>
      <vt:variant>
        <vt:i4>5</vt:i4>
      </vt:variant>
      <vt:variant>
        <vt:lpwstr>https://www.icare.nsw.gov.au/treatment-and-care/services-and-support/getting-back-to-work-or-education/returning-to-work-following-a-severe-injury/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74 - Rehabilitation Counselling Association of Australasia (RCAA) - Compensation and Rehabilitation for Veterans - Public inquiry</dc:title>
  <dc:subject/>
  <dc:creator>Rehabilitation Counselling Association of Australasia (RCAA)</dc:creator>
  <cp:keywords/>
  <cp:lastModifiedBy>Productivity Commission</cp:lastModifiedBy>
  <cp:revision>3</cp:revision>
  <cp:lastPrinted>2016-12-21T10:36:00Z</cp:lastPrinted>
  <dcterms:created xsi:type="dcterms:W3CDTF">2018-07-03T23:18:00Z</dcterms:created>
  <dcterms:modified xsi:type="dcterms:W3CDTF">2018-07-03T23:24:00Z</dcterms:modified>
</cp:coreProperties>
</file>