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78" w:rsidRDefault="00946278" w:rsidP="00946278">
      <w:pPr>
        <w:pStyle w:val="NormalWeb"/>
      </w:pPr>
      <w:bookmarkStart w:id="0" w:name="_GoBack"/>
      <w:bookmarkEnd w:id="0"/>
      <w:r>
        <w:t xml:space="preserve">My son will be transferring from an Individual Support Package to the NDIS in a few weeks. He is a quadriplegic and is confined to a wheelchair so has to </w:t>
      </w:r>
      <w:r w:rsidR="00450F95">
        <w:t xml:space="preserve">use taxis to get around. </w:t>
      </w:r>
      <w:r>
        <w:t xml:space="preserve">Under the transport funding guidelines he will not be able to afford a taxi to take him to work and back or to socialise $2,472 will last him for about 2 months so he will have to give up work and cut down on meeting friends. His life will not be enhanced it will be </w:t>
      </w:r>
      <w:proofErr w:type="spellStart"/>
      <w:r>
        <w:t>down graded</w:t>
      </w:r>
      <w:proofErr w:type="spellEnd"/>
      <w:r>
        <w:t>.</w:t>
      </w:r>
    </w:p>
    <w:p w:rsidR="003058F8" w:rsidRDefault="00946278">
      <w:r>
        <w:t>Ken Plummer</w:t>
      </w:r>
    </w:p>
    <w:sectPr w:rsidR="00305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78"/>
    <w:rsid w:val="003058F8"/>
    <w:rsid w:val="00450F95"/>
    <w:rsid w:val="00946278"/>
    <w:rsid w:val="00ED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348F-96DF-4F21-ACFD-A519F2B5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50 - Ken Plummer - National Disability Agreement Review - Commissioned study</vt:lpstr>
    </vt:vector>
  </TitlesOfParts>
  <Company>Ken Plummer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50 - Ken Plummer - National Disability Agreement Review - Commissioned study</dc:title>
  <dc:subject/>
  <dc:creator>Ken Plummer</dc:creator>
  <cp:keywords/>
  <dc:description/>
  <cp:lastModifiedBy>Productivity Commission</cp:lastModifiedBy>
  <cp:revision>3</cp:revision>
  <dcterms:created xsi:type="dcterms:W3CDTF">2018-09-05T03:21:00Z</dcterms:created>
  <dcterms:modified xsi:type="dcterms:W3CDTF">2018-09-05T04:03:00Z</dcterms:modified>
</cp:coreProperties>
</file>