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97" w:rsidRDefault="00586897" w:rsidP="00586897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586897" w:rsidRDefault="00586897" w:rsidP="00586897">
      <w:pPr>
        <w:pStyle w:val="NormalWeb"/>
      </w:pPr>
      <w:r>
        <w:t>I live in Far north Qld. There is a larger percentage of Indigenous peoples and disadvantaged people here in general. Now, as an aged pensioner, I have many complex health issues, and without the Pathology and Radiology tests requested by my Dr; he would not have hade the up-to-date information to treat me effectively. Once Medicare is privatised or out-sourced, disadvantaged people, who may be semi-literate, will have no recourse if they are unable to afford, or are unable to wend their way through a maze of paperwork and will simply then die earlier. We have one of the BEST health care systems in the world. Please do not ruin this.</w:t>
      </w:r>
    </w:p>
    <w:p w:rsidR="00586897" w:rsidRDefault="00586897" w:rsidP="00586897">
      <w:pPr>
        <w:pStyle w:val="NormalWeb"/>
      </w:pPr>
      <w:r>
        <w:t>Diana</w:t>
      </w:r>
      <w:r>
        <w:rPr>
          <w:rStyle w:val="Strong"/>
        </w:rPr>
        <w:t xml:space="preserve"> </w:t>
      </w:r>
      <w:r>
        <w:t>Kain</w:t>
      </w:r>
    </w:p>
    <w:p w:rsidR="00106459" w:rsidRDefault="00106459"/>
    <w:sectPr w:rsidR="00106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C5"/>
    <w:rsid w:val="00106459"/>
    <w:rsid w:val="003575C5"/>
    <w:rsid w:val="00586897"/>
    <w:rsid w:val="005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86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689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868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68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868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86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689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868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868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86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168 - Diana Kain - Identifying Sectors for Reform - 1st Stage of the Human Services public inquiry</vt:lpstr>
    </vt:vector>
  </TitlesOfParts>
  <Company>Diana Kain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168 - Diana Kain - Identifying Sectors for Reform - 1st Stage of the Human Services public inquiry</dc:title>
  <dc:creator>Diana Kain</dc:creator>
  <cp:lastModifiedBy>Productivity Commission</cp:lastModifiedBy>
  <cp:revision>3</cp:revision>
  <dcterms:created xsi:type="dcterms:W3CDTF">2016-08-01T09:14:00Z</dcterms:created>
  <dcterms:modified xsi:type="dcterms:W3CDTF">2016-08-04T00:59:00Z</dcterms:modified>
</cp:coreProperties>
</file>