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BD4" w:rsidRPr="00486F69" w:rsidRDefault="001417DB" w:rsidP="001417DB">
      <w:pPr>
        <w:spacing w:line="360" w:lineRule="auto"/>
        <w:jc w:val="center"/>
      </w:pPr>
      <w:r>
        <w:rPr>
          <w:noProof/>
          <w:lang w:eastAsia="en-AU"/>
        </w:rPr>
        <w:drawing>
          <wp:inline distT="0" distB="0" distL="0" distR="0" wp14:anchorId="66183E80" wp14:editId="0961FE45">
            <wp:extent cx="3743325" cy="162306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743325" cy="1623060"/>
                    </a:xfrm>
                    <a:prstGeom prst="rect">
                      <a:avLst/>
                    </a:prstGeom>
                  </pic:spPr>
                </pic:pic>
              </a:graphicData>
            </a:graphic>
          </wp:inline>
        </w:drawing>
      </w:r>
    </w:p>
    <w:p w:rsidR="005B0BD4" w:rsidRDefault="005B0BD4" w:rsidP="00E31384">
      <w:pPr>
        <w:spacing w:line="360" w:lineRule="auto"/>
        <w:jc w:val="center"/>
        <w:rPr>
          <w:b/>
        </w:rPr>
      </w:pPr>
    </w:p>
    <w:p w:rsidR="005B0BD4" w:rsidRPr="00EB6EF5" w:rsidRDefault="00F720F9" w:rsidP="00F720F9">
      <w:pPr>
        <w:spacing w:line="360" w:lineRule="auto"/>
        <w:jc w:val="center"/>
        <w:rPr>
          <w:rFonts w:ascii="Hoelifer text" w:hAnsi="Hoelifer text"/>
          <w:b/>
        </w:rPr>
      </w:pPr>
      <w:r>
        <w:rPr>
          <w:rFonts w:ascii="Hoelifer text" w:hAnsi="Hoelifer text"/>
          <w:b/>
        </w:rPr>
        <w:t>Submission on Draft Recommendations 5.1 and 5.2: Regulation of Australian Agriculture</w:t>
      </w:r>
    </w:p>
    <w:p w:rsidR="005B0BD4" w:rsidRPr="00EB6EF5" w:rsidRDefault="005B0BD4" w:rsidP="00E31384">
      <w:pPr>
        <w:spacing w:line="360" w:lineRule="auto"/>
        <w:jc w:val="both"/>
        <w:rPr>
          <w:rFonts w:ascii="Hoelifer text" w:hAnsi="Hoelifer text"/>
        </w:rPr>
      </w:pPr>
      <w:r w:rsidRPr="00EB6EF5">
        <w:rPr>
          <w:rFonts w:ascii="Hoelifer text" w:hAnsi="Hoelifer text"/>
        </w:rPr>
        <w:t xml:space="preserve">Animal Liberation is an animal rights charity founded in 1976 by Christine </w:t>
      </w:r>
      <w:proofErr w:type="spellStart"/>
      <w:r w:rsidRPr="00EB6EF5">
        <w:rPr>
          <w:rFonts w:ascii="Hoelifer text" w:hAnsi="Hoelifer text"/>
        </w:rPr>
        <w:t>Townend</w:t>
      </w:r>
      <w:proofErr w:type="spellEnd"/>
      <w:r w:rsidRPr="00EB6EF5">
        <w:rPr>
          <w:rFonts w:ascii="Hoelifer text" w:hAnsi="Hoelifer text"/>
        </w:rPr>
        <w:t>, based on the philosophies set out by Professor Peter Singer in his best-selling book, Animal Liberation.</w:t>
      </w:r>
    </w:p>
    <w:p w:rsidR="005B0BD4" w:rsidRPr="00EB6EF5" w:rsidRDefault="005B0BD4" w:rsidP="00E31384">
      <w:pPr>
        <w:spacing w:line="360" w:lineRule="auto"/>
        <w:jc w:val="both"/>
        <w:rPr>
          <w:rFonts w:ascii="Hoelifer text" w:hAnsi="Hoelifer text"/>
          <w:b/>
          <w:bCs/>
        </w:rPr>
      </w:pPr>
      <w:r w:rsidRPr="00EB6EF5">
        <w:rPr>
          <w:rFonts w:ascii="Hoelifer text" w:hAnsi="Hoelifer text"/>
          <w:b/>
          <w:bCs/>
        </w:rPr>
        <w:t>Our goal</w:t>
      </w:r>
    </w:p>
    <w:p w:rsidR="005B0BD4" w:rsidRPr="00EB6EF5" w:rsidRDefault="005B0BD4" w:rsidP="00E31384">
      <w:pPr>
        <w:spacing w:line="360" w:lineRule="auto"/>
        <w:jc w:val="both"/>
        <w:rPr>
          <w:rFonts w:ascii="Hoelifer text" w:hAnsi="Hoelifer text"/>
        </w:rPr>
      </w:pPr>
      <w:r w:rsidRPr="00EB6EF5">
        <w:rPr>
          <w:rFonts w:ascii="Hoelifer text" w:hAnsi="Hoelifer text"/>
        </w:rPr>
        <w:t>We believe all animals have the right to live free from human intervention. As societies throughout time have had to fight for the rights of slaves, women and other minority groups to challenge dominant social views, the animal rights movement is now the greatest social change movement around the world. Animal Liberation intends to fight for all non-human animals until they are able to live lives of their choosing, free from intervention, use and abuse by humans.</w:t>
      </w:r>
    </w:p>
    <w:p w:rsidR="005B0BD4" w:rsidRPr="00EB6EF5" w:rsidRDefault="005B0BD4" w:rsidP="00E31384">
      <w:pPr>
        <w:spacing w:line="360" w:lineRule="auto"/>
        <w:jc w:val="both"/>
        <w:rPr>
          <w:rFonts w:ascii="Hoelifer text" w:hAnsi="Hoelifer text"/>
          <w:b/>
          <w:bCs/>
        </w:rPr>
      </w:pPr>
      <w:r w:rsidRPr="00EB6EF5">
        <w:rPr>
          <w:rFonts w:ascii="Hoelifer text" w:hAnsi="Hoelifer text"/>
          <w:b/>
          <w:bCs/>
        </w:rPr>
        <w:t>Our work</w:t>
      </w:r>
    </w:p>
    <w:p w:rsidR="005B0BD4" w:rsidRPr="00EB6EF5" w:rsidRDefault="005B0BD4" w:rsidP="00E31384">
      <w:pPr>
        <w:numPr>
          <w:ilvl w:val="0"/>
          <w:numId w:val="6"/>
        </w:numPr>
        <w:spacing w:line="360" w:lineRule="auto"/>
        <w:jc w:val="both"/>
        <w:rPr>
          <w:rFonts w:ascii="Hoelifer text" w:hAnsi="Hoelifer text"/>
        </w:rPr>
      </w:pPr>
      <w:r w:rsidRPr="00EB6EF5">
        <w:rPr>
          <w:rFonts w:ascii="Hoelifer text" w:hAnsi="Hoelifer text"/>
        </w:rPr>
        <w:t>We pursue our goal through education campaigns, public events and using the media to get our message across. Our mission statement is: </w:t>
      </w:r>
      <w:r w:rsidRPr="00EB6EF5">
        <w:rPr>
          <w:rFonts w:ascii="Hoelifer text" w:hAnsi="Hoelifer text"/>
          <w:i/>
          <w:iCs/>
        </w:rPr>
        <w:t>to work toward the end of suffering of exploited and confined animals, through legislation, consumer advocacy, action and humane education</w:t>
      </w:r>
    </w:p>
    <w:p w:rsidR="005B0BD4" w:rsidRPr="00EB6EF5" w:rsidRDefault="005B0BD4" w:rsidP="00E31384">
      <w:pPr>
        <w:numPr>
          <w:ilvl w:val="0"/>
          <w:numId w:val="6"/>
        </w:numPr>
        <w:spacing w:line="360" w:lineRule="auto"/>
        <w:jc w:val="both"/>
        <w:rPr>
          <w:rFonts w:ascii="Hoelifer text" w:hAnsi="Hoelifer text"/>
        </w:rPr>
      </w:pPr>
      <w:r w:rsidRPr="00EB6EF5">
        <w:rPr>
          <w:rFonts w:ascii="Hoelifer text" w:hAnsi="Hoelifer text"/>
        </w:rPr>
        <w:t>We run a 1800 Cruelty</w:t>
      </w:r>
      <w:r w:rsidR="00583437" w:rsidRPr="00EB6EF5">
        <w:rPr>
          <w:rFonts w:ascii="Hoelifer text" w:hAnsi="Hoelifer text"/>
        </w:rPr>
        <w:t xml:space="preserve"> Hotline for people in VIC</w:t>
      </w:r>
      <w:r w:rsidRPr="00EB6EF5">
        <w:rPr>
          <w:rFonts w:ascii="Hoelifer text" w:hAnsi="Hoelifer text"/>
        </w:rPr>
        <w:t xml:space="preserve"> and NSW country and rural areas to report neglect and cruelty</w:t>
      </w:r>
      <w:r w:rsidR="00E369E3">
        <w:rPr>
          <w:rFonts w:ascii="Hoelifer text" w:hAnsi="Hoelifer text"/>
        </w:rPr>
        <w:t xml:space="preserve"> to animals – over a period of eight</w:t>
      </w:r>
      <w:r w:rsidRPr="00EB6EF5">
        <w:rPr>
          <w:rFonts w:ascii="Hoelifer text" w:hAnsi="Hoelifer text"/>
        </w:rPr>
        <w:t xml:space="preserve"> years this service has assisted hundreds of thousands of animals</w:t>
      </w:r>
    </w:p>
    <w:p w:rsidR="005B0BD4" w:rsidRPr="00EB6EF5" w:rsidRDefault="005B0BD4" w:rsidP="00E31384">
      <w:pPr>
        <w:numPr>
          <w:ilvl w:val="0"/>
          <w:numId w:val="6"/>
        </w:numPr>
        <w:spacing w:line="360" w:lineRule="auto"/>
        <w:jc w:val="both"/>
        <w:rPr>
          <w:rFonts w:ascii="Hoelifer text" w:hAnsi="Hoelifer text"/>
        </w:rPr>
      </w:pPr>
      <w:r w:rsidRPr="00EB6EF5">
        <w:rPr>
          <w:rFonts w:ascii="Hoelifer text" w:hAnsi="Hoelifer text"/>
        </w:rPr>
        <w:t>The development of campaign strategies designed to influence changes in law and consumer behaviour</w:t>
      </w:r>
    </w:p>
    <w:p w:rsidR="00EB6EF5" w:rsidRPr="00E31384" w:rsidRDefault="005B0BD4" w:rsidP="00E31384">
      <w:pPr>
        <w:numPr>
          <w:ilvl w:val="0"/>
          <w:numId w:val="6"/>
        </w:numPr>
        <w:spacing w:line="360" w:lineRule="auto"/>
        <w:jc w:val="both"/>
        <w:rPr>
          <w:rFonts w:ascii="Hoelifer text" w:hAnsi="Hoelifer text"/>
        </w:rPr>
      </w:pPr>
      <w:r w:rsidRPr="00EB6EF5">
        <w:rPr>
          <w:rFonts w:ascii="Hoelifer text" w:hAnsi="Hoelifer text"/>
        </w:rPr>
        <w:t>Research, investigation and evidence gathering into areas such as the use of non-human animals for food, entertainment, science and fashion</w:t>
      </w:r>
    </w:p>
    <w:p w:rsidR="008141CA" w:rsidRPr="00F720F9" w:rsidRDefault="008141CA" w:rsidP="00F720F9">
      <w:pPr>
        <w:keepNext/>
        <w:keepLines/>
        <w:spacing w:before="40" w:after="0" w:line="360" w:lineRule="auto"/>
        <w:jc w:val="both"/>
        <w:outlineLvl w:val="1"/>
        <w:rPr>
          <w:rFonts w:ascii="Hoelifer text" w:eastAsia="Times New Roman" w:hAnsi="Hoelifer text" w:cs="Times New Roman"/>
          <w:b/>
          <w:i/>
          <w:color w:val="2E74B5"/>
        </w:rPr>
      </w:pPr>
    </w:p>
    <w:p w:rsidR="00894EA0" w:rsidRDefault="00894EA0" w:rsidP="00E31384">
      <w:pPr>
        <w:spacing w:line="360" w:lineRule="auto"/>
        <w:jc w:val="both"/>
        <w:rPr>
          <w:rFonts w:ascii="Hoelifer text" w:hAnsi="Hoelifer text" w:cs="Times New Roman"/>
          <w:b/>
          <w:i/>
          <w:color w:val="4F81BD" w:themeColor="accent1"/>
        </w:rPr>
      </w:pPr>
    </w:p>
    <w:p w:rsidR="008141CA" w:rsidRPr="00EB6EF5" w:rsidRDefault="008141CA" w:rsidP="00E31384">
      <w:pPr>
        <w:spacing w:line="360" w:lineRule="auto"/>
        <w:jc w:val="both"/>
        <w:rPr>
          <w:rFonts w:ascii="Hoelifer text" w:hAnsi="Hoelifer text" w:cs="Times New Roman"/>
          <w:b/>
          <w:i/>
          <w:color w:val="4F81BD" w:themeColor="accent1"/>
        </w:rPr>
      </w:pPr>
      <w:r w:rsidRPr="00EB6EF5">
        <w:rPr>
          <w:rFonts w:ascii="Hoelifer text" w:hAnsi="Hoelifer text" w:cs="Times New Roman"/>
          <w:b/>
          <w:i/>
          <w:color w:val="4F81BD" w:themeColor="accent1"/>
        </w:rPr>
        <w:lastRenderedPageBreak/>
        <w:t>Background</w:t>
      </w:r>
    </w:p>
    <w:p w:rsidR="002C4B13" w:rsidRPr="00EB6EF5" w:rsidRDefault="002C4B13" w:rsidP="00E31384">
      <w:pPr>
        <w:spacing w:line="360" w:lineRule="auto"/>
        <w:jc w:val="both"/>
        <w:rPr>
          <w:rFonts w:ascii="Hoelifer text" w:hAnsi="Hoelifer text" w:cs="Times New Roman"/>
        </w:rPr>
      </w:pPr>
      <w:r w:rsidRPr="00EB6EF5">
        <w:rPr>
          <w:rFonts w:ascii="Hoelifer text" w:hAnsi="Hoelifer text" w:cs="Times New Roman"/>
        </w:rPr>
        <w:t xml:space="preserve">Animal </w:t>
      </w:r>
      <w:r w:rsidR="00C47A03" w:rsidRPr="00EB6EF5">
        <w:rPr>
          <w:rFonts w:ascii="Hoelifer text" w:hAnsi="Hoelifer text" w:cs="Times New Roman"/>
        </w:rPr>
        <w:t>Liberation understands a</w:t>
      </w:r>
      <w:r w:rsidRPr="00EB6EF5">
        <w:rPr>
          <w:rFonts w:ascii="Hoelifer text" w:hAnsi="Hoelifer text" w:cs="Times New Roman"/>
        </w:rPr>
        <w:t xml:space="preserve"> </w:t>
      </w:r>
      <w:r w:rsidR="00894EA0">
        <w:rPr>
          <w:rFonts w:ascii="Hoelifer text" w:hAnsi="Hoelifer text" w:cs="Times New Roman"/>
        </w:rPr>
        <w:t xml:space="preserve">National </w:t>
      </w:r>
      <w:r w:rsidRPr="00EB6EF5">
        <w:rPr>
          <w:rFonts w:ascii="Hoelifer text" w:hAnsi="Hoelifer text" w:cs="Times New Roman"/>
        </w:rPr>
        <w:t xml:space="preserve">Animal Welfare Bill 2003 was </w:t>
      </w:r>
      <w:r w:rsidR="00703B1A" w:rsidRPr="00EB6EF5">
        <w:rPr>
          <w:rFonts w:ascii="Hoelifer text" w:hAnsi="Hoelifer text" w:cs="Times New Roman"/>
        </w:rPr>
        <w:t>proposed</w:t>
      </w:r>
      <w:r w:rsidRPr="00EB6EF5">
        <w:rPr>
          <w:rFonts w:ascii="Hoelifer text" w:hAnsi="Hoelifer text" w:cs="Times New Roman"/>
        </w:rPr>
        <w:t xml:space="preserve"> and reintroduced in 2005. The proposed Authority would </w:t>
      </w:r>
      <w:r w:rsidR="00703B1A" w:rsidRPr="00EB6EF5">
        <w:rPr>
          <w:rFonts w:ascii="Hoelifer text" w:hAnsi="Hoelifer text" w:cs="Times New Roman"/>
        </w:rPr>
        <w:t xml:space="preserve">have </w:t>
      </w:r>
      <w:r w:rsidRPr="00EB6EF5">
        <w:rPr>
          <w:rFonts w:ascii="Hoelifer text" w:hAnsi="Hoelifer text" w:cs="Times New Roman"/>
        </w:rPr>
        <w:t>implement</w:t>
      </w:r>
      <w:r w:rsidR="00703B1A" w:rsidRPr="00EB6EF5">
        <w:rPr>
          <w:rFonts w:ascii="Hoelifer text" w:hAnsi="Hoelifer text" w:cs="Times New Roman"/>
        </w:rPr>
        <w:t>ed</w:t>
      </w:r>
      <w:r w:rsidRPr="00EB6EF5">
        <w:rPr>
          <w:rFonts w:ascii="Hoelifer text" w:hAnsi="Hoelifer text" w:cs="Times New Roman"/>
        </w:rPr>
        <w:t xml:space="preserve"> legislation, advise</w:t>
      </w:r>
      <w:r w:rsidR="00703B1A" w:rsidRPr="00EB6EF5">
        <w:rPr>
          <w:rFonts w:ascii="Hoelifer text" w:hAnsi="Hoelifer text" w:cs="Times New Roman"/>
        </w:rPr>
        <w:t>d</w:t>
      </w:r>
      <w:r w:rsidRPr="00EB6EF5">
        <w:rPr>
          <w:rFonts w:ascii="Hoelifer text" w:hAnsi="Hoelifer text" w:cs="Times New Roman"/>
        </w:rPr>
        <w:t xml:space="preserve"> the Minister, and appoint</w:t>
      </w:r>
      <w:r w:rsidR="00703B1A" w:rsidRPr="00EB6EF5">
        <w:rPr>
          <w:rFonts w:ascii="Hoelifer text" w:hAnsi="Hoelifer text" w:cs="Times New Roman"/>
        </w:rPr>
        <w:t>ed</w:t>
      </w:r>
      <w:r w:rsidRPr="00EB6EF5">
        <w:rPr>
          <w:rFonts w:ascii="Hoelifer text" w:hAnsi="Hoelifer text" w:cs="Times New Roman"/>
        </w:rPr>
        <w:t xml:space="preserve"> an inspectorate for enforcement purposes. </w:t>
      </w:r>
      <w:r w:rsidR="0069384F">
        <w:rPr>
          <w:rFonts w:ascii="Hoelifer text" w:hAnsi="Hoelifer text" w:cs="Times New Roman"/>
        </w:rPr>
        <w:t>If a similar</w:t>
      </w:r>
      <w:r w:rsidR="000304CB">
        <w:rPr>
          <w:rFonts w:ascii="Hoelifer text" w:hAnsi="Hoelifer text" w:cs="Times New Roman"/>
        </w:rPr>
        <w:t xml:space="preserve"> Bill was proposed that established</w:t>
      </w:r>
      <w:r w:rsidR="0069384F">
        <w:rPr>
          <w:rFonts w:ascii="Hoelifer text" w:hAnsi="Hoelifer text" w:cs="Times New Roman"/>
        </w:rPr>
        <w:t xml:space="preserve"> such</w:t>
      </w:r>
      <w:r w:rsidR="008B077F">
        <w:rPr>
          <w:rFonts w:ascii="Hoelifer text" w:hAnsi="Hoelifer text" w:cs="Times New Roman"/>
        </w:rPr>
        <w:t xml:space="preserve"> an agency or authority</w:t>
      </w:r>
      <w:r w:rsidR="000304CB">
        <w:rPr>
          <w:rFonts w:ascii="Hoelifer text" w:hAnsi="Hoelifer text" w:cs="Times New Roman"/>
        </w:rPr>
        <w:t>, this w</w:t>
      </w:r>
      <w:r w:rsidR="008B077F">
        <w:rPr>
          <w:rFonts w:ascii="Hoelifer text" w:hAnsi="Hoelifer text" w:cs="Times New Roman"/>
        </w:rPr>
        <w:t xml:space="preserve">ould be supported by Animal Liberation. </w:t>
      </w:r>
    </w:p>
    <w:p w:rsidR="002C4B13" w:rsidRPr="00EB6EF5" w:rsidRDefault="00E87295" w:rsidP="00E31384">
      <w:pPr>
        <w:spacing w:line="360" w:lineRule="auto"/>
        <w:jc w:val="both"/>
        <w:rPr>
          <w:rFonts w:ascii="Hoelifer text" w:hAnsi="Hoelifer text" w:cs="Times New Roman"/>
        </w:rPr>
      </w:pPr>
      <w:r w:rsidRPr="00EB6EF5">
        <w:rPr>
          <w:rFonts w:ascii="Hoelifer text" w:hAnsi="Hoelifer text" w:cs="Times New Roman"/>
        </w:rPr>
        <w:t xml:space="preserve">The </w:t>
      </w:r>
      <w:r w:rsidR="002C4B13" w:rsidRPr="00EB6EF5">
        <w:rPr>
          <w:rFonts w:ascii="Hoelifer text" w:hAnsi="Hoelifer text" w:cs="Times New Roman"/>
        </w:rPr>
        <w:t>ability to appoint inspectors</w:t>
      </w:r>
      <w:r w:rsidR="008141CA" w:rsidRPr="00EB6EF5">
        <w:rPr>
          <w:rFonts w:ascii="Hoelifer text" w:hAnsi="Hoelifer text" w:cs="Times New Roman"/>
        </w:rPr>
        <w:t xml:space="preserve"> and enforce current laws</w:t>
      </w:r>
      <w:r w:rsidR="002C4B13" w:rsidRPr="00EB6EF5">
        <w:rPr>
          <w:rFonts w:ascii="Hoelifer text" w:hAnsi="Hoelifer text" w:cs="Times New Roman"/>
        </w:rPr>
        <w:t xml:space="preserve"> u</w:t>
      </w:r>
      <w:r w:rsidR="00EB6EF5">
        <w:rPr>
          <w:rFonts w:ascii="Hoelifer text" w:hAnsi="Hoelifer text" w:cs="Times New Roman"/>
        </w:rPr>
        <w:t>nder</w:t>
      </w:r>
      <w:r w:rsidR="002C4B13" w:rsidRPr="00EB6EF5">
        <w:rPr>
          <w:rFonts w:ascii="Hoelifer text" w:hAnsi="Hoelifer text" w:cs="Times New Roman"/>
        </w:rPr>
        <w:t xml:space="preserve"> a</w:t>
      </w:r>
      <w:r w:rsidR="00894EA0">
        <w:rPr>
          <w:rFonts w:ascii="Hoelifer text" w:hAnsi="Hoelifer text" w:cs="Times New Roman"/>
        </w:rPr>
        <w:t>n</w:t>
      </w:r>
      <w:r w:rsidR="002C4B13" w:rsidRPr="00EB6EF5">
        <w:rPr>
          <w:rFonts w:ascii="Hoelifer text" w:hAnsi="Hoelifer text" w:cs="Times New Roman"/>
        </w:rPr>
        <w:t xml:space="preserve"> </w:t>
      </w:r>
      <w:r w:rsidR="00894EA0">
        <w:rPr>
          <w:rFonts w:ascii="Hoelifer text" w:hAnsi="Hoelifer text" w:cs="Times New Roman"/>
        </w:rPr>
        <w:t xml:space="preserve">Independent </w:t>
      </w:r>
      <w:r w:rsidR="002C4B13" w:rsidRPr="00EB6EF5">
        <w:rPr>
          <w:rFonts w:ascii="Hoelifer text" w:hAnsi="Hoelifer text" w:cs="Times New Roman"/>
        </w:rPr>
        <w:t>body is essential</w:t>
      </w:r>
      <w:r w:rsidR="008E7D0F">
        <w:rPr>
          <w:rFonts w:ascii="Hoelifer text" w:hAnsi="Hoelifer text" w:cs="Times New Roman"/>
        </w:rPr>
        <w:t xml:space="preserve"> (as explained in detail later)</w:t>
      </w:r>
      <w:r w:rsidR="002C4B13" w:rsidRPr="00EB6EF5">
        <w:rPr>
          <w:rFonts w:ascii="Hoelifer text" w:hAnsi="Hoelifer text" w:cs="Times New Roman"/>
        </w:rPr>
        <w:t xml:space="preserve">. </w:t>
      </w:r>
      <w:r w:rsidR="006D007A" w:rsidRPr="00EB6EF5">
        <w:rPr>
          <w:rFonts w:ascii="Hoelifer text" w:hAnsi="Hoelifer text" w:cs="Times New Roman"/>
        </w:rPr>
        <w:t>The recent expos</w:t>
      </w:r>
      <w:r w:rsidR="003C038D" w:rsidRPr="003C038D">
        <w:rPr>
          <w:rFonts w:ascii="Hoelifer text" w:hAnsi="Hoelifer text" w:cs="Times New Roman"/>
          <w:bCs/>
        </w:rPr>
        <w:t>é</w:t>
      </w:r>
      <w:r w:rsidR="006D007A" w:rsidRPr="00EB6EF5">
        <w:rPr>
          <w:rFonts w:ascii="Hoelifer text" w:hAnsi="Hoelifer text" w:cs="Times New Roman"/>
        </w:rPr>
        <w:t xml:space="preserve"> of cruelty within the greyhound industry, for example, showed systemic animal cruelty across </w:t>
      </w:r>
      <w:r w:rsidR="000304CB">
        <w:rPr>
          <w:rFonts w:ascii="Hoelifer text" w:hAnsi="Hoelifer text" w:cs="Times New Roman"/>
        </w:rPr>
        <w:t xml:space="preserve">different states in </w:t>
      </w:r>
      <w:r w:rsidR="006D007A" w:rsidRPr="00EB6EF5">
        <w:rPr>
          <w:rFonts w:ascii="Hoelifer text" w:hAnsi="Hoelifer text" w:cs="Times New Roman"/>
        </w:rPr>
        <w:t xml:space="preserve">Australia. Similar systemic cruelty has been exposed in other animal-based industries including the </w:t>
      </w:r>
      <w:r w:rsidR="00C47A03" w:rsidRPr="00EB6EF5">
        <w:rPr>
          <w:rFonts w:ascii="Hoelifer text" w:hAnsi="Hoelifer text" w:cs="Times New Roman"/>
        </w:rPr>
        <w:t>broiler chicken industry and</w:t>
      </w:r>
      <w:r w:rsidR="006D007A" w:rsidRPr="00EB6EF5">
        <w:rPr>
          <w:rFonts w:ascii="Hoelifer text" w:hAnsi="Hoelifer text" w:cs="Times New Roman"/>
        </w:rPr>
        <w:t xml:space="preserve"> Australian pig farming industries. </w:t>
      </w:r>
      <w:r w:rsidR="000304CB" w:rsidRPr="000304CB">
        <w:rPr>
          <w:rFonts w:ascii="Hoelifer text" w:hAnsi="Hoelifer text" w:cs="Times New Roman"/>
        </w:rPr>
        <w:t xml:space="preserve">Commonwealth legislation would ensure that states and territories could work cooperatively and could also ensure that systemic Australia-wide issues are addressed appropriately.  </w:t>
      </w:r>
    </w:p>
    <w:p w:rsidR="00703B1A" w:rsidRPr="00EB6EF5" w:rsidRDefault="006D007A" w:rsidP="00E31384">
      <w:pPr>
        <w:spacing w:line="360" w:lineRule="auto"/>
        <w:jc w:val="both"/>
        <w:rPr>
          <w:rFonts w:ascii="Hoelifer text" w:hAnsi="Hoelifer text" w:cs="Times New Roman"/>
        </w:rPr>
      </w:pPr>
      <w:r w:rsidRPr="00EB6EF5">
        <w:rPr>
          <w:rFonts w:ascii="Hoelifer text" w:hAnsi="Hoelifer text" w:cs="Times New Roman"/>
        </w:rPr>
        <w:t xml:space="preserve">The Commonwealth has power to legislate on animal welfare issues. </w:t>
      </w:r>
      <w:r w:rsidR="00703B1A" w:rsidRPr="00EB6EF5">
        <w:rPr>
          <w:rFonts w:ascii="Hoelifer text" w:hAnsi="Hoelifer text" w:cs="Times New Roman"/>
        </w:rPr>
        <w:t>There is considerable power under, for example, corporations power to legislate on animal welfare. While there would remain gaps for animals not used in trade or controlled by corporations, state laws would conti</w:t>
      </w:r>
      <w:r w:rsidR="00E96485">
        <w:rPr>
          <w:rFonts w:ascii="Hoelifer text" w:hAnsi="Hoelifer text" w:cs="Times New Roman"/>
        </w:rPr>
        <w:t xml:space="preserve">nue to cover these areas. </w:t>
      </w:r>
    </w:p>
    <w:p w:rsidR="00E14AE3" w:rsidRPr="00EB6EF5" w:rsidRDefault="00E14AE3" w:rsidP="00E31384">
      <w:pPr>
        <w:spacing w:line="360" w:lineRule="auto"/>
        <w:jc w:val="both"/>
        <w:rPr>
          <w:rFonts w:ascii="Hoelifer text" w:hAnsi="Hoelifer text"/>
        </w:rPr>
      </w:pPr>
      <w:r w:rsidRPr="00EB6EF5">
        <w:rPr>
          <w:rFonts w:ascii="Hoelifer text" w:hAnsi="Hoelifer text"/>
        </w:rPr>
        <w:t xml:space="preserve">Animal Liberation recognises that a referral of power from the states to the Commonwealth is not the most logical conclusion at this point in time. </w:t>
      </w:r>
      <w:r w:rsidRPr="00EB6EF5">
        <w:rPr>
          <w:rFonts w:ascii="Hoelifer text" w:hAnsi="Hoelifer text" w:cs="Times New Roman"/>
        </w:rPr>
        <w:t>What is required is a</w:t>
      </w:r>
      <w:r w:rsidR="00894EA0">
        <w:rPr>
          <w:rFonts w:ascii="Hoelifer text" w:hAnsi="Hoelifer text" w:cs="Times New Roman"/>
        </w:rPr>
        <w:t>n</w:t>
      </w:r>
      <w:r w:rsidRPr="00EB6EF5">
        <w:rPr>
          <w:rFonts w:ascii="Hoelifer text" w:hAnsi="Hoelifer text" w:cs="Times New Roman"/>
        </w:rPr>
        <w:t xml:space="preserve"> </w:t>
      </w:r>
      <w:r w:rsidR="00894EA0">
        <w:rPr>
          <w:rFonts w:ascii="Hoelifer text" w:hAnsi="Hoelifer text" w:cs="Times New Roman"/>
        </w:rPr>
        <w:t xml:space="preserve">Independent </w:t>
      </w:r>
      <w:r w:rsidR="00EB6EF5">
        <w:rPr>
          <w:rFonts w:ascii="Hoelifer text" w:hAnsi="Hoelifer text" w:cs="Times New Roman"/>
        </w:rPr>
        <w:t>Animal Welfare Authority</w:t>
      </w:r>
      <w:r w:rsidRPr="00EB6EF5">
        <w:rPr>
          <w:rFonts w:ascii="Hoelifer text" w:hAnsi="Hoelifer text" w:cs="Times New Roman"/>
        </w:rPr>
        <w:t xml:space="preserve"> whereby all persons within federal jurisdictions – including corporations, traders </w:t>
      </w:r>
      <w:r w:rsidR="008E7D0F" w:rsidRPr="00EB6EF5">
        <w:rPr>
          <w:rFonts w:ascii="Hoelifer text" w:hAnsi="Hoelifer text" w:cs="Times New Roman"/>
        </w:rPr>
        <w:t>etc.</w:t>
      </w:r>
      <w:r w:rsidRPr="00EB6EF5">
        <w:rPr>
          <w:rFonts w:ascii="Hoelifer text" w:hAnsi="Hoelifer text" w:cs="Times New Roman"/>
        </w:rPr>
        <w:t xml:space="preserve"> are overseen by the </w:t>
      </w:r>
      <w:r w:rsidR="00894EA0">
        <w:rPr>
          <w:rFonts w:ascii="Hoelifer text" w:hAnsi="Hoelifer text" w:cs="Times New Roman"/>
        </w:rPr>
        <w:t>Independent</w:t>
      </w:r>
      <w:r w:rsidR="00EB6EF5">
        <w:rPr>
          <w:rFonts w:ascii="Hoelifer text" w:hAnsi="Hoelifer text" w:cs="Times New Roman"/>
        </w:rPr>
        <w:t xml:space="preserve"> Animal Welfare Authority</w:t>
      </w:r>
      <w:r w:rsidRPr="00EB6EF5">
        <w:rPr>
          <w:rFonts w:ascii="Hoelifer text" w:hAnsi="Hoelifer text" w:cs="Times New Roman"/>
        </w:rPr>
        <w:t xml:space="preserve"> who have the ability to enforce animal welfare law and ensure that animal cruelty does not take place. </w:t>
      </w:r>
    </w:p>
    <w:p w:rsidR="0041722D" w:rsidRDefault="0041722D" w:rsidP="00E31384">
      <w:pPr>
        <w:spacing w:line="360" w:lineRule="auto"/>
        <w:jc w:val="both"/>
        <w:rPr>
          <w:rFonts w:ascii="Hoelifer text" w:hAnsi="Hoelifer text"/>
        </w:rPr>
      </w:pPr>
      <w:r w:rsidRPr="0041722D">
        <w:rPr>
          <w:rFonts w:ascii="Hoelifer text" w:hAnsi="Hoelifer text"/>
        </w:rPr>
        <w:t xml:space="preserve">Below is an </w:t>
      </w:r>
      <w:r w:rsidR="00894EA0">
        <w:rPr>
          <w:rFonts w:ascii="Hoelifer text" w:hAnsi="Hoelifer text"/>
        </w:rPr>
        <w:t>outline of the proposed Independent</w:t>
      </w:r>
      <w:r w:rsidRPr="0041722D">
        <w:rPr>
          <w:rFonts w:ascii="Hoelifer text" w:hAnsi="Hoelifer text"/>
        </w:rPr>
        <w:t xml:space="preserve"> Animal Welfare Authority and its functions</w:t>
      </w:r>
      <w:r>
        <w:rPr>
          <w:rFonts w:ascii="Hoelifer text" w:hAnsi="Hoelifer text"/>
        </w:rPr>
        <w:t xml:space="preserve">. </w:t>
      </w:r>
    </w:p>
    <w:p w:rsidR="00E14AE3" w:rsidRPr="00EB6EF5" w:rsidRDefault="00894EA0" w:rsidP="00E31384">
      <w:pPr>
        <w:spacing w:line="360" w:lineRule="auto"/>
        <w:jc w:val="both"/>
        <w:rPr>
          <w:rFonts w:ascii="Hoelifer text" w:hAnsi="Hoelifer text"/>
        </w:rPr>
      </w:pPr>
      <w:r>
        <w:rPr>
          <w:rFonts w:ascii="Hoelifer text" w:hAnsi="Hoelifer text" w:cs="Arial"/>
          <w:b/>
          <w:i/>
          <w:color w:val="4F81BD" w:themeColor="accent1"/>
        </w:rPr>
        <w:t>Independent</w:t>
      </w:r>
      <w:r w:rsidR="00EB6EF5">
        <w:rPr>
          <w:rFonts w:ascii="Hoelifer text" w:hAnsi="Hoelifer text" w:cs="Arial"/>
          <w:b/>
          <w:i/>
          <w:color w:val="4F81BD" w:themeColor="accent1"/>
        </w:rPr>
        <w:t xml:space="preserve"> Animal Welfare Authority</w:t>
      </w:r>
    </w:p>
    <w:p w:rsidR="00681D8A" w:rsidRPr="00EB6EF5" w:rsidRDefault="005B0BD4" w:rsidP="00E31384">
      <w:pPr>
        <w:spacing w:line="360" w:lineRule="auto"/>
        <w:jc w:val="both"/>
        <w:rPr>
          <w:rFonts w:ascii="Hoelifer text" w:hAnsi="Hoelifer text" w:cs="Times New Roman"/>
        </w:rPr>
      </w:pPr>
      <w:r w:rsidRPr="00EB6EF5">
        <w:rPr>
          <w:rFonts w:ascii="Hoelifer text" w:hAnsi="Hoelifer text" w:cs="Times New Roman"/>
        </w:rPr>
        <w:t>Animal Liberation proposes th</w:t>
      </w:r>
      <w:r w:rsidR="00EB6EF5">
        <w:rPr>
          <w:rFonts w:ascii="Hoelifer text" w:hAnsi="Hoelifer text" w:cs="Times New Roman"/>
        </w:rPr>
        <w:t>at a</w:t>
      </w:r>
      <w:r w:rsidR="00894EA0">
        <w:rPr>
          <w:rFonts w:ascii="Hoelifer text" w:hAnsi="Hoelifer text" w:cs="Times New Roman"/>
        </w:rPr>
        <w:t>n</w:t>
      </w:r>
      <w:r w:rsidRPr="00EB6EF5">
        <w:rPr>
          <w:rFonts w:ascii="Hoelifer text" w:hAnsi="Hoelifer text" w:cs="Times New Roman"/>
        </w:rPr>
        <w:t xml:space="preserve"> </w:t>
      </w:r>
      <w:r w:rsidR="00894EA0">
        <w:rPr>
          <w:rFonts w:ascii="Hoelifer text" w:hAnsi="Hoelifer text" w:cs="Times New Roman"/>
        </w:rPr>
        <w:t>Independent</w:t>
      </w:r>
      <w:r w:rsidR="00EB6EF5">
        <w:rPr>
          <w:rFonts w:ascii="Hoelifer text" w:hAnsi="Hoelifer text" w:cs="Times New Roman"/>
        </w:rPr>
        <w:t xml:space="preserve"> Animal Welfare Authority</w:t>
      </w:r>
      <w:r w:rsidR="00681D8A" w:rsidRPr="00EB6EF5">
        <w:rPr>
          <w:rFonts w:ascii="Hoelifer text" w:hAnsi="Hoelifer text" w:cs="Times New Roman"/>
        </w:rPr>
        <w:t xml:space="preserve"> should have</w:t>
      </w:r>
      <w:r w:rsidRPr="00EB6EF5">
        <w:rPr>
          <w:rFonts w:ascii="Hoelifer text" w:hAnsi="Hoelifer text" w:cs="Times New Roman"/>
        </w:rPr>
        <w:t xml:space="preserve"> the</w:t>
      </w:r>
      <w:r w:rsidR="00681D8A" w:rsidRPr="00EB6EF5">
        <w:rPr>
          <w:rFonts w:ascii="Hoelifer text" w:hAnsi="Hoelifer text" w:cs="Times New Roman"/>
        </w:rPr>
        <w:t xml:space="preserve"> </w:t>
      </w:r>
      <w:r w:rsidRPr="00EB6EF5">
        <w:rPr>
          <w:rFonts w:ascii="Hoelifer text" w:hAnsi="Hoelifer text" w:cs="Times New Roman"/>
        </w:rPr>
        <w:t>function</w:t>
      </w:r>
      <w:r w:rsidR="00681D8A" w:rsidRPr="00EB6EF5">
        <w:rPr>
          <w:rFonts w:ascii="Hoelifer text" w:hAnsi="Hoelifer text" w:cs="Times New Roman"/>
        </w:rPr>
        <w:t xml:space="preserve"> of prescribing minimum standards of animal welfare, investigating suspected breaches of applicable laws and standards, undertaking research, advising Government and educating the public, and powers including power to require production of documents and the provision of information.</w:t>
      </w:r>
      <w:r w:rsidRPr="00EB6EF5">
        <w:rPr>
          <w:rFonts w:ascii="Hoelifer text" w:hAnsi="Hoelifer text" w:cs="Times New Roman"/>
        </w:rPr>
        <w:t xml:space="preserve"> </w:t>
      </w:r>
    </w:p>
    <w:p w:rsidR="0065653E" w:rsidRPr="00E31384" w:rsidRDefault="0065653E" w:rsidP="0065653E">
      <w:pPr>
        <w:spacing w:before="120" w:line="360" w:lineRule="auto"/>
        <w:jc w:val="both"/>
        <w:rPr>
          <w:rFonts w:ascii="Hoelifer text" w:hAnsi="Hoelifer text" w:cs="Arial"/>
          <w:b/>
          <w:i/>
        </w:rPr>
      </w:pPr>
      <w:r>
        <w:rPr>
          <w:rFonts w:ascii="Hoelifer text" w:hAnsi="Hoelifer text"/>
        </w:rPr>
        <w:t>A</w:t>
      </w:r>
      <w:r w:rsidR="00894EA0">
        <w:rPr>
          <w:rFonts w:ascii="Hoelifer text" w:hAnsi="Hoelifer text"/>
        </w:rPr>
        <w:t>n</w:t>
      </w:r>
      <w:r>
        <w:rPr>
          <w:rFonts w:ascii="Hoelifer text" w:hAnsi="Hoelifer text"/>
        </w:rPr>
        <w:t xml:space="preserve"> </w:t>
      </w:r>
      <w:r w:rsidR="00894EA0">
        <w:rPr>
          <w:rFonts w:ascii="Hoelifer text" w:hAnsi="Hoelifer text"/>
        </w:rPr>
        <w:t xml:space="preserve">Independent </w:t>
      </w:r>
      <w:r>
        <w:rPr>
          <w:rFonts w:ascii="Hoelifer text" w:hAnsi="Hoelifer text"/>
        </w:rPr>
        <w:t>Animal Welfare Authority</w:t>
      </w:r>
      <w:r w:rsidRPr="00EB6EF5">
        <w:rPr>
          <w:rFonts w:ascii="Hoelifer text" w:hAnsi="Hoelifer text"/>
        </w:rPr>
        <w:t xml:space="preserve"> wo</w:t>
      </w:r>
      <w:r w:rsidR="006D3D55">
        <w:rPr>
          <w:rFonts w:ascii="Hoelifer text" w:hAnsi="Hoelifer text"/>
        </w:rPr>
        <w:t>uld work in cooperation with other relevant agencies including the police</w:t>
      </w:r>
      <w:r w:rsidRPr="00EB6EF5">
        <w:rPr>
          <w:rFonts w:ascii="Hoelifer text" w:hAnsi="Hoelifer text"/>
        </w:rPr>
        <w:t>. It w</w:t>
      </w:r>
      <w:r w:rsidR="006D3D55">
        <w:rPr>
          <w:rFonts w:ascii="Hoelifer text" w:hAnsi="Hoelifer text"/>
        </w:rPr>
        <w:t>ould also</w:t>
      </w:r>
      <w:r w:rsidRPr="00EB6EF5">
        <w:rPr>
          <w:rFonts w:ascii="Hoelifer text" w:hAnsi="Hoelifer text"/>
        </w:rPr>
        <w:t xml:space="preserve"> strengthen the animal welfare regime in a way consistent with other features of public policy.</w:t>
      </w:r>
    </w:p>
    <w:p w:rsidR="003C0EF3" w:rsidRPr="00EB6EF5" w:rsidRDefault="005B0BD4" w:rsidP="00E31384">
      <w:pPr>
        <w:spacing w:line="360" w:lineRule="auto"/>
        <w:jc w:val="both"/>
        <w:rPr>
          <w:rFonts w:ascii="Hoelifer text" w:hAnsi="Hoelifer text"/>
        </w:rPr>
      </w:pPr>
      <w:r w:rsidRPr="00EB6EF5">
        <w:rPr>
          <w:rFonts w:ascii="Hoelifer text" w:hAnsi="Hoelifer text"/>
        </w:rPr>
        <w:t>I</w:t>
      </w:r>
      <w:r w:rsidR="00673203" w:rsidRPr="00EB6EF5">
        <w:rPr>
          <w:rFonts w:ascii="Hoelifer text" w:hAnsi="Hoelifer text"/>
        </w:rPr>
        <w:t xml:space="preserve">t is submitted that the law should include a mechanism for improving standards of animal welfare, especially as technology, wealth and other factors develop.  It should not be necessary for animal welfare standards to remain usually static, occasionally leaping forward in response to a discovered </w:t>
      </w:r>
      <w:r w:rsidR="00673203" w:rsidRPr="00EB6EF5">
        <w:rPr>
          <w:rFonts w:ascii="Hoelifer text" w:hAnsi="Hoelifer text"/>
        </w:rPr>
        <w:lastRenderedPageBreak/>
        <w:t xml:space="preserve">atrocity.  Rather, the </w:t>
      </w:r>
      <w:r w:rsidR="00894EA0">
        <w:rPr>
          <w:rFonts w:ascii="Hoelifer text" w:hAnsi="Hoelifer text"/>
        </w:rPr>
        <w:t>Independent</w:t>
      </w:r>
      <w:r w:rsidR="00EB6EF5">
        <w:rPr>
          <w:rFonts w:ascii="Hoelifer text" w:hAnsi="Hoelifer text"/>
        </w:rPr>
        <w:t xml:space="preserve"> Animal Welfare Authority</w:t>
      </w:r>
      <w:r w:rsidRPr="00EB6EF5">
        <w:rPr>
          <w:rFonts w:ascii="Hoelifer text" w:hAnsi="Hoelifer text"/>
        </w:rPr>
        <w:t xml:space="preserve"> proposed</w:t>
      </w:r>
      <w:r w:rsidR="00673203" w:rsidRPr="00EB6EF5">
        <w:rPr>
          <w:rFonts w:ascii="Hoelifer text" w:hAnsi="Hoelifer text"/>
        </w:rPr>
        <w:t xml:space="preserve">, or another authority, should have the function of prescribing minimum standards and recommending legislative improvement, and, perhaps most importantly of all, educating the public. </w:t>
      </w:r>
    </w:p>
    <w:p w:rsidR="00673203" w:rsidRPr="00EB6EF5" w:rsidRDefault="00673203" w:rsidP="0065653E">
      <w:pPr>
        <w:pStyle w:val="ListParagraph"/>
        <w:spacing w:after="120"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Consideration of this proposal cannot be divorced from the questions of what functions (including powers) the </w:t>
      </w:r>
      <w:r w:rsidR="00894EA0">
        <w:rPr>
          <w:rFonts w:ascii="Hoelifer text" w:hAnsi="Hoelifer text"/>
          <w:sz w:val="22"/>
          <w:szCs w:val="22"/>
        </w:rPr>
        <w:t>Independent</w:t>
      </w:r>
      <w:r w:rsidR="00EB6EF5">
        <w:rPr>
          <w:rFonts w:ascii="Hoelifer text" w:hAnsi="Hoelifer text"/>
          <w:sz w:val="22"/>
          <w:szCs w:val="22"/>
        </w:rPr>
        <w:t xml:space="preserve"> Animal Welfare Authority</w:t>
      </w:r>
      <w:r w:rsidRPr="00EB6EF5">
        <w:rPr>
          <w:rFonts w:ascii="Hoelifer text" w:hAnsi="Hoelifer text"/>
          <w:sz w:val="22"/>
          <w:szCs w:val="22"/>
        </w:rPr>
        <w:t xml:space="preserve"> should have.  These are considered in a moment.  First, however, these propositions are advanced:</w:t>
      </w:r>
    </w:p>
    <w:p w:rsidR="00673203" w:rsidRPr="00EB6EF5" w:rsidRDefault="00673203" w:rsidP="00E31384">
      <w:pPr>
        <w:pStyle w:val="ListParagraph"/>
        <w:numPr>
          <w:ilvl w:val="0"/>
          <w:numId w:val="2"/>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Where a particular problem of criminal offending and making law enforcement more effective has been identified as needing a response in public policy (especially the highest form of public policy, legislation) it should be addressed through public means, and by properly empowered public bodies.</w:t>
      </w:r>
    </w:p>
    <w:p w:rsidR="00673203" w:rsidRPr="00EB6EF5" w:rsidRDefault="00673203" w:rsidP="00E31384">
      <w:pPr>
        <w:pStyle w:val="ListParagraph"/>
        <w:numPr>
          <w:ilvl w:val="0"/>
          <w:numId w:val="2"/>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 xml:space="preserve">In rare cases, a public body may be established with special powers, even powers that abrogate rights that exist in the general law.  Those cases are ones where the moral turpitude involved in, and the harmful effects flowing from, the misconduct in question combine with the insufficiency of alternative measures to justify a special body with special powers.  Of course, there is not a simple dichotomy such that a social or other problem is either big enough or not big enough to justify a predefined and inflexible set of powers and resources.  Rather, there is a scale along which greater problems attract greater powers and resources. </w:t>
      </w:r>
    </w:p>
    <w:p w:rsidR="00673203" w:rsidRDefault="00673203" w:rsidP="00E31384">
      <w:pPr>
        <w:pStyle w:val="ListParagraph"/>
        <w:numPr>
          <w:ilvl w:val="0"/>
          <w:numId w:val="2"/>
        </w:numPr>
        <w:spacing w:line="360" w:lineRule="auto"/>
        <w:jc w:val="both"/>
        <w:rPr>
          <w:rFonts w:ascii="Hoelifer text" w:hAnsi="Hoelifer text" w:hint="eastAsia"/>
          <w:sz w:val="22"/>
          <w:szCs w:val="22"/>
        </w:rPr>
      </w:pPr>
      <w:r w:rsidRPr="00EB6EF5">
        <w:rPr>
          <w:rFonts w:ascii="Hoelifer text" w:hAnsi="Hoelifer text"/>
          <w:sz w:val="22"/>
          <w:szCs w:val="22"/>
        </w:rPr>
        <w:t xml:space="preserve">To the extent possible, measures to deal with cruelty to animals affected by the </w:t>
      </w:r>
      <w:r w:rsidR="00351770" w:rsidRPr="00EB6EF5">
        <w:rPr>
          <w:rFonts w:ascii="Hoelifer text" w:hAnsi="Hoelifer text"/>
          <w:sz w:val="22"/>
          <w:szCs w:val="22"/>
        </w:rPr>
        <w:t xml:space="preserve">live export or kangaroo meat </w:t>
      </w:r>
      <w:r w:rsidRPr="00EB6EF5">
        <w:rPr>
          <w:rFonts w:ascii="Hoelifer text" w:hAnsi="Hoelifer text"/>
          <w:sz w:val="22"/>
          <w:szCs w:val="22"/>
        </w:rPr>
        <w:t>industry should be part of, or at least consistent with, the broader regime for animal protection.  A multitude of animal protection regimes—perhaps some focussed on certain animals, and others focussed on certain dangers to animals—would be poor public policy, and much worse than having a general, coherent animal protection regime with a role that included the prote</w:t>
      </w:r>
      <w:r w:rsidR="00EB6EF5">
        <w:rPr>
          <w:rFonts w:ascii="Hoelifer text" w:hAnsi="Hoelifer text"/>
          <w:sz w:val="22"/>
          <w:szCs w:val="22"/>
        </w:rPr>
        <w:t>ction of animals affected by</w:t>
      </w:r>
      <w:r w:rsidRPr="00EB6EF5">
        <w:rPr>
          <w:rFonts w:ascii="Hoelifer text" w:hAnsi="Hoelifer text"/>
          <w:sz w:val="22"/>
          <w:szCs w:val="22"/>
        </w:rPr>
        <w:t xml:space="preserve"> </w:t>
      </w:r>
      <w:r w:rsidR="00351770" w:rsidRPr="00EB6EF5">
        <w:rPr>
          <w:rFonts w:ascii="Hoelifer text" w:hAnsi="Hoelifer text"/>
          <w:sz w:val="22"/>
          <w:szCs w:val="22"/>
        </w:rPr>
        <w:t>these industries</w:t>
      </w:r>
      <w:r w:rsidRPr="00EB6EF5">
        <w:rPr>
          <w:rFonts w:ascii="Hoelifer text" w:hAnsi="Hoelifer text"/>
          <w:sz w:val="22"/>
          <w:szCs w:val="22"/>
        </w:rPr>
        <w:t>.</w:t>
      </w:r>
    </w:p>
    <w:p w:rsidR="008E7D0F" w:rsidRPr="008E7D0F" w:rsidRDefault="008E7D0F" w:rsidP="008E7D0F">
      <w:pPr>
        <w:pStyle w:val="ListParagraph"/>
        <w:spacing w:line="360" w:lineRule="auto"/>
        <w:jc w:val="both"/>
        <w:rPr>
          <w:rFonts w:ascii="Hoelifer text" w:hAnsi="Hoelifer text" w:hint="eastAsia"/>
          <w:sz w:val="22"/>
          <w:szCs w:val="22"/>
        </w:rPr>
      </w:pPr>
    </w:p>
    <w:p w:rsidR="00673203" w:rsidRPr="00EB6EF5" w:rsidRDefault="00673203" w:rsidP="0065653E">
      <w:pPr>
        <w:pStyle w:val="ListParagraph"/>
        <w:spacing w:after="120"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Animal protection is an issue that warrants a firm response in public policy. </w:t>
      </w:r>
      <w:r w:rsidR="00D060B1" w:rsidRPr="00EB6EF5">
        <w:rPr>
          <w:rFonts w:ascii="Hoelifer text" w:hAnsi="Hoelifer text"/>
          <w:sz w:val="22"/>
          <w:szCs w:val="22"/>
        </w:rPr>
        <w:t>T</w:t>
      </w:r>
      <w:r w:rsidRPr="00EB6EF5">
        <w:rPr>
          <w:rFonts w:ascii="Hoelifer text" w:hAnsi="Hoelifer text"/>
          <w:sz w:val="22"/>
          <w:szCs w:val="22"/>
        </w:rPr>
        <w:t>here are practical problems that warrant special legal measures to overcome them.  These include:</w:t>
      </w:r>
    </w:p>
    <w:p w:rsidR="00673203" w:rsidRPr="00EB6EF5" w:rsidRDefault="00673203" w:rsidP="00E31384">
      <w:pPr>
        <w:pStyle w:val="ListParagraph"/>
        <w:numPr>
          <w:ilvl w:val="0"/>
          <w:numId w:val="3"/>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Animals cannot complain or testify, so special measures to detect crimes are needed.</w:t>
      </w:r>
    </w:p>
    <w:p w:rsidR="00673203" w:rsidRPr="00EB6EF5" w:rsidRDefault="00673203" w:rsidP="00E31384">
      <w:pPr>
        <w:pStyle w:val="ListParagraph"/>
        <w:numPr>
          <w:ilvl w:val="0"/>
          <w:numId w:val="3"/>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In some cases, animals are expl</w:t>
      </w:r>
      <w:r w:rsidR="00351770" w:rsidRPr="00EB6EF5">
        <w:rPr>
          <w:rFonts w:ascii="Hoelifer text" w:hAnsi="Hoelifer text"/>
          <w:sz w:val="22"/>
          <w:szCs w:val="22"/>
        </w:rPr>
        <w:t xml:space="preserve">oited by industries for profit. </w:t>
      </w:r>
      <w:r w:rsidRPr="00EB6EF5">
        <w:rPr>
          <w:rFonts w:ascii="Hoelifer text" w:hAnsi="Hoelifer text"/>
          <w:sz w:val="22"/>
          <w:szCs w:val="22"/>
        </w:rPr>
        <w:t>This fact puts the relevant animals in the doubly vulnerable position that there is a motivation inconsistent with their welfare, and they do not get the instinctive protection that is afforded to domestic pets.  (In referring to an inconsistent motivation, it is not said that it is impossible to protect animals used in industry, only that there is an additional risk for them, warranting additional protective measures.)</w:t>
      </w:r>
    </w:p>
    <w:p w:rsidR="008E7D0F" w:rsidRDefault="00673203" w:rsidP="008E7D0F">
      <w:pPr>
        <w:pStyle w:val="ListParagraph"/>
        <w:numPr>
          <w:ilvl w:val="0"/>
          <w:numId w:val="3"/>
        </w:numPr>
        <w:spacing w:line="360" w:lineRule="auto"/>
        <w:jc w:val="both"/>
        <w:rPr>
          <w:rFonts w:ascii="Hoelifer text" w:hAnsi="Hoelifer text" w:hint="eastAsia"/>
          <w:sz w:val="22"/>
          <w:szCs w:val="22"/>
        </w:rPr>
      </w:pPr>
      <w:r w:rsidRPr="00EB6EF5">
        <w:rPr>
          <w:rFonts w:ascii="Hoelifer text" w:hAnsi="Hoelifer text"/>
          <w:sz w:val="22"/>
          <w:szCs w:val="22"/>
        </w:rPr>
        <w:lastRenderedPageBreak/>
        <w:t>Of its nature, much of the offending against animals occurs on private property and in secret circumstances.</w:t>
      </w:r>
    </w:p>
    <w:p w:rsidR="00673203" w:rsidRPr="008E7D0F" w:rsidRDefault="00673203" w:rsidP="008E7D0F">
      <w:pPr>
        <w:pStyle w:val="ListParagraph"/>
        <w:spacing w:line="360" w:lineRule="auto"/>
        <w:ind w:left="781"/>
        <w:jc w:val="both"/>
        <w:rPr>
          <w:rFonts w:ascii="Hoelifer text" w:hAnsi="Hoelifer text" w:hint="eastAsia"/>
          <w:sz w:val="22"/>
          <w:szCs w:val="22"/>
        </w:rPr>
      </w:pPr>
      <w:r w:rsidRPr="008E7D0F">
        <w:rPr>
          <w:rFonts w:ascii="Hoelifer text" w:hAnsi="Hoelifer text"/>
          <w:sz w:val="22"/>
          <w:szCs w:val="22"/>
        </w:rPr>
        <w:t xml:space="preserve"> </w:t>
      </w:r>
    </w:p>
    <w:p w:rsidR="00673203" w:rsidRDefault="00673203" w:rsidP="0065653E">
      <w:pPr>
        <w:pStyle w:val="ListParagraph"/>
        <w:spacing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 It is not necessary to attempt to compare very different problems, and decide whether or not animal cruelty ranks with, say, public sector corruption or organized crime, but Animal Liberation does submit that the problem of protecting animals from cruelty is so fraught with difficulty, that the more serious cases of abuse are so heinous, and that the animals are so vulnerable, that at least some sort of standing and</w:t>
      </w:r>
      <w:r w:rsidR="00D060B1" w:rsidRPr="00EB6EF5">
        <w:rPr>
          <w:rFonts w:ascii="Hoelifer text" w:hAnsi="Hoelifer text"/>
          <w:sz w:val="22"/>
          <w:szCs w:val="22"/>
        </w:rPr>
        <w:t xml:space="preserve"> powerful </w:t>
      </w:r>
      <w:r w:rsidR="00772845">
        <w:rPr>
          <w:rFonts w:ascii="Hoelifer text" w:hAnsi="Hoelifer text"/>
          <w:sz w:val="22"/>
          <w:szCs w:val="22"/>
        </w:rPr>
        <w:t>national</w:t>
      </w:r>
      <w:r w:rsidR="00D060B1" w:rsidRPr="00EB6EF5">
        <w:rPr>
          <w:rFonts w:ascii="Hoelifer text" w:hAnsi="Hoelifer text"/>
          <w:sz w:val="22"/>
          <w:szCs w:val="22"/>
        </w:rPr>
        <w:t xml:space="preserve"> authority</w:t>
      </w:r>
      <w:r w:rsidRPr="00EB6EF5">
        <w:rPr>
          <w:rFonts w:ascii="Hoelifer text" w:hAnsi="Hoelifer text"/>
          <w:sz w:val="22"/>
          <w:szCs w:val="22"/>
        </w:rPr>
        <w:t xml:space="preserve"> should be established to deal with the problem.</w:t>
      </w:r>
      <w:r w:rsidR="00772845">
        <w:rPr>
          <w:rFonts w:ascii="Hoelifer text" w:hAnsi="Hoelifer text"/>
          <w:sz w:val="22"/>
          <w:szCs w:val="22"/>
        </w:rPr>
        <w:t xml:space="preserve"> Such an authority should be funded entirely by the Government to ensure it can complete its tasks, rather than rely on donations from the public. The RSPCA has often stated that it has been unable to act on animal cruelty complaints because of low staff and inadequate funding. </w:t>
      </w:r>
    </w:p>
    <w:p w:rsidR="008E7D0F" w:rsidRPr="008E7D0F" w:rsidRDefault="008E7D0F" w:rsidP="008E7D0F">
      <w:pPr>
        <w:pStyle w:val="ListParagraph"/>
        <w:spacing w:line="360" w:lineRule="auto"/>
        <w:ind w:left="0"/>
        <w:contextualSpacing w:val="0"/>
        <w:jc w:val="both"/>
        <w:rPr>
          <w:rFonts w:ascii="Hoelifer text" w:hAnsi="Hoelifer text" w:hint="eastAsia"/>
          <w:sz w:val="22"/>
          <w:szCs w:val="22"/>
        </w:rPr>
      </w:pPr>
    </w:p>
    <w:p w:rsidR="00673203" w:rsidRPr="00EB6EF5" w:rsidRDefault="00D060B1" w:rsidP="0065653E">
      <w:pPr>
        <w:pStyle w:val="ListParagraph"/>
        <w:spacing w:after="120"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 A</w:t>
      </w:r>
      <w:r w:rsidR="00894EA0">
        <w:rPr>
          <w:rFonts w:ascii="Hoelifer text" w:hAnsi="Hoelifer text"/>
          <w:sz w:val="22"/>
          <w:szCs w:val="22"/>
        </w:rPr>
        <w:t>n</w:t>
      </w:r>
      <w:r w:rsidR="00673203" w:rsidRPr="00EB6EF5">
        <w:rPr>
          <w:rFonts w:ascii="Hoelifer text" w:hAnsi="Hoelifer text"/>
          <w:sz w:val="22"/>
          <w:szCs w:val="22"/>
        </w:rPr>
        <w:t xml:space="preserve"> </w:t>
      </w:r>
      <w:r w:rsidR="00894EA0">
        <w:rPr>
          <w:rFonts w:ascii="Hoelifer text" w:hAnsi="Hoelifer text"/>
          <w:sz w:val="22"/>
          <w:szCs w:val="22"/>
        </w:rPr>
        <w:t>Independent</w:t>
      </w:r>
      <w:r w:rsidR="00EB6EF5">
        <w:rPr>
          <w:rFonts w:ascii="Hoelifer text" w:hAnsi="Hoelifer text"/>
          <w:sz w:val="22"/>
          <w:szCs w:val="22"/>
        </w:rPr>
        <w:t xml:space="preserve"> Animal Welfare Authority</w:t>
      </w:r>
      <w:r w:rsidR="00673203" w:rsidRPr="00EB6EF5">
        <w:rPr>
          <w:rFonts w:ascii="Hoelifer text" w:hAnsi="Hoelifer text"/>
          <w:sz w:val="22"/>
          <w:szCs w:val="22"/>
        </w:rPr>
        <w:t xml:space="preserve"> should have functions that include:</w:t>
      </w:r>
    </w:p>
    <w:p w:rsidR="00673203" w:rsidRPr="00EB6EF5" w:rsidRDefault="00673203" w:rsidP="00E31384">
      <w:pPr>
        <w:pStyle w:val="ListParagraph"/>
        <w:numPr>
          <w:ilvl w:val="0"/>
          <w:numId w:val="4"/>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investigating allegations, and circumstances that imply, that animal cruelty offences (including neglect) have been, are being, or are likely to be committed</w:t>
      </w:r>
      <w:r w:rsidR="00D060B1" w:rsidRPr="00EB6EF5">
        <w:rPr>
          <w:rFonts w:ascii="Hoelifer text" w:hAnsi="Hoelifer text"/>
          <w:sz w:val="22"/>
          <w:szCs w:val="22"/>
        </w:rPr>
        <w:t>. As stated this may include issues associated within the live export trade, with Australian wildlife such as the trade of kangaroos, but also for any corporation in control of animals including, for example, the use of animals in intensive agriculture</w:t>
      </w:r>
      <w:r w:rsidRPr="00EB6EF5">
        <w:rPr>
          <w:rFonts w:ascii="Hoelifer text" w:hAnsi="Hoelifer text"/>
          <w:sz w:val="22"/>
          <w:szCs w:val="22"/>
        </w:rPr>
        <w:t>;</w:t>
      </w:r>
    </w:p>
    <w:p w:rsidR="00673203" w:rsidRPr="00EB6EF5" w:rsidRDefault="00673203" w:rsidP="00E31384">
      <w:pPr>
        <w:pStyle w:val="ListParagraph"/>
        <w:numPr>
          <w:ilvl w:val="0"/>
          <w:numId w:val="4"/>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working with police and other bodies to the same end, including through entering agreements for joint action;</w:t>
      </w:r>
    </w:p>
    <w:p w:rsidR="00673203" w:rsidRPr="00EB6EF5" w:rsidRDefault="00673203" w:rsidP="00E31384">
      <w:pPr>
        <w:pStyle w:val="ListParagraph"/>
        <w:numPr>
          <w:ilvl w:val="0"/>
          <w:numId w:val="4"/>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undertaking relevant research;</w:t>
      </w:r>
    </w:p>
    <w:p w:rsidR="00673203" w:rsidRPr="00EB6EF5" w:rsidRDefault="00673203" w:rsidP="00E31384">
      <w:pPr>
        <w:pStyle w:val="ListParagraph"/>
        <w:numPr>
          <w:ilvl w:val="0"/>
          <w:numId w:val="4"/>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making recommendations to government about legislative and other public policy measures relating to animal welfare;</w:t>
      </w:r>
    </w:p>
    <w:p w:rsidR="00673203" w:rsidRPr="00EB6EF5" w:rsidRDefault="00673203" w:rsidP="00E31384">
      <w:pPr>
        <w:pStyle w:val="ListParagraph"/>
        <w:numPr>
          <w:ilvl w:val="0"/>
          <w:numId w:val="4"/>
        </w:numPr>
        <w:spacing w:after="120" w:line="360" w:lineRule="auto"/>
        <w:contextualSpacing w:val="0"/>
        <w:jc w:val="both"/>
        <w:rPr>
          <w:rFonts w:ascii="Hoelifer text" w:hAnsi="Hoelifer text" w:hint="eastAsia"/>
          <w:sz w:val="22"/>
          <w:szCs w:val="22"/>
        </w:rPr>
      </w:pPr>
      <w:r w:rsidRPr="00EB6EF5">
        <w:rPr>
          <w:rFonts w:ascii="Hoelifer text" w:hAnsi="Hoelifer text"/>
          <w:sz w:val="22"/>
          <w:szCs w:val="22"/>
        </w:rPr>
        <w:t>prescribing minimum standards for animal welfare (in particular, standards tailored to the particular characteristics and needs of particular species</w:t>
      </w:r>
      <w:r w:rsidR="00D060B1" w:rsidRPr="00EB6EF5">
        <w:rPr>
          <w:rFonts w:ascii="Hoelifer text" w:hAnsi="Hoelifer text"/>
          <w:sz w:val="22"/>
          <w:szCs w:val="22"/>
        </w:rPr>
        <w:t xml:space="preserve"> within the oversight mechanisms listed above</w:t>
      </w:r>
      <w:r w:rsidRPr="00EB6EF5">
        <w:rPr>
          <w:rFonts w:ascii="Hoelifer text" w:hAnsi="Hoelifer text"/>
          <w:sz w:val="22"/>
          <w:szCs w:val="22"/>
        </w:rPr>
        <w:t>); and</w:t>
      </w:r>
    </w:p>
    <w:p w:rsidR="00673203" w:rsidRDefault="00673203" w:rsidP="00E31384">
      <w:pPr>
        <w:pStyle w:val="ListParagraph"/>
        <w:numPr>
          <w:ilvl w:val="0"/>
          <w:numId w:val="4"/>
        </w:numPr>
        <w:spacing w:line="360" w:lineRule="auto"/>
        <w:jc w:val="both"/>
        <w:rPr>
          <w:rFonts w:ascii="Hoelifer text" w:hAnsi="Hoelifer text" w:hint="eastAsia"/>
          <w:sz w:val="22"/>
          <w:szCs w:val="22"/>
        </w:rPr>
      </w:pPr>
      <w:r w:rsidRPr="00EB6EF5">
        <w:rPr>
          <w:rFonts w:ascii="Hoelifer text" w:hAnsi="Hoelifer text"/>
          <w:sz w:val="22"/>
          <w:szCs w:val="22"/>
        </w:rPr>
        <w:t>educating those involved with animals, and the public generally, about animal welfare issues and law.</w:t>
      </w:r>
    </w:p>
    <w:p w:rsidR="008E7D0F" w:rsidRPr="008E7D0F" w:rsidRDefault="008E7D0F" w:rsidP="008E7D0F">
      <w:pPr>
        <w:pStyle w:val="ListParagraph"/>
        <w:spacing w:line="360" w:lineRule="auto"/>
        <w:jc w:val="both"/>
        <w:rPr>
          <w:rFonts w:ascii="Hoelifer text" w:hAnsi="Hoelifer text" w:hint="eastAsia"/>
          <w:sz w:val="22"/>
          <w:szCs w:val="22"/>
        </w:rPr>
      </w:pPr>
    </w:p>
    <w:p w:rsidR="00673203" w:rsidRPr="00EB6EF5" w:rsidRDefault="00673203" w:rsidP="0065653E">
      <w:pPr>
        <w:pStyle w:val="ListParagraph"/>
        <w:spacing w:after="120"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The powers and standing that the </w:t>
      </w:r>
      <w:r w:rsidR="00894EA0">
        <w:rPr>
          <w:rFonts w:ascii="Hoelifer text" w:hAnsi="Hoelifer text"/>
          <w:sz w:val="22"/>
          <w:szCs w:val="22"/>
        </w:rPr>
        <w:t>Independent</w:t>
      </w:r>
      <w:r w:rsidR="00EB6EF5">
        <w:rPr>
          <w:rFonts w:ascii="Hoelifer text" w:hAnsi="Hoelifer text"/>
          <w:sz w:val="22"/>
          <w:szCs w:val="22"/>
        </w:rPr>
        <w:t xml:space="preserve"> Animal Welfare Authority</w:t>
      </w:r>
      <w:r w:rsidRPr="00EB6EF5">
        <w:rPr>
          <w:rFonts w:ascii="Hoelifer text" w:hAnsi="Hoelifer text"/>
          <w:sz w:val="22"/>
          <w:szCs w:val="22"/>
        </w:rPr>
        <w:t>,</w:t>
      </w:r>
      <w:r w:rsidR="00E14AE3" w:rsidRPr="00EB6EF5">
        <w:rPr>
          <w:rFonts w:ascii="Hoelifer text" w:hAnsi="Hoelifer text"/>
          <w:sz w:val="22"/>
          <w:szCs w:val="22"/>
        </w:rPr>
        <w:t xml:space="preserve"> or its Inspectors</w:t>
      </w:r>
      <w:r w:rsidR="00061AE2">
        <w:rPr>
          <w:rFonts w:ascii="Hoelifer text" w:hAnsi="Hoelifer text"/>
          <w:sz w:val="22"/>
          <w:szCs w:val="22"/>
        </w:rPr>
        <w:t>, might have</w:t>
      </w:r>
      <w:r w:rsidRPr="00EB6EF5">
        <w:rPr>
          <w:rFonts w:ascii="Hoelifer text" w:hAnsi="Hoelifer text"/>
          <w:sz w:val="22"/>
          <w:szCs w:val="22"/>
        </w:rPr>
        <w:t xml:space="preserve"> include:</w:t>
      </w:r>
    </w:p>
    <w:p w:rsidR="00673203" w:rsidRPr="00EB6EF5" w:rsidRDefault="00673203" w:rsidP="00E31384">
      <w:pPr>
        <w:pStyle w:val="ListParagraph"/>
        <w:numPr>
          <w:ilvl w:val="0"/>
          <w:numId w:val="5"/>
        </w:numPr>
        <w:spacing w:after="120" w:line="360" w:lineRule="auto"/>
        <w:ind w:left="720"/>
        <w:contextualSpacing w:val="0"/>
        <w:jc w:val="both"/>
        <w:rPr>
          <w:rFonts w:ascii="Hoelifer text" w:hAnsi="Hoelifer text" w:hint="eastAsia"/>
          <w:sz w:val="22"/>
          <w:szCs w:val="22"/>
        </w:rPr>
      </w:pPr>
      <w:r w:rsidRPr="00EB6EF5">
        <w:rPr>
          <w:rFonts w:ascii="Hoelifer text" w:hAnsi="Hoelifer text"/>
          <w:sz w:val="22"/>
          <w:szCs w:val="22"/>
        </w:rPr>
        <w:t>power to serve notices requiring the production of documents;</w:t>
      </w:r>
    </w:p>
    <w:p w:rsidR="00673203" w:rsidRPr="00EB6EF5" w:rsidRDefault="00673203" w:rsidP="00E31384">
      <w:pPr>
        <w:pStyle w:val="ListParagraph"/>
        <w:numPr>
          <w:ilvl w:val="0"/>
          <w:numId w:val="5"/>
        </w:numPr>
        <w:spacing w:after="120" w:line="360" w:lineRule="auto"/>
        <w:ind w:left="720"/>
        <w:contextualSpacing w:val="0"/>
        <w:jc w:val="both"/>
        <w:rPr>
          <w:rFonts w:ascii="Hoelifer text" w:hAnsi="Hoelifer text" w:hint="eastAsia"/>
          <w:sz w:val="22"/>
          <w:szCs w:val="22"/>
        </w:rPr>
      </w:pPr>
      <w:r w:rsidRPr="00EB6EF5">
        <w:rPr>
          <w:rFonts w:ascii="Hoelifer text" w:hAnsi="Hoelifer text"/>
          <w:sz w:val="22"/>
          <w:szCs w:val="22"/>
        </w:rPr>
        <w:lastRenderedPageBreak/>
        <w:t xml:space="preserve">power to require a person (alternatively, persons in certain classes, </w:t>
      </w:r>
      <w:r w:rsidRPr="00EB6EF5">
        <w:rPr>
          <w:rFonts w:ascii="Hoelifer text" w:hAnsi="Hoelifer text"/>
          <w:i/>
          <w:sz w:val="22"/>
          <w:szCs w:val="22"/>
        </w:rPr>
        <w:t>e.g.</w:t>
      </w:r>
      <w:r w:rsidRPr="00EB6EF5">
        <w:rPr>
          <w:rFonts w:ascii="Hoelifer text" w:hAnsi="Hoelifer text"/>
          <w:sz w:val="22"/>
          <w:szCs w:val="22"/>
        </w:rPr>
        <w:t xml:space="preserve"> those engaged in industries exploiting animals or those whose animal-related occupation requires a licence) to provide a written statement of information;</w:t>
      </w:r>
    </w:p>
    <w:p w:rsidR="00673203" w:rsidRPr="00EB6EF5" w:rsidRDefault="00673203" w:rsidP="00E31384">
      <w:pPr>
        <w:pStyle w:val="ListParagraph"/>
        <w:numPr>
          <w:ilvl w:val="0"/>
          <w:numId w:val="5"/>
        </w:numPr>
        <w:spacing w:after="120" w:line="360" w:lineRule="auto"/>
        <w:ind w:left="720"/>
        <w:contextualSpacing w:val="0"/>
        <w:jc w:val="both"/>
        <w:rPr>
          <w:rFonts w:ascii="Hoelifer text" w:hAnsi="Hoelifer text" w:hint="eastAsia"/>
          <w:sz w:val="22"/>
          <w:szCs w:val="22"/>
        </w:rPr>
      </w:pPr>
      <w:r w:rsidRPr="00EB6EF5">
        <w:rPr>
          <w:rFonts w:ascii="Hoelifer text" w:hAnsi="Hoelifer text"/>
          <w:sz w:val="22"/>
          <w:szCs w:val="22"/>
        </w:rPr>
        <w:t>power to summon people to attend and answer questions (a wider debate than can sensibly be offered here would be needed before the requirement to answer questions should be framed so as to abrogate various privileges);</w:t>
      </w:r>
    </w:p>
    <w:p w:rsidR="00673203" w:rsidRPr="00EB6EF5" w:rsidRDefault="00673203" w:rsidP="00E31384">
      <w:pPr>
        <w:pStyle w:val="ListParagraph"/>
        <w:numPr>
          <w:ilvl w:val="0"/>
          <w:numId w:val="5"/>
        </w:numPr>
        <w:spacing w:after="120" w:line="360" w:lineRule="auto"/>
        <w:ind w:left="720"/>
        <w:contextualSpacing w:val="0"/>
        <w:jc w:val="both"/>
        <w:rPr>
          <w:rFonts w:ascii="Hoelifer text" w:hAnsi="Hoelifer text" w:hint="eastAsia"/>
          <w:sz w:val="22"/>
          <w:szCs w:val="22"/>
        </w:rPr>
      </w:pPr>
      <w:r w:rsidRPr="00EB6EF5">
        <w:rPr>
          <w:rFonts w:ascii="Hoelifer text" w:hAnsi="Hoelifer text"/>
          <w:sz w:val="22"/>
          <w:szCs w:val="22"/>
        </w:rPr>
        <w:t>standing to apply for search warrants; and</w:t>
      </w:r>
    </w:p>
    <w:p w:rsidR="00673203" w:rsidRDefault="00673203" w:rsidP="008E7D0F">
      <w:pPr>
        <w:pStyle w:val="ListParagraph"/>
        <w:numPr>
          <w:ilvl w:val="0"/>
          <w:numId w:val="5"/>
        </w:numPr>
        <w:spacing w:line="360" w:lineRule="auto"/>
        <w:ind w:left="720"/>
        <w:jc w:val="both"/>
        <w:rPr>
          <w:rFonts w:ascii="Hoelifer text" w:hAnsi="Hoelifer text" w:hint="eastAsia"/>
          <w:sz w:val="22"/>
          <w:szCs w:val="22"/>
        </w:rPr>
      </w:pPr>
      <w:r w:rsidRPr="00EB6EF5">
        <w:rPr>
          <w:rFonts w:ascii="Hoelifer text" w:hAnsi="Hoelifer text"/>
          <w:sz w:val="22"/>
          <w:szCs w:val="22"/>
        </w:rPr>
        <w:t>standing to apply for surveillance device warrants.</w:t>
      </w:r>
    </w:p>
    <w:p w:rsidR="008E7D0F" w:rsidRPr="008E7D0F" w:rsidRDefault="008E7D0F" w:rsidP="008E7D0F">
      <w:pPr>
        <w:pStyle w:val="ListParagraph"/>
        <w:spacing w:line="360" w:lineRule="auto"/>
        <w:jc w:val="both"/>
        <w:rPr>
          <w:rFonts w:ascii="Hoelifer text" w:hAnsi="Hoelifer text" w:hint="eastAsia"/>
          <w:sz w:val="22"/>
          <w:szCs w:val="22"/>
        </w:rPr>
      </w:pPr>
    </w:p>
    <w:p w:rsidR="00673203" w:rsidRPr="00EB6EF5" w:rsidRDefault="00E14AE3" w:rsidP="0065653E">
      <w:pPr>
        <w:pStyle w:val="ListParagraph"/>
        <w:spacing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It is </w:t>
      </w:r>
      <w:r w:rsidR="00673203" w:rsidRPr="00EB6EF5">
        <w:rPr>
          <w:rFonts w:ascii="Hoelifer text" w:hAnsi="Hoelifer text"/>
          <w:sz w:val="22"/>
          <w:szCs w:val="22"/>
        </w:rPr>
        <w:t xml:space="preserve">submitted that consideration might properly be given to requiring the </w:t>
      </w:r>
      <w:r w:rsidR="00D060B1" w:rsidRPr="00EB6EF5">
        <w:rPr>
          <w:rFonts w:ascii="Hoelifer text" w:hAnsi="Hoelifer text"/>
          <w:sz w:val="22"/>
          <w:szCs w:val="22"/>
        </w:rPr>
        <w:t xml:space="preserve">Authority </w:t>
      </w:r>
      <w:r w:rsidR="00673203" w:rsidRPr="00EB6EF5">
        <w:rPr>
          <w:rFonts w:ascii="Hoelifer text" w:hAnsi="Hoelifer text"/>
          <w:sz w:val="22"/>
          <w:szCs w:val="22"/>
        </w:rPr>
        <w:t xml:space="preserve">to be headed by a lawyer.  The main reason for this is that the </w:t>
      </w:r>
      <w:r w:rsidR="00D060B1" w:rsidRPr="00EB6EF5">
        <w:rPr>
          <w:rFonts w:ascii="Hoelifer text" w:hAnsi="Hoelifer text"/>
          <w:sz w:val="22"/>
          <w:szCs w:val="22"/>
        </w:rPr>
        <w:t xml:space="preserve">Authority </w:t>
      </w:r>
      <w:r w:rsidR="0065653E">
        <w:rPr>
          <w:rFonts w:ascii="Hoelifer text" w:hAnsi="Hoelifer text"/>
          <w:sz w:val="22"/>
          <w:szCs w:val="22"/>
        </w:rPr>
        <w:t>or its inspectors</w:t>
      </w:r>
      <w:r w:rsidR="00673203" w:rsidRPr="00EB6EF5">
        <w:rPr>
          <w:rFonts w:ascii="Hoelifer text" w:hAnsi="Hoelifer text"/>
          <w:sz w:val="22"/>
          <w:szCs w:val="22"/>
        </w:rPr>
        <w:t xml:space="preserve">, at least as proposed, would have certain statutory powers that interfere with common law rights: the exercise of such powers should not be undertaken by a person who is not well versed in the nature, rationale and importance of those rights, and who is qualified to exercise the powers according to law.  Of course, non-lawyers can be appropriately educated on such matters, but lawyers have a relevant </w:t>
      </w:r>
      <w:r w:rsidR="00673203" w:rsidRPr="00EB6EF5">
        <w:rPr>
          <w:rFonts w:ascii="Hoelifer text" w:hAnsi="Hoelifer text"/>
          <w:i/>
          <w:sz w:val="22"/>
          <w:szCs w:val="22"/>
        </w:rPr>
        <w:t>prima facie</w:t>
      </w:r>
      <w:r w:rsidR="00673203" w:rsidRPr="00EB6EF5">
        <w:rPr>
          <w:rFonts w:ascii="Hoelifer text" w:hAnsi="Hoelifer text"/>
          <w:sz w:val="22"/>
          <w:szCs w:val="22"/>
        </w:rPr>
        <w:t xml:space="preserve"> advantage.  Furthermore, a </w:t>
      </w:r>
      <w:r w:rsidR="000304CB">
        <w:rPr>
          <w:rFonts w:ascii="Hoelifer text" w:hAnsi="Hoelifer text"/>
          <w:sz w:val="22"/>
          <w:szCs w:val="22"/>
        </w:rPr>
        <w:t>lawyer would be an appropriate head</w:t>
      </w:r>
      <w:r w:rsidR="00673203" w:rsidRPr="00EB6EF5">
        <w:rPr>
          <w:rFonts w:ascii="Hoelifer text" w:hAnsi="Hoelifer text"/>
          <w:sz w:val="22"/>
          <w:szCs w:val="22"/>
        </w:rPr>
        <w:t xml:space="preserve"> because the primary functions of </w:t>
      </w:r>
      <w:r w:rsidR="00D060B1" w:rsidRPr="00EB6EF5">
        <w:rPr>
          <w:rFonts w:ascii="Hoelifer text" w:hAnsi="Hoelifer text"/>
          <w:sz w:val="22"/>
          <w:szCs w:val="22"/>
        </w:rPr>
        <w:t xml:space="preserve">this role </w:t>
      </w:r>
      <w:r w:rsidR="00673203" w:rsidRPr="00EB6EF5">
        <w:rPr>
          <w:rFonts w:ascii="Hoelifer text" w:hAnsi="Hoelifer text"/>
          <w:sz w:val="22"/>
          <w:szCs w:val="22"/>
        </w:rPr>
        <w:t>would, as proposed, largely be ones of law enforcement and t</w:t>
      </w:r>
      <w:r w:rsidR="000304CB">
        <w:rPr>
          <w:rFonts w:ascii="Hoelifer text" w:hAnsi="Hoelifer text"/>
          <w:sz w:val="22"/>
          <w:szCs w:val="22"/>
        </w:rPr>
        <w:t xml:space="preserve">he development of public policy - </w:t>
      </w:r>
      <w:r w:rsidR="00673203" w:rsidRPr="00EB6EF5">
        <w:rPr>
          <w:rFonts w:ascii="Hoelifer text" w:hAnsi="Hoelifer text"/>
          <w:sz w:val="22"/>
          <w:szCs w:val="22"/>
        </w:rPr>
        <w:t>functions that are suitable for discharge by a lawyer.</w:t>
      </w:r>
    </w:p>
    <w:p w:rsidR="00E14AE3" w:rsidRPr="00EB6EF5" w:rsidRDefault="00E14AE3" w:rsidP="00E31384">
      <w:pPr>
        <w:pStyle w:val="ListParagraph"/>
        <w:spacing w:line="360" w:lineRule="auto"/>
        <w:ind w:left="0"/>
        <w:contextualSpacing w:val="0"/>
        <w:jc w:val="both"/>
        <w:rPr>
          <w:rFonts w:ascii="Hoelifer text" w:hAnsi="Hoelifer text" w:hint="eastAsia"/>
          <w:sz w:val="22"/>
          <w:szCs w:val="22"/>
        </w:rPr>
      </w:pPr>
    </w:p>
    <w:p w:rsidR="00E14AE3" w:rsidRPr="00EB6EF5" w:rsidRDefault="00E14AE3" w:rsidP="0065653E">
      <w:pPr>
        <w:pStyle w:val="ListParagraph"/>
        <w:spacing w:line="360" w:lineRule="auto"/>
        <w:ind w:left="0"/>
        <w:contextualSpacing w:val="0"/>
        <w:jc w:val="both"/>
        <w:rPr>
          <w:rFonts w:ascii="Hoelifer text" w:hAnsi="Hoelifer text" w:hint="eastAsia"/>
          <w:sz w:val="22"/>
          <w:szCs w:val="22"/>
        </w:rPr>
      </w:pPr>
      <w:r w:rsidRPr="00EB6EF5">
        <w:rPr>
          <w:rFonts w:ascii="Hoelifer text" w:hAnsi="Hoelifer text"/>
          <w:sz w:val="22"/>
          <w:szCs w:val="22"/>
        </w:rPr>
        <w:t>It is also suggested that any</w:t>
      </w:r>
      <w:r w:rsidR="00E96485">
        <w:rPr>
          <w:rFonts w:ascii="Hoelifer text" w:hAnsi="Hoelifer text"/>
          <w:sz w:val="22"/>
          <w:szCs w:val="22"/>
        </w:rPr>
        <w:t xml:space="preserve"> a</w:t>
      </w:r>
      <w:r w:rsidR="00C47A03" w:rsidRPr="00EB6EF5">
        <w:rPr>
          <w:rFonts w:ascii="Hoelifer text" w:hAnsi="Hoelifer text"/>
          <w:sz w:val="22"/>
          <w:szCs w:val="22"/>
        </w:rPr>
        <w:t>uthority is kept separate from any Commonwealth Minister who has the responsibility of agriculture and primary industries. There is a clear conflict of interest for any Minister charged with ensuring the ongoing financial stability of agriculture who also has responsibility for animal welfare. Financial stability</w:t>
      </w:r>
      <w:r w:rsidR="0065653E">
        <w:rPr>
          <w:rFonts w:ascii="Hoelifer text" w:hAnsi="Hoelifer text"/>
          <w:sz w:val="22"/>
          <w:szCs w:val="22"/>
        </w:rPr>
        <w:t xml:space="preserve"> of animal industries</w:t>
      </w:r>
      <w:r w:rsidR="00C47A03" w:rsidRPr="00EB6EF5">
        <w:rPr>
          <w:rFonts w:ascii="Hoelifer text" w:hAnsi="Hoelifer text"/>
          <w:sz w:val="22"/>
          <w:szCs w:val="22"/>
        </w:rPr>
        <w:t xml:space="preserve"> and anim</w:t>
      </w:r>
      <w:r w:rsidR="00E96485">
        <w:rPr>
          <w:rFonts w:ascii="Hoelifer text" w:hAnsi="Hoelifer text"/>
          <w:sz w:val="22"/>
          <w:szCs w:val="22"/>
        </w:rPr>
        <w:t>al welfare are often conflict</w:t>
      </w:r>
      <w:r w:rsidR="00E96485">
        <w:rPr>
          <w:rFonts w:ascii="Hoelifer text" w:hAnsi="Hoelifer text" w:hint="eastAsia"/>
          <w:sz w:val="22"/>
          <w:szCs w:val="22"/>
        </w:rPr>
        <w:t>ing</w:t>
      </w:r>
      <w:r w:rsidR="00C47A03" w:rsidRPr="00EB6EF5">
        <w:rPr>
          <w:rFonts w:ascii="Hoelifer text" w:hAnsi="Hoelifer text"/>
          <w:sz w:val="22"/>
          <w:szCs w:val="22"/>
        </w:rPr>
        <w:t xml:space="preserve">. </w:t>
      </w:r>
    </w:p>
    <w:p w:rsidR="005C5BD6" w:rsidRPr="00EB6EF5" w:rsidRDefault="005C5BD6" w:rsidP="00E31384">
      <w:pPr>
        <w:pStyle w:val="ListParagraph"/>
        <w:spacing w:line="360" w:lineRule="auto"/>
        <w:jc w:val="both"/>
        <w:rPr>
          <w:rFonts w:ascii="Hoelifer text" w:hAnsi="Hoelifer text" w:hint="eastAsia"/>
          <w:sz w:val="22"/>
          <w:szCs w:val="22"/>
        </w:rPr>
      </w:pPr>
    </w:p>
    <w:p w:rsidR="005C5BD6" w:rsidRPr="00EB6EF5" w:rsidRDefault="005C5BD6" w:rsidP="00E31384">
      <w:pPr>
        <w:spacing w:line="360" w:lineRule="auto"/>
        <w:jc w:val="both"/>
        <w:rPr>
          <w:rFonts w:ascii="Hoelifer text" w:hAnsi="Hoelifer text"/>
          <w:b/>
          <w:i/>
          <w:color w:val="4F81BD" w:themeColor="accent1"/>
        </w:rPr>
      </w:pPr>
      <w:r w:rsidRPr="00EB6EF5">
        <w:rPr>
          <w:rFonts w:ascii="Hoelifer text" w:hAnsi="Hoelifer text"/>
          <w:b/>
          <w:i/>
          <w:color w:val="4F81BD" w:themeColor="accent1"/>
        </w:rPr>
        <w:t>Is a</w:t>
      </w:r>
      <w:r w:rsidR="00894EA0">
        <w:rPr>
          <w:rFonts w:ascii="Hoelifer text" w:hAnsi="Hoelifer text"/>
          <w:b/>
          <w:i/>
          <w:color w:val="4F81BD" w:themeColor="accent1"/>
        </w:rPr>
        <w:t>n</w:t>
      </w:r>
      <w:r w:rsidRPr="00EB6EF5">
        <w:rPr>
          <w:rFonts w:ascii="Hoelifer text" w:hAnsi="Hoelifer text"/>
          <w:b/>
          <w:i/>
          <w:color w:val="4F81BD" w:themeColor="accent1"/>
        </w:rPr>
        <w:t xml:space="preserve"> </w:t>
      </w:r>
      <w:r w:rsidR="00894EA0">
        <w:rPr>
          <w:rFonts w:ascii="Hoelifer text" w:hAnsi="Hoelifer text"/>
          <w:b/>
          <w:i/>
          <w:color w:val="4F81BD" w:themeColor="accent1"/>
        </w:rPr>
        <w:t>Independent</w:t>
      </w:r>
      <w:r w:rsidR="00EB6EF5">
        <w:rPr>
          <w:rFonts w:ascii="Hoelifer text" w:hAnsi="Hoelifer text"/>
          <w:b/>
          <w:i/>
          <w:color w:val="4F81BD" w:themeColor="accent1"/>
        </w:rPr>
        <w:t xml:space="preserve"> Animal Welfare Authority</w:t>
      </w:r>
      <w:r w:rsidRPr="00EB6EF5">
        <w:rPr>
          <w:rFonts w:ascii="Hoelifer text" w:hAnsi="Hoelifer text"/>
          <w:b/>
          <w:i/>
          <w:color w:val="4F81BD" w:themeColor="accent1"/>
        </w:rPr>
        <w:t xml:space="preserve"> Required?</w:t>
      </w:r>
    </w:p>
    <w:p w:rsidR="00A32B96" w:rsidRDefault="005C5BD6" w:rsidP="0065653E">
      <w:pPr>
        <w:pStyle w:val="ListParagraph"/>
        <w:spacing w:line="360" w:lineRule="auto"/>
        <w:ind w:left="0"/>
        <w:contextualSpacing w:val="0"/>
        <w:jc w:val="both"/>
        <w:rPr>
          <w:rFonts w:ascii="Hoelifer text" w:hAnsi="Hoelifer text" w:cs="Times New Roman" w:hint="eastAsia"/>
          <w:sz w:val="22"/>
          <w:szCs w:val="22"/>
        </w:rPr>
      </w:pPr>
      <w:r w:rsidRPr="00EB6EF5">
        <w:rPr>
          <w:rFonts w:ascii="Hoelifer text" w:hAnsi="Hoelifer text"/>
          <w:sz w:val="22"/>
          <w:szCs w:val="22"/>
        </w:rPr>
        <w:t>Animal Liber</w:t>
      </w:r>
      <w:r w:rsidR="00E31384">
        <w:rPr>
          <w:rFonts w:ascii="Hoelifer text" w:hAnsi="Hoelifer text"/>
          <w:sz w:val="22"/>
          <w:szCs w:val="22"/>
        </w:rPr>
        <w:t>ation proposes that yes, such a</w:t>
      </w:r>
      <w:r w:rsidR="00894EA0">
        <w:rPr>
          <w:rFonts w:ascii="Hoelifer text" w:hAnsi="Hoelifer text"/>
          <w:sz w:val="22"/>
          <w:szCs w:val="22"/>
        </w:rPr>
        <w:t>n</w:t>
      </w:r>
      <w:r w:rsidR="00E31384">
        <w:rPr>
          <w:rFonts w:ascii="Hoelifer text" w:hAnsi="Hoelifer text"/>
          <w:sz w:val="22"/>
          <w:szCs w:val="22"/>
        </w:rPr>
        <w:t xml:space="preserve"> </w:t>
      </w:r>
      <w:r w:rsidR="00894EA0">
        <w:rPr>
          <w:rFonts w:ascii="Hoelifer text" w:hAnsi="Hoelifer text"/>
          <w:sz w:val="22"/>
          <w:szCs w:val="22"/>
        </w:rPr>
        <w:t>Independent</w:t>
      </w:r>
      <w:r w:rsidR="00E31384">
        <w:rPr>
          <w:rFonts w:ascii="Hoelifer text" w:hAnsi="Hoelifer text"/>
          <w:sz w:val="22"/>
          <w:szCs w:val="22"/>
        </w:rPr>
        <w:t xml:space="preserve"> a</w:t>
      </w:r>
      <w:r w:rsidRPr="00EB6EF5">
        <w:rPr>
          <w:rFonts w:ascii="Hoelifer text" w:hAnsi="Hoelifer text"/>
          <w:sz w:val="22"/>
          <w:szCs w:val="22"/>
        </w:rPr>
        <w:t xml:space="preserve">uthority is essential in Australia. </w:t>
      </w:r>
      <w:r w:rsidR="00A32B96" w:rsidRPr="00EB6EF5">
        <w:rPr>
          <w:rFonts w:ascii="Hoelifer text" w:hAnsi="Hoelifer text" w:cs="Times New Roman"/>
          <w:sz w:val="22"/>
          <w:szCs w:val="22"/>
        </w:rPr>
        <w:t>Animal welfare standards will be no better than their enforcement.  There is a need for special legal measures for the detection and proof of animal welfare offences, for the animals cannot complain or testify.  Many animals are in the especially vulnerable position of being kept not for love but for profit.  Yet, taking account not just of the law but also of current practice and policy, the current framework for law enforcement in this area is weaker than that for the enforcement of other departments of the law.</w:t>
      </w:r>
    </w:p>
    <w:p w:rsidR="008E7D0F" w:rsidRPr="008E7D0F" w:rsidRDefault="008E7D0F" w:rsidP="008E7D0F">
      <w:pPr>
        <w:pStyle w:val="ListParagraph"/>
        <w:spacing w:line="360" w:lineRule="auto"/>
        <w:ind w:left="0"/>
        <w:contextualSpacing w:val="0"/>
        <w:jc w:val="both"/>
        <w:rPr>
          <w:rFonts w:ascii="Hoelifer text" w:hAnsi="Hoelifer text" w:cs="Times New Roman" w:hint="eastAsia"/>
          <w:sz w:val="22"/>
          <w:szCs w:val="22"/>
        </w:rPr>
      </w:pPr>
    </w:p>
    <w:p w:rsidR="00583437" w:rsidRPr="008E7D0F" w:rsidRDefault="00A32B96" w:rsidP="0065653E">
      <w:pPr>
        <w:pStyle w:val="ListParagraph"/>
        <w:spacing w:line="360" w:lineRule="auto"/>
        <w:ind w:left="0"/>
        <w:contextualSpacing w:val="0"/>
        <w:jc w:val="both"/>
        <w:rPr>
          <w:rFonts w:ascii="Hoelifer text" w:hAnsi="Hoelifer text" w:hint="eastAsia"/>
          <w:sz w:val="22"/>
          <w:szCs w:val="22"/>
        </w:rPr>
      </w:pPr>
      <w:r w:rsidRPr="00EB6EF5">
        <w:rPr>
          <w:rFonts w:ascii="Hoelifer text" w:hAnsi="Hoelifer text"/>
          <w:sz w:val="22"/>
          <w:szCs w:val="22"/>
        </w:rPr>
        <w:t xml:space="preserve">One of the issues that it is respectfully submitted is worthy of attention is whether or not the RSPCA and the AWL, and maybe even the police, have a full understanding of how powerful the law </w:t>
      </w:r>
      <w:r w:rsidRPr="00EB6EF5">
        <w:rPr>
          <w:rFonts w:ascii="Hoelifer text" w:hAnsi="Hoelifer text"/>
          <w:sz w:val="22"/>
          <w:szCs w:val="22"/>
        </w:rPr>
        <w:lastRenderedPageBreak/>
        <w:t>po</w:t>
      </w:r>
      <w:r w:rsidR="00E96485">
        <w:rPr>
          <w:rFonts w:ascii="Hoelifer text" w:hAnsi="Hoelifer text"/>
          <w:sz w:val="22"/>
          <w:szCs w:val="22"/>
        </w:rPr>
        <w:t>tentially is.  It appears that</w:t>
      </w:r>
      <w:r w:rsidRPr="00EB6EF5">
        <w:rPr>
          <w:rFonts w:ascii="Hoelifer text" w:hAnsi="Hoelifer text"/>
          <w:sz w:val="22"/>
          <w:szCs w:val="22"/>
        </w:rPr>
        <w:t xml:space="preserve"> widespread problem</w:t>
      </w:r>
      <w:r w:rsidR="00E31384">
        <w:rPr>
          <w:rFonts w:ascii="Hoelifer text" w:hAnsi="Hoelifer text"/>
          <w:sz w:val="22"/>
          <w:szCs w:val="22"/>
        </w:rPr>
        <w:t>s</w:t>
      </w:r>
      <w:r w:rsidRPr="00EB6EF5">
        <w:rPr>
          <w:rFonts w:ascii="Hoelifer text" w:hAnsi="Hoelifer text"/>
          <w:sz w:val="22"/>
          <w:szCs w:val="22"/>
        </w:rPr>
        <w:t xml:space="preserve"> of serious animal cruelty persisted in the greyhound racing industry and also in the live export industry for some time without adequate enforcement of the law until animal activists without special legal status as law </w:t>
      </w:r>
      <w:r w:rsidR="00E96485">
        <w:rPr>
          <w:rFonts w:ascii="Hoelifer text" w:hAnsi="Hoelifer text"/>
          <w:sz w:val="22"/>
          <w:szCs w:val="22"/>
        </w:rPr>
        <w:t>enforcement officers undertook</w:t>
      </w:r>
      <w:r w:rsidRPr="00EB6EF5">
        <w:rPr>
          <w:rFonts w:ascii="Hoelifer text" w:hAnsi="Hoelifer text"/>
          <w:sz w:val="22"/>
          <w:szCs w:val="22"/>
        </w:rPr>
        <w:t xml:space="preserve"> private investigation</w:t>
      </w:r>
      <w:r w:rsidR="00E96485">
        <w:rPr>
          <w:rFonts w:ascii="Hoelifer text" w:hAnsi="Hoelifer text"/>
          <w:sz w:val="22"/>
          <w:szCs w:val="22"/>
        </w:rPr>
        <w:t>s</w:t>
      </w:r>
      <w:r w:rsidRPr="00EB6EF5">
        <w:rPr>
          <w:rFonts w:ascii="Hoelifer text" w:hAnsi="Hoelifer text"/>
          <w:sz w:val="22"/>
          <w:szCs w:val="22"/>
        </w:rPr>
        <w:t xml:space="preserve"> and then persuaded the Australian Broadcasting Corporation (in particular, staff of its </w:t>
      </w:r>
      <w:r w:rsidRPr="00EB6EF5">
        <w:rPr>
          <w:rFonts w:ascii="Hoelifer text" w:hAnsi="Hoelifer text"/>
          <w:i/>
          <w:sz w:val="22"/>
          <w:szCs w:val="22"/>
        </w:rPr>
        <w:t>Four Corners</w:t>
      </w:r>
      <w:r w:rsidRPr="00EB6EF5">
        <w:rPr>
          <w:rFonts w:ascii="Hoelifer text" w:hAnsi="Hoelifer text"/>
          <w:sz w:val="22"/>
          <w:szCs w:val="22"/>
        </w:rPr>
        <w:t xml:space="preserve"> program) to become involved.  It seems that only thereafter did police and the RSPCA take action</w:t>
      </w:r>
      <w:r w:rsidR="00AE4F70">
        <w:rPr>
          <w:rFonts w:ascii="Hoelifer text" w:hAnsi="Hoelifer text"/>
          <w:sz w:val="22"/>
          <w:szCs w:val="22"/>
        </w:rPr>
        <w:t xml:space="preserve"> in both of these cases</w:t>
      </w:r>
      <w:r w:rsidRPr="00EB6EF5">
        <w:rPr>
          <w:rFonts w:ascii="Hoelifer text" w:hAnsi="Hoelifer text"/>
          <w:sz w:val="22"/>
          <w:szCs w:val="22"/>
        </w:rPr>
        <w:t>.</w:t>
      </w:r>
      <w:r w:rsidR="0041722D">
        <w:rPr>
          <w:rFonts w:ascii="Hoelifer text" w:hAnsi="Hoelifer text"/>
          <w:sz w:val="22"/>
          <w:szCs w:val="22"/>
        </w:rPr>
        <w:t xml:space="preserve"> </w:t>
      </w:r>
      <w:r w:rsidR="00583437" w:rsidRPr="00EB6EF5">
        <w:rPr>
          <w:rFonts w:ascii="Hoelifer text" w:hAnsi="Hoelifer text"/>
          <w:sz w:val="22"/>
          <w:szCs w:val="22"/>
        </w:rPr>
        <w:t>The</w:t>
      </w:r>
      <w:r w:rsidRPr="00EB6EF5">
        <w:rPr>
          <w:rFonts w:ascii="Hoelifer text" w:hAnsi="Hoelifer text"/>
          <w:sz w:val="22"/>
          <w:szCs w:val="22"/>
        </w:rPr>
        <w:t xml:space="preserve"> real question is what was done before the involvement of the ABC?  If not enough was done, was it because the full facilities of the law were not used?</w:t>
      </w:r>
    </w:p>
    <w:p w:rsidR="00583437" w:rsidRPr="00EB6EF5" w:rsidRDefault="00583437" w:rsidP="00E31384">
      <w:pPr>
        <w:pStyle w:val="ListParagraph"/>
        <w:spacing w:line="360" w:lineRule="auto"/>
        <w:ind w:left="0"/>
        <w:contextualSpacing w:val="0"/>
        <w:jc w:val="both"/>
        <w:rPr>
          <w:rFonts w:ascii="Hoelifer text" w:hAnsi="Hoelifer text" w:hint="eastAsia"/>
          <w:sz w:val="22"/>
          <w:szCs w:val="22"/>
        </w:rPr>
      </w:pPr>
    </w:p>
    <w:p w:rsidR="008E7D0F" w:rsidRPr="008E7D0F" w:rsidRDefault="00770158" w:rsidP="0065653E">
      <w:pPr>
        <w:pStyle w:val="ListParagraph"/>
        <w:spacing w:line="360" w:lineRule="auto"/>
        <w:ind w:left="0"/>
        <w:contextualSpacing w:val="0"/>
        <w:jc w:val="both"/>
        <w:rPr>
          <w:rFonts w:ascii="Hoelifer text" w:hAnsi="Hoelifer text" w:hint="eastAsia"/>
          <w:sz w:val="22"/>
          <w:szCs w:val="22"/>
        </w:rPr>
      </w:pPr>
      <w:r>
        <w:rPr>
          <w:rFonts w:ascii="Hoelifer text" w:hAnsi="Hoelifer text"/>
          <w:sz w:val="22"/>
          <w:szCs w:val="22"/>
        </w:rPr>
        <w:t>Further to this, i</w:t>
      </w:r>
      <w:r w:rsidR="00583437" w:rsidRPr="00EB6EF5">
        <w:rPr>
          <w:rFonts w:ascii="Hoelifer text" w:hAnsi="Hoelifer text"/>
          <w:sz w:val="22"/>
          <w:szCs w:val="22"/>
        </w:rPr>
        <w:t>t is understandable that a public law (</w:t>
      </w:r>
      <w:r w:rsidR="00583437" w:rsidRPr="00EB6EF5">
        <w:rPr>
          <w:rFonts w:ascii="Hoelifer text" w:hAnsi="Hoelifer text"/>
          <w:i/>
          <w:sz w:val="22"/>
          <w:szCs w:val="22"/>
        </w:rPr>
        <w:t>i.e.</w:t>
      </w:r>
      <w:r w:rsidR="00583437" w:rsidRPr="00EB6EF5">
        <w:rPr>
          <w:rFonts w:ascii="Hoelifer text" w:hAnsi="Hoelifer text"/>
          <w:sz w:val="22"/>
          <w:szCs w:val="22"/>
        </w:rPr>
        <w:t xml:space="preserve">, the </w:t>
      </w:r>
      <w:r w:rsidR="00583437" w:rsidRPr="00EB6EF5">
        <w:rPr>
          <w:rFonts w:ascii="Hoelifer text" w:hAnsi="Hoelifer text"/>
          <w:i/>
          <w:sz w:val="22"/>
          <w:szCs w:val="22"/>
        </w:rPr>
        <w:t>Cruel Treatment of Cattle Act 1822</w:t>
      </w:r>
      <w:r w:rsidR="00583437" w:rsidRPr="00EB6EF5">
        <w:rPr>
          <w:rFonts w:ascii="Hoelifer text" w:hAnsi="Hoelifer text"/>
          <w:sz w:val="22"/>
          <w:szCs w:val="22"/>
        </w:rPr>
        <w:t xml:space="preserve"> (UK)) that was enacted before the </w:t>
      </w:r>
      <w:r w:rsidR="00583437" w:rsidRPr="00EB6EF5">
        <w:rPr>
          <w:rFonts w:ascii="Hoelifer text" w:hAnsi="Hoelifer text"/>
          <w:i/>
          <w:sz w:val="22"/>
          <w:szCs w:val="22"/>
        </w:rPr>
        <w:t>Metropolitan Police Act 1829</w:t>
      </w:r>
      <w:r w:rsidR="00583437" w:rsidRPr="00EB6EF5">
        <w:rPr>
          <w:rFonts w:ascii="Hoelifer text" w:hAnsi="Hoelifer text"/>
          <w:sz w:val="22"/>
          <w:szCs w:val="22"/>
        </w:rPr>
        <w:t xml:space="preserve"> (UK) was being enforced by a charity that was established in 1824, before the Metropolitan Police Service was.  However, with all proper respect for the RSPCA in NSW and Australia, the maintenance today of an arrangement whereby a private organization is the primary enforcer of a public law is the maintenance of an anachronism.  The problem is not that the arrangement is old: it is that the arrangement is a pre-1829 arrangement that is not as good as modern arrangements.  The modern approach—and, it is submitted, the better and more principled approach—is that when a problem requiring a public policy response is identified and addressed by a public law, the law is to be administered and enforced by a public authority.</w:t>
      </w:r>
    </w:p>
    <w:p w:rsidR="008E7D0F" w:rsidRPr="008E7D0F" w:rsidRDefault="008E7D0F" w:rsidP="008E7D0F">
      <w:pPr>
        <w:pStyle w:val="ListParagraph"/>
        <w:spacing w:line="360" w:lineRule="auto"/>
        <w:ind w:left="0"/>
        <w:contextualSpacing w:val="0"/>
        <w:jc w:val="both"/>
        <w:rPr>
          <w:rFonts w:ascii="Hoelifer text" w:hAnsi="Hoelifer text" w:hint="eastAsia"/>
          <w:sz w:val="22"/>
          <w:szCs w:val="22"/>
        </w:rPr>
      </w:pPr>
    </w:p>
    <w:p w:rsidR="00583437" w:rsidRDefault="00583437" w:rsidP="00A32B96">
      <w:pPr>
        <w:pStyle w:val="ListParagraph"/>
        <w:spacing w:line="360" w:lineRule="auto"/>
        <w:ind w:left="0"/>
        <w:contextualSpacing w:val="0"/>
        <w:jc w:val="both"/>
        <w:rPr>
          <w:rFonts w:ascii="Hoelifer text" w:hAnsi="Hoelifer text" w:cs="Times New Roman" w:hint="eastAsia"/>
          <w:b/>
          <w:i/>
          <w:color w:val="4F81BD" w:themeColor="accent1"/>
          <w:sz w:val="22"/>
          <w:szCs w:val="22"/>
        </w:rPr>
      </w:pPr>
      <w:r w:rsidRPr="00EB6EF5">
        <w:rPr>
          <w:rFonts w:ascii="Hoelifer text" w:hAnsi="Hoelifer text" w:cs="Times New Roman"/>
          <w:b/>
          <w:i/>
          <w:color w:val="4F81BD" w:themeColor="accent1"/>
          <w:sz w:val="22"/>
          <w:szCs w:val="22"/>
        </w:rPr>
        <w:t>Conclusion</w:t>
      </w:r>
    </w:p>
    <w:p w:rsidR="008E7D0F" w:rsidRPr="008E7D0F" w:rsidRDefault="008E7D0F" w:rsidP="008E7D0F">
      <w:pPr>
        <w:pStyle w:val="ListParagraph"/>
        <w:spacing w:line="360" w:lineRule="auto"/>
        <w:ind w:left="0"/>
        <w:contextualSpacing w:val="0"/>
        <w:jc w:val="both"/>
        <w:rPr>
          <w:rFonts w:ascii="Hoelifer text" w:hAnsi="Hoelifer text" w:cs="Times New Roman" w:hint="eastAsia"/>
          <w:b/>
          <w:i/>
          <w:color w:val="4F81BD" w:themeColor="accent1"/>
          <w:sz w:val="22"/>
          <w:szCs w:val="22"/>
        </w:rPr>
      </w:pPr>
    </w:p>
    <w:p w:rsidR="005C5BD6" w:rsidRDefault="001366F2" w:rsidP="005C5BD6">
      <w:pPr>
        <w:spacing w:line="360" w:lineRule="auto"/>
        <w:jc w:val="both"/>
        <w:rPr>
          <w:rFonts w:ascii="Hoelifer text" w:hAnsi="Hoelifer text"/>
        </w:rPr>
      </w:pPr>
      <w:r>
        <w:rPr>
          <w:rFonts w:ascii="Hoelifer text" w:hAnsi="Hoelifer text"/>
        </w:rPr>
        <w:t>Animal welfare needs to be identified as a</w:t>
      </w:r>
      <w:r w:rsidR="00894EA0">
        <w:rPr>
          <w:rFonts w:ascii="Hoelifer text" w:hAnsi="Hoelifer text"/>
        </w:rPr>
        <w:t>n</w:t>
      </w:r>
      <w:r>
        <w:rPr>
          <w:rFonts w:ascii="Hoelifer text" w:hAnsi="Hoelifer text"/>
        </w:rPr>
        <w:t xml:space="preserve"> </w:t>
      </w:r>
      <w:r w:rsidR="00894EA0">
        <w:rPr>
          <w:rFonts w:ascii="Hoelifer text" w:hAnsi="Hoelifer text"/>
        </w:rPr>
        <w:t>National</w:t>
      </w:r>
      <w:r>
        <w:rPr>
          <w:rFonts w:ascii="Hoelifer text" w:hAnsi="Hoelifer text"/>
        </w:rPr>
        <w:t xml:space="preserve"> issue of concern. Proactive legislation </w:t>
      </w:r>
      <w:r w:rsidR="00061AE2">
        <w:rPr>
          <w:rFonts w:ascii="Hoelifer text" w:hAnsi="Hoelifer text"/>
        </w:rPr>
        <w:t>with the establishment of a</w:t>
      </w:r>
      <w:r w:rsidR="00894EA0">
        <w:rPr>
          <w:rFonts w:ascii="Hoelifer text" w:hAnsi="Hoelifer text"/>
        </w:rPr>
        <w:t>n</w:t>
      </w:r>
      <w:r w:rsidR="00061AE2">
        <w:rPr>
          <w:rFonts w:ascii="Hoelifer text" w:hAnsi="Hoelifer text"/>
        </w:rPr>
        <w:t xml:space="preserve"> </w:t>
      </w:r>
      <w:r w:rsidR="00894EA0">
        <w:rPr>
          <w:rFonts w:ascii="Hoelifer text" w:hAnsi="Hoelifer text"/>
        </w:rPr>
        <w:t>Independent</w:t>
      </w:r>
      <w:r>
        <w:rPr>
          <w:rFonts w:ascii="Hoelifer text" w:hAnsi="Hoelifer text"/>
        </w:rPr>
        <w:t xml:space="preserve"> </w:t>
      </w:r>
      <w:r w:rsidR="00061AE2">
        <w:rPr>
          <w:rFonts w:ascii="Hoelifer text" w:hAnsi="Hoelifer text"/>
        </w:rPr>
        <w:t xml:space="preserve">Animal Welfare Authority which has the power to examine </w:t>
      </w:r>
      <w:r w:rsidR="008E7D0F">
        <w:rPr>
          <w:rFonts w:ascii="Hoelifer text" w:hAnsi="Hoelifer text"/>
        </w:rPr>
        <w:t>all</w:t>
      </w:r>
      <w:r w:rsidR="00061AE2">
        <w:rPr>
          <w:rFonts w:ascii="Hoelifer text" w:hAnsi="Hoelifer text"/>
        </w:rPr>
        <w:t xml:space="preserve"> animal welfare matter</w:t>
      </w:r>
      <w:r w:rsidR="008E7D0F">
        <w:rPr>
          <w:rFonts w:ascii="Hoelifer text" w:hAnsi="Hoelifer text"/>
        </w:rPr>
        <w:t>s</w:t>
      </w:r>
      <w:r w:rsidR="00061AE2">
        <w:rPr>
          <w:rFonts w:ascii="Hoelifer text" w:hAnsi="Hoelifer text"/>
        </w:rPr>
        <w:t xml:space="preserve"> within Federal government jurisdiction</w:t>
      </w:r>
      <w:r w:rsidR="008E7D0F">
        <w:rPr>
          <w:rFonts w:ascii="Hoelifer text" w:hAnsi="Hoelifer text"/>
        </w:rPr>
        <w:t xml:space="preserve"> would </w:t>
      </w:r>
      <w:r w:rsidR="0065653E">
        <w:rPr>
          <w:rFonts w:ascii="Hoelifer text" w:hAnsi="Hoelifer text"/>
        </w:rPr>
        <w:t xml:space="preserve">provide better </w:t>
      </w:r>
      <w:r w:rsidR="008E7D0F">
        <w:rPr>
          <w:rFonts w:ascii="Hoelifer text" w:hAnsi="Hoelifer text"/>
        </w:rPr>
        <w:t>protect</w:t>
      </w:r>
      <w:r w:rsidR="0065653E">
        <w:rPr>
          <w:rFonts w:ascii="Hoelifer text" w:hAnsi="Hoelifer text"/>
        </w:rPr>
        <w:t>ion for</w:t>
      </w:r>
      <w:r w:rsidR="008E7D0F">
        <w:rPr>
          <w:rFonts w:ascii="Hoelifer text" w:hAnsi="Hoelifer text"/>
        </w:rPr>
        <w:t xml:space="preserve"> animals in Australia. </w:t>
      </w:r>
    </w:p>
    <w:p w:rsidR="00E96485" w:rsidRDefault="00E96485" w:rsidP="005C5BD6">
      <w:pPr>
        <w:spacing w:line="360" w:lineRule="auto"/>
        <w:jc w:val="both"/>
        <w:rPr>
          <w:rFonts w:ascii="Hoelifer text" w:hAnsi="Hoelifer text"/>
        </w:rPr>
      </w:pPr>
    </w:p>
    <w:p w:rsidR="00E96485" w:rsidRDefault="001417DB" w:rsidP="005C5BD6">
      <w:pPr>
        <w:spacing w:line="360" w:lineRule="auto"/>
        <w:jc w:val="both"/>
        <w:rPr>
          <w:rFonts w:ascii="Hoelifer text" w:hAnsi="Hoelifer text"/>
        </w:rPr>
      </w:pPr>
      <w:r>
        <w:rPr>
          <w:rFonts w:ascii="Hoelifer text" w:hAnsi="Hoelifer text"/>
        </w:rPr>
        <w:t>Submitted by</w:t>
      </w:r>
      <w:r w:rsidR="00A80DF3">
        <w:rPr>
          <w:rFonts w:ascii="Hoelifer text" w:hAnsi="Hoelifer text"/>
        </w:rPr>
        <w:t xml:space="preserve"> Emma Hurst,</w:t>
      </w:r>
      <w:r>
        <w:rPr>
          <w:rFonts w:ascii="Hoelifer text" w:hAnsi="Hoelifer text"/>
        </w:rPr>
        <w:t xml:space="preserve"> </w:t>
      </w:r>
      <w:r w:rsidR="00E96485">
        <w:rPr>
          <w:rFonts w:ascii="Hoelifer text" w:hAnsi="Hoelifer text"/>
        </w:rPr>
        <w:t>Animal Liberation</w:t>
      </w:r>
    </w:p>
    <w:p w:rsidR="00E96485" w:rsidRDefault="00E96485" w:rsidP="005C5BD6">
      <w:pPr>
        <w:spacing w:line="360" w:lineRule="auto"/>
        <w:jc w:val="both"/>
        <w:rPr>
          <w:rFonts w:ascii="Hoelifer text" w:hAnsi="Hoelifer text"/>
        </w:rPr>
      </w:pPr>
    </w:p>
    <w:p w:rsidR="00E96485" w:rsidRPr="00E96485" w:rsidRDefault="00E96485" w:rsidP="00E96485">
      <w:pPr>
        <w:spacing w:line="360" w:lineRule="auto"/>
        <w:jc w:val="both"/>
        <w:rPr>
          <w:rFonts w:ascii="Hoelifer text" w:hAnsi="Hoelifer text"/>
        </w:rPr>
      </w:pPr>
      <w:r w:rsidRPr="00E96485">
        <w:rPr>
          <w:rFonts w:ascii="Hoelifer text" w:hAnsi="Hoelifer text"/>
        </w:rPr>
        <w:t>Please send any correspondence to:</w:t>
      </w:r>
    </w:p>
    <w:p w:rsidR="00E96485" w:rsidRPr="00E96485" w:rsidRDefault="00E96485" w:rsidP="00E96485">
      <w:pPr>
        <w:spacing w:line="360" w:lineRule="auto"/>
        <w:jc w:val="both"/>
        <w:rPr>
          <w:rFonts w:ascii="Hoelifer text" w:hAnsi="Hoelifer text"/>
        </w:rPr>
      </w:pPr>
      <w:r w:rsidRPr="00E96485">
        <w:rPr>
          <w:rFonts w:ascii="Hoelifer text" w:hAnsi="Hoelifer text"/>
        </w:rPr>
        <w:t>Animal Liberation</w:t>
      </w:r>
    </w:p>
    <w:p w:rsidR="00E96485" w:rsidRPr="00E96485" w:rsidRDefault="00E96485" w:rsidP="00E96485">
      <w:pPr>
        <w:spacing w:line="360" w:lineRule="auto"/>
        <w:jc w:val="both"/>
        <w:rPr>
          <w:rFonts w:ascii="Hoelifer text" w:hAnsi="Hoelifer text"/>
        </w:rPr>
      </w:pPr>
      <w:r w:rsidRPr="00E96485">
        <w:rPr>
          <w:rFonts w:ascii="Hoelifer text" w:hAnsi="Hoelifer text"/>
        </w:rPr>
        <w:t>Suite 506, 89 York St</w:t>
      </w:r>
    </w:p>
    <w:p w:rsidR="00681D8A" w:rsidRPr="00EB6EF5" w:rsidRDefault="005C6D7F" w:rsidP="005C6D7F">
      <w:pPr>
        <w:spacing w:line="360" w:lineRule="auto"/>
        <w:jc w:val="both"/>
        <w:rPr>
          <w:rFonts w:ascii="Hoelifer text" w:hAnsi="Hoelifer text"/>
        </w:rPr>
      </w:pPr>
      <w:r>
        <w:rPr>
          <w:rFonts w:ascii="Hoelifer text" w:hAnsi="Hoelifer text"/>
        </w:rPr>
        <w:t>Sydney, 2000.</w:t>
      </w:r>
      <w:bookmarkStart w:id="0" w:name="_GoBack"/>
      <w:bookmarkEnd w:id="0"/>
    </w:p>
    <w:sectPr w:rsidR="00681D8A" w:rsidRPr="00EB6EF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E9" w:rsidRDefault="009220E9" w:rsidP="00673203">
      <w:pPr>
        <w:spacing w:after="0" w:line="240" w:lineRule="auto"/>
      </w:pPr>
      <w:r>
        <w:separator/>
      </w:r>
    </w:p>
  </w:endnote>
  <w:endnote w:type="continuationSeparator" w:id="0">
    <w:p w:rsidR="009220E9" w:rsidRDefault="009220E9" w:rsidP="0067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Regular">
    <w:altName w:val="Corbel"/>
    <w:charset w:val="00"/>
    <w:family w:val="auto"/>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oelifer tex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096911"/>
      <w:docPartObj>
        <w:docPartGallery w:val="Page Numbers (Bottom of Page)"/>
        <w:docPartUnique/>
      </w:docPartObj>
    </w:sdtPr>
    <w:sdtEndPr>
      <w:rPr>
        <w:color w:val="808080" w:themeColor="background1" w:themeShade="80"/>
        <w:spacing w:val="60"/>
      </w:rPr>
    </w:sdtEndPr>
    <w:sdtContent>
      <w:p w:rsidR="005B0BD4" w:rsidRDefault="005B0B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6D7F" w:rsidRPr="005C6D7F">
          <w:rPr>
            <w:b/>
            <w:bCs/>
            <w:noProof/>
          </w:rPr>
          <w:t>3</w:t>
        </w:r>
        <w:r>
          <w:rPr>
            <w:b/>
            <w:bCs/>
            <w:noProof/>
          </w:rPr>
          <w:fldChar w:fldCharType="end"/>
        </w:r>
        <w:r>
          <w:rPr>
            <w:b/>
            <w:bCs/>
          </w:rPr>
          <w:t xml:space="preserve"> | </w:t>
        </w:r>
        <w:r>
          <w:rPr>
            <w:color w:val="808080" w:themeColor="background1" w:themeShade="80"/>
            <w:spacing w:val="60"/>
          </w:rPr>
          <w:t>Page</w:t>
        </w:r>
      </w:p>
    </w:sdtContent>
  </w:sdt>
  <w:p w:rsidR="005B0BD4" w:rsidRDefault="005B0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E9" w:rsidRDefault="009220E9" w:rsidP="00673203">
      <w:pPr>
        <w:spacing w:after="0" w:line="240" w:lineRule="auto"/>
      </w:pPr>
      <w:r>
        <w:separator/>
      </w:r>
    </w:p>
  </w:footnote>
  <w:footnote w:type="continuationSeparator" w:id="0">
    <w:p w:rsidR="009220E9" w:rsidRDefault="009220E9" w:rsidP="006732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3DA"/>
    <w:multiLevelType w:val="hybridMultilevel"/>
    <w:tmpl w:val="7B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20641"/>
    <w:multiLevelType w:val="multilevel"/>
    <w:tmpl w:val="314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857BE"/>
    <w:multiLevelType w:val="hybridMultilevel"/>
    <w:tmpl w:val="45AC3880"/>
    <w:lvl w:ilvl="0" w:tplc="E8D4BDE8">
      <w:start w:val="1"/>
      <w:numFmt w:val="decimal"/>
      <w:lvlText w:val="%1"/>
      <w:lvlJc w:val="left"/>
      <w:pPr>
        <w:ind w:left="3600" w:hanging="360"/>
      </w:pPr>
      <w:rPr>
        <w:rFonts w:ascii="Athelas Regular" w:hAnsi="Athelas Regular" w:hint="default"/>
        <w:sz w:val="20"/>
        <w:szCs w:val="20"/>
      </w:rPr>
    </w:lvl>
    <w:lvl w:ilvl="1" w:tplc="D8001AAC">
      <w:start w:val="1"/>
      <w:numFmt w:val="decimal"/>
      <w:lvlText w:val="(%2)"/>
      <w:lvlJc w:val="left"/>
      <w:pPr>
        <w:ind w:left="4320" w:hanging="360"/>
      </w:pPr>
      <w:rPr>
        <w:rFonts w:hint="default"/>
      </w:rPr>
    </w:lvl>
    <w:lvl w:ilvl="2" w:tplc="ED569128">
      <w:start w:val="1"/>
      <w:numFmt w:val="lowerLetter"/>
      <w:lvlText w:val="(%3)"/>
      <w:lvlJc w:val="right"/>
      <w:pPr>
        <w:ind w:left="5040" w:hanging="18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243A02BE"/>
    <w:multiLevelType w:val="hybridMultilevel"/>
    <w:tmpl w:val="E6E4669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nsid w:val="3DF93EDE"/>
    <w:multiLevelType w:val="hybridMultilevel"/>
    <w:tmpl w:val="FEA6AA6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6CE55F2F"/>
    <w:multiLevelType w:val="hybridMultilevel"/>
    <w:tmpl w:val="ACA6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8A"/>
    <w:rsid w:val="000304CB"/>
    <w:rsid w:val="00061AE2"/>
    <w:rsid w:val="000D33D4"/>
    <w:rsid w:val="000E61BB"/>
    <w:rsid w:val="001366F2"/>
    <w:rsid w:val="001417DB"/>
    <w:rsid w:val="002C3DBC"/>
    <w:rsid w:val="002C4B13"/>
    <w:rsid w:val="00351770"/>
    <w:rsid w:val="003B0DE0"/>
    <w:rsid w:val="003C038D"/>
    <w:rsid w:val="003C0EF3"/>
    <w:rsid w:val="0041722D"/>
    <w:rsid w:val="0043165D"/>
    <w:rsid w:val="00511CA6"/>
    <w:rsid w:val="0053059D"/>
    <w:rsid w:val="00583437"/>
    <w:rsid w:val="005B0BD4"/>
    <w:rsid w:val="005C5BD6"/>
    <w:rsid w:val="005C6D7F"/>
    <w:rsid w:val="005D4E1A"/>
    <w:rsid w:val="005F38BE"/>
    <w:rsid w:val="0065653E"/>
    <w:rsid w:val="00673203"/>
    <w:rsid w:val="00681D8A"/>
    <w:rsid w:val="0069384F"/>
    <w:rsid w:val="006B0B4E"/>
    <w:rsid w:val="006D007A"/>
    <w:rsid w:val="006D3D55"/>
    <w:rsid w:val="00703B1A"/>
    <w:rsid w:val="007537B4"/>
    <w:rsid w:val="00766F1A"/>
    <w:rsid w:val="00770158"/>
    <w:rsid w:val="00772845"/>
    <w:rsid w:val="008141CA"/>
    <w:rsid w:val="008732BC"/>
    <w:rsid w:val="00894EA0"/>
    <w:rsid w:val="008B077F"/>
    <w:rsid w:val="008E7D0F"/>
    <w:rsid w:val="009220E9"/>
    <w:rsid w:val="00A32B96"/>
    <w:rsid w:val="00A80DF3"/>
    <w:rsid w:val="00AE4F70"/>
    <w:rsid w:val="00B021B7"/>
    <w:rsid w:val="00B04880"/>
    <w:rsid w:val="00B11772"/>
    <w:rsid w:val="00B50379"/>
    <w:rsid w:val="00C47A03"/>
    <w:rsid w:val="00C5616A"/>
    <w:rsid w:val="00CA6194"/>
    <w:rsid w:val="00D060B1"/>
    <w:rsid w:val="00D17F91"/>
    <w:rsid w:val="00DD7B34"/>
    <w:rsid w:val="00E14AE3"/>
    <w:rsid w:val="00E31384"/>
    <w:rsid w:val="00E369E3"/>
    <w:rsid w:val="00E87295"/>
    <w:rsid w:val="00E96485"/>
    <w:rsid w:val="00EB6EF5"/>
    <w:rsid w:val="00EF784B"/>
    <w:rsid w:val="00F72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8A"/>
    <w:pPr>
      <w:spacing w:after="0" w:line="240" w:lineRule="auto"/>
      <w:ind w:left="720"/>
      <w:contextualSpacing/>
    </w:pPr>
    <w:rPr>
      <w:rFonts w:eastAsia="MS Mincho"/>
      <w:sz w:val="24"/>
      <w:szCs w:val="24"/>
    </w:rPr>
  </w:style>
  <w:style w:type="paragraph" w:styleId="NormalWeb">
    <w:name w:val="Normal (Web)"/>
    <w:basedOn w:val="Normal"/>
    <w:uiPriority w:val="99"/>
    <w:unhideWhenUsed/>
    <w:rsid w:val="00673203"/>
    <w:rPr>
      <w:rFonts w:ascii="Times New Roman" w:hAnsi="Times New Roman" w:cs="Times New Roman"/>
      <w:sz w:val="24"/>
      <w:szCs w:val="24"/>
    </w:rPr>
  </w:style>
  <w:style w:type="character" w:styleId="FootnoteReference">
    <w:name w:val="footnote reference"/>
    <w:basedOn w:val="DefaultParagraphFont"/>
    <w:uiPriority w:val="99"/>
    <w:unhideWhenUsed/>
    <w:rsid w:val="00673203"/>
    <w:rPr>
      <w:vertAlign w:val="superscript"/>
    </w:rPr>
  </w:style>
  <w:style w:type="paragraph" w:styleId="FootnoteText">
    <w:name w:val="footnote text"/>
    <w:basedOn w:val="Normal"/>
    <w:link w:val="FootnoteTextChar"/>
    <w:uiPriority w:val="99"/>
    <w:unhideWhenUsed/>
    <w:rsid w:val="00673203"/>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673203"/>
    <w:rPr>
      <w:rFonts w:eastAsiaTheme="minorEastAsia"/>
      <w:sz w:val="24"/>
      <w:szCs w:val="24"/>
    </w:rPr>
  </w:style>
  <w:style w:type="paragraph" w:styleId="BalloonText">
    <w:name w:val="Balloon Text"/>
    <w:basedOn w:val="Normal"/>
    <w:link w:val="BalloonTextChar"/>
    <w:uiPriority w:val="99"/>
    <w:semiHidden/>
    <w:unhideWhenUsed/>
    <w:rsid w:val="005B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D4"/>
    <w:rPr>
      <w:rFonts w:ascii="Tahoma" w:hAnsi="Tahoma" w:cs="Tahoma"/>
      <w:sz w:val="16"/>
      <w:szCs w:val="16"/>
    </w:rPr>
  </w:style>
  <w:style w:type="paragraph" w:styleId="Header">
    <w:name w:val="header"/>
    <w:basedOn w:val="Normal"/>
    <w:link w:val="HeaderChar"/>
    <w:uiPriority w:val="99"/>
    <w:unhideWhenUsed/>
    <w:rsid w:val="005B0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BD4"/>
  </w:style>
  <w:style w:type="paragraph" w:styleId="Footer">
    <w:name w:val="footer"/>
    <w:basedOn w:val="Normal"/>
    <w:link w:val="FooterChar"/>
    <w:uiPriority w:val="99"/>
    <w:unhideWhenUsed/>
    <w:rsid w:val="005B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BD4"/>
  </w:style>
  <w:style w:type="character" w:customStyle="1" w:styleId="apple-converted-space">
    <w:name w:val="apple-converted-space"/>
    <w:basedOn w:val="DefaultParagraphFont"/>
    <w:rsid w:val="00DD7B34"/>
  </w:style>
  <w:style w:type="character" w:styleId="Hyperlink">
    <w:name w:val="Hyperlink"/>
    <w:basedOn w:val="DefaultParagraphFont"/>
    <w:uiPriority w:val="99"/>
    <w:unhideWhenUsed/>
    <w:rsid w:val="001417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8A"/>
    <w:pPr>
      <w:spacing w:after="0" w:line="240" w:lineRule="auto"/>
      <w:ind w:left="720"/>
      <w:contextualSpacing/>
    </w:pPr>
    <w:rPr>
      <w:rFonts w:eastAsia="MS Mincho"/>
      <w:sz w:val="24"/>
      <w:szCs w:val="24"/>
    </w:rPr>
  </w:style>
  <w:style w:type="paragraph" w:styleId="NormalWeb">
    <w:name w:val="Normal (Web)"/>
    <w:basedOn w:val="Normal"/>
    <w:uiPriority w:val="99"/>
    <w:unhideWhenUsed/>
    <w:rsid w:val="00673203"/>
    <w:rPr>
      <w:rFonts w:ascii="Times New Roman" w:hAnsi="Times New Roman" w:cs="Times New Roman"/>
      <w:sz w:val="24"/>
      <w:szCs w:val="24"/>
    </w:rPr>
  </w:style>
  <w:style w:type="character" w:styleId="FootnoteReference">
    <w:name w:val="footnote reference"/>
    <w:basedOn w:val="DefaultParagraphFont"/>
    <w:uiPriority w:val="99"/>
    <w:unhideWhenUsed/>
    <w:rsid w:val="00673203"/>
    <w:rPr>
      <w:vertAlign w:val="superscript"/>
    </w:rPr>
  </w:style>
  <w:style w:type="paragraph" w:styleId="FootnoteText">
    <w:name w:val="footnote text"/>
    <w:basedOn w:val="Normal"/>
    <w:link w:val="FootnoteTextChar"/>
    <w:uiPriority w:val="99"/>
    <w:unhideWhenUsed/>
    <w:rsid w:val="00673203"/>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673203"/>
    <w:rPr>
      <w:rFonts w:eastAsiaTheme="minorEastAsia"/>
      <w:sz w:val="24"/>
      <w:szCs w:val="24"/>
    </w:rPr>
  </w:style>
  <w:style w:type="paragraph" w:styleId="BalloonText">
    <w:name w:val="Balloon Text"/>
    <w:basedOn w:val="Normal"/>
    <w:link w:val="BalloonTextChar"/>
    <w:uiPriority w:val="99"/>
    <w:semiHidden/>
    <w:unhideWhenUsed/>
    <w:rsid w:val="005B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D4"/>
    <w:rPr>
      <w:rFonts w:ascii="Tahoma" w:hAnsi="Tahoma" w:cs="Tahoma"/>
      <w:sz w:val="16"/>
      <w:szCs w:val="16"/>
    </w:rPr>
  </w:style>
  <w:style w:type="paragraph" w:styleId="Header">
    <w:name w:val="header"/>
    <w:basedOn w:val="Normal"/>
    <w:link w:val="HeaderChar"/>
    <w:uiPriority w:val="99"/>
    <w:unhideWhenUsed/>
    <w:rsid w:val="005B0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BD4"/>
  </w:style>
  <w:style w:type="paragraph" w:styleId="Footer">
    <w:name w:val="footer"/>
    <w:basedOn w:val="Normal"/>
    <w:link w:val="FooterChar"/>
    <w:uiPriority w:val="99"/>
    <w:unhideWhenUsed/>
    <w:rsid w:val="005B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BD4"/>
  </w:style>
  <w:style w:type="character" w:customStyle="1" w:styleId="apple-converted-space">
    <w:name w:val="apple-converted-space"/>
    <w:basedOn w:val="DefaultParagraphFont"/>
    <w:rsid w:val="00DD7B34"/>
  </w:style>
  <w:style w:type="character" w:styleId="Hyperlink">
    <w:name w:val="Hyperlink"/>
    <w:basedOn w:val="DefaultParagraphFont"/>
    <w:uiPriority w:val="99"/>
    <w:unhideWhenUsed/>
    <w:rsid w:val="001417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67E32B2A-C9C7-4FFE-9FF4-AF8F2FA2F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5ABB1-DC50-4A3E-83D9-38033A9F1D3F}">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8044c801-d84b-4ee1-a77e-678f8dcdee17"/>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A300C1-809F-405B-B311-0EC0B5F1F646}">
  <ds:schemaRefs>
    <ds:schemaRef ds:uri="http://schemas.microsoft.com/sharepoint/v3/contenttype/forms"/>
  </ds:schemaRefs>
</ds:datastoreItem>
</file>

<file path=customXml/itemProps4.xml><?xml version="1.0" encoding="utf-8"?>
<ds:datastoreItem xmlns:ds="http://schemas.openxmlformats.org/officeDocument/2006/customXml" ds:itemID="{7E5F5749-2B0E-40CB-B6B1-78D02863A492}">
  <ds:schemaRefs>
    <ds:schemaRef ds:uri="http://schemas.microsoft.com/sharepoint/events"/>
  </ds:schemaRefs>
</ds:datastoreItem>
</file>

<file path=customXml/itemProps5.xml><?xml version="1.0" encoding="utf-8"?>
<ds:datastoreItem xmlns:ds="http://schemas.openxmlformats.org/officeDocument/2006/customXml" ds:itemID="{FE5C3A28-F52E-4CDD-9CAE-F93D62FDF136}">
  <ds:schemaRefs>
    <ds:schemaRef ds:uri="http://schemas.microsoft.com/office/2006/metadata/customXsn"/>
  </ds:schemaRefs>
</ds:datastoreItem>
</file>

<file path=customXml/itemProps6.xml><?xml version="1.0" encoding="utf-8"?>
<ds:datastoreItem xmlns:ds="http://schemas.openxmlformats.org/officeDocument/2006/customXml" ds:itemID="{D2A1888B-2CBB-4E2E-86BD-51E73FB986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DR143 - Animal Liberation - Regulation of Agriculture - Public inquiry</vt:lpstr>
    </vt:vector>
  </TitlesOfParts>
  <Company>Animal Liberation</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DR143 - Animal Liberation - Regulation of Agriculture - Public inquiry</dc:title>
  <dc:creator>Animal Liberation</dc:creator>
  <cp:keywords/>
  <cp:lastModifiedBy>Pimperl, Mark</cp:lastModifiedBy>
  <cp:revision>4</cp:revision>
  <cp:lastPrinted>2015-08-05T04:04:00Z</cp:lastPrinted>
  <dcterms:created xsi:type="dcterms:W3CDTF">2016-08-23T00:23:00Z</dcterms:created>
  <dcterms:modified xsi:type="dcterms:W3CDTF">2016-08-23T03:48:00Z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