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238" w:rsidRPr="00CA7855" w:rsidRDefault="00025394" w:rsidP="003F3AC3">
      <w:pPr>
        <w:pStyle w:val="BodyText"/>
      </w:pPr>
      <w:bookmarkStart w:id="0" w:name="_GoBack"/>
      <w:bookmarkEnd w:id="0"/>
      <w:r>
        <w:rPr>
          <w:noProof/>
          <w:lang w:eastAsia="en-AU"/>
        </w:rPr>
        <w:drawing>
          <wp:anchor distT="0" distB="0" distL="114300" distR="114300" simplePos="0" relativeHeight="251657728" behindDoc="1" locked="0" layoutInCell="1" allowOverlap="1">
            <wp:simplePos x="0" y="0"/>
            <wp:positionH relativeFrom="column">
              <wp:posOffset>-1192530</wp:posOffset>
            </wp:positionH>
            <wp:positionV relativeFrom="page">
              <wp:posOffset>-242570</wp:posOffset>
            </wp:positionV>
            <wp:extent cx="9237345" cy="35064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7345" cy="3506470"/>
                    </a:xfrm>
                    <a:prstGeom prst="rect">
                      <a:avLst/>
                    </a:prstGeom>
                    <a:noFill/>
                    <a:ln>
                      <a:noFill/>
                    </a:ln>
                  </pic:spPr>
                </pic:pic>
              </a:graphicData>
            </a:graphic>
          </wp:anchor>
        </w:drawing>
      </w:r>
    </w:p>
    <w:p w:rsidR="00F62238" w:rsidRPr="00CA7855" w:rsidRDefault="00F62238" w:rsidP="00F62238">
      <w:pPr>
        <w:pStyle w:val="Logo-Centred"/>
      </w:pPr>
    </w:p>
    <w:p w:rsidR="00F62238" w:rsidRPr="00CA7855" w:rsidRDefault="00F62238" w:rsidP="00F62238">
      <w:pPr>
        <w:pStyle w:val="Logo-Centred"/>
      </w:pPr>
    </w:p>
    <w:p w:rsidR="00F62238" w:rsidRPr="00CA7855" w:rsidRDefault="00F62238" w:rsidP="00F62238">
      <w:pPr>
        <w:pStyle w:val="Logo-Centred"/>
      </w:pPr>
    </w:p>
    <w:p w:rsidR="00F62238" w:rsidRPr="00CA7855" w:rsidRDefault="00F62238" w:rsidP="00F62238">
      <w:pPr>
        <w:pStyle w:val="Logo-Centred"/>
      </w:pPr>
    </w:p>
    <w:p w:rsidR="00F62238" w:rsidRPr="00CA7855" w:rsidRDefault="00F62238" w:rsidP="00F62238">
      <w:pPr>
        <w:pStyle w:val="Logo-Centred"/>
      </w:pPr>
    </w:p>
    <w:p w:rsidR="00F62238" w:rsidRPr="00CA7855" w:rsidRDefault="00F62238" w:rsidP="00F62238">
      <w:pPr>
        <w:pStyle w:val="Logo-Centred"/>
      </w:pPr>
    </w:p>
    <w:p w:rsidR="00F62238" w:rsidRPr="00CA7855" w:rsidRDefault="00F62238" w:rsidP="00F62238">
      <w:pPr>
        <w:pStyle w:val="Logo-Centred"/>
      </w:pPr>
    </w:p>
    <w:p w:rsidR="00F62238" w:rsidRPr="00CA7855" w:rsidRDefault="00025394" w:rsidP="00F62238">
      <w:pPr>
        <w:pStyle w:val="Logo-Centred"/>
      </w:pPr>
      <w:r>
        <w:rPr>
          <w:noProof/>
          <w:lang w:eastAsia="en-AU"/>
        </w:rPr>
        <w:drawing>
          <wp:inline distT="0" distB="0" distL="0" distR="0">
            <wp:extent cx="2880360" cy="1082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0360" cy="1082040"/>
                    </a:xfrm>
                    <a:prstGeom prst="rect">
                      <a:avLst/>
                    </a:prstGeom>
                    <a:noFill/>
                    <a:ln>
                      <a:noFill/>
                    </a:ln>
                  </pic:spPr>
                </pic:pic>
              </a:graphicData>
            </a:graphic>
          </wp:inline>
        </w:drawing>
      </w:r>
    </w:p>
    <w:p w:rsidR="00F62238" w:rsidRPr="00CA7855" w:rsidRDefault="00F62238" w:rsidP="003F3AC3">
      <w:pPr>
        <w:pStyle w:val="BodyText"/>
      </w:pPr>
    </w:p>
    <w:p w:rsidR="00F62238" w:rsidRPr="00CA7855" w:rsidRDefault="00F62238" w:rsidP="003F3AC3">
      <w:pPr>
        <w:pStyle w:val="BodyText"/>
      </w:pPr>
    </w:p>
    <w:p w:rsidR="00F62238" w:rsidRPr="00CA7855" w:rsidRDefault="00F62238" w:rsidP="00F62238">
      <w:pPr>
        <w:pStyle w:val="Titlepagesubtitle"/>
      </w:pPr>
      <w:r w:rsidRPr="00CA7855">
        <w:t>Submission</w:t>
      </w:r>
      <w:r w:rsidR="00230BFA">
        <w:t>:</w:t>
      </w:r>
    </w:p>
    <w:p w:rsidR="00F62238" w:rsidRPr="00230BFA" w:rsidRDefault="00BC78A6" w:rsidP="00230BFA">
      <w:pPr>
        <w:pStyle w:val="Titlepagetitle"/>
      </w:pPr>
      <w:r w:rsidRPr="00230BFA">
        <w:t xml:space="preserve">Productivity Commission Study on </w:t>
      </w:r>
      <w:r w:rsidR="00230BFA" w:rsidRPr="00230BFA">
        <w:br/>
      </w:r>
      <w:r w:rsidRPr="00230BFA">
        <w:t>National Disability Insurance Scheme Costs</w:t>
      </w:r>
    </w:p>
    <w:p w:rsidR="00F62238" w:rsidRPr="00CA7855" w:rsidRDefault="00F62238" w:rsidP="00F62238">
      <w:pPr>
        <w:pStyle w:val="BodyText"/>
      </w:pPr>
    </w:p>
    <w:p w:rsidR="00F62238" w:rsidRPr="00CA7855" w:rsidRDefault="00BC78A6" w:rsidP="00F62238">
      <w:pPr>
        <w:pStyle w:val="Titlepagesubtitle"/>
      </w:pPr>
      <w:r>
        <w:t>March 2017</w:t>
      </w:r>
    </w:p>
    <w:p w:rsidR="00F62238" w:rsidRPr="00CA7855" w:rsidRDefault="00F62238" w:rsidP="00F62238">
      <w:pPr>
        <w:pStyle w:val="BodyText"/>
      </w:pPr>
    </w:p>
    <w:p w:rsidR="005913F7" w:rsidRPr="00CA7855" w:rsidRDefault="005913F7" w:rsidP="00703089">
      <w:pPr>
        <w:pStyle w:val="PseudoHeading1"/>
      </w:pPr>
      <w:r w:rsidRPr="00CA7855">
        <w:lastRenderedPageBreak/>
        <w:t>About ACTCOSS</w:t>
      </w:r>
    </w:p>
    <w:p w:rsidR="005913F7" w:rsidRPr="00C71376" w:rsidRDefault="00C71376" w:rsidP="005913F7">
      <w:pPr>
        <w:pStyle w:val="Frontmatter"/>
      </w:pPr>
      <w:r w:rsidRPr="00C71376">
        <w:t>ACTCOSS acknowledges Canberra has been built on the land of the Ngunnawal people. We pay respects to their Elders and recognise the strength and resilience of Aboriginal and Torres Strait Islander peoples. We celebrate Aboriginal and Torres Strait Islander cultures and ongoing contribution to the ACT community.</w:t>
      </w:r>
    </w:p>
    <w:p w:rsidR="005913F7" w:rsidRPr="00CA7855" w:rsidRDefault="005913F7" w:rsidP="005913F7">
      <w:pPr>
        <w:pStyle w:val="Frontmatter"/>
      </w:pPr>
      <w:r w:rsidRPr="00CA7855">
        <w:t xml:space="preserve">The ACT Council of Social Service Inc. (ACTCOSS) is the peak representative body for not-for-profit community organisations, people living with disadvantage and low-income citizens of the Territory. </w:t>
      </w:r>
    </w:p>
    <w:p w:rsidR="005913F7" w:rsidRPr="00CA7855" w:rsidRDefault="005913F7" w:rsidP="005913F7">
      <w:pPr>
        <w:pStyle w:val="Frontmatter"/>
      </w:pPr>
      <w:r w:rsidRPr="00CA7855">
        <w:t>ACTCOSS is a member of the nationwide COSS network, made up of each of the state and territory Councils and the national body, the Australian Council of Social Service (ACOSS).</w:t>
      </w:r>
    </w:p>
    <w:p w:rsidR="005913F7" w:rsidRPr="00CA7855" w:rsidRDefault="00703089" w:rsidP="005913F7">
      <w:pPr>
        <w:pStyle w:val="Frontmatter"/>
      </w:pPr>
      <w:r w:rsidRPr="004442A4">
        <w:t>ACTCOSS’ vision is to live in a fair and equitable community that respects and values diversity</w:t>
      </w:r>
      <w:r w:rsidR="00942524">
        <w:t>, human rights and sustainability</w:t>
      </w:r>
      <w:r w:rsidRPr="004442A4">
        <w:t xml:space="preserve"> and </w:t>
      </w:r>
      <w:r w:rsidR="00942524">
        <w:t xml:space="preserve">promotes justice, equity, reconciliation and </w:t>
      </w:r>
      <w:r w:rsidRPr="004442A4">
        <w:t>social inclusion.</w:t>
      </w:r>
    </w:p>
    <w:p w:rsidR="005913F7" w:rsidRPr="00CA7855" w:rsidRDefault="005913F7" w:rsidP="005913F7">
      <w:pPr>
        <w:pStyle w:val="Frontmatter"/>
      </w:pPr>
      <w:r w:rsidRPr="00CA7855">
        <w:t>The membership of the Council includes the majority of community based service providers in the social welfare area, a range of community associations and networks, self-help and consumer groups and interested individuals.</w:t>
      </w:r>
    </w:p>
    <w:p w:rsidR="005913F7" w:rsidRPr="00CA7855" w:rsidRDefault="00C02ADC" w:rsidP="005913F7">
      <w:pPr>
        <w:pStyle w:val="Frontmatter"/>
      </w:pPr>
      <w:r w:rsidRPr="00CA7855">
        <w:t>ACTCOSS receives funding from the ACT Government.</w:t>
      </w:r>
    </w:p>
    <w:p w:rsidR="005913F7" w:rsidRPr="00CA7855" w:rsidRDefault="005913F7" w:rsidP="005913F7">
      <w:pPr>
        <w:pStyle w:val="Frontmatter"/>
      </w:pPr>
      <w:r w:rsidRPr="00CA7855">
        <w:t>ACTCOSS advises that this document may be publicly distributed, including by placing a copy on our website.</w:t>
      </w:r>
    </w:p>
    <w:p w:rsidR="005913F7" w:rsidRPr="00CA7855" w:rsidRDefault="005913F7" w:rsidP="005913F7">
      <w:pPr>
        <w:pStyle w:val="Frontmatter"/>
        <w:rPr>
          <w:rStyle w:val="Bold"/>
        </w:rPr>
      </w:pPr>
      <w:r w:rsidRPr="00CA7855">
        <w:rPr>
          <w:rStyle w:val="Bold"/>
        </w:rPr>
        <w:t>Contact Details</w:t>
      </w:r>
    </w:p>
    <w:p w:rsidR="004F6015" w:rsidRPr="001D19C8" w:rsidRDefault="004F6015" w:rsidP="004F6015">
      <w:pPr>
        <w:pStyle w:val="Frontmatter"/>
      </w:pPr>
      <w:r w:rsidRPr="001D19C8">
        <w:t>Phone:</w:t>
      </w:r>
      <w:r w:rsidRPr="001D19C8">
        <w:tab/>
      </w:r>
      <w:r w:rsidRPr="001D19C8">
        <w:tab/>
        <w:t>02 6202 7200</w:t>
      </w:r>
      <w:r w:rsidRPr="001D19C8">
        <w:br/>
        <w:t>Fax:</w:t>
      </w:r>
      <w:r w:rsidRPr="001D19C8">
        <w:tab/>
      </w:r>
      <w:r w:rsidRPr="001D19C8">
        <w:tab/>
      </w:r>
      <w:r w:rsidRPr="001D19C8">
        <w:tab/>
      </w:r>
      <w:r>
        <w:t>02 6288 0070</w:t>
      </w:r>
      <w:r w:rsidRPr="001D19C8">
        <w:br/>
      </w:r>
      <w:r w:rsidR="00D5570A">
        <w:t>Address</w:t>
      </w:r>
      <w:r w:rsidRPr="001D19C8">
        <w:t>:</w:t>
      </w:r>
      <w:r w:rsidRPr="001D19C8">
        <w:tab/>
      </w:r>
      <w:r w:rsidRPr="001D19C8">
        <w:tab/>
      </w:r>
      <w:r w:rsidR="00D5570A" w:rsidRPr="001D19C8">
        <w:t xml:space="preserve">Weston Community Hub, 1/6 </w:t>
      </w:r>
      <w:proofErr w:type="spellStart"/>
      <w:r w:rsidR="00D5570A" w:rsidRPr="001D19C8">
        <w:t>Gritten</w:t>
      </w:r>
      <w:proofErr w:type="spellEnd"/>
      <w:r w:rsidR="00D5570A" w:rsidRPr="001D19C8">
        <w:t xml:space="preserve"> St, Weston ACT 2611</w:t>
      </w:r>
      <w:r w:rsidRPr="001D19C8">
        <w:br/>
        <w:t>Email:</w:t>
      </w:r>
      <w:r w:rsidRPr="001D19C8">
        <w:tab/>
      </w:r>
      <w:r w:rsidRPr="001D19C8">
        <w:tab/>
      </w:r>
      <w:r w:rsidRPr="001D19C8">
        <w:tab/>
      </w:r>
      <w:hyperlink r:id="rId11" w:history="1">
        <w:r w:rsidRPr="001D19C8">
          <w:rPr>
            <w:rStyle w:val="Hyperlink"/>
          </w:rPr>
          <w:t>actcoss@actcoss.org.au</w:t>
        </w:r>
      </w:hyperlink>
      <w:r w:rsidR="00D152EE">
        <w:t xml:space="preserve"> </w:t>
      </w:r>
      <w:r w:rsidRPr="001D19C8">
        <w:br/>
        <w:t xml:space="preserve">Web:  </w:t>
      </w:r>
      <w:r w:rsidRPr="001D19C8">
        <w:tab/>
      </w:r>
      <w:r w:rsidRPr="001D19C8">
        <w:tab/>
      </w:r>
      <w:hyperlink r:id="rId12" w:history="1">
        <w:r w:rsidRPr="001D19C8">
          <w:rPr>
            <w:rStyle w:val="Hyperlink"/>
          </w:rPr>
          <w:t>www.actcoss.org.au</w:t>
        </w:r>
      </w:hyperlink>
      <w:r w:rsidRPr="001D19C8">
        <w:tab/>
      </w:r>
      <w:r w:rsidRPr="001D19C8">
        <w:tab/>
      </w:r>
    </w:p>
    <w:p w:rsidR="004F6015" w:rsidRPr="001D19C8" w:rsidRDefault="004F6015" w:rsidP="004F6015">
      <w:pPr>
        <w:pStyle w:val="Frontmatter"/>
      </w:pPr>
      <w:r w:rsidRPr="001D19C8">
        <w:t>Director:</w:t>
      </w:r>
      <w:r w:rsidRPr="001D19C8">
        <w:tab/>
      </w:r>
      <w:r w:rsidRPr="001D19C8">
        <w:tab/>
      </w:r>
      <w:r>
        <w:t xml:space="preserve">Susan </w:t>
      </w:r>
      <w:proofErr w:type="spellStart"/>
      <w:r>
        <w:t>Helyar</w:t>
      </w:r>
      <w:proofErr w:type="spellEnd"/>
      <w:r w:rsidRPr="001D19C8">
        <w:tab/>
      </w:r>
      <w:r w:rsidRPr="001D19C8">
        <w:tab/>
      </w:r>
      <w:r w:rsidRPr="001D19C8">
        <w:tab/>
      </w:r>
      <w:r w:rsidRPr="001D19C8">
        <w:br/>
        <w:t>Policy Officer:</w:t>
      </w:r>
      <w:r w:rsidRPr="001D19C8">
        <w:tab/>
      </w:r>
      <w:r w:rsidR="00BC78A6">
        <w:t>Tara Prince</w:t>
      </w:r>
    </w:p>
    <w:p w:rsidR="005913F7" w:rsidRPr="00CA7855" w:rsidRDefault="005913F7" w:rsidP="005913F7">
      <w:pPr>
        <w:pStyle w:val="Frontmatter"/>
      </w:pPr>
    </w:p>
    <w:p w:rsidR="005913F7" w:rsidRPr="00CA7855" w:rsidRDefault="00BC78A6" w:rsidP="005913F7">
      <w:pPr>
        <w:pStyle w:val="Frontmatter"/>
      </w:pPr>
      <w:r>
        <w:t>March 2017</w:t>
      </w:r>
    </w:p>
    <w:p w:rsidR="005913F7" w:rsidRPr="00CA7855" w:rsidRDefault="005913F7" w:rsidP="005913F7">
      <w:pPr>
        <w:pStyle w:val="Frontmatter"/>
      </w:pPr>
      <w:r w:rsidRPr="00230BFA">
        <w:t xml:space="preserve">ISBN </w:t>
      </w:r>
      <w:r w:rsidR="00230BFA" w:rsidRPr="00230BFA">
        <w:t>978-1-876632-38-0</w:t>
      </w:r>
      <w:r w:rsidRPr="00230BFA">
        <w:t xml:space="preserve"> (electronic version)</w:t>
      </w:r>
      <w:r w:rsidRPr="00230BFA">
        <w:br/>
        <w:t>© Copyright ACT Council of Social Service Incorporated</w:t>
      </w:r>
    </w:p>
    <w:p w:rsidR="001B2FCD" w:rsidRPr="00CA7855" w:rsidRDefault="005913F7" w:rsidP="005913F7">
      <w:pPr>
        <w:pStyle w:val="Frontmatter"/>
      </w:pPr>
      <w:r w:rsidRPr="00CA7855">
        <w:t xml:space="preserve">This publication is copyright, apart from use by those agencies for which it has been produced. Non-profit associations and groups have permission to reproduce parts of this publication as long as the original meaning is retained and proper credit is given to the ACT Council of Social Service </w:t>
      </w:r>
      <w:proofErr w:type="spellStart"/>
      <w:r w:rsidRPr="00CA7855">
        <w:t>Inc</w:t>
      </w:r>
      <w:proofErr w:type="spellEnd"/>
      <w:r w:rsidRPr="00CA7855">
        <w:t xml:space="preserve"> (</w:t>
      </w:r>
      <w:proofErr w:type="spellStart"/>
      <w:r w:rsidRPr="00CA7855">
        <w:t>ACTCOSS</w:t>
      </w:r>
      <w:proofErr w:type="spellEnd"/>
      <w:r w:rsidRPr="00CA7855">
        <w:t>). All other individuals and Agencies seeking to reproduce material from this publication should obtain the permission of the Director of ACTCOSS.</w:t>
      </w:r>
    </w:p>
    <w:p w:rsidR="005913F7" w:rsidRPr="00CA7855" w:rsidRDefault="00AB255D" w:rsidP="00703089">
      <w:pPr>
        <w:pStyle w:val="PseudoHeading1"/>
      </w:pPr>
      <w:r w:rsidRPr="00CA7855">
        <w:lastRenderedPageBreak/>
        <w:t>Table of contents</w:t>
      </w:r>
    </w:p>
    <w:p w:rsidR="00EB7F4A" w:rsidRDefault="00D71A47">
      <w:pPr>
        <w:pStyle w:val="TOC1"/>
        <w:rPr>
          <w:rFonts w:asciiTheme="minorHAnsi" w:eastAsiaTheme="minorEastAsia" w:hAnsiTheme="minorHAnsi" w:cstheme="minorBidi"/>
          <w:b w:val="0"/>
          <w:noProof/>
          <w:sz w:val="22"/>
          <w:lang w:eastAsia="en-AU"/>
        </w:rPr>
      </w:pPr>
      <w:r w:rsidRPr="00CA7855">
        <w:fldChar w:fldCharType="begin"/>
      </w:r>
      <w:r w:rsidR="00AB255D" w:rsidRPr="00CA7855">
        <w:instrText xml:space="preserve"> TOC \o "1-3" \h \z \u </w:instrText>
      </w:r>
      <w:r w:rsidRPr="00CA7855">
        <w:fldChar w:fldCharType="separate"/>
      </w:r>
      <w:hyperlink w:anchor="_Toc478738824" w:history="1">
        <w:r w:rsidR="00EB7F4A" w:rsidRPr="00F708F2">
          <w:rPr>
            <w:rStyle w:val="Hyperlink"/>
            <w:noProof/>
          </w:rPr>
          <w:t>Acronyms</w:t>
        </w:r>
        <w:r w:rsidR="00EB7F4A">
          <w:rPr>
            <w:noProof/>
            <w:webHidden/>
          </w:rPr>
          <w:tab/>
        </w:r>
        <w:r w:rsidR="00EB7F4A">
          <w:rPr>
            <w:noProof/>
            <w:webHidden/>
          </w:rPr>
          <w:fldChar w:fldCharType="begin"/>
        </w:r>
        <w:r w:rsidR="00EB7F4A">
          <w:rPr>
            <w:noProof/>
            <w:webHidden/>
          </w:rPr>
          <w:instrText xml:space="preserve"> PAGEREF _Toc478738824 \h </w:instrText>
        </w:r>
        <w:r w:rsidR="00EB7F4A">
          <w:rPr>
            <w:noProof/>
            <w:webHidden/>
          </w:rPr>
        </w:r>
        <w:r w:rsidR="00EB7F4A">
          <w:rPr>
            <w:noProof/>
            <w:webHidden/>
          </w:rPr>
          <w:fldChar w:fldCharType="separate"/>
        </w:r>
        <w:r w:rsidR="00BE6B89">
          <w:rPr>
            <w:noProof/>
            <w:webHidden/>
          </w:rPr>
          <w:t>4</w:t>
        </w:r>
        <w:r w:rsidR="00EB7F4A">
          <w:rPr>
            <w:noProof/>
            <w:webHidden/>
          </w:rPr>
          <w:fldChar w:fldCharType="end"/>
        </w:r>
      </w:hyperlink>
    </w:p>
    <w:p w:rsidR="00EB7F4A" w:rsidRDefault="009E0608">
      <w:pPr>
        <w:pStyle w:val="TOC1"/>
        <w:rPr>
          <w:rFonts w:asciiTheme="minorHAnsi" w:eastAsiaTheme="minorEastAsia" w:hAnsiTheme="minorHAnsi" w:cstheme="minorBidi"/>
          <w:b w:val="0"/>
          <w:noProof/>
          <w:sz w:val="22"/>
          <w:lang w:eastAsia="en-AU"/>
        </w:rPr>
      </w:pPr>
      <w:hyperlink w:anchor="_Toc478738825" w:history="1">
        <w:r w:rsidR="00EB7F4A" w:rsidRPr="00F708F2">
          <w:rPr>
            <w:rStyle w:val="Hyperlink"/>
            <w:noProof/>
          </w:rPr>
          <w:t>Introduction</w:t>
        </w:r>
        <w:r w:rsidR="00EB7F4A">
          <w:rPr>
            <w:noProof/>
            <w:webHidden/>
          </w:rPr>
          <w:tab/>
        </w:r>
        <w:r w:rsidR="00EB7F4A">
          <w:rPr>
            <w:noProof/>
            <w:webHidden/>
          </w:rPr>
          <w:fldChar w:fldCharType="begin"/>
        </w:r>
        <w:r w:rsidR="00EB7F4A">
          <w:rPr>
            <w:noProof/>
            <w:webHidden/>
          </w:rPr>
          <w:instrText xml:space="preserve"> PAGEREF _Toc478738825 \h </w:instrText>
        </w:r>
        <w:r w:rsidR="00EB7F4A">
          <w:rPr>
            <w:noProof/>
            <w:webHidden/>
          </w:rPr>
        </w:r>
        <w:r w:rsidR="00EB7F4A">
          <w:rPr>
            <w:noProof/>
            <w:webHidden/>
          </w:rPr>
          <w:fldChar w:fldCharType="separate"/>
        </w:r>
        <w:r w:rsidR="00BE6B89">
          <w:rPr>
            <w:noProof/>
            <w:webHidden/>
          </w:rPr>
          <w:t>5</w:t>
        </w:r>
        <w:r w:rsidR="00EB7F4A">
          <w:rPr>
            <w:noProof/>
            <w:webHidden/>
          </w:rPr>
          <w:fldChar w:fldCharType="end"/>
        </w:r>
      </w:hyperlink>
    </w:p>
    <w:p w:rsidR="00EB7F4A" w:rsidRDefault="009E0608">
      <w:pPr>
        <w:pStyle w:val="TOC1"/>
        <w:rPr>
          <w:rFonts w:asciiTheme="minorHAnsi" w:eastAsiaTheme="minorEastAsia" w:hAnsiTheme="minorHAnsi" w:cstheme="minorBidi"/>
          <w:b w:val="0"/>
          <w:noProof/>
          <w:sz w:val="22"/>
          <w:lang w:eastAsia="en-AU"/>
        </w:rPr>
      </w:pPr>
      <w:hyperlink w:anchor="_Toc478738826" w:history="1">
        <w:r w:rsidR="00EB7F4A" w:rsidRPr="00F708F2">
          <w:rPr>
            <w:rStyle w:val="Hyperlink"/>
            <w:noProof/>
          </w:rPr>
          <w:t xml:space="preserve">1. The impact of planning processes on outcomes and related </w:t>
        </w:r>
        <w:r w:rsidR="00EB7F4A">
          <w:rPr>
            <w:rStyle w:val="Hyperlink"/>
            <w:noProof/>
          </w:rPr>
          <w:br/>
        </w:r>
        <w:r w:rsidR="00EB7F4A" w:rsidRPr="00F708F2">
          <w:rPr>
            <w:rStyle w:val="Hyperlink"/>
            <w:noProof/>
          </w:rPr>
          <w:t>long term costs</w:t>
        </w:r>
        <w:r w:rsidR="00EB7F4A">
          <w:rPr>
            <w:noProof/>
            <w:webHidden/>
          </w:rPr>
          <w:tab/>
        </w:r>
        <w:r w:rsidR="00EB7F4A">
          <w:rPr>
            <w:noProof/>
            <w:webHidden/>
          </w:rPr>
          <w:fldChar w:fldCharType="begin"/>
        </w:r>
        <w:r w:rsidR="00EB7F4A">
          <w:rPr>
            <w:noProof/>
            <w:webHidden/>
          </w:rPr>
          <w:instrText xml:space="preserve"> PAGEREF _Toc478738826 \h </w:instrText>
        </w:r>
        <w:r w:rsidR="00EB7F4A">
          <w:rPr>
            <w:noProof/>
            <w:webHidden/>
          </w:rPr>
        </w:r>
        <w:r w:rsidR="00EB7F4A">
          <w:rPr>
            <w:noProof/>
            <w:webHidden/>
          </w:rPr>
          <w:fldChar w:fldCharType="separate"/>
        </w:r>
        <w:r w:rsidR="00BE6B89">
          <w:rPr>
            <w:noProof/>
            <w:webHidden/>
          </w:rPr>
          <w:t>6</w:t>
        </w:r>
        <w:r w:rsidR="00EB7F4A">
          <w:rPr>
            <w:noProof/>
            <w:webHidden/>
          </w:rPr>
          <w:fldChar w:fldCharType="end"/>
        </w:r>
      </w:hyperlink>
    </w:p>
    <w:p w:rsidR="00EB7F4A" w:rsidRDefault="009E0608">
      <w:pPr>
        <w:pStyle w:val="TOC1"/>
        <w:rPr>
          <w:rFonts w:asciiTheme="minorHAnsi" w:eastAsiaTheme="minorEastAsia" w:hAnsiTheme="minorHAnsi" w:cstheme="minorBidi"/>
          <w:b w:val="0"/>
          <w:noProof/>
          <w:sz w:val="22"/>
          <w:lang w:eastAsia="en-AU"/>
        </w:rPr>
      </w:pPr>
      <w:hyperlink w:anchor="_Toc478738827" w:history="1">
        <w:r w:rsidR="00EB7F4A" w:rsidRPr="00F708F2">
          <w:rPr>
            <w:rStyle w:val="Hyperlink"/>
            <w:noProof/>
          </w:rPr>
          <w:t>2. Reasons for difficulties implementing plans</w:t>
        </w:r>
        <w:r w:rsidR="00EB7F4A">
          <w:rPr>
            <w:noProof/>
            <w:webHidden/>
          </w:rPr>
          <w:tab/>
        </w:r>
        <w:r w:rsidR="00EB7F4A">
          <w:rPr>
            <w:noProof/>
            <w:webHidden/>
          </w:rPr>
          <w:fldChar w:fldCharType="begin"/>
        </w:r>
        <w:r w:rsidR="00EB7F4A">
          <w:rPr>
            <w:noProof/>
            <w:webHidden/>
          </w:rPr>
          <w:instrText xml:space="preserve"> PAGEREF _Toc478738827 \h </w:instrText>
        </w:r>
        <w:r w:rsidR="00EB7F4A">
          <w:rPr>
            <w:noProof/>
            <w:webHidden/>
          </w:rPr>
        </w:r>
        <w:r w:rsidR="00EB7F4A">
          <w:rPr>
            <w:noProof/>
            <w:webHidden/>
          </w:rPr>
          <w:fldChar w:fldCharType="separate"/>
        </w:r>
        <w:r w:rsidR="00BE6B89">
          <w:rPr>
            <w:noProof/>
            <w:webHidden/>
          </w:rPr>
          <w:t>10</w:t>
        </w:r>
        <w:r w:rsidR="00EB7F4A">
          <w:rPr>
            <w:noProof/>
            <w:webHidden/>
          </w:rPr>
          <w:fldChar w:fldCharType="end"/>
        </w:r>
      </w:hyperlink>
    </w:p>
    <w:p w:rsidR="00EB7F4A" w:rsidRDefault="009E0608">
      <w:pPr>
        <w:pStyle w:val="TOC1"/>
        <w:rPr>
          <w:rFonts w:asciiTheme="minorHAnsi" w:eastAsiaTheme="minorEastAsia" w:hAnsiTheme="minorHAnsi" w:cstheme="minorBidi"/>
          <w:b w:val="0"/>
          <w:noProof/>
          <w:sz w:val="22"/>
          <w:lang w:eastAsia="en-AU"/>
        </w:rPr>
      </w:pPr>
      <w:hyperlink w:anchor="_Toc478738828" w:history="1">
        <w:r w:rsidR="00EB7F4A" w:rsidRPr="00F708F2">
          <w:rPr>
            <w:rStyle w:val="Hyperlink"/>
            <w:noProof/>
          </w:rPr>
          <w:t xml:space="preserve">3. Communication failures impact on administration, evaluation </w:t>
        </w:r>
        <w:r w:rsidR="00EB7F4A">
          <w:rPr>
            <w:rStyle w:val="Hyperlink"/>
            <w:noProof/>
          </w:rPr>
          <w:br/>
        </w:r>
        <w:r w:rsidR="00EB7F4A" w:rsidRPr="00F708F2">
          <w:rPr>
            <w:rStyle w:val="Hyperlink"/>
            <w:noProof/>
          </w:rPr>
          <w:t>and costs of NDIS</w:t>
        </w:r>
        <w:r w:rsidR="00EB7F4A">
          <w:rPr>
            <w:noProof/>
            <w:webHidden/>
          </w:rPr>
          <w:tab/>
        </w:r>
        <w:r w:rsidR="00EB7F4A">
          <w:rPr>
            <w:noProof/>
            <w:webHidden/>
          </w:rPr>
          <w:fldChar w:fldCharType="begin"/>
        </w:r>
        <w:r w:rsidR="00EB7F4A">
          <w:rPr>
            <w:noProof/>
            <w:webHidden/>
          </w:rPr>
          <w:instrText xml:space="preserve"> PAGEREF _Toc478738828 \h </w:instrText>
        </w:r>
        <w:r w:rsidR="00EB7F4A">
          <w:rPr>
            <w:noProof/>
            <w:webHidden/>
          </w:rPr>
        </w:r>
        <w:r w:rsidR="00EB7F4A">
          <w:rPr>
            <w:noProof/>
            <w:webHidden/>
          </w:rPr>
          <w:fldChar w:fldCharType="separate"/>
        </w:r>
        <w:r w:rsidR="00BE6B89">
          <w:rPr>
            <w:noProof/>
            <w:webHidden/>
          </w:rPr>
          <w:t>13</w:t>
        </w:r>
        <w:r w:rsidR="00EB7F4A">
          <w:rPr>
            <w:noProof/>
            <w:webHidden/>
          </w:rPr>
          <w:fldChar w:fldCharType="end"/>
        </w:r>
      </w:hyperlink>
    </w:p>
    <w:p w:rsidR="00EB7F4A" w:rsidRDefault="009E0608">
      <w:pPr>
        <w:pStyle w:val="TOC1"/>
        <w:rPr>
          <w:rFonts w:asciiTheme="minorHAnsi" w:eastAsiaTheme="minorEastAsia" w:hAnsiTheme="minorHAnsi" w:cstheme="minorBidi"/>
          <w:b w:val="0"/>
          <w:noProof/>
          <w:sz w:val="22"/>
          <w:lang w:eastAsia="en-AU"/>
        </w:rPr>
      </w:pPr>
      <w:hyperlink w:anchor="_Toc478738829" w:history="1">
        <w:r w:rsidR="00EB7F4A" w:rsidRPr="00F708F2">
          <w:rPr>
            <w:rStyle w:val="Hyperlink"/>
            <w:noProof/>
          </w:rPr>
          <w:t xml:space="preserve">4. How ILC is being implemented and its impact on the long term </w:t>
        </w:r>
        <w:r w:rsidR="00EB7F4A">
          <w:rPr>
            <w:rStyle w:val="Hyperlink"/>
            <w:noProof/>
          </w:rPr>
          <w:br/>
        </w:r>
        <w:r w:rsidR="00EB7F4A" w:rsidRPr="00F708F2">
          <w:rPr>
            <w:rStyle w:val="Hyperlink"/>
            <w:noProof/>
          </w:rPr>
          <w:t>financial sustainability of the NDIS</w:t>
        </w:r>
        <w:r w:rsidR="00EB7F4A">
          <w:rPr>
            <w:noProof/>
            <w:webHidden/>
          </w:rPr>
          <w:tab/>
        </w:r>
        <w:r w:rsidR="00EB7F4A">
          <w:rPr>
            <w:noProof/>
            <w:webHidden/>
          </w:rPr>
          <w:fldChar w:fldCharType="begin"/>
        </w:r>
        <w:r w:rsidR="00EB7F4A">
          <w:rPr>
            <w:noProof/>
            <w:webHidden/>
          </w:rPr>
          <w:instrText xml:space="preserve"> PAGEREF _Toc478738829 \h </w:instrText>
        </w:r>
        <w:r w:rsidR="00EB7F4A">
          <w:rPr>
            <w:noProof/>
            <w:webHidden/>
          </w:rPr>
        </w:r>
        <w:r w:rsidR="00EB7F4A">
          <w:rPr>
            <w:noProof/>
            <w:webHidden/>
          </w:rPr>
          <w:fldChar w:fldCharType="separate"/>
        </w:r>
        <w:r w:rsidR="00BE6B89">
          <w:rPr>
            <w:noProof/>
            <w:webHidden/>
          </w:rPr>
          <w:t>14</w:t>
        </w:r>
        <w:r w:rsidR="00EB7F4A">
          <w:rPr>
            <w:noProof/>
            <w:webHidden/>
          </w:rPr>
          <w:fldChar w:fldCharType="end"/>
        </w:r>
      </w:hyperlink>
    </w:p>
    <w:p w:rsidR="00EB7F4A" w:rsidRDefault="009E0608">
      <w:pPr>
        <w:pStyle w:val="TOC1"/>
        <w:rPr>
          <w:rFonts w:asciiTheme="minorHAnsi" w:eastAsiaTheme="minorEastAsia" w:hAnsiTheme="minorHAnsi" w:cstheme="minorBidi"/>
          <w:b w:val="0"/>
          <w:noProof/>
          <w:sz w:val="22"/>
          <w:lang w:eastAsia="en-AU"/>
        </w:rPr>
      </w:pPr>
      <w:hyperlink w:anchor="_Toc478738830" w:history="1">
        <w:r w:rsidR="00EB7F4A" w:rsidRPr="00F708F2">
          <w:rPr>
            <w:rStyle w:val="Hyperlink"/>
            <w:noProof/>
          </w:rPr>
          <w:t>5. The intersection between the NDIS and mainstream services</w:t>
        </w:r>
        <w:r w:rsidR="00EB7F4A">
          <w:rPr>
            <w:noProof/>
            <w:webHidden/>
          </w:rPr>
          <w:tab/>
        </w:r>
        <w:r w:rsidR="00EB7F4A">
          <w:rPr>
            <w:noProof/>
            <w:webHidden/>
          </w:rPr>
          <w:fldChar w:fldCharType="begin"/>
        </w:r>
        <w:r w:rsidR="00EB7F4A">
          <w:rPr>
            <w:noProof/>
            <w:webHidden/>
          </w:rPr>
          <w:instrText xml:space="preserve"> PAGEREF _Toc478738830 \h </w:instrText>
        </w:r>
        <w:r w:rsidR="00EB7F4A">
          <w:rPr>
            <w:noProof/>
            <w:webHidden/>
          </w:rPr>
        </w:r>
        <w:r w:rsidR="00EB7F4A">
          <w:rPr>
            <w:noProof/>
            <w:webHidden/>
          </w:rPr>
          <w:fldChar w:fldCharType="separate"/>
        </w:r>
        <w:r w:rsidR="00BE6B89">
          <w:rPr>
            <w:noProof/>
            <w:webHidden/>
          </w:rPr>
          <w:t>16</w:t>
        </w:r>
        <w:r w:rsidR="00EB7F4A">
          <w:rPr>
            <w:noProof/>
            <w:webHidden/>
          </w:rPr>
          <w:fldChar w:fldCharType="end"/>
        </w:r>
      </w:hyperlink>
    </w:p>
    <w:p w:rsidR="00EB7F4A" w:rsidRDefault="009E0608">
      <w:pPr>
        <w:pStyle w:val="TOC1"/>
        <w:rPr>
          <w:rFonts w:asciiTheme="minorHAnsi" w:eastAsiaTheme="minorEastAsia" w:hAnsiTheme="minorHAnsi" w:cstheme="minorBidi"/>
          <w:b w:val="0"/>
          <w:noProof/>
          <w:sz w:val="22"/>
          <w:lang w:eastAsia="en-AU"/>
        </w:rPr>
      </w:pPr>
      <w:hyperlink w:anchor="_Toc478738831" w:history="1">
        <w:r w:rsidR="00EB7F4A" w:rsidRPr="00F708F2">
          <w:rPr>
            <w:rStyle w:val="Hyperlink"/>
            <w:noProof/>
            <w:lang w:eastAsia="en-AU"/>
          </w:rPr>
          <w:t>References</w:t>
        </w:r>
        <w:r w:rsidR="00EB7F4A">
          <w:rPr>
            <w:noProof/>
            <w:webHidden/>
          </w:rPr>
          <w:tab/>
        </w:r>
        <w:r w:rsidR="00EB7F4A">
          <w:rPr>
            <w:noProof/>
            <w:webHidden/>
          </w:rPr>
          <w:fldChar w:fldCharType="begin"/>
        </w:r>
        <w:r w:rsidR="00EB7F4A">
          <w:rPr>
            <w:noProof/>
            <w:webHidden/>
          </w:rPr>
          <w:instrText xml:space="preserve"> PAGEREF _Toc478738831 \h </w:instrText>
        </w:r>
        <w:r w:rsidR="00EB7F4A">
          <w:rPr>
            <w:noProof/>
            <w:webHidden/>
          </w:rPr>
        </w:r>
        <w:r w:rsidR="00EB7F4A">
          <w:rPr>
            <w:noProof/>
            <w:webHidden/>
          </w:rPr>
          <w:fldChar w:fldCharType="separate"/>
        </w:r>
        <w:r w:rsidR="00BE6B89">
          <w:rPr>
            <w:noProof/>
            <w:webHidden/>
          </w:rPr>
          <w:t>18</w:t>
        </w:r>
        <w:r w:rsidR="00EB7F4A">
          <w:rPr>
            <w:noProof/>
            <w:webHidden/>
          </w:rPr>
          <w:fldChar w:fldCharType="end"/>
        </w:r>
      </w:hyperlink>
    </w:p>
    <w:p w:rsidR="001B2FCD" w:rsidRPr="00CA7855" w:rsidRDefault="00D71A47" w:rsidP="00F62238">
      <w:pPr>
        <w:pStyle w:val="BodyText"/>
      </w:pPr>
      <w:r w:rsidRPr="00CA7855">
        <w:fldChar w:fldCharType="end"/>
      </w:r>
    </w:p>
    <w:p w:rsidR="00AB255D" w:rsidRPr="00CA7855" w:rsidRDefault="00AB255D" w:rsidP="00F62238">
      <w:pPr>
        <w:pStyle w:val="BodyText"/>
      </w:pPr>
    </w:p>
    <w:p w:rsidR="00AB255D" w:rsidRPr="00CA7855" w:rsidRDefault="00AB255D" w:rsidP="00AB255D">
      <w:pPr>
        <w:pStyle w:val="Heading1-Pagebreakbefore"/>
      </w:pPr>
      <w:bookmarkStart w:id="1" w:name="_Toc478738824"/>
      <w:r w:rsidRPr="00CA7855">
        <w:lastRenderedPageBreak/>
        <w:t>Acronyms</w:t>
      </w:r>
      <w:bookmarkEnd w:id="1"/>
    </w:p>
    <w:p w:rsidR="004844C4" w:rsidRDefault="004844C4" w:rsidP="00AB255D">
      <w:pPr>
        <w:pStyle w:val="AcronymsList"/>
      </w:pPr>
      <w:r>
        <w:t>ACT</w:t>
      </w:r>
      <w:r>
        <w:tab/>
        <w:t>Australian Capital Territory</w:t>
      </w:r>
    </w:p>
    <w:p w:rsidR="00AB255D" w:rsidRDefault="00703089" w:rsidP="00AB255D">
      <w:pPr>
        <w:pStyle w:val="AcronymsList"/>
      </w:pPr>
      <w:r>
        <w:t>ACTCOSS</w:t>
      </w:r>
      <w:r>
        <w:tab/>
        <w:t>ACT Council of S</w:t>
      </w:r>
      <w:r w:rsidR="00AB255D" w:rsidRPr="00CA7855">
        <w:t>ocial Service Inc.</w:t>
      </w:r>
    </w:p>
    <w:p w:rsidR="004844C4" w:rsidRDefault="004844C4" w:rsidP="00AB255D">
      <w:pPr>
        <w:pStyle w:val="AcronymsList"/>
      </w:pPr>
      <w:r>
        <w:t>CALD</w:t>
      </w:r>
      <w:r>
        <w:tab/>
      </w:r>
      <w:r w:rsidR="007D57F9">
        <w:t>c</w:t>
      </w:r>
      <w:r>
        <w:t xml:space="preserve">ulturally and </w:t>
      </w:r>
      <w:r w:rsidR="00D152EE">
        <w:t>l</w:t>
      </w:r>
      <w:r>
        <w:t xml:space="preserve">inguistically </w:t>
      </w:r>
      <w:r w:rsidR="00D152EE">
        <w:t>d</w:t>
      </w:r>
      <w:r>
        <w:t>iverse</w:t>
      </w:r>
    </w:p>
    <w:p w:rsidR="00342A50" w:rsidRDefault="00342A50" w:rsidP="00AB255D">
      <w:pPr>
        <w:pStyle w:val="AcronymsList"/>
      </w:pPr>
      <w:r>
        <w:t>DPO</w:t>
      </w:r>
      <w:r>
        <w:tab/>
      </w:r>
      <w:r w:rsidR="00B81A29">
        <w:t>D</w:t>
      </w:r>
      <w:r>
        <w:t xml:space="preserve">isabled </w:t>
      </w:r>
      <w:r w:rsidR="00B81A29">
        <w:t>P</w:t>
      </w:r>
      <w:r>
        <w:t xml:space="preserve">eoples </w:t>
      </w:r>
      <w:r w:rsidR="00B81A29">
        <w:t>O</w:t>
      </w:r>
      <w:r>
        <w:t>rganisations</w:t>
      </w:r>
    </w:p>
    <w:p w:rsidR="004844C4" w:rsidRDefault="004844C4" w:rsidP="00AB255D">
      <w:pPr>
        <w:pStyle w:val="AcronymsList"/>
      </w:pPr>
      <w:r>
        <w:t>ILC</w:t>
      </w:r>
      <w:r>
        <w:tab/>
        <w:t>Information, Linkages and Capacity Building</w:t>
      </w:r>
    </w:p>
    <w:p w:rsidR="004844C4" w:rsidRDefault="004844C4" w:rsidP="00AB255D">
      <w:pPr>
        <w:pStyle w:val="AcronymsList"/>
      </w:pPr>
      <w:r>
        <w:t>LAC</w:t>
      </w:r>
      <w:r>
        <w:tab/>
        <w:t xml:space="preserve">Local </w:t>
      </w:r>
      <w:r w:rsidR="00D20992">
        <w:t>Area Coordination</w:t>
      </w:r>
    </w:p>
    <w:p w:rsidR="004844C4" w:rsidRDefault="004844C4" w:rsidP="00AB255D">
      <w:pPr>
        <w:pStyle w:val="AcronymsList"/>
      </w:pPr>
      <w:r>
        <w:t>NDIA</w:t>
      </w:r>
      <w:r>
        <w:tab/>
        <w:t>National Disability Insurance Agency</w:t>
      </w:r>
    </w:p>
    <w:p w:rsidR="004844C4" w:rsidRDefault="004844C4" w:rsidP="00AB255D">
      <w:pPr>
        <w:pStyle w:val="AcronymsList"/>
      </w:pPr>
      <w:r>
        <w:t>NDIS</w:t>
      </w:r>
      <w:r>
        <w:tab/>
        <w:t>National Disability Insurance Scheme</w:t>
      </w:r>
    </w:p>
    <w:p w:rsidR="004844C4" w:rsidRDefault="004844C4" w:rsidP="00AB255D">
      <w:pPr>
        <w:pStyle w:val="AcronymsList"/>
      </w:pPr>
      <w:r>
        <w:t>NDS</w:t>
      </w:r>
      <w:r>
        <w:tab/>
        <w:t>National Disability Strategy</w:t>
      </w:r>
    </w:p>
    <w:p w:rsidR="00276617" w:rsidRDefault="00276617" w:rsidP="00AB255D">
      <w:pPr>
        <w:pStyle w:val="AcronymsList"/>
      </w:pPr>
      <w:r>
        <w:t>PSD</w:t>
      </w:r>
      <w:r>
        <w:tab/>
      </w:r>
      <w:r w:rsidR="007D57F9">
        <w:t>p</w:t>
      </w:r>
      <w:r w:rsidR="00B81A29">
        <w:t>sycho</w:t>
      </w:r>
      <w:r w:rsidR="00D152EE">
        <w:t>s</w:t>
      </w:r>
      <w:r>
        <w:t xml:space="preserve">ocial </w:t>
      </w:r>
      <w:r w:rsidR="00D152EE">
        <w:t>d</w:t>
      </w:r>
      <w:r>
        <w:t>isability</w:t>
      </w:r>
    </w:p>
    <w:p w:rsidR="007D57F9" w:rsidRDefault="007D57F9" w:rsidP="00AB255D">
      <w:pPr>
        <w:pStyle w:val="AcronymsList"/>
      </w:pPr>
      <w:r>
        <w:t>TIS</w:t>
      </w:r>
      <w:r>
        <w:tab/>
      </w:r>
      <w:r w:rsidRPr="007D57F9">
        <w:t>telephone interpreter service</w:t>
      </w:r>
    </w:p>
    <w:p w:rsidR="004844C4" w:rsidRPr="00CA7855" w:rsidRDefault="004844C4" w:rsidP="00AB255D">
      <w:pPr>
        <w:pStyle w:val="AcronymsList"/>
      </w:pPr>
    </w:p>
    <w:p w:rsidR="00AB255D" w:rsidRPr="00CA7855" w:rsidRDefault="00F54FAF" w:rsidP="00F54FAF">
      <w:pPr>
        <w:pStyle w:val="Heading1-Pagebreakbefore"/>
      </w:pPr>
      <w:bookmarkStart w:id="2" w:name="_Toc478738825"/>
      <w:r w:rsidRPr="00CA7855">
        <w:lastRenderedPageBreak/>
        <w:t>Introduction</w:t>
      </w:r>
      <w:bookmarkEnd w:id="2"/>
    </w:p>
    <w:p w:rsidR="004A5C91" w:rsidRDefault="00862AF4" w:rsidP="00862AF4">
      <w:pPr>
        <w:pStyle w:val="BodyText"/>
      </w:pPr>
      <w:r w:rsidRPr="009F5DE3">
        <w:t xml:space="preserve">One of the key objectives of the </w:t>
      </w:r>
      <w:r w:rsidRPr="00862AF4">
        <w:t>National Disability Insurance Scheme (NDIS)</w:t>
      </w:r>
      <w:r w:rsidRPr="009F5DE3">
        <w:t>, the landmark social policy reform of this generation, is to ‘enable people with disability to exercise choice and control in pursuit of their goals and the planning and delivery of their supports’.</w:t>
      </w:r>
      <w:r w:rsidR="00231786">
        <w:rPr>
          <w:rStyle w:val="FootnoteReference"/>
        </w:rPr>
        <w:footnoteReference w:id="1"/>
      </w:r>
      <w:r w:rsidR="00D152EE">
        <w:t xml:space="preserve"> </w:t>
      </w:r>
    </w:p>
    <w:p w:rsidR="004A5C91" w:rsidRDefault="004A5C91" w:rsidP="00862AF4">
      <w:pPr>
        <w:pStyle w:val="BodyText"/>
      </w:pPr>
      <w:r>
        <w:t xml:space="preserve">There is evidence that where people have </w:t>
      </w:r>
      <w:r w:rsidR="00276617">
        <w:t xml:space="preserve">clear </w:t>
      </w:r>
      <w:r>
        <w:t>plans</w:t>
      </w:r>
      <w:r w:rsidR="00276617">
        <w:t>,</w:t>
      </w:r>
      <w:r>
        <w:t xml:space="preserve"> relatively straight forward asks and a good alignment between their goals and the items in the plans, that the NDIS is having a positive impact in the lives of people with disability and is providing people with supports they did not have before.</w:t>
      </w:r>
      <w:r w:rsidR="00D152EE">
        <w:t xml:space="preserve"> </w:t>
      </w:r>
    </w:p>
    <w:p w:rsidR="00862AF4" w:rsidRDefault="00862AF4" w:rsidP="00862AF4">
      <w:pPr>
        <w:pStyle w:val="BodyText"/>
      </w:pPr>
      <w:r w:rsidRPr="009F5DE3">
        <w:t>However, there is a growing disconnect between this objective of the NDIS and the experience for some individuals in entering and being a participant in the scheme.</w:t>
      </w:r>
      <w:r>
        <w:t xml:space="preserve"> The </w:t>
      </w:r>
      <w:r w:rsidR="00276617">
        <w:t xml:space="preserve">ability of the </w:t>
      </w:r>
      <w:r>
        <w:t xml:space="preserve">National Disability Insurance Agency (NDIA) to fulfil the purpose of the NDIS is fast losing credibility, through its disempowering processes that restrict rather than enhance people with </w:t>
      </w:r>
      <w:proofErr w:type="spellStart"/>
      <w:r>
        <w:t>disability’s</w:t>
      </w:r>
      <w:proofErr w:type="spellEnd"/>
      <w:r>
        <w:t xml:space="preserve"> exercise of choice and control over their </w:t>
      </w:r>
      <w:r w:rsidR="00276617">
        <w:t xml:space="preserve">services and </w:t>
      </w:r>
      <w:r>
        <w:t>supports.</w:t>
      </w:r>
    </w:p>
    <w:p w:rsidR="004A5C91" w:rsidRDefault="004A5C91" w:rsidP="00862AF4">
      <w:pPr>
        <w:pStyle w:val="BodyText"/>
      </w:pPr>
      <w:r>
        <w:t xml:space="preserve">While </w:t>
      </w:r>
      <w:r w:rsidR="00276617">
        <w:t>there has been significant investment in the ACT</w:t>
      </w:r>
      <w:r>
        <w:t xml:space="preserve"> in service provider readiness</w:t>
      </w:r>
      <w:r w:rsidR="00B6350A">
        <w:t>,</w:t>
      </w:r>
      <w:r>
        <w:t xml:space="preserve"> we have not </w:t>
      </w:r>
      <w:r w:rsidR="00276617">
        <w:t xml:space="preserve">seen adequate </w:t>
      </w:r>
      <w:r>
        <w:t>invest</w:t>
      </w:r>
      <w:r w:rsidR="00276617">
        <w:t>ment</w:t>
      </w:r>
      <w:r>
        <w:t xml:space="preserve"> in </w:t>
      </w:r>
      <w:r w:rsidR="00276617">
        <w:t xml:space="preserve">peer support and advocacy that will </w:t>
      </w:r>
      <w:r>
        <w:t xml:space="preserve">empower consumers </w:t>
      </w:r>
      <w:r w:rsidR="00276617">
        <w:t>to adapt and gain the most out of the NDIS</w:t>
      </w:r>
      <w:r>
        <w:t>.</w:t>
      </w:r>
      <w:r w:rsidR="00D152EE">
        <w:t xml:space="preserve"> </w:t>
      </w:r>
    </w:p>
    <w:p w:rsidR="00866B59" w:rsidRDefault="00BC78A6" w:rsidP="002C4E3A">
      <w:pPr>
        <w:pStyle w:val="BodyText"/>
      </w:pPr>
      <w:r>
        <w:t>The ACT</w:t>
      </w:r>
      <w:r w:rsidR="00866B59">
        <w:t xml:space="preserve"> was the only whole jurisdiction trial site</w:t>
      </w:r>
      <w:r w:rsidR="00862AF4">
        <w:t xml:space="preserve"> for the NDIS</w:t>
      </w:r>
      <w:r w:rsidR="00866B59">
        <w:t xml:space="preserve"> and</w:t>
      </w:r>
      <w:r>
        <w:t xml:space="preserve"> is the first jurisdiction to </w:t>
      </w:r>
      <w:r w:rsidR="004844C4">
        <w:t>complete</w:t>
      </w:r>
      <w:r>
        <w:t xml:space="preserve"> full rollout. </w:t>
      </w:r>
      <w:r w:rsidR="00866B59">
        <w:t xml:space="preserve">Some of the issues related to implementation of the NDIS and related costs are </w:t>
      </w:r>
      <w:r w:rsidR="00276617">
        <w:t>more</w:t>
      </w:r>
      <w:r w:rsidR="00866B59">
        <w:t xml:space="preserve"> visible here</w:t>
      </w:r>
      <w:r w:rsidR="00276617">
        <w:t xml:space="preserve"> than in other trial sites or jurisdictions</w:t>
      </w:r>
      <w:r w:rsidR="00866B59">
        <w:t>.</w:t>
      </w:r>
    </w:p>
    <w:p w:rsidR="00866B59" w:rsidRDefault="00866B59" w:rsidP="002C4E3A">
      <w:pPr>
        <w:pStyle w:val="BodyText"/>
      </w:pPr>
      <w:r>
        <w:t>This includes:</w:t>
      </w:r>
    </w:p>
    <w:p w:rsidR="00866B59" w:rsidRDefault="00866B59" w:rsidP="00862AF4">
      <w:pPr>
        <w:pStyle w:val="ListNumber"/>
      </w:pPr>
      <w:r>
        <w:t>The impact of planning processes on outcomes and related long term costs</w:t>
      </w:r>
      <w:r w:rsidR="00065F98">
        <w:t xml:space="preserve"> of the scheme</w:t>
      </w:r>
    </w:p>
    <w:p w:rsidR="00F63510" w:rsidRDefault="00D4001C" w:rsidP="00862AF4">
      <w:pPr>
        <w:pStyle w:val="ListNumber"/>
      </w:pPr>
      <w:r>
        <w:t>Reasons for d</w:t>
      </w:r>
      <w:r w:rsidR="00F63510">
        <w:t xml:space="preserve">ifficulties </w:t>
      </w:r>
      <w:r w:rsidR="00065F98">
        <w:t xml:space="preserve">in </w:t>
      </w:r>
      <w:r w:rsidR="00F63510">
        <w:t>implementing plans</w:t>
      </w:r>
    </w:p>
    <w:p w:rsidR="004340D5" w:rsidRDefault="00065F98" w:rsidP="00862AF4">
      <w:pPr>
        <w:pStyle w:val="ListNumber"/>
      </w:pPr>
      <w:r>
        <w:t>The impact of c</w:t>
      </w:r>
      <w:r w:rsidR="004340D5" w:rsidRPr="004340D5">
        <w:t>ommunication failures on administration, evaluation and costs of NDIS</w:t>
      </w:r>
    </w:p>
    <w:p w:rsidR="00F63510" w:rsidRPr="00F63510" w:rsidRDefault="00065F98" w:rsidP="00862AF4">
      <w:pPr>
        <w:pStyle w:val="ListNumber"/>
      </w:pPr>
      <w:r>
        <w:t xml:space="preserve">The impact of </w:t>
      </w:r>
      <w:r w:rsidR="00F63510" w:rsidRPr="00F63510">
        <w:t xml:space="preserve">ILC </w:t>
      </w:r>
      <w:r>
        <w:t>implementation</w:t>
      </w:r>
      <w:r w:rsidR="00F63510" w:rsidRPr="00F63510">
        <w:t xml:space="preserve"> on the </w:t>
      </w:r>
      <w:r>
        <w:t xml:space="preserve">provision of vital community infrastructure and </w:t>
      </w:r>
      <w:r w:rsidR="00F63510" w:rsidRPr="00F63510">
        <w:t>long term financial sustainability of the NDIS</w:t>
      </w:r>
    </w:p>
    <w:p w:rsidR="00866B59" w:rsidRDefault="00866B59" w:rsidP="00862AF4">
      <w:pPr>
        <w:pStyle w:val="ListNumber"/>
      </w:pPr>
      <w:r>
        <w:t>The intersection</w:t>
      </w:r>
      <w:r w:rsidR="00065F98">
        <w:t>s and gaps</w:t>
      </w:r>
      <w:r>
        <w:t xml:space="preserve"> between the NDIS and</w:t>
      </w:r>
      <w:r w:rsidR="001C682F">
        <w:t xml:space="preserve"> mainstream services</w:t>
      </w:r>
      <w:r w:rsidR="00D152EE">
        <w:t>.</w:t>
      </w:r>
    </w:p>
    <w:p w:rsidR="00024800" w:rsidRPr="001374F9" w:rsidRDefault="00862AF4" w:rsidP="00024800">
      <w:pPr>
        <w:pStyle w:val="Heading1"/>
        <w:rPr>
          <w:color w:val="FF0000"/>
        </w:rPr>
      </w:pPr>
      <w:bookmarkStart w:id="3" w:name="_Toc478738826"/>
      <w:r>
        <w:lastRenderedPageBreak/>
        <w:t xml:space="preserve">1. </w:t>
      </w:r>
      <w:r w:rsidR="00024800" w:rsidRPr="00024800">
        <w:t>The impact of planning processes on outcomes and related long term costs</w:t>
      </w:r>
      <w:bookmarkEnd w:id="3"/>
      <w:r w:rsidR="001374F9">
        <w:t xml:space="preserve"> </w:t>
      </w:r>
    </w:p>
    <w:p w:rsidR="00353F2A" w:rsidRDefault="00353F2A" w:rsidP="00024800">
      <w:pPr>
        <w:pStyle w:val="BodyText"/>
      </w:pPr>
      <w:r>
        <w:t xml:space="preserve">Disempowering planning processes reduce </w:t>
      </w:r>
      <w:r w:rsidR="00065F98">
        <w:t xml:space="preserve">positive </w:t>
      </w:r>
      <w:r>
        <w:t xml:space="preserve">outcomes for participants of the NDIS and will </w:t>
      </w:r>
      <w:r w:rsidR="00065F98">
        <w:t>potentially increase</w:t>
      </w:r>
      <w:r>
        <w:t xml:space="preserve"> long term costs</w:t>
      </w:r>
      <w:r w:rsidR="00065F98">
        <w:t xml:space="preserve"> of the NDIS</w:t>
      </w:r>
      <w:r>
        <w:t xml:space="preserve">. The insurance approach that was actively implemented during trial phase, valuing higher investment early on the package to reduce costs in the long term, now seems to have been lost </w:t>
      </w:r>
      <w:r w:rsidR="004D744D">
        <w:t>in some plans</w:t>
      </w:r>
      <w:r w:rsidR="00065F98">
        <w:t>, and this coincides with</w:t>
      </w:r>
      <w:r>
        <w:t xml:space="preserve"> national rollout. Now the focus is purely on containing costs in the short term, ignoring that this will lead to higher costs over the whole life of a package. </w:t>
      </w:r>
    </w:p>
    <w:p w:rsidR="00024800" w:rsidRPr="00024800" w:rsidRDefault="006E0235" w:rsidP="00024800">
      <w:pPr>
        <w:pStyle w:val="BodyText"/>
      </w:pPr>
      <w:r>
        <w:t xml:space="preserve">Issues </w:t>
      </w:r>
      <w:r w:rsidR="00065F98">
        <w:t>in the ACT</w:t>
      </w:r>
      <w:r w:rsidR="00353F2A">
        <w:t xml:space="preserve">: </w:t>
      </w:r>
    </w:p>
    <w:p w:rsidR="00D4001C" w:rsidRDefault="009F5DE3" w:rsidP="00024800">
      <w:pPr>
        <w:pStyle w:val="ListBullet"/>
      </w:pPr>
      <w:r>
        <w:t>Limiting person centred planning</w:t>
      </w:r>
      <w:r w:rsidR="00D4001C">
        <w:t xml:space="preserve"> including:</w:t>
      </w:r>
      <w:r>
        <w:t xml:space="preserve"> </w:t>
      </w:r>
    </w:p>
    <w:p w:rsidR="009F5DE3" w:rsidRDefault="009F5DE3" w:rsidP="00D4001C">
      <w:pPr>
        <w:pStyle w:val="ListBullet2"/>
      </w:pPr>
      <w:r>
        <w:t>the advent of the ‘my first plan’, during which planning processes exclude or severely restrict the development of an individual’s vision and goals for their life, frequently reducing the process to a half hour conversation o</w:t>
      </w:r>
      <w:r w:rsidR="00065F98">
        <w:t>ver</w:t>
      </w:r>
      <w:r>
        <w:t xml:space="preserve"> the phone</w:t>
      </w:r>
      <w:r w:rsidR="00D4001C">
        <w:t xml:space="preserve">. </w:t>
      </w:r>
      <w:r w:rsidR="00626847">
        <w:t xml:space="preserve">Planning by phone increases communication difficulties and </w:t>
      </w:r>
      <w:r w:rsidR="00DA0062">
        <w:t xml:space="preserve">reduces the ability to </w:t>
      </w:r>
      <w:r w:rsidR="00065F98">
        <w:t xml:space="preserve">clearly present participant goals and needs, and compromises accurate </w:t>
      </w:r>
      <w:r w:rsidR="00DA0062">
        <w:t>assess</w:t>
      </w:r>
      <w:r w:rsidR="00065F98">
        <w:t>ment by the planner</w:t>
      </w:r>
      <w:r w:rsidR="00DA0062">
        <w:t xml:space="preserve">. </w:t>
      </w:r>
      <w:r w:rsidR="00D4001C">
        <w:t xml:space="preserve">This </w:t>
      </w:r>
      <w:r w:rsidR="00065F98">
        <w:t xml:space="preserve">approach </w:t>
      </w:r>
      <w:r w:rsidR="00D4001C">
        <w:t xml:space="preserve">is not appropriate </w:t>
      </w:r>
      <w:r w:rsidR="00065F98">
        <w:t>and will not</w:t>
      </w:r>
      <w:r w:rsidR="00D4001C">
        <w:t xml:space="preserve"> ensur</w:t>
      </w:r>
      <w:r w:rsidR="00065F98">
        <w:t>e</w:t>
      </w:r>
      <w:r w:rsidR="00D4001C">
        <w:t xml:space="preserve"> </w:t>
      </w:r>
      <w:r w:rsidR="00BF2EAA">
        <w:t>lifelong</w:t>
      </w:r>
      <w:r w:rsidR="00D4001C">
        <w:t xml:space="preserve"> supports adequately reflect the goals </w:t>
      </w:r>
      <w:r w:rsidR="00065F98">
        <w:t>and needs</w:t>
      </w:r>
      <w:r w:rsidR="007D57F9">
        <w:t xml:space="preserve"> </w:t>
      </w:r>
      <w:r w:rsidR="00D4001C">
        <w:t>of people with complex needs.</w:t>
      </w:r>
    </w:p>
    <w:p w:rsidR="00D4001C" w:rsidRDefault="00BF2EAA" w:rsidP="004340D5">
      <w:pPr>
        <w:pStyle w:val="ListBullet2"/>
      </w:pPr>
      <w:r>
        <w:t xml:space="preserve">the starting point </w:t>
      </w:r>
      <w:r w:rsidR="00065F98">
        <w:t>for planning being a standardised</w:t>
      </w:r>
      <w:r>
        <w:t xml:space="preserve"> reference package, rather than </w:t>
      </w:r>
      <w:r w:rsidR="00065F98">
        <w:t>an</w:t>
      </w:r>
      <w:r>
        <w:t xml:space="preserve"> individual</w:t>
      </w:r>
      <w:r w:rsidR="00065F98">
        <w:t>’s circumstances</w:t>
      </w:r>
      <w:r>
        <w:t xml:space="preserve"> and their goals</w:t>
      </w:r>
    </w:p>
    <w:p w:rsidR="009F5DE3" w:rsidRDefault="009F5DE3" w:rsidP="00024800">
      <w:pPr>
        <w:pStyle w:val="ListBullet"/>
      </w:pPr>
      <w:r>
        <w:t>Rationing and reduction of services following the forma</w:t>
      </w:r>
      <w:r w:rsidR="00862AF4">
        <w:t xml:space="preserve">l review of an annual NDIS plan. There are reports of underlying assumptions by the NDIA that one year into a package </w:t>
      </w:r>
      <w:r w:rsidR="004D744D">
        <w:t>the need for disability supports may be reduced</w:t>
      </w:r>
      <w:r w:rsidR="00065F98">
        <w:t>. T</w:t>
      </w:r>
      <w:r w:rsidR="004D744D">
        <w:t xml:space="preserve">his is not </w:t>
      </w:r>
      <w:r w:rsidR="002C50ED">
        <w:t>necessarily</w:t>
      </w:r>
      <w:r w:rsidR="004D744D">
        <w:t xml:space="preserve"> the case </w:t>
      </w:r>
      <w:r w:rsidR="00065F98">
        <w:t>beyond specific</w:t>
      </w:r>
      <w:r w:rsidR="004D744D">
        <w:t xml:space="preserve"> early intervention</w:t>
      </w:r>
      <w:r w:rsidR="00065F98">
        <w:t xml:space="preserve"> items</w:t>
      </w:r>
      <w:r w:rsidR="00D152EE">
        <w:t xml:space="preserve"> </w:t>
      </w:r>
    </w:p>
    <w:p w:rsidR="009F5DE3" w:rsidRDefault="009F5DE3" w:rsidP="00024800">
      <w:pPr>
        <w:pStyle w:val="ListBullet"/>
      </w:pPr>
      <w:r>
        <w:t xml:space="preserve">Information about the participant, through the development of their plan, </w:t>
      </w:r>
      <w:r w:rsidR="00862AF4">
        <w:t>is</w:t>
      </w:r>
      <w:r>
        <w:t xml:space="preserve"> primarily controlled by the agency</w:t>
      </w:r>
      <w:r w:rsidR="00065F98">
        <w:t>.</w:t>
      </w:r>
      <w:r w:rsidR="00D152EE">
        <w:t xml:space="preserve"> </w:t>
      </w:r>
      <w:r w:rsidR="00065F98">
        <w:t>There is</w:t>
      </w:r>
      <w:r>
        <w:t xml:space="preserve"> no opportunity for the participant to be consulted about the plan before it is finalised to ensure it properly reflects their goals and needs </w:t>
      </w:r>
    </w:p>
    <w:p w:rsidR="004340D5" w:rsidRDefault="004340D5" w:rsidP="004340D5">
      <w:pPr>
        <w:pStyle w:val="ListBullet"/>
      </w:pPr>
      <w:r w:rsidRPr="004340D5">
        <w:t xml:space="preserve">The requirement that </w:t>
      </w:r>
      <w:r w:rsidR="00065F98">
        <w:t>a full review is required for any</w:t>
      </w:r>
      <w:r w:rsidRPr="004340D5">
        <w:t xml:space="preserve"> amendments to plans,</w:t>
      </w:r>
      <w:r w:rsidR="00862AF4">
        <w:t xml:space="preserve"> including where the plan bears little resemblance to the planning conversation or</w:t>
      </w:r>
      <w:r w:rsidRPr="004340D5">
        <w:t xml:space="preserve"> </w:t>
      </w:r>
      <w:r w:rsidR="00065F98">
        <w:t xml:space="preserve">contains </w:t>
      </w:r>
      <w:r w:rsidRPr="004340D5">
        <w:t xml:space="preserve">even small mistakes. This leads </w:t>
      </w:r>
      <w:r w:rsidR="00862AF4">
        <w:t>to high numbers of</w:t>
      </w:r>
      <w:r w:rsidRPr="004340D5">
        <w:t xml:space="preserve"> participants having a review, </w:t>
      </w:r>
      <w:r w:rsidR="00065F98">
        <w:t>extending the timeframes for completion of the review (some have taken</w:t>
      </w:r>
      <w:r w:rsidRPr="004340D5">
        <w:t xml:space="preserve"> many months</w:t>
      </w:r>
      <w:r w:rsidR="00065F98">
        <w:t>)</w:t>
      </w:r>
      <w:r w:rsidRPr="004340D5">
        <w:t xml:space="preserve"> and </w:t>
      </w:r>
      <w:r w:rsidR="00065F98">
        <w:t xml:space="preserve">leaves participants </w:t>
      </w:r>
      <w:r w:rsidRPr="004340D5">
        <w:t>without supports while they</w:t>
      </w:r>
      <w:r w:rsidR="00065F98">
        <w:t xml:space="preserve"> a</w:t>
      </w:r>
      <w:r w:rsidRPr="004340D5">
        <w:t>re waiting</w:t>
      </w:r>
      <w:r w:rsidR="00065F98">
        <w:t xml:space="preserve"> for the review to be completed</w:t>
      </w:r>
      <w:r w:rsidRPr="004340D5">
        <w:t xml:space="preserve">. </w:t>
      </w:r>
      <w:r w:rsidR="00B02B0A">
        <w:lastRenderedPageBreak/>
        <w:t>This imposes a</w:t>
      </w:r>
      <w:r w:rsidRPr="004340D5">
        <w:t xml:space="preserve"> pers</w:t>
      </w:r>
      <w:r w:rsidR="00B02B0A">
        <w:t xml:space="preserve">onal cost high for individuals </w:t>
      </w:r>
      <w:r w:rsidRPr="004340D5">
        <w:t>having to fight for what they need in their plan</w:t>
      </w:r>
      <w:r w:rsidR="005E2B66">
        <w:t xml:space="preserve">, </w:t>
      </w:r>
      <w:r w:rsidR="00B02B0A">
        <w:t>and living</w:t>
      </w:r>
      <w:r w:rsidR="005E2B66">
        <w:t xml:space="preserve"> in fear of loss of supports</w:t>
      </w:r>
      <w:r w:rsidR="00862AF4">
        <w:t xml:space="preserve"> and delays or</w:t>
      </w:r>
      <w:r w:rsidRPr="004340D5">
        <w:t xml:space="preserve"> gaps in receiving supports</w:t>
      </w:r>
      <w:r w:rsidR="00B02B0A">
        <w:t>. It is</w:t>
      </w:r>
      <w:r w:rsidRPr="004340D5">
        <w:t xml:space="preserve"> a key example of inefficient administration of the NDIS.</w:t>
      </w:r>
      <w:r w:rsidR="00FE5814">
        <w:t xml:space="preserve"> </w:t>
      </w:r>
      <w:r w:rsidR="00862AF4">
        <w:t xml:space="preserve">If NDIA practice changed so that participants were given a draft of their plan, </w:t>
      </w:r>
      <w:r w:rsidR="00065F98">
        <w:t xml:space="preserve">could access any support needed to </w:t>
      </w:r>
      <w:r w:rsidR="00862AF4">
        <w:t>have it cle</w:t>
      </w:r>
      <w:r w:rsidR="00065F98">
        <w:t>arly explained, and could negotiate amendments</w:t>
      </w:r>
      <w:r w:rsidR="00862AF4">
        <w:t xml:space="preserve"> before being made final, this would improve the experience for participants</w:t>
      </w:r>
      <w:r w:rsidR="00B02B0A">
        <w:t>, reduc</w:t>
      </w:r>
      <w:r w:rsidR="00862AF4">
        <w:t xml:space="preserve">e </w:t>
      </w:r>
      <w:r w:rsidR="00B02B0A">
        <w:t>a</w:t>
      </w:r>
      <w:r w:rsidR="00862AF4">
        <w:t xml:space="preserve">dministration costs and </w:t>
      </w:r>
      <w:r w:rsidR="00B02B0A">
        <w:t xml:space="preserve">improve </w:t>
      </w:r>
      <w:r w:rsidR="00862AF4">
        <w:t>efficiency.</w:t>
      </w:r>
      <w:r w:rsidR="00D152EE">
        <w:t xml:space="preserve"> </w:t>
      </w:r>
      <w:r w:rsidR="00B02B0A">
        <w:t xml:space="preserve">And service providers are being put in the invidious position of having to either carry the cash flow risk of continuing service provision or denying services to people </w:t>
      </w:r>
      <w:r w:rsidR="00D152EE">
        <w:t>during the period of the review</w:t>
      </w:r>
    </w:p>
    <w:p w:rsidR="00FE5814" w:rsidRDefault="00FE5814" w:rsidP="004340D5">
      <w:pPr>
        <w:pStyle w:val="ListBullet"/>
      </w:pPr>
      <w:r>
        <w:t xml:space="preserve">At annual reviews, there are reports of participants being required </w:t>
      </w:r>
      <w:r w:rsidR="009945E9">
        <w:t xml:space="preserve">to justify that they’ve improved their life as a result of what </w:t>
      </w:r>
      <w:r w:rsidR="00B02B0A">
        <w:t xml:space="preserve">has been provided via </w:t>
      </w:r>
      <w:r w:rsidR="009945E9">
        <w:t>the NDIS</w:t>
      </w:r>
      <w:r w:rsidR="00B02B0A">
        <w:t>. T</w:t>
      </w:r>
      <w:r w:rsidR="009945E9">
        <w:t>here is an implied failure</w:t>
      </w:r>
      <w:r w:rsidR="00B02B0A">
        <w:t xml:space="preserve"> on the part of the participant if they report</w:t>
      </w:r>
      <w:r w:rsidR="00D152EE">
        <w:t xml:space="preserve"> this hasn’t occurred</w:t>
      </w:r>
    </w:p>
    <w:p w:rsidR="009F5DE3" w:rsidRDefault="009F5DE3" w:rsidP="00024800">
      <w:pPr>
        <w:pStyle w:val="ListBullet"/>
      </w:pPr>
      <w:r>
        <w:t>Information being inaccessible and compromising choice and control</w:t>
      </w:r>
      <w:r w:rsidR="00B02B0A">
        <w:t>. F</w:t>
      </w:r>
      <w:r w:rsidR="00862AF4">
        <w:t>or example</w:t>
      </w:r>
      <w:r w:rsidR="002E31EB">
        <w:t>,</w:t>
      </w:r>
      <w:r w:rsidR="00862AF4">
        <w:t xml:space="preserve"> </w:t>
      </w:r>
      <w:r>
        <w:t xml:space="preserve">confusing formats of plans, material not being written in plain English, </w:t>
      </w:r>
      <w:r w:rsidR="00B02B0A">
        <w:t xml:space="preserve">inability to access planning sessions that include the telephone interpreter service (TIS), </w:t>
      </w:r>
      <w:r>
        <w:t>inability to access plans because of technology decisio</w:t>
      </w:r>
      <w:r w:rsidR="00862AF4">
        <w:t>ns taken by the NDIA, unreliability</w:t>
      </w:r>
      <w:r>
        <w:t xml:space="preserve"> of access to the participant portal and inability to exercise control over the information held about them</w:t>
      </w:r>
    </w:p>
    <w:p w:rsidR="00862AF4" w:rsidRDefault="00862AF4" w:rsidP="00862AF4">
      <w:pPr>
        <w:pStyle w:val="ListBullet"/>
      </w:pPr>
      <w:r>
        <w:t>Barriers to self</w:t>
      </w:r>
      <w:r w:rsidR="002C50ED">
        <w:t>-</w:t>
      </w:r>
      <w:r>
        <w:t>management.</w:t>
      </w:r>
      <w:r w:rsidR="00D152EE">
        <w:t xml:space="preserve"> </w:t>
      </w:r>
      <w:r>
        <w:t xml:space="preserve">Reported examples include: </w:t>
      </w:r>
      <w:r>
        <w:tab/>
      </w:r>
    </w:p>
    <w:p w:rsidR="00862AF4" w:rsidRDefault="00B02B0A" w:rsidP="00862AF4">
      <w:pPr>
        <w:pStyle w:val="ListBullet2"/>
      </w:pPr>
      <w:r>
        <w:t>As part of a review process</w:t>
      </w:r>
      <w:r w:rsidR="00013059">
        <w:t xml:space="preserve"> </w:t>
      </w:r>
      <w:r w:rsidR="00862AF4">
        <w:t>the NDIA themselves decide they will manage the plan, without the participant being consulted, when they ha</w:t>
      </w:r>
      <w:r w:rsidR="00963C71">
        <w:t>d previously been self-managing</w:t>
      </w:r>
    </w:p>
    <w:p w:rsidR="00862AF4" w:rsidRDefault="00862AF4" w:rsidP="00862AF4">
      <w:pPr>
        <w:pStyle w:val="ListBullet2"/>
      </w:pPr>
      <w:r>
        <w:t>A</w:t>
      </w:r>
      <w:r w:rsidR="004D744D">
        <w:t>n apparent</w:t>
      </w:r>
      <w:r>
        <w:t xml:space="preserve"> </w:t>
      </w:r>
      <w:r w:rsidR="004D744D">
        <w:t xml:space="preserve">presumption </w:t>
      </w:r>
      <w:r>
        <w:t xml:space="preserve">by </w:t>
      </w:r>
      <w:r w:rsidR="004D744D">
        <w:t xml:space="preserve">some </w:t>
      </w:r>
      <w:r>
        <w:t xml:space="preserve">NDIA staff </w:t>
      </w:r>
      <w:r w:rsidR="002C50ED">
        <w:t>against self-</w:t>
      </w:r>
      <w:r w:rsidR="004D744D">
        <w:t>management even where a person is</w:t>
      </w:r>
      <w:r w:rsidR="00D152EE">
        <w:t xml:space="preserve"> interested in self- management.</w:t>
      </w:r>
      <w:r w:rsidR="004D744D">
        <w:t xml:space="preserve"> </w:t>
      </w:r>
    </w:p>
    <w:p w:rsidR="006E0235" w:rsidRDefault="00627D60" w:rsidP="009F5DE3">
      <w:pPr>
        <w:pStyle w:val="BodyText"/>
      </w:pPr>
      <w:r>
        <w:t>As a result</w:t>
      </w:r>
      <w:r w:rsidR="002E31EB">
        <w:t xml:space="preserve"> of these planning issues</w:t>
      </w:r>
      <w:r>
        <w:t xml:space="preserve">, there is </w:t>
      </w:r>
      <w:r w:rsidRPr="00D152EE">
        <w:rPr>
          <w:rStyle w:val="Strong"/>
        </w:rPr>
        <w:t>reduced equity of outcomes for participants</w:t>
      </w:r>
      <w:r>
        <w:t>. Those with good self-advocacy</w:t>
      </w:r>
      <w:r w:rsidR="00B02B0A">
        <w:t>,</w:t>
      </w:r>
      <w:r>
        <w:t xml:space="preserve"> system navigation skills </w:t>
      </w:r>
      <w:r w:rsidR="00B02B0A">
        <w:t>and/</w:t>
      </w:r>
      <w:r>
        <w:t xml:space="preserve">or access to skilled advocates get plans that </w:t>
      </w:r>
      <w:r w:rsidR="004340D5">
        <w:t xml:space="preserve">better </w:t>
      </w:r>
      <w:r>
        <w:t>reflect their goals and needs</w:t>
      </w:r>
      <w:r w:rsidR="004340D5">
        <w:t>, have higher funding levels</w:t>
      </w:r>
      <w:r>
        <w:t xml:space="preserve"> and </w:t>
      </w:r>
      <w:r w:rsidR="00B02B0A">
        <w:t>experience</w:t>
      </w:r>
      <w:r>
        <w:t xml:space="preserve"> a better implementation </w:t>
      </w:r>
      <w:r w:rsidR="00B02B0A">
        <w:t>process</w:t>
      </w:r>
      <w:r>
        <w:t>. Participants without these skills or access to skilled advocates</w:t>
      </w:r>
      <w:r w:rsidR="00B02B0A">
        <w:t xml:space="preserve"> </w:t>
      </w:r>
      <w:r>
        <w:t xml:space="preserve">don’t. </w:t>
      </w:r>
      <w:r w:rsidR="006E0235">
        <w:t xml:space="preserve">Improved funding of </w:t>
      </w:r>
      <w:r w:rsidR="00B02B0A">
        <w:t>independent advocacy</w:t>
      </w:r>
      <w:r w:rsidR="006E0235">
        <w:t xml:space="preserve">, </w:t>
      </w:r>
      <w:r w:rsidR="00B02B0A">
        <w:t xml:space="preserve">fully </w:t>
      </w:r>
      <w:r w:rsidR="002E31EB">
        <w:t>fund</w:t>
      </w:r>
      <w:r w:rsidR="00B02B0A">
        <w:t>ed</w:t>
      </w:r>
      <w:r w:rsidR="006E0235">
        <w:t xml:space="preserve"> </w:t>
      </w:r>
      <w:r w:rsidR="002C50ED">
        <w:t xml:space="preserve">peer navigators </w:t>
      </w:r>
      <w:r w:rsidR="00B02B0A">
        <w:t>who can</w:t>
      </w:r>
      <w:r w:rsidR="002C50ED">
        <w:t xml:space="preserve"> support self-</w:t>
      </w:r>
      <w:r w:rsidR="006E0235">
        <w:t>advocacy</w:t>
      </w:r>
      <w:r w:rsidR="00963C71">
        <w:t>,</w:t>
      </w:r>
      <w:r w:rsidR="006E0235">
        <w:t xml:space="preserve"> as well as ensuring all participants going through planning are offered these supports, would improve consistency and equity for participants.</w:t>
      </w:r>
    </w:p>
    <w:p w:rsidR="004D744D" w:rsidRDefault="004D744D" w:rsidP="009F5DE3">
      <w:pPr>
        <w:pStyle w:val="BodyText"/>
      </w:pPr>
      <w:r>
        <w:t xml:space="preserve">The ACT is only now </w:t>
      </w:r>
      <w:r w:rsidR="00F96197">
        <w:t>engaging Local Area Coordinat</w:t>
      </w:r>
      <w:r w:rsidR="002C50ED">
        <w:t xml:space="preserve">ion (LAC). The successful organisation is currently </w:t>
      </w:r>
      <w:r w:rsidR="00F96197">
        <w:t xml:space="preserve">based outside the ACT and will take time to set up </w:t>
      </w:r>
      <w:r w:rsidR="00F96197">
        <w:lastRenderedPageBreak/>
        <w:t>locally.</w:t>
      </w:r>
      <w:r w:rsidR="00D152EE">
        <w:t xml:space="preserve"> </w:t>
      </w:r>
      <w:r w:rsidR="00F96197">
        <w:t>Ideally</w:t>
      </w:r>
      <w:r w:rsidR="009F3446">
        <w:t>,</w:t>
      </w:r>
      <w:r w:rsidR="00F96197">
        <w:t xml:space="preserve"> this </w:t>
      </w:r>
      <w:r w:rsidR="002C50ED">
        <w:t>LAC</w:t>
      </w:r>
      <w:r w:rsidR="00F96197">
        <w:t xml:space="preserve"> role should have been in place prior to plans even being started and progressed to support people to identify </w:t>
      </w:r>
      <w:r w:rsidR="00B02B0A">
        <w:t xml:space="preserve">and consider </w:t>
      </w:r>
      <w:r w:rsidR="00F96197">
        <w:t>good local services.</w:t>
      </w:r>
      <w:r w:rsidR="00D152EE">
        <w:t xml:space="preserve"> </w:t>
      </w:r>
    </w:p>
    <w:p w:rsidR="00A42C19" w:rsidRDefault="002E31EB" w:rsidP="009F5DE3">
      <w:pPr>
        <w:pStyle w:val="BodyText"/>
      </w:pPr>
      <w:r>
        <w:t xml:space="preserve">In addition to </w:t>
      </w:r>
      <w:r w:rsidR="005E2B66" w:rsidRPr="005E2B66">
        <w:t>improved processes</w:t>
      </w:r>
      <w:r w:rsidR="005E2B66">
        <w:t>,</w:t>
      </w:r>
      <w:r w:rsidR="005E2B66" w:rsidRPr="005E2B66">
        <w:t xml:space="preserve"> </w:t>
      </w:r>
      <w:r w:rsidR="00B02B0A">
        <w:t xml:space="preserve">more </w:t>
      </w:r>
      <w:r w:rsidR="005E2B66">
        <w:t>a</w:t>
      </w:r>
      <w:r w:rsidR="00627D60">
        <w:t xml:space="preserve">dequately trained and </w:t>
      </w:r>
      <w:r w:rsidR="00B02B0A">
        <w:t xml:space="preserve">properly </w:t>
      </w:r>
      <w:r w:rsidR="00627D60">
        <w:t>resourced planners would improve equity of outcome</w:t>
      </w:r>
      <w:r w:rsidR="00B02B0A">
        <w:t>s</w:t>
      </w:r>
      <w:r w:rsidR="005E2B66">
        <w:t xml:space="preserve"> for participants</w:t>
      </w:r>
      <w:r w:rsidR="00D4001C">
        <w:t>.</w:t>
      </w:r>
      <w:r w:rsidR="006E0235">
        <w:t xml:space="preserve"> </w:t>
      </w:r>
    </w:p>
    <w:p w:rsidR="00A42C19" w:rsidRDefault="006E0235" w:rsidP="009F5DE3">
      <w:pPr>
        <w:pStyle w:val="BodyText"/>
      </w:pPr>
      <w:r>
        <w:t xml:space="preserve">In </w:t>
      </w:r>
      <w:r w:rsidR="009F3446">
        <w:t xml:space="preserve">the </w:t>
      </w:r>
      <w:r>
        <w:t xml:space="preserve">trial phase in the ACT, </w:t>
      </w:r>
      <w:r w:rsidR="002E31EB">
        <w:t xml:space="preserve">the </w:t>
      </w:r>
      <w:r w:rsidR="00B02B0A">
        <w:t xml:space="preserve">NDIA </w:t>
      </w:r>
      <w:r w:rsidR="002E31EB" w:rsidRPr="002E31EB">
        <w:t>only employ</w:t>
      </w:r>
      <w:r w:rsidR="00B02B0A">
        <w:t>ed</w:t>
      </w:r>
      <w:r w:rsidR="002E31EB" w:rsidRPr="002E31EB">
        <w:t xml:space="preserve"> planne</w:t>
      </w:r>
      <w:r w:rsidR="002E31EB">
        <w:t>rs under short term contracts, which l</w:t>
      </w:r>
      <w:r w:rsidR="002E31EB" w:rsidRPr="002E31EB">
        <w:t xml:space="preserve">ed to a </w:t>
      </w:r>
      <w:r w:rsidR="002E31EB" w:rsidRPr="00D152EE">
        <w:rPr>
          <w:rStyle w:val="Strong"/>
        </w:rPr>
        <w:t>high turnover and expertise continually</w:t>
      </w:r>
      <w:r w:rsidR="00B02B0A" w:rsidRPr="00D152EE">
        <w:rPr>
          <w:rStyle w:val="Strong"/>
        </w:rPr>
        <w:t xml:space="preserve"> being</w:t>
      </w:r>
      <w:r w:rsidR="002E31EB" w:rsidRPr="00D152EE">
        <w:rPr>
          <w:rStyle w:val="Strong"/>
        </w:rPr>
        <w:t xml:space="preserve"> lost</w:t>
      </w:r>
      <w:r w:rsidR="002E31EB" w:rsidRPr="002E31EB">
        <w:t xml:space="preserve">. </w:t>
      </w:r>
      <w:r w:rsidR="002E31EB">
        <w:t xml:space="preserve">One of the positive strategies implemented in the ACT </w:t>
      </w:r>
      <w:r w:rsidR="009F3446">
        <w:t>t</w:t>
      </w:r>
      <w:r w:rsidR="002E31EB">
        <w:t xml:space="preserve">rial phase amongst these challenges </w:t>
      </w:r>
      <w:r>
        <w:t>w</w:t>
      </w:r>
      <w:r w:rsidR="00B02B0A">
        <w:t>as</w:t>
      </w:r>
      <w:r>
        <w:t xml:space="preserve"> </w:t>
      </w:r>
      <w:r w:rsidR="002E31EB">
        <w:t xml:space="preserve">appointment of </w:t>
      </w:r>
      <w:r>
        <w:t xml:space="preserve">specialist teams/positions </w:t>
      </w:r>
      <w:r w:rsidR="00B02B0A">
        <w:t>for</w:t>
      </w:r>
      <w:r>
        <w:t xml:space="preserve"> particular disabilities</w:t>
      </w:r>
      <w:r w:rsidR="002E31EB">
        <w:t>,</w:t>
      </w:r>
      <w:r>
        <w:t xml:space="preserve"> to ensure planners had specialist knowledge, thus improving the planning process. Since national rollout</w:t>
      </w:r>
      <w:r w:rsidR="009F3446">
        <w:t>,</w:t>
      </w:r>
      <w:r>
        <w:t xml:space="preserve"> this no longer occurs</w:t>
      </w:r>
      <w:r w:rsidR="00B02B0A">
        <w:t xml:space="preserve">. </w:t>
      </w:r>
      <w:r w:rsidR="00A42C19">
        <w:t>Our stakeholders have reported</w:t>
      </w:r>
      <w:r w:rsidR="00B02B0A">
        <w:t xml:space="preserve"> </w:t>
      </w:r>
      <w:r>
        <w:t>reduc</w:t>
      </w:r>
      <w:r w:rsidR="00B02B0A">
        <w:t>ed</w:t>
      </w:r>
      <w:r>
        <w:t xml:space="preserve"> quality of the experience</w:t>
      </w:r>
      <w:r w:rsidR="00A42C19">
        <w:t xml:space="preserve"> of engaging with the NDIS</w:t>
      </w:r>
      <w:r>
        <w:t xml:space="preserve">, </w:t>
      </w:r>
      <w:r w:rsidR="00A42C19">
        <w:t xml:space="preserve">less accurate and useful </w:t>
      </w:r>
      <w:r>
        <w:t>plans</w:t>
      </w:r>
      <w:r w:rsidR="009F3446">
        <w:t>,</w:t>
      </w:r>
      <w:r>
        <w:t xml:space="preserve"> and </w:t>
      </w:r>
      <w:r w:rsidR="00A42C19">
        <w:t xml:space="preserve">poorer </w:t>
      </w:r>
      <w:r>
        <w:t xml:space="preserve">outcomes for participants. </w:t>
      </w:r>
    </w:p>
    <w:p w:rsidR="005E2B66" w:rsidRDefault="00FE5814" w:rsidP="009F5DE3">
      <w:pPr>
        <w:pStyle w:val="BodyText"/>
      </w:pPr>
      <w:r>
        <w:t xml:space="preserve">The NDIA and </w:t>
      </w:r>
      <w:r w:rsidR="00A42C19">
        <w:t>its</w:t>
      </w:r>
      <w:r>
        <w:t xml:space="preserve"> </w:t>
      </w:r>
      <w:r w:rsidRPr="00D152EE">
        <w:rPr>
          <w:rStyle w:val="Strong"/>
        </w:rPr>
        <w:t xml:space="preserve">planners </w:t>
      </w:r>
      <w:r w:rsidR="00A42C19" w:rsidRPr="00D152EE">
        <w:rPr>
          <w:rStyle w:val="Strong"/>
        </w:rPr>
        <w:t>lack the skills and knowledge to</w:t>
      </w:r>
      <w:r w:rsidRPr="00D152EE">
        <w:rPr>
          <w:rStyle w:val="Strong"/>
        </w:rPr>
        <w:t xml:space="preserve"> support ongoing capacity building</w:t>
      </w:r>
      <w:r w:rsidR="00A42C19">
        <w:t xml:space="preserve"> for participants</w:t>
      </w:r>
      <w:r>
        <w:t xml:space="preserve">. At </w:t>
      </w:r>
      <w:r w:rsidR="00A42C19">
        <w:t xml:space="preserve">plan </w:t>
      </w:r>
      <w:r>
        <w:t xml:space="preserve">review time, </w:t>
      </w:r>
      <w:r w:rsidR="002E31EB">
        <w:t xml:space="preserve">there are reports that </w:t>
      </w:r>
      <w:r>
        <w:t xml:space="preserve">if a specific capacity building goal is met, there doesn’t seem to be a pro-active approach by planners to investigate where further capacity building is needed for the next plan. Learning is ongoing and lifelong, not just one off. Constraining costs </w:t>
      </w:r>
      <w:r w:rsidR="002E31EB">
        <w:t xml:space="preserve">in the short term seems to be </w:t>
      </w:r>
      <w:r>
        <w:t xml:space="preserve">the key goal, so </w:t>
      </w:r>
      <w:r w:rsidR="00A42C19">
        <w:t xml:space="preserve">inclusion of support for capacity building </w:t>
      </w:r>
      <w:r>
        <w:t xml:space="preserve">in plans </w:t>
      </w:r>
      <w:r w:rsidR="00A42C19">
        <w:t>is reduced at review. What is needed is</w:t>
      </w:r>
      <w:r>
        <w:t xml:space="preserve"> continual investing in the person, </w:t>
      </w:r>
      <w:r w:rsidR="00A42C19">
        <w:t>which will</w:t>
      </w:r>
      <w:r>
        <w:t xml:space="preserve"> sav</w:t>
      </w:r>
      <w:r w:rsidR="00A42C19">
        <w:t>e</w:t>
      </w:r>
      <w:r>
        <w:t xml:space="preserve"> money over the life of the package.</w:t>
      </w:r>
      <w:r w:rsidR="00A42C19">
        <w:t xml:space="preserve"> These saving</w:t>
      </w:r>
      <w:r w:rsidR="009F3446">
        <w:t>s</w:t>
      </w:r>
      <w:r w:rsidR="00A42C19">
        <w:t xml:space="preserve"> should not be expected to be realised within the first year of plan implementation.</w:t>
      </w:r>
    </w:p>
    <w:p w:rsidR="009F5DE3" w:rsidRDefault="002E31EB" w:rsidP="009F5DE3">
      <w:pPr>
        <w:pStyle w:val="BodyText"/>
      </w:pPr>
      <w:r>
        <w:t xml:space="preserve">Since national rollout, </w:t>
      </w:r>
      <w:r w:rsidRPr="00D152EE">
        <w:rPr>
          <w:rStyle w:val="Strong"/>
        </w:rPr>
        <w:t>u</w:t>
      </w:r>
      <w:r w:rsidR="009F5DE3" w:rsidRPr="00D152EE">
        <w:rPr>
          <w:rStyle w:val="Strong"/>
        </w:rPr>
        <w:t>nrealistic planning timeframes</w:t>
      </w:r>
      <w:r w:rsidR="009F5DE3">
        <w:t xml:space="preserve"> have </w:t>
      </w:r>
      <w:r w:rsidR="00A42C19">
        <w:t xml:space="preserve">been a significant </w:t>
      </w:r>
      <w:r w:rsidR="009F5DE3">
        <w:t>cause</w:t>
      </w:r>
      <w:r w:rsidR="00A42C19">
        <w:t xml:space="preserve"> of</w:t>
      </w:r>
      <w:r w:rsidR="009F5DE3">
        <w:t xml:space="preserve"> many of </w:t>
      </w:r>
      <w:r w:rsidR="00024800">
        <w:t>the above</w:t>
      </w:r>
      <w:r w:rsidR="009F5DE3">
        <w:t xml:space="preserve"> poor processes. These include the NDIA being required to complete as many new plans in the first six months since the official launch of the scheme, as in the entire three year trial phase. These pressures will only increase, with the NDIA needing to approve 850 plans per day and review 1100 plans per day in 2018-19, and review 2000 plans per day in 2019-20.</w:t>
      </w:r>
      <w:r w:rsidR="00743C34">
        <w:rPr>
          <w:rStyle w:val="FootnoteReference"/>
        </w:rPr>
        <w:footnoteReference w:id="2"/>
      </w:r>
      <w:r w:rsidR="00D152EE">
        <w:t xml:space="preserve"> </w:t>
      </w:r>
    </w:p>
    <w:p w:rsidR="009F5DE3" w:rsidRDefault="009F5DE3" w:rsidP="009F5DE3">
      <w:pPr>
        <w:pStyle w:val="BodyText"/>
      </w:pPr>
      <w:r>
        <w:t xml:space="preserve">Bruce Bonyhady, previous chair of the NDIA </w:t>
      </w:r>
      <w:r w:rsidR="00A42C19">
        <w:t>B</w:t>
      </w:r>
      <w:r>
        <w:t>oard, describe</w:t>
      </w:r>
      <w:r w:rsidR="00A42C19">
        <w:t>d</w:t>
      </w:r>
      <w:r>
        <w:t xml:space="preserve"> these pressures </w:t>
      </w:r>
      <w:r w:rsidR="00A42C19">
        <w:t>as potentially compromising</w:t>
      </w:r>
      <w:r>
        <w:t xml:space="preserve"> quality </w:t>
      </w:r>
      <w:r w:rsidR="00A42C19">
        <w:t>of plans.</w:t>
      </w:r>
      <w:r w:rsidR="00D152EE">
        <w:t xml:space="preserve"> </w:t>
      </w:r>
      <w:r w:rsidR="009F3446">
        <w:t>He said,</w:t>
      </w:r>
      <w:r w:rsidR="00EB7F4A">
        <w:t xml:space="preserve"> ‘</w:t>
      </w:r>
      <w:r>
        <w:t>Consideration should be given to including quality as well as quantity measures in the monitoring of bilateral targets.</w:t>
      </w:r>
      <w:r w:rsidR="00EB7F4A">
        <w:t>’</w:t>
      </w:r>
      <w:r w:rsidR="00743C34">
        <w:rPr>
          <w:rStyle w:val="FootnoteReference"/>
        </w:rPr>
        <w:footnoteReference w:id="3"/>
      </w:r>
      <w:r>
        <w:t xml:space="preserve"> He also states: </w:t>
      </w:r>
    </w:p>
    <w:p w:rsidR="009F5DE3" w:rsidRPr="00743C34" w:rsidRDefault="009F5DE3" w:rsidP="00743C34">
      <w:pPr>
        <w:pStyle w:val="BlockText"/>
      </w:pPr>
      <w:r w:rsidRPr="00743C34">
        <w:t xml:space="preserve">Many plans have been extended and plan reviews have been deferred and Local Area Coordinators have not been able to engage in essential work on </w:t>
      </w:r>
      <w:r w:rsidRPr="00743C34">
        <w:lastRenderedPageBreak/>
        <w:t>community inclusion. This is not sustainable and so administrative cost targets should be reviewed periodically, based on the emerging evidence during the transition period.</w:t>
      </w:r>
      <w:r w:rsidR="003D209D">
        <w:rPr>
          <w:rStyle w:val="FootnoteReference"/>
        </w:rPr>
        <w:footnoteReference w:id="4"/>
      </w:r>
      <w:r w:rsidR="00D152EE">
        <w:t xml:space="preserve"> </w:t>
      </w:r>
    </w:p>
    <w:p w:rsidR="009F5DE3" w:rsidRDefault="009F5DE3" w:rsidP="009F5DE3">
      <w:pPr>
        <w:pStyle w:val="BodyText"/>
      </w:pPr>
      <w:r>
        <w:t xml:space="preserve">The </w:t>
      </w:r>
      <w:r w:rsidRPr="00D152EE">
        <w:rPr>
          <w:rStyle w:val="Strong"/>
        </w:rPr>
        <w:t>prioritising of quantitative over qualitative outcomes</w:t>
      </w:r>
      <w:r>
        <w:t xml:space="preserve"> in the administration of the NDIS will need to change if it is to realise its objectives regarding improved choice and control. </w:t>
      </w:r>
    </w:p>
    <w:p w:rsidR="009F5DE3" w:rsidRDefault="009F5DE3" w:rsidP="00D152EE">
      <w:pPr>
        <w:pStyle w:val="BodyText"/>
        <w:ind w:right="-143"/>
      </w:pPr>
      <w:r>
        <w:t xml:space="preserve">The NDIS independent evaluation Intermediate Report of September 2016 included findings that since becoming NDIS participants, </w:t>
      </w:r>
      <w:r w:rsidR="00A42C19" w:rsidRPr="00D152EE">
        <w:rPr>
          <w:rStyle w:val="Strong"/>
        </w:rPr>
        <w:t>30</w:t>
      </w:r>
      <w:r w:rsidR="00EB7F4A">
        <w:rPr>
          <w:rStyle w:val="Strong"/>
        </w:rPr>
        <w:t>%</w:t>
      </w:r>
      <w:r w:rsidRPr="00D152EE">
        <w:rPr>
          <w:rStyle w:val="Strong"/>
        </w:rPr>
        <w:t xml:space="preserve"> of participants are exercising the same choice and control and 15</w:t>
      </w:r>
      <w:r w:rsidR="00EB7F4A">
        <w:rPr>
          <w:rStyle w:val="Strong"/>
        </w:rPr>
        <w:t>%</w:t>
      </w:r>
      <w:r w:rsidRPr="00D152EE">
        <w:rPr>
          <w:rStyle w:val="Strong"/>
        </w:rPr>
        <w:t xml:space="preserve"> are exercising less choice and control</w:t>
      </w:r>
      <w:r>
        <w:t>.</w:t>
      </w:r>
      <w:r w:rsidR="003D209D">
        <w:rPr>
          <w:rStyle w:val="FootnoteReference"/>
        </w:rPr>
        <w:footnoteReference w:id="5"/>
      </w:r>
      <w:r w:rsidR="00D152EE">
        <w:t xml:space="preserve"> </w:t>
      </w:r>
      <w:r>
        <w:t xml:space="preserve">Those who are exercising less choice and control over their supports since becoming NDIS participants include people: </w:t>
      </w:r>
    </w:p>
    <w:p w:rsidR="009F5DE3" w:rsidRDefault="009F5DE3" w:rsidP="00D152EE">
      <w:pPr>
        <w:pStyle w:val="ListBullet"/>
      </w:pPr>
      <w:r>
        <w:t>with psychosocial disability</w:t>
      </w:r>
      <w:r w:rsidR="00826AD5">
        <w:t xml:space="preserve"> (PSD)</w:t>
      </w:r>
      <w:r>
        <w:t xml:space="preserve"> </w:t>
      </w:r>
    </w:p>
    <w:p w:rsidR="009F5DE3" w:rsidRDefault="009F5DE3" w:rsidP="00D152EE">
      <w:pPr>
        <w:pStyle w:val="ListBullet"/>
      </w:pPr>
      <w:r>
        <w:t>with vulnerable families</w:t>
      </w:r>
    </w:p>
    <w:p w:rsidR="009F5DE3" w:rsidRDefault="009F5DE3" w:rsidP="00D152EE">
      <w:pPr>
        <w:pStyle w:val="ListBullet"/>
      </w:pPr>
      <w:r>
        <w:t>unable to navigate what services are available</w:t>
      </w:r>
    </w:p>
    <w:p w:rsidR="009F5DE3" w:rsidRDefault="009F5DE3" w:rsidP="00D152EE">
      <w:pPr>
        <w:pStyle w:val="ListBullet"/>
      </w:pPr>
      <w:r>
        <w:t xml:space="preserve">less able to articulate their support needs </w:t>
      </w:r>
    </w:p>
    <w:p w:rsidR="009F5DE3" w:rsidRDefault="009F5DE3" w:rsidP="00D152EE">
      <w:pPr>
        <w:pStyle w:val="ListBullet"/>
      </w:pPr>
      <w:r>
        <w:t>living in non-metropolitan areas, with fewer services.</w:t>
      </w:r>
      <w:r w:rsidR="003D209D">
        <w:rPr>
          <w:rStyle w:val="FootnoteReference"/>
        </w:rPr>
        <w:footnoteReference w:id="6"/>
      </w:r>
    </w:p>
    <w:p w:rsidR="009F5DE3" w:rsidRDefault="009F5DE3" w:rsidP="00D152EE">
      <w:pPr>
        <w:pStyle w:val="BodyText"/>
        <w:ind w:right="-143"/>
      </w:pPr>
      <w:r>
        <w:t xml:space="preserve">It also found that those whose exercise of choice and control had decreased, are more likely to </w:t>
      </w:r>
      <w:r w:rsidRPr="00D152EE">
        <w:rPr>
          <w:rStyle w:val="Strong"/>
        </w:rPr>
        <w:t xml:space="preserve">experience a decrease </w:t>
      </w:r>
      <w:r w:rsidR="00A42C19" w:rsidRPr="00D152EE">
        <w:rPr>
          <w:rStyle w:val="Strong"/>
        </w:rPr>
        <w:t>not</w:t>
      </w:r>
      <w:r w:rsidRPr="00D152EE">
        <w:rPr>
          <w:rStyle w:val="Strong"/>
        </w:rPr>
        <w:t xml:space="preserve"> an increase in </w:t>
      </w:r>
      <w:r w:rsidR="00A42C19" w:rsidRPr="00D152EE">
        <w:rPr>
          <w:rStyle w:val="Strong"/>
        </w:rPr>
        <w:t>support</w:t>
      </w:r>
      <w:r w:rsidR="00A42C19">
        <w:t>, such as fewer</w:t>
      </w:r>
      <w:r>
        <w:t xml:space="preserve"> supports th</w:t>
      </w:r>
      <w:r w:rsidR="00A42C19">
        <w:t>an previously</w:t>
      </w:r>
      <w:r>
        <w:t xml:space="preserve"> received.</w:t>
      </w:r>
      <w:r w:rsidR="003D209D">
        <w:rPr>
          <w:rStyle w:val="FootnoteReference"/>
        </w:rPr>
        <w:footnoteReference w:id="7"/>
      </w:r>
      <w:r w:rsidR="00D152EE">
        <w:t xml:space="preserve"> </w:t>
      </w:r>
      <w:r>
        <w:t xml:space="preserve">Lastly, it finds that choice and control is restricted because of the </w:t>
      </w:r>
      <w:r w:rsidRPr="00D152EE">
        <w:rPr>
          <w:rStyle w:val="Strong"/>
        </w:rPr>
        <w:t>limitations in the number or capacity of services</w:t>
      </w:r>
      <w:r>
        <w:t>.</w:t>
      </w:r>
      <w:r w:rsidR="003D209D">
        <w:rPr>
          <w:rStyle w:val="FootnoteReference"/>
        </w:rPr>
        <w:footnoteReference w:id="8"/>
      </w:r>
      <w:r>
        <w:t xml:space="preserve"> </w:t>
      </w:r>
    </w:p>
    <w:tbl>
      <w:tblPr>
        <w:tblStyle w:val="RecommendationsBox"/>
        <w:tblW w:w="0" w:type="auto"/>
        <w:tblLook w:val="04A0" w:firstRow="1" w:lastRow="0" w:firstColumn="1" w:lastColumn="0" w:noHBand="0" w:noVBand="1"/>
      </w:tblPr>
      <w:tblGrid>
        <w:gridCol w:w="8720"/>
      </w:tblGrid>
      <w:tr w:rsidR="00D152EE" w:rsidTr="00D152EE">
        <w:tc>
          <w:tcPr>
            <w:tcW w:w="8720" w:type="dxa"/>
          </w:tcPr>
          <w:p w:rsidR="00D152EE" w:rsidRDefault="00D152EE" w:rsidP="00D152EE">
            <w:pPr>
              <w:pStyle w:val="Recommendationsheading"/>
            </w:pPr>
            <w:r>
              <w:t>Recommendation</w:t>
            </w:r>
          </w:p>
          <w:p w:rsidR="00D152EE" w:rsidRDefault="00D152EE" w:rsidP="009F3446">
            <w:pPr>
              <w:pStyle w:val="BodyText"/>
            </w:pPr>
            <w:r w:rsidRPr="00A42C19">
              <w:t xml:space="preserve">There needs to be a review of the NDIS </w:t>
            </w:r>
            <w:r w:rsidR="009F3446">
              <w:t>l</w:t>
            </w:r>
            <w:r w:rsidRPr="00A42C19">
              <w:t>egislation and all NDIA operations, and amendments to policies and processes in response to the findings of this review, to ensure the outcome of the key NDIS objective to ‘enable people with disability to exercise choice and control in pursuit of their goals and the planning and delivery of their supports’,</w:t>
            </w:r>
            <w:r w:rsidRPr="00A42C19">
              <w:rPr>
                <w:rStyle w:val="FootnoteReference"/>
              </w:rPr>
              <w:footnoteReference w:id="9"/>
            </w:r>
            <w:r w:rsidRPr="00A42C19">
              <w:t xml:space="preserve"> is effectively implemented. This in turn, will assess costs over the life of a participant’s package rather than containing costs only in the short term.</w:t>
            </w:r>
          </w:p>
        </w:tc>
      </w:tr>
    </w:tbl>
    <w:p w:rsidR="00627D60" w:rsidRDefault="00653313" w:rsidP="00627D60">
      <w:pPr>
        <w:pStyle w:val="Heading1"/>
      </w:pPr>
      <w:bookmarkStart w:id="4" w:name="_Toc478738827"/>
      <w:r>
        <w:lastRenderedPageBreak/>
        <w:t xml:space="preserve">2. </w:t>
      </w:r>
      <w:r w:rsidR="004340D5">
        <w:t>Reasons for d</w:t>
      </w:r>
      <w:r w:rsidR="00627D60">
        <w:t>ifficulties implementing plans</w:t>
      </w:r>
      <w:bookmarkEnd w:id="4"/>
    </w:p>
    <w:p w:rsidR="0097282D" w:rsidRDefault="002E31EB" w:rsidP="00627D60">
      <w:pPr>
        <w:pStyle w:val="BodyText"/>
      </w:pPr>
      <w:r>
        <w:t>Reported</w:t>
      </w:r>
      <w:r w:rsidR="0097282D">
        <w:t xml:space="preserve"> reasons for difficulties implementing plans include:</w:t>
      </w:r>
    </w:p>
    <w:p w:rsidR="00CE390E" w:rsidRDefault="002E31EB" w:rsidP="002B3F15">
      <w:pPr>
        <w:pStyle w:val="ListBullet"/>
      </w:pPr>
      <w:r>
        <w:t>There was</w:t>
      </w:r>
      <w:r w:rsidR="004844C4">
        <w:t xml:space="preserve"> no </w:t>
      </w:r>
      <w:r w:rsidR="00D20992">
        <w:t>dedicated Local Area Coordination</w:t>
      </w:r>
      <w:r w:rsidR="0097282D">
        <w:t xml:space="preserve"> for the trial period in the ACT, </w:t>
      </w:r>
      <w:r>
        <w:t xml:space="preserve">greatly contributing to </w:t>
      </w:r>
      <w:r w:rsidR="0097282D">
        <w:t>lower than expected rates</w:t>
      </w:r>
      <w:r w:rsidR="00A42C19">
        <w:t xml:space="preserve"> of plan implementation</w:t>
      </w:r>
      <w:r w:rsidR="0097282D">
        <w:t xml:space="preserve">. </w:t>
      </w:r>
      <w:r w:rsidR="00CE390E">
        <w:t>T</w:t>
      </w:r>
      <w:r w:rsidR="0097282D">
        <w:t xml:space="preserve">here </w:t>
      </w:r>
      <w:r w:rsidR="002B3F15">
        <w:t>has</w:t>
      </w:r>
      <w:r w:rsidR="0097282D">
        <w:t xml:space="preserve"> </w:t>
      </w:r>
      <w:r w:rsidR="002B3F15">
        <w:t xml:space="preserve">not been a </w:t>
      </w:r>
      <w:r w:rsidR="0097282D">
        <w:t>service dedicated to ass</w:t>
      </w:r>
      <w:r>
        <w:t xml:space="preserve">isting participants </w:t>
      </w:r>
      <w:r w:rsidR="00013059">
        <w:t xml:space="preserve">to </w:t>
      </w:r>
      <w:r>
        <w:t>interpret</w:t>
      </w:r>
      <w:r w:rsidR="002B3F15">
        <w:t xml:space="preserve"> very complex</w:t>
      </w:r>
      <w:r w:rsidR="0097282D">
        <w:t xml:space="preserve"> plan</w:t>
      </w:r>
      <w:r w:rsidR="002B3F15">
        <w:t>s</w:t>
      </w:r>
      <w:r>
        <w:t xml:space="preserve">. </w:t>
      </w:r>
      <w:r w:rsidR="00CE390E">
        <w:t>Reasons cited by stakeholders we consulted include:</w:t>
      </w:r>
    </w:p>
    <w:p w:rsidR="00CE390E" w:rsidRDefault="00CE390E" w:rsidP="00CE390E">
      <w:pPr>
        <w:pStyle w:val="ListBullet2"/>
      </w:pPr>
      <w:r>
        <w:t>p</w:t>
      </w:r>
      <w:r w:rsidR="002E31EB">
        <w:t xml:space="preserve">lans </w:t>
      </w:r>
      <w:r>
        <w:t>being difficult to understand because they are in a</w:t>
      </w:r>
      <w:r w:rsidR="0097282D">
        <w:t xml:space="preserve"> confusing format</w:t>
      </w:r>
    </w:p>
    <w:p w:rsidR="00CE390E" w:rsidRDefault="000260B6" w:rsidP="00CE390E">
      <w:pPr>
        <w:pStyle w:val="ListBullet2"/>
      </w:pPr>
      <w:r>
        <w:t>not being in plain English</w:t>
      </w:r>
    </w:p>
    <w:p w:rsidR="00CE390E" w:rsidRDefault="002B3F15" w:rsidP="00CE390E">
      <w:pPr>
        <w:pStyle w:val="ListBullet2"/>
      </w:pPr>
      <w:r>
        <w:t>lack of clarity of</w:t>
      </w:r>
      <w:r w:rsidR="0097282D">
        <w:t xml:space="preserve"> how much</w:t>
      </w:r>
      <w:r>
        <w:t xml:space="preserve"> funding</w:t>
      </w:r>
      <w:r w:rsidR="0097282D">
        <w:t xml:space="preserve"> </w:t>
      </w:r>
      <w:r>
        <w:t>is</w:t>
      </w:r>
      <w:r w:rsidR="0097282D">
        <w:t xml:space="preserve"> avail</w:t>
      </w:r>
      <w:r w:rsidR="00D152EE">
        <w:t>able for what type of supports</w:t>
      </w:r>
    </w:p>
    <w:p w:rsidR="002B3F15" w:rsidRDefault="0097282D" w:rsidP="00CE390E">
      <w:pPr>
        <w:pStyle w:val="ListBullet2"/>
        <w:numPr>
          <w:ilvl w:val="0"/>
          <w:numId w:val="0"/>
        </w:numPr>
        <w:ind w:left="567"/>
      </w:pPr>
      <w:r>
        <w:t>With a new system, there are also difficulties navigating the system without support.</w:t>
      </w:r>
      <w:r w:rsidR="002B3F15">
        <w:t xml:space="preserve"> Even those who are experts have difficulty navigating, </w:t>
      </w:r>
      <w:r w:rsidR="00CE390E">
        <w:t>as</w:t>
      </w:r>
      <w:r w:rsidR="002B3F15">
        <w:t xml:space="preserve"> information chang</w:t>
      </w:r>
      <w:r w:rsidR="00CE390E">
        <w:t>es</w:t>
      </w:r>
      <w:r w:rsidR="00D152EE">
        <w:t xml:space="preserve"> so quickly</w:t>
      </w:r>
    </w:p>
    <w:p w:rsidR="00CE390E" w:rsidRDefault="00CE390E" w:rsidP="002B3F15">
      <w:pPr>
        <w:pStyle w:val="ListBullet"/>
      </w:pPr>
      <w:r>
        <w:t>Funding for LAC has only just been announced in the ACT in March 2017, after the NDIS</w:t>
      </w:r>
      <w:r w:rsidR="00D152EE">
        <w:t xml:space="preserve"> started nearly three years ago</w:t>
      </w:r>
    </w:p>
    <w:p w:rsidR="002B3F15" w:rsidRDefault="002B3F15" w:rsidP="002B3F15">
      <w:pPr>
        <w:pStyle w:val="ListBullet"/>
      </w:pPr>
      <w:r>
        <w:t xml:space="preserve">Lists of registered service providers are not reflective of reality. Many either don’t have capacity </w:t>
      </w:r>
      <w:r w:rsidR="00CE390E">
        <w:t xml:space="preserve">to offer services to participants </w:t>
      </w:r>
      <w:r>
        <w:t>or have stopped providing that service type, with lists not being update</w:t>
      </w:r>
      <w:r w:rsidR="000260B6">
        <w:t>d</w:t>
      </w:r>
      <w:r w:rsidR="00D152EE">
        <w:t xml:space="preserve"> in a timely way</w:t>
      </w:r>
    </w:p>
    <w:p w:rsidR="005B6EF1" w:rsidRDefault="007C36EB" w:rsidP="007C36EB">
      <w:pPr>
        <w:pStyle w:val="ListBullet"/>
      </w:pPr>
      <w:r>
        <w:t>The amounts being given for support coordination</w:t>
      </w:r>
      <w:r w:rsidR="00CE390E">
        <w:t xml:space="preserve"> are inadequate. I</w:t>
      </w:r>
      <w:r>
        <w:t xml:space="preserve">n many plans </w:t>
      </w:r>
      <w:r w:rsidR="00CE390E">
        <w:t>the allocation is u</w:t>
      </w:r>
      <w:r>
        <w:t>nder $1000</w:t>
      </w:r>
      <w:r w:rsidR="00CE390E">
        <w:t>.</w:t>
      </w:r>
      <w:r w:rsidR="00D152EE">
        <w:t xml:space="preserve"> </w:t>
      </w:r>
      <w:r w:rsidR="00CE390E">
        <w:t xml:space="preserve">We are advised that allocations are </w:t>
      </w:r>
      <w:r>
        <w:t xml:space="preserve">consistently too low to purchase </w:t>
      </w:r>
      <w:r w:rsidR="00CE390E">
        <w:t>adequate (and in some circumstances any)</w:t>
      </w:r>
      <w:r>
        <w:t xml:space="preserve"> support coordination.</w:t>
      </w:r>
      <w:r w:rsidR="00D152EE">
        <w:t xml:space="preserve"> </w:t>
      </w:r>
      <w:r>
        <w:t>Some organisations are declining to manage plans because the support coordination is</w:t>
      </w:r>
      <w:r w:rsidR="00CE390E">
        <w:t xml:space="preserve"> too</w:t>
      </w:r>
      <w:r>
        <w:t xml:space="preserve"> low</w:t>
      </w:r>
    </w:p>
    <w:p w:rsidR="007C36EB" w:rsidRDefault="005B6EF1" w:rsidP="005B6EF1">
      <w:pPr>
        <w:pStyle w:val="ListBullet"/>
      </w:pPr>
      <w:r>
        <w:t>T</w:t>
      </w:r>
      <w:r w:rsidR="007C36EB">
        <w:t>he amount</w:t>
      </w:r>
      <w:r>
        <w:t>s</w:t>
      </w:r>
      <w:r w:rsidR="007C36EB">
        <w:t xml:space="preserve"> set aside for financial and service intermediary supports to assist with plan management </w:t>
      </w:r>
      <w:r>
        <w:t xml:space="preserve">are </w:t>
      </w:r>
      <w:r w:rsidR="007C36EB">
        <w:t>also too low</w:t>
      </w:r>
      <w:r>
        <w:t xml:space="preserve"> and some providers are withdrawing from plan management because of this</w:t>
      </w:r>
    </w:p>
    <w:p w:rsidR="002B3F15" w:rsidRDefault="002B3F15" w:rsidP="002B3F15">
      <w:pPr>
        <w:pStyle w:val="ListBullet"/>
      </w:pPr>
      <w:r>
        <w:t xml:space="preserve">Portal issues have been significant barriers to implementing plans, with services not being able to provide a service until new plans are authorised on the portal, often a significant time delay of up to 6 weeks after the person has been told their plan is approved. </w:t>
      </w:r>
      <w:r w:rsidR="00CE390E">
        <w:t>Again</w:t>
      </w:r>
      <w:r w:rsidR="009F3446">
        <w:t>,</w:t>
      </w:r>
      <w:r w:rsidR="00CE390E">
        <w:t xml:space="preserve"> this puts a provider in the position of having to either carry the cash flow risk of continuing service provision or denying services to people during the gap between</w:t>
      </w:r>
      <w:r w:rsidR="00D152EE">
        <w:t xml:space="preserve"> existing and new plan approval</w:t>
      </w:r>
    </w:p>
    <w:p w:rsidR="007C36EB" w:rsidRDefault="007C36EB" w:rsidP="002B3F15">
      <w:pPr>
        <w:pStyle w:val="ListBullet"/>
      </w:pPr>
      <w:r>
        <w:lastRenderedPageBreak/>
        <w:t xml:space="preserve">There has been almost no </w:t>
      </w:r>
      <w:r w:rsidR="001F59DF">
        <w:t xml:space="preserve">forward </w:t>
      </w:r>
      <w:r>
        <w:t>investment in the capacity of consumers to engage with the NDIS</w:t>
      </w:r>
      <w:r w:rsidR="004A5C91">
        <w:t xml:space="preserve"> in the ACT</w:t>
      </w:r>
      <w:r>
        <w:t>.</w:t>
      </w:r>
      <w:r w:rsidR="00D152EE">
        <w:t xml:space="preserve"> </w:t>
      </w:r>
      <w:r>
        <w:t xml:space="preserve">Much of the investment </w:t>
      </w:r>
      <w:r w:rsidR="00CE390E">
        <w:t xml:space="preserve">for NDIS readiness </w:t>
      </w:r>
      <w:r>
        <w:t>has been targeted towards provider readiness and while this is welcome it has not been matched by supporting people with disability to develop their readiness to exercise choice and control in the scheme.</w:t>
      </w:r>
      <w:r w:rsidR="00D152EE">
        <w:t xml:space="preserve"> </w:t>
      </w:r>
      <w:r>
        <w:t xml:space="preserve">When the Productivity Commission recommended an NDIS in 2010 they envisaged a layer </w:t>
      </w:r>
      <w:r w:rsidR="005B6EF1">
        <w:t>of</w:t>
      </w:r>
      <w:r>
        <w:t xml:space="preserve"> </w:t>
      </w:r>
      <w:r w:rsidR="009F3446">
        <w:t>d</w:t>
      </w:r>
      <w:r>
        <w:t xml:space="preserve">isability </w:t>
      </w:r>
      <w:r w:rsidR="009F3446">
        <w:t>s</w:t>
      </w:r>
      <w:r>
        <w:t xml:space="preserve">upport </w:t>
      </w:r>
      <w:r w:rsidR="009F3446">
        <w:t>o</w:t>
      </w:r>
      <w:r>
        <w:t>rganisations that would be consumer governed and would support people to realise choice and control.</w:t>
      </w:r>
      <w:r w:rsidR="00D152EE">
        <w:t xml:space="preserve"> </w:t>
      </w:r>
      <w:r>
        <w:t xml:space="preserve">In some other jurisdictions we have seen good intersectional work to support people to access the scheme </w:t>
      </w:r>
      <w:r w:rsidR="004A5C91">
        <w:t xml:space="preserve">and get peer support as they move to individualised funding </w:t>
      </w:r>
      <w:r>
        <w:t>but there has been</w:t>
      </w:r>
      <w:r w:rsidR="00D152EE">
        <w:t xml:space="preserve"> very little of this in the ACT</w:t>
      </w:r>
    </w:p>
    <w:p w:rsidR="002B3F15" w:rsidRDefault="002B3F15" w:rsidP="002B3F15">
      <w:pPr>
        <w:pStyle w:val="ListBullet"/>
      </w:pPr>
      <w:r>
        <w:t xml:space="preserve">Coordination of supports is a key service type to assist a person to implement their plan, yet it is often not accessible, either due to lack of capacity or it not being viable if the person only has </w:t>
      </w:r>
      <w:r w:rsidR="00013059">
        <w:t>a small amount</w:t>
      </w:r>
      <w:r>
        <w:t xml:space="preserve"> of hours in their plan for it. There is a need for higher investment early on to help set up appropriate supports.</w:t>
      </w:r>
      <w:r w:rsidR="005B6EF1">
        <w:t xml:space="preserve"> This item n</w:t>
      </w:r>
      <w:r w:rsidR="00D152EE">
        <w:t xml:space="preserve">eeds to be priced realistically </w:t>
      </w:r>
    </w:p>
    <w:p w:rsidR="002B3F15" w:rsidRDefault="002B3F15" w:rsidP="002B3F15">
      <w:pPr>
        <w:pStyle w:val="ListBullet"/>
      </w:pPr>
      <w:r>
        <w:t xml:space="preserve">Cultural and language barriers are also an issue, with very few translated plans, and </w:t>
      </w:r>
      <w:r w:rsidR="00CE390E">
        <w:t xml:space="preserve">there being no standard practice in </w:t>
      </w:r>
      <w:r w:rsidR="003A0620">
        <w:t xml:space="preserve">offering to </w:t>
      </w:r>
      <w:r w:rsidR="00CE390E">
        <w:t xml:space="preserve">utilise TIS during planning processes or to </w:t>
      </w:r>
      <w:r w:rsidR="003A0620">
        <w:t>translate</w:t>
      </w:r>
      <w:r>
        <w:t xml:space="preserve"> plans</w:t>
      </w:r>
      <w:r w:rsidR="00D152EE">
        <w:t xml:space="preserve"> for all CALD participants</w:t>
      </w:r>
    </w:p>
    <w:p w:rsidR="002B3F15" w:rsidRDefault="003A0620" w:rsidP="00F521C1">
      <w:pPr>
        <w:pStyle w:val="ListBullet"/>
      </w:pPr>
      <w:r>
        <w:t>Plans are often wrong.</w:t>
      </w:r>
      <w:r w:rsidRPr="003A0620">
        <w:t xml:space="preserve"> </w:t>
      </w:r>
      <w:r>
        <w:t xml:space="preserve">Information about the participant, through the development of their plan, </w:t>
      </w:r>
      <w:r w:rsidR="00CE390E">
        <w:t>is</w:t>
      </w:r>
      <w:r>
        <w:t xml:space="preserve"> primarily controlled by the agency, with no opportunity for the participant to be consulted about the plan before it is finalised to ensure it properly reflects their goals and needs. This is compounded by the requirement that all amendments to plans, even small mistakes, require a full review at a national level. This leads many participants to having a review, </w:t>
      </w:r>
      <w:r w:rsidR="00CE390E">
        <w:t xml:space="preserve">which </w:t>
      </w:r>
      <w:r>
        <w:t>tak</w:t>
      </w:r>
      <w:r w:rsidR="00CE390E">
        <w:t>es</w:t>
      </w:r>
      <w:r>
        <w:t xml:space="preserve"> many months to occur, </w:t>
      </w:r>
      <w:r w:rsidR="00CE390E">
        <w:t>during which time supports are not able to be implemented</w:t>
      </w:r>
    </w:p>
    <w:p w:rsidR="00F96197" w:rsidRDefault="00F96197" w:rsidP="007C36EB">
      <w:pPr>
        <w:pStyle w:val="ListBullet"/>
      </w:pPr>
      <w:r>
        <w:t xml:space="preserve">There is a misalignment between the supports provided in the community, the supports people have asked for and the way supports are described in plans. </w:t>
      </w:r>
      <w:r w:rsidR="005B6EF1">
        <w:t>The prescribed support area definitions are hampering the scheme</w:t>
      </w:r>
      <w:r w:rsidR="009F3446">
        <w:t>’</w:t>
      </w:r>
      <w:r w:rsidR="005B6EF1">
        <w:t xml:space="preserve">s flexibility and ability to </w:t>
      </w:r>
      <w:r w:rsidR="00CE390E">
        <w:t>realise</w:t>
      </w:r>
      <w:r w:rsidR="005B6EF1">
        <w:t xml:space="preserve"> choice and control.</w:t>
      </w:r>
      <w:r w:rsidR="00D152EE">
        <w:t xml:space="preserve"> </w:t>
      </w:r>
      <w:r w:rsidR="007C36EB">
        <w:t>Some people are getting funding for assistance to engage support from allied health professionals for skill development, training, assessment and therapy</w:t>
      </w:r>
      <w:r w:rsidR="002C50ED">
        <w:t>,</w:t>
      </w:r>
      <w:r w:rsidR="007C36EB">
        <w:t xml:space="preserve"> when what they really require and asked for at the plan interview is equipment. Registered providers and plan managers are then spending time trying to </w:t>
      </w:r>
      <w:r w:rsidR="001001FD">
        <w:t>‘</w:t>
      </w:r>
      <w:r w:rsidR="007C36EB">
        <w:t>fit</w:t>
      </w:r>
      <w:r w:rsidR="001001FD">
        <w:t>’</w:t>
      </w:r>
      <w:r w:rsidR="007C36EB">
        <w:t xml:space="preserve"> these s</w:t>
      </w:r>
      <w:r w:rsidR="00D152EE">
        <w:t>upports to peoples actual needs</w:t>
      </w:r>
    </w:p>
    <w:p w:rsidR="003C51B0" w:rsidRDefault="003C51B0" w:rsidP="003C51B0">
      <w:pPr>
        <w:pStyle w:val="ListBullet"/>
      </w:pPr>
      <w:r>
        <w:lastRenderedPageBreak/>
        <w:t>There is a lack of advocacy and consumer feedback mechanisms which</w:t>
      </w:r>
      <w:r w:rsidR="009F3446">
        <w:t>,</w:t>
      </w:r>
      <w:r>
        <w:t xml:space="preserve"> </w:t>
      </w:r>
      <w:r w:rsidR="00EE6F43">
        <w:t>if resourced adequately and used effectively</w:t>
      </w:r>
      <w:r w:rsidR="009F3446">
        <w:t>,</w:t>
      </w:r>
      <w:r w:rsidR="00EE6F43">
        <w:t xml:space="preserve"> </w:t>
      </w:r>
      <w:r>
        <w:t>could be system savers for the NDIS</w:t>
      </w:r>
      <w:r w:rsidR="00D152EE">
        <w:t xml:space="preserve"> and ensure the scheme succeeds</w:t>
      </w:r>
    </w:p>
    <w:p w:rsidR="003C51B0" w:rsidRDefault="003C51B0" w:rsidP="003C51B0">
      <w:pPr>
        <w:pStyle w:val="ListBullet"/>
      </w:pPr>
      <w:r>
        <w:t xml:space="preserve">The NDIA here in the ACT lacks a regular grassroots feedback mechanism for </w:t>
      </w:r>
      <w:r w:rsidR="00EE6F43">
        <w:t>participant</w:t>
      </w:r>
      <w:r>
        <w:t>s to provide feedback on the scheme.</w:t>
      </w:r>
      <w:r w:rsidR="00D152EE">
        <w:t xml:space="preserve"> </w:t>
      </w:r>
      <w:r>
        <w:t>While the NDIA does engage with peaks and attend some forums</w:t>
      </w:r>
      <w:r w:rsidR="00B81A29">
        <w:t>,</w:t>
      </w:r>
      <w:r>
        <w:t xml:space="preserve"> there would be real advantages in a local consumer committee of people with NDIS plans providing regular feedback on the way they experience the transition from block funded services.</w:t>
      </w:r>
      <w:r w:rsidR="00D152EE">
        <w:t xml:space="preserve"> </w:t>
      </w:r>
      <w:r>
        <w:t>This level of feedback has been suggested many times by local advocacy organisations including by People with Disabilities ACT; the ACT Disability Expert Reference Group</w:t>
      </w:r>
      <w:r w:rsidR="00B81A29">
        <w:t>;</w:t>
      </w:r>
      <w:r>
        <w:t xml:space="preserve"> and at community meetings such as the Chronic Illness Seminar held on 16 March 2017. </w:t>
      </w:r>
      <w:r w:rsidR="002C50ED">
        <w:t xml:space="preserve">These local mechanisms need to directly feed into national policy decision making, given local NDIA offices have little authority </w:t>
      </w:r>
      <w:r w:rsidR="00EE6F43">
        <w:t>to change</w:t>
      </w:r>
      <w:r w:rsidR="002C50ED">
        <w:t xml:space="preserve"> policy </w:t>
      </w:r>
      <w:r w:rsidR="00EE6F43">
        <w:t>or</w:t>
      </w:r>
      <w:r w:rsidR="002C50ED">
        <w:t xml:space="preserve"> practice</w:t>
      </w:r>
    </w:p>
    <w:p w:rsidR="003C51B0" w:rsidRDefault="003C51B0" w:rsidP="003C51B0">
      <w:pPr>
        <w:pStyle w:val="ListBullet"/>
      </w:pPr>
      <w:r>
        <w:t>Good advocacy and information is a system saver for the NDIS and there is a developing body of evidence that sustainable NDIS plans are those that have drawn on individual advocacy support at an early stage.</w:t>
      </w:r>
      <w:r w:rsidR="00D152EE">
        <w:t xml:space="preserve"> </w:t>
      </w:r>
      <w:r>
        <w:t xml:space="preserve">Yet funding for advocacy has not grown under the National Disability Advocacy Program for local organisations since the NDIS started despite the demands for services, support and advice having grown exponentially. There has been investment in service provider capacity but no </w:t>
      </w:r>
      <w:r w:rsidR="00EE6F43">
        <w:t>investment in consumer advocacy capacity.</w:t>
      </w:r>
      <w:r w:rsidR="00D152EE">
        <w:t xml:space="preserve"> </w:t>
      </w:r>
      <w:r>
        <w:t>This is a concern shared by Advocacy For Inclusion, A</w:t>
      </w:r>
      <w:r w:rsidR="00342A50">
        <w:t xml:space="preserve">CT </w:t>
      </w:r>
      <w:r>
        <w:t>D</w:t>
      </w:r>
      <w:r w:rsidR="00342A50">
        <w:t>isability, Aged and Carer Advocacy Service</w:t>
      </w:r>
      <w:r w:rsidR="00B81A29">
        <w:t>,</w:t>
      </w:r>
      <w:r>
        <w:t xml:space="preserve"> and P</w:t>
      </w:r>
      <w:r w:rsidR="00342A50">
        <w:t xml:space="preserve">eople with </w:t>
      </w:r>
      <w:r>
        <w:t>D</w:t>
      </w:r>
      <w:r w:rsidR="00342A50">
        <w:t xml:space="preserve">isabilities </w:t>
      </w:r>
      <w:r>
        <w:t>ACT</w:t>
      </w:r>
    </w:p>
    <w:p w:rsidR="003C51B0" w:rsidRDefault="003C51B0" w:rsidP="003C51B0">
      <w:pPr>
        <w:pStyle w:val="ListBullet"/>
      </w:pPr>
      <w:r>
        <w:t xml:space="preserve">Both individual and systemic advocacy are important to meet the obligations </w:t>
      </w:r>
      <w:r w:rsidR="00EE6F43">
        <w:t xml:space="preserve">of the ACT </w:t>
      </w:r>
      <w:r>
        <w:t>under the U</w:t>
      </w:r>
      <w:r w:rsidR="00EE6F43">
        <w:t xml:space="preserve">nited </w:t>
      </w:r>
      <w:r>
        <w:t>N</w:t>
      </w:r>
      <w:r w:rsidR="00EE6F43">
        <w:t>ations</w:t>
      </w:r>
      <w:r>
        <w:t xml:space="preserve"> Convention on the Rights of People with Disability and </w:t>
      </w:r>
      <w:r w:rsidR="00EE6F43">
        <w:t xml:space="preserve">to </w:t>
      </w:r>
      <w:r>
        <w:t>over</w:t>
      </w:r>
      <w:r w:rsidR="00EE6F43">
        <w:t>come</w:t>
      </w:r>
      <w:r>
        <w:t xml:space="preserve"> ingrained systemic discrimination and barriers experi</w:t>
      </w:r>
      <w:r w:rsidR="00D152EE">
        <w:t>enced by people with disability</w:t>
      </w:r>
    </w:p>
    <w:p w:rsidR="003C51B0" w:rsidRDefault="003C51B0" w:rsidP="001001FD">
      <w:pPr>
        <w:pStyle w:val="ListBullet"/>
      </w:pPr>
      <w:r>
        <w:t>Disabled Peoples Organisations</w:t>
      </w:r>
      <w:r w:rsidR="00342A50">
        <w:t xml:space="preserve"> (DPO)</w:t>
      </w:r>
      <w:r>
        <w:t xml:space="preserve"> also provide an important voice for people with disability on a range of issues in the ACT.</w:t>
      </w:r>
      <w:r w:rsidR="00D152EE">
        <w:t xml:space="preserve"> </w:t>
      </w:r>
      <w:r>
        <w:t xml:space="preserve">The NDIS has recognised that access to independent advocacy and information is </w:t>
      </w:r>
      <w:r w:rsidR="00013059">
        <w:t>essential</w:t>
      </w:r>
      <w:r>
        <w:t xml:space="preserve"> to enabling people with disability to make informed choices and achieve positive outcomes. Organisations must be funded to a level that will enable them to provide this support to all people with disability including marginalised communities such as Aboriginal and</w:t>
      </w:r>
      <w:r w:rsidR="00EE6F43">
        <w:t>/or</w:t>
      </w:r>
      <w:r>
        <w:t xml:space="preserve"> Torres Strait Islander peoples; people living in group houses; people who are in contact with the criminal justice system; or people from </w:t>
      </w:r>
      <w:r w:rsidR="00EE6F43">
        <w:t>CALD</w:t>
      </w:r>
      <w:r>
        <w:t xml:space="preserve"> backgrounds.</w:t>
      </w:r>
      <w:r w:rsidR="00D152EE">
        <w:t xml:space="preserve"> </w:t>
      </w:r>
      <w:r w:rsidR="004A5C91">
        <w:t xml:space="preserve">DPO funding has not increased since the NDIS began and </w:t>
      </w:r>
      <w:r w:rsidR="004A5C91">
        <w:lastRenderedPageBreak/>
        <w:t xml:space="preserve">the </w:t>
      </w:r>
      <w:r w:rsidR="001001FD">
        <w:t>oldest</w:t>
      </w:r>
      <w:r w:rsidR="004A5C91">
        <w:t xml:space="preserve"> cross disability DPO in the ACT has barely enough funding to maintain </w:t>
      </w:r>
      <w:r w:rsidR="00957AAF">
        <w:t>one full time equivalent position</w:t>
      </w:r>
      <w:r w:rsidR="004A5C91">
        <w:t>.</w:t>
      </w:r>
      <w:r w:rsidR="00D152EE">
        <w:t xml:space="preserve"> </w:t>
      </w:r>
    </w:p>
    <w:p w:rsidR="00F521C1" w:rsidRDefault="00653313" w:rsidP="00F521C1">
      <w:pPr>
        <w:pStyle w:val="Heading1"/>
      </w:pPr>
      <w:bookmarkStart w:id="5" w:name="_Toc478738828"/>
      <w:r>
        <w:t xml:space="preserve">3. </w:t>
      </w:r>
      <w:r w:rsidR="00F521C1">
        <w:t>Communication failures impact on administration, evaluation and costs of NDIS</w:t>
      </w:r>
      <w:bookmarkEnd w:id="5"/>
      <w:r w:rsidR="00F521C1">
        <w:t xml:space="preserve"> </w:t>
      </w:r>
    </w:p>
    <w:p w:rsidR="00F521C1" w:rsidRDefault="00EE6F43" w:rsidP="00F521C1">
      <w:pPr>
        <w:pStyle w:val="BodyText"/>
      </w:pPr>
      <w:r>
        <w:t>The NDIS</w:t>
      </w:r>
      <w:r w:rsidR="00F521C1" w:rsidRPr="00296347">
        <w:t xml:space="preserve"> communication strategy and processes </w:t>
      </w:r>
      <w:r>
        <w:t xml:space="preserve">require </w:t>
      </w:r>
      <w:r w:rsidR="00F521C1" w:rsidRPr="00296347">
        <w:t>urgent</w:t>
      </w:r>
      <w:r>
        <w:t xml:space="preserve"> improvements</w:t>
      </w:r>
      <w:r w:rsidR="00F521C1" w:rsidRPr="00296347">
        <w:t>.</w:t>
      </w:r>
      <w:r w:rsidR="00F521C1">
        <w:t xml:space="preserve"> Serious communication concerns </w:t>
      </w:r>
      <w:r w:rsidR="001C682F">
        <w:t>increase delays</w:t>
      </w:r>
      <w:r w:rsidR="00F521C1">
        <w:t xml:space="preserve"> and make the </w:t>
      </w:r>
      <w:r>
        <w:t xml:space="preserve">eligibility, planning and review </w:t>
      </w:r>
      <w:r w:rsidR="00F521C1">
        <w:t>process</w:t>
      </w:r>
      <w:r>
        <w:t>es</w:t>
      </w:r>
      <w:r w:rsidR="00F521C1">
        <w:t xml:space="preserve"> more difficult for participants</w:t>
      </w:r>
      <w:r>
        <w:t xml:space="preserve"> and providers</w:t>
      </w:r>
      <w:r w:rsidR="00F521C1">
        <w:t xml:space="preserve">. They include: </w:t>
      </w:r>
    </w:p>
    <w:p w:rsidR="00F521C1" w:rsidRDefault="00F521C1" w:rsidP="00F521C1">
      <w:pPr>
        <w:pStyle w:val="ListBullet"/>
      </w:pPr>
      <w:r>
        <w:t xml:space="preserve">Lack of access to local </w:t>
      </w:r>
      <w:r w:rsidR="001C682F">
        <w:t xml:space="preserve">NDIA </w:t>
      </w:r>
      <w:r>
        <w:t xml:space="preserve">offices </w:t>
      </w:r>
      <w:r w:rsidR="00EE6F43">
        <w:t>via</w:t>
      </w:r>
      <w:r>
        <w:t xml:space="preserve"> </w:t>
      </w:r>
      <w:r w:rsidR="00EE6F43">
        <w:t>tele</w:t>
      </w:r>
      <w:r>
        <w:t>phone, with the national call centre being the only phone number available to participants. This is particularly difficult for:</w:t>
      </w:r>
    </w:p>
    <w:p w:rsidR="00F521C1" w:rsidRDefault="00F521C1" w:rsidP="00F521C1">
      <w:pPr>
        <w:pStyle w:val="ListBullet2"/>
      </w:pPr>
      <w:r>
        <w:t xml:space="preserve">participants </w:t>
      </w:r>
      <w:r w:rsidR="001C682F">
        <w:t>who have started the</w:t>
      </w:r>
      <w:r>
        <w:t xml:space="preserve"> planning</w:t>
      </w:r>
      <w:r w:rsidR="001C682F">
        <w:t xml:space="preserve"> process</w:t>
      </w:r>
      <w:r>
        <w:t>, who experience long delays</w:t>
      </w:r>
      <w:r w:rsidR="001C682F">
        <w:t xml:space="preserve"> speaking to the appropriate person,</w:t>
      </w:r>
      <w:r>
        <w:t xml:space="preserve"> consistent with other national government call centres</w:t>
      </w:r>
    </w:p>
    <w:p w:rsidR="00F521C1" w:rsidRDefault="00F521C1" w:rsidP="00F521C1">
      <w:pPr>
        <w:pStyle w:val="ListBullet2"/>
      </w:pPr>
      <w:r>
        <w:t xml:space="preserve">Service providers trying to resolve issues regarding plan, portal, payment and other service issues </w:t>
      </w:r>
    </w:p>
    <w:p w:rsidR="00F521C1" w:rsidRDefault="00F521C1" w:rsidP="00F521C1">
      <w:pPr>
        <w:pStyle w:val="ListBullet"/>
      </w:pPr>
      <w:r>
        <w:t>Many</w:t>
      </w:r>
      <w:r w:rsidR="001C682F">
        <w:t xml:space="preserve"> extended</w:t>
      </w:r>
      <w:r>
        <w:t xml:space="preserve"> email system failures</w:t>
      </w:r>
      <w:r w:rsidR="001C682F">
        <w:t xml:space="preserve"> over the time of the ACT Trial</w:t>
      </w:r>
      <w:r>
        <w:t>, where no one in the loca</w:t>
      </w:r>
      <w:r w:rsidR="00D152EE">
        <w:t>l offices could receive emails</w:t>
      </w:r>
    </w:p>
    <w:p w:rsidR="00F521C1" w:rsidRDefault="00F521C1" w:rsidP="00F521C1">
      <w:pPr>
        <w:pStyle w:val="ListBullet"/>
      </w:pPr>
      <w:r>
        <w:t>Email security protocols</w:t>
      </w:r>
      <w:r w:rsidR="00EE6F43">
        <w:t xml:space="preserve"> that mean</w:t>
      </w:r>
      <w:r>
        <w:t xml:space="preserve"> participants can’t respond directly to emails </w:t>
      </w:r>
      <w:r w:rsidR="001C682F">
        <w:t>from</w:t>
      </w:r>
      <w:r>
        <w:t xml:space="preserve"> the NDIA</w:t>
      </w:r>
    </w:p>
    <w:p w:rsidR="00F521C1" w:rsidRDefault="00F521C1" w:rsidP="00F521C1">
      <w:pPr>
        <w:pStyle w:val="ListBullet"/>
      </w:pPr>
      <w:r>
        <w:t>Changes in policy</w:t>
      </w:r>
      <w:r w:rsidR="00767CB4">
        <w:t xml:space="preserve"> or prac</w:t>
      </w:r>
      <w:r w:rsidR="007331DA">
        <w:t>t</w:t>
      </w:r>
      <w:r w:rsidR="00767CB4">
        <w:t>ice</w:t>
      </w:r>
      <w:r>
        <w:t xml:space="preserve"> take months after they’ve come into effect to be released in writing from</w:t>
      </w:r>
      <w:r w:rsidR="00767CB4">
        <w:t xml:space="preserve"> the </w:t>
      </w:r>
      <w:r>
        <w:t>national office</w:t>
      </w:r>
      <w:r w:rsidR="00EE6F43">
        <w:t xml:space="preserve"> of the NDIA</w:t>
      </w:r>
      <w:r>
        <w:t>, with local offices not allowed to give any information in writing</w:t>
      </w:r>
      <w:r w:rsidR="00EE6F43">
        <w:t xml:space="preserve"> until this formal release</w:t>
      </w:r>
      <w:r>
        <w:t xml:space="preserve">. This communication delay increases frustration, misinformation and misunderstanding for participants and service providers. </w:t>
      </w:r>
      <w:r w:rsidRPr="006720C1">
        <w:t xml:space="preserve">Information should be provided in writing </w:t>
      </w:r>
      <w:r w:rsidR="00EE6F43">
        <w:t xml:space="preserve">and loaded up for online access </w:t>
      </w:r>
      <w:r w:rsidR="00D152EE">
        <w:t>prior to changes occurring</w:t>
      </w:r>
    </w:p>
    <w:p w:rsidR="00013059" w:rsidRDefault="00F521C1" w:rsidP="00013059">
      <w:pPr>
        <w:pStyle w:val="ListBullet"/>
      </w:pPr>
      <w:r>
        <w:t xml:space="preserve">Even when changes are finally in writing, the current system is dependent on </w:t>
      </w:r>
      <w:r w:rsidR="004A5C91">
        <w:t xml:space="preserve">an </w:t>
      </w:r>
      <w:r>
        <w:t>individual checking the NDIA website. Regular service</w:t>
      </w:r>
      <w:r w:rsidR="00767CB4">
        <w:t xml:space="preserve"> provider</w:t>
      </w:r>
      <w:r>
        <w:t xml:space="preserve"> specific email systems need to be established, as occur in other national government program</w:t>
      </w:r>
      <w:r w:rsidR="00EE6F43">
        <w:t>s</w:t>
      </w:r>
      <w:r>
        <w:t xml:space="preserve"> such as </w:t>
      </w:r>
      <w:r w:rsidR="00EE6F43">
        <w:t xml:space="preserve">the Commonwealth Aged Care Programs administered </w:t>
      </w:r>
      <w:r>
        <w:t xml:space="preserve">by </w:t>
      </w:r>
      <w:r w:rsidR="00EE6F43">
        <w:t xml:space="preserve">the </w:t>
      </w:r>
      <w:r>
        <w:t>Department of Health</w:t>
      </w:r>
      <w:r w:rsidR="00013059">
        <w:t>. These systems</w:t>
      </w:r>
      <w:r>
        <w:t xml:space="preserve"> automatically email </w:t>
      </w:r>
      <w:r w:rsidR="00EE6F43">
        <w:t>web-</w:t>
      </w:r>
      <w:r>
        <w:t xml:space="preserve">links to </w:t>
      </w:r>
      <w:r w:rsidR="00EE6F43">
        <w:t xml:space="preserve">information about </w:t>
      </w:r>
      <w:r>
        <w:t>new</w:t>
      </w:r>
      <w:r w:rsidR="00EE6F43">
        <w:t xml:space="preserve"> and</w:t>
      </w:r>
      <w:r>
        <w:t>/</w:t>
      </w:r>
      <w:r w:rsidR="00EE6F43">
        <w:t xml:space="preserve">or </w:t>
      </w:r>
      <w:r>
        <w:t>changed policy</w:t>
      </w:r>
      <w:r w:rsidR="00767CB4">
        <w:t xml:space="preserve"> and practice</w:t>
      </w:r>
      <w:r>
        <w:t>, to improve timely dissemination of information.</w:t>
      </w:r>
      <w:r w:rsidR="003C51B0" w:rsidDel="003C51B0">
        <w:t xml:space="preserve"> </w:t>
      </w:r>
      <w:r w:rsidR="00EE6F43">
        <w:t xml:space="preserve">These </w:t>
      </w:r>
      <w:r w:rsidR="00D152EE">
        <w:t>automated</w:t>
      </w:r>
      <w:r w:rsidR="00EE6F43">
        <w:t xml:space="preserve"> </w:t>
      </w:r>
      <w:r w:rsidR="00EE6F43">
        <w:lastRenderedPageBreak/>
        <w:t>systems also allow forwarding on advice across multiple consumer and provider mailing lists to extend the distribution of information.</w:t>
      </w:r>
    </w:p>
    <w:p w:rsidR="009F5DE3" w:rsidRDefault="00653313" w:rsidP="002B3F15">
      <w:pPr>
        <w:pStyle w:val="Heading1"/>
      </w:pPr>
      <w:bookmarkStart w:id="6" w:name="_Toc478738829"/>
      <w:r>
        <w:t xml:space="preserve">4. </w:t>
      </w:r>
      <w:r w:rsidR="00D20992" w:rsidRPr="00D20992">
        <w:t>How ILC is being implemented and its impact on the long term financial sustainability of the NDIS</w:t>
      </w:r>
      <w:bookmarkEnd w:id="6"/>
    </w:p>
    <w:p w:rsidR="009F5DE3" w:rsidRDefault="009F5DE3" w:rsidP="009F5DE3">
      <w:pPr>
        <w:pStyle w:val="BodyText"/>
      </w:pPr>
      <w:r>
        <w:t>The purpose of the NDIS Information, Linkages and Capacity</w:t>
      </w:r>
      <w:r w:rsidR="004844C4">
        <w:t xml:space="preserve"> </w:t>
      </w:r>
      <w:r>
        <w:t>Building</w:t>
      </w:r>
      <w:r w:rsidR="004844C4">
        <w:t xml:space="preserve"> (ILC)</w:t>
      </w:r>
      <w:r w:rsidR="00D152EE">
        <w:t xml:space="preserve"> </w:t>
      </w:r>
      <w:r>
        <w:t>program is to enable greater access to the social and economic life of the community for people with disability, their families and carers.</w:t>
      </w:r>
      <w:r w:rsidR="003D209D">
        <w:rPr>
          <w:rStyle w:val="FootnoteReference"/>
        </w:rPr>
        <w:footnoteReference w:id="10"/>
      </w:r>
      <w:r w:rsidR="00D152EE">
        <w:t xml:space="preserve"> </w:t>
      </w:r>
      <w:r>
        <w:t xml:space="preserve">ILC is a core foundation of the NDIS. The ILC policy framework states: </w:t>
      </w:r>
    </w:p>
    <w:p w:rsidR="009F5DE3" w:rsidRDefault="009F5DE3" w:rsidP="003D209D">
      <w:pPr>
        <w:pStyle w:val="BlockText"/>
      </w:pPr>
      <w:r>
        <w:t>ILC is a key component of the NDIS insurance model and will contribute to the sustainability of the NDIS by building the capacity of the community, people with disability, their families and carers which in turn will reduce the need for funding of supports for people with disability through Individualised Funding Packages.</w:t>
      </w:r>
      <w:r w:rsidR="003D209D">
        <w:rPr>
          <w:rStyle w:val="FootnoteReference"/>
        </w:rPr>
        <w:footnoteReference w:id="11"/>
      </w:r>
      <w:r w:rsidR="00D152EE">
        <w:t xml:space="preserve"> </w:t>
      </w:r>
    </w:p>
    <w:p w:rsidR="00F769E9" w:rsidRDefault="00F769E9" w:rsidP="009F5DE3">
      <w:pPr>
        <w:pStyle w:val="BodyText"/>
      </w:pPr>
      <w:r>
        <w:t>This objective can only be achieved if people living with disabilities, their families and carers are supported to participate in and communities are enabled to create more inclusive mainstream services and infrastructure.</w:t>
      </w:r>
      <w:r>
        <w:rPr>
          <w:rStyle w:val="FootnoteReference"/>
        </w:rPr>
        <w:footnoteReference w:id="12"/>
      </w:r>
      <w:r>
        <w:t xml:space="preserve"> The ILC will also</w:t>
      </w:r>
      <w:r w:rsidR="009F5DE3">
        <w:t xml:space="preserve"> contribute to the long term sustainability of the NDIS by encourag</w:t>
      </w:r>
      <w:r>
        <w:t>ing</w:t>
      </w:r>
      <w:r w:rsidR="009F5DE3">
        <w:t xml:space="preserve"> the provision of more inclusive </w:t>
      </w:r>
      <w:r>
        <w:t>and</w:t>
      </w:r>
      <w:r w:rsidR="009F5DE3">
        <w:t xml:space="preserve"> accessible market.</w:t>
      </w:r>
      <w:r w:rsidR="003D209D">
        <w:rPr>
          <w:rStyle w:val="FootnoteReference"/>
        </w:rPr>
        <w:footnoteReference w:id="13"/>
      </w:r>
      <w:r w:rsidR="00D152EE">
        <w:t xml:space="preserve"> </w:t>
      </w:r>
    </w:p>
    <w:p w:rsidR="00F769E9" w:rsidRDefault="009F5DE3" w:rsidP="009F5DE3">
      <w:pPr>
        <w:pStyle w:val="BodyText"/>
      </w:pPr>
      <w:r>
        <w:t xml:space="preserve">ILC </w:t>
      </w:r>
      <w:r w:rsidR="00F769E9">
        <w:t xml:space="preserve">funded infrastructure and services </w:t>
      </w:r>
      <w:r>
        <w:t>will need to support potentially nearly 500,000 people with disability who need assistance with activities of daily living at least weekly, but won’t be eligible as NDIS participants.</w:t>
      </w:r>
      <w:r w:rsidR="003D209D">
        <w:rPr>
          <w:rStyle w:val="FootnoteReference"/>
        </w:rPr>
        <w:footnoteReference w:id="14"/>
      </w:r>
      <w:r w:rsidR="00D152EE">
        <w:t xml:space="preserve"> </w:t>
      </w:r>
      <w:r>
        <w:t xml:space="preserve">The ILC is trying to achieve this with insufficient funding. The majority of ILC funding is going to Local Area Coordination ($550m compared to $132m for the rest of ILC). The NDIA previously stated that LACs </w:t>
      </w:r>
      <w:r w:rsidR="001C682F">
        <w:t>would be</w:t>
      </w:r>
      <w:r>
        <w:t xml:space="preserve"> the largest single investment by the NDIA in delivering ILC outcomes. </w:t>
      </w:r>
    </w:p>
    <w:p w:rsidR="009F5DE3" w:rsidRDefault="009F5DE3" w:rsidP="009F5DE3">
      <w:pPr>
        <w:pStyle w:val="BodyText"/>
      </w:pPr>
      <w:r>
        <w:t>The</w:t>
      </w:r>
      <w:r w:rsidR="00F769E9">
        <w:t xml:space="preserve"> role of the</w:t>
      </w:r>
      <w:r>
        <w:t xml:space="preserve"> LAC</w:t>
      </w:r>
      <w:r w:rsidR="00F769E9">
        <w:t xml:space="preserve"> was initially to</w:t>
      </w:r>
      <w:r>
        <w:t xml:space="preserve">: </w:t>
      </w:r>
    </w:p>
    <w:p w:rsidR="009F5DE3" w:rsidRDefault="009F5DE3" w:rsidP="00FE5814">
      <w:pPr>
        <w:pStyle w:val="ListBullet"/>
      </w:pPr>
      <w:r>
        <w:t xml:space="preserve">Link people with disability to the NDIS, providing assistance with the NIDS </w:t>
      </w:r>
      <w:r w:rsidR="00F769E9">
        <w:t>p</w:t>
      </w:r>
      <w:r>
        <w:t>lanning process and planning implementation</w:t>
      </w:r>
    </w:p>
    <w:p w:rsidR="009F5DE3" w:rsidRDefault="009F5DE3" w:rsidP="00FE5814">
      <w:pPr>
        <w:pStyle w:val="ListBullet"/>
      </w:pPr>
      <w:r>
        <w:lastRenderedPageBreak/>
        <w:t xml:space="preserve">Link people with disability to information and support in the community, connecting to and building informal/natural supports </w:t>
      </w:r>
    </w:p>
    <w:p w:rsidR="009F5DE3" w:rsidRDefault="009F5DE3" w:rsidP="00FE5814">
      <w:pPr>
        <w:pStyle w:val="ListBullet"/>
      </w:pPr>
      <w:r>
        <w:t>Work with the local community to make sure it is more welcoming and inclusive</w:t>
      </w:r>
      <w:r w:rsidR="00D152EE">
        <w:t>.</w:t>
      </w:r>
      <w:r w:rsidR="00627D60">
        <w:rPr>
          <w:rStyle w:val="FootnoteReference"/>
        </w:rPr>
        <w:footnoteReference w:id="15"/>
      </w:r>
      <w:r>
        <w:t xml:space="preserve"> </w:t>
      </w:r>
    </w:p>
    <w:p w:rsidR="009F5DE3" w:rsidRDefault="009F5DE3" w:rsidP="009F5DE3">
      <w:pPr>
        <w:pStyle w:val="BodyText"/>
      </w:pPr>
      <w:r>
        <w:t xml:space="preserve">The LAC role has </w:t>
      </w:r>
      <w:r w:rsidR="00F769E9">
        <w:t>expanded</w:t>
      </w:r>
      <w:r>
        <w:t xml:space="preserve"> to now undertake planning, including reviews, for 70% of NDIS participants. Processing such a large number of individual plan</w:t>
      </w:r>
      <w:r w:rsidR="00F769E9">
        <w:t>s</w:t>
      </w:r>
      <w:r>
        <w:t xml:space="preserve"> will mean the community inclusion aspects of LACs are </w:t>
      </w:r>
      <w:r w:rsidR="00F769E9">
        <w:t>displaced and potentially overridden as priorities</w:t>
      </w:r>
      <w:r>
        <w:t xml:space="preserve">. This was demonstrated during the ACT </w:t>
      </w:r>
      <w:r w:rsidR="00826AD5">
        <w:t>t</w:t>
      </w:r>
      <w:r>
        <w:t>rial, where planning and LAC was combined, with only planning occurring and not the other LAC roles.</w:t>
      </w:r>
    </w:p>
    <w:p w:rsidR="009F5DE3" w:rsidRDefault="009F5DE3" w:rsidP="009F5DE3">
      <w:pPr>
        <w:pStyle w:val="BodyText"/>
      </w:pPr>
      <w:r>
        <w:t>With the majority of ILC funding going to LAC, and planning being the main channel through which LACs deliver ILC outcomes, inclusion objectives are both deprioritised and under-resourced.</w:t>
      </w:r>
      <w:r w:rsidR="001C682F">
        <w:t xml:space="preserve"> </w:t>
      </w:r>
      <w:r>
        <w:t xml:space="preserve">Therefore, growing community and mainstream inclusion, on which the NDIS sustainability relies, will effectively not occur. </w:t>
      </w:r>
    </w:p>
    <w:p w:rsidR="009F5DE3" w:rsidRDefault="009F5DE3" w:rsidP="009F5DE3">
      <w:pPr>
        <w:pStyle w:val="BodyText"/>
      </w:pPr>
      <w:r>
        <w:t>ILC funding is also almost exclusively being framed as project funding</w:t>
      </w:r>
      <w:r w:rsidR="00826AD5">
        <w:t>,</w:t>
      </w:r>
      <w:r>
        <w:t xml:space="preserve"> which means there are challenges in driving </w:t>
      </w:r>
      <w:r w:rsidR="00F769E9">
        <w:t xml:space="preserve">either </w:t>
      </w:r>
      <w:r>
        <w:t>organisation</w:t>
      </w:r>
      <w:r w:rsidR="00F769E9">
        <w:t>al</w:t>
      </w:r>
      <w:r>
        <w:t xml:space="preserve"> </w:t>
      </w:r>
      <w:r w:rsidR="00F769E9">
        <w:t>or</w:t>
      </w:r>
      <w:r>
        <w:t xml:space="preserve"> operational reform, building continuity and sustainability of programs and growing capacity over time. </w:t>
      </w:r>
      <w:r w:rsidR="00D72784">
        <w:t>Block funded service provision</w:t>
      </w:r>
      <w:r w:rsidR="00767CB4">
        <w:t xml:space="preserve"> that is not appropriate to be funded through individual funding plans</w:t>
      </w:r>
      <w:r w:rsidR="00D72784">
        <w:t xml:space="preserve">, is also an emerging gap, with </w:t>
      </w:r>
      <w:r w:rsidR="00767CB4">
        <w:t>a lot of</w:t>
      </w:r>
      <w:r w:rsidR="00D72784">
        <w:t xml:space="preserve"> focus</w:t>
      </w:r>
      <w:r w:rsidR="001C682F">
        <w:t xml:space="preserve"> of ILC</w:t>
      </w:r>
      <w:r w:rsidR="00D72784">
        <w:t xml:space="preserve"> being on information provision</w:t>
      </w:r>
      <w:r w:rsidR="00F769E9">
        <w:t xml:space="preserve"> not on social engagement or recovery support (es</w:t>
      </w:r>
      <w:r w:rsidR="00B81A29">
        <w:t>pecially for people with psycho</w:t>
      </w:r>
      <w:r w:rsidR="00F769E9">
        <w:t>social disability)</w:t>
      </w:r>
      <w:r w:rsidR="00D72784">
        <w:t>.</w:t>
      </w:r>
    </w:p>
    <w:p w:rsidR="009F5DE3" w:rsidRDefault="009F5DE3" w:rsidP="009F5DE3">
      <w:pPr>
        <w:pStyle w:val="BodyText"/>
      </w:pPr>
      <w:r>
        <w:t>Bruce Bonyhady, former chair of the NDIA board</w:t>
      </w:r>
      <w:r w:rsidR="00826AD5">
        <w:t>,</w:t>
      </w:r>
      <w:r>
        <w:t xml:space="preserve"> sa</w:t>
      </w:r>
      <w:r w:rsidR="00F769E9">
        <w:t>id</w:t>
      </w:r>
      <w:r w:rsidR="00826AD5">
        <w:t>,</w:t>
      </w:r>
      <w:r>
        <w:t xml:space="preserve"> ‘Currently only $132 million (excluding LAC support) has been has been allocated to the ILC. This is not sufficient and means that one of the key foundations on which the NDIS is being built is weak.’</w:t>
      </w:r>
      <w:r w:rsidR="00627D60">
        <w:rPr>
          <w:rStyle w:val="FootnoteReference"/>
        </w:rPr>
        <w:footnoteReference w:id="16"/>
      </w:r>
    </w:p>
    <w:p w:rsidR="009F5DE3" w:rsidRDefault="009F5DE3" w:rsidP="009F5DE3">
      <w:pPr>
        <w:pStyle w:val="BodyText"/>
      </w:pPr>
      <w:r>
        <w:t xml:space="preserve">If the ILC does not enable greater access for people with disability to the social and economic life of the community, </w:t>
      </w:r>
      <w:r w:rsidR="001C682F">
        <w:t>more people with disability will need individual funding plans, which will greatly increase the costs of the NDIS and put its financial sustainability</w:t>
      </w:r>
      <w:r>
        <w:t xml:space="preserve"> at risk.</w:t>
      </w:r>
    </w:p>
    <w:p w:rsidR="007D2A9C" w:rsidRDefault="003C51B0" w:rsidP="009F5DE3">
      <w:pPr>
        <w:pStyle w:val="BodyText"/>
      </w:pPr>
      <w:r>
        <w:t>The Commonwealth has not done work to transition and maintain individual information services that could have been useful in the rollout.</w:t>
      </w:r>
      <w:r w:rsidR="00D152EE">
        <w:t xml:space="preserve"> </w:t>
      </w:r>
      <w:r>
        <w:t>For instance</w:t>
      </w:r>
      <w:r w:rsidR="00826AD5">
        <w:t>,</w:t>
      </w:r>
      <w:r>
        <w:t xml:space="preserve"> it </w:t>
      </w:r>
      <w:r w:rsidR="002C50ED">
        <w:t>defunded</w:t>
      </w:r>
      <w:r>
        <w:t xml:space="preserve"> its main specialist disability information and referral service provided by </w:t>
      </w:r>
      <w:proofErr w:type="spellStart"/>
      <w:r>
        <w:t>Nican</w:t>
      </w:r>
      <w:proofErr w:type="spellEnd"/>
      <w:r w:rsidR="002C50ED">
        <w:t>,</w:t>
      </w:r>
      <w:r>
        <w:t xml:space="preserve"> an ACT based information service that</w:t>
      </w:r>
      <w:r w:rsidR="00826AD5">
        <w:t xml:space="preserve"> provided a menu of more than 5</w:t>
      </w:r>
      <w:r>
        <w:t>000 disability services in the sports, recreation</w:t>
      </w:r>
      <w:r w:rsidR="00013059">
        <w:t>, and education</w:t>
      </w:r>
      <w:r>
        <w:t xml:space="preserve"> and arts areas </w:t>
      </w:r>
      <w:r>
        <w:lastRenderedPageBreak/>
        <w:t>and also had a sizeable ACT footprint.</w:t>
      </w:r>
      <w:r w:rsidR="00D152EE">
        <w:t xml:space="preserve"> </w:t>
      </w:r>
      <w:r>
        <w:t>It defunded that program without managing the transition of that service or ensuring a service was in place in the lead up to ILC.</w:t>
      </w:r>
      <w:r w:rsidR="00D152EE">
        <w:t xml:space="preserve"> </w:t>
      </w:r>
    </w:p>
    <w:p w:rsidR="003C51B0" w:rsidRPr="009F5DE3" w:rsidRDefault="003C51B0" w:rsidP="009F5DE3">
      <w:pPr>
        <w:pStyle w:val="BodyText"/>
      </w:pPr>
      <w:r>
        <w:t xml:space="preserve">The ACT </w:t>
      </w:r>
      <w:r w:rsidR="007D2A9C">
        <w:t xml:space="preserve">in 2017 </w:t>
      </w:r>
      <w:r>
        <w:t>actually has less ILC capacity than it had before the NDIS.</w:t>
      </w:r>
      <w:r w:rsidR="00D152EE">
        <w:t xml:space="preserve"> </w:t>
      </w:r>
    </w:p>
    <w:p w:rsidR="00866B59" w:rsidRDefault="00653313" w:rsidP="003F3AC3">
      <w:pPr>
        <w:pStyle w:val="Heading1"/>
      </w:pPr>
      <w:bookmarkStart w:id="7" w:name="_Toc478738830"/>
      <w:r>
        <w:t xml:space="preserve">5. </w:t>
      </w:r>
      <w:r w:rsidR="00F521C1" w:rsidRPr="00F521C1">
        <w:t>The intersection between the NDIS and mainstream services</w:t>
      </w:r>
      <w:bookmarkEnd w:id="7"/>
    </w:p>
    <w:p w:rsidR="007D2A9C" w:rsidRDefault="001C682F" w:rsidP="004844C4">
      <w:pPr>
        <w:pStyle w:val="BodyText"/>
      </w:pPr>
      <w:r>
        <w:t xml:space="preserve">The </w:t>
      </w:r>
      <w:r w:rsidR="007D2A9C">
        <w:t>experience of people with PSD and/or mental health conditions is one of the main areas of concern in the ACT regarding</w:t>
      </w:r>
      <w:r>
        <w:t xml:space="preserve"> the NDIS.</w:t>
      </w:r>
    </w:p>
    <w:p w:rsidR="00866B59" w:rsidRDefault="004844C4" w:rsidP="004844C4">
      <w:pPr>
        <w:pStyle w:val="BodyText"/>
      </w:pPr>
      <w:r>
        <w:t xml:space="preserve">ACTCOSS supports Community Mental Health Australia’s position that the recovery focus of community managed mental health services </w:t>
      </w:r>
      <w:r w:rsidR="009775F9">
        <w:t>should</w:t>
      </w:r>
      <w:r>
        <w:t xml:space="preserve"> not</w:t>
      </w:r>
      <w:r w:rsidR="009775F9">
        <w:t xml:space="preserve"> be</w:t>
      </w:r>
      <w:r>
        <w:t xml:space="preserve"> lost with the rollout of the NDIS. </w:t>
      </w:r>
      <w:r w:rsidR="00C312C2">
        <w:t xml:space="preserve">The NDIS was designed prior to people with </w:t>
      </w:r>
      <w:r w:rsidR="007D2A9C">
        <w:t>PSD</w:t>
      </w:r>
      <w:r w:rsidR="00C312C2">
        <w:t xml:space="preserve"> being part of the target group. Therefore</w:t>
      </w:r>
      <w:r w:rsidR="00826AD5">
        <w:t>,</w:t>
      </w:r>
      <w:r w:rsidR="00C312C2">
        <w:t xml:space="preserve"> many elements are inadequate regarding eligibility criteria, access to the scheme, planning processes, and lack of </w:t>
      </w:r>
      <w:r w:rsidR="00BB3ABC">
        <w:t xml:space="preserve">consideration of the </w:t>
      </w:r>
      <w:r w:rsidR="00C312C2">
        <w:t xml:space="preserve">rehabilitation supports </w:t>
      </w:r>
      <w:r w:rsidR="001C682F">
        <w:t xml:space="preserve">that are </w:t>
      </w:r>
      <w:r w:rsidR="00C312C2">
        <w:t>central to the recovery approach</w:t>
      </w:r>
      <w:r w:rsidR="001C682F">
        <w:t xml:space="preserve"> </w:t>
      </w:r>
      <w:r w:rsidR="00B81A29">
        <w:t>for people with psycho</w:t>
      </w:r>
      <w:r w:rsidR="00BB3ABC">
        <w:t>social disability and/or mental health conditions</w:t>
      </w:r>
      <w:r w:rsidR="00C312C2">
        <w:t>.</w:t>
      </w:r>
    </w:p>
    <w:p w:rsidR="00C312C2" w:rsidRDefault="00C312C2" w:rsidP="004844C4">
      <w:pPr>
        <w:pStyle w:val="BodyText"/>
      </w:pPr>
      <w:r>
        <w:t xml:space="preserve">Eligibility for the NDIS </w:t>
      </w:r>
      <w:r w:rsidR="00BB3ABC">
        <w:t>requires</w:t>
      </w:r>
      <w:r>
        <w:t xml:space="preserve"> a permanent and </w:t>
      </w:r>
      <w:r w:rsidR="00626847">
        <w:t>lifelong</w:t>
      </w:r>
      <w:r>
        <w:t xml:space="preserve"> disability, where people with </w:t>
      </w:r>
      <w:r w:rsidR="00BB3ABC">
        <w:t>PSD</w:t>
      </w:r>
      <w:r w:rsidR="007C36EB">
        <w:t xml:space="preserve"> </w:t>
      </w:r>
      <w:r w:rsidR="00626847">
        <w:t xml:space="preserve">may have difficulty acknowledging their diagnosis, find it disempowering to their recovery to acknowledge it as permanent and </w:t>
      </w:r>
      <w:r>
        <w:t>often have episodic</w:t>
      </w:r>
      <w:r w:rsidR="00626847">
        <w:t xml:space="preserve"> needs. This is leading to many people with PSD not being accepted into the NDIS, with the emerging gap of no block funded specialist supports to ensure adequate support. </w:t>
      </w:r>
    </w:p>
    <w:p w:rsidR="00D72784" w:rsidRDefault="009775F9" w:rsidP="004844C4">
      <w:pPr>
        <w:pStyle w:val="BodyText"/>
      </w:pPr>
      <w:r>
        <w:t xml:space="preserve">Poor communication together with disempowering planning processes outlined above, are particularly difficult for people PSD. Long waiting times, </w:t>
      </w:r>
      <w:r w:rsidR="001C682F">
        <w:t xml:space="preserve">poor communication, </w:t>
      </w:r>
      <w:r>
        <w:t>unclear information</w:t>
      </w:r>
      <w:r w:rsidR="00BB3ABC">
        <w:t xml:space="preserve"> and</w:t>
      </w:r>
      <w:r>
        <w:t xml:space="preserve"> interaction only by phone exacerbate anxiety and other mental health </w:t>
      </w:r>
      <w:r w:rsidR="001C682F">
        <w:t>symptoms</w:t>
      </w:r>
      <w:r>
        <w:t xml:space="preserve">. </w:t>
      </w:r>
    </w:p>
    <w:p w:rsidR="009775F9" w:rsidRDefault="00D72784" w:rsidP="004844C4">
      <w:pPr>
        <w:pStyle w:val="BodyText"/>
      </w:pPr>
      <w:r>
        <w:t>Inadequate</w:t>
      </w:r>
      <w:r w:rsidRPr="00D72784">
        <w:t xml:space="preserve"> pricing levels of the NDIS </w:t>
      </w:r>
      <w:r w:rsidR="00BB3ABC">
        <w:t>mean funding levels don’t</w:t>
      </w:r>
      <w:r w:rsidRPr="00D72784">
        <w:t xml:space="preserve"> cover </w:t>
      </w:r>
      <w:r w:rsidR="00BB3ABC">
        <w:t xml:space="preserve">employment costs for </w:t>
      </w:r>
      <w:r w:rsidRPr="00D72784">
        <w:t>qua</w:t>
      </w:r>
      <w:r w:rsidR="001C682F">
        <w:t>lified mental health staff. It is vital that s</w:t>
      </w:r>
      <w:r w:rsidRPr="00D72784">
        <w:t xml:space="preserve">upporting people with complex </w:t>
      </w:r>
      <w:r w:rsidR="00BB3ABC">
        <w:t xml:space="preserve">PSD </w:t>
      </w:r>
      <w:r w:rsidRPr="00D72784">
        <w:t>needs</w:t>
      </w:r>
      <w:r w:rsidR="001C682F">
        <w:t xml:space="preserve"> </w:t>
      </w:r>
      <w:r w:rsidR="00BB3ABC">
        <w:t>is</w:t>
      </w:r>
      <w:r w:rsidRPr="00D72784">
        <w:t xml:space="preserve"> adequately funded</w:t>
      </w:r>
      <w:r w:rsidR="00BB3ABC">
        <w:t xml:space="preserve"> in the NDIS</w:t>
      </w:r>
      <w:r>
        <w:t>, to ensure effective and quality supports</w:t>
      </w:r>
      <w:r w:rsidRPr="00D72784">
        <w:t>.</w:t>
      </w:r>
      <w:r>
        <w:t xml:space="preserve"> </w:t>
      </w:r>
    </w:p>
    <w:p w:rsidR="009775F9" w:rsidRDefault="00C312C2" w:rsidP="004844C4">
      <w:pPr>
        <w:pStyle w:val="BodyText"/>
      </w:pPr>
      <w:r>
        <w:t xml:space="preserve">NDIS </w:t>
      </w:r>
      <w:r w:rsidR="00BB3ABC">
        <w:t xml:space="preserve">perception of </w:t>
      </w:r>
      <w:r>
        <w:t xml:space="preserve">supports </w:t>
      </w:r>
      <w:r w:rsidR="00BB3ABC">
        <w:t xml:space="preserve">as primarily </w:t>
      </w:r>
      <w:r>
        <w:t xml:space="preserve">generalist disability supports, and not </w:t>
      </w:r>
      <w:r w:rsidR="003761CA">
        <w:t>recovery focus</w:t>
      </w:r>
      <w:r w:rsidR="00626847">
        <w:t xml:space="preserve">ed </w:t>
      </w:r>
      <w:r>
        <w:t>psychosocial rehabilitation</w:t>
      </w:r>
      <w:r w:rsidR="00626847">
        <w:t xml:space="preserve"> supports</w:t>
      </w:r>
      <w:r w:rsidR="00BB3ABC">
        <w:t>.</w:t>
      </w:r>
      <w:r w:rsidR="00D152EE">
        <w:t xml:space="preserve"> </w:t>
      </w:r>
      <w:r w:rsidR="00BB3ABC">
        <w:t>It is these recovery focused support that have</w:t>
      </w:r>
      <w:r>
        <w:t xml:space="preserve"> been </w:t>
      </w:r>
      <w:r w:rsidR="00BB3ABC">
        <w:t>critical to the community mental health system successfully</w:t>
      </w:r>
      <w:r>
        <w:t xml:space="preserve"> supporting people</w:t>
      </w:r>
      <w:r w:rsidR="00BB3ABC">
        <w:t xml:space="preserve"> with</w:t>
      </w:r>
      <w:r>
        <w:t xml:space="preserve"> PSD</w:t>
      </w:r>
      <w:r w:rsidR="00626847">
        <w:t xml:space="preserve">. </w:t>
      </w:r>
      <w:r w:rsidR="00BB3ABC">
        <w:t xml:space="preserve">The removal of these supports from </w:t>
      </w:r>
      <w:r w:rsidR="00BB3ABC">
        <w:lastRenderedPageBreak/>
        <w:t>the service system is an unintended and dangerous outcome from the implementation of the NDIS.</w:t>
      </w:r>
    </w:p>
    <w:p w:rsidR="00D72784" w:rsidRDefault="00F47054" w:rsidP="004844C4">
      <w:pPr>
        <w:pStyle w:val="BodyText"/>
      </w:pPr>
      <w:r>
        <w:t>For example, effective and highly valued</w:t>
      </w:r>
      <w:r w:rsidR="00C312C2">
        <w:t xml:space="preserve"> psychosocial rehabilitation supports were provided through the Commonwealth </w:t>
      </w:r>
      <w:r w:rsidR="00626847">
        <w:t xml:space="preserve">funded </w:t>
      </w:r>
      <w:r w:rsidR="00D72784">
        <w:t>Partners in Recovery (PI</w:t>
      </w:r>
      <w:r w:rsidR="00C312C2">
        <w:t>R</w:t>
      </w:r>
      <w:r w:rsidR="00D72784">
        <w:t>)</w:t>
      </w:r>
      <w:r w:rsidR="00C312C2">
        <w:t xml:space="preserve"> program,</w:t>
      </w:r>
      <w:r w:rsidR="00D72784">
        <w:t xml:space="preserve"> Day to Day Living (D2DL) and Personal Helpers and Mentors (</w:t>
      </w:r>
      <w:proofErr w:type="spellStart"/>
      <w:r w:rsidR="00D72784">
        <w:t>PhAMs</w:t>
      </w:r>
      <w:proofErr w:type="spellEnd"/>
      <w:r w:rsidR="00D72784">
        <w:t>)</w:t>
      </w:r>
      <w:r w:rsidR="001C682F">
        <w:t xml:space="preserve"> which</w:t>
      </w:r>
      <w:r w:rsidR="00D72784">
        <w:t xml:space="preserve"> are</w:t>
      </w:r>
      <w:r w:rsidR="00C312C2">
        <w:t xml:space="preserve"> ending in the ACT, with the funding being rolled into the NDIS. However, with the NDIS not providing psychosocial rehabilitation</w:t>
      </w:r>
      <w:r w:rsidR="003761CA">
        <w:t>,</w:t>
      </w:r>
      <w:r w:rsidR="00C312C2">
        <w:t xml:space="preserve"> it effectively means that that this proven support for people with PSD will no longer exist. This is a huge gap that will </w:t>
      </w:r>
      <w:r w:rsidR="009775F9">
        <w:t>occur</w:t>
      </w:r>
      <w:r w:rsidR="00C312C2">
        <w:t xml:space="preserve"> across Australia </w:t>
      </w:r>
      <w:r w:rsidR="009775F9">
        <w:t xml:space="preserve">at full implementation </w:t>
      </w:r>
      <w:r w:rsidR="00C312C2">
        <w:t>and must be remedied.</w:t>
      </w:r>
      <w:r w:rsidR="009775F9">
        <w:t xml:space="preserve"> The guarantee in the bilateral agreements for continuity of support backs the need for this to be altered.</w:t>
      </w:r>
      <w:r w:rsidR="00D72784">
        <w:t xml:space="preserve"> </w:t>
      </w:r>
    </w:p>
    <w:p w:rsidR="00C312C2" w:rsidRDefault="00D72784" w:rsidP="004844C4">
      <w:pPr>
        <w:pStyle w:val="BodyText"/>
      </w:pPr>
      <w:r>
        <w:t>There must continue to be an adequately funded community mental health service system outside the NDIS.</w:t>
      </w:r>
    </w:p>
    <w:p w:rsidR="00866B59" w:rsidRDefault="00866B59" w:rsidP="003F3AC3">
      <w:pPr>
        <w:pStyle w:val="Heading1"/>
      </w:pPr>
    </w:p>
    <w:p w:rsidR="002C4E3A" w:rsidRPr="00CA7855" w:rsidRDefault="002C4E3A" w:rsidP="002C4E3A">
      <w:pPr>
        <w:pStyle w:val="Heading1-Pagebreakbefore"/>
        <w:rPr>
          <w:lang w:eastAsia="en-AU"/>
        </w:rPr>
      </w:pPr>
      <w:bookmarkStart w:id="8" w:name="_Toc478738831"/>
      <w:r w:rsidRPr="00CA7855">
        <w:rPr>
          <w:lang w:eastAsia="en-AU"/>
        </w:rPr>
        <w:lastRenderedPageBreak/>
        <w:t>Reference</w:t>
      </w:r>
      <w:r w:rsidR="00D755C3">
        <w:rPr>
          <w:lang w:eastAsia="en-AU"/>
        </w:rPr>
        <w:t>s</w:t>
      </w:r>
      <w:bookmarkEnd w:id="8"/>
    </w:p>
    <w:p w:rsidR="004D1C83" w:rsidRDefault="004D1C83" w:rsidP="004D1C83">
      <w:pPr>
        <w:pStyle w:val="BodyText"/>
        <w:rPr>
          <w:lang w:eastAsia="en-AU"/>
        </w:rPr>
      </w:pPr>
      <w:r w:rsidRPr="003D209D">
        <w:t xml:space="preserve">Australian Government, </w:t>
      </w:r>
      <w:r w:rsidRPr="00EB7F4A">
        <w:rPr>
          <w:rStyle w:val="Emphasis"/>
        </w:rPr>
        <w:t>A Framework for Information, Linkages and Capacity Building</w:t>
      </w:r>
      <w:r w:rsidR="00B6350A">
        <w:t>, Australian</w:t>
      </w:r>
      <w:r w:rsidRPr="00B6350A">
        <w:t xml:space="preserve"> Government, </w:t>
      </w:r>
      <w:r w:rsidRPr="003D209D">
        <w:t>2015</w:t>
      </w:r>
      <w:r w:rsidR="00231786">
        <w:t>.</w:t>
      </w:r>
    </w:p>
    <w:p w:rsidR="004D1C83" w:rsidRDefault="004D1C83" w:rsidP="002C4E3A">
      <w:pPr>
        <w:pStyle w:val="BodyText"/>
        <w:rPr>
          <w:lang w:eastAsia="en-AU"/>
        </w:rPr>
      </w:pPr>
      <w:r w:rsidRPr="003D209D">
        <w:t xml:space="preserve">Australian Government, </w:t>
      </w:r>
      <w:r w:rsidRPr="00EB7F4A">
        <w:rPr>
          <w:rStyle w:val="Emphasis"/>
        </w:rPr>
        <w:t>National Disability Insurance Scheme Act 2013</w:t>
      </w:r>
      <w:r>
        <w:t>, Australian Government, 2013</w:t>
      </w:r>
      <w:r w:rsidR="00231786">
        <w:t>.</w:t>
      </w:r>
    </w:p>
    <w:p w:rsidR="002C4E3A" w:rsidRDefault="00743C34" w:rsidP="002C4E3A">
      <w:pPr>
        <w:pStyle w:val="BodyText"/>
        <w:rPr>
          <w:lang w:eastAsia="en-AU"/>
        </w:rPr>
      </w:pPr>
      <w:r w:rsidRPr="00743C34">
        <w:rPr>
          <w:lang w:eastAsia="en-AU"/>
        </w:rPr>
        <w:t>Bonyhady</w:t>
      </w:r>
      <w:r w:rsidR="004D1C83">
        <w:rPr>
          <w:lang w:eastAsia="en-AU"/>
        </w:rPr>
        <w:t xml:space="preserve"> B</w:t>
      </w:r>
      <w:r w:rsidRPr="00743C34">
        <w:rPr>
          <w:lang w:eastAsia="en-AU"/>
        </w:rPr>
        <w:t xml:space="preserve">, Letter to Minister Christian </w:t>
      </w:r>
      <w:r w:rsidR="004D1C83">
        <w:rPr>
          <w:lang w:eastAsia="en-AU"/>
        </w:rPr>
        <w:t>Porter, 22 December 2016</w:t>
      </w:r>
      <w:r w:rsidR="00B6350A">
        <w:rPr>
          <w:lang w:eastAsia="en-AU"/>
        </w:rPr>
        <w:t>.</w:t>
      </w:r>
    </w:p>
    <w:p w:rsidR="004D1C83" w:rsidRDefault="004D1C83" w:rsidP="002C4E3A">
      <w:pPr>
        <w:pStyle w:val="BodyText"/>
        <w:rPr>
          <w:lang w:eastAsia="en-AU"/>
        </w:rPr>
      </w:pPr>
      <w:proofErr w:type="spellStart"/>
      <w:r w:rsidRPr="004D1C83">
        <w:rPr>
          <w:lang w:eastAsia="en-AU"/>
        </w:rPr>
        <w:t>Mavromaras</w:t>
      </w:r>
      <w:proofErr w:type="spellEnd"/>
      <w:r>
        <w:rPr>
          <w:lang w:eastAsia="en-AU"/>
        </w:rPr>
        <w:t xml:space="preserve"> K, </w:t>
      </w:r>
      <w:proofErr w:type="spellStart"/>
      <w:r w:rsidRPr="004D1C83">
        <w:rPr>
          <w:lang w:eastAsia="en-AU"/>
        </w:rPr>
        <w:t>Moskos</w:t>
      </w:r>
      <w:proofErr w:type="spellEnd"/>
      <w:r>
        <w:rPr>
          <w:lang w:eastAsia="en-AU"/>
        </w:rPr>
        <w:t xml:space="preserve"> M, &amp; </w:t>
      </w:r>
      <w:proofErr w:type="spellStart"/>
      <w:r w:rsidRPr="004D1C83">
        <w:rPr>
          <w:lang w:eastAsia="en-AU"/>
        </w:rPr>
        <w:t>Mahuteau</w:t>
      </w:r>
      <w:proofErr w:type="spellEnd"/>
      <w:r>
        <w:rPr>
          <w:lang w:eastAsia="en-AU"/>
        </w:rPr>
        <w:t xml:space="preserve"> S</w:t>
      </w:r>
      <w:r w:rsidRPr="004D1C83">
        <w:rPr>
          <w:lang w:eastAsia="en-AU"/>
        </w:rPr>
        <w:t xml:space="preserve">, </w:t>
      </w:r>
      <w:r w:rsidRPr="00EB7F4A">
        <w:rPr>
          <w:rStyle w:val="Emphasis"/>
        </w:rPr>
        <w:t>Evaluation of the NDIS: Intermediate Report</w:t>
      </w:r>
      <w:r w:rsidRPr="004D1C83">
        <w:rPr>
          <w:lang w:eastAsia="en-AU"/>
        </w:rPr>
        <w:t>, National Institute of Labour Studies, Flinders University, 2016</w:t>
      </w:r>
      <w:r w:rsidR="00231786">
        <w:rPr>
          <w:lang w:eastAsia="en-AU"/>
        </w:rPr>
        <w:t>.</w:t>
      </w:r>
    </w:p>
    <w:p w:rsidR="004D1C83" w:rsidRDefault="004D1C83" w:rsidP="002C4E3A">
      <w:pPr>
        <w:pStyle w:val="BodyText"/>
      </w:pPr>
      <w:r w:rsidRPr="00627D60">
        <w:t xml:space="preserve">National Disability Insurance Agency, </w:t>
      </w:r>
      <w:r w:rsidRPr="00EB7F4A">
        <w:rPr>
          <w:rStyle w:val="Emphasis"/>
        </w:rPr>
        <w:t>Local Area Coordination</w:t>
      </w:r>
      <w:r w:rsidRPr="00EB7F4A">
        <w:t>, NDIS, vi</w:t>
      </w:r>
      <w:r w:rsidRPr="00627D60">
        <w:t>ewed 28 February 2017, &lt;https://www.ndis.gov.au/commu</w:t>
      </w:r>
      <w:r>
        <w:t>nities/local-area-coordination&gt;.</w:t>
      </w:r>
    </w:p>
    <w:p w:rsidR="004D1C83" w:rsidRDefault="004D1C83" w:rsidP="002C4E3A">
      <w:pPr>
        <w:pStyle w:val="BodyText"/>
      </w:pPr>
      <w:proofErr w:type="spellStart"/>
      <w:r w:rsidRPr="003D209D">
        <w:t>Naufal</w:t>
      </w:r>
      <w:proofErr w:type="spellEnd"/>
      <w:r w:rsidR="00D50DF2">
        <w:t xml:space="preserve"> R</w:t>
      </w:r>
      <w:r w:rsidRPr="003D209D">
        <w:t xml:space="preserve">, </w:t>
      </w:r>
      <w:proofErr w:type="spellStart"/>
      <w:r w:rsidRPr="00EB7F4A">
        <w:rPr>
          <w:rStyle w:val="Emphasis"/>
        </w:rPr>
        <w:t>ILC</w:t>
      </w:r>
      <w:proofErr w:type="spellEnd"/>
      <w:r w:rsidRPr="00EB7F4A">
        <w:rPr>
          <w:rStyle w:val="Emphasis"/>
        </w:rPr>
        <w:t>: Kneecapping the NDIS</w:t>
      </w:r>
      <w:r w:rsidRPr="003D209D">
        <w:t xml:space="preserve">, Disability Services Consulting, January 2017, viewed 28 February 2017, </w:t>
      </w:r>
      <w:r>
        <w:t>&lt;http://www.disabilityservicesconsulting.com.au/resources/ilc-kneecapping-the-ndis&gt;</w:t>
      </w:r>
      <w:r w:rsidR="00231786">
        <w:t>.</w:t>
      </w:r>
    </w:p>
    <w:p w:rsidR="004D1C83" w:rsidRPr="00CA7855" w:rsidRDefault="004D1C83" w:rsidP="002C4E3A">
      <w:pPr>
        <w:pStyle w:val="BodyText"/>
        <w:rPr>
          <w:lang w:eastAsia="en-AU"/>
        </w:rPr>
      </w:pPr>
    </w:p>
    <w:sectPr w:rsidR="004D1C83" w:rsidRPr="00CA7855" w:rsidSect="002C4E3A">
      <w:footerReference w:type="even" r:id="rId13"/>
      <w:footerReference w:type="default" r:id="rId14"/>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B48" w:rsidRDefault="00B21B48">
      <w:r>
        <w:separator/>
      </w:r>
    </w:p>
  </w:endnote>
  <w:endnote w:type="continuationSeparator" w:id="0">
    <w:p w:rsidR="00B21B48" w:rsidRDefault="00B21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ABC" w:rsidRDefault="00BB3ABC" w:rsidP="000355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3ABC" w:rsidRDefault="00BB3A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ABC" w:rsidRDefault="00BB3ABC" w:rsidP="000355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0608">
      <w:rPr>
        <w:rStyle w:val="PageNumber"/>
        <w:noProof/>
      </w:rPr>
      <w:t>2</w:t>
    </w:r>
    <w:r>
      <w:rPr>
        <w:rStyle w:val="PageNumber"/>
      </w:rPr>
      <w:fldChar w:fldCharType="end"/>
    </w:r>
  </w:p>
  <w:p w:rsidR="00BB3ABC" w:rsidRDefault="00BB3A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B48" w:rsidRDefault="00B21B48">
      <w:r>
        <w:separator/>
      </w:r>
    </w:p>
  </w:footnote>
  <w:footnote w:type="continuationSeparator" w:id="0">
    <w:p w:rsidR="00B21B48" w:rsidRDefault="00B21B48">
      <w:r>
        <w:continuationSeparator/>
      </w:r>
    </w:p>
  </w:footnote>
  <w:footnote w:id="1">
    <w:p w:rsidR="00231786" w:rsidRPr="00231786" w:rsidRDefault="00231786">
      <w:pPr>
        <w:pStyle w:val="FootnoteText"/>
      </w:pPr>
      <w:r w:rsidRPr="00231786">
        <w:footnoteRef/>
      </w:r>
      <w:r w:rsidRPr="00231786">
        <w:t xml:space="preserve"> </w:t>
      </w:r>
      <w:r>
        <w:tab/>
      </w:r>
      <w:r w:rsidRPr="00231786">
        <w:t xml:space="preserve">Australian Government, </w:t>
      </w:r>
      <w:r w:rsidRPr="00231786">
        <w:rPr>
          <w:rStyle w:val="Emphasis"/>
        </w:rPr>
        <w:t>National Disability Insurance Scheme Act 2013</w:t>
      </w:r>
      <w:r w:rsidRPr="00231786">
        <w:t>, Australian Government, 2013, p.4.</w:t>
      </w:r>
    </w:p>
  </w:footnote>
  <w:footnote w:id="2">
    <w:p w:rsidR="00BB3ABC" w:rsidRPr="00743C34" w:rsidRDefault="00BB3ABC" w:rsidP="007331DA">
      <w:pPr>
        <w:pStyle w:val="FootnoteText"/>
        <w:rPr>
          <w:lang w:val="en-US"/>
        </w:rPr>
      </w:pPr>
      <w:r w:rsidRPr="004D1C83">
        <w:rPr>
          <w:rStyle w:val="FootnoteReference"/>
          <w:sz w:val="18"/>
          <w:szCs w:val="18"/>
          <w:vertAlign w:val="baseline"/>
        </w:rPr>
        <w:footnoteRef/>
      </w:r>
      <w:r w:rsidRPr="004D1C83">
        <w:rPr>
          <w:szCs w:val="18"/>
        </w:rPr>
        <w:t xml:space="preserve"> </w:t>
      </w:r>
      <w:r>
        <w:rPr>
          <w:szCs w:val="18"/>
        </w:rPr>
        <w:tab/>
      </w:r>
      <w:r w:rsidRPr="00743C34">
        <w:t>B Bonyhady, Letter to Minister Christian Porter, 22 December 2016, p</w:t>
      </w:r>
      <w:r w:rsidR="00D152EE">
        <w:t>p</w:t>
      </w:r>
      <w:r w:rsidRPr="00743C34">
        <w:t>.3-4.</w:t>
      </w:r>
    </w:p>
  </w:footnote>
  <w:footnote w:id="3">
    <w:p w:rsidR="00BB3ABC" w:rsidRPr="00743C34" w:rsidRDefault="00BB3ABC" w:rsidP="007331DA">
      <w:pPr>
        <w:pStyle w:val="FootnoteText"/>
        <w:rPr>
          <w:lang w:val="en-US"/>
        </w:rPr>
      </w:pPr>
      <w:r w:rsidRPr="004D1C83">
        <w:rPr>
          <w:rStyle w:val="FootnoteReference"/>
          <w:sz w:val="18"/>
          <w:szCs w:val="18"/>
          <w:vertAlign w:val="baseline"/>
        </w:rPr>
        <w:footnoteRef/>
      </w:r>
      <w:r w:rsidRPr="004D1C83">
        <w:rPr>
          <w:szCs w:val="18"/>
        </w:rPr>
        <w:t xml:space="preserve"> </w:t>
      </w:r>
      <w:r>
        <w:rPr>
          <w:szCs w:val="18"/>
        </w:rPr>
        <w:tab/>
      </w:r>
      <w:r w:rsidRPr="00743C34">
        <w:t>ibid., p.4.</w:t>
      </w:r>
    </w:p>
  </w:footnote>
  <w:footnote w:id="4">
    <w:p w:rsidR="00BB3ABC" w:rsidRPr="003D209D" w:rsidRDefault="00BB3ABC" w:rsidP="007331DA">
      <w:pPr>
        <w:pStyle w:val="FootnoteText"/>
        <w:rPr>
          <w:lang w:val="en-US"/>
        </w:rPr>
      </w:pPr>
      <w:r w:rsidRPr="004D1C83">
        <w:rPr>
          <w:rStyle w:val="FootnoteReference"/>
          <w:sz w:val="18"/>
          <w:szCs w:val="18"/>
          <w:vertAlign w:val="baseline"/>
        </w:rPr>
        <w:footnoteRef/>
      </w:r>
      <w:r w:rsidRPr="004D1C83">
        <w:rPr>
          <w:szCs w:val="18"/>
        </w:rPr>
        <w:t xml:space="preserve"> </w:t>
      </w:r>
      <w:r>
        <w:rPr>
          <w:szCs w:val="18"/>
        </w:rPr>
        <w:tab/>
      </w:r>
      <w:r w:rsidRPr="003D209D">
        <w:t>ibid., p.6.</w:t>
      </w:r>
    </w:p>
  </w:footnote>
  <w:footnote w:id="5">
    <w:p w:rsidR="00BB3ABC" w:rsidRPr="004D1C83" w:rsidRDefault="00BB3ABC" w:rsidP="007331DA">
      <w:pPr>
        <w:pStyle w:val="FootnoteText"/>
        <w:rPr>
          <w:szCs w:val="18"/>
          <w:lang w:val="en-US"/>
        </w:rPr>
      </w:pPr>
      <w:r w:rsidRPr="004D1C83">
        <w:rPr>
          <w:rStyle w:val="FootnoteReference"/>
          <w:sz w:val="18"/>
          <w:szCs w:val="18"/>
          <w:vertAlign w:val="baseline"/>
        </w:rPr>
        <w:footnoteRef/>
      </w:r>
      <w:r w:rsidRPr="004D1C83">
        <w:rPr>
          <w:szCs w:val="18"/>
        </w:rPr>
        <w:t xml:space="preserve"> </w:t>
      </w:r>
      <w:r w:rsidRPr="004D1C83">
        <w:rPr>
          <w:szCs w:val="18"/>
        </w:rPr>
        <w:tab/>
        <w:t xml:space="preserve">K </w:t>
      </w:r>
      <w:proofErr w:type="spellStart"/>
      <w:r w:rsidRPr="004D1C83">
        <w:rPr>
          <w:szCs w:val="18"/>
        </w:rPr>
        <w:t>Mavromaras</w:t>
      </w:r>
      <w:proofErr w:type="spellEnd"/>
      <w:r w:rsidRPr="004D1C83">
        <w:rPr>
          <w:szCs w:val="18"/>
        </w:rPr>
        <w:t xml:space="preserve">, M </w:t>
      </w:r>
      <w:proofErr w:type="spellStart"/>
      <w:r w:rsidRPr="004D1C83">
        <w:rPr>
          <w:szCs w:val="18"/>
        </w:rPr>
        <w:t>Moskos</w:t>
      </w:r>
      <w:proofErr w:type="spellEnd"/>
      <w:r w:rsidRPr="004D1C83">
        <w:rPr>
          <w:szCs w:val="18"/>
        </w:rPr>
        <w:t xml:space="preserve"> &amp; S </w:t>
      </w:r>
      <w:proofErr w:type="spellStart"/>
      <w:r w:rsidRPr="004D1C83">
        <w:rPr>
          <w:szCs w:val="18"/>
        </w:rPr>
        <w:t>Mahuteau</w:t>
      </w:r>
      <w:proofErr w:type="spellEnd"/>
      <w:r w:rsidRPr="004D1C83">
        <w:rPr>
          <w:szCs w:val="18"/>
        </w:rPr>
        <w:t xml:space="preserve">, </w:t>
      </w:r>
      <w:r w:rsidRPr="004D1C83">
        <w:rPr>
          <w:i/>
          <w:szCs w:val="18"/>
        </w:rPr>
        <w:t>Evaluation of the NDIS: Intermediate Report</w:t>
      </w:r>
      <w:r w:rsidRPr="004D1C83">
        <w:rPr>
          <w:szCs w:val="18"/>
        </w:rPr>
        <w:t xml:space="preserve">, National Institute of Labour Studies, Flinders University, 2016, </w:t>
      </w:r>
      <w:proofErr w:type="spellStart"/>
      <w:r w:rsidRPr="004D1C83">
        <w:rPr>
          <w:szCs w:val="18"/>
        </w:rPr>
        <w:t>p.xiii</w:t>
      </w:r>
      <w:proofErr w:type="spellEnd"/>
      <w:r w:rsidRPr="004D1C83">
        <w:rPr>
          <w:szCs w:val="18"/>
        </w:rPr>
        <w:t>.</w:t>
      </w:r>
    </w:p>
  </w:footnote>
  <w:footnote w:id="6">
    <w:p w:rsidR="00BB3ABC" w:rsidRPr="007331DA" w:rsidRDefault="00BB3ABC" w:rsidP="007331DA">
      <w:pPr>
        <w:pStyle w:val="FootnoteText"/>
        <w:rPr>
          <w:szCs w:val="18"/>
          <w:lang w:val="en-US"/>
        </w:rPr>
      </w:pPr>
      <w:r w:rsidRPr="007331DA">
        <w:rPr>
          <w:rStyle w:val="FootnoteReference"/>
          <w:sz w:val="18"/>
          <w:szCs w:val="18"/>
          <w:vertAlign w:val="baseline"/>
        </w:rPr>
        <w:footnoteRef/>
      </w:r>
      <w:r w:rsidR="00D152EE">
        <w:rPr>
          <w:szCs w:val="18"/>
        </w:rPr>
        <w:t xml:space="preserve"> </w:t>
      </w:r>
      <w:r w:rsidRPr="007331DA">
        <w:rPr>
          <w:szCs w:val="18"/>
        </w:rPr>
        <w:tab/>
        <w:t>ibid.</w:t>
      </w:r>
    </w:p>
  </w:footnote>
  <w:footnote w:id="7">
    <w:p w:rsidR="00BB3ABC" w:rsidRPr="007331DA" w:rsidRDefault="00BB3ABC" w:rsidP="007331DA">
      <w:pPr>
        <w:pStyle w:val="FootnoteText"/>
        <w:rPr>
          <w:szCs w:val="18"/>
          <w:lang w:val="en-US"/>
        </w:rPr>
      </w:pPr>
      <w:r w:rsidRPr="007331DA">
        <w:rPr>
          <w:rStyle w:val="FootnoteReference"/>
          <w:sz w:val="18"/>
          <w:szCs w:val="18"/>
          <w:vertAlign w:val="baseline"/>
        </w:rPr>
        <w:footnoteRef/>
      </w:r>
      <w:r w:rsidR="00D152EE">
        <w:rPr>
          <w:szCs w:val="18"/>
        </w:rPr>
        <w:t xml:space="preserve"> </w:t>
      </w:r>
      <w:r w:rsidRPr="007331DA">
        <w:rPr>
          <w:szCs w:val="18"/>
        </w:rPr>
        <w:tab/>
        <w:t>ibid.</w:t>
      </w:r>
    </w:p>
  </w:footnote>
  <w:footnote w:id="8">
    <w:p w:rsidR="00BB3ABC" w:rsidRPr="007331DA" w:rsidRDefault="00BB3ABC" w:rsidP="007331DA">
      <w:pPr>
        <w:pStyle w:val="FootnoteText"/>
        <w:rPr>
          <w:szCs w:val="18"/>
          <w:lang w:val="en-US"/>
        </w:rPr>
      </w:pPr>
      <w:r w:rsidRPr="007331DA">
        <w:rPr>
          <w:rStyle w:val="FootnoteReference"/>
          <w:sz w:val="18"/>
          <w:szCs w:val="18"/>
          <w:vertAlign w:val="baseline"/>
        </w:rPr>
        <w:footnoteRef/>
      </w:r>
      <w:r w:rsidR="00D152EE">
        <w:rPr>
          <w:szCs w:val="18"/>
        </w:rPr>
        <w:t xml:space="preserve"> </w:t>
      </w:r>
      <w:r w:rsidRPr="007331DA">
        <w:rPr>
          <w:szCs w:val="18"/>
        </w:rPr>
        <w:tab/>
        <w:t>ibid.</w:t>
      </w:r>
    </w:p>
  </w:footnote>
  <w:footnote w:id="9">
    <w:p w:rsidR="00D152EE" w:rsidRPr="007331DA" w:rsidRDefault="00D152EE" w:rsidP="00D152EE">
      <w:pPr>
        <w:pStyle w:val="FootnoteText"/>
        <w:rPr>
          <w:szCs w:val="18"/>
          <w:lang w:val="en-US"/>
        </w:rPr>
      </w:pPr>
      <w:r w:rsidRPr="007331DA">
        <w:rPr>
          <w:rStyle w:val="FootnoteReference"/>
          <w:sz w:val="18"/>
          <w:szCs w:val="18"/>
          <w:vertAlign w:val="baseline"/>
        </w:rPr>
        <w:footnoteRef/>
      </w:r>
      <w:r w:rsidRPr="007331DA">
        <w:rPr>
          <w:szCs w:val="18"/>
        </w:rPr>
        <w:t xml:space="preserve"> </w:t>
      </w:r>
      <w:r w:rsidRPr="007331DA">
        <w:rPr>
          <w:szCs w:val="18"/>
        </w:rPr>
        <w:tab/>
        <w:t xml:space="preserve">Australian Government, </w:t>
      </w:r>
      <w:r w:rsidRPr="007331DA">
        <w:rPr>
          <w:i/>
          <w:szCs w:val="18"/>
        </w:rPr>
        <w:t>National Disability Insurance Scheme Act 2013</w:t>
      </w:r>
      <w:r w:rsidRPr="007331DA">
        <w:rPr>
          <w:szCs w:val="18"/>
        </w:rPr>
        <w:t xml:space="preserve">, </w:t>
      </w:r>
      <w:r w:rsidR="00231786">
        <w:rPr>
          <w:szCs w:val="18"/>
        </w:rPr>
        <w:t>op. cit.</w:t>
      </w:r>
      <w:r w:rsidRPr="007331DA">
        <w:rPr>
          <w:szCs w:val="18"/>
        </w:rPr>
        <w:t>, p.4.</w:t>
      </w:r>
    </w:p>
  </w:footnote>
  <w:footnote w:id="10">
    <w:p w:rsidR="00BB3ABC" w:rsidRPr="007331DA" w:rsidRDefault="00BB3ABC" w:rsidP="007331DA">
      <w:pPr>
        <w:pStyle w:val="FootnoteText"/>
        <w:rPr>
          <w:szCs w:val="18"/>
          <w:lang w:val="en-US"/>
        </w:rPr>
      </w:pPr>
      <w:r w:rsidRPr="007331DA">
        <w:rPr>
          <w:rStyle w:val="FootnoteReference"/>
          <w:sz w:val="18"/>
          <w:szCs w:val="18"/>
          <w:vertAlign w:val="baseline"/>
        </w:rPr>
        <w:footnoteRef/>
      </w:r>
      <w:r w:rsidRPr="007331DA">
        <w:rPr>
          <w:szCs w:val="18"/>
        </w:rPr>
        <w:t xml:space="preserve"> </w:t>
      </w:r>
      <w:r>
        <w:tab/>
      </w:r>
      <w:r w:rsidRPr="007331DA">
        <w:rPr>
          <w:szCs w:val="18"/>
        </w:rPr>
        <w:t xml:space="preserve">Australian Government, </w:t>
      </w:r>
      <w:r w:rsidRPr="007331DA">
        <w:rPr>
          <w:i/>
          <w:szCs w:val="18"/>
        </w:rPr>
        <w:t>A Framework for Information, Linkages and Capacity Building</w:t>
      </w:r>
      <w:r w:rsidRPr="007331DA">
        <w:rPr>
          <w:szCs w:val="18"/>
        </w:rPr>
        <w:t>, Australian, Government, 2015, p.3.</w:t>
      </w:r>
    </w:p>
  </w:footnote>
  <w:footnote w:id="11">
    <w:p w:rsidR="00BB3ABC" w:rsidRPr="007331DA" w:rsidRDefault="00BB3ABC" w:rsidP="007331DA">
      <w:pPr>
        <w:pStyle w:val="FootnoteText"/>
        <w:rPr>
          <w:szCs w:val="18"/>
          <w:lang w:val="en-US"/>
        </w:rPr>
      </w:pPr>
      <w:r w:rsidRPr="007331DA">
        <w:rPr>
          <w:rStyle w:val="FootnoteReference"/>
          <w:sz w:val="18"/>
          <w:szCs w:val="18"/>
          <w:vertAlign w:val="baseline"/>
        </w:rPr>
        <w:footnoteRef/>
      </w:r>
      <w:r w:rsidRPr="007331DA">
        <w:rPr>
          <w:szCs w:val="18"/>
        </w:rPr>
        <w:t xml:space="preserve"> </w:t>
      </w:r>
      <w:r>
        <w:rPr>
          <w:szCs w:val="18"/>
        </w:rPr>
        <w:tab/>
      </w:r>
      <w:r w:rsidRPr="007331DA">
        <w:rPr>
          <w:szCs w:val="18"/>
        </w:rPr>
        <w:t>ibid., p.2.</w:t>
      </w:r>
    </w:p>
  </w:footnote>
  <w:footnote w:id="12">
    <w:p w:rsidR="00BB3ABC" w:rsidRPr="007331DA" w:rsidRDefault="00BB3ABC" w:rsidP="00F769E9">
      <w:pPr>
        <w:pStyle w:val="FootnoteText"/>
        <w:rPr>
          <w:szCs w:val="18"/>
          <w:lang w:val="en-US"/>
        </w:rPr>
      </w:pPr>
      <w:r w:rsidRPr="007331DA">
        <w:rPr>
          <w:rStyle w:val="FootnoteReference"/>
          <w:sz w:val="18"/>
          <w:szCs w:val="18"/>
          <w:vertAlign w:val="baseline"/>
        </w:rPr>
        <w:footnoteRef/>
      </w:r>
      <w:r w:rsidRPr="007331DA">
        <w:rPr>
          <w:szCs w:val="18"/>
        </w:rPr>
        <w:t xml:space="preserve"> R </w:t>
      </w:r>
      <w:proofErr w:type="spellStart"/>
      <w:r w:rsidRPr="007331DA">
        <w:rPr>
          <w:szCs w:val="18"/>
        </w:rPr>
        <w:t>Naufal</w:t>
      </w:r>
      <w:proofErr w:type="spellEnd"/>
      <w:r w:rsidRPr="007331DA">
        <w:rPr>
          <w:szCs w:val="18"/>
        </w:rPr>
        <w:t xml:space="preserve">, </w:t>
      </w:r>
      <w:proofErr w:type="spellStart"/>
      <w:r w:rsidR="00231786" w:rsidRPr="00EB7F4A">
        <w:rPr>
          <w:rStyle w:val="Emphasis"/>
        </w:rPr>
        <w:t>ILC</w:t>
      </w:r>
      <w:proofErr w:type="spellEnd"/>
      <w:r w:rsidR="00231786" w:rsidRPr="00EB7F4A">
        <w:rPr>
          <w:rStyle w:val="Emphasis"/>
        </w:rPr>
        <w:t>: Kneecapping the NDIS</w:t>
      </w:r>
      <w:r w:rsidR="00231786" w:rsidRPr="007331DA">
        <w:rPr>
          <w:szCs w:val="18"/>
        </w:rPr>
        <w:t>, Disability Services Consulting, January 2017, viewed 28 February 2017, &lt;http://www.disabilityservicesconsulting.com.au/resources/ilc-kneecapping-the-ndis&gt;</w:t>
      </w:r>
      <w:r w:rsidRPr="007331DA">
        <w:rPr>
          <w:szCs w:val="18"/>
        </w:rPr>
        <w:t>.</w:t>
      </w:r>
    </w:p>
  </w:footnote>
  <w:footnote w:id="13">
    <w:p w:rsidR="00BB3ABC" w:rsidRPr="007331DA" w:rsidRDefault="00BB3ABC" w:rsidP="007331DA">
      <w:pPr>
        <w:pStyle w:val="FootnoteText"/>
        <w:rPr>
          <w:szCs w:val="18"/>
          <w:lang w:val="en-US"/>
        </w:rPr>
      </w:pPr>
      <w:r w:rsidRPr="007331DA">
        <w:rPr>
          <w:rStyle w:val="FootnoteReference"/>
          <w:sz w:val="18"/>
          <w:szCs w:val="18"/>
          <w:vertAlign w:val="baseline"/>
        </w:rPr>
        <w:footnoteRef/>
      </w:r>
      <w:r w:rsidRPr="007331DA">
        <w:rPr>
          <w:szCs w:val="18"/>
        </w:rPr>
        <w:t xml:space="preserve"> </w:t>
      </w:r>
      <w:r>
        <w:rPr>
          <w:szCs w:val="18"/>
        </w:rPr>
        <w:tab/>
      </w:r>
      <w:r w:rsidR="00231786">
        <w:rPr>
          <w:szCs w:val="18"/>
        </w:rPr>
        <w:t>ibid</w:t>
      </w:r>
      <w:r w:rsidRPr="007331DA">
        <w:rPr>
          <w:szCs w:val="18"/>
        </w:rPr>
        <w:t>.</w:t>
      </w:r>
    </w:p>
  </w:footnote>
  <w:footnote w:id="14">
    <w:p w:rsidR="00BB3ABC" w:rsidRPr="007331DA" w:rsidRDefault="00BB3ABC" w:rsidP="007331DA">
      <w:pPr>
        <w:pStyle w:val="FootnoteText"/>
        <w:rPr>
          <w:szCs w:val="18"/>
          <w:lang w:val="en-US"/>
        </w:rPr>
      </w:pPr>
      <w:r w:rsidRPr="007331DA">
        <w:rPr>
          <w:rStyle w:val="FootnoteReference"/>
          <w:sz w:val="18"/>
          <w:szCs w:val="18"/>
          <w:vertAlign w:val="baseline"/>
        </w:rPr>
        <w:footnoteRef/>
      </w:r>
      <w:r w:rsidRPr="007331DA">
        <w:rPr>
          <w:szCs w:val="18"/>
        </w:rPr>
        <w:t xml:space="preserve"> </w:t>
      </w:r>
      <w:r>
        <w:rPr>
          <w:szCs w:val="18"/>
        </w:rPr>
        <w:tab/>
      </w:r>
      <w:r w:rsidRPr="007331DA">
        <w:rPr>
          <w:szCs w:val="18"/>
        </w:rPr>
        <w:t>Australian Government</w:t>
      </w:r>
      <w:r w:rsidRPr="007331DA">
        <w:rPr>
          <w:i/>
          <w:szCs w:val="18"/>
        </w:rPr>
        <w:t>, A Framework for Information, Linkages and Capacity Building</w:t>
      </w:r>
      <w:r w:rsidRPr="007331DA">
        <w:rPr>
          <w:szCs w:val="18"/>
        </w:rPr>
        <w:t>,</w:t>
      </w:r>
      <w:r w:rsidR="00231786">
        <w:rPr>
          <w:szCs w:val="18"/>
        </w:rPr>
        <w:t xml:space="preserve"> op. cit.,</w:t>
      </w:r>
      <w:r w:rsidRPr="007331DA">
        <w:rPr>
          <w:szCs w:val="18"/>
        </w:rPr>
        <w:t xml:space="preserve"> p.7.</w:t>
      </w:r>
    </w:p>
  </w:footnote>
  <w:footnote w:id="15">
    <w:p w:rsidR="00BB3ABC" w:rsidRPr="00627D60" w:rsidRDefault="00BB3ABC" w:rsidP="007331DA">
      <w:pPr>
        <w:pStyle w:val="FootnoteText"/>
        <w:rPr>
          <w:lang w:val="en-US"/>
        </w:rPr>
      </w:pPr>
      <w:r w:rsidRPr="007331DA">
        <w:rPr>
          <w:rStyle w:val="FootnoteReference"/>
          <w:sz w:val="18"/>
          <w:szCs w:val="18"/>
          <w:vertAlign w:val="baseline"/>
        </w:rPr>
        <w:footnoteRef/>
      </w:r>
      <w:r w:rsidRPr="007331DA">
        <w:t xml:space="preserve"> </w:t>
      </w:r>
      <w:r>
        <w:tab/>
      </w:r>
      <w:r w:rsidRPr="00627D60">
        <w:t xml:space="preserve">National Disability Insurance Agency, </w:t>
      </w:r>
      <w:r w:rsidRPr="00EB7F4A">
        <w:rPr>
          <w:rStyle w:val="Emphasis"/>
        </w:rPr>
        <w:t>Local Area Coordination</w:t>
      </w:r>
      <w:r w:rsidRPr="00627D60">
        <w:t>, NDIS, viewed 28 February 2017, &lt;https://www.ndis.gov.au/communities/local-area-coordination&gt;.</w:t>
      </w:r>
    </w:p>
  </w:footnote>
  <w:footnote w:id="16">
    <w:p w:rsidR="00BB3ABC" w:rsidRPr="00627D60" w:rsidRDefault="00BB3ABC" w:rsidP="007331DA">
      <w:pPr>
        <w:pStyle w:val="FootnoteText"/>
        <w:rPr>
          <w:lang w:val="en-US"/>
        </w:rPr>
      </w:pPr>
      <w:r w:rsidRPr="007331DA">
        <w:rPr>
          <w:rStyle w:val="FootnoteReference"/>
          <w:sz w:val="18"/>
          <w:szCs w:val="18"/>
          <w:vertAlign w:val="baseline"/>
        </w:rPr>
        <w:footnoteRef/>
      </w:r>
      <w:r w:rsidRPr="007331DA">
        <w:rPr>
          <w:szCs w:val="18"/>
        </w:rPr>
        <w:t xml:space="preserve"> </w:t>
      </w:r>
      <w:r w:rsidRPr="007331DA">
        <w:rPr>
          <w:szCs w:val="18"/>
        </w:rPr>
        <w:tab/>
      </w:r>
      <w:r w:rsidRPr="00627D60">
        <w:t>B Bonyhady, op. cit., p.6.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2CE8854"/>
    <w:lvl w:ilvl="0">
      <w:start w:val="1"/>
      <w:numFmt w:val="decimal"/>
      <w:lvlText w:val="%1."/>
      <w:lvlJc w:val="left"/>
      <w:pPr>
        <w:tabs>
          <w:tab w:val="num" w:pos="1209"/>
        </w:tabs>
        <w:ind w:left="1209" w:hanging="360"/>
      </w:pPr>
    </w:lvl>
  </w:abstractNum>
  <w:abstractNum w:abstractNumId="1">
    <w:nsid w:val="FFFFFF7E"/>
    <w:multiLevelType w:val="singleLevel"/>
    <w:tmpl w:val="581EDE74"/>
    <w:lvl w:ilvl="0">
      <w:start w:val="1"/>
      <w:numFmt w:val="decimal"/>
      <w:lvlText w:val="%1."/>
      <w:lvlJc w:val="left"/>
      <w:pPr>
        <w:tabs>
          <w:tab w:val="num" w:pos="926"/>
        </w:tabs>
        <w:ind w:left="926" w:hanging="360"/>
      </w:pPr>
    </w:lvl>
  </w:abstractNum>
  <w:abstractNum w:abstractNumId="2">
    <w:nsid w:val="FFFFFF7F"/>
    <w:multiLevelType w:val="singleLevel"/>
    <w:tmpl w:val="53B23B74"/>
    <w:lvl w:ilvl="0">
      <w:start w:val="1"/>
      <w:numFmt w:val="decimal"/>
      <w:lvlText w:val="%1."/>
      <w:lvlJc w:val="left"/>
      <w:pPr>
        <w:tabs>
          <w:tab w:val="num" w:pos="643"/>
        </w:tabs>
        <w:ind w:left="643" w:hanging="360"/>
      </w:pPr>
    </w:lvl>
  </w:abstractNum>
  <w:abstractNum w:abstractNumId="3">
    <w:nsid w:val="FFFFFF81"/>
    <w:multiLevelType w:val="singleLevel"/>
    <w:tmpl w:val="2F564408"/>
    <w:lvl w:ilvl="0">
      <w:start w:val="1"/>
      <w:numFmt w:val="bullet"/>
      <w:lvlText w:val=""/>
      <w:lvlJc w:val="left"/>
      <w:pPr>
        <w:tabs>
          <w:tab w:val="num" w:pos="1209"/>
        </w:tabs>
        <w:ind w:left="1209" w:hanging="360"/>
      </w:pPr>
      <w:rPr>
        <w:rFonts w:ascii="Symbol" w:hAnsi="Symbol" w:hint="default"/>
      </w:rPr>
    </w:lvl>
  </w:abstractNum>
  <w:abstractNum w:abstractNumId="4">
    <w:nsid w:val="FFFFFF88"/>
    <w:multiLevelType w:val="singleLevel"/>
    <w:tmpl w:val="14AA2E68"/>
    <w:lvl w:ilvl="0">
      <w:start w:val="1"/>
      <w:numFmt w:val="decimal"/>
      <w:lvlText w:val="%1."/>
      <w:lvlJc w:val="left"/>
      <w:pPr>
        <w:tabs>
          <w:tab w:val="num" w:pos="360"/>
        </w:tabs>
        <w:ind w:left="360" w:hanging="360"/>
      </w:pPr>
    </w:lvl>
  </w:abstractNum>
  <w:abstractNum w:abstractNumId="5">
    <w:nsid w:val="FFFFFF89"/>
    <w:multiLevelType w:val="singleLevel"/>
    <w:tmpl w:val="E3CCCC74"/>
    <w:lvl w:ilvl="0">
      <w:start w:val="1"/>
      <w:numFmt w:val="bullet"/>
      <w:lvlText w:val=""/>
      <w:lvlJc w:val="left"/>
      <w:pPr>
        <w:tabs>
          <w:tab w:val="num" w:pos="360"/>
        </w:tabs>
        <w:ind w:left="360" w:hanging="360"/>
      </w:pPr>
      <w:rPr>
        <w:rFonts w:ascii="Symbol" w:hAnsi="Symbol" w:hint="default"/>
      </w:rPr>
    </w:lvl>
  </w:abstractNum>
  <w:abstractNum w:abstractNumId="6">
    <w:nsid w:val="02B05A86"/>
    <w:multiLevelType w:val="multilevel"/>
    <w:tmpl w:val="F10CE0A8"/>
    <w:lvl w:ilvl="0">
      <w:start w:val="1"/>
      <w:numFmt w:val="lowerLetter"/>
      <w:pStyle w:val="BlockText-ListLetter"/>
      <w:lvlText w:val="%1."/>
      <w:lvlJc w:val="left"/>
      <w:pPr>
        <w:tabs>
          <w:tab w:val="num" w:pos="1134"/>
        </w:tabs>
        <w:ind w:left="1134" w:hanging="567"/>
      </w:pPr>
      <w:rPr>
        <w:rFonts w:hint="default"/>
      </w:rPr>
    </w:lvl>
    <w:lvl w:ilvl="1">
      <w:start w:val="1"/>
      <w:numFmt w:val="lowerLetter"/>
      <w:pStyle w:val="BlockText-ListLetter2"/>
      <w:lvlText w:val="%2."/>
      <w:lvlJc w:val="left"/>
      <w:pPr>
        <w:tabs>
          <w:tab w:val="num" w:pos="1701"/>
        </w:tabs>
        <w:ind w:left="1701" w:hanging="567"/>
      </w:pPr>
      <w:rPr>
        <w:rFonts w:hint="default"/>
      </w:rPr>
    </w:lvl>
    <w:lvl w:ilvl="2">
      <w:start w:val="1"/>
      <w:numFmt w:val="lowerLetter"/>
      <w:pStyle w:val="BlockText-ListLetter3"/>
      <w:lvlText w:val="%3."/>
      <w:lvlJc w:val="left"/>
      <w:pPr>
        <w:tabs>
          <w:tab w:val="num" w:pos="2268"/>
        </w:tabs>
        <w:ind w:left="2268" w:hanging="567"/>
      </w:pPr>
      <w:rPr>
        <w:rFonts w:hint="default"/>
      </w:rPr>
    </w:lvl>
    <w:lvl w:ilvl="3">
      <w:start w:val="1"/>
      <w:numFmt w:val="lowerLetter"/>
      <w:pStyle w:val="BlockText-ListLetter4"/>
      <w:lvlText w:val="%4."/>
      <w:lvlJc w:val="left"/>
      <w:pPr>
        <w:tabs>
          <w:tab w:val="num" w:pos="2835"/>
        </w:tabs>
        <w:ind w:left="2835" w:hanging="567"/>
      </w:pPr>
      <w:rPr>
        <w:rFonts w:hint="default"/>
      </w:rPr>
    </w:lvl>
    <w:lvl w:ilvl="4">
      <w:start w:val="1"/>
      <w:numFmt w:val="lowerLetter"/>
      <w:pStyle w:val="BlockText-ListLetter5"/>
      <w:lvlText w:val="%5."/>
      <w:lvlJc w:val="left"/>
      <w:pPr>
        <w:tabs>
          <w:tab w:val="num" w:pos="3402"/>
        </w:tabs>
        <w:ind w:left="3402" w:hanging="567"/>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
    <w:nsid w:val="05C7657D"/>
    <w:multiLevelType w:val="multilevel"/>
    <w:tmpl w:val="CED68300"/>
    <w:lvl w:ilvl="0">
      <w:start w:val="1"/>
      <w:numFmt w:val="lowerRoman"/>
      <w:pStyle w:val="Table-ListRoman"/>
      <w:lvlText w:val="%1."/>
      <w:lvlJc w:val="left"/>
      <w:pPr>
        <w:tabs>
          <w:tab w:val="num" w:pos="284"/>
        </w:tabs>
        <w:ind w:left="284" w:hanging="284"/>
      </w:pPr>
      <w:rPr>
        <w:rFonts w:hint="default"/>
      </w:rPr>
    </w:lvl>
    <w:lvl w:ilvl="1">
      <w:start w:val="1"/>
      <w:numFmt w:val="lowerRoman"/>
      <w:pStyle w:val="Table-ListRoman2"/>
      <w:lvlText w:val="%2."/>
      <w:lvlJc w:val="left"/>
      <w:pPr>
        <w:tabs>
          <w:tab w:val="num" w:pos="567"/>
        </w:tabs>
        <w:ind w:left="567" w:hanging="283"/>
      </w:pPr>
      <w:rPr>
        <w:rFonts w:hint="default"/>
      </w:rPr>
    </w:lvl>
    <w:lvl w:ilvl="2">
      <w:start w:val="1"/>
      <w:numFmt w:val="lowerRoman"/>
      <w:pStyle w:val="Table-ListRoman3"/>
      <w:lvlText w:val="%3."/>
      <w:lvlJc w:val="left"/>
      <w:pPr>
        <w:tabs>
          <w:tab w:val="num" w:pos="851"/>
        </w:tabs>
        <w:ind w:left="851"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
    <w:nsid w:val="09176078"/>
    <w:multiLevelType w:val="multilevel"/>
    <w:tmpl w:val="C00C042A"/>
    <w:lvl w:ilvl="0">
      <w:start w:val="1"/>
      <w:numFmt w:val="bullet"/>
      <w:pStyle w:val="ListBullet"/>
      <w:lvlText w:val=""/>
      <w:lvlJc w:val="left"/>
      <w:pPr>
        <w:tabs>
          <w:tab w:val="num" w:pos="567"/>
        </w:tabs>
        <w:ind w:left="567" w:hanging="567"/>
      </w:pPr>
      <w:rPr>
        <w:rFonts w:ascii="Symbol" w:hAnsi="Symbol" w:hint="default"/>
        <w:b w:val="0"/>
        <w:i w:val="0"/>
        <w:color w:val="005984"/>
        <w:sz w:val="20"/>
      </w:rPr>
    </w:lvl>
    <w:lvl w:ilvl="1">
      <w:start w:val="1"/>
      <w:numFmt w:val="bullet"/>
      <w:pStyle w:val="ListBullet2"/>
      <w:lvlText w:val=""/>
      <w:lvlJc w:val="left"/>
      <w:pPr>
        <w:tabs>
          <w:tab w:val="num" w:pos="1134"/>
        </w:tabs>
        <w:ind w:left="1134" w:hanging="567"/>
      </w:pPr>
      <w:rPr>
        <w:rFonts w:ascii="Symbol" w:hAnsi="Symbol" w:hint="default"/>
        <w:color w:val="005984"/>
        <w:sz w:val="20"/>
      </w:rPr>
    </w:lvl>
    <w:lvl w:ilvl="2">
      <w:start w:val="1"/>
      <w:numFmt w:val="bullet"/>
      <w:pStyle w:val="ListBullet3"/>
      <w:lvlText w:val=""/>
      <w:lvlJc w:val="left"/>
      <w:pPr>
        <w:tabs>
          <w:tab w:val="num" w:pos="1701"/>
        </w:tabs>
        <w:ind w:left="1701" w:hanging="567"/>
      </w:pPr>
      <w:rPr>
        <w:rFonts w:ascii="Symbol" w:hAnsi="Symbol" w:hint="default"/>
        <w:color w:val="005984"/>
        <w:sz w:val="20"/>
      </w:rPr>
    </w:lvl>
    <w:lvl w:ilvl="3">
      <w:start w:val="1"/>
      <w:numFmt w:val="bullet"/>
      <w:pStyle w:val="ListBullet4"/>
      <w:lvlText w:val=""/>
      <w:lvlJc w:val="left"/>
      <w:pPr>
        <w:tabs>
          <w:tab w:val="num" w:pos="2268"/>
        </w:tabs>
        <w:ind w:left="2268" w:hanging="567"/>
      </w:pPr>
      <w:rPr>
        <w:rFonts w:ascii="Symbol" w:hAnsi="Symbol" w:hint="default"/>
        <w:color w:val="005984"/>
        <w:sz w:val="20"/>
      </w:rPr>
    </w:lvl>
    <w:lvl w:ilvl="4">
      <w:start w:val="1"/>
      <w:numFmt w:val="bullet"/>
      <w:pStyle w:val="ListBullet5"/>
      <w:lvlText w:val=""/>
      <w:lvlJc w:val="left"/>
      <w:pPr>
        <w:tabs>
          <w:tab w:val="num" w:pos="2835"/>
        </w:tabs>
        <w:ind w:left="2835" w:hanging="567"/>
      </w:pPr>
      <w:rPr>
        <w:rFonts w:ascii="Symbol" w:hAnsi="Symbol" w:hint="default"/>
        <w:color w:val="005984"/>
        <w:sz w:val="20"/>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
    <w:nsid w:val="09D2764A"/>
    <w:multiLevelType w:val="multilevel"/>
    <w:tmpl w:val="8DAA325A"/>
    <w:lvl w:ilvl="0">
      <w:start w:val="1"/>
      <w:numFmt w:val="lowerLetter"/>
      <w:pStyle w:val="ListLetter"/>
      <w:lvlText w:val="%1."/>
      <w:lvlJc w:val="left"/>
      <w:pPr>
        <w:tabs>
          <w:tab w:val="num" w:pos="567"/>
        </w:tabs>
        <w:ind w:left="567" w:hanging="567"/>
      </w:pPr>
      <w:rPr>
        <w:rFonts w:hint="default"/>
        <w:b w:val="0"/>
        <w:i w:val="0"/>
        <w:color w:val="auto"/>
      </w:rPr>
    </w:lvl>
    <w:lvl w:ilvl="1">
      <w:start w:val="1"/>
      <w:numFmt w:val="lowerLetter"/>
      <w:pStyle w:val="ListLetter2"/>
      <w:lvlText w:val="%2."/>
      <w:lvlJc w:val="left"/>
      <w:pPr>
        <w:tabs>
          <w:tab w:val="num" w:pos="1134"/>
        </w:tabs>
        <w:ind w:left="1134" w:hanging="567"/>
      </w:pPr>
      <w:rPr>
        <w:rFonts w:hint="default"/>
        <w:b w:val="0"/>
        <w:i w:val="0"/>
        <w:color w:val="auto"/>
      </w:rPr>
    </w:lvl>
    <w:lvl w:ilvl="2">
      <w:start w:val="1"/>
      <w:numFmt w:val="lowerLetter"/>
      <w:pStyle w:val="ListLetter3"/>
      <w:lvlText w:val="%3."/>
      <w:lvlJc w:val="left"/>
      <w:pPr>
        <w:tabs>
          <w:tab w:val="num" w:pos="1701"/>
        </w:tabs>
        <w:ind w:left="1701" w:hanging="567"/>
      </w:pPr>
      <w:rPr>
        <w:rFonts w:hint="default"/>
        <w:b w:val="0"/>
        <w:i w:val="0"/>
        <w:color w:val="auto"/>
      </w:rPr>
    </w:lvl>
    <w:lvl w:ilvl="3">
      <w:start w:val="1"/>
      <w:numFmt w:val="lowerLetter"/>
      <w:pStyle w:val="ListLetter4"/>
      <w:lvlText w:val="%4."/>
      <w:lvlJc w:val="left"/>
      <w:pPr>
        <w:tabs>
          <w:tab w:val="num" w:pos="2268"/>
        </w:tabs>
        <w:ind w:left="2268" w:hanging="567"/>
      </w:pPr>
      <w:rPr>
        <w:rFonts w:hint="default"/>
        <w:b w:val="0"/>
        <w:i w:val="0"/>
        <w:color w:val="auto"/>
      </w:rPr>
    </w:lvl>
    <w:lvl w:ilvl="4">
      <w:start w:val="1"/>
      <w:numFmt w:val="lowerLetter"/>
      <w:pStyle w:val="ListLetter5"/>
      <w:lvlText w:val="%5."/>
      <w:lvlJc w:val="left"/>
      <w:pPr>
        <w:tabs>
          <w:tab w:val="num" w:pos="2835"/>
        </w:tabs>
        <w:ind w:left="2835" w:hanging="567"/>
      </w:pPr>
      <w:rPr>
        <w:rFonts w:hint="default"/>
        <w:b w:val="0"/>
        <w:i w:val="0"/>
        <w:color w:val="auto"/>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nsid w:val="0CB24400"/>
    <w:multiLevelType w:val="multilevel"/>
    <w:tmpl w:val="194E070E"/>
    <w:lvl w:ilvl="0">
      <w:start w:val="1"/>
      <w:numFmt w:val="decimal"/>
      <w:pStyle w:val="ListNumber"/>
      <w:lvlText w:val="%1."/>
      <w:lvlJc w:val="left"/>
      <w:pPr>
        <w:tabs>
          <w:tab w:val="num" w:pos="567"/>
        </w:tabs>
        <w:ind w:left="567" w:hanging="567"/>
      </w:pPr>
      <w:rPr>
        <w:rFonts w:hint="default"/>
        <w:b w:val="0"/>
        <w:i w:val="0"/>
        <w:color w:val="auto"/>
      </w:rPr>
    </w:lvl>
    <w:lvl w:ilvl="1">
      <w:start w:val="1"/>
      <w:numFmt w:val="decimal"/>
      <w:pStyle w:val="ListNumber2"/>
      <w:lvlText w:val="%2."/>
      <w:lvlJc w:val="left"/>
      <w:pPr>
        <w:tabs>
          <w:tab w:val="num" w:pos="1134"/>
        </w:tabs>
        <w:ind w:left="1134" w:hanging="567"/>
      </w:pPr>
      <w:rPr>
        <w:rFonts w:hint="default"/>
        <w:b w:val="0"/>
        <w:i w:val="0"/>
        <w:color w:val="auto"/>
      </w:rPr>
    </w:lvl>
    <w:lvl w:ilvl="2">
      <w:start w:val="1"/>
      <w:numFmt w:val="decimal"/>
      <w:pStyle w:val="ListNumber3"/>
      <w:lvlText w:val="%3."/>
      <w:lvlJc w:val="left"/>
      <w:pPr>
        <w:tabs>
          <w:tab w:val="num" w:pos="1701"/>
        </w:tabs>
        <w:ind w:left="1701" w:hanging="567"/>
      </w:pPr>
      <w:rPr>
        <w:rFonts w:hint="default"/>
        <w:b w:val="0"/>
        <w:i w:val="0"/>
        <w:color w:val="auto"/>
      </w:rPr>
    </w:lvl>
    <w:lvl w:ilvl="3">
      <w:start w:val="1"/>
      <w:numFmt w:val="decimal"/>
      <w:pStyle w:val="ListNumber4"/>
      <w:lvlText w:val="%4."/>
      <w:lvlJc w:val="left"/>
      <w:pPr>
        <w:tabs>
          <w:tab w:val="num" w:pos="2268"/>
        </w:tabs>
        <w:ind w:left="2268" w:hanging="567"/>
      </w:pPr>
      <w:rPr>
        <w:rFonts w:hint="default"/>
        <w:b w:val="0"/>
        <w:i w:val="0"/>
        <w:color w:val="auto"/>
      </w:rPr>
    </w:lvl>
    <w:lvl w:ilvl="4">
      <w:start w:val="1"/>
      <w:numFmt w:val="decimal"/>
      <w:pStyle w:val="ListNumber5"/>
      <w:lvlText w:val="%5."/>
      <w:lvlJc w:val="left"/>
      <w:pPr>
        <w:tabs>
          <w:tab w:val="num" w:pos="2835"/>
        </w:tabs>
        <w:ind w:left="2835" w:hanging="567"/>
      </w:pPr>
      <w:rPr>
        <w:rFonts w:hint="default"/>
        <w:b w:val="0"/>
        <w:i w:val="0"/>
        <w:color w:val="auto"/>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nsid w:val="13DF06C3"/>
    <w:multiLevelType w:val="multilevel"/>
    <w:tmpl w:val="1D4A2A4C"/>
    <w:lvl w:ilvl="0">
      <w:start w:val="1"/>
      <w:numFmt w:val="decimal"/>
      <w:pStyle w:val="BlockText-ListNumber"/>
      <w:lvlText w:val="%1."/>
      <w:lvlJc w:val="left"/>
      <w:pPr>
        <w:tabs>
          <w:tab w:val="num" w:pos="1134"/>
        </w:tabs>
        <w:ind w:left="1134" w:hanging="567"/>
      </w:pPr>
      <w:rPr>
        <w:rFonts w:hint="default"/>
      </w:rPr>
    </w:lvl>
    <w:lvl w:ilvl="1">
      <w:start w:val="1"/>
      <w:numFmt w:val="decimal"/>
      <w:pStyle w:val="BlockText-ListNumber2"/>
      <w:lvlText w:val="%2."/>
      <w:lvlJc w:val="left"/>
      <w:pPr>
        <w:tabs>
          <w:tab w:val="num" w:pos="1701"/>
        </w:tabs>
        <w:ind w:left="1701" w:hanging="567"/>
      </w:pPr>
      <w:rPr>
        <w:rFonts w:hint="default"/>
      </w:rPr>
    </w:lvl>
    <w:lvl w:ilvl="2">
      <w:start w:val="1"/>
      <w:numFmt w:val="decimal"/>
      <w:pStyle w:val="BlockText-ListNumber3"/>
      <w:lvlText w:val="%3."/>
      <w:lvlJc w:val="left"/>
      <w:pPr>
        <w:tabs>
          <w:tab w:val="num" w:pos="2268"/>
        </w:tabs>
        <w:ind w:left="2268" w:hanging="567"/>
      </w:pPr>
      <w:rPr>
        <w:rFonts w:hint="default"/>
      </w:rPr>
    </w:lvl>
    <w:lvl w:ilvl="3">
      <w:start w:val="1"/>
      <w:numFmt w:val="decimal"/>
      <w:pStyle w:val="BlockText-ListNumber4"/>
      <w:lvlText w:val="%4."/>
      <w:lvlJc w:val="left"/>
      <w:pPr>
        <w:tabs>
          <w:tab w:val="num" w:pos="2835"/>
        </w:tabs>
        <w:ind w:left="2835" w:hanging="567"/>
      </w:pPr>
      <w:rPr>
        <w:rFonts w:hint="default"/>
      </w:rPr>
    </w:lvl>
    <w:lvl w:ilvl="4">
      <w:start w:val="1"/>
      <w:numFmt w:val="decimal"/>
      <w:pStyle w:val="BlockText-ListNumber5"/>
      <w:lvlText w:val="%5."/>
      <w:lvlJc w:val="left"/>
      <w:pPr>
        <w:tabs>
          <w:tab w:val="num" w:pos="3402"/>
        </w:tabs>
        <w:ind w:left="3402" w:hanging="567"/>
      </w:pPr>
      <w:rPr>
        <w:rFonts w:hint="default"/>
      </w:rPr>
    </w:lvl>
    <w:lvl w:ilvl="5">
      <w:start w:val="1"/>
      <w:numFmt w:val="none"/>
      <w:lvlText w:val="%6"/>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nsid w:val="15115611"/>
    <w:multiLevelType w:val="multilevel"/>
    <w:tmpl w:val="93EA0254"/>
    <w:lvl w:ilvl="0">
      <w:start w:val="1"/>
      <w:numFmt w:val="bullet"/>
      <w:pStyle w:val="BlockText-ListBullet"/>
      <w:lvlText w:val=""/>
      <w:lvlJc w:val="left"/>
      <w:pPr>
        <w:tabs>
          <w:tab w:val="num" w:pos="1134"/>
        </w:tabs>
        <w:ind w:left="1134" w:hanging="567"/>
      </w:pPr>
      <w:rPr>
        <w:rFonts w:ascii="Symbol" w:hAnsi="Symbol" w:hint="default"/>
        <w:b w:val="0"/>
        <w:i w:val="0"/>
        <w:color w:val="005984"/>
        <w:sz w:val="18"/>
      </w:rPr>
    </w:lvl>
    <w:lvl w:ilvl="1">
      <w:start w:val="1"/>
      <w:numFmt w:val="bullet"/>
      <w:pStyle w:val="BlockText-ListBullet2"/>
      <w:lvlText w:val=""/>
      <w:lvlJc w:val="left"/>
      <w:pPr>
        <w:tabs>
          <w:tab w:val="num" w:pos="1701"/>
        </w:tabs>
        <w:ind w:left="1701" w:hanging="567"/>
      </w:pPr>
      <w:rPr>
        <w:rFonts w:ascii="Symbol" w:hAnsi="Symbol" w:hint="default"/>
        <w:color w:val="005984"/>
        <w:sz w:val="18"/>
      </w:rPr>
    </w:lvl>
    <w:lvl w:ilvl="2">
      <w:start w:val="1"/>
      <w:numFmt w:val="bullet"/>
      <w:pStyle w:val="BlockText-ListBullet3"/>
      <w:lvlText w:val=""/>
      <w:lvlJc w:val="left"/>
      <w:pPr>
        <w:tabs>
          <w:tab w:val="num" w:pos="2268"/>
        </w:tabs>
        <w:ind w:left="2268" w:hanging="567"/>
      </w:pPr>
      <w:rPr>
        <w:rFonts w:ascii="Symbol" w:hAnsi="Symbol" w:hint="default"/>
        <w:color w:val="005984"/>
        <w:sz w:val="18"/>
      </w:rPr>
    </w:lvl>
    <w:lvl w:ilvl="3">
      <w:start w:val="1"/>
      <w:numFmt w:val="bullet"/>
      <w:pStyle w:val="BlockText-ListBullet4"/>
      <w:lvlText w:val=""/>
      <w:lvlJc w:val="left"/>
      <w:pPr>
        <w:tabs>
          <w:tab w:val="num" w:pos="2835"/>
        </w:tabs>
        <w:ind w:left="2835" w:hanging="567"/>
      </w:pPr>
      <w:rPr>
        <w:rFonts w:ascii="Symbol" w:hAnsi="Symbol" w:hint="default"/>
        <w:color w:val="005984"/>
        <w:sz w:val="18"/>
      </w:rPr>
    </w:lvl>
    <w:lvl w:ilvl="4">
      <w:start w:val="1"/>
      <w:numFmt w:val="bullet"/>
      <w:pStyle w:val="BlockText-ListBullet5"/>
      <w:lvlText w:val=""/>
      <w:lvlJc w:val="left"/>
      <w:pPr>
        <w:tabs>
          <w:tab w:val="num" w:pos="3402"/>
        </w:tabs>
        <w:ind w:left="3402" w:hanging="567"/>
      </w:pPr>
      <w:rPr>
        <w:rFonts w:ascii="Symbol" w:hAnsi="Symbol" w:hint="default"/>
        <w:color w:val="005984"/>
        <w:sz w:val="18"/>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3">
    <w:nsid w:val="238612FE"/>
    <w:multiLevelType w:val="multilevel"/>
    <w:tmpl w:val="3B70BE6A"/>
    <w:lvl w:ilvl="0">
      <w:start w:val="1"/>
      <w:numFmt w:val="decimal"/>
      <w:pStyle w:val="Table-ListNumber"/>
      <w:lvlText w:val="%1."/>
      <w:lvlJc w:val="left"/>
      <w:pPr>
        <w:tabs>
          <w:tab w:val="num" w:pos="284"/>
        </w:tabs>
        <w:ind w:left="284" w:hanging="284"/>
      </w:pPr>
      <w:rPr>
        <w:rFonts w:hint="default"/>
      </w:rPr>
    </w:lvl>
    <w:lvl w:ilvl="1">
      <w:start w:val="1"/>
      <w:numFmt w:val="decimal"/>
      <w:pStyle w:val="Table-ListNumber2"/>
      <w:lvlText w:val="%2."/>
      <w:lvlJc w:val="left"/>
      <w:pPr>
        <w:tabs>
          <w:tab w:val="num" w:pos="567"/>
        </w:tabs>
        <w:ind w:left="567" w:hanging="283"/>
      </w:pPr>
      <w:rPr>
        <w:rFonts w:hint="default"/>
      </w:rPr>
    </w:lvl>
    <w:lvl w:ilvl="2">
      <w:start w:val="1"/>
      <w:numFmt w:val="decimal"/>
      <w:pStyle w:val="Table-ListNumber3"/>
      <w:lvlText w:val="%3."/>
      <w:lvlJc w:val="left"/>
      <w:pPr>
        <w:tabs>
          <w:tab w:val="num" w:pos="851"/>
        </w:tabs>
        <w:ind w:left="851"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nsid w:val="27FE6A7C"/>
    <w:multiLevelType w:val="multilevel"/>
    <w:tmpl w:val="0D9A3C00"/>
    <w:lvl w:ilvl="0">
      <w:start w:val="1"/>
      <w:numFmt w:val="lowerLetter"/>
      <w:pStyle w:val="Table-ListLetter"/>
      <w:lvlText w:val="%1."/>
      <w:lvlJc w:val="left"/>
      <w:pPr>
        <w:tabs>
          <w:tab w:val="num" w:pos="284"/>
        </w:tabs>
        <w:ind w:left="284" w:hanging="284"/>
      </w:pPr>
      <w:rPr>
        <w:rFonts w:hint="default"/>
      </w:rPr>
    </w:lvl>
    <w:lvl w:ilvl="1">
      <w:start w:val="1"/>
      <w:numFmt w:val="lowerLetter"/>
      <w:pStyle w:val="Table-ListLetter2"/>
      <w:lvlText w:val="%2."/>
      <w:lvlJc w:val="left"/>
      <w:pPr>
        <w:tabs>
          <w:tab w:val="num" w:pos="567"/>
        </w:tabs>
        <w:ind w:left="567" w:hanging="283"/>
      </w:pPr>
      <w:rPr>
        <w:rFonts w:hint="default"/>
      </w:rPr>
    </w:lvl>
    <w:lvl w:ilvl="2">
      <w:start w:val="1"/>
      <w:numFmt w:val="lowerLetter"/>
      <w:pStyle w:val="Table-ListLetter3"/>
      <w:lvlText w:val="%3."/>
      <w:lvlJc w:val="left"/>
      <w:pPr>
        <w:tabs>
          <w:tab w:val="num" w:pos="851"/>
        </w:tabs>
        <w:ind w:left="851"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nsid w:val="2E204E2D"/>
    <w:multiLevelType w:val="multilevel"/>
    <w:tmpl w:val="CA3ACC40"/>
    <w:lvl w:ilvl="0">
      <w:start w:val="1"/>
      <w:numFmt w:val="bullet"/>
      <w:lvlText w:val=""/>
      <w:lvlJc w:val="left"/>
      <w:pPr>
        <w:tabs>
          <w:tab w:val="num" w:pos="284"/>
        </w:tabs>
        <w:ind w:left="284" w:hanging="284"/>
      </w:pPr>
      <w:rPr>
        <w:rFonts w:ascii="Symbol" w:hAnsi="Symbol" w:hint="default"/>
        <w:b w:val="0"/>
        <w:i w:val="0"/>
        <w:color w:val="005984"/>
        <w:sz w:val="20"/>
      </w:rPr>
    </w:lvl>
    <w:lvl w:ilvl="1">
      <w:start w:val="1"/>
      <w:numFmt w:val="bullet"/>
      <w:lvlText w:val=""/>
      <w:lvlJc w:val="left"/>
      <w:pPr>
        <w:tabs>
          <w:tab w:val="num" w:pos="567"/>
        </w:tabs>
        <w:ind w:left="567" w:hanging="283"/>
      </w:pPr>
      <w:rPr>
        <w:rFonts w:ascii="Symbol" w:hAnsi="Symbol" w:hint="default"/>
        <w:color w:val="005984"/>
        <w:sz w:val="20"/>
      </w:rPr>
    </w:lvl>
    <w:lvl w:ilvl="2">
      <w:start w:val="1"/>
      <w:numFmt w:val="bullet"/>
      <w:lvlText w:val=""/>
      <w:lvlJc w:val="left"/>
      <w:pPr>
        <w:tabs>
          <w:tab w:val="num" w:pos="851"/>
        </w:tabs>
        <w:ind w:left="851" w:hanging="284"/>
      </w:pPr>
      <w:rPr>
        <w:rFonts w:ascii="Symbol" w:hAnsi="Symbol" w:hint="default"/>
        <w:color w:val="005984"/>
        <w:sz w:val="20"/>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nsid w:val="35A12497"/>
    <w:multiLevelType w:val="multilevel"/>
    <w:tmpl w:val="21F63714"/>
    <w:lvl w:ilvl="0">
      <w:start w:val="1"/>
      <w:numFmt w:val="none"/>
      <w:pStyle w:val="BlockText-ListContinue"/>
      <w:lvlText w:val=""/>
      <w:lvlJc w:val="left"/>
      <w:pPr>
        <w:tabs>
          <w:tab w:val="num" w:pos="1134"/>
        </w:tabs>
        <w:ind w:left="1134" w:hanging="567"/>
      </w:pPr>
      <w:rPr>
        <w:rFonts w:hint="default"/>
      </w:rPr>
    </w:lvl>
    <w:lvl w:ilvl="1">
      <w:start w:val="1"/>
      <w:numFmt w:val="none"/>
      <w:pStyle w:val="BlockText-ListContinue2"/>
      <w:lvlText w:val=""/>
      <w:lvlJc w:val="left"/>
      <w:pPr>
        <w:tabs>
          <w:tab w:val="num" w:pos="1701"/>
        </w:tabs>
        <w:ind w:left="1701" w:hanging="567"/>
      </w:pPr>
      <w:rPr>
        <w:rFonts w:hint="default"/>
      </w:rPr>
    </w:lvl>
    <w:lvl w:ilvl="2">
      <w:start w:val="1"/>
      <w:numFmt w:val="none"/>
      <w:pStyle w:val="BlockText-ListContinue3"/>
      <w:lvlText w:val=""/>
      <w:lvlJc w:val="left"/>
      <w:pPr>
        <w:tabs>
          <w:tab w:val="num" w:pos="2268"/>
        </w:tabs>
        <w:ind w:left="2268" w:hanging="567"/>
      </w:pPr>
      <w:rPr>
        <w:rFonts w:hint="default"/>
      </w:rPr>
    </w:lvl>
    <w:lvl w:ilvl="3">
      <w:start w:val="1"/>
      <w:numFmt w:val="none"/>
      <w:pStyle w:val="BlockText-ListContinue4"/>
      <w:lvlText w:val=""/>
      <w:lvlJc w:val="left"/>
      <w:pPr>
        <w:tabs>
          <w:tab w:val="num" w:pos="2835"/>
        </w:tabs>
        <w:ind w:left="2835" w:hanging="567"/>
      </w:pPr>
      <w:rPr>
        <w:rFonts w:hint="default"/>
      </w:rPr>
    </w:lvl>
    <w:lvl w:ilvl="4">
      <w:start w:val="1"/>
      <w:numFmt w:val="none"/>
      <w:pStyle w:val="BlockText-ListContinue5"/>
      <w:lvlText w:val=""/>
      <w:lvlJc w:val="left"/>
      <w:pPr>
        <w:tabs>
          <w:tab w:val="num" w:pos="3402"/>
        </w:tabs>
        <w:ind w:left="3402" w:hanging="567"/>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7">
    <w:nsid w:val="36CD1F83"/>
    <w:multiLevelType w:val="multilevel"/>
    <w:tmpl w:val="538A4656"/>
    <w:lvl w:ilvl="0">
      <w:start w:val="1"/>
      <w:numFmt w:val="lowerRoman"/>
      <w:lvlText w:val="%1."/>
      <w:lvlJc w:val="left"/>
      <w:pPr>
        <w:tabs>
          <w:tab w:val="num" w:pos="360"/>
        </w:tabs>
        <w:ind w:left="360" w:hanging="360"/>
      </w:pPr>
      <w:rPr>
        <w:rFonts w:hint="default"/>
        <w:b w:val="0"/>
        <w:i w:val="0"/>
        <w:color w:val="auto"/>
      </w:rPr>
    </w:lvl>
    <w:lvl w:ilvl="1">
      <w:start w:val="1"/>
      <w:numFmt w:val="lowerRoman"/>
      <w:lvlText w:val="%2."/>
      <w:lvlJc w:val="left"/>
      <w:pPr>
        <w:tabs>
          <w:tab w:val="num" w:pos="720"/>
        </w:tabs>
        <w:ind w:left="720" w:hanging="360"/>
      </w:pPr>
      <w:rPr>
        <w:rFonts w:hint="default"/>
        <w:b w:val="0"/>
        <w:i w:val="0"/>
        <w:color w:val="auto"/>
      </w:rPr>
    </w:lvl>
    <w:lvl w:ilvl="2">
      <w:start w:val="1"/>
      <w:numFmt w:val="lowerRoman"/>
      <w:lvlText w:val="%3."/>
      <w:lvlJc w:val="left"/>
      <w:pPr>
        <w:tabs>
          <w:tab w:val="num" w:pos="1080"/>
        </w:tabs>
        <w:ind w:left="1080" w:hanging="360"/>
      </w:pPr>
      <w:rPr>
        <w:rFonts w:hint="default"/>
        <w:b w:val="0"/>
        <w:i w:val="0"/>
        <w:color w:val="auto"/>
      </w:rPr>
    </w:lvl>
    <w:lvl w:ilvl="3">
      <w:start w:val="1"/>
      <w:numFmt w:val="lowerRoman"/>
      <w:lvlText w:val="%4."/>
      <w:lvlJc w:val="left"/>
      <w:pPr>
        <w:tabs>
          <w:tab w:val="num" w:pos="1440"/>
        </w:tabs>
        <w:ind w:left="1440" w:hanging="360"/>
      </w:pPr>
      <w:rPr>
        <w:rFonts w:hint="default"/>
        <w:b w:val="0"/>
        <w:i w:val="0"/>
        <w:color w:val="auto"/>
      </w:rPr>
    </w:lvl>
    <w:lvl w:ilvl="4">
      <w:start w:val="1"/>
      <w:numFmt w:val="lowerRoman"/>
      <w:lvlText w:val="%5."/>
      <w:lvlJc w:val="left"/>
      <w:pPr>
        <w:tabs>
          <w:tab w:val="num" w:pos="1800"/>
        </w:tabs>
        <w:ind w:left="1800" w:hanging="360"/>
      </w:pPr>
      <w:rPr>
        <w:rFonts w:hint="default"/>
        <w:b w:val="0"/>
        <w:i w:val="0"/>
        <w:color w:val="auto"/>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nsid w:val="40A652B7"/>
    <w:multiLevelType w:val="multilevel"/>
    <w:tmpl w:val="8A1A986E"/>
    <w:styleLink w:val="111111"/>
    <w:lvl w:ilvl="0">
      <w:start w:val="1"/>
      <w:numFmt w:val="decimal"/>
      <w:suff w:val="space"/>
      <w:lvlText w:val="%1."/>
      <w:lvlJc w:val="left"/>
      <w:pPr>
        <w:ind w:left="284" w:hanging="284"/>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nsid w:val="4E303B0C"/>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4ED22684"/>
    <w:multiLevelType w:val="multilevel"/>
    <w:tmpl w:val="B46AF934"/>
    <w:lvl w:ilvl="0">
      <w:start w:val="1"/>
      <w:numFmt w:val="bullet"/>
      <w:pStyle w:val="Table-ListBullet"/>
      <w:lvlText w:val=""/>
      <w:lvlJc w:val="left"/>
      <w:pPr>
        <w:tabs>
          <w:tab w:val="num" w:pos="284"/>
        </w:tabs>
        <w:ind w:left="284" w:hanging="284"/>
      </w:pPr>
      <w:rPr>
        <w:rFonts w:ascii="Symbol" w:hAnsi="Symbol" w:hint="default"/>
        <w:b w:val="0"/>
        <w:i w:val="0"/>
        <w:color w:val="005984"/>
        <w:sz w:val="18"/>
      </w:rPr>
    </w:lvl>
    <w:lvl w:ilvl="1">
      <w:start w:val="1"/>
      <w:numFmt w:val="bullet"/>
      <w:pStyle w:val="Table-ListBullet2"/>
      <w:lvlText w:val=""/>
      <w:lvlJc w:val="left"/>
      <w:pPr>
        <w:tabs>
          <w:tab w:val="num" w:pos="567"/>
        </w:tabs>
        <w:ind w:left="567" w:hanging="283"/>
      </w:pPr>
      <w:rPr>
        <w:rFonts w:ascii="Symbol" w:hAnsi="Symbol" w:hint="default"/>
        <w:color w:val="005984"/>
        <w:sz w:val="18"/>
      </w:rPr>
    </w:lvl>
    <w:lvl w:ilvl="2">
      <w:start w:val="1"/>
      <w:numFmt w:val="bullet"/>
      <w:pStyle w:val="Table-ListBullet3"/>
      <w:lvlText w:val=""/>
      <w:lvlJc w:val="left"/>
      <w:pPr>
        <w:tabs>
          <w:tab w:val="num" w:pos="851"/>
        </w:tabs>
        <w:ind w:left="851" w:hanging="284"/>
      </w:pPr>
      <w:rPr>
        <w:rFonts w:ascii="Symbol" w:hAnsi="Symbol" w:hint="default"/>
        <w:color w:val="005984"/>
        <w:sz w:val="18"/>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nsid w:val="5532156C"/>
    <w:multiLevelType w:val="multilevel"/>
    <w:tmpl w:val="6A9697C2"/>
    <w:styleLink w:val="1ai"/>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2">
    <w:nsid w:val="55735B65"/>
    <w:multiLevelType w:val="multilevel"/>
    <w:tmpl w:val="447EF884"/>
    <w:lvl w:ilvl="0">
      <w:start w:val="1"/>
      <w:numFmt w:val="lowerRoman"/>
      <w:pStyle w:val="BlockText-ListRoman"/>
      <w:lvlText w:val="%1."/>
      <w:lvlJc w:val="left"/>
      <w:pPr>
        <w:tabs>
          <w:tab w:val="num" w:pos="1134"/>
        </w:tabs>
        <w:ind w:left="1134" w:hanging="567"/>
      </w:pPr>
      <w:rPr>
        <w:rFonts w:hint="default"/>
      </w:rPr>
    </w:lvl>
    <w:lvl w:ilvl="1">
      <w:start w:val="1"/>
      <w:numFmt w:val="lowerRoman"/>
      <w:pStyle w:val="BlockText-ListRoman2"/>
      <w:lvlText w:val="%2."/>
      <w:lvlJc w:val="left"/>
      <w:pPr>
        <w:tabs>
          <w:tab w:val="num" w:pos="1701"/>
        </w:tabs>
        <w:ind w:left="1701" w:hanging="567"/>
      </w:pPr>
      <w:rPr>
        <w:rFonts w:hint="default"/>
      </w:rPr>
    </w:lvl>
    <w:lvl w:ilvl="2">
      <w:start w:val="1"/>
      <w:numFmt w:val="lowerRoman"/>
      <w:pStyle w:val="BlockText-ListRoman3"/>
      <w:lvlText w:val="%3."/>
      <w:lvlJc w:val="left"/>
      <w:pPr>
        <w:tabs>
          <w:tab w:val="num" w:pos="2268"/>
        </w:tabs>
        <w:ind w:left="2268" w:hanging="567"/>
      </w:pPr>
      <w:rPr>
        <w:rFonts w:hint="default"/>
      </w:rPr>
    </w:lvl>
    <w:lvl w:ilvl="3">
      <w:start w:val="1"/>
      <w:numFmt w:val="lowerRoman"/>
      <w:pStyle w:val="BlockText-ListRoman4"/>
      <w:lvlText w:val="%4."/>
      <w:lvlJc w:val="left"/>
      <w:pPr>
        <w:tabs>
          <w:tab w:val="num" w:pos="2835"/>
        </w:tabs>
        <w:ind w:left="2835" w:hanging="567"/>
      </w:pPr>
      <w:rPr>
        <w:rFonts w:hint="default"/>
      </w:rPr>
    </w:lvl>
    <w:lvl w:ilvl="4">
      <w:start w:val="1"/>
      <w:numFmt w:val="lowerRoman"/>
      <w:pStyle w:val="BlockText-ListRoman5"/>
      <w:lvlText w:val="%5."/>
      <w:lvlJc w:val="left"/>
      <w:pPr>
        <w:tabs>
          <w:tab w:val="num" w:pos="3402"/>
        </w:tabs>
        <w:ind w:left="3402" w:hanging="567"/>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nsid w:val="5B796D78"/>
    <w:multiLevelType w:val="multilevel"/>
    <w:tmpl w:val="26F4C10A"/>
    <w:lvl w:ilvl="0">
      <w:start w:val="1"/>
      <w:numFmt w:val="lowerRoman"/>
      <w:pStyle w:val="ListRoman"/>
      <w:lvlText w:val="%1."/>
      <w:lvlJc w:val="left"/>
      <w:pPr>
        <w:tabs>
          <w:tab w:val="num" w:pos="567"/>
        </w:tabs>
        <w:ind w:left="567" w:hanging="567"/>
      </w:pPr>
      <w:rPr>
        <w:rFonts w:hint="default"/>
        <w:b w:val="0"/>
        <w:i w:val="0"/>
        <w:color w:val="auto"/>
      </w:rPr>
    </w:lvl>
    <w:lvl w:ilvl="1">
      <w:start w:val="1"/>
      <w:numFmt w:val="lowerRoman"/>
      <w:pStyle w:val="ListRoman2"/>
      <w:lvlText w:val="%2."/>
      <w:lvlJc w:val="left"/>
      <w:pPr>
        <w:tabs>
          <w:tab w:val="num" w:pos="1134"/>
        </w:tabs>
        <w:ind w:left="1134" w:hanging="567"/>
      </w:pPr>
      <w:rPr>
        <w:rFonts w:hint="default"/>
        <w:b w:val="0"/>
        <w:i w:val="0"/>
        <w:color w:val="auto"/>
      </w:rPr>
    </w:lvl>
    <w:lvl w:ilvl="2">
      <w:start w:val="1"/>
      <w:numFmt w:val="lowerRoman"/>
      <w:pStyle w:val="ListRoman3"/>
      <w:lvlText w:val="%3."/>
      <w:lvlJc w:val="left"/>
      <w:pPr>
        <w:tabs>
          <w:tab w:val="num" w:pos="1701"/>
        </w:tabs>
        <w:ind w:left="1701" w:hanging="567"/>
      </w:pPr>
      <w:rPr>
        <w:rFonts w:hint="default"/>
        <w:b w:val="0"/>
        <w:i w:val="0"/>
        <w:color w:val="auto"/>
      </w:rPr>
    </w:lvl>
    <w:lvl w:ilvl="3">
      <w:start w:val="1"/>
      <w:numFmt w:val="lowerRoman"/>
      <w:pStyle w:val="ListRoman4"/>
      <w:lvlText w:val="%4."/>
      <w:lvlJc w:val="left"/>
      <w:pPr>
        <w:tabs>
          <w:tab w:val="num" w:pos="2268"/>
        </w:tabs>
        <w:ind w:left="2268" w:hanging="567"/>
      </w:pPr>
      <w:rPr>
        <w:rFonts w:hint="default"/>
        <w:b w:val="0"/>
        <w:i w:val="0"/>
        <w:color w:val="auto"/>
      </w:rPr>
    </w:lvl>
    <w:lvl w:ilvl="4">
      <w:start w:val="1"/>
      <w:numFmt w:val="lowerRoman"/>
      <w:pStyle w:val="ListRoman5"/>
      <w:lvlText w:val="%5."/>
      <w:lvlJc w:val="left"/>
      <w:pPr>
        <w:tabs>
          <w:tab w:val="num" w:pos="2835"/>
        </w:tabs>
        <w:ind w:left="2835" w:hanging="567"/>
      </w:pPr>
      <w:rPr>
        <w:rFonts w:hint="default"/>
        <w:b w:val="0"/>
        <w:i w:val="0"/>
        <w:color w:val="auto"/>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nsid w:val="63395E5F"/>
    <w:multiLevelType w:val="multilevel"/>
    <w:tmpl w:val="7AA80116"/>
    <w:lvl w:ilvl="0">
      <w:start w:val="1"/>
      <w:numFmt w:val="none"/>
      <w:pStyle w:val="ListContinue"/>
      <w:lvlText w:val=""/>
      <w:lvlJc w:val="left"/>
      <w:pPr>
        <w:tabs>
          <w:tab w:val="num" w:pos="567"/>
        </w:tabs>
        <w:ind w:left="567" w:hanging="567"/>
      </w:pPr>
      <w:rPr>
        <w:rFonts w:hint="default"/>
      </w:rPr>
    </w:lvl>
    <w:lvl w:ilvl="1">
      <w:start w:val="1"/>
      <w:numFmt w:val="none"/>
      <w:pStyle w:val="ListContinue2"/>
      <w:lvlText w:val=""/>
      <w:lvlJc w:val="left"/>
      <w:pPr>
        <w:tabs>
          <w:tab w:val="num" w:pos="1134"/>
        </w:tabs>
        <w:ind w:left="1134" w:hanging="567"/>
      </w:pPr>
      <w:rPr>
        <w:rFonts w:hint="default"/>
      </w:rPr>
    </w:lvl>
    <w:lvl w:ilvl="2">
      <w:start w:val="1"/>
      <w:numFmt w:val="none"/>
      <w:pStyle w:val="ListContinue3"/>
      <w:lvlText w:val=""/>
      <w:lvlJc w:val="left"/>
      <w:pPr>
        <w:tabs>
          <w:tab w:val="num" w:pos="1701"/>
        </w:tabs>
        <w:ind w:left="1701" w:hanging="567"/>
      </w:pPr>
      <w:rPr>
        <w:rFonts w:hint="default"/>
      </w:rPr>
    </w:lvl>
    <w:lvl w:ilvl="3">
      <w:start w:val="1"/>
      <w:numFmt w:val="none"/>
      <w:pStyle w:val="ListContinue4"/>
      <w:lvlText w:val=""/>
      <w:lvlJc w:val="left"/>
      <w:pPr>
        <w:tabs>
          <w:tab w:val="num" w:pos="2268"/>
        </w:tabs>
        <w:ind w:left="2268" w:hanging="567"/>
      </w:pPr>
      <w:rPr>
        <w:rFonts w:hint="default"/>
      </w:rPr>
    </w:lvl>
    <w:lvl w:ilvl="4">
      <w:start w:val="1"/>
      <w:numFmt w:val="none"/>
      <w:pStyle w:val="ListContinue5"/>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5">
    <w:nsid w:val="65E1428C"/>
    <w:multiLevelType w:val="multilevel"/>
    <w:tmpl w:val="20F23230"/>
    <w:lvl w:ilvl="0">
      <w:start w:val="1"/>
      <w:numFmt w:val="bullet"/>
      <w:lvlText w:val=""/>
      <w:lvlJc w:val="left"/>
      <w:pPr>
        <w:tabs>
          <w:tab w:val="num" w:pos="1134"/>
        </w:tabs>
        <w:ind w:left="1134" w:hanging="567"/>
      </w:pPr>
      <w:rPr>
        <w:rFonts w:ascii="Symbol" w:hAnsi="Symbol" w:hint="default"/>
        <w:b w:val="0"/>
        <w:i w:val="0"/>
        <w:color w:val="005984"/>
        <w:sz w:val="22"/>
      </w:rPr>
    </w:lvl>
    <w:lvl w:ilvl="1">
      <w:start w:val="1"/>
      <w:numFmt w:val="bullet"/>
      <w:lvlText w:val=""/>
      <w:lvlJc w:val="left"/>
      <w:pPr>
        <w:tabs>
          <w:tab w:val="num" w:pos="1701"/>
        </w:tabs>
        <w:ind w:left="1701" w:hanging="567"/>
      </w:pPr>
      <w:rPr>
        <w:rFonts w:ascii="Symbol" w:hAnsi="Symbol" w:hint="default"/>
        <w:color w:val="005984"/>
        <w:sz w:val="22"/>
      </w:rPr>
    </w:lvl>
    <w:lvl w:ilvl="2">
      <w:start w:val="1"/>
      <w:numFmt w:val="bullet"/>
      <w:lvlText w:val=""/>
      <w:lvlJc w:val="left"/>
      <w:pPr>
        <w:tabs>
          <w:tab w:val="num" w:pos="2268"/>
        </w:tabs>
        <w:ind w:left="2268" w:hanging="567"/>
      </w:pPr>
      <w:rPr>
        <w:rFonts w:ascii="Symbol" w:hAnsi="Symbol" w:hint="default"/>
        <w:color w:val="005984"/>
        <w:sz w:val="22"/>
      </w:rPr>
    </w:lvl>
    <w:lvl w:ilvl="3">
      <w:start w:val="1"/>
      <w:numFmt w:val="bullet"/>
      <w:lvlText w:val=""/>
      <w:lvlJc w:val="left"/>
      <w:pPr>
        <w:tabs>
          <w:tab w:val="num" w:pos="2835"/>
        </w:tabs>
        <w:ind w:left="2835" w:hanging="567"/>
      </w:pPr>
      <w:rPr>
        <w:rFonts w:ascii="Symbol" w:hAnsi="Symbol" w:hint="default"/>
        <w:color w:val="005984"/>
        <w:sz w:val="22"/>
      </w:rPr>
    </w:lvl>
    <w:lvl w:ilvl="4">
      <w:start w:val="1"/>
      <w:numFmt w:val="bullet"/>
      <w:lvlText w:val=""/>
      <w:lvlJc w:val="left"/>
      <w:pPr>
        <w:tabs>
          <w:tab w:val="num" w:pos="3402"/>
        </w:tabs>
        <w:ind w:left="3402" w:hanging="567"/>
      </w:pPr>
      <w:rPr>
        <w:rFonts w:ascii="Symbol" w:hAnsi="Symbol" w:hint="default"/>
        <w:color w:val="005984"/>
        <w:sz w:val="22"/>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26">
    <w:nsid w:val="68D875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10"/>
  </w:num>
  <w:num w:numId="3">
    <w:abstractNumId w:val="21"/>
  </w:num>
  <w:num w:numId="4">
    <w:abstractNumId w:val="19"/>
  </w:num>
  <w:num w:numId="5">
    <w:abstractNumId w:val="18"/>
  </w:num>
  <w:num w:numId="6">
    <w:abstractNumId w:val="20"/>
  </w:num>
  <w:num w:numId="7">
    <w:abstractNumId w:val="12"/>
  </w:num>
  <w:num w:numId="8">
    <w:abstractNumId w:val="24"/>
  </w:num>
  <w:num w:numId="9">
    <w:abstractNumId w:val="9"/>
  </w:num>
  <w:num w:numId="10">
    <w:abstractNumId w:val="23"/>
  </w:num>
  <w:num w:numId="11">
    <w:abstractNumId w:val="11"/>
  </w:num>
  <w:num w:numId="12">
    <w:abstractNumId w:val="6"/>
  </w:num>
  <w:num w:numId="13">
    <w:abstractNumId w:val="22"/>
  </w:num>
  <w:num w:numId="14">
    <w:abstractNumId w:val="13"/>
  </w:num>
  <w:num w:numId="15">
    <w:abstractNumId w:val="14"/>
  </w:num>
  <w:num w:numId="16">
    <w:abstractNumId w:val="7"/>
  </w:num>
  <w:num w:numId="17">
    <w:abstractNumId w:val="17"/>
  </w:num>
  <w:num w:numId="18">
    <w:abstractNumId w:val="4"/>
  </w:num>
  <w:num w:numId="19">
    <w:abstractNumId w:val="2"/>
  </w:num>
  <w:num w:numId="20">
    <w:abstractNumId w:val="1"/>
  </w:num>
  <w:num w:numId="21">
    <w:abstractNumId w:val="3"/>
  </w:num>
  <w:num w:numId="22">
    <w:abstractNumId w:val="0"/>
  </w:num>
  <w:num w:numId="23">
    <w:abstractNumId w:val="16"/>
  </w:num>
  <w:num w:numId="24">
    <w:abstractNumId w:val="26"/>
  </w:num>
  <w:num w:numId="25">
    <w:abstractNumId w:val="25"/>
  </w:num>
  <w:num w:numId="26">
    <w:abstractNumId w:val="15"/>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394"/>
    <w:rsid w:val="0000015B"/>
    <w:rsid w:val="00000585"/>
    <w:rsid w:val="00001157"/>
    <w:rsid w:val="00001CC1"/>
    <w:rsid w:val="0000255E"/>
    <w:rsid w:val="000027A8"/>
    <w:rsid w:val="00002C41"/>
    <w:rsid w:val="000040BA"/>
    <w:rsid w:val="00004697"/>
    <w:rsid w:val="00004C9A"/>
    <w:rsid w:val="0000517C"/>
    <w:rsid w:val="0000588C"/>
    <w:rsid w:val="00005A28"/>
    <w:rsid w:val="00005AF7"/>
    <w:rsid w:val="00005B30"/>
    <w:rsid w:val="00005FF4"/>
    <w:rsid w:val="00006B64"/>
    <w:rsid w:val="00007467"/>
    <w:rsid w:val="00007AF0"/>
    <w:rsid w:val="00010F14"/>
    <w:rsid w:val="000116AF"/>
    <w:rsid w:val="00011872"/>
    <w:rsid w:val="00011B78"/>
    <w:rsid w:val="000120D3"/>
    <w:rsid w:val="00012365"/>
    <w:rsid w:val="00012633"/>
    <w:rsid w:val="00012D83"/>
    <w:rsid w:val="00012E73"/>
    <w:rsid w:val="00013059"/>
    <w:rsid w:val="000132C9"/>
    <w:rsid w:val="00013ED8"/>
    <w:rsid w:val="00014172"/>
    <w:rsid w:val="00014206"/>
    <w:rsid w:val="00014249"/>
    <w:rsid w:val="000143A5"/>
    <w:rsid w:val="00014A41"/>
    <w:rsid w:val="00014B3B"/>
    <w:rsid w:val="0001514A"/>
    <w:rsid w:val="000152FD"/>
    <w:rsid w:val="00015F7A"/>
    <w:rsid w:val="000162D8"/>
    <w:rsid w:val="000164F8"/>
    <w:rsid w:val="000166C8"/>
    <w:rsid w:val="00016946"/>
    <w:rsid w:val="00017087"/>
    <w:rsid w:val="00017887"/>
    <w:rsid w:val="000215B8"/>
    <w:rsid w:val="00021975"/>
    <w:rsid w:val="00022381"/>
    <w:rsid w:val="0002251B"/>
    <w:rsid w:val="00022CA9"/>
    <w:rsid w:val="000233EA"/>
    <w:rsid w:val="000238CB"/>
    <w:rsid w:val="000239A2"/>
    <w:rsid w:val="00023C3F"/>
    <w:rsid w:val="0002453D"/>
    <w:rsid w:val="000246AF"/>
    <w:rsid w:val="000247E6"/>
    <w:rsid w:val="00024800"/>
    <w:rsid w:val="00024A48"/>
    <w:rsid w:val="00024DDE"/>
    <w:rsid w:val="000252FB"/>
    <w:rsid w:val="00025394"/>
    <w:rsid w:val="000253A9"/>
    <w:rsid w:val="00025A2F"/>
    <w:rsid w:val="00025F23"/>
    <w:rsid w:val="000260B6"/>
    <w:rsid w:val="00026723"/>
    <w:rsid w:val="00026A30"/>
    <w:rsid w:val="0002726C"/>
    <w:rsid w:val="0002768E"/>
    <w:rsid w:val="00030229"/>
    <w:rsid w:val="000302A3"/>
    <w:rsid w:val="0003057E"/>
    <w:rsid w:val="00030AAE"/>
    <w:rsid w:val="00031E30"/>
    <w:rsid w:val="00031E69"/>
    <w:rsid w:val="00031F38"/>
    <w:rsid w:val="00031FE2"/>
    <w:rsid w:val="000320C0"/>
    <w:rsid w:val="000321B4"/>
    <w:rsid w:val="00032F54"/>
    <w:rsid w:val="0003306C"/>
    <w:rsid w:val="0003344E"/>
    <w:rsid w:val="00033717"/>
    <w:rsid w:val="00033E4C"/>
    <w:rsid w:val="000340E0"/>
    <w:rsid w:val="000343C8"/>
    <w:rsid w:val="00034610"/>
    <w:rsid w:val="00034E48"/>
    <w:rsid w:val="0003516D"/>
    <w:rsid w:val="000355EE"/>
    <w:rsid w:val="00035679"/>
    <w:rsid w:val="000358E8"/>
    <w:rsid w:val="00036236"/>
    <w:rsid w:val="00036701"/>
    <w:rsid w:val="00036EFE"/>
    <w:rsid w:val="000372C0"/>
    <w:rsid w:val="00037427"/>
    <w:rsid w:val="00037BE6"/>
    <w:rsid w:val="00040A4C"/>
    <w:rsid w:val="00040CFB"/>
    <w:rsid w:val="00040DD7"/>
    <w:rsid w:val="00040F25"/>
    <w:rsid w:val="000418AF"/>
    <w:rsid w:val="00041995"/>
    <w:rsid w:val="00041BF1"/>
    <w:rsid w:val="00042382"/>
    <w:rsid w:val="00042E96"/>
    <w:rsid w:val="00043919"/>
    <w:rsid w:val="00043CF4"/>
    <w:rsid w:val="00043D22"/>
    <w:rsid w:val="00043F97"/>
    <w:rsid w:val="00044716"/>
    <w:rsid w:val="000447F4"/>
    <w:rsid w:val="00044A07"/>
    <w:rsid w:val="00044D90"/>
    <w:rsid w:val="0004507D"/>
    <w:rsid w:val="000454CC"/>
    <w:rsid w:val="00046C0E"/>
    <w:rsid w:val="00046F42"/>
    <w:rsid w:val="000471FF"/>
    <w:rsid w:val="00047B01"/>
    <w:rsid w:val="000503BF"/>
    <w:rsid w:val="00050620"/>
    <w:rsid w:val="000506CD"/>
    <w:rsid w:val="00050C3C"/>
    <w:rsid w:val="00050D10"/>
    <w:rsid w:val="00050E6A"/>
    <w:rsid w:val="0005220F"/>
    <w:rsid w:val="00053BED"/>
    <w:rsid w:val="00054130"/>
    <w:rsid w:val="00054338"/>
    <w:rsid w:val="000546C5"/>
    <w:rsid w:val="00054AD4"/>
    <w:rsid w:val="000550EC"/>
    <w:rsid w:val="0005513A"/>
    <w:rsid w:val="000553B2"/>
    <w:rsid w:val="00055A5F"/>
    <w:rsid w:val="00055D5E"/>
    <w:rsid w:val="00056271"/>
    <w:rsid w:val="0005637E"/>
    <w:rsid w:val="0005647A"/>
    <w:rsid w:val="00056819"/>
    <w:rsid w:val="00056969"/>
    <w:rsid w:val="000574A2"/>
    <w:rsid w:val="000576F3"/>
    <w:rsid w:val="00057763"/>
    <w:rsid w:val="00057BF2"/>
    <w:rsid w:val="00060934"/>
    <w:rsid w:val="00060E6E"/>
    <w:rsid w:val="00060F36"/>
    <w:rsid w:val="00060F8B"/>
    <w:rsid w:val="00060FF2"/>
    <w:rsid w:val="0006183F"/>
    <w:rsid w:val="00061BD0"/>
    <w:rsid w:val="00061DBB"/>
    <w:rsid w:val="00061F5A"/>
    <w:rsid w:val="00063064"/>
    <w:rsid w:val="000631D9"/>
    <w:rsid w:val="0006342A"/>
    <w:rsid w:val="0006399D"/>
    <w:rsid w:val="00063DF4"/>
    <w:rsid w:val="00063EE6"/>
    <w:rsid w:val="0006459D"/>
    <w:rsid w:val="000646B1"/>
    <w:rsid w:val="0006512C"/>
    <w:rsid w:val="000659DC"/>
    <w:rsid w:val="00065AF2"/>
    <w:rsid w:val="00065F98"/>
    <w:rsid w:val="00066893"/>
    <w:rsid w:val="00066F37"/>
    <w:rsid w:val="00067018"/>
    <w:rsid w:val="00067248"/>
    <w:rsid w:val="00067529"/>
    <w:rsid w:val="000677B2"/>
    <w:rsid w:val="00067900"/>
    <w:rsid w:val="00067A96"/>
    <w:rsid w:val="00070148"/>
    <w:rsid w:val="0007044D"/>
    <w:rsid w:val="00070586"/>
    <w:rsid w:val="0007074A"/>
    <w:rsid w:val="000717FA"/>
    <w:rsid w:val="00071BF7"/>
    <w:rsid w:val="00072957"/>
    <w:rsid w:val="0007344A"/>
    <w:rsid w:val="00073589"/>
    <w:rsid w:val="000739EE"/>
    <w:rsid w:val="00073A77"/>
    <w:rsid w:val="00073E5F"/>
    <w:rsid w:val="00073F40"/>
    <w:rsid w:val="00073F60"/>
    <w:rsid w:val="0007435C"/>
    <w:rsid w:val="0007474E"/>
    <w:rsid w:val="0007534D"/>
    <w:rsid w:val="00075471"/>
    <w:rsid w:val="000755E9"/>
    <w:rsid w:val="000762BD"/>
    <w:rsid w:val="00076AAA"/>
    <w:rsid w:val="00076CEF"/>
    <w:rsid w:val="00076D5C"/>
    <w:rsid w:val="00076F20"/>
    <w:rsid w:val="000771DF"/>
    <w:rsid w:val="000773D8"/>
    <w:rsid w:val="00077575"/>
    <w:rsid w:val="00077C59"/>
    <w:rsid w:val="00077FF6"/>
    <w:rsid w:val="00080AFB"/>
    <w:rsid w:val="00080F27"/>
    <w:rsid w:val="000812BB"/>
    <w:rsid w:val="00081DF2"/>
    <w:rsid w:val="00081EC0"/>
    <w:rsid w:val="00082109"/>
    <w:rsid w:val="00082527"/>
    <w:rsid w:val="000825FA"/>
    <w:rsid w:val="00082CD6"/>
    <w:rsid w:val="00082E7C"/>
    <w:rsid w:val="000837F9"/>
    <w:rsid w:val="00084C86"/>
    <w:rsid w:val="0008599F"/>
    <w:rsid w:val="00085D47"/>
    <w:rsid w:val="00085EEB"/>
    <w:rsid w:val="00085F3A"/>
    <w:rsid w:val="00086280"/>
    <w:rsid w:val="0008672D"/>
    <w:rsid w:val="0008683F"/>
    <w:rsid w:val="00086BE3"/>
    <w:rsid w:val="00086DBE"/>
    <w:rsid w:val="00086E1B"/>
    <w:rsid w:val="00087011"/>
    <w:rsid w:val="00087369"/>
    <w:rsid w:val="000900A1"/>
    <w:rsid w:val="00090209"/>
    <w:rsid w:val="000909A8"/>
    <w:rsid w:val="000909FD"/>
    <w:rsid w:val="00090A4F"/>
    <w:rsid w:val="000910AE"/>
    <w:rsid w:val="000915C3"/>
    <w:rsid w:val="00091E3A"/>
    <w:rsid w:val="00091F32"/>
    <w:rsid w:val="000923E3"/>
    <w:rsid w:val="000923E8"/>
    <w:rsid w:val="000924F7"/>
    <w:rsid w:val="00092606"/>
    <w:rsid w:val="00092A6C"/>
    <w:rsid w:val="00092D66"/>
    <w:rsid w:val="000932CC"/>
    <w:rsid w:val="000938E3"/>
    <w:rsid w:val="00093E89"/>
    <w:rsid w:val="00094301"/>
    <w:rsid w:val="000943A8"/>
    <w:rsid w:val="00095480"/>
    <w:rsid w:val="00095E56"/>
    <w:rsid w:val="00096103"/>
    <w:rsid w:val="0009615B"/>
    <w:rsid w:val="0009660D"/>
    <w:rsid w:val="00096802"/>
    <w:rsid w:val="00096939"/>
    <w:rsid w:val="00096D8F"/>
    <w:rsid w:val="00097786"/>
    <w:rsid w:val="00097D95"/>
    <w:rsid w:val="000A056E"/>
    <w:rsid w:val="000A1539"/>
    <w:rsid w:val="000A161D"/>
    <w:rsid w:val="000A1786"/>
    <w:rsid w:val="000A21CD"/>
    <w:rsid w:val="000A2225"/>
    <w:rsid w:val="000A3386"/>
    <w:rsid w:val="000A34B6"/>
    <w:rsid w:val="000A3862"/>
    <w:rsid w:val="000A3ABE"/>
    <w:rsid w:val="000A3BFE"/>
    <w:rsid w:val="000A3DD1"/>
    <w:rsid w:val="000A435D"/>
    <w:rsid w:val="000A4B05"/>
    <w:rsid w:val="000A501C"/>
    <w:rsid w:val="000A5475"/>
    <w:rsid w:val="000A59FF"/>
    <w:rsid w:val="000A5C70"/>
    <w:rsid w:val="000A61ED"/>
    <w:rsid w:val="000A65BC"/>
    <w:rsid w:val="000A6756"/>
    <w:rsid w:val="000A762F"/>
    <w:rsid w:val="000A7647"/>
    <w:rsid w:val="000A76C9"/>
    <w:rsid w:val="000A7934"/>
    <w:rsid w:val="000A7A09"/>
    <w:rsid w:val="000A7F11"/>
    <w:rsid w:val="000B0144"/>
    <w:rsid w:val="000B0386"/>
    <w:rsid w:val="000B039C"/>
    <w:rsid w:val="000B07D4"/>
    <w:rsid w:val="000B1357"/>
    <w:rsid w:val="000B16EF"/>
    <w:rsid w:val="000B1876"/>
    <w:rsid w:val="000B2114"/>
    <w:rsid w:val="000B2A20"/>
    <w:rsid w:val="000B2AF8"/>
    <w:rsid w:val="000B35E3"/>
    <w:rsid w:val="000B4051"/>
    <w:rsid w:val="000B4866"/>
    <w:rsid w:val="000B4A23"/>
    <w:rsid w:val="000B54FC"/>
    <w:rsid w:val="000B58B6"/>
    <w:rsid w:val="000B5CDA"/>
    <w:rsid w:val="000B69F9"/>
    <w:rsid w:val="000B6F08"/>
    <w:rsid w:val="000B705F"/>
    <w:rsid w:val="000B7BA2"/>
    <w:rsid w:val="000C03B8"/>
    <w:rsid w:val="000C06D1"/>
    <w:rsid w:val="000C0C16"/>
    <w:rsid w:val="000C1329"/>
    <w:rsid w:val="000C1B6B"/>
    <w:rsid w:val="000C22A7"/>
    <w:rsid w:val="000C363D"/>
    <w:rsid w:val="000C37C8"/>
    <w:rsid w:val="000C52BB"/>
    <w:rsid w:val="000C5437"/>
    <w:rsid w:val="000C57A3"/>
    <w:rsid w:val="000C5BD7"/>
    <w:rsid w:val="000C5D11"/>
    <w:rsid w:val="000C60EE"/>
    <w:rsid w:val="000C662B"/>
    <w:rsid w:val="000C7B0F"/>
    <w:rsid w:val="000C7C48"/>
    <w:rsid w:val="000D0B03"/>
    <w:rsid w:val="000D0F69"/>
    <w:rsid w:val="000D108B"/>
    <w:rsid w:val="000D1282"/>
    <w:rsid w:val="000D1B74"/>
    <w:rsid w:val="000D1EE1"/>
    <w:rsid w:val="000D1F22"/>
    <w:rsid w:val="000D23EA"/>
    <w:rsid w:val="000D27EB"/>
    <w:rsid w:val="000D3102"/>
    <w:rsid w:val="000D32E6"/>
    <w:rsid w:val="000D3721"/>
    <w:rsid w:val="000D3F21"/>
    <w:rsid w:val="000D4915"/>
    <w:rsid w:val="000D4CA8"/>
    <w:rsid w:val="000D51EE"/>
    <w:rsid w:val="000D52C3"/>
    <w:rsid w:val="000D5432"/>
    <w:rsid w:val="000D5DE6"/>
    <w:rsid w:val="000D6BB1"/>
    <w:rsid w:val="000D71DB"/>
    <w:rsid w:val="000D7415"/>
    <w:rsid w:val="000E0D39"/>
    <w:rsid w:val="000E0D95"/>
    <w:rsid w:val="000E1A65"/>
    <w:rsid w:val="000E1A74"/>
    <w:rsid w:val="000E1C2E"/>
    <w:rsid w:val="000E203E"/>
    <w:rsid w:val="000E208D"/>
    <w:rsid w:val="000E20E8"/>
    <w:rsid w:val="000E2C55"/>
    <w:rsid w:val="000E31E8"/>
    <w:rsid w:val="000E3698"/>
    <w:rsid w:val="000E36BA"/>
    <w:rsid w:val="000E3D46"/>
    <w:rsid w:val="000E3E97"/>
    <w:rsid w:val="000E4AAD"/>
    <w:rsid w:val="000E4F34"/>
    <w:rsid w:val="000E5AC7"/>
    <w:rsid w:val="000E5F84"/>
    <w:rsid w:val="000E610D"/>
    <w:rsid w:val="000E6774"/>
    <w:rsid w:val="000E78F7"/>
    <w:rsid w:val="000F098E"/>
    <w:rsid w:val="000F0AA6"/>
    <w:rsid w:val="000F14F7"/>
    <w:rsid w:val="000F1A19"/>
    <w:rsid w:val="000F1CDC"/>
    <w:rsid w:val="000F262E"/>
    <w:rsid w:val="000F27FF"/>
    <w:rsid w:val="000F39F4"/>
    <w:rsid w:val="000F4692"/>
    <w:rsid w:val="000F4F71"/>
    <w:rsid w:val="000F5085"/>
    <w:rsid w:val="000F56AC"/>
    <w:rsid w:val="000F5B27"/>
    <w:rsid w:val="000F5FDF"/>
    <w:rsid w:val="000F6BDC"/>
    <w:rsid w:val="000F6DC9"/>
    <w:rsid w:val="000F71B8"/>
    <w:rsid w:val="000F73C5"/>
    <w:rsid w:val="001001FD"/>
    <w:rsid w:val="00100B87"/>
    <w:rsid w:val="00100C37"/>
    <w:rsid w:val="00100C86"/>
    <w:rsid w:val="00101373"/>
    <w:rsid w:val="00101589"/>
    <w:rsid w:val="001017B4"/>
    <w:rsid w:val="001027CF"/>
    <w:rsid w:val="00102A07"/>
    <w:rsid w:val="00102D95"/>
    <w:rsid w:val="00102D9C"/>
    <w:rsid w:val="00103BE9"/>
    <w:rsid w:val="00103FC7"/>
    <w:rsid w:val="001040E9"/>
    <w:rsid w:val="001040EC"/>
    <w:rsid w:val="00104C21"/>
    <w:rsid w:val="00104FBE"/>
    <w:rsid w:val="001052A2"/>
    <w:rsid w:val="001056BD"/>
    <w:rsid w:val="0010628C"/>
    <w:rsid w:val="00106F30"/>
    <w:rsid w:val="00107469"/>
    <w:rsid w:val="00107A8C"/>
    <w:rsid w:val="00111019"/>
    <w:rsid w:val="001112E3"/>
    <w:rsid w:val="0011178F"/>
    <w:rsid w:val="00111DEF"/>
    <w:rsid w:val="00112027"/>
    <w:rsid w:val="001120E4"/>
    <w:rsid w:val="00112C38"/>
    <w:rsid w:val="00112D44"/>
    <w:rsid w:val="00112D70"/>
    <w:rsid w:val="00113216"/>
    <w:rsid w:val="00113510"/>
    <w:rsid w:val="001135C2"/>
    <w:rsid w:val="00113866"/>
    <w:rsid w:val="00114787"/>
    <w:rsid w:val="001148A7"/>
    <w:rsid w:val="00114932"/>
    <w:rsid w:val="00114D34"/>
    <w:rsid w:val="00115181"/>
    <w:rsid w:val="001151E6"/>
    <w:rsid w:val="00115270"/>
    <w:rsid w:val="00115C21"/>
    <w:rsid w:val="00116097"/>
    <w:rsid w:val="0011629A"/>
    <w:rsid w:val="0011641A"/>
    <w:rsid w:val="00116AB3"/>
    <w:rsid w:val="00116D55"/>
    <w:rsid w:val="00116F58"/>
    <w:rsid w:val="00117F25"/>
    <w:rsid w:val="001204E3"/>
    <w:rsid w:val="001205A1"/>
    <w:rsid w:val="001205A4"/>
    <w:rsid w:val="00120DE1"/>
    <w:rsid w:val="001213A3"/>
    <w:rsid w:val="0012177B"/>
    <w:rsid w:val="00121AE3"/>
    <w:rsid w:val="00121D44"/>
    <w:rsid w:val="00122740"/>
    <w:rsid w:val="00122DF0"/>
    <w:rsid w:val="001232C5"/>
    <w:rsid w:val="00123B15"/>
    <w:rsid w:val="001244FA"/>
    <w:rsid w:val="0012505F"/>
    <w:rsid w:val="001250CD"/>
    <w:rsid w:val="001254E9"/>
    <w:rsid w:val="00125B92"/>
    <w:rsid w:val="00125C11"/>
    <w:rsid w:val="00126713"/>
    <w:rsid w:val="00126D22"/>
    <w:rsid w:val="001270EE"/>
    <w:rsid w:val="0012720B"/>
    <w:rsid w:val="0012762E"/>
    <w:rsid w:val="00127B24"/>
    <w:rsid w:val="001303D4"/>
    <w:rsid w:val="00130751"/>
    <w:rsid w:val="00131322"/>
    <w:rsid w:val="00131965"/>
    <w:rsid w:val="00131AFB"/>
    <w:rsid w:val="00131D3F"/>
    <w:rsid w:val="00131D95"/>
    <w:rsid w:val="001320F0"/>
    <w:rsid w:val="00132190"/>
    <w:rsid w:val="00132552"/>
    <w:rsid w:val="00132F5E"/>
    <w:rsid w:val="0013344D"/>
    <w:rsid w:val="00133C57"/>
    <w:rsid w:val="001347CA"/>
    <w:rsid w:val="00134B44"/>
    <w:rsid w:val="00134D46"/>
    <w:rsid w:val="00135A61"/>
    <w:rsid w:val="00135E66"/>
    <w:rsid w:val="0013698C"/>
    <w:rsid w:val="001374F9"/>
    <w:rsid w:val="001377DE"/>
    <w:rsid w:val="0013785B"/>
    <w:rsid w:val="00137AF8"/>
    <w:rsid w:val="001405FD"/>
    <w:rsid w:val="001406ED"/>
    <w:rsid w:val="00140A42"/>
    <w:rsid w:val="00140A6B"/>
    <w:rsid w:val="00140DEA"/>
    <w:rsid w:val="00141410"/>
    <w:rsid w:val="0014153A"/>
    <w:rsid w:val="0014161E"/>
    <w:rsid w:val="001428F3"/>
    <w:rsid w:val="00142B78"/>
    <w:rsid w:val="00143411"/>
    <w:rsid w:val="001434FA"/>
    <w:rsid w:val="001442B1"/>
    <w:rsid w:val="0014484F"/>
    <w:rsid w:val="0014496B"/>
    <w:rsid w:val="00144FA2"/>
    <w:rsid w:val="001452BE"/>
    <w:rsid w:val="0014538A"/>
    <w:rsid w:val="001454B7"/>
    <w:rsid w:val="00145717"/>
    <w:rsid w:val="00146E81"/>
    <w:rsid w:val="001473CD"/>
    <w:rsid w:val="00147756"/>
    <w:rsid w:val="00147AB7"/>
    <w:rsid w:val="0015006B"/>
    <w:rsid w:val="001503A1"/>
    <w:rsid w:val="00150904"/>
    <w:rsid w:val="001517BD"/>
    <w:rsid w:val="00151BC0"/>
    <w:rsid w:val="00151BFA"/>
    <w:rsid w:val="00152293"/>
    <w:rsid w:val="00152A93"/>
    <w:rsid w:val="00152D3F"/>
    <w:rsid w:val="00153BAA"/>
    <w:rsid w:val="001542FF"/>
    <w:rsid w:val="0015462C"/>
    <w:rsid w:val="00154F9C"/>
    <w:rsid w:val="0015585B"/>
    <w:rsid w:val="00156923"/>
    <w:rsid w:val="00156A23"/>
    <w:rsid w:val="00156BB1"/>
    <w:rsid w:val="00156BED"/>
    <w:rsid w:val="00156DB0"/>
    <w:rsid w:val="00157B88"/>
    <w:rsid w:val="00160900"/>
    <w:rsid w:val="00160947"/>
    <w:rsid w:val="00160AD9"/>
    <w:rsid w:val="001610FE"/>
    <w:rsid w:val="0016115D"/>
    <w:rsid w:val="0016197C"/>
    <w:rsid w:val="00161ABA"/>
    <w:rsid w:val="00161F07"/>
    <w:rsid w:val="0016245C"/>
    <w:rsid w:val="0016318D"/>
    <w:rsid w:val="00163482"/>
    <w:rsid w:val="0016363B"/>
    <w:rsid w:val="00164895"/>
    <w:rsid w:val="001648A4"/>
    <w:rsid w:val="00165605"/>
    <w:rsid w:val="00165792"/>
    <w:rsid w:val="001659AB"/>
    <w:rsid w:val="00165ABE"/>
    <w:rsid w:val="00165F8F"/>
    <w:rsid w:val="0016628A"/>
    <w:rsid w:val="00166D83"/>
    <w:rsid w:val="00167200"/>
    <w:rsid w:val="001704BE"/>
    <w:rsid w:val="00170817"/>
    <w:rsid w:val="00170CE5"/>
    <w:rsid w:val="00172183"/>
    <w:rsid w:val="001728CB"/>
    <w:rsid w:val="00172970"/>
    <w:rsid w:val="001734E5"/>
    <w:rsid w:val="00173CE1"/>
    <w:rsid w:val="00174751"/>
    <w:rsid w:val="001747DD"/>
    <w:rsid w:val="001751C7"/>
    <w:rsid w:val="001761B3"/>
    <w:rsid w:val="00176412"/>
    <w:rsid w:val="00176562"/>
    <w:rsid w:val="001774D8"/>
    <w:rsid w:val="00177588"/>
    <w:rsid w:val="001779C5"/>
    <w:rsid w:val="00177FC3"/>
    <w:rsid w:val="001800E6"/>
    <w:rsid w:val="001800FA"/>
    <w:rsid w:val="00180A90"/>
    <w:rsid w:val="00181C54"/>
    <w:rsid w:val="001822D7"/>
    <w:rsid w:val="0018260E"/>
    <w:rsid w:val="00182F1F"/>
    <w:rsid w:val="00182FE7"/>
    <w:rsid w:val="00183229"/>
    <w:rsid w:val="00183456"/>
    <w:rsid w:val="00183779"/>
    <w:rsid w:val="00183F6B"/>
    <w:rsid w:val="001845B2"/>
    <w:rsid w:val="00185011"/>
    <w:rsid w:val="001852B7"/>
    <w:rsid w:val="00185509"/>
    <w:rsid w:val="0018574B"/>
    <w:rsid w:val="00186CFD"/>
    <w:rsid w:val="001870E5"/>
    <w:rsid w:val="0018739F"/>
    <w:rsid w:val="001875F8"/>
    <w:rsid w:val="00187A6C"/>
    <w:rsid w:val="00187CBC"/>
    <w:rsid w:val="0019036A"/>
    <w:rsid w:val="00190D7B"/>
    <w:rsid w:val="0019104D"/>
    <w:rsid w:val="00191DCE"/>
    <w:rsid w:val="00192451"/>
    <w:rsid w:val="0019257F"/>
    <w:rsid w:val="00192C79"/>
    <w:rsid w:val="00193B91"/>
    <w:rsid w:val="00193ED3"/>
    <w:rsid w:val="00194214"/>
    <w:rsid w:val="001949F5"/>
    <w:rsid w:val="00194AD4"/>
    <w:rsid w:val="00194B72"/>
    <w:rsid w:val="00194C6D"/>
    <w:rsid w:val="00194DDD"/>
    <w:rsid w:val="00195619"/>
    <w:rsid w:val="00195B32"/>
    <w:rsid w:val="00195E3B"/>
    <w:rsid w:val="00195E7B"/>
    <w:rsid w:val="00196D40"/>
    <w:rsid w:val="00196F97"/>
    <w:rsid w:val="00197372"/>
    <w:rsid w:val="00197582"/>
    <w:rsid w:val="001A0305"/>
    <w:rsid w:val="001A0F4E"/>
    <w:rsid w:val="001A0FF4"/>
    <w:rsid w:val="001A120B"/>
    <w:rsid w:val="001A14C2"/>
    <w:rsid w:val="001A1730"/>
    <w:rsid w:val="001A177A"/>
    <w:rsid w:val="001A177B"/>
    <w:rsid w:val="001A17EB"/>
    <w:rsid w:val="001A19AC"/>
    <w:rsid w:val="001A1A7D"/>
    <w:rsid w:val="001A1CA6"/>
    <w:rsid w:val="001A2E42"/>
    <w:rsid w:val="001A2E55"/>
    <w:rsid w:val="001A2FCA"/>
    <w:rsid w:val="001A3255"/>
    <w:rsid w:val="001A32E2"/>
    <w:rsid w:val="001A37B1"/>
    <w:rsid w:val="001A3C8C"/>
    <w:rsid w:val="001A40F4"/>
    <w:rsid w:val="001A4EF6"/>
    <w:rsid w:val="001A52A3"/>
    <w:rsid w:val="001A68BD"/>
    <w:rsid w:val="001A6928"/>
    <w:rsid w:val="001A6C17"/>
    <w:rsid w:val="001A7D8C"/>
    <w:rsid w:val="001A7E66"/>
    <w:rsid w:val="001B05E9"/>
    <w:rsid w:val="001B07B5"/>
    <w:rsid w:val="001B111D"/>
    <w:rsid w:val="001B162F"/>
    <w:rsid w:val="001B1863"/>
    <w:rsid w:val="001B1A7A"/>
    <w:rsid w:val="001B1EE2"/>
    <w:rsid w:val="001B2112"/>
    <w:rsid w:val="001B211B"/>
    <w:rsid w:val="001B2807"/>
    <w:rsid w:val="001B28B6"/>
    <w:rsid w:val="001B29BA"/>
    <w:rsid w:val="001B2F70"/>
    <w:rsid w:val="001B2FCD"/>
    <w:rsid w:val="001B3723"/>
    <w:rsid w:val="001B3BDD"/>
    <w:rsid w:val="001B3D3F"/>
    <w:rsid w:val="001B3DA9"/>
    <w:rsid w:val="001B4A5C"/>
    <w:rsid w:val="001B5035"/>
    <w:rsid w:val="001B5137"/>
    <w:rsid w:val="001B5490"/>
    <w:rsid w:val="001B55E6"/>
    <w:rsid w:val="001B707A"/>
    <w:rsid w:val="001B74C0"/>
    <w:rsid w:val="001B76ED"/>
    <w:rsid w:val="001B7AC6"/>
    <w:rsid w:val="001C017E"/>
    <w:rsid w:val="001C01A5"/>
    <w:rsid w:val="001C061C"/>
    <w:rsid w:val="001C0DCF"/>
    <w:rsid w:val="001C177B"/>
    <w:rsid w:val="001C1A79"/>
    <w:rsid w:val="001C1DFC"/>
    <w:rsid w:val="001C2858"/>
    <w:rsid w:val="001C285C"/>
    <w:rsid w:val="001C2B7D"/>
    <w:rsid w:val="001C2E76"/>
    <w:rsid w:val="001C32EA"/>
    <w:rsid w:val="001C34D7"/>
    <w:rsid w:val="001C3589"/>
    <w:rsid w:val="001C3731"/>
    <w:rsid w:val="001C3800"/>
    <w:rsid w:val="001C3A84"/>
    <w:rsid w:val="001C3BA7"/>
    <w:rsid w:val="001C3D63"/>
    <w:rsid w:val="001C4152"/>
    <w:rsid w:val="001C4246"/>
    <w:rsid w:val="001C4311"/>
    <w:rsid w:val="001C441B"/>
    <w:rsid w:val="001C4727"/>
    <w:rsid w:val="001C499F"/>
    <w:rsid w:val="001C4D0A"/>
    <w:rsid w:val="001C50CA"/>
    <w:rsid w:val="001C549D"/>
    <w:rsid w:val="001C54B3"/>
    <w:rsid w:val="001C562C"/>
    <w:rsid w:val="001C5BF9"/>
    <w:rsid w:val="001C682F"/>
    <w:rsid w:val="001C69F0"/>
    <w:rsid w:val="001C6AF4"/>
    <w:rsid w:val="001C75E9"/>
    <w:rsid w:val="001C7C79"/>
    <w:rsid w:val="001C7CBE"/>
    <w:rsid w:val="001C7D84"/>
    <w:rsid w:val="001D01D4"/>
    <w:rsid w:val="001D08F7"/>
    <w:rsid w:val="001D0975"/>
    <w:rsid w:val="001D0ADC"/>
    <w:rsid w:val="001D0FDD"/>
    <w:rsid w:val="001D17FD"/>
    <w:rsid w:val="001D1843"/>
    <w:rsid w:val="001D1E2C"/>
    <w:rsid w:val="001D2019"/>
    <w:rsid w:val="001D2123"/>
    <w:rsid w:val="001D31C1"/>
    <w:rsid w:val="001D35F6"/>
    <w:rsid w:val="001D3902"/>
    <w:rsid w:val="001D3EEA"/>
    <w:rsid w:val="001D4272"/>
    <w:rsid w:val="001D50B3"/>
    <w:rsid w:val="001D52A0"/>
    <w:rsid w:val="001D5767"/>
    <w:rsid w:val="001D5CCF"/>
    <w:rsid w:val="001D6D28"/>
    <w:rsid w:val="001D6EEF"/>
    <w:rsid w:val="001E05EA"/>
    <w:rsid w:val="001E1035"/>
    <w:rsid w:val="001E1990"/>
    <w:rsid w:val="001E1A2C"/>
    <w:rsid w:val="001E1F60"/>
    <w:rsid w:val="001E20E6"/>
    <w:rsid w:val="001E2886"/>
    <w:rsid w:val="001E4636"/>
    <w:rsid w:val="001E468C"/>
    <w:rsid w:val="001E4979"/>
    <w:rsid w:val="001E49B5"/>
    <w:rsid w:val="001E4A2B"/>
    <w:rsid w:val="001E4B25"/>
    <w:rsid w:val="001E5335"/>
    <w:rsid w:val="001E553F"/>
    <w:rsid w:val="001E5641"/>
    <w:rsid w:val="001E623A"/>
    <w:rsid w:val="001E6272"/>
    <w:rsid w:val="001E6369"/>
    <w:rsid w:val="001E63AC"/>
    <w:rsid w:val="001E7515"/>
    <w:rsid w:val="001E7934"/>
    <w:rsid w:val="001E7E3C"/>
    <w:rsid w:val="001F0485"/>
    <w:rsid w:val="001F0CD7"/>
    <w:rsid w:val="001F0CE3"/>
    <w:rsid w:val="001F0DBC"/>
    <w:rsid w:val="001F1049"/>
    <w:rsid w:val="001F1192"/>
    <w:rsid w:val="001F15DF"/>
    <w:rsid w:val="001F16F2"/>
    <w:rsid w:val="001F1A50"/>
    <w:rsid w:val="001F1F59"/>
    <w:rsid w:val="001F2C64"/>
    <w:rsid w:val="001F2CDD"/>
    <w:rsid w:val="001F374E"/>
    <w:rsid w:val="001F3948"/>
    <w:rsid w:val="001F3F33"/>
    <w:rsid w:val="001F463F"/>
    <w:rsid w:val="001F495E"/>
    <w:rsid w:val="001F49A7"/>
    <w:rsid w:val="001F4E75"/>
    <w:rsid w:val="001F4EDD"/>
    <w:rsid w:val="001F5229"/>
    <w:rsid w:val="001F55B9"/>
    <w:rsid w:val="001F5781"/>
    <w:rsid w:val="001F59DF"/>
    <w:rsid w:val="001F5B8D"/>
    <w:rsid w:val="001F5E3C"/>
    <w:rsid w:val="001F6B00"/>
    <w:rsid w:val="001F6B7E"/>
    <w:rsid w:val="001F6BC4"/>
    <w:rsid w:val="001F71B1"/>
    <w:rsid w:val="001F7329"/>
    <w:rsid w:val="001F74B3"/>
    <w:rsid w:val="001F799C"/>
    <w:rsid w:val="001F7B0D"/>
    <w:rsid w:val="001F7FF3"/>
    <w:rsid w:val="0020038B"/>
    <w:rsid w:val="0020072D"/>
    <w:rsid w:val="0020082D"/>
    <w:rsid w:val="00200D28"/>
    <w:rsid w:val="00201216"/>
    <w:rsid w:val="002013C2"/>
    <w:rsid w:val="0020160B"/>
    <w:rsid w:val="00201783"/>
    <w:rsid w:val="00201D57"/>
    <w:rsid w:val="00202337"/>
    <w:rsid w:val="002025DA"/>
    <w:rsid w:val="00203060"/>
    <w:rsid w:val="0020314B"/>
    <w:rsid w:val="002035EC"/>
    <w:rsid w:val="002037E3"/>
    <w:rsid w:val="00203A60"/>
    <w:rsid w:val="00203D00"/>
    <w:rsid w:val="00204192"/>
    <w:rsid w:val="00205671"/>
    <w:rsid w:val="00206353"/>
    <w:rsid w:val="0020643D"/>
    <w:rsid w:val="00206802"/>
    <w:rsid w:val="00206878"/>
    <w:rsid w:val="00206882"/>
    <w:rsid w:val="00210128"/>
    <w:rsid w:val="002107DC"/>
    <w:rsid w:val="00210BB4"/>
    <w:rsid w:val="00211195"/>
    <w:rsid w:val="00211866"/>
    <w:rsid w:val="0021190B"/>
    <w:rsid w:val="00211BFA"/>
    <w:rsid w:val="00211E14"/>
    <w:rsid w:val="0021218B"/>
    <w:rsid w:val="00212593"/>
    <w:rsid w:val="0021378D"/>
    <w:rsid w:val="00213D6A"/>
    <w:rsid w:val="00213EE7"/>
    <w:rsid w:val="00214B9A"/>
    <w:rsid w:val="00214ED9"/>
    <w:rsid w:val="00215534"/>
    <w:rsid w:val="002156C9"/>
    <w:rsid w:val="00215AE8"/>
    <w:rsid w:val="002179F6"/>
    <w:rsid w:val="00220240"/>
    <w:rsid w:val="002208BA"/>
    <w:rsid w:val="00220F80"/>
    <w:rsid w:val="002212FD"/>
    <w:rsid w:val="00221DC9"/>
    <w:rsid w:val="00222321"/>
    <w:rsid w:val="00222565"/>
    <w:rsid w:val="00222CE1"/>
    <w:rsid w:val="00222E88"/>
    <w:rsid w:val="00223CC2"/>
    <w:rsid w:val="002243E1"/>
    <w:rsid w:val="002244B7"/>
    <w:rsid w:val="00224FB2"/>
    <w:rsid w:val="0022506C"/>
    <w:rsid w:val="00225085"/>
    <w:rsid w:val="002252EC"/>
    <w:rsid w:val="002254F6"/>
    <w:rsid w:val="002261C9"/>
    <w:rsid w:val="00226FEF"/>
    <w:rsid w:val="00227061"/>
    <w:rsid w:val="002272FA"/>
    <w:rsid w:val="00227630"/>
    <w:rsid w:val="00230BFA"/>
    <w:rsid w:val="00231640"/>
    <w:rsid w:val="00231786"/>
    <w:rsid w:val="00231AF3"/>
    <w:rsid w:val="00231BCE"/>
    <w:rsid w:val="002329E2"/>
    <w:rsid w:val="00232AE3"/>
    <w:rsid w:val="00232B10"/>
    <w:rsid w:val="00232FF4"/>
    <w:rsid w:val="002330E4"/>
    <w:rsid w:val="00233783"/>
    <w:rsid w:val="0023406A"/>
    <w:rsid w:val="002340FA"/>
    <w:rsid w:val="0023457A"/>
    <w:rsid w:val="00234A2A"/>
    <w:rsid w:val="00234A85"/>
    <w:rsid w:val="00234C94"/>
    <w:rsid w:val="0023500A"/>
    <w:rsid w:val="00235AAD"/>
    <w:rsid w:val="00235F09"/>
    <w:rsid w:val="00235FD5"/>
    <w:rsid w:val="002366F5"/>
    <w:rsid w:val="00236863"/>
    <w:rsid w:val="00236FE7"/>
    <w:rsid w:val="00237044"/>
    <w:rsid w:val="00240658"/>
    <w:rsid w:val="0024066C"/>
    <w:rsid w:val="00240EA7"/>
    <w:rsid w:val="00241283"/>
    <w:rsid w:val="002413BF"/>
    <w:rsid w:val="00241D76"/>
    <w:rsid w:val="002427A4"/>
    <w:rsid w:val="00242F1F"/>
    <w:rsid w:val="002431A5"/>
    <w:rsid w:val="0024387E"/>
    <w:rsid w:val="0024420E"/>
    <w:rsid w:val="00245019"/>
    <w:rsid w:val="00245475"/>
    <w:rsid w:val="00245A7F"/>
    <w:rsid w:val="00245ADA"/>
    <w:rsid w:val="00246869"/>
    <w:rsid w:val="00246C9A"/>
    <w:rsid w:val="002478AE"/>
    <w:rsid w:val="002478E4"/>
    <w:rsid w:val="002479B4"/>
    <w:rsid w:val="00250702"/>
    <w:rsid w:val="002507B5"/>
    <w:rsid w:val="00250F34"/>
    <w:rsid w:val="0025148C"/>
    <w:rsid w:val="002527E2"/>
    <w:rsid w:val="002528E6"/>
    <w:rsid w:val="00252ABF"/>
    <w:rsid w:val="00252AE6"/>
    <w:rsid w:val="0025367C"/>
    <w:rsid w:val="0025393B"/>
    <w:rsid w:val="002539DE"/>
    <w:rsid w:val="00253EF6"/>
    <w:rsid w:val="002544EA"/>
    <w:rsid w:val="00254592"/>
    <w:rsid w:val="00255650"/>
    <w:rsid w:val="00255695"/>
    <w:rsid w:val="00255977"/>
    <w:rsid w:val="00255AD3"/>
    <w:rsid w:val="00255C8A"/>
    <w:rsid w:val="00257376"/>
    <w:rsid w:val="00257752"/>
    <w:rsid w:val="002578C4"/>
    <w:rsid w:val="00260322"/>
    <w:rsid w:val="00261092"/>
    <w:rsid w:val="00261161"/>
    <w:rsid w:val="00261B5A"/>
    <w:rsid w:val="00261CB9"/>
    <w:rsid w:val="0026237A"/>
    <w:rsid w:val="002623A2"/>
    <w:rsid w:val="002629FD"/>
    <w:rsid w:val="00262C33"/>
    <w:rsid w:val="00262D87"/>
    <w:rsid w:val="00263252"/>
    <w:rsid w:val="00263929"/>
    <w:rsid w:val="0026396B"/>
    <w:rsid w:val="00263A0C"/>
    <w:rsid w:val="0026498C"/>
    <w:rsid w:val="00264A36"/>
    <w:rsid w:val="002651E6"/>
    <w:rsid w:val="002660F6"/>
    <w:rsid w:val="00266CE7"/>
    <w:rsid w:val="002670F7"/>
    <w:rsid w:val="002670F9"/>
    <w:rsid w:val="00267612"/>
    <w:rsid w:val="00270AFC"/>
    <w:rsid w:val="00270DFE"/>
    <w:rsid w:val="002714EE"/>
    <w:rsid w:val="002715E4"/>
    <w:rsid w:val="00271AE4"/>
    <w:rsid w:val="00271BDE"/>
    <w:rsid w:val="00271C59"/>
    <w:rsid w:val="002723FE"/>
    <w:rsid w:val="0027242A"/>
    <w:rsid w:val="002726DA"/>
    <w:rsid w:val="00272D0D"/>
    <w:rsid w:val="00272E49"/>
    <w:rsid w:val="0027301B"/>
    <w:rsid w:val="00274836"/>
    <w:rsid w:val="00274B0D"/>
    <w:rsid w:val="00274BA8"/>
    <w:rsid w:val="00274FE0"/>
    <w:rsid w:val="00275E45"/>
    <w:rsid w:val="00276617"/>
    <w:rsid w:val="002769F1"/>
    <w:rsid w:val="00276C2C"/>
    <w:rsid w:val="00276C4D"/>
    <w:rsid w:val="00277039"/>
    <w:rsid w:val="00277936"/>
    <w:rsid w:val="0027793C"/>
    <w:rsid w:val="002806A9"/>
    <w:rsid w:val="00281791"/>
    <w:rsid w:val="00281EA2"/>
    <w:rsid w:val="00281F49"/>
    <w:rsid w:val="00282041"/>
    <w:rsid w:val="00282838"/>
    <w:rsid w:val="00282854"/>
    <w:rsid w:val="00282A20"/>
    <w:rsid w:val="0028317F"/>
    <w:rsid w:val="00283514"/>
    <w:rsid w:val="002839B5"/>
    <w:rsid w:val="00283D06"/>
    <w:rsid w:val="00283E74"/>
    <w:rsid w:val="00285514"/>
    <w:rsid w:val="002859DA"/>
    <w:rsid w:val="00286057"/>
    <w:rsid w:val="00286203"/>
    <w:rsid w:val="002868A7"/>
    <w:rsid w:val="00287082"/>
    <w:rsid w:val="00287EE3"/>
    <w:rsid w:val="002900F3"/>
    <w:rsid w:val="00290414"/>
    <w:rsid w:val="00290564"/>
    <w:rsid w:val="00290911"/>
    <w:rsid w:val="002909C2"/>
    <w:rsid w:val="00290D0B"/>
    <w:rsid w:val="00291CEE"/>
    <w:rsid w:val="00291E9B"/>
    <w:rsid w:val="0029219A"/>
    <w:rsid w:val="00292FD6"/>
    <w:rsid w:val="002933B3"/>
    <w:rsid w:val="00294DD4"/>
    <w:rsid w:val="0029564D"/>
    <w:rsid w:val="00295F5E"/>
    <w:rsid w:val="00295F60"/>
    <w:rsid w:val="00295F71"/>
    <w:rsid w:val="0029615B"/>
    <w:rsid w:val="00296347"/>
    <w:rsid w:val="00296F85"/>
    <w:rsid w:val="002973AB"/>
    <w:rsid w:val="002977B2"/>
    <w:rsid w:val="0029781B"/>
    <w:rsid w:val="00297F31"/>
    <w:rsid w:val="002A045E"/>
    <w:rsid w:val="002A0F34"/>
    <w:rsid w:val="002A17D5"/>
    <w:rsid w:val="002A1B1B"/>
    <w:rsid w:val="002A202F"/>
    <w:rsid w:val="002A2339"/>
    <w:rsid w:val="002A2535"/>
    <w:rsid w:val="002A277B"/>
    <w:rsid w:val="002A2FA7"/>
    <w:rsid w:val="002A3342"/>
    <w:rsid w:val="002A3803"/>
    <w:rsid w:val="002A384A"/>
    <w:rsid w:val="002A4333"/>
    <w:rsid w:val="002A43BB"/>
    <w:rsid w:val="002A4618"/>
    <w:rsid w:val="002A503D"/>
    <w:rsid w:val="002A50C4"/>
    <w:rsid w:val="002A52C4"/>
    <w:rsid w:val="002A5554"/>
    <w:rsid w:val="002A6076"/>
    <w:rsid w:val="002A66E2"/>
    <w:rsid w:val="002A74CB"/>
    <w:rsid w:val="002A7776"/>
    <w:rsid w:val="002B0A88"/>
    <w:rsid w:val="002B0B42"/>
    <w:rsid w:val="002B0C9D"/>
    <w:rsid w:val="002B176B"/>
    <w:rsid w:val="002B1EC9"/>
    <w:rsid w:val="002B2464"/>
    <w:rsid w:val="002B258B"/>
    <w:rsid w:val="002B27AB"/>
    <w:rsid w:val="002B2BF7"/>
    <w:rsid w:val="002B2C02"/>
    <w:rsid w:val="002B2ED0"/>
    <w:rsid w:val="002B3829"/>
    <w:rsid w:val="002B3DBF"/>
    <w:rsid w:val="002B3F15"/>
    <w:rsid w:val="002B4102"/>
    <w:rsid w:val="002B411A"/>
    <w:rsid w:val="002B43BC"/>
    <w:rsid w:val="002B490E"/>
    <w:rsid w:val="002B4A8C"/>
    <w:rsid w:val="002B5E59"/>
    <w:rsid w:val="002B5F9F"/>
    <w:rsid w:val="002B607A"/>
    <w:rsid w:val="002B615C"/>
    <w:rsid w:val="002B61B8"/>
    <w:rsid w:val="002B642E"/>
    <w:rsid w:val="002C0CC8"/>
    <w:rsid w:val="002C11C4"/>
    <w:rsid w:val="002C16DF"/>
    <w:rsid w:val="002C1933"/>
    <w:rsid w:val="002C2BFC"/>
    <w:rsid w:val="002C34EA"/>
    <w:rsid w:val="002C41F2"/>
    <w:rsid w:val="002C46D4"/>
    <w:rsid w:val="002C4E3A"/>
    <w:rsid w:val="002C4E96"/>
    <w:rsid w:val="002C50ED"/>
    <w:rsid w:val="002C59C5"/>
    <w:rsid w:val="002C6425"/>
    <w:rsid w:val="002C6DB1"/>
    <w:rsid w:val="002C72EF"/>
    <w:rsid w:val="002C750C"/>
    <w:rsid w:val="002C7811"/>
    <w:rsid w:val="002C7F58"/>
    <w:rsid w:val="002D00FA"/>
    <w:rsid w:val="002D02C0"/>
    <w:rsid w:val="002D0595"/>
    <w:rsid w:val="002D078E"/>
    <w:rsid w:val="002D0B60"/>
    <w:rsid w:val="002D0B65"/>
    <w:rsid w:val="002D0E8C"/>
    <w:rsid w:val="002D1338"/>
    <w:rsid w:val="002D2363"/>
    <w:rsid w:val="002D3697"/>
    <w:rsid w:val="002D387F"/>
    <w:rsid w:val="002D3F34"/>
    <w:rsid w:val="002D3FEF"/>
    <w:rsid w:val="002D4114"/>
    <w:rsid w:val="002D4412"/>
    <w:rsid w:val="002D4421"/>
    <w:rsid w:val="002D47AF"/>
    <w:rsid w:val="002D4CC6"/>
    <w:rsid w:val="002D532B"/>
    <w:rsid w:val="002D5A24"/>
    <w:rsid w:val="002D5AA3"/>
    <w:rsid w:val="002D73AC"/>
    <w:rsid w:val="002D761B"/>
    <w:rsid w:val="002D7706"/>
    <w:rsid w:val="002D79D5"/>
    <w:rsid w:val="002E0255"/>
    <w:rsid w:val="002E0CC1"/>
    <w:rsid w:val="002E0EBA"/>
    <w:rsid w:val="002E1BD6"/>
    <w:rsid w:val="002E2751"/>
    <w:rsid w:val="002E2779"/>
    <w:rsid w:val="002E27A1"/>
    <w:rsid w:val="002E31EB"/>
    <w:rsid w:val="002E38EA"/>
    <w:rsid w:val="002E3997"/>
    <w:rsid w:val="002E3B2B"/>
    <w:rsid w:val="002E3CC9"/>
    <w:rsid w:val="002E3D95"/>
    <w:rsid w:val="002E40DF"/>
    <w:rsid w:val="002E4902"/>
    <w:rsid w:val="002E4B5B"/>
    <w:rsid w:val="002E4D57"/>
    <w:rsid w:val="002E4FC9"/>
    <w:rsid w:val="002E55AA"/>
    <w:rsid w:val="002E5801"/>
    <w:rsid w:val="002E6A58"/>
    <w:rsid w:val="002E7015"/>
    <w:rsid w:val="002E70B3"/>
    <w:rsid w:val="002E76D5"/>
    <w:rsid w:val="002E7862"/>
    <w:rsid w:val="002E78DB"/>
    <w:rsid w:val="002F034A"/>
    <w:rsid w:val="002F075D"/>
    <w:rsid w:val="002F089B"/>
    <w:rsid w:val="002F0B7D"/>
    <w:rsid w:val="002F0C87"/>
    <w:rsid w:val="002F0EC7"/>
    <w:rsid w:val="002F1736"/>
    <w:rsid w:val="002F1993"/>
    <w:rsid w:val="002F1D8D"/>
    <w:rsid w:val="002F230D"/>
    <w:rsid w:val="002F297F"/>
    <w:rsid w:val="002F2CDD"/>
    <w:rsid w:val="002F3814"/>
    <w:rsid w:val="002F3A98"/>
    <w:rsid w:val="002F3E06"/>
    <w:rsid w:val="002F3FB6"/>
    <w:rsid w:val="002F4325"/>
    <w:rsid w:val="002F4ECA"/>
    <w:rsid w:val="002F4FBF"/>
    <w:rsid w:val="002F516E"/>
    <w:rsid w:val="002F5B91"/>
    <w:rsid w:val="002F5E04"/>
    <w:rsid w:val="002F63AC"/>
    <w:rsid w:val="002F67D0"/>
    <w:rsid w:val="002F7947"/>
    <w:rsid w:val="00300045"/>
    <w:rsid w:val="003006E1"/>
    <w:rsid w:val="00300F23"/>
    <w:rsid w:val="00301102"/>
    <w:rsid w:val="00301763"/>
    <w:rsid w:val="003019F2"/>
    <w:rsid w:val="00301B48"/>
    <w:rsid w:val="00301C6C"/>
    <w:rsid w:val="00301E3C"/>
    <w:rsid w:val="0030200C"/>
    <w:rsid w:val="00302190"/>
    <w:rsid w:val="003021CB"/>
    <w:rsid w:val="003028F5"/>
    <w:rsid w:val="0030297F"/>
    <w:rsid w:val="00302E5C"/>
    <w:rsid w:val="003030B0"/>
    <w:rsid w:val="00303551"/>
    <w:rsid w:val="0030378F"/>
    <w:rsid w:val="003037A8"/>
    <w:rsid w:val="003040F2"/>
    <w:rsid w:val="00304321"/>
    <w:rsid w:val="00304544"/>
    <w:rsid w:val="00304930"/>
    <w:rsid w:val="00304B34"/>
    <w:rsid w:val="00304DED"/>
    <w:rsid w:val="00304F01"/>
    <w:rsid w:val="00304F75"/>
    <w:rsid w:val="0030586D"/>
    <w:rsid w:val="00305DD5"/>
    <w:rsid w:val="00306577"/>
    <w:rsid w:val="003067DC"/>
    <w:rsid w:val="00306809"/>
    <w:rsid w:val="003069D8"/>
    <w:rsid w:val="00310543"/>
    <w:rsid w:val="003107A9"/>
    <w:rsid w:val="0031175C"/>
    <w:rsid w:val="00311D17"/>
    <w:rsid w:val="0031221C"/>
    <w:rsid w:val="003122AA"/>
    <w:rsid w:val="00312D6B"/>
    <w:rsid w:val="00312DD3"/>
    <w:rsid w:val="00312FD5"/>
    <w:rsid w:val="00313593"/>
    <w:rsid w:val="003139E1"/>
    <w:rsid w:val="003151CA"/>
    <w:rsid w:val="003151D0"/>
    <w:rsid w:val="0031549A"/>
    <w:rsid w:val="00315C2C"/>
    <w:rsid w:val="0031600C"/>
    <w:rsid w:val="0031605A"/>
    <w:rsid w:val="003161D0"/>
    <w:rsid w:val="0031629A"/>
    <w:rsid w:val="0031676C"/>
    <w:rsid w:val="00316B24"/>
    <w:rsid w:val="0031737A"/>
    <w:rsid w:val="00320722"/>
    <w:rsid w:val="00320C74"/>
    <w:rsid w:val="00321264"/>
    <w:rsid w:val="003212E7"/>
    <w:rsid w:val="003214B7"/>
    <w:rsid w:val="003215F3"/>
    <w:rsid w:val="00321F49"/>
    <w:rsid w:val="00322058"/>
    <w:rsid w:val="00322350"/>
    <w:rsid w:val="00322ACA"/>
    <w:rsid w:val="00322E6D"/>
    <w:rsid w:val="00322F70"/>
    <w:rsid w:val="003236E0"/>
    <w:rsid w:val="003236F2"/>
    <w:rsid w:val="0032393B"/>
    <w:rsid w:val="00324516"/>
    <w:rsid w:val="00324B57"/>
    <w:rsid w:val="00324BBE"/>
    <w:rsid w:val="00324C46"/>
    <w:rsid w:val="00325C26"/>
    <w:rsid w:val="00326FCE"/>
    <w:rsid w:val="003271A7"/>
    <w:rsid w:val="00327244"/>
    <w:rsid w:val="00327A3B"/>
    <w:rsid w:val="00327A96"/>
    <w:rsid w:val="00327C3F"/>
    <w:rsid w:val="00330021"/>
    <w:rsid w:val="00330266"/>
    <w:rsid w:val="00330300"/>
    <w:rsid w:val="003308F2"/>
    <w:rsid w:val="00330F22"/>
    <w:rsid w:val="00332647"/>
    <w:rsid w:val="0033271E"/>
    <w:rsid w:val="0033277D"/>
    <w:rsid w:val="00332781"/>
    <w:rsid w:val="00332BBB"/>
    <w:rsid w:val="00333131"/>
    <w:rsid w:val="00333145"/>
    <w:rsid w:val="0033392C"/>
    <w:rsid w:val="00334558"/>
    <w:rsid w:val="003348F4"/>
    <w:rsid w:val="003353E7"/>
    <w:rsid w:val="003355C3"/>
    <w:rsid w:val="00335DBA"/>
    <w:rsid w:val="00335E48"/>
    <w:rsid w:val="00336038"/>
    <w:rsid w:val="00336934"/>
    <w:rsid w:val="00336974"/>
    <w:rsid w:val="00336AFC"/>
    <w:rsid w:val="003402F1"/>
    <w:rsid w:val="003402FF"/>
    <w:rsid w:val="003405E1"/>
    <w:rsid w:val="0034088E"/>
    <w:rsid w:val="00340990"/>
    <w:rsid w:val="00340B17"/>
    <w:rsid w:val="00340C76"/>
    <w:rsid w:val="00341B81"/>
    <w:rsid w:val="00341CD2"/>
    <w:rsid w:val="00341E8C"/>
    <w:rsid w:val="003421CE"/>
    <w:rsid w:val="00342588"/>
    <w:rsid w:val="003425FE"/>
    <w:rsid w:val="003428BC"/>
    <w:rsid w:val="00342A50"/>
    <w:rsid w:val="00342EB3"/>
    <w:rsid w:val="00343227"/>
    <w:rsid w:val="003433C6"/>
    <w:rsid w:val="0034359D"/>
    <w:rsid w:val="003436DD"/>
    <w:rsid w:val="00343AA7"/>
    <w:rsid w:val="00343E41"/>
    <w:rsid w:val="00344C5D"/>
    <w:rsid w:val="00344FBD"/>
    <w:rsid w:val="003459BF"/>
    <w:rsid w:val="00346190"/>
    <w:rsid w:val="003468B6"/>
    <w:rsid w:val="00347105"/>
    <w:rsid w:val="00347401"/>
    <w:rsid w:val="00347BBC"/>
    <w:rsid w:val="00347BE5"/>
    <w:rsid w:val="00347F01"/>
    <w:rsid w:val="0035051B"/>
    <w:rsid w:val="0035067B"/>
    <w:rsid w:val="00350F59"/>
    <w:rsid w:val="00351307"/>
    <w:rsid w:val="003519F2"/>
    <w:rsid w:val="00352287"/>
    <w:rsid w:val="00352393"/>
    <w:rsid w:val="00352539"/>
    <w:rsid w:val="00352900"/>
    <w:rsid w:val="00352994"/>
    <w:rsid w:val="00353455"/>
    <w:rsid w:val="003537B8"/>
    <w:rsid w:val="00353906"/>
    <w:rsid w:val="00353F2A"/>
    <w:rsid w:val="0035476E"/>
    <w:rsid w:val="0035497B"/>
    <w:rsid w:val="00354B4F"/>
    <w:rsid w:val="00354F32"/>
    <w:rsid w:val="00355582"/>
    <w:rsid w:val="0035565A"/>
    <w:rsid w:val="00355727"/>
    <w:rsid w:val="00355FA3"/>
    <w:rsid w:val="003563E1"/>
    <w:rsid w:val="003577AB"/>
    <w:rsid w:val="0035782E"/>
    <w:rsid w:val="00357D2F"/>
    <w:rsid w:val="00360728"/>
    <w:rsid w:val="00360A0C"/>
    <w:rsid w:val="0036104C"/>
    <w:rsid w:val="003617F5"/>
    <w:rsid w:val="003628F9"/>
    <w:rsid w:val="00363F8E"/>
    <w:rsid w:val="00364470"/>
    <w:rsid w:val="00364548"/>
    <w:rsid w:val="003648DB"/>
    <w:rsid w:val="003649C7"/>
    <w:rsid w:val="00365899"/>
    <w:rsid w:val="00365BB7"/>
    <w:rsid w:val="00365D44"/>
    <w:rsid w:val="00366020"/>
    <w:rsid w:val="00366217"/>
    <w:rsid w:val="00366618"/>
    <w:rsid w:val="00366A49"/>
    <w:rsid w:val="003678ED"/>
    <w:rsid w:val="00367C4F"/>
    <w:rsid w:val="00367CBE"/>
    <w:rsid w:val="003709B0"/>
    <w:rsid w:val="00370B5E"/>
    <w:rsid w:val="00370C93"/>
    <w:rsid w:val="00371448"/>
    <w:rsid w:val="0037158D"/>
    <w:rsid w:val="003715B6"/>
    <w:rsid w:val="00371931"/>
    <w:rsid w:val="00371C35"/>
    <w:rsid w:val="00371D9F"/>
    <w:rsid w:val="00371EAC"/>
    <w:rsid w:val="00372F8A"/>
    <w:rsid w:val="00373754"/>
    <w:rsid w:val="0037387B"/>
    <w:rsid w:val="003738C5"/>
    <w:rsid w:val="00374349"/>
    <w:rsid w:val="00374A72"/>
    <w:rsid w:val="003761CA"/>
    <w:rsid w:val="003763BA"/>
    <w:rsid w:val="0037678B"/>
    <w:rsid w:val="00376C3B"/>
    <w:rsid w:val="00376E2D"/>
    <w:rsid w:val="00377AEA"/>
    <w:rsid w:val="003809CA"/>
    <w:rsid w:val="00380D94"/>
    <w:rsid w:val="003812E6"/>
    <w:rsid w:val="00381763"/>
    <w:rsid w:val="00381EDF"/>
    <w:rsid w:val="00381F19"/>
    <w:rsid w:val="00382568"/>
    <w:rsid w:val="0038323C"/>
    <w:rsid w:val="00383981"/>
    <w:rsid w:val="003839DF"/>
    <w:rsid w:val="003846CE"/>
    <w:rsid w:val="00385819"/>
    <w:rsid w:val="003859D4"/>
    <w:rsid w:val="00386482"/>
    <w:rsid w:val="00386BA9"/>
    <w:rsid w:val="00387462"/>
    <w:rsid w:val="00387698"/>
    <w:rsid w:val="0038793B"/>
    <w:rsid w:val="00387AEF"/>
    <w:rsid w:val="00387B48"/>
    <w:rsid w:val="00387E8D"/>
    <w:rsid w:val="003905A8"/>
    <w:rsid w:val="003908AA"/>
    <w:rsid w:val="00391629"/>
    <w:rsid w:val="00391A05"/>
    <w:rsid w:val="003925D4"/>
    <w:rsid w:val="00392EDF"/>
    <w:rsid w:val="003930F2"/>
    <w:rsid w:val="00393213"/>
    <w:rsid w:val="0039368C"/>
    <w:rsid w:val="003938A9"/>
    <w:rsid w:val="00393A4C"/>
    <w:rsid w:val="00393A60"/>
    <w:rsid w:val="00394089"/>
    <w:rsid w:val="003943DF"/>
    <w:rsid w:val="003947AF"/>
    <w:rsid w:val="003947CF"/>
    <w:rsid w:val="00394858"/>
    <w:rsid w:val="00394B21"/>
    <w:rsid w:val="00395364"/>
    <w:rsid w:val="003959AB"/>
    <w:rsid w:val="0039703B"/>
    <w:rsid w:val="00397175"/>
    <w:rsid w:val="00397234"/>
    <w:rsid w:val="0039753B"/>
    <w:rsid w:val="003976CA"/>
    <w:rsid w:val="0039775F"/>
    <w:rsid w:val="00397974"/>
    <w:rsid w:val="003A0150"/>
    <w:rsid w:val="003A0620"/>
    <w:rsid w:val="003A0B98"/>
    <w:rsid w:val="003A1130"/>
    <w:rsid w:val="003A1600"/>
    <w:rsid w:val="003A17A7"/>
    <w:rsid w:val="003A23EC"/>
    <w:rsid w:val="003A25C2"/>
    <w:rsid w:val="003A26CC"/>
    <w:rsid w:val="003A2A3E"/>
    <w:rsid w:val="003A2BF3"/>
    <w:rsid w:val="003A34C5"/>
    <w:rsid w:val="003A3897"/>
    <w:rsid w:val="003A3985"/>
    <w:rsid w:val="003A3E0E"/>
    <w:rsid w:val="003A3F59"/>
    <w:rsid w:val="003A436A"/>
    <w:rsid w:val="003A521B"/>
    <w:rsid w:val="003A528A"/>
    <w:rsid w:val="003A53B0"/>
    <w:rsid w:val="003A5998"/>
    <w:rsid w:val="003A62B0"/>
    <w:rsid w:val="003A6566"/>
    <w:rsid w:val="003A7014"/>
    <w:rsid w:val="003A79AA"/>
    <w:rsid w:val="003B0651"/>
    <w:rsid w:val="003B0C6A"/>
    <w:rsid w:val="003B0EC3"/>
    <w:rsid w:val="003B12E6"/>
    <w:rsid w:val="003B1BDE"/>
    <w:rsid w:val="003B1DA8"/>
    <w:rsid w:val="003B1DEF"/>
    <w:rsid w:val="003B1E25"/>
    <w:rsid w:val="003B1F0B"/>
    <w:rsid w:val="003B251C"/>
    <w:rsid w:val="003B265D"/>
    <w:rsid w:val="003B2EF6"/>
    <w:rsid w:val="003B34D9"/>
    <w:rsid w:val="003B3622"/>
    <w:rsid w:val="003B3992"/>
    <w:rsid w:val="003B4118"/>
    <w:rsid w:val="003B45BF"/>
    <w:rsid w:val="003B4D7F"/>
    <w:rsid w:val="003B534D"/>
    <w:rsid w:val="003B5F20"/>
    <w:rsid w:val="003B60A7"/>
    <w:rsid w:val="003B6261"/>
    <w:rsid w:val="003B6799"/>
    <w:rsid w:val="003B6A83"/>
    <w:rsid w:val="003B73D3"/>
    <w:rsid w:val="003B76F5"/>
    <w:rsid w:val="003B7927"/>
    <w:rsid w:val="003B7A61"/>
    <w:rsid w:val="003B7A9F"/>
    <w:rsid w:val="003C14D2"/>
    <w:rsid w:val="003C1793"/>
    <w:rsid w:val="003C2013"/>
    <w:rsid w:val="003C2158"/>
    <w:rsid w:val="003C26DE"/>
    <w:rsid w:val="003C27CE"/>
    <w:rsid w:val="003C296F"/>
    <w:rsid w:val="003C2EF0"/>
    <w:rsid w:val="003C3155"/>
    <w:rsid w:val="003C3468"/>
    <w:rsid w:val="003C375F"/>
    <w:rsid w:val="003C3C21"/>
    <w:rsid w:val="003C3C83"/>
    <w:rsid w:val="003C3E24"/>
    <w:rsid w:val="003C427E"/>
    <w:rsid w:val="003C51B0"/>
    <w:rsid w:val="003C5AFB"/>
    <w:rsid w:val="003C67E9"/>
    <w:rsid w:val="003C6FCD"/>
    <w:rsid w:val="003C79DA"/>
    <w:rsid w:val="003D0071"/>
    <w:rsid w:val="003D0130"/>
    <w:rsid w:val="003D0558"/>
    <w:rsid w:val="003D0921"/>
    <w:rsid w:val="003D158F"/>
    <w:rsid w:val="003D1B7F"/>
    <w:rsid w:val="003D1EF8"/>
    <w:rsid w:val="003D200E"/>
    <w:rsid w:val="003D209D"/>
    <w:rsid w:val="003D21FE"/>
    <w:rsid w:val="003D304D"/>
    <w:rsid w:val="003D320D"/>
    <w:rsid w:val="003D3636"/>
    <w:rsid w:val="003D3638"/>
    <w:rsid w:val="003D3772"/>
    <w:rsid w:val="003D5E16"/>
    <w:rsid w:val="003D62C3"/>
    <w:rsid w:val="003D6C69"/>
    <w:rsid w:val="003D6F08"/>
    <w:rsid w:val="003D7038"/>
    <w:rsid w:val="003D75D4"/>
    <w:rsid w:val="003D7AFC"/>
    <w:rsid w:val="003D7DFA"/>
    <w:rsid w:val="003E0953"/>
    <w:rsid w:val="003E095C"/>
    <w:rsid w:val="003E0A7A"/>
    <w:rsid w:val="003E173D"/>
    <w:rsid w:val="003E178C"/>
    <w:rsid w:val="003E1EE7"/>
    <w:rsid w:val="003E1F57"/>
    <w:rsid w:val="003E2694"/>
    <w:rsid w:val="003E288C"/>
    <w:rsid w:val="003E3926"/>
    <w:rsid w:val="003E438A"/>
    <w:rsid w:val="003E47A9"/>
    <w:rsid w:val="003E4BE5"/>
    <w:rsid w:val="003E50EC"/>
    <w:rsid w:val="003E58AF"/>
    <w:rsid w:val="003E595A"/>
    <w:rsid w:val="003E5E45"/>
    <w:rsid w:val="003E62AF"/>
    <w:rsid w:val="003E6820"/>
    <w:rsid w:val="003E6EF5"/>
    <w:rsid w:val="003E7332"/>
    <w:rsid w:val="003F12D4"/>
    <w:rsid w:val="003F1990"/>
    <w:rsid w:val="003F2D20"/>
    <w:rsid w:val="003F301A"/>
    <w:rsid w:val="003F32F7"/>
    <w:rsid w:val="003F3564"/>
    <w:rsid w:val="003F393B"/>
    <w:rsid w:val="003F3AC3"/>
    <w:rsid w:val="003F489E"/>
    <w:rsid w:val="003F4B3E"/>
    <w:rsid w:val="003F4CB4"/>
    <w:rsid w:val="003F4DBF"/>
    <w:rsid w:val="003F5F43"/>
    <w:rsid w:val="003F6031"/>
    <w:rsid w:val="003F6410"/>
    <w:rsid w:val="003F657F"/>
    <w:rsid w:val="003F6C45"/>
    <w:rsid w:val="003F6DE4"/>
    <w:rsid w:val="0040019B"/>
    <w:rsid w:val="00400377"/>
    <w:rsid w:val="00400491"/>
    <w:rsid w:val="004007BB"/>
    <w:rsid w:val="00400CFD"/>
    <w:rsid w:val="00400F72"/>
    <w:rsid w:val="004013BC"/>
    <w:rsid w:val="00402B62"/>
    <w:rsid w:val="00402D20"/>
    <w:rsid w:val="0040311E"/>
    <w:rsid w:val="00403B06"/>
    <w:rsid w:val="00403B58"/>
    <w:rsid w:val="00404BBB"/>
    <w:rsid w:val="00405862"/>
    <w:rsid w:val="00405982"/>
    <w:rsid w:val="00405DE5"/>
    <w:rsid w:val="00405F16"/>
    <w:rsid w:val="004061CE"/>
    <w:rsid w:val="00406872"/>
    <w:rsid w:val="004072EF"/>
    <w:rsid w:val="004075DA"/>
    <w:rsid w:val="004077E3"/>
    <w:rsid w:val="0040792B"/>
    <w:rsid w:val="00407D9B"/>
    <w:rsid w:val="00407DF6"/>
    <w:rsid w:val="00410671"/>
    <w:rsid w:val="00410B8E"/>
    <w:rsid w:val="00411A8C"/>
    <w:rsid w:val="00411E86"/>
    <w:rsid w:val="00411EBD"/>
    <w:rsid w:val="00412522"/>
    <w:rsid w:val="004125A1"/>
    <w:rsid w:val="00412A9B"/>
    <w:rsid w:val="00413062"/>
    <w:rsid w:val="0041312C"/>
    <w:rsid w:val="0041338B"/>
    <w:rsid w:val="00413A3A"/>
    <w:rsid w:val="0041464D"/>
    <w:rsid w:val="00414C53"/>
    <w:rsid w:val="00415279"/>
    <w:rsid w:val="0041530D"/>
    <w:rsid w:val="004154CD"/>
    <w:rsid w:val="00415E4B"/>
    <w:rsid w:val="00416059"/>
    <w:rsid w:val="004164A1"/>
    <w:rsid w:val="00420DBD"/>
    <w:rsid w:val="00421119"/>
    <w:rsid w:val="0042120F"/>
    <w:rsid w:val="004219A0"/>
    <w:rsid w:val="00421AE6"/>
    <w:rsid w:val="00422678"/>
    <w:rsid w:val="00422942"/>
    <w:rsid w:val="00422B55"/>
    <w:rsid w:val="004230BD"/>
    <w:rsid w:val="0042393D"/>
    <w:rsid w:val="00423C00"/>
    <w:rsid w:val="0042409B"/>
    <w:rsid w:val="00424EE1"/>
    <w:rsid w:val="00425AE2"/>
    <w:rsid w:val="004260BB"/>
    <w:rsid w:val="004268CB"/>
    <w:rsid w:val="004269BA"/>
    <w:rsid w:val="004274EE"/>
    <w:rsid w:val="00427C27"/>
    <w:rsid w:val="00427CCC"/>
    <w:rsid w:val="004300CB"/>
    <w:rsid w:val="00430453"/>
    <w:rsid w:val="00430BCC"/>
    <w:rsid w:val="0043295B"/>
    <w:rsid w:val="0043367B"/>
    <w:rsid w:val="004336E9"/>
    <w:rsid w:val="00433981"/>
    <w:rsid w:val="00433AAE"/>
    <w:rsid w:val="004340D5"/>
    <w:rsid w:val="00434C95"/>
    <w:rsid w:val="0043510A"/>
    <w:rsid w:val="0043628A"/>
    <w:rsid w:val="0043646E"/>
    <w:rsid w:val="004371D7"/>
    <w:rsid w:val="00437437"/>
    <w:rsid w:val="0043750A"/>
    <w:rsid w:val="004378BC"/>
    <w:rsid w:val="00437DAA"/>
    <w:rsid w:val="0044013B"/>
    <w:rsid w:val="00440C17"/>
    <w:rsid w:val="00440E91"/>
    <w:rsid w:val="00441A68"/>
    <w:rsid w:val="00441E0E"/>
    <w:rsid w:val="00442EFE"/>
    <w:rsid w:val="004433C6"/>
    <w:rsid w:val="0044349D"/>
    <w:rsid w:val="00443D48"/>
    <w:rsid w:val="00444056"/>
    <w:rsid w:val="004440B5"/>
    <w:rsid w:val="00444C2D"/>
    <w:rsid w:val="00444F5C"/>
    <w:rsid w:val="0044610F"/>
    <w:rsid w:val="00446316"/>
    <w:rsid w:val="00446833"/>
    <w:rsid w:val="00450CA7"/>
    <w:rsid w:val="00450E29"/>
    <w:rsid w:val="00451082"/>
    <w:rsid w:val="00451C48"/>
    <w:rsid w:val="0045351A"/>
    <w:rsid w:val="004537B4"/>
    <w:rsid w:val="004539A1"/>
    <w:rsid w:val="004544BC"/>
    <w:rsid w:val="004546C3"/>
    <w:rsid w:val="00454A40"/>
    <w:rsid w:val="004551D5"/>
    <w:rsid w:val="004564BE"/>
    <w:rsid w:val="00456D24"/>
    <w:rsid w:val="0045729F"/>
    <w:rsid w:val="004573F7"/>
    <w:rsid w:val="004574E2"/>
    <w:rsid w:val="00457A81"/>
    <w:rsid w:val="00457AAB"/>
    <w:rsid w:val="004601B2"/>
    <w:rsid w:val="0046032F"/>
    <w:rsid w:val="00460519"/>
    <w:rsid w:val="0046065B"/>
    <w:rsid w:val="00460FD9"/>
    <w:rsid w:val="004610EC"/>
    <w:rsid w:val="00461268"/>
    <w:rsid w:val="00461327"/>
    <w:rsid w:val="004614CA"/>
    <w:rsid w:val="004621F8"/>
    <w:rsid w:val="004622A5"/>
    <w:rsid w:val="00462646"/>
    <w:rsid w:val="004626EB"/>
    <w:rsid w:val="00462C08"/>
    <w:rsid w:val="00462C40"/>
    <w:rsid w:val="00463ECF"/>
    <w:rsid w:val="004640A5"/>
    <w:rsid w:val="0046428D"/>
    <w:rsid w:val="0046450E"/>
    <w:rsid w:val="00464B63"/>
    <w:rsid w:val="00464E17"/>
    <w:rsid w:val="00464E39"/>
    <w:rsid w:val="00465D3D"/>
    <w:rsid w:val="00466050"/>
    <w:rsid w:val="0046613A"/>
    <w:rsid w:val="004669A1"/>
    <w:rsid w:val="00466BD6"/>
    <w:rsid w:val="00466D26"/>
    <w:rsid w:val="00467186"/>
    <w:rsid w:val="0046733B"/>
    <w:rsid w:val="004673C3"/>
    <w:rsid w:val="004674A5"/>
    <w:rsid w:val="0046761A"/>
    <w:rsid w:val="00467837"/>
    <w:rsid w:val="00467A99"/>
    <w:rsid w:val="00467E8D"/>
    <w:rsid w:val="00467EFF"/>
    <w:rsid w:val="00470052"/>
    <w:rsid w:val="0047022F"/>
    <w:rsid w:val="00470832"/>
    <w:rsid w:val="0047134A"/>
    <w:rsid w:val="0047195B"/>
    <w:rsid w:val="00471E03"/>
    <w:rsid w:val="004722CE"/>
    <w:rsid w:val="004723E6"/>
    <w:rsid w:val="00472D1F"/>
    <w:rsid w:val="004731B6"/>
    <w:rsid w:val="00473274"/>
    <w:rsid w:val="00473A5B"/>
    <w:rsid w:val="004741C3"/>
    <w:rsid w:val="00475940"/>
    <w:rsid w:val="004761A7"/>
    <w:rsid w:val="00476CCF"/>
    <w:rsid w:val="00476D01"/>
    <w:rsid w:val="00476F39"/>
    <w:rsid w:val="00477321"/>
    <w:rsid w:val="00477499"/>
    <w:rsid w:val="00477781"/>
    <w:rsid w:val="00477962"/>
    <w:rsid w:val="00477A08"/>
    <w:rsid w:val="00477FA4"/>
    <w:rsid w:val="0048043A"/>
    <w:rsid w:val="00480B52"/>
    <w:rsid w:val="0048202B"/>
    <w:rsid w:val="0048212A"/>
    <w:rsid w:val="00482349"/>
    <w:rsid w:val="0048290A"/>
    <w:rsid w:val="00482D1C"/>
    <w:rsid w:val="00482EC7"/>
    <w:rsid w:val="0048302C"/>
    <w:rsid w:val="0048306C"/>
    <w:rsid w:val="00483383"/>
    <w:rsid w:val="00483441"/>
    <w:rsid w:val="00483EA9"/>
    <w:rsid w:val="004844C4"/>
    <w:rsid w:val="00484659"/>
    <w:rsid w:val="0048474B"/>
    <w:rsid w:val="004847D9"/>
    <w:rsid w:val="00484F1C"/>
    <w:rsid w:val="004850AF"/>
    <w:rsid w:val="004853FA"/>
    <w:rsid w:val="00485A2F"/>
    <w:rsid w:val="00485B68"/>
    <w:rsid w:val="00485D1E"/>
    <w:rsid w:val="00486159"/>
    <w:rsid w:val="0048640C"/>
    <w:rsid w:val="004867EE"/>
    <w:rsid w:val="00487036"/>
    <w:rsid w:val="00487243"/>
    <w:rsid w:val="004873A7"/>
    <w:rsid w:val="0048797C"/>
    <w:rsid w:val="00487EE1"/>
    <w:rsid w:val="00490467"/>
    <w:rsid w:val="0049184C"/>
    <w:rsid w:val="00491A12"/>
    <w:rsid w:val="0049217C"/>
    <w:rsid w:val="004924E6"/>
    <w:rsid w:val="004925DF"/>
    <w:rsid w:val="004930B3"/>
    <w:rsid w:val="00493223"/>
    <w:rsid w:val="0049327D"/>
    <w:rsid w:val="004935F7"/>
    <w:rsid w:val="00493D53"/>
    <w:rsid w:val="00494B73"/>
    <w:rsid w:val="00495005"/>
    <w:rsid w:val="00496102"/>
    <w:rsid w:val="004969C7"/>
    <w:rsid w:val="00496D13"/>
    <w:rsid w:val="00497CE6"/>
    <w:rsid w:val="00497F1E"/>
    <w:rsid w:val="004A1197"/>
    <w:rsid w:val="004A1855"/>
    <w:rsid w:val="004A1A16"/>
    <w:rsid w:val="004A2197"/>
    <w:rsid w:val="004A2804"/>
    <w:rsid w:val="004A29B2"/>
    <w:rsid w:val="004A29B3"/>
    <w:rsid w:val="004A2F68"/>
    <w:rsid w:val="004A36C6"/>
    <w:rsid w:val="004A3D9E"/>
    <w:rsid w:val="004A4E31"/>
    <w:rsid w:val="004A5C91"/>
    <w:rsid w:val="004A5E2D"/>
    <w:rsid w:val="004A5E42"/>
    <w:rsid w:val="004A628A"/>
    <w:rsid w:val="004A6976"/>
    <w:rsid w:val="004A73A7"/>
    <w:rsid w:val="004B0151"/>
    <w:rsid w:val="004B056E"/>
    <w:rsid w:val="004B0B81"/>
    <w:rsid w:val="004B1670"/>
    <w:rsid w:val="004B16A3"/>
    <w:rsid w:val="004B2234"/>
    <w:rsid w:val="004B265B"/>
    <w:rsid w:val="004B2A86"/>
    <w:rsid w:val="004B2CEA"/>
    <w:rsid w:val="004B317F"/>
    <w:rsid w:val="004B3509"/>
    <w:rsid w:val="004B3C3E"/>
    <w:rsid w:val="004B4166"/>
    <w:rsid w:val="004B430E"/>
    <w:rsid w:val="004B4D11"/>
    <w:rsid w:val="004B4E7C"/>
    <w:rsid w:val="004B4ECD"/>
    <w:rsid w:val="004B548C"/>
    <w:rsid w:val="004B54EA"/>
    <w:rsid w:val="004B5787"/>
    <w:rsid w:val="004B6062"/>
    <w:rsid w:val="004B6238"/>
    <w:rsid w:val="004B6510"/>
    <w:rsid w:val="004B6A79"/>
    <w:rsid w:val="004B6D08"/>
    <w:rsid w:val="004B6DD2"/>
    <w:rsid w:val="004B7126"/>
    <w:rsid w:val="004B76A9"/>
    <w:rsid w:val="004C01BF"/>
    <w:rsid w:val="004C06EF"/>
    <w:rsid w:val="004C0E18"/>
    <w:rsid w:val="004C14C0"/>
    <w:rsid w:val="004C1D53"/>
    <w:rsid w:val="004C20B8"/>
    <w:rsid w:val="004C2935"/>
    <w:rsid w:val="004C2B94"/>
    <w:rsid w:val="004C33E8"/>
    <w:rsid w:val="004C3E56"/>
    <w:rsid w:val="004C42B9"/>
    <w:rsid w:val="004C46C5"/>
    <w:rsid w:val="004C4911"/>
    <w:rsid w:val="004C4B9F"/>
    <w:rsid w:val="004C588A"/>
    <w:rsid w:val="004C5DEB"/>
    <w:rsid w:val="004C64AB"/>
    <w:rsid w:val="004C64F9"/>
    <w:rsid w:val="004C660B"/>
    <w:rsid w:val="004C6666"/>
    <w:rsid w:val="004C70BD"/>
    <w:rsid w:val="004C7A14"/>
    <w:rsid w:val="004C7B9E"/>
    <w:rsid w:val="004C7E97"/>
    <w:rsid w:val="004D0675"/>
    <w:rsid w:val="004D0BB3"/>
    <w:rsid w:val="004D0CE2"/>
    <w:rsid w:val="004D1330"/>
    <w:rsid w:val="004D1B0D"/>
    <w:rsid w:val="004D1C83"/>
    <w:rsid w:val="004D29F0"/>
    <w:rsid w:val="004D2A84"/>
    <w:rsid w:val="004D32F6"/>
    <w:rsid w:val="004D33E4"/>
    <w:rsid w:val="004D3F44"/>
    <w:rsid w:val="004D3FC2"/>
    <w:rsid w:val="004D456C"/>
    <w:rsid w:val="004D485F"/>
    <w:rsid w:val="004D4FC2"/>
    <w:rsid w:val="004D55D2"/>
    <w:rsid w:val="004D59A0"/>
    <w:rsid w:val="004D6C99"/>
    <w:rsid w:val="004D734E"/>
    <w:rsid w:val="004D741D"/>
    <w:rsid w:val="004D744D"/>
    <w:rsid w:val="004D783B"/>
    <w:rsid w:val="004E0223"/>
    <w:rsid w:val="004E0242"/>
    <w:rsid w:val="004E0A75"/>
    <w:rsid w:val="004E0B3F"/>
    <w:rsid w:val="004E0D1D"/>
    <w:rsid w:val="004E14B8"/>
    <w:rsid w:val="004E1DB4"/>
    <w:rsid w:val="004E1E35"/>
    <w:rsid w:val="004E2110"/>
    <w:rsid w:val="004E254A"/>
    <w:rsid w:val="004E3213"/>
    <w:rsid w:val="004E3255"/>
    <w:rsid w:val="004E3338"/>
    <w:rsid w:val="004E3B7A"/>
    <w:rsid w:val="004E3CEB"/>
    <w:rsid w:val="004E4659"/>
    <w:rsid w:val="004E4B03"/>
    <w:rsid w:val="004E4E17"/>
    <w:rsid w:val="004E5872"/>
    <w:rsid w:val="004E5D63"/>
    <w:rsid w:val="004E6617"/>
    <w:rsid w:val="004E693B"/>
    <w:rsid w:val="004E6ED3"/>
    <w:rsid w:val="004E7459"/>
    <w:rsid w:val="004E7D14"/>
    <w:rsid w:val="004F0192"/>
    <w:rsid w:val="004F01A7"/>
    <w:rsid w:val="004F0383"/>
    <w:rsid w:val="004F03E9"/>
    <w:rsid w:val="004F1C2F"/>
    <w:rsid w:val="004F1E8F"/>
    <w:rsid w:val="004F1EC7"/>
    <w:rsid w:val="004F2066"/>
    <w:rsid w:val="004F242D"/>
    <w:rsid w:val="004F2855"/>
    <w:rsid w:val="004F32EA"/>
    <w:rsid w:val="004F429F"/>
    <w:rsid w:val="004F42D6"/>
    <w:rsid w:val="004F4466"/>
    <w:rsid w:val="004F4562"/>
    <w:rsid w:val="004F4C9C"/>
    <w:rsid w:val="004F5EC1"/>
    <w:rsid w:val="004F6015"/>
    <w:rsid w:val="004F62FD"/>
    <w:rsid w:val="004F6332"/>
    <w:rsid w:val="004F67A2"/>
    <w:rsid w:val="004F68B0"/>
    <w:rsid w:val="004F7BDE"/>
    <w:rsid w:val="0050034B"/>
    <w:rsid w:val="00503191"/>
    <w:rsid w:val="0050326D"/>
    <w:rsid w:val="005035DD"/>
    <w:rsid w:val="00503E32"/>
    <w:rsid w:val="005047CB"/>
    <w:rsid w:val="005047F1"/>
    <w:rsid w:val="00504B40"/>
    <w:rsid w:val="00505225"/>
    <w:rsid w:val="00505D84"/>
    <w:rsid w:val="0050601B"/>
    <w:rsid w:val="00506108"/>
    <w:rsid w:val="0050667D"/>
    <w:rsid w:val="005068F5"/>
    <w:rsid w:val="00506BB4"/>
    <w:rsid w:val="00506C38"/>
    <w:rsid w:val="00506C3E"/>
    <w:rsid w:val="00506E46"/>
    <w:rsid w:val="0050702C"/>
    <w:rsid w:val="005101F9"/>
    <w:rsid w:val="005105DB"/>
    <w:rsid w:val="00510683"/>
    <w:rsid w:val="00510876"/>
    <w:rsid w:val="00510AAD"/>
    <w:rsid w:val="0051130C"/>
    <w:rsid w:val="00511429"/>
    <w:rsid w:val="00512111"/>
    <w:rsid w:val="005124E1"/>
    <w:rsid w:val="005129C7"/>
    <w:rsid w:val="005132AC"/>
    <w:rsid w:val="005139AB"/>
    <w:rsid w:val="005139B9"/>
    <w:rsid w:val="005143FD"/>
    <w:rsid w:val="00514F81"/>
    <w:rsid w:val="00515684"/>
    <w:rsid w:val="0051582F"/>
    <w:rsid w:val="00515CFA"/>
    <w:rsid w:val="0051655C"/>
    <w:rsid w:val="005166BA"/>
    <w:rsid w:val="00516D97"/>
    <w:rsid w:val="00517731"/>
    <w:rsid w:val="00517788"/>
    <w:rsid w:val="005179F5"/>
    <w:rsid w:val="00517AFB"/>
    <w:rsid w:val="005207FB"/>
    <w:rsid w:val="00521139"/>
    <w:rsid w:val="00521725"/>
    <w:rsid w:val="0052175E"/>
    <w:rsid w:val="00522AD0"/>
    <w:rsid w:val="00522B23"/>
    <w:rsid w:val="00522BFC"/>
    <w:rsid w:val="00522CA9"/>
    <w:rsid w:val="00522E09"/>
    <w:rsid w:val="00522EFA"/>
    <w:rsid w:val="005233E4"/>
    <w:rsid w:val="00523E8E"/>
    <w:rsid w:val="00524908"/>
    <w:rsid w:val="00524C72"/>
    <w:rsid w:val="00525088"/>
    <w:rsid w:val="005250E1"/>
    <w:rsid w:val="005258A2"/>
    <w:rsid w:val="00525972"/>
    <w:rsid w:val="00525D2D"/>
    <w:rsid w:val="00526991"/>
    <w:rsid w:val="00526FBE"/>
    <w:rsid w:val="00527322"/>
    <w:rsid w:val="00527605"/>
    <w:rsid w:val="00527DD2"/>
    <w:rsid w:val="005304A4"/>
    <w:rsid w:val="00530B7B"/>
    <w:rsid w:val="00530C74"/>
    <w:rsid w:val="0053128D"/>
    <w:rsid w:val="005313FE"/>
    <w:rsid w:val="00531429"/>
    <w:rsid w:val="0053157E"/>
    <w:rsid w:val="00531671"/>
    <w:rsid w:val="00531D3A"/>
    <w:rsid w:val="00531E7F"/>
    <w:rsid w:val="005320F9"/>
    <w:rsid w:val="0053263B"/>
    <w:rsid w:val="0053263D"/>
    <w:rsid w:val="00532BA0"/>
    <w:rsid w:val="00533102"/>
    <w:rsid w:val="005337F3"/>
    <w:rsid w:val="00534056"/>
    <w:rsid w:val="0053447F"/>
    <w:rsid w:val="00534C4A"/>
    <w:rsid w:val="00535625"/>
    <w:rsid w:val="00535754"/>
    <w:rsid w:val="00535D54"/>
    <w:rsid w:val="00535F5D"/>
    <w:rsid w:val="00536582"/>
    <w:rsid w:val="005365A8"/>
    <w:rsid w:val="00536855"/>
    <w:rsid w:val="00536A50"/>
    <w:rsid w:val="00536D53"/>
    <w:rsid w:val="00536EB7"/>
    <w:rsid w:val="005370DC"/>
    <w:rsid w:val="005376E4"/>
    <w:rsid w:val="00537CE9"/>
    <w:rsid w:val="0054035C"/>
    <w:rsid w:val="00540720"/>
    <w:rsid w:val="0054094E"/>
    <w:rsid w:val="00540AD1"/>
    <w:rsid w:val="005426C3"/>
    <w:rsid w:val="00542C0F"/>
    <w:rsid w:val="00542D06"/>
    <w:rsid w:val="00542E4E"/>
    <w:rsid w:val="00543A31"/>
    <w:rsid w:val="00543AE9"/>
    <w:rsid w:val="00543E2F"/>
    <w:rsid w:val="005442DF"/>
    <w:rsid w:val="00544747"/>
    <w:rsid w:val="00545029"/>
    <w:rsid w:val="00545620"/>
    <w:rsid w:val="00545AD8"/>
    <w:rsid w:val="00545D8E"/>
    <w:rsid w:val="0054612E"/>
    <w:rsid w:val="00546465"/>
    <w:rsid w:val="00546855"/>
    <w:rsid w:val="005469E6"/>
    <w:rsid w:val="00546E3A"/>
    <w:rsid w:val="005474B0"/>
    <w:rsid w:val="005478D2"/>
    <w:rsid w:val="00547A54"/>
    <w:rsid w:val="00547F6E"/>
    <w:rsid w:val="005506A3"/>
    <w:rsid w:val="005508AA"/>
    <w:rsid w:val="005509AE"/>
    <w:rsid w:val="00550C30"/>
    <w:rsid w:val="00551575"/>
    <w:rsid w:val="00551A99"/>
    <w:rsid w:val="00551D50"/>
    <w:rsid w:val="00551F88"/>
    <w:rsid w:val="005525C4"/>
    <w:rsid w:val="00552759"/>
    <w:rsid w:val="0055280A"/>
    <w:rsid w:val="00552915"/>
    <w:rsid w:val="0055299B"/>
    <w:rsid w:val="0055321E"/>
    <w:rsid w:val="005536C2"/>
    <w:rsid w:val="00553C0D"/>
    <w:rsid w:val="00553E04"/>
    <w:rsid w:val="00554195"/>
    <w:rsid w:val="00554BEF"/>
    <w:rsid w:val="00555085"/>
    <w:rsid w:val="00555428"/>
    <w:rsid w:val="005554E9"/>
    <w:rsid w:val="0055654B"/>
    <w:rsid w:val="005566D6"/>
    <w:rsid w:val="00556839"/>
    <w:rsid w:val="00556ECF"/>
    <w:rsid w:val="005572EF"/>
    <w:rsid w:val="0055771E"/>
    <w:rsid w:val="00557F04"/>
    <w:rsid w:val="00560DE1"/>
    <w:rsid w:val="00560EB2"/>
    <w:rsid w:val="00561A9B"/>
    <w:rsid w:val="00562138"/>
    <w:rsid w:val="005622AF"/>
    <w:rsid w:val="00562571"/>
    <w:rsid w:val="00562BF6"/>
    <w:rsid w:val="00562E87"/>
    <w:rsid w:val="00562F6F"/>
    <w:rsid w:val="005630AA"/>
    <w:rsid w:val="005638C1"/>
    <w:rsid w:val="00563A1C"/>
    <w:rsid w:val="005648FF"/>
    <w:rsid w:val="005651F6"/>
    <w:rsid w:val="0056540C"/>
    <w:rsid w:val="00566A41"/>
    <w:rsid w:val="00566DB5"/>
    <w:rsid w:val="0056720E"/>
    <w:rsid w:val="00567BA4"/>
    <w:rsid w:val="00567ED0"/>
    <w:rsid w:val="00567F82"/>
    <w:rsid w:val="005701D9"/>
    <w:rsid w:val="00570538"/>
    <w:rsid w:val="00570A2C"/>
    <w:rsid w:val="00570AD7"/>
    <w:rsid w:val="00571012"/>
    <w:rsid w:val="00571319"/>
    <w:rsid w:val="005719E7"/>
    <w:rsid w:val="0057206E"/>
    <w:rsid w:val="00572B7E"/>
    <w:rsid w:val="00572BFE"/>
    <w:rsid w:val="00572D65"/>
    <w:rsid w:val="005734F0"/>
    <w:rsid w:val="0057369A"/>
    <w:rsid w:val="00573985"/>
    <w:rsid w:val="00573D75"/>
    <w:rsid w:val="00573E5C"/>
    <w:rsid w:val="00574050"/>
    <w:rsid w:val="0057449D"/>
    <w:rsid w:val="005749A3"/>
    <w:rsid w:val="00575514"/>
    <w:rsid w:val="005755AD"/>
    <w:rsid w:val="00575D8C"/>
    <w:rsid w:val="00576318"/>
    <w:rsid w:val="005765A5"/>
    <w:rsid w:val="00576830"/>
    <w:rsid w:val="00577101"/>
    <w:rsid w:val="00577123"/>
    <w:rsid w:val="00577189"/>
    <w:rsid w:val="0057761F"/>
    <w:rsid w:val="005778F3"/>
    <w:rsid w:val="005779E6"/>
    <w:rsid w:val="00577C5B"/>
    <w:rsid w:val="005808E8"/>
    <w:rsid w:val="00581542"/>
    <w:rsid w:val="00581671"/>
    <w:rsid w:val="0058288A"/>
    <w:rsid w:val="00582D17"/>
    <w:rsid w:val="00582F6E"/>
    <w:rsid w:val="005833C2"/>
    <w:rsid w:val="00583B0A"/>
    <w:rsid w:val="005859A4"/>
    <w:rsid w:val="00585A18"/>
    <w:rsid w:val="00585D00"/>
    <w:rsid w:val="00586039"/>
    <w:rsid w:val="00586E5E"/>
    <w:rsid w:val="0058714C"/>
    <w:rsid w:val="005876FA"/>
    <w:rsid w:val="00591383"/>
    <w:rsid w:val="005913F7"/>
    <w:rsid w:val="00591521"/>
    <w:rsid w:val="00591578"/>
    <w:rsid w:val="00591658"/>
    <w:rsid w:val="00591768"/>
    <w:rsid w:val="00591E51"/>
    <w:rsid w:val="005921FE"/>
    <w:rsid w:val="00592369"/>
    <w:rsid w:val="00592A5F"/>
    <w:rsid w:val="00592B76"/>
    <w:rsid w:val="00592C2A"/>
    <w:rsid w:val="00592CDB"/>
    <w:rsid w:val="00592D8A"/>
    <w:rsid w:val="0059370F"/>
    <w:rsid w:val="00593977"/>
    <w:rsid w:val="005942A7"/>
    <w:rsid w:val="00594A5A"/>
    <w:rsid w:val="00594B39"/>
    <w:rsid w:val="00594D16"/>
    <w:rsid w:val="00595057"/>
    <w:rsid w:val="005952EA"/>
    <w:rsid w:val="00595513"/>
    <w:rsid w:val="00595852"/>
    <w:rsid w:val="00595A38"/>
    <w:rsid w:val="00595D50"/>
    <w:rsid w:val="00595F6D"/>
    <w:rsid w:val="00596235"/>
    <w:rsid w:val="005964B7"/>
    <w:rsid w:val="005973F1"/>
    <w:rsid w:val="00597544"/>
    <w:rsid w:val="00597852"/>
    <w:rsid w:val="0059792A"/>
    <w:rsid w:val="00597984"/>
    <w:rsid w:val="00597EA2"/>
    <w:rsid w:val="005A05EF"/>
    <w:rsid w:val="005A068F"/>
    <w:rsid w:val="005A176F"/>
    <w:rsid w:val="005A17EA"/>
    <w:rsid w:val="005A2481"/>
    <w:rsid w:val="005A26D9"/>
    <w:rsid w:val="005A27E4"/>
    <w:rsid w:val="005A286A"/>
    <w:rsid w:val="005A2D7F"/>
    <w:rsid w:val="005A38A1"/>
    <w:rsid w:val="005A44C3"/>
    <w:rsid w:val="005A5211"/>
    <w:rsid w:val="005A5555"/>
    <w:rsid w:val="005A6096"/>
    <w:rsid w:val="005A6AC5"/>
    <w:rsid w:val="005A6C10"/>
    <w:rsid w:val="005A6F15"/>
    <w:rsid w:val="005A737B"/>
    <w:rsid w:val="005A74ED"/>
    <w:rsid w:val="005A7B60"/>
    <w:rsid w:val="005A7C48"/>
    <w:rsid w:val="005B0296"/>
    <w:rsid w:val="005B0E69"/>
    <w:rsid w:val="005B12CD"/>
    <w:rsid w:val="005B1A92"/>
    <w:rsid w:val="005B1B30"/>
    <w:rsid w:val="005B2805"/>
    <w:rsid w:val="005B2859"/>
    <w:rsid w:val="005B2EA2"/>
    <w:rsid w:val="005B3282"/>
    <w:rsid w:val="005B3546"/>
    <w:rsid w:val="005B35AA"/>
    <w:rsid w:val="005B3675"/>
    <w:rsid w:val="005B36AC"/>
    <w:rsid w:val="005B3E02"/>
    <w:rsid w:val="005B4B27"/>
    <w:rsid w:val="005B4BE9"/>
    <w:rsid w:val="005B5036"/>
    <w:rsid w:val="005B52D5"/>
    <w:rsid w:val="005B57B6"/>
    <w:rsid w:val="005B591D"/>
    <w:rsid w:val="005B5ADE"/>
    <w:rsid w:val="005B5C55"/>
    <w:rsid w:val="005B5DC4"/>
    <w:rsid w:val="005B682C"/>
    <w:rsid w:val="005B6A11"/>
    <w:rsid w:val="005B6EF1"/>
    <w:rsid w:val="005B7163"/>
    <w:rsid w:val="005B7306"/>
    <w:rsid w:val="005B7602"/>
    <w:rsid w:val="005B7DDB"/>
    <w:rsid w:val="005B7F53"/>
    <w:rsid w:val="005C00DE"/>
    <w:rsid w:val="005C0CF3"/>
    <w:rsid w:val="005C147E"/>
    <w:rsid w:val="005C1810"/>
    <w:rsid w:val="005C1C3F"/>
    <w:rsid w:val="005C1E9F"/>
    <w:rsid w:val="005C23A4"/>
    <w:rsid w:val="005C2C71"/>
    <w:rsid w:val="005C2DB6"/>
    <w:rsid w:val="005C2F2F"/>
    <w:rsid w:val="005C2F40"/>
    <w:rsid w:val="005C33FE"/>
    <w:rsid w:val="005C3AD0"/>
    <w:rsid w:val="005C3D13"/>
    <w:rsid w:val="005C3DE2"/>
    <w:rsid w:val="005C477A"/>
    <w:rsid w:val="005C47DE"/>
    <w:rsid w:val="005C48F5"/>
    <w:rsid w:val="005C4933"/>
    <w:rsid w:val="005C4B8B"/>
    <w:rsid w:val="005C4DE5"/>
    <w:rsid w:val="005C50A6"/>
    <w:rsid w:val="005C50FE"/>
    <w:rsid w:val="005C52AC"/>
    <w:rsid w:val="005C532D"/>
    <w:rsid w:val="005C7131"/>
    <w:rsid w:val="005C7726"/>
    <w:rsid w:val="005C7E2F"/>
    <w:rsid w:val="005D00E9"/>
    <w:rsid w:val="005D0275"/>
    <w:rsid w:val="005D0D2D"/>
    <w:rsid w:val="005D117B"/>
    <w:rsid w:val="005D1596"/>
    <w:rsid w:val="005D1782"/>
    <w:rsid w:val="005D17B9"/>
    <w:rsid w:val="005D1E03"/>
    <w:rsid w:val="005D20D0"/>
    <w:rsid w:val="005D27C0"/>
    <w:rsid w:val="005D2BE4"/>
    <w:rsid w:val="005D306F"/>
    <w:rsid w:val="005D3801"/>
    <w:rsid w:val="005D3984"/>
    <w:rsid w:val="005D502C"/>
    <w:rsid w:val="005D5636"/>
    <w:rsid w:val="005D5BB7"/>
    <w:rsid w:val="005D5CC3"/>
    <w:rsid w:val="005D5D49"/>
    <w:rsid w:val="005D6019"/>
    <w:rsid w:val="005D6F67"/>
    <w:rsid w:val="005D6FE9"/>
    <w:rsid w:val="005D7896"/>
    <w:rsid w:val="005D7902"/>
    <w:rsid w:val="005E06BD"/>
    <w:rsid w:val="005E0CCE"/>
    <w:rsid w:val="005E0D7D"/>
    <w:rsid w:val="005E1841"/>
    <w:rsid w:val="005E1FF7"/>
    <w:rsid w:val="005E2653"/>
    <w:rsid w:val="005E2A08"/>
    <w:rsid w:val="005E2B66"/>
    <w:rsid w:val="005E2F1A"/>
    <w:rsid w:val="005E304B"/>
    <w:rsid w:val="005E34B0"/>
    <w:rsid w:val="005E35FB"/>
    <w:rsid w:val="005E365E"/>
    <w:rsid w:val="005E3909"/>
    <w:rsid w:val="005E42E3"/>
    <w:rsid w:val="005E449E"/>
    <w:rsid w:val="005E4528"/>
    <w:rsid w:val="005E49E4"/>
    <w:rsid w:val="005E4B45"/>
    <w:rsid w:val="005E4E72"/>
    <w:rsid w:val="005E70A5"/>
    <w:rsid w:val="005E7B4E"/>
    <w:rsid w:val="005F00DE"/>
    <w:rsid w:val="005F066A"/>
    <w:rsid w:val="005F2236"/>
    <w:rsid w:val="005F24E0"/>
    <w:rsid w:val="005F2671"/>
    <w:rsid w:val="005F29C5"/>
    <w:rsid w:val="005F2A4E"/>
    <w:rsid w:val="005F2E76"/>
    <w:rsid w:val="005F3220"/>
    <w:rsid w:val="005F3443"/>
    <w:rsid w:val="005F45AF"/>
    <w:rsid w:val="005F4C69"/>
    <w:rsid w:val="005F4F3C"/>
    <w:rsid w:val="005F504C"/>
    <w:rsid w:val="005F51D3"/>
    <w:rsid w:val="005F5693"/>
    <w:rsid w:val="005F5AAD"/>
    <w:rsid w:val="005F615D"/>
    <w:rsid w:val="005F644A"/>
    <w:rsid w:val="005F6728"/>
    <w:rsid w:val="005F6B3F"/>
    <w:rsid w:val="005F6B88"/>
    <w:rsid w:val="005F6BF9"/>
    <w:rsid w:val="005F76C0"/>
    <w:rsid w:val="00600213"/>
    <w:rsid w:val="00600BDB"/>
    <w:rsid w:val="006018AA"/>
    <w:rsid w:val="00601BF3"/>
    <w:rsid w:val="00601C3A"/>
    <w:rsid w:val="00602059"/>
    <w:rsid w:val="00602283"/>
    <w:rsid w:val="00603AA1"/>
    <w:rsid w:val="00603E9C"/>
    <w:rsid w:val="00603F4E"/>
    <w:rsid w:val="006040A7"/>
    <w:rsid w:val="00604687"/>
    <w:rsid w:val="0060484A"/>
    <w:rsid w:val="00605A01"/>
    <w:rsid w:val="00606C10"/>
    <w:rsid w:val="0060745B"/>
    <w:rsid w:val="00607593"/>
    <w:rsid w:val="0061012C"/>
    <w:rsid w:val="00610C46"/>
    <w:rsid w:val="00610F08"/>
    <w:rsid w:val="006115A3"/>
    <w:rsid w:val="00611729"/>
    <w:rsid w:val="00611AD5"/>
    <w:rsid w:val="00611B39"/>
    <w:rsid w:val="00612C40"/>
    <w:rsid w:val="00612FBE"/>
    <w:rsid w:val="006139D4"/>
    <w:rsid w:val="00614446"/>
    <w:rsid w:val="00614D59"/>
    <w:rsid w:val="00614FE8"/>
    <w:rsid w:val="0061580D"/>
    <w:rsid w:val="00615A74"/>
    <w:rsid w:val="00615EFD"/>
    <w:rsid w:val="00616D1F"/>
    <w:rsid w:val="00616D71"/>
    <w:rsid w:val="00617041"/>
    <w:rsid w:val="00617644"/>
    <w:rsid w:val="00617769"/>
    <w:rsid w:val="006177A2"/>
    <w:rsid w:val="0062026C"/>
    <w:rsid w:val="006202C4"/>
    <w:rsid w:val="00620364"/>
    <w:rsid w:val="0062059D"/>
    <w:rsid w:val="00620994"/>
    <w:rsid w:val="00622604"/>
    <w:rsid w:val="006227DD"/>
    <w:rsid w:val="00622F82"/>
    <w:rsid w:val="0062336D"/>
    <w:rsid w:val="00623DA3"/>
    <w:rsid w:val="00623F4C"/>
    <w:rsid w:val="006245DC"/>
    <w:rsid w:val="0062536F"/>
    <w:rsid w:val="00625492"/>
    <w:rsid w:val="00625A21"/>
    <w:rsid w:val="0062605B"/>
    <w:rsid w:val="0062623D"/>
    <w:rsid w:val="00626355"/>
    <w:rsid w:val="00626847"/>
    <w:rsid w:val="006270C7"/>
    <w:rsid w:val="006275F5"/>
    <w:rsid w:val="0062793F"/>
    <w:rsid w:val="006279E3"/>
    <w:rsid w:val="00627D60"/>
    <w:rsid w:val="00630012"/>
    <w:rsid w:val="006306F2"/>
    <w:rsid w:val="00630F45"/>
    <w:rsid w:val="0063109E"/>
    <w:rsid w:val="0063286A"/>
    <w:rsid w:val="00632E65"/>
    <w:rsid w:val="00632EFF"/>
    <w:rsid w:val="006330CE"/>
    <w:rsid w:val="0063331F"/>
    <w:rsid w:val="006338CA"/>
    <w:rsid w:val="006342FF"/>
    <w:rsid w:val="006344E8"/>
    <w:rsid w:val="0063456E"/>
    <w:rsid w:val="006348E3"/>
    <w:rsid w:val="00634D3E"/>
    <w:rsid w:val="00634E51"/>
    <w:rsid w:val="0063539D"/>
    <w:rsid w:val="006368BF"/>
    <w:rsid w:val="00636AAA"/>
    <w:rsid w:val="00636B6B"/>
    <w:rsid w:val="00636CB0"/>
    <w:rsid w:val="00637310"/>
    <w:rsid w:val="00637572"/>
    <w:rsid w:val="0063766D"/>
    <w:rsid w:val="00637673"/>
    <w:rsid w:val="00637DDD"/>
    <w:rsid w:val="00637F03"/>
    <w:rsid w:val="006408E8"/>
    <w:rsid w:val="006409BD"/>
    <w:rsid w:val="00640FF1"/>
    <w:rsid w:val="00641156"/>
    <w:rsid w:val="00641B60"/>
    <w:rsid w:val="0064266E"/>
    <w:rsid w:val="006428AB"/>
    <w:rsid w:val="00643008"/>
    <w:rsid w:val="00643809"/>
    <w:rsid w:val="00643C58"/>
    <w:rsid w:val="00644558"/>
    <w:rsid w:val="00644768"/>
    <w:rsid w:val="00644847"/>
    <w:rsid w:val="006454A0"/>
    <w:rsid w:val="006461AC"/>
    <w:rsid w:val="006462B7"/>
    <w:rsid w:val="00646435"/>
    <w:rsid w:val="00646966"/>
    <w:rsid w:val="00646B49"/>
    <w:rsid w:val="006470CB"/>
    <w:rsid w:val="00647756"/>
    <w:rsid w:val="00647CA5"/>
    <w:rsid w:val="00650286"/>
    <w:rsid w:val="006507D6"/>
    <w:rsid w:val="0065103A"/>
    <w:rsid w:val="006511F1"/>
    <w:rsid w:val="00651487"/>
    <w:rsid w:val="0065282D"/>
    <w:rsid w:val="00652C4A"/>
    <w:rsid w:val="00652E8D"/>
    <w:rsid w:val="00653313"/>
    <w:rsid w:val="006535BE"/>
    <w:rsid w:val="00653B20"/>
    <w:rsid w:val="00654944"/>
    <w:rsid w:val="00654964"/>
    <w:rsid w:val="0065506E"/>
    <w:rsid w:val="00655168"/>
    <w:rsid w:val="006552D8"/>
    <w:rsid w:val="0065572F"/>
    <w:rsid w:val="00655928"/>
    <w:rsid w:val="00657055"/>
    <w:rsid w:val="006572E7"/>
    <w:rsid w:val="00657663"/>
    <w:rsid w:val="00657B4E"/>
    <w:rsid w:val="0066143C"/>
    <w:rsid w:val="00661900"/>
    <w:rsid w:val="0066191E"/>
    <w:rsid w:val="00661AAF"/>
    <w:rsid w:val="00662BEB"/>
    <w:rsid w:val="00663955"/>
    <w:rsid w:val="00663F92"/>
    <w:rsid w:val="006641B3"/>
    <w:rsid w:val="006641DC"/>
    <w:rsid w:val="006645ED"/>
    <w:rsid w:val="00665105"/>
    <w:rsid w:val="00665197"/>
    <w:rsid w:val="006654B0"/>
    <w:rsid w:val="0066568F"/>
    <w:rsid w:val="00665D3E"/>
    <w:rsid w:val="0066618F"/>
    <w:rsid w:val="006667BB"/>
    <w:rsid w:val="006668DE"/>
    <w:rsid w:val="006669ED"/>
    <w:rsid w:val="00666A07"/>
    <w:rsid w:val="00667060"/>
    <w:rsid w:val="0066755E"/>
    <w:rsid w:val="00667672"/>
    <w:rsid w:val="006676BF"/>
    <w:rsid w:val="00670205"/>
    <w:rsid w:val="0067040A"/>
    <w:rsid w:val="00670795"/>
    <w:rsid w:val="00670F1F"/>
    <w:rsid w:val="00671170"/>
    <w:rsid w:val="00671A1F"/>
    <w:rsid w:val="00671D24"/>
    <w:rsid w:val="006720C1"/>
    <w:rsid w:val="00672293"/>
    <w:rsid w:val="00672346"/>
    <w:rsid w:val="00672368"/>
    <w:rsid w:val="00673D54"/>
    <w:rsid w:val="00673EB3"/>
    <w:rsid w:val="006743A3"/>
    <w:rsid w:val="00675105"/>
    <w:rsid w:val="0067525D"/>
    <w:rsid w:val="00675C04"/>
    <w:rsid w:val="00675C6E"/>
    <w:rsid w:val="006766BA"/>
    <w:rsid w:val="00676AE5"/>
    <w:rsid w:val="00676EDF"/>
    <w:rsid w:val="00677B69"/>
    <w:rsid w:val="00677BA6"/>
    <w:rsid w:val="00677E60"/>
    <w:rsid w:val="0068001E"/>
    <w:rsid w:val="00680DBD"/>
    <w:rsid w:val="006810AB"/>
    <w:rsid w:val="00681808"/>
    <w:rsid w:val="00681E07"/>
    <w:rsid w:val="00681E39"/>
    <w:rsid w:val="00682864"/>
    <w:rsid w:val="006828FA"/>
    <w:rsid w:val="006831FB"/>
    <w:rsid w:val="0068377F"/>
    <w:rsid w:val="00683A74"/>
    <w:rsid w:val="00683AEB"/>
    <w:rsid w:val="00683CD7"/>
    <w:rsid w:val="00683E93"/>
    <w:rsid w:val="00683FA7"/>
    <w:rsid w:val="0068432B"/>
    <w:rsid w:val="006844F6"/>
    <w:rsid w:val="006845B4"/>
    <w:rsid w:val="00684E25"/>
    <w:rsid w:val="00685DDA"/>
    <w:rsid w:val="00686418"/>
    <w:rsid w:val="00686C68"/>
    <w:rsid w:val="006870A3"/>
    <w:rsid w:val="006875BD"/>
    <w:rsid w:val="00687852"/>
    <w:rsid w:val="00687CD8"/>
    <w:rsid w:val="00690440"/>
    <w:rsid w:val="00690508"/>
    <w:rsid w:val="0069088E"/>
    <w:rsid w:val="00690D0F"/>
    <w:rsid w:val="00690F90"/>
    <w:rsid w:val="00691402"/>
    <w:rsid w:val="00691B7F"/>
    <w:rsid w:val="00691FEB"/>
    <w:rsid w:val="00692849"/>
    <w:rsid w:val="00692DC8"/>
    <w:rsid w:val="006934DC"/>
    <w:rsid w:val="006936A6"/>
    <w:rsid w:val="0069418D"/>
    <w:rsid w:val="00694492"/>
    <w:rsid w:val="006950D2"/>
    <w:rsid w:val="006958A4"/>
    <w:rsid w:val="00695920"/>
    <w:rsid w:val="006959FD"/>
    <w:rsid w:val="006967C8"/>
    <w:rsid w:val="006968D1"/>
    <w:rsid w:val="006970A0"/>
    <w:rsid w:val="00697628"/>
    <w:rsid w:val="00697CB2"/>
    <w:rsid w:val="006A0020"/>
    <w:rsid w:val="006A0727"/>
    <w:rsid w:val="006A093E"/>
    <w:rsid w:val="006A0D25"/>
    <w:rsid w:val="006A0D68"/>
    <w:rsid w:val="006A0EDA"/>
    <w:rsid w:val="006A1C3F"/>
    <w:rsid w:val="006A2469"/>
    <w:rsid w:val="006A24A0"/>
    <w:rsid w:val="006A2827"/>
    <w:rsid w:val="006A2C2E"/>
    <w:rsid w:val="006A33AA"/>
    <w:rsid w:val="006A40E4"/>
    <w:rsid w:val="006A4531"/>
    <w:rsid w:val="006A4D4D"/>
    <w:rsid w:val="006A4F9C"/>
    <w:rsid w:val="006A5806"/>
    <w:rsid w:val="006A67BD"/>
    <w:rsid w:val="006A6FE5"/>
    <w:rsid w:val="006A74BD"/>
    <w:rsid w:val="006A7588"/>
    <w:rsid w:val="006B0991"/>
    <w:rsid w:val="006B0EFA"/>
    <w:rsid w:val="006B0F0D"/>
    <w:rsid w:val="006B1587"/>
    <w:rsid w:val="006B1CEB"/>
    <w:rsid w:val="006B1D20"/>
    <w:rsid w:val="006B2AB8"/>
    <w:rsid w:val="006B2AC2"/>
    <w:rsid w:val="006B2C89"/>
    <w:rsid w:val="006B2D23"/>
    <w:rsid w:val="006B2E2F"/>
    <w:rsid w:val="006B311C"/>
    <w:rsid w:val="006B333E"/>
    <w:rsid w:val="006B37B8"/>
    <w:rsid w:val="006B38A8"/>
    <w:rsid w:val="006B39FB"/>
    <w:rsid w:val="006B3E41"/>
    <w:rsid w:val="006B46B5"/>
    <w:rsid w:val="006B48D3"/>
    <w:rsid w:val="006B4F91"/>
    <w:rsid w:val="006B51C1"/>
    <w:rsid w:val="006B533D"/>
    <w:rsid w:val="006B5598"/>
    <w:rsid w:val="006B7472"/>
    <w:rsid w:val="006B74A7"/>
    <w:rsid w:val="006B74DC"/>
    <w:rsid w:val="006B7619"/>
    <w:rsid w:val="006B7943"/>
    <w:rsid w:val="006C0AEF"/>
    <w:rsid w:val="006C0D30"/>
    <w:rsid w:val="006C1086"/>
    <w:rsid w:val="006C1447"/>
    <w:rsid w:val="006C27C6"/>
    <w:rsid w:val="006C28B6"/>
    <w:rsid w:val="006C2ACF"/>
    <w:rsid w:val="006C324E"/>
    <w:rsid w:val="006C3496"/>
    <w:rsid w:val="006C3584"/>
    <w:rsid w:val="006C4249"/>
    <w:rsid w:val="006C4592"/>
    <w:rsid w:val="006C490B"/>
    <w:rsid w:val="006C4C9A"/>
    <w:rsid w:val="006C5846"/>
    <w:rsid w:val="006C5A35"/>
    <w:rsid w:val="006C5C1B"/>
    <w:rsid w:val="006C60E5"/>
    <w:rsid w:val="006C6B4A"/>
    <w:rsid w:val="006C6F0E"/>
    <w:rsid w:val="006C70F8"/>
    <w:rsid w:val="006C7489"/>
    <w:rsid w:val="006C75C0"/>
    <w:rsid w:val="006C75FF"/>
    <w:rsid w:val="006C7834"/>
    <w:rsid w:val="006C7873"/>
    <w:rsid w:val="006C7FC3"/>
    <w:rsid w:val="006D0CDD"/>
    <w:rsid w:val="006D10F4"/>
    <w:rsid w:val="006D1DB6"/>
    <w:rsid w:val="006D1E75"/>
    <w:rsid w:val="006D1EA6"/>
    <w:rsid w:val="006D2177"/>
    <w:rsid w:val="006D33EB"/>
    <w:rsid w:val="006D349E"/>
    <w:rsid w:val="006D3A28"/>
    <w:rsid w:val="006D466B"/>
    <w:rsid w:val="006D5700"/>
    <w:rsid w:val="006D58A0"/>
    <w:rsid w:val="006D5D14"/>
    <w:rsid w:val="006D6742"/>
    <w:rsid w:val="006D6A56"/>
    <w:rsid w:val="006D6E79"/>
    <w:rsid w:val="006D702C"/>
    <w:rsid w:val="006D7526"/>
    <w:rsid w:val="006D7575"/>
    <w:rsid w:val="006D7C2A"/>
    <w:rsid w:val="006E0235"/>
    <w:rsid w:val="006E0884"/>
    <w:rsid w:val="006E0F37"/>
    <w:rsid w:val="006E1825"/>
    <w:rsid w:val="006E3531"/>
    <w:rsid w:val="006E3A95"/>
    <w:rsid w:val="006E3CF2"/>
    <w:rsid w:val="006E3D94"/>
    <w:rsid w:val="006E4094"/>
    <w:rsid w:val="006E47D5"/>
    <w:rsid w:val="006E4FAE"/>
    <w:rsid w:val="006E519B"/>
    <w:rsid w:val="006E577F"/>
    <w:rsid w:val="006E59C4"/>
    <w:rsid w:val="006E5A7C"/>
    <w:rsid w:val="006E75EF"/>
    <w:rsid w:val="006E79D5"/>
    <w:rsid w:val="006F00AF"/>
    <w:rsid w:val="006F00F4"/>
    <w:rsid w:val="006F0739"/>
    <w:rsid w:val="006F08DA"/>
    <w:rsid w:val="006F1050"/>
    <w:rsid w:val="006F1743"/>
    <w:rsid w:val="006F188F"/>
    <w:rsid w:val="006F1E87"/>
    <w:rsid w:val="006F1FC6"/>
    <w:rsid w:val="006F2204"/>
    <w:rsid w:val="006F2339"/>
    <w:rsid w:val="006F24CA"/>
    <w:rsid w:val="006F2669"/>
    <w:rsid w:val="006F2CBE"/>
    <w:rsid w:val="006F362E"/>
    <w:rsid w:val="006F3B13"/>
    <w:rsid w:val="006F3D09"/>
    <w:rsid w:val="006F3E14"/>
    <w:rsid w:val="006F4D0A"/>
    <w:rsid w:val="006F4D0D"/>
    <w:rsid w:val="006F5443"/>
    <w:rsid w:val="006F55BD"/>
    <w:rsid w:val="006F5926"/>
    <w:rsid w:val="006F5DF7"/>
    <w:rsid w:val="006F61C3"/>
    <w:rsid w:val="006F6489"/>
    <w:rsid w:val="006F690B"/>
    <w:rsid w:val="006F6C23"/>
    <w:rsid w:val="006F7845"/>
    <w:rsid w:val="006F7B86"/>
    <w:rsid w:val="006F7BC7"/>
    <w:rsid w:val="006F7F84"/>
    <w:rsid w:val="007001D5"/>
    <w:rsid w:val="00700C49"/>
    <w:rsid w:val="007013C3"/>
    <w:rsid w:val="00701783"/>
    <w:rsid w:val="00701DD2"/>
    <w:rsid w:val="0070284D"/>
    <w:rsid w:val="00702938"/>
    <w:rsid w:val="00703089"/>
    <w:rsid w:val="007035F3"/>
    <w:rsid w:val="00703974"/>
    <w:rsid w:val="00703B06"/>
    <w:rsid w:val="00703E35"/>
    <w:rsid w:val="007048B5"/>
    <w:rsid w:val="00704C54"/>
    <w:rsid w:val="00704DBE"/>
    <w:rsid w:val="0070512A"/>
    <w:rsid w:val="007054B3"/>
    <w:rsid w:val="00705B4B"/>
    <w:rsid w:val="00706C8F"/>
    <w:rsid w:val="00706EE5"/>
    <w:rsid w:val="007070B2"/>
    <w:rsid w:val="00707781"/>
    <w:rsid w:val="007077C5"/>
    <w:rsid w:val="00707CC2"/>
    <w:rsid w:val="00707F84"/>
    <w:rsid w:val="00710C17"/>
    <w:rsid w:val="00710E3E"/>
    <w:rsid w:val="0071177A"/>
    <w:rsid w:val="00711B92"/>
    <w:rsid w:val="00711F91"/>
    <w:rsid w:val="00712967"/>
    <w:rsid w:val="00712EA0"/>
    <w:rsid w:val="007132D3"/>
    <w:rsid w:val="0071415C"/>
    <w:rsid w:val="00714686"/>
    <w:rsid w:val="007146CE"/>
    <w:rsid w:val="0071471F"/>
    <w:rsid w:val="00714865"/>
    <w:rsid w:val="00714E19"/>
    <w:rsid w:val="00715050"/>
    <w:rsid w:val="007155CF"/>
    <w:rsid w:val="00715A31"/>
    <w:rsid w:val="00715C40"/>
    <w:rsid w:val="00715D51"/>
    <w:rsid w:val="0071615B"/>
    <w:rsid w:val="00716D70"/>
    <w:rsid w:val="00717113"/>
    <w:rsid w:val="00717AC9"/>
    <w:rsid w:val="00717B73"/>
    <w:rsid w:val="0072053A"/>
    <w:rsid w:val="0072084C"/>
    <w:rsid w:val="00720F26"/>
    <w:rsid w:val="00720F95"/>
    <w:rsid w:val="007211DA"/>
    <w:rsid w:val="007211E8"/>
    <w:rsid w:val="00721ACE"/>
    <w:rsid w:val="00721DE8"/>
    <w:rsid w:val="007223C2"/>
    <w:rsid w:val="0072272C"/>
    <w:rsid w:val="00722998"/>
    <w:rsid w:val="007239E0"/>
    <w:rsid w:val="0072479C"/>
    <w:rsid w:val="00724FA7"/>
    <w:rsid w:val="0072513C"/>
    <w:rsid w:val="007254C6"/>
    <w:rsid w:val="00725783"/>
    <w:rsid w:val="00725E2E"/>
    <w:rsid w:val="007262F0"/>
    <w:rsid w:val="0072645E"/>
    <w:rsid w:val="007266A0"/>
    <w:rsid w:val="007269B3"/>
    <w:rsid w:val="007277F8"/>
    <w:rsid w:val="00727ECC"/>
    <w:rsid w:val="00727FD8"/>
    <w:rsid w:val="0073003E"/>
    <w:rsid w:val="00730601"/>
    <w:rsid w:val="00730D41"/>
    <w:rsid w:val="00731E6C"/>
    <w:rsid w:val="00732072"/>
    <w:rsid w:val="00732181"/>
    <w:rsid w:val="007323A6"/>
    <w:rsid w:val="00732A07"/>
    <w:rsid w:val="007331DA"/>
    <w:rsid w:val="007337EA"/>
    <w:rsid w:val="007337F9"/>
    <w:rsid w:val="00733D16"/>
    <w:rsid w:val="00733D34"/>
    <w:rsid w:val="00733DBB"/>
    <w:rsid w:val="00734073"/>
    <w:rsid w:val="007340FF"/>
    <w:rsid w:val="00734361"/>
    <w:rsid w:val="00734388"/>
    <w:rsid w:val="007345F4"/>
    <w:rsid w:val="007362E3"/>
    <w:rsid w:val="007365D6"/>
    <w:rsid w:val="00736CDF"/>
    <w:rsid w:val="00736EDD"/>
    <w:rsid w:val="007372C2"/>
    <w:rsid w:val="00737B55"/>
    <w:rsid w:val="0074001E"/>
    <w:rsid w:val="007400ED"/>
    <w:rsid w:val="0074112C"/>
    <w:rsid w:val="00741866"/>
    <w:rsid w:val="00741D26"/>
    <w:rsid w:val="00741D40"/>
    <w:rsid w:val="0074208D"/>
    <w:rsid w:val="00742895"/>
    <w:rsid w:val="007435F0"/>
    <w:rsid w:val="00743C34"/>
    <w:rsid w:val="00743E96"/>
    <w:rsid w:val="00744029"/>
    <w:rsid w:val="007440DF"/>
    <w:rsid w:val="00744329"/>
    <w:rsid w:val="007443B4"/>
    <w:rsid w:val="00744F72"/>
    <w:rsid w:val="007458DC"/>
    <w:rsid w:val="00745A27"/>
    <w:rsid w:val="0074650A"/>
    <w:rsid w:val="00746785"/>
    <w:rsid w:val="00746958"/>
    <w:rsid w:val="00747417"/>
    <w:rsid w:val="0074748F"/>
    <w:rsid w:val="00747A66"/>
    <w:rsid w:val="00747CD7"/>
    <w:rsid w:val="00750154"/>
    <w:rsid w:val="00750FE0"/>
    <w:rsid w:val="00751868"/>
    <w:rsid w:val="00751B16"/>
    <w:rsid w:val="0075278F"/>
    <w:rsid w:val="00753890"/>
    <w:rsid w:val="00753A8E"/>
    <w:rsid w:val="00753B90"/>
    <w:rsid w:val="00754142"/>
    <w:rsid w:val="00754335"/>
    <w:rsid w:val="00754671"/>
    <w:rsid w:val="0075484F"/>
    <w:rsid w:val="00755C38"/>
    <w:rsid w:val="00755DE8"/>
    <w:rsid w:val="0075606C"/>
    <w:rsid w:val="007566BB"/>
    <w:rsid w:val="0075674F"/>
    <w:rsid w:val="00756E93"/>
    <w:rsid w:val="00756F1C"/>
    <w:rsid w:val="00757A80"/>
    <w:rsid w:val="007604BC"/>
    <w:rsid w:val="00760895"/>
    <w:rsid w:val="00760AFB"/>
    <w:rsid w:val="00760EE2"/>
    <w:rsid w:val="00761A45"/>
    <w:rsid w:val="00762335"/>
    <w:rsid w:val="0076283A"/>
    <w:rsid w:val="00762CCA"/>
    <w:rsid w:val="00762E8E"/>
    <w:rsid w:val="00763B3D"/>
    <w:rsid w:val="00763BFD"/>
    <w:rsid w:val="00763DF7"/>
    <w:rsid w:val="00764A66"/>
    <w:rsid w:val="00765092"/>
    <w:rsid w:val="00765238"/>
    <w:rsid w:val="00765D40"/>
    <w:rsid w:val="007667C7"/>
    <w:rsid w:val="00766BA7"/>
    <w:rsid w:val="00766CCF"/>
    <w:rsid w:val="00766F41"/>
    <w:rsid w:val="007671EE"/>
    <w:rsid w:val="007677DA"/>
    <w:rsid w:val="00767CB4"/>
    <w:rsid w:val="00770486"/>
    <w:rsid w:val="0077106A"/>
    <w:rsid w:val="00771699"/>
    <w:rsid w:val="00772161"/>
    <w:rsid w:val="007724E6"/>
    <w:rsid w:val="0077286D"/>
    <w:rsid w:val="007730E5"/>
    <w:rsid w:val="007736D7"/>
    <w:rsid w:val="00774281"/>
    <w:rsid w:val="007743B0"/>
    <w:rsid w:val="007755F8"/>
    <w:rsid w:val="00775C01"/>
    <w:rsid w:val="007762F6"/>
    <w:rsid w:val="00776737"/>
    <w:rsid w:val="00776BAC"/>
    <w:rsid w:val="00776BE8"/>
    <w:rsid w:val="00780760"/>
    <w:rsid w:val="00780A48"/>
    <w:rsid w:val="00781112"/>
    <w:rsid w:val="00781277"/>
    <w:rsid w:val="00781DC1"/>
    <w:rsid w:val="00781F4B"/>
    <w:rsid w:val="007823A8"/>
    <w:rsid w:val="00782818"/>
    <w:rsid w:val="007829C5"/>
    <w:rsid w:val="00783EFD"/>
    <w:rsid w:val="00784625"/>
    <w:rsid w:val="00784774"/>
    <w:rsid w:val="0078492A"/>
    <w:rsid w:val="007851A4"/>
    <w:rsid w:val="00785732"/>
    <w:rsid w:val="0078595D"/>
    <w:rsid w:val="00785B6E"/>
    <w:rsid w:val="00785B71"/>
    <w:rsid w:val="00785E62"/>
    <w:rsid w:val="00785FF5"/>
    <w:rsid w:val="00786012"/>
    <w:rsid w:val="00786095"/>
    <w:rsid w:val="007861B8"/>
    <w:rsid w:val="00786C53"/>
    <w:rsid w:val="00786C90"/>
    <w:rsid w:val="007873A4"/>
    <w:rsid w:val="007873DF"/>
    <w:rsid w:val="00787772"/>
    <w:rsid w:val="00787C53"/>
    <w:rsid w:val="00787FC0"/>
    <w:rsid w:val="0079037D"/>
    <w:rsid w:val="0079043D"/>
    <w:rsid w:val="00790719"/>
    <w:rsid w:val="0079153B"/>
    <w:rsid w:val="00791AA4"/>
    <w:rsid w:val="00792108"/>
    <w:rsid w:val="00792176"/>
    <w:rsid w:val="00792625"/>
    <w:rsid w:val="00792959"/>
    <w:rsid w:val="00792DFE"/>
    <w:rsid w:val="00793831"/>
    <w:rsid w:val="00793B73"/>
    <w:rsid w:val="00793D5B"/>
    <w:rsid w:val="007943BF"/>
    <w:rsid w:val="007944CC"/>
    <w:rsid w:val="00795136"/>
    <w:rsid w:val="00795838"/>
    <w:rsid w:val="007959ED"/>
    <w:rsid w:val="007969AA"/>
    <w:rsid w:val="00797054"/>
    <w:rsid w:val="00797169"/>
    <w:rsid w:val="00797380"/>
    <w:rsid w:val="0079764A"/>
    <w:rsid w:val="0079791B"/>
    <w:rsid w:val="00797BC9"/>
    <w:rsid w:val="00797C1E"/>
    <w:rsid w:val="007A093C"/>
    <w:rsid w:val="007A0E6C"/>
    <w:rsid w:val="007A0EA2"/>
    <w:rsid w:val="007A115F"/>
    <w:rsid w:val="007A1371"/>
    <w:rsid w:val="007A21AD"/>
    <w:rsid w:val="007A2247"/>
    <w:rsid w:val="007A23C9"/>
    <w:rsid w:val="007A2479"/>
    <w:rsid w:val="007A2551"/>
    <w:rsid w:val="007A4A59"/>
    <w:rsid w:val="007A53F3"/>
    <w:rsid w:val="007A6989"/>
    <w:rsid w:val="007A73D1"/>
    <w:rsid w:val="007A75F8"/>
    <w:rsid w:val="007B027E"/>
    <w:rsid w:val="007B02F5"/>
    <w:rsid w:val="007B0A90"/>
    <w:rsid w:val="007B106B"/>
    <w:rsid w:val="007B1133"/>
    <w:rsid w:val="007B1493"/>
    <w:rsid w:val="007B1F0B"/>
    <w:rsid w:val="007B25B4"/>
    <w:rsid w:val="007B2C6A"/>
    <w:rsid w:val="007B317A"/>
    <w:rsid w:val="007B3A87"/>
    <w:rsid w:val="007B3E2A"/>
    <w:rsid w:val="007B3F96"/>
    <w:rsid w:val="007B4042"/>
    <w:rsid w:val="007B433F"/>
    <w:rsid w:val="007B4484"/>
    <w:rsid w:val="007B4AF3"/>
    <w:rsid w:val="007B4D44"/>
    <w:rsid w:val="007B4DF3"/>
    <w:rsid w:val="007B4E55"/>
    <w:rsid w:val="007B4EC4"/>
    <w:rsid w:val="007B4FB5"/>
    <w:rsid w:val="007B50D5"/>
    <w:rsid w:val="007B556E"/>
    <w:rsid w:val="007B573D"/>
    <w:rsid w:val="007B5C7E"/>
    <w:rsid w:val="007B6523"/>
    <w:rsid w:val="007B6551"/>
    <w:rsid w:val="007B6CC1"/>
    <w:rsid w:val="007B6F75"/>
    <w:rsid w:val="007B6FED"/>
    <w:rsid w:val="007B6FFF"/>
    <w:rsid w:val="007B7543"/>
    <w:rsid w:val="007B79E2"/>
    <w:rsid w:val="007C0B63"/>
    <w:rsid w:val="007C11F7"/>
    <w:rsid w:val="007C1C54"/>
    <w:rsid w:val="007C1E7F"/>
    <w:rsid w:val="007C2290"/>
    <w:rsid w:val="007C2447"/>
    <w:rsid w:val="007C2A95"/>
    <w:rsid w:val="007C2D2F"/>
    <w:rsid w:val="007C2F1E"/>
    <w:rsid w:val="007C340C"/>
    <w:rsid w:val="007C36EB"/>
    <w:rsid w:val="007C5A00"/>
    <w:rsid w:val="007C5E18"/>
    <w:rsid w:val="007C6241"/>
    <w:rsid w:val="007C68BD"/>
    <w:rsid w:val="007C6983"/>
    <w:rsid w:val="007C6B95"/>
    <w:rsid w:val="007C6C85"/>
    <w:rsid w:val="007C76B6"/>
    <w:rsid w:val="007C76EB"/>
    <w:rsid w:val="007C7733"/>
    <w:rsid w:val="007D0307"/>
    <w:rsid w:val="007D0900"/>
    <w:rsid w:val="007D0C05"/>
    <w:rsid w:val="007D0F06"/>
    <w:rsid w:val="007D219A"/>
    <w:rsid w:val="007D229C"/>
    <w:rsid w:val="007D2591"/>
    <w:rsid w:val="007D274F"/>
    <w:rsid w:val="007D27B0"/>
    <w:rsid w:val="007D2A9C"/>
    <w:rsid w:val="007D3010"/>
    <w:rsid w:val="007D3188"/>
    <w:rsid w:val="007D33A3"/>
    <w:rsid w:val="007D34D9"/>
    <w:rsid w:val="007D373B"/>
    <w:rsid w:val="007D3A2C"/>
    <w:rsid w:val="007D3D83"/>
    <w:rsid w:val="007D3FEF"/>
    <w:rsid w:val="007D4691"/>
    <w:rsid w:val="007D4CCD"/>
    <w:rsid w:val="007D5762"/>
    <w:rsid w:val="007D57F9"/>
    <w:rsid w:val="007E02E8"/>
    <w:rsid w:val="007E0618"/>
    <w:rsid w:val="007E0689"/>
    <w:rsid w:val="007E0BF8"/>
    <w:rsid w:val="007E12E8"/>
    <w:rsid w:val="007E1650"/>
    <w:rsid w:val="007E1B64"/>
    <w:rsid w:val="007E1BBB"/>
    <w:rsid w:val="007E262C"/>
    <w:rsid w:val="007E265A"/>
    <w:rsid w:val="007E353D"/>
    <w:rsid w:val="007E4679"/>
    <w:rsid w:val="007E486A"/>
    <w:rsid w:val="007E4F58"/>
    <w:rsid w:val="007E5101"/>
    <w:rsid w:val="007E62B1"/>
    <w:rsid w:val="007E62ED"/>
    <w:rsid w:val="007E680E"/>
    <w:rsid w:val="007E6CF7"/>
    <w:rsid w:val="007E71CE"/>
    <w:rsid w:val="007E7993"/>
    <w:rsid w:val="007E7C66"/>
    <w:rsid w:val="007E7F21"/>
    <w:rsid w:val="007F04DD"/>
    <w:rsid w:val="007F06B8"/>
    <w:rsid w:val="007F0B73"/>
    <w:rsid w:val="007F0CDB"/>
    <w:rsid w:val="007F1074"/>
    <w:rsid w:val="007F13D0"/>
    <w:rsid w:val="007F14A5"/>
    <w:rsid w:val="007F1553"/>
    <w:rsid w:val="007F1B5B"/>
    <w:rsid w:val="007F2141"/>
    <w:rsid w:val="007F2984"/>
    <w:rsid w:val="007F2A49"/>
    <w:rsid w:val="007F2B1C"/>
    <w:rsid w:val="007F2EB1"/>
    <w:rsid w:val="007F2FBE"/>
    <w:rsid w:val="007F3851"/>
    <w:rsid w:val="007F3ACD"/>
    <w:rsid w:val="007F45C5"/>
    <w:rsid w:val="007F5E02"/>
    <w:rsid w:val="007F62AE"/>
    <w:rsid w:val="007F6922"/>
    <w:rsid w:val="007F70FA"/>
    <w:rsid w:val="007F71C9"/>
    <w:rsid w:val="007F7634"/>
    <w:rsid w:val="007F7CAC"/>
    <w:rsid w:val="007F7EAB"/>
    <w:rsid w:val="008000DF"/>
    <w:rsid w:val="008010C5"/>
    <w:rsid w:val="008015A8"/>
    <w:rsid w:val="00801603"/>
    <w:rsid w:val="008017E9"/>
    <w:rsid w:val="00801AC0"/>
    <w:rsid w:val="00801CF0"/>
    <w:rsid w:val="00801D13"/>
    <w:rsid w:val="008021F1"/>
    <w:rsid w:val="00802266"/>
    <w:rsid w:val="00802327"/>
    <w:rsid w:val="00802AAF"/>
    <w:rsid w:val="00802DCD"/>
    <w:rsid w:val="008032D7"/>
    <w:rsid w:val="00803961"/>
    <w:rsid w:val="00803C9F"/>
    <w:rsid w:val="00803CD8"/>
    <w:rsid w:val="00804333"/>
    <w:rsid w:val="00804343"/>
    <w:rsid w:val="008047E8"/>
    <w:rsid w:val="0080513B"/>
    <w:rsid w:val="0080586A"/>
    <w:rsid w:val="008067C1"/>
    <w:rsid w:val="00806860"/>
    <w:rsid w:val="00806C7B"/>
    <w:rsid w:val="00807627"/>
    <w:rsid w:val="008103D4"/>
    <w:rsid w:val="008104FB"/>
    <w:rsid w:val="00810C07"/>
    <w:rsid w:val="00811217"/>
    <w:rsid w:val="0081167C"/>
    <w:rsid w:val="00811CCA"/>
    <w:rsid w:val="008122B2"/>
    <w:rsid w:val="008129B2"/>
    <w:rsid w:val="00812D9C"/>
    <w:rsid w:val="00813264"/>
    <w:rsid w:val="00813A2C"/>
    <w:rsid w:val="0081431D"/>
    <w:rsid w:val="008143B4"/>
    <w:rsid w:val="0081459C"/>
    <w:rsid w:val="0081477D"/>
    <w:rsid w:val="0081500C"/>
    <w:rsid w:val="008154AA"/>
    <w:rsid w:val="008157FD"/>
    <w:rsid w:val="00816192"/>
    <w:rsid w:val="0081667A"/>
    <w:rsid w:val="008166C7"/>
    <w:rsid w:val="008167B7"/>
    <w:rsid w:val="0081683D"/>
    <w:rsid w:val="00816C3B"/>
    <w:rsid w:val="00817744"/>
    <w:rsid w:val="00820524"/>
    <w:rsid w:val="00820D7A"/>
    <w:rsid w:val="00820E2F"/>
    <w:rsid w:val="00820F7E"/>
    <w:rsid w:val="0082177C"/>
    <w:rsid w:val="008218A2"/>
    <w:rsid w:val="0082194B"/>
    <w:rsid w:val="0082195A"/>
    <w:rsid w:val="008226B0"/>
    <w:rsid w:val="00822A82"/>
    <w:rsid w:val="0082315F"/>
    <w:rsid w:val="00823568"/>
    <w:rsid w:val="0082397E"/>
    <w:rsid w:val="00824DD9"/>
    <w:rsid w:val="0082547D"/>
    <w:rsid w:val="00825AC1"/>
    <w:rsid w:val="00825C2B"/>
    <w:rsid w:val="00825F2B"/>
    <w:rsid w:val="00826174"/>
    <w:rsid w:val="0082654E"/>
    <w:rsid w:val="008268F0"/>
    <w:rsid w:val="008269F8"/>
    <w:rsid w:val="00826A21"/>
    <w:rsid w:val="00826AD5"/>
    <w:rsid w:val="00827270"/>
    <w:rsid w:val="00827322"/>
    <w:rsid w:val="00827BC9"/>
    <w:rsid w:val="008301E5"/>
    <w:rsid w:val="00830299"/>
    <w:rsid w:val="00831028"/>
    <w:rsid w:val="00831594"/>
    <w:rsid w:val="008318AC"/>
    <w:rsid w:val="00831B2B"/>
    <w:rsid w:val="00831C0C"/>
    <w:rsid w:val="008325EF"/>
    <w:rsid w:val="008327BF"/>
    <w:rsid w:val="00832B66"/>
    <w:rsid w:val="008332DA"/>
    <w:rsid w:val="008332EE"/>
    <w:rsid w:val="008334F3"/>
    <w:rsid w:val="00833D88"/>
    <w:rsid w:val="00833E66"/>
    <w:rsid w:val="00834152"/>
    <w:rsid w:val="008342D1"/>
    <w:rsid w:val="008342FD"/>
    <w:rsid w:val="00834AF0"/>
    <w:rsid w:val="00834EC7"/>
    <w:rsid w:val="00835022"/>
    <w:rsid w:val="00835BBB"/>
    <w:rsid w:val="00836301"/>
    <w:rsid w:val="008375FB"/>
    <w:rsid w:val="00837BB4"/>
    <w:rsid w:val="00837C40"/>
    <w:rsid w:val="00841451"/>
    <w:rsid w:val="008416CA"/>
    <w:rsid w:val="008418E2"/>
    <w:rsid w:val="00841F59"/>
    <w:rsid w:val="00842018"/>
    <w:rsid w:val="0084215E"/>
    <w:rsid w:val="0084289B"/>
    <w:rsid w:val="00842BDF"/>
    <w:rsid w:val="00842FDA"/>
    <w:rsid w:val="008432B9"/>
    <w:rsid w:val="008435EC"/>
    <w:rsid w:val="00843789"/>
    <w:rsid w:val="008438B6"/>
    <w:rsid w:val="00843BBB"/>
    <w:rsid w:val="00843DA6"/>
    <w:rsid w:val="00844365"/>
    <w:rsid w:val="00844B6B"/>
    <w:rsid w:val="00844DBD"/>
    <w:rsid w:val="00844F03"/>
    <w:rsid w:val="0084533F"/>
    <w:rsid w:val="008457EB"/>
    <w:rsid w:val="00845FEE"/>
    <w:rsid w:val="0084675D"/>
    <w:rsid w:val="00846BDC"/>
    <w:rsid w:val="00846CC2"/>
    <w:rsid w:val="008471EB"/>
    <w:rsid w:val="00847A08"/>
    <w:rsid w:val="00847A9E"/>
    <w:rsid w:val="00847B55"/>
    <w:rsid w:val="00847F70"/>
    <w:rsid w:val="008504AA"/>
    <w:rsid w:val="0085066F"/>
    <w:rsid w:val="008508B5"/>
    <w:rsid w:val="00850F57"/>
    <w:rsid w:val="00850FF6"/>
    <w:rsid w:val="00851AA5"/>
    <w:rsid w:val="00851DE0"/>
    <w:rsid w:val="00852071"/>
    <w:rsid w:val="00852280"/>
    <w:rsid w:val="0085229B"/>
    <w:rsid w:val="008525B5"/>
    <w:rsid w:val="00852680"/>
    <w:rsid w:val="00852B62"/>
    <w:rsid w:val="00852D16"/>
    <w:rsid w:val="0085342F"/>
    <w:rsid w:val="008535E9"/>
    <w:rsid w:val="00853CF1"/>
    <w:rsid w:val="00854303"/>
    <w:rsid w:val="0085442C"/>
    <w:rsid w:val="00854640"/>
    <w:rsid w:val="00854B33"/>
    <w:rsid w:val="00854C96"/>
    <w:rsid w:val="0085526D"/>
    <w:rsid w:val="00855706"/>
    <w:rsid w:val="008568CC"/>
    <w:rsid w:val="008568D3"/>
    <w:rsid w:val="00856D09"/>
    <w:rsid w:val="00856D33"/>
    <w:rsid w:val="00857845"/>
    <w:rsid w:val="00860016"/>
    <w:rsid w:val="008603DF"/>
    <w:rsid w:val="008606B3"/>
    <w:rsid w:val="00860756"/>
    <w:rsid w:val="00860B82"/>
    <w:rsid w:val="00860D96"/>
    <w:rsid w:val="00860F24"/>
    <w:rsid w:val="00860FD6"/>
    <w:rsid w:val="00861A61"/>
    <w:rsid w:val="00861D77"/>
    <w:rsid w:val="00862223"/>
    <w:rsid w:val="0086247F"/>
    <w:rsid w:val="008624A3"/>
    <w:rsid w:val="008628AF"/>
    <w:rsid w:val="008629C6"/>
    <w:rsid w:val="00862AF4"/>
    <w:rsid w:val="00862BDD"/>
    <w:rsid w:val="00862E5D"/>
    <w:rsid w:val="00864385"/>
    <w:rsid w:val="008652A5"/>
    <w:rsid w:val="00865344"/>
    <w:rsid w:val="008656D3"/>
    <w:rsid w:val="00865787"/>
    <w:rsid w:val="0086579B"/>
    <w:rsid w:val="0086581E"/>
    <w:rsid w:val="00865ACE"/>
    <w:rsid w:val="00865D31"/>
    <w:rsid w:val="00865E1D"/>
    <w:rsid w:val="0086632C"/>
    <w:rsid w:val="0086653F"/>
    <w:rsid w:val="00866B59"/>
    <w:rsid w:val="00866DA4"/>
    <w:rsid w:val="00866F49"/>
    <w:rsid w:val="008671FC"/>
    <w:rsid w:val="008673F0"/>
    <w:rsid w:val="00867612"/>
    <w:rsid w:val="00867CEB"/>
    <w:rsid w:val="00867FFA"/>
    <w:rsid w:val="00870218"/>
    <w:rsid w:val="0087087C"/>
    <w:rsid w:val="0087098D"/>
    <w:rsid w:val="00872234"/>
    <w:rsid w:val="00872C36"/>
    <w:rsid w:val="00872F2D"/>
    <w:rsid w:val="00873431"/>
    <w:rsid w:val="0087350B"/>
    <w:rsid w:val="00873E0E"/>
    <w:rsid w:val="008746D0"/>
    <w:rsid w:val="00874A48"/>
    <w:rsid w:val="008753FF"/>
    <w:rsid w:val="008761B1"/>
    <w:rsid w:val="00876243"/>
    <w:rsid w:val="0087624D"/>
    <w:rsid w:val="00876527"/>
    <w:rsid w:val="00876A0E"/>
    <w:rsid w:val="00876DD9"/>
    <w:rsid w:val="00876EA8"/>
    <w:rsid w:val="0087755A"/>
    <w:rsid w:val="0087768C"/>
    <w:rsid w:val="008779E9"/>
    <w:rsid w:val="00877B84"/>
    <w:rsid w:val="00880111"/>
    <w:rsid w:val="00880D36"/>
    <w:rsid w:val="008810B3"/>
    <w:rsid w:val="008815E0"/>
    <w:rsid w:val="00881E7D"/>
    <w:rsid w:val="0088248D"/>
    <w:rsid w:val="00882B64"/>
    <w:rsid w:val="00882F95"/>
    <w:rsid w:val="008838D6"/>
    <w:rsid w:val="0088405E"/>
    <w:rsid w:val="00884D3F"/>
    <w:rsid w:val="00885E97"/>
    <w:rsid w:val="00885F5D"/>
    <w:rsid w:val="008861E2"/>
    <w:rsid w:val="00886399"/>
    <w:rsid w:val="00886888"/>
    <w:rsid w:val="00886E83"/>
    <w:rsid w:val="00886F42"/>
    <w:rsid w:val="008906E8"/>
    <w:rsid w:val="00890702"/>
    <w:rsid w:val="00890AEE"/>
    <w:rsid w:val="00890C5C"/>
    <w:rsid w:val="00890D5E"/>
    <w:rsid w:val="00891061"/>
    <w:rsid w:val="0089115A"/>
    <w:rsid w:val="008912D5"/>
    <w:rsid w:val="008913BB"/>
    <w:rsid w:val="008917F7"/>
    <w:rsid w:val="008917FC"/>
    <w:rsid w:val="00892FA1"/>
    <w:rsid w:val="00892FF0"/>
    <w:rsid w:val="00893511"/>
    <w:rsid w:val="00893806"/>
    <w:rsid w:val="00893AD1"/>
    <w:rsid w:val="00893D4A"/>
    <w:rsid w:val="008946A3"/>
    <w:rsid w:val="0089489B"/>
    <w:rsid w:val="00894EEC"/>
    <w:rsid w:val="00894FAF"/>
    <w:rsid w:val="0089597A"/>
    <w:rsid w:val="008959C9"/>
    <w:rsid w:val="00895B8B"/>
    <w:rsid w:val="00895CEA"/>
    <w:rsid w:val="00896123"/>
    <w:rsid w:val="00896729"/>
    <w:rsid w:val="00896F33"/>
    <w:rsid w:val="00897228"/>
    <w:rsid w:val="0089758A"/>
    <w:rsid w:val="00897A59"/>
    <w:rsid w:val="00897A9E"/>
    <w:rsid w:val="008A0013"/>
    <w:rsid w:val="008A00BF"/>
    <w:rsid w:val="008A024F"/>
    <w:rsid w:val="008A112A"/>
    <w:rsid w:val="008A1E2D"/>
    <w:rsid w:val="008A23AD"/>
    <w:rsid w:val="008A24AA"/>
    <w:rsid w:val="008A2786"/>
    <w:rsid w:val="008A2C4E"/>
    <w:rsid w:val="008A2F58"/>
    <w:rsid w:val="008A3120"/>
    <w:rsid w:val="008A3238"/>
    <w:rsid w:val="008A32FF"/>
    <w:rsid w:val="008A3996"/>
    <w:rsid w:val="008A3E59"/>
    <w:rsid w:val="008A4A7D"/>
    <w:rsid w:val="008A4CDA"/>
    <w:rsid w:val="008A58B9"/>
    <w:rsid w:val="008A59AD"/>
    <w:rsid w:val="008A6033"/>
    <w:rsid w:val="008A6CB4"/>
    <w:rsid w:val="008A6D74"/>
    <w:rsid w:val="008A7BCE"/>
    <w:rsid w:val="008B0293"/>
    <w:rsid w:val="008B085F"/>
    <w:rsid w:val="008B0B45"/>
    <w:rsid w:val="008B116B"/>
    <w:rsid w:val="008B13EA"/>
    <w:rsid w:val="008B1403"/>
    <w:rsid w:val="008B14E4"/>
    <w:rsid w:val="008B1597"/>
    <w:rsid w:val="008B1881"/>
    <w:rsid w:val="008B1D1A"/>
    <w:rsid w:val="008B1FFA"/>
    <w:rsid w:val="008B2189"/>
    <w:rsid w:val="008B24A4"/>
    <w:rsid w:val="008B2C96"/>
    <w:rsid w:val="008B2DFC"/>
    <w:rsid w:val="008B35B1"/>
    <w:rsid w:val="008B4141"/>
    <w:rsid w:val="008B4182"/>
    <w:rsid w:val="008B4F14"/>
    <w:rsid w:val="008B5903"/>
    <w:rsid w:val="008B5AA6"/>
    <w:rsid w:val="008B5AE0"/>
    <w:rsid w:val="008B5DD4"/>
    <w:rsid w:val="008B6739"/>
    <w:rsid w:val="008B6844"/>
    <w:rsid w:val="008B6CEF"/>
    <w:rsid w:val="008B6DC7"/>
    <w:rsid w:val="008B7971"/>
    <w:rsid w:val="008B7C5C"/>
    <w:rsid w:val="008B7FCD"/>
    <w:rsid w:val="008C0549"/>
    <w:rsid w:val="008C1C73"/>
    <w:rsid w:val="008C1FAE"/>
    <w:rsid w:val="008C295E"/>
    <w:rsid w:val="008C3084"/>
    <w:rsid w:val="008C3299"/>
    <w:rsid w:val="008C34A4"/>
    <w:rsid w:val="008C3517"/>
    <w:rsid w:val="008C38DD"/>
    <w:rsid w:val="008C3A1C"/>
    <w:rsid w:val="008C4399"/>
    <w:rsid w:val="008C4417"/>
    <w:rsid w:val="008C4B52"/>
    <w:rsid w:val="008C5453"/>
    <w:rsid w:val="008C5EAD"/>
    <w:rsid w:val="008C5F4C"/>
    <w:rsid w:val="008C6C1C"/>
    <w:rsid w:val="008C6DEF"/>
    <w:rsid w:val="008C7124"/>
    <w:rsid w:val="008C727B"/>
    <w:rsid w:val="008C75CD"/>
    <w:rsid w:val="008C7CB3"/>
    <w:rsid w:val="008D0084"/>
    <w:rsid w:val="008D04E5"/>
    <w:rsid w:val="008D05B4"/>
    <w:rsid w:val="008D0796"/>
    <w:rsid w:val="008D223D"/>
    <w:rsid w:val="008D2358"/>
    <w:rsid w:val="008D244A"/>
    <w:rsid w:val="008D27A4"/>
    <w:rsid w:val="008D29BD"/>
    <w:rsid w:val="008D314E"/>
    <w:rsid w:val="008D34C4"/>
    <w:rsid w:val="008D3966"/>
    <w:rsid w:val="008D3B07"/>
    <w:rsid w:val="008D45A6"/>
    <w:rsid w:val="008D4F05"/>
    <w:rsid w:val="008D4F10"/>
    <w:rsid w:val="008D501E"/>
    <w:rsid w:val="008D5832"/>
    <w:rsid w:val="008D58AA"/>
    <w:rsid w:val="008D6061"/>
    <w:rsid w:val="008D6442"/>
    <w:rsid w:val="008D6E22"/>
    <w:rsid w:val="008D6F74"/>
    <w:rsid w:val="008D705B"/>
    <w:rsid w:val="008D74EC"/>
    <w:rsid w:val="008D7C27"/>
    <w:rsid w:val="008D7FCB"/>
    <w:rsid w:val="008E01F4"/>
    <w:rsid w:val="008E0615"/>
    <w:rsid w:val="008E0694"/>
    <w:rsid w:val="008E0AD8"/>
    <w:rsid w:val="008E0D17"/>
    <w:rsid w:val="008E1E55"/>
    <w:rsid w:val="008E20E0"/>
    <w:rsid w:val="008E2685"/>
    <w:rsid w:val="008E2868"/>
    <w:rsid w:val="008E34AA"/>
    <w:rsid w:val="008E38D9"/>
    <w:rsid w:val="008E3AB4"/>
    <w:rsid w:val="008E4DE1"/>
    <w:rsid w:val="008E4E70"/>
    <w:rsid w:val="008E5163"/>
    <w:rsid w:val="008E51F2"/>
    <w:rsid w:val="008E54C1"/>
    <w:rsid w:val="008E565F"/>
    <w:rsid w:val="008E5F89"/>
    <w:rsid w:val="008E622D"/>
    <w:rsid w:val="008E6306"/>
    <w:rsid w:val="008E63E1"/>
    <w:rsid w:val="008E64A5"/>
    <w:rsid w:val="008E6513"/>
    <w:rsid w:val="008F0938"/>
    <w:rsid w:val="008F1320"/>
    <w:rsid w:val="008F14A5"/>
    <w:rsid w:val="008F28A9"/>
    <w:rsid w:val="008F2CA6"/>
    <w:rsid w:val="008F2E52"/>
    <w:rsid w:val="008F2F1D"/>
    <w:rsid w:val="008F3897"/>
    <w:rsid w:val="008F3A21"/>
    <w:rsid w:val="008F3E22"/>
    <w:rsid w:val="008F467D"/>
    <w:rsid w:val="008F4744"/>
    <w:rsid w:val="008F4C99"/>
    <w:rsid w:val="008F5229"/>
    <w:rsid w:val="008F5BEF"/>
    <w:rsid w:val="008F6843"/>
    <w:rsid w:val="008F68CF"/>
    <w:rsid w:val="008F6EEB"/>
    <w:rsid w:val="00900414"/>
    <w:rsid w:val="00900756"/>
    <w:rsid w:val="0090101F"/>
    <w:rsid w:val="00901440"/>
    <w:rsid w:val="009017A9"/>
    <w:rsid w:val="009019D8"/>
    <w:rsid w:val="00902656"/>
    <w:rsid w:val="00902915"/>
    <w:rsid w:val="00902FDE"/>
    <w:rsid w:val="009031AF"/>
    <w:rsid w:val="009032CD"/>
    <w:rsid w:val="009032E9"/>
    <w:rsid w:val="00903396"/>
    <w:rsid w:val="00903EA1"/>
    <w:rsid w:val="00904612"/>
    <w:rsid w:val="0090496B"/>
    <w:rsid w:val="009049F7"/>
    <w:rsid w:val="00904EE2"/>
    <w:rsid w:val="009050B0"/>
    <w:rsid w:val="00905469"/>
    <w:rsid w:val="0090669D"/>
    <w:rsid w:val="0090742B"/>
    <w:rsid w:val="00907D7D"/>
    <w:rsid w:val="00907F45"/>
    <w:rsid w:val="0091015D"/>
    <w:rsid w:val="0091065F"/>
    <w:rsid w:val="009106B4"/>
    <w:rsid w:val="00910A3D"/>
    <w:rsid w:val="00910B54"/>
    <w:rsid w:val="00910B73"/>
    <w:rsid w:val="00910BD5"/>
    <w:rsid w:val="0091113B"/>
    <w:rsid w:val="0091212A"/>
    <w:rsid w:val="00912148"/>
    <w:rsid w:val="00912415"/>
    <w:rsid w:val="00912774"/>
    <w:rsid w:val="009129E8"/>
    <w:rsid w:val="00912FE0"/>
    <w:rsid w:val="0091314D"/>
    <w:rsid w:val="009135ED"/>
    <w:rsid w:val="00913748"/>
    <w:rsid w:val="009139BB"/>
    <w:rsid w:val="00913E3C"/>
    <w:rsid w:val="00914013"/>
    <w:rsid w:val="009149A3"/>
    <w:rsid w:val="00915698"/>
    <w:rsid w:val="00915B11"/>
    <w:rsid w:val="00916372"/>
    <w:rsid w:val="0091687A"/>
    <w:rsid w:val="0091729A"/>
    <w:rsid w:val="00917913"/>
    <w:rsid w:val="00917A26"/>
    <w:rsid w:val="00917A7D"/>
    <w:rsid w:val="00917C4A"/>
    <w:rsid w:val="00917E93"/>
    <w:rsid w:val="00920477"/>
    <w:rsid w:val="0092053F"/>
    <w:rsid w:val="00920F06"/>
    <w:rsid w:val="0092112C"/>
    <w:rsid w:val="00922136"/>
    <w:rsid w:val="0092248E"/>
    <w:rsid w:val="00922B2C"/>
    <w:rsid w:val="00922BB0"/>
    <w:rsid w:val="00922C38"/>
    <w:rsid w:val="00922E91"/>
    <w:rsid w:val="00923891"/>
    <w:rsid w:val="00923BCC"/>
    <w:rsid w:val="0092412C"/>
    <w:rsid w:val="009249F9"/>
    <w:rsid w:val="00924CF7"/>
    <w:rsid w:val="00924E41"/>
    <w:rsid w:val="009250FD"/>
    <w:rsid w:val="0092547A"/>
    <w:rsid w:val="00925F78"/>
    <w:rsid w:val="00926518"/>
    <w:rsid w:val="00926820"/>
    <w:rsid w:val="00926A54"/>
    <w:rsid w:val="00926C5F"/>
    <w:rsid w:val="00926F44"/>
    <w:rsid w:val="009275EC"/>
    <w:rsid w:val="00927DCD"/>
    <w:rsid w:val="0093044F"/>
    <w:rsid w:val="0093080E"/>
    <w:rsid w:val="00930A85"/>
    <w:rsid w:val="00930ABD"/>
    <w:rsid w:val="00930CE4"/>
    <w:rsid w:val="0093160C"/>
    <w:rsid w:val="009316C0"/>
    <w:rsid w:val="009317AC"/>
    <w:rsid w:val="00931DCD"/>
    <w:rsid w:val="00931E44"/>
    <w:rsid w:val="00932947"/>
    <w:rsid w:val="00932D18"/>
    <w:rsid w:val="00932DD8"/>
    <w:rsid w:val="00932EB2"/>
    <w:rsid w:val="0093355E"/>
    <w:rsid w:val="00934462"/>
    <w:rsid w:val="009347B0"/>
    <w:rsid w:val="00934860"/>
    <w:rsid w:val="00934ADF"/>
    <w:rsid w:val="00934B10"/>
    <w:rsid w:val="00935218"/>
    <w:rsid w:val="009354E8"/>
    <w:rsid w:val="00935FCD"/>
    <w:rsid w:val="0093638E"/>
    <w:rsid w:val="0093664F"/>
    <w:rsid w:val="00936A66"/>
    <w:rsid w:val="00936ECE"/>
    <w:rsid w:val="0093729E"/>
    <w:rsid w:val="009376B2"/>
    <w:rsid w:val="00937880"/>
    <w:rsid w:val="00937BEB"/>
    <w:rsid w:val="00937C5B"/>
    <w:rsid w:val="00937E2C"/>
    <w:rsid w:val="00940111"/>
    <w:rsid w:val="00940AAA"/>
    <w:rsid w:val="00940C01"/>
    <w:rsid w:val="00940CD5"/>
    <w:rsid w:val="0094114A"/>
    <w:rsid w:val="00941B66"/>
    <w:rsid w:val="00942392"/>
    <w:rsid w:val="00942524"/>
    <w:rsid w:val="00942AA6"/>
    <w:rsid w:val="0094304F"/>
    <w:rsid w:val="00943466"/>
    <w:rsid w:val="00943C77"/>
    <w:rsid w:val="00943E1D"/>
    <w:rsid w:val="00943FA3"/>
    <w:rsid w:val="0094400A"/>
    <w:rsid w:val="00944465"/>
    <w:rsid w:val="00944479"/>
    <w:rsid w:val="009447C3"/>
    <w:rsid w:val="00945059"/>
    <w:rsid w:val="009450E8"/>
    <w:rsid w:val="0094606D"/>
    <w:rsid w:val="0094611E"/>
    <w:rsid w:val="00947B8C"/>
    <w:rsid w:val="009501AE"/>
    <w:rsid w:val="009501BB"/>
    <w:rsid w:val="009505BA"/>
    <w:rsid w:val="0095074E"/>
    <w:rsid w:val="00950A9F"/>
    <w:rsid w:val="009511A1"/>
    <w:rsid w:val="00951A04"/>
    <w:rsid w:val="00951C06"/>
    <w:rsid w:val="00951EA3"/>
    <w:rsid w:val="009522F6"/>
    <w:rsid w:val="00953040"/>
    <w:rsid w:val="00953864"/>
    <w:rsid w:val="00953BF0"/>
    <w:rsid w:val="00953E2B"/>
    <w:rsid w:val="0095418E"/>
    <w:rsid w:val="009543E8"/>
    <w:rsid w:val="0095519B"/>
    <w:rsid w:val="00955B2B"/>
    <w:rsid w:val="009561C0"/>
    <w:rsid w:val="009569E7"/>
    <w:rsid w:val="00956E0A"/>
    <w:rsid w:val="00957317"/>
    <w:rsid w:val="009576AF"/>
    <w:rsid w:val="009578A6"/>
    <w:rsid w:val="00957AAF"/>
    <w:rsid w:val="00957C7F"/>
    <w:rsid w:val="00957D83"/>
    <w:rsid w:val="009602CB"/>
    <w:rsid w:val="00960BAD"/>
    <w:rsid w:val="00960E07"/>
    <w:rsid w:val="009611B8"/>
    <w:rsid w:val="00961D8A"/>
    <w:rsid w:val="00961E9B"/>
    <w:rsid w:val="00961FF6"/>
    <w:rsid w:val="00962CDC"/>
    <w:rsid w:val="00962F09"/>
    <w:rsid w:val="009633CD"/>
    <w:rsid w:val="00963C71"/>
    <w:rsid w:val="0096409E"/>
    <w:rsid w:val="00964169"/>
    <w:rsid w:val="00964188"/>
    <w:rsid w:val="00965353"/>
    <w:rsid w:val="00965DF4"/>
    <w:rsid w:val="00965E5E"/>
    <w:rsid w:val="00965F52"/>
    <w:rsid w:val="00966337"/>
    <w:rsid w:val="009663BF"/>
    <w:rsid w:val="0096653F"/>
    <w:rsid w:val="00966F63"/>
    <w:rsid w:val="00966F83"/>
    <w:rsid w:val="00967152"/>
    <w:rsid w:val="0096728B"/>
    <w:rsid w:val="00967614"/>
    <w:rsid w:val="0096765A"/>
    <w:rsid w:val="009676B9"/>
    <w:rsid w:val="0096771C"/>
    <w:rsid w:val="0096787F"/>
    <w:rsid w:val="00967ABA"/>
    <w:rsid w:val="0097022C"/>
    <w:rsid w:val="009702B0"/>
    <w:rsid w:val="0097065A"/>
    <w:rsid w:val="0097154A"/>
    <w:rsid w:val="009724CE"/>
    <w:rsid w:val="0097282D"/>
    <w:rsid w:val="0097287D"/>
    <w:rsid w:val="00972A23"/>
    <w:rsid w:val="0097331A"/>
    <w:rsid w:val="00973755"/>
    <w:rsid w:val="00973CCC"/>
    <w:rsid w:val="00973ED1"/>
    <w:rsid w:val="0097402A"/>
    <w:rsid w:val="009741BE"/>
    <w:rsid w:val="0097519E"/>
    <w:rsid w:val="00975374"/>
    <w:rsid w:val="009753DD"/>
    <w:rsid w:val="0097592D"/>
    <w:rsid w:val="00975933"/>
    <w:rsid w:val="00975BD3"/>
    <w:rsid w:val="00975EAB"/>
    <w:rsid w:val="00975F21"/>
    <w:rsid w:val="0097617E"/>
    <w:rsid w:val="0097652C"/>
    <w:rsid w:val="00976B65"/>
    <w:rsid w:val="0097757E"/>
    <w:rsid w:val="009775F9"/>
    <w:rsid w:val="00977614"/>
    <w:rsid w:val="009777C4"/>
    <w:rsid w:val="0098004F"/>
    <w:rsid w:val="00980307"/>
    <w:rsid w:val="00981325"/>
    <w:rsid w:val="00981748"/>
    <w:rsid w:val="009819D2"/>
    <w:rsid w:val="00981AE9"/>
    <w:rsid w:val="00981E4C"/>
    <w:rsid w:val="0098216F"/>
    <w:rsid w:val="009821D3"/>
    <w:rsid w:val="00982331"/>
    <w:rsid w:val="00982C36"/>
    <w:rsid w:val="00983824"/>
    <w:rsid w:val="009841E3"/>
    <w:rsid w:val="00984437"/>
    <w:rsid w:val="0098454B"/>
    <w:rsid w:val="009846C3"/>
    <w:rsid w:val="009847AE"/>
    <w:rsid w:val="00984EC1"/>
    <w:rsid w:val="00984F54"/>
    <w:rsid w:val="009851E4"/>
    <w:rsid w:val="00985469"/>
    <w:rsid w:val="00985479"/>
    <w:rsid w:val="00985668"/>
    <w:rsid w:val="009859E7"/>
    <w:rsid w:val="00985A98"/>
    <w:rsid w:val="00985FBB"/>
    <w:rsid w:val="009863B8"/>
    <w:rsid w:val="00986435"/>
    <w:rsid w:val="009866FB"/>
    <w:rsid w:val="00986730"/>
    <w:rsid w:val="0098674E"/>
    <w:rsid w:val="00987081"/>
    <w:rsid w:val="00987365"/>
    <w:rsid w:val="009873EA"/>
    <w:rsid w:val="009879F4"/>
    <w:rsid w:val="00987D5A"/>
    <w:rsid w:val="00987D9E"/>
    <w:rsid w:val="00990165"/>
    <w:rsid w:val="009905E6"/>
    <w:rsid w:val="00990609"/>
    <w:rsid w:val="00990841"/>
    <w:rsid w:val="00990ADB"/>
    <w:rsid w:val="00990ECE"/>
    <w:rsid w:val="0099113D"/>
    <w:rsid w:val="00991A10"/>
    <w:rsid w:val="00991B1D"/>
    <w:rsid w:val="00991C7F"/>
    <w:rsid w:val="00992489"/>
    <w:rsid w:val="00992575"/>
    <w:rsid w:val="00993002"/>
    <w:rsid w:val="00993A62"/>
    <w:rsid w:val="0099440A"/>
    <w:rsid w:val="009945E9"/>
    <w:rsid w:val="00994719"/>
    <w:rsid w:val="00995BEB"/>
    <w:rsid w:val="00995C86"/>
    <w:rsid w:val="00995C92"/>
    <w:rsid w:val="00996C82"/>
    <w:rsid w:val="00997646"/>
    <w:rsid w:val="00997728"/>
    <w:rsid w:val="00997922"/>
    <w:rsid w:val="00997CE6"/>
    <w:rsid w:val="00997CFA"/>
    <w:rsid w:val="009A01C8"/>
    <w:rsid w:val="009A0771"/>
    <w:rsid w:val="009A0AB5"/>
    <w:rsid w:val="009A0C5C"/>
    <w:rsid w:val="009A0E6F"/>
    <w:rsid w:val="009A1A97"/>
    <w:rsid w:val="009A1F50"/>
    <w:rsid w:val="009A22E4"/>
    <w:rsid w:val="009A2662"/>
    <w:rsid w:val="009A2922"/>
    <w:rsid w:val="009A3056"/>
    <w:rsid w:val="009A3985"/>
    <w:rsid w:val="009A4AB7"/>
    <w:rsid w:val="009A5AE8"/>
    <w:rsid w:val="009A5B44"/>
    <w:rsid w:val="009A5C09"/>
    <w:rsid w:val="009A5C2F"/>
    <w:rsid w:val="009A606F"/>
    <w:rsid w:val="009A6B1B"/>
    <w:rsid w:val="009A6FAF"/>
    <w:rsid w:val="009A76C5"/>
    <w:rsid w:val="009A7E16"/>
    <w:rsid w:val="009B00CD"/>
    <w:rsid w:val="009B11AC"/>
    <w:rsid w:val="009B147B"/>
    <w:rsid w:val="009B18C3"/>
    <w:rsid w:val="009B2D01"/>
    <w:rsid w:val="009B3DD5"/>
    <w:rsid w:val="009B42E8"/>
    <w:rsid w:val="009B4401"/>
    <w:rsid w:val="009B4649"/>
    <w:rsid w:val="009B4FC2"/>
    <w:rsid w:val="009B5339"/>
    <w:rsid w:val="009B54AB"/>
    <w:rsid w:val="009B5ECA"/>
    <w:rsid w:val="009B66C4"/>
    <w:rsid w:val="009B6709"/>
    <w:rsid w:val="009B673C"/>
    <w:rsid w:val="009B69DB"/>
    <w:rsid w:val="009B6BB1"/>
    <w:rsid w:val="009B6E6E"/>
    <w:rsid w:val="009B7C76"/>
    <w:rsid w:val="009C04A7"/>
    <w:rsid w:val="009C0845"/>
    <w:rsid w:val="009C087B"/>
    <w:rsid w:val="009C13A2"/>
    <w:rsid w:val="009C141D"/>
    <w:rsid w:val="009C297B"/>
    <w:rsid w:val="009C2CF6"/>
    <w:rsid w:val="009C30D3"/>
    <w:rsid w:val="009C368C"/>
    <w:rsid w:val="009C3824"/>
    <w:rsid w:val="009C409F"/>
    <w:rsid w:val="009C49D8"/>
    <w:rsid w:val="009C505F"/>
    <w:rsid w:val="009C57A6"/>
    <w:rsid w:val="009C59DA"/>
    <w:rsid w:val="009C5EA3"/>
    <w:rsid w:val="009C6520"/>
    <w:rsid w:val="009C6CD9"/>
    <w:rsid w:val="009C6E3D"/>
    <w:rsid w:val="009C713C"/>
    <w:rsid w:val="009C7C11"/>
    <w:rsid w:val="009C7CB6"/>
    <w:rsid w:val="009C7F51"/>
    <w:rsid w:val="009D0666"/>
    <w:rsid w:val="009D0774"/>
    <w:rsid w:val="009D1896"/>
    <w:rsid w:val="009D1CD7"/>
    <w:rsid w:val="009D23F4"/>
    <w:rsid w:val="009D2820"/>
    <w:rsid w:val="009D2862"/>
    <w:rsid w:val="009D2BE0"/>
    <w:rsid w:val="009D3401"/>
    <w:rsid w:val="009D41F4"/>
    <w:rsid w:val="009D423C"/>
    <w:rsid w:val="009D42EB"/>
    <w:rsid w:val="009D484B"/>
    <w:rsid w:val="009D4C13"/>
    <w:rsid w:val="009D51DC"/>
    <w:rsid w:val="009D534F"/>
    <w:rsid w:val="009D57E5"/>
    <w:rsid w:val="009D5FFA"/>
    <w:rsid w:val="009D7411"/>
    <w:rsid w:val="009D7469"/>
    <w:rsid w:val="009D7489"/>
    <w:rsid w:val="009D77CF"/>
    <w:rsid w:val="009E0506"/>
    <w:rsid w:val="009E0608"/>
    <w:rsid w:val="009E2A7B"/>
    <w:rsid w:val="009E309C"/>
    <w:rsid w:val="009E36AA"/>
    <w:rsid w:val="009E38C0"/>
    <w:rsid w:val="009E4115"/>
    <w:rsid w:val="009E449B"/>
    <w:rsid w:val="009E44BA"/>
    <w:rsid w:val="009E47BE"/>
    <w:rsid w:val="009E4F1B"/>
    <w:rsid w:val="009E510E"/>
    <w:rsid w:val="009E6485"/>
    <w:rsid w:val="009E747F"/>
    <w:rsid w:val="009E74A3"/>
    <w:rsid w:val="009E7C13"/>
    <w:rsid w:val="009E7E77"/>
    <w:rsid w:val="009F0607"/>
    <w:rsid w:val="009F09A0"/>
    <w:rsid w:val="009F11D7"/>
    <w:rsid w:val="009F1427"/>
    <w:rsid w:val="009F2037"/>
    <w:rsid w:val="009F22FF"/>
    <w:rsid w:val="009F241C"/>
    <w:rsid w:val="009F275E"/>
    <w:rsid w:val="009F2A16"/>
    <w:rsid w:val="009F3288"/>
    <w:rsid w:val="009F3446"/>
    <w:rsid w:val="009F3783"/>
    <w:rsid w:val="009F39F1"/>
    <w:rsid w:val="009F3FC5"/>
    <w:rsid w:val="009F40CE"/>
    <w:rsid w:val="009F5DE3"/>
    <w:rsid w:val="009F5F47"/>
    <w:rsid w:val="009F6377"/>
    <w:rsid w:val="009F6D30"/>
    <w:rsid w:val="009F7044"/>
    <w:rsid w:val="009F7184"/>
    <w:rsid w:val="009F720D"/>
    <w:rsid w:val="009F7B90"/>
    <w:rsid w:val="00A00731"/>
    <w:rsid w:val="00A00800"/>
    <w:rsid w:val="00A00A1B"/>
    <w:rsid w:val="00A00ACD"/>
    <w:rsid w:val="00A011A4"/>
    <w:rsid w:val="00A018E2"/>
    <w:rsid w:val="00A01BF5"/>
    <w:rsid w:val="00A020EB"/>
    <w:rsid w:val="00A0261B"/>
    <w:rsid w:val="00A02982"/>
    <w:rsid w:val="00A02B9C"/>
    <w:rsid w:val="00A043A8"/>
    <w:rsid w:val="00A04607"/>
    <w:rsid w:val="00A049EF"/>
    <w:rsid w:val="00A05327"/>
    <w:rsid w:val="00A05B14"/>
    <w:rsid w:val="00A06050"/>
    <w:rsid w:val="00A070AB"/>
    <w:rsid w:val="00A0714D"/>
    <w:rsid w:val="00A07C30"/>
    <w:rsid w:val="00A101BC"/>
    <w:rsid w:val="00A10268"/>
    <w:rsid w:val="00A10529"/>
    <w:rsid w:val="00A10639"/>
    <w:rsid w:val="00A10674"/>
    <w:rsid w:val="00A10907"/>
    <w:rsid w:val="00A10A1C"/>
    <w:rsid w:val="00A11BB9"/>
    <w:rsid w:val="00A12920"/>
    <w:rsid w:val="00A12A6A"/>
    <w:rsid w:val="00A134CC"/>
    <w:rsid w:val="00A13B86"/>
    <w:rsid w:val="00A1449B"/>
    <w:rsid w:val="00A14F81"/>
    <w:rsid w:val="00A156B6"/>
    <w:rsid w:val="00A15A12"/>
    <w:rsid w:val="00A163B6"/>
    <w:rsid w:val="00A16B49"/>
    <w:rsid w:val="00A174BB"/>
    <w:rsid w:val="00A175C0"/>
    <w:rsid w:val="00A17DE4"/>
    <w:rsid w:val="00A20056"/>
    <w:rsid w:val="00A204A1"/>
    <w:rsid w:val="00A2053E"/>
    <w:rsid w:val="00A20A16"/>
    <w:rsid w:val="00A214D3"/>
    <w:rsid w:val="00A21606"/>
    <w:rsid w:val="00A21819"/>
    <w:rsid w:val="00A21B7A"/>
    <w:rsid w:val="00A22686"/>
    <w:rsid w:val="00A22C0F"/>
    <w:rsid w:val="00A23691"/>
    <w:rsid w:val="00A23CB6"/>
    <w:rsid w:val="00A24418"/>
    <w:rsid w:val="00A24766"/>
    <w:rsid w:val="00A24ABC"/>
    <w:rsid w:val="00A24E04"/>
    <w:rsid w:val="00A25713"/>
    <w:rsid w:val="00A25825"/>
    <w:rsid w:val="00A259A7"/>
    <w:rsid w:val="00A25ACD"/>
    <w:rsid w:val="00A25D85"/>
    <w:rsid w:val="00A266A6"/>
    <w:rsid w:val="00A26CDB"/>
    <w:rsid w:val="00A26FED"/>
    <w:rsid w:val="00A2779D"/>
    <w:rsid w:val="00A27B6D"/>
    <w:rsid w:val="00A30D0F"/>
    <w:rsid w:val="00A30D59"/>
    <w:rsid w:val="00A310E7"/>
    <w:rsid w:val="00A3110A"/>
    <w:rsid w:val="00A311F9"/>
    <w:rsid w:val="00A31B59"/>
    <w:rsid w:val="00A32253"/>
    <w:rsid w:val="00A32657"/>
    <w:rsid w:val="00A32FF7"/>
    <w:rsid w:val="00A33540"/>
    <w:rsid w:val="00A33E0B"/>
    <w:rsid w:val="00A34014"/>
    <w:rsid w:val="00A345BB"/>
    <w:rsid w:val="00A3478D"/>
    <w:rsid w:val="00A3497C"/>
    <w:rsid w:val="00A34DA6"/>
    <w:rsid w:val="00A34DE5"/>
    <w:rsid w:val="00A34E61"/>
    <w:rsid w:val="00A35134"/>
    <w:rsid w:val="00A35236"/>
    <w:rsid w:val="00A356FF"/>
    <w:rsid w:val="00A35C45"/>
    <w:rsid w:val="00A36DF6"/>
    <w:rsid w:val="00A37809"/>
    <w:rsid w:val="00A37AC1"/>
    <w:rsid w:val="00A37C94"/>
    <w:rsid w:val="00A37CEB"/>
    <w:rsid w:val="00A40523"/>
    <w:rsid w:val="00A4054C"/>
    <w:rsid w:val="00A40569"/>
    <w:rsid w:val="00A40B5F"/>
    <w:rsid w:val="00A4171C"/>
    <w:rsid w:val="00A41904"/>
    <w:rsid w:val="00A41A67"/>
    <w:rsid w:val="00A41B8C"/>
    <w:rsid w:val="00A41E41"/>
    <w:rsid w:val="00A42328"/>
    <w:rsid w:val="00A42C19"/>
    <w:rsid w:val="00A4396D"/>
    <w:rsid w:val="00A4434C"/>
    <w:rsid w:val="00A4454B"/>
    <w:rsid w:val="00A44AC1"/>
    <w:rsid w:val="00A44FA8"/>
    <w:rsid w:val="00A457DD"/>
    <w:rsid w:val="00A45BEF"/>
    <w:rsid w:val="00A46350"/>
    <w:rsid w:val="00A46577"/>
    <w:rsid w:val="00A46629"/>
    <w:rsid w:val="00A46B49"/>
    <w:rsid w:val="00A473F2"/>
    <w:rsid w:val="00A47415"/>
    <w:rsid w:val="00A47B9B"/>
    <w:rsid w:val="00A505A9"/>
    <w:rsid w:val="00A50895"/>
    <w:rsid w:val="00A50EF7"/>
    <w:rsid w:val="00A51219"/>
    <w:rsid w:val="00A52342"/>
    <w:rsid w:val="00A525B4"/>
    <w:rsid w:val="00A52DDB"/>
    <w:rsid w:val="00A52E32"/>
    <w:rsid w:val="00A537C1"/>
    <w:rsid w:val="00A53AD4"/>
    <w:rsid w:val="00A5412A"/>
    <w:rsid w:val="00A54666"/>
    <w:rsid w:val="00A548AD"/>
    <w:rsid w:val="00A54F7A"/>
    <w:rsid w:val="00A55557"/>
    <w:rsid w:val="00A55ED6"/>
    <w:rsid w:val="00A55F0F"/>
    <w:rsid w:val="00A562A2"/>
    <w:rsid w:val="00A564D6"/>
    <w:rsid w:val="00A56A11"/>
    <w:rsid w:val="00A56B9F"/>
    <w:rsid w:val="00A575AE"/>
    <w:rsid w:val="00A57676"/>
    <w:rsid w:val="00A57677"/>
    <w:rsid w:val="00A57702"/>
    <w:rsid w:val="00A57D4E"/>
    <w:rsid w:val="00A57F34"/>
    <w:rsid w:val="00A603C5"/>
    <w:rsid w:val="00A60442"/>
    <w:rsid w:val="00A60F6F"/>
    <w:rsid w:val="00A60F78"/>
    <w:rsid w:val="00A615DA"/>
    <w:rsid w:val="00A61D71"/>
    <w:rsid w:val="00A62036"/>
    <w:rsid w:val="00A62A21"/>
    <w:rsid w:val="00A62FA1"/>
    <w:rsid w:val="00A63372"/>
    <w:rsid w:val="00A63685"/>
    <w:rsid w:val="00A6391F"/>
    <w:rsid w:val="00A63AD5"/>
    <w:rsid w:val="00A64CC8"/>
    <w:rsid w:val="00A65045"/>
    <w:rsid w:val="00A65274"/>
    <w:rsid w:val="00A654BD"/>
    <w:rsid w:val="00A65CE8"/>
    <w:rsid w:val="00A66068"/>
    <w:rsid w:val="00A66E1A"/>
    <w:rsid w:val="00A66EEA"/>
    <w:rsid w:val="00A672A0"/>
    <w:rsid w:val="00A701D8"/>
    <w:rsid w:val="00A702DD"/>
    <w:rsid w:val="00A7053C"/>
    <w:rsid w:val="00A71829"/>
    <w:rsid w:val="00A71F28"/>
    <w:rsid w:val="00A72061"/>
    <w:rsid w:val="00A72A31"/>
    <w:rsid w:val="00A72E60"/>
    <w:rsid w:val="00A72E7F"/>
    <w:rsid w:val="00A7350B"/>
    <w:rsid w:val="00A73704"/>
    <w:rsid w:val="00A73A0E"/>
    <w:rsid w:val="00A73E04"/>
    <w:rsid w:val="00A73E82"/>
    <w:rsid w:val="00A7431A"/>
    <w:rsid w:val="00A74467"/>
    <w:rsid w:val="00A7489D"/>
    <w:rsid w:val="00A74F3B"/>
    <w:rsid w:val="00A75020"/>
    <w:rsid w:val="00A76960"/>
    <w:rsid w:val="00A77953"/>
    <w:rsid w:val="00A804BB"/>
    <w:rsid w:val="00A807CC"/>
    <w:rsid w:val="00A80EE5"/>
    <w:rsid w:val="00A81CE8"/>
    <w:rsid w:val="00A81FC6"/>
    <w:rsid w:val="00A831B0"/>
    <w:rsid w:val="00A83233"/>
    <w:rsid w:val="00A838D7"/>
    <w:rsid w:val="00A83A12"/>
    <w:rsid w:val="00A83AB7"/>
    <w:rsid w:val="00A84943"/>
    <w:rsid w:val="00A84BDD"/>
    <w:rsid w:val="00A84F3F"/>
    <w:rsid w:val="00A850BE"/>
    <w:rsid w:val="00A85209"/>
    <w:rsid w:val="00A86CBB"/>
    <w:rsid w:val="00A8700E"/>
    <w:rsid w:val="00A8786A"/>
    <w:rsid w:val="00A87886"/>
    <w:rsid w:val="00A87CA3"/>
    <w:rsid w:val="00A87ECB"/>
    <w:rsid w:val="00A9022D"/>
    <w:rsid w:val="00A902DF"/>
    <w:rsid w:val="00A90499"/>
    <w:rsid w:val="00A90F3A"/>
    <w:rsid w:val="00A9146A"/>
    <w:rsid w:val="00A91FA5"/>
    <w:rsid w:val="00A92258"/>
    <w:rsid w:val="00A92574"/>
    <w:rsid w:val="00A92BA7"/>
    <w:rsid w:val="00A92C33"/>
    <w:rsid w:val="00A92EBB"/>
    <w:rsid w:val="00A9339E"/>
    <w:rsid w:val="00A93504"/>
    <w:rsid w:val="00A93D64"/>
    <w:rsid w:val="00A94652"/>
    <w:rsid w:val="00A946CF"/>
    <w:rsid w:val="00A946D4"/>
    <w:rsid w:val="00A9489A"/>
    <w:rsid w:val="00A948C2"/>
    <w:rsid w:val="00A94A5B"/>
    <w:rsid w:val="00A94D7F"/>
    <w:rsid w:val="00A94EA6"/>
    <w:rsid w:val="00A95832"/>
    <w:rsid w:val="00A95EFD"/>
    <w:rsid w:val="00A96435"/>
    <w:rsid w:val="00A967F3"/>
    <w:rsid w:val="00A969BA"/>
    <w:rsid w:val="00A96F85"/>
    <w:rsid w:val="00A9799E"/>
    <w:rsid w:val="00A97FDE"/>
    <w:rsid w:val="00AA0689"/>
    <w:rsid w:val="00AA07FA"/>
    <w:rsid w:val="00AA08D3"/>
    <w:rsid w:val="00AA13FE"/>
    <w:rsid w:val="00AA18E4"/>
    <w:rsid w:val="00AA1B8D"/>
    <w:rsid w:val="00AA29C6"/>
    <w:rsid w:val="00AA2FF2"/>
    <w:rsid w:val="00AA3B6C"/>
    <w:rsid w:val="00AA3E9A"/>
    <w:rsid w:val="00AA444C"/>
    <w:rsid w:val="00AA46AF"/>
    <w:rsid w:val="00AA4AA7"/>
    <w:rsid w:val="00AA4B5D"/>
    <w:rsid w:val="00AA5729"/>
    <w:rsid w:val="00AA6CA0"/>
    <w:rsid w:val="00AA737C"/>
    <w:rsid w:val="00AA746A"/>
    <w:rsid w:val="00AA7CB8"/>
    <w:rsid w:val="00AA7E88"/>
    <w:rsid w:val="00AB151E"/>
    <w:rsid w:val="00AB1A4A"/>
    <w:rsid w:val="00AB255D"/>
    <w:rsid w:val="00AB26E0"/>
    <w:rsid w:val="00AB285F"/>
    <w:rsid w:val="00AB30AB"/>
    <w:rsid w:val="00AB3B09"/>
    <w:rsid w:val="00AB3B58"/>
    <w:rsid w:val="00AB3C14"/>
    <w:rsid w:val="00AB3F7E"/>
    <w:rsid w:val="00AB487F"/>
    <w:rsid w:val="00AB49E3"/>
    <w:rsid w:val="00AB4AC0"/>
    <w:rsid w:val="00AB4B31"/>
    <w:rsid w:val="00AB4B90"/>
    <w:rsid w:val="00AB5B17"/>
    <w:rsid w:val="00AB5B73"/>
    <w:rsid w:val="00AB5C2F"/>
    <w:rsid w:val="00AB6141"/>
    <w:rsid w:val="00AB61F3"/>
    <w:rsid w:val="00AB6A73"/>
    <w:rsid w:val="00AB6AB5"/>
    <w:rsid w:val="00AB796F"/>
    <w:rsid w:val="00AB79D2"/>
    <w:rsid w:val="00AC0708"/>
    <w:rsid w:val="00AC1596"/>
    <w:rsid w:val="00AC1A41"/>
    <w:rsid w:val="00AC1EAB"/>
    <w:rsid w:val="00AC1FF7"/>
    <w:rsid w:val="00AC256D"/>
    <w:rsid w:val="00AC2B3E"/>
    <w:rsid w:val="00AC2CC0"/>
    <w:rsid w:val="00AC35BC"/>
    <w:rsid w:val="00AC3C76"/>
    <w:rsid w:val="00AC484A"/>
    <w:rsid w:val="00AC49C1"/>
    <w:rsid w:val="00AC4C87"/>
    <w:rsid w:val="00AC51AC"/>
    <w:rsid w:val="00AC5246"/>
    <w:rsid w:val="00AC5298"/>
    <w:rsid w:val="00AC60D4"/>
    <w:rsid w:val="00AC620A"/>
    <w:rsid w:val="00AC76D1"/>
    <w:rsid w:val="00AC7ABF"/>
    <w:rsid w:val="00AD03F0"/>
    <w:rsid w:val="00AD0D35"/>
    <w:rsid w:val="00AD1986"/>
    <w:rsid w:val="00AD1E31"/>
    <w:rsid w:val="00AD1EA4"/>
    <w:rsid w:val="00AD20A6"/>
    <w:rsid w:val="00AD2B5B"/>
    <w:rsid w:val="00AD2D8E"/>
    <w:rsid w:val="00AD2E0E"/>
    <w:rsid w:val="00AD3DC4"/>
    <w:rsid w:val="00AD4025"/>
    <w:rsid w:val="00AD4216"/>
    <w:rsid w:val="00AD4F66"/>
    <w:rsid w:val="00AD55B9"/>
    <w:rsid w:val="00AD577F"/>
    <w:rsid w:val="00AD5A65"/>
    <w:rsid w:val="00AD5D61"/>
    <w:rsid w:val="00AD5EA7"/>
    <w:rsid w:val="00AD626B"/>
    <w:rsid w:val="00AD703F"/>
    <w:rsid w:val="00AD7377"/>
    <w:rsid w:val="00AE0DB6"/>
    <w:rsid w:val="00AE0F21"/>
    <w:rsid w:val="00AE0F65"/>
    <w:rsid w:val="00AE1EED"/>
    <w:rsid w:val="00AE22A4"/>
    <w:rsid w:val="00AE28C2"/>
    <w:rsid w:val="00AE2AEB"/>
    <w:rsid w:val="00AE3A79"/>
    <w:rsid w:val="00AE3DA6"/>
    <w:rsid w:val="00AE3DE3"/>
    <w:rsid w:val="00AE3FCC"/>
    <w:rsid w:val="00AE4115"/>
    <w:rsid w:val="00AE411A"/>
    <w:rsid w:val="00AE41F5"/>
    <w:rsid w:val="00AE4564"/>
    <w:rsid w:val="00AE4A57"/>
    <w:rsid w:val="00AE4A86"/>
    <w:rsid w:val="00AE5493"/>
    <w:rsid w:val="00AE551E"/>
    <w:rsid w:val="00AE58C8"/>
    <w:rsid w:val="00AE5BA5"/>
    <w:rsid w:val="00AE5C90"/>
    <w:rsid w:val="00AE662C"/>
    <w:rsid w:val="00AE68CA"/>
    <w:rsid w:val="00AE6B3C"/>
    <w:rsid w:val="00AE7542"/>
    <w:rsid w:val="00AE7D04"/>
    <w:rsid w:val="00AE7E51"/>
    <w:rsid w:val="00AF0350"/>
    <w:rsid w:val="00AF0EBD"/>
    <w:rsid w:val="00AF0F1D"/>
    <w:rsid w:val="00AF18FE"/>
    <w:rsid w:val="00AF1D67"/>
    <w:rsid w:val="00AF2AC5"/>
    <w:rsid w:val="00AF3238"/>
    <w:rsid w:val="00AF393D"/>
    <w:rsid w:val="00AF3AE1"/>
    <w:rsid w:val="00AF4021"/>
    <w:rsid w:val="00AF4033"/>
    <w:rsid w:val="00AF469C"/>
    <w:rsid w:val="00AF4AC9"/>
    <w:rsid w:val="00AF4C00"/>
    <w:rsid w:val="00AF4F29"/>
    <w:rsid w:val="00AF5625"/>
    <w:rsid w:val="00AF5D5B"/>
    <w:rsid w:val="00AF5DFE"/>
    <w:rsid w:val="00AF6046"/>
    <w:rsid w:val="00AF630E"/>
    <w:rsid w:val="00AF6612"/>
    <w:rsid w:val="00AF6701"/>
    <w:rsid w:val="00AF6783"/>
    <w:rsid w:val="00B007C3"/>
    <w:rsid w:val="00B00C28"/>
    <w:rsid w:val="00B01253"/>
    <w:rsid w:val="00B014FF"/>
    <w:rsid w:val="00B015AC"/>
    <w:rsid w:val="00B01BF4"/>
    <w:rsid w:val="00B01D33"/>
    <w:rsid w:val="00B0219F"/>
    <w:rsid w:val="00B02B0A"/>
    <w:rsid w:val="00B02F69"/>
    <w:rsid w:val="00B03A44"/>
    <w:rsid w:val="00B041EC"/>
    <w:rsid w:val="00B042A5"/>
    <w:rsid w:val="00B04384"/>
    <w:rsid w:val="00B051C4"/>
    <w:rsid w:val="00B05705"/>
    <w:rsid w:val="00B058C0"/>
    <w:rsid w:val="00B06E43"/>
    <w:rsid w:val="00B078E8"/>
    <w:rsid w:val="00B07C69"/>
    <w:rsid w:val="00B07D99"/>
    <w:rsid w:val="00B106A4"/>
    <w:rsid w:val="00B10F5A"/>
    <w:rsid w:val="00B11175"/>
    <w:rsid w:val="00B1140B"/>
    <w:rsid w:val="00B11AB1"/>
    <w:rsid w:val="00B11B64"/>
    <w:rsid w:val="00B11BF8"/>
    <w:rsid w:val="00B11C3F"/>
    <w:rsid w:val="00B11C97"/>
    <w:rsid w:val="00B11E93"/>
    <w:rsid w:val="00B11FA5"/>
    <w:rsid w:val="00B124BF"/>
    <w:rsid w:val="00B13393"/>
    <w:rsid w:val="00B133ED"/>
    <w:rsid w:val="00B13469"/>
    <w:rsid w:val="00B13A39"/>
    <w:rsid w:val="00B13AED"/>
    <w:rsid w:val="00B13F83"/>
    <w:rsid w:val="00B143D6"/>
    <w:rsid w:val="00B14B56"/>
    <w:rsid w:val="00B14C39"/>
    <w:rsid w:val="00B1524D"/>
    <w:rsid w:val="00B1589A"/>
    <w:rsid w:val="00B15956"/>
    <w:rsid w:val="00B15E83"/>
    <w:rsid w:val="00B165E2"/>
    <w:rsid w:val="00B16800"/>
    <w:rsid w:val="00B16CB0"/>
    <w:rsid w:val="00B16EB5"/>
    <w:rsid w:val="00B17148"/>
    <w:rsid w:val="00B17BE5"/>
    <w:rsid w:val="00B20C31"/>
    <w:rsid w:val="00B20D50"/>
    <w:rsid w:val="00B2129C"/>
    <w:rsid w:val="00B218E5"/>
    <w:rsid w:val="00B21AA4"/>
    <w:rsid w:val="00B21B48"/>
    <w:rsid w:val="00B227F3"/>
    <w:rsid w:val="00B2295A"/>
    <w:rsid w:val="00B22D5A"/>
    <w:rsid w:val="00B22E40"/>
    <w:rsid w:val="00B22FB0"/>
    <w:rsid w:val="00B23156"/>
    <w:rsid w:val="00B2316F"/>
    <w:rsid w:val="00B2370E"/>
    <w:rsid w:val="00B23ABD"/>
    <w:rsid w:val="00B23B3E"/>
    <w:rsid w:val="00B23B68"/>
    <w:rsid w:val="00B23FF9"/>
    <w:rsid w:val="00B2405C"/>
    <w:rsid w:val="00B248FB"/>
    <w:rsid w:val="00B24B8B"/>
    <w:rsid w:val="00B25192"/>
    <w:rsid w:val="00B25589"/>
    <w:rsid w:val="00B2572C"/>
    <w:rsid w:val="00B25AD2"/>
    <w:rsid w:val="00B268A2"/>
    <w:rsid w:val="00B269B3"/>
    <w:rsid w:val="00B26EFF"/>
    <w:rsid w:val="00B271B4"/>
    <w:rsid w:val="00B2789A"/>
    <w:rsid w:val="00B27F73"/>
    <w:rsid w:val="00B30963"/>
    <w:rsid w:val="00B30A99"/>
    <w:rsid w:val="00B30AE1"/>
    <w:rsid w:val="00B30C4C"/>
    <w:rsid w:val="00B31621"/>
    <w:rsid w:val="00B316A1"/>
    <w:rsid w:val="00B31805"/>
    <w:rsid w:val="00B31A62"/>
    <w:rsid w:val="00B31B87"/>
    <w:rsid w:val="00B31F11"/>
    <w:rsid w:val="00B321FA"/>
    <w:rsid w:val="00B33B04"/>
    <w:rsid w:val="00B33B7C"/>
    <w:rsid w:val="00B33C07"/>
    <w:rsid w:val="00B33E4D"/>
    <w:rsid w:val="00B33EF1"/>
    <w:rsid w:val="00B34020"/>
    <w:rsid w:val="00B340CF"/>
    <w:rsid w:val="00B345EA"/>
    <w:rsid w:val="00B34939"/>
    <w:rsid w:val="00B35A65"/>
    <w:rsid w:val="00B35BAE"/>
    <w:rsid w:val="00B36122"/>
    <w:rsid w:val="00B36358"/>
    <w:rsid w:val="00B367B2"/>
    <w:rsid w:val="00B368CF"/>
    <w:rsid w:val="00B36FC8"/>
    <w:rsid w:val="00B3739F"/>
    <w:rsid w:val="00B373BF"/>
    <w:rsid w:val="00B37494"/>
    <w:rsid w:val="00B37539"/>
    <w:rsid w:val="00B37E31"/>
    <w:rsid w:val="00B37EA7"/>
    <w:rsid w:val="00B40302"/>
    <w:rsid w:val="00B40307"/>
    <w:rsid w:val="00B4065E"/>
    <w:rsid w:val="00B40981"/>
    <w:rsid w:val="00B409C7"/>
    <w:rsid w:val="00B414C2"/>
    <w:rsid w:val="00B4174D"/>
    <w:rsid w:val="00B41A43"/>
    <w:rsid w:val="00B42D76"/>
    <w:rsid w:val="00B431EB"/>
    <w:rsid w:val="00B432C9"/>
    <w:rsid w:val="00B433DD"/>
    <w:rsid w:val="00B43AF3"/>
    <w:rsid w:val="00B43BDF"/>
    <w:rsid w:val="00B44C63"/>
    <w:rsid w:val="00B4516C"/>
    <w:rsid w:val="00B45A3C"/>
    <w:rsid w:val="00B4601E"/>
    <w:rsid w:val="00B46B56"/>
    <w:rsid w:val="00B46BBD"/>
    <w:rsid w:val="00B471F9"/>
    <w:rsid w:val="00B476E0"/>
    <w:rsid w:val="00B50992"/>
    <w:rsid w:val="00B50DD7"/>
    <w:rsid w:val="00B51142"/>
    <w:rsid w:val="00B51173"/>
    <w:rsid w:val="00B51849"/>
    <w:rsid w:val="00B526E6"/>
    <w:rsid w:val="00B52958"/>
    <w:rsid w:val="00B52993"/>
    <w:rsid w:val="00B52B86"/>
    <w:rsid w:val="00B52D18"/>
    <w:rsid w:val="00B53204"/>
    <w:rsid w:val="00B53649"/>
    <w:rsid w:val="00B53680"/>
    <w:rsid w:val="00B53BB5"/>
    <w:rsid w:val="00B53CAD"/>
    <w:rsid w:val="00B53D90"/>
    <w:rsid w:val="00B543BF"/>
    <w:rsid w:val="00B545DD"/>
    <w:rsid w:val="00B54727"/>
    <w:rsid w:val="00B55050"/>
    <w:rsid w:val="00B557AA"/>
    <w:rsid w:val="00B5649B"/>
    <w:rsid w:val="00B56B58"/>
    <w:rsid w:val="00B56BC3"/>
    <w:rsid w:val="00B56E2C"/>
    <w:rsid w:val="00B56EEF"/>
    <w:rsid w:val="00B571BD"/>
    <w:rsid w:val="00B572E8"/>
    <w:rsid w:val="00B575EA"/>
    <w:rsid w:val="00B577FC"/>
    <w:rsid w:val="00B57EDB"/>
    <w:rsid w:val="00B60770"/>
    <w:rsid w:val="00B614D7"/>
    <w:rsid w:val="00B61C8B"/>
    <w:rsid w:val="00B61E59"/>
    <w:rsid w:val="00B628F3"/>
    <w:rsid w:val="00B6350A"/>
    <w:rsid w:val="00B63E81"/>
    <w:rsid w:val="00B6414F"/>
    <w:rsid w:val="00B643E6"/>
    <w:rsid w:val="00B6443F"/>
    <w:rsid w:val="00B6469C"/>
    <w:rsid w:val="00B6486C"/>
    <w:rsid w:val="00B648B7"/>
    <w:rsid w:val="00B65324"/>
    <w:rsid w:val="00B65C17"/>
    <w:rsid w:val="00B65FC5"/>
    <w:rsid w:val="00B66202"/>
    <w:rsid w:val="00B663C8"/>
    <w:rsid w:val="00B66F90"/>
    <w:rsid w:val="00B6736F"/>
    <w:rsid w:val="00B6737E"/>
    <w:rsid w:val="00B674D9"/>
    <w:rsid w:val="00B67963"/>
    <w:rsid w:val="00B67E6E"/>
    <w:rsid w:val="00B7189C"/>
    <w:rsid w:val="00B7196C"/>
    <w:rsid w:val="00B71BBB"/>
    <w:rsid w:val="00B72033"/>
    <w:rsid w:val="00B722F8"/>
    <w:rsid w:val="00B724DA"/>
    <w:rsid w:val="00B72CAD"/>
    <w:rsid w:val="00B72DF7"/>
    <w:rsid w:val="00B731E0"/>
    <w:rsid w:val="00B73838"/>
    <w:rsid w:val="00B73A44"/>
    <w:rsid w:val="00B747A7"/>
    <w:rsid w:val="00B747F4"/>
    <w:rsid w:val="00B74D1A"/>
    <w:rsid w:val="00B756E7"/>
    <w:rsid w:val="00B75C96"/>
    <w:rsid w:val="00B76640"/>
    <w:rsid w:val="00B772A1"/>
    <w:rsid w:val="00B7797F"/>
    <w:rsid w:val="00B77B72"/>
    <w:rsid w:val="00B80BB7"/>
    <w:rsid w:val="00B80D75"/>
    <w:rsid w:val="00B80E8D"/>
    <w:rsid w:val="00B80F06"/>
    <w:rsid w:val="00B8118D"/>
    <w:rsid w:val="00B816FC"/>
    <w:rsid w:val="00B81A29"/>
    <w:rsid w:val="00B82071"/>
    <w:rsid w:val="00B84A18"/>
    <w:rsid w:val="00B85977"/>
    <w:rsid w:val="00B85EC8"/>
    <w:rsid w:val="00B86DFA"/>
    <w:rsid w:val="00B87267"/>
    <w:rsid w:val="00B873E4"/>
    <w:rsid w:val="00B87DD0"/>
    <w:rsid w:val="00B91324"/>
    <w:rsid w:val="00B91957"/>
    <w:rsid w:val="00B91BF3"/>
    <w:rsid w:val="00B91F11"/>
    <w:rsid w:val="00B92236"/>
    <w:rsid w:val="00B92996"/>
    <w:rsid w:val="00B930E3"/>
    <w:rsid w:val="00B934F0"/>
    <w:rsid w:val="00B936B3"/>
    <w:rsid w:val="00B9396E"/>
    <w:rsid w:val="00B93C51"/>
    <w:rsid w:val="00B93D5A"/>
    <w:rsid w:val="00B93E3E"/>
    <w:rsid w:val="00B951CA"/>
    <w:rsid w:val="00B962D7"/>
    <w:rsid w:val="00B96C6A"/>
    <w:rsid w:val="00B96DFC"/>
    <w:rsid w:val="00B9738E"/>
    <w:rsid w:val="00B97C4A"/>
    <w:rsid w:val="00BA01EC"/>
    <w:rsid w:val="00BA0DE8"/>
    <w:rsid w:val="00BA13CA"/>
    <w:rsid w:val="00BA173D"/>
    <w:rsid w:val="00BA1D60"/>
    <w:rsid w:val="00BA1F09"/>
    <w:rsid w:val="00BA2650"/>
    <w:rsid w:val="00BA26D3"/>
    <w:rsid w:val="00BA287F"/>
    <w:rsid w:val="00BA2975"/>
    <w:rsid w:val="00BA2F53"/>
    <w:rsid w:val="00BA4390"/>
    <w:rsid w:val="00BA4619"/>
    <w:rsid w:val="00BA486D"/>
    <w:rsid w:val="00BA5763"/>
    <w:rsid w:val="00BA5B17"/>
    <w:rsid w:val="00BA5DD9"/>
    <w:rsid w:val="00BA6C87"/>
    <w:rsid w:val="00BA710A"/>
    <w:rsid w:val="00BA7538"/>
    <w:rsid w:val="00BA7556"/>
    <w:rsid w:val="00BA766E"/>
    <w:rsid w:val="00BA7CBE"/>
    <w:rsid w:val="00BA7EEB"/>
    <w:rsid w:val="00BA7F8F"/>
    <w:rsid w:val="00BB05CA"/>
    <w:rsid w:val="00BB0798"/>
    <w:rsid w:val="00BB0930"/>
    <w:rsid w:val="00BB10E1"/>
    <w:rsid w:val="00BB1349"/>
    <w:rsid w:val="00BB135B"/>
    <w:rsid w:val="00BB140D"/>
    <w:rsid w:val="00BB1425"/>
    <w:rsid w:val="00BB1675"/>
    <w:rsid w:val="00BB2208"/>
    <w:rsid w:val="00BB2EE5"/>
    <w:rsid w:val="00BB2F5D"/>
    <w:rsid w:val="00BB3173"/>
    <w:rsid w:val="00BB31E0"/>
    <w:rsid w:val="00BB3ABC"/>
    <w:rsid w:val="00BB3CDA"/>
    <w:rsid w:val="00BB510A"/>
    <w:rsid w:val="00BB5243"/>
    <w:rsid w:val="00BB5D24"/>
    <w:rsid w:val="00BB6424"/>
    <w:rsid w:val="00BB64B7"/>
    <w:rsid w:val="00BB65D9"/>
    <w:rsid w:val="00BB6D92"/>
    <w:rsid w:val="00BB6ED6"/>
    <w:rsid w:val="00BB70B9"/>
    <w:rsid w:val="00BB7D87"/>
    <w:rsid w:val="00BC06B9"/>
    <w:rsid w:val="00BC0AD0"/>
    <w:rsid w:val="00BC0E35"/>
    <w:rsid w:val="00BC1BB0"/>
    <w:rsid w:val="00BC2409"/>
    <w:rsid w:val="00BC24C9"/>
    <w:rsid w:val="00BC380B"/>
    <w:rsid w:val="00BC39F4"/>
    <w:rsid w:val="00BC3D45"/>
    <w:rsid w:val="00BC3E66"/>
    <w:rsid w:val="00BC3E92"/>
    <w:rsid w:val="00BC4021"/>
    <w:rsid w:val="00BC4066"/>
    <w:rsid w:val="00BC450E"/>
    <w:rsid w:val="00BC4D85"/>
    <w:rsid w:val="00BC531B"/>
    <w:rsid w:val="00BC548B"/>
    <w:rsid w:val="00BC604C"/>
    <w:rsid w:val="00BC6C96"/>
    <w:rsid w:val="00BC71C9"/>
    <w:rsid w:val="00BC78A6"/>
    <w:rsid w:val="00BC7A4E"/>
    <w:rsid w:val="00BD0769"/>
    <w:rsid w:val="00BD0887"/>
    <w:rsid w:val="00BD0AB1"/>
    <w:rsid w:val="00BD10EC"/>
    <w:rsid w:val="00BD214B"/>
    <w:rsid w:val="00BD21AB"/>
    <w:rsid w:val="00BD378A"/>
    <w:rsid w:val="00BD43D6"/>
    <w:rsid w:val="00BD4538"/>
    <w:rsid w:val="00BD4965"/>
    <w:rsid w:val="00BD4B75"/>
    <w:rsid w:val="00BD5521"/>
    <w:rsid w:val="00BD5A84"/>
    <w:rsid w:val="00BD68FF"/>
    <w:rsid w:val="00BD7056"/>
    <w:rsid w:val="00BD71D7"/>
    <w:rsid w:val="00BD7214"/>
    <w:rsid w:val="00BD7B25"/>
    <w:rsid w:val="00BD7DCB"/>
    <w:rsid w:val="00BE0354"/>
    <w:rsid w:val="00BE052B"/>
    <w:rsid w:val="00BE0A0D"/>
    <w:rsid w:val="00BE112F"/>
    <w:rsid w:val="00BE186B"/>
    <w:rsid w:val="00BE1890"/>
    <w:rsid w:val="00BE1AD8"/>
    <w:rsid w:val="00BE1AFA"/>
    <w:rsid w:val="00BE27ED"/>
    <w:rsid w:val="00BE2DEA"/>
    <w:rsid w:val="00BE2F1B"/>
    <w:rsid w:val="00BE37DD"/>
    <w:rsid w:val="00BE3FDB"/>
    <w:rsid w:val="00BE47E1"/>
    <w:rsid w:val="00BE4FAB"/>
    <w:rsid w:val="00BE55B0"/>
    <w:rsid w:val="00BE5604"/>
    <w:rsid w:val="00BE5633"/>
    <w:rsid w:val="00BE65CE"/>
    <w:rsid w:val="00BE690B"/>
    <w:rsid w:val="00BE6B89"/>
    <w:rsid w:val="00BE7226"/>
    <w:rsid w:val="00BE739E"/>
    <w:rsid w:val="00BE743B"/>
    <w:rsid w:val="00BE76E4"/>
    <w:rsid w:val="00BE7D09"/>
    <w:rsid w:val="00BE7D4F"/>
    <w:rsid w:val="00BF0E47"/>
    <w:rsid w:val="00BF146E"/>
    <w:rsid w:val="00BF1962"/>
    <w:rsid w:val="00BF1B58"/>
    <w:rsid w:val="00BF2143"/>
    <w:rsid w:val="00BF2496"/>
    <w:rsid w:val="00BF2EAA"/>
    <w:rsid w:val="00BF3311"/>
    <w:rsid w:val="00BF3739"/>
    <w:rsid w:val="00BF42AF"/>
    <w:rsid w:val="00BF44B0"/>
    <w:rsid w:val="00BF45A5"/>
    <w:rsid w:val="00BF4DDC"/>
    <w:rsid w:val="00BF4ED6"/>
    <w:rsid w:val="00BF4F01"/>
    <w:rsid w:val="00BF527A"/>
    <w:rsid w:val="00BF5578"/>
    <w:rsid w:val="00BF568A"/>
    <w:rsid w:val="00BF5B5A"/>
    <w:rsid w:val="00BF6988"/>
    <w:rsid w:val="00BF6A3C"/>
    <w:rsid w:val="00BF6FCD"/>
    <w:rsid w:val="00BF70BC"/>
    <w:rsid w:val="00BF7587"/>
    <w:rsid w:val="00BF7800"/>
    <w:rsid w:val="00BF78AE"/>
    <w:rsid w:val="00BF7D15"/>
    <w:rsid w:val="00C00002"/>
    <w:rsid w:val="00C002CE"/>
    <w:rsid w:val="00C0049C"/>
    <w:rsid w:val="00C00972"/>
    <w:rsid w:val="00C00CC1"/>
    <w:rsid w:val="00C01DFC"/>
    <w:rsid w:val="00C01F56"/>
    <w:rsid w:val="00C023E3"/>
    <w:rsid w:val="00C02ADC"/>
    <w:rsid w:val="00C02EA8"/>
    <w:rsid w:val="00C02F48"/>
    <w:rsid w:val="00C02FBA"/>
    <w:rsid w:val="00C034FA"/>
    <w:rsid w:val="00C03877"/>
    <w:rsid w:val="00C038A1"/>
    <w:rsid w:val="00C03A74"/>
    <w:rsid w:val="00C03B25"/>
    <w:rsid w:val="00C03DFD"/>
    <w:rsid w:val="00C04493"/>
    <w:rsid w:val="00C048AD"/>
    <w:rsid w:val="00C04D3F"/>
    <w:rsid w:val="00C04E3E"/>
    <w:rsid w:val="00C0501C"/>
    <w:rsid w:val="00C055FB"/>
    <w:rsid w:val="00C057CC"/>
    <w:rsid w:val="00C0584B"/>
    <w:rsid w:val="00C059EE"/>
    <w:rsid w:val="00C05A3B"/>
    <w:rsid w:val="00C06025"/>
    <w:rsid w:val="00C0608C"/>
    <w:rsid w:val="00C06333"/>
    <w:rsid w:val="00C0687D"/>
    <w:rsid w:val="00C06A1A"/>
    <w:rsid w:val="00C06FDD"/>
    <w:rsid w:val="00C07DF9"/>
    <w:rsid w:val="00C103CB"/>
    <w:rsid w:val="00C10621"/>
    <w:rsid w:val="00C1091A"/>
    <w:rsid w:val="00C10C3D"/>
    <w:rsid w:val="00C11047"/>
    <w:rsid w:val="00C11815"/>
    <w:rsid w:val="00C11A34"/>
    <w:rsid w:val="00C11F12"/>
    <w:rsid w:val="00C1213F"/>
    <w:rsid w:val="00C125EC"/>
    <w:rsid w:val="00C12872"/>
    <w:rsid w:val="00C12951"/>
    <w:rsid w:val="00C136F1"/>
    <w:rsid w:val="00C13F79"/>
    <w:rsid w:val="00C14129"/>
    <w:rsid w:val="00C146F2"/>
    <w:rsid w:val="00C14DFB"/>
    <w:rsid w:val="00C14FBF"/>
    <w:rsid w:val="00C152D0"/>
    <w:rsid w:val="00C15838"/>
    <w:rsid w:val="00C15C5A"/>
    <w:rsid w:val="00C15F6A"/>
    <w:rsid w:val="00C1640F"/>
    <w:rsid w:val="00C16CC2"/>
    <w:rsid w:val="00C16D04"/>
    <w:rsid w:val="00C16E75"/>
    <w:rsid w:val="00C17185"/>
    <w:rsid w:val="00C177A7"/>
    <w:rsid w:val="00C17D64"/>
    <w:rsid w:val="00C20242"/>
    <w:rsid w:val="00C204F0"/>
    <w:rsid w:val="00C2078F"/>
    <w:rsid w:val="00C207CF"/>
    <w:rsid w:val="00C2097E"/>
    <w:rsid w:val="00C212AE"/>
    <w:rsid w:val="00C214F1"/>
    <w:rsid w:val="00C21B13"/>
    <w:rsid w:val="00C21E89"/>
    <w:rsid w:val="00C221EE"/>
    <w:rsid w:val="00C221FA"/>
    <w:rsid w:val="00C22916"/>
    <w:rsid w:val="00C22DA9"/>
    <w:rsid w:val="00C236C0"/>
    <w:rsid w:val="00C23822"/>
    <w:rsid w:val="00C23D34"/>
    <w:rsid w:val="00C23E0D"/>
    <w:rsid w:val="00C24B00"/>
    <w:rsid w:val="00C24CD0"/>
    <w:rsid w:val="00C2538E"/>
    <w:rsid w:val="00C2552C"/>
    <w:rsid w:val="00C2555B"/>
    <w:rsid w:val="00C256E6"/>
    <w:rsid w:val="00C25FE7"/>
    <w:rsid w:val="00C2681F"/>
    <w:rsid w:val="00C2687C"/>
    <w:rsid w:val="00C2695A"/>
    <w:rsid w:val="00C269CE"/>
    <w:rsid w:val="00C26CFB"/>
    <w:rsid w:val="00C26FBD"/>
    <w:rsid w:val="00C2736D"/>
    <w:rsid w:val="00C27772"/>
    <w:rsid w:val="00C277BD"/>
    <w:rsid w:val="00C30745"/>
    <w:rsid w:val="00C30E76"/>
    <w:rsid w:val="00C30FA6"/>
    <w:rsid w:val="00C312C2"/>
    <w:rsid w:val="00C315F7"/>
    <w:rsid w:val="00C31987"/>
    <w:rsid w:val="00C31FC0"/>
    <w:rsid w:val="00C32220"/>
    <w:rsid w:val="00C328A1"/>
    <w:rsid w:val="00C32A65"/>
    <w:rsid w:val="00C32E05"/>
    <w:rsid w:val="00C33159"/>
    <w:rsid w:val="00C3317C"/>
    <w:rsid w:val="00C33512"/>
    <w:rsid w:val="00C33F05"/>
    <w:rsid w:val="00C34489"/>
    <w:rsid w:val="00C350D7"/>
    <w:rsid w:val="00C35C92"/>
    <w:rsid w:val="00C35D8F"/>
    <w:rsid w:val="00C35E79"/>
    <w:rsid w:val="00C35EDE"/>
    <w:rsid w:val="00C36845"/>
    <w:rsid w:val="00C36CD2"/>
    <w:rsid w:val="00C371C4"/>
    <w:rsid w:val="00C37691"/>
    <w:rsid w:val="00C37768"/>
    <w:rsid w:val="00C37777"/>
    <w:rsid w:val="00C37CE8"/>
    <w:rsid w:val="00C400F1"/>
    <w:rsid w:val="00C403BB"/>
    <w:rsid w:val="00C408F3"/>
    <w:rsid w:val="00C40C18"/>
    <w:rsid w:val="00C40C23"/>
    <w:rsid w:val="00C40C30"/>
    <w:rsid w:val="00C42669"/>
    <w:rsid w:val="00C426F8"/>
    <w:rsid w:val="00C4286C"/>
    <w:rsid w:val="00C429D9"/>
    <w:rsid w:val="00C42D69"/>
    <w:rsid w:val="00C4304F"/>
    <w:rsid w:val="00C4375F"/>
    <w:rsid w:val="00C43969"/>
    <w:rsid w:val="00C439A8"/>
    <w:rsid w:val="00C43FA6"/>
    <w:rsid w:val="00C443B7"/>
    <w:rsid w:val="00C44C83"/>
    <w:rsid w:val="00C44D8F"/>
    <w:rsid w:val="00C4556A"/>
    <w:rsid w:val="00C46320"/>
    <w:rsid w:val="00C463D0"/>
    <w:rsid w:val="00C465B7"/>
    <w:rsid w:val="00C467E5"/>
    <w:rsid w:val="00C4775A"/>
    <w:rsid w:val="00C4781E"/>
    <w:rsid w:val="00C47C4F"/>
    <w:rsid w:val="00C50752"/>
    <w:rsid w:val="00C50958"/>
    <w:rsid w:val="00C51068"/>
    <w:rsid w:val="00C511B3"/>
    <w:rsid w:val="00C51637"/>
    <w:rsid w:val="00C51861"/>
    <w:rsid w:val="00C51939"/>
    <w:rsid w:val="00C51A88"/>
    <w:rsid w:val="00C51C0D"/>
    <w:rsid w:val="00C51EFE"/>
    <w:rsid w:val="00C5259E"/>
    <w:rsid w:val="00C525D8"/>
    <w:rsid w:val="00C52DD6"/>
    <w:rsid w:val="00C53302"/>
    <w:rsid w:val="00C53628"/>
    <w:rsid w:val="00C53FBA"/>
    <w:rsid w:val="00C53FD0"/>
    <w:rsid w:val="00C5515B"/>
    <w:rsid w:val="00C55559"/>
    <w:rsid w:val="00C558C1"/>
    <w:rsid w:val="00C55AA6"/>
    <w:rsid w:val="00C55C8F"/>
    <w:rsid w:val="00C55DC3"/>
    <w:rsid w:val="00C57011"/>
    <w:rsid w:val="00C57943"/>
    <w:rsid w:val="00C57A20"/>
    <w:rsid w:val="00C57BE4"/>
    <w:rsid w:val="00C57D2B"/>
    <w:rsid w:val="00C60BD4"/>
    <w:rsid w:val="00C60D9B"/>
    <w:rsid w:val="00C61014"/>
    <w:rsid w:val="00C6170C"/>
    <w:rsid w:val="00C6179B"/>
    <w:rsid w:val="00C61B25"/>
    <w:rsid w:val="00C61E66"/>
    <w:rsid w:val="00C61E71"/>
    <w:rsid w:val="00C62269"/>
    <w:rsid w:val="00C624F7"/>
    <w:rsid w:val="00C62909"/>
    <w:rsid w:val="00C6296C"/>
    <w:rsid w:val="00C6338D"/>
    <w:rsid w:val="00C635BB"/>
    <w:rsid w:val="00C6368F"/>
    <w:rsid w:val="00C63882"/>
    <w:rsid w:val="00C649EE"/>
    <w:rsid w:val="00C64D86"/>
    <w:rsid w:val="00C65700"/>
    <w:rsid w:val="00C65A9B"/>
    <w:rsid w:val="00C663C1"/>
    <w:rsid w:val="00C667DE"/>
    <w:rsid w:val="00C66859"/>
    <w:rsid w:val="00C66B4C"/>
    <w:rsid w:val="00C66C76"/>
    <w:rsid w:val="00C66DD3"/>
    <w:rsid w:val="00C6734F"/>
    <w:rsid w:val="00C67390"/>
    <w:rsid w:val="00C67D9E"/>
    <w:rsid w:val="00C67EC3"/>
    <w:rsid w:val="00C70460"/>
    <w:rsid w:val="00C7053D"/>
    <w:rsid w:val="00C71146"/>
    <w:rsid w:val="00C71376"/>
    <w:rsid w:val="00C71C6B"/>
    <w:rsid w:val="00C72801"/>
    <w:rsid w:val="00C72D44"/>
    <w:rsid w:val="00C72DA4"/>
    <w:rsid w:val="00C730F9"/>
    <w:rsid w:val="00C732E5"/>
    <w:rsid w:val="00C73809"/>
    <w:rsid w:val="00C738ED"/>
    <w:rsid w:val="00C744D8"/>
    <w:rsid w:val="00C74761"/>
    <w:rsid w:val="00C747C1"/>
    <w:rsid w:val="00C749AE"/>
    <w:rsid w:val="00C7506D"/>
    <w:rsid w:val="00C75AE6"/>
    <w:rsid w:val="00C75BF7"/>
    <w:rsid w:val="00C7641B"/>
    <w:rsid w:val="00C7762C"/>
    <w:rsid w:val="00C77660"/>
    <w:rsid w:val="00C80000"/>
    <w:rsid w:val="00C8018E"/>
    <w:rsid w:val="00C8019E"/>
    <w:rsid w:val="00C802A4"/>
    <w:rsid w:val="00C80862"/>
    <w:rsid w:val="00C80C99"/>
    <w:rsid w:val="00C81091"/>
    <w:rsid w:val="00C81BE9"/>
    <w:rsid w:val="00C82184"/>
    <w:rsid w:val="00C82287"/>
    <w:rsid w:val="00C82489"/>
    <w:rsid w:val="00C82C69"/>
    <w:rsid w:val="00C83853"/>
    <w:rsid w:val="00C83B52"/>
    <w:rsid w:val="00C83FCB"/>
    <w:rsid w:val="00C840A1"/>
    <w:rsid w:val="00C844EA"/>
    <w:rsid w:val="00C85061"/>
    <w:rsid w:val="00C854C3"/>
    <w:rsid w:val="00C8568D"/>
    <w:rsid w:val="00C859F1"/>
    <w:rsid w:val="00C85C3A"/>
    <w:rsid w:val="00C866EA"/>
    <w:rsid w:val="00C86C5F"/>
    <w:rsid w:val="00C879B3"/>
    <w:rsid w:val="00C87D9A"/>
    <w:rsid w:val="00C902E0"/>
    <w:rsid w:val="00C909E8"/>
    <w:rsid w:val="00C90A12"/>
    <w:rsid w:val="00C914C8"/>
    <w:rsid w:val="00C9150F"/>
    <w:rsid w:val="00C9216D"/>
    <w:rsid w:val="00C926DF"/>
    <w:rsid w:val="00C92F0E"/>
    <w:rsid w:val="00C9311A"/>
    <w:rsid w:val="00C935AB"/>
    <w:rsid w:val="00C93A70"/>
    <w:rsid w:val="00C93AE4"/>
    <w:rsid w:val="00C941EE"/>
    <w:rsid w:val="00C94892"/>
    <w:rsid w:val="00C94A7C"/>
    <w:rsid w:val="00C952D1"/>
    <w:rsid w:val="00C95595"/>
    <w:rsid w:val="00C95A36"/>
    <w:rsid w:val="00C95AC1"/>
    <w:rsid w:val="00C95B2A"/>
    <w:rsid w:val="00C97036"/>
    <w:rsid w:val="00C973BA"/>
    <w:rsid w:val="00C97B38"/>
    <w:rsid w:val="00C97ED5"/>
    <w:rsid w:val="00CA0056"/>
    <w:rsid w:val="00CA04CC"/>
    <w:rsid w:val="00CA0599"/>
    <w:rsid w:val="00CA0A47"/>
    <w:rsid w:val="00CA1333"/>
    <w:rsid w:val="00CA1DCB"/>
    <w:rsid w:val="00CA1E51"/>
    <w:rsid w:val="00CA25E2"/>
    <w:rsid w:val="00CA33DC"/>
    <w:rsid w:val="00CA49B2"/>
    <w:rsid w:val="00CA528B"/>
    <w:rsid w:val="00CA5E2B"/>
    <w:rsid w:val="00CA6460"/>
    <w:rsid w:val="00CA65BF"/>
    <w:rsid w:val="00CA69BF"/>
    <w:rsid w:val="00CA6AA2"/>
    <w:rsid w:val="00CA6E93"/>
    <w:rsid w:val="00CA7855"/>
    <w:rsid w:val="00CA7A07"/>
    <w:rsid w:val="00CA7E6C"/>
    <w:rsid w:val="00CB05B1"/>
    <w:rsid w:val="00CB0EAA"/>
    <w:rsid w:val="00CB1012"/>
    <w:rsid w:val="00CB1183"/>
    <w:rsid w:val="00CB148C"/>
    <w:rsid w:val="00CB14B3"/>
    <w:rsid w:val="00CB1550"/>
    <w:rsid w:val="00CB1626"/>
    <w:rsid w:val="00CB1D08"/>
    <w:rsid w:val="00CB1EB9"/>
    <w:rsid w:val="00CB25F1"/>
    <w:rsid w:val="00CB2739"/>
    <w:rsid w:val="00CB3B64"/>
    <w:rsid w:val="00CB3BBD"/>
    <w:rsid w:val="00CB40B2"/>
    <w:rsid w:val="00CB4192"/>
    <w:rsid w:val="00CB41A9"/>
    <w:rsid w:val="00CB453C"/>
    <w:rsid w:val="00CB54DB"/>
    <w:rsid w:val="00CB582D"/>
    <w:rsid w:val="00CB6027"/>
    <w:rsid w:val="00CB6A63"/>
    <w:rsid w:val="00CB6E42"/>
    <w:rsid w:val="00CB6E49"/>
    <w:rsid w:val="00CC025C"/>
    <w:rsid w:val="00CC0A26"/>
    <w:rsid w:val="00CC135F"/>
    <w:rsid w:val="00CC1E0F"/>
    <w:rsid w:val="00CC24FA"/>
    <w:rsid w:val="00CC26E8"/>
    <w:rsid w:val="00CC33E1"/>
    <w:rsid w:val="00CC3D03"/>
    <w:rsid w:val="00CC41FD"/>
    <w:rsid w:val="00CC51CA"/>
    <w:rsid w:val="00CC565C"/>
    <w:rsid w:val="00CC5770"/>
    <w:rsid w:val="00CC6374"/>
    <w:rsid w:val="00CC6697"/>
    <w:rsid w:val="00CC6C60"/>
    <w:rsid w:val="00CC754C"/>
    <w:rsid w:val="00CC7BD1"/>
    <w:rsid w:val="00CC7C53"/>
    <w:rsid w:val="00CD07EA"/>
    <w:rsid w:val="00CD1020"/>
    <w:rsid w:val="00CD1C47"/>
    <w:rsid w:val="00CD2274"/>
    <w:rsid w:val="00CD227E"/>
    <w:rsid w:val="00CD2283"/>
    <w:rsid w:val="00CD28FF"/>
    <w:rsid w:val="00CD301A"/>
    <w:rsid w:val="00CD34D3"/>
    <w:rsid w:val="00CD3CDC"/>
    <w:rsid w:val="00CD3DCB"/>
    <w:rsid w:val="00CD49B9"/>
    <w:rsid w:val="00CD4DEC"/>
    <w:rsid w:val="00CD4F24"/>
    <w:rsid w:val="00CD4F7C"/>
    <w:rsid w:val="00CD6330"/>
    <w:rsid w:val="00CD6760"/>
    <w:rsid w:val="00CD7A03"/>
    <w:rsid w:val="00CE1D33"/>
    <w:rsid w:val="00CE22EF"/>
    <w:rsid w:val="00CE24A4"/>
    <w:rsid w:val="00CE31D2"/>
    <w:rsid w:val="00CE33DC"/>
    <w:rsid w:val="00CE390E"/>
    <w:rsid w:val="00CE39DE"/>
    <w:rsid w:val="00CE42D1"/>
    <w:rsid w:val="00CE4428"/>
    <w:rsid w:val="00CE4833"/>
    <w:rsid w:val="00CE5044"/>
    <w:rsid w:val="00CE51C0"/>
    <w:rsid w:val="00CE58A6"/>
    <w:rsid w:val="00CE592D"/>
    <w:rsid w:val="00CE5C93"/>
    <w:rsid w:val="00CE67B6"/>
    <w:rsid w:val="00CE6D68"/>
    <w:rsid w:val="00CE733B"/>
    <w:rsid w:val="00CE7CCF"/>
    <w:rsid w:val="00CE7EBD"/>
    <w:rsid w:val="00CF00A2"/>
    <w:rsid w:val="00CF0463"/>
    <w:rsid w:val="00CF08A8"/>
    <w:rsid w:val="00CF0F66"/>
    <w:rsid w:val="00CF1097"/>
    <w:rsid w:val="00CF157D"/>
    <w:rsid w:val="00CF2660"/>
    <w:rsid w:val="00CF31E1"/>
    <w:rsid w:val="00CF3879"/>
    <w:rsid w:val="00CF3F4A"/>
    <w:rsid w:val="00CF43A4"/>
    <w:rsid w:val="00CF4AF8"/>
    <w:rsid w:val="00CF4E9C"/>
    <w:rsid w:val="00CF4FF3"/>
    <w:rsid w:val="00CF5218"/>
    <w:rsid w:val="00CF5911"/>
    <w:rsid w:val="00CF5B1B"/>
    <w:rsid w:val="00CF601A"/>
    <w:rsid w:val="00CF61ED"/>
    <w:rsid w:val="00CF6263"/>
    <w:rsid w:val="00CF70F3"/>
    <w:rsid w:val="00CF72C8"/>
    <w:rsid w:val="00CF7716"/>
    <w:rsid w:val="00CF7815"/>
    <w:rsid w:val="00CF7AB8"/>
    <w:rsid w:val="00CF7D51"/>
    <w:rsid w:val="00D0000D"/>
    <w:rsid w:val="00D018AA"/>
    <w:rsid w:val="00D01B14"/>
    <w:rsid w:val="00D01F21"/>
    <w:rsid w:val="00D02299"/>
    <w:rsid w:val="00D02370"/>
    <w:rsid w:val="00D02462"/>
    <w:rsid w:val="00D03B9F"/>
    <w:rsid w:val="00D04354"/>
    <w:rsid w:val="00D04594"/>
    <w:rsid w:val="00D0474D"/>
    <w:rsid w:val="00D04EAC"/>
    <w:rsid w:val="00D05608"/>
    <w:rsid w:val="00D05E7C"/>
    <w:rsid w:val="00D05EDA"/>
    <w:rsid w:val="00D05F65"/>
    <w:rsid w:val="00D0609F"/>
    <w:rsid w:val="00D06A47"/>
    <w:rsid w:val="00D06B6C"/>
    <w:rsid w:val="00D0703D"/>
    <w:rsid w:val="00D07794"/>
    <w:rsid w:val="00D07B04"/>
    <w:rsid w:val="00D07EF6"/>
    <w:rsid w:val="00D102D1"/>
    <w:rsid w:val="00D10312"/>
    <w:rsid w:val="00D107D3"/>
    <w:rsid w:val="00D10AFB"/>
    <w:rsid w:val="00D10B6F"/>
    <w:rsid w:val="00D12C19"/>
    <w:rsid w:val="00D12F06"/>
    <w:rsid w:val="00D130E3"/>
    <w:rsid w:val="00D13588"/>
    <w:rsid w:val="00D13C85"/>
    <w:rsid w:val="00D13F3D"/>
    <w:rsid w:val="00D14FEE"/>
    <w:rsid w:val="00D152EE"/>
    <w:rsid w:val="00D164B2"/>
    <w:rsid w:val="00D168F4"/>
    <w:rsid w:val="00D16D35"/>
    <w:rsid w:val="00D170E0"/>
    <w:rsid w:val="00D172BA"/>
    <w:rsid w:val="00D179CB"/>
    <w:rsid w:val="00D17B7D"/>
    <w:rsid w:val="00D17DFF"/>
    <w:rsid w:val="00D20992"/>
    <w:rsid w:val="00D20AA3"/>
    <w:rsid w:val="00D20C8A"/>
    <w:rsid w:val="00D216BE"/>
    <w:rsid w:val="00D21E02"/>
    <w:rsid w:val="00D226BB"/>
    <w:rsid w:val="00D227ED"/>
    <w:rsid w:val="00D22A26"/>
    <w:rsid w:val="00D22EFE"/>
    <w:rsid w:val="00D24427"/>
    <w:rsid w:val="00D24C72"/>
    <w:rsid w:val="00D26235"/>
    <w:rsid w:val="00D26C68"/>
    <w:rsid w:val="00D26D82"/>
    <w:rsid w:val="00D27058"/>
    <w:rsid w:val="00D27C49"/>
    <w:rsid w:val="00D27C95"/>
    <w:rsid w:val="00D3092A"/>
    <w:rsid w:val="00D316DF"/>
    <w:rsid w:val="00D31B32"/>
    <w:rsid w:val="00D32286"/>
    <w:rsid w:val="00D325CF"/>
    <w:rsid w:val="00D328F1"/>
    <w:rsid w:val="00D32B4A"/>
    <w:rsid w:val="00D33234"/>
    <w:rsid w:val="00D33ECF"/>
    <w:rsid w:val="00D33FA4"/>
    <w:rsid w:val="00D33FD9"/>
    <w:rsid w:val="00D34413"/>
    <w:rsid w:val="00D34552"/>
    <w:rsid w:val="00D34946"/>
    <w:rsid w:val="00D34969"/>
    <w:rsid w:val="00D34E1B"/>
    <w:rsid w:val="00D34E57"/>
    <w:rsid w:val="00D35752"/>
    <w:rsid w:val="00D35994"/>
    <w:rsid w:val="00D35A9B"/>
    <w:rsid w:val="00D35AA3"/>
    <w:rsid w:val="00D35E93"/>
    <w:rsid w:val="00D35F42"/>
    <w:rsid w:val="00D35FCF"/>
    <w:rsid w:val="00D35FD9"/>
    <w:rsid w:val="00D35FED"/>
    <w:rsid w:val="00D3631C"/>
    <w:rsid w:val="00D36390"/>
    <w:rsid w:val="00D36711"/>
    <w:rsid w:val="00D36ABE"/>
    <w:rsid w:val="00D3707F"/>
    <w:rsid w:val="00D373E6"/>
    <w:rsid w:val="00D37612"/>
    <w:rsid w:val="00D4001C"/>
    <w:rsid w:val="00D4001F"/>
    <w:rsid w:val="00D40039"/>
    <w:rsid w:val="00D401BC"/>
    <w:rsid w:val="00D40355"/>
    <w:rsid w:val="00D40508"/>
    <w:rsid w:val="00D40634"/>
    <w:rsid w:val="00D40666"/>
    <w:rsid w:val="00D408B4"/>
    <w:rsid w:val="00D40F05"/>
    <w:rsid w:val="00D410CB"/>
    <w:rsid w:val="00D41D7C"/>
    <w:rsid w:val="00D420A9"/>
    <w:rsid w:val="00D42B3B"/>
    <w:rsid w:val="00D42EE0"/>
    <w:rsid w:val="00D43F20"/>
    <w:rsid w:val="00D43F30"/>
    <w:rsid w:val="00D446FF"/>
    <w:rsid w:val="00D449D0"/>
    <w:rsid w:val="00D4503C"/>
    <w:rsid w:val="00D454F9"/>
    <w:rsid w:val="00D45870"/>
    <w:rsid w:val="00D45CC4"/>
    <w:rsid w:val="00D46BD4"/>
    <w:rsid w:val="00D46DB3"/>
    <w:rsid w:val="00D46E2B"/>
    <w:rsid w:val="00D470DD"/>
    <w:rsid w:val="00D47944"/>
    <w:rsid w:val="00D50580"/>
    <w:rsid w:val="00D50827"/>
    <w:rsid w:val="00D509D9"/>
    <w:rsid w:val="00D50DF2"/>
    <w:rsid w:val="00D5127E"/>
    <w:rsid w:val="00D5186D"/>
    <w:rsid w:val="00D522A0"/>
    <w:rsid w:val="00D5243F"/>
    <w:rsid w:val="00D525B8"/>
    <w:rsid w:val="00D5340C"/>
    <w:rsid w:val="00D53AB2"/>
    <w:rsid w:val="00D53D7E"/>
    <w:rsid w:val="00D54091"/>
    <w:rsid w:val="00D54841"/>
    <w:rsid w:val="00D54C0B"/>
    <w:rsid w:val="00D54F43"/>
    <w:rsid w:val="00D5523A"/>
    <w:rsid w:val="00D555DB"/>
    <w:rsid w:val="00D5570A"/>
    <w:rsid w:val="00D55FF9"/>
    <w:rsid w:val="00D560F1"/>
    <w:rsid w:val="00D56A6A"/>
    <w:rsid w:val="00D5749B"/>
    <w:rsid w:val="00D574AF"/>
    <w:rsid w:val="00D6008F"/>
    <w:rsid w:val="00D604E1"/>
    <w:rsid w:val="00D60BCE"/>
    <w:rsid w:val="00D614A0"/>
    <w:rsid w:val="00D61B08"/>
    <w:rsid w:val="00D62B27"/>
    <w:rsid w:val="00D62B70"/>
    <w:rsid w:val="00D62CE1"/>
    <w:rsid w:val="00D62F29"/>
    <w:rsid w:val="00D63412"/>
    <w:rsid w:val="00D6389C"/>
    <w:rsid w:val="00D63B33"/>
    <w:rsid w:val="00D63CDD"/>
    <w:rsid w:val="00D6439C"/>
    <w:rsid w:val="00D64AAF"/>
    <w:rsid w:val="00D661FD"/>
    <w:rsid w:val="00D665D3"/>
    <w:rsid w:val="00D66CBB"/>
    <w:rsid w:val="00D67550"/>
    <w:rsid w:val="00D7139E"/>
    <w:rsid w:val="00D71A47"/>
    <w:rsid w:val="00D71CCA"/>
    <w:rsid w:val="00D7232B"/>
    <w:rsid w:val="00D724D3"/>
    <w:rsid w:val="00D72784"/>
    <w:rsid w:val="00D731E5"/>
    <w:rsid w:val="00D73B5B"/>
    <w:rsid w:val="00D73E68"/>
    <w:rsid w:val="00D74EA5"/>
    <w:rsid w:val="00D74F17"/>
    <w:rsid w:val="00D75333"/>
    <w:rsid w:val="00D755C2"/>
    <w:rsid w:val="00D755C3"/>
    <w:rsid w:val="00D757AC"/>
    <w:rsid w:val="00D759D5"/>
    <w:rsid w:val="00D764D4"/>
    <w:rsid w:val="00D76532"/>
    <w:rsid w:val="00D765D5"/>
    <w:rsid w:val="00D76791"/>
    <w:rsid w:val="00D76B50"/>
    <w:rsid w:val="00D76D46"/>
    <w:rsid w:val="00D77071"/>
    <w:rsid w:val="00D7731F"/>
    <w:rsid w:val="00D77771"/>
    <w:rsid w:val="00D77A8B"/>
    <w:rsid w:val="00D77BA1"/>
    <w:rsid w:val="00D77F89"/>
    <w:rsid w:val="00D8051A"/>
    <w:rsid w:val="00D80DC5"/>
    <w:rsid w:val="00D80EDD"/>
    <w:rsid w:val="00D80FF8"/>
    <w:rsid w:val="00D81708"/>
    <w:rsid w:val="00D81C01"/>
    <w:rsid w:val="00D81D48"/>
    <w:rsid w:val="00D81E13"/>
    <w:rsid w:val="00D82064"/>
    <w:rsid w:val="00D8343F"/>
    <w:rsid w:val="00D844B7"/>
    <w:rsid w:val="00D845E7"/>
    <w:rsid w:val="00D849B9"/>
    <w:rsid w:val="00D84A1B"/>
    <w:rsid w:val="00D84B95"/>
    <w:rsid w:val="00D84CF4"/>
    <w:rsid w:val="00D8566E"/>
    <w:rsid w:val="00D860B8"/>
    <w:rsid w:val="00D864F0"/>
    <w:rsid w:val="00D867AB"/>
    <w:rsid w:val="00D86B96"/>
    <w:rsid w:val="00D86F5F"/>
    <w:rsid w:val="00D8731E"/>
    <w:rsid w:val="00D878B3"/>
    <w:rsid w:val="00D900E5"/>
    <w:rsid w:val="00D909B2"/>
    <w:rsid w:val="00D90C29"/>
    <w:rsid w:val="00D90DB1"/>
    <w:rsid w:val="00D914E7"/>
    <w:rsid w:val="00D92340"/>
    <w:rsid w:val="00D9257D"/>
    <w:rsid w:val="00D93626"/>
    <w:rsid w:val="00D93A24"/>
    <w:rsid w:val="00D94574"/>
    <w:rsid w:val="00D946DB"/>
    <w:rsid w:val="00D94805"/>
    <w:rsid w:val="00D94C4D"/>
    <w:rsid w:val="00D95160"/>
    <w:rsid w:val="00D95240"/>
    <w:rsid w:val="00D956BC"/>
    <w:rsid w:val="00D96282"/>
    <w:rsid w:val="00D96781"/>
    <w:rsid w:val="00D97874"/>
    <w:rsid w:val="00D979AE"/>
    <w:rsid w:val="00DA0062"/>
    <w:rsid w:val="00DA0B11"/>
    <w:rsid w:val="00DA1229"/>
    <w:rsid w:val="00DA1B84"/>
    <w:rsid w:val="00DA2445"/>
    <w:rsid w:val="00DA254C"/>
    <w:rsid w:val="00DA2E7A"/>
    <w:rsid w:val="00DA3127"/>
    <w:rsid w:val="00DA3860"/>
    <w:rsid w:val="00DA393F"/>
    <w:rsid w:val="00DA3DE7"/>
    <w:rsid w:val="00DA41BE"/>
    <w:rsid w:val="00DA42B9"/>
    <w:rsid w:val="00DA52EE"/>
    <w:rsid w:val="00DA5E70"/>
    <w:rsid w:val="00DA6252"/>
    <w:rsid w:val="00DA6F41"/>
    <w:rsid w:val="00DA72A8"/>
    <w:rsid w:val="00DA7763"/>
    <w:rsid w:val="00DB0065"/>
    <w:rsid w:val="00DB04D7"/>
    <w:rsid w:val="00DB09D3"/>
    <w:rsid w:val="00DB158F"/>
    <w:rsid w:val="00DB1858"/>
    <w:rsid w:val="00DB1A2F"/>
    <w:rsid w:val="00DB1F1F"/>
    <w:rsid w:val="00DB1F80"/>
    <w:rsid w:val="00DB2405"/>
    <w:rsid w:val="00DB27DF"/>
    <w:rsid w:val="00DB2B9F"/>
    <w:rsid w:val="00DB2EEF"/>
    <w:rsid w:val="00DB34D5"/>
    <w:rsid w:val="00DB3659"/>
    <w:rsid w:val="00DB3A2F"/>
    <w:rsid w:val="00DB4EB2"/>
    <w:rsid w:val="00DB4FA3"/>
    <w:rsid w:val="00DB5745"/>
    <w:rsid w:val="00DB5A79"/>
    <w:rsid w:val="00DB5AFA"/>
    <w:rsid w:val="00DB6067"/>
    <w:rsid w:val="00DB63DB"/>
    <w:rsid w:val="00DB6CFD"/>
    <w:rsid w:val="00DB6D3C"/>
    <w:rsid w:val="00DB75EB"/>
    <w:rsid w:val="00DB7784"/>
    <w:rsid w:val="00DC06C1"/>
    <w:rsid w:val="00DC08EF"/>
    <w:rsid w:val="00DC095E"/>
    <w:rsid w:val="00DC0F6B"/>
    <w:rsid w:val="00DC0FD3"/>
    <w:rsid w:val="00DC1307"/>
    <w:rsid w:val="00DC190C"/>
    <w:rsid w:val="00DC1912"/>
    <w:rsid w:val="00DC1ADD"/>
    <w:rsid w:val="00DC20A5"/>
    <w:rsid w:val="00DC21CA"/>
    <w:rsid w:val="00DC3C20"/>
    <w:rsid w:val="00DC4138"/>
    <w:rsid w:val="00DC43BD"/>
    <w:rsid w:val="00DC4AC6"/>
    <w:rsid w:val="00DC4BC5"/>
    <w:rsid w:val="00DC4D53"/>
    <w:rsid w:val="00DC4E77"/>
    <w:rsid w:val="00DC5153"/>
    <w:rsid w:val="00DC5289"/>
    <w:rsid w:val="00DC52E1"/>
    <w:rsid w:val="00DC56BF"/>
    <w:rsid w:val="00DC5D15"/>
    <w:rsid w:val="00DC61FF"/>
    <w:rsid w:val="00DC6213"/>
    <w:rsid w:val="00DC636A"/>
    <w:rsid w:val="00DC66BB"/>
    <w:rsid w:val="00DC6963"/>
    <w:rsid w:val="00DC7CE8"/>
    <w:rsid w:val="00DD0748"/>
    <w:rsid w:val="00DD0DCD"/>
    <w:rsid w:val="00DD1545"/>
    <w:rsid w:val="00DD1848"/>
    <w:rsid w:val="00DD1AFE"/>
    <w:rsid w:val="00DD2727"/>
    <w:rsid w:val="00DD27BB"/>
    <w:rsid w:val="00DD2BE3"/>
    <w:rsid w:val="00DD2FCF"/>
    <w:rsid w:val="00DD326E"/>
    <w:rsid w:val="00DD34E2"/>
    <w:rsid w:val="00DD388D"/>
    <w:rsid w:val="00DD3BAE"/>
    <w:rsid w:val="00DD3F2C"/>
    <w:rsid w:val="00DD45DE"/>
    <w:rsid w:val="00DD4881"/>
    <w:rsid w:val="00DD5099"/>
    <w:rsid w:val="00DD52E0"/>
    <w:rsid w:val="00DD53EA"/>
    <w:rsid w:val="00DD5E3C"/>
    <w:rsid w:val="00DD61C2"/>
    <w:rsid w:val="00DD66A7"/>
    <w:rsid w:val="00DD66E7"/>
    <w:rsid w:val="00DD6987"/>
    <w:rsid w:val="00DD6C14"/>
    <w:rsid w:val="00DD7025"/>
    <w:rsid w:val="00DD7316"/>
    <w:rsid w:val="00DD7912"/>
    <w:rsid w:val="00DE0B77"/>
    <w:rsid w:val="00DE101E"/>
    <w:rsid w:val="00DE2319"/>
    <w:rsid w:val="00DE24FC"/>
    <w:rsid w:val="00DE2596"/>
    <w:rsid w:val="00DE2DA9"/>
    <w:rsid w:val="00DE35EC"/>
    <w:rsid w:val="00DE4AA5"/>
    <w:rsid w:val="00DE4AAF"/>
    <w:rsid w:val="00DE5124"/>
    <w:rsid w:val="00DE57B0"/>
    <w:rsid w:val="00DE6DD3"/>
    <w:rsid w:val="00DE7A3E"/>
    <w:rsid w:val="00DE7E3E"/>
    <w:rsid w:val="00DF0A04"/>
    <w:rsid w:val="00DF1446"/>
    <w:rsid w:val="00DF1452"/>
    <w:rsid w:val="00DF1F5F"/>
    <w:rsid w:val="00DF2235"/>
    <w:rsid w:val="00DF2701"/>
    <w:rsid w:val="00DF3ABE"/>
    <w:rsid w:val="00DF404D"/>
    <w:rsid w:val="00DF40AC"/>
    <w:rsid w:val="00DF41E3"/>
    <w:rsid w:val="00DF4BD3"/>
    <w:rsid w:val="00DF5263"/>
    <w:rsid w:val="00DF5E9F"/>
    <w:rsid w:val="00DF5FB5"/>
    <w:rsid w:val="00DF6535"/>
    <w:rsid w:val="00DF6786"/>
    <w:rsid w:val="00DF67F6"/>
    <w:rsid w:val="00DF6878"/>
    <w:rsid w:val="00DF68B8"/>
    <w:rsid w:val="00DF6A1D"/>
    <w:rsid w:val="00DF6AC7"/>
    <w:rsid w:val="00DF6EC6"/>
    <w:rsid w:val="00DF7F76"/>
    <w:rsid w:val="00E00083"/>
    <w:rsid w:val="00E003AA"/>
    <w:rsid w:val="00E00761"/>
    <w:rsid w:val="00E00779"/>
    <w:rsid w:val="00E00AFE"/>
    <w:rsid w:val="00E00BDA"/>
    <w:rsid w:val="00E013A0"/>
    <w:rsid w:val="00E013AB"/>
    <w:rsid w:val="00E01466"/>
    <w:rsid w:val="00E015C8"/>
    <w:rsid w:val="00E01762"/>
    <w:rsid w:val="00E0192E"/>
    <w:rsid w:val="00E01938"/>
    <w:rsid w:val="00E01C57"/>
    <w:rsid w:val="00E0241E"/>
    <w:rsid w:val="00E02985"/>
    <w:rsid w:val="00E02EFD"/>
    <w:rsid w:val="00E039DD"/>
    <w:rsid w:val="00E03BCB"/>
    <w:rsid w:val="00E03F86"/>
    <w:rsid w:val="00E0471A"/>
    <w:rsid w:val="00E04A18"/>
    <w:rsid w:val="00E04BF8"/>
    <w:rsid w:val="00E04E81"/>
    <w:rsid w:val="00E04F2B"/>
    <w:rsid w:val="00E05300"/>
    <w:rsid w:val="00E05C66"/>
    <w:rsid w:val="00E05D7E"/>
    <w:rsid w:val="00E05E8F"/>
    <w:rsid w:val="00E05F82"/>
    <w:rsid w:val="00E05FA2"/>
    <w:rsid w:val="00E06677"/>
    <w:rsid w:val="00E066FE"/>
    <w:rsid w:val="00E06B9E"/>
    <w:rsid w:val="00E07412"/>
    <w:rsid w:val="00E0762A"/>
    <w:rsid w:val="00E07760"/>
    <w:rsid w:val="00E0793A"/>
    <w:rsid w:val="00E07F21"/>
    <w:rsid w:val="00E10502"/>
    <w:rsid w:val="00E1059F"/>
    <w:rsid w:val="00E10A23"/>
    <w:rsid w:val="00E10D0B"/>
    <w:rsid w:val="00E11420"/>
    <w:rsid w:val="00E1183B"/>
    <w:rsid w:val="00E11AC0"/>
    <w:rsid w:val="00E11D2B"/>
    <w:rsid w:val="00E12AB2"/>
    <w:rsid w:val="00E130C3"/>
    <w:rsid w:val="00E1344D"/>
    <w:rsid w:val="00E136D2"/>
    <w:rsid w:val="00E13776"/>
    <w:rsid w:val="00E14713"/>
    <w:rsid w:val="00E15AF4"/>
    <w:rsid w:val="00E169D3"/>
    <w:rsid w:val="00E17F4D"/>
    <w:rsid w:val="00E2019A"/>
    <w:rsid w:val="00E217D3"/>
    <w:rsid w:val="00E21BD9"/>
    <w:rsid w:val="00E22162"/>
    <w:rsid w:val="00E22365"/>
    <w:rsid w:val="00E22428"/>
    <w:rsid w:val="00E22E7B"/>
    <w:rsid w:val="00E2392B"/>
    <w:rsid w:val="00E23DE6"/>
    <w:rsid w:val="00E23E9D"/>
    <w:rsid w:val="00E23FCA"/>
    <w:rsid w:val="00E24537"/>
    <w:rsid w:val="00E24FDE"/>
    <w:rsid w:val="00E2504E"/>
    <w:rsid w:val="00E250B4"/>
    <w:rsid w:val="00E25326"/>
    <w:rsid w:val="00E254D8"/>
    <w:rsid w:val="00E25749"/>
    <w:rsid w:val="00E25963"/>
    <w:rsid w:val="00E25EC8"/>
    <w:rsid w:val="00E269AA"/>
    <w:rsid w:val="00E26C16"/>
    <w:rsid w:val="00E2724B"/>
    <w:rsid w:val="00E30607"/>
    <w:rsid w:val="00E30851"/>
    <w:rsid w:val="00E30BF0"/>
    <w:rsid w:val="00E31BCD"/>
    <w:rsid w:val="00E31C73"/>
    <w:rsid w:val="00E31ED6"/>
    <w:rsid w:val="00E327DD"/>
    <w:rsid w:val="00E3375B"/>
    <w:rsid w:val="00E33CCB"/>
    <w:rsid w:val="00E34669"/>
    <w:rsid w:val="00E3524F"/>
    <w:rsid w:val="00E35C45"/>
    <w:rsid w:val="00E35C9D"/>
    <w:rsid w:val="00E35DF7"/>
    <w:rsid w:val="00E36C52"/>
    <w:rsid w:val="00E36E75"/>
    <w:rsid w:val="00E3720A"/>
    <w:rsid w:val="00E3739B"/>
    <w:rsid w:val="00E376BD"/>
    <w:rsid w:val="00E37C2D"/>
    <w:rsid w:val="00E37DD8"/>
    <w:rsid w:val="00E37E68"/>
    <w:rsid w:val="00E400BA"/>
    <w:rsid w:val="00E407F2"/>
    <w:rsid w:val="00E40D1A"/>
    <w:rsid w:val="00E40F6A"/>
    <w:rsid w:val="00E41709"/>
    <w:rsid w:val="00E42121"/>
    <w:rsid w:val="00E42513"/>
    <w:rsid w:val="00E426E9"/>
    <w:rsid w:val="00E42E06"/>
    <w:rsid w:val="00E43012"/>
    <w:rsid w:val="00E436F1"/>
    <w:rsid w:val="00E43F4D"/>
    <w:rsid w:val="00E44110"/>
    <w:rsid w:val="00E44623"/>
    <w:rsid w:val="00E44CA0"/>
    <w:rsid w:val="00E44EFD"/>
    <w:rsid w:val="00E44FEB"/>
    <w:rsid w:val="00E452B0"/>
    <w:rsid w:val="00E4586E"/>
    <w:rsid w:val="00E4641C"/>
    <w:rsid w:val="00E46997"/>
    <w:rsid w:val="00E46C39"/>
    <w:rsid w:val="00E5026F"/>
    <w:rsid w:val="00E50857"/>
    <w:rsid w:val="00E50E94"/>
    <w:rsid w:val="00E50F4B"/>
    <w:rsid w:val="00E513FE"/>
    <w:rsid w:val="00E51C43"/>
    <w:rsid w:val="00E5219A"/>
    <w:rsid w:val="00E522A8"/>
    <w:rsid w:val="00E525EE"/>
    <w:rsid w:val="00E527DD"/>
    <w:rsid w:val="00E52AAE"/>
    <w:rsid w:val="00E52CA5"/>
    <w:rsid w:val="00E53136"/>
    <w:rsid w:val="00E5364D"/>
    <w:rsid w:val="00E5379B"/>
    <w:rsid w:val="00E54128"/>
    <w:rsid w:val="00E541C7"/>
    <w:rsid w:val="00E54217"/>
    <w:rsid w:val="00E5433A"/>
    <w:rsid w:val="00E544FE"/>
    <w:rsid w:val="00E54680"/>
    <w:rsid w:val="00E549B3"/>
    <w:rsid w:val="00E549B4"/>
    <w:rsid w:val="00E549F0"/>
    <w:rsid w:val="00E54E00"/>
    <w:rsid w:val="00E55606"/>
    <w:rsid w:val="00E5564C"/>
    <w:rsid w:val="00E55910"/>
    <w:rsid w:val="00E55E4F"/>
    <w:rsid w:val="00E567AE"/>
    <w:rsid w:val="00E56C23"/>
    <w:rsid w:val="00E56DD3"/>
    <w:rsid w:val="00E57656"/>
    <w:rsid w:val="00E5782D"/>
    <w:rsid w:val="00E60A38"/>
    <w:rsid w:val="00E60FDD"/>
    <w:rsid w:val="00E610A6"/>
    <w:rsid w:val="00E61E00"/>
    <w:rsid w:val="00E625BC"/>
    <w:rsid w:val="00E628A5"/>
    <w:rsid w:val="00E63D36"/>
    <w:rsid w:val="00E640C9"/>
    <w:rsid w:val="00E642FC"/>
    <w:rsid w:val="00E64F16"/>
    <w:rsid w:val="00E65F97"/>
    <w:rsid w:val="00E65FBB"/>
    <w:rsid w:val="00E6606F"/>
    <w:rsid w:val="00E6677D"/>
    <w:rsid w:val="00E66A48"/>
    <w:rsid w:val="00E67811"/>
    <w:rsid w:val="00E6798D"/>
    <w:rsid w:val="00E67D4D"/>
    <w:rsid w:val="00E70345"/>
    <w:rsid w:val="00E7191F"/>
    <w:rsid w:val="00E71DAD"/>
    <w:rsid w:val="00E71E15"/>
    <w:rsid w:val="00E72050"/>
    <w:rsid w:val="00E7216F"/>
    <w:rsid w:val="00E72287"/>
    <w:rsid w:val="00E723C3"/>
    <w:rsid w:val="00E7352A"/>
    <w:rsid w:val="00E739FC"/>
    <w:rsid w:val="00E73E86"/>
    <w:rsid w:val="00E74A69"/>
    <w:rsid w:val="00E74F6F"/>
    <w:rsid w:val="00E751ED"/>
    <w:rsid w:val="00E75A35"/>
    <w:rsid w:val="00E761BF"/>
    <w:rsid w:val="00E76296"/>
    <w:rsid w:val="00E774F2"/>
    <w:rsid w:val="00E77ACD"/>
    <w:rsid w:val="00E77F21"/>
    <w:rsid w:val="00E80A6F"/>
    <w:rsid w:val="00E81227"/>
    <w:rsid w:val="00E8185C"/>
    <w:rsid w:val="00E82328"/>
    <w:rsid w:val="00E8265A"/>
    <w:rsid w:val="00E826BE"/>
    <w:rsid w:val="00E828E2"/>
    <w:rsid w:val="00E83118"/>
    <w:rsid w:val="00E8313E"/>
    <w:rsid w:val="00E833DE"/>
    <w:rsid w:val="00E8386A"/>
    <w:rsid w:val="00E8423B"/>
    <w:rsid w:val="00E845C0"/>
    <w:rsid w:val="00E85976"/>
    <w:rsid w:val="00E85C09"/>
    <w:rsid w:val="00E85D6F"/>
    <w:rsid w:val="00E85F69"/>
    <w:rsid w:val="00E861EB"/>
    <w:rsid w:val="00E86448"/>
    <w:rsid w:val="00E86673"/>
    <w:rsid w:val="00E86818"/>
    <w:rsid w:val="00E86B8B"/>
    <w:rsid w:val="00E87A0A"/>
    <w:rsid w:val="00E87D33"/>
    <w:rsid w:val="00E90205"/>
    <w:rsid w:val="00E904C0"/>
    <w:rsid w:val="00E906AF"/>
    <w:rsid w:val="00E918E7"/>
    <w:rsid w:val="00E91B49"/>
    <w:rsid w:val="00E91EC4"/>
    <w:rsid w:val="00E9231A"/>
    <w:rsid w:val="00E924C2"/>
    <w:rsid w:val="00E92D95"/>
    <w:rsid w:val="00E935F1"/>
    <w:rsid w:val="00E93902"/>
    <w:rsid w:val="00E93F0E"/>
    <w:rsid w:val="00E94A58"/>
    <w:rsid w:val="00E94CA6"/>
    <w:rsid w:val="00E95174"/>
    <w:rsid w:val="00E95697"/>
    <w:rsid w:val="00E95A2A"/>
    <w:rsid w:val="00E95E91"/>
    <w:rsid w:val="00E95EA1"/>
    <w:rsid w:val="00E9649C"/>
    <w:rsid w:val="00E96B2F"/>
    <w:rsid w:val="00E97397"/>
    <w:rsid w:val="00E9796A"/>
    <w:rsid w:val="00E97FAB"/>
    <w:rsid w:val="00EA044A"/>
    <w:rsid w:val="00EA05E9"/>
    <w:rsid w:val="00EA0A0B"/>
    <w:rsid w:val="00EA0B43"/>
    <w:rsid w:val="00EA1CB4"/>
    <w:rsid w:val="00EA1DC0"/>
    <w:rsid w:val="00EA1E4C"/>
    <w:rsid w:val="00EA25B5"/>
    <w:rsid w:val="00EA263E"/>
    <w:rsid w:val="00EA2F2D"/>
    <w:rsid w:val="00EA33B5"/>
    <w:rsid w:val="00EA3E47"/>
    <w:rsid w:val="00EA3E86"/>
    <w:rsid w:val="00EA4263"/>
    <w:rsid w:val="00EA44EA"/>
    <w:rsid w:val="00EA490D"/>
    <w:rsid w:val="00EA5266"/>
    <w:rsid w:val="00EA5B8F"/>
    <w:rsid w:val="00EA6977"/>
    <w:rsid w:val="00EA6FA8"/>
    <w:rsid w:val="00EA7037"/>
    <w:rsid w:val="00EA7094"/>
    <w:rsid w:val="00EA7AA4"/>
    <w:rsid w:val="00EA7BF2"/>
    <w:rsid w:val="00EA7FD3"/>
    <w:rsid w:val="00EB03B4"/>
    <w:rsid w:val="00EB0D14"/>
    <w:rsid w:val="00EB140F"/>
    <w:rsid w:val="00EB1948"/>
    <w:rsid w:val="00EB1A7F"/>
    <w:rsid w:val="00EB1BD7"/>
    <w:rsid w:val="00EB2566"/>
    <w:rsid w:val="00EB2BF4"/>
    <w:rsid w:val="00EB3453"/>
    <w:rsid w:val="00EB37BB"/>
    <w:rsid w:val="00EB38B9"/>
    <w:rsid w:val="00EB436C"/>
    <w:rsid w:val="00EB4630"/>
    <w:rsid w:val="00EB5287"/>
    <w:rsid w:val="00EB592F"/>
    <w:rsid w:val="00EB5998"/>
    <w:rsid w:val="00EB5A3F"/>
    <w:rsid w:val="00EB6043"/>
    <w:rsid w:val="00EB6076"/>
    <w:rsid w:val="00EB6423"/>
    <w:rsid w:val="00EB6685"/>
    <w:rsid w:val="00EB73D2"/>
    <w:rsid w:val="00EB765C"/>
    <w:rsid w:val="00EB773B"/>
    <w:rsid w:val="00EB7CDD"/>
    <w:rsid w:val="00EB7F4A"/>
    <w:rsid w:val="00EC12DC"/>
    <w:rsid w:val="00EC186C"/>
    <w:rsid w:val="00EC1905"/>
    <w:rsid w:val="00EC2878"/>
    <w:rsid w:val="00EC306F"/>
    <w:rsid w:val="00EC3088"/>
    <w:rsid w:val="00EC34BD"/>
    <w:rsid w:val="00EC354D"/>
    <w:rsid w:val="00EC37CE"/>
    <w:rsid w:val="00EC3BA1"/>
    <w:rsid w:val="00EC445F"/>
    <w:rsid w:val="00EC4A82"/>
    <w:rsid w:val="00EC5523"/>
    <w:rsid w:val="00EC5862"/>
    <w:rsid w:val="00EC60D3"/>
    <w:rsid w:val="00EC61E4"/>
    <w:rsid w:val="00EC77F9"/>
    <w:rsid w:val="00ED0217"/>
    <w:rsid w:val="00ED0A76"/>
    <w:rsid w:val="00ED0EDB"/>
    <w:rsid w:val="00ED10B6"/>
    <w:rsid w:val="00ED12ED"/>
    <w:rsid w:val="00ED2312"/>
    <w:rsid w:val="00ED2EB5"/>
    <w:rsid w:val="00ED3396"/>
    <w:rsid w:val="00ED34B4"/>
    <w:rsid w:val="00ED3C4A"/>
    <w:rsid w:val="00ED42AB"/>
    <w:rsid w:val="00ED4797"/>
    <w:rsid w:val="00ED5658"/>
    <w:rsid w:val="00ED5FE9"/>
    <w:rsid w:val="00ED60BB"/>
    <w:rsid w:val="00ED6145"/>
    <w:rsid w:val="00ED62B3"/>
    <w:rsid w:val="00ED6514"/>
    <w:rsid w:val="00ED6E77"/>
    <w:rsid w:val="00ED7316"/>
    <w:rsid w:val="00EE0D05"/>
    <w:rsid w:val="00EE12B8"/>
    <w:rsid w:val="00EE1AE2"/>
    <w:rsid w:val="00EE21B4"/>
    <w:rsid w:val="00EE323B"/>
    <w:rsid w:val="00EE363C"/>
    <w:rsid w:val="00EE414A"/>
    <w:rsid w:val="00EE5096"/>
    <w:rsid w:val="00EE5102"/>
    <w:rsid w:val="00EE5BBE"/>
    <w:rsid w:val="00EE61C4"/>
    <w:rsid w:val="00EE69A6"/>
    <w:rsid w:val="00EE6F43"/>
    <w:rsid w:val="00EE7265"/>
    <w:rsid w:val="00EE7C6E"/>
    <w:rsid w:val="00EE7E25"/>
    <w:rsid w:val="00EF0211"/>
    <w:rsid w:val="00EF02B4"/>
    <w:rsid w:val="00EF0D9F"/>
    <w:rsid w:val="00EF16CE"/>
    <w:rsid w:val="00EF1C2F"/>
    <w:rsid w:val="00EF1D15"/>
    <w:rsid w:val="00EF2049"/>
    <w:rsid w:val="00EF2299"/>
    <w:rsid w:val="00EF2A43"/>
    <w:rsid w:val="00EF2E86"/>
    <w:rsid w:val="00EF3549"/>
    <w:rsid w:val="00EF39AA"/>
    <w:rsid w:val="00EF3A0C"/>
    <w:rsid w:val="00EF3C5C"/>
    <w:rsid w:val="00EF4314"/>
    <w:rsid w:val="00EF43B2"/>
    <w:rsid w:val="00EF46CE"/>
    <w:rsid w:val="00EF4B16"/>
    <w:rsid w:val="00EF4B1B"/>
    <w:rsid w:val="00EF4D6F"/>
    <w:rsid w:val="00EF51BB"/>
    <w:rsid w:val="00EF5441"/>
    <w:rsid w:val="00EF589C"/>
    <w:rsid w:val="00EF5E38"/>
    <w:rsid w:val="00EF5FEC"/>
    <w:rsid w:val="00EF60D3"/>
    <w:rsid w:val="00EF6202"/>
    <w:rsid w:val="00EF6555"/>
    <w:rsid w:val="00EF66AB"/>
    <w:rsid w:val="00EF7096"/>
    <w:rsid w:val="00EF73E0"/>
    <w:rsid w:val="00EF7C02"/>
    <w:rsid w:val="00F00387"/>
    <w:rsid w:val="00F00A3A"/>
    <w:rsid w:val="00F0199C"/>
    <w:rsid w:val="00F01B29"/>
    <w:rsid w:val="00F01F8D"/>
    <w:rsid w:val="00F01FA3"/>
    <w:rsid w:val="00F02146"/>
    <w:rsid w:val="00F0247B"/>
    <w:rsid w:val="00F02566"/>
    <w:rsid w:val="00F026F2"/>
    <w:rsid w:val="00F039EA"/>
    <w:rsid w:val="00F03A89"/>
    <w:rsid w:val="00F03ADE"/>
    <w:rsid w:val="00F03F19"/>
    <w:rsid w:val="00F041B1"/>
    <w:rsid w:val="00F04279"/>
    <w:rsid w:val="00F048DA"/>
    <w:rsid w:val="00F04B11"/>
    <w:rsid w:val="00F04F6E"/>
    <w:rsid w:val="00F052F9"/>
    <w:rsid w:val="00F053F6"/>
    <w:rsid w:val="00F0574E"/>
    <w:rsid w:val="00F064D2"/>
    <w:rsid w:val="00F067A0"/>
    <w:rsid w:val="00F06C39"/>
    <w:rsid w:val="00F07521"/>
    <w:rsid w:val="00F076B1"/>
    <w:rsid w:val="00F07A5F"/>
    <w:rsid w:val="00F07AFB"/>
    <w:rsid w:val="00F07CAF"/>
    <w:rsid w:val="00F10894"/>
    <w:rsid w:val="00F10D8C"/>
    <w:rsid w:val="00F11224"/>
    <w:rsid w:val="00F116CE"/>
    <w:rsid w:val="00F11DAA"/>
    <w:rsid w:val="00F124F3"/>
    <w:rsid w:val="00F1330A"/>
    <w:rsid w:val="00F133BA"/>
    <w:rsid w:val="00F136BD"/>
    <w:rsid w:val="00F13D21"/>
    <w:rsid w:val="00F14B1E"/>
    <w:rsid w:val="00F14C51"/>
    <w:rsid w:val="00F1525B"/>
    <w:rsid w:val="00F15AB5"/>
    <w:rsid w:val="00F15BF9"/>
    <w:rsid w:val="00F15EDE"/>
    <w:rsid w:val="00F16024"/>
    <w:rsid w:val="00F1626D"/>
    <w:rsid w:val="00F1638B"/>
    <w:rsid w:val="00F16615"/>
    <w:rsid w:val="00F16FC4"/>
    <w:rsid w:val="00F17052"/>
    <w:rsid w:val="00F17636"/>
    <w:rsid w:val="00F1764F"/>
    <w:rsid w:val="00F2037F"/>
    <w:rsid w:val="00F20DF1"/>
    <w:rsid w:val="00F213AB"/>
    <w:rsid w:val="00F21593"/>
    <w:rsid w:val="00F223CF"/>
    <w:rsid w:val="00F2265A"/>
    <w:rsid w:val="00F22978"/>
    <w:rsid w:val="00F22B94"/>
    <w:rsid w:val="00F22E58"/>
    <w:rsid w:val="00F230C3"/>
    <w:rsid w:val="00F231D7"/>
    <w:rsid w:val="00F240ED"/>
    <w:rsid w:val="00F246F0"/>
    <w:rsid w:val="00F25192"/>
    <w:rsid w:val="00F25359"/>
    <w:rsid w:val="00F259A5"/>
    <w:rsid w:val="00F260BD"/>
    <w:rsid w:val="00F263EF"/>
    <w:rsid w:val="00F265C7"/>
    <w:rsid w:val="00F267D7"/>
    <w:rsid w:val="00F26B3C"/>
    <w:rsid w:val="00F273A9"/>
    <w:rsid w:val="00F27751"/>
    <w:rsid w:val="00F27B49"/>
    <w:rsid w:val="00F27D9B"/>
    <w:rsid w:val="00F27E85"/>
    <w:rsid w:val="00F27EA3"/>
    <w:rsid w:val="00F301ED"/>
    <w:rsid w:val="00F3042B"/>
    <w:rsid w:val="00F30767"/>
    <w:rsid w:val="00F30786"/>
    <w:rsid w:val="00F30CB8"/>
    <w:rsid w:val="00F30F8D"/>
    <w:rsid w:val="00F31565"/>
    <w:rsid w:val="00F315FD"/>
    <w:rsid w:val="00F317EE"/>
    <w:rsid w:val="00F3262E"/>
    <w:rsid w:val="00F326D2"/>
    <w:rsid w:val="00F329FF"/>
    <w:rsid w:val="00F32CFB"/>
    <w:rsid w:val="00F32EBB"/>
    <w:rsid w:val="00F33D04"/>
    <w:rsid w:val="00F34537"/>
    <w:rsid w:val="00F34EEC"/>
    <w:rsid w:val="00F35185"/>
    <w:rsid w:val="00F36396"/>
    <w:rsid w:val="00F366E9"/>
    <w:rsid w:val="00F36A43"/>
    <w:rsid w:val="00F36E24"/>
    <w:rsid w:val="00F371E0"/>
    <w:rsid w:val="00F3784A"/>
    <w:rsid w:val="00F402EC"/>
    <w:rsid w:val="00F403CE"/>
    <w:rsid w:val="00F4097A"/>
    <w:rsid w:val="00F40E9D"/>
    <w:rsid w:val="00F41370"/>
    <w:rsid w:val="00F415BC"/>
    <w:rsid w:val="00F41707"/>
    <w:rsid w:val="00F41E93"/>
    <w:rsid w:val="00F42484"/>
    <w:rsid w:val="00F4276F"/>
    <w:rsid w:val="00F42AFB"/>
    <w:rsid w:val="00F43A7E"/>
    <w:rsid w:val="00F43D4E"/>
    <w:rsid w:val="00F43E01"/>
    <w:rsid w:val="00F43F42"/>
    <w:rsid w:val="00F44A88"/>
    <w:rsid w:val="00F4520B"/>
    <w:rsid w:val="00F455E3"/>
    <w:rsid w:val="00F45775"/>
    <w:rsid w:val="00F45838"/>
    <w:rsid w:val="00F461B4"/>
    <w:rsid w:val="00F4625A"/>
    <w:rsid w:val="00F4631B"/>
    <w:rsid w:val="00F469C5"/>
    <w:rsid w:val="00F47054"/>
    <w:rsid w:val="00F4737A"/>
    <w:rsid w:val="00F47780"/>
    <w:rsid w:val="00F47A33"/>
    <w:rsid w:val="00F47F93"/>
    <w:rsid w:val="00F47FFE"/>
    <w:rsid w:val="00F50592"/>
    <w:rsid w:val="00F5071A"/>
    <w:rsid w:val="00F507D4"/>
    <w:rsid w:val="00F50C29"/>
    <w:rsid w:val="00F50E35"/>
    <w:rsid w:val="00F513AD"/>
    <w:rsid w:val="00F514D2"/>
    <w:rsid w:val="00F519CB"/>
    <w:rsid w:val="00F521C1"/>
    <w:rsid w:val="00F524A6"/>
    <w:rsid w:val="00F524C7"/>
    <w:rsid w:val="00F52943"/>
    <w:rsid w:val="00F52E86"/>
    <w:rsid w:val="00F53825"/>
    <w:rsid w:val="00F53CE9"/>
    <w:rsid w:val="00F541E9"/>
    <w:rsid w:val="00F545DB"/>
    <w:rsid w:val="00F547AA"/>
    <w:rsid w:val="00F5486B"/>
    <w:rsid w:val="00F549E1"/>
    <w:rsid w:val="00F54F7E"/>
    <w:rsid w:val="00F54FAF"/>
    <w:rsid w:val="00F55424"/>
    <w:rsid w:val="00F55477"/>
    <w:rsid w:val="00F55D02"/>
    <w:rsid w:val="00F55F2E"/>
    <w:rsid w:val="00F5728F"/>
    <w:rsid w:val="00F57424"/>
    <w:rsid w:val="00F57801"/>
    <w:rsid w:val="00F579D3"/>
    <w:rsid w:val="00F60A75"/>
    <w:rsid w:val="00F60D72"/>
    <w:rsid w:val="00F61054"/>
    <w:rsid w:val="00F61996"/>
    <w:rsid w:val="00F62208"/>
    <w:rsid w:val="00F62238"/>
    <w:rsid w:val="00F62A1F"/>
    <w:rsid w:val="00F62AB6"/>
    <w:rsid w:val="00F62C68"/>
    <w:rsid w:val="00F63119"/>
    <w:rsid w:val="00F63510"/>
    <w:rsid w:val="00F63720"/>
    <w:rsid w:val="00F63F0A"/>
    <w:rsid w:val="00F6471D"/>
    <w:rsid w:val="00F647D1"/>
    <w:rsid w:val="00F64943"/>
    <w:rsid w:val="00F64E49"/>
    <w:rsid w:val="00F65693"/>
    <w:rsid w:val="00F657B2"/>
    <w:rsid w:val="00F65B35"/>
    <w:rsid w:val="00F662FF"/>
    <w:rsid w:val="00F668DE"/>
    <w:rsid w:val="00F66C7C"/>
    <w:rsid w:val="00F66C9E"/>
    <w:rsid w:val="00F67189"/>
    <w:rsid w:val="00F6740A"/>
    <w:rsid w:val="00F67656"/>
    <w:rsid w:val="00F67731"/>
    <w:rsid w:val="00F67C20"/>
    <w:rsid w:val="00F707EF"/>
    <w:rsid w:val="00F70B92"/>
    <w:rsid w:val="00F70DA4"/>
    <w:rsid w:val="00F7140B"/>
    <w:rsid w:val="00F71D3F"/>
    <w:rsid w:val="00F71EB8"/>
    <w:rsid w:val="00F72A4E"/>
    <w:rsid w:val="00F731DD"/>
    <w:rsid w:val="00F73258"/>
    <w:rsid w:val="00F73369"/>
    <w:rsid w:val="00F73A85"/>
    <w:rsid w:val="00F73AA5"/>
    <w:rsid w:val="00F73B11"/>
    <w:rsid w:val="00F73B82"/>
    <w:rsid w:val="00F73F23"/>
    <w:rsid w:val="00F74830"/>
    <w:rsid w:val="00F74C09"/>
    <w:rsid w:val="00F75642"/>
    <w:rsid w:val="00F7564B"/>
    <w:rsid w:val="00F75820"/>
    <w:rsid w:val="00F7593D"/>
    <w:rsid w:val="00F75977"/>
    <w:rsid w:val="00F75C2B"/>
    <w:rsid w:val="00F75C7F"/>
    <w:rsid w:val="00F75EB2"/>
    <w:rsid w:val="00F75FB8"/>
    <w:rsid w:val="00F7601B"/>
    <w:rsid w:val="00F765FF"/>
    <w:rsid w:val="00F769E9"/>
    <w:rsid w:val="00F7798B"/>
    <w:rsid w:val="00F77FFE"/>
    <w:rsid w:val="00F8054A"/>
    <w:rsid w:val="00F805BD"/>
    <w:rsid w:val="00F805EE"/>
    <w:rsid w:val="00F80751"/>
    <w:rsid w:val="00F81E7E"/>
    <w:rsid w:val="00F82170"/>
    <w:rsid w:val="00F82216"/>
    <w:rsid w:val="00F8228D"/>
    <w:rsid w:val="00F82735"/>
    <w:rsid w:val="00F82C2F"/>
    <w:rsid w:val="00F82D7F"/>
    <w:rsid w:val="00F82FFC"/>
    <w:rsid w:val="00F83AB6"/>
    <w:rsid w:val="00F83D77"/>
    <w:rsid w:val="00F84219"/>
    <w:rsid w:val="00F8498B"/>
    <w:rsid w:val="00F851CA"/>
    <w:rsid w:val="00F85816"/>
    <w:rsid w:val="00F85B1F"/>
    <w:rsid w:val="00F85B79"/>
    <w:rsid w:val="00F85C90"/>
    <w:rsid w:val="00F86137"/>
    <w:rsid w:val="00F86295"/>
    <w:rsid w:val="00F862D5"/>
    <w:rsid w:val="00F863E0"/>
    <w:rsid w:val="00F869B6"/>
    <w:rsid w:val="00F87A50"/>
    <w:rsid w:val="00F87B8C"/>
    <w:rsid w:val="00F918F7"/>
    <w:rsid w:val="00F91B1B"/>
    <w:rsid w:val="00F91BB5"/>
    <w:rsid w:val="00F91D51"/>
    <w:rsid w:val="00F91E4F"/>
    <w:rsid w:val="00F91FE9"/>
    <w:rsid w:val="00F92159"/>
    <w:rsid w:val="00F923EC"/>
    <w:rsid w:val="00F92476"/>
    <w:rsid w:val="00F92801"/>
    <w:rsid w:val="00F93325"/>
    <w:rsid w:val="00F93EAD"/>
    <w:rsid w:val="00F93FAE"/>
    <w:rsid w:val="00F941CC"/>
    <w:rsid w:val="00F957DA"/>
    <w:rsid w:val="00F96197"/>
    <w:rsid w:val="00F96A8B"/>
    <w:rsid w:val="00F96F59"/>
    <w:rsid w:val="00F970BF"/>
    <w:rsid w:val="00F9746A"/>
    <w:rsid w:val="00FA0114"/>
    <w:rsid w:val="00FA0688"/>
    <w:rsid w:val="00FA070E"/>
    <w:rsid w:val="00FA09AD"/>
    <w:rsid w:val="00FA208E"/>
    <w:rsid w:val="00FA20A2"/>
    <w:rsid w:val="00FA2305"/>
    <w:rsid w:val="00FA23AA"/>
    <w:rsid w:val="00FA303A"/>
    <w:rsid w:val="00FA364C"/>
    <w:rsid w:val="00FA37C3"/>
    <w:rsid w:val="00FA3FBE"/>
    <w:rsid w:val="00FA3FCB"/>
    <w:rsid w:val="00FA425D"/>
    <w:rsid w:val="00FA4B06"/>
    <w:rsid w:val="00FA4B17"/>
    <w:rsid w:val="00FA58C5"/>
    <w:rsid w:val="00FA596C"/>
    <w:rsid w:val="00FA5F3F"/>
    <w:rsid w:val="00FA6320"/>
    <w:rsid w:val="00FA6721"/>
    <w:rsid w:val="00FA6CA3"/>
    <w:rsid w:val="00FA7326"/>
    <w:rsid w:val="00FA7DB6"/>
    <w:rsid w:val="00FA7F2C"/>
    <w:rsid w:val="00FA7FE0"/>
    <w:rsid w:val="00FB02B8"/>
    <w:rsid w:val="00FB035D"/>
    <w:rsid w:val="00FB05EA"/>
    <w:rsid w:val="00FB0701"/>
    <w:rsid w:val="00FB0740"/>
    <w:rsid w:val="00FB0B69"/>
    <w:rsid w:val="00FB1532"/>
    <w:rsid w:val="00FB222F"/>
    <w:rsid w:val="00FB22C6"/>
    <w:rsid w:val="00FB2918"/>
    <w:rsid w:val="00FB2C82"/>
    <w:rsid w:val="00FB43F9"/>
    <w:rsid w:val="00FB46D3"/>
    <w:rsid w:val="00FB48C8"/>
    <w:rsid w:val="00FB4911"/>
    <w:rsid w:val="00FB5190"/>
    <w:rsid w:val="00FB5A89"/>
    <w:rsid w:val="00FB5F7C"/>
    <w:rsid w:val="00FB60CB"/>
    <w:rsid w:val="00FB6671"/>
    <w:rsid w:val="00FB6EF6"/>
    <w:rsid w:val="00FB7FE8"/>
    <w:rsid w:val="00FC00AC"/>
    <w:rsid w:val="00FC0225"/>
    <w:rsid w:val="00FC0C63"/>
    <w:rsid w:val="00FC0C90"/>
    <w:rsid w:val="00FC0EDE"/>
    <w:rsid w:val="00FC1327"/>
    <w:rsid w:val="00FC19D2"/>
    <w:rsid w:val="00FC1E70"/>
    <w:rsid w:val="00FC1FF0"/>
    <w:rsid w:val="00FC26DE"/>
    <w:rsid w:val="00FC27F3"/>
    <w:rsid w:val="00FC2A56"/>
    <w:rsid w:val="00FC2B0E"/>
    <w:rsid w:val="00FC2B57"/>
    <w:rsid w:val="00FC2BEB"/>
    <w:rsid w:val="00FC2E0F"/>
    <w:rsid w:val="00FC3771"/>
    <w:rsid w:val="00FC3C07"/>
    <w:rsid w:val="00FC3DEA"/>
    <w:rsid w:val="00FC4405"/>
    <w:rsid w:val="00FC445B"/>
    <w:rsid w:val="00FC4604"/>
    <w:rsid w:val="00FC46B8"/>
    <w:rsid w:val="00FC48F6"/>
    <w:rsid w:val="00FC4DBC"/>
    <w:rsid w:val="00FC5189"/>
    <w:rsid w:val="00FC51AB"/>
    <w:rsid w:val="00FC5212"/>
    <w:rsid w:val="00FC57D0"/>
    <w:rsid w:val="00FC718E"/>
    <w:rsid w:val="00FD04F3"/>
    <w:rsid w:val="00FD09F8"/>
    <w:rsid w:val="00FD0D5D"/>
    <w:rsid w:val="00FD0DDC"/>
    <w:rsid w:val="00FD0F79"/>
    <w:rsid w:val="00FD1261"/>
    <w:rsid w:val="00FD1915"/>
    <w:rsid w:val="00FD2606"/>
    <w:rsid w:val="00FD2694"/>
    <w:rsid w:val="00FD2B88"/>
    <w:rsid w:val="00FD2D8A"/>
    <w:rsid w:val="00FD2DC8"/>
    <w:rsid w:val="00FD337D"/>
    <w:rsid w:val="00FD3432"/>
    <w:rsid w:val="00FD3434"/>
    <w:rsid w:val="00FD3B42"/>
    <w:rsid w:val="00FD407F"/>
    <w:rsid w:val="00FD416F"/>
    <w:rsid w:val="00FD439B"/>
    <w:rsid w:val="00FD4669"/>
    <w:rsid w:val="00FD4C16"/>
    <w:rsid w:val="00FD57BC"/>
    <w:rsid w:val="00FD59FB"/>
    <w:rsid w:val="00FD5BD4"/>
    <w:rsid w:val="00FD62D4"/>
    <w:rsid w:val="00FD6BF4"/>
    <w:rsid w:val="00FE16B2"/>
    <w:rsid w:val="00FE1B44"/>
    <w:rsid w:val="00FE213F"/>
    <w:rsid w:val="00FE23CB"/>
    <w:rsid w:val="00FE2D92"/>
    <w:rsid w:val="00FE3551"/>
    <w:rsid w:val="00FE364B"/>
    <w:rsid w:val="00FE367F"/>
    <w:rsid w:val="00FE50AF"/>
    <w:rsid w:val="00FE5814"/>
    <w:rsid w:val="00FE5AC5"/>
    <w:rsid w:val="00FE5B28"/>
    <w:rsid w:val="00FE60FA"/>
    <w:rsid w:val="00FE6D0B"/>
    <w:rsid w:val="00FE6E0C"/>
    <w:rsid w:val="00FE6E93"/>
    <w:rsid w:val="00FE743F"/>
    <w:rsid w:val="00FE7A11"/>
    <w:rsid w:val="00FF0888"/>
    <w:rsid w:val="00FF185C"/>
    <w:rsid w:val="00FF2056"/>
    <w:rsid w:val="00FF20F9"/>
    <w:rsid w:val="00FF2831"/>
    <w:rsid w:val="00FF29A6"/>
    <w:rsid w:val="00FF2C52"/>
    <w:rsid w:val="00FF3533"/>
    <w:rsid w:val="00FF3A35"/>
    <w:rsid w:val="00FF3DF1"/>
    <w:rsid w:val="00FF443B"/>
    <w:rsid w:val="00FF4FEA"/>
    <w:rsid w:val="00FF5AD8"/>
    <w:rsid w:val="00FF628C"/>
    <w:rsid w:val="00FF660B"/>
    <w:rsid w:val="00FF69FD"/>
    <w:rsid w:val="00FF6A0A"/>
    <w:rsid w:val="00FF70DA"/>
    <w:rsid w:val="00FF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28AB"/>
    <w:rPr>
      <w:rFonts w:ascii="Arial" w:hAnsi="Arial"/>
      <w:sz w:val="24"/>
      <w:szCs w:val="22"/>
      <w:lang w:eastAsia="en-GB"/>
    </w:rPr>
  </w:style>
  <w:style w:type="paragraph" w:styleId="Heading1">
    <w:name w:val="heading 1"/>
    <w:next w:val="BodyText"/>
    <w:qFormat/>
    <w:rsid w:val="00094301"/>
    <w:pPr>
      <w:keepNext/>
      <w:keepLines/>
      <w:spacing w:before="720" w:after="200"/>
      <w:outlineLvl w:val="0"/>
    </w:pPr>
    <w:rPr>
      <w:rFonts w:ascii="Arial" w:hAnsi="Arial" w:cs="Arial"/>
      <w:b/>
      <w:bCs/>
      <w:color w:val="005984"/>
      <w:kern w:val="32"/>
      <w:sz w:val="37"/>
      <w:szCs w:val="32"/>
      <w:lang w:eastAsia="en-GB"/>
    </w:rPr>
  </w:style>
  <w:style w:type="paragraph" w:styleId="Heading2">
    <w:name w:val="heading 2"/>
    <w:basedOn w:val="Heading1"/>
    <w:next w:val="BodyText"/>
    <w:qFormat/>
    <w:rsid w:val="00094301"/>
    <w:pPr>
      <w:spacing w:before="640"/>
      <w:outlineLvl w:val="1"/>
    </w:pPr>
    <w:rPr>
      <w:bCs w:val="0"/>
      <w:iCs/>
      <w:sz w:val="31"/>
      <w:szCs w:val="28"/>
    </w:rPr>
  </w:style>
  <w:style w:type="paragraph" w:styleId="Heading3">
    <w:name w:val="heading 3"/>
    <w:basedOn w:val="Heading2"/>
    <w:next w:val="BodyText"/>
    <w:qFormat/>
    <w:rsid w:val="008438B6"/>
    <w:pPr>
      <w:spacing w:before="520"/>
      <w:outlineLvl w:val="2"/>
    </w:pPr>
    <w:rPr>
      <w:bCs/>
      <w:sz w:val="26"/>
      <w:szCs w:val="26"/>
    </w:rPr>
  </w:style>
  <w:style w:type="paragraph" w:styleId="Heading4">
    <w:name w:val="heading 4"/>
    <w:basedOn w:val="Heading3"/>
    <w:next w:val="BodyText"/>
    <w:qFormat/>
    <w:rsid w:val="006845B4"/>
    <w:pPr>
      <w:spacing w:before="240" w:after="180"/>
      <w:outlineLvl w:val="3"/>
    </w:pPr>
    <w:rPr>
      <w:bCs w:val="0"/>
      <w:i/>
      <w:sz w:val="23"/>
      <w:szCs w:val="28"/>
    </w:rPr>
  </w:style>
  <w:style w:type="paragraph" w:styleId="Heading5">
    <w:name w:val="heading 5"/>
    <w:basedOn w:val="Heading4"/>
    <w:next w:val="BodyText"/>
    <w:qFormat/>
    <w:rsid w:val="00335E48"/>
    <w:pPr>
      <w:spacing w:before="0"/>
      <w:outlineLvl w:val="4"/>
    </w:pPr>
    <w:rPr>
      <w:rFonts w:cs="Times New Roman"/>
      <w:b w:val="0"/>
      <w:kern w:val="0"/>
      <w:sz w:val="22"/>
      <w:szCs w:val="26"/>
    </w:rPr>
  </w:style>
  <w:style w:type="paragraph" w:styleId="Heading6">
    <w:name w:val="heading 6"/>
    <w:basedOn w:val="Heading5"/>
    <w:next w:val="BodyText"/>
    <w:qFormat/>
    <w:rsid w:val="00FC0C63"/>
    <w:pPr>
      <w:spacing w:before="240" w:after="60"/>
      <w:outlineLvl w:val="5"/>
    </w:pPr>
    <w:rPr>
      <w:bCs/>
      <w:sz w:val="18"/>
    </w:rPr>
  </w:style>
  <w:style w:type="paragraph" w:styleId="Heading7">
    <w:name w:val="heading 7"/>
    <w:basedOn w:val="Heading6"/>
    <w:next w:val="BodyText"/>
    <w:qFormat/>
    <w:rsid w:val="00FC0C63"/>
    <w:pPr>
      <w:outlineLvl w:val="6"/>
    </w:pPr>
    <w:rPr>
      <w:sz w:val="16"/>
      <w:szCs w:val="24"/>
    </w:rPr>
  </w:style>
  <w:style w:type="paragraph" w:styleId="Heading8">
    <w:name w:val="heading 8"/>
    <w:basedOn w:val="Heading7"/>
    <w:next w:val="BodyText"/>
    <w:qFormat/>
    <w:rsid w:val="00FC0C63"/>
    <w:pPr>
      <w:outlineLvl w:val="7"/>
    </w:pPr>
    <w:rPr>
      <w:iCs w:val="0"/>
      <w:sz w:val="14"/>
    </w:rPr>
  </w:style>
  <w:style w:type="paragraph" w:styleId="Heading9">
    <w:name w:val="heading 9"/>
    <w:basedOn w:val="Normal"/>
    <w:next w:val="Normal"/>
    <w:qFormat/>
    <w:rsid w:val="00C77660"/>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D152E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180" w:line="288" w:lineRule="auto"/>
    </w:pPr>
    <w:rPr>
      <w:rFonts w:ascii="Arial" w:hAnsi="Arial"/>
      <w:sz w:val="24"/>
      <w:szCs w:val="22"/>
      <w:lang w:eastAsia="en-GB"/>
    </w:rPr>
  </w:style>
  <w:style w:type="paragraph" w:styleId="ListBullet">
    <w:name w:val="List Bullet"/>
    <w:basedOn w:val="BodyText"/>
    <w:rsid w:val="00CB582D"/>
    <w:pPr>
      <w:numPr>
        <w:numId w:val="1"/>
      </w:numPr>
    </w:pPr>
  </w:style>
  <w:style w:type="paragraph" w:styleId="ListBullet2">
    <w:name w:val="List Bullet 2"/>
    <w:basedOn w:val="ListBullet"/>
    <w:rsid w:val="00CB582D"/>
    <w:pPr>
      <w:numPr>
        <w:ilvl w:val="1"/>
      </w:numPr>
    </w:pPr>
  </w:style>
  <w:style w:type="paragraph" w:styleId="ListBullet3">
    <w:name w:val="List Bullet 3"/>
    <w:basedOn w:val="ListBullet2"/>
    <w:rsid w:val="00CB582D"/>
    <w:pPr>
      <w:numPr>
        <w:ilvl w:val="2"/>
      </w:numPr>
    </w:pPr>
  </w:style>
  <w:style w:type="paragraph" w:styleId="ListBullet4">
    <w:name w:val="List Bullet 4"/>
    <w:basedOn w:val="ListBullet3"/>
    <w:rsid w:val="00CB582D"/>
    <w:pPr>
      <w:numPr>
        <w:ilvl w:val="3"/>
      </w:numPr>
    </w:pPr>
  </w:style>
  <w:style w:type="paragraph" w:styleId="BodyText2">
    <w:name w:val="Body Text 2"/>
    <w:basedOn w:val="BodyText"/>
    <w:next w:val="BodyText"/>
    <w:semiHidden/>
    <w:rsid w:val="005973F1"/>
    <w:pPr>
      <w:ind w:left="284"/>
    </w:pPr>
  </w:style>
  <w:style w:type="paragraph" w:styleId="BodyText3">
    <w:name w:val="Body Text 3"/>
    <w:basedOn w:val="BodyText2"/>
    <w:next w:val="BodyText"/>
    <w:semiHidden/>
    <w:rsid w:val="00196F97"/>
    <w:pPr>
      <w:ind w:left="1134"/>
    </w:pPr>
    <w:rPr>
      <w:szCs w:val="16"/>
    </w:rPr>
  </w:style>
  <w:style w:type="paragraph" w:customStyle="1" w:styleId="Heading1-Pagebreakbefore">
    <w:name w:val="Heading 1-Pagebreak before"/>
    <w:basedOn w:val="Heading1"/>
    <w:next w:val="BodyText"/>
    <w:rsid w:val="005973F1"/>
    <w:pPr>
      <w:pageBreakBefore/>
      <w:spacing w:before="0"/>
    </w:pPr>
  </w:style>
  <w:style w:type="paragraph" w:styleId="ListContinue">
    <w:name w:val="List Continue"/>
    <w:basedOn w:val="BodyText"/>
    <w:rsid w:val="00CC26E8"/>
    <w:pPr>
      <w:numPr>
        <w:numId w:val="8"/>
      </w:numPr>
    </w:pPr>
  </w:style>
  <w:style w:type="paragraph" w:styleId="ListContinue2">
    <w:name w:val="List Continue 2"/>
    <w:basedOn w:val="ListContinue"/>
    <w:rsid w:val="00CC26E8"/>
    <w:pPr>
      <w:numPr>
        <w:ilvl w:val="1"/>
      </w:numPr>
    </w:pPr>
  </w:style>
  <w:style w:type="paragraph" w:styleId="ListContinue3">
    <w:name w:val="List Continue 3"/>
    <w:basedOn w:val="ListContinue2"/>
    <w:rsid w:val="00CC26E8"/>
    <w:pPr>
      <w:numPr>
        <w:ilvl w:val="2"/>
      </w:numPr>
    </w:pPr>
  </w:style>
  <w:style w:type="paragraph" w:styleId="ListContinue4">
    <w:name w:val="List Continue 4"/>
    <w:basedOn w:val="ListContinue3"/>
    <w:rsid w:val="00CC26E8"/>
    <w:pPr>
      <w:numPr>
        <w:ilvl w:val="3"/>
      </w:numPr>
    </w:pPr>
  </w:style>
  <w:style w:type="paragraph" w:styleId="ListBullet5">
    <w:name w:val="List Bullet 5"/>
    <w:basedOn w:val="ListBullet4"/>
    <w:rsid w:val="00CB582D"/>
    <w:pPr>
      <w:numPr>
        <w:ilvl w:val="4"/>
      </w:numPr>
    </w:pPr>
  </w:style>
  <w:style w:type="paragraph" w:styleId="ListContinue5">
    <w:name w:val="List Continue 5"/>
    <w:basedOn w:val="Normal"/>
    <w:rsid w:val="00CC26E8"/>
    <w:pPr>
      <w:numPr>
        <w:ilvl w:val="4"/>
        <w:numId w:val="8"/>
      </w:numPr>
      <w:spacing w:after="120"/>
    </w:pPr>
  </w:style>
  <w:style w:type="paragraph" w:styleId="List">
    <w:name w:val="List"/>
    <w:basedOn w:val="Normal"/>
    <w:semiHidden/>
    <w:rsid w:val="00A35236"/>
    <w:pPr>
      <w:ind w:left="283" w:hanging="283"/>
    </w:pPr>
  </w:style>
  <w:style w:type="paragraph" w:styleId="List2">
    <w:name w:val="List 2"/>
    <w:basedOn w:val="Normal"/>
    <w:semiHidden/>
    <w:rsid w:val="00A35236"/>
    <w:pPr>
      <w:ind w:left="566" w:hanging="283"/>
    </w:pPr>
  </w:style>
  <w:style w:type="paragraph" w:styleId="List3">
    <w:name w:val="List 3"/>
    <w:basedOn w:val="Normal"/>
    <w:semiHidden/>
    <w:rsid w:val="00A35236"/>
    <w:pPr>
      <w:ind w:left="849" w:hanging="283"/>
    </w:pPr>
  </w:style>
  <w:style w:type="paragraph" w:styleId="List4">
    <w:name w:val="List 4"/>
    <w:basedOn w:val="Normal"/>
    <w:semiHidden/>
    <w:rsid w:val="00A35236"/>
    <w:pPr>
      <w:ind w:left="1132" w:hanging="283"/>
    </w:pPr>
  </w:style>
  <w:style w:type="paragraph" w:styleId="List5">
    <w:name w:val="List 5"/>
    <w:basedOn w:val="Normal"/>
    <w:semiHidden/>
    <w:rsid w:val="00A35236"/>
    <w:pPr>
      <w:ind w:left="1415" w:hanging="283"/>
    </w:pPr>
  </w:style>
  <w:style w:type="character" w:styleId="HTMLAcronym">
    <w:name w:val="HTML Acronym"/>
    <w:basedOn w:val="DefaultParagraphFont"/>
    <w:semiHidden/>
    <w:rsid w:val="00A35236"/>
  </w:style>
  <w:style w:type="paragraph" w:styleId="HTMLAddress">
    <w:name w:val="HTML Address"/>
    <w:basedOn w:val="Normal"/>
    <w:semiHidden/>
    <w:rsid w:val="00A35236"/>
    <w:rPr>
      <w:i/>
      <w:iCs/>
    </w:rPr>
  </w:style>
  <w:style w:type="character" w:styleId="HTMLCite">
    <w:name w:val="HTML Cite"/>
    <w:semiHidden/>
    <w:rsid w:val="00A35236"/>
    <w:rPr>
      <w:i/>
      <w:iCs/>
    </w:rPr>
  </w:style>
  <w:style w:type="character" w:styleId="HTMLCode">
    <w:name w:val="HTML Code"/>
    <w:semiHidden/>
    <w:rsid w:val="00A35236"/>
    <w:rPr>
      <w:rFonts w:ascii="Courier New" w:hAnsi="Courier New" w:cs="Courier New"/>
      <w:sz w:val="20"/>
      <w:szCs w:val="20"/>
    </w:rPr>
  </w:style>
  <w:style w:type="character" w:styleId="HTMLDefinition">
    <w:name w:val="HTML Definition"/>
    <w:semiHidden/>
    <w:rsid w:val="00A35236"/>
    <w:rPr>
      <w:i/>
      <w:iCs/>
    </w:rPr>
  </w:style>
  <w:style w:type="character" w:styleId="HTMLKeyboard">
    <w:name w:val="HTML Keyboard"/>
    <w:semiHidden/>
    <w:rsid w:val="00A35236"/>
    <w:rPr>
      <w:rFonts w:ascii="Courier New" w:hAnsi="Courier New" w:cs="Courier New"/>
      <w:sz w:val="20"/>
      <w:szCs w:val="20"/>
    </w:rPr>
  </w:style>
  <w:style w:type="paragraph" w:styleId="HTMLPreformatted">
    <w:name w:val="HTML Preformatted"/>
    <w:basedOn w:val="Normal"/>
    <w:semiHidden/>
    <w:rsid w:val="00A35236"/>
    <w:rPr>
      <w:rFonts w:ascii="Courier New" w:hAnsi="Courier New" w:cs="Courier New"/>
      <w:sz w:val="20"/>
      <w:szCs w:val="20"/>
    </w:rPr>
  </w:style>
  <w:style w:type="character" w:styleId="HTMLSample">
    <w:name w:val="HTML Sample"/>
    <w:semiHidden/>
    <w:rsid w:val="00A35236"/>
    <w:rPr>
      <w:rFonts w:ascii="Courier New" w:hAnsi="Courier New" w:cs="Courier New"/>
    </w:rPr>
  </w:style>
  <w:style w:type="character" w:styleId="HTMLTypewriter">
    <w:name w:val="HTML Typewriter"/>
    <w:semiHidden/>
    <w:rsid w:val="00A35236"/>
    <w:rPr>
      <w:rFonts w:ascii="Courier New" w:hAnsi="Courier New" w:cs="Courier New"/>
      <w:sz w:val="20"/>
      <w:szCs w:val="20"/>
    </w:rPr>
  </w:style>
  <w:style w:type="character" w:styleId="HTMLVariable">
    <w:name w:val="HTML Variable"/>
    <w:semiHidden/>
    <w:rsid w:val="00A35236"/>
    <w:rPr>
      <w:i/>
      <w:iCs/>
    </w:rPr>
  </w:style>
  <w:style w:type="paragraph" w:styleId="BlockText">
    <w:name w:val="Block Text"/>
    <w:basedOn w:val="BodyText"/>
    <w:rsid w:val="006428AB"/>
    <w:pPr>
      <w:ind w:left="567" w:right="567"/>
    </w:pPr>
    <w:rPr>
      <w:sz w:val="22"/>
    </w:rPr>
  </w:style>
  <w:style w:type="paragraph" w:styleId="BodyTextFirstIndent">
    <w:name w:val="Body Text First Indent"/>
    <w:basedOn w:val="BodyText"/>
    <w:semiHidden/>
    <w:rsid w:val="00353455"/>
    <w:pPr>
      <w:spacing w:after="120"/>
      <w:ind w:firstLine="210"/>
    </w:pPr>
  </w:style>
  <w:style w:type="paragraph" w:styleId="BodyTextIndent">
    <w:name w:val="Body Text Indent"/>
    <w:basedOn w:val="Normal"/>
    <w:semiHidden/>
    <w:rsid w:val="00353455"/>
    <w:pPr>
      <w:spacing w:after="120"/>
      <w:ind w:left="283"/>
    </w:pPr>
  </w:style>
  <w:style w:type="paragraph" w:styleId="BodyTextFirstIndent2">
    <w:name w:val="Body Text First Indent 2"/>
    <w:basedOn w:val="BodyTextIndent"/>
    <w:semiHidden/>
    <w:rsid w:val="00353455"/>
    <w:pPr>
      <w:ind w:firstLine="210"/>
    </w:pPr>
  </w:style>
  <w:style w:type="paragraph" w:styleId="BodyTextIndent2">
    <w:name w:val="Body Text Indent 2"/>
    <w:basedOn w:val="Normal"/>
    <w:semiHidden/>
    <w:rsid w:val="00353455"/>
    <w:pPr>
      <w:spacing w:after="120" w:line="480" w:lineRule="auto"/>
      <w:ind w:left="283"/>
    </w:pPr>
  </w:style>
  <w:style w:type="paragraph" w:styleId="BodyTextIndent3">
    <w:name w:val="Body Text Indent 3"/>
    <w:basedOn w:val="Normal"/>
    <w:semiHidden/>
    <w:rsid w:val="00353455"/>
    <w:pPr>
      <w:spacing w:after="120"/>
      <w:ind w:left="283"/>
    </w:pPr>
    <w:rPr>
      <w:sz w:val="16"/>
      <w:szCs w:val="16"/>
    </w:rPr>
  </w:style>
  <w:style w:type="paragraph" w:styleId="EnvelopeAddress">
    <w:name w:val="envelope address"/>
    <w:basedOn w:val="Normal"/>
    <w:semiHidden/>
    <w:rsid w:val="008861E2"/>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8861E2"/>
    <w:rPr>
      <w:rFonts w:cs="Arial"/>
      <w:sz w:val="20"/>
      <w:szCs w:val="20"/>
    </w:rPr>
  </w:style>
  <w:style w:type="character" w:styleId="LineNumber">
    <w:name w:val="line number"/>
    <w:basedOn w:val="DefaultParagraphFont"/>
    <w:semiHidden/>
    <w:rsid w:val="008861E2"/>
  </w:style>
  <w:style w:type="paragraph" w:styleId="MessageHeader">
    <w:name w:val="Message Header"/>
    <w:basedOn w:val="Normal"/>
    <w:semiHidden/>
    <w:rsid w:val="008861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semiHidden/>
    <w:rsid w:val="008861E2"/>
    <w:rPr>
      <w:rFonts w:ascii="Times New Roman" w:hAnsi="Times New Roman"/>
      <w:szCs w:val="24"/>
    </w:rPr>
  </w:style>
  <w:style w:type="paragraph" w:styleId="NormalIndent">
    <w:name w:val="Normal Indent"/>
    <w:basedOn w:val="Normal"/>
    <w:semiHidden/>
    <w:rsid w:val="008861E2"/>
    <w:pPr>
      <w:ind w:left="720"/>
    </w:pPr>
  </w:style>
  <w:style w:type="paragraph" w:styleId="NoteHeading">
    <w:name w:val="Note Heading"/>
    <w:basedOn w:val="Normal"/>
    <w:next w:val="Normal"/>
    <w:semiHidden/>
    <w:rsid w:val="008861E2"/>
  </w:style>
  <w:style w:type="table" w:styleId="Table3Deffects1">
    <w:name w:val="Table 3D effects 1"/>
    <w:basedOn w:val="TableNormal"/>
    <w:semiHidden/>
    <w:rsid w:val="008861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861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861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1ai">
    <w:name w:val="Outline List 1"/>
    <w:basedOn w:val="NoList"/>
    <w:semiHidden/>
    <w:rsid w:val="00CD07EA"/>
    <w:pPr>
      <w:numPr>
        <w:numId w:val="3"/>
      </w:numPr>
    </w:pPr>
  </w:style>
  <w:style w:type="numbering" w:styleId="ArticleSection">
    <w:name w:val="Outline List 3"/>
    <w:basedOn w:val="NoList"/>
    <w:semiHidden/>
    <w:rsid w:val="008861E2"/>
    <w:pPr>
      <w:numPr>
        <w:numId w:val="4"/>
      </w:numPr>
    </w:pPr>
  </w:style>
  <w:style w:type="paragraph" w:styleId="Closing">
    <w:name w:val="Closing"/>
    <w:basedOn w:val="Normal"/>
    <w:semiHidden/>
    <w:rsid w:val="008861E2"/>
    <w:pPr>
      <w:ind w:left="4252"/>
    </w:pPr>
  </w:style>
  <w:style w:type="paragraph" w:styleId="Date">
    <w:name w:val="Date"/>
    <w:basedOn w:val="Normal"/>
    <w:next w:val="Normal"/>
    <w:semiHidden/>
    <w:rsid w:val="008861E2"/>
  </w:style>
  <w:style w:type="paragraph" w:styleId="E-mailSignature">
    <w:name w:val="E-mail Signature"/>
    <w:basedOn w:val="Normal"/>
    <w:semiHidden/>
    <w:rsid w:val="008861E2"/>
  </w:style>
  <w:style w:type="paragraph" w:styleId="ListNumber5">
    <w:name w:val="List Number 5"/>
    <w:basedOn w:val="ListNumber4"/>
    <w:rsid w:val="00360728"/>
    <w:pPr>
      <w:numPr>
        <w:ilvl w:val="4"/>
      </w:numPr>
    </w:pPr>
  </w:style>
  <w:style w:type="paragraph" w:styleId="Salutation">
    <w:name w:val="Salutation"/>
    <w:basedOn w:val="Normal"/>
    <w:next w:val="Normal"/>
    <w:semiHidden/>
    <w:rsid w:val="008861E2"/>
  </w:style>
  <w:style w:type="paragraph" w:styleId="Signature">
    <w:name w:val="Signature"/>
    <w:basedOn w:val="Normal"/>
    <w:semiHidden/>
    <w:rsid w:val="008861E2"/>
    <w:pPr>
      <w:ind w:left="4252"/>
    </w:pPr>
  </w:style>
  <w:style w:type="table" w:styleId="TableWeb1">
    <w:name w:val="Table Web 1"/>
    <w:basedOn w:val="TableNormal"/>
    <w:semiHidden/>
    <w:rsid w:val="008861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861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861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Number">
    <w:name w:val="List Number"/>
    <w:basedOn w:val="BodyText"/>
    <w:rsid w:val="00360728"/>
    <w:pPr>
      <w:numPr>
        <w:numId w:val="2"/>
      </w:numPr>
    </w:pPr>
  </w:style>
  <w:style w:type="paragraph" w:styleId="ListNumber2">
    <w:name w:val="List Number 2"/>
    <w:basedOn w:val="ListNumber"/>
    <w:rsid w:val="00360728"/>
    <w:pPr>
      <w:numPr>
        <w:ilvl w:val="1"/>
      </w:numPr>
    </w:pPr>
  </w:style>
  <w:style w:type="paragraph" w:styleId="ListNumber3">
    <w:name w:val="List Number 3"/>
    <w:basedOn w:val="ListNumber2"/>
    <w:rsid w:val="00360728"/>
    <w:pPr>
      <w:numPr>
        <w:ilvl w:val="2"/>
      </w:numPr>
    </w:pPr>
  </w:style>
  <w:style w:type="paragraph" w:styleId="ListNumber4">
    <w:name w:val="List Number 4"/>
    <w:basedOn w:val="ListNumber3"/>
    <w:rsid w:val="00360728"/>
    <w:pPr>
      <w:numPr>
        <w:ilvl w:val="3"/>
      </w:numPr>
    </w:pPr>
  </w:style>
  <w:style w:type="numbering" w:styleId="111111">
    <w:name w:val="Outline List 2"/>
    <w:basedOn w:val="NoList"/>
    <w:semiHidden/>
    <w:rsid w:val="00AE3DA6"/>
    <w:pPr>
      <w:numPr>
        <w:numId w:val="5"/>
      </w:numPr>
    </w:pPr>
  </w:style>
  <w:style w:type="paragraph" w:styleId="Footer">
    <w:name w:val="footer"/>
    <w:basedOn w:val="Normal"/>
    <w:semiHidden/>
    <w:rsid w:val="00B82071"/>
    <w:pPr>
      <w:tabs>
        <w:tab w:val="center" w:pos="4153"/>
        <w:tab w:val="right" w:pos="8306"/>
      </w:tabs>
    </w:pPr>
  </w:style>
  <w:style w:type="paragraph" w:styleId="Header">
    <w:name w:val="header"/>
    <w:basedOn w:val="Normal"/>
    <w:semiHidden/>
    <w:rsid w:val="00B82071"/>
    <w:pPr>
      <w:tabs>
        <w:tab w:val="center" w:pos="4153"/>
        <w:tab w:val="right" w:pos="8306"/>
      </w:tabs>
    </w:pPr>
  </w:style>
  <w:style w:type="character" w:styleId="FootnoteReference">
    <w:name w:val="footnote reference"/>
    <w:rsid w:val="00336974"/>
    <w:rPr>
      <w:sz w:val="24"/>
      <w:vertAlign w:val="superscript"/>
    </w:rPr>
  </w:style>
  <w:style w:type="paragraph" w:styleId="FootnoteText">
    <w:name w:val="footnote text"/>
    <w:basedOn w:val="BodyText"/>
    <w:rsid w:val="00F136BD"/>
    <w:pPr>
      <w:tabs>
        <w:tab w:val="left" w:pos="284"/>
      </w:tabs>
      <w:spacing w:after="60"/>
      <w:ind w:left="284" w:hanging="284"/>
    </w:pPr>
    <w:rPr>
      <w:sz w:val="18"/>
      <w:szCs w:val="20"/>
    </w:rPr>
  </w:style>
  <w:style w:type="character" w:styleId="Emphasis">
    <w:name w:val="Emphasis"/>
    <w:qFormat/>
    <w:rsid w:val="00B04384"/>
    <w:rPr>
      <w:i/>
      <w:iCs/>
    </w:rPr>
  </w:style>
  <w:style w:type="character" w:styleId="Strong">
    <w:name w:val="Strong"/>
    <w:qFormat/>
    <w:rsid w:val="00B04384"/>
    <w:rPr>
      <w:b/>
      <w:bCs/>
    </w:rPr>
  </w:style>
  <w:style w:type="character" w:customStyle="1" w:styleId="Italic">
    <w:name w:val="Italic"/>
    <w:rsid w:val="00990ECE"/>
    <w:rPr>
      <w:i/>
      <w:iCs/>
    </w:rPr>
  </w:style>
  <w:style w:type="character" w:customStyle="1" w:styleId="Bold">
    <w:name w:val="Bold"/>
    <w:rsid w:val="006428AB"/>
    <w:rPr>
      <w:b/>
      <w:iCs/>
      <w:lang w:val="en-AU"/>
    </w:rPr>
  </w:style>
  <w:style w:type="character" w:styleId="FollowedHyperlink">
    <w:name w:val="FollowedHyperlink"/>
    <w:semiHidden/>
    <w:rsid w:val="00990ECE"/>
    <w:rPr>
      <w:color w:val="800080"/>
      <w:u w:val="single"/>
    </w:rPr>
  </w:style>
  <w:style w:type="character" w:styleId="Hyperlink">
    <w:name w:val="Hyperlink"/>
    <w:uiPriority w:val="99"/>
    <w:rsid w:val="00990ECE"/>
    <w:rPr>
      <w:color w:val="0000FF"/>
      <w:u w:val="single"/>
    </w:rPr>
  </w:style>
  <w:style w:type="paragraph" w:styleId="Title">
    <w:name w:val="Title"/>
    <w:qFormat/>
    <w:rsid w:val="00CB582D"/>
    <w:pPr>
      <w:spacing w:before="240" w:after="60"/>
      <w:jc w:val="center"/>
      <w:outlineLvl w:val="0"/>
    </w:pPr>
    <w:rPr>
      <w:rFonts w:ascii="Arial" w:hAnsi="Arial" w:cs="Arial"/>
      <w:b/>
      <w:bCs/>
      <w:color w:val="333333"/>
      <w:kern w:val="28"/>
      <w:sz w:val="40"/>
      <w:szCs w:val="32"/>
      <w:lang w:eastAsia="en-GB"/>
    </w:rPr>
  </w:style>
  <w:style w:type="paragraph" w:styleId="Subtitle">
    <w:name w:val="Subtitle"/>
    <w:basedOn w:val="Title"/>
    <w:qFormat/>
    <w:rsid w:val="002E40DF"/>
    <w:pPr>
      <w:spacing w:after="180"/>
      <w:outlineLvl w:val="1"/>
    </w:pPr>
    <w:rPr>
      <w:sz w:val="32"/>
      <w:szCs w:val="24"/>
    </w:rPr>
  </w:style>
  <w:style w:type="table" w:styleId="TableClassic2">
    <w:name w:val="Table Classic 2"/>
    <w:basedOn w:val="TableNormal"/>
    <w:semiHidden/>
    <w:rsid w:val="00797C1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97C1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97C1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97C1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97C1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97C1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97C1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97C1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97C1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97C1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97C1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97C1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97C1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45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tcMar>
        <w:left w:w="170" w:type="dxa"/>
        <w:right w:w="170" w:type="dxa"/>
      </w:tcMar>
    </w:tcPr>
  </w:style>
  <w:style w:type="table" w:styleId="TableGrid1">
    <w:name w:val="Table Grid 1"/>
    <w:basedOn w:val="TableNormal"/>
    <w:semiHidden/>
    <w:rsid w:val="00797C1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97C1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97C1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97C1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97C1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97C1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97C1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97C1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97C1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97C1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97C1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97C1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97C1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97C1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97C1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97C1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97C1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97C1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97C1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97C1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97C1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97C1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97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semiHidden/>
    <w:rsid w:val="00802327"/>
  </w:style>
  <w:style w:type="table" w:styleId="TableClassic1">
    <w:name w:val="Table Classic 1"/>
    <w:basedOn w:val="TableNormal"/>
    <w:semiHidden/>
    <w:rsid w:val="006C10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heading">
    <w:name w:val="Table heading"/>
    <w:rsid w:val="00D10B6F"/>
    <w:pPr>
      <w:spacing w:before="80" w:after="60"/>
    </w:pPr>
    <w:rPr>
      <w:rFonts w:ascii="Arial" w:hAnsi="Arial"/>
      <w:b/>
      <w:szCs w:val="22"/>
      <w:lang w:eastAsia="en-GB"/>
    </w:rPr>
  </w:style>
  <w:style w:type="paragraph" w:customStyle="1" w:styleId="TableBody">
    <w:name w:val="Table Body"/>
    <w:basedOn w:val="BodyText"/>
    <w:rsid w:val="00D10B6F"/>
    <w:pPr>
      <w:spacing w:before="60" w:after="60"/>
    </w:pPr>
    <w:rPr>
      <w:sz w:val="20"/>
    </w:rPr>
  </w:style>
  <w:style w:type="character" w:styleId="PageNumber">
    <w:name w:val="page number"/>
    <w:rsid w:val="006428AB"/>
    <w:rPr>
      <w:sz w:val="24"/>
      <w:lang w:val="en-AU"/>
    </w:rPr>
  </w:style>
  <w:style w:type="character" w:customStyle="1" w:styleId="BodyTextChar">
    <w:name w:val="Body Text Char"/>
    <w:link w:val="BodyText"/>
    <w:rsid w:val="00D152EE"/>
    <w:rPr>
      <w:rFonts w:ascii="Arial" w:hAnsi="Arial"/>
      <w:sz w:val="24"/>
      <w:szCs w:val="22"/>
      <w:lang w:eastAsia="en-GB"/>
    </w:rPr>
  </w:style>
  <w:style w:type="paragraph" w:customStyle="1" w:styleId="BlockText-ListBullet">
    <w:name w:val="Block Text - List Bullet"/>
    <w:basedOn w:val="BlockText"/>
    <w:rsid w:val="00CB582D"/>
    <w:pPr>
      <w:numPr>
        <w:numId w:val="7"/>
      </w:numPr>
      <w:spacing w:after="160"/>
    </w:pPr>
  </w:style>
  <w:style w:type="paragraph" w:customStyle="1" w:styleId="Table-ListBullet">
    <w:name w:val="Table - List Bullet"/>
    <w:basedOn w:val="TableBody"/>
    <w:rsid w:val="00EA6977"/>
    <w:pPr>
      <w:numPr>
        <w:numId w:val="6"/>
      </w:numPr>
    </w:pPr>
  </w:style>
  <w:style w:type="paragraph" w:styleId="PlainText">
    <w:name w:val="Plain Text"/>
    <w:basedOn w:val="Normal"/>
    <w:rsid w:val="006428AB"/>
    <w:rPr>
      <w:rFonts w:ascii="Courier New" w:hAnsi="Courier New" w:cs="Courier New"/>
      <w:sz w:val="20"/>
      <w:szCs w:val="20"/>
    </w:rPr>
  </w:style>
  <w:style w:type="table" w:customStyle="1" w:styleId="RecommendationsBox">
    <w:name w:val="Recommendations Box"/>
    <w:basedOn w:val="TableGrid"/>
    <w:rsid w:val="000164F8"/>
    <w:tblPr>
      <w:tblBorders>
        <w:top w:val="single" w:sz="4" w:space="0" w:color="005984"/>
        <w:left w:val="single" w:sz="4" w:space="0" w:color="005984"/>
        <w:bottom w:val="single" w:sz="4" w:space="0" w:color="005984"/>
        <w:right w:val="single" w:sz="4" w:space="0" w:color="005984"/>
        <w:insideH w:val="none" w:sz="0" w:space="0" w:color="auto"/>
        <w:insideV w:val="none" w:sz="0" w:space="0" w:color="auto"/>
      </w:tblBorders>
    </w:tblPr>
    <w:trPr>
      <w:cantSplit/>
    </w:trPr>
  </w:style>
  <w:style w:type="paragraph" w:customStyle="1" w:styleId="Recommendationsheading">
    <w:name w:val="Recommendations heading"/>
    <w:rsid w:val="00F82735"/>
    <w:pPr>
      <w:spacing w:before="120" w:after="180"/>
    </w:pPr>
    <w:rPr>
      <w:rFonts w:ascii="Arial" w:hAnsi="Arial"/>
      <w:b/>
      <w:color w:val="005984"/>
      <w:sz w:val="24"/>
      <w:szCs w:val="22"/>
      <w:lang w:eastAsia="en-GB"/>
    </w:rPr>
  </w:style>
  <w:style w:type="paragraph" w:styleId="TOC1">
    <w:name w:val="toc 1"/>
    <w:next w:val="BodyText"/>
    <w:autoRedefine/>
    <w:uiPriority w:val="39"/>
    <w:rsid w:val="00703089"/>
    <w:pPr>
      <w:tabs>
        <w:tab w:val="right" w:leader="dot" w:pos="8494"/>
      </w:tabs>
      <w:spacing w:before="180"/>
    </w:pPr>
    <w:rPr>
      <w:rFonts w:ascii="Arial" w:hAnsi="Arial"/>
      <w:b/>
      <w:sz w:val="24"/>
      <w:szCs w:val="22"/>
      <w:lang w:eastAsia="en-GB"/>
    </w:rPr>
  </w:style>
  <w:style w:type="paragraph" w:styleId="TOC2">
    <w:name w:val="toc 2"/>
    <w:basedOn w:val="TOC1"/>
    <w:next w:val="BodyText"/>
    <w:autoRedefine/>
    <w:uiPriority w:val="39"/>
    <w:rsid w:val="00422B55"/>
    <w:pPr>
      <w:spacing w:before="100"/>
      <w:ind w:left="567"/>
    </w:pPr>
    <w:rPr>
      <w:b w:val="0"/>
    </w:rPr>
  </w:style>
  <w:style w:type="paragraph" w:styleId="TOC3">
    <w:name w:val="toc 3"/>
    <w:basedOn w:val="TOC2"/>
    <w:next w:val="BodyText"/>
    <w:autoRedefine/>
    <w:uiPriority w:val="39"/>
    <w:rsid w:val="00F70B92"/>
    <w:pPr>
      <w:ind w:left="1134"/>
    </w:pPr>
  </w:style>
  <w:style w:type="paragraph" w:styleId="TOC4">
    <w:name w:val="toc 4"/>
    <w:basedOn w:val="TOC3"/>
    <w:next w:val="BodyText"/>
    <w:autoRedefine/>
    <w:rsid w:val="00F70B92"/>
    <w:pPr>
      <w:ind w:left="1701"/>
    </w:pPr>
  </w:style>
  <w:style w:type="paragraph" w:styleId="TOC5">
    <w:name w:val="toc 5"/>
    <w:basedOn w:val="TOC4"/>
    <w:next w:val="BodyText"/>
    <w:autoRedefine/>
    <w:rsid w:val="00F70B92"/>
    <w:pPr>
      <w:ind w:left="2268"/>
    </w:pPr>
  </w:style>
  <w:style w:type="paragraph" w:styleId="TOC6">
    <w:name w:val="toc 6"/>
    <w:basedOn w:val="TOC5"/>
    <w:next w:val="BodyText"/>
    <w:autoRedefine/>
    <w:semiHidden/>
    <w:rsid w:val="00F70B92"/>
    <w:pPr>
      <w:ind w:left="1200"/>
    </w:pPr>
  </w:style>
  <w:style w:type="paragraph" w:styleId="TOC7">
    <w:name w:val="toc 7"/>
    <w:basedOn w:val="TOC6"/>
    <w:next w:val="BodyText"/>
    <w:autoRedefine/>
    <w:semiHidden/>
    <w:rsid w:val="00F70B92"/>
    <w:pPr>
      <w:ind w:left="1440"/>
    </w:pPr>
  </w:style>
  <w:style w:type="paragraph" w:styleId="TOC8">
    <w:name w:val="toc 8"/>
    <w:basedOn w:val="TOC7"/>
    <w:next w:val="BodyText"/>
    <w:autoRedefine/>
    <w:semiHidden/>
    <w:rsid w:val="00F70B92"/>
    <w:pPr>
      <w:ind w:left="1680"/>
    </w:pPr>
  </w:style>
  <w:style w:type="paragraph" w:styleId="TOC9">
    <w:name w:val="toc 9"/>
    <w:basedOn w:val="TOC8"/>
    <w:next w:val="BodyText"/>
    <w:autoRedefine/>
    <w:semiHidden/>
    <w:rsid w:val="00F70B92"/>
    <w:pPr>
      <w:ind w:left="1920"/>
    </w:pPr>
  </w:style>
  <w:style w:type="paragraph" w:customStyle="1" w:styleId="AcronymsList">
    <w:name w:val="Acronyms List"/>
    <w:basedOn w:val="BodyText"/>
    <w:rsid w:val="00776BAC"/>
    <w:pPr>
      <w:tabs>
        <w:tab w:val="clear" w:pos="567"/>
        <w:tab w:val="clear" w:pos="1134"/>
        <w:tab w:val="clear" w:pos="1701"/>
      </w:tabs>
      <w:ind w:left="2268" w:hanging="2268"/>
    </w:pPr>
  </w:style>
  <w:style w:type="paragraph" w:customStyle="1" w:styleId="ListLetter">
    <w:name w:val="List Letter"/>
    <w:basedOn w:val="BodyText"/>
    <w:rsid w:val="00360728"/>
    <w:pPr>
      <w:numPr>
        <w:numId w:val="9"/>
      </w:numPr>
    </w:pPr>
  </w:style>
  <w:style w:type="paragraph" w:customStyle="1" w:styleId="BlockText-ListBullet2">
    <w:name w:val="Block Text - List Bullet 2"/>
    <w:basedOn w:val="BlockText-ListBullet"/>
    <w:rsid w:val="00CB582D"/>
    <w:pPr>
      <w:numPr>
        <w:ilvl w:val="1"/>
      </w:numPr>
    </w:pPr>
  </w:style>
  <w:style w:type="paragraph" w:customStyle="1" w:styleId="BlockText-ListBullet3">
    <w:name w:val="Block Text - List Bullet 3"/>
    <w:basedOn w:val="BlockText-ListBullet2"/>
    <w:rsid w:val="00CB582D"/>
    <w:pPr>
      <w:numPr>
        <w:ilvl w:val="2"/>
      </w:numPr>
    </w:pPr>
  </w:style>
  <w:style w:type="paragraph" w:customStyle="1" w:styleId="BlockText-ListBullet4">
    <w:name w:val="Block Text - List Bullet 4"/>
    <w:basedOn w:val="BlockText-ListBullet3"/>
    <w:rsid w:val="00CB582D"/>
    <w:pPr>
      <w:numPr>
        <w:ilvl w:val="3"/>
      </w:numPr>
    </w:pPr>
  </w:style>
  <w:style w:type="paragraph" w:customStyle="1" w:styleId="BlockText-ListBullet5">
    <w:name w:val="Block Text - List Bullet 5"/>
    <w:basedOn w:val="BlockText-ListBullet4"/>
    <w:rsid w:val="00CB582D"/>
    <w:pPr>
      <w:numPr>
        <w:ilvl w:val="4"/>
      </w:numPr>
    </w:pPr>
  </w:style>
  <w:style w:type="paragraph" w:customStyle="1" w:styleId="ListLetter2">
    <w:name w:val="List Letter 2"/>
    <w:basedOn w:val="ListLetter"/>
    <w:rsid w:val="00360728"/>
    <w:pPr>
      <w:numPr>
        <w:ilvl w:val="1"/>
      </w:numPr>
    </w:pPr>
  </w:style>
  <w:style w:type="paragraph" w:customStyle="1" w:styleId="ListLetter3">
    <w:name w:val="List Letter 3"/>
    <w:basedOn w:val="ListLetter2"/>
    <w:rsid w:val="00360728"/>
    <w:pPr>
      <w:numPr>
        <w:ilvl w:val="2"/>
      </w:numPr>
    </w:pPr>
  </w:style>
  <w:style w:type="paragraph" w:customStyle="1" w:styleId="ListLetter4">
    <w:name w:val="List Letter 4"/>
    <w:basedOn w:val="ListLetter3"/>
    <w:rsid w:val="00360728"/>
    <w:pPr>
      <w:numPr>
        <w:ilvl w:val="3"/>
      </w:numPr>
    </w:pPr>
  </w:style>
  <w:style w:type="paragraph" w:customStyle="1" w:styleId="ListLetter5">
    <w:name w:val="List Letter 5"/>
    <w:basedOn w:val="ListLetter4"/>
    <w:rsid w:val="00360728"/>
    <w:pPr>
      <w:numPr>
        <w:ilvl w:val="4"/>
      </w:numPr>
    </w:pPr>
  </w:style>
  <w:style w:type="paragraph" w:customStyle="1" w:styleId="ListRoman">
    <w:name w:val="List Roman"/>
    <w:basedOn w:val="BodyText"/>
    <w:rsid w:val="00F36A43"/>
    <w:pPr>
      <w:numPr>
        <w:numId w:val="10"/>
      </w:numPr>
    </w:pPr>
  </w:style>
  <w:style w:type="paragraph" w:customStyle="1" w:styleId="ListRoman2">
    <w:name w:val="List Roman 2"/>
    <w:basedOn w:val="ListRoman"/>
    <w:rsid w:val="00F36A43"/>
    <w:pPr>
      <w:numPr>
        <w:ilvl w:val="1"/>
      </w:numPr>
    </w:pPr>
  </w:style>
  <w:style w:type="paragraph" w:customStyle="1" w:styleId="ListRoman3">
    <w:name w:val="List Roman 3"/>
    <w:basedOn w:val="ListRoman2"/>
    <w:rsid w:val="00F36A43"/>
    <w:pPr>
      <w:numPr>
        <w:ilvl w:val="2"/>
      </w:numPr>
    </w:pPr>
  </w:style>
  <w:style w:type="paragraph" w:customStyle="1" w:styleId="ListRoman4">
    <w:name w:val="List Roman 4"/>
    <w:basedOn w:val="ListRoman3"/>
    <w:rsid w:val="00F36A43"/>
    <w:pPr>
      <w:numPr>
        <w:ilvl w:val="3"/>
      </w:numPr>
    </w:pPr>
  </w:style>
  <w:style w:type="paragraph" w:customStyle="1" w:styleId="ListRoman5">
    <w:name w:val="List Roman 5"/>
    <w:basedOn w:val="ListRoman4"/>
    <w:rsid w:val="00F36A43"/>
    <w:pPr>
      <w:numPr>
        <w:ilvl w:val="4"/>
      </w:numPr>
    </w:pPr>
  </w:style>
  <w:style w:type="paragraph" w:customStyle="1" w:styleId="BlockText-ListNumber">
    <w:name w:val="Block Text - List Number"/>
    <w:basedOn w:val="BlockText"/>
    <w:rsid w:val="0042409B"/>
    <w:pPr>
      <w:numPr>
        <w:numId w:val="11"/>
      </w:numPr>
    </w:pPr>
  </w:style>
  <w:style w:type="paragraph" w:customStyle="1" w:styleId="BlockText-ListNumber2">
    <w:name w:val="Block Text - List Number 2"/>
    <w:basedOn w:val="BlockText-ListNumber"/>
    <w:rsid w:val="00CD7A03"/>
    <w:pPr>
      <w:numPr>
        <w:ilvl w:val="1"/>
      </w:numPr>
      <w:ind w:right="0"/>
    </w:pPr>
  </w:style>
  <w:style w:type="paragraph" w:customStyle="1" w:styleId="BlockText-ListNumber3">
    <w:name w:val="Block Text - List Number 3"/>
    <w:basedOn w:val="BlockText-ListNumber2"/>
    <w:rsid w:val="0042409B"/>
    <w:pPr>
      <w:numPr>
        <w:ilvl w:val="2"/>
      </w:numPr>
    </w:pPr>
  </w:style>
  <w:style w:type="paragraph" w:customStyle="1" w:styleId="BlockText-ListNumber4">
    <w:name w:val="Block Text - List Number 4"/>
    <w:basedOn w:val="BlockText-ListNumber3"/>
    <w:rsid w:val="0042409B"/>
    <w:pPr>
      <w:numPr>
        <w:ilvl w:val="3"/>
      </w:numPr>
    </w:pPr>
  </w:style>
  <w:style w:type="paragraph" w:customStyle="1" w:styleId="BlockText-ListNumber5">
    <w:name w:val="Block Text - List Number 5"/>
    <w:basedOn w:val="BlockText-ListNumber4"/>
    <w:rsid w:val="0042409B"/>
    <w:pPr>
      <w:numPr>
        <w:ilvl w:val="4"/>
      </w:numPr>
    </w:pPr>
  </w:style>
  <w:style w:type="paragraph" w:customStyle="1" w:styleId="BlockText-ListLetter">
    <w:name w:val="Block Text - List Letter"/>
    <w:basedOn w:val="BlockText"/>
    <w:rsid w:val="00274836"/>
    <w:pPr>
      <w:numPr>
        <w:numId w:val="12"/>
      </w:numPr>
    </w:pPr>
  </w:style>
  <w:style w:type="paragraph" w:customStyle="1" w:styleId="BlockText-ListLetter2">
    <w:name w:val="Block Text - List Letter 2"/>
    <w:basedOn w:val="BlockText-ListLetter"/>
    <w:rsid w:val="00CD7A03"/>
    <w:pPr>
      <w:numPr>
        <w:ilvl w:val="1"/>
      </w:numPr>
      <w:ind w:right="0"/>
    </w:pPr>
  </w:style>
  <w:style w:type="paragraph" w:customStyle="1" w:styleId="BlockText-ListLetter3">
    <w:name w:val="Block Text - List Letter 3"/>
    <w:basedOn w:val="BlockText-ListLetter2"/>
    <w:rsid w:val="00274836"/>
    <w:pPr>
      <w:numPr>
        <w:ilvl w:val="2"/>
      </w:numPr>
    </w:pPr>
  </w:style>
  <w:style w:type="paragraph" w:customStyle="1" w:styleId="BlockText-ListLetter4">
    <w:name w:val="Block Text - List Letter 4"/>
    <w:basedOn w:val="BlockText-ListLetter3"/>
    <w:rsid w:val="00274836"/>
    <w:pPr>
      <w:numPr>
        <w:ilvl w:val="3"/>
      </w:numPr>
    </w:pPr>
  </w:style>
  <w:style w:type="paragraph" w:customStyle="1" w:styleId="BlockText-ListLetter5">
    <w:name w:val="Block Text - List Letter 5"/>
    <w:basedOn w:val="BlockText-ListLetter4"/>
    <w:rsid w:val="00274836"/>
    <w:pPr>
      <w:numPr>
        <w:ilvl w:val="4"/>
      </w:numPr>
    </w:pPr>
  </w:style>
  <w:style w:type="paragraph" w:customStyle="1" w:styleId="BlockText-ListRoman">
    <w:name w:val="Block Text - List Roman"/>
    <w:basedOn w:val="BlockText"/>
    <w:rsid w:val="00806C7B"/>
    <w:pPr>
      <w:numPr>
        <w:numId w:val="13"/>
      </w:numPr>
    </w:pPr>
  </w:style>
  <w:style w:type="paragraph" w:customStyle="1" w:styleId="BlockText-ListRoman2">
    <w:name w:val="Block Text - List Roman 2"/>
    <w:basedOn w:val="BlockText-ListRoman"/>
    <w:rsid w:val="00CD7A03"/>
    <w:pPr>
      <w:numPr>
        <w:ilvl w:val="1"/>
      </w:numPr>
      <w:ind w:right="0"/>
    </w:pPr>
  </w:style>
  <w:style w:type="paragraph" w:customStyle="1" w:styleId="BlockText-ListRoman3">
    <w:name w:val="Block Text - List Roman 3"/>
    <w:basedOn w:val="BlockText-ListRoman2"/>
    <w:rsid w:val="00806C7B"/>
    <w:pPr>
      <w:numPr>
        <w:ilvl w:val="2"/>
      </w:numPr>
    </w:pPr>
  </w:style>
  <w:style w:type="paragraph" w:customStyle="1" w:styleId="BlockText-ListRoman4">
    <w:name w:val="Block Text - List Roman 4"/>
    <w:basedOn w:val="BlockText-ListRoman3"/>
    <w:rsid w:val="00806C7B"/>
    <w:pPr>
      <w:numPr>
        <w:ilvl w:val="3"/>
      </w:numPr>
    </w:pPr>
  </w:style>
  <w:style w:type="paragraph" w:customStyle="1" w:styleId="BlockText-ListRoman5">
    <w:name w:val="Block Text - List Roman 5"/>
    <w:basedOn w:val="BlockText-ListRoman4"/>
    <w:rsid w:val="00806C7B"/>
    <w:pPr>
      <w:numPr>
        <w:ilvl w:val="4"/>
      </w:numPr>
    </w:pPr>
  </w:style>
  <w:style w:type="paragraph" w:customStyle="1" w:styleId="Table-ListNumber">
    <w:name w:val="Table - List Number"/>
    <w:basedOn w:val="TableBody"/>
    <w:rsid w:val="005D1782"/>
    <w:pPr>
      <w:numPr>
        <w:numId w:val="14"/>
      </w:numPr>
    </w:pPr>
  </w:style>
  <w:style w:type="paragraph" w:customStyle="1" w:styleId="Table-ListLetter">
    <w:name w:val="Table - List Letter"/>
    <w:basedOn w:val="TableBody"/>
    <w:rsid w:val="005D1782"/>
    <w:pPr>
      <w:numPr>
        <w:numId w:val="15"/>
      </w:numPr>
    </w:pPr>
  </w:style>
  <w:style w:type="paragraph" w:customStyle="1" w:styleId="Table-ListBullet2">
    <w:name w:val="Table - List Bullet 2"/>
    <w:basedOn w:val="Table-ListBullet"/>
    <w:rsid w:val="00EA6977"/>
    <w:pPr>
      <w:numPr>
        <w:ilvl w:val="1"/>
      </w:numPr>
    </w:pPr>
  </w:style>
  <w:style w:type="paragraph" w:customStyle="1" w:styleId="Table-ListBullet3">
    <w:name w:val="Table - List Bullet 3"/>
    <w:basedOn w:val="Table-ListBullet2"/>
    <w:rsid w:val="00EA6977"/>
    <w:pPr>
      <w:numPr>
        <w:ilvl w:val="2"/>
      </w:numPr>
    </w:pPr>
  </w:style>
  <w:style w:type="paragraph" w:customStyle="1" w:styleId="Table-ListNumber2">
    <w:name w:val="Table - List Number 2"/>
    <w:basedOn w:val="Table-ListNumber"/>
    <w:rsid w:val="005D1782"/>
    <w:pPr>
      <w:numPr>
        <w:ilvl w:val="1"/>
      </w:numPr>
    </w:pPr>
  </w:style>
  <w:style w:type="paragraph" w:customStyle="1" w:styleId="Table-ListNumber3">
    <w:name w:val="Table - List Number 3"/>
    <w:basedOn w:val="Table-ListNumber2"/>
    <w:rsid w:val="005D1782"/>
    <w:pPr>
      <w:numPr>
        <w:ilvl w:val="2"/>
      </w:numPr>
    </w:pPr>
  </w:style>
  <w:style w:type="paragraph" w:customStyle="1" w:styleId="Table-ListLetter2">
    <w:name w:val="Table - List Letter 2"/>
    <w:basedOn w:val="Table-ListLetter"/>
    <w:rsid w:val="005D1782"/>
    <w:pPr>
      <w:numPr>
        <w:ilvl w:val="1"/>
      </w:numPr>
    </w:pPr>
  </w:style>
  <w:style w:type="paragraph" w:customStyle="1" w:styleId="Table-ListLetter3">
    <w:name w:val="Table - List Letter 3"/>
    <w:basedOn w:val="Table-ListLetter2"/>
    <w:rsid w:val="005D1782"/>
    <w:pPr>
      <w:numPr>
        <w:ilvl w:val="2"/>
      </w:numPr>
    </w:pPr>
  </w:style>
  <w:style w:type="paragraph" w:customStyle="1" w:styleId="Table-ListRoman">
    <w:name w:val="Table - List Roman"/>
    <w:basedOn w:val="TableBody"/>
    <w:rsid w:val="00CB6A63"/>
    <w:pPr>
      <w:numPr>
        <w:numId w:val="16"/>
      </w:numPr>
    </w:pPr>
  </w:style>
  <w:style w:type="paragraph" w:customStyle="1" w:styleId="Table-ListRoman2">
    <w:name w:val="Table - List Roman 2"/>
    <w:basedOn w:val="Table-ListRoman"/>
    <w:rsid w:val="00CB6A63"/>
    <w:pPr>
      <w:numPr>
        <w:ilvl w:val="1"/>
      </w:numPr>
    </w:pPr>
  </w:style>
  <w:style w:type="paragraph" w:customStyle="1" w:styleId="Table-ListRoman3">
    <w:name w:val="Table - List Roman 3"/>
    <w:basedOn w:val="Table-ListRoman2"/>
    <w:rsid w:val="00CB6A63"/>
    <w:pPr>
      <w:numPr>
        <w:ilvl w:val="2"/>
      </w:numPr>
    </w:pPr>
  </w:style>
  <w:style w:type="paragraph" w:customStyle="1" w:styleId="BlockText-ListContinue">
    <w:name w:val="Block Text - List Continue"/>
    <w:basedOn w:val="BlockText"/>
    <w:rsid w:val="00D76532"/>
    <w:pPr>
      <w:numPr>
        <w:numId w:val="23"/>
      </w:numPr>
    </w:pPr>
  </w:style>
  <w:style w:type="paragraph" w:customStyle="1" w:styleId="BlockText-ListContinue2">
    <w:name w:val="Block Text - List Continue 2"/>
    <w:basedOn w:val="BlockText-ListContinue"/>
    <w:rsid w:val="00D76532"/>
    <w:pPr>
      <w:numPr>
        <w:ilvl w:val="1"/>
      </w:numPr>
    </w:pPr>
  </w:style>
  <w:style w:type="paragraph" w:customStyle="1" w:styleId="BlockText-ListContinue3">
    <w:name w:val="Block Text - List Continue 3"/>
    <w:basedOn w:val="BlockText-ListContinue2"/>
    <w:rsid w:val="00D76532"/>
    <w:pPr>
      <w:numPr>
        <w:ilvl w:val="2"/>
      </w:numPr>
    </w:pPr>
  </w:style>
  <w:style w:type="paragraph" w:customStyle="1" w:styleId="BlockText-ListContinue4">
    <w:name w:val="Block Text - List Continue 4"/>
    <w:basedOn w:val="BlockText-ListContinue3"/>
    <w:rsid w:val="00D76532"/>
    <w:pPr>
      <w:numPr>
        <w:ilvl w:val="3"/>
      </w:numPr>
    </w:pPr>
  </w:style>
  <w:style w:type="paragraph" w:customStyle="1" w:styleId="BlockText-ListContinue5">
    <w:name w:val="Block Text - List Continue 5"/>
    <w:basedOn w:val="BlockText-ListContinue4"/>
    <w:rsid w:val="00D76532"/>
    <w:pPr>
      <w:numPr>
        <w:ilvl w:val="4"/>
      </w:numPr>
    </w:pPr>
  </w:style>
  <w:style w:type="paragraph" w:customStyle="1" w:styleId="Frontmatter">
    <w:name w:val="Frontmatter"/>
    <w:basedOn w:val="BodyText"/>
    <w:rsid w:val="0026498C"/>
    <w:pPr>
      <w:spacing w:after="120"/>
    </w:pPr>
    <w:rPr>
      <w:sz w:val="20"/>
    </w:rPr>
  </w:style>
  <w:style w:type="paragraph" w:customStyle="1" w:styleId="Titlepagetitle">
    <w:name w:val="Titlepage title"/>
    <w:rsid w:val="00F62238"/>
    <w:pPr>
      <w:spacing w:after="180" w:line="600" w:lineRule="exact"/>
      <w:jc w:val="center"/>
    </w:pPr>
    <w:rPr>
      <w:rFonts w:ascii="Arial" w:hAnsi="Arial" w:cs="Arial"/>
      <w:b/>
      <w:bCs/>
      <w:color w:val="333333"/>
      <w:kern w:val="28"/>
      <w:sz w:val="40"/>
      <w:szCs w:val="32"/>
      <w:lang w:eastAsia="en-GB"/>
    </w:rPr>
  </w:style>
  <w:style w:type="paragraph" w:customStyle="1" w:styleId="Titlepagesubtitle">
    <w:name w:val="Titlepage subtitle"/>
    <w:basedOn w:val="Titlepagetitle"/>
    <w:rsid w:val="0026498C"/>
    <w:pPr>
      <w:spacing w:before="320"/>
    </w:pPr>
    <w:rPr>
      <w:sz w:val="32"/>
    </w:rPr>
  </w:style>
  <w:style w:type="character" w:customStyle="1" w:styleId="Bolditalic">
    <w:name w:val="Bold italic"/>
    <w:rsid w:val="00ED2312"/>
    <w:rPr>
      <w:b/>
      <w:i/>
    </w:rPr>
  </w:style>
  <w:style w:type="paragraph" w:styleId="DocumentMap">
    <w:name w:val="Document Map"/>
    <w:basedOn w:val="Normal"/>
    <w:semiHidden/>
    <w:rsid w:val="00ED0217"/>
    <w:pPr>
      <w:shd w:val="clear" w:color="auto" w:fill="000080"/>
    </w:pPr>
    <w:rPr>
      <w:rFonts w:ascii="Tahoma" w:hAnsi="Tahoma" w:cs="Tahoma"/>
      <w:sz w:val="20"/>
      <w:szCs w:val="20"/>
    </w:rPr>
  </w:style>
  <w:style w:type="paragraph" w:customStyle="1" w:styleId="Wiki">
    <w:name w:val="Wiki"/>
    <w:basedOn w:val="BodyText"/>
    <w:semiHidden/>
    <w:rsid w:val="002973AB"/>
  </w:style>
  <w:style w:type="paragraph" w:styleId="Caption">
    <w:name w:val="caption"/>
    <w:basedOn w:val="BodyText"/>
    <w:next w:val="BodyText"/>
    <w:qFormat/>
    <w:rsid w:val="00D10B6F"/>
    <w:rPr>
      <w:b/>
      <w:bCs/>
      <w:sz w:val="20"/>
      <w:szCs w:val="20"/>
    </w:rPr>
  </w:style>
  <w:style w:type="paragraph" w:customStyle="1" w:styleId="Logo-Centred">
    <w:name w:val="Logo - Centred"/>
    <w:basedOn w:val="BodyText"/>
    <w:rsid w:val="00F62238"/>
    <w:pPr>
      <w:jc w:val="center"/>
    </w:pPr>
  </w:style>
  <w:style w:type="character" w:styleId="CommentReference">
    <w:name w:val="annotation reference"/>
    <w:semiHidden/>
    <w:rsid w:val="005913F7"/>
    <w:rPr>
      <w:sz w:val="16"/>
      <w:szCs w:val="16"/>
    </w:rPr>
  </w:style>
  <w:style w:type="paragraph" w:styleId="CommentText">
    <w:name w:val="annotation text"/>
    <w:basedOn w:val="Normal"/>
    <w:semiHidden/>
    <w:rsid w:val="005913F7"/>
    <w:rPr>
      <w:sz w:val="20"/>
      <w:szCs w:val="20"/>
    </w:rPr>
  </w:style>
  <w:style w:type="paragraph" w:styleId="BalloonText">
    <w:name w:val="Balloon Text"/>
    <w:basedOn w:val="Normal"/>
    <w:semiHidden/>
    <w:rsid w:val="005913F7"/>
    <w:rPr>
      <w:rFonts w:ascii="Tahoma" w:hAnsi="Tahoma" w:cs="Tahoma"/>
      <w:sz w:val="16"/>
      <w:szCs w:val="16"/>
    </w:rPr>
  </w:style>
  <w:style w:type="paragraph" w:styleId="CommentSubject">
    <w:name w:val="annotation subject"/>
    <w:basedOn w:val="CommentText"/>
    <w:next w:val="CommentText"/>
    <w:semiHidden/>
    <w:rsid w:val="00CB148C"/>
    <w:rPr>
      <w:b/>
      <w:bCs/>
    </w:rPr>
  </w:style>
  <w:style w:type="paragraph" w:customStyle="1" w:styleId="PseudoHeading1">
    <w:name w:val="Pseudo Heading 1"/>
    <w:rsid w:val="00703089"/>
    <w:pPr>
      <w:pageBreakBefore/>
      <w:spacing w:after="200"/>
    </w:pPr>
    <w:rPr>
      <w:rFonts w:ascii="Arial" w:hAnsi="Arial" w:cs="Arial"/>
      <w:b/>
      <w:bCs/>
      <w:color w:val="005984"/>
      <w:kern w:val="32"/>
      <w:sz w:val="37"/>
      <w:szCs w:val="3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28AB"/>
    <w:rPr>
      <w:rFonts w:ascii="Arial" w:hAnsi="Arial"/>
      <w:sz w:val="24"/>
      <w:szCs w:val="22"/>
      <w:lang w:eastAsia="en-GB"/>
    </w:rPr>
  </w:style>
  <w:style w:type="paragraph" w:styleId="Heading1">
    <w:name w:val="heading 1"/>
    <w:next w:val="BodyText"/>
    <w:qFormat/>
    <w:rsid w:val="00094301"/>
    <w:pPr>
      <w:keepNext/>
      <w:keepLines/>
      <w:spacing w:before="720" w:after="200"/>
      <w:outlineLvl w:val="0"/>
    </w:pPr>
    <w:rPr>
      <w:rFonts w:ascii="Arial" w:hAnsi="Arial" w:cs="Arial"/>
      <w:b/>
      <w:bCs/>
      <w:color w:val="005984"/>
      <w:kern w:val="32"/>
      <w:sz w:val="37"/>
      <w:szCs w:val="32"/>
      <w:lang w:eastAsia="en-GB"/>
    </w:rPr>
  </w:style>
  <w:style w:type="paragraph" w:styleId="Heading2">
    <w:name w:val="heading 2"/>
    <w:basedOn w:val="Heading1"/>
    <w:next w:val="BodyText"/>
    <w:qFormat/>
    <w:rsid w:val="00094301"/>
    <w:pPr>
      <w:spacing w:before="640"/>
      <w:outlineLvl w:val="1"/>
    </w:pPr>
    <w:rPr>
      <w:bCs w:val="0"/>
      <w:iCs/>
      <w:sz w:val="31"/>
      <w:szCs w:val="28"/>
    </w:rPr>
  </w:style>
  <w:style w:type="paragraph" w:styleId="Heading3">
    <w:name w:val="heading 3"/>
    <w:basedOn w:val="Heading2"/>
    <w:next w:val="BodyText"/>
    <w:qFormat/>
    <w:rsid w:val="008438B6"/>
    <w:pPr>
      <w:spacing w:before="520"/>
      <w:outlineLvl w:val="2"/>
    </w:pPr>
    <w:rPr>
      <w:bCs/>
      <w:sz w:val="26"/>
      <w:szCs w:val="26"/>
    </w:rPr>
  </w:style>
  <w:style w:type="paragraph" w:styleId="Heading4">
    <w:name w:val="heading 4"/>
    <w:basedOn w:val="Heading3"/>
    <w:next w:val="BodyText"/>
    <w:qFormat/>
    <w:rsid w:val="006845B4"/>
    <w:pPr>
      <w:spacing w:before="240" w:after="180"/>
      <w:outlineLvl w:val="3"/>
    </w:pPr>
    <w:rPr>
      <w:bCs w:val="0"/>
      <w:i/>
      <w:sz w:val="23"/>
      <w:szCs w:val="28"/>
    </w:rPr>
  </w:style>
  <w:style w:type="paragraph" w:styleId="Heading5">
    <w:name w:val="heading 5"/>
    <w:basedOn w:val="Heading4"/>
    <w:next w:val="BodyText"/>
    <w:qFormat/>
    <w:rsid w:val="00335E48"/>
    <w:pPr>
      <w:spacing w:before="0"/>
      <w:outlineLvl w:val="4"/>
    </w:pPr>
    <w:rPr>
      <w:rFonts w:cs="Times New Roman"/>
      <w:b w:val="0"/>
      <w:kern w:val="0"/>
      <w:sz w:val="22"/>
      <w:szCs w:val="26"/>
    </w:rPr>
  </w:style>
  <w:style w:type="paragraph" w:styleId="Heading6">
    <w:name w:val="heading 6"/>
    <w:basedOn w:val="Heading5"/>
    <w:next w:val="BodyText"/>
    <w:qFormat/>
    <w:rsid w:val="00FC0C63"/>
    <w:pPr>
      <w:spacing w:before="240" w:after="60"/>
      <w:outlineLvl w:val="5"/>
    </w:pPr>
    <w:rPr>
      <w:bCs/>
      <w:sz w:val="18"/>
    </w:rPr>
  </w:style>
  <w:style w:type="paragraph" w:styleId="Heading7">
    <w:name w:val="heading 7"/>
    <w:basedOn w:val="Heading6"/>
    <w:next w:val="BodyText"/>
    <w:qFormat/>
    <w:rsid w:val="00FC0C63"/>
    <w:pPr>
      <w:outlineLvl w:val="6"/>
    </w:pPr>
    <w:rPr>
      <w:sz w:val="16"/>
      <w:szCs w:val="24"/>
    </w:rPr>
  </w:style>
  <w:style w:type="paragraph" w:styleId="Heading8">
    <w:name w:val="heading 8"/>
    <w:basedOn w:val="Heading7"/>
    <w:next w:val="BodyText"/>
    <w:qFormat/>
    <w:rsid w:val="00FC0C63"/>
    <w:pPr>
      <w:outlineLvl w:val="7"/>
    </w:pPr>
    <w:rPr>
      <w:iCs w:val="0"/>
      <w:sz w:val="14"/>
    </w:rPr>
  </w:style>
  <w:style w:type="paragraph" w:styleId="Heading9">
    <w:name w:val="heading 9"/>
    <w:basedOn w:val="Normal"/>
    <w:next w:val="Normal"/>
    <w:qFormat/>
    <w:rsid w:val="00C77660"/>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D152E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180" w:line="288" w:lineRule="auto"/>
    </w:pPr>
    <w:rPr>
      <w:rFonts w:ascii="Arial" w:hAnsi="Arial"/>
      <w:sz w:val="24"/>
      <w:szCs w:val="22"/>
      <w:lang w:eastAsia="en-GB"/>
    </w:rPr>
  </w:style>
  <w:style w:type="paragraph" w:styleId="ListBullet">
    <w:name w:val="List Bullet"/>
    <w:basedOn w:val="BodyText"/>
    <w:rsid w:val="00CB582D"/>
    <w:pPr>
      <w:numPr>
        <w:numId w:val="1"/>
      </w:numPr>
    </w:pPr>
  </w:style>
  <w:style w:type="paragraph" w:styleId="ListBullet2">
    <w:name w:val="List Bullet 2"/>
    <w:basedOn w:val="ListBullet"/>
    <w:rsid w:val="00CB582D"/>
    <w:pPr>
      <w:numPr>
        <w:ilvl w:val="1"/>
      </w:numPr>
    </w:pPr>
  </w:style>
  <w:style w:type="paragraph" w:styleId="ListBullet3">
    <w:name w:val="List Bullet 3"/>
    <w:basedOn w:val="ListBullet2"/>
    <w:rsid w:val="00CB582D"/>
    <w:pPr>
      <w:numPr>
        <w:ilvl w:val="2"/>
      </w:numPr>
    </w:pPr>
  </w:style>
  <w:style w:type="paragraph" w:styleId="ListBullet4">
    <w:name w:val="List Bullet 4"/>
    <w:basedOn w:val="ListBullet3"/>
    <w:rsid w:val="00CB582D"/>
    <w:pPr>
      <w:numPr>
        <w:ilvl w:val="3"/>
      </w:numPr>
    </w:pPr>
  </w:style>
  <w:style w:type="paragraph" w:styleId="BodyText2">
    <w:name w:val="Body Text 2"/>
    <w:basedOn w:val="BodyText"/>
    <w:next w:val="BodyText"/>
    <w:semiHidden/>
    <w:rsid w:val="005973F1"/>
    <w:pPr>
      <w:ind w:left="284"/>
    </w:pPr>
  </w:style>
  <w:style w:type="paragraph" w:styleId="BodyText3">
    <w:name w:val="Body Text 3"/>
    <w:basedOn w:val="BodyText2"/>
    <w:next w:val="BodyText"/>
    <w:semiHidden/>
    <w:rsid w:val="00196F97"/>
    <w:pPr>
      <w:ind w:left="1134"/>
    </w:pPr>
    <w:rPr>
      <w:szCs w:val="16"/>
    </w:rPr>
  </w:style>
  <w:style w:type="paragraph" w:customStyle="1" w:styleId="Heading1-Pagebreakbefore">
    <w:name w:val="Heading 1-Pagebreak before"/>
    <w:basedOn w:val="Heading1"/>
    <w:next w:val="BodyText"/>
    <w:rsid w:val="005973F1"/>
    <w:pPr>
      <w:pageBreakBefore/>
      <w:spacing w:before="0"/>
    </w:pPr>
  </w:style>
  <w:style w:type="paragraph" w:styleId="ListContinue">
    <w:name w:val="List Continue"/>
    <w:basedOn w:val="BodyText"/>
    <w:rsid w:val="00CC26E8"/>
    <w:pPr>
      <w:numPr>
        <w:numId w:val="8"/>
      </w:numPr>
    </w:pPr>
  </w:style>
  <w:style w:type="paragraph" w:styleId="ListContinue2">
    <w:name w:val="List Continue 2"/>
    <w:basedOn w:val="ListContinue"/>
    <w:rsid w:val="00CC26E8"/>
    <w:pPr>
      <w:numPr>
        <w:ilvl w:val="1"/>
      </w:numPr>
    </w:pPr>
  </w:style>
  <w:style w:type="paragraph" w:styleId="ListContinue3">
    <w:name w:val="List Continue 3"/>
    <w:basedOn w:val="ListContinue2"/>
    <w:rsid w:val="00CC26E8"/>
    <w:pPr>
      <w:numPr>
        <w:ilvl w:val="2"/>
      </w:numPr>
    </w:pPr>
  </w:style>
  <w:style w:type="paragraph" w:styleId="ListContinue4">
    <w:name w:val="List Continue 4"/>
    <w:basedOn w:val="ListContinue3"/>
    <w:rsid w:val="00CC26E8"/>
    <w:pPr>
      <w:numPr>
        <w:ilvl w:val="3"/>
      </w:numPr>
    </w:pPr>
  </w:style>
  <w:style w:type="paragraph" w:styleId="ListBullet5">
    <w:name w:val="List Bullet 5"/>
    <w:basedOn w:val="ListBullet4"/>
    <w:rsid w:val="00CB582D"/>
    <w:pPr>
      <w:numPr>
        <w:ilvl w:val="4"/>
      </w:numPr>
    </w:pPr>
  </w:style>
  <w:style w:type="paragraph" w:styleId="ListContinue5">
    <w:name w:val="List Continue 5"/>
    <w:basedOn w:val="Normal"/>
    <w:rsid w:val="00CC26E8"/>
    <w:pPr>
      <w:numPr>
        <w:ilvl w:val="4"/>
        <w:numId w:val="8"/>
      </w:numPr>
      <w:spacing w:after="120"/>
    </w:pPr>
  </w:style>
  <w:style w:type="paragraph" w:styleId="List">
    <w:name w:val="List"/>
    <w:basedOn w:val="Normal"/>
    <w:semiHidden/>
    <w:rsid w:val="00A35236"/>
    <w:pPr>
      <w:ind w:left="283" w:hanging="283"/>
    </w:pPr>
  </w:style>
  <w:style w:type="paragraph" w:styleId="List2">
    <w:name w:val="List 2"/>
    <w:basedOn w:val="Normal"/>
    <w:semiHidden/>
    <w:rsid w:val="00A35236"/>
    <w:pPr>
      <w:ind w:left="566" w:hanging="283"/>
    </w:pPr>
  </w:style>
  <w:style w:type="paragraph" w:styleId="List3">
    <w:name w:val="List 3"/>
    <w:basedOn w:val="Normal"/>
    <w:semiHidden/>
    <w:rsid w:val="00A35236"/>
    <w:pPr>
      <w:ind w:left="849" w:hanging="283"/>
    </w:pPr>
  </w:style>
  <w:style w:type="paragraph" w:styleId="List4">
    <w:name w:val="List 4"/>
    <w:basedOn w:val="Normal"/>
    <w:semiHidden/>
    <w:rsid w:val="00A35236"/>
    <w:pPr>
      <w:ind w:left="1132" w:hanging="283"/>
    </w:pPr>
  </w:style>
  <w:style w:type="paragraph" w:styleId="List5">
    <w:name w:val="List 5"/>
    <w:basedOn w:val="Normal"/>
    <w:semiHidden/>
    <w:rsid w:val="00A35236"/>
    <w:pPr>
      <w:ind w:left="1415" w:hanging="283"/>
    </w:pPr>
  </w:style>
  <w:style w:type="character" w:styleId="HTMLAcronym">
    <w:name w:val="HTML Acronym"/>
    <w:basedOn w:val="DefaultParagraphFont"/>
    <w:semiHidden/>
    <w:rsid w:val="00A35236"/>
  </w:style>
  <w:style w:type="paragraph" w:styleId="HTMLAddress">
    <w:name w:val="HTML Address"/>
    <w:basedOn w:val="Normal"/>
    <w:semiHidden/>
    <w:rsid w:val="00A35236"/>
    <w:rPr>
      <w:i/>
      <w:iCs/>
    </w:rPr>
  </w:style>
  <w:style w:type="character" w:styleId="HTMLCite">
    <w:name w:val="HTML Cite"/>
    <w:semiHidden/>
    <w:rsid w:val="00A35236"/>
    <w:rPr>
      <w:i/>
      <w:iCs/>
    </w:rPr>
  </w:style>
  <w:style w:type="character" w:styleId="HTMLCode">
    <w:name w:val="HTML Code"/>
    <w:semiHidden/>
    <w:rsid w:val="00A35236"/>
    <w:rPr>
      <w:rFonts w:ascii="Courier New" w:hAnsi="Courier New" w:cs="Courier New"/>
      <w:sz w:val="20"/>
      <w:szCs w:val="20"/>
    </w:rPr>
  </w:style>
  <w:style w:type="character" w:styleId="HTMLDefinition">
    <w:name w:val="HTML Definition"/>
    <w:semiHidden/>
    <w:rsid w:val="00A35236"/>
    <w:rPr>
      <w:i/>
      <w:iCs/>
    </w:rPr>
  </w:style>
  <w:style w:type="character" w:styleId="HTMLKeyboard">
    <w:name w:val="HTML Keyboard"/>
    <w:semiHidden/>
    <w:rsid w:val="00A35236"/>
    <w:rPr>
      <w:rFonts w:ascii="Courier New" w:hAnsi="Courier New" w:cs="Courier New"/>
      <w:sz w:val="20"/>
      <w:szCs w:val="20"/>
    </w:rPr>
  </w:style>
  <w:style w:type="paragraph" w:styleId="HTMLPreformatted">
    <w:name w:val="HTML Preformatted"/>
    <w:basedOn w:val="Normal"/>
    <w:semiHidden/>
    <w:rsid w:val="00A35236"/>
    <w:rPr>
      <w:rFonts w:ascii="Courier New" w:hAnsi="Courier New" w:cs="Courier New"/>
      <w:sz w:val="20"/>
      <w:szCs w:val="20"/>
    </w:rPr>
  </w:style>
  <w:style w:type="character" w:styleId="HTMLSample">
    <w:name w:val="HTML Sample"/>
    <w:semiHidden/>
    <w:rsid w:val="00A35236"/>
    <w:rPr>
      <w:rFonts w:ascii="Courier New" w:hAnsi="Courier New" w:cs="Courier New"/>
    </w:rPr>
  </w:style>
  <w:style w:type="character" w:styleId="HTMLTypewriter">
    <w:name w:val="HTML Typewriter"/>
    <w:semiHidden/>
    <w:rsid w:val="00A35236"/>
    <w:rPr>
      <w:rFonts w:ascii="Courier New" w:hAnsi="Courier New" w:cs="Courier New"/>
      <w:sz w:val="20"/>
      <w:szCs w:val="20"/>
    </w:rPr>
  </w:style>
  <w:style w:type="character" w:styleId="HTMLVariable">
    <w:name w:val="HTML Variable"/>
    <w:semiHidden/>
    <w:rsid w:val="00A35236"/>
    <w:rPr>
      <w:i/>
      <w:iCs/>
    </w:rPr>
  </w:style>
  <w:style w:type="paragraph" w:styleId="BlockText">
    <w:name w:val="Block Text"/>
    <w:basedOn w:val="BodyText"/>
    <w:rsid w:val="006428AB"/>
    <w:pPr>
      <w:ind w:left="567" w:right="567"/>
    </w:pPr>
    <w:rPr>
      <w:sz w:val="22"/>
    </w:rPr>
  </w:style>
  <w:style w:type="paragraph" w:styleId="BodyTextFirstIndent">
    <w:name w:val="Body Text First Indent"/>
    <w:basedOn w:val="BodyText"/>
    <w:semiHidden/>
    <w:rsid w:val="00353455"/>
    <w:pPr>
      <w:spacing w:after="120"/>
      <w:ind w:firstLine="210"/>
    </w:pPr>
  </w:style>
  <w:style w:type="paragraph" w:styleId="BodyTextIndent">
    <w:name w:val="Body Text Indent"/>
    <w:basedOn w:val="Normal"/>
    <w:semiHidden/>
    <w:rsid w:val="00353455"/>
    <w:pPr>
      <w:spacing w:after="120"/>
      <w:ind w:left="283"/>
    </w:pPr>
  </w:style>
  <w:style w:type="paragraph" w:styleId="BodyTextFirstIndent2">
    <w:name w:val="Body Text First Indent 2"/>
    <w:basedOn w:val="BodyTextIndent"/>
    <w:semiHidden/>
    <w:rsid w:val="00353455"/>
    <w:pPr>
      <w:ind w:firstLine="210"/>
    </w:pPr>
  </w:style>
  <w:style w:type="paragraph" w:styleId="BodyTextIndent2">
    <w:name w:val="Body Text Indent 2"/>
    <w:basedOn w:val="Normal"/>
    <w:semiHidden/>
    <w:rsid w:val="00353455"/>
    <w:pPr>
      <w:spacing w:after="120" w:line="480" w:lineRule="auto"/>
      <w:ind w:left="283"/>
    </w:pPr>
  </w:style>
  <w:style w:type="paragraph" w:styleId="BodyTextIndent3">
    <w:name w:val="Body Text Indent 3"/>
    <w:basedOn w:val="Normal"/>
    <w:semiHidden/>
    <w:rsid w:val="00353455"/>
    <w:pPr>
      <w:spacing w:after="120"/>
      <w:ind w:left="283"/>
    </w:pPr>
    <w:rPr>
      <w:sz w:val="16"/>
      <w:szCs w:val="16"/>
    </w:rPr>
  </w:style>
  <w:style w:type="paragraph" w:styleId="EnvelopeAddress">
    <w:name w:val="envelope address"/>
    <w:basedOn w:val="Normal"/>
    <w:semiHidden/>
    <w:rsid w:val="008861E2"/>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8861E2"/>
    <w:rPr>
      <w:rFonts w:cs="Arial"/>
      <w:sz w:val="20"/>
      <w:szCs w:val="20"/>
    </w:rPr>
  </w:style>
  <w:style w:type="character" w:styleId="LineNumber">
    <w:name w:val="line number"/>
    <w:basedOn w:val="DefaultParagraphFont"/>
    <w:semiHidden/>
    <w:rsid w:val="008861E2"/>
  </w:style>
  <w:style w:type="paragraph" w:styleId="MessageHeader">
    <w:name w:val="Message Header"/>
    <w:basedOn w:val="Normal"/>
    <w:semiHidden/>
    <w:rsid w:val="008861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semiHidden/>
    <w:rsid w:val="008861E2"/>
    <w:rPr>
      <w:rFonts w:ascii="Times New Roman" w:hAnsi="Times New Roman"/>
      <w:szCs w:val="24"/>
    </w:rPr>
  </w:style>
  <w:style w:type="paragraph" w:styleId="NormalIndent">
    <w:name w:val="Normal Indent"/>
    <w:basedOn w:val="Normal"/>
    <w:semiHidden/>
    <w:rsid w:val="008861E2"/>
    <w:pPr>
      <w:ind w:left="720"/>
    </w:pPr>
  </w:style>
  <w:style w:type="paragraph" w:styleId="NoteHeading">
    <w:name w:val="Note Heading"/>
    <w:basedOn w:val="Normal"/>
    <w:next w:val="Normal"/>
    <w:semiHidden/>
    <w:rsid w:val="008861E2"/>
  </w:style>
  <w:style w:type="table" w:styleId="Table3Deffects1">
    <w:name w:val="Table 3D effects 1"/>
    <w:basedOn w:val="TableNormal"/>
    <w:semiHidden/>
    <w:rsid w:val="008861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861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861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1ai">
    <w:name w:val="Outline List 1"/>
    <w:basedOn w:val="NoList"/>
    <w:semiHidden/>
    <w:rsid w:val="00CD07EA"/>
    <w:pPr>
      <w:numPr>
        <w:numId w:val="3"/>
      </w:numPr>
    </w:pPr>
  </w:style>
  <w:style w:type="numbering" w:styleId="ArticleSection">
    <w:name w:val="Outline List 3"/>
    <w:basedOn w:val="NoList"/>
    <w:semiHidden/>
    <w:rsid w:val="008861E2"/>
    <w:pPr>
      <w:numPr>
        <w:numId w:val="4"/>
      </w:numPr>
    </w:pPr>
  </w:style>
  <w:style w:type="paragraph" w:styleId="Closing">
    <w:name w:val="Closing"/>
    <w:basedOn w:val="Normal"/>
    <w:semiHidden/>
    <w:rsid w:val="008861E2"/>
    <w:pPr>
      <w:ind w:left="4252"/>
    </w:pPr>
  </w:style>
  <w:style w:type="paragraph" w:styleId="Date">
    <w:name w:val="Date"/>
    <w:basedOn w:val="Normal"/>
    <w:next w:val="Normal"/>
    <w:semiHidden/>
    <w:rsid w:val="008861E2"/>
  </w:style>
  <w:style w:type="paragraph" w:styleId="E-mailSignature">
    <w:name w:val="E-mail Signature"/>
    <w:basedOn w:val="Normal"/>
    <w:semiHidden/>
    <w:rsid w:val="008861E2"/>
  </w:style>
  <w:style w:type="paragraph" w:styleId="ListNumber5">
    <w:name w:val="List Number 5"/>
    <w:basedOn w:val="ListNumber4"/>
    <w:rsid w:val="00360728"/>
    <w:pPr>
      <w:numPr>
        <w:ilvl w:val="4"/>
      </w:numPr>
    </w:pPr>
  </w:style>
  <w:style w:type="paragraph" w:styleId="Salutation">
    <w:name w:val="Salutation"/>
    <w:basedOn w:val="Normal"/>
    <w:next w:val="Normal"/>
    <w:semiHidden/>
    <w:rsid w:val="008861E2"/>
  </w:style>
  <w:style w:type="paragraph" w:styleId="Signature">
    <w:name w:val="Signature"/>
    <w:basedOn w:val="Normal"/>
    <w:semiHidden/>
    <w:rsid w:val="008861E2"/>
    <w:pPr>
      <w:ind w:left="4252"/>
    </w:pPr>
  </w:style>
  <w:style w:type="table" w:styleId="TableWeb1">
    <w:name w:val="Table Web 1"/>
    <w:basedOn w:val="TableNormal"/>
    <w:semiHidden/>
    <w:rsid w:val="008861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861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861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Number">
    <w:name w:val="List Number"/>
    <w:basedOn w:val="BodyText"/>
    <w:rsid w:val="00360728"/>
    <w:pPr>
      <w:numPr>
        <w:numId w:val="2"/>
      </w:numPr>
    </w:pPr>
  </w:style>
  <w:style w:type="paragraph" w:styleId="ListNumber2">
    <w:name w:val="List Number 2"/>
    <w:basedOn w:val="ListNumber"/>
    <w:rsid w:val="00360728"/>
    <w:pPr>
      <w:numPr>
        <w:ilvl w:val="1"/>
      </w:numPr>
    </w:pPr>
  </w:style>
  <w:style w:type="paragraph" w:styleId="ListNumber3">
    <w:name w:val="List Number 3"/>
    <w:basedOn w:val="ListNumber2"/>
    <w:rsid w:val="00360728"/>
    <w:pPr>
      <w:numPr>
        <w:ilvl w:val="2"/>
      </w:numPr>
    </w:pPr>
  </w:style>
  <w:style w:type="paragraph" w:styleId="ListNumber4">
    <w:name w:val="List Number 4"/>
    <w:basedOn w:val="ListNumber3"/>
    <w:rsid w:val="00360728"/>
    <w:pPr>
      <w:numPr>
        <w:ilvl w:val="3"/>
      </w:numPr>
    </w:pPr>
  </w:style>
  <w:style w:type="numbering" w:styleId="111111">
    <w:name w:val="Outline List 2"/>
    <w:basedOn w:val="NoList"/>
    <w:semiHidden/>
    <w:rsid w:val="00AE3DA6"/>
    <w:pPr>
      <w:numPr>
        <w:numId w:val="5"/>
      </w:numPr>
    </w:pPr>
  </w:style>
  <w:style w:type="paragraph" w:styleId="Footer">
    <w:name w:val="footer"/>
    <w:basedOn w:val="Normal"/>
    <w:semiHidden/>
    <w:rsid w:val="00B82071"/>
    <w:pPr>
      <w:tabs>
        <w:tab w:val="center" w:pos="4153"/>
        <w:tab w:val="right" w:pos="8306"/>
      </w:tabs>
    </w:pPr>
  </w:style>
  <w:style w:type="paragraph" w:styleId="Header">
    <w:name w:val="header"/>
    <w:basedOn w:val="Normal"/>
    <w:semiHidden/>
    <w:rsid w:val="00B82071"/>
    <w:pPr>
      <w:tabs>
        <w:tab w:val="center" w:pos="4153"/>
        <w:tab w:val="right" w:pos="8306"/>
      </w:tabs>
    </w:pPr>
  </w:style>
  <w:style w:type="character" w:styleId="FootnoteReference">
    <w:name w:val="footnote reference"/>
    <w:rsid w:val="00336974"/>
    <w:rPr>
      <w:sz w:val="24"/>
      <w:vertAlign w:val="superscript"/>
    </w:rPr>
  </w:style>
  <w:style w:type="paragraph" w:styleId="FootnoteText">
    <w:name w:val="footnote text"/>
    <w:basedOn w:val="BodyText"/>
    <w:rsid w:val="00F136BD"/>
    <w:pPr>
      <w:tabs>
        <w:tab w:val="left" w:pos="284"/>
      </w:tabs>
      <w:spacing w:after="60"/>
      <w:ind w:left="284" w:hanging="284"/>
    </w:pPr>
    <w:rPr>
      <w:sz w:val="18"/>
      <w:szCs w:val="20"/>
    </w:rPr>
  </w:style>
  <w:style w:type="character" w:styleId="Emphasis">
    <w:name w:val="Emphasis"/>
    <w:qFormat/>
    <w:rsid w:val="00B04384"/>
    <w:rPr>
      <w:i/>
      <w:iCs/>
    </w:rPr>
  </w:style>
  <w:style w:type="character" w:styleId="Strong">
    <w:name w:val="Strong"/>
    <w:qFormat/>
    <w:rsid w:val="00B04384"/>
    <w:rPr>
      <w:b/>
      <w:bCs/>
    </w:rPr>
  </w:style>
  <w:style w:type="character" w:customStyle="1" w:styleId="Italic">
    <w:name w:val="Italic"/>
    <w:rsid w:val="00990ECE"/>
    <w:rPr>
      <w:i/>
      <w:iCs/>
    </w:rPr>
  </w:style>
  <w:style w:type="character" w:customStyle="1" w:styleId="Bold">
    <w:name w:val="Bold"/>
    <w:rsid w:val="006428AB"/>
    <w:rPr>
      <w:b/>
      <w:iCs/>
      <w:lang w:val="en-AU"/>
    </w:rPr>
  </w:style>
  <w:style w:type="character" w:styleId="FollowedHyperlink">
    <w:name w:val="FollowedHyperlink"/>
    <w:semiHidden/>
    <w:rsid w:val="00990ECE"/>
    <w:rPr>
      <w:color w:val="800080"/>
      <w:u w:val="single"/>
    </w:rPr>
  </w:style>
  <w:style w:type="character" w:styleId="Hyperlink">
    <w:name w:val="Hyperlink"/>
    <w:uiPriority w:val="99"/>
    <w:rsid w:val="00990ECE"/>
    <w:rPr>
      <w:color w:val="0000FF"/>
      <w:u w:val="single"/>
    </w:rPr>
  </w:style>
  <w:style w:type="paragraph" w:styleId="Title">
    <w:name w:val="Title"/>
    <w:qFormat/>
    <w:rsid w:val="00CB582D"/>
    <w:pPr>
      <w:spacing w:before="240" w:after="60"/>
      <w:jc w:val="center"/>
      <w:outlineLvl w:val="0"/>
    </w:pPr>
    <w:rPr>
      <w:rFonts w:ascii="Arial" w:hAnsi="Arial" w:cs="Arial"/>
      <w:b/>
      <w:bCs/>
      <w:color w:val="333333"/>
      <w:kern w:val="28"/>
      <w:sz w:val="40"/>
      <w:szCs w:val="32"/>
      <w:lang w:eastAsia="en-GB"/>
    </w:rPr>
  </w:style>
  <w:style w:type="paragraph" w:styleId="Subtitle">
    <w:name w:val="Subtitle"/>
    <w:basedOn w:val="Title"/>
    <w:qFormat/>
    <w:rsid w:val="002E40DF"/>
    <w:pPr>
      <w:spacing w:after="180"/>
      <w:outlineLvl w:val="1"/>
    </w:pPr>
    <w:rPr>
      <w:sz w:val="32"/>
      <w:szCs w:val="24"/>
    </w:rPr>
  </w:style>
  <w:style w:type="table" w:styleId="TableClassic2">
    <w:name w:val="Table Classic 2"/>
    <w:basedOn w:val="TableNormal"/>
    <w:semiHidden/>
    <w:rsid w:val="00797C1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97C1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97C1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97C1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97C1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97C1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97C1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97C1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97C1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97C1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97C1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97C1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97C1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45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tcMar>
        <w:left w:w="170" w:type="dxa"/>
        <w:right w:w="170" w:type="dxa"/>
      </w:tcMar>
    </w:tcPr>
  </w:style>
  <w:style w:type="table" w:styleId="TableGrid1">
    <w:name w:val="Table Grid 1"/>
    <w:basedOn w:val="TableNormal"/>
    <w:semiHidden/>
    <w:rsid w:val="00797C1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97C1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97C1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97C1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97C1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97C1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97C1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97C1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97C1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97C1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97C1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97C1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97C1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97C1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97C1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97C1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97C1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97C1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97C1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97C1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97C1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97C1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97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semiHidden/>
    <w:rsid w:val="00802327"/>
  </w:style>
  <w:style w:type="table" w:styleId="TableClassic1">
    <w:name w:val="Table Classic 1"/>
    <w:basedOn w:val="TableNormal"/>
    <w:semiHidden/>
    <w:rsid w:val="006C10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heading">
    <w:name w:val="Table heading"/>
    <w:rsid w:val="00D10B6F"/>
    <w:pPr>
      <w:spacing w:before="80" w:after="60"/>
    </w:pPr>
    <w:rPr>
      <w:rFonts w:ascii="Arial" w:hAnsi="Arial"/>
      <w:b/>
      <w:szCs w:val="22"/>
      <w:lang w:eastAsia="en-GB"/>
    </w:rPr>
  </w:style>
  <w:style w:type="paragraph" w:customStyle="1" w:styleId="TableBody">
    <w:name w:val="Table Body"/>
    <w:basedOn w:val="BodyText"/>
    <w:rsid w:val="00D10B6F"/>
    <w:pPr>
      <w:spacing w:before="60" w:after="60"/>
    </w:pPr>
    <w:rPr>
      <w:sz w:val="20"/>
    </w:rPr>
  </w:style>
  <w:style w:type="character" w:styleId="PageNumber">
    <w:name w:val="page number"/>
    <w:rsid w:val="006428AB"/>
    <w:rPr>
      <w:sz w:val="24"/>
      <w:lang w:val="en-AU"/>
    </w:rPr>
  </w:style>
  <w:style w:type="character" w:customStyle="1" w:styleId="BodyTextChar">
    <w:name w:val="Body Text Char"/>
    <w:link w:val="BodyText"/>
    <w:rsid w:val="00D152EE"/>
    <w:rPr>
      <w:rFonts w:ascii="Arial" w:hAnsi="Arial"/>
      <w:sz w:val="24"/>
      <w:szCs w:val="22"/>
      <w:lang w:eastAsia="en-GB"/>
    </w:rPr>
  </w:style>
  <w:style w:type="paragraph" w:customStyle="1" w:styleId="BlockText-ListBullet">
    <w:name w:val="Block Text - List Bullet"/>
    <w:basedOn w:val="BlockText"/>
    <w:rsid w:val="00CB582D"/>
    <w:pPr>
      <w:numPr>
        <w:numId w:val="7"/>
      </w:numPr>
      <w:spacing w:after="160"/>
    </w:pPr>
  </w:style>
  <w:style w:type="paragraph" w:customStyle="1" w:styleId="Table-ListBullet">
    <w:name w:val="Table - List Bullet"/>
    <w:basedOn w:val="TableBody"/>
    <w:rsid w:val="00EA6977"/>
    <w:pPr>
      <w:numPr>
        <w:numId w:val="6"/>
      </w:numPr>
    </w:pPr>
  </w:style>
  <w:style w:type="paragraph" w:styleId="PlainText">
    <w:name w:val="Plain Text"/>
    <w:basedOn w:val="Normal"/>
    <w:rsid w:val="006428AB"/>
    <w:rPr>
      <w:rFonts w:ascii="Courier New" w:hAnsi="Courier New" w:cs="Courier New"/>
      <w:sz w:val="20"/>
      <w:szCs w:val="20"/>
    </w:rPr>
  </w:style>
  <w:style w:type="table" w:customStyle="1" w:styleId="RecommendationsBox">
    <w:name w:val="Recommendations Box"/>
    <w:basedOn w:val="TableGrid"/>
    <w:rsid w:val="000164F8"/>
    <w:tblPr>
      <w:tblBorders>
        <w:top w:val="single" w:sz="4" w:space="0" w:color="005984"/>
        <w:left w:val="single" w:sz="4" w:space="0" w:color="005984"/>
        <w:bottom w:val="single" w:sz="4" w:space="0" w:color="005984"/>
        <w:right w:val="single" w:sz="4" w:space="0" w:color="005984"/>
        <w:insideH w:val="none" w:sz="0" w:space="0" w:color="auto"/>
        <w:insideV w:val="none" w:sz="0" w:space="0" w:color="auto"/>
      </w:tblBorders>
    </w:tblPr>
    <w:trPr>
      <w:cantSplit/>
    </w:trPr>
  </w:style>
  <w:style w:type="paragraph" w:customStyle="1" w:styleId="Recommendationsheading">
    <w:name w:val="Recommendations heading"/>
    <w:rsid w:val="00F82735"/>
    <w:pPr>
      <w:spacing w:before="120" w:after="180"/>
    </w:pPr>
    <w:rPr>
      <w:rFonts w:ascii="Arial" w:hAnsi="Arial"/>
      <w:b/>
      <w:color w:val="005984"/>
      <w:sz w:val="24"/>
      <w:szCs w:val="22"/>
      <w:lang w:eastAsia="en-GB"/>
    </w:rPr>
  </w:style>
  <w:style w:type="paragraph" w:styleId="TOC1">
    <w:name w:val="toc 1"/>
    <w:next w:val="BodyText"/>
    <w:autoRedefine/>
    <w:uiPriority w:val="39"/>
    <w:rsid w:val="00703089"/>
    <w:pPr>
      <w:tabs>
        <w:tab w:val="right" w:leader="dot" w:pos="8494"/>
      </w:tabs>
      <w:spacing w:before="180"/>
    </w:pPr>
    <w:rPr>
      <w:rFonts w:ascii="Arial" w:hAnsi="Arial"/>
      <w:b/>
      <w:sz w:val="24"/>
      <w:szCs w:val="22"/>
      <w:lang w:eastAsia="en-GB"/>
    </w:rPr>
  </w:style>
  <w:style w:type="paragraph" w:styleId="TOC2">
    <w:name w:val="toc 2"/>
    <w:basedOn w:val="TOC1"/>
    <w:next w:val="BodyText"/>
    <w:autoRedefine/>
    <w:uiPriority w:val="39"/>
    <w:rsid w:val="00422B55"/>
    <w:pPr>
      <w:spacing w:before="100"/>
      <w:ind w:left="567"/>
    </w:pPr>
    <w:rPr>
      <w:b w:val="0"/>
    </w:rPr>
  </w:style>
  <w:style w:type="paragraph" w:styleId="TOC3">
    <w:name w:val="toc 3"/>
    <w:basedOn w:val="TOC2"/>
    <w:next w:val="BodyText"/>
    <w:autoRedefine/>
    <w:uiPriority w:val="39"/>
    <w:rsid w:val="00F70B92"/>
    <w:pPr>
      <w:ind w:left="1134"/>
    </w:pPr>
  </w:style>
  <w:style w:type="paragraph" w:styleId="TOC4">
    <w:name w:val="toc 4"/>
    <w:basedOn w:val="TOC3"/>
    <w:next w:val="BodyText"/>
    <w:autoRedefine/>
    <w:rsid w:val="00F70B92"/>
    <w:pPr>
      <w:ind w:left="1701"/>
    </w:pPr>
  </w:style>
  <w:style w:type="paragraph" w:styleId="TOC5">
    <w:name w:val="toc 5"/>
    <w:basedOn w:val="TOC4"/>
    <w:next w:val="BodyText"/>
    <w:autoRedefine/>
    <w:rsid w:val="00F70B92"/>
    <w:pPr>
      <w:ind w:left="2268"/>
    </w:pPr>
  </w:style>
  <w:style w:type="paragraph" w:styleId="TOC6">
    <w:name w:val="toc 6"/>
    <w:basedOn w:val="TOC5"/>
    <w:next w:val="BodyText"/>
    <w:autoRedefine/>
    <w:semiHidden/>
    <w:rsid w:val="00F70B92"/>
    <w:pPr>
      <w:ind w:left="1200"/>
    </w:pPr>
  </w:style>
  <w:style w:type="paragraph" w:styleId="TOC7">
    <w:name w:val="toc 7"/>
    <w:basedOn w:val="TOC6"/>
    <w:next w:val="BodyText"/>
    <w:autoRedefine/>
    <w:semiHidden/>
    <w:rsid w:val="00F70B92"/>
    <w:pPr>
      <w:ind w:left="1440"/>
    </w:pPr>
  </w:style>
  <w:style w:type="paragraph" w:styleId="TOC8">
    <w:name w:val="toc 8"/>
    <w:basedOn w:val="TOC7"/>
    <w:next w:val="BodyText"/>
    <w:autoRedefine/>
    <w:semiHidden/>
    <w:rsid w:val="00F70B92"/>
    <w:pPr>
      <w:ind w:left="1680"/>
    </w:pPr>
  </w:style>
  <w:style w:type="paragraph" w:styleId="TOC9">
    <w:name w:val="toc 9"/>
    <w:basedOn w:val="TOC8"/>
    <w:next w:val="BodyText"/>
    <w:autoRedefine/>
    <w:semiHidden/>
    <w:rsid w:val="00F70B92"/>
    <w:pPr>
      <w:ind w:left="1920"/>
    </w:pPr>
  </w:style>
  <w:style w:type="paragraph" w:customStyle="1" w:styleId="AcronymsList">
    <w:name w:val="Acronyms List"/>
    <w:basedOn w:val="BodyText"/>
    <w:rsid w:val="00776BAC"/>
    <w:pPr>
      <w:tabs>
        <w:tab w:val="clear" w:pos="567"/>
        <w:tab w:val="clear" w:pos="1134"/>
        <w:tab w:val="clear" w:pos="1701"/>
      </w:tabs>
      <w:ind w:left="2268" w:hanging="2268"/>
    </w:pPr>
  </w:style>
  <w:style w:type="paragraph" w:customStyle="1" w:styleId="ListLetter">
    <w:name w:val="List Letter"/>
    <w:basedOn w:val="BodyText"/>
    <w:rsid w:val="00360728"/>
    <w:pPr>
      <w:numPr>
        <w:numId w:val="9"/>
      </w:numPr>
    </w:pPr>
  </w:style>
  <w:style w:type="paragraph" w:customStyle="1" w:styleId="BlockText-ListBullet2">
    <w:name w:val="Block Text - List Bullet 2"/>
    <w:basedOn w:val="BlockText-ListBullet"/>
    <w:rsid w:val="00CB582D"/>
    <w:pPr>
      <w:numPr>
        <w:ilvl w:val="1"/>
      </w:numPr>
    </w:pPr>
  </w:style>
  <w:style w:type="paragraph" w:customStyle="1" w:styleId="BlockText-ListBullet3">
    <w:name w:val="Block Text - List Bullet 3"/>
    <w:basedOn w:val="BlockText-ListBullet2"/>
    <w:rsid w:val="00CB582D"/>
    <w:pPr>
      <w:numPr>
        <w:ilvl w:val="2"/>
      </w:numPr>
    </w:pPr>
  </w:style>
  <w:style w:type="paragraph" w:customStyle="1" w:styleId="BlockText-ListBullet4">
    <w:name w:val="Block Text - List Bullet 4"/>
    <w:basedOn w:val="BlockText-ListBullet3"/>
    <w:rsid w:val="00CB582D"/>
    <w:pPr>
      <w:numPr>
        <w:ilvl w:val="3"/>
      </w:numPr>
    </w:pPr>
  </w:style>
  <w:style w:type="paragraph" w:customStyle="1" w:styleId="BlockText-ListBullet5">
    <w:name w:val="Block Text - List Bullet 5"/>
    <w:basedOn w:val="BlockText-ListBullet4"/>
    <w:rsid w:val="00CB582D"/>
    <w:pPr>
      <w:numPr>
        <w:ilvl w:val="4"/>
      </w:numPr>
    </w:pPr>
  </w:style>
  <w:style w:type="paragraph" w:customStyle="1" w:styleId="ListLetter2">
    <w:name w:val="List Letter 2"/>
    <w:basedOn w:val="ListLetter"/>
    <w:rsid w:val="00360728"/>
    <w:pPr>
      <w:numPr>
        <w:ilvl w:val="1"/>
      </w:numPr>
    </w:pPr>
  </w:style>
  <w:style w:type="paragraph" w:customStyle="1" w:styleId="ListLetter3">
    <w:name w:val="List Letter 3"/>
    <w:basedOn w:val="ListLetter2"/>
    <w:rsid w:val="00360728"/>
    <w:pPr>
      <w:numPr>
        <w:ilvl w:val="2"/>
      </w:numPr>
    </w:pPr>
  </w:style>
  <w:style w:type="paragraph" w:customStyle="1" w:styleId="ListLetter4">
    <w:name w:val="List Letter 4"/>
    <w:basedOn w:val="ListLetter3"/>
    <w:rsid w:val="00360728"/>
    <w:pPr>
      <w:numPr>
        <w:ilvl w:val="3"/>
      </w:numPr>
    </w:pPr>
  </w:style>
  <w:style w:type="paragraph" w:customStyle="1" w:styleId="ListLetter5">
    <w:name w:val="List Letter 5"/>
    <w:basedOn w:val="ListLetter4"/>
    <w:rsid w:val="00360728"/>
    <w:pPr>
      <w:numPr>
        <w:ilvl w:val="4"/>
      </w:numPr>
    </w:pPr>
  </w:style>
  <w:style w:type="paragraph" w:customStyle="1" w:styleId="ListRoman">
    <w:name w:val="List Roman"/>
    <w:basedOn w:val="BodyText"/>
    <w:rsid w:val="00F36A43"/>
    <w:pPr>
      <w:numPr>
        <w:numId w:val="10"/>
      </w:numPr>
    </w:pPr>
  </w:style>
  <w:style w:type="paragraph" w:customStyle="1" w:styleId="ListRoman2">
    <w:name w:val="List Roman 2"/>
    <w:basedOn w:val="ListRoman"/>
    <w:rsid w:val="00F36A43"/>
    <w:pPr>
      <w:numPr>
        <w:ilvl w:val="1"/>
      </w:numPr>
    </w:pPr>
  </w:style>
  <w:style w:type="paragraph" w:customStyle="1" w:styleId="ListRoman3">
    <w:name w:val="List Roman 3"/>
    <w:basedOn w:val="ListRoman2"/>
    <w:rsid w:val="00F36A43"/>
    <w:pPr>
      <w:numPr>
        <w:ilvl w:val="2"/>
      </w:numPr>
    </w:pPr>
  </w:style>
  <w:style w:type="paragraph" w:customStyle="1" w:styleId="ListRoman4">
    <w:name w:val="List Roman 4"/>
    <w:basedOn w:val="ListRoman3"/>
    <w:rsid w:val="00F36A43"/>
    <w:pPr>
      <w:numPr>
        <w:ilvl w:val="3"/>
      </w:numPr>
    </w:pPr>
  </w:style>
  <w:style w:type="paragraph" w:customStyle="1" w:styleId="ListRoman5">
    <w:name w:val="List Roman 5"/>
    <w:basedOn w:val="ListRoman4"/>
    <w:rsid w:val="00F36A43"/>
    <w:pPr>
      <w:numPr>
        <w:ilvl w:val="4"/>
      </w:numPr>
    </w:pPr>
  </w:style>
  <w:style w:type="paragraph" w:customStyle="1" w:styleId="BlockText-ListNumber">
    <w:name w:val="Block Text - List Number"/>
    <w:basedOn w:val="BlockText"/>
    <w:rsid w:val="0042409B"/>
    <w:pPr>
      <w:numPr>
        <w:numId w:val="11"/>
      </w:numPr>
    </w:pPr>
  </w:style>
  <w:style w:type="paragraph" w:customStyle="1" w:styleId="BlockText-ListNumber2">
    <w:name w:val="Block Text - List Number 2"/>
    <w:basedOn w:val="BlockText-ListNumber"/>
    <w:rsid w:val="00CD7A03"/>
    <w:pPr>
      <w:numPr>
        <w:ilvl w:val="1"/>
      </w:numPr>
      <w:ind w:right="0"/>
    </w:pPr>
  </w:style>
  <w:style w:type="paragraph" w:customStyle="1" w:styleId="BlockText-ListNumber3">
    <w:name w:val="Block Text - List Number 3"/>
    <w:basedOn w:val="BlockText-ListNumber2"/>
    <w:rsid w:val="0042409B"/>
    <w:pPr>
      <w:numPr>
        <w:ilvl w:val="2"/>
      </w:numPr>
    </w:pPr>
  </w:style>
  <w:style w:type="paragraph" w:customStyle="1" w:styleId="BlockText-ListNumber4">
    <w:name w:val="Block Text - List Number 4"/>
    <w:basedOn w:val="BlockText-ListNumber3"/>
    <w:rsid w:val="0042409B"/>
    <w:pPr>
      <w:numPr>
        <w:ilvl w:val="3"/>
      </w:numPr>
    </w:pPr>
  </w:style>
  <w:style w:type="paragraph" w:customStyle="1" w:styleId="BlockText-ListNumber5">
    <w:name w:val="Block Text - List Number 5"/>
    <w:basedOn w:val="BlockText-ListNumber4"/>
    <w:rsid w:val="0042409B"/>
    <w:pPr>
      <w:numPr>
        <w:ilvl w:val="4"/>
      </w:numPr>
    </w:pPr>
  </w:style>
  <w:style w:type="paragraph" w:customStyle="1" w:styleId="BlockText-ListLetter">
    <w:name w:val="Block Text - List Letter"/>
    <w:basedOn w:val="BlockText"/>
    <w:rsid w:val="00274836"/>
    <w:pPr>
      <w:numPr>
        <w:numId w:val="12"/>
      </w:numPr>
    </w:pPr>
  </w:style>
  <w:style w:type="paragraph" w:customStyle="1" w:styleId="BlockText-ListLetter2">
    <w:name w:val="Block Text - List Letter 2"/>
    <w:basedOn w:val="BlockText-ListLetter"/>
    <w:rsid w:val="00CD7A03"/>
    <w:pPr>
      <w:numPr>
        <w:ilvl w:val="1"/>
      </w:numPr>
      <w:ind w:right="0"/>
    </w:pPr>
  </w:style>
  <w:style w:type="paragraph" w:customStyle="1" w:styleId="BlockText-ListLetter3">
    <w:name w:val="Block Text - List Letter 3"/>
    <w:basedOn w:val="BlockText-ListLetter2"/>
    <w:rsid w:val="00274836"/>
    <w:pPr>
      <w:numPr>
        <w:ilvl w:val="2"/>
      </w:numPr>
    </w:pPr>
  </w:style>
  <w:style w:type="paragraph" w:customStyle="1" w:styleId="BlockText-ListLetter4">
    <w:name w:val="Block Text - List Letter 4"/>
    <w:basedOn w:val="BlockText-ListLetter3"/>
    <w:rsid w:val="00274836"/>
    <w:pPr>
      <w:numPr>
        <w:ilvl w:val="3"/>
      </w:numPr>
    </w:pPr>
  </w:style>
  <w:style w:type="paragraph" w:customStyle="1" w:styleId="BlockText-ListLetter5">
    <w:name w:val="Block Text - List Letter 5"/>
    <w:basedOn w:val="BlockText-ListLetter4"/>
    <w:rsid w:val="00274836"/>
    <w:pPr>
      <w:numPr>
        <w:ilvl w:val="4"/>
      </w:numPr>
    </w:pPr>
  </w:style>
  <w:style w:type="paragraph" w:customStyle="1" w:styleId="BlockText-ListRoman">
    <w:name w:val="Block Text - List Roman"/>
    <w:basedOn w:val="BlockText"/>
    <w:rsid w:val="00806C7B"/>
    <w:pPr>
      <w:numPr>
        <w:numId w:val="13"/>
      </w:numPr>
    </w:pPr>
  </w:style>
  <w:style w:type="paragraph" w:customStyle="1" w:styleId="BlockText-ListRoman2">
    <w:name w:val="Block Text - List Roman 2"/>
    <w:basedOn w:val="BlockText-ListRoman"/>
    <w:rsid w:val="00CD7A03"/>
    <w:pPr>
      <w:numPr>
        <w:ilvl w:val="1"/>
      </w:numPr>
      <w:ind w:right="0"/>
    </w:pPr>
  </w:style>
  <w:style w:type="paragraph" w:customStyle="1" w:styleId="BlockText-ListRoman3">
    <w:name w:val="Block Text - List Roman 3"/>
    <w:basedOn w:val="BlockText-ListRoman2"/>
    <w:rsid w:val="00806C7B"/>
    <w:pPr>
      <w:numPr>
        <w:ilvl w:val="2"/>
      </w:numPr>
    </w:pPr>
  </w:style>
  <w:style w:type="paragraph" w:customStyle="1" w:styleId="BlockText-ListRoman4">
    <w:name w:val="Block Text - List Roman 4"/>
    <w:basedOn w:val="BlockText-ListRoman3"/>
    <w:rsid w:val="00806C7B"/>
    <w:pPr>
      <w:numPr>
        <w:ilvl w:val="3"/>
      </w:numPr>
    </w:pPr>
  </w:style>
  <w:style w:type="paragraph" w:customStyle="1" w:styleId="BlockText-ListRoman5">
    <w:name w:val="Block Text - List Roman 5"/>
    <w:basedOn w:val="BlockText-ListRoman4"/>
    <w:rsid w:val="00806C7B"/>
    <w:pPr>
      <w:numPr>
        <w:ilvl w:val="4"/>
      </w:numPr>
    </w:pPr>
  </w:style>
  <w:style w:type="paragraph" w:customStyle="1" w:styleId="Table-ListNumber">
    <w:name w:val="Table - List Number"/>
    <w:basedOn w:val="TableBody"/>
    <w:rsid w:val="005D1782"/>
    <w:pPr>
      <w:numPr>
        <w:numId w:val="14"/>
      </w:numPr>
    </w:pPr>
  </w:style>
  <w:style w:type="paragraph" w:customStyle="1" w:styleId="Table-ListLetter">
    <w:name w:val="Table - List Letter"/>
    <w:basedOn w:val="TableBody"/>
    <w:rsid w:val="005D1782"/>
    <w:pPr>
      <w:numPr>
        <w:numId w:val="15"/>
      </w:numPr>
    </w:pPr>
  </w:style>
  <w:style w:type="paragraph" w:customStyle="1" w:styleId="Table-ListBullet2">
    <w:name w:val="Table - List Bullet 2"/>
    <w:basedOn w:val="Table-ListBullet"/>
    <w:rsid w:val="00EA6977"/>
    <w:pPr>
      <w:numPr>
        <w:ilvl w:val="1"/>
      </w:numPr>
    </w:pPr>
  </w:style>
  <w:style w:type="paragraph" w:customStyle="1" w:styleId="Table-ListBullet3">
    <w:name w:val="Table - List Bullet 3"/>
    <w:basedOn w:val="Table-ListBullet2"/>
    <w:rsid w:val="00EA6977"/>
    <w:pPr>
      <w:numPr>
        <w:ilvl w:val="2"/>
      </w:numPr>
    </w:pPr>
  </w:style>
  <w:style w:type="paragraph" w:customStyle="1" w:styleId="Table-ListNumber2">
    <w:name w:val="Table - List Number 2"/>
    <w:basedOn w:val="Table-ListNumber"/>
    <w:rsid w:val="005D1782"/>
    <w:pPr>
      <w:numPr>
        <w:ilvl w:val="1"/>
      </w:numPr>
    </w:pPr>
  </w:style>
  <w:style w:type="paragraph" w:customStyle="1" w:styleId="Table-ListNumber3">
    <w:name w:val="Table - List Number 3"/>
    <w:basedOn w:val="Table-ListNumber2"/>
    <w:rsid w:val="005D1782"/>
    <w:pPr>
      <w:numPr>
        <w:ilvl w:val="2"/>
      </w:numPr>
    </w:pPr>
  </w:style>
  <w:style w:type="paragraph" w:customStyle="1" w:styleId="Table-ListLetter2">
    <w:name w:val="Table - List Letter 2"/>
    <w:basedOn w:val="Table-ListLetter"/>
    <w:rsid w:val="005D1782"/>
    <w:pPr>
      <w:numPr>
        <w:ilvl w:val="1"/>
      </w:numPr>
    </w:pPr>
  </w:style>
  <w:style w:type="paragraph" w:customStyle="1" w:styleId="Table-ListLetter3">
    <w:name w:val="Table - List Letter 3"/>
    <w:basedOn w:val="Table-ListLetter2"/>
    <w:rsid w:val="005D1782"/>
    <w:pPr>
      <w:numPr>
        <w:ilvl w:val="2"/>
      </w:numPr>
    </w:pPr>
  </w:style>
  <w:style w:type="paragraph" w:customStyle="1" w:styleId="Table-ListRoman">
    <w:name w:val="Table - List Roman"/>
    <w:basedOn w:val="TableBody"/>
    <w:rsid w:val="00CB6A63"/>
    <w:pPr>
      <w:numPr>
        <w:numId w:val="16"/>
      </w:numPr>
    </w:pPr>
  </w:style>
  <w:style w:type="paragraph" w:customStyle="1" w:styleId="Table-ListRoman2">
    <w:name w:val="Table - List Roman 2"/>
    <w:basedOn w:val="Table-ListRoman"/>
    <w:rsid w:val="00CB6A63"/>
    <w:pPr>
      <w:numPr>
        <w:ilvl w:val="1"/>
      </w:numPr>
    </w:pPr>
  </w:style>
  <w:style w:type="paragraph" w:customStyle="1" w:styleId="Table-ListRoman3">
    <w:name w:val="Table - List Roman 3"/>
    <w:basedOn w:val="Table-ListRoman2"/>
    <w:rsid w:val="00CB6A63"/>
    <w:pPr>
      <w:numPr>
        <w:ilvl w:val="2"/>
      </w:numPr>
    </w:pPr>
  </w:style>
  <w:style w:type="paragraph" w:customStyle="1" w:styleId="BlockText-ListContinue">
    <w:name w:val="Block Text - List Continue"/>
    <w:basedOn w:val="BlockText"/>
    <w:rsid w:val="00D76532"/>
    <w:pPr>
      <w:numPr>
        <w:numId w:val="23"/>
      </w:numPr>
    </w:pPr>
  </w:style>
  <w:style w:type="paragraph" w:customStyle="1" w:styleId="BlockText-ListContinue2">
    <w:name w:val="Block Text - List Continue 2"/>
    <w:basedOn w:val="BlockText-ListContinue"/>
    <w:rsid w:val="00D76532"/>
    <w:pPr>
      <w:numPr>
        <w:ilvl w:val="1"/>
      </w:numPr>
    </w:pPr>
  </w:style>
  <w:style w:type="paragraph" w:customStyle="1" w:styleId="BlockText-ListContinue3">
    <w:name w:val="Block Text - List Continue 3"/>
    <w:basedOn w:val="BlockText-ListContinue2"/>
    <w:rsid w:val="00D76532"/>
    <w:pPr>
      <w:numPr>
        <w:ilvl w:val="2"/>
      </w:numPr>
    </w:pPr>
  </w:style>
  <w:style w:type="paragraph" w:customStyle="1" w:styleId="BlockText-ListContinue4">
    <w:name w:val="Block Text - List Continue 4"/>
    <w:basedOn w:val="BlockText-ListContinue3"/>
    <w:rsid w:val="00D76532"/>
    <w:pPr>
      <w:numPr>
        <w:ilvl w:val="3"/>
      </w:numPr>
    </w:pPr>
  </w:style>
  <w:style w:type="paragraph" w:customStyle="1" w:styleId="BlockText-ListContinue5">
    <w:name w:val="Block Text - List Continue 5"/>
    <w:basedOn w:val="BlockText-ListContinue4"/>
    <w:rsid w:val="00D76532"/>
    <w:pPr>
      <w:numPr>
        <w:ilvl w:val="4"/>
      </w:numPr>
    </w:pPr>
  </w:style>
  <w:style w:type="paragraph" w:customStyle="1" w:styleId="Frontmatter">
    <w:name w:val="Frontmatter"/>
    <w:basedOn w:val="BodyText"/>
    <w:rsid w:val="0026498C"/>
    <w:pPr>
      <w:spacing w:after="120"/>
    </w:pPr>
    <w:rPr>
      <w:sz w:val="20"/>
    </w:rPr>
  </w:style>
  <w:style w:type="paragraph" w:customStyle="1" w:styleId="Titlepagetitle">
    <w:name w:val="Titlepage title"/>
    <w:rsid w:val="00F62238"/>
    <w:pPr>
      <w:spacing w:after="180" w:line="600" w:lineRule="exact"/>
      <w:jc w:val="center"/>
    </w:pPr>
    <w:rPr>
      <w:rFonts w:ascii="Arial" w:hAnsi="Arial" w:cs="Arial"/>
      <w:b/>
      <w:bCs/>
      <w:color w:val="333333"/>
      <w:kern w:val="28"/>
      <w:sz w:val="40"/>
      <w:szCs w:val="32"/>
      <w:lang w:eastAsia="en-GB"/>
    </w:rPr>
  </w:style>
  <w:style w:type="paragraph" w:customStyle="1" w:styleId="Titlepagesubtitle">
    <w:name w:val="Titlepage subtitle"/>
    <w:basedOn w:val="Titlepagetitle"/>
    <w:rsid w:val="0026498C"/>
    <w:pPr>
      <w:spacing w:before="320"/>
    </w:pPr>
    <w:rPr>
      <w:sz w:val="32"/>
    </w:rPr>
  </w:style>
  <w:style w:type="character" w:customStyle="1" w:styleId="Bolditalic">
    <w:name w:val="Bold italic"/>
    <w:rsid w:val="00ED2312"/>
    <w:rPr>
      <w:b/>
      <w:i/>
    </w:rPr>
  </w:style>
  <w:style w:type="paragraph" w:styleId="DocumentMap">
    <w:name w:val="Document Map"/>
    <w:basedOn w:val="Normal"/>
    <w:semiHidden/>
    <w:rsid w:val="00ED0217"/>
    <w:pPr>
      <w:shd w:val="clear" w:color="auto" w:fill="000080"/>
    </w:pPr>
    <w:rPr>
      <w:rFonts w:ascii="Tahoma" w:hAnsi="Tahoma" w:cs="Tahoma"/>
      <w:sz w:val="20"/>
      <w:szCs w:val="20"/>
    </w:rPr>
  </w:style>
  <w:style w:type="paragraph" w:customStyle="1" w:styleId="Wiki">
    <w:name w:val="Wiki"/>
    <w:basedOn w:val="BodyText"/>
    <w:semiHidden/>
    <w:rsid w:val="002973AB"/>
  </w:style>
  <w:style w:type="paragraph" w:styleId="Caption">
    <w:name w:val="caption"/>
    <w:basedOn w:val="BodyText"/>
    <w:next w:val="BodyText"/>
    <w:qFormat/>
    <w:rsid w:val="00D10B6F"/>
    <w:rPr>
      <w:b/>
      <w:bCs/>
      <w:sz w:val="20"/>
      <w:szCs w:val="20"/>
    </w:rPr>
  </w:style>
  <w:style w:type="paragraph" w:customStyle="1" w:styleId="Logo-Centred">
    <w:name w:val="Logo - Centred"/>
    <w:basedOn w:val="BodyText"/>
    <w:rsid w:val="00F62238"/>
    <w:pPr>
      <w:jc w:val="center"/>
    </w:pPr>
  </w:style>
  <w:style w:type="character" w:styleId="CommentReference">
    <w:name w:val="annotation reference"/>
    <w:semiHidden/>
    <w:rsid w:val="005913F7"/>
    <w:rPr>
      <w:sz w:val="16"/>
      <w:szCs w:val="16"/>
    </w:rPr>
  </w:style>
  <w:style w:type="paragraph" w:styleId="CommentText">
    <w:name w:val="annotation text"/>
    <w:basedOn w:val="Normal"/>
    <w:semiHidden/>
    <w:rsid w:val="005913F7"/>
    <w:rPr>
      <w:sz w:val="20"/>
      <w:szCs w:val="20"/>
    </w:rPr>
  </w:style>
  <w:style w:type="paragraph" w:styleId="BalloonText">
    <w:name w:val="Balloon Text"/>
    <w:basedOn w:val="Normal"/>
    <w:semiHidden/>
    <w:rsid w:val="005913F7"/>
    <w:rPr>
      <w:rFonts w:ascii="Tahoma" w:hAnsi="Tahoma" w:cs="Tahoma"/>
      <w:sz w:val="16"/>
      <w:szCs w:val="16"/>
    </w:rPr>
  </w:style>
  <w:style w:type="paragraph" w:styleId="CommentSubject">
    <w:name w:val="annotation subject"/>
    <w:basedOn w:val="CommentText"/>
    <w:next w:val="CommentText"/>
    <w:semiHidden/>
    <w:rsid w:val="00CB148C"/>
    <w:rPr>
      <w:b/>
      <w:bCs/>
    </w:rPr>
  </w:style>
  <w:style w:type="paragraph" w:customStyle="1" w:styleId="PseudoHeading1">
    <w:name w:val="Pseudo Heading 1"/>
    <w:rsid w:val="00703089"/>
    <w:pPr>
      <w:pageBreakBefore/>
      <w:spacing w:after="200"/>
    </w:pPr>
    <w:rPr>
      <w:rFonts w:ascii="Arial" w:hAnsi="Arial" w:cs="Arial"/>
      <w:b/>
      <w:bCs/>
      <w:color w:val="005984"/>
      <w:kern w:val="32"/>
      <w:sz w:val="37"/>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862253">
      <w:bodyDiv w:val="1"/>
      <w:marLeft w:val="0"/>
      <w:marRight w:val="0"/>
      <w:marTop w:val="0"/>
      <w:marBottom w:val="0"/>
      <w:divBdr>
        <w:top w:val="none" w:sz="0" w:space="0" w:color="auto"/>
        <w:left w:val="none" w:sz="0" w:space="0" w:color="auto"/>
        <w:bottom w:val="none" w:sz="0" w:space="0" w:color="auto"/>
        <w:right w:val="none" w:sz="0" w:space="0" w:color="auto"/>
      </w:divBdr>
    </w:div>
    <w:div w:id="157339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ctcoss.org.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ctcoss@actcoss.org.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77AE4-A749-4364-A36B-EF9F81712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18</Pages>
  <Words>4883</Words>
  <Characters>27456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Submission 138 - ACT Council of Social Service Inc - National Disability Insurance Scheme (NDIS) Costs - Commissioned study</vt:lpstr>
    </vt:vector>
  </TitlesOfParts>
  <Company>ACT Council of Social Service Inc</Company>
  <LinksUpToDate>false</LinksUpToDate>
  <CharactersWithSpaces>32275</CharactersWithSpaces>
  <SharedDoc>false</SharedDoc>
  <HLinks>
    <vt:vector size="60" baseType="variant">
      <vt:variant>
        <vt:i4>1835056</vt:i4>
      </vt:variant>
      <vt:variant>
        <vt:i4>53</vt:i4>
      </vt:variant>
      <vt:variant>
        <vt:i4>0</vt:i4>
      </vt:variant>
      <vt:variant>
        <vt:i4>5</vt:i4>
      </vt:variant>
      <vt:variant>
        <vt:lpwstr/>
      </vt:variant>
      <vt:variant>
        <vt:lpwstr>_Toc324171091</vt:lpwstr>
      </vt:variant>
      <vt:variant>
        <vt:i4>1835056</vt:i4>
      </vt:variant>
      <vt:variant>
        <vt:i4>47</vt:i4>
      </vt:variant>
      <vt:variant>
        <vt:i4>0</vt:i4>
      </vt:variant>
      <vt:variant>
        <vt:i4>5</vt:i4>
      </vt:variant>
      <vt:variant>
        <vt:lpwstr/>
      </vt:variant>
      <vt:variant>
        <vt:lpwstr>_Toc324171090</vt:lpwstr>
      </vt:variant>
      <vt:variant>
        <vt:i4>1900592</vt:i4>
      </vt:variant>
      <vt:variant>
        <vt:i4>41</vt:i4>
      </vt:variant>
      <vt:variant>
        <vt:i4>0</vt:i4>
      </vt:variant>
      <vt:variant>
        <vt:i4>5</vt:i4>
      </vt:variant>
      <vt:variant>
        <vt:lpwstr/>
      </vt:variant>
      <vt:variant>
        <vt:lpwstr>_Toc324171089</vt:lpwstr>
      </vt:variant>
      <vt:variant>
        <vt:i4>1900592</vt:i4>
      </vt:variant>
      <vt:variant>
        <vt:i4>35</vt:i4>
      </vt:variant>
      <vt:variant>
        <vt:i4>0</vt:i4>
      </vt:variant>
      <vt:variant>
        <vt:i4>5</vt:i4>
      </vt:variant>
      <vt:variant>
        <vt:lpwstr/>
      </vt:variant>
      <vt:variant>
        <vt:lpwstr>_Toc324171088</vt:lpwstr>
      </vt:variant>
      <vt:variant>
        <vt:i4>1900592</vt:i4>
      </vt:variant>
      <vt:variant>
        <vt:i4>29</vt:i4>
      </vt:variant>
      <vt:variant>
        <vt:i4>0</vt:i4>
      </vt:variant>
      <vt:variant>
        <vt:i4>5</vt:i4>
      </vt:variant>
      <vt:variant>
        <vt:lpwstr/>
      </vt:variant>
      <vt:variant>
        <vt:lpwstr>_Toc324171087</vt:lpwstr>
      </vt:variant>
      <vt:variant>
        <vt:i4>1900592</vt:i4>
      </vt:variant>
      <vt:variant>
        <vt:i4>23</vt:i4>
      </vt:variant>
      <vt:variant>
        <vt:i4>0</vt:i4>
      </vt:variant>
      <vt:variant>
        <vt:i4>5</vt:i4>
      </vt:variant>
      <vt:variant>
        <vt:lpwstr/>
      </vt:variant>
      <vt:variant>
        <vt:lpwstr>_Toc324171086</vt:lpwstr>
      </vt:variant>
      <vt:variant>
        <vt:i4>6553636</vt:i4>
      </vt:variant>
      <vt:variant>
        <vt:i4>9</vt:i4>
      </vt:variant>
      <vt:variant>
        <vt:i4>0</vt:i4>
      </vt:variant>
      <vt:variant>
        <vt:i4>5</vt:i4>
      </vt:variant>
      <vt:variant>
        <vt:lpwstr>http://www.actcoss.org.au/</vt:lpwstr>
      </vt:variant>
      <vt:variant>
        <vt:lpwstr/>
      </vt:variant>
      <vt:variant>
        <vt:i4>721016</vt:i4>
      </vt:variant>
      <vt:variant>
        <vt:i4>6</vt:i4>
      </vt:variant>
      <vt:variant>
        <vt:i4>0</vt:i4>
      </vt:variant>
      <vt:variant>
        <vt:i4>5</vt:i4>
      </vt:variant>
      <vt:variant>
        <vt:lpwstr>mailto:actcoss@actcoss.org.au</vt:lpwstr>
      </vt:variant>
      <vt:variant>
        <vt:lpwstr/>
      </vt:variant>
      <vt:variant>
        <vt:i4>5832728</vt:i4>
      </vt:variant>
      <vt:variant>
        <vt:i4>0</vt:i4>
      </vt:variant>
      <vt:variant>
        <vt:i4>0</vt:i4>
      </vt:variant>
      <vt:variant>
        <vt:i4>5</vt:i4>
      </vt:variant>
      <vt:variant>
        <vt:lpwstr>http://staff.actcoss.org.au/wiki/doku.php</vt:lpwstr>
      </vt:variant>
      <vt:variant>
        <vt:lpwstr/>
      </vt:variant>
      <vt:variant>
        <vt:i4>5832728</vt:i4>
      </vt:variant>
      <vt:variant>
        <vt:i4>0</vt:i4>
      </vt:variant>
      <vt:variant>
        <vt:i4>0</vt:i4>
      </vt:variant>
      <vt:variant>
        <vt:i4>5</vt:i4>
      </vt:variant>
      <vt:variant>
        <vt:lpwstr>http://staff.actcoss.org.au/wiki/doku.php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138 - ACT Council of Social Service Inc - National Disability Insurance Scheme (NDIS) Costs - Commissioned study</dc:title>
  <dc:creator>ACT Council of Social Service Inc</dc:creator>
  <cp:lastModifiedBy>Pimperl, Mark</cp:lastModifiedBy>
  <cp:revision>10</cp:revision>
  <cp:lastPrinted>2011-07-22T02:29:00Z</cp:lastPrinted>
  <dcterms:created xsi:type="dcterms:W3CDTF">2017-03-31T04:24:00Z</dcterms:created>
  <dcterms:modified xsi:type="dcterms:W3CDTF">2017-04-03T22:23:00Z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filetime>2010-02-07T13:00:00Z</vt:filetime>
  </property>
</Properties>
</file>