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D5" w:rsidRDefault="006633D5" w:rsidP="00674897">
      <w:pPr>
        <w:pStyle w:val="NoSpacing"/>
        <w:rPr>
          <w:lang w:val="en-US"/>
        </w:rPr>
      </w:pPr>
      <w:r>
        <w:rPr>
          <w:lang w:val="en-US"/>
        </w:rPr>
        <w:t>CQ. TPI ASSOCIATION</w:t>
      </w:r>
    </w:p>
    <w:p w:rsidR="006633D5" w:rsidRDefault="006633D5" w:rsidP="00674897">
      <w:pPr>
        <w:pStyle w:val="NoSpacing"/>
        <w:rPr>
          <w:lang w:val="en-US"/>
        </w:rPr>
      </w:pPr>
      <w:r>
        <w:rPr>
          <w:lang w:val="en-US"/>
        </w:rPr>
        <w:t>32 MELBOURNE STREET</w:t>
      </w:r>
    </w:p>
    <w:p w:rsidR="006633D5" w:rsidRDefault="006633D5" w:rsidP="00674897">
      <w:pPr>
        <w:pStyle w:val="NoSpacing"/>
        <w:rPr>
          <w:lang w:val="en-US"/>
        </w:rPr>
      </w:pPr>
      <w:r>
        <w:rPr>
          <w:lang w:val="en-US"/>
        </w:rPr>
        <w:t>WEST ROCKHAMPTON</w:t>
      </w:r>
      <w:bookmarkStart w:id="0" w:name="_GoBack"/>
      <w:bookmarkEnd w:id="0"/>
    </w:p>
    <w:p w:rsidR="006633D5" w:rsidRDefault="006633D5" w:rsidP="00674897">
      <w:pPr>
        <w:pStyle w:val="NoSpacing"/>
        <w:rPr>
          <w:lang w:val="en-US"/>
        </w:rPr>
      </w:pPr>
      <w:r>
        <w:rPr>
          <w:lang w:val="en-US"/>
        </w:rPr>
        <w:t>QLD. 4700</w:t>
      </w:r>
    </w:p>
    <w:p w:rsidR="006633D5" w:rsidRDefault="006633D5" w:rsidP="00674897">
      <w:pPr>
        <w:pStyle w:val="NoSpacing"/>
        <w:rPr>
          <w:lang w:val="en-US"/>
        </w:rPr>
      </w:pPr>
      <w:r>
        <w:rPr>
          <w:lang w:val="en-US"/>
        </w:rPr>
        <w:t>PH. 07 49 214 644</w:t>
      </w:r>
    </w:p>
    <w:p w:rsidR="006633D5" w:rsidRDefault="009F69EA" w:rsidP="00674897">
      <w:pPr>
        <w:pStyle w:val="NoSpacing"/>
        <w:rPr>
          <w:lang w:val="en-US"/>
        </w:rPr>
      </w:pPr>
      <w:r>
        <w:rPr>
          <w:lang w:val="en-US"/>
        </w:rPr>
        <w:t xml:space="preserve"> </w:t>
      </w:r>
    </w:p>
    <w:p w:rsidR="00981FAE" w:rsidRDefault="00981FAE" w:rsidP="006633D5">
      <w:pPr>
        <w:jc w:val="center"/>
        <w:rPr>
          <w:rFonts w:ascii="Arial" w:hAnsi="Arial" w:cs="Arial"/>
          <w:b/>
          <w:sz w:val="32"/>
          <w:szCs w:val="32"/>
          <w:u w:val="single"/>
          <w:lang w:val="en-US"/>
        </w:rPr>
      </w:pPr>
    </w:p>
    <w:p w:rsidR="006633D5" w:rsidRPr="006633D5" w:rsidRDefault="006633D5" w:rsidP="006633D5">
      <w:pPr>
        <w:jc w:val="center"/>
        <w:rPr>
          <w:rFonts w:ascii="Arial" w:hAnsi="Arial" w:cs="Arial"/>
          <w:b/>
          <w:sz w:val="32"/>
          <w:szCs w:val="32"/>
          <w:u w:val="single"/>
          <w:lang w:val="en-US"/>
        </w:rPr>
      </w:pPr>
      <w:r w:rsidRPr="006633D5">
        <w:rPr>
          <w:rFonts w:ascii="Arial" w:hAnsi="Arial" w:cs="Arial"/>
          <w:b/>
          <w:sz w:val="32"/>
          <w:szCs w:val="32"/>
          <w:u w:val="single"/>
          <w:lang w:val="en-US"/>
        </w:rPr>
        <w:t>Comments on Productivity Commission Draft Report</w:t>
      </w:r>
    </w:p>
    <w:p w:rsidR="006633D5" w:rsidRDefault="006633D5" w:rsidP="006633D5">
      <w:pPr>
        <w:jc w:val="center"/>
        <w:rPr>
          <w:rFonts w:ascii="Arial" w:hAnsi="Arial" w:cs="Arial"/>
          <w:b/>
          <w:sz w:val="24"/>
          <w:szCs w:val="24"/>
          <w:u w:val="single"/>
          <w:lang w:val="en-US"/>
        </w:rPr>
      </w:pPr>
      <w:r>
        <w:rPr>
          <w:rFonts w:ascii="Arial" w:hAnsi="Arial" w:cs="Arial"/>
          <w:b/>
          <w:sz w:val="24"/>
          <w:szCs w:val="24"/>
          <w:u w:val="single"/>
          <w:lang w:val="en-US"/>
        </w:rPr>
        <w:t>“A Better Way to Support Veterans”</w:t>
      </w:r>
    </w:p>
    <w:p w:rsidR="00BF1EF2" w:rsidRDefault="00BF1EF2" w:rsidP="00BF1EF2">
      <w:pPr>
        <w:jc w:val="both"/>
        <w:rPr>
          <w:rFonts w:ascii="Arial" w:hAnsi="Arial" w:cs="Arial"/>
          <w:sz w:val="24"/>
          <w:szCs w:val="24"/>
          <w:lang w:val="en-US"/>
        </w:rPr>
      </w:pPr>
      <w:r w:rsidRPr="00BF1EF2">
        <w:rPr>
          <w:rFonts w:ascii="Arial" w:hAnsi="Arial" w:cs="Arial"/>
          <w:b/>
          <w:sz w:val="24"/>
          <w:szCs w:val="24"/>
          <w:u w:val="single"/>
          <w:lang w:val="en-US"/>
        </w:rPr>
        <w:t>REPORT OVERVIEW</w:t>
      </w:r>
      <w:r w:rsidRPr="00BF1EF2">
        <w:rPr>
          <w:rFonts w:ascii="Arial" w:hAnsi="Arial" w:cs="Arial"/>
          <w:sz w:val="24"/>
          <w:szCs w:val="24"/>
          <w:lang w:val="en-US"/>
        </w:rPr>
        <w:t xml:space="preserve">. This section gives a short succinct description of military service being a </w:t>
      </w:r>
      <w:r w:rsidRPr="00BF1EF2">
        <w:rPr>
          <w:rFonts w:ascii="Arial" w:hAnsi="Arial" w:cs="Arial"/>
          <w:b/>
          <w:sz w:val="24"/>
          <w:szCs w:val="24"/>
          <w:lang w:val="en-US"/>
        </w:rPr>
        <w:t>unique occupation</w:t>
      </w:r>
      <w:r w:rsidRPr="00BF1EF2">
        <w:rPr>
          <w:rFonts w:ascii="Arial" w:hAnsi="Arial" w:cs="Arial"/>
          <w:sz w:val="24"/>
          <w:szCs w:val="24"/>
          <w:lang w:val="en-US"/>
        </w:rPr>
        <w:t xml:space="preserve"> and identifies that almost every aspect of uniformed life comes with </w:t>
      </w:r>
      <w:r w:rsidRPr="00BF1EF2">
        <w:rPr>
          <w:rFonts w:ascii="Arial" w:hAnsi="Arial" w:cs="Arial"/>
          <w:b/>
          <w:sz w:val="24"/>
          <w:szCs w:val="24"/>
          <w:lang w:val="en-US"/>
        </w:rPr>
        <w:t>risk.</w:t>
      </w:r>
      <w:r w:rsidRPr="00BF1EF2">
        <w:rPr>
          <w:rFonts w:ascii="Arial" w:hAnsi="Arial" w:cs="Arial"/>
          <w:sz w:val="24"/>
          <w:szCs w:val="24"/>
          <w:lang w:val="en-US"/>
        </w:rPr>
        <w:t xml:space="preserve"> It also identifies that the Australian Government has been committed to </w:t>
      </w:r>
      <w:r w:rsidRPr="00BF1EF2">
        <w:rPr>
          <w:rFonts w:ascii="Arial" w:hAnsi="Arial" w:cs="Arial"/>
          <w:b/>
          <w:sz w:val="24"/>
          <w:szCs w:val="24"/>
          <w:lang w:val="en-US"/>
        </w:rPr>
        <w:t xml:space="preserve">supporting </w:t>
      </w:r>
      <w:r w:rsidRPr="00BF1EF2">
        <w:rPr>
          <w:rFonts w:ascii="Arial" w:hAnsi="Arial" w:cs="Arial"/>
          <w:sz w:val="24"/>
          <w:szCs w:val="24"/>
          <w:lang w:val="en-US"/>
        </w:rPr>
        <w:t>and reintegrating into society, those who have been affected by their service.</w:t>
      </w:r>
    </w:p>
    <w:p w:rsidR="00105B80" w:rsidRPr="00A873B5" w:rsidRDefault="00BF1EF2" w:rsidP="00BF1EF2">
      <w:pPr>
        <w:jc w:val="both"/>
        <w:rPr>
          <w:rFonts w:ascii="Arial" w:hAnsi="Arial" w:cs="Arial"/>
          <w:sz w:val="24"/>
          <w:szCs w:val="24"/>
          <w:lang w:val="en-US"/>
        </w:rPr>
      </w:pPr>
      <w:r w:rsidRPr="00A873B5">
        <w:rPr>
          <w:rFonts w:ascii="Arial" w:hAnsi="Arial" w:cs="Arial"/>
          <w:sz w:val="24"/>
          <w:szCs w:val="24"/>
          <w:lang w:val="en-US"/>
        </w:rPr>
        <w:t xml:space="preserve">The above extract from the Draft Report provides a very re-assuring introduction for those readers who are members or ex-members of the Australian Defence Force.  </w:t>
      </w:r>
    </w:p>
    <w:p w:rsidR="00EA5D86" w:rsidRPr="00A873B5" w:rsidRDefault="00BF1EF2" w:rsidP="00BF1EF2">
      <w:pPr>
        <w:jc w:val="both"/>
        <w:rPr>
          <w:rFonts w:ascii="Arial" w:hAnsi="Arial" w:cs="Arial"/>
          <w:sz w:val="24"/>
          <w:szCs w:val="24"/>
          <w:lang w:val="en-US"/>
        </w:rPr>
      </w:pPr>
      <w:r w:rsidRPr="00A873B5">
        <w:rPr>
          <w:rFonts w:ascii="Arial" w:hAnsi="Arial" w:cs="Arial"/>
          <w:sz w:val="24"/>
          <w:szCs w:val="24"/>
          <w:lang w:val="en-US"/>
        </w:rPr>
        <w:t>However, further reading bodes ill for those with an intimate understanding of the wor</w:t>
      </w:r>
      <w:r w:rsidR="002979DF" w:rsidRPr="00A873B5">
        <w:rPr>
          <w:rFonts w:ascii="Arial" w:hAnsi="Arial" w:cs="Arial"/>
          <w:sz w:val="24"/>
          <w:szCs w:val="24"/>
          <w:lang w:val="en-US"/>
        </w:rPr>
        <w:t>kings of the system as it is (</w:t>
      </w:r>
      <w:r w:rsidRPr="00A873B5">
        <w:rPr>
          <w:rFonts w:ascii="Arial" w:hAnsi="Arial" w:cs="Arial"/>
          <w:sz w:val="24"/>
          <w:szCs w:val="24"/>
          <w:lang w:val="en-US"/>
        </w:rPr>
        <w:t>“The Devil We Know”</w:t>
      </w:r>
      <w:r w:rsidR="002979DF" w:rsidRPr="00A873B5">
        <w:rPr>
          <w:rFonts w:ascii="Arial" w:hAnsi="Arial" w:cs="Arial"/>
          <w:sz w:val="24"/>
          <w:szCs w:val="24"/>
          <w:lang w:val="en-US"/>
        </w:rPr>
        <w:t>)</w:t>
      </w:r>
      <w:r w:rsidRPr="00A873B5">
        <w:rPr>
          <w:rFonts w:ascii="Arial" w:hAnsi="Arial" w:cs="Arial"/>
          <w:sz w:val="24"/>
          <w:szCs w:val="24"/>
          <w:lang w:val="en-US"/>
        </w:rPr>
        <w:t>, for it indicates a desire to press a “Re-Start Button” and in so doing tear down all th</w:t>
      </w:r>
      <w:r w:rsidR="00A05CA6" w:rsidRPr="00A873B5">
        <w:rPr>
          <w:rFonts w:ascii="Arial" w:hAnsi="Arial" w:cs="Arial"/>
          <w:sz w:val="24"/>
          <w:szCs w:val="24"/>
          <w:lang w:val="en-US"/>
        </w:rPr>
        <w:t xml:space="preserve">e good that has been established (despite many lengthy and varied frustrations) </w:t>
      </w:r>
      <w:r w:rsidR="00105B80" w:rsidRPr="00A873B5">
        <w:rPr>
          <w:rFonts w:ascii="Arial" w:hAnsi="Arial" w:cs="Arial"/>
          <w:sz w:val="24"/>
          <w:szCs w:val="24"/>
          <w:lang w:val="en-US"/>
        </w:rPr>
        <w:t xml:space="preserve"> through a hundred years of experience.  Most of the positive aspects have been very hard and expensively won.  This is well documented in </w:t>
      </w:r>
      <w:r w:rsidR="00EA5D86" w:rsidRPr="00A873B5">
        <w:rPr>
          <w:rFonts w:ascii="Arial" w:hAnsi="Arial" w:cs="Arial"/>
          <w:sz w:val="24"/>
          <w:szCs w:val="24"/>
          <w:lang w:val="en-US"/>
        </w:rPr>
        <w:t>records from initial claims through to and including the High Court of Australia, Federal Parliamentary Hansards and Official Records held by the Australian War Memorial.</w:t>
      </w:r>
      <w:r w:rsidR="00105B80" w:rsidRPr="00A873B5">
        <w:rPr>
          <w:rFonts w:ascii="Arial" w:hAnsi="Arial" w:cs="Arial"/>
          <w:sz w:val="24"/>
          <w:szCs w:val="24"/>
          <w:lang w:val="en-US"/>
        </w:rPr>
        <w:t xml:space="preserve">  The Report indicates a very much desired need for cha</w:t>
      </w:r>
      <w:r w:rsidR="00674897" w:rsidRPr="00A873B5">
        <w:rPr>
          <w:rFonts w:ascii="Arial" w:hAnsi="Arial" w:cs="Arial"/>
          <w:sz w:val="24"/>
          <w:szCs w:val="24"/>
          <w:lang w:val="en-US"/>
        </w:rPr>
        <w:t xml:space="preserve">nge in line with </w:t>
      </w:r>
      <w:r w:rsidR="00105B80" w:rsidRPr="00A873B5">
        <w:rPr>
          <w:rFonts w:ascii="Arial" w:hAnsi="Arial" w:cs="Arial"/>
          <w:sz w:val="24"/>
          <w:szCs w:val="24"/>
          <w:lang w:val="en-US"/>
        </w:rPr>
        <w:t xml:space="preserve">contemporary, almost obsessive, change for </w:t>
      </w:r>
      <w:r w:rsidR="00A873B5" w:rsidRPr="00A873B5">
        <w:rPr>
          <w:rFonts w:ascii="Arial" w:hAnsi="Arial" w:cs="Arial"/>
          <w:sz w:val="24"/>
          <w:szCs w:val="24"/>
          <w:lang w:val="en-US"/>
        </w:rPr>
        <w:t>its</w:t>
      </w:r>
      <w:r w:rsidR="00105B80" w:rsidRPr="00A873B5">
        <w:rPr>
          <w:rFonts w:ascii="Arial" w:hAnsi="Arial" w:cs="Arial"/>
          <w:sz w:val="24"/>
          <w:szCs w:val="24"/>
          <w:lang w:val="en-US"/>
        </w:rPr>
        <w:t xml:space="preserve"> own sake.</w:t>
      </w:r>
    </w:p>
    <w:p w:rsidR="00EA5D86" w:rsidRPr="00A873B5" w:rsidRDefault="00EA5D86" w:rsidP="00BF1EF2">
      <w:pPr>
        <w:jc w:val="both"/>
        <w:rPr>
          <w:rFonts w:ascii="Arial" w:hAnsi="Arial" w:cs="Arial"/>
          <w:sz w:val="24"/>
          <w:szCs w:val="24"/>
          <w:lang w:val="en-US"/>
        </w:rPr>
      </w:pPr>
      <w:r w:rsidRPr="00A873B5">
        <w:rPr>
          <w:rFonts w:ascii="Arial" w:hAnsi="Arial" w:cs="Arial"/>
          <w:sz w:val="24"/>
          <w:szCs w:val="24"/>
          <w:lang w:val="en-US"/>
        </w:rPr>
        <w:t>This Response is based on the strongly held belief:</w:t>
      </w:r>
    </w:p>
    <w:p w:rsidR="00BF1EF2" w:rsidRPr="00A873B5" w:rsidRDefault="00EA5D86" w:rsidP="002979DF">
      <w:pPr>
        <w:ind w:left="720" w:right="1133"/>
        <w:jc w:val="both"/>
        <w:rPr>
          <w:rFonts w:ascii="Arial" w:hAnsi="Arial" w:cs="Arial"/>
          <w:sz w:val="24"/>
          <w:szCs w:val="24"/>
          <w:lang w:val="en-US"/>
        </w:rPr>
      </w:pPr>
      <w:r w:rsidRPr="00A873B5">
        <w:rPr>
          <w:rFonts w:ascii="Arial" w:hAnsi="Arial" w:cs="Arial"/>
          <w:b/>
          <w:i/>
          <w:sz w:val="20"/>
          <w:szCs w:val="20"/>
          <w:lang w:val="en-US"/>
        </w:rPr>
        <w:t>“The very last Australian War Veteran deserves no</w:t>
      </w:r>
      <w:r w:rsidR="002979DF" w:rsidRPr="00A873B5">
        <w:rPr>
          <w:rFonts w:ascii="Arial" w:hAnsi="Arial" w:cs="Arial"/>
          <w:b/>
          <w:i/>
          <w:sz w:val="20"/>
          <w:szCs w:val="20"/>
          <w:lang w:val="en-US"/>
        </w:rPr>
        <w:t>thing less than the very best of</w:t>
      </w:r>
      <w:r w:rsidR="002166A8" w:rsidRPr="00A873B5">
        <w:rPr>
          <w:rFonts w:ascii="Arial" w:hAnsi="Arial" w:cs="Arial"/>
          <w:b/>
          <w:i/>
          <w:sz w:val="20"/>
          <w:szCs w:val="20"/>
          <w:lang w:val="en-US"/>
        </w:rPr>
        <w:t xml:space="preserve"> treatment and compensation</w:t>
      </w:r>
      <w:r w:rsidRPr="00A873B5">
        <w:rPr>
          <w:rFonts w:ascii="Arial" w:hAnsi="Arial" w:cs="Arial"/>
          <w:b/>
          <w:i/>
          <w:sz w:val="20"/>
          <w:szCs w:val="20"/>
          <w:lang w:val="en-US"/>
        </w:rPr>
        <w:t xml:space="preserve"> provided to any and all of his/her predecessors. To fail or neglect to do so is a betrayal of the principles</w:t>
      </w:r>
      <w:r w:rsidR="002979DF" w:rsidRPr="00A873B5">
        <w:rPr>
          <w:rFonts w:ascii="Arial" w:hAnsi="Arial" w:cs="Arial"/>
          <w:b/>
          <w:i/>
          <w:sz w:val="20"/>
          <w:szCs w:val="20"/>
          <w:lang w:val="en-US"/>
        </w:rPr>
        <w:t xml:space="preserve"> and standards of care for War Veterans in Australian History”</w:t>
      </w:r>
      <w:r w:rsidR="00105B80" w:rsidRPr="00A873B5">
        <w:rPr>
          <w:rFonts w:ascii="Arial" w:hAnsi="Arial" w:cs="Arial"/>
          <w:sz w:val="24"/>
          <w:szCs w:val="24"/>
          <w:lang w:val="en-US"/>
        </w:rPr>
        <w:t xml:space="preserve"> </w:t>
      </w:r>
    </w:p>
    <w:p w:rsidR="006633D5" w:rsidRDefault="006633D5" w:rsidP="006633D5">
      <w:pPr>
        <w:jc w:val="both"/>
        <w:rPr>
          <w:rFonts w:ascii="Arial" w:hAnsi="Arial" w:cs="Arial"/>
          <w:b/>
          <w:sz w:val="24"/>
          <w:szCs w:val="24"/>
          <w:u w:val="single"/>
          <w:lang w:val="en-US"/>
        </w:rPr>
      </w:pPr>
      <w:r>
        <w:rPr>
          <w:rFonts w:ascii="Arial" w:hAnsi="Arial" w:cs="Arial"/>
          <w:b/>
          <w:sz w:val="24"/>
          <w:szCs w:val="24"/>
          <w:u w:val="single"/>
          <w:lang w:val="en-US"/>
        </w:rPr>
        <w:t>INTRODUCTION</w:t>
      </w:r>
    </w:p>
    <w:p w:rsidR="006633D5" w:rsidRDefault="006633D5" w:rsidP="006633D5">
      <w:pPr>
        <w:jc w:val="both"/>
        <w:rPr>
          <w:rFonts w:ascii="Arial" w:hAnsi="Arial" w:cs="Arial"/>
          <w:sz w:val="24"/>
          <w:szCs w:val="24"/>
          <w:lang w:val="en-US"/>
        </w:rPr>
      </w:pPr>
      <w:r>
        <w:rPr>
          <w:rFonts w:ascii="Arial" w:hAnsi="Arial" w:cs="Arial"/>
          <w:sz w:val="24"/>
          <w:szCs w:val="24"/>
          <w:lang w:val="en-US"/>
        </w:rPr>
        <w:t>The draft report does not address some important Veteran issues. Key issues include:-</w:t>
      </w:r>
    </w:p>
    <w:p w:rsidR="00C772C7" w:rsidRPr="00410C19" w:rsidRDefault="00C772C7" w:rsidP="00C772C7">
      <w:pPr>
        <w:pStyle w:val="ListParagraph"/>
        <w:numPr>
          <w:ilvl w:val="0"/>
          <w:numId w:val="1"/>
        </w:numPr>
        <w:jc w:val="both"/>
        <w:rPr>
          <w:rFonts w:ascii="Arial" w:hAnsi="Arial" w:cs="Arial"/>
          <w:sz w:val="24"/>
          <w:szCs w:val="24"/>
          <w:lang w:val="en-US"/>
        </w:rPr>
      </w:pPr>
      <w:r w:rsidRPr="00410C19">
        <w:rPr>
          <w:rFonts w:ascii="Arial" w:hAnsi="Arial" w:cs="Arial"/>
          <w:sz w:val="24"/>
          <w:szCs w:val="24"/>
          <w:lang w:val="en-US"/>
        </w:rPr>
        <w:t>Referring to all Servi</w:t>
      </w:r>
      <w:r w:rsidR="00EA72CE">
        <w:rPr>
          <w:rFonts w:ascii="Arial" w:hAnsi="Arial" w:cs="Arial"/>
          <w:sz w:val="24"/>
          <w:szCs w:val="24"/>
          <w:lang w:val="en-US"/>
        </w:rPr>
        <w:t>ce Personnel as “Veterans” (especially</w:t>
      </w:r>
      <w:r w:rsidRPr="00410C19">
        <w:rPr>
          <w:rFonts w:ascii="Arial" w:hAnsi="Arial" w:cs="Arial"/>
          <w:sz w:val="24"/>
          <w:szCs w:val="24"/>
          <w:lang w:val="en-US"/>
        </w:rPr>
        <w:t xml:space="preserve"> after only one day in the military) is disrespectful to those who have earned the right to be called “Veteran” through </w:t>
      </w:r>
      <w:r w:rsidR="00A873B5">
        <w:rPr>
          <w:rFonts w:ascii="Arial" w:hAnsi="Arial" w:cs="Arial"/>
          <w:sz w:val="24"/>
          <w:szCs w:val="24"/>
          <w:lang w:val="en-US"/>
        </w:rPr>
        <w:t>their</w:t>
      </w:r>
      <w:r w:rsidRPr="00410C19">
        <w:rPr>
          <w:rFonts w:ascii="Arial" w:hAnsi="Arial" w:cs="Arial"/>
          <w:sz w:val="24"/>
          <w:szCs w:val="24"/>
          <w:lang w:val="en-US"/>
        </w:rPr>
        <w:t xml:space="preserve"> active operational service. </w:t>
      </w:r>
    </w:p>
    <w:p w:rsidR="00410C19" w:rsidRPr="00410C19" w:rsidRDefault="006633D5" w:rsidP="00410C19">
      <w:pPr>
        <w:pStyle w:val="ListParagraph"/>
        <w:numPr>
          <w:ilvl w:val="0"/>
          <w:numId w:val="1"/>
        </w:numPr>
        <w:jc w:val="both"/>
        <w:rPr>
          <w:rFonts w:ascii="Arial" w:hAnsi="Arial" w:cs="Arial"/>
          <w:sz w:val="24"/>
          <w:szCs w:val="24"/>
          <w:lang w:val="en-US"/>
        </w:rPr>
      </w:pPr>
      <w:r w:rsidRPr="00410C19">
        <w:rPr>
          <w:rFonts w:ascii="Arial" w:hAnsi="Arial" w:cs="Arial"/>
          <w:sz w:val="24"/>
          <w:szCs w:val="24"/>
          <w:lang w:val="en-US"/>
        </w:rPr>
        <w:t>The long established principle of “the benefit of doubt should favor the veteran and the beneficial interpretation of the law including SOP’s”. Only having one standard of “Proof”</w:t>
      </w:r>
      <w:r w:rsidR="00A873B5">
        <w:rPr>
          <w:rFonts w:ascii="Arial" w:hAnsi="Arial" w:cs="Arial"/>
          <w:sz w:val="24"/>
          <w:szCs w:val="24"/>
          <w:lang w:val="en-US"/>
        </w:rPr>
        <w:t xml:space="preserve"> fails the long established benefit of the doubt</w:t>
      </w:r>
      <w:r w:rsidRPr="00410C19">
        <w:rPr>
          <w:rFonts w:ascii="Arial" w:hAnsi="Arial" w:cs="Arial"/>
          <w:sz w:val="24"/>
          <w:szCs w:val="24"/>
          <w:lang w:val="en-US"/>
        </w:rPr>
        <w:t xml:space="preserve"> </w:t>
      </w:r>
      <w:r w:rsidR="00A873B5">
        <w:rPr>
          <w:rFonts w:ascii="Arial" w:hAnsi="Arial" w:cs="Arial"/>
          <w:sz w:val="24"/>
          <w:szCs w:val="24"/>
          <w:lang w:val="en-US"/>
        </w:rPr>
        <w:t xml:space="preserve">formalised through legally binding Statements of Principles. The proposal </w:t>
      </w:r>
      <w:r w:rsidR="00A873B5" w:rsidRPr="00A873B5">
        <w:rPr>
          <w:rFonts w:ascii="Arial" w:hAnsi="Arial" w:cs="Arial"/>
          <w:b/>
          <w:i/>
          <w:sz w:val="24"/>
          <w:szCs w:val="24"/>
          <w:u w:val="single"/>
          <w:lang w:val="en-US"/>
        </w:rPr>
        <w:t>is not agreed to!</w:t>
      </w:r>
      <w:r w:rsidRPr="00410C19">
        <w:rPr>
          <w:rFonts w:ascii="Arial" w:hAnsi="Arial" w:cs="Arial"/>
          <w:sz w:val="24"/>
          <w:szCs w:val="24"/>
          <w:lang w:val="en-US"/>
        </w:rPr>
        <w:t xml:space="preserve"> </w:t>
      </w:r>
    </w:p>
    <w:p w:rsidR="00AC2511" w:rsidRPr="00A873B5" w:rsidRDefault="00B36A2F" w:rsidP="00410C19">
      <w:pPr>
        <w:pStyle w:val="ListParagraph"/>
        <w:numPr>
          <w:ilvl w:val="0"/>
          <w:numId w:val="1"/>
        </w:numPr>
        <w:jc w:val="both"/>
        <w:rPr>
          <w:rFonts w:ascii="Arial" w:hAnsi="Arial" w:cs="Arial"/>
          <w:sz w:val="24"/>
          <w:szCs w:val="24"/>
          <w:lang w:val="en-US"/>
        </w:rPr>
      </w:pPr>
      <w:r w:rsidRPr="00A873B5">
        <w:rPr>
          <w:rFonts w:ascii="Arial" w:hAnsi="Arial" w:cs="Arial"/>
          <w:sz w:val="24"/>
          <w:szCs w:val="24"/>
          <w:lang w:val="en-US"/>
        </w:rPr>
        <w:lastRenderedPageBreak/>
        <w:t xml:space="preserve">Disposal of </w:t>
      </w:r>
      <w:r w:rsidR="006633D5" w:rsidRPr="00A873B5">
        <w:rPr>
          <w:rFonts w:ascii="Arial" w:hAnsi="Arial" w:cs="Arial"/>
          <w:sz w:val="24"/>
          <w:szCs w:val="24"/>
          <w:lang w:val="en-US"/>
        </w:rPr>
        <w:t xml:space="preserve">the long established Department of Veterans’ Affairs </w:t>
      </w:r>
      <w:r w:rsidRPr="00A873B5">
        <w:rPr>
          <w:rFonts w:ascii="Arial" w:hAnsi="Arial" w:cs="Arial"/>
          <w:sz w:val="24"/>
          <w:szCs w:val="24"/>
          <w:lang w:val="en-US"/>
        </w:rPr>
        <w:t>in favour of a</w:t>
      </w:r>
      <w:r w:rsidR="006633D5" w:rsidRPr="00A873B5">
        <w:rPr>
          <w:rFonts w:ascii="Arial" w:hAnsi="Arial" w:cs="Arial"/>
          <w:sz w:val="24"/>
          <w:szCs w:val="24"/>
          <w:lang w:val="en-US"/>
        </w:rPr>
        <w:t xml:space="preserve"> Veterans Services</w:t>
      </w:r>
      <w:r w:rsidR="00410C19" w:rsidRPr="00A873B5">
        <w:rPr>
          <w:rFonts w:ascii="Arial" w:hAnsi="Arial" w:cs="Arial"/>
          <w:sz w:val="24"/>
          <w:szCs w:val="24"/>
          <w:lang w:val="en-US"/>
        </w:rPr>
        <w:t xml:space="preserve"> Commission </w:t>
      </w:r>
      <w:r w:rsidR="00410C19" w:rsidRPr="00A873B5">
        <w:rPr>
          <w:rFonts w:ascii="Arial" w:hAnsi="Arial" w:cs="Arial"/>
          <w:b/>
          <w:i/>
          <w:sz w:val="24"/>
          <w:szCs w:val="24"/>
          <w:u w:val="single"/>
          <w:lang w:val="en-US"/>
        </w:rPr>
        <w:t xml:space="preserve">is </w:t>
      </w:r>
      <w:r w:rsidR="00A873B5" w:rsidRPr="00A873B5">
        <w:rPr>
          <w:rFonts w:ascii="Arial" w:hAnsi="Arial" w:cs="Arial"/>
          <w:b/>
          <w:i/>
          <w:sz w:val="24"/>
          <w:szCs w:val="24"/>
          <w:u w:val="single"/>
          <w:lang w:val="en-US"/>
        </w:rPr>
        <w:t>not agreed to!</w:t>
      </w:r>
      <w:r w:rsidR="00410C19" w:rsidRPr="00A873B5">
        <w:rPr>
          <w:rFonts w:ascii="Arial" w:hAnsi="Arial" w:cs="Arial"/>
          <w:b/>
          <w:i/>
          <w:sz w:val="24"/>
          <w:szCs w:val="24"/>
          <w:u w:val="single"/>
          <w:lang w:val="en-US"/>
        </w:rPr>
        <w:t>.</w:t>
      </w:r>
      <w:r w:rsidRPr="00A873B5">
        <w:rPr>
          <w:rFonts w:ascii="Arial" w:hAnsi="Arial" w:cs="Arial"/>
          <w:sz w:val="24"/>
          <w:szCs w:val="24"/>
          <w:lang w:val="en-US"/>
        </w:rPr>
        <w:t xml:space="preserve">  </w:t>
      </w:r>
    </w:p>
    <w:p w:rsidR="00410C19" w:rsidRPr="00A873B5" w:rsidRDefault="006633D5" w:rsidP="00410C19">
      <w:pPr>
        <w:pStyle w:val="ListParagraph"/>
        <w:numPr>
          <w:ilvl w:val="0"/>
          <w:numId w:val="1"/>
        </w:numPr>
        <w:jc w:val="both"/>
        <w:rPr>
          <w:rFonts w:ascii="Arial" w:hAnsi="Arial" w:cs="Arial"/>
          <w:sz w:val="24"/>
          <w:szCs w:val="24"/>
          <w:lang w:val="en-US"/>
        </w:rPr>
      </w:pPr>
      <w:r w:rsidRPr="00AC2511">
        <w:rPr>
          <w:rFonts w:ascii="Arial" w:hAnsi="Arial" w:cs="Arial"/>
          <w:sz w:val="24"/>
          <w:szCs w:val="24"/>
          <w:lang w:val="en-US"/>
        </w:rPr>
        <w:t xml:space="preserve">The abolition of DVA and placing the responsibility for the rehabilitation and compensation of Military Personnel under Defence </w:t>
      </w:r>
      <w:r w:rsidRPr="00CF27C5">
        <w:rPr>
          <w:rFonts w:ascii="Arial" w:hAnsi="Arial" w:cs="Arial"/>
          <w:b/>
          <w:i/>
          <w:sz w:val="24"/>
          <w:szCs w:val="24"/>
          <w:u w:val="single"/>
          <w:lang w:val="en-US"/>
        </w:rPr>
        <w:t>is not agreed with.</w:t>
      </w:r>
      <w:r w:rsidR="00266918" w:rsidRPr="00AC2511">
        <w:rPr>
          <w:rFonts w:ascii="Arial" w:hAnsi="Arial" w:cs="Arial"/>
          <w:sz w:val="24"/>
          <w:szCs w:val="24"/>
          <w:lang w:val="en-US"/>
        </w:rPr>
        <w:t xml:space="preserve"> </w:t>
      </w:r>
      <w:r w:rsidR="00266918" w:rsidRPr="00A873B5">
        <w:rPr>
          <w:rFonts w:ascii="Arial" w:hAnsi="Arial" w:cs="Arial"/>
          <w:sz w:val="24"/>
          <w:szCs w:val="24"/>
          <w:lang w:val="en-US"/>
        </w:rPr>
        <w:t xml:space="preserve">Such an arrangement will doubtless create unacceptable </w:t>
      </w:r>
      <w:r w:rsidR="00006CAF" w:rsidRPr="00A873B5">
        <w:rPr>
          <w:rFonts w:ascii="Arial" w:hAnsi="Arial" w:cs="Arial"/>
          <w:sz w:val="24"/>
          <w:szCs w:val="24"/>
          <w:lang w:val="en-US"/>
        </w:rPr>
        <w:t>conflicts of interest and purpose</w:t>
      </w:r>
      <w:r w:rsidR="009D0797" w:rsidRPr="00A873B5">
        <w:rPr>
          <w:rFonts w:ascii="Arial" w:hAnsi="Arial" w:cs="Arial"/>
          <w:sz w:val="24"/>
          <w:szCs w:val="24"/>
          <w:lang w:val="en-US"/>
        </w:rPr>
        <w:t xml:space="preserve"> within the one Department</w:t>
      </w:r>
    </w:p>
    <w:p w:rsidR="006633D5" w:rsidRPr="00410C19" w:rsidRDefault="006633D5" w:rsidP="00410C19">
      <w:pPr>
        <w:pStyle w:val="ListParagraph"/>
        <w:numPr>
          <w:ilvl w:val="0"/>
          <w:numId w:val="1"/>
        </w:numPr>
        <w:jc w:val="both"/>
        <w:rPr>
          <w:rFonts w:ascii="Arial" w:hAnsi="Arial" w:cs="Arial"/>
          <w:sz w:val="24"/>
          <w:szCs w:val="24"/>
          <w:lang w:val="en-US"/>
        </w:rPr>
      </w:pPr>
      <w:r w:rsidRPr="00410C19">
        <w:rPr>
          <w:rFonts w:ascii="Arial" w:hAnsi="Arial" w:cs="Arial"/>
          <w:sz w:val="24"/>
          <w:szCs w:val="24"/>
          <w:lang w:val="en-US"/>
        </w:rPr>
        <w:t xml:space="preserve">Proposed abolition of the Gold Card </w:t>
      </w:r>
      <w:r w:rsidRPr="00CF27C5">
        <w:rPr>
          <w:rFonts w:ascii="Arial" w:hAnsi="Arial" w:cs="Arial"/>
          <w:b/>
          <w:i/>
          <w:sz w:val="24"/>
          <w:szCs w:val="24"/>
          <w:u w:val="single"/>
          <w:lang w:val="en-US"/>
        </w:rPr>
        <w:t>is not agreed with</w:t>
      </w:r>
      <w:r w:rsidRPr="00410C19">
        <w:rPr>
          <w:rFonts w:ascii="Arial" w:hAnsi="Arial" w:cs="Arial"/>
          <w:sz w:val="24"/>
          <w:szCs w:val="24"/>
          <w:lang w:val="en-US"/>
        </w:rPr>
        <w:t xml:space="preserve">. </w:t>
      </w:r>
    </w:p>
    <w:p w:rsidR="00410C19" w:rsidRPr="00410C19" w:rsidRDefault="006633D5" w:rsidP="00410C19">
      <w:pPr>
        <w:pStyle w:val="ListParagraph"/>
        <w:numPr>
          <w:ilvl w:val="0"/>
          <w:numId w:val="1"/>
        </w:numPr>
        <w:jc w:val="both"/>
        <w:rPr>
          <w:rFonts w:ascii="Arial" w:hAnsi="Arial" w:cs="Arial"/>
          <w:sz w:val="24"/>
          <w:szCs w:val="24"/>
          <w:lang w:val="en-US"/>
        </w:rPr>
      </w:pPr>
      <w:r w:rsidRPr="00410C19">
        <w:rPr>
          <w:rFonts w:ascii="Arial" w:hAnsi="Arial" w:cs="Arial"/>
          <w:sz w:val="24"/>
          <w:szCs w:val="24"/>
          <w:lang w:val="en-US"/>
        </w:rPr>
        <w:t xml:space="preserve">Transition from Military to Civilian occupation should be </w:t>
      </w:r>
      <w:r w:rsidR="009F644A">
        <w:rPr>
          <w:rFonts w:ascii="Arial" w:hAnsi="Arial" w:cs="Arial"/>
          <w:sz w:val="24"/>
          <w:szCs w:val="24"/>
          <w:lang w:val="en-US"/>
        </w:rPr>
        <w:t>similar to that which applies in</w:t>
      </w:r>
      <w:r w:rsidRPr="00410C19">
        <w:rPr>
          <w:rFonts w:ascii="Arial" w:hAnsi="Arial" w:cs="Arial"/>
          <w:sz w:val="24"/>
          <w:szCs w:val="24"/>
          <w:lang w:val="en-US"/>
        </w:rPr>
        <w:t xml:space="preserve"> the USA under their legislation. (Bill of Rights).</w:t>
      </w:r>
    </w:p>
    <w:p w:rsidR="006633D5" w:rsidRDefault="006633D5" w:rsidP="00E92256">
      <w:pPr>
        <w:pStyle w:val="ListParagraph"/>
        <w:numPr>
          <w:ilvl w:val="0"/>
          <w:numId w:val="1"/>
        </w:numPr>
        <w:jc w:val="both"/>
        <w:rPr>
          <w:rFonts w:ascii="Arial" w:hAnsi="Arial" w:cs="Arial"/>
          <w:sz w:val="24"/>
          <w:szCs w:val="24"/>
          <w:lang w:val="en-US"/>
        </w:rPr>
      </w:pPr>
      <w:r>
        <w:rPr>
          <w:rFonts w:ascii="Arial" w:hAnsi="Arial" w:cs="Arial"/>
          <w:sz w:val="24"/>
          <w:szCs w:val="24"/>
          <w:lang w:val="en-US"/>
        </w:rPr>
        <w:t>Application of contemporary “workplace health and safety legislation” is not appropriate to peace time military activities, because i</w:t>
      </w:r>
      <w:r w:rsidR="00A607DE">
        <w:rPr>
          <w:rFonts w:ascii="Arial" w:hAnsi="Arial" w:cs="Arial"/>
          <w:sz w:val="24"/>
          <w:szCs w:val="24"/>
          <w:lang w:val="en-US"/>
        </w:rPr>
        <w:t>t inhibits realistic preparation</w:t>
      </w:r>
      <w:r>
        <w:rPr>
          <w:rFonts w:ascii="Arial" w:hAnsi="Arial" w:cs="Arial"/>
          <w:sz w:val="24"/>
          <w:szCs w:val="24"/>
          <w:lang w:val="en-US"/>
        </w:rPr>
        <w:t xml:space="preserve"> for combat</w:t>
      </w:r>
      <w:r w:rsidR="00953D0B">
        <w:rPr>
          <w:rFonts w:ascii="Arial" w:hAnsi="Arial" w:cs="Arial"/>
          <w:sz w:val="24"/>
          <w:szCs w:val="24"/>
          <w:lang w:val="en-US"/>
        </w:rPr>
        <w:t xml:space="preserve"> </w:t>
      </w:r>
      <w:r w:rsidR="00953D0B" w:rsidRPr="00CF27C5">
        <w:rPr>
          <w:rFonts w:ascii="Arial" w:hAnsi="Arial" w:cs="Arial"/>
          <w:sz w:val="24"/>
          <w:szCs w:val="24"/>
          <w:lang w:val="en-US"/>
        </w:rPr>
        <w:t>the ADF’s ultimate role without the grace or blessing of time for retraining to the new (but very old) reality</w:t>
      </w:r>
      <w:r w:rsidR="00972A7F" w:rsidRPr="00CF27C5">
        <w:rPr>
          <w:rFonts w:ascii="Arial" w:hAnsi="Arial" w:cs="Arial"/>
          <w:sz w:val="24"/>
          <w:szCs w:val="24"/>
          <w:lang w:val="en-US"/>
        </w:rPr>
        <w:t>,</w:t>
      </w:r>
      <w:r w:rsidR="00953D0B" w:rsidRPr="00CF27C5">
        <w:rPr>
          <w:rFonts w:ascii="Arial" w:hAnsi="Arial" w:cs="Arial"/>
          <w:sz w:val="24"/>
          <w:szCs w:val="24"/>
          <w:lang w:val="en-US"/>
        </w:rPr>
        <w:t xml:space="preserve"> caused by the lethargy of p</w:t>
      </w:r>
      <w:r w:rsidR="00972A7F" w:rsidRPr="00CF27C5">
        <w:rPr>
          <w:rFonts w:ascii="Arial" w:hAnsi="Arial" w:cs="Arial"/>
          <w:sz w:val="24"/>
          <w:szCs w:val="24"/>
          <w:lang w:val="en-US"/>
        </w:rPr>
        <w:t xml:space="preserve">eacetime. </w:t>
      </w:r>
      <w:r w:rsidR="00E92256" w:rsidRPr="00CF27C5">
        <w:rPr>
          <w:rFonts w:ascii="Arial" w:hAnsi="Arial" w:cs="Arial"/>
          <w:sz w:val="24"/>
          <w:szCs w:val="24"/>
          <w:lang w:val="en-US"/>
        </w:rPr>
        <w:t>Is that real</w:t>
      </w:r>
      <w:r w:rsidR="001C30F3" w:rsidRPr="00CF27C5">
        <w:rPr>
          <w:rFonts w:ascii="Arial" w:hAnsi="Arial" w:cs="Arial"/>
          <w:sz w:val="24"/>
          <w:szCs w:val="24"/>
          <w:lang w:val="en-US"/>
        </w:rPr>
        <w:t>ly training for “productivity”?</w:t>
      </w:r>
      <w:r w:rsidR="00E92256">
        <w:rPr>
          <w:rFonts w:ascii="Arial" w:hAnsi="Arial" w:cs="Arial"/>
          <w:color w:val="FF0000"/>
          <w:sz w:val="24"/>
          <w:szCs w:val="24"/>
          <w:lang w:val="en-US"/>
        </w:rPr>
        <w:t xml:space="preserve"> </w:t>
      </w:r>
      <w:r w:rsidRPr="00CF27C5">
        <w:rPr>
          <w:rFonts w:ascii="Arial" w:hAnsi="Arial" w:cs="Arial"/>
          <w:b/>
          <w:i/>
          <w:sz w:val="24"/>
          <w:szCs w:val="24"/>
          <w:u w:val="single"/>
          <w:lang w:val="en-US"/>
        </w:rPr>
        <w:t>It is definitely not appropriate</w:t>
      </w:r>
      <w:r w:rsidRPr="00E92256">
        <w:rPr>
          <w:rFonts w:ascii="Arial" w:hAnsi="Arial" w:cs="Arial"/>
          <w:sz w:val="24"/>
          <w:szCs w:val="24"/>
          <w:lang w:val="en-US"/>
        </w:rPr>
        <w:t xml:space="preserve"> for operational war like activities.</w:t>
      </w:r>
    </w:p>
    <w:p w:rsidR="00CF27C5" w:rsidRPr="00CF27C5" w:rsidRDefault="00355D3A" w:rsidP="006633D5">
      <w:pPr>
        <w:jc w:val="both"/>
        <w:rPr>
          <w:rFonts w:ascii="Arial" w:hAnsi="Arial" w:cs="Arial"/>
          <w:sz w:val="24"/>
          <w:szCs w:val="24"/>
          <w:lang w:val="en-US"/>
        </w:rPr>
      </w:pPr>
      <w:r w:rsidRPr="00CF27C5">
        <w:rPr>
          <w:rFonts w:ascii="Arial" w:hAnsi="Arial" w:cs="Arial"/>
          <w:sz w:val="24"/>
          <w:szCs w:val="24"/>
          <w:lang w:val="en-US"/>
        </w:rPr>
        <w:t xml:space="preserve">This outline response addresses the </w:t>
      </w:r>
      <w:r w:rsidRPr="00CF27C5">
        <w:rPr>
          <w:rFonts w:ascii="Arial" w:hAnsi="Arial" w:cs="Arial"/>
          <w:b/>
          <w:sz w:val="24"/>
          <w:szCs w:val="24"/>
          <w:u w:val="single"/>
          <w:lang w:val="en-US"/>
        </w:rPr>
        <w:t>Productivity Commission Draft Report</w:t>
      </w:r>
      <w:r w:rsidRPr="00CF27C5">
        <w:rPr>
          <w:rFonts w:ascii="Arial" w:hAnsi="Arial" w:cs="Arial"/>
          <w:sz w:val="24"/>
          <w:szCs w:val="24"/>
          <w:lang w:val="en-US"/>
        </w:rPr>
        <w:t xml:space="preserve"> “A Better Way to Support Veterans” in the ord</w:t>
      </w:r>
      <w:r w:rsidR="009D0797" w:rsidRPr="00CF27C5">
        <w:rPr>
          <w:rFonts w:ascii="Arial" w:hAnsi="Arial" w:cs="Arial"/>
          <w:sz w:val="24"/>
          <w:szCs w:val="24"/>
          <w:lang w:val="en-US"/>
        </w:rPr>
        <w:t xml:space="preserve">er of the above numbered points. They </w:t>
      </w:r>
      <w:r w:rsidRPr="00CF27C5">
        <w:rPr>
          <w:rFonts w:ascii="Arial" w:hAnsi="Arial" w:cs="Arial"/>
          <w:sz w:val="24"/>
          <w:szCs w:val="24"/>
          <w:lang w:val="en-US"/>
        </w:rPr>
        <w:t>are in the order of perceived priorities of War Veterans who gained the Title during the period of the Vietnam War</w:t>
      </w:r>
      <w:r w:rsidR="004B6298" w:rsidRPr="00CF27C5">
        <w:rPr>
          <w:rFonts w:ascii="Arial" w:hAnsi="Arial" w:cs="Arial"/>
          <w:sz w:val="24"/>
          <w:szCs w:val="24"/>
          <w:lang w:val="en-US"/>
        </w:rPr>
        <w:t>,</w:t>
      </w:r>
      <w:r w:rsidRPr="00CF27C5">
        <w:rPr>
          <w:rFonts w:ascii="Arial" w:hAnsi="Arial" w:cs="Arial"/>
          <w:sz w:val="24"/>
          <w:szCs w:val="24"/>
          <w:lang w:val="en-US"/>
        </w:rPr>
        <w:t xml:space="preserve"> with all its </w:t>
      </w:r>
      <w:r w:rsidR="00476D24" w:rsidRPr="00CF27C5">
        <w:rPr>
          <w:rFonts w:ascii="Arial" w:hAnsi="Arial" w:cs="Arial"/>
          <w:sz w:val="24"/>
          <w:szCs w:val="24"/>
          <w:lang w:val="en-US"/>
        </w:rPr>
        <w:t>upheavals, but before the Veterans’ Entitlements Act 1986</w:t>
      </w:r>
      <w:r w:rsidR="004B6298" w:rsidRPr="00CF27C5">
        <w:rPr>
          <w:rFonts w:ascii="Arial" w:hAnsi="Arial" w:cs="Arial"/>
          <w:sz w:val="24"/>
          <w:szCs w:val="24"/>
          <w:lang w:val="en-US"/>
        </w:rPr>
        <w:t xml:space="preserve"> was introduced</w:t>
      </w:r>
      <w:r w:rsidR="00476D24" w:rsidRPr="00CF27C5">
        <w:rPr>
          <w:rFonts w:ascii="Arial" w:hAnsi="Arial" w:cs="Arial"/>
          <w:sz w:val="24"/>
          <w:szCs w:val="24"/>
          <w:lang w:val="en-US"/>
        </w:rPr>
        <w:t>.  For the most p</w:t>
      </w:r>
      <w:r w:rsidR="004B6298" w:rsidRPr="00CF27C5">
        <w:rPr>
          <w:rFonts w:ascii="Arial" w:hAnsi="Arial" w:cs="Arial"/>
          <w:sz w:val="24"/>
          <w:szCs w:val="24"/>
          <w:lang w:val="en-US"/>
        </w:rPr>
        <w:t>art, the joint authors are</w:t>
      </w:r>
      <w:r w:rsidR="00476D24" w:rsidRPr="00CF27C5">
        <w:rPr>
          <w:rFonts w:ascii="Arial" w:hAnsi="Arial" w:cs="Arial"/>
          <w:sz w:val="24"/>
          <w:szCs w:val="24"/>
          <w:lang w:val="en-US"/>
        </w:rPr>
        <w:t xml:space="preserve"> long term </w:t>
      </w:r>
      <w:r w:rsidR="009D0797" w:rsidRPr="00CF27C5">
        <w:rPr>
          <w:rFonts w:ascii="Arial" w:hAnsi="Arial" w:cs="Arial"/>
          <w:sz w:val="24"/>
          <w:szCs w:val="24"/>
          <w:lang w:val="en-US"/>
        </w:rPr>
        <w:t xml:space="preserve">unpaid, </w:t>
      </w:r>
      <w:r w:rsidR="00476D24" w:rsidRPr="00CF27C5">
        <w:rPr>
          <w:rFonts w:ascii="Arial" w:hAnsi="Arial" w:cs="Arial"/>
          <w:sz w:val="24"/>
          <w:szCs w:val="24"/>
          <w:lang w:val="en-US"/>
        </w:rPr>
        <w:t>voluntary</w:t>
      </w:r>
      <w:r w:rsidR="00192629" w:rsidRPr="00CF27C5">
        <w:rPr>
          <w:rFonts w:ascii="Arial" w:hAnsi="Arial" w:cs="Arial"/>
          <w:sz w:val="24"/>
          <w:szCs w:val="24"/>
          <w:lang w:val="en-US"/>
        </w:rPr>
        <w:t>,</w:t>
      </w:r>
      <w:r w:rsidR="00476D24" w:rsidRPr="00CF27C5">
        <w:rPr>
          <w:rFonts w:ascii="Arial" w:hAnsi="Arial" w:cs="Arial"/>
          <w:sz w:val="24"/>
          <w:szCs w:val="24"/>
          <w:lang w:val="en-US"/>
        </w:rPr>
        <w:t xml:space="preserve"> experienced and Accredited Advocates for fellow veterans </w:t>
      </w:r>
      <w:r w:rsidR="009D0797" w:rsidRPr="00CF27C5">
        <w:rPr>
          <w:rFonts w:ascii="Arial" w:hAnsi="Arial" w:cs="Arial"/>
          <w:sz w:val="24"/>
          <w:szCs w:val="24"/>
          <w:lang w:val="en-US"/>
        </w:rPr>
        <w:t xml:space="preserve">before </w:t>
      </w:r>
      <w:r w:rsidR="00476D24" w:rsidRPr="00CF27C5">
        <w:rPr>
          <w:rFonts w:ascii="Arial" w:hAnsi="Arial" w:cs="Arial"/>
          <w:sz w:val="24"/>
          <w:szCs w:val="24"/>
          <w:lang w:val="en-US"/>
        </w:rPr>
        <w:t xml:space="preserve">various levels </w:t>
      </w:r>
      <w:r w:rsidR="009D0797" w:rsidRPr="00CF27C5">
        <w:rPr>
          <w:rFonts w:ascii="Arial" w:hAnsi="Arial" w:cs="Arial"/>
          <w:sz w:val="24"/>
          <w:szCs w:val="24"/>
          <w:lang w:val="en-US"/>
        </w:rPr>
        <w:t>within the claims</w:t>
      </w:r>
      <w:r w:rsidR="00154F4C" w:rsidRPr="00CF27C5">
        <w:rPr>
          <w:rFonts w:ascii="Arial" w:hAnsi="Arial" w:cs="Arial"/>
          <w:sz w:val="24"/>
          <w:szCs w:val="24"/>
          <w:lang w:val="en-US"/>
        </w:rPr>
        <w:t xml:space="preserve"> and appeal</w:t>
      </w:r>
      <w:r w:rsidR="009D0797" w:rsidRPr="00CF27C5">
        <w:rPr>
          <w:rFonts w:ascii="Arial" w:hAnsi="Arial" w:cs="Arial"/>
          <w:sz w:val="24"/>
          <w:szCs w:val="24"/>
          <w:lang w:val="en-US"/>
        </w:rPr>
        <w:t xml:space="preserve"> process</w:t>
      </w:r>
      <w:r w:rsidR="00154F4C" w:rsidRPr="00CF27C5">
        <w:rPr>
          <w:rFonts w:ascii="Arial" w:hAnsi="Arial" w:cs="Arial"/>
          <w:sz w:val="24"/>
          <w:szCs w:val="24"/>
          <w:lang w:val="en-US"/>
        </w:rPr>
        <w:t>es</w:t>
      </w:r>
      <w:r w:rsidR="009D0797" w:rsidRPr="00CF27C5">
        <w:rPr>
          <w:rFonts w:ascii="Arial" w:hAnsi="Arial" w:cs="Arial"/>
          <w:sz w:val="24"/>
          <w:szCs w:val="24"/>
          <w:lang w:val="en-US"/>
        </w:rPr>
        <w:t xml:space="preserve">.  This covers </w:t>
      </w:r>
      <w:r w:rsidR="00476D24" w:rsidRPr="00CF27C5">
        <w:rPr>
          <w:rFonts w:ascii="Arial" w:hAnsi="Arial" w:cs="Arial"/>
          <w:sz w:val="24"/>
          <w:szCs w:val="24"/>
          <w:lang w:val="en-US"/>
        </w:rPr>
        <w:t xml:space="preserve">from DVA Internal Review through </w:t>
      </w:r>
      <w:r w:rsidR="009D0797" w:rsidRPr="00CF27C5">
        <w:rPr>
          <w:rFonts w:ascii="Arial" w:hAnsi="Arial" w:cs="Arial"/>
          <w:sz w:val="24"/>
          <w:szCs w:val="24"/>
          <w:lang w:val="en-US"/>
        </w:rPr>
        <w:t xml:space="preserve">the Veterans’ Review Board </w:t>
      </w:r>
      <w:r w:rsidR="00476D24" w:rsidRPr="00CF27C5">
        <w:rPr>
          <w:rFonts w:ascii="Arial" w:hAnsi="Arial" w:cs="Arial"/>
          <w:sz w:val="24"/>
          <w:szCs w:val="24"/>
          <w:lang w:val="en-US"/>
        </w:rPr>
        <w:t>to and including the Administrative Appeals Tribunal</w:t>
      </w:r>
      <w:r w:rsidRPr="00CF27C5">
        <w:rPr>
          <w:rFonts w:ascii="Arial" w:hAnsi="Arial" w:cs="Arial"/>
          <w:sz w:val="24"/>
          <w:szCs w:val="24"/>
          <w:lang w:val="en-US"/>
        </w:rPr>
        <w:t>.</w:t>
      </w:r>
      <w:r w:rsidR="002979DF" w:rsidRPr="00CF27C5">
        <w:rPr>
          <w:rFonts w:ascii="Arial" w:hAnsi="Arial" w:cs="Arial"/>
          <w:sz w:val="24"/>
          <w:szCs w:val="24"/>
          <w:lang w:val="en-US"/>
        </w:rPr>
        <w:t xml:space="preserve"> The Advocates have experience </w:t>
      </w:r>
      <w:r w:rsidR="00500C42" w:rsidRPr="00CF27C5">
        <w:rPr>
          <w:rFonts w:ascii="Arial" w:hAnsi="Arial" w:cs="Arial"/>
          <w:sz w:val="24"/>
          <w:szCs w:val="24"/>
          <w:lang w:val="en-US"/>
        </w:rPr>
        <w:t>up to</w:t>
      </w:r>
      <w:r w:rsidR="002979DF" w:rsidRPr="00CF27C5">
        <w:rPr>
          <w:rFonts w:ascii="Arial" w:hAnsi="Arial" w:cs="Arial"/>
          <w:sz w:val="24"/>
          <w:szCs w:val="24"/>
          <w:lang w:val="en-US"/>
        </w:rPr>
        <w:t xml:space="preserve"> twenty five years in length and their total joint service is far more extensive</w:t>
      </w:r>
      <w:r w:rsidR="001C30F3" w:rsidRPr="00CF27C5">
        <w:rPr>
          <w:rFonts w:ascii="Arial" w:hAnsi="Arial" w:cs="Arial"/>
          <w:sz w:val="24"/>
          <w:szCs w:val="24"/>
          <w:lang w:val="en-US"/>
        </w:rPr>
        <w:t>.</w:t>
      </w:r>
      <w:r w:rsidR="00CF27C5" w:rsidRPr="00CF27C5">
        <w:rPr>
          <w:rFonts w:ascii="Arial" w:hAnsi="Arial" w:cs="Arial"/>
          <w:sz w:val="24"/>
          <w:szCs w:val="24"/>
          <w:lang w:val="en-US"/>
        </w:rPr>
        <w:t xml:space="preserve"> Their experience favours the status quo.</w:t>
      </w:r>
    </w:p>
    <w:p w:rsidR="00192629" w:rsidRPr="00192629" w:rsidRDefault="00192629" w:rsidP="006633D5">
      <w:pPr>
        <w:jc w:val="both"/>
        <w:rPr>
          <w:rFonts w:ascii="Arial" w:hAnsi="Arial" w:cs="Arial"/>
          <w:b/>
          <w:sz w:val="24"/>
          <w:szCs w:val="24"/>
          <w:u w:val="single"/>
          <w:lang w:val="en-US"/>
        </w:rPr>
      </w:pPr>
      <w:r>
        <w:rPr>
          <w:rFonts w:ascii="Arial" w:hAnsi="Arial" w:cs="Arial"/>
          <w:b/>
          <w:sz w:val="24"/>
          <w:szCs w:val="24"/>
          <w:u w:val="single"/>
          <w:lang w:val="en-US"/>
        </w:rPr>
        <w:t>Issue No.1.</w:t>
      </w:r>
    </w:p>
    <w:p w:rsidR="006633D5" w:rsidRDefault="006633D5" w:rsidP="006633D5">
      <w:pPr>
        <w:jc w:val="both"/>
        <w:rPr>
          <w:rFonts w:ascii="Arial" w:hAnsi="Arial" w:cs="Arial"/>
          <w:b/>
          <w:sz w:val="24"/>
          <w:szCs w:val="24"/>
          <w:u w:val="single"/>
          <w:lang w:val="en-US"/>
        </w:rPr>
      </w:pPr>
      <w:r>
        <w:rPr>
          <w:rFonts w:ascii="Arial" w:hAnsi="Arial" w:cs="Arial"/>
          <w:b/>
          <w:sz w:val="24"/>
          <w:szCs w:val="24"/>
          <w:u w:val="single"/>
          <w:lang w:val="en-US"/>
        </w:rPr>
        <w:t>Who is a Veteran</w:t>
      </w:r>
      <w:r w:rsidR="00973FCA">
        <w:rPr>
          <w:rFonts w:ascii="Arial" w:hAnsi="Arial" w:cs="Arial"/>
          <w:b/>
          <w:sz w:val="24"/>
          <w:szCs w:val="24"/>
          <w:u w:val="single"/>
          <w:lang w:val="en-US"/>
        </w:rPr>
        <w:t>?</w:t>
      </w:r>
    </w:p>
    <w:p w:rsidR="00355D3A" w:rsidRPr="00CF27C5" w:rsidRDefault="00355D3A" w:rsidP="00355D3A">
      <w:pPr>
        <w:pStyle w:val="ListParagraph"/>
        <w:numPr>
          <w:ilvl w:val="0"/>
          <w:numId w:val="4"/>
        </w:numPr>
        <w:jc w:val="both"/>
        <w:rPr>
          <w:rFonts w:ascii="Arial" w:hAnsi="Arial" w:cs="Arial"/>
          <w:b/>
          <w:i/>
          <w:sz w:val="24"/>
          <w:szCs w:val="24"/>
          <w:u w:val="single"/>
          <w:lang w:val="en-US"/>
        </w:rPr>
      </w:pPr>
      <w:r w:rsidRPr="00410C19">
        <w:rPr>
          <w:rFonts w:ascii="Arial" w:hAnsi="Arial" w:cs="Arial"/>
          <w:sz w:val="24"/>
          <w:szCs w:val="24"/>
          <w:lang w:val="en-US"/>
        </w:rPr>
        <w:t>Referring to all Servi</w:t>
      </w:r>
      <w:r w:rsidR="004B6298">
        <w:rPr>
          <w:rFonts w:ascii="Arial" w:hAnsi="Arial" w:cs="Arial"/>
          <w:sz w:val="24"/>
          <w:szCs w:val="24"/>
          <w:lang w:val="en-US"/>
        </w:rPr>
        <w:t>ce Personnel as “Veterans” (especially</w:t>
      </w:r>
      <w:r w:rsidRPr="00410C19">
        <w:rPr>
          <w:rFonts w:ascii="Arial" w:hAnsi="Arial" w:cs="Arial"/>
          <w:sz w:val="24"/>
          <w:szCs w:val="24"/>
          <w:lang w:val="en-US"/>
        </w:rPr>
        <w:t xml:space="preserve"> after only one day in the military) is disrespectful to those who have earned the right to be called “Veteran” through </w:t>
      </w:r>
      <w:r w:rsidR="009F644A">
        <w:rPr>
          <w:rFonts w:ascii="Arial" w:hAnsi="Arial" w:cs="Arial"/>
          <w:sz w:val="24"/>
          <w:szCs w:val="24"/>
          <w:lang w:val="en-US"/>
        </w:rPr>
        <w:t>their service</w:t>
      </w:r>
      <w:r w:rsidRPr="00410C19">
        <w:rPr>
          <w:rFonts w:ascii="Arial" w:hAnsi="Arial" w:cs="Arial"/>
          <w:sz w:val="24"/>
          <w:szCs w:val="24"/>
          <w:lang w:val="en-US"/>
        </w:rPr>
        <w:t xml:space="preserve"> active operational service.</w:t>
      </w:r>
      <w:r w:rsidR="004B6298">
        <w:rPr>
          <w:rFonts w:ascii="Arial" w:hAnsi="Arial" w:cs="Arial"/>
          <w:sz w:val="24"/>
          <w:szCs w:val="24"/>
          <w:lang w:val="en-US"/>
        </w:rPr>
        <w:t xml:space="preserve">  </w:t>
      </w:r>
      <w:r w:rsidR="004B6298" w:rsidRPr="00CF27C5">
        <w:rPr>
          <w:rFonts w:ascii="Arial" w:hAnsi="Arial" w:cs="Arial"/>
          <w:b/>
          <w:i/>
          <w:sz w:val="24"/>
          <w:szCs w:val="24"/>
          <w:u w:val="single"/>
          <w:lang w:val="en-US"/>
        </w:rPr>
        <w:t xml:space="preserve">This is not meant in any way as derogatory to new enlistments but a simple observation of </w:t>
      </w:r>
      <w:r w:rsidR="00CF27C5">
        <w:rPr>
          <w:rFonts w:ascii="Arial" w:hAnsi="Arial" w:cs="Arial"/>
          <w:b/>
          <w:i/>
          <w:sz w:val="24"/>
          <w:szCs w:val="24"/>
          <w:u w:val="single"/>
          <w:lang w:val="en-US"/>
        </w:rPr>
        <w:t xml:space="preserve">historical </w:t>
      </w:r>
      <w:r w:rsidR="004B6298" w:rsidRPr="00CF27C5">
        <w:rPr>
          <w:rFonts w:ascii="Arial" w:hAnsi="Arial" w:cs="Arial"/>
          <w:b/>
          <w:i/>
          <w:sz w:val="24"/>
          <w:szCs w:val="24"/>
          <w:u w:val="single"/>
          <w:lang w:val="en-US"/>
        </w:rPr>
        <w:t>reali</w:t>
      </w:r>
      <w:r w:rsidR="000A4590" w:rsidRPr="00CF27C5">
        <w:rPr>
          <w:rFonts w:ascii="Arial" w:hAnsi="Arial" w:cs="Arial"/>
          <w:b/>
          <w:i/>
          <w:sz w:val="24"/>
          <w:szCs w:val="24"/>
          <w:u w:val="single"/>
          <w:lang w:val="en-US"/>
        </w:rPr>
        <w:t>ty</w:t>
      </w:r>
      <w:r w:rsidR="004B6298" w:rsidRPr="00CF27C5">
        <w:rPr>
          <w:rFonts w:ascii="Arial" w:hAnsi="Arial" w:cs="Arial"/>
          <w:b/>
          <w:i/>
          <w:sz w:val="24"/>
          <w:szCs w:val="24"/>
          <w:u w:val="single"/>
          <w:lang w:val="en-US"/>
        </w:rPr>
        <w:t>.</w:t>
      </w:r>
      <w:r w:rsidRPr="00CF27C5">
        <w:rPr>
          <w:rFonts w:ascii="Arial" w:hAnsi="Arial" w:cs="Arial"/>
          <w:b/>
          <w:i/>
          <w:sz w:val="24"/>
          <w:szCs w:val="24"/>
          <w:u w:val="single"/>
          <w:lang w:val="en-US"/>
        </w:rPr>
        <w:t xml:space="preserve"> </w:t>
      </w:r>
    </w:p>
    <w:p w:rsidR="00A01102" w:rsidRDefault="006633D5" w:rsidP="006633D5">
      <w:pPr>
        <w:jc w:val="both"/>
        <w:rPr>
          <w:rFonts w:ascii="Arial" w:hAnsi="Arial" w:cs="Arial"/>
          <w:sz w:val="24"/>
          <w:szCs w:val="24"/>
          <w:lang w:val="en-US"/>
        </w:rPr>
      </w:pPr>
      <w:r>
        <w:rPr>
          <w:rFonts w:ascii="Arial" w:hAnsi="Arial" w:cs="Arial"/>
          <w:sz w:val="24"/>
          <w:szCs w:val="24"/>
          <w:lang w:val="en-US"/>
        </w:rPr>
        <w:t xml:space="preserve">Before proceeding with </w:t>
      </w:r>
      <w:r w:rsidR="00C8481D">
        <w:rPr>
          <w:rFonts w:ascii="Arial" w:hAnsi="Arial" w:cs="Arial"/>
          <w:sz w:val="24"/>
          <w:szCs w:val="24"/>
          <w:lang w:val="en-US"/>
        </w:rPr>
        <w:t xml:space="preserve">further </w:t>
      </w:r>
      <w:r>
        <w:rPr>
          <w:rFonts w:ascii="Arial" w:hAnsi="Arial" w:cs="Arial"/>
          <w:sz w:val="24"/>
          <w:szCs w:val="24"/>
          <w:lang w:val="en-US"/>
        </w:rPr>
        <w:t>comments on the report, there is one aspect that cannot be agreed with. On page 6 of the report overview, under heading “</w:t>
      </w:r>
      <w:r>
        <w:rPr>
          <w:rFonts w:ascii="Arial" w:hAnsi="Arial" w:cs="Arial"/>
          <w:b/>
          <w:i/>
          <w:sz w:val="24"/>
          <w:szCs w:val="24"/>
          <w:lang w:val="en-US"/>
        </w:rPr>
        <w:t>Who is a veteran”</w:t>
      </w:r>
      <w:r>
        <w:rPr>
          <w:rFonts w:ascii="Arial" w:hAnsi="Arial" w:cs="Arial"/>
          <w:sz w:val="24"/>
          <w:szCs w:val="24"/>
          <w:lang w:val="en-US"/>
        </w:rPr>
        <w:t xml:space="preserve"> the report states that “in 2017, a Roundtable of Australian Veterans’ Ministers agreed that a veteran would be defined as anyone who has served at least one day in the ADF”.</w:t>
      </w:r>
    </w:p>
    <w:p w:rsidR="006633D5" w:rsidRPr="00CF27C5" w:rsidRDefault="00A01102" w:rsidP="006633D5">
      <w:pPr>
        <w:jc w:val="both"/>
        <w:rPr>
          <w:rFonts w:ascii="Arial" w:hAnsi="Arial" w:cs="Arial"/>
          <w:b/>
          <w:i/>
          <w:sz w:val="24"/>
          <w:szCs w:val="24"/>
          <w:u w:val="single"/>
          <w:lang w:val="en-US"/>
        </w:rPr>
      </w:pPr>
      <w:r w:rsidRPr="00CF27C5">
        <w:rPr>
          <w:rFonts w:ascii="Arial" w:hAnsi="Arial" w:cs="Arial"/>
          <w:b/>
          <w:i/>
          <w:sz w:val="24"/>
          <w:szCs w:val="24"/>
          <w:u w:val="single"/>
          <w:lang w:val="en-US"/>
        </w:rPr>
        <w:t>We are not aware of any Minister in the Queensland Government ever having been appointed nor have we ever been advised of the appointment</w:t>
      </w:r>
      <w:r w:rsidR="006633D5" w:rsidRPr="00CF27C5">
        <w:rPr>
          <w:rFonts w:ascii="Arial" w:hAnsi="Arial" w:cs="Arial"/>
          <w:b/>
          <w:i/>
          <w:sz w:val="24"/>
          <w:szCs w:val="24"/>
          <w:u w:val="single"/>
          <w:lang w:val="en-US"/>
        </w:rPr>
        <w:t xml:space="preserve"> </w:t>
      </w:r>
      <w:r w:rsidRPr="00CF27C5">
        <w:rPr>
          <w:rFonts w:ascii="Arial" w:hAnsi="Arial" w:cs="Arial"/>
          <w:b/>
          <w:i/>
          <w:sz w:val="24"/>
          <w:szCs w:val="24"/>
          <w:u w:val="single"/>
          <w:lang w:val="en-US"/>
        </w:rPr>
        <w:t>of a Queensland Government Veterans’ Minister, hence the approach t</w:t>
      </w:r>
      <w:r w:rsidR="00555150" w:rsidRPr="00CF27C5">
        <w:rPr>
          <w:rFonts w:ascii="Arial" w:hAnsi="Arial" w:cs="Arial"/>
          <w:b/>
          <w:i/>
          <w:sz w:val="24"/>
          <w:szCs w:val="24"/>
          <w:u w:val="single"/>
          <w:lang w:val="en-US"/>
        </w:rPr>
        <w:t>hrough a Senator for Queensland</w:t>
      </w:r>
    </w:p>
    <w:p w:rsidR="006633D5" w:rsidRDefault="006633D5" w:rsidP="006633D5">
      <w:pPr>
        <w:jc w:val="both"/>
        <w:rPr>
          <w:rFonts w:ascii="Arial" w:hAnsi="Arial" w:cs="Arial"/>
          <w:sz w:val="24"/>
          <w:szCs w:val="24"/>
          <w:lang w:val="en-US"/>
        </w:rPr>
      </w:pPr>
      <w:r>
        <w:rPr>
          <w:rFonts w:ascii="Arial" w:hAnsi="Arial" w:cs="Arial"/>
          <w:sz w:val="24"/>
          <w:szCs w:val="24"/>
          <w:lang w:val="en-US"/>
        </w:rPr>
        <w:lastRenderedPageBreak/>
        <w:t xml:space="preserve">To arbitrarily make this decision is disrespectful to those who through their war service had earned them the right to be referred to as a </w:t>
      </w:r>
      <w:r>
        <w:rPr>
          <w:rFonts w:ascii="Arial" w:hAnsi="Arial" w:cs="Arial"/>
          <w:b/>
          <w:sz w:val="24"/>
          <w:szCs w:val="24"/>
          <w:lang w:val="en-US"/>
        </w:rPr>
        <w:t xml:space="preserve">VETERAN. </w:t>
      </w:r>
      <w:r>
        <w:rPr>
          <w:rFonts w:ascii="Arial" w:hAnsi="Arial" w:cs="Arial"/>
          <w:sz w:val="24"/>
          <w:szCs w:val="24"/>
          <w:lang w:val="en-US"/>
        </w:rPr>
        <w:t>The term Veteran is (or was) defined in the Veterans Entitlement Act. This is the only definition that should be applied when referring to a veteran. To make a decision that bestows the title of ‘veteran’ on a raw recruit after one day in the military is just plain wrong and this should be rescinded immediately.</w:t>
      </w:r>
    </w:p>
    <w:p w:rsidR="006633D5" w:rsidRDefault="006633D5" w:rsidP="006633D5">
      <w:pPr>
        <w:jc w:val="both"/>
        <w:rPr>
          <w:rFonts w:ascii="Arial" w:hAnsi="Arial" w:cs="Arial"/>
          <w:sz w:val="24"/>
          <w:szCs w:val="24"/>
          <w:lang w:val="en-US"/>
        </w:rPr>
      </w:pPr>
      <w:r>
        <w:rPr>
          <w:rFonts w:ascii="Arial" w:hAnsi="Arial" w:cs="Arial"/>
          <w:sz w:val="24"/>
          <w:szCs w:val="24"/>
          <w:lang w:val="en-US"/>
        </w:rPr>
        <w:t>All future reference using the word “Veteran” should only be used when referring to someone who is a War Veteran. All other Military Personnel should only be referred to as Service Personnel.</w:t>
      </w:r>
    </w:p>
    <w:p w:rsidR="00A01102" w:rsidRDefault="006633D5" w:rsidP="006633D5">
      <w:pPr>
        <w:jc w:val="both"/>
        <w:rPr>
          <w:rFonts w:ascii="Arial" w:hAnsi="Arial" w:cs="Arial"/>
          <w:sz w:val="24"/>
          <w:szCs w:val="24"/>
          <w:lang w:val="en-US"/>
        </w:rPr>
      </w:pPr>
      <w:r>
        <w:rPr>
          <w:rFonts w:ascii="Arial" w:hAnsi="Arial" w:cs="Arial"/>
          <w:sz w:val="24"/>
          <w:szCs w:val="24"/>
          <w:lang w:val="en-US"/>
        </w:rPr>
        <w:t xml:space="preserve">This point is important, as this report has been prepared by proposing that all ADF members (current as well as ex) are the same. In other words, by doing so, it unfairly treats operational (war) service the same as non-operational service. Irrespective of the type of service (operational or non-operational), any claim made will be treated exactly the same, and will not be any different to that which is applied to civilian employment. </w:t>
      </w:r>
    </w:p>
    <w:p w:rsidR="006633D5" w:rsidRPr="00CF27C5" w:rsidRDefault="006633D5" w:rsidP="006633D5">
      <w:pPr>
        <w:jc w:val="both"/>
        <w:rPr>
          <w:rFonts w:ascii="Arial" w:hAnsi="Arial" w:cs="Arial"/>
          <w:sz w:val="24"/>
          <w:szCs w:val="24"/>
          <w:lang w:val="en-US"/>
        </w:rPr>
      </w:pPr>
      <w:r w:rsidRPr="00CF27C5">
        <w:rPr>
          <w:rFonts w:ascii="Arial" w:hAnsi="Arial" w:cs="Arial"/>
          <w:sz w:val="24"/>
          <w:szCs w:val="24"/>
          <w:lang w:val="en-US"/>
        </w:rPr>
        <w:t>This disregards</w:t>
      </w:r>
      <w:r w:rsidR="00685DE8" w:rsidRPr="00CF27C5">
        <w:rPr>
          <w:rFonts w:ascii="Arial" w:hAnsi="Arial" w:cs="Arial"/>
          <w:sz w:val="24"/>
          <w:szCs w:val="24"/>
          <w:lang w:val="en-US"/>
        </w:rPr>
        <w:t xml:space="preserve"> the historically proven,</w:t>
      </w:r>
      <w:r w:rsidR="00410C19" w:rsidRPr="00CF27C5">
        <w:rPr>
          <w:rFonts w:ascii="Arial" w:hAnsi="Arial" w:cs="Arial"/>
          <w:sz w:val="24"/>
          <w:szCs w:val="24"/>
          <w:lang w:val="en-US"/>
        </w:rPr>
        <w:t xml:space="preserve"> well documented very necessary </w:t>
      </w:r>
      <w:r w:rsidRPr="00CF27C5">
        <w:rPr>
          <w:rFonts w:ascii="Arial" w:hAnsi="Arial" w:cs="Arial"/>
          <w:sz w:val="24"/>
          <w:szCs w:val="24"/>
          <w:lang w:val="en-US"/>
        </w:rPr>
        <w:t>exigencies of relevant operational war service</w:t>
      </w:r>
      <w:r w:rsidR="00685DE8" w:rsidRPr="00CF27C5">
        <w:rPr>
          <w:rFonts w:ascii="Arial" w:hAnsi="Arial" w:cs="Arial"/>
          <w:sz w:val="24"/>
          <w:szCs w:val="24"/>
          <w:lang w:val="en-US"/>
        </w:rPr>
        <w:t xml:space="preserve"> which are also recorded in abundance in the records of Repatriation claim Records through to</w:t>
      </w:r>
      <w:r w:rsidR="00D4794B" w:rsidRPr="00CF27C5">
        <w:rPr>
          <w:rFonts w:ascii="Arial" w:hAnsi="Arial" w:cs="Arial"/>
          <w:sz w:val="24"/>
          <w:szCs w:val="24"/>
          <w:lang w:val="en-US"/>
        </w:rPr>
        <w:t xml:space="preserve"> and including </w:t>
      </w:r>
      <w:r w:rsidR="00685DE8" w:rsidRPr="00CF27C5">
        <w:rPr>
          <w:rFonts w:ascii="Arial" w:hAnsi="Arial" w:cs="Arial"/>
          <w:sz w:val="24"/>
          <w:szCs w:val="24"/>
          <w:lang w:val="en-US"/>
        </w:rPr>
        <w:t>the High Court of Australia</w:t>
      </w:r>
      <w:r w:rsidRPr="00CF27C5">
        <w:rPr>
          <w:rFonts w:ascii="Arial" w:hAnsi="Arial" w:cs="Arial"/>
          <w:sz w:val="24"/>
          <w:szCs w:val="24"/>
          <w:lang w:val="en-US"/>
        </w:rPr>
        <w:t>.</w:t>
      </w:r>
      <w:r w:rsidR="00A01102" w:rsidRPr="00CF27C5">
        <w:rPr>
          <w:rFonts w:ascii="Arial" w:hAnsi="Arial" w:cs="Arial"/>
          <w:sz w:val="24"/>
          <w:szCs w:val="24"/>
          <w:lang w:val="en-US"/>
        </w:rPr>
        <w:t xml:space="preserve">  It also disrespects the cost to Australia in lives and suffering </w:t>
      </w:r>
      <w:r w:rsidR="006F385B" w:rsidRPr="00CF27C5">
        <w:rPr>
          <w:rFonts w:ascii="Arial" w:hAnsi="Arial" w:cs="Arial"/>
          <w:sz w:val="24"/>
          <w:szCs w:val="24"/>
          <w:lang w:val="en-US"/>
        </w:rPr>
        <w:t>over the last century and the experience gain</w:t>
      </w:r>
      <w:r w:rsidR="001C30F3" w:rsidRPr="00CF27C5">
        <w:rPr>
          <w:rFonts w:ascii="Arial" w:hAnsi="Arial" w:cs="Arial"/>
          <w:sz w:val="24"/>
          <w:szCs w:val="24"/>
          <w:lang w:val="en-US"/>
        </w:rPr>
        <w:t>ed in dealing with the problem.</w:t>
      </w:r>
      <w:r w:rsidR="00910B01" w:rsidRPr="00CF27C5">
        <w:rPr>
          <w:rFonts w:ascii="Arial" w:hAnsi="Arial" w:cs="Arial"/>
          <w:sz w:val="24"/>
          <w:szCs w:val="24"/>
          <w:lang w:val="en-US"/>
        </w:rPr>
        <w:t xml:space="preserve"> </w:t>
      </w:r>
    </w:p>
    <w:p w:rsidR="00192629" w:rsidRDefault="00192629" w:rsidP="006633D5">
      <w:pPr>
        <w:jc w:val="both"/>
        <w:rPr>
          <w:rFonts w:ascii="Arial" w:hAnsi="Arial" w:cs="Arial"/>
          <w:b/>
          <w:sz w:val="24"/>
          <w:szCs w:val="24"/>
          <w:u w:val="single"/>
          <w:lang w:val="en-US"/>
        </w:rPr>
      </w:pPr>
      <w:r>
        <w:rPr>
          <w:rFonts w:ascii="Arial" w:hAnsi="Arial" w:cs="Arial"/>
          <w:b/>
          <w:sz w:val="24"/>
          <w:szCs w:val="24"/>
          <w:u w:val="single"/>
          <w:lang w:val="en-US"/>
        </w:rPr>
        <w:t>Issue No.</w:t>
      </w:r>
      <w:r w:rsidR="000D780C">
        <w:rPr>
          <w:rFonts w:ascii="Arial" w:hAnsi="Arial" w:cs="Arial"/>
          <w:b/>
          <w:sz w:val="24"/>
          <w:szCs w:val="24"/>
          <w:u w:val="single"/>
          <w:lang w:val="en-US"/>
        </w:rPr>
        <w:t>2.</w:t>
      </w:r>
    </w:p>
    <w:p w:rsidR="000D780C" w:rsidRPr="000D780C" w:rsidRDefault="000D780C" w:rsidP="006633D5">
      <w:pPr>
        <w:jc w:val="both"/>
        <w:rPr>
          <w:rFonts w:ascii="Arial" w:hAnsi="Arial" w:cs="Arial"/>
          <w:b/>
          <w:sz w:val="24"/>
          <w:szCs w:val="24"/>
          <w:u w:val="single"/>
          <w:lang w:val="en-US"/>
        </w:rPr>
      </w:pPr>
      <w:r>
        <w:rPr>
          <w:rFonts w:ascii="Arial" w:hAnsi="Arial" w:cs="Arial"/>
          <w:b/>
          <w:sz w:val="24"/>
          <w:szCs w:val="24"/>
          <w:u w:val="single"/>
          <w:lang w:val="en-US"/>
        </w:rPr>
        <w:t>Standards of Proof.</w:t>
      </w:r>
    </w:p>
    <w:p w:rsidR="00192629" w:rsidRPr="00192629" w:rsidRDefault="00192629" w:rsidP="006633D5">
      <w:pPr>
        <w:pStyle w:val="ListParagraph"/>
        <w:numPr>
          <w:ilvl w:val="0"/>
          <w:numId w:val="4"/>
        </w:numPr>
        <w:jc w:val="both"/>
        <w:rPr>
          <w:rFonts w:ascii="Arial" w:hAnsi="Arial" w:cs="Arial"/>
          <w:sz w:val="24"/>
          <w:szCs w:val="24"/>
          <w:lang w:val="en-US"/>
        </w:rPr>
      </w:pPr>
      <w:r w:rsidRPr="00192629">
        <w:rPr>
          <w:rFonts w:ascii="Arial" w:hAnsi="Arial" w:cs="Arial"/>
          <w:sz w:val="24"/>
          <w:szCs w:val="24"/>
          <w:lang w:val="en-US"/>
        </w:rPr>
        <w:t xml:space="preserve">The long established principle of “the benefit of doubt should favor the veteran and the beneficial interpretation of the law including SOP’s”. Only having one standard of “Proof” </w:t>
      </w:r>
      <w:r w:rsidRPr="002F76C9">
        <w:rPr>
          <w:rFonts w:ascii="Arial" w:hAnsi="Arial" w:cs="Arial"/>
          <w:sz w:val="24"/>
          <w:szCs w:val="24"/>
          <w:u w:val="single"/>
          <w:lang w:val="en-US"/>
        </w:rPr>
        <w:t>is not agreed to.</w:t>
      </w:r>
      <w:r w:rsidRPr="00192629">
        <w:rPr>
          <w:rFonts w:ascii="Arial" w:hAnsi="Arial" w:cs="Arial"/>
          <w:sz w:val="24"/>
          <w:szCs w:val="24"/>
          <w:lang w:val="en-US"/>
        </w:rPr>
        <w:t xml:space="preserve"> </w:t>
      </w:r>
    </w:p>
    <w:p w:rsidR="006633D5" w:rsidRPr="00CF27C5" w:rsidRDefault="006633D5" w:rsidP="006633D5">
      <w:pPr>
        <w:jc w:val="both"/>
        <w:rPr>
          <w:rFonts w:ascii="Arial" w:hAnsi="Arial" w:cs="Arial"/>
          <w:sz w:val="24"/>
          <w:szCs w:val="24"/>
          <w:lang w:val="en-US"/>
        </w:rPr>
      </w:pPr>
      <w:r>
        <w:rPr>
          <w:rFonts w:ascii="Arial" w:hAnsi="Arial" w:cs="Arial"/>
          <w:sz w:val="24"/>
          <w:szCs w:val="24"/>
          <w:lang w:val="en-US"/>
        </w:rPr>
        <w:t>Under current legislation, two st</w:t>
      </w:r>
      <w:r w:rsidR="00192629">
        <w:rPr>
          <w:rFonts w:ascii="Arial" w:hAnsi="Arial" w:cs="Arial"/>
          <w:sz w:val="24"/>
          <w:szCs w:val="24"/>
          <w:lang w:val="en-US"/>
        </w:rPr>
        <w:t>andards of proof apply</w:t>
      </w:r>
      <w:r w:rsidR="001150D3">
        <w:rPr>
          <w:rFonts w:ascii="Arial" w:hAnsi="Arial" w:cs="Arial"/>
          <w:sz w:val="24"/>
          <w:szCs w:val="24"/>
          <w:lang w:val="en-US"/>
        </w:rPr>
        <w:t xml:space="preserve"> to claims by serving or ex military personnel. T</w:t>
      </w:r>
      <w:r w:rsidR="00192629">
        <w:rPr>
          <w:rFonts w:ascii="Arial" w:hAnsi="Arial" w:cs="Arial"/>
          <w:sz w:val="24"/>
          <w:szCs w:val="24"/>
          <w:lang w:val="en-US"/>
        </w:rPr>
        <w:t>hese differentiate</w:t>
      </w:r>
      <w:r>
        <w:rPr>
          <w:rFonts w:ascii="Arial" w:hAnsi="Arial" w:cs="Arial"/>
          <w:sz w:val="24"/>
          <w:szCs w:val="24"/>
          <w:lang w:val="en-US"/>
        </w:rPr>
        <w:t xml:space="preserve"> between operational (War) and non-operational service.</w:t>
      </w:r>
      <w:r w:rsidR="006F385B">
        <w:rPr>
          <w:rFonts w:ascii="Arial" w:hAnsi="Arial" w:cs="Arial"/>
          <w:sz w:val="24"/>
          <w:szCs w:val="24"/>
          <w:lang w:val="en-US"/>
        </w:rPr>
        <w:t xml:space="preserve">  </w:t>
      </w:r>
      <w:r w:rsidR="000D780C" w:rsidRPr="00CF27C5">
        <w:rPr>
          <w:rFonts w:ascii="Arial" w:hAnsi="Arial" w:cs="Arial"/>
          <w:sz w:val="24"/>
          <w:szCs w:val="24"/>
          <w:lang w:val="en-US"/>
        </w:rPr>
        <w:t>Th</w:t>
      </w:r>
      <w:r w:rsidR="006F385B" w:rsidRPr="00CF27C5">
        <w:rPr>
          <w:rFonts w:ascii="Arial" w:hAnsi="Arial" w:cs="Arial"/>
          <w:sz w:val="24"/>
          <w:szCs w:val="24"/>
          <w:lang w:val="en-US"/>
        </w:rPr>
        <w:t xml:space="preserve">e standards respectively are set in the </w:t>
      </w:r>
      <w:r w:rsidR="006F385B" w:rsidRPr="00CF27C5">
        <w:rPr>
          <w:rFonts w:ascii="Arial" w:hAnsi="Arial" w:cs="Arial"/>
          <w:b/>
          <w:i/>
          <w:sz w:val="24"/>
          <w:szCs w:val="24"/>
          <w:lang w:val="en-US"/>
        </w:rPr>
        <w:t xml:space="preserve">“Reasonable Hypothesis” </w:t>
      </w:r>
      <w:r w:rsidR="006F385B" w:rsidRPr="00CF27C5">
        <w:rPr>
          <w:rFonts w:ascii="Arial" w:hAnsi="Arial" w:cs="Arial"/>
          <w:sz w:val="24"/>
          <w:szCs w:val="24"/>
          <w:lang w:val="en-US"/>
        </w:rPr>
        <w:t xml:space="preserve">and </w:t>
      </w:r>
      <w:r w:rsidR="006F385B" w:rsidRPr="00CF27C5">
        <w:rPr>
          <w:rFonts w:ascii="Arial" w:hAnsi="Arial" w:cs="Arial"/>
          <w:b/>
          <w:i/>
          <w:sz w:val="24"/>
          <w:szCs w:val="24"/>
          <w:lang w:val="en-US"/>
        </w:rPr>
        <w:t xml:space="preserve">“Balance of Probabilities” </w:t>
      </w:r>
      <w:r w:rsidR="006F385B" w:rsidRPr="00CF27C5">
        <w:rPr>
          <w:rFonts w:ascii="Arial" w:hAnsi="Arial" w:cs="Arial"/>
          <w:sz w:val="24"/>
          <w:szCs w:val="24"/>
          <w:lang w:val="en-US"/>
        </w:rPr>
        <w:t>Statements of Principles</w:t>
      </w:r>
      <w:r w:rsidR="000A4590" w:rsidRPr="00CF27C5">
        <w:rPr>
          <w:rFonts w:ascii="Arial" w:hAnsi="Arial" w:cs="Arial"/>
          <w:sz w:val="24"/>
          <w:szCs w:val="24"/>
          <w:lang w:val="en-US"/>
        </w:rPr>
        <w:t>. and t</w:t>
      </w:r>
      <w:r w:rsidR="006F385B" w:rsidRPr="00CF27C5">
        <w:rPr>
          <w:rFonts w:ascii="Arial" w:hAnsi="Arial" w:cs="Arial"/>
          <w:sz w:val="24"/>
          <w:szCs w:val="24"/>
          <w:lang w:val="en-US"/>
        </w:rPr>
        <w:t>he Medical Scien</w:t>
      </w:r>
      <w:r w:rsidR="00BC5F9B" w:rsidRPr="00CF27C5">
        <w:rPr>
          <w:rFonts w:ascii="Arial" w:hAnsi="Arial" w:cs="Arial"/>
          <w:sz w:val="24"/>
          <w:szCs w:val="24"/>
          <w:lang w:val="en-US"/>
        </w:rPr>
        <w:t>tific Knowledge and</w:t>
      </w:r>
      <w:r w:rsidR="006F385B" w:rsidRPr="00CF27C5">
        <w:rPr>
          <w:rFonts w:ascii="Arial" w:hAnsi="Arial" w:cs="Arial"/>
          <w:sz w:val="24"/>
          <w:szCs w:val="24"/>
          <w:lang w:val="en-US"/>
        </w:rPr>
        <w:t xml:space="preserve"> Research into same conducted under the auspices of the Repatriation</w:t>
      </w:r>
      <w:r w:rsidR="00BC5F9B" w:rsidRPr="00CF27C5">
        <w:rPr>
          <w:rFonts w:ascii="Arial" w:hAnsi="Arial" w:cs="Arial"/>
          <w:sz w:val="24"/>
          <w:szCs w:val="24"/>
          <w:lang w:val="en-US"/>
        </w:rPr>
        <w:t xml:space="preserve"> Medical Authority (RMA).  Research into the pros and cons of the establishment of the RMA and its Records needs to be done </w:t>
      </w:r>
      <w:r w:rsidR="00D4794B" w:rsidRPr="00CF27C5">
        <w:rPr>
          <w:rFonts w:ascii="Arial" w:hAnsi="Arial" w:cs="Arial"/>
          <w:i/>
          <w:sz w:val="24"/>
          <w:szCs w:val="24"/>
          <w:lang w:val="en-US"/>
        </w:rPr>
        <w:t xml:space="preserve">vis-à-vis </w:t>
      </w:r>
      <w:r w:rsidR="00D4794B" w:rsidRPr="00CF27C5">
        <w:rPr>
          <w:rFonts w:ascii="Arial" w:hAnsi="Arial" w:cs="Arial"/>
          <w:sz w:val="24"/>
          <w:szCs w:val="24"/>
          <w:lang w:val="en-US"/>
        </w:rPr>
        <w:t>the effectiveness of the RMA and the SoP</w:t>
      </w:r>
      <w:r w:rsidR="000A4590" w:rsidRPr="00CF27C5">
        <w:rPr>
          <w:rFonts w:ascii="Arial" w:hAnsi="Arial" w:cs="Arial"/>
          <w:sz w:val="24"/>
          <w:szCs w:val="24"/>
          <w:lang w:val="en-US"/>
        </w:rPr>
        <w:t xml:space="preserve"> regime before abolition of these</w:t>
      </w:r>
      <w:r w:rsidR="00D4794B" w:rsidRPr="00CF27C5">
        <w:rPr>
          <w:rFonts w:ascii="Arial" w:hAnsi="Arial" w:cs="Arial"/>
          <w:sz w:val="24"/>
          <w:szCs w:val="24"/>
          <w:lang w:val="en-US"/>
        </w:rPr>
        <w:t xml:space="preserve"> could be seriously considered</w:t>
      </w:r>
      <w:r w:rsidR="000D780C" w:rsidRPr="00CF27C5">
        <w:rPr>
          <w:rFonts w:ascii="Arial" w:hAnsi="Arial" w:cs="Arial"/>
          <w:sz w:val="24"/>
          <w:szCs w:val="24"/>
          <w:lang w:val="en-US"/>
        </w:rPr>
        <w:t>.</w:t>
      </w:r>
    </w:p>
    <w:p w:rsidR="00E03A3A" w:rsidRPr="00CF27C5" w:rsidRDefault="000D780C" w:rsidP="006633D5">
      <w:pPr>
        <w:jc w:val="both"/>
        <w:rPr>
          <w:rFonts w:ascii="Arial" w:hAnsi="Arial" w:cs="Arial"/>
          <w:sz w:val="24"/>
          <w:szCs w:val="24"/>
          <w:lang w:val="en-US"/>
        </w:rPr>
      </w:pPr>
      <w:r w:rsidRPr="00CF27C5">
        <w:rPr>
          <w:rFonts w:ascii="Arial" w:hAnsi="Arial" w:cs="Arial"/>
          <w:sz w:val="24"/>
          <w:szCs w:val="24"/>
          <w:lang w:val="en-US"/>
        </w:rPr>
        <w:t xml:space="preserve">The Standards of Proof were developed from years of experience dealing exclusively with Repatriation issues.  The </w:t>
      </w:r>
      <w:r w:rsidRPr="00CF27C5">
        <w:rPr>
          <w:rFonts w:ascii="Arial" w:hAnsi="Arial" w:cs="Arial"/>
          <w:b/>
          <w:i/>
          <w:sz w:val="24"/>
          <w:szCs w:val="24"/>
          <w:lang w:val="en-US"/>
        </w:rPr>
        <w:t>“Reasonable Hypothesis”</w:t>
      </w:r>
      <w:r w:rsidRPr="00CF27C5">
        <w:rPr>
          <w:rFonts w:ascii="Arial" w:hAnsi="Arial" w:cs="Arial"/>
          <w:b/>
          <w:sz w:val="24"/>
          <w:szCs w:val="24"/>
          <w:lang w:val="en-US"/>
        </w:rPr>
        <w:t xml:space="preserve"> </w:t>
      </w:r>
      <w:r w:rsidRPr="00CF27C5">
        <w:rPr>
          <w:rFonts w:ascii="Arial" w:hAnsi="Arial" w:cs="Arial"/>
          <w:sz w:val="24"/>
          <w:szCs w:val="24"/>
          <w:lang w:val="en-US"/>
        </w:rPr>
        <w:t>i</w:t>
      </w:r>
      <w:r w:rsidR="007D7D21" w:rsidRPr="00CF27C5">
        <w:rPr>
          <w:rFonts w:ascii="Arial" w:hAnsi="Arial" w:cs="Arial"/>
          <w:sz w:val="24"/>
          <w:szCs w:val="24"/>
          <w:lang w:val="en-US"/>
        </w:rPr>
        <w:t>s applied to cases arising out o</w:t>
      </w:r>
      <w:r w:rsidRPr="00CF27C5">
        <w:rPr>
          <w:rFonts w:ascii="Arial" w:hAnsi="Arial" w:cs="Arial"/>
          <w:sz w:val="24"/>
          <w:szCs w:val="24"/>
          <w:lang w:val="en-US"/>
        </w:rPr>
        <w:t xml:space="preserve">f Operational </w:t>
      </w:r>
      <w:r w:rsidR="007D7D21" w:rsidRPr="00CF27C5">
        <w:rPr>
          <w:rFonts w:ascii="Arial" w:hAnsi="Arial" w:cs="Arial"/>
          <w:sz w:val="24"/>
          <w:szCs w:val="24"/>
          <w:lang w:val="en-US"/>
        </w:rPr>
        <w:t>/</w:t>
      </w:r>
      <w:r w:rsidRPr="00CF27C5">
        <w:rPr>
          <w:rFonts w:ascii="Arial" w:hAnsi="Arial" w:cs="Arial"/>
          <w:sz w:val="24"/>
          <w:szCs w:val="24"/>
          <w:lang w:val="en-US"/>
        </w:rPr>
        <w:t>War Service</w:t>
      </w:r>
      <w:r w:rsidR="007D7D21" w:rsidRPr="00CF27C5">
        <w:rPr>
          <w:rFonts w:ascii="Arial" w:hAnsi="Arial" w:cs="Arial"/>
          <w:sz w:val="24"/>
          <w:szCs w:val="24"/>
          <w:lang w:val="en-US"/>
        </w:rPr>
        <w:t xml:space="preserve"> where in many cases it was shown that </w:t>
      </w:r>
      <w:r w:rsidR="007D7D21" w:rsidRPr="00CF27C5">
        <w:rPr>
          <w:rFonts w:ascii="Arial" w:hAnsi="Arial" w:cs="Arial"/>
          <w:b/>
          <w:i/>
          <w:sz w:val="24"/>
          <w:szCs w:val="24"/>
          <w:u w:val="single"/>
          <w:lang w:val="en-US"/>
        </w:rPr>
        <w:t>under the circumstances that are long known to prevail in such conditions,</w:t>
      </w:r>
      <w:r w:rsidR="007D7D21" w:rsidRPr="00CF27C5">
        <w:rPr>
          <w:rFonts w:ascii="Arial" w:hAnsi="Arial" w:cs="Arial"/>
          <w:sz w:val="24"/>
          <w:szCs w:val="24"/>
          <w:lang w:val="en-US"/>
        </w:rPr>
        <w:t xml:space="preserve">  it is often impossible for a claimant to prove through direct evidence (witnesses etc) that par</w:t>
      </w:r>
      <w:r w:rsidR="00E03A3A" w:rsidRPr="00CF27C5">
        <w:rPr>
          <w:rFonts w:ascii="Arial" w:hAnsi="Arial" w:cs="Arial"/>
          <w:sz w:val="24"/>
          <w:szCs w:val="24"/>
          <w:lang w:val="en-US"/>
        </w:rPr>
        <w:t xml:space="preserve">ticular events </w:t>
      </w:r>
      <w:r w:rsidR="007D7D21" w:rsidRPr="00CF27C5">
        <w:rPr>
          <w:rFonts w:ascii="Arial" w:hAnsi="Arial" w:cs="Arial"/>
          <w:sz w:val="24"/>
          <w:szCs w:val="24"/>
          <w:lang w:val="en-US"/>
        </w:rPr>
        <w:t>happen</w:t>
      </w:r>
      <w:r w:rsidR="00E03A3A" w:rsidRPr="00CF27C5">
        <w:rPr>
          <w:rFonts w:ascii="Arial" w:hAnsi="Arial" w:cs="Arial"/>
          <w:sz w:val="24"/>
          <w:szCs w:val="24"/>
          <w:lang w:val="en-US"/>
        </w:rPr>
        <w:t>ed</w:t>
      </w:r>
      <w:r w:rsidR="007D7D21" w:rsidRPr="00CF27C5">
        <w:rPr>
          <w:rFonts w:ascii="Arial" w:hAnsi="Arial" w:cs="Arial"/>
          <w:sz w:val="24"/>
          <w:szCs w:val="24"/>
          <w:lang w:val="en-US"/>
        </w:rPr>
        <w:t xml:space="preserve">.  Coupled with the benefit </w:t>
      </w:r>
      <w:r w:rsidR="00E03A3A" w:rsidRPr="00CF27C5">
        <w:rPr>
          <w:rFonts w:ascii="Arial" w:hAnsi="Arial" w:cs="Arial"/>
          <w:sz w:val="24"/>
          <w:szCs w:val="24"/>
          <w:lang w:val="en-US"/>
        </w:rPr>
        <w:t>of the doubt</w:t>
      </w:r>
      <w:r w:rsidR="007D7D21" w:rsidRPr="00CF27C5">
        <w:rPr>
          <w:rFonts w:ascii="Arial" w:hAnsi="Arial" w:cs="Arial"/>
          <w:sz w:val="24"/>
          <w:szCs w:val="24"/>
          <w:lang w:val="en-US"/>
        </w:rPr>
        <w:t xml:space="preserve"> this allows a veterans claim to be accepted</w:t>
      </w:r>
      <w:r w:rsidR="00E03A3A" w:rsidRPr="00CF27C5">
        <w:rPr>
          <w:rFonts w:ascii="Arial" w:hAnsi="Arial" w:cs="Arial"/>
          <w:sz w:val="24"/>
          <w:szCs w:val="24"/>
          <w:lang w:val="en-US"/>
        </w:rPr>
        <w:t xml:space="preserve"> provided a reasonable hypothesis (not fanciful etc</w:t>
      </w:r>
      <w:r w:rsidR="007D7D21" w:rsidRPr="00CF27C5">
        <w:rPr>
          <w:rFonts w:ascii="Arial" w:hAnsi="Arial" w:cs="Arial"/>
          <w:sz w:val="24"/>
          <w:szCs w:val="24"/>
          <w:lang w:val="en-US"/>
        </w:rPr>
        <w:t>.</w:t>
      </w:r>
      <w:r w:rsidR="00E03A3A" w:rsidRPr="00CF27C5">
        <w:rPr>
          <w:rFonts w:ascii="Arial" w:hAnsi="Arial" w:cs="Arial"/>
          <w:sz w:val="24"/>
          <w:szCs w:val="24"/>
          <w:lang w:val="en-US"/>
        </w:rPr>
        <w:t>) has been raised in the case.</w:t>
      </w:r>
    </w:p>
    <w:p w:rsidR="00E03A3A" w:rsidRPr="00CF27C5" w:rsidRDefault="00E03A3A" w:rsidP="006633D5">
      <w:pPr>
        <w:jc w:val="both"/>
        <w:rPr>
          <w:rFonts w:ascii="Arial" w:hAnsi="Arial" w:cs="Arial"/>
          <w:sz w:val="24"/>
          <w:szCs w:val="24"/>
          <w:lang w:val="en-US"/>
        </w:rPr>
      </w:pPr>
      <w:r w:rsidRPr="00CF27C5">
        <w:rPr>
          <w:rFonts w:ascii="Arial" w:hAnsi="Arial" w:cs="Arial"/>
          <w:sz w:val="24"/>
          <w:szCs w:val="24"/>
          <w:lang w:val="en-US"/>
        </w:rPr>
        <w:lastRenderedPageBreak/>
        <w:t>The “</w:t>
      </w:r>
      <w:r w:rsidRPr="00CF27C5">
        <w:rPr>
          <w:rFonts w:ascii="Arial" w:hAnsi="Arial" w:cs="Arial"/>
          <w:b/>
          <w:i/>
          <w:sz w:val="24"/>
          <w:szCs w:val="24"/>
          <w:lang w:val="en-US"/>
        </w:rPr>
        <w:t xml:space="preserve">Balance of Probabilities” </w:t>
      </w:r>
      <w:r w:rsidRPr="00CF27C5">
        <w:rPr>
          <w:rFonts w:ascii="Arial" w:hAnsi="Arial" w:cs="Arial"/>
          <w:sz w:val="24"/>
          <w:szCs w:val="24"/>
          <w:lang w:val="en-US"/>
        </w:rPr>
        <w:t>requires a more definite level of proof to be established, such as witnesses, documents, historical fact etc. before a claim can be established.</w:t>
      </w:r>
    </w:p>
    <w:p w:rsidR="00CE0A4E" w:rsidRPr="00CF27C5" w:rsidRDefault="00E03A3A" w:rsidP="006633D5">
      <w:pPr>
        <w:jc w:val="both"/>
        <w:rPr>
          <w:rFonts w:ascii="Arial" w:hAnsi="Arial" w:cs="Arial"/>
          <w:sz w:val="24"/>
          <w:szCs w:val="24"/>
          <w:lang w:val="en-US"/>
        </w:rPr>
      </w:pPr>
      <w:r w:rsidRPr="00CF27C5">
        <w:rPr>
          <w:rFonts w:ascii="Arial" w:hAnsi="Arial" w:cs="Arial"/>
          <w:sz w:val="24"/>
          <w:szCs w:val="24"/>
          <w:lang w:val="en-US"/>
        </w:rPr>
        <w:t xml:space="preserve">Both of the above are not known to </w:t>
      </w:r>
      <w:r w:rsidR="002F76C9" w:rsidRPr="00CF27C5">
        <w:rPr>
          <w:rFonts w:ascii="Arial" w:hAnsi="Arial" w:cs="Arial"/>
          <w:sz w:val="24"/>
          <w:szCs w:val="24"/>
          <w:lang w:val="en-US"/>
        </w:rPr>
        <w:t xml:space="preserve">the authors to </w:t>
      </w:r>
      <w:r w:rsidRPr="00CF27C5">
        <w:rPr>
          <w:rFonts w:ascii="Arial" w:hAnsi="Arial" w:cs="Arial"/>
          <w:sz w:val="24"/>
          <w:szCs w:val="24"/>
          <w:lang w:val="en-US"/>
        </w:rPr>
        <w:t xml:space="preserve">be a requirement </w:t>
      </w:r>
      <w:r w:rsidR="002F76C9" w:rsidRPr="00CF27C5">
        <w:rPr>
          <w:rFonts w:ascii="Arial" w:hAnsi="Arial" w:cs="Arial"/>
          <w:sz w:val="24"/>
          <w:szCs w:val="24"/>
          <w:lang w:val="en-US"/>
        </w:rPr>
        <w:t>of Civilian Workers Compensation standards in Australia and Workers Compensation does not cover operating under Service Conditions.  This is in part due to the Standards required by Occupational Health and Safety Acts/Regulations and other Provisions.</w:t>
      </w:r>
    </w:p>
    <w:p w:rsidR="00861C4B" w:rsidRPr="00CF27C5" w:rsidRDefault="00315F31" w:rsidP="006633D5">
      <w:pPr>
        <w:jc w:val="both"/>
        <w:rPr>
          <w:rFonts w:ascii="Arial" w:hAnsi="Arial" w:cs="Arial"/>
          <w:sz w:val="24"/>
          <w:szCs w:val="24"/>
          <w:lang w:val="en-US"/>
        </w:rPr>
      </w:pPr>
      <w:r w:rsidRPr="00CF27C5">
        <w:rPr>
          <w:rFonts w:ascii="Arial" w:hAnsi="Arial" w:cs="Arial"/>
          <w:sz w:val="24"/>
          <w:szCs w:val="24"/>
          <w:lang w:val="en-US"/>
        </w:rPr>
        <w:t>Within t</w:t>
      </w:r>
      <w:r w:rsidR="00DE1D6C" w:rsidRPr="00CF27C5">
        <w:rPr>
          <w:rFonts w:ascii="Arial" w:hAnsi="Arial" w:cs="Arial"/>
          <w:sz w:val="24"/>
          <w:szCs w:val="24"/>
          <w:lang w:val="en-US"/>
        </w:rPr>
        <w:t>he 48 hours</w:t>
      </w:r>
      <w:r w:rsidRPr="00CF27C5">
        <w:rPr>
          <w:rFonts w:ascii="Arial" w:hAnsi="Arial" w:cs="Arial"/>
          <w:sz w:val="24"/>
          <w:szCs w:val="24"/>
          <w:lang w:val="en-US"/>
        </w:rPr>
        <w:t xml:space="preserve"> before the time of writing (21/2/2019)</w:t>
      </w:r>
      <w:r w:rsidR="00CE0A4E" w:rsidRPr="00CF27C5">
        <w:rPr>
          <w:rFonts w:ascii="Arial" w:hAnsi="Arial" w:cs="Arial"/>
          <w:sz w:val="24"/>
          <w:szCs w:val="24"/>
          <w:lang w:val="en-US"/>
        </w:rPr>
        <w:t xml:space="preserve"> there had been a fatal accident in one of the Central Queensland Coal Mines</w:t>
      </w:r>
      <w:r w:rsidRPr="00CF27C5">
        <w:rPr>
          <w:rFonts w:ascii="Arial" w:hAnsi="Arial" w:cs="Arial"/>
          <w:sz w:val="24"/>
          <w:szCs w:val="24"/>
          <w:lang w:val="en-US"/>
        </w:rPr>
        <w:t xml:space="preserve"> run by Anglo American</w:t>
      </w:r>
      <w:r w:rsidR="005F42D8" w:rsidRPr="00CF27C5">
        <w:rPr>
          <w:rFonts w:ascii="Arial" w:hAnsi="Arial" w:cs="Arial"/>
          <w:sz w:val="24"/>
          <w:szCs w:val="24"/>
          <w:lang w:val="en-US"/>
        </w:rPr>
        <w:t xml:space="preserve"> Coal Co</w:t>
      </w:r>
      <w:r w:rsidR="00CE0A4E" w:rsidRPr="00CF27C5">
        <w:rPr>
          <w:rFonts w:ascii="Arial" w:hAnsi="Arial" w:cs="Arial"/>
          <w:sz w:val="24"/>
          <w:szCs w:val="24"/>
          <w:lang w:val="en-US"/>
        </w:rPr>
        <w:t>.  Commenting on the accident a Union Official said on the ABC Radio News bulletin at 12 noon</w:t>
      </w:r>
      <w:r w:rsidRPr="00CF27C5">
        <w:rPr>
          <w:rFonts w:ascii="Arial" w:hAnsi="Arial" w:cs="Arial"/>
          <w:sz w:val="24"/>
          <w:szCs w:val="24"/>
          <w:lang w:val="en-US"/>
        </w:rPr>
        <w:t xml:space="preserve"> on the above date</w:t>
      </w:r>
      <w:r w:rsidR="00CE0A4E" w:rsidRPr="00CF27C5">
        <w:rPr>
          <w:rFonts w:ascii="Arial" w:hAnsi="Arial" w:cs="Arial"/>
          <w:sz w:val="24"/>
          <w:szCs w:val="24"/>
          <w:lang w:val="en-US"/>
        </w:rPr>
        <w:t xml:space="preserve">, </w:t>
      </w:r>
      <w:r w:rsidR="00CE0A4E" w:rsidRPr="00CF27C5">
        <w:rPr>
          <w:rFonts w:ascii="Arial" w:hAnsi="Arial" w:cs="Arial"/>
          <w:b/>
          <w:i/>
          <w:sz w:val="24"/>
          <w:szCs w:val="24"/>
          <w:lang w:val="en-US"/>
        </w:rPr>
        <w:t>“when you go to work - you go to work, not to die”</w:t>
      </w:r>
      <w:r w:rsidR="00CE0A4E" w:rsidRPr="00CF27C5">
        <w:rPr>
          <w:rFonts w:ascii="Arial" w:hAnsi="Arial" w:cs="Arial"/>
          <w:sz w:val="24"/>
          <w:szCs w:val="24"/>
          <w:lang w:val="en-US"/>
        </w:rPr>
        <w:t xml:space="preserve">.  </w:t>
      </w:r>
      <w:r w:rsidR="005F42D8" w:rsidRPr="00CF27C5">
        <w:rPr>
          <w:rFonts w:ascii="Arial" w:hAnsi="Arial" w:cs="Arial"/>
          <w:sz w:val="24"/>
          <w:szCs w:val="24"/>
          <w:lang w:val="en-US"/>
        </w:rPr>
        <w:t>There is no challenge or opposition to this standard</w:t>
      </w:r>
      <w:r w:rsidR="00B678E4" w:rsidRPr="00CF27C5">
        <w:rPr>
          <w:rFonts w:ascii="Arial" w:hAnsi="Arial" w:cs="Arial"/>
          <w:sz w:val="24"/>
          <w:szCs w:val="24"/>
          <w:lang w:val="en-US"/>
        </w:rPr>
        <w:t>/view</w:t>
      </w:r>
      <w:r w:rsidR="005F42D8" w:rsidRPr="00CF27C5">
        <w:rPr>
          <w:rFonts w:ascii="Arial" w:hAnsi="Arial" w:cs="Arial"/>
          <w:sz w:val="24"/>
          <w:szCs w:val="24"/>
          <w:lang w:val="en-US"/>
        </w:rPr>
        <w:t xml:space="preserve"> by the</w:t>
      </w:r>
      <w:r w:rsidR="00154F4C" w:rsidRPr="00CF27C5">
        <w:rPr>
          <w:rFonts w:ascii="Arial" w:hAnsi="Arial" w:cs="Arial"/>
          <w:sz w:val="24"/>
          <w:szCs w:val="24"/>
          <w:lang w:val="en-US"/>
        </w:rPr>
        <w:t>se</w:t>
      </w:r>
      <w:r w:rsidR="005F42D8" w:rsidRPr="00CF27C5">
        <w:rPr>
          <w:rFonts w:ascii="Arial" w:hAnsi="Arial" w:cs="Arial"/>
          <w:sz w:val="24"/>
          <w:szCs w:val="24"/>
          <w:lang w:val="en-US"/>
        </w:rPr>
        <w:t xml:space="preserve"> authors. </w:t>
      </w:r>
      <w:r w:rsidRPr="00CF27C5">
        <w:rPr>
          <w:rFonts w:ascii="Arial" w:hAnsi="Arial" w:cs="Arial"/>
          <w:sz w:val="24"/>
          <w:szCs w:val="24"/>
          <w:lang w:val="en-US"/>
        </w:rPr>
        <w:t>At the time the Mine had ceased operation</w:t>
      </w:r>
      <w:r w:rsidR="00861C4B" w:rsidRPr="00CF27C5">
        <w:rPr>
          <w:rFonts w:ascii="Arial" w:hAnsi="Arial" w:cs="Arial"/>
          <w:sz w:val="24"/>
          <w:szCs w:val="24"/>
          <w:lang w:val="en-US"/>
        </w:rPr>
        <w:t>s</w:t>
      </w:r>
      <w:r w:rsidRPr="00CF27C5">
        <w:rPr>
          <w:rFonts w:ascii="Arial" w:hAnsi="Arial" w:cs="Arial"/>
          <w:sz w:val="24"/>
          <w:szCs w:val="24"/>
          <w:lang w:val="en-US"/>
        </w:rPr>
        <w:t xml:space="preserve"> until after the accident investigation has been completed.</w:t>
      </w:r>
      <w:r w:rsidR="005F42D8" w:rsidRPr="00CF27C5">
        <w:rPr>
          <w:rFonts w:ascii="Arial" w:hAnsi="Arial" w:cs="Arial"/>
          <w:sz w:val="24"/>
          <w:szCs w:val="24"/>
          <w:lang w:val="en-US"/>
        </w:rPr>
        <w:t xml:space="preserve"> Once again the authors do not challenge or raise any opposition</w:t>
      </w:r>
      <w:r w:rsidRPr="00CF27C5">
        <w:rPr>
          <w:rFonts w:ascii="Arial" w:hAnsi="Arial" w:cs="Arial"/>
          <w:sz w:val="24"/>
          <w:szCs w:val="24"/>
          <w:lang w:val="en-US"/>
        </w:rPr>
        <w:t xml:space="preserve"> </w:t>
      </w:r>
      <w:r w:rsidR="005F42D8" w:rsidRPr="00CF27C5">
        <w:rPr>
          <w:rFonts w:ascii="Arial" w:hAnsi="Arial" w:cs="Arial"/>
          <w:sz w:val="24"/>
          <w:szCs w:val="24"/>
          <w:lang w:val="en-US"/>
        </w:rPr>
        <w:t>to the standards being applied</w:t>
      </w:r>
      <w:r w:rsidR="00861C4B" w:rsidRPr="00CF27C5">
        <w:rPr>
          <w:rFonts w:ascii="Arial" w:hAnsi="Arial" w:cs="Arial"/>
          <w:sz w:val="24"/>
          <w:szCs w:val="24"/>
          <w:lang w:val="en-US"/>
        </w:rPr>
        <w:t xml:space="preserve"> in a civilian work environment, they are totally justifiable in the circumstances</w:t>
      </w:r>
      <w:r w:rsidR="005F42D8" w:rsidRPr="00CF27C5">
        <w:rPr>
          <w:rFonts w:ascii="Arial" w:hAnsi="Arial" w:cs="Arial"/>
          <w:sz w:val="24"/>
          <w:szCs w:val="24"/>
          <w:lang w:val="en-US"/>
        </w:rPr>
        <w:t xml:space="preserve">  </w:t>
      </w:r>
    </w:p>
    <w:p w:rsidR="005F42D8" w:rsidRPr="00CF27C5" w:rsidRDefault="005F42D8" w:rsidP="006633D5">
      <w:pPr>
        <w:jc w:val="both"/>
        <w:rPr>
          <w:rFonts w:ascii="Arial" w:hAnsi="Arial" w:cs="Arial"/>
          <w:sz w:val="24"/>
          <w:szCs w:val="24"/>
          <w:lang w:val="en-US"/>
        </w:rPr>
      </w:pPr>
      <w:r w:rsidRPr="00CF27C5">
        <w:rPr>
          <w:rFonts w:ascii="Arial" w:hAnsi="Arial" w:cs="Arial"/>
          <w:sz w:val="24"/>
          <w:szCs w:val="24"/>
          <w:lang w:val="en-US"/>
        </w:rPr>
        <w:t>However, i</w:t>
      </w:r>
      <w:r w:rsidR="00315F31" w:rsidRPr="00CF27C5">
        <w:rPr>
          <w:rFonts w:ascii="Arial" w:hAnsi="Arial" w:cs="Arial"/>
          <w:sz w:val="24"/>
          <w:szCs w:val="24"/>
          <w:lang w:val="en-US"/>
        </w:rPr>
        <w:t xml:space="preserve">t speaks volumes </w:t>
      </w:r>
      <w:r w:rsidR="00CE0A4E" w:rsidRPr="00CF27C5">
        <w:rPr>
          <w:rFonts w:ascii="Arial" w:hAnsi="Arial" w:cs="Arial"/>
          <w:sz w:val="24"/>
          <w:szCs w:val="24"/>
          <w:lang w:val="en-US"/>
        </w:rPr>
        <w:t xml:space="preserve">for the </w:t>
      </w:r>
      <w:r w:rsidR="00861C4B" w:rsidRPr="00CF27C5">
        <w:rPr>
          <w:rFonts w:ascii="Arial" w:hAnsi="Arial" w:cs="Arial"/>
          <w:sz w:val="24"/>
          <w:szCs w:val="24"/>
          <w:lang w:val="en-US"/>
        </w:rPr>
        <w:t xml:space="preserve">intent shown in the Productivity Commission’s Draft Report to draw a </w:t>
      </w:r>
      <w:r w:rsidR="00CE0A4E" w:rsidRPr="00CF27C5">
        <w:rPr>
          <w:rFonts w:ascii="Arial" w:hAnsi="Arial" w:cs="Arial"/>
          <w:sz w:val="24"/>
          <w:szCs w:val="24"/>
          <w:lang w:val="en-US"/>
        </w:rPr>
        <w:t>comparison between conditions of work</w:t>
      </w:r>
      <w:r w:rsidR="00861C4B" w:rsidRPr="00CF27C5">
        <w:rPr>
          <w:rFonts w:ascii="Arial" w:hAnsi="Arial" w:cs="Arial"/>
          <w:sz w:val="24"/>
          <w:szCs w:val="24"/>
          <w:lang w:val="en-US"/>
        </w:rPr>
        <w:t xml:space="preserve"> in a peacetime environment</w:t>
      </w:r>
      <w:r w:rsidR="00CE0A4E" w:rsidRPr="00CF27C5">
        <w:rPr>
          <w:rFonts w:ascii="Arial" w:hAnsi="Arial" w:cs="Arial"/>
          <w:sz w:val="24"/>
          <w:szCs w:val="24"/>
          <w:lang w:val="en-US"/>
        </w:rPr>
        <w:t xml:space="preserve"> as opposed to war like operations</w:t>
      </w:r>
      <w:r w:rsidR="00861C4B" w:rsidRPr="00CF27C5">
        <w:rPr>
          <w:rFonts w:ascii="Arial" w:hAnsi="Arial" w:cs="Arial"/>
          <w:sz w:val="24"/>
          <w:szCs w:val="24"/>
          <w:lang w:val="en-US"/>
        </w:rPr>
        <w:t xml:space="preserve"> or the need for realistic training for same.</w:t>
      </w:r>
      <w:r w:rsidR="00CE0A4E" w:rsidRPr="00CF27C5">
        <w:rPr>
          <w:rFonts w:ascii="Arial" w:hAnsi="Arial" w:cs="Arial"/>
          <w:sz w:val="24"/>
          <w:szCs w:val="24"/>
          <w:lang w:val="en-US"/>
        </w:rPr>
        <w:t xml:space="preserve">  An</w:t>
      </w:r>
      <w:r w:rsidR="00C767BF" w:rsidRPr="00CF27C5">
        <w:rPr>
          <w:rFonts w:ascii="Arial" w:hAnsi="Arial" w:cs="Arial"/>
          <w:sz w:val="24"/>
          <w:szCs w:val="24"/>
          <w:lang w:val="en-US"/>
        </w:rPr>
        <w:t>y</w:t>
      </w:r>
      <w:r w:rsidR="00CE0A4E" w:rsidRPr="00CF27C5">
        <w:rPr>
          <w:rFonts w:ascii="Arial" w:hAnsi="Arial" w:cs="Arial"/>
          <w:sz w:val="24"/>
          <w:szCs w:val="24"/>
          <w:lang w:val="en-US"/>
        </w:rPr>
        <w:t xml:space="preserve"> suggestion the two can be likened is preposterous.</w:t>
      </w:r>
      <w:r w:rsidR="002F76C9" w:rsidRPr="00CF27C5">
        <w:rPr>
          <w:rFonts w:ascii="Arial" w:hAnsi="Arial" w:cs="Arial"/>
          <w:sz w:val="24"/>
          <w:szCs w:val="24"/>
          <w:lang w:val="en-US"/>
        </w:rPr>
        <w:t xml:space="preserve"> </w:t>
      </w:r>
    </w:p>
    <w:p w:rsidR="002F76C9" w:rsidRPr="00CF27C5" w:rsidRDefault="00154F4C" w:rsidP="006633D5">
      <w:pPr>
        <w:jc w:val="both"/>
        <w:rPr>
          <w:rFonts w:ascii="Arial" w:hAnsi="Arial" w:cs="Arial"/>
          <w:sz w:val="24"/>
          <w:szCs w:val="24"/>
          <w:lang w:val="en-US"/>
        </w:rPr>
      </w:pPr>
      <w:r w:rsidRPr="00CF27C5">
        <w:rPr>
          <w:rFonts w:ascii="Arial" w:hAnsi="Arial" w:cs="Arial"/>
          <w:sz w:val="24"/>
          <w:szCs w:val="24"/>
          <w:lang w:val="en-US"/>
        </w:rPr>
        <w:t>In the event such Work Place He</w:t>
      </w:r>
      <w:r w:rsidR="006F5247">
        <w:rPr>
          <w:rFonts w:ascii="Arial" w:hAnsi="Arial" w:cs="Arial"/>
          <w:sz w:val="24"/>
          <w:szCs w:val="24"/>
          <w:lang w:val="en-US"/>
        </w:rPr>
        <w:t xml:space="preserve">alth and Safety Provisions are introduced, </w:t>
      </w:r>
      <w:r w:rsidRPr="00CF27C5">
        <w:rPr>
          <w:rFonts w:ascii="Arial" w:hAnsi="Arial" w:cs="Arial"/>
          <w:sz w:val="24"/>
          <w:szCs w:val="24"/>
          <w:lang w:val="en-US"/>
        </w:rPr>
        <w:t>ho</w:t>
      </w:r>
      <w:r w:rsidR="005F42D8" w:rsidRPr="00CF27C5">
        <w:rPr>
          <w:rFonts w:ascii="Arial" w:hAnsi="Arial" w:cs="Arial"/>
          <w:sz w:val="24"/>
          <w:szCs w:val="24"/>
          <w:lang w:val="en-US"/>
        </w:rPr>
        <w:t xml:space="preserve">w then is it proposed to </w:t>
      </w:r>
      <w:r w:rsidRPr="00CF27C5">
        <w:rPr>
          <w:rFonts w:ascii="Arial" w:hAnsi="Arial" w:cs="Arial"/>
          <w:sz w:val="24"/>
          <w:szCs w:val="24"/>
          <w:lang w:val="en-US"/>
        </w:rPr>
        <w:t>deal with the above facts?</w:t>
      </w:r>
    </w:p>
    <w:p w:rsidR="002F76C9" w:rsidRDefault="002F76C9" w:rsidP="006633D5">
      <w:pPr>
        <w:jc w:val="both"/>
        <w:rPr>
          <w:rFonts w:ascii="Arial" w:hAnsi="Arial" w:cs="Arial"/>
          <w:b/>
          <w:sz w:val="24"/>
          <w:szCs w:val="24"/>
          <w:u w:val="single"/>
          <w:lang w:val="en-US"/>
        </w:rPr>
      </w:pPr>
      <w:r>
        <w:rPr>
          <w:rFonts w:ascii="Arial" w:hAnsi="Arial" w:cs="Arial"/>
          <w:b/>
          <w:sz w:val="24"/>
          <w:szCs w:val="24"/>
          <w:u w:val="single"/>
          <w:lang w:val="en-US"/>
        </w:rPr>
        <w:t>Issue No.</w:t>
      </w:r>
      <w:r w:rsidR="00AC2511">
        <w:rPr>
          <w:rFonts w:ascii="Arial" w:hAnsi="Arial" w:cs="Arial"/>
          <w:b/>
          <w:sz w:val="24"/>
          <w:szCs w:val="24"/>
          <w:u w:val="single"/>
          <w:lang w:val="en-US"/>
        </w:rPr>
        <w:t>3.</w:t>
      </w:r>
    </w:p>
    <w:p w:rsidR="00AC2511" w:rsidRPr="002F76C9" w:rsidRDefault="009F644A" w:rsidP="006633D5">
      <w:pPr>
        <w:jc w:val="both"/>
        <w:rPr>
          <w:rFonts w:ascii="Arial" w:hAnsi="Arial" w:cs="Arial"/>
          <w:b/>
          <w:sz w:val="24"/>
          <w:szCs w:val="24"/>
          <w:u w:val="single"/>
          <w:lang w:val="en-US"/>
        </w:rPr>
      </w:pPr>
      <w:r>
        <w:rPr>
          <w:rFonts w:ascii="Arial" w:hAnsi="Arial" w:cs="Arial"/>
          <w:b/>
          <w:sz w:val="24"/>
          <w:szCs w:val="24"/>
          <w:u w:val="single"/>
          <w:lang w:val="en-US"/>
        </w:rPr>
        <w:t xml:space="preserve">Abolition of DVA - </w:t>
      </w:r>
      <w:r w:rsidR="00AC2511">
        <w:rPr>
          <w:rFonts w:ascii="Arial" w:hAnsi="Arial" w:cs="Arial"/>
          <w:b/>
          <w:sz w:val="24"/>
          <w:szCs w:val="24"/>
          <w:u w:val="single"/>
          <w:lang w:val="en-US"/>
        </w:rPr>
        <w:t>Relacement with “VSC”.</w:t>
      </w:r>
    </w:p>
    <w:p w:rsidR="00C767BF" w:rsidRPr="00CF27C5" w:rsidRDefault="00674897" w:rsidP="0047036E">
      <w:pPr>
        <w:jc w:val="both"/>
        <w:rPr>
          <w:rFonts w:ascii="Arial" w:hAnsi="Arial" w:cs="Arial"/>
          <w:sz w:val="24"/>
          <w:szCs w:val="24"/>
          <w:u w:val="single"/>
          <w:lang w:val="en-US"/>
        </w:rPr>
      </w:pPr>
      <w:r w:rsidRPr="00CF27C5">
        <w:rPr>
          <w:rFonts w:ascii="Arial" w:hAnsi="Arial" w:cs="Arial"/>
          <w:sz w:val="24"/>
          <w:szCs w:val="24"/>
          <w:u w:val="single"/>
          <w:lang w:val="en-US"/>
        </w:rPr>
        <w:t>The retention of DVA is fully supported and its abolition</w:t>
      </w:r>
      <w:r w:rsidR="00C767BF" w:rsidRPr="00CF27C5">
        <w:rPr>
          <w:rFonts w:ascii="Arial" w:hAnsi="Arial" w:cs="Arial"/>
          <w:sz w:val="24"/>
          <w:szCs w:val="24"/>
          <w:u w:val="single"/>
          <w:lang w:val="en-US"/>
        </w:rPr>
        <w:t xml:space="preserve"> totally rejected.</w:t>
      </w:r>
    </w:p>
    <w:p w:rsidR="00AC2511" w:rsidRPr="00CF27C5" w:rsidRDefault="00AC2511" w:rsidP="00AC2511">
      <w:pPr>
        <w:jc w:val="both"/>
        <w:rPr>
          <w:rFonts w:ascii="Arial" w:hAnsi="Arial" w:cs="Arial"/>
          <w:sz w:val="24"/>
          <w:szCs w:val="24"/>
          <w:lang w:val="en-US"/>
        </w:rPr>
      </w:pPr>
      <w:r w:rsidRPr="00CF27C5">
        <w:rPr>
          <w:rFonts w:ascii="Arial" w:hAnsi="Arial" w:cs="Arial"/>
          <w:sz w:val="24"/>
          <w:szCs w:val="24"/>
          <w:lang w:val="en-US"/>
        </w:rPr>
        <w:t>Undoubtedly, there are very serious reforms needed in DVA that are long overdue, but disposing of the very mature baby with the bath water will not make the new baby any cleaner, especially if encrusted with the same culture, and it will be!  A name change will not bring or force reform.  Advocacy experience has long since recognized the difficulties in presenting cases to persons who have little (if any) knowledge of military service in peace time</w:t>
      </w:r>
      <w:r w:rsidR="00C672B0" w:rsidRPr="00CF27C5">
        <w:rPr>
          <w:rFonts w:ascii="Arial" w:hAnsi="Arial" w:cs="Arial"/>
          <w:sz w:val="24"/>
          <w:szCs w:val="24"/>
          <w:lang w:val="en-US"/>
        </w:rPr>
        <w:t>.  In war time or operational service it is almost non-</w:t>
      </w:r>
      <w:r w:rsidR="00A0268C" w:rsidRPr="00CF27C5">
        <w:rPr>
          <w:rFonts w:ascii="Arial" w:hAnsi="Arial" w:cs="Arial"/>
          <w:sz w:val="24"/>
          <w:szCs w:val="24"/>
          <w:lang w:val="en-US"/>
        </w:rPr>
        <w:t>existent</w:t>
      </w:r>
      <w:r w:rsidR="00C672B0" w:rsidRPr="00CF27C5">
        <w:rPr>
          <w:rFonts w:ascii="Arial" w:hAnsi="Arial" w:cs="Arial"/>
          <w:sz w:val="24"/>
          <w:szCs w:val="24"/>
          <w:lang w:val="en-US"/>
        </w:rPr>
        <w:t xml:space="preserve">, if it exists at all.  This has </w:t>
      </w:r>
      <w:r w:rsidR="001150D3" w:rsidRPr="00CF27C5">
        <w:rPr>
          <w:rFonts w:ascii="Arial" w:hAnsi="Arial" w:cs="Arial"/>
          <w:sz w:val="24"/>
          <w:szCs w:val="24"/>
          <w:lang w:val="en-US"/>
        </w:rPr>
        <w:t>understand</w:t>
      </w:r>
      <w:r w:rsidR="00A72DD3" w:rsidRPr="00CF27C5">
        <w:rPr>
          <w:rFonts w:ascii="Arial" w:hAnsi="Arial" w:cs="Arial"/>
          <w:sz w:val="24"/>
          <w:szCs w:val="24"/>
          <w:lang w:val="en-US"/>
        </w:rPr>
        <w:t xml:space="preserve">ably </w:t>
      </w:r>
      <w:r w:rsidR="00C672B0" w:rsidRPr="00CF27C5">
        <w:rPr>
          <w:rFonts w:ascii="Arial" w:hAnsi="Arial" w:cs="Arial"/>
          <w:sz w:val="24"/>
          <w:szCs w:val="24"/>
          <w:lang w:val="en-US"/>
        </w:rPr>
        <w:t xml:space="preserve">occurred over many years due to the ever dwindling </w:t>
      </w:r>
      <w:r w:rsidR="00A72DD3" w:rsidRPr="00CF27C5">
        <w:rPr>
          <w:rFonts w:ascii="Arial" w:hAnsi="Arial" w:cs="Arial"/>
          <w:sz w:val="24"/>
          <w:szCs w:val="24"/>
          <w:lang w:val="en-US"/>
        </w:rPr>
        <w:t xml:space="preserve">number of </w:t>
      </w:r>
      <w:r w:rsidR="001150D3" w:rsidRPr="00CF27C5">
        <w:rPr>
          <w:rFonts w:ascii="Arial" w:hAnsi="Arial" w:cs="Arial"/>
          <w:sz w:val="24"/>
          <w:szCs w:val="24"/>
          <w:lang w:val="en-US"/>
        </w:rPr>
        <w:t>persons with military experience available for employment in the Repatriation field.  It has been exacerbated by current anti- discrimination and other similar legislation.</w:t>
      </w:r>
      <w:r w:rsidR="00470D31" w:rsidRPr="00CF27C5">
        <w:rPr>
          <w:rFonts w:ascii="Arial" w:hAnsi="Arial" w:cs="Arial"/>
          <w:sz w:val="24"/>
          <w:szCs w:val="24"/>
          <w:lang w:val="en-US"/>
        </w:rPr>
        <w:t xml:space="preserve">  It has been further worsened by the lack of available personal contact with whoever is handling a c</w:t>
      </w:r>
      <w:r w:rsidR="00C767BF" w:rsidRPr="00CF27C5">
        <w:rPr>
          <w:rFonts w:ascii="Arial" w:hAnsi="Arial" w:cs="Arial"/>
          <w:sz w:val="24"/>
          <w:szCs w:val="24"/>
          <w:lang w:val="en-US"/>
        </w:rPr>
        <w:t>ase, especially for those</w:t>
      </w:r>
      <w:r w:rsidR="00470D31" w:rsidRPr="00CF27C5">
        <w:rPr>
          <w:rFonts w:ascii="Arial" w:hAnsi="Arial" w:cs="Arial"/>
          <w:sz w:val="24"/>
          <w:szCs w:val="24"/>
          <w:lang w:val="en-US"/>
        </w:rPr>
        <w:t xml:space="preserve"> living in country areas.  There is little readily available personal contact available to claimants.  A new name for the same purpose will not bring about an improvement to services to serving and former military personnel.</w:t>
      </w:r>
      <w:r w:rsidRPr="00CF27C5">
        <w:rPr>
          <w:rFonts w:ascii="Arial" w:hAnsi="Arial" w:cs="Arial"/>
          <w:sz w:val="24"/>
          <w:szCs w:val="24"/>
          <w:lang w:val="en-US"/>
        </w:rPr>
        <w:t xml:space="preserve"> </w:t>
      </w:r>
    </w:p>
    <w:p w:rsidR="009F644A" w:rsidRDefault="009F644A" w:rsidP="00AC2511">
      <w:pPr>
        <w:jc w:val="both"/>
        <w:rPr>
          <w:rFonts w:ascii="Arial" w:hAnsi="Arial" w:cs="Arial"/>
          <w:b/>
          <w:sz w:val="24"/>
          <w:szCs w:val="24"/>
          <w:u w:val="single"/>
          <w:lang w:val="en-US"/>
        </w:rPr>
      </w:pPr>
    </w:p>
    <w:p w:rsidR="004E2CA3" w:rsidRDefault="004E2CA3" w:rsidP="00AC2511">
      <w:pPr>
        <w:jc w:val="both"/>
        <w:rPr>
          <w:rFonts w:ascii="Arial" w:hAnsi="Arial" w:cs="Arial"/>
          <w:b/>
          <w:sz w:val="24"/>
          <w:szCs w:val="24"/>
          <w:u w:val="single"/>
          <w:lang w:val="en-US"/>
        </w:rPr>
      </w:pPr>
      <w:r>
        <w:rPr>
          <w:rFonts w:ascii="Arial" w:hAnsi="Arial" w:cs="Arial"/>
          <w:b/>
          <w:sz w:val="24"/>
          <w:szCs w:val="24"/>
          <w:u w:val="single"/>
          <w:lang w:val="en-US"/>
        </w:rPr>
        <w:lastRenderedPageBreak/>
        <w:t>Issue No.4.</w:t>
      </w:r>
    </w:p>
    <w:p w:rsidR="004E2CA3" w:rsidRDefault="004E2CA3" w:rsidP="00AC2511">
      <w:pPr>
        <w:jc w:val="both"/>
        <w:rPr>
          <w:rFonts w:ascii="Arial" w:hAnsi="Arial" w:cs="Arial"/>
          <w:b/>
          <w:sz w:val="24"/>
          <w:szCs w:val="24"/>
          <w:u w:val="single"/>
          <w:lang w:val="en-US"/>
        </w:rPr>
      </w:pPr>
      <w:r>
        <w:rPr>
          <w:rFonts w:ascii="Arial" w:hAnsi="Arial" w:cs="Arial"/>
          <w:b/>
          <w:sz w:val="24"/>
          <w:szCs w:val="24"/>
          <w:u w:val="single"/>
          <w:lang w:val="en-US"/>
        </w:rPr>
        <w:t>Abolition of DVA.</w:t>
      </w:r>
    </w:p>
    <w:p w:rsidR="004E2CA3" w:rsidRDefault="004E2CA3" w:rsidP="004E2CA3">
      <w:pPr>
        <w:jc w:val="both"/>
        <w:rPr>
          <w:rFonts w:ascii="Arial" w:hAnsi="Arial" w:cs="Arial"/>
          <w:sz w:val="24"/>
          <w:szCs w:val="24"/>
          <w:lang w:val="en-US"/>
        </w:rPr>
      </w:pPr>
      <w:r w:rsidRPr="004E2CA3">
        <w:rPr>
          <w:rFonts w:ascii="Arial" w:hAnsi="Arial" w:cs="Arial"/>
          <w:sz w:val="24"/>
          <w:szCs w:val="24"/>
          <w:lang w:val="en-US"/>
        </w:rPr>
        <w:t xml:space="preserve">The abolition of DVA and placing the responsibility for the rehabilitation and compensation of Military Personnel under Defence </w:t>
      </w:r>
      <w:r w:rsidRPr="00D747CE">
        <w:rPr>
          <w:rFonts w:ascii="Arial" w:hAnsi="Arial" w:cs="Arial"/>
          <w:b/>
          <w:i/>
          <w:sz w:val="24"/>
          <w:szCs w:val="24"/>
          <w:u w:val="single"/>
          <w:lang w:val="en-US"/>
        </w:rPr>
        <w:t>is not agreed with.</w:t>
      </w:r>
      <w:r w:rsidRPr="004E2CA3">
        <w:rPr>
          <w:rFonts w:ascii="Arial" w:hAnsi="Arial" w:cs="Arial"/>
          <w:sz w:val="24"/>
          <w:szCs w:val="24"/>
          <w:lang w:val="en-US"/>
        </w:rPr>
        <w:t xml:space="preserve"> </w:t>
      </w:r>
    </w:p>
    <w:p w:rsidR="004E2CA3" w:rsidRPr="00D747CE" w:rsidRDefault="004E2CA3" w:rsidP="004E2CA3">
      <w:pPr>
        <w:jc w:val="both"/>
        <w:rPr>
          <w:rFonts w:ascii="Arial" w:hAnsi="Arial" w:cs="Arial"/>
          <w:sz w:val="24"/>
          <w:szCs w:val="24"/>
          <w:lang w:val="en-US"/>
        </w:rPr>
      </w:pPr>
      <w:r w:rsidRPr="00D747CE">
        <w:rPr>
          <w:rFonts w:ascii="Arial" w:hAnsi="Arial" w:cs="Arial"/>
          <w:sz w:val="24"/>
          <w:szCs w:val="24"/>
          <w:lang w:val="en-US"/>
        </w:rPr>
        <w:t>Such an arrangement will doubtless create unacceptable conflicts of interest and pu</w:t>
      </w:r>
      <w:r w:rsidR="00C767BF" w:rsidRPr="00D747CE">
        <w:rPr>
          <w:rFonts w:ascii="Arial" w:hAnsi="Arial" w:cs="Arial"/>
          <w:sz w:val="24"/>
          <w:szCs w:val="24"/>
          <w:lang w:val="en-US"/>
        </w:rPr>
        <w:t xml:space="preserve">rpose </w:t>
      </w:r>
      <w:r w:rsidR="00861C4B" w:rsidRPr="00D747CE">
        <w:rPr>
          <w:rFonts w:ascii="Arial" w:hAnsi="Arial" w:cs="Arial"/>
          <w:sz w:val="24"/>
          <w:szCs w:val="24"/>
          <w:lang w:val="en-US"/>
        </w:rPr>
        <w:t>at the very least</w:t>
      </w:r>
      <w:r w:rsidR="00B678E4" w:rsidRPr="00D747CE">
        <w:rPr>
          <w:rFonts w:ascii="Arial" w:hAnsi="Arial" w:cs="Arial"/>
          <w:sz w:val="24"/>
          <w:szCs w:val="24"/>
          <w:lang w:val="en-US"/>
        </w:rPr>
        <w:t xml:space="preserve">, </w:t>
      </w:r>
      <w:r w:rsidR="00C767BF" w:rsidRPr="00D747CE">
        <w:rPr>
          <w:rFonts w:ascii="Arial" w:hAnsi="Arial" w:cs="Arial"/>
          <w:sz w:val="24"/>
          <w:szCs w:val="24"/>
          <w:lang w:val="en-US"/>
        </w:rPr>
        <w:t>within the one Department</w:t>
      </w:r>
      <w:r w:rsidR="00D747CE">
        <w:rPr>
          <w:rFonts w:ascii="Arial" w:hAnsi="Arial" w:cs="Arial"/>
          <w:sz w:val="24"/>
          <w:szCs w:val="24"/>
          <w:lang w:val="en-US"/>
        </w:rPr>
        <w:t>!</w:t>
      </w:r>
    </w:p>
    <w:p w:rsidR="004E2CA3" w:rsidRDefault="004E2CA3" w:rsidP="00AC2511">
      <w:pPr>
        <w:jc w:val="both"/>
        <w:rPr>
          <w:rFonts w:ascii="Arial" w:hAnsi="Arial" w:cs="Arial"/>
          <w:b/>
          <w:sz w:val="24"/>
          <w:szCs w:val="24"/>
          <w:u w:val="single"/>
          <w:lang w:val="en-US"/>
        </w:rPr>
      </w:pPr>
      <w:r>
        <w:rPr>
          <w:rFonts w:ascii="Arial" w:hAnsi="Arial" w:cs="Arial"/>
          <w:b/>
          <w:sz w:val="24"/>
          <w:szCs w:val="24"/>
          <w:u w:val="single"/>
          <w:lang w:val="en-US"/>
        </w:rPr>
        <w:t>Issue No.5.</w:t>
      </w:r>
    </w:p>
    <w:p w:rsidR="004E2CA3" w:rsidRDefault="004E2CA3" w:rsidP="00AC2511">
      <w:pPr>
        <w:jc w:val="both"/>
        <w:rPr>
          <w:rFonts w:ascii="Arial" w:hAnsi="Arial" w:cs="Arial"/>
          <w:b/>
          <w:sz w:val="24"/>
          <w:szCs w:val="24"/>
          <w:u w:val="single"/>
          <w:lang w:val="en-US"/>
        </w:rPr>
      </w:pPr>
      <w:r>
        <w:rPr>
          <w:rFonts w:ascii="Arial" w:hAnsi="Arial" w:cs="Arial"/>
          <w:b/>
          <w:sz w:val="24"/>
          <w:szCs w:val="24"/>
          <w:u w:val="single"/>
          <w:lang w:val="en-US"/>
        </w:rPr>
        <w:t>Abolition of the Gold Card.</w:t>
      </w:r>
    </w:p>
    <w:p w:rsidR="00DE1D6C" w:rsidRDefault="004E2CA3" w:rsidP="00AC2511">
      <w:pPr>
        <w:jc w:val="both"/>
        <w:rPr>
          <w:rFonts w:ascii="Arial" w:hAnsi="Arial" w:cs="Arial"/>
          <w:sz w:val="24"/>
          <w:szCs w:val="24"/>
          <w:lang w:val="en-US"/>
        </w:rPr>
      </w:pPr>
      <w:r>
        <w:rPr>
          <w:rFonts w:ascii="Arial" w:hAnsi="Arial" w:cs="Arial"/>
          <w:sz w:val="24"/>
          <w:szCs w:val="24"/>
          <w:lang w:val="en-US"/>
        </w:rPr>
        <w:t xml:space="preserve">The proposed abolition of the Gold Card </w:t>
      </w:r>
      <w:r w:rsidRPr="0071350F">
        <w:rPr>
          <w:rFonts w:ascii="Arial" w:hAnsi="Arial" w:cs="Arial"/>
          <w:b/>
          <w:sz w:val="24"/>
          <w:szCs w:val="24"/>
          <w:u w:val="single"/>
          <w:lang w:val="en-US"/>
        </w:rPr>
        <w:t>is not agreed with.</w:t>
      </w:r>
    </w:p>
    <w:p w:rsidR="001024CC" w:rsidRPr="00D747CE" w:rsidRDefault="004E2CA3" w:rsidP="00AC2511">
      <w:pPr>
        <w:jc w:val="both"/>
        <w:rPr>
          <w:rFonts w:ascii="Arial" w:hAnsi="Arial" w:cs="Arial"/>
          <w:sz w:val="24"/>
          <w:szCs w:val="24"/>
          <w:lang w:val="en-US"/>
        </w:rPr>
      </w:pPr>
      <w:r w:rsidRPr="00D747CE">
        <w:rPr>
          <w:rFonts w:ascii="Arial" w:hAnsi="Arial" w:cs="Arial"/>
          <w:sz w:val="24"/>
          <w:szCs w:val="24"/>
          <w:lang w:val="en-US"/>
        </w:rPr>
        <w:t>When the Repatriation General Hospitals were transferred to each of the States in which they were located it was an integral part of the deal that veterans would not be disadvantaged</w:t>
      </w:r>
      <w:r w:rsidR="001024CC" w:rsidRPr="00D747CE">
        <w:rPr>
          <w:rFonts w:ascii="Arial" w:hAnsi="Arial" w:cs="Arial"/>
          <w:sz w:val="24"/>
          <w:szCs w:val="24"/>
          <w:lang w:val="en-US"/>
        </w:rPr>
        <w:t xml:space="preserve"> by the transfer.  </w:t>
      </w:r>
    </w:p>
    <w:p w:rsidR="001024CC" w:rsidRPr="00D747CE" w:rsidRDefault="001024CC" w:rsidP="00AC2511">
      <w:pPr>
        <w:jc w:val="both"/>
        <w:rPr>
          <w:rFonts w:ascii="Arial" w:hAnsi="Arial" w:cs="Arial"/>
          <w:sz w:val="24"/>
          <w:szCs w:val="24"/>
          <w:lang w:val="en-US"/>
        </w:rPr>
      </w:pPr>
      <w:r w:rsidRPr="00D747CE">
        <w:rPr>
          <w:rFonts w:ascii="Arial" w:hAnsi="Arial" w:cs="Arial"/>
          <w:sz w:val="24"/>
          <w:szCs w:val="24"/>
          <w:lang w:val="en-US"/>
        </w:rPr>
        <w:t>The DVA Gold Card is now recognised</w:t>
      </w:r>
      <w:r w:rsidR="004E2CA3" w:rsidRPr="00D747CE">
        <w:rPr>
          <w:rFonts w:ascii="Arial" w:hAnsi="Arial" w:cs="Arial"/>
          <w:sz w:val="24"/>
          <w:szCs w:val="24"/>
          <w:lang w:val="en-US"/>
        </w:rPr>
        <w:t xml:space="preserve"> </w:t>
      </w:r>
      <w:r w:rsidRPr="00D747CE">
        <w:rPr>
          <w:rFonts w:ascii="Arial" w:hAnsi="Arial" w:cs="Arial"/>
          <w:sz w:val="24"/>
          <w:szCs w:val="24"/>
          <w:lang w:val="en-US"/>
        </w:rPr>
        <w:t>for what it is and it is the only means that is quickly available to ex-service personnel with the coverage it certifies to establish their bona fides. This is extended from the State Health Systems through to and including Medical Practitioners, Specialists and most if not all Heath Service Providers.</w:t>
      </w:r>
    </w:p>
    <w:p w:rsidR="004E2CA3" w:rsidRPr="00D747CE" w:rsidRDefault="001024CC" w:rsidP="00AC2511">
      <w:pPr>
        <w:jc w:val="both"/>
        <w:rPr>
          <w:rFonts w:ascii="Arial" w:hAnsi="Arial" w:cs="Arial"/>
          <w:sz w:val="24"/>
          <w:szCs w:val="24"/>
          <w:lang w:val="en-US"/>
        </w:rPr>
      </w:pPr>
      <w:r w:rsidRPr="00D747CE">
        <w:rPr>
          <w:rFonts w:ascii="Arial" w:hAnsi="Arial" w:cs="Arial"/>
          <w:sz w:val="24"/>
          <w:szCs w:val="24"/>
          <w:lang w:val="en-US"/>
        </w:rPr>
        <w:t>For certain the intent of the original issue of the Gold Card has been eroded by administrative lobbying and decisions</w:t>
      </w:r>
      <w:r w:rsidR="0071350F" w:rsidRPr="00D747CE">
        <w:rPr>
          <w:rFonts w:ascii="Arial" w:hAnsi="Arial" w:cs="Arial"/>
          <w:sz w:val="24"/>
          <w:szCs w:val="24"/>
          <w:lang w:val="en-US"/>
        </w:rPr>
        <w:t xml:space="preserve"> including </w:t>
      </w:r>
      <w:r w:rsidR="00B678E4" w:rsidRPr="00D747CE">
        <w:rPr>
          <w:rFonts w:ascii="Arial" w:hAnsi="Arial" w:cs="Arial"/>
          <w:sz w:val="24"/>
          <w:szCs w:val="24"/>
          <w:lang w:val="en-US"/>
        </w:rPr>
        <w:t xml:space="preserve">for </w:t>
      </w:r>
      <w:r w:rsidR="0071350F" w:rsidRPr="00D747CE">
        <w:rPr>
          <w:rFonts w:ascii="Arial" w:hAnsi="Arial" w:cs="Arial"/>
          <w:sz w:val="24"/>
          <w:szCs w:val="24"/>
          <w:lang w:val="en-US"/>
        </w:rPr>
        <w:t xml:space="preserve">political expediency, </w:t>
      </w:r>
      <w:r w:rsidRPr="00D747CE">
        <w:rPr>
          <w:rFonts w:ascii="Arial" w:hAnsi="Arial" w:cs="Arial"/>
          <w:sz w:val="24"/>
          <w:szCs w:val="24"/>
          <w:lang w:val="en-US"/>
        </w:rPr>
        <w:t xml:space="preserve">but that </w:t>
      </w:r>
      <w:r w:rsidR="0071350F" w:rsidRPr="00D747CE">
        <w:rPr>
          <w:rFonts w:ascii="Arial" w:hAnsi="Arial" w:cs="Arial"/>
          <w:sz w:val="24"/>
          <w:szCs w:val="24"/>
          <w:lang w:val="en-US"/>
        </w:rPr>
        <w:t>is not sufficient reason for it to be eroded out of existence.  A very strong reliance is placed on it by those qualified to hold it and they would be considerably disadvantaged if it were withdrawn.</w:t>
      </w:r>
      <w:r w:rsidRPr="00D747CE">
        <w:rPr>
          <w:rFonts w:ascii="Arial" w:hAnsi="Arial" w:cs="Arial"/>
          <w:sz w:val="24"/>
          <w:szCs w:val="24"/>
          <w:lang w:val="en-US"/>
        </w:rPr>
        <w:t xml:space="preserve"> </w:t>
      </w:r>
    </w:p>
    <w:p w:rsidR="004E2CA3" w:rsidRDefault="009D0789" w:rsidP="00AC2511">
      <w:pPr>
        <w:jc w:val="both"/>
        <w:rPr>
          <w:rFonts w:ascii="Arial" w:hAnsi="Arial" w:cs="Arial"/>
          <w:b/>
          <w:sz w:val="24"/>
          <w:szCs w:val="24"/>
          <w:lang w:val="en-US"/>
        </w:rPr>
      </w:pPr>
      <w:r>
        <w:rPr>
          <w:rFonts w:ascii="Arial" w:hAnsi="Arial" w:cs="Arial"/>
          <w:b/>
          <w:sz w:val="24"/>
          <w:szCs w:val="24"/>
          <w:lang w:val="en-US"/>
        </w:rPr>
        <w:t>Issue No.6.</w:t>
      </w:r>
    </w:p>
    <w:p w:rsidR="009D0789" w:rsidRDefault="009D0789" w:rsidP="00AC2511">
      <w:pPr>
        <w:jc w:val="both"/>
        <w:rPr>
          <w:rFonts w:ascii="Arial" w:hAnsi="Arial" w:cs="Arial"/>
          <w:b/>
          <w:sz w:val="24"/>
          <w:szCs w:val="24"/>
          <w:u w:val="single"/>
          <w:lang w:val="en-US"/>
        </w:rPr>
      </w:pPr>
      <w:r w:rsidRPr="009D0789">
        <w:rPr>
          <w:rFonts w:ascii="Arial" w:hAnsi="Arial" w:cs="Arial"/>
          <w:b/>
          <w:sz w:val="24"/>
          <w:szCs w:val="24"/>
          <w:u w:val="single"/>
          <w:lang w:val="en-US"/>
        </w:rPr>
        <w:t>Transition from Military to Civilian Occupation</w:t>
      </w:r>
      <w:r>
        <w:rPr>
          <w:rFonts w:ascii="Arial" w:hAnsi="Arial" w:cs="Arial"/>
          <w:b/>
          <w:sz w:val="24"/>
          <w:szCs w:val="24"/>
          <w:u w:val="single"/>
          <w:lang w:val="en-US"/>
        </w:rPr>
        <w:t>.</w:t>
      </w:r>
    </w:p>
    <w:p w:rsidR="009D0789" w:rsidRPr="00D747CE" w:rsidRDefault="009D0789" w:rsidP="00AC2511">
      <w:pPr>
        <w:jc w:val="both"/>
        <w:rPr>
          <w:rFonts w:ascii="Arial" w:hAnsi="Arial" w:cs="Arial"/>
          <w:sz w:val="24"/>
          <w:szCs w:val="24"/>
          <w:lang w:val="en-US"/>
        </w:rPr>
      </w:pPr>
      <w:r w:rsidRPr="00D747CE">
        <w:rPr>
          <w:rFonts w:ascii="Arial" w:hAnsi="Arial" w:cs="Arial"/>
          <w:sz w:val="24"/>
          <w:szCs w:val="24"/>
          <w:lang w:val="en-US"/>
        </w:rPr>
        <w:t>It is believed that a</w:t>
      </w:r>
      <w:r w:rsidR="00C626CF" w:rsidRPr="00D747CE">
        <w:rPr>
          <w:rFonts w:ascii="Arial" w:hAnsi="Arial" w:cs="Arial"/>
          <w:sz w:val="24"/>
          <w:szCs w:val="24"/>
          <w:lang w:val="en-US"/>
        </w:rPr>
        <w:t>n Au</w:t>
      </w:r>
      <w:r w:rsidR="00D44A0B" w:rsidRPr="00D747CE">
        <w:rPr>
          <w:rFonts w:ascii="Arial" w:hAnsi="Arial" w:cs="Arial"/>
          <w:sz w:val="24"/>
          <w:szCs w:val="24"/>
          <w:lang w:val="en-US"/>
        </w:rPr>
        <w:t>thor</w:t>
      </w:r>
      <w:r w:rsidR="00B678E4" w:rsidRPr="00D747CE">
        <w:rPr>
          <w:rFonts w:ascii="Arial" w:hAnsi="Arial" w:cs="Arial"/>
          <w:sz w:val="24"/>
          <w:szCs w:val="24"/>
          <w:lang w:val="en-US"/>
        </w:rPr>
        <w:t>ity should be introduced</w:t>
      </w:r>
      <w:r w:rsidR="00C626CF" w:rsidRPr="00D747CE">
        <w:rPr>
          <w:rFonts w:ascii="Arial" w:hAnsi="Arial" w:cs="Arial"/>
          <w:sz w:val="24"/>
          <w:szCs w:val="24"/>
          <w:lang w:val="en-US"/>
        </w:rPr>
        <w:t xml:space="preserve"> and quickly in </w:t>
      </w:r>
      <w:r w:rsidRPr="00D747CE">
        <w:rPr>
          <w:rFonts w:ascii="Arial" w:hAnsi="Arial" w:cs="Arial"/>
          <w:sz w:val="24"/>
          <w:szCs w:val="24"/>
          <w:lang w:val="en-US"/>
        </w:rPr>
        <w:t xml:space="preserve">place that has as its sole responsibility </w:t>
      </w:r>
      <w:r w:rsidR="00D44A0B" w:rsidRPr="00D747CE">
        <w:rPr>
          <w:rFonts w:ascii="Arial" w:hAnsi="Arial" w:cs="Arial"/>
          <w:sz w:val="24"/>
          <w:szCs w:val="24"/>
          <w:lang w:val="en-US"/>
        </w:rPr>
        <w:t>for</w:t>
      </w:r>
      <w:r w:rsidRPr="00D747CE">
        <w:rPr>
          <w:rFonts w:ascii="Arial" w:hAnsi="Arial" w:cs="Arial"/>
          <w:sz w:val="24"/>
          <w:szCs w:val="24"/>
          <w:lang w:val="en-US"/>
        </w:rPr>
        <w:t xml:space="preserve"> assistance to </w:t>
      </w:r>
      <w:r w:rsidR="00B678E4" w:rsidRPr="00D747CE">
        <w:rPr>
          <w:rFonts w:ascii="Arial" w:hAnsi="Arial" w:cs="Arial"/>
          <w:sz w:val="24"/>
          <w:szCs w:val="24"/>
          <w:lang w:val="en-US"/>
        </w:rPr>
        <w:t>discharged military personnel for</w:t>
      </w:r>
      <w:r w:rsidRPr="00D747CE">
        <w:rPr>
          <w:rFonts w:ascii="Arial" w:hAnsi="Arial" w:cs="Arial"/>
          <w:sz w:val="24"/>
          <w:szCs w:val="24"/>
          <w:lang w:val="en-US"/>
        </w:rPr>
        <w:t xml:space="preserve"> their re-establishment in civilian life and occupations</w:t>
      </w:r>
      <w:r w:rsidR="00C626CF" w:rsidRPr="00D747CE">
        <w:rPr>
          <w:rFonts w:ascii="Arial" w:hAnsi="Arial" w:cs="Arial"/>
          <w:sz w:val="24"/>
          <w:szCs w:val="24"/>
          <w:lang w:val="en-US"/>
        </w:rPr>
        <w:t xml:space="preserve">.  Its emphasis should especially be on those personnel who have discharged directly or indirectly due to service related wounds, injury or illness. </w:t>
      </w:r>
    </w:p>
    <w:p w:rsidR="00C626CF" w:rsidRPr="00D747CE" w:rsidRDefault="00C626CF" w:rsidP="00AC2511">
      <w:pPr>
        <w:jc w:val="both"/>
        <w:rPr>
          <w:rFonts w:ascii="Arial" w:hAnsi="Arial" w:cs="Arial"/>
          <w:sz w:val="24"/>
          <w:szCs w:val="24"/>
          <w:lang w:val="en-US"/>
        </w:rPr>
      </w:pPr>
      <w:r w:rsidRPr="00D747CE">
        <w:rPr>
          <w:rFonts w:ascii="Arial" w:hAnsi="Arial" w:cs="Arial"/>
          <w:sz w:val="24"/>
          <w:szCs w:val="24"/>
          <w:lang w:val="en-US"/>
        </w:rPr>
        <w:t xml:space="preserve">It should include retraining and or education to and including the completion of Tertiary Studies where this is </w:t>
      </w:r>
      <w:r w:rsidR="00981FAE" w:rsidRPr="00D747CE">
        <w:rPr>
          <w:rFonts w:ascii="Arial" w:hAnsi="Arial" w:cs="Arial"/>
          <w:sz w:val="24"/>
          <w:szCs w:val="24"/>
          <w:lang w:val="en-US"/>
        </w:rPr>
        <w:t xml:space="preserve">possible and </w:t>
      </w:r>
      <w:r w:rsidRPr="00D747CE">
        <w:rPr>
          <w:rFonts w:ascii="Arial" w:hAnsi="Arial" w:cs="Arial"/>
          <w:sz w:val="24"/>
          <w:szCs w:val="24"/>
          <w:lang w:val="en-US"/>
        </w:rPr>
        <w:t>appropriate</w:t>
      </w:r>
      <w:r w:rsidR="00981FAE" w:rsidRPr="00D747CE">
        <w:rPr>
          <w:rFonts w:ascii="Arial" w:hAnsi="Arial" w:cs="Arial"/>
          <w:sz w:val="24"/>
          <w:szCs w:val="24"/>
          <w:lang w:val="en-US"/>
        </w:rPr>
        <w:t>.  It must also have a guaranteed assurance of complete co-operation by and from the Defence Department and all armed services and also from the Department of Veterans Affairs.</w:t>
      </w:r>
    </w:p>
    <w:p w:rsidR="001C30F3" w:rsidRPr="00D747CE" w:rsidRDefault="00981FAE" w:rsidP="00AC2511">
      <w:pPr>
        <w:jc w:val="both"/>
        <w:rPr>
          <w:rFonts w:ascii="Arial" w:hAnsi="Arial" w:cs="Arial"/>
          <w:sz w:val="24"/>
          <w:szCs w:val="24"/>
          <w:lang w:val="en-US"/>
        </w:rPr>
      </w:pPr>
      <w:r w:rsidRPr="00D747CE">
        <w:rPr>
          <w:rFonts w:ascii="Arial" w:hAnsi="Arial" w:cs="Arial"/>
          <w:sz w:val="24"/>
          <w:szCs w:val="24"/>
          <w:lang w:val="en-US"/>
        </w:rPr>
        <w:t xml:space="preserve">It has been likened by some to the United States G.I. Bill of Rights though it is not believed </w:t>
      </w:r>
      <w:r w:rsidR="00D44A0B" w:rsidRPr="00D747CE">
        <w:rPr>
          <w:rFonts w:ascii="Arial" w:hAnsi="Arial" w:cs="Arial"/>
          <w:sz w:val="24"/>
          <w:szCs w:val="24"/>
          <w:lang w:val="en-US"/>
        </w:rPr>
        <w:t xml:space="preserve">such a </w:t>
      </w:r>
      <w:r w:rsidRPr="00D747CE">
        <w:rPr>
          <w:rFonts w:ascii="Arial" w:hAnsi="Arial" w:cs="Arial"/>
          <w:sz w:val="24"/>
          <w:szCs w:val="24"/>
          <w:lang w:val="en-US"/>
        </w:rPr>
        <w:t>title is appropriate.</w:t>
      </w:r>
    </w:p>
    <w:p w:rsidR="009F644A" w:rsidRDefault="009F644A" w:rsidP="00AC2511">
      <w:pPr>
        <w:jc w:val="both"/>
        <w:rPr>
          <w:rFonts w:ascii="Arial" w:hAnsi="Arial" w:cs="Arial"/>
          <w:b/>
          <w:sz w:val="24"/>
          <w:szCs w:val="24"/>
          <w:u w:val="single"/>
          <w:lang w:val="en-US"/>
        </w:rPr>
      </w:pPr>
    </w:p>
    <w:p w:rsidR="009F644A" w:rsidRDefault="009F644A" w:rsidP="00AC2511">
      <w:pPr>
        <w:jc w:val="both"/>
        <w:rPr>
          <w:rFonts w:ascii="Arial" w:hAnsi="Arial" w:cs="Arial"/>
          <w:b/>
          <w:sz w:val="24"/>
          <w:szCs w:val="24"/>
          <w:u w:val="single"/>
          <w:lang w:val="en-US"/>
        </w:rPr>
      </w:pPr>
    </w:p>
    <w:p w:rsidR="001C30F3" w:rsidRDefault="001C30F3" w:rsidP="00AC2511">
      <w:pPr>
        <w:jc w:val="both"/>
        <w:rPr>
          <w:rFonts w:ascii="Arial" w:hAnsi="Arial" w:cs="Arial"/>
          <w:b/>
          <w:sz w:val="24"/>
          <w:szCs w:val="24"/>
          <w:u w:val="single"/>
          <w:lang w:val="en-US"/>
        </w:rPr>
      </w:pPr>
      <w:r>
        <w:rPr>
          <w:rFonts w:ascii="Arial" w:hAnsi="Arial" w:cs="Arial"/>
          <w:b/>
          <w:sz w:val="24"/>
          <w:szCs w:val="24"/>
          <w:u w:val="single"/>
          <w:lang w:val="en-US"/>
        </w:rPr>
        <w:lastRenderedPageBreak/>
        <w:t>Issue No. 7’</w:t>
      </w:r>
    </w:p>
    <w:p w:rsidR="001C30F3" w:rsidRDefault="001C30F3" w:rsidP="00AC2511">
      <w:pPr>
        <w:jc w:val="both"/>
        <w:rPr>
          <w:rFonts w:ascii="Arial" w:hAnsi="Arial" w:cs="Arial"/>
          <w:b/>
          <w:sz w:val="24"/>
          <w:szCs w:val="24"/>
          <w:u w:val="single"/>
          <w:lang w:val="en-US"/>
        </w:rPr>
      </w:pPr>
      <w:r>
        <w:rPr>
          <w:rFonts w:ascii="Arial" w:hAnsi="Arial" w:cs="Arial"/>
          <w:b/>
          <w:sz w:val="24"/>
          <w:szCs w:val="24"/>
          <w:u w:val="single"/>
          <w:lang w:val="en-US"/>
        </w:rPr>
        <w:t>Application of Work Place Health and Safety</w:t>
      </w:r>
    </w:p>
    <w:p w:rsidR="00B678E4" w:rsidRDefault="001C30F3" w:rsidP="00BE176A">
      <w:pPr>
        <w:jc w:val="both"/>
        <w:rPr>
          <w:rFonts w:ascii="Arial" w:hAnsi="Arial" w:cs="Arial"/>
          <w:sz w:val="24"/>
          <w:szCs w:val="24"/>
          <w:lang w:val="en-US"/>
        </w:rPr>
      </w:pPr>
      <w:r w:rsidRPr="00D747CE">
        <w:rPr>
          <w:rFonts w:ascii="Arial" w:hAnsi="Arial" w:cs="Arial"/>
          <w:b/>
          <w:i/>
          <w:sz w:val="24"/>
          <w:szCs w:val="24"/>
          <w:u w:val="single"/>
          <w:lang w:val="en-US"/>
        </w:rPr>
        <w:t>Is not agreed</w:t>
      </w:r>
      <w:r w:rsidR="00981FAE" w:rsidRPr="001C30F3">
        <w:rPr>
          <w:rFonts w:ascii="Arial" w:hAnsi="Arial" w:cs="Arial"/>
          <w:sz w:val="24"/>
          <w:szCs w:val="24"/>
          <w:u w:val="single"/>
          <w:lang w:val="en-US"/>
        </w:rPr>
        <w:t xml:space="preserve"> </w:t>
      </w:r>
      <w:r w:rsidR="00557073">
        <w:rPr>
          <w:rFonts w:ascii="Arial" w:hAnsi="Arial" w:cs="Arial"/>
          <w:sz w:val="24"/>
          <w:szCs w:val="24"/>
          <w:lang w:val="en-US"/>
        </w:rPr>
        <w:t xml:space="preserve">that contemporary workplace </w:t>
      </w:r>
      <w:r w:rsidR="00277EFA">
        <w:rPr>
          <w:rFonts w:ascii="Arial" w:hAnsi="Arial" w:cs="Arial"/>
          <w:sz w:val="24"/>
          <w:szCs w:val="24"/>
          <w:lang w:val="en-US"/>
        </w:rPr>
        <w:t>health and safety legislation should be applied to the peace time military forces especially whilst in training</w:t>
      </w:r>
      <w:r w:rsidR="00DE1D6C">
        <w:rPr>
          <w:rFonts w:ascii="Arial" w:hAnsi="Arial" w:cs="Arial"/>
          <w:sz w:val="24"/>
          <w:szCs w:val="24"/>
          <w:lang w:val="en-US"/>
        </w:rPr>
        <w:t xml:space="preserve"> for war or operational service, which often</w:t>
      </w:r>
      <w:r w:rsidR="00277EFA">
        <w:rPr>
          <w:rFonts w:ascii="Arial" w:hAnsi="Arial" w:cs="Arial"/>
          <w:sz w:val="24"/>
          <w:szCs w:val="24"/>
          <w:lang w:val="en-US"/>
        </w:rPr>
        <w:t xml:space="preserve"> applies to many</w:t>
      </w:r>
      <w:r w:rsidR="00D35380">
        <w:rPr>
          <w:rFonts w:ascii="Arial" w:hAnsi="Arial" w:cs="Arial"/>
          <w:sz w:val="24"/>
          <w:szCs w:val="24"/>
          <w:lang w:val="en-US"/>
        </w:rPr>
        <w:t>,</w:t>
      </w:r>
      <w:r w:rsidR="00277EFA">
        <w:rPr>
          <w:rFonts w:ascii="Arial" w:hAnsi="Arial" w:cs="Arial"/>
          <w:sz w:val="24"/>
          <w:szCs w:val="24"/>
          <w:lang w:val="en-US"/>
        </w:rPr>
        <w:t xml:space="preserve"> the majority of the time.</w:t>
      </w:r>
    </w:p>
    <w:p w:rsidR="00981FAE" w:rsidRPr="00D747CE" w:rsidRDefault="00B678E4" w:rsidP="00BE176A">
      <w:pPr>
        <w:jc w:val="both"/>
        <w:rPr>
          <w:rFonts w:ascii="Arial" w:hAnsi="Arial" w:cs="Arial"/>
          <w:b/>
          <w:i/>
          <w:sz w:val="24"/>
          <w:szCs w:val="24"/>
          <w:lang w:val="en-US"/>
        </w:rPr>
      </w:pPr>
      <w:r w:rsidRPr="00D747CE">
        <w:rPr>
          <w:rFonts w:ascii="Arial" w:hAnsi="Arial" w:cs="Arial"/>
          <w:b/>
          <w:i/>
          <w:sz w:val="24"/>
          <w:szCs w:val="24"/>
          <w:lang w:val="en-US"/>
        </w:rPr>
        <w:t>See the comments regarding the Coal Mine Accident in Central Queensland on/or about</w:t>
      </w:r>
      <w:r w:rsidR="001C30F3" w:rsidRPr="00D747CE">
        <w:rPr>
          <w:rFonts w:ascii="Arial" w:hAnsi="Arial" w:cs="Arial"/>
          <w:b/>
          <w:i/>
          <w:sz w:val="24"/>
          <w:szCs w:val="24"/>
          <w:lang w:val="en-US"/>
        </w:rPr>
        <w:t xml:space="preserve"> </w:t>
      </w:r>
      <w:r w:rsidRPr="00D747CE">
        <w:rPr>
          <w:rFonts w:ascii="Arial" w:hAnsi="Arial" w:cs="Arial"/>
          <w:b/>
          <w:i/>
          <w:sz w:val="24"/>
          <w:szCs w:val="24"/>
          <w:lang w:val="en-US"/>
        </w:rPr>
        <w:t>19-20/2/2019</w:t>
      </w:r>
      <w:r w:rsidR="006C3A52" w:rsidRPr="00D747CE">
        <w:rPr>
          <w:rFonts w:ascii="Arial" w:hAnsi="Arial" w:cs="Arial"/>
          <w:b/>
          <w:i/>
          <w:sz w:val="24"/>
          <w:szCs w:val="24"/>
          <w:lang w:val="en-US"/>
        </w:rPr>
        <w:t xml:space="preserve"> in regard to Issue No.2 above of this Response.</w:t>
      </w:r>
    </w:p>
    <w:p w:rsidR="000D780C" w:rsidRDefault="0001441A" w:rsidP="00BE176A">
      <w:pPr>
        <w:jc w:val="both"/>
        <w:rPr>
          <w:rFonts w:ascii="Arial" w:hAnsi="Arial" w:cs="Arial"/>
          <w:b/>
          <w:i/>
          <w:sz w:val="24"/>
          <w:szCs w:val="24"/>
          <w:u w:val="single"/>
          <w:lang w:val="en-US"/>
        </w:rPr>
      </w:pPr>
      <w:r>
        <w:rPr>
          <w:rFonts w:ascii="Arial" w:hAnsi="Arial" w:cs="Arial"/>
          <w:b/>
          <w:i/>
          <w:sz w:val="24"/>
          <w:szCs w:val="24"/>
          <w:u w:val="single"/>
          <w:lang w:val="en-US"/>
        </w:rPr>
        <w:t>The Responses shown from here down are those which were rasied in discussions regarding the Productivity</w:t>
      </w:r>
      <w:r w:rsidR="007D7D21">
        <w:rPr>
          <w:rFonts w:ascii="Arial" w:hAnsi="Arial" w:cs="Arial"/>
          <w:b/>
          <w:i/>
          <w:color w:val="FF0000"/>
          <w:sz w:val="24"/>
          <w:szCs w:val="24"/>
          <w:u w:val="single"/>
          <w:lang w:val="en-US"/>
        </w:rPr>
        <w:t xml:space="preserve"> </w:t>
      </w:r>
      <w:r>
        <w:rPr>
          <w:rFonts w:ascii="Arial" w:hAnsi="Arial" w:cs="Arial"/>
          <w:b/>
          <w:i/>
          <w:sz w:val="24"/>
          <w:szCs w:val="24"/>
          <w:u w:val="single"/>
          <w:lang w:val="en-US"/>
        </w:rPr>
        <w:t>Commissions DRAFT Report</w:t>
      </w:r>
    </w:p>
    <w:p w:rsidR="00F16059" w:rsidRDefault="00D41B66" w:rsidP="00F16059">
      <w:pPr>
        <w:pBdr>
          <w:top w:val="single" w:sz="4" w:space="1" w:color="auto"/>
          <w:left w:val="single" w:sz="4" w:space="4" w:color="auto"/>
          <w:bottom w:val="single" w:sz="4" w:space="1" w:color="auto"/>
          <w:right w:val="single" w:sz="4" w:space="4" w:color="auto"/>
        </w:pBdr>
        <w:jc w:val="both"/>
        <w:rPr>
          <w:rFonts w:ascii="Arial" w:hAnsi="Arial" w:cs="Arial"/>
          <w:sz w:val="24"/>
          <w:szCs w:val="24"/>
          <w:lang w:val="en-US"/>
        </w:rPr>
      </w:pPr>
      <w:r>
        <w:rPr>
          <w:rFonts w:ascii="Arial" w:hAnsi="Arial" w:cs="Arial"/>
          <w:sz w:val="24"/>
          <w:szCs w:val="24"/>
          <w:lang w:val="en-US"/>
        </w:rPr>
        <w:t xml:space="preserve">What are the aims and objects of the Australian Defence Force?  </w:t>
      </w:r>
    </w:p>
    <w:p w:rsidR="00D41B66" w:rsidRDefault="00D41B66" w:rsidP="00F16059">
      <w:pPr>
        <w:pBdr>
          <w:top w:val="single" w:sz="4" w:space="1" w:color="auto"/>
          <w:left w:val="single" w:sz="4" w:space="4" w:color="auto"/>
          <w:bottom w:val="single" w:sz="4" w:space="1" w:color="auto"/>
          <w:right w:val="single" w:sz="4" w:space="4" w:color="auto"/>
        </w:pBdr>
        <w:jc w:val="both"/>
        <w:rPr>
          <w:rFonts w:ascii="Arial" w:hAnsi="Arial" w:cs="Arial"/>
          <w:sz w:val="24"/>
          <w:szCs w:val="24"/>
          <w:lang w:val="en-US"/>
        </w:rPr>
      </w:pPr>
      <w:r>
        <w:rPr>
          <w:rFonts w:ascii="Arial" w:hAnsi="Arial" w:cs="Arial"/>
          <w:sz w:val="24"/>
          <w:szCs w:val="24"/>
          <w:lang w:val="en-US"/>
        </w:rPr>
        <w:t>The answer (below) comes from the Defence website provided in search of the above question.</w:t>
      </w:r>
    </w:p>
    <w:p w:rsidR="00D41B66" w:rsidRPr="00F16059" w:rsidRDefault="00D41B66" w:rsidP="00F16059">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lang w:val="en-US"/>
        </w:rPr>
      </w:pPr>
      <w:r w:rsidRPr="00F16059">
        <w:rPr>
          <w:rFonts w:ascii="Arial" w:hAnsi="Arial" w:cs="Arial"/>
          <w:b/>
          <w:sz w:val="24"/>
          <w:szCs w:val="24"/>
          <w:u w:val="single"/>
          <w:lang w:val="en-US"/>
        </w:rPr>
        <w:t xml:space="preserve">Department of Defence: </w:t>
      </w:r>
    </w:p>
    <w:p w:rsidR="00D41B66" w:rsidRPr="00F16059" w:rsidRDefault="00D41B66" w:rsidP="00F16059">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lang w:val="en-US"/>
        </w:rPr>
      </w:pPr>
      <w:r w:rsidRPr="00F16059">
        <w:rPr>
          <w:rFonts w:ascii="Arial" w:hAnsi="Arial" w:cs="Arial"/>
          <w:b/>
          <w:sz w:val="24"/>
          <w:szCs w:val="24"/>
          <w:u w:val="single"/>
          <w:lang w:val="en-US"/>
        </w:rPr>
        <w:t>Mission</w:t>
      </w:r>
    </w:p>
    <w:p w:rsidR="00D41B66" w:rsidRPr="00F16059" w:rsidRDefault="00D41B66" w:rsidP="00F16059">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en-US"/>
        </w:rPr>
      </w:pPr>
      <w:r w:rsidRPr="00F16059">
        <w:rPr>
          <w:rFonts w:ascii="Arial" w:hAnsi="Arial" w:cs="Arial"/>
          <w:b/>
          <w:sz w:val="24"/>
          <w:szCs w:val="24"/>
          <w:u w:val="single"/>
          <w:lang w:val="en-US"/>
        </w:rPr>
        <w:t>The Australian Defence Force (ADF)</w:t>
      </w:r>
      <w:r w:rsidR="00205CB3" w:rsidRPr="00F16059">
        <w:rPr>
          <w:rFonts w:ascii="Arial" w:hAnsi="Arial" w:cs="Arial"/>
          <w:b/>
          <w:sz w:val="24"/>
          <w:szCs w:val="24"/>
          <w:u w:val="single"/>
          <w:lang w:val="en-US"/>
        </w:rPr>
        <w:t xml:space="preserve"> </w:t>
      </w:r>
      <w:r w:rsidRPr="00F16059">
        <w:rPr>
          <w:rFonts w:ascii="Arial" w:hAnsi="Arial" w:cs="Arial"/>
          <w:b/>
          <w:sz w:val="24"/>
          <w:szCs w:val="24"/>
          <w:lang w:val="en-US"/>
        </w:rPr>
        <w:t xml:space="preserve">is constituted under the </w:t>
      </w:r>
      <w:r w:rsidR="00205CB3" w:rsidRPr="00F16059">
        <w:rPr>
          <w:rFonts w:ascii="Arial" w:hAnsi="Arial" w:cs="Arial"/>
          <w:b/>
          <w:i/>
          <w:sz w:val="24"/>
          <w:szCs w:val="24"/>
          <w:lang w:val="en-US"/>
        </w:rPr>
        <w:t xml:space="preserve">Defence Act 1903, </w:t>
      </w:r>
      <w:r w:rsidR="00205CB3" w:rsidRPr="00F16059">
        <w:rPr>
          <w:rFonts w:ascii="Arial" w:hAnsi="Arial" w:cs="Arial"/>
          <w:b/>
          <w:sz w:val="24"/>
          <w:szCs w:val="24"/>
          <w:lang w:val="en-US"/>
        </w:rPr>
        <w:t xml:space="preserve">its mission is to defend Australia and its national interests. In fulfilling its mission, Defence serves the </w:t>
      </w:r>
      <w:r w:rsidR="00F769F7" w:rsidRPr="00F16059">
        <w:rPr>
          <w:rFonts w:ascii="Arial" w:hAnsi="Arial" w:cs="Arial"/>
          <w:b/>
          <w:sz w:val="24"/>
          <w:szCs w:val="24"/>
          <w:lang w:val="en-US"/>
        </w:rPr>
        <w:t xml:space="preserve">Government </w:t>
      </w:r>
      <w:r w:rsidR="00205CB3" w:rsidRPr="00F16059">
        <w:rPr>
          <w:rFonts w:ascii="Arial" w:hAnsi="Arial" w:cs="Arial"/>
          <w:b/>
          <w:sz w:val="24"/>
          <w:szCs w:val="24"/>
          <w:lang w:val="en-US"/>
        </w:rPr>
        <w:t>of the day and is accountable to the Commonwealth Parliament which represents the Australian people</w:t>
      </w:r>
      <w:r w:rsidR="00205CB3" w:rsidRPr="00F16059">
        <w:rPr>
          <w:rFonts w:ascii="Arial" w:hAnsi="Arial" w:cs="Arial"/>
          <w:b/>
          <w:i/>
          <w:sz w:val="24"/>
          <w:szCs w:val="24"/>
          <w:lang w:val="en-US"/>
        </w:rPr>
        <w:t xml:space="preserve"> </w:t>
      </w:r>
      <w:r w:rsidR="00205CB3" w:rsidRPr="00F16059">
        <w:rPr>
          <w:rFonts w:ascii="Arial" w:hAnsi="Arial" w:cs="Arial"/>
          <w:b/>
          <w:sz w:val="24"/>
          <w:szCs w:val="24"/>
          <w:lang w:val="en-US"/>
        </w:rPr>
        <w:t>to efficiently</w:t>
      </w:r>
      <w:r w:rsidR="00AF5998" w:rsidRPr="00F16059">
        <w:rPr>
          <w:rFonts w:ascii="Arial" w:hAnsi="Arial" w:cs="Arial"/>
          <w:b/>
          <w:sz w:val="24"/>
          <w:szCs w:val="24"/>
          <w:lang w:val="en-US"/>
        </w:rPr>
        <w:t xml:space="preserve"> and effectively </w:t>
      </w:r>
      <w:r w:rsidR="00205CB3" w:rsidRPr="00F16059">
        <w:rPr>
          <w:rFonts w:ascii="Arial" w:hAnsi="Arial" w:cs="Arial"/>
          <w:b/>
          <w:sz w:val="24"/>
          <w:szCs w:val="24"/>
          <w:lang w:val="en-US"/>
        </w:rPr>
        <w:t xml:space="preserve">carry out the Government’s </w:t>
      </w:r>
      <w:r w:rsidR="00AF5998" w:rsidRPr="00F16059">
        <w:rPr>
          <w:rFonts w:ascii="Arial" w:hAnsi="Arial" w:cs="Arial"/>
          <w:b/>
          <w:sz w:val="24"/>
          <w:szCs w:val="24"/>
          <w:lang w:val="en-US"/>
        </w:rPr>
        <w:t>defence policy.</w:t>
      </w:r>
      <w:r w:rsidR="00205CB3" w:rsidRPr="00F16059">
        <w:rPr>
          <w:rFonts w:ascii="Arial" w:hAnsi="Arial" w:cs="Arial"/>
          <w:b/>
          <w:sz w:val="24"/>
          <w:szCs w:val="24"/>
          <w:lang w:val="en-US"/>
        </w:rPr>
        <w:t xml:space="preserve"> </w:t>
      </w:r>
    </w:p>
    <w:p w:rsidR="00AF5998" w:rsidRPr="00F16059" w:rsidRDefault="00F16059" w:rsidP="00F16059">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lang w:val="en-US"/>
        </w:rPr>
      </w:pPr>
      <w:r w:rsidRPr="00F16059">
        <w:rPr>
          <w:rFonts w:ascii="Arial" w:hAnsi="Arial" w:cs="Arial"/>
          <w:b/>
          <w:sz w:val="24"/>
          <w:szCs w:val="24"/>
          <w:u w:val="single"/>
          <w:lang w:val="en-US"/>
        </w:rPr>
        <w:t>Role</w:t>
      </w:r>
    </w:p>
    <w:p w:rsidR="00F16059" w:rsidRDefault="00F16059" w:rsidP="00F16059">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en-US"/>
        </w:rPr>
      </w:pPr>
      <w:r w:rsidRPr="00F16059">
        <w:rPr>
          <w:rFonts w:ascii="Arial" w:hAnsi="Arial" w:cs="Arial"/>
          <w:b/>
          <w:sz w:val="24"/>
          <w:szCs w:val="24"/>
          <w:lang w:val="en-US"/>
        </w:rPr>
        <w:t>The primary role of Defence is to defend Australia against armed attack.</w:t>
      </w:r>
    </w:p>
    <w:p w:rsidR="00F16059" w:rsidRPr="00F16059" w:rsidRDefault="00F16059" w:rsidP="00F16059">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en-US"/>
        </w:rPr>
      </w:pPr>
      <w:r>
        <w:rPr>
          <w:rFonts w:ascii="Arial" w:hAnsi="Arial" w:cs="Arial"/>
          <w:b/>
          <w:sz w:val="24"/>
          <w:szCs w:val="24"/>
          <w:lang w:val="en-US"/>
        </w:rPr>
        <w:t>Has Defence failed at any time in Australian History to meet the above, and what if anything has been</w:t>
      </w:r>
      <w:r w:rsidR="009332C3">
        <w:rPr>
          <w:rFonts w:ascii="Arial" w:hAnsi="Arial" w:cs="Arial"/>
          <w:b/>
          <w:sz w:val="24"/>
          <w:szCs w:val="24"/>
          <w:lang w:val="en-US"/>
        </w:rPr>
        <w:t xml:space="preserve"> done</w:t>
      </w:r>
      <w:r>
        <w:rPr>
          <w:rFonts w:ascii="Arial" w:hAnsi="Arial" w:cs="Arial"/>
          <w:b/>
          <w:sz w:val="24"/>
          <w:szCs w:val="24"/>
          <w:lang w:val="en-US"/>
        </w:rPr>
        <w:t xml:space="preserve"> to rectify the matters of failure?</w:t>
      </w:r>
    </w:p>
    <w:p w:rsidR="009332C3" w:rsidRPr="009332C3" w:rsidRDefault="009332C3" w:rsidP="006633D5">
      <w:pPr>
        <w:jc w:val="both"/>
        <w:rPr>
          <w:rFonts w:ascii="Arial" w:hAnsi="Arial" w:cs="Arial"/>
          <w:sz w:val="24"/>
          <w:szCs w:val="24"/>
          <w:lang w:val="en-US"/>
        </w:rPr>
      </w:pPr>
      <w:r>
        <w:rPr>
          <w:rFonts w:ascii="Arial" w:hAnsi="Arial" w:cs="Arial"/>
          <w:sz w:val="24"/>
          <w:szCs w:val="24"/>
          <w:lang w:val="en-US"/>
        </w:rPr>
        <w:t>Matters of Repatriation/Compensation &amp; Rehabilitation resulting from service in the ADF are a direct result of the ADF pursu</w:t>
      </w:r>
      <w:r w:rsidR="009600AD">
        <w:rPr>
          <w:rFonts w:ascii="Arial" w:hAnsi="Arial" w:cs="Arial"/>
          <w:sz w:val="24"/>
          <w:szCs w:val="24"/>
          <w:lang w:val="en-US"/>
        </w:rPr>
        <w:t xml:space="preserve">ing its mission and role.  The </w:t>
      </w:r>
      <w:r>
        <w:rPr>
          <w:rFonts w:ascii="Arial" w:hAnsi="Arial" w:cs="Arial"/>
          <w:sz w:val="24"/>
          <w:szCs w:val="24"/>
          <w:lang w:val="en-US"/>
        </w:rPr>
        <w:t xml:space="preserve">ADF’s productivity can surely only be measured on the basis of outcomes.  In this regard details are needed as to where, when and how the ADF has failed in its mission and role. </w:t>
      </w:r>
    </w:p>
    <w:p w:rsidR="00F6281C" w:rsidRDefault="006633D5" w:rsidP="006633D5">
      <w:pPr>
        <w:jc w:val="both"/>
        <w:rPr>
          <w:rFonts w:ascii="Arial" w:hAnsi="Arial" w:cs="Arial"/>
          <w:sz w:val="24"/>
          <w:szCs w:val="24"/>
          <w:lang w:val="en-US"/>
        </w:rPr>
      </w:pPr>
      <w:r>
        <w:rPr>
          <w:rFonts w:ascii="Arial" w:hAnsi="Arial" w:cs="Arial"/>
          <w:b/>
          <w:sz w:val="24"/>
          <w:szCs w:val="24"/>
          <w:u w:val="single"/>
          <w:lang w:val="en-US"/>
        </w:rPr>
        <w:t>AUSTRALIA’S RESPONSE.</w:t>
      </w:r>
      <w:r>
        <w:rPr>
          <w:rFonts w:ascii="Arial" w:hAnsi="Arial" w:cs="Arial"/>
          <w:sz w:val="24"/>
          <w:szCs w:val="24"/>
          <w:lang w:val="en-US"/>
        </w:rPr>
        <w:t xml:space="preserve"> </w:t>
      </w:r>
    </w:p>
    <w:p w:rsidR="00F6281C" w:rsidRPr="00A430D0" w:rsidRDefault="00F6281C" w:rsidP="006633D5">
      <w:pPr>
        <w:jc w:val="both"/>
        <w:rPr>
          <w:rFonts w:ascii="Arial" w:hAnsi="Arial" w:cs="Arial"/>
          <w:sz w:val="24"/>
          <w:szCs w:val="24"/>
          <w:lang w:val="en-US"/>
        </w:rPr>
      </w:pPr>
      <w:r>
        <w:rPr>
          <w:rFonts w:ascii="Arial" w:hAnsi="Arial" w:cs="Arial"/>
          <w:sz w:val="24"/>
          <w:szCs w:val="24"/>
          <w:lang w:val="en-US"/>
        </w:rPr>
        <w:t>The paragraphs below show the results of discussions had by the authors amongst themselves and with fellow war veterans</w:t>
      </w:r>
      <w:r w:rsidR="00A430D0">
        <w:rPr>
          <w:rFonts w:ascii="Arial" w:hAnsi="Arial" w:cs="Arial"/>
          <w:sz w:val="24"/>
          <w:szCs w:val="24"/>
          <w:lang w:val="en-US"/>
        </w:rPr>
        <w:t xml:space="preserve"> in the course of drawing up this response</w:t>
      </w:r>
      <w:r w:rsidR="00D747CE">
        <w:rPr>
          <w:rFonts w:ascii="Arial" w:hAnsi="Arial" w:cs="Arial"/>
          <w:sz w:val="24"/>
          <w:szCs w:val="24"/>
          <w:lang w:val="en-US"/>
        </w:rPr>
        <w:t>.  They can all be</w:t>
      </w:r>
      <w:r w:rsidR="00500C42">
        <w:rPr>
          <w:rFonts w:ascii="Arial" w:hAnsi="Arial" w:cs="Arial"/>
          <w:sz w:val="24"/>
          <w:szCs w:val="24"/>
          <w:lang w:val="en-US"/>
        </w:rPr>
        <w:t xml:space="preserve"> </w:t>
      </w:r>
      <w:r>
        <w:rPr>
          <w:rFonts w:ascii="Arial" w:hAnsi="Arial" w:cs="Arial"/>
          <w:sz w:val="24"/>
          <w:szCs w:val="24"/>
          <w:lang w:val="en-US"/>
        </w:rPr>
        <w:t>placed under at least one of the Key Issues</w:t>
      </w:r>
      <w:r w:rsidR="00A430D0">
        <w:rPr>
          <w:rFonts w:ascii="Arial" w:hAnsi="Arial" w:cs="Arial"/>
          <w:sz w:val="24"/>
          <w:szCs w:val="24"/>
          <w:lang w:val="en-US"/>
        </w:rPr>
        <w:t xml:space="preserve"> numbered 1-8 inclusive, shown under the </w:t>
      </w:r>
      <w:r w:rsidR="00A430D0">
        <w:rPr>
          <w:rFonts w:ascii="Arial" w:hAnsi="Arial" w:cs="Arial"/>
          <w:b/>
          <w:sz w:val="24"/>
          <w:szCs w:val="24"/>
          <w:u w:val="single"/>
          <w:lang w:val="en-US"/>
        </w:rPr>
        <w:t>INTRODUCTION</w:t>
      </w:r>
      <w:r w:rsidR="00A430D0">
        <w:rPr>
          <w:rFonts w:ascii="Arial" w:hAnsi="Arial" w:cs="Arial"/>
          <w:sz w:val="24"/>
          <w:szCs w:val="24"/>
          <w:lang w:val="en-US"/>
        </w:rPr>
        <w:t xml:space="preserve"> of this response</w:t>
      </w:r>
    </w:p>
    <w:p w:rsidR="00904156" w:rsidRPr="00904156" w:rsidRDefault="00904156" w:rsidP="00904156">
      <w:pPr>
        <w:pStyle w:val="NoSpacing"/>
        <w:rPr>
          <w:rFonts w:ascii="Arial" w:hAnsi="Arial" w:cs="Arial"/>
          <w:sz w:val="24"/>
          <w:szCs w:val="24"/>
          <w:u w:val="single"/>
          <w:lang w:val="en-US"/>
        </w:rPr>
      </w:pPr>
    </w:p>
    <w:p w:rsidR="00904156" w:rsidRPr="00904156" w:rsidRDefault="006633D5" w:rsidP="00D747CE">
      <w:pPr>
        <w:jc w:val="both"/>
        <w:rPr>
          <w:rFonts w:ascii="Arial" w:hAnsi="Arial" w:cs="Arial"/>
          <w:sz w:val="24"/>
          <w:szCs w:val="24"/>
          <w:u w:val="single"/>
          <w:lang w:val="en-US"/>
        </w:rPr>
      </w:pPr>
      <w:r>
        <w:rPr>
          <w:rFonts w:ascii="Arial" w:hAnsi="Arial" w:cs="Arial"/>
          <w:sz w:val="24"/>
          <w:szCs w:val="24"/>
          <w:lang w:val="en-US"/>
        </w:rPr>
        <w:t xml:space="preserve">This section makes the statement that </w:t>
      </w:r>
      <w:r>
        <w:rPr>
          <w:rFonts w:ascii="Arial" w:hAnsi="Arial" w:cs="Arial"/>
          <w:b/>
          <w:sz w:val="24"/>
          <w:szCs w:val="24"/>
          <w:lang w:val="en-US"/>
        </w:rPr>
        <w:t xml:space="preserve">“Australia’s veterans compensation and rehabilitation system is separate from and more generous overall than, the </w:t>
      </w:r>
      <w:r>
        <w:rPr>
          <w:rFonts w:ascii="Arial" w:hAnsi="Arial" w:cs="Arial"/>
          <w:b/>
          <w:sz w:val="24"/>
          <w:szCs w:val="24"/>
          <w:lang w:val="en-US"/>
        </w:rPr>
        <w:lastRenderedPageBreak/>
        <w:t xml:space="preserve">system of workers’ compensation and support generally available to civilian workers. It is described as ‘beneficial’ in nature.” </w:t>
      </w:r>
      <w:r>
        <w:rPr>
          <w:rFonts w:ascii="Arial" w:hAnsi="Arial" w:cs="Arial"/>
          <w:sz w:val="24"/>
          <w:szCs w:val="24"/>
          <w:lang w:val="en-US"/>
        </w:rPr>
        <w:t xml:space="preserve">It makes the statement that </w:t>
      </w:r>
      <w:r>
        <w:rPr>
          <w:rFonts w:ascii="Arial" w:hAnsi="Arial" w:cs="Arial"/>
          <w:b/>
          <w:sz w:val="24"/>
          <w:szCs w:val="24"/>
          <w:lang w:val="en-US"/>
        </w:rPr>
        <w:t>“it needs to be brought more in line with contemporary workers compensation schemes.”</w:t>
      </w:r>
      <w:r w:rsidR="00D747CE">
        <w:rPr>
          <w:rFonts w:ascii="Arial" w:hAnsi="Arial" w:cs="Arial"/>
          <w:b/>
          <w:sz w:val="24"/>
          <w:szCs w:val="24"/>
          <w:lang w:val="en-US"/>
        </w:rPr>
        <w:t>\</w:t>
      </w:r>
      <w:r w:rsidR="00D747CE">
        <w:rPr>
          <w:rFonts w:ascii="Arial" w:hAnsi="Arial" w:cs="Arial"/>
          <w:b/>
          <w:sz w:val="24"/>
          <w:szCs w:val="24"/>
          <w:lang w:val="en-US"/>
        </w:rPr>
        <w:tab/>
      </w:r>
      <w:r w:rsidR="00D747CE">
        <w:rPr>
          <w:rFonts w:ascii="Arial" w:hAnsi="Arial" w:cs="Arial"/>
          <w:b/>
          <w:sz w:val="24"/>
          <w:szCs w:val="24"/>
          <w:lang w:val="en-US"/>
        </w:rPr>
        <w:tab/>
      </w:r>
      <w:r w:rsidR="00D747CE">
        <w:rPr>
          <w:rFonts w:ascii="Arial" w:hAnsi="Arial" w:cs="Arial"/>
          <w:b/>
          <w:sz w:val="24"/>
          <w:szCs w:val="24"/>
          <w:lang w:val="en-US"/>
        </w:rPr>
        <w:tab/>
      </w:r>
      <w:r w:rsidR="00D747CE">
        <w:rPr>
          <w:rFonts w:ascii="Arial" w:hAnsi="Arial" w:cs="Arial"/>
          <w:b/>
          <w:sz w:val="24"/>
          <w:szCs w:val="24"/>
          <w:lang w:val="en-US"/>
        </w:rPr>
        <w:tab/>
      </w:r>
      <w:r w:rsidR="00D747CE">
        <w:rPr>
          <w:rFonts w:ascii="Arial" w:hAnsi="Arial" w:cs="Arial"/>
          <w:b/>
          <w:sz w:val="24"/>
          <w:szCs w:val="24"/>
          <w:lang w:val="en-US"/>
        </w:rPr>
        <w:tab/>
      </w:r>
      <w:r w:rsidR="00D747CE">
        <w:rPr>
          <w:rFonts w:ascii="Arial" w:hAnsi="Arial" w:cs="Arial"/>
          <w:b/>
          <w:sz w:val="24"/>
          <w:szCs w:val="24"/>
          <w:lang w:val="en-US"/>
        </w:rPr>
        <w:tab/>
      </w:r>
      <w:r w:rsidR="00D747CE" w:rsidRPr="00D747CE">
        <w:rPr>
          <w:rFonts w:ascii="Arial" w:hAnsi="Arial" w:cs="Arial"/>
          <w:sz w:val="24"/>
          <w:szCs w:val="24"/>
          <w:u w:val="single"/>
          <w:lang w:val="en-US"/>
        </w:rPr>
        <w:t xml:space="preserve">See </w:t>
      </w:r>
      <w:r w:rsidR="00904156">
        <w:rPr>
          <w:rFonts w:ascii="Arial" w:hAnsi="Arial" w:cs="Arial"/>
          <w:sz w:val="24"/>
          <w:szCs w:val="24"/>
          <w:u w:val="single"/>
          <w:lang w:val="en-US"/>
        </w:rPr>
        <w:t>Key Issues; Nos.1,2,3,4 &amp; 7.</w:t>
      </w:r>
    </w:p>
    <w:p w:rsidR="006633D5" w:rsidRDefault="006633D5" w:rsidP="006633D5">
      <w:pPr>
        <w:jc w:val="both"/>
        <w:rPr>
          <w:rFonts w:ascii="Arial" w:hAnsi="Arial" w:cs="Arial"/>
          <w:sz w:val="24"/>
          <w:szCs w:val="24"/>
          <w:lang w:val="en-US"/>
        </w:rPr>
      </w:pPr>
      <w:r>
        <w:rPr>
          <w:rFonts w:ascii="Arial" w:hAnsi="Arial" w:cs="Arial"/>
          <w:sz w:val="24"/>
          <w:szCs w:val="24"/>
          <w:lang w:val="en-US"/>
        </w:rPr>
        <w:t xml:space="preserve">In the Overview, this report states that service in the military is </w:t>
      </w:r>
      <w:r>
        <w:rPr>
          <w:rFonts w:ascii="Arial" w:hAnsi="Arial" w:cs="Arial"/>
          <w:b/>
          <w:sz w:val="24"/>
          <w:szCs w:val="24"/>
          <w:lang w:val="en-US"/>
        </w:rPr>
        <w:t>unique,</w:t>
      </w:r>
      <w:r>
        <w:rPr>
          <w:rFonts w:ascii="Arial" w:hAnsi="Arial" w:cs="Arial"/>
          <w:sz w:val="24"/>
          <w:szCs w:val="24"/>
          <w:lang w:val="en-US"/>
        </w:rPr>
        <w:t xml:space="preserve"> and that almost every aspect comes with </w:t>
      </w:r>
      <w:r>
        <w:rPr>
          <w:rFonts w:ascii="Arial" w:hAnsi="Arial" w:cs="Arial"/>
          <w:b/>
          <w:sz w:val="24"/>
          <w:szCs w:val="24"/>
          <w:lang w:val="en-US"/>
        </w:rPr>
        <w:t>risk.</w:t>
      </w:r>
      <w:r>
        <w:rPr>
          <w:rFonts w:ascii="Arial" w:hAnsi="Arial" w:cs="Arial"/>
          <w:sz w:val="24"/>
          <w:szCs w:val="24"/>
          <w:lang w:val="en-US"/>
        </w:rPr>
        <w:t xml:space="preserve"> With respect, operational service in a war zone (particularly if serving in a combat unit) has long been recognized as unique and extremely risky, so why shouldn’t the veteran’s compensation and rehabilitation be more generous than that provided to the general civilian workers? After all</w:t>
      </w:r>
      <w:r w:rsidR="006C3A52">
        <w:rPr>
          <w:rFonts w:ascii="Arial" w:hAnsi="Arial" w:cs="Arial"/>
          <w:sz w:val="24"/>
          <w:szCs w:val="24"/>
          <w:lang w:val="en-US"/>
        </w:rPr>
        <w:t>,</w:t>
      </w:r>
      <w:r>
        <w:rPr>
          <w:rFonts w:ascii="Arial" w:hAnsi="Arial" w:cs="Arial"/>
          <w:sz w:val="24"/>
          <w:szCs w:val="24"/>
          <w:lang w:val="en-US"/>
        </w:rPr>
        <w:t xml:space="preserve"> military personnel have to accept that if they are posted to an operational war zone that they may be mortally wounded or severely injured in the process of carrying out their duties defending Australia’s interests. </w:t>
      </w:r>
    </w:p>
    <w:p w:rsidR="006633D5" w:rsidRPr="00D747CE" w:rsidRDefault="006633D5" w:rsidP="00BE176A">
      <w:pPr>
        <w:pStyle w:val="NoSpacing"/>
        <w:jc w:val="both"/>
        <w:rPr>
          <w:rFonts w:ascii="Arial" w:hAnsi="Arial" w:cs="Arial"/>
          <w:sz w:val="24"/>
          <w:szCs w:val="24"/>
          <w:lang w:val="en-US"/>
        </w:rPr>
      </w:pPr>
      <w:r w:rsidRPr="00D747CE">
        <w:rPr>
          <w:rFonts w:ascii="Arial" w:hAnsi="Arial" w:cs="Arial"/>
          <w:sz w:val="24"/>
          <w:szCs w:val="24"/>
          <w:lang w:val="en-US"/>
        </w:rPr>
        <w:t xml:space="preserve">Australia is often described as a rich and generous Nation. </w:t>
      </w:r>
      <w:r w:rsidR="00A92901" w:rsidRPr="00D747CE">
        <w:rPr>
          <w:rFonts w:ascii="Arial" w:hAnsi="Arial" w:cs="Arial"/>
          <w:sz w:val="24"/>
          <w:szCs w:val="24"/>
          <w:lang w:val="en-US"/>
        </w:rPr>
        <w:t xml:space="preserve">We make the observation </w:t>
      </w:r>
      <w:r w:rsidRPr="00D747CE">
        <w:rPr>
          <w:rFonts w:ascii="Arial" w:hAnsi="Arial" w:cs="Arial"/>
          <w:sz w:val="24"/>
          <w:szCs w:val="24"/>
          <w:lang w:val="en-US"/>
        </w:rPr>
        <w:t xml:space="preserve">that our politicians’ remuneration, entitlements and pensions are generous when compared to average civilian standards; our foreign aid is generous, etc. so why shouldn’t Australia provide </w:t>
      </w:r>
      <w:r w:rsidR="00A92901" w:rsidRPr="00D747CE">
        <w:rPr>
          <w:rFonts w:ascii="Arial" w:hAnsi="Arial" w:cs="Arial"/>
          <w:sz w:val="24"/>
          <w:szCs w:val="24"/>
          <w:lang w:val="en-US"/>
        </w:rPr>
        <w:t xml:space="preserve">for </w:t>
      </w:r>
      <w:r w:rsidRPr="00D747CE">
        <w:rPr>
          <w:rFonts w:ascii="Arial" w:hAnsi="Arial" w:cs="Arial"/>
          <w:sz w:val="24"/>
          <w:szCs w:val="24"/>
          <w:lang w:val="en-US"/>
        </w:rPr>
        <w:t>comp</w:t>
      </w:r>
      <w:r w:rsidR="004E5E53" w:rsidRPr="00D747CE">
        <w:rPr>
          <w:rFonts w:ascii="Arial" w:hAnsi="Arial" w:cs="Arial"/>
          <w:sz w:val="24"/>
          <w:szCs w:val="24"/>
          <w:lang w:val="en-US"/>
        </w:rPr>
        <w:t xml:space="preserve">ensating and rehabilitation to </w:t>
      </w:r>
      <w:r w:rsidRPr="00D747CE">
        <w:rPr>
          <w:rFonts w:ascii="Arial" w:hAnsi="Arial" w:cs="Arial"/>
          <w:sz w:val="24"/>
          <w:szCs w:val="24"/>
          <w:lang w:val="en-US"/>
        </w:rPr>
        <w:t>ADF members, particularly those with active service, in the same generous manner? Military personnel i</w:t>
      </w:r>
      <w:r w:rsidR="009F644A" w:rsidRPr="00D747CE">
        <w:rPr>
          <w:rFonts w:ascii="Arial" w:hAnsi="Arial" w:cs="Arial"/>
          <w:sz w:val="24"/>
          <w:szCs w:val="24"/>
          <w:lang w:val="en-US"/>
        </w:rPr>
        <w:t>n a war zone have put their lives</w:t>
      </w:r>
      <w:r w:rsidRPr="00D747CE">
        <w:rPr>
          <w:rFonts w:ascii="Arial" w:hAnsi="Arial" w:cs="Arial"/>
          <w:sz w:val="24"/>
          <w:szCs w:val="24"/>
          <w:lang w:val="en-US"/>
        </w:rPr>
        <w:t xml:space="preserve"> on the line every minute of every hour that they live in that environment. Surely, if an ADF person is injured when operating in that environment, he can expect to be properly </w:t>
      </w:r>
      <w:r w:rsidR="00A92901" w:rsidRPr="00D747CE">
        <w:rPr>
          <w:rFonts w:ascii="Arial" w:hAnsi="Arial" w:cs="Arial"/>
          <w:sz w:val="24"/>
          <w:szCs w:val="24"/>
          <w:lang w:val="en-US"/>
        </w:rPr>
        <w:t xml:space="preserve">and generously </w:t>
      </w:r>
      <w:r w:rsidRPr="00D747CE">
        <w:rPr>
          <w:rFonts w:ascii="Arial" w:hAnsi="Arial" w:cs="Arial"/>
          <w:sz w:val="24"/>
          <w:szCs w:val="24"/>
          <w:lang w:val="en-US"/>
        </w:rPr>
        <w:t xml:space="preserve">compensated and rehabilitated. </w:t>
      </w:r>
      <w:r w:rsidR="00996891" w:rsidRPr="00D747CE">
        <w:rPr>
          <w:rFonts w:ascii="Arial" w:hAnsi="Arial" w:cs="Arial"/>
          <w:sz w:val="24"/>
          <w:szCs w:val="24"/>
          <w:lang w:val="en-US"/>
        </w:rPr>
        <w:t>It has</w:t>
      </w:r>
      <w:r w:rsidR="00A92901" w:rsidRPr="00D747CE">
        <w:rPr>
          <w:rFonts w:ascii="Arial" w:hAnsi="Arial" w:cs="Arial"/>
          <w:sz w:val="24"/>
          <w:szCs w:val="24"/>
          <w:lang w:val="en-US"/>
        </w:rPr>
        <w:t xml:space="preserve"> </w:t>
      </w:r>
      <w:r w:rsidR="00996891" w:rsidRPr="00D747CE">
        <w:rPr>
          <w:rFonts w:ascii="Arial" w:hAnsi="Arial" w:cs="Arial"/>
          <w:sz w:val="24"/>
          <w:szCs w:val="24"/>
          <w:lang w:val="en-US"/>
        </w:rPr>
        <w:t xml:space="preserve">been </w:t>
      </w:r>
      <w:r w:rsidR="00A92901" w:rsidRPr="00D747CE">
        <w:rPr>
          <w:rFonts w:ascii="Arial" w:hAnsi="Arial" w:cs="Arial"/>
          <w:sz w:val="24"/>
          <w:szCs w:val="24"/>
          <w:lang w:val="en-US"/>
        </w:rPr>
        <w:t>ex</w:t>
      </w:r>
      <w:r w:rsidR="00996891" w:rsidRPr="00D747CE">
        <w:rPr>
          <w:rFonts w:ascii="Arial" w:hAnsi="Arial" w:cs="Arial"/>
          <w:sz w:val="24"/>
          <w:szCs w:val="24"/>
          <w:lang w:val="en-US"/>
        </w:rPr>
        <w:t>pected in Australia over the last one hundred years</w:t>
      </w:r>
      <w:r w:rsidR="00A92901" w:rsidRPr="00D747CE">
        <w:rPr>
          <w:rFonts w:ascii="Arial" w:hAnsi="Arial" w:cs="Arial"/>
          <w:sz w:val="24"/>
          <w:szCs w:val="24"/>
          <w:lang w:val="en-US"/>
        </w:rPr>
        <w:t xml:space="preserve"> </w:t>
      </w:r>
      <w:r w:rsidR="00996891" w:rsidRPr="00D747CE">
        <w:rPr>
          <w:rFonts w:ascii="Arial" w:hAnsi="Arial" w:cs="Arial"/>
          <w:sz w:val="24"/>
          <w:szCs w:val="24"/>
          <w:lang w:val="en-US"/>
        </w:rPr>
        <w:t xml:space="preserve">that </w:t>
      </w:r>
      <w:r w:rsidRPr="00D747CE">
        <w:rPr>
          <w:rFonts w:ascii="Arial" w:hAnsi="Arial" w:cs="Arial"/>
          <w:sz w:val="24"/>
          <w:szCs w:val="24"/>
          <w:lang w:val="en-US"/>
        </w:rPr>
        <w:t>Government</w:t>
      </w:r>
      <w:r w:rsidR="00996891" w:rsidRPr="00D747CE">
        <w:rPr>
          <w:rFonts w:ascii="Arial" w:hAnsi="Arial" w:cs="Arial"/>
          <w:sz w:val="24"/>
          <w:szCs w:val="24"/>
          <w:lang w:val="en-US"/>
        </w:rPr>
        <w:t>s should be generous to Australia’s</w:t>
      </w:r>
      <w:r w:rsidRPr="00D747CE">
        <w:rPr>
          <w:rFonts w:ascii="Arial" w:hAnsi="Arial" w:cs="Arial"/>
          <w:sz w:val="24"/>
          <w:szCs w:val="24"/>
          <w:lang w:val="en-US"/>
        </w:rPr>
        <w:t xml:space="preserve"> Military people who have literally put their lives a</w:t>
      </w:r>
      <w:r w:rsidR="00996891" w:rsidRPr="00D747CE">
        <w:rPr>
          <w:rFonts w:ascii="Arial" w:hAnsi="Arial" w:cs="Arial"/>
          <w:sz w:val="24"/>
          <w:szCs w:val="24"/>
          <w:lang w:val="en-US"/>
        </w:rPr>
        <w:t>t risk in the service of this</w:t>
      </w:r>
      <w:r w:rsidRPr="00D747CE">
        <w:rPr>
          <w:rFonts w:ascii="Arial" w:hAnsi="Arial" w:cs="Arial"/>
          <w:sz w:val="24"/>
          <w:szCs w:val="24"/>
          <w:lang w:val="en-US"/>
        </w:rPr>
        <w:t xml:space="preserve"> country.</w:t>
      </w:r>
      <w:r w:rsidR="00996891" w:rsidRPr="00D747CE">
        <w:rPr>
          <w:rFonts w:ascii="Arial" w:hAnsi="Arial" w:cs="Arial"/>
          <w:sz w:val="24"/>
          <w:szCs w:val="24"/>
          <w:lang w:val="en-US"/>
        </w:rPr>
        <w:t xml:space="preserve">  It seems this is now open to dispute and very serious challenge before the Productivity Commission?</w:t>
      </w:r>
    </w:p>
    <w:p w:rsidR="00D747CE" w:rsidRDefault="00D747CE" w:rsidP="00D747CE">
      <w:pPr>
        <w:pStyle w:val="NoSpacing"/>
        <w:ind w:left="4320" w:firstLine="720"/>
        <w:rPr>
          <w:rFonts w:ascii="Arial" w:hAnsi="Arial" w:cs="Arial"/>
          <w:sz w:val="24"/>
          <w:szCs w:val="24"/>
          <w:u w:val="single"/>
          <w:lang w:val="en-US"/>
        </w:rPr>
      </w:pPr>
      <w:r w:rsidRPr="00D747CE">
        <w:rPr>
          <w:rFonts w:ascii="Arial" w:hAnsi="Arial" w:cs="Arial"/>
          <w:sz w:val="24"/>
          <w:szCs w:val="24"/>
          <w:u w:val="single"/>
          <w:lang w:val="en-US"/>
        </w:rPr>
        <w:t>See Key Issues; Nos.1,2,3,4 &amp;7</w:t>
      </w:r>
    </w:p>
    <w:p w:rsidR="00BE176A" w:rsidRPr="00D747CE" w:rsidRDefault="00BE176A" w:rsidP="00D747CE">
      <w:pPr>
        <w:pStyle w:val="NoSpacing"/>
        <w:ind w:left="4320" w:firstLine="720"/>
        <w:rPr>
          <w:rFonts w:ascii="Arial" w:hAnsi="Arial" w:cs="Arial"/>
          <w:sz w:val="24"/>
          <w:szCs w:val="24"/>
          <w:u w:val="single"/>
          <w:lang w:val="en-US"/>
        </w:rPr>
      </w:pPr>
    </w:p>
    <w:p w:rsidR="00BE176A" w:rsidRPr="00BE176A" w:rsidRDefault="006633D5" w:rsidP="00BE176A">
      <w:pPr>
        <w:pStyle w:val="NoSpacing"/>
        <w:jc w:val="both"/>
        <w:rPr>
          <w:rFonts w:ascii="Arial" w:hAnsi="Arial" w:cs="Arial"/>
          <w:sz w:val="24"/>
          <w:szCs w:val="24"/>
          <w:lang w:val="en-US"/>
        </w:rPr>
      </w:pPr>
      <w:r w:rsidRPr="00BE176A">
        <w:rPr>
          <w:rFonts w:ascii="Arial" w:hAnsi="Arial" w:cs="Arial"/>
          <w:sz w:val="24"/>
          <w:szCs w:val="24"/>
          <w:lang w:val="en-US"/>
        </w:rPr>
        <w:t>The reason for this observation, is that the whole thrust of this report seems to be that Military compensation and rehabilitation should be aligned to mainstream civilian workers compensation and rehabilitation. The early statements about military service being unique and inherently risky seem to have been totally ignored and that there is no justification for military compensation being more generous. Alignment with mainstream workers compensation is repeated throughout the document.</w:t>
      </w:r>
    </w:p>
    <w:p w:rsidR="00BE176A" w:rsidRPr="00904156" w:rsidRDefault="00BE176A" w:rsidP="00BE176A">
      <w:pPr>
        <w:pStyle w:val="NoSpacing"/>
        <w:rPr>
          <w:rFonts w:ascii="Arial" w:hAnsi="Arial" w:cs="Arial"/>
          <w:sz w:val="24"/>
          <w:szCs w:val="24"/>
          <w:u w:val="singl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rFonts w:ascii="Arial" w:hAnsi="Arial" w:cs="Arial"/>
          <w:sz w:val="24"/>
          <w:szCs w:val="24"/>
          <w:u w:val="single"/>
          <w:lang w:val="en-US"/>
        </w:rPr>
        <w:t>See Key Issues; Nos.1,2,3,4 &amp; 7.</w:t>
      </w:r>
    </w:p>
    <w:p w:rsidR="006633D5" w:rsidRDefault="006633D5" w:rsidP="00D747CE">
      <w:pPr>
        <w:pStyle w:val="NoSpacing"/>
        <w:rPr>
          <w:lang w:val="en-US"/>
        </w:rPr>
      </w:pPr>
      <w:r>
        <w:rPr>
          <w:lang w:val="en-US"/>
        </w:rPr>
        <w:t xml:space="preserve"> </w:t>
      </w:r>
    </w:p>
    <w:p w:rsidR="00BE176A" w:rsidRPr="00BE176A" w:rsidRDefault="006633D5" w:rsidP="00BE176A">
      <w:pPr>
        <w:pStyle w:val="NoSpacing"/>
        <w:jc w:val="both"/>
        <w:rPr>
          <w:rFonts w:ascii="Arial" w:hAnsi="Arial" w:cs="Arial"/>
          <w:sz w:val="24"/>
          <w:szCs w:val="24"/>
          <w:lang w:val="en-US"/>
        </w:rPr>
      </w:pPr>
      <w:r w:rsidRPr="00BE176A">
        <w:rPr>
          <w:rFonts w:ascii="Arial" w:hAnsi="Arial" w:cs="Arial"/>
          <w:sz w:val="24"/>
          <w:szCs w:val="24"/>
          <w:lang w:val="en-US"/>
        </w:rPr>
        <w:t>There does not appear to be any consideration given that compensation and rehabilitation services provided to military/ex-military personnel should be more generous given the risks that military</w:t>
      </w:r>
      <w:r w:rsidR="00500C42">
        <w:rPr>
          <w:rFonts w:ascii="Arial" w:hAnsi="Arial" w:cs="Arial"/>
          <w:sz w:val="24"/>
          <w:szCs w:val="24"/>
          <w:lang w:val="en-US"/>
        </w:rPr>
        <w:t xml:space="preserve"> personnel must undertake in per</w:t>
      </w:r>
      <w:r w:rsidRPr="00BE176A">
        <w:rPr>
          <w:rFonts w:ascii="Arial" w:hAnsi="Arial" w:cs="Arial"/>
          <w:sz w:val="24"/>
          <w:szCs w:val="24"/>
          <w:lang w:val="en-US"/>
        </w:rPr>
        <w:t>forming their duties.</w:t>
      </w:r>
    </w:p>
    <w:p w:rsidR="00BE176A" w:rsidRPr="00904156" w:rsidRDefault="00BE176A" w:rsidP="00BE176A">
      <w:pPr>
        <w:pStyle w:val="NoSpacing"/>
        <w:rPr>
          <w:rFonts w:ascii="Arial" w:hAnsi="Arial" w:cs="Arial"/>
          <w:sz w:val="24"/>
          <w:szCs w:val="24"/>
          <w:u w:val="singl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rFonts w:ascii="Arial" w:hAnsi="Arial" w:cs="Arial"/>
          <w:sz w:val="24"/>
          <w:szCs w:val="24"/>
          <w:u w:val="single"/>
          <w:lang w:val="en-US"/>
        </w:rPr>
        <w:t>See Key Issues; Nos.1,2,3,4 &amp; 7.</w:t>
      </w:r>
    </w:p>
    <w:p w:rsidR="00BE176A" w:rsidRDefault="00BE176A" w:rsidP="00BE176A">
      <w:pPr>
        <w:pStyle w:val="NoSpacing"/>
        <w:rPr>
          <w:lang w:val="en-US"/>
        </w:rPr>
      </w:pPr>
    </w:p>
    <w:p w:rsidR="006633D5" w:rsidRPr="00BE176A" w:rsidRDefault="006633D5" w:rsidP="00BE176A">
      <w:pPr>
        <w:pStyle w:val="NoSpacing"/>
        <w:jc w:val="both"/>
        <w:rPr>
          <w:rFonts w:ascii="Arial" w:hAnsi="Arial" w:cs="Arial"/>
          <w:sz w:val="24"/>
          <w:szCs w:val="24"/>
          <w:lang w:val="en-US"/>
        </w:rPr>
      </w:pPr>
      <w:r w:rsidRPr="00BE176A">
        <w:rPr>
          <w:rFonts w:ascii="Arial" w:hAnsi="Arial" w:cs="Arial"/>
          <w:sz w:val="24"/>
          <w:szCs w:val="24"/>
          <w:lang w:val="en-US"/>
        </w:rPr>
        <w:t>I</w:t>
      </w:r>
      <w:r w:rsidR="000A4590" w:rsidRPr="00BE176A">
        <w:rPr>
          <w:rFonts w:ascii="Arial" w:hAnsi="Arial" w:cs="Arial"/>
          <w:sz w:val="24"/>
          <w:szCs w:val="24"/>
          <w:lang w:val="en-US"/>
        </w:rPr>
        <w:t>t is</w:t>
      </w:r>
      <w:r w:rsidRPr="00BE176A">
        <w:rPr>
          <w:rFonts w:ascii="Arial" w:hAnsi="Arial" w:cs="Arial"/>
          <w:sz w:val="24"/>
          <w:szCs w:val="24"/>
          <w:lang w:val="en-US"/>
        </w:rPr>
        <w:t xml:space="preserve"> believe</w:t>
      </w:r>
      <w:r w:rsidR="000A4590" w:rsidRPr="00BE176A">
        <w:rPr>
          <w:rFonts w:ascii="Arial" w:hAnsi="Arial" w:cs="Arial"/>
          <w:sz w:val="24"/>
          <w:szCs w:val="24"/>
          <w:lang w:val="en-US"/>
        </w:rPr>
        <w:t>d</w:t>
      </w:r>
      <w:r w:rsidRPr="00BE176A">
        <w:rPr>
          <w:rFonts w:ascii="Arial" w:hAnsi="Arial" w:cs="Arial"/>
          <w:sz w:val="24"/>
          <w:szCs w:val="24"/>
          <w:lang w:val="en-US"/>
        </w:rPr>
        <w:t xml:space="preserve"> that it ignores the fact that generations of War Veterans that have gone before us have fought hard to gain the entitlements that were enshrined in the Veterans Entitlement Act. Why should war service today be treated differently to that of the past?</w:t>
      </w:r>
    </w:p>
    <w:p w:rsidR="00BE176A" w:rsidRPr="00904156" w:rsidRDefault="00BE176A" w:rsidP="00BE176A">
      <w:pPr>
        <w:pStyle w:val="NoSpacing"/>
        <w:rPr>
          <w:rFonts w:ascii="Arial" w:hAnsi="Arial" w:cs="Arial"/>
          <w:sz w:val="24"/>
          <w:szCs w:val="24"/>
          <w:u w:val="singl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rFonts w:ascii="Arial" w:hAnsi="Arial" w:cs="Arial"/>
          <w:sz w:val="24"/>
          <w:szCs w:val="24"/>
          <w:u w:val="single"/>
          <w:lang w:val="en-US"/>
        </w:rPr>
        <w:t>See Key Issues; Nos.1,2,3,4 &amp; 7.</w:t>
      </w:r>
    </w:p>
    <w:p w:rsidR="00BE176A" w:rsidRDefault="00BE176A" w:rsidP="00BE176A">
      <w:pPr>
        <w:pStyle w:val="NoSpacing"/>
        <w:rPr>
          <w:lang w:val="en-US"/>
        </w:rPr>
      </w:pPr>
    </w:p>
    <w:p w:rsidR="006633D5" w:rsidRDefault="006633D5" w:rsidP="006633D5">
      <w:pPr>
        <w:jc w:val="both"/>
        <w:rPr>
          <w:rFonts w:ascii="Arial" w:hAnsi="Arial" w:cs="Arial"/>
          <w:sz w:val="24"/>
          <w:szCs w:val="24"/>
          <w:lang w:val="en-US"/>
        </w:rPr>
      </w:pPr>
      <w:r>
        <w:rPr>
          <w:rFonts w:ascii="Arial" w:hAnsi="Arial" w:cs="Arial"/>
          <w:b/>
          <w:sz w:val="24"/>
          <w:szCs w:val="24"/>
          <w:lang w:val="en-US"/>
        </w:rPr>
        <w:t>Page 4 of the Overview</w:t>
      </w:r>
      <w:r w:rsidR="00524F5E">
        <w:rPr>
          <w:rFonts w:ascii="Arial" w:hAnsi="Arial" w:cs="Arial"/>
          <w:b/>
          <w:sz w:val="24"/>
          <w:szCs w:val="24"/>
          <w:lang w:val="en-US"/>
        </w:rPr>
        <w:t xml:space="preserve"> of Commission Draft Report</w:t>
      </w:r>
      <w:r>
        <w:rPr>
          <w:rFonts w:ascii="Arial" w:hAnsi="Arial" w:cs="Arial"/>
          <w:b/>
          <w:sz w:val="24"/>
          <w:szCs w:val="24"/>
          <w:lang w:val="en-US"/>
        </w:rPr>
        <w:t xml:space="preserve">.  </w:t>
      </w:r>
      <w:r>
        <w:rPr>
          <w:rFonts w:ascii="Arial" w:hAnsi="Arial" w:cs="Arial"/>
          <w:sz w:val="24"/>
          <w:szCs w:val="24"/>
          <w:lang w:val="en-US"/>
        </w:rPr>
        <w:t>The report</w:t>
      </w:r>
      <w:r>
        <w:rPr>
          <w:rFonts w:ascii="Arial" w:hAnsi="Arial" w:cs="Arial"/>
          <w:b/>
          <w:sz w:val="24"/>
          <w:szCs w:val="24"/>
          <w:lang w:val="en-US"/>
        </w:rPr>
        <w:t xml:space="preserve"> </w:t>
      </w:r>
      <w:r>
        <w:rPr>
          <w:rFonts w:ascii="Arial" w:hAnsi="Arial" w:cs="Arial"/>
          <w:sz w:val="24"/>
          <w:szCs w:val="24"/>
          <w:lang w:val="en-US"/>
        </w:rPr>
        <w:t>states that “veterans” today have different needs and expectations and that the current system is not wo</w:t>
      </w:r>
      <w:r w:rsidR="006C3A52">
        <w:rPr>
          <w:rFonts w:ascii="Arial" w:hAnsi="Arial" w:cs="Arial"/>
          <w:sz w:val="24"/>
          <w:szCs w:val="24"/>
          <w:lang w:val="en-US"/>
        </w:rPr>
        <w:t>rking. How are they different?  We</w:t>
      </w:r>
      <w:r>
        <w:rPr>
          <w:rFonts w:ascii="Arial" w:hAnsi="Arial" w:cs="Arial"/>
          <w:sz w:val="24"/>
          <w:szCs w:val="24"/>
          <w:lang w:val="en-US"/>
        </w:rPr>
        <w:t xml:space="preserve"> expect that if someone makes a claim they </w:t>
      </w:r>
      <w:r>
        <w:rPr>
          <w:rFonts w:ascii="Arial" w:hAnsi="Arial" w:cs="Arial"/>
          <w:sz w:val="24"/>
          <w:szCs w:val="24"/>
          <w:lang w:val="en-US"/>
        </w:rPr>
        <w:lastRenderedPageBreak/>
        <w:t xml:space="preserve">would want to have </w:t>
      </w:r>
      <w:r w:rsidR="006C3A52">
        <w:rPr>
          <w:rFonts w:ascii="Arial" w:hAnsi="Arial" w:cs="Arial"/>
          <w:sz w:val="24"/>
          <w:szCs w:val="24"/>
          <w:lang w:val="en-US"/>
        </w:rPr>
        <w:t xml:space="preserve">it </w:t>
      </w:r>
      <w:r>
        <w:rPr>
          <w:rFonts w:ascii="Arial" w:hAnsi="Arial" w:cs="Arial"/>
          <w:sz w:val="24"/>
          <w:szCs w:val="24"/>
          <w:lang w:val="en-US"/>
        </w:rPr>
        <w:t>processed as quickly as possible and if accepted that they will receive rehabilitation treatment and if appropriate, compensation. The claimant wants an outcome within a reasonable time. That has always been the case.</w:t>
      </w:r>
    </w:p>
    <w:p w:rsidR="006633D5" w:rsidRDefault="006633D5" w:rsidP="006633D5">
      <w:pPr>
        <w:jc w:val="both"/>
        <w:rPr>
          <w:rFonts w:ascii="Arial" w:hAnsi="Arial" w:cs="Arial"/>
          <w:sz w:val="24"/>
          <w:szCs w:val="24"/>
          <w:lang w:val="en-US"/>
        </w:rPr>
      </w:pPr>
      <w:r>
        <w:rPr>
          <w:rFonts w:ascii="Arial" w:hAnsi="Arial" w:cs="Arial"/>
          <w:sz w:val="24"/>
          <w:szCs w:val="24"/>
          <w:lang w:val="en-US"/>
        </w:rPr>
        <w:t>Delays can occur for any number of reasons, some being :-</w:t>
      </w:r>
    </w:p>
    <w:p w:rsidR="006633D5" w:rsidRDefault="006633D5" w:rsidP="006633D5">
      <w:pPr>
        <w:pStyle w:val="ListParagraph"/>
        <w:numPr>
          <w:ilvl w:val="0"/>
          <w:numId w:val="2"/>
        </w:numPr>
        <w:jc w:val="both"/>
        <w:rPr>
          <w:rFonts w:ascii="Arial" w:hAnsi="Arial" w:cs="Arial"/>
          <w:sz w:val="24"/>
          <w:szCs w:val="24"/>
          <w:lang w:val="en-US"/>
        </w:rPr>
      </w:pPr>
      <w:r>
        <w:rPr>
          <w:rFonts w:ascii="Arial" w:hAnsi="Arial" w:cs="Arial"/>
          <w:sz w:val="24"/>
          <w:szCs w:val="24"/>
          <w:lang w:val="en-US"/>
        </w:rPr>
        <w:t>Complexity of the claim</w:t>
      </w:r>
    </w:p>
    <w:p w:rsidR="006633D5" w:rsidRDefault="006633D5" w:rsidP="006633D5">
      <w:pPr>
        <w:pStyle w:val="ListParagraph"/>
        <w:numPr>
          <w:ilvl w:val="0"/>
          <w:numId w:val="2"/>
        </w:numPr>
        <w:jc w:val="both"/>
        <w:rPr>
          <w:rFonts w:ascii="Arial" w:hAnsi="Arial" w:cs="Arial"/>
          <w:sz w:val="24"/>
          <w:szCs w:val="24"/>
          <w:lang w:val="en-US"/>
        </w:rPr>
      </w:pPr>
      <w:r>
        <w:rPr>
          <w:rFonts w:ascii="Arial" w:hAnsi="Arial" w:cs="Arial"/>
          <w:sz w:val="24"/>
          <w:szCs w:val="24"/>
          <w:lang w:val="en-US"/>
        </w:rPr>
        <w:t>Lack of resources within DVA to treat the claim quickly and efficiently</w:t>
      </w:r>
    </w:p>
    <w:p w:rsidR="006633D5" w:rsidRDefault="006633D5" w:rsidP="006633D5">
      <w:pPr>
        <w:pStyle w:val="ListParagraph"/>
        <w:numPr>
          <w:ilvl w:val="0"/>
          <w:numId w:val="2"/>
        </w:numPr>
        <w:jc w:val="both"/>
        <w:rPr>
          <w:rFonts w:ascii="Arial" w:hAnsi="Arial" w:cs="Arial"/>
          <w:sz w:val="24"/>
          <w:szCs w:val="24"/>
          <w:lang w:val="en-US"/>
        </w:rPr>
      </w:pPr>
      <w:r>
        <w:rPr>
          <w:rFonts w:ascii="Arial" w:hAnsi="Arial" w:cs="Arial"/>
          <w:sz w:val="24"/>
          <w:szCs w:val="24"/>
          <w:lang w:val="en-US"/>
        </w:rPr>
        <w:t>Not enough DVA staff</w:t>
      </w:r>
    </w:p>
    <w:p w:rsidR="006633D5" w:rsidRDefault="006633D5" w:rsidP="006633D5">
      <w:pPr>
        <w:pStyle w:val="ListParagraph"/>
        <w:numPr>
          <w:ilvl w:val="0"/>
          <w:numId w:val="2"/>
        </w:numPr>
        <w:jc w:val="both"/>
        <w:rPr>
          <w:rFonts w:ascii="Arial" w:hAnsi="Arial" w:cs="Arial"/>
          <w:sz w:val="24"/>
          <w:szCs w:val="24"/>
          <w:lang w:val="en-US"/>
        </w:rPr>
      </w:pPr>
      <w:r>
        <w:rPr>
          <w:rFonts w:ascii="Arial" w:hAnsi="Arial" w:cs="Arial"/>
          <w:sz w:val="24"/>
          <w:szCs w:val="24"/>
          <w:lang w:val="en-US"/>
        </w:rPr>
        <w:t>Lack of experienced staff within DVA, etc.</w:t>
      </w:r>
    </w:p>
    <w:p w:rsidR="00524F5E" w:rsidRDefault="00524F5E" w:rsidP="006633D5">
      <w:pPr>
        <w:pStyle w:val="ListParagraph"/>
        <w:numPr>
          <w:ilvl w:val="0"/>
          <w:numId w:val="2"/>
        </w:numPr>
        <w:jc w:val="both"/>
        <w:rPr>
          <w:rFonts w:ascii="Arial" w:hAnsi="Arial" w:cs="Arial"/>
          <w:sz w:val="24"/>
          <w:szCs w:val="24"/>
          <w:lang w:val="en-US"/>
        </w:rPr>
      </w:pPr>
      <w:r>
        <w:rPr>
          <w:rFonts w:ascii="Arial" w:hAnsi="Arial" w:cs="Arial"/>
          <w:sz w:val="24"/>
          <w:szCs w:val="24"/>
          <w:lang w:val="en-US"/>
        </w:rPr>
        <w:t>Conflicts of Inter</w:t>
      </w:r>
      <w:r w:rsidR="00FD6E34">
        <w:rPr>
          <w:rFonts w:ascii="Arial" w:hAnsi="Arial" w:cs="Arial"/>
          <w:sz w:val="24"/>
          <w:szCs w:val="24"/>
          <w:lang w:val="en-US"/>
        </w:rPr>
        <w:t>e</w:t>
      </w:r>
      <w:r>
        <w:rPr>
          <w:rFonts w:ascii="Arial" w:hAnsi="Arial" w:cs="Arial"/>
          <w:sz w:val="24"/>
          <w:szCs w:val="24"/>
          <w:lang w:val="en-US"/>
        </w:rPr>
        <w:t>st</w:t>
      </w:r>
    </w:p>
    <w:p w:rsidR="006633D5" w:rsidRDefault="006633D5" w:rsidP="006633D5">
      <w:pPr>
        <w:jc w:val="both"/>
        <w:rPr>
          <w:rFonts w:ascii="Arial" w:hAnsi="Arial" w:cs="Arial"/>
          <w:sz w:val="24"/>
          <w:szCs w:val="24"/>
          <w:lang w:val="en-US"/>
        </w:rPr>
      </w:pPr>
      <w:r>
        <w:rPr>
          <w:rFonts w:ascii="Arial" w:hAnsi="Arial" w:cs="Arial"/>
          <w:sz w:val="24"/>
          <w:szCs w:val="24"/>
          <w:lang w:val="en-US"/>
        </w:rPr>
        <w:t xml:space="preserve">Experienced advocates have found, that because staff within DVA lack any military background, this leads to a lack of understanding of claims, which can lead to delays in having claims finalized, or can lead to poor decisions being made that result in appeals being lodged. </w:t>
      </w:r>
    </w:p>
    <w:p w:rsidR="006633D5" w:rsidRDefault="006633D5" w:rsidP="006633D5">
      <w:pPr>
        <w:jc w:val="both"/>
        <w:rPr>
          <w:rFonts w:ascii="Arial" w:hAnsi="Arial" w:cs="Arial"/>
          <w:b/>
          <w:sz w:val="24"/>
          <w:szCs w:val="24"/>
          <w:u w:val="single"/>
          <w:lang w:val="en-US"/>
        </w:rPr>
      </w:pPr>
      <w:r>
        <w:rPr>
          <w:rFonts w:ascii="Arial" w:hAnsi="Arial" w:cs="Arial"/>
          <w:b/>
          <w:sz w:val="24"/>
          <w:szCs w:val="24"/>
          <w:u w:val="single"/>
          <w:lang w:val="en-US"/>
        </w:rPr>
        <w:t>COMMENTS ON THE OVERALL THRUST AND COMPILATION OF THE DRAFT REPORT.</w:t>
      </w:r>
    </w:p>
    <w:p w:rsidR="006633D5" w:rsidRDefault="006633D5" w:rsidP="006633D5">
      <w:pPr>
        <w:jc w:val="both"/>
        <w:rPr>
          <w:rFonts w:ascii="Arial" w:hAnsi="Arial" w:cs="Arial"/>
          <w:sz w:val="24"/>
          <w:szCs w:val="24"/>
          <w:lang w:val="en-US"/>
        </w:rPr>
      </w:pPr>
      <w:r>
        <w:rPr>
          <w:rFonts w:ascii="Arial" w:hAnsi="Arial" w:cs="Arial"/>
          <w:sz w:val="24"/>
          <w:szCs w:val="24"/>
          <w:lang w:val="en-US"/>
        </w:rPr>
        <w:t>The overall thrust of this report seems to be that it is intended to be primarily a cost cutting exerc</w:t>
      </w:r>
      <w:r w:rsidR="009F644A">
        <w:rPr>
          <w:rFonts w:ascii="Arial" w:hAnsi="Arial" w:cs="Arial"/>
          <w:sz w:val="24"/>
          <w:szCs w:val="24"/>
          <w:lang w:val="en-US"/>
        </w:rPr>
        <w:t>ise. It appears that the issuing authority</w:t>
      </w:r>
      <w:r>
        <w:rPr>
          <w:rFonts w:ascii="Arial" w:hAnsi="Arial" w:cs="Arial"/>
          <w:sz w:val="24"/>
          <w:szCs w:val="24"/>
          <w:lang w:val="en-US"/>
        </w:rPr>
        <w:t xml:space="preserve"> want to make a case that the Veteran, Ex-Service Personnel and serving Military Personnel are over compensated, both in monetary terms as well as entitlements, e.g. Health Care Cards, etc.  </w:t>
      </w:r>
    </w:p>
    <w:p w:rsidR="006633D5" w:rsidRDefault="006633D5" w:rsidP="006633D5">
      <w:pPr>
        <w:jc w:val="both"/>
        <w:rPr>
          <w:rFonts w:ascii="Arial" w:hAnsi="Arial" w:cs="Arial"/>
          <w:sz w:val="24"/>
          <w:szCs w:val="24"/>
          <w:lang w:val="en-US"/>
        </w:rPr>
      </w:pPr>
      <w:r>
        <w:rPr>
          <w:rFonts w:ascii="Arial" w:hAnsi="Arial" w:cs="Arial"/>
          <w:sz w:val="24"/>
          <w:szCs w:val="24"/>
          <w:lang w:val="en-US"/>
        </w:rPr>
        <w:t>So, to reduce costs, they propose to eliminate the Department of Veterans’ Affairs, and ultimately the Veterans Review Board and bring the compensation and rehabilitation entitlements into line with “the system of workers compensation and support generally available to civilian workers”.</w:t>
      </w:r>
    </w:p>
    <w:p w:rsidR="006633D5" w:rsidRDefault="006633D5" w:rsidP="006633D5">
      <w:pPr>
        <w:jc w:val="both"/>
        <w:rPr>
          <w:rFonts w:ascii="Arial" w:hAnsi="Arial" w:cs="Arial"/>
          <w:sz w:val="24"/>
          <w:szCs w:val="24"/>
          <w:lang w:val="en-US"/>
        </w:rPr>
      </w:pPr>
      <w:r>
        <w:rPr>
          <w:rFonts w:ascii="Arial" w:hAnsi="Arial" w:cs="Arial"/>
          <w:sz w:val="24"/>
          <w:szCs w:val="24"/>
          <w:lang w:val="en-US"/>
        </w:rPr>
        <w:t>Further, the report proposes that in future the Dept. of Defence should take responsibility for the veteran support system based on contemporary wo</w:t>
      </w:r>
      <w:r w:rsidR="00524F5E">
        <w:rPr>
          <w:rFonts w:ascii="Arial" w:hAnsi="Arial" w:cs="Arial"/>
          <w:sz w:val="24"/>
          <w:szCs w:val="24"/>
          <w:lang w:val="en-US"/>
        </w:rPr>
        <w:t>rkers compensation principles. We</w:t>
      </w:r>
      <w:r>
        <w:rPr>
          <w:rFonts w:ascii="Arial" w:hAnsi="Arial" w:cs="Arial"/>
          <w:sz w:val="24"/>
          <w:szCs w:val="24"/>
          <w:lang w:val="en-US"/>
        </w:rPr>
        <w:t xml:space="preserve"> </w:t>
      </w:r>
      <w:r w:rsidR="00524F5E">
        <w:rPr>
          <w:rFonts w:ascii="Arial" w:hAnsi="Arial" w:cs="Arial"/>
          <w:sz w:val="24"/>
          <w:szCs w:val="24"/>
          <w:lang w:val="en-US"/>
        </w:rPr>
        <w:t>do not accept that this is a good idea. We</w:t>
      </w:r>
      <w:r>
        <w:rPr>
          <w:rFonts w:ascii="Arial" w:hAnsi="Arial" w:cs="Arial"/>
          <w:sz w:val="24"/>
          <w:szCs w:val="24"/>
          <w:lang w:val="en-US"/>
        </w:rPr>
        <w:t xml:space="preserve"> have heard that Military Personnel are reluctant to make claims while they are still serving, as this may result in their being treated adversely in their military workplace. Ultimately though, they have to make a claim, as they need a paper trail to support their claim.</w:t>
      </w:r>
    </w:p>
    <w:p w:rsidR="006633D5" w:rsidRDefault="006633D5" w:rsidP="006633D5">
      <w:pPr>
        <w:jc w:val="both"/>
        <w:rPr>
          <w:rFonts w:ascii="Arial" w:hAnsi="Arial" w:cs="Arial"/>
          <w:sz w:val="24"/>
          <w:szCs w:val="24"/>
          <w:lang w:val="en-US"/>
        </w:rPr>
      </w:pPr>
      <w:r>
        <w:rPr>
          <w:rFonts w:ascii="Arial" w:hAnsi="Arial" w:cs="Arial"/>
          <w:sz w:val="24"/>
          <w:szCs w:val="24"/>
          <w:lang w:val="en-US"/>
        </w:rPr>
        <w:t>The Military do not have a good track record in accepting liability for poor management of their work programs. An example of this would be the F111 de seal/reseal project. It took a long time for the workers whose health was affected by that work to ultimately have the Air Force and the Government accept responsibility and for the workers to receive compensation.</w:t>
      </w:r>
    </w:p>
    <w:p w:rsidR="006633D5" w:rsidRDefault="006633D5" w:rsidP="006633D5">
      <w:pPr>
        <w:jc w:val="both"/>
        <w:rPr>
          <w:rFonts w:ascii="Arial" w:hAnsi="Arial" w:cs="Arial"/>
          <w:sz w:val="24"/>
          <w:szCs w:val="24"/>
          <w:lang w:val="en-US"/>
        </w:rPr>
      </w:pPr>
      <w:r>
        <w:rPr>
          <w:rFonts w:ascii="Arial" w:hAnsi="Arial" w:cs="Arial"/>
          <w:sz w:val="24"/>
          <w:szCs w:val="24"/>
          <w:lang w:val="en-US"/>
        </w:rPr>
        <w:t xml:space="preserve">At least, by having The Dept. of Veterans’ Affairs managing the claims, claimants’ have an organization that is at arm’s length from the Military and would give them some comfort that their claims will be treated with a degree of confidentiality. </w:t>
      </w:r>
    </w:p>
    <w:p w:rsidR="006633D5" w:rsidRDefault="006633D5" w:rsidP="006633D5">
      <w:pPr>
        <w:jc w:val="both"/>
        <w:rPr>
          <w:rFonts w:ascii="Arial" w:hAnsi="Arial" w:cs="Arial"/>
          <w:sz w:val="24"/>
          <w:szCs w:val="24"/>
          <w:lang w:val="en-US"/>
        </w:rPr>
      </w:pPr>
      <w:r>
        <w:rPr>
          <w:rFonts w:ascii="Arial" w:hAnsi="Arial" w:cs="Arial"/>
          <w:sz w:val="24"/>
          <w:szCs w:val="24"/>
          <w:lang w:val="en-US"/>
        </w:rPr>
        <w:t xml:space="preserve">This report makes much of the fact that people making claims under the existing system have great difficulty understanding and navigating the system. Experienced </w:t>
      </w:r>
      <w:r>
        <w:rPr>
          <w:rFonts w:ascii="Arial" w:hAnsi="Arial" w:cs="Arial"/>
          <w:sz w:val="24"/>
          <w:szCs w:val="24"/>
          <w:lang w:val="en-US"/>
        </w:rPr>
        <w:lastRenderedPageBreak/>
        <w:t>advocates can attest to the fact that making a claim under the VEA was reasonably straight forward. It was only with the introduction of SRCA and MRCA, that it became more difficult, particularly if a claimant had entitlement under more than one Act.</w:t>
      </w:r>
    </w:p>
    <w:p w:rsidR="006633D5" w:rsidRDefault="006633D5" w:rsidP="006633D5">
      <w:pPr>
        <w:jc w:val="both"/>
        <w:rPr>
          <w:rFonts w:ascii="Arial" w:hAnsi="Arial" w:cs="Arial"/>
          <w:sz w:val="24"/>
          <w:szCs w:val="24"/>
          <w:lang w:val="en-US"/>
        </w:rPr>
      </w:pPr>
      <w:r>
        <w:rPr>
          <w:rFonts w:ascii="Arial" w:hAnsi="Arial" w:cs="Arial"/>
          <w:b/>
          <w:sz w:val="24"/>
          <w:szCs w:val="24"/>
          <w:u w:val="single"/>
          <w:lang w:val="en-US"/>
        </w:rPr>
        <w:t>GOLD CARD ENTITLEMENT</w:t>
      </w:r>
      <w:r>
        <w:rPr>
          <w:rFonts w:ascii="Arial" w:hAnsi="Arial" w:cs="Arial"/>
          <w:sz w:val="24"/>
          <w:szCs w:val="24"/>
          <w:lang w:val="en-US"/>
        </w:rPr>
        <w:t xml:space="preserve">  The contentious Gold Card is EARNED . The issue of the Gold Card is in recognition (particularly to TPI’s) to recompense for the impact that their service has had on their overall  health and wellbeing that has so restricted their ability to work and so prepare for retirement.</w:t>
      </w:r>
    </w:p>
    <w:p w:rsidR="006633D5" w:rsidRDefault="006633D5" w:rsidP="006633D5">
      <w:pPr>
        <w:jc w:val="both"/>
        <w:rPr>
          <w:rFonts w:ascii="Arial" w:hAnsi="Arial" w:cs="Arial"/>
          <w:sz w:val="24"/>
          <w:szCs w:val="24"/>
          <w:lang w:val="en-US"/>
        </w:rPr>
      </w:pPr>
      <w:r>
        <w:rPr>
          <w:rFonts w:ascii="Arial" w:hAnsi="Arial" w:cs="Arial"/>
          <w:b/>
          <w:sz w:val="24"/>
          <w:szCs w:val="24"/>
          <w:u w:val="single"/>
          <w:lang w:val="en-US"/>
        </w:rPr>
        <w:t xml:space="preserve">SOP’s </w:t>
      </w:r>
      <w:r>
        <w:rPr>
          <w:rFonts w:ascii="Arial" w:hAnsi="Arial" w:cs="Arial"/>
          <w:sz w:val="24"/>
          <w:szCs w:val="24"/>
          <w:lang w:val="en-US"/>
        </w:rPr>
        <w:t>The Sop’s set criteria for acceptance of war/service related disability. The current system establishes the standards of proof to be applied in war or non-operational service. This system should be retained.</w:t>
      </w:r>
    </w:p>
    <w:p w:rsidR="006633D5" w:rsidRDefault="006633D5" w:rsidP="006633D5">
      <w:pPr>
        <w:jc w:val="both"/>
        <w:rPr>
          <w:rFonts w:ascii="Arial" w:hAnsi="Arial" w:cs="Arial"/>
          <w:sz w:val="24"/>
          <w:szCs w:val="24"/>
          <w:lang w:val="en-US"/>
        </w:rPr>
      </w:pPr>
    </w:p>
    <w:p w:rsidR="006633D5" w:rsidRDefault="006633D5" w:rsidP="006633D5">
      <w:pPr>
        <w:jc w:val="both"/>
        <w:rPr>
          <w:rFonts w:ascii="Arial" w:hAnsi="Arial" w:cs="Arial"/>
          <w:sz w:val="24"/>
          <w:szCs w:val="24"/>
          <w:lang w:val="en-US"/>
        </w:rPr>
      </w:pPr>
      <w:r>
        <w:rPr>
          <w:rFonts w:ascii="Arial" w:hAnsi="Arial" w:cs="Arial"/>
          <w:b/>
          <w:sz w:val="24"/>
          <w:szCs w:val="24"/>
          <w:u w:val="single"/>
          <w:lang w:val="en-US"/>
        </w:rPr>
        <w:t>Conclusions</w:t>
      </w:r>
      <w:r>
        <w:rPr>
          <w:rFonts w:ascii="Arial" w:hAnsi="Arial" w:cs="Arial"/>
          <w:sz w:val="24"/>
          <w:szCs w:val="24"/>
          <w:lang w:val="en-US"/>
        </w:rPr>
        <w:t xml:space="preserve"> The very last Australian War Veteran deserves nothing less than the very best of treatment and compensation provided to any and all of his/her predecessors. To fail or neglect to do so is a betrayal of the principles and standards of care for War Veterans in Australian history. </w:t>
      </w:r>
    </w:p>
    <w:p w:rsidR="006633D5" w:rsidRDefault="006633D5" w:rsidP="006633D5">
      <w:pPr>
        <w:jc w:val="both"/>
        <w:rPr>
          <w:rFonts w:ascii="Arial" w:hAnsi="Arial" w:cs="Arial"/>
          <w:sz w:val="24"/>
          <w:szCs w:val="24"/>
          <w:lang w:val="en-US"/>
        </w:rPr>
      </w:pPr>
      <w:r>
        <w:rPr>
          <w:rFonts w:ascii="Arial" w:hAnsi="Arial" w:cs="Arial"/>
          <w:sz w:val="24"/>
          <w:szCs w:val="24"/>
          <w:lang w:val="en-US"/>
        </w:rPr>
        <w:t>I</w:t>
      </w:r>
      <w:r w:rsidR="00524F5E">
        <w:rPr>
          <w:rFonts w:ascii="Arial" w:hAnsi="Arial" w:cs="Arial"/>
          <w:sz w:val="24"/>
          <w:szCs w:val="24"/>
          <w:lang w:val="en-US"/>
        </w:rPr>
        <w:t>t is</w:t>
      </w:r>
      <w:r>
        <w:rPr>
          <w:rFonts w:ascii="Arial" w:hAnsi="Arial" w:cs="Arial"/>
          <w:sz w:val="24"/>
          <w:szCs w:val="24"/>
          <w:lang w:val="en-US"/>
        </w:rPr>
        <w:t xml:space="preserve"> believe</w:t>
      </w:r>
      <w:r w:rsidR="00524F5E">
        <w:rPr>
          <w:rFonts w:ascii="Arial" w:hAnsi="Arial" w:cs="Arial"/>
          <w:sz w:val="24"/>
          <w:szCs w:val="24"/>
          <w:lang w:val="en-US"/>
        </w:rPr>
        <w:t>d</w:t>
      </w:r>
      <w:r>
        <w:rPr>
          <w:rFonts w:ascii="Arial" w:hAnsi="Arial" w:cs="Arial"/>
          <w:sz w:val="24"/>
          <w:szCs w:val="24"/>
          <w:lang w:val="en-US"/>
        </w:rPr>
        <w:t xml:space="preserve"> that the Government should give serious consideration to going back to the VEA to provide the entitlements that came under that Act to all A</w:t>
      </w:r>
      <w:r w:rsidR="00BE176A">
        <w:rPr>
          <w:rFonts w:ascii="Arial" w:hAnsi="Arial" w:cs="Arial"/>
          <w:sz w:val="24"/>
          <w:szCs w:val="24"/>
          <w:lang w:val="en-US"/>
        </w:rPr>
        <w:t>DF personnel with war service. We</w:t>
      </w:r>
      <w:r>
        <w:rPr>
          <w:rFonts w:ascii="Arial" w:hAnsi="Arial" w:cs="Arial"/>
          <w:sz w:val="24"/>
          <w:szCs w:val="24"/>
          <w:lang w:val="en-US"/>
        </w:rPr>
        <w:t xml:space="preserve"> believe that war service is the same now as it ever was and should be recognized as such.</w:t>
      </w:r>
    </w:p>
    <w:p w:rsidR="008A3948" w:rsidRDefault="00524F5E" w:rsidP="006633D5">
      <w:pPr>
        <w:jc w:val="both"/>
        <w:rPr>
          <w:rFonts w:ascii="Arial" w:hAnsi="Arial" w:cs="Arial"/>
          <w:sz w:val="24"/>
          <w:szCs w:val="24"/>
          <w:lang w:val="en-US"/>
        </w:rPr>
      </w:pPr>
      <w:r>
        <w:rPr>
          <w:rFonts w:ascii="Arial" w:hAnsi="Arial" w:cs="Arial"/>
          <w:sz w:val="24"/>
          <w:szCs w:val="24"/>
          <w:lang w:val="en-US"/>
        </w:rPr>
        <w:t xml:space="preserve">We </w:t>
      </w:r>
      <w:r w:rsidR="00BE176A">
        <w:rPr>
          <w:rFonts w:ascii="Arial" w:hAnsi="Arial" w:cs="Arial"/>
          <w:sz w:val="24"/>
          <w:szCs w:val="24"/>
          <w:lang w:val="en-US"/>
        </w:rPr>
        <w:t>encourage the Government</w:t>
      </w:r>
      <w:r w:rsidR="006633D5">
        <w:rPr>
          <w:rFonts w:ascii="Arial" w:hAnsi="Arial" w:cs="Arial"/>
          <w:sz w:val="24"/>
          <w:szCs w:val="24"/>
          <w:lang w:val="en-US"/>
        </w:rPr>
        <w:t xml:space="preserve"> not </w:t>
      </w:r>
      <w:r w:rsidR="00BE176A">
        <w:rPr>
          <w:rFonts w:ascii="Arial" w:hAnsi="Arial" w:cs="Arial"/>
          <w:sz w:val="24"/>
          <w:szCs w:val="24"/>
          <w:lang w:val="en-US"/>
        </w:rPr>
        <w:t xml:space="preserve">to </w:t>
      </w:r>
      <w:r w:rsidR="006633D5">
        <w:rPr>
          <w:rFonts w:ascii="Arial" w:hAnsi="Arial" w:cs="Arial"/>
          <w:sz w:val="24"/>
          <w:szCs w:val="24"/>
          <w:lang w:val="en-US"/>
        </w:rPr>
        <w:t xml:space="preserve">proceed with the Productive Commission review “A Better Way to Support Veterans”. If the Government seriously wishes to conduct a review of the current system, then they should consider other options. </w:t>
      </w:r>
    </w:p>
    <w:p w:rsidR="006633D5" w:rsidRDefault="006633D5" w:rsidP="006633D5">
      <w:pPr>
        <w:jc w:val="both"/>
        <w:rPr>
          <w:rFonts w:ascii="Arial" w:hAnsi="Arial" w:cs="Arial"/>
          <w:sz w:val="24"/>
          <w:szCs w:val="24"/>
          <w:lang w:val="en-US"/>
        </w:rPr>
      </w:pPr>
      <w:r>
        <w:rPr>
          <w:rFonts w:ascii="Arial" w:hAnsi="Arial" w:cs="Arial"/>
          <w:sz w:val="24"/>
          <w:szCs w:val="24"/>
          <w:lang w:val="en-US"/>
        </w:rPr>
        <w:t>Placing the Defence Dept. in charge of looking after ADF c</w:t>
      </w:r>
      <w:r w:rsidR="00524F5E">
        <w:rPr>
          <w:rFonts w:ascii="Arial" w:hAnsi="Arial" w:cs="Arial"/>
          <w:sz w:val="24"/>
          <w:szCs w:val="24"/>
          <w:lang w:val="en-US"/>
        </w:rPr>
        <w:t>ompensation and rehabilitation we</w:t>
      </w:r>
      <w:r>
        <w:rPr>
          <w:rFonts w:ascii="Arial" w:hAnsi="Arial" w:cs="Arial"/>
          <w:sz w:val="24"/>
          <w:szCs w:val="24"/>
          <w:lang w:val="en-US"/>
        </w:rPr>
        <w:t xml:space="preserve"> don’t believe is in the best interest of ADF </w:t>
      </w:r>
      <w:r w:rsidR="009600AD">
        <w:rPr>
          <w:rFonts w:ascii="Arial" w:hAnsi="Arial" w:cs="Arial"/>
          <w:sz w:val="24"/>
          <w:szCs w:val="24"/>
          <w:lang w:val="en-US"/>
        </w:rPr>
        <w:t xml:space="preserve">and ex ADF personnel’s interest, especially the privacy and confidentiality of serving members  </w:t>
      </w:r>
      <w:r w:rsidR="00524F5E">
        <w:rPr>
          <w:rFonts w:ascii="Arial" w:hAnsi="Arial" w:cs="Arial"/>
          <w:sz w:val="24"/>
          <w:szCs w:val="24"/>
          <w:lang w:val="en-US"/>
        </w:rPr>
        <w:t xml:space="preserve"> It is seen as a Conflict of Interest Breeding ground and able t</w:t>
      </w:r>
      <w:r w:rsidR="009600AD">
        <w:rPr>
          <w:rFonts w:ascii="Arial" w:hAnsi="Arial" w:cs="Arial"/>
          <w:sz w:val="24"/>
          <w:szCs w:val="24"/>
          <w:lang w:val="en-US"/>
        </w:rPr>
        <w:t>o create further lengthy delays in claims and other administrative matters.</w:t>
      </w:r>
    </w:p>
    <w:p w:rsidR="009600AD" w:rsidRDefault="009600AD" w:rsidP="006633D5">
      <w:pPr>
        <w:jc w:val="both"/>
        <w:rPr>
          <w:rFonts w:ascii="Arial" w:hAnsi="Arial" w:cs="Arial"/>
          <w:sz w:val="24"/>
          <w:szCs w:val="24"/>
          <w:lang w:val="en-US"/>
        </w:rPr>
      </w:pPr>
      <w:r>
        <w:rPr>
          <w:rFonts w:ascii="Arial" w:hAnsi="Arial" w:cs="Arial"/>
          <w:sz w:val="24"/>
          <w:szCs w:val="24"/>
          <w:lang w:val="en-US"/>
        </w:rPr>
        <w:t>Signed on behalf of the authors</w:t>
      </w:r>
      <w:r w:rsidR="00980D26">
        <w:rPr>
          <w:rFonts w:ascii="Arial" w:hAnsi="Arial" w:cs="Arial"/>
          <w:sz w:val="24"/>
          <w:szCs w:val="24"/>
          <w:lang w:val="en-US"/>
        </w:rPr>
        <w:t xml:space="preserve"> this</w:t>
      </w:r>
      <w:r w:rsidR="00BE176A">
        <w:rPr>
          <w:rFonts w:ascii="Arial" w:hAnsi="Arial" w:cs="Arial"/>
          <w:sz w:val="24"/>
          <w:szCs w:val="24"/>
          <w:lang w:val="en-US"/>
        </w:rPr>
        <w:t xml:space="preserve"> 24th</w:t>
      </w:r>
      <w:r>
        <w:rPr>
          <w:rFonts w:ascii="Arial" w:hAnsi="Arial" w:cs="Arial"/>
          <w:sz w:val="24"/>
          <w:szCs w:val="24"/>
          <w:lang w:val="en-US"/>
        </w:rPr>
        <w:t xml:space="preserve"> day of February 2019</w:t>
      </w:r>
    </w:p>
    <w:p w:rsidR="006633D5" w:rsidRDefault="006633D5" w:rsidP="006633D5">
      <w:pPr>
        <w:rPr>
          <w:rFonts w:ascii="Arial" w:hAnsi="Arial" w:cs="Arial"/>
          <w:sz w:val="24"/>
          <w:szCs w:val="24"/>
          <w:lang w:val="en-US"/>
        </w:rPr>
      </w:pPr>
    </w:p>
    <w:p w:rsidR="006633D5" w:rsidRDefault="009600AD" w:rsidP="006633D5">
      <w:pPr>
        <w:rPr>
          <w:rFonts w:ascii="Arial" w:hAnsi="Arial" w:cs="Arial"/>
          <w:sz w:val="24"/>
          <w:szCs w:val="24"/>
          <w:lang w:val="en-US"/>
        </w:rPr>
      </w:pPr>
      <w:r>
        <w:rPr>
          <w:rFonts w:ascii="Arial" w:hAnsi="Arial" w:cs="Arial"/>
          <w:sz w:val="24"/>
          <w:szCs w:val="24"/>
          <w:lang w:val="en-US"/>
        </w:rPr>
        <w:t>G.K. Joyce</w:t>
      </w:r>
    </w:p>
    <w:p w:rsidR="006633D5" w:rsidRDefault="006633D5" w:rsidP="006633D5">
      <w:pPr>
        <w:jc w:val="center"/>
        <w:rPr>
          <w:rFonts w:ascii="Arial" w:hAnsi="Arial" w:cs="Arial"/>
          <w:b/>
          <w:i/>
          <w:sz w:val="24"/>
          <w:szCs w:val="24"/>
          <w:u w:val="single"/>
          <w:lang w:val="en-US"/>
        </w:rPr>
      </w:pPr>
    </w:p>
    <w:p w:rsidR="006633D5" w:rsidRDefault="006633D5" w:rsidP="006633D5">
      <w:pPr>
        <w:rPr>
          <w:rFonts w:ascii="Arial" w:hAnsi="Arial" w:cs="Arial"/>
          <w:sz w:val="24"/>
          <w:szCs w:val="24"/>
          <w:lang w:val="en-US"/>
        </w:rPr>
      </w:pPr>
      <w:r>
        <w:rPr>
          <w:rFonts w:ascii="Arial" w:hAnsi="Arial" w:cs="Arial"/>
          <w:sz w:val="24"/>
          <w:szCs w:val="24"/>
          <w:lang w:val="en-US"/>
        </w:rPr>
        <w:t xml:space="preserve">   </w:t>
      </w:r>
    </w:p>
    <w:p w:rsidR="006A605F" w:rsidRDefault="006A605F"/>
    <w:p w:rsidR="00DB164C" w:rsidRDefault="00DB164C"/>
    <w:sectPr w:rsidR="00DB164C" w:rsidSect="00FF60B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134" w:left="1559" w:header="709" w:footer="709" w:gutter="0"/>
      <w:lnNumType w:countBy="10" w:distance="567"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4C" w:rsidRDefault="00E8774C" w:rsidP="00E8774C">
      <w:pPr>
        <w:spacing w:after="0" w:line="240" w:lineRule="auto"/>
      </w:pPr>
      <w:r>
        <w:separator/>
      </w:r>
    </w:p>
  </w:endnote>
  <w:endnote w:type="continuationSeparator" w:id="0">
    <w:p w:rsidR="00E8774C" w:rsidRDefault="00E8774C" w:rsidP="00E8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4C" w:rsidRDefault="00E87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07074"/>
      <w:docPartObj>
        <w:docPartGallery w:val="Page Numbers (Bottom of Page)"/>
        <w:docPartUnique/>
      </w:docPartObj>
    </w:sdtPr>
    <w:sdtEndPr>
      <w:rPr>
        <w:noProof/>
      </w:rPr>
    </w:sdtEndPr>
    <w:sdtContent>
      <w:p w:rsidR="006D66FA" w:rsidRDefault="006D66FA">
        <w:pPr>
          <w:pStyle w:val="Footer"/>
          <w:jc w:val="center"/>
        </w:pPr>
        <w:r>
          <w:fldChar w:fldCharType="begin"/>
        </w:r>
        <w:r>
          <w:instrText xml:space="preserve"> PAGE   \* MERGEFORMAT </w:instrText>
        </w:r>
        <w:r>
          <w:fldChar w:fldCharType="separate"/>
        </w:r>
        <w:r w:rsidR="008047AD">
          <w:rPr>
            <w:noProof/>
          </w:rPr>
          <w:t>3</w:t>
        </w:r>
        <w:r>
          <w:rPr>
            <w:noProof/>
          </w:rPr>
          <w:fldChar w:fldCharType="end"/>
        </w:r>
      </w:p>
    </w:sdtContent>
  </w:sdt>
  <w:p w:rsidR="00E8774C" w:rsidRDefault="00E8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8310"/>
      <w:docPartObj>
        <w:docPartGallery w:val="Page Numbers (Bottom of Page)"/>
        <w:docPartUnique/>
      </w:docPartObj>
    </w:sdtPr>
    <w:sdtEndPr>
      <w:rPr>
        <w:noProof/>
      </w:rPr>
    </w:sdtEndPr>
    <w:sdtContent>
      <w:p w:rsidR="006D66FA" w:rsidRDefault="006D66FA">
        <w:pPr>
          <w:pStyle w:val="Footer"/>
          <w:jc w:val="center"/>
        </w:pPr>
        <w:r>
          <w:fldChar w:fldCharType="begin"/>
        </w:r>
        <w:r>
          <w:instrText xml:space="preserve"> PAGE   \* MERGEFORMAT </w:instrText>
        </w:r>
        <w:r>
          <w:fldChar w:fldCharType="separate"/>
        </w:r>
        <w:r w:rsidR="008047AD">
          <w:rPr>
            <w:noProof/>
          </w:rPr>
          <w:t>1</w:t>
        </w:r>
        <w:r>
          <w:rPr>
            <w:noProof/>
          </w:rPr>
          <w:fldChar w:fldCharType="end"/>
        </w:r>
      </w:p>
    </w:sdtContent>
  </w:sdt>
  <w:p w:rsidR="00E8774C" w:rsidRDefault="00E8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4C" w:rsidRDefault="00E8774C" w:rsidP="00E8774C">
      <w:pPr>
        <w:spacing w:after="0" w:line="240" w:lineRule="auto"/>
      </w:pPr>
      <w:r>
        <w:separator/>
      </w:r>
    </w:p>
  </w:footnote>
  <w:footnote w:type="continuationSeparator" w:id="0">
    <w:p w:rsidR="00E8774C" w:rsidRDefault="00E8774C" w:rsidP="00E87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4C" w:rsidRDefault="00E877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4C" w:rsidRDefault="00E877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4C" w:rsidRDefault="00E8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B40"/>
    <w:multiLevelType w:val="hybridMultilevel"/>
    <w:tmpl w:val="6CD45D16"/>
    <w:lvl w:ilvl="0" w:tplc="ACDC19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155531"/>
    <w:multiLevelType w:val="hybridMultilevel"/>
    <w:tmpl w:val="6CD45D16"/>
    <w:lvl w:ilvl="0" w:tplc="ACDC19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6E568C"/>
    <w:multiLevelType w:val="hybridMultilevel"/>
    <w:tmpl w:val="6CD45D16"/>
    <w:lvl w:ilvl="0" w:tplc="ACDC19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BA20F7F"/>
    <w:multiLevelType w:val="hybridMultilevel"/>
    <w:tmpl w:val="6CD45D16"/>
    <w:lvl w:ilvl="0" w:tplc="ACDC19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D9D2030"/>
    <w:multiLevelType w:val="hybridMultilevel"/>
    <w:tmpl w:val="31945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8E371F7"/>
    <w:multiLevelType w:val="hybridMultilevel"/>
    <w:tmpl w:val="6CD45D16"/>
    <w:lvl w:ilvl="0" w:tplc="ACDC19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D6D03F6"/>
    <w:multiLevelType w:val="hybridMultilevel"/>
    <w:tmpl w:val="6CD45D16"/>
    <w:lvl w:ilvl="0" w:tplc="ACDC195C">
      <w:start w:val="1"/>
      <w:numFmt w:val="decimal"/>
      <w:lvlText w:val="%1."/>
      <w:lvlJc w:val="left"/>
      <w:pPr>
        <w:ind w:left="720" w:hanging="360"/>
      </w:pPr>
      <w:rPr>
        <w:rFonts w:asciiTheme="minorHAnsi" w:eastAsiaTheme="minorHAnsi" w:hAnsiTheme="minorHAnsi" w:cstheme="minorBid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16"/>
    <w:rsid w:val="00006CAF"/>
    <w:rsid w:val="0001441A"/>
    <w:rsid w:val="00065A33"/>
    <w:rsid w:val="000A4590"/>
    <w:rsid w:val="000D780C"/>
    <w:rsid w:val="001024CC"/>
    <w:rsid w:val="00105B80"/>
    <w:rsid w:val="001150D3"/>
    <w:rsid w:val="00154F4C"/>
    <w:rsid w:val="001714C7"/>
    <w:rsid w:val="00192629"/>
    <w:rsid w:val="001C30F3"/>
    <w:rsid w:val="00205CB3"/>
    <w:rsid w:val="002166A8"/>
    <w:rsid w:val="00266918"/>
    <w:rsid w:val="00277EFA"/>
    <w:rsid w:val="002979DF"/>
    <w:rsid w:val="002F76C9"/>
    <w:rsid w:val="00315F31"/>
    <w:rsid w:val="00355D3A"/>
    <w:rsid w:val="003E4850"/>
    <w:rsid w:val="00410C19"/>
    <w:rsid w:val="0047036E"/>
    <w:rsid w:val="00470D31"/>
    <w:rsid w:val="00476D24"/>
    <w:rsid w:val="00491541"/>
    <w:rsid w:val="004B6298"/>
    <w:rsid w:val="004B7B83"/>
    <w:rsid w:val="004C4402"/>
    <w:rsid w:val="004E2CA3"/>
    <w:rsid w:val="004E5E53"/>
    <w:rsid w:val="00500C42"/>
    <w:rsid w:val="00524F5E"/>
    <w:rsid w:val="00555150"/>
    <w:rsid w:val="00557073"/>
    <w:rsid w:val="005F42D8"/>
    <w:rsid w:val="006633D5"/>
    <w:rsid w:val="00674897"/>
    <w:rsid w:val="00685DE8"/>
    <w:rsid w:val="006A0926"/>
    <w:rsid w:val="006A3365"/>
    <w:rsid w:val="006A605F"/>
    <w:rsid w:val="006C3A52"/>
    <w:rsid w:val="006D66FA"/>
    <w:rsid w:val="006F385B"/>
    <w:rsid w:val="006F5247"/>
    <w:rsid w:val="0071350F"/>
    <w:rsid w:val="00752BDC"/>
    <w:rsid w:val="007D7D21"/>
    <w:rsid w:val="008047AD"/>
    <w:rsid w:val="00861C4B"/>
    <w:rsid w:val="00876F86"/>
    <w:rsid w:val="008A3948"/>
    <w:rsid w:val="00904156"/>
    <w:rsid w:val="00910B01"/>
    <w:rsid w:val="00915793"/>
    <w:rsid w:val="009332C3"/>
    <w:rsid w:val="00953D0B"/>
    <w:rsid w:val="009600AD"/>
    <w:rsid w:val="00972A7F"/>
    <w:rsid w:val="00973FCA"/>
    <w:rsid w:val="00980D26"/>
    <w:rsid w:val="00981FAE"/>
    <w:rsid w:val="00996891"/>
    <w:rsid w:val="009D0789"/>
    <w:rsid w:val="009D0797"/>
    <w:rsid w:val="009D3D74"/>
    <w:rsid w:val="009F644A"/>
    <w:rsid w:val="009F69EA"/>
    <w:rsid w:val="00A01102"/>
    <w:rsid w:val="00A0268C"/>
    <w:rsid w:val="00A05CA6"/>
    <w:rsid w:val="00A430D0"/>
    <w:rsid w:val="00A607DE"/>
    <w:rsid w:val="00A72DD3"/>
    <w:rsid w:val="00A873B5"/>
    <w:rsid w:val="00A92901"/>
    <w:rsid w:val="00AC0416"/>
    <w:rsid w:val="00AC2511"/>
    <w:rsid w:val="00AF5998"/>
    <w:rsid w:val="00B1713C"/>
    <w:rsid w:val="00B26B95"/>
    <w:rsid w:val="00B36A2F"/>
    <w:rsid w:val="00B678E4"/>
    <w:rsid w:val="00BC5F9B"/>
    <w:rsid w:val="00BE176A"/>
    <w:rsid w:val="00BF1EF2"/>
    <w:rsid w:val="00C626CF"/>
    <w:rsid w:val="00C672B0"/>
    <w:rsid w:val="00C73FAB"/>
    <w:rsid w:val="00C767BF"/>
    <w:rsid w:val="00C772C7"/>
    <w:rsid w:val="00C8481D"/>
    <w:rsid w:val="00CE0A4E"/>
    <w:rsid w:val="00CF27C5"/>
    <w:rsid w:val="00D35380"/>
    <w:rsid w:val="00D41B66"/>
    <w:rsid w:val="00D44A0B"/>
    <w:rsid w:val="00D4794B"/>
    <w:rsid w:val="00D747CE"/>
    <w:rsid w:val="00DB164C"/>
    <w:rsid w:val="00DE1D6C"/>
    <w:rsid w:val="00E03A3A"/>
    <w:rsid w:val="00E8774C"/>
    <w:rsid w:val="00E92256"/>
    <w:rsid w:val="00EA5D86"/>
    <w:rsid w:val="00EA72CE"/>
    <w:rsid w:val="00EF0A21"/>
    <w:rsid w:val="00F16059"/>
    <w:rsid w:val="00F6281C"/>
    <w:rsid w:val="00F769F7"/>
    <w:rsid w:val="00FD6E34"/>
    <w:rsid w:val="00FF6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453C9-0944-48A1-8554-EB0B3EE4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A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D5"/>
    <w:pPr>
      <w:spacing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D5"/>
    <w:pPr>
      <w:ind w:left="720"/>
      <w:contextualSpacing/>
    </w:pPr>
  </w:style>
  <w:style w:type="character" w:styleId="LineNumber">
    <w:name w:val="line number"/>
    <w:basedOn w:val="DefaultParagraphFont"/>
    <w:uiPriority w:val="99"/>
    <w:semiHidden/>
    <w:unhideWhenUsed/>
    <w:rsid w:val="006633D5"/>
  </w:style>
  <w:style w:type="paragraph" w:styleId="NoSpacing">
    <w:name w:val="No Spacing"/>
    <w:uiPriority w:val="1"/>
    <w:qFormat/>
    <w:rsid w:val="00674897"/>
    <w:pPr>
      <w:spacing w:after="0"/>
      <w:jc w:val="left"/>
    </w:pPr>
    <w:rPr>
      <w:rFonts w:asciiTheme="minorHAnsi" w:hAnsiTheme="minorHAnsi"/>
      <w:sz w:val="22"/>
    </w:rPr>
  </w:style>
  <w:style w:type="paragraph" w:styleId="BalloonText">
    <w:name w:val="Balloon Text"/>
    <w:basedOn w:val="Normal"/>
    <w:link w:val="BalloonTextChar"/>
    <w:uiPriority w:val="99"/>
    <w:semiHidden/>
    <w:unhideWhenUsed/>
    <w:rsid w:val="00216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6A8"/>
    <w:rPr>
      <w:rFonts w:ascii="Tahoma" w:hAnsi="Tahoma" w:cs="Tahoma"/>
      <w:sz w:val="16"/>
      <w:szCs w:val="16"/>
    </w:rPr>
  </w:style>
  <w:style w:type="paragraph" w:styleId="Header">
    <w:name w:val="header"/>
    <w:basedOn w:val="Normal"/>
    <w:link w:val="HeaderChar"/>
    <w:uiPriority w:val="99"/>
    <w:unhideWhenUsed/>
    <w:rsid w:val="00E87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74C"/>
    <w:rPr>
      <w:rFonts w:asciiTheme="minorHAnsi" w:hAnsiTheme="minorHAnsi"/>
      <w:sz w:val="22"/>
    </w:rPr>
  </w:style>
  <w:style w:type="paragraph" w:styleId="Footer">
    <w:name w:val="footer"/>
    <w:basedOn w:val="Normal"/>
    <w:link w:val="FooterChar"/>
    <w:uiPriority w:val="99"/>
    <w:unhideWhenUsed/>
    <w:rsid w:val="00E87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4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786840">
      <w:bodyDiv w:val="1"/>
      <w:marLeft w:val="0"/>
      <w:marRight w:val="0"/>
      <w:marTop w:val="0"/>
      <w:marBottom w:val="0"/>
      <w:divBdr>
        <w:top w:val="none" w:sz="0" w:space="0" w:color="auto"/>
        <w:left w:val="none" w:sz="0" w:space="0" w:color="auto"/>
        <w:bottom w:val="none" w:sz="0" w:space="0" w:color="auto"/>
        <w:right w:val="none" w:sz="0" w:space="0" w:color="auto"/>
      </w:divBdr>
    </w:div>
    <w:div w:id="17912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50E0-B61D-4896-B23F-85D676BF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9</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Submission DR287 - Central Queensland TPI Association  - Compensation and Rehabilitation for Veterans - Public inquiry</vt:lpstr>
    </vt:vector>
  </TitlesOfParts>
  <Company>Central Queensland TPI Association</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DR287 - Central Queensland TPI Association  - Compensation and Rehabilitation for Veterans - Public inquiry</dc:title>
  <dc:subject/>
  <dc:creator>Central Queensland TPI Association</dc:creator>
  <cp:keywords/>
  <dc:description/>
  <cp:lastModifiedBy>Productivity Commission</cp:lastModifiedBy>
  <cp:revision>35</cp:revision>
  <cp:lastPrinted>2019-02-21T23:45:00Z</cp:lastPrinted>
  <dcterms:created xsi:type="dcterms:W3CDTF">2019-02-20T08:54:00Z</dcterms:created>
  <dcterms:modified xsi:type="dcterms:W3CDTF">2019-03-13T02:48:00Z</dcterms:modified>
</cp:coreProperties>
</file>