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62ADB" w14:textId="3F1B01FF" w:rsidR="00C6123D" w:rsidRPr="001D4DCB" w:rsidRDefault="00896569" w:rsidP="004E1731">
      <w:pPr>
        <w:rPr>
          <w:rFonts w:ascii="Arial" w:eastAsia="Times New Roman" w:hAnsi="Arial" w:cs="Arial"/>
          <w:b/>
          <w:color w:val="000000"/>
        </w:rPr>
      </w:pPr>
      <w:bookmarkStart w:id="0" w:name="_GoBack"/>
      <w:bookmarkEnd w:id="0"/>
      <w:r>
        <w:rPr>
          <w:rFonts w:ascii="Arial" w:eastAsia="Times New Roman" w:hAnsi="Arial" w:cs="Arial"/>
          <w:b/>
          <w:color w:val="000000"/>
        </w:rPr>
        <w:t>2</w:t>
      </w:r>
      <w:r w:rsidR="001D6EC5">
        <w:rPr>
          <w:rFonts w:ascii="Arial" w:eastAsia="Times New Roman" w:hAnsi="Arial" w:cs="Arial"/>
          <w:b/>
          <w:color w:val="000000"/>
        </w:rPr>
        <w:t>8</w:t>
      </w:r>
      <w:r w:rsidR="001D4DCB">
        <w:rPr>
          <w:rFonts w:ascii="Arial" w:eastAsia="Times New Roman" w:hAnsi="Arial" w:cs="Arial"/>
          <w:b/>
          <w:color w:val="000000"/>
        </w:rPr>
        <w:t xml:space="preserve"> </w:t>
      </w:r>
      <w:r w:rsidR="00192EFF">
        <w:rPr>
          <w:rFonts w:ascii="Arial" w:eastAsia="Times New Roman" w:hAnsi="Arial" w:cs="Arial"/>
          <w:b/>
          <w:color w:val="000000"/>
        </w:rPr>
        <w:t>March</w:t>
      </w:r>
      <w:r w:rsidR="001D4DCB">
        <w:rPr>
          <w:rFonts w:ascii="Arial" w:eastAsia="Times New Roman" w:hAnsi="Arial" w:cs="Arial"/>
          <w:b/>
          <w:color w:val="000000"/>
        </w:rPr>
        <w:t xml:space="preserve"> 2019</w:t>
      </w:r>
    </w:p>
    <w:p w14:paraId="091AD77B" w14:textId="77777777" w:rsidR="00C6123D" w:rsidRDefault="00C6123D" w:rsidP="004E1731">
      <w:pPr>
        <w:rPr>
          <w:rFonts w:ascii="Arial" w:eastAsia="Times New Roman" w:hAnsi="Arial" w:cs="Arial"/>
          <w:color w:val="000000"/>
        </w:rPr>
      </w:pPr>
    </w:p>
    <w:p w14:paraId="67CB7808" w14:textId="5A0019CB" w:rsidR="00DE7087" w:rsidRDefault="00DE7087" w:rsidP="004E1731">
      <w:pPr>
        <w:rPr>
          <w:rFonts w:ascii="Arial" w:eastAsia="Times New Roman" w:hAnsi="Arial" w:cs="Arial"/>
          <w:color w:val="000000"/>
        </w:rPr>
      </w:pPr>
      <w:r>
        <w:rPr>
          <w:rFonts w:ascii="Arial" w:eastAsia="Times New Roman" w:hAnsi="Arial" w:cs="Arial"/>
          <w:color w:val="000000"/>
        </w:rPr>
        <w:t xml:space="preserve">PRODUCTIVITY COMMISSION </w:t>
      </w:r>
      <w:r w:rsidR="007B60D0">
        <w:rPr>
          <w:rFonts w:ascii="Arial" w:eastAsia="Times New Roman" w:hAnsi="Arial" w:cs="Arial"/>
          <w:color w:val="000000"/>
        </w:rPr>
        <w:t xml:space="preserve">INQUIRY </w:t>
      </w:r>
      <w:r>
        <w:rPr>
          <w:rFonts w:ascii="Arial" w:eastAsia="Times New Roman" w:hAnsi="Arial" w:cs="Arial"/>
          <w:color w:val="000000"/>
        </w:rPr>
        <w:t>FAILS MENTAL HEALTH</w:t>
      </w:r>
    </w:p>
    <w:p w14:paraId="449E56F6" w14:textId="77777777" w:rsidR="00DE7087" w:rsidRDefault="00DE7087" w:rsidP="004E1731">
      <w:pPr>
        <w:rPr>
          <w:rFonts w:ascii="Arial" w:eastAsia="Times New Roman" w:hAnsi="Arial" w:cs="Arial"/>
          <w:color w:val="000000"/>
        </w:rPr>
      </w:pPr>
    </w:p>
    <w:p w14:paraId="1111355C" w14:textId="2EC7E97F" w:rsidR="00F3376D" w:rsidRDefault="004E1731" w:rsidP="00A21684">
      <w:pPr>
        <w:rPr>
          <w:rFonts w:ascii="Arial" w:eastAsia="Times New Roman" w:hAnsi="Arial" w:cs="Arial"/>
          <w:b/>
          <w:color w:val="000000"/>
        </w:rPr>
      </w:pPr>
      <w:r w:rsidRPr="007C4C05">
        <w:rPr>
          <w:rFonts w:ascii="Arial" w:eastAsia="Times New Roman" w:hAnsi="Arial" w:cs="Arial"/>
          <w:b/>
          <w:color w:val="000000"/>
        </w:rPr>
        <w:t>The Australian Government’s Productivity Commission</w:t>
      </w:r>
      <w:r w:rsidR="00CF2A73">
        <w:rPr>
          <w:rFonts w:ascii="Arial" w:eastAsia="Times New Roman" w:hAnsi="Arial" w:cs="Arial"/>
          <w:b/>
          <w:color w:val="000000"/>
        </w:rPr>
        <w:t xml:space="preserve"> has announced </w:t>
      </w:r>
      <w:r w:rsidR="000929DE">
        <w:rPr>
          <w:rFonts w:ascii="Arial" w:eastAsia="Times New Roman" w:hAnsi="Arial" w:cs="Arial"/>
          <w:b/>
          <w:color w:val="000000"/>
        </w:rPr>
        <w:t xml:space="preserve">yet </w:t>
      </w:r>
      <w:r w:rsidR="00CF2A73">
        <w:rPr>
          <w:rFonts w:ascii="Arial" w:eastAsia="Times New Roman" w:hAnsi="Arial" w:cs="Arial"/>
          <w:b/>
          <w:color w:val="000000"/>
        </w:rPr>
        <w:t>an</w:t>
      </w:r>
      <w:r w:rsidR="000929DE">
        <w:rPr>
          <w:rFonts w:ascii="Arial" w:eastAsia="Times New Roman" w:hAnsi="Arial" w:cs="Arial"/>
          <w:b/>
          <w:color w:val="000000"/>
        </w:rPr>
        <w:t>other</w:t>
      </w:r>
      <w:r w:rsidR="00CF2A73">
        <w:rPr>
          <w:rFonts w:ascii="Arial" w:eastAsia="Times New Roman" w:hAnsi="Arial" w:cs="Arial"/>
          <w:b/>
          <w:color w:val="000000"/>
        </w:rPr>
        <w:t xml:space="preserve"> Inquiry into mental health</w:t>
      </w:r>
      <w:r w:rsidR="000163DC">
        <w:rPr>
          <w:rFonts w:ascii="Arial" w:eastAsia="Times New Roman" w:hAnsi="Arial" w:cs="Arial"/>
          <w:b/>
          <w:color w:val="000000"/>
        </w:rPr>
        <w:t>.</w:t>
      </w:r>
      <w:r w:rsidR="00CF2A73">
        <w:rPr>
          <w:rFonts w:ascii="Arial" w:eastAsia="Times New Roman" w:hAnsi="Arial" w:cs="Arial"/>
          <w:b/>
          <w:color w:val="000000"/>
        </w:rPr>
        <w:t xml:space="preserve"> </w:t>
      </w:r>
      <w:r w:rsidR="000163DC">
        <w:rPr>
          <w:rFonts w:ascii="Arial" w:eastAsia="Times New Roman" w:hAnsi="Arial" w:cs="Arial"/>
          <w:b/>
          <w:color w:val="000000"/>
        </w:rPr>
        <w:t xml:space="preserve"> It </w:t>
      </w:r>
      <w:r w:rsidR="00CF2A73">
        <w:rPr>
          <w:rFonts w:ascii="Arial" w:eastAsia="Times New Roman" w:hAnsi="Arial" w:cs="Arial"/>
          <w:b/>
          <w:color w:val="000000"/>
        </w:rPr>
        <w:t>has pu</w:t>
      </w:r>
      <w:r w:rsidR="001D4DCB">
        <w:rPr>
          <w:rFonts w:ascii="Arial" w:eastAsia="Times New Roman" w:hAnsi="Arial" w:cs="Arial"/>
          <w:b/>
          <w:color w:val="000000"/>
        </w:rPr>
        <w:t>b</w:t>
      </w:r>
      <w:r w:rsidR="00CF2A73">
        <w:rPr>
          <w:rFonts w:ascii="Arial" w:eastAsia="Times New Roman" w:hAnsi="Arial" w:cs="Arial"/>
          <w:b/>
          <w:color w:val="000000"/>
        </w:rPr>
        <w:t>lished an</w:t>
      </w:r>
      <w:r w:rsidR="008572EF">
        <w:rPr>
          <w:rFonts w:ascii="Arial" w:eastAsia="Times New Roman" w:hAnsi="Arial" w:cs="Arial"/>
          <w:b/>
          <w:color w:val="000000"/>
        </w:rPr>
        <w:t xml:space="preserve"> </w:t>
      </w:r>
      <w:r w:rsidRPr="007C4C05">
        <w:rPr>
          <w:rFonts w:ascii="Arial" w:eastAsia="Times New Roman" w:hAnsi="Arial" w:cs="Arial"/>
          <w:b/>
          <w:color w:val="000000"/>
        </w:rPr>
        <w:t xml:space="preserve">Issues Paper titled </w:t>
      </w:r>
      <w:r w:rsidRPr="007E37CB">
        <w:rPr>
          <w:rFonts w:ascii="Arial" w:eastAsia="Times New Roman" w:hAnsi="Arial" w:cs="Arial"/>
          <w:b/>
          <w:i/>
          <w:color w:val="000000"/>
        </w:rPr>
        <w:t>‘The Social and Economic Benefits of Improv</w:t>
      </w:r>
      <w:r w:rsidR="00B3127D" w:rsidRPr="007E37CB">
        <w:rPr>
          <w:rFonts w:ascii="Arial" w:eastAsia="Times New Roman" w:hAnsi="Arial" w:cs="Arial"/>
          <w:b/>
          <w:i/>
          <w:color w:val="000000"/>
        </w:rPr>
        <w:t>ing</w:t>
      </w:r>
      <w:r w:rsidRPr="007E37CB">
        <w:rPr>
          <w:rFonts w:ascii="Arial" w:eastAsia="Times New Roman" w:hAnsi="Arial" w:cs="Arial"/>
          <w:b/>
          <w:i/>
          <w:color w:val="000000"/>
        </w:rPr>
        <w:t xml:space="preserve"> Mental Health’</w:t>
      </w:r>
      <w:r w:rsidR="00CF2A73">
        <w:rPr>
          <w:rFonts w:ascii="Arial" w:eastAsia="Times New Roman" w:hAnsi="Arial" w:cs="Arial"/>
          <w:b/>
          <w:color w:val="000000"/>
        </w:rPr>
        <w:t xml:space="preserve"> (January 2019)</w:t>
      </w:r>
      <w:r w:rsidR="008572EF">
        <w:rPr>
          <w:rFonts w:ascii="Arial" w:eastAsia="Times New Roman" w:hAnsi="Arial" w:cs="Arial"/>
          <w:b/>
          <w:color w:val="000000"/>
        </w:rPr>
        <w:t>.</w:t>
      </w:r>
      <w:r w:rsidR="00FE5DA3">
        <w:rPr>
          <w:rFonts w:ascii="Arial" w:eastAsia="Times New Roman" w:hAnsi="Arial" w:cs="Arial"/>
          <w:b/>
          <w:color w:val="000000"/>
        </w:rPr>
        <w:t xml:space="preserve">  The Inquiry</w:t>
      </w:r>
      <w:r w:rsidR="00FE5DA3" w:rsidRPr="007C4C05">
        <w:rPr>
          <w:rFonts w:ascii="Arial" w:eastAsia="Times New Roman" w:hAnsi="Arial" w:cs="Arial"/>
          <w:b/>
          <w:color w:val="000000"/>
        </w:rPr>
        <w:t xml:space="preserve"> report </w:t>
      </w:r>
      <w:r w:rsidR="00AA03A8">
        <w:rPr>
          <w:rFonts w:ascii="Arial" w:eastAsia="Times New Roman" w:hAnsi="Arial" w:cs="Arial"/>
          <w:b/>
          <w:color w:val="000000"/>
        </w:rPr>
        <w:t xml:space="preserve">is </w:t>
      </w:r>
      <w:r w:rsidR="00FE5DA3">
        <w:rPr>
          <w:rFonts w:ascii="Arial" w:eastAsia="Times New Roman" w:hAnsi="Arial" w:cs="Arial"/>
          <w:b/>
          <w:color w:val="000000"/>
        </w:rPr>
        <w:t>due in May 2020</w:t>
      </w:r>
      <w:r w:rsidR="000163DC">
        <w:rPr>
          <w:rFonts w:ascii="Arial" w:eastAsia="Times New Roman" w:hAnsi="Arial" w:cs="Arial"/>
          <w:b/>
          <w:color w:val="000000"/>
        </w:rPr>
        <w:t>.  It</w:t>
      </w:r>
      <w:r w:rsidR="00FE5DA3">
        <w:rPr>
          <w:rFonts w:ascii="Arial" w:eastAsia="Times New Roman" w:hAnsi="Arial" w:cs="Arial"/>
          <w:b/>
          <w:color w:val="000000"/>
        </w:rPr>
        <w:t xml:space="preserve"> </w:t>
      </w:r>
      <w:r w:rsidR="00FE5DA3" w:rsidRPr="007C4C05">
        <w:rPr>
          <w:rFonts w:ascii="Arial" w:eastAsia="Times New Roman" w:hAnsi="Arial" w:cs="Arial"/>
          <w:b/>
          <w:color w:val="000000"/>
        </w:rPr>
        <w:t xml:space="preserve">is unlikely to </w:t>
      </w:r>
      <w:r w:rsidR="00FE5DA3">
        <w:rPr>
          <w:rFonts w:ascii="Arial" w:eastAsia="Times New Roman" w:hAnsi="Arial" w:cs="Arial"/>
          <w:b/>
          <w:color w:val="000000"/>
        </w:rPr>
        <w:t>translate into meaningful progress</w:t>
      </w:r>
      <w:r w:rsidR="000163DC">
        <w:rPr>
          <w:rFonts w:ascii="Arial" w:eastAsia="Times New Roman" w:hAnsi="Arial" w:cs="Arial"/>
          <w:b/>
          <w:color w:val="000000"/>
        </w:rPr>
        <w:t xml:space="preserve"> </w:t>
      </w:r>
      <w:r w:rsidR="00F07266">
        <w:rPr>
          <w:rFonts w:ascii="Arial" w:eastAsia="Times New Roman" w:hAnsi="Arial" w:cs="Arial"/>
          <w:b/>
          <w:color w:val="000000"/>
        </w:rPr>
        <w:t>and is</w:t>
      </w:r>
      <w:r w:rsidRPr="007C4C05">
        <w:rPr>
          <w:rFonts w:ascii="Arial" w:eastAsia="Times New Roman" w:hAnsi="Arial" w:cs="Arial"/>
          <w:b/>
          <w:color w:val="000000"/>
        </w:rPr>
        <w:t xml:space="preserve"> a</w:t>
      </w:r>
      <w:r w:rsidR="00CA2A2B">
        <w:rPr>
          <w:rFonts w:ascii="Arial" w:eastAsia="Times New Roman" w:hAnsi="Arial" w:cs="Arial"/>
          <w:b/>
          <w:color w:val="000000"/>
        </w:rPr>
        <w:t>n</w:t>
      </w:r>
      <w:r w:rsidRPr="007C4C05">
        <w:rPr>
          <w:rFonts w:ascii="Arial" w:eastAsia="Times New Roman" w:hAnsi="Arial" w:cs="Arial"/>
          <w:b/>
          <w:color w:val="000000"/>
        </w:rPr>
        <w:t xml:space="preserve"> </w:t>
      </w:r>
      <w:r w:rsidR="00A41273">
        <w:rPr>
          <w:rFonts w:ascii="Arial" w:eastAsia="Times New Roman" w:hAnsi="Arial" w:cs="Arial"/>
          <w:b/>
          <w:color w:val="000000"/>
        </w:rPr>
        <w:t>appalling</w:t>
      </w:r>
      <w:r w:rsidR="007E37CB">
        <w:rPr>
          <w:rFonts w:ascii="Arial" w:eastAsia="Times New Roman" w:hAnsi="Arial" w:cs="Arial"/>
          <w:b/>
          <w:color w:val="000000"/>
        </w:rPr>
        <w:t xml:space="preserve"> </w:t>
      </w:r>
      <w:r w:rsidRPr="007C4C05">
        <w:rPr>
          <w:rFonts w:ascii="Arial" w:eastAsia="Times New Roman" w:hAnsi="Arial" w:cs="Arial"/>
          <w:b/>
          <w:color w:val="000000"/>
        </w:rPr>
        <w:t>waste of resources</w:t>
      </w:r>
      <w:r w:rsidR="00F72FD6" w:rsidRPr="007C4C05">
        <w:rPr>
          <w:rFonts w:ascii="Arial" w:eastAsia="Times New Roman" w:hAnsi="Arial" w:cs="Arial"/>
          <w:b/>
          <w:color w:val="000000"/>
        </w:rPr>
        <w:t>.</w:t>
      </w:r>
    </w:p>
    <w:p w14:paraId="079D94F2" w14:textId="77777777" w:rsidR="00F3376D" w:rsidRDefault="00F3376D" w:rsidP="00A21684">
      <w:pPr>
        <w:rPr>
          <w:rFonts w:ascii="Arial" w:eastAsia="Times New Roman" w:hAnsi="Arial" w:cs="Arial"/>
          <w:b/>
          <w:color w:val="000000"/>
        </w:rPr>
      </w:pPr>
    </w:p>
    <w:p w14:paraId="1F73A18C" w14:textId="12717756" w:rsidR="00463341" w:rsidRDefault="00896569" w:rsidP="00A21684">
      <w:pPr>
        <w:rPr>
          <w:rFonts w:ascii="Arial" w:eastAsia="Times New Roman" w:hAnsi="Arial" w:cs="Arial"/>
          <w:b/>
          <w:color w:val="000000"/>
        </w:rPr>
      </w:pPr>
      <w:r>
        <w:rPr>
          <w:rFonts w:ascii="Arial" w:eastAsia="Times New Roman" w:hAnsi="Arial" w:cs="Arial"/>
          <w:b/>
          <w:color w:val="000000"/>
        </w:rPr>
        <w:t>The ink is hardly dry on a similar report</w:t>
      </w:r>
      <w:r w:rsidR="000B550C">
        <w:rPr>
          <w:rFonts w:ascii="Arial" w:eastAsia="Times New Roman" w:hAnsi="Arial" w:cs="Arial"/>
          <w:b/>
          <w:color w:val="000000"/>
        </w:rPr>
        <w:t xml:space="preserve"> </w:t>
      </w:r>
      <w:r w:rsidR="007E37CB">
        <w:rPr>
          <w:rFonts w:ascii="Arial" w:eastAsia="Times New Roman" w:hAnsi="Arial" w:cs="Arial"/>
          <w:b/>
          <w:color w:val="000000"/>
        </w:rPr>
        <w:t xml:space="preserve">which is </w:t>
      </w:r>
      <w:r w:rsidR="000B550C">
        <w:rPr>
          <w:rFonts w:ascii="Arial" w:eastAsia="Times New Roman" w:hAnsi="Arial" w:cs="Arial"/>
          <w:b/>
          <w:color w:val="000000"/>
        </w:rPr>
        <w:t>given scant regard</w:t>
      </w:r>
      <w:r w:rsidR="00950A7B">
        <w:rPr>
          <w:rFonts w:ascii="Arial" w:eastAsia="Times New Roman" w:hAnsi="Arial" w:cs="Arial"/>
          <w:b/>
          <w:color w:val="000000"/>
        </w:rPr>
        <w:t xml:space="preserve"> -</w:t>
      </w:r>
      <w:r w:rsidR="000B550C">
        <w:rPr>
          <w:rFonts w:ascii="Arial" w:eastAsia="Times New Roman" w:hAnsi="Arial" w:cs="Arial"/>
          <w:b/>
          <w:color w:val="000000"/>
        </w:rPr>
        <w:t xml:space="preserve"> </w:t>
      </w:r>
      <w:r w:rsidRPr="007E37CB">
        <w:rPr>
          <w:rFonts w:ascii="Arial" w:eastAsia="Times New Roman" w:hAnsi="Arial" w:cs="Arial"/>
          <w:b/>
          <w:i/>
          <w:color w:val="000000"/>
        </w:rPr>
        <w:t>‘</w:t>
      </w:r>
      <w:r w:rsidR="007E37CB">
        <w:rPr>
          <w:rFonts w:ascii="Arial" w:eastAsia="Times New Roman" w:hAnsi="Arial" w:cs="Arial"/>
          <w:b/>
          <w:i/>
          <w:color w:val="000000"/>
        </w:rPr>
        <w:t xml:space="preserve">Investing to Save: </w:t>
      </w:r>
      <w:r w:rsidRPr="007E37CB">
        <w:rPr>
          <w:rFonts w:ascii="Arial" w:eastAsia="Times New Roman" w:hAnsi="Arial" w:cs="Arial"/>
          <w:b/>
          <w:i/>
          <w:color w:val="000000"/>
        </w:rPr>
        <w:t>The Economic Benefits for Australia of Investment in Mental Health Reform’</w:t>
      </w:r>
      <w:r w:rsidR="00CA2A2B">
        <w:rPr>
          <w:rFonts w:ascii="Arial" w:eastAsia="Times New Roman" w:hAnsi="Arial" w:cs="Arial"/>
          <w:b/>
          <w:i/>
          <w:color w:val="000000"/>
        </w:rPr>
        <w:t xml:space="preserve">, </w:t>
      </w:r>
      <w:r>
        <w:rPr>
          <w:rFonts w:ascii="Arial" w:eastAsia="Times New Roman" w:hAnsi="Arial" w:cs="Arial"/>
          <w:b/>
          <w:color w:val="000000"/>
        </w:rPr>
        <w:t>May 2018</w:t>
      </w:r>
      <w:r w:rsidR="00CA2A2B">
        <w:rPr>
          <w:rFonts w:ascii="Arial" w:eastAsia="Times New Roman" w:hAnsi="Arial" w:cs="Arial"/>
          <w:b/>
          <w:color w:val="000000"/>
        </w:rPr>
        <w:t>,</w:t>
      </w:r>
      <w:r>
        <w:rPr>
          <w:rFonts w:ascii="Arial" w:eastAsia="Times New Roman" w:hAnsi="Arial" w:cs="Arial"/>
          <w:b/>
          <w:color w:val="000000"/>
        </w:rPr>
        <w:t xml:space="preserve"> </w:t>
      </w:r>
      <w:r w:rsidR="007E37CB">
        <w:rPr>
          <w:rFonts w:ascii="Arial" w:eastAsia="Times New Roman" w:hAnsi="Arial" w:cs="Arial"/>
          <w:b/>
          <w:color w:val="000000"/>
        </w:rPr>
        <w:t xml:space="preserve">and </w:t>
      </w:r>
      <w:r>
        <w:rPr>
          <w:rFonts w:ascii="Arial" w:eastAsia="Times New Roman" w:hAnsi="Arial" w:cs="Arial"/>
          <w:b/>
          <w:color w:val="000000"/>
        </w:rPr>
        <w:t>authored by Mental Health Australia and KPMG.  It sought to deliver ‘…additional economic and productivity gains for business and for the broader community’ (see Foreword by Jennifer Westacott).</w:t>
      </w:r>
      <w:r w:rsidR="000B550C">
        <w:rPr>
          <w:rFonts w:ascii="Arial" w:eastAsia="Times New Roman" w:hAnsi="Arial" w:cs="Arial"/>
          <w:b/>
          <w:color w:val="000000"/>
        </w:rPr>
        <w:t xml:space="preserve">  Further it was stated,</w:t>
      </w:r>
    </w:p>
    <w:p w14:paraId="1FCA0F71" w14:textId="3B8D604E" w:rsidR="00463341" w:rsidRPr="00463341" w:rsidRDefault="000B550C" w:rsidP="00463341">
      <w:pPr>
        <w:spacing w:before="100" w:beforeAutospacing="1" w:after="100" w:afterAutospacing="1"/>
        <w:rPr>
          <w:rFonts w:ascii="Arial" w:eastAsia="Times New Roman" w:hAnsi="Arial" w:cs="Arial"/>
          <w:b/>
          <w:color w:val="0D0D0D" w:themeColor="text1" w:themeTint="F2"/>
        </w:rPr>
      </w:pPr>
      <w:r>
        <w:rPr>
          <w:rFonts w:ascii="Arial" w:eastAsia="Times New Roman" w:hAnsi="Arial" w:cs="Arial"/>
          <w:b/>
          <w:color w:val="000000"/>
        </w:rPr>
        <w:tab/>
      </w:r>
      <w:r w:rsidR="00463341" w:rsidRPr="00463341">
        <w:rPr>
          <w:rFonts w:ascii="Arial" w:eastAsia="Times New Roman" w:hAnsi="Arial" w:cs="Arial"/>
          <w:b/>
          <w:i/>
          <w:iCs/>
          <w:color w:val="0D0D0D" w:themeColor="text1" w:themeTint="F2"/>
        </w:rPr>
        <w:t xml:space="preserve">Investing to Save </w:t>
      </w:r>
      <w:r w:rsidR="00463341" w:rsidRPr="00463341">
        <w:rPr>
          <w:rFonts w:ascii="Arial" w:eastAsia="Times New Roman" w:hAnsi="Arial" w:cs="Arial"/>
          <w:b/>
          <w:color w:val="0D0D0D" w:themeColor="text1" w:themeTint="F2"/>
        </w:rPr>
        <w:t xml:space="preserve">is not the whole story on mental health. Every day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 xml:space="preserve">many thousands of professionals help many thousands of consumers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 xml:space="preserve">and carers live contributing lives in the community and in a range of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 xml:space="preserve">service settings, and that work must continue. But every day, many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 xml:space="preserve">people also miss out on the services they need, or our ailing systems </w:t>
      </w:r>
      <w:r>
        <w:rPr>
          <w:rFonts w:ascii="Arial" w:eastAsia="Times New Roman" w:hAnsi="Arial" w:cs="Arial"/>
          <w:b/>
          <w:color w:val="0D0D0D" w:themeColor="text1" w:themeTint="F2"/>
        </w:rPr>
        <w:tab/>
        <w:t>f</w:t>
      </w:r>
      <w:r w:rsidR="00463341" w:rsidRPr="00463341">
        <w:rPr>
          <w:rFonts w:ascii="Arial" w:eastAsia="Times New Roman" w:hAnsi="Arial" w:cs="Arial"/>
          <w:b/>
          <w:color w:val="0D0D0D" w:themeColor="text1" w:themeTint="F2"/>
        </w:rPr>
        <w:t xml:space="preserve">ail in crucial ways. </w:t>
      </w:r>
    </w:p>
    <w:p w14:paraId="1DBB0FD7" w14:textId="25FBD46B" w:rsidR="007E37CB" w:rsidRDefault="000B550C" w:rsidP="00463341">
      <w:pPr>
        <w:spacing w:before="100" w:beforeAutospacing="1" w:after="100" w:afterAutospacing="1"/>
        <w:rPr>
          <w:rFonts w:ascii="Arial" w:eastAsia="Times New Roman" w:hAnsi="Arial" w:cs="Arial"/>
          <w:b/>
          <w:color w:val="0D0D0D" w:themeColor="text1" w:themeTint="F2"/>
        </w:rPr>
      </w:pP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 xml:space="preserve">This report makes a vital contribution to remedying some of those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 xml:space="preserve">failures with a very specific to-do list which makes economic sense. A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list backed by evidence and sound economic mode</w:t>
      </w:r>
      <w:r w:rsidR="00CA2A2B">
        <w:rPr>
          <w:rFonts w:ascii="Arial" w:eastAsia="Times New Roman" w:hAnsi="Arial" w:cs="Arial"/>
          <w:b/>
          <w:color w:val="0D0D0D" w:themeColor="text1" w:themeTint="F2"/>
        </w:rPr>
        <w:t>l</w:t>
      </w:r>
      <w:r w:rsidR="00463341" w:rsidRPr="00463341">
        <w:rPr>
          <w:rFonts w:ascii="Arial" w:eastAsia="Times New Roman" w:hAnsi="Arial" w:cs="Arial"/>
          <w:b/>
          <w:color w:val="0D0D0D" w:themeColor="text1" w:themeTint="F2"/>
        </w:rPr>
        <w:t xml:space="preserve">ling. A list for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 xml:space="preserve">governments to act on now, using the governance framework and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 xml:space="preserve">priorities that all governments have agreed in the Fifth National Mental </w:t>
      </w:r>
      <w:r>
        <w:rPr>
          <w:rFonts w:ascii="Arial" w:eastAsia="Times New Roman" w:hAnsi="Arial" w:cs="Arial"/>
          <w:b/>
          <w:color w:val="0D0D0D" w:themeColor="text1" w:themeTint="F2"/>
        </w:rPr>
        <w:tab/>
      </w:r>
      <w:r w:rsidR="00463341" w:rsidRPr="00463341">
        <w:rPr>
          <w:rFonts w:ascii="Arial" w:eastAsia="Times New Roman" w:hAnsi="Arial" w:cs="Arial"/>
          <w:b/>
          <w:color w:val="0D0D0D" w:themeColor="text1" w:themeTint="F2"/>
        </w:rPr>
        <w:t>Health and Suicide Prevention Plan.</w:t>
      </w:r>
    </w:p>
    <w:p w14:paraId="25BF29FC" w14:textId="6D303C0C" w:rsidR="00463341" w:rsidRPr="00463341" w:rsidRDefault="007E37CB" w:rsidP="00463341">
      <w:pPr>
        <w:spacing w:before="100" w:beforeAutospacing="1" w:after="100" w:afterAutospacing="1"/>
        <w:rPr>
          <w:rFonts w:ascii="Arial" w:eastAsia="Times New Roman" w:hAnsi="Arial" w:cs="Arial"/>
          <w:b/>
          <w:color w:val="0D0D0D" w:themeColor="text1" w:themeTint="F2"/>
        </w:rPr>
      </w:pPr>
      <w:r>
        <w:rPr>
          <w:rFonts w:ascii="Arial" w:eastAsia="Times New Roman" w:hAnsi="Arial" w:cs="Arial"/>
          <w:b/>
          <w:color w:val="0D0D0D" w:themeColor="text1" w:themeTint="F2"/>
        </w:rPr>
        <w:t xml:space="preserve">Who has been responsible for implementing the to do list of </w:t>
      </w:r>
      <w:r w:rsidRPr="007E37CB">
        <w:rPr>
          <w:rFonts w:ascii="Arial" w:eastAsia="Times New Roman" w:hAnsi="Arial" w:cs="Arial"/>
          <w:b/>
          <w:i/>
          <w:color w:val="0D0D0D" w:themeColor="text1" w:themeTint="F2"/>
        </w:rPr>
        <w:t>Investing to Save</w:t>
      </w:r>
      <w:r>
        <w:rPr>
          <w:rFonts w:ascii="Arial" w:eastAsia="Times New Roman" w:hAnsi="Arial" w:cs="Arial"/>
          <w:b/>
          <w:color w:val="0D0D0D" w:themeColor="text1" w:themeTint="F2"/>
        </w:rPr>
        <w:t>?</w:t>
      </w:r>
      <w:r w:rsidR="00463341" w:rsidRPr="00463341">
        <w:rPr>
          <w:rFonts w:ascii="Arial" w:eastAsia="Times New Roman" w:hAnsi="Arial" w:cs="Arial"/>
          <w:b/>
          <w:color w:val="0D0D0D" w:themeColor="text1" w:themeTint="F2"/>
        </w:rPr>
        <w:t xml:space="preserve"> </w:t>
      </w:r>
    </w:p>
    <w:p w14:paraId="0366E57D" w14:textId="368D7D64" w:rsidR="00463341" w:rsidRDefault="00463341" w:rsidP="00463341">
      <w:pPr>
        <w:rPr>
          <w:rFonts w:ascii="Arial" w:eastAsia="Times New Roman" w:hAnsi="Arial" w:cs="Arial"/>
          <w:b/>
          <w:bCs/>
          <w:color w:val="000000" w:themeColor="text1"/>
        </w:rPr>
      </w:pPr>
      <w:r>
        <w:rPr>
          <w:rFonts w:ascii="Arial" w:eastAsia="Times New Roman" w:hAnsi="Arial" w:cs="Arial"/>
          <w:b/>
          <w:color w:val="000000"/>
        </w:rPr>
        <w:t>In 2013 the World Health Organization published a report</w:t>
      </w:r>
      <w:r w:rsidR="00F72FD6" w:rsidRPr="007C4C05">
        <w:rPr>
          <w:rFonts w:ascii="Arial" w:eastAsia="Times New Roman" w:hAnsi="Arial" w:cs="Arial"/>
          <w:b/>
          <w:color w:val="000000"/>
        </w:rPr>
        <w:t xml:space="preserve"> </w:t>
      </w:r>
      <w:r w:rsidRPr="00463341">
        <w:rPr>
          <w:rFonts w:ascii="Arial" w:eastAsia="Times New Roman" w:hAnsi="Arial" w:cs="Arial"/>
          <w:b/>
          <w:i/>
          <w:color w:val="000000"/>
        </w:rPr>
        <w:t>Investing in Mental Health: Evidence for Action</w:t>
      </w:r>
      <w:r>
        <w:rPr>
          <w:rFonts w:ascii="Arial" w:eastAsia="Times New Roman" w:hAnsi="Arial" w:cs="Arial"/>
          <w:b/>
          <w:color w:val="000000"/>
        </w:rPr>
        <w:t xml:space="preserve">.  </w:t>
      </w:r>
      <w:r w:rsidR="007E37CB">
        <w:rPr>
          <w:rFonts w:ascii="Arial" w:eastAsia="Times New Roman" w:hAnsi="Arial" w:cs="Arial"/>
          <w:b/>
          <w:bCs/>
          <w:color w:val="000000" w:themeColor="text1"/>
        </w:rPr>
        <w:t>In a</w:t>
      </w:r>
      <w:r>
        <w:rPr>
          <w:rFonts w:ascii="Arial" w:eastAsia="Times New Roman" w:hAnsi="Arial" w:cs="Arial"/>
          <w:b/>
          <w:bCs/>
          <w:color w:val="000000" w:themeColor="text1"/>
        </w:rPr>
        <w:t xml:space="preserve"> summary of key findings </w:t>
      </w:r>
      <w:r w:rsidRPr="00463341">
        <w:rPr>
          <w:rFonts w:ascii="Arial" w:eastAsia="Times New Roman" w:hAnsi="Arial" w:cs="Arial"/>
          <w:b/>
          <w:bCs/>
          <w:color w:val="000000" w:themeColor="text1"/>
        </w:rPr>
        <w:t>mental health action and innovation</w:t>
      </w:r>
      <w:r>
        <w:rPr>
          <w:rFonts w:ascii="Arial" w:eastAsia="Times New Roman" w:hAnsi="Arial" w:cs="Arial"/>
          <w:b/>
          <w:bCs/>
          <w:color w:val="000000" w:themeColor="text1"/>
        </w:rPr>
        <w:t xml:space="preserve"> was emphasised,</w:t>
      </w:r>
      <w:r w:rsidRPr="00463341">
        <w:rPr>
          <w:rFonts w:ascii="Arial" w:eastAsia="Times New Roman" w:hAnsi="Arial" w:cs="Arial"/>
          <w:b/>
          <w:bCs/>
          <w:color w:val="000000" w:themeColor="text1"/>
        </w:rPr>
        <w:t xml:space="preserve"> </w:t>
      </w:r>
    </w:p>
    <w:p w14:paraId="1D7E92DA" w14:textId="08DE4D8F" w:rsidR="00463341" w:rsidRPr="00463341" w:rsidRDefault="00463341" w:rsidP="00463341">
      <w:pPr>
        <w:spacing w:before="100" w:beforeAutospacing="1" w:after="100" w:afterAutospacing="1"/>
        <w:rPr>
          <w:rFonts w:ascii="Arial" w:eastAsia="Times New Roman" w:hAnsi="Arial" w:cs="Arial"/>
        </w:rPr>
      </w:pPr>
      <w:r>
        <w:rPr>
          <w:rFonts w:ascii="Arial" w:eastAsia="Times New Roman" w:hAnsi="Arial" w:cs="Arial"/>
          <w:b/>
          <w:color w:val="000000"/>
        </w:rPr>
        <w:tab/>
      </w:r>
      <w:r w:rsidRPr="00463341">
        <w:rPr>
          <w:rFonts w:ascii="Arial" w:eastAsia="Times New Roman" w:hAnsi="Arial" w:cs="Arial"/>
        </w:rPr>
        <w:t xml:space="preserve">– Judged against core criteria for priorities in health (i.e. human rights, public </w:t>
      </w:r>
      <w:r>
        <w:rPr>
          <w:rFonts w:ascii="Arial" w:eastAsia="Times New Roman" w:hAnsi="Arial" w:cs="Arial"/>
        </w:rPr>
        <w:tab/>
      </w:r>
      <w:r w:rsidRPr="00463341">
        <w:rPr>
          <w:rFonts w:ascii="Arial" w:eastAsia="Times New Roman" w:hAnsi="Arial" w:cs="Arial"/>
        </w:rPr>
        <w:t>health, economic efficiency and social equity) there is a compelling evidence-</w:t>
      </w:r>
      <w:r>
        <w:rPr>
          <w:rFonts w:ascii="Arial" w:eastAsia="Times New Roman" w:hAnsi="Arial" w:cs="Arial"/>
        </w:rPr>
        <w:tab/>
      </w:r>
      <w:r w:rsidRPr="00463341">
        <w:rPr>
          <w:rFonts w:ascii="Arial" w:eastAsia="Times New Roman" w:hAnsi="Arial" w:cs="Arial"/>
        </w:rPr>
        <w:t xml:space="preserve">based case for investing in mental health. For each year of inaction and </w:t>
      </w:r>
      <w:r>
        <w:rPr>
          <w:rFonts w:ascii="Arial" w:eastAsia="Times New Roman" w:hAnsi="Arial" w:cs="Arial"/>
        </w:rPr>
        <w:tab/>
      </w:r>
      <w:r w:rsidRPr="00463341">
        <w:rPr>
          <w:rFonts w:ascii="Arial" w:eastAsia="Times New Roman" w:hAnsi="Arial" w:cs="Arial"/>
        </w:rPr>
        <w:t xml:space="preserve">underinvestment, the health, social and economic burden will continue to rise. </w:t>
      </w:r>
      <w:r>
        <w:rPr>
          <w:rFonts w:ascii="Arial" w:eastAsia="Times New Roman" w:hAnsi="Arial" w:cs="Arial"/>
        </w:rPr>
        <w:tab/>
      </w:r>
      <w:r w:rsidRPr="00463341">
        <w:rPr>
          <w:rFonts w:ascii="Arial" w:eastAsia="Times New Roman" w:hAnsi="Arial" w:cs="Arial"/>
        </w:rPr>
        <w:t xml:space="preserve">Doing nothing is therefore not a viable option. </w:t>
      </w:r>
    </w:p>
    <w:p w14:paraId="1BD46FA4" w14:textId="0C696910" w:rsidR="00463341" w:rsidRPr="00463341" w:rsidRDefault="00463341" w:rsidP="00463341">
      <w:pPr>
        <w:spacing w:before="100" w:beforeAutospacing="1" w:after="100" w:afterAutospacing="1"/>
        <w:rPr>
          <w:rFonts w:ascii="Arial" w:eastAsia="Times New Roman" w:hAnsi="Arial" w:cs="Arial"/>
        </w:rPr>
      </w:pPr>
      <w:r>
        <w:rPr>
          <w:rFonts w:ascii="Arial" w:eastAsia="Times New Roman" w:hAnsi="Arial" w:cs="Arial"/>
        </w:rPr>
        <w:tab/>
      </w:r>
      <w:r w:rsidRPr="00463341">
        <w:rPr>
          <w:rFonts w:ascii="Arial" w:eastAsia="Times New Roman" w:hAnsi="Arial" w:cs="Arial"/>
        </w:rPr>
        <w:t xml:space="preserve">– Mental health can be considered a focus of renewed investment not just in </w:t>
      </w:r>
      <w:r>
        <w:rPr>
          <w:rFonts w:ascii="Arial" w:eastAsia="Times New Roman" w:hAnsi="Arial" w:cs="Arial"/>
        </w:rPr>
        <w:tab/>
      </w:r>
      <w:r w:rsidRPr="00463341">
        <w:rPr>
          <w:rFonts w:ascii="Arial" w:eastAsia="Times New Roman" w:hAnsi="Arial" w:cs="Arial"/>
        </w:rPr>
        <w:t xml:space="preserve">terms of human development and dignity but also in terms of social and </w:t>
      </w:r>
      <w:r>
        <w:rPr>
          <w:rFonts w:ascii="Arial" w:eastAsia="Times New Roman" w:hAnsi="Arial" w:cs="Arial"/>
        </w:rPr>
        <w:tab/>
      </w:r>
      <w:r w:rsidRPr="00463341">
        <w:rPr>
          <w:rFonts w:ascii="Arial" w:eastAsia="Times New Roman" w:hAnsi="Arial" w:cs="Arial"/>
        </w:rPr>
        <w:t xml:space="preserve">economic development. </w:t>
      </w:r>
      <w:r>
        <w:rPr>
          <w:rFonts w:ascii="Arial" w:eastAsia="Times New Roman" w:hAnsi="Arial" w:cs="Arial"/>
        </w:rPr>
        <w:t>(page 25)</w:t>
      </w:r>
    </w:p>
    <w:p w14:paraId="207172FF" w14:textId="77777777" w:rsidR="007E37CB" w:rsidRDefault="007E37CB" w:rsidP="00A21684">
      <w:pPr>
        <w:rPr>
          <w:rFonts w:ascii="Arial" w:hAnsi="Arial" w:cs="Arial"/>
          <w:b/>
          <w:color w:val="000000" w:themeColor="text1"/>
        </w:rPr>
      </w:pPr>
    </w:p>
    <w:p w14:paraId="7BED535E" w14:textId="6D102BE9" w:rsidR="00FE5DA3" w:rsidRPr="006A3AA6" w:rsidRDefault="00FE5DA3" w:rsidP="00A21684">
      <w:pPr>
        <w:rPr>
          <w:rFonts w:ascii="Arial" w:hAnsi="Arial" w:cs="Arial"/>
          <w:b/>
          <w:color w:val="000000" w:themeColor="text1"/>
        </w:rPr>
      </w:pPr>
      <w:r w:rsidRPr="006A3AA6">
        <w:rPr>
          <w:rFonts w:ascii="Arial" w:hAnsi="Arial" w:cs="Arial"/>
          <w:b/>
          <w:color w:val="000000" w:themeColor="text1"/>
        </w:rPr>
        <w:lastRenderedPageBreak/>
        <w:t>The scope of the</w:t>
      </w:r>
      <w:r w:rsidR="00463341" w:rsidRPr="006A3AA6">
        <w:rPr>
          <w:rFonts w:ascii="Arial" w:hAnsi="Arial" w:cs="Arial"/>
          <w:b/>
          <w:color w:val="000000" w:themeColor="text1"/>
        </w:rPr>
        <w:t xml:space="preserve"> Productivity Commission’s</w:t>
      </w:r>
      <w:r w:rsidRPr="006A3AA6">
        <w:rPr>
          <w:rFonts w:ascii="Arial" w:hAnsi="Arial" w:cs="Arial"/>
          <w:b/>
          <w:color w:val="000000" w:themeColor="text1"/>
        </w:rPr>
        <w:t xml:space="preserve"> Inquiry </w:t>
      </w:r>
      <w:r w:rsidR="00896569" w:rsidRPr="006A3AA6">
        <w:rPr>
          <w:rFonts w:ascii="Arial" w:hAnsi="Arial" w:cs="Arial"/>
          <w:b/>
          <w:color w:val="000000" w:themeColor="text1"/>
        </w:rPr>
        <w:t xml:space="preserve">also </w:t>
      </w:r>
      <w:r w:rsidRPr="006A3AA6">
        <w:rPr>
          <w:rFonts w:ascii="Arial" w:hAnsi="Arial" w:cs="Arial"/>
          <w:b/>
          <w:color w:val="000000" w:themeColor="text1"/>
        </w:rPr>
        <w:t xml:space="preserve">overlaps and duplicates the work of the National Mental Health Commission, the Fifth National </w:t>
      </w:r>
      <w:r w:rsidR="000D2AF4" w:rsidRPr="006A3AA6">
        <w:rPr>
          <w:rFonts w:ascii="Arial" w:hAnsi="Arial" w:cs="Arial"/>
          <w:b/>
          <w:color w:val="000000" w:themeColor="text1"/>
        </w:rPr>
        <w:t>M</w:t>
      </w:r>
      <w:r w:rsidRPr="006A3AA6">
        <w:rPr>
          <w:rFonts w:ascii="Arial" w:hAnsi="Arial" w:cs="Arial"/>
          <w:b/>
          <w:color w:val="000000" w:themeColor="text1"/>
        </w:rPr>
        <w:t xml:space="preserve">ental Health Plan, and </w:t>
      </w:r>
      <w:r w:rsidR="000163DC" w:rsidRPr="006A3AA6">
        <w:rPr>
          <w:rFonts w:ascii="Arial" w:hAnsi="Arial" w:cs="Arial"/>
          <w:b/>
          <w:color w:val="000000" w:themeColor="text1"/>
        </w:rPr>
        <w:t xml:space="preserve">various </w:t>
      </w:r>
      <w:r w:rsidR="001F65F4" w:rsidRPr="006A3AA6">
        <w:rPr>
          <w:rFonts w:ascii="Arial" w:hAnsi="Arial" w:cs="Arial"/>
          <w:b/>
          <w:color w:val="000000" w:themeColor="text1"/>
        </w:rPr>
        <w:t xml:space="preserve">disparate </w:t>
      </w:r>
      <w:r w:rsidRPr="006A3AA6">
        <w:rPr>
          <w:rFonts w:ascii="Arial" w:hAnsi="Arial" w:cs="Arial"/>
          <w:b/>
          <w:color w:val="000000" w:themeColor="text1"/>
        </w:rPr>
        <w:t>state-based initiatives including the work of Primary Health Networks</w:t>
      </w:r>
      <w:r w:rsidR="000D2AF4" w:rsidRPr="006A3AA6">
        <w:rPr>
          <w:rFonts w:ascii="Arial" w:hAnsi="Arial" w:cs="Arial"/>
          <w:b/>
          <w:color w:val="000000" w:themeColor="text1"/>
        </w:rPr>
        <w:t xml:space="preserve"> which regurgitate </w:t>
      </w:r>
      <w:r w:rsidR="00F476BA" w:rsidRPr="006A3AA6">
        <w:rPr>
          <w:rFonts w:ascii="Arial" w:hAnsi="Arial" w:cs="Arial"/>
          <w:b/>
          <w:color w:val="000000" w:themeColor="text1"/>
        </w:rPr>
        <w:t xml:space="preserve">ineffective </w:t>
      </w:r>
      <w:r w:rsidR="000D2AF4" w:rsidRPr="006A3AA6">
        <w:rPr>
          <w:rFonts w:ascii="Arial" w:hAnsi="Arial" w:cs="Arial"/>
          <w:b/>
          <w:color w:val="000000" w:themeColor="text1"/>
        </w:rPr>
        <w:t>federal policy</w:t>
      </w:r>
      <w:r w:rsidRPr="006A3AA6">
        <w:rPr>
          <w:rFonts w:ascii="Arial" w:hAnsi="Arial" w:cs="Arial"/>
          <w:b/>
          <w:color w:val="000000" w:themeColor="text1"/>
        </w:rPr>
        <w:t>.</w:t>
      </w:r>
    </w:p>
    <w:p w14:paraId="500DED84" w14:textId="415DCAC1" w:rsidR="00FE5DA3" w:rsidRDefault="00FE5DA3" w:rsidP="00A21684">
      <w:pPr>
        <w:rPr>
          <w:rFonts w:ascii="Arial" w:hAnsi="Arial" w:cs="Arial"/>
          <w:color w:val="000000" w:themeColor="text1"/>
        </w:rPr>
      </w:pPr>
    </w:p>
    <w:p w14:paraId="5BC080DC" w14:textId="5D9DE72C" w:rsidR="00FE5DA3" w:rsidRDefault="00FE5DA3" w:rsidP="00FE5DA3">
      <w:pPr>
        <w:rPr>
          <w:rFonts w:ascii="Arial" w:eastAsia="Times New Roman" w:hAnsi="Arial" w:cs="Arial"/>
          <w:color w:val="000000"/>
        </w:rPr>
      </w:pPr>
      <w:r>
        <w:rPr>
          <w:rFonts w:ascii="Arial" w:eastAsia="Times New Roman" w:hAnsi="Arial" w:cs="Arial"/>
          <w:color w:val="000000"/>
        </w:rPr>
        <w:t xml:space="preserve">We </w:t>
      </w:r>
      <w:r w:rsidR="007E37CB">
        <w:rPr>
          <w:rFonts w:ascii="Arial" w:eastAsia="Times New Roman" w:hAnsi="Arial" w:cs="Arial"/>
          <w:color w:val="000000"/>
        </w:rPr>
        <w:t xml:space="preserve">also </w:t>
      </w:r>
      <w:r>
        <w:rPr>
          <w:rFonts w:ascii="Arial" w:eastAsia="Times New Roman" w:hAnsi="Arial" w:cs="Arial"/>
          <w:color w:val="000000"/>
        </w:rPr>
        <w:t>have a</w:t>
      </w:r>
      <w:r w:rsidR="000163DC">
        <w:rPr>
          <w:rFonts w:ascii="Arial" w:eastAsia="Times New Roman" w:hAnsi="Arial" w:cs="Arial"/>
          <w:color w:val="000000"/>
        </w:rPr>
        <w:t xml:space="preserve"> </w:t>
      </w:r>
      <w:r>
        <w:rPr>
          <w:rFonts w:ascii="Arial" w:eastAsia="Times New Roman" w:hAnsi="Arial" w:cs="Arial"/>
          <w:color w:val="000000"/>
        </w:rPr>
        <w:t xml:space="preserve">plethora of </w:t>
      </w:r>
      <w:r w:rsidR="000163DC">
        <w:rPr>
          <w:rFonts w:ascii="Arial" w:eastAsia="Times New Roman" w:hAnsi="Arial" w:cs="Arial"/>
          <w:color w:val="000000"/>
        </w:rPr>
        <w:t xml:space="preserve">similar </w:t>
      </w:r>
      <w:r>
        <w:rPr>
          <w:rFonts w:ascii="Arial" w:eastAsia="Times New Roman" w:hAnsi="Arial" w:cs="Arial"/>
          <w:color w:val="000000"/>
        </w:rPr>
        <w:t xml:space="preserve">reports </w:t>
      </w:r>
      <w:r w:rsidRPr="00F72FD6">
        <w:rPr>
          <w:rFonts w:ascii="Arial" w:eastAsia="Times New Roman" w:hAnsi="Arial" w:cs="Arial"/>
          <w:color w:val="000000"/>
        </w:rPr>
        <w:t>includ</w:t>
      </w:r>
      <w:r>
        <w:rPr>
          <w:rFonts w:ascii="Arial" w:eastAsia="Times New Roman" w:hAnsi="Arial" w:cs="Arial"/>
          <w:color w:val="000000"/>
        </w:rPr>
        <w:t>ing</w:t>
      </w:r>
      <w:r w:rsidRPr="00F72FD6">
        <w:rPr>
          <w:rFonts w:ascii="Arial" w:eastAsia="Times New Roman" w:hAnsi="Arial" w:cs="Arial"/>
          <w:color w:val="000000"/>
        </w:rPr>
        <w:t xml:space="preserve"> </w:t>
      </w:r>
      <w:r w:rsidRPr="00F72FD6">
        <w:rPr>
          <w:rFonts w:ascii="Arial" w:eastAsia="Times New Roman" w:hAnsi="Arial" w:cs="Arial"/>
          <w:i/>
          <w:color w:val="000000"/>
        </w:rPr>
        <w:t>inter-alia</w:t>
      </w:r>
      <w:r>
        <w:rPr>
          <w:rFonts w:ascii="Arial" w:eastAsia="Times New Roman" w:hAnsi="Arial" w:cs="Arial"/>
          <w:color w:val="000000"/>
        </w:rPr>
        <w:t xml:space="preserve"> </w:t>
      </w:r>
      <w:r w:rsidRPr="007E37CB">
        <w:rPr>
          <w:rFonts w:ascii="Arial" w:eastAsia="Times New Roman" w:hAnsi="Arial" w:cs="Arial"/>
          <w:i/>
          <w:color w:val="000000"/>
        </w:rPr>
        <w:t>Voices and Experiences 2012-2013</w:t>
      </w:r>
      <w:r>
        <w:rPr>
          <w:rFonts w:ascii="Arial" w:eastAsia="Times New Roman" w:hAnsi="Arial" w:cs="Arial"/>
          <w:color w:val="000000"/>
        </w:rPr>
        <w:t xml:space="preserve"> prepared by the Australian Greens who travelled extensively in rural Australia.  The Group interviewed 185 people in 24 towns.  In the same year </w:t>
      </w:r>
      <w:r w:rsidRPr="007E37CB">
        <w:rPr>
          <w:rFonts w:ascii="Arial" w:eastAsia="Times New Roman" w:hAnsi="Arial" w:cs="Arial"/>
          <w:i/>
          <w:color w:val="000000"/>
        </w:rPr>
        <w:t>A National Framework for Recovery Oriented Mental Health Services</w:t>
      </w:r>
      <w:r>
        <w:rPr>
          <w:rFonts w:ascii="Arial" w:eastAsia="Times New Roman" w:hAnsi="Arial" w:cs="Arial"/>
          <w:color w:val="000000"/>
        </w:rPr>
        <w:t xml:space="preserve"> was published (Australian Health Ministers’ Advisory Council)…</w:t>
      </w:r>
    </w:p>
    <w:p w14:paraId="031C55F6" w14:textId="77777777" w:rsidR="00FE5DA3" w:rsidRDefault="00FE5DA3" w:rsidP="00FE5DA3">
      <w:pPr>
        <w:rPr>
          <w:rFonts w:ascii="Arial" w:eastAsia="Times New Roman" w:hAnsi="Arial" w:cs="Arial"/>
        </w:rPr>
      </w:pPr>
    </w:p>
    <w:p w14:paraId="711A7044" w14:textId="11105AAA" w:rsidR="00FE5DA3" w:rsidRDefault="00FE5DA3" w:rsidP="00FE5DA3">
      <w:pPr>
        <w:rPr>
          <w:rFonts w:ascii="Arial" w:eastAsia="Times New Roman" w:hAnsi="Arial" w:cs="Arial"/>
        </w:rPr>
      </w:pPr>
      <w:r>
        <w:rPr>
          <w:rFonts w:ascii="Arial" w:eastAsia="Times New Roman" w:hAnsi="Arial" w:cs="Arial"/>
        </w:rPr>
        <w:tab/>
      </w:r>
      <w:r w:rsidRPr="00972EEA">
        <w:rPr>
          <w:rFonts w:ascii="Arial" w:eastAsia="Times New Roman" w:hAnsi="Arial" w:cs="Arial"/>
        </w:rPr>
        <w:t xml:space="preserve">The framework was informed by extensive research, submissions and </w:t>
      </w:r>
      <w:r>
        <w:rPr>
          <w:rFonts w:ascii="Arial" w:eastAsia="Times New Roman" w:hAnsi="Arial" w:cs="Arial"/>
        </w:rPr>
        <w:tab/>
      </w:r>
      <w:r w:rsidRPr="00972EEA">
        <w:rPr>
          <w:rFonts w:ascii="Arial" w:eastAsia="Times New Roman" w:hAnsi="Arial" w:cs="Arial"/>
        </w:rPr>
        <w:t xml:space="preserve">consultations, as well as by a wealth of articles, reports and policy documents </w:t>
      </w:r>
      <w:r>
        <w:rPr>
          <w:rFonts w:ascii="Arial" w:eastAsia="Times New Roman" w:hAnsi="Arial" w:cs="Arial"/>
        </w:rPr>
        <w:tab/>
      </w:r>
      <w:r w:rsidRPr="00972EEA">
        <w:rPr>
          <w:rFonts w:ascii="Arial" w:eastAsia="Times New Roman" w:hAnsi="Arial" w:cs="Arial"/>
        </w:rPr>
        <w:t xml:space="preserve">both national and international. Most importantly, the framework was informed </w:t>
      </w:r>
      <w:r>
        <w:rPr>
          <w:rFonts w:ascii="Arial" w:eastAsia="Times New Roman" w:hAnsi="Arial" w:cs="Arial"/>
        </w:rPr>
        <w:tab/>
      </w:r>
      <w:r w:rsidRPr="00972EEA">
        <w:rPr>
          <w:rFonts w:ascii="Arial" w:eastAsia="Times New Roman" w:hAnsi="Arial" w:cs="Arial"/>
        </w:rPr>
        <w:t xml:space="preserve">by the stories, pictures, thoughts and viewpoints of people with a lived </w:t>
      </w:r>
      <w:r>
        <w:rPr>
          <w:rFonts w:ascii="Arial" w:eastAsia="Times New Roman" w:hAnsi="Arial" w:cs="Arial"/>
        </w:rPr>
        <w:tab/>
      </w:r>
      <w:r w:rsidRPr="00972EEA">
        <w:rPr>
          <w:rFonts w:ascii="Arial" w:eastAsia="Times New Roman" w:hAnsi="Arial" w:cs="Arial"/>
        </w:rPr>
        <w:t xml:space="preserve">experience of mental health issues, both in their own personal experience and </w:t>
      </w:r>
      <w:r>
        <w:rPr>
          <w:rFonts w:ascii="Arial" w:eastAsia="Times New Roman" w:hAnsi="Arial" w:cs="Arial"/>
        </w:rPr>
        <w:tab/>
      </w:r>
      <w:r w:rsidRPr="00972EEA">
        <w:rPr>
          <w:rFonts w:ascii="Arial" w:eastAsia="Times New Roman" w:hAnsi="Arial" w:cs="Arial"/>
        </w:rPr>
        <w:t xml:space="preserve">in the lives of those close to them. </w:t>
      </w:r>
      <w:r>
        <w:rPr>
          <w:rFonts w:ascii="Arial" w:eastAsia="Times New Roman" w:hAnsi="Arial" w:cs="Arial"/>
        </w:rPr>
        <w:t>(vi)</w:t>
      </w:r>
    </w:p>
    <w:p w14:paraId="3A47A1F3" w14:textId="4910CCDC" w:rsidR="00EC5EB6" w:rsidRDefault="00EC5EB6" w:rsidP="00EC5EB6">
      <w:p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In an article in the </w:t>
      </w:r>
      <w:r w:rsidRPr="00950A7B">
        <w:rPr>
          <w:rFonts w:ascii="Arial" w:eastAsia="Times New Roman" w:hAnsi="Arial" w:cs="Arial"/>
          <w:i/>
          <w:color w:val="000000"/>
        </w:rPr>
        <w:t>West Australian</w:t>
      </w:r>
      <w:r>
        <w:rPr>
          <w:rFonts w:ascii="Arial" w:eastAsia="Times New Roman" w:hAnsi="Arial" w:cs="Arial"/>
          <w:color w:val="000000"/>
        </w:rPr>
        <w:t xml:space="preserve"> October 13, 2018</w:t>
      </w:r>
      <w:r w:rsidR="00F476BA">
        <w:rPr>
          <w:rFonts w:ascii="Arial" w:eastAsia="Times New Roman" w:hAnsi="Arial" w:cs="Arial"/>
          <w:color w:val="000000"/>
        </w:rPr>
        <w:t xml:space="preserve"> title</w:t>
      </w:r>
      <w:r w:rsidR="002D714D">
        <w:rPr>
          <w:rFonts w:ascii="Arial" w:eastAsia="Times New Roman" w:hAnsi="Arial" w:cs="Arial"/>
          <w:color w:val="000000"/>
        </w:rPr>
        <w:t xml:space="preserve">d ‘Now is the time to fix mental health’ </w:t>
      </w:r>
      <w:r>
        <w:rPr>
          <w:rFonts w:ascii="Arial" w:eastAsia="Times New Roman" w:hAnsi="Arial" w:cs="Arial"/>
          <w:color w:val="000000"/>
        </w:rPr>
        <w:t>(page 94, Agenda) Dr Caroline Crabb AMA (WA) psychiatry representative stated, ‘Numerous reviews have been done to identify problems in the system but the ad hoc solutions to date have failed to translate into meaningful progress.’</w:t>
      </w:r>
      <w:r w:rsidR="00651129">
        <w:rPr>
          <w:rFonts w:ascii="Arial" w:eastAsia="Times New Roman" w:hAnsi="Arial" w:cs="Arial"/>
          <w:color w:val="000000"/>
        </w:rPr>
        <w:t xml:space="preserve">  Why?</w:t>
      </w:r>
    </w:p>
    <w:p w14:paraId="5A8A11AB" w14:textId="248FF269" w:rsidR="00603863" w:rsidRPr="00035809" w:rsidRDefault="001F1659" w:rsidP="00603863">
      <w:pPr>
        <w:pStyle w:val="NormalWeb"/>
        <w:rPr>
          <w:rFonts w:ascii="Arial" w:hAnsi="Arial" w:cs="Arial"/>
          <w:b/>
        </w:rPr>
      </w:pPr>
      <w:r>
        <w:rPr>
          <w:rFonts w:ascii="Arial" w:hAnsi="Arial" w:cs="Arial"/>
          <w:b/>
          <w:color w:val="000000"/>
        </w:rPr>
        <w:t>In respect of the multitude of reports, enquiries etc</w:t>
      </w:r>
      <w:r w:rsidR="000B550C" w:rsidRPr="000B550C">
        <w:rPr>
          <w:rFonts w:ascii="Arial" w:hAnsi="Arial" w:cs="Arial"/>
          <w:b/>
          <w:color w:val="000000"/>
        </w:rPr>
        <w:t xml:space="preserve"> action goes begging and the question</w:t>
      </w:r>
      <w:r>
        <w:rPr>
          <w:rFonts w:ascii="Arial" w:hAnsi="Arial" w:cs="Arial"/>
          <w:b/>
          <w:color w:val="000000"/>
        </w:rPr>
        <w:t xml:space="preserve"> remains as to</w:t>
      </w:r>
      <w:r w:rsidR="000B550C" w:rsidRPr="000B550C">
        <w:rPr>
          <w:rFonts w:ascii="Arial" w:hAnsi="Arial" w:cs="Arial"/>
          <w:b/>
          <w:color w:val="000000"/>
        </w:rPr>
        <w:t xml:space="preserve"> why this is the case</w:t>
      </w:r>
      <w:r w:rsidR="00895591">
        <w:rPr>
          <w:rFonts w:ascii="Arial" w:hAnsi="Arial" w:cs="Arial"/>
          <w:b/>
          <w:color w:val="000000"/>
        </w:rPr>
        <w:t>?</w:t>
      </w:r>
      <w:r w:rsidR="00603863">
        <w:rPr>
          <w:rFonts w:ascii="Arial" w:hAnsi="Arial" w:cs="Arial"/>
          <w:b/>
          <w:color w:val="000000"/>
        </w:rPr>
        <w:t xml:space="preserve">  </w:t>
      </w:r>
      <w:r w:rsidR="00035809">
        <w:rPr>
          <w:rFonts w:ascii="Arial" w:hAnsi="Arial" w:cs="Arial"/>
          <w:b/>
          <w:color w:val="000000"/>
        </w:rPr>
        <w:t>One part</w:t>
      </w:r>
      <w:r w:rsidR="00603863">
        <w:rPr>
          <w:rFonts w:ascii="Arial" w:hAnsi="Arial" w:cs="Arial"/>
          <w:b/>
          <w:color w:val="000000"/>
        </w:rPr>
        <w:t xml:space="preserve"> of the answer here lies in </w:t>
      </w:r>
      <w:r w:rsidR="00035809">
        <w:rPr>
          <w:rFonts w:ascii="Arial" w:hAnsi="Arial" w:cs="Arial"/>
          <w:b/>
          <w:color w:val="000000"/>
        </w:rPr>
        <w:t>the</w:t>
      </w:r>
      <w:r w:rsidR="00603863">
        <w:rPr>
          <w:rFonts w:ascii="Arial" w:hAnsi="Arial" w:cs="Arial"/>
          <w:b/>
          <w:color w:val="000000"/>
        </w:rPr>
        <w:t xml:space="preserve"> haze of </w:t>
      </w:r>
      <w:r w:rsidR="00035809">
        <w:rPr>
          <w:rFonts w:ascii="Arial" w:hAnsi="Arial" w:cs="Arial"/>
          <w:b/>
          <w:color w:val="000000"/>
        </w:rPr>
        <w:t xml:space="preserve">ill-informed </w:t>
      </w:r>
      <w:r w:rsidR="00603863">
        <w:rPr>
          <w:rFonts w:ascii="Arial" w:hAnsi="Arial" w:cs="Arial"/>
          <w:b/>
          <w:color w:val="000000"/>
        </w:rPr>
        <w:t xml:space="preserve">bureaucratic speak </w:t>
      </w:r>
      <w:r w:rsidR="00035809">
        <w:rPr>
          <w:rFonts w:ascii="Arial" w:hAnsi="Arial" w:cs="Arial"/>
          <w:b/>
          <w:color w:val="000000"/>
        </w:rPr>
        <w:t>including appropriated and incompatible ideas</w:t>
      </w:r>
      <w:r w:rsidR="00603863">
        <w:rPr>
          <w:rFonts w:ascii="Arial" w:hAnsi="Arial" w:cs="Arial"/>
          <w:b/>
          <w:color w:val="000000"/>
        </w:rPr>
        <w:t xml:space="preserve"> that will never see the light of day.  For example</w:t>
      </w:r>
      <w:r w:rsidR="00CA2A2B">
        <w:rPr>
          <w:rFonts w:ascii="Arial" w:hAnsi="Arial" w:cs="Arial"/>
          <w:b/>
          <w:color w:val="000000"/>
        </w:rPr>
        <w:t>,</w:t>
      </w:r>
      <w:r w:rsidR="00603863">
        <w:rPr>
          <w:rFonts w:ascii="Arial" w:hAnsi="Arial" w:cs="Arial"/>
          <w:b/>
          <w:color w:val="000000"/>
        </w:rPr>
        <w:t xml:space="preserve"> a ‘system-level change’ based on </w:t>
      </w:r>
      <w:r w:rsidR="00035809">
        <w:rPr>
          <w:rFonts w:ascii="Arial" w:hAnsi="Arial" w:cs="Arial"/>
          <w:b/>
          <w:color w:val="000000"/>
        </w:rPr>
        <w:t>a</w:t>
      </w:r>
      <w:r w:rsidR="00603863">
        <w:rPr>
          <w:rFonts w:ascii="Arial" w:hAnsi="Arial" w:cs="Arial"/>
          <w:b/>
          <w:color w:val="000000"/>
        </w:rPr>
        <w:t xml:space="preserve"> </w:t>
      </w:r>
      <w:r w:rsidR="00035809">
        <w:rPr>
          <w:rFonts w:ascii="Arial" w:hAnsi="Arial" w:cs="Arial"/>
          <w:b/>
          <w:color w:val="000000"/>
        </w:rPr>
        <w:t>‘</w:t>
      </w:r>
      <w:r w:rsidR="00603863">
        <w:rPr>
          <w:rFonts w:ascii="Arial" w:hAnsi="Arial" w:cs="Arial"/>
          <w:b/>
          <w:color w:val="000000"/>
        </w:rPr>
        <w:t>platform</w:t>
      </w:r>
      <w:r w:rsidR="00035809">
        <w:rPr>
          <w:rFonts w:ascii="Arial" w:hAnsi="Arial" w:cs="Arial"/>
          <w:b/>
          <w:color w:val="000000"/>
        </w:rPr>
        <w:t>’</w:t>
      </w:r>
      <w:r w:rsidR="00603863">
        <w:rPr>
          <w:rFonts w:ascii="Arial" w:hAnsi="Arial" w:cs="Arial"/>
          <w:b/>
          <w:color w:val="000000"/>
        </w:rPr>
        <w:t xml:space="preserve"> </w:t>
      </w:r>
      <w:r w:rsidR="00603863" w:rsidRPr="00035809">
        <w:rPr>
          <w:rFonts w:ascii="Arial" w:hAnsi="Arial" w:cs="Arial"/>
          <w:b/>
          <w:color w:val="000000"/>
        </w:rPr>
        <w:t>of</w:t>
      </w:r>
      <w:r w:rsidR="00035809">
        <w:rPr>
          <w:rFonts w:ascii="Arial" w:hAnsi="Arial" w:cs="Arial"/>
          <w:b/>
          <w:color w:val="000000"/>
        </w:rPr>
        <w:t xml:space="preserve">, </w:t>
      </w:r>
      <w:r w:rsidR="00603863" w:rsidRPr="00035809">
        <w:rPr>
          <w:rFonts w:ascii="Arial" w:hAnsi="Arial" w:cs="Arial"/>
          <w:b/>
          <w:color w:val="000000"/>
        </w:rPr>
        <w:t>‘</w:t>
      </w:r>
      <w:r w:rsidR="00603863" w:rsidRPr="00035809">
        <w:rPr>
          <w:rFonts w:ascii="Arial" w:hAnsi="Arial" w:cs="Arial"/>
          <w:b/>
        </w:rPr>
        <w:t xml:space="preserve">Strengthening national leadership – facilitating systemic change at all levels and promoting the partnerships needed to secure enduring reforms’. (2015 government response </w:t>
      </w:r>
      <w:r w:rsidR="00035809">
        <w:rPr>
          <w:rFonts w:ascii="Arial" w:hAnsi="Arial" w:cs="Arial"/>
          <w:b/>
        </w:rPr>
        <w:t xml:space="preserve">to </w:t>
      </w:r>
      <w:r w:rsidR="00603863" w:rsidRPr="00035809">
        <w:rPr>
          <w:rFonts w:ascii="Arial" w:hAnsi="Arial" w:cs="Arial"/>
          <w:b/>
        </w:rPr>
        <w:t>a Mental Health Commission report</w:t>
      </w:r>
      <w:r w:rsidR="00035809">
        <w:rPr>
          <w:rFonts w:ascii="Arial" w:hAnsi="Arial" w:cs="Arial"/>
          <w:b/>
        </w:rPr>
        <w:t>, page 2</w:t>
      </w:r>
      <w:r w:rsidR="00603863" w:rsidRPr="00035809">
        <w:rPr>
          <w:rFonts w:ascii="Arial" w:hAnsi="Arial" w:cs="Arial"/>
          <w:b/>
        </w:rPr>
        <w:t xml:space="preserve">). </w:t>
      </w:r>
    </w:p>
    <w:p w14:paraId="39258B25" w14:textId="77777777" w:rsidR="00E72178" w:rsidRDefault="001F65F4" w:rsidP="00A70DBF">
      <w:pPr>
        <w:rPr>
          <w:rFonts w:ascii="Arial" w:eastAsia="Times New Roman" w:hAnsi="Arial" w:cs="Arial"/>
          <w:color w:val="000000"/>
        </w:rPr>
      </w:pPr>
      <w:r>
        <w:rPr>
          <w:rFonts w:ascii="Arial" w:eastAsia="Times New Roman" w:hAnsi="Arial" w:cs="Arial"/>
          <w:color w:val="000000"/>
        </w:rPr>
        <w:t>Despite the Inquiry talking up non-health factors p</w:t>
      </w:r>
      <w:r w:rsidR="0054084D">
        <w:rPr>
          <w:rFonts w:ascii="Arial" w:eastAsia="Times New Roman" w:hAnsi="Arial" w:cs="Arial"/>
          <w:color w:val="000000"/>
        </w:rPr>
        <w:t xml:space="preserve">sychologists are already pioneering research in </w:t>
      </w:r>
      <w:r w:rsidR="00EC5EB6">
        <w:rPr>
          <w:rFonts w:ascii="Arial" w:eastAsia="Times New Roman" w:hAnsi="Arial" w:cs="Arial"/>
          <w:color w:val="000000"/>
        </w:rPr>
        <w:t>the</w:t>
      </w:r>
      <w:r w:rsidR="0054084D">
        <w:rPr>
          <w:rFonts w:ascii="Arial" w:eastAsia="Times New Roman" w:hAnsi="Arial" w:cs="Arial"/>
          <w:color w:val="000000"/>
        </w:rPr>
        <w:t xml:space="preserve"> area o</w:t>
      </w:r>
      <w:r w:rsidR="00EC5EB6">
        <w:rPr>
          <w:rFonts w:ascii="Arial" w:eastAsia="Times New Roman" w:hAnsi="Arial" w:cs="Arial"/>
          <w:color w:val="000000"/>
        </w:rPr>
        <w:t>f</w:t>
      </w:r>
      <w:r w:rsidR="0054084D">
        <w:rPr>
          <w:rFonts w:ascii="Arial" w:eastAsia="Times New Roman" w:hAnsi="Arial" w:cs="Arial"/>
          <w:color w:val="000000"/>
        </w:rPr>
        <w:t xml:space="preserve"> the social determinants of health</w:t>
      </w:r>
      <w:r w:rsidR="000D2AF4">
        <w:rPr>
          <w:rFonts w:ascii="Arial" w:eastAsia="Times New Roman" w:hAnsi="Arial" w:cs="Arial"/>
          <w:color w:val="000000"/>
        </w:rPr>
        <w:t>.  This</w:t>
      </w:r>
      <w:r w:rsidR="0054084D">
        <w:rPr>
          <w:rFonts w:ascii="Arial" w:eastAsia="Times New Roman" w:hAnsi="Arial" w:cs="Arial"/>
          <w:color w:val="000000"/>
        </w:rPr>
        <w:t xml:space="preserve"> is a major trend of enquiry</w:t>
      </w:r>
      <w:r w:rsidR="00C84AAD">
        <w:rPr>
          <w:rFonts w:ascii="Arial" w:eastAsia="Times New Roman" w:hAnsi="Arial" w:cs="Arial"/>
          <w:color w:val="000000"/>
        </w:rPr>
        <w:t xml:space="preserve"> and research</w:t>
      </w:r>
      <w:r w:rsidR="0054084D">
        <w:rPr>
          <w:rFonts w:ascii="Arial" w:eastAsia="Times New Roman" w:hAnsi="Arial" w:cs="Arial"/>
          <w:color w:val="000000"/>
        </w:rPr>
        <w:t xml:space="preserve"> (</w:t>
      </w:r>
      <w:r w:rsidR="0054084D" w:rsidRPr="000163DC">
        <w:rPr>
          <w:rFonts w:ascii="Arial" w:eastAsia="Times New Roman" w:hAnsi="Arial" w:cs="Arial"/>
          <w:i/>
          <w:color w:val="000000"/>
        </w:rPr>
        <w:t>Monitor on Psychology</w:t>
      </w:r>
      <w:r w:rsidR="0054084D">
        <w:rPr>
          <w:rFonts w:ascii="Arial" w:eastAsia="Times New Roman" w:hAnsi="Arial" w:cs="Arial"/>
          <w:color w:val="000000"/>
        </w:rPr>
        <w:t>, November 2017, American Psychological Association).</w:t>
      </w:r>
      <w:r w:rsidR="000163DC">
        <w:rPr>
          <w:rFonts w:ascii="Arial" w:eastAsia="Times New Roman" w:hAnsi="Arial" w:cs="Arial"/>
          <w:color w:val="000000"/>
        </w:rPr>
        <w:t xml:space="preserve">  </w:t>
      </w:r>
    </w:p>
    <w:p w14:paraId="74902A56" w14:textId="77777777" w:rsidR="00E72178" w:rsidRDefault="00E72178" w:rsidP="00A70DBF">
      <w:pPr>
        <w:rPr>
          <w:rFonts w:ascii="Arial" w:eastAsia="Times New Roman" w:hAnsi="Arial" w:cs="Arial"/>
          <w:color w:val="000000"/>
        </w:rPr>
      </w:pPr>
    </w:p>
    <w:p w14:paraId="03CB3473" w14:textId="7057D4EB" w:rsidR="00A70DBF" w:rsidRDefault="00124380" w:rsidP="00A70DBF">
      <w:pPr>
        <w:rPr>
          <w:rFonts w:ascii="Arial" w:eastAsia="Times New Roman" w:hAnsi="Arial" w:cs="Arial"/>
          <w:color w:val="000000"/>
        </w:rPr>
      </w:pPr>
      <w:r>
        <w:rPr>
          <w:rFonts w:ascii="Arial" w:eastAsia="Times New Roman" w:hAnsi="Arial" w:cs="Arial"/>
          <w:color w:val="000000"/>
        </w:rPr>
        <w:t>A viable framework to go forward has already been established by the Lancet Commission on Global Mental Health and Sustainable Development published last year.  The seven key recommendations are a blueprint for immediate policy and action in Australia.</w:t>
      </w:r>
      <w:r w:rsidR="00BC559E">
        <w:rPr>
          <w:rFonts w:ascii="Arial" w:eastAsia="Times New Roman" w:hAnsi="Arial" w:cs="Arial"/>
          <w:color w:val="000000"/>
        </w:rPr>
        <w:t xml:space="preserve">  </w:t>
      </w:r>
      <w:r w:rsidR="000163DC">
        <w:rPr>
          <w:rFonts w:ascii="Arial" w:eastAsia="Times New Roman" w:hAnsi="Arial" w:cs="Arial"/>
          <w:color w:val="000000"/>
        </w:rPr>
        <w:t>T</w:t>
      </w:r>
      <w:r w:rsidR="00BC559E">
        <w:rPr>
          <w:rFonts w:ascii="Arial" w:eastAsia="Times New Roman" w:hAnsi="Arial" w:cs="Arial"/>
          <w:color w:val="000000"/>
        </w:rPr>
        <w:t xml:space="preserve">he proposed Inquiry </w:t>
      </w:r>
      <w:r w:rsidR="007B60D0">
        <w:rPr>
          <w:rFonts w:ascii="Arial" w:eastAsia="Times New Roman" w:hAnsi="Arial" w:cs="Arial"/>
          <w:color w:val="000000"/>
        </w:rPr>
        <w:t xml:space="preserve">also </w:t>
      </w:r>
      <w:r w:rsidR="00BC559E">
        <w:rPr>
          <w:rFonts w:ascii="Arial" w:eastAsia="Times New Roman" w:hAnsi="Arial" w:cs="Arial"/>
          <w:color w:val="000000"/>
        </w:rPr>
        <w:t>fails to mention the discipline of Planetary Healt</w:t>
      </w:r>
      <w:r w:rsidR="000163DC">
        <w:rPr>
          <w:rFonts w:ascii="Arial" w:eastAsia="Times New Roman" w:hAnsi="Arial" w:cs="Arial"/>
          <w:color w:val="000000"/>
        </w:rPr>
        <w:t>h</w:t>
      </w:r>
      <w:r w:rsidR="00BC559E">
        <w:rPr>
          <w:rFonts w:ascii="Arial" w:eastAsia="Times New Roman" w:hAnsi="Arial" w:cs="Arial"/>
          <w:color w:val="000000"/>
        </w:rPr>
        <w:t>.</w:t>
      </w:r>
      <w:r w:rsidR="00CF2A73">
        <w:rPr>
          <w:rFonts w:ascii="Arial" w:eastAsia="Times New Roman" w:hAnsi="Arial" w:cs="Arial"/>
          <w:color w:val="000000"/>
        </w:rPr>
        <w:t xml:space="preserve"> </w:t>
      </w:r>
    </w:p>
    <w:p w14:paraId="32A5332F" w14:textId="77777777" w:rsidR="00A70DBF" w:rsidRDefault="00A70DBF" w:rsidP="00A70DBF">
      <w:pPr>
        <w:rPr>
          <w:rFonts w:ascii="Arial" w:eastAsia="Times New Roman" w:hAnsi="Arial" w:cs="Arial"/>
          <w:b/>
          <w:color w:val="000000"/>
        </w:rPr>
      </w:pPr>
    </w:p>
    <w:p w14:paraId="2DED8E38" w14:textId="5C8CC7E7" w:rsidR="00124380" w:rsidRPr="00A70DBF" w:rsidRDefault="00CF2A73" w:rsidP="00A70DBF">
      <w:pPr>
        <w:rPr>
          <w:rFonts w:ascii="Arial" w:eastAsia="Times New Roman" w:hAnsi="Arial" w:cs="Arial"/>
          <w:color w:val="000000"/>
        </w:rPr>
      </w:pPr>
      <w:r w:rsidRPr="00715646">
        <w:rPr>
          <w:rFonts w:ascii="Arial" w:eastAsia="Times New Roman" w:hAnsi="Arial" w:cs="Arial"/>
          <w:b/>
          <w:color w:val="000000"/>
        </w:rPr>
        <w:t>Why has all this been ignored?</w:t>
      </w:r>
      <w:r w:rsidR="001F65F4">
        <w:rPr>
          <w:rFonts w:ascii="Arial" w:eastAsia="Times New Roman" w:hAnsi="Arial" w:cs="Arial"/>
          <w:color w:val="000000"/>
        </w:rPr>
        <w:t xml:space="preserve">  The answer is that mental health practice in primary care remains fragmented by philosophical, political, disciplinary, </w:t>
      </w:r>
      <w:r w:rsidR="000D2AF4">
        <w:rPr>
          <w:rFonts w:ascii="Arial" w:eastAsia="Times New Roman" w:hAnsi="Arial" w:cs="Arial"/>
          <w:color w:val="000000"/>
        </w:rPr>
        <w:t xml:space="preserve">and </w:t>
      </w:r>
      <w:r w:rsidR="001F65F4">
        <w:rPr>
          <w:rFonts w:ascii="Arial" w:eastAsia="Times New Roman" w:hAnsi="Arial" w:cs="Arial"/>
          <w:color w:val="000000"/>
        </w:rPr>
        <w:t xml:space="preserve">bio-medical approaches whose fault lines have </w:t>
      </w:r>
      <w:r w:rsidR="00AA03A8">
        <w:rPr>
          <w:rFonts w:ascii="Arial" w:eastAsia="Times New Roman" w:hAnsi="Arial" w:cs="Arial"/>
          <w:color w:val="000000"/>
        </w:rPr>
        <w:t>been ignored</w:t>
      </w:r>
      <w:r w:rsidR="007B60D0">
        <w:rPr>
          <w:rFonts w:ascii="Arial" w:eastAsia="Times New Roman" w:hAnsi="Arial" w:cs="Arial"/>
          <w:color w:val="000000"/>
        </w:rPr>
        <w:t xml:space="preserve"> for decades</w:t>
      </w:r>
      <w:r w:rsidR="00651129">
        <w:rPr>
          <w:rFonts w:ascii="Arial" w:eastAsia="Times New Roman" w:hAnsi="Arial" w:cs="Arial"/>
          <w:color w:val="000000"/>
        </w:rPr>
        <w:t xml:space="preserve"> (the elephants in the room are competing for space)</w:t>
      </w:r>
      <w:r w:rsidR="001F65F4">
        <w:rPr>
          <w:rFonts w:ascii="Arial" w:eastAsia="Times New Roman" w:hAnsi="Arial" w:cs="Arial"/>
          <w:color w:val="000000"/>
        </w:rPr>
        <w:t>.</w:t>
      </w:r>
      <w:r w:rsidR="007B4EEE">
        <w:rPr>
          <w:rFonts w:ascii="Arial" w:eastAsia="Times New Roman" w:hAnsi="Arial" w:cs="Arial"/>
          <w:color w:val="000000"/>
        </w:rPr>
        <w:t xml:space="preserve">  </w:t>
      </w:r>
      <w:r w:rsidR="00A70DBF">
        <w:rPr>
          <w:rFonts w:ascii="Arial" w:eastAsia="Times New Roman" w:hAnsi="Arial" w:cs="Arial"/>
          <w:color w:val="000000"/>
        </w:rPr>
        <w:t xml:space="preserve">The Issues Paper noted </w:t>
      </w:r>
      <w:r w:rsidR="00A70DBF" w:rsidRPr="00A70DBF">
        <w:rPr>
          <w:rFonts w:ascii="Arial" w:eastAsia="Times New Roman" w:hAnsi="Arial" w:cs="Arial"/>
          <w:color w:val="000000"/>
        </w:rPr>
        <w:t>‘…</w:t>
      </w:r>
      <w:r w:rsidR="00A70DBF" w:rsidRPr="00A70DBF">
        <w:rPr>
          <w:rFonts w:ascii="Arial" w:hAnsi="Arial" w:cs="Arial"/>
        </w:rPr>
        <w:t xml:space="preserve">significant stigma and discrimination around mental ill-health, particularly compared with physical </w:t>
      </w:r>
      <w:r w:rsidR="00A70DBF" w:rsidRPr="00A70DBF">
        <w:rPr>
          <w:rFonts w:ascii="Arial" w:hAnsi="Arial" w:cs="Arial"/>
        </w:rPr>
        <w:lastRenderedPageBreak/>
        <w:t>illness’.</w:t>
      </w:r>
      <w:r w:rsidR="001F1659">
        <w:rPr>
          <w:rFonts w:ascii="Arial" w:hAnsi="Arial" w:cs="Arial"/>
        </w:rPr>
        <w:t xml:space="preserve">  (page 1)</w:t>
      </w:r>
      <w:r w:rsidR="00A70DBF" w:rsidRPr="00A70DBF">
        <w:rPr>
          <w:rFonts w:ascii="Arial" w:hAnsi="Arial" w:cs="Arial"/>
        </w:rPr>
        <w:t xml:space="preserve">  </w:t>
      </w:r>
      <w:r w:rsidR="007B4EEE" w:rsidRPr="00A70DBF">
        <w:rPr>
          <w:rFonts w:ascii="Arial" w:eastAsia="Times New Roman" w:hAnsi="Arial" w:cs="Arial"/>
          <w:color w:val="000000"/>
        </w:rPr>
        <w:t>H</w:t>
      </w:r>
      <w:r w:rsidR="00A70DBF">
        <w:rPr>
          <w:rFonts w:ascii="Arial" w:eastAsia="Times New Roman" w:hAnsi="Arial" w:cs="Arial"/>
          <w:color w:val="000000"/>
        </w:rPr>
        <w:t>owever</w:t>
      </w:r>
      <w:r w:rsidR="007B4EEE" w:rsidRPr="00A70DBF">
        <w:rPr>
          <w:rFonts w:ascii="Arial" w:eastAsia="Times New Roman" w:hAnsi="Arial" w:cs="Arial"/>
          <w:color w:val="000000"/>
        </w:rPr>
        <w:t xml:space="preserve"> the</w:t>
      </w:r>
      <w:r w:rsidR="00084F6D" w:rsidRPr="00A70DBF">
        <w:rPr>
          <w:rFonts w:ascii="Arial" w:eastAsia="Times New Roman" w:hAnsi="Arial" w:cs="Arial"/>
          <w:color w:val="000000"/>
        </w:rPr>
        <w:t xml:space="preserve"> </w:t>
      </w:r>
      <w:r w:rsidR="00A70DBF">
        <w:rPr>
          <w:rFonts w:ascii="Arial" w:eastAsia="Times New Roman" w:hAnsi="Arial" w:cs="Arial"/>
          <w:color w:val="000000"/>
        </w:rPr>
        <w:t>Issues Paper</w:t>
      </w:r>
      <w:r w:rsidR="00084F6D" w:rsidRPr="00A70DBF">
        <w:rPr>
          <w:rFonts w:ascii="Arial" w:eastAsia="Times New Roman" w:hAnsi="Arial" w:cs="Arial"/>
          <w:color w:val="000000"/>
        </w:rPr>
        <w:t xml:space="preserve"> by the Productivity Commission</w:t>
      </w:r>
      <w:r w:rsidR="007B4EEE" w:rsidRPr="00A70DBF">
        <w:rPr>
          <w:rFonts w:ascii="Arial" w:eastAsia="Times New Roman" w:hAnsi="Arial" w:cs="Arial"/>
          <w:color w:val="000000"/>
        </w:rPr>
        <w:t xml:space="preserve"> is full of discriminatory and stigmatizing terminology such as ‘mild mental illness</w:t>
      </w:r>
      <w:r w:rsidR="00DF6B43" w:rsidRPr="00A70DBF">
        <w:rPr>
          <w:rFonts w:ascii="Arial" w:eastAsia="Times New Roman" w:hAnsi="Arial" w:cs="Arial"/>
          <w:color w:val="000000"/>
        </w:rPr>
        <w:t>’</w:t>
      </w:r>
      <w:r w:rsidR="007B4EEE" w:rsidRPr="00A70DBF">
        <w:rPr>
          <w:rFonts w:ascii="Arial" w:eastAsia="Times New Roman" w:hAnsi="Arial" w:cs="Arial"/>
          <w:color w:val="000000"/>
        </w:rPr>
        <w:t xml:space="preserve"> and box sets of labels evident in stepped care (page 13)</w:t>
      </w:r>
      <w:r w:rsidR="00F35C7F" w:rsidRPr="00A70DBF">
        <w:rPr>
          <w:rFonts w:ascii="Arial" w:eastAsia="Times New Roman" w:hAnsi="Arial" w:cs="Arial"/>
          <w:color w:val="000000"/>
        </w:rPr>
        <w:t>.</w:t>
      </w:r>
      <w:r w:rsidR="007B4EEE" w:rsidRPr="00A70DBF">
        <w:rPr>
          <w:rFonts w:ascii="Arial" w:eastAsia="Times New Roman" w:hAnsi="Arial" w:cs="Arial"/>
          <w:color w:val="000000"/>
        </w:rPr>
        <w:t xml:space="preserve"> </w:t>
      </w:r>
      <w:r w:rsidR="00F35C7F" w:rsidRPr="00A70DBF">
        <w:rPr>
          <w:rFonts w:ascii="Arial" w:eastAsia="Times New Roman" w:hAnsi="Arial" w:cs="Arial"/>
          <w:color w:val="000000"/>
        </w:rPr>
        <w:t>The latter</w:t>
      </w:r>
      <w:r w:rsidR="007B4EEE" w:rsidRPr="00A70DBF">
        <w:rPr>
          <w:rFonts w:ascii="Arial" w:eastAsia="Times New Roman" w:hAnsi="Arial" w:cs="Arial"/>
          <w:color w:val="000000"/>
        </w:rPr>
        <w:t xml:space="preserve"> obscures the pernicious undermining and underfunding of primary care.</w:t>
      </w:r>
      <w:r w:rsidR="00DF6B43" w:rsidRPr="00A70DBF">
        <w:rPr>
          <w:rFonts w:ascii="Arial" w:eastAsia="Times New Roman" w:hAnsi="Arial" w:cs="Arial"/>
          <w:color w:val="000000"/>
        </w:rPr>
        <w:t xml:space="preserve">  The concept of ‘person-centered’ despite being spruiked is </w:t>
      </w:r>
      <w:r w:rsidR="001F1659">
        <w:rPr>
          <w:rFonts w:ascii="Arial" w:eastAsia="Times New Roman" w:hAnsi="Arial" w:cs="Arial"/>
          <w:color w:val="000000"/>
        </w:rPr>
        <w:t xml:space="preserve">clearly </w:t>
      </w:r>
      <w:r w:rsidR="00DF6B43" w:rsidRPr="00A70DBF">
        <w:rPr>
          <w:rFonts w:ascii="Arial" w:eastAsia="Times New Roman" w:hAnsi="Arial" w:cs="Arial"/>
          <w:color w:val="000000"/>
        </w:rPr>
        <w:t>not understood and</w:t>
      </w:r>
      <w:r w:rsidR="00AA03A8" w:rsidRPr="00A70DBF">
        <w:rPr>
          <w:rFonts w:ascii="Arial" w:eastAsia="Times New Roman" w:hAnsi="Arial" w:cs="Arial"/>
          <w:color w:val="000000"/>
        </w:rPr>
        <w:t xml:space="preserve"> is</w:t>
      </w:r>
      <w:r w:rsidR="00DF6B43" w:rsidRPr="00A70DBF">
        <w:rPr>
          <w:rFonts w:ascii="Arial" w:eastAsia="Times New Roman" w:hAnsi="Arial" w:cs="Arial"/>
          <w:color w:val="000000"/>
        </w:rPr>
        <w:t xml:space="preserve"> just window dressing for the unwary</w:t>
      </w:r>
      <w:r w:rsidR="00AA03A8" w:rsidRPr="00A70DBF">
        <w:rPr>
          <w:rFonts w:ascii="Arial" w:eastAsia="Times New Roman" w:hAnsi="Arial" w:cs="Arial"/>
          <w:color w:val="000000"/>
        </w:rPr>
        <w:t xml:space="preserve"> consumer of policy</w:t>
      </w:r>
      <w:r w:rsidR="00DF6B43" w:rsidRPr="00A70DBF">
        <w:rPr>
          <w:rFonts w:ascii="Arial" w:eastAsia="Times New Roman" w:hAnsi="Arial" w:cs="Arial"/>
          <w:color w:val="000000"/>
        </w:rPr>
        <w:t>.  Suicide rates continue to climb.</w:t>
      </w:r>
      <w:r w:rsidR="001F65F4" w:rsidRPr="00A70DBF">
        <w:rPr>
          <w:rFonts w:ascii="Arial" w:eastAsia="Times New Roman" w:hAnsi="Arial" w:cs="Arial"/>
          <w:color w:val="000000"/>
        </w:rPr>
        <w:t xml:space="preserve">  </w:t>
      </w:r>
    </w:p>
    <w:p w14:paraId="178C54B7" w14:textId="722D6A02" w:rsidR="00842958" w:rsidRDefault="00167DDC" w:rsidP="00A445FC">
      <w:pPr>
        <w:spacing w:before="100" w:beforeAutospacing="1" w:after="100" w:afterAutospacing="1"/>
        <w:rPr>
          <w:rFonts w:ascii="Arial" w:eastAsia="Times New Roman" w:hAnsi="Arial" w:cs="Arial"/>
          <w:color w:val="000000" w:themeColor="text1"/>
          <w:spacing w:val="2"/>
          <w:shd w:val="clear" w:color="auto" w:fill="FFFFFF"/>
        </w:rPr>
      </w:pPr>
      <w:r>
        <w:rPr>
          <w:rFonts w:ascii="Arial" w:eastAsia="Times New Roman" w:hAnsi="Arial" w:cs="Arial"/>
          <w:color w:val="000000"/>
        </w:rPr>
        <w:t>The Inquiry itself</w:t>
      </w:r>
      <w:r w:rsidR="002C44E5">
        <w:rPr>
          <w:rFonts w:ascii="Arial" w:eastAsia="Times New Roman" w:hAnsi="Arial" w:cs="Arial"/>
          <w:color w:val="000000"/>
        </w:rPr>
        <w:t xml:space="preserve"> </w:t>
      </w:r>
      <w:r w:rsidR="001D4DCB">
        <w:rPr>
          <w:rFonts w:ascii="Arial" w:eastAsia="Times New Roman" w:hAnsi="Arial" w:cs="Arial"/>
          <w:color w:val="000000"/>
        </w:rPr>
        <w:t>is</w:t>
      </w:r>
      <w:r w:rsidR="007B4EEE">
        <w:rPr>
          <w:rFonts w:ascii="Arial" w:eastAsia="Times New Roman" w:hAnsi="Arial" w:cs="Arial"/>
          <w:color w:val="000000"/>
        </w:rPr>
        <w:t xml:space="preserve"> also</w:t>
      </w:r>
      <w:r w:rsidR="001D4DCB">
        <w:rPr>
          <w:rFonts w:ascii="Arial" w:eastAsia="Times New Roman" w:hAnsi="Arial" w:cs="Arial"/>
          <w:color w:val="000000"/>
        </w:rPr>
        <w:t xml:space="preserve"> </w:t>
      </w:r>
      <w:r w:rsidR="002C44E5">
        <w:rPr>
          <w:rFonts w:ascii="Arial" w:eastAsia="Times New Roman" w:hAnsi="Arial" w:cs="Arial"/>
          <w:color w:val="000000"/>
        </w:rPr>
        <w:t>lamentably</w:t>
      </w:r>
      <w:r>
        <w:rPr>
          <w:rFonts w:ascii="Arial" w:eastAsia="Times New Roman" w:hAnsi="Arial" w:cs="Arial"/>
          <w:color w:val="000000"/>
        </w:rPr>
        <w:t xml:space="preserve"> very top down in its orientation.  Social determinants can be at the forefront of </w:t>
      </w:r>
      <w:r w:rsidR="002C44E5">
        <w:rPr>
          <w:rFonts w:ascii="Arial" w:eastAsia="Times New Roman" w:hAnsi="Arial" w:cs="Arial"/>
          <w:color w:val="000000"/>
        </w:rPr>
        <w:t xml:space="preserve">bottom-up </w:t>
      </w:r>
      <w:r>
        <w:rPr>
          <w:rFonts w:ascii="Arial" w:eastAsia="Times New Roman" w:hAnsi="Arial" w:cs="Arial"/>
          <w:color w:val="000000"/>
        </w:rPr>
        <w:t>clinical practice as demonstrated by the BounceBack project in the U.K</w:t>
      </w:r>
      <w:r w:rsidR="002C44E5">
        <w:rPr>
          <w:rFonts w:ascii="Arial" w:eastAsia="Times New Roman" w:hAnsi="Arial" w:cs="Arial"/>
          <w:color w:val="000000"/>
        </w:rPr>
        <w:t xml:space="preserve">.  </w:t>
      </w:r>
    </w:p>
    <w:p w14:paraId="56EC0283" w14:textId="66F1A4FA" w:rsidR="00084F6D" w:rsidRDefault="00842958" w:rsidP="00084F6D">
      <w:pPr>
        <w:pStyle w:val="NormalWeb"/>
        <w:rPr>
          <w:rFonts w:ascii="Arial" w:hAnsi="Arial" w:cs="Arial"/>
        </w:rPr>
      </w:pPr>
      <w:r>
        <w:rPr>
          <w:rFonts w:ascii="Arial" w:hAnsi="Arial" w:cs="Arial"/>
        </w:rPr>
        <w:t>As example of the short-sightedness of the Inquiry is the assertion that the</w:t>
      </w:r>
      <w:r w:rsidR="002C44E5">
        <w:rPr>
          <w:rFonts w:ascii="Arial" w:hAnsi="Arial" w:cs="Arial"/>
        </w:rPr>
        <w:t xml:space="preserve"> Personal Helpers and Mentors programme</w:t>
      </w:r>
      <w:r w:rsidR="00C84AAD">
        <w:rPr>
          <w:rFonts w:ascii="Arial" w:hAnsi="Arial" w:cs="Arial"/>
        </w:rPr>
        <w:t xml:space="preserve"> (PHaMs)</w:t>
      </w:r>
      <w:r w:rsidR="002C44E5" w:rsidRPr="002C44E5">
        <w:rPr>
          <w:rFonts w:ascii="Arial" w:hAnsi="Arial" w:cs="Arial"/>
        </w:rPr>
        <w:t xml:space="preserve"> will be transitioned to the NDIS from 2019-20</w:t>
      </w:r>
      <w:r w:rsidR="002C44E5">
        <w:rPr>
          <w:rFonts w:ascii="Arial" w:hAnsi="Arial" w:cs="Arial"/>
        </w:rPr>
        <w:t xml:space="preserve"> (page 27).  It has been acknowledged that this will leave a vacuum in support for those with psychological issues to connect to the community</w:t>
      </w:r>
      <w:r w:rsidR="00CA2A2B">
        <w:rPr>
          <w:rFonts w:ascii="Arial" w:hAnsi="Arial" w:cs="Arial"/>
        </w:rPr>
        <w:t>,</w:t>
      </w:r>
      <w:r>
        <w:rPr>
          <w:rFonts w:ascii="Arial" w:hAnsi="Arial" w:cs="Arial"/>
        </w:rPr>
        <w:t xml:space="preserve"> particularly</w:t>
      </w:r>
      <w:r w:rsidR="00BA478E">
        <w:rPr>
          <w:rFonts w:ascii="Arial" w:hAnsi="Arial" w:cs="Arial"/>
        </w:rPr>
        <w:t xml:space="preserve"> </w:t>
      </w:r>
      <w:r w:rsidR="00DB197D">
        <w:rPr>
          <w:rFonts w:ascii="Arial" w:hAnsi="Arial" w:cs="Arial"/>
        </w:rPr>
        <w:t xml:space="preserve"> </w:t>
      </w:r>
      <w:r w:rsidR="00C84AAD">
        <w:rPr>
          <w:rFonts w:ascii="Arial" w:hAnsi="Arial" w:cs="Arial"/>
        </w:rPr>
        <w:t>i</w:t>
      </w:r>
      <w:r>
        <w:rPr>
          <w:rFonts w:ascii="Arial" w:hAnsi="Arial" w:cs="Arial"/>
        </w:rPr>
        <w:t>n rural areas</w:t>
      </w:r>
      <w:r w:rsidR="002C44E5">
        <w:rPr>
          <w:rFonts w:ascii="Arial" w:hAnsi="Arial" w:cs="Arial"/>
        </w:rPr>
        <w:t xml:space="preserve">.  </w:t>
      </w:r>
      <w:r w:rsidR="00C84AAD">
        <w:rPr>
          <w:rFonts w:ascii="Arial" w:hAnsi="Arial" w:cs="Arial"/>
        </w:rPr>
        <w:t>The Issues Paper itself states ‘</w:t>
      </w:r>
      <w:r w:rsidR="00C84AAD" w:rsidRPr="00C84AAD">
        <w:rPr>
          <w:rFonts w:ascii="Arial" w:hAnsi="Arial" w:cs="Arial"/>
        </w:rPr>
        <w:t>Social inclusion, in the context of mental health, is about how communities engage and include people living with a mental illness and whether those with a mental illness feel connected, valued, accepted, or positive about the communities in which they live.</w:t>
      </w:r>
      <w:r w:rsidR="00C84AAD">
        <w:rPr>
          <w:rFonts w:ascii="Arial" w:hAnsi="Arial" w:cs="Arial"/>
        </w:rPr>
        <w:t xml:space="preserve"> (page 22)</w:t>
      </w:r>
      <w:r w:rsidR="00C84AAD" w:rsidRPr="00C84AAD">
        <w:rPr>
          <w:rFonts w:ascii="Arial" w:hAnsi="Arial" w:cs="Arial"/>
        </w:rPr>
        <w:t xml:space="preserve"> </w:t>
      </w:r>
      <w:r w:rsidR="00C84AAD">
        <w:rPr>
          <w:rFonts w:ascii="Arial" w:hAnsi="Arial" w:cs="Arial"/>
        </w:rPr>
        <w:t xml:space="preserve">  However, t</w:t>
      </w:r>
      <w:r w:rsidR="002C44E5">
        <w:rPr>
          <w:rFonts w:ascii="Arial" w:hAnsi="Arial" w:cs="Arial"/>
        </w:rPr>
        <w:t xml:space="preserve">housands of persons will have no community support as they will not qualify for the NDIS.  If </w:t>
      </w:r>
      <w:r w:rsidR="00CA2A2B">
        <w:rPr>
          <w:rFonts w:ascii="Arial" w:hAnsi="Arial" w:cs="Arial"/>
        </w:rPr>
        <w:t>t</w:t>
      </w:r>
      <w:r w:rsidR="002C44E5">
        <w:rPr>
          <w:rFonts w:ascii="Arial" w:hAnsi="Arial" w:cs="Arial"/>
        </w:rPr>
        <w:t xml:space="preserve">he Inquiry is </w:t>
      </w:r>
      <w:r w:rsidR="00A445FC">
        <w:rPr>
          <w:rFonts w:ascii="Arial" w:hAnsi="Arial" w:cs="Arial"/>
        </w:rPr>
        <w:t>serious about the social determinants of health then it needs to see the importance of action on the ground up</w:t>
      </w:r>
      <w:r w:rsidR="00C84AAD">
        <w:rPr>
          <w:rFonts w:ascii="Arial" w:hAnsi="Arial" w:cs="Arial"/>
        </w:rPr>
        <w:t xml:space="preserve"> and maintaining programmes like PhaMs</w:t>
      </w:r>
      <w:r w:rsidR="00A445FC">
        <w:rPr>
          <w:rFonts w:ascii="Arial" w:hAnsi="Arial" w:cs="Arial"/>
        </w:rPr>
        <w:t>.</w:t>
      </w:r>
      <w:r w:rsidR="002C44E5" w:rsidRPr="002C44E5">
        <w:rPr>
          <w:rFonts w:ascii="Arial" w:hAnsi="Arial" w:cs="Arial"/>
        </w:rPr>
        <w:t xml:space="preserve"> </w:t>
      </w:r>
    </w:p>
    <w:p w14:paraId="28B0A10F" w14:textId="5B7BC1C5" w:rsidR="009B7600" w:rsidRPr="00601C8C" w:rsidRDefault="009B7600" w:rsidP="00084F6D">
      <w:pPr>
        <w:pStyle w:val="NormalWeb"/>
        <w:rPr>
          <w:rFonts w:ascii="Arial" w:hAnsi="Arial" w:cs="Arial"/>
        </w:rPr>
      </w:pPr>
      <w:r w:rsidRPr="00601C8C">
        <w:rPr>
          <w:rFonts w:ascii="Arial" w:hAnsi="Arial" w:cs="Arial"/>
          <w:color w:val="000000"/>
        </w:rPr>
        <w:t xml:space="preserve">The Productivity Commission needs to </w:t>
      </w:r>
      <w:r w:rsidR="000163DC" w:rsidRPr="00601C8C">
        <w:rPr>
          <w:rFonts w:ascii="Arial" w:hAnsi="Arial" w:cs="Arial"/>
          <w:color w:val="000000"/>
        </w:rPr>
        <w:t>scrap its Inquiry and re-</w:t>
      </w:r>
      <w:r w:rsidRPr="00601C8C">
        <w:rPr>
          <w:rFonts w:ascii="Arial" w:hAnsi="Arial" w:cs="Arial"/>
          <w:color w:val="000000"/>
        </w:rPr>
        <w:t>direct its attention to</w:t>
      </w:r>
      <w:r w:rsidR="00084F6D" w:rsidRPr="00601C8C">
        <w:rPr>
          <w:rFonts w:ascii="Arial" w:hAnsi="Arial" w:cs="Arial"/>
          <w:color w:val="000000"/>
        </w:rPr>
        <w:t xml:space="preserve"> </w:t>
      </w:r>
      <w:r w:rsidR="002D714D">
        <w:rPr>
          <w:rFonts w:ascii="Arial" w:hAnsi="Arial" w:cs="Arial"/>
          <w:color w:val="000000"/>
        </w:rPr>
        <w:t xml:space="preserve">implementing action in </w:t>
      </w:r>
      <w:r w:rsidR="00084F6D" w:rsidRPr="00601C8C">
        <w:rPr>
          <w:rFonts w:ascii="Arial" w:hAnsi="Arial" w:cs="Arial"/>
          <w:color w:val="000000"/>
        </w:rPr>
        <w:t>the following three areas.</w:t>
      </w:r>
    </w:p>
    <w:p w14:paraId="46039630" w14:textId="4B99FC46" w:rsidR="002D714D" w:rsidRPr="002D714D" w:rsidRDefault="00DF6B43" w:rsidP="002D714D">
      <w:pPr>
        <w:pStyle w:val="NormalWeb"/>
      </w:pPr>
      <w:r w:rsidRPr="00601C8C">
        <w:rPr>
          <w:rFonts w:ascii="Arial" w:hAnsi="Arial" w:cs="Arial"/>
          <w:color w:val="000000"/>
        </w:rPr>
        <w:t>Firstly, p</w:t>
      </w:r>
      <w:r w:rsidR="009B7600" w:rsidRPr="00601C8C">
        <w:rPr>
          <w:rFonts w:ascii="Arial" w:hAnsi="Arial" w:cs="Arial"/>
          <w:color w:val="000000"/>
        </w:rPr>
        <w:t xml:space="preserve">rimary care funding </w:t>
      </w:r>
      <w:r w:rsidR="00F07266" w:rsidRPr="00601C8C">
        <w:rPr>
          <w:rFonts w:ascii="Arial" w:hAnsi="Arial" w:cs="Arial"/>
          <w:color w:val="000000"/>
        </w:rPr>
        <w:t xml:space="preserve">geared to early intervention </w:t>
      </w:r>
      <w:r w:rsidR="009B7600" w:rsidRPr="00601C8C">
        <w:rPr>
          <w:rFonts w:ascii="Arial" w:hAnsi="Arial" w:cs="Arial"/>
          <w:color w:val="000000"/>
        </w:rPr>
        <w:t xml:space="preserve">where improvements </w:t>
      </w:r>
      <w:r w:rsidR="00F07266" w:rsidRPr="00601C8C">
        <w:rPr>
          <w:rFonts w:ascii="Arial" w:hAnsi="Arial" w:cs="Arial"/>
          <w:color w:val="000000"/>
        </w:rPr>
        <w:t>to care including behavioural health can</w:t>
      </w:r>
      <w:r w:rsidR="009B7600" w:rsidRPr="00601C8C">
        <w:rPr>
          <w:rFonts w:ascii="Arial" w:hAnsi="Arial" w:cs="Arial"/>
          <w:color w:val="000000"/>
        </w:rPr>
        <w:t xml:space="preserve"> boost</w:t>
      </w:r>
      <w:r w:rsidR="00F07266" w:rsidRPr="00601C8C">
        <w:rPr>
          <w:rFonts w:ascii="Arial" w:hAnsi="Arial" w:cs="Arial"/>
          <w:color w:val="000000"/>
        </w:rPr>
        <w:t xml:space="preserve"> </w:t>
      </w:r>
      <w:r w:rsidR="009B7600" w:rsidRPr="00601C8C">
        <w:rPr>
          <w:rFonts w:ascii="Arial" w:hAnsi="Arial" w:cs="Arial"/>
          <w:color w:val="000000"/>
        </w:rPr>
        <w:t>population health and reduce costs through lowering hospitalization rates.</w:t>
      </w:r>
      <w:r w:rsidR="000163DC" w:rsidRPr="00601C8C">
        <w:rPr>
          <w:rFonts w:ascii="Arial" w:hAnsi="Arial" w:cs="Arial"/>
          <w:color w:val="000000"/>
        </w:rPr>
        <w:t xml:space="preserve">  </w:t>
      </w:r>
      <w:r w:rsidR="00CC135B">
        <w:rPr>
          <w:rFonts w:ascii="Arial" w:hAnsi="Arial" w:cs="Arial"/>
          <w:color w:val="000000"/>
        </w:rPr>
        <w:t xml:space="preserve">In rural </w:t>
      </w:r>
      <w:r w:rsidR="00651129">
        <w:rPr>
          <w:rFonts w:ascii="Arial" w:hAnsi="Arial" w:cs="Arial"/>
          <w:color w:val="000000"/>
        </w:rPr>
        <w:t>regions</w:t>
      </w:r>
      <w:r w:rsidR="00CC135B">
        <w:rPr>
          <w:rFonts w:ascii="Arial" w:hAnsi="Arial" w:cs="Arial"/>
          <w:color w:val="000000"/>
        </w:rPr>
        <w:t xml:space="preserve"> </w:t>
      </w:r>
      <w:r w:rsidR="00651129">
        <w:rPr>
          <w:rFonts w:ascii="Arial" w:hAnsi="Arial" w:cs="Arial"/>
          <w:color w:val="000000"/>
        </w:rPr>
        <w:t xml:space="preserve">such as the wheatbelt of WA </w:t>
      </w:r>
      <w:r w:rsidR="00CC135B">
        <w:rPr>
          <w:rFonts w:ascii="Arial" w:hAnsi="Arial" w:cs="Arial"/>
          <w:color w:val="000000"/>
        </w:rPr>
        <w:t xml:space="preserve">small teams can be </w:t>
      </w:r>
      <w:r w:rsidR="007B60D0">
        <w:rPr>
          <w:rFonts w:ascii="Arial" w:hAnsi="Arial" w:cs="Arial"/>
          <w:color w:val="000000"/>
        </w:rPr>
        <w:t>networked</w:t>
      </w:r>
      <w:r w:rsidR="00CC135B">
        <w:rPr>
          <w:rFonts w:ascii="Arial" w:hAnsi="Arial" w:cs="Arial"/>
          <w:color w:val="000000"/>
        </w:rPr>
        <w:t xml:space="preserve"> by </w:t>
      </w:r>
      <w:r w:rsidR="00651129">
        <w:rPr>
          <w:rFonts w:ascii="Arial" w:hAnsi="Arial" w:cs="Arial"/>
          <w:color w:val="000000"/>
        </w:rPr>
        <w:t xml:space="preserve">a </w:t>
      </w:r>
      <w:r w:rsidR="00CC135B">
        <w:rPr>
          <w:rFonts w:ascii="Arial" w:hAnsi="Arial" w:cs="Arial"/>
          <w:color w:val="000000"/>
        </w:rPr>
        <w:t>Clinical Psychologist</w:t>
      </w:r>
      <w:r w:rsidR="00651129">
        <w:rPr>
          <w:rFonts w:ascii="Arial" w:hAnsi="Arial" w:cs="Arial"/>
          <w:color w:val="000000"/>
        </w:rPr>
        <w:t xml:space="preserve"> to provide person-centered care</w:t>
      </w:r>
      <w:r w:rsidR="00CC135B">
        <w:rPr>
          <w:rFonts w:ascii="Arial" w:hAnsi="Arial" w:cs="Arial"/>
          <w:color w:val="000000"/>
        </w:rPr>
        <w:t xml:space="preserve">.  </w:t>
      </w:r>
      <w:r w:rsidR="00651129">
        <w:rPr>
          <w:rFonts w:ascii="Arial" w:hAnsi="Arial" w:cs="Arial"/>
        </w:rPr>
        <w:t>However, t</w:t>
      </w:r>
      <w:r w:rsidR="00601C8C" w:rsidRPr="00601C8C">
        <w:rPr>
          <w:rFonts w:ascii="Arial" w:hAnsi="Arial" w:cs="Arial"/>
        </w:rPr>
        <w:t>he development of new models to incorporate mental and physical health in primary care has been blocked by clinical, operational, financial, and training fault</w:t>
      </w:r>
      <w:r w:rsidR="002D714D">
        <w:rPr>
          <w:rFonts w:ascii="Arial" w:hAnsi="Arial" w:cs="Arial"/>
        </w:rPr>
        <w:t xml:space="preserve"> </w:t>
      </w:r>
      <w:r w:rsidR="00601C8C" w:rsidRPr="00601C8C">
        <w:rPr>
          <w:rFonts w:ascii="Arial" w:hAnsi="Arial" w:cs="Arial"/>
        </w:rPr>
        <w:t xml:space="preserve">lines. This is despite the crucial role of primary care in stemming the known drivers of healthcare demand (Laverty, 2014; Agency for Healthcare Research and Quality, 2013, p.1). In addition, better lifestyle choices and improved self-management skills are important keys to better overall health outcomes, and </w:t>
      </w:r>
      <w:r w:rsidR="007B60D0">
        <w:rPr>
          <w:rFonts w:ascii="Arial" w:hAnsi="Arial" w:cs="Arial"/>
        </w:rPr>
        <w:t>‘</w:t>
      </w:r>
      <w:r w:rsidR="00601C8C" w:rsidRPr="00601C8C">
        <w:rPr>
          <w:rFonts w:ascii="Arial" w:hAnsi="Arial" w:cs="Arial"/>
        </w:rPr>
        <w:t>It has been clearly demonstrated internationally that better outcomes and greater equity are achieved by health systems that invest in better systems of primary care</w:t>
      </w:r>
      <w:r w:rsidR="007B60D0">
        <w:rPr>
          <w:rFonts w:ascii="Arial" w:hAnsi="Arial" w:cs="Arial"/>
        </w:rPr>
        <w:t>’</w:t>
      </w:r>
      <w:r w:rsidR="00601C8C" w:rsidRPr="00601C8C">
        <w:rPr>
          <w:rFonts w:ascii="Arial" w:hAnsi="Arial" w:cs="Arial"/>
        </w:rPr>
        <w:t xml:space="preserve"> (</w:t>
      </w:r>
      <w:r w:rsidR="002D714D" w:rsidRPr="002D714D">
        <w:rPr>
          <w:rFonts w:ascii="ArialMT" w:hAnsi="ArialMT"/>
        </w:rPr>
        <w:t>The person centred health system and the medical home. Retrieved November, 11</w:t>
      </w:r>
      <w:r w:rsidR="008D7A0D">
        <w:rPr>
          <w:rFonts w:ascii="ArialMT" w:hAnsi="ArialMT"/>
        </w:rPr>
        <w:t xml:space="preserve"> (2013) </w:t>
      </w:r>
      <w:r w:rsidR="002D714D" w:rsidRPr="002D714D">
        <w:rPr>
          <w:rFonts w:ascii="ArialMT" w:hAnsi="ArialMT"/>
        </w:rPr>
        <w:t xml:space="preserve">from </w:t>
      </w:r>
      <w:hyperlink r:id="rId13" w:history="1">
        <w:r w:rsidR="001F1659" w:rsidRPr="008141A3">
          <w:rPr>
            <w:rStyle w:val="Hyperlink"/>
            <w:rFonts w:ascii="ArialMT" w:hAnsi="ArialMT"/>
          </w:rPr>
          <w:t>http://medicalhome.org.au/</w:t>
        </w:r>
      </w:hyperlink>
      <w:r w:rsidR="008D7A0D">
        <w:rPr>
          <w:rFonts w:ascii="ArialMT" w:hAnsi="ArialMT"/>
        </w:rPr>
        <w:t>).</w:t>
      </w:r>
      <w:r w:rsidR="001F1659">
        <w:rPr>
          <w:rFonts w:ascii="ArialMT" w:hAnsi="ArialMT"/>
        </w:rPr>
        <w:t xml:space="preserve">  This would particularly be the case when </w:t>
      </w:r>
      <w:r w:rsidR="00111901">
        <w:rPr>
          <w:rFonts w:ascii="ArialMT" w:hAnsi="ArialMT"/>
        </w:rPr>
        <w:t xml:space="preserve">services are </w:t>
      </w:r>
      <w:r w:rsidR="001F1659">
        <w:rPr>
          <w:rFonts w:ascii="ArialMT" w:hAnsi="ArialMT"/>
        </w:rPr>
        <w:t>cultur</w:t>
      </w:r>
      <w:r w:rsidR="00111901">
        <w:rPr>
          <w:rFonts w:ascii="ArialMT" w:hAnsi="ArialMT"/>
        </w:rPr>
        <w:t>e specific.</w:t>
      </w:r>
    </w:p>
    <w:p w14:paraId="556EC087" w14:textId="50E15231" w:rsidR="00601C8C" w:rsidRPr="00601C8C" w:rsidRDefault="00601C8C" w:rsidP="00601C8C">
      <w:pPr>
        <w:pStyle w:val="NormalWeb"/>
        <w:rPr>
          <w:rFonts w:ascii="Arial" w:hAnsi="Arial" w:cs="Arial"/>
        </w:rPr>
      </w:pPr>
      <w:r w:rsidRPr="00601C8C">
        <w:rPr>
          <w:rFonts w:ascii="Arial" w:hAnsi="Arial" w:cs="Arial"/>
        </w:rPr>
        <w:t>Dwyer (</w:t>
      </w:r>
      <w:r w:rsidR="002D714D" w:rsidRPr="00CA2A2B">
        <w:rPr>
          <w:rFonts w:ascii="Arial" w:hAnsi="Arial" w:cs="Arial"/>
          <w:i/>
        </w:rPr>
        <w:t>The Australian</w:t>
      </w:r>
      <w:r w:rsidR="002D714D">
        <w:rPr>
          <w:rFonts w:ascii="Arial" w:hAnsi="Arial" w:cs="Arial"/>
        </w:rPr>
        <w:t xml:space="preserve"> January 14, </w:t>
      </w:r>
      <w:r w:rsidRPr="00601C8C">
        <w:rPr>
          <w:rFonts w:ascii="Arial" w:hAnsi="Arial" w:cs="Arial"/>
        </w:rPr>
        <w:t xml:space="preserve">2014) has summed this up in the Australian context, </w:t>
      </w:r>
    </w:p>
    <w:p w14:paraId="14DCD5A2" w14:textId="02C634E8" w:rsidR="00601C8C" w:rsidRPr="00601C8C" w:rsidRDefault="00601C8C" w:rsidP="00601C8C">
      <w:pPr>
        <w:spacing w:before="100" w:beforeAutospacing="1" w:after="100" w:afterAutospacing="1"/>
        <w:rPr>
          <w:rFonts w:ascii="Arial" w:eastAsia="Times New Roman" w:hAnsi="Arial" w:cs="Arial"/>
        </w:rPr>
      </w:pPr>
      <w:r w:rsidRPr="00601C8C">
        <w:rPr>
          <w:rFonts w:ascii="Arial" w:eastAsia="Times New Roman" w:hAnsi="Arial" w:cs="Arial"/>
        </w:rPr>
        <w:t xml:space="preserve">...the pertinent truth is that hospital funding into the future will be manageable only if a modernised and remodelled primary care system can reduce the demand for hospital admissions. The </w:t>
      </w:r>
      <w:r w:rsidRPr="002D714D">
        <w:rPr>
          <w:rFonts w:ascii="Arial" w:eastAsia="Times New Roman" w:hAnsi="Arial" w:cs="Arial"/>
          <w:i/>
        </w:rPr>
        <w:t>Productivity Commission</w:t>
      </w:r>
      <w:r w:rsidRPr="00601C8C">
        <w:rPr>
          <w:rFonts w:ascii="Arial" w:eastAsia="Times New Roman" w:hAnsi="Arial" w:cs="Arial"/>
        </w:rPr>
        <w:t xml:space="preserve"> </w:t>
      </w:r>
      <w:r w:rsidR="002D714D">
        <w:rPr>
          <w:rFonts w:ascii="Arial" w:eastAsia="Times New Roman" w:hAnsi="Arial" w:cs="Arial"/>
        </w:rPr>
        <w:t xml:space="preserve">(emphasis mine) </w:t>
      </w:r>
      <w:r w:rsidRPr="00601C8C">
        <w:rPr>
          <w:rFonts w:ascii="Arial" w:eastAsia="Times New Roman" w:hAnsi="Arial" w:cs="Arial"/>
        </w:rPr>
        <w:t xml:space="preserve">reports that between 600,000 and 750,000 public hospital admissions could be avoided annually </w:t>
      </w:r>
      <w:r w:rsidRPr="00601C8C">
        <w:rPr>
          <w:rFonts w:ascii="Arial" w:eastAsia="Times New Roman" w:hAnsi="Arial" w:cs="Arial"/>
        </w:rPr>
        <w:lastRenderedPageBreak/>
        <w:t xml:space="preserve">with an effective community intervention in the three weeks prior to hospitalisation (para. 5). </w:t>
      </w:r>
    </w:p>
    <w:p w14:paraId="082E7D24" w14:textId="2863C0E8" w:rsidR="00140692" w:rsidRDefault="00601C8C" w:rsidP="00140692">
      <w:pPr>
        <w:pStyle w:val="NormalWeb"/>
        <w:rPr>
          <w:rFonts w:ascii="Arial" w:hAnsi="Arial" w:cs="Arial"/>
        </w:rPr>
      </w:pPr>
      <w:r w:rsidRPr="00601C8C">
        <w:rPr>
          <w:rFonts w:ascii="Arial" w:hAnsi="Arial" w:cs="Arial"/>
        </w:rPr>
        <w:t>While risky behaviours are a leading cause of preventable morbidity and mortality, behavioural interventions to address them are underutilized in healthcare settings</w:t>
      </w:r>
      <w:r w:rsidR="007B60D0">
        <w:rPr>
          <w:rFonts w:ascii="Arial" w:hAnsi="Arial" w:cs="Arial"/>
        </w:rPr>
        <w:t xml:space="preserve">.  This has long been recognized </w:t>
      </w:r>
      <w:r w:rsidR="00CC135B">
        <w:rPr>
          <w:rFonts w:ascii="Arial" w:hAnsi="Arial" w:cs="Arial"/>
        </w:rPr>
        <w:t>(</w:t>
      </w:r>
      <w:r w:rsidR="007B60D0">
        <w:rPr>
          <w:rFonts w:ascii="Arial" w:hAnsi="Arial" w:cs="Arial"/>
        </w:rPr>
        <w:t xml:space="preserve">e.g. </w:t>
      </w:r>
      <w:r w:rsidR="00CC135B" w:rsidRPr="00CC135B">
        <w:rPr>
          <w:rFonts w:ascii="Arial" w:hAnsi="Arial" w:cs="Arial"/>
        </w:rPr>
        <w:t xml:space="preserve">Whitlock, E.P., Orleans, T., Pender, N., &amp; Allan, J. (2002). Evaluating primary care behavioural </w:t>
      </w:r>
      <w:r w:rsidR="00DD2A0C" w:rsidRPr="00CC135B">
        <w:rPr>
          <w:rFonts w:ascii="Arial" w:hAnsi="Arial" w:cs="Arial"/>
        </w:rPr>
        <w:t>counselling</w:t>
      </w:r>
      <w:r w:rsidR="00CC135B" w:rsidRPr="00CC135B">
        <w:rPr>
          <w:rFonts w:ascii="Arial" w:hAnsi="Arial" w:cs="Arial"/>
        </w:rPr>
        <w:t xml:space="preserve"> interventions: An evidence-based approach. </w:t>
      </w:r>
      <w:r w:rsidR="00CC135B" w:rsidRPr="00CC135B">
        <w:rPr>
          <w:rFonts w:ascii="Arial" w:hAnsi="Arial" w:cs="Arial"/>
          <w:i/>
          <w:iCs/>
        </w:rPr>
        <w:t>American Journal of Preventive Medicine, 22,</w:t>
      </w:r>
      <w:r w:rsidR="008C629B">
        <w:rPr>
          <w:rFonts w:ascii="Arial" w:hAnsi="Arial" w:cs="Arial"/>
          <w:i/>
          <w:iCs/>
        </w:rPr>
        <w:t>4)</w:t>
      </w:r>
      <w:r w:rsidR="00CC135B" w:rsidRPr="00CC135B">
        <w:rPr>
          <w:rFonts w:ascii="Arial" w:hAnsi="Arial" w:cs="Arial"/>
        </w:rPr>
        <w:t xml:space="preserve">. </w:t>
      </w:r>
    </w:p>
    <w:p w14:paraId="7EA23046" w14:textId="3EF3CFB4" w:rsidR="00140692" w:rsidRDefault="00DF6B43" w:rsidP="00140692">
      <w:pPr>
        <w:pStyle w:val="NormalWeb"/>
        <w:rPr>
          <w:rFonts w:ascii="Arial" w:hAnsi="Arial" w:cs="Arial"/>
        </w:rPr>
      </w:pPr>
      <w:r>
        <w:rPr>
          <w:rFonts w:ascii="Arial" w:hAnsi="Arial" w:cs="Arial"/>
          <w:color w:val="000000"/>
        </w:rPr>
        <w:t>Secondly, d</w:t>
      </w:r>
      <w:r w:rsidR="00F07266">
        <w:rPr>
          <w:rFonts w:ascii="Arial" w:hAnsi="Arial" w:cs="Arial"/>
          <w:color w:val="000000"/>
        </w:rPr>
        <w:t>eveloping a</w:t>
      </w:r>
      <w:r w:rsidR="009B7600">
        <w:rPr>
          <w:rFonts w:ascii="Arial" w:hAnsi="Arial" w:cs="Arial"/>
          <w:color w:val="000000"/>
        </w:rPr>
        <w:t xml:space="preserve"> new model for </w:t>
      </w:r>
      <w:r w:rsidR="00F07266">
        <w:rPr>
          <w:rFonts w:ascii="Arial" w:hAnsi="Arial" w:cs="Arial"/>
          <w:color w:val="000000"/>
        </w:rPr>
        <w:t xml:space="preserve">emotional and psychological distress that can be used with all health conditions based upon </w:t>
      </w:r>
      <w:r w:rsidR="005B18FD">
        <w:rPr>
          <w:rFonts w:ascii="Arial" w:hAnsi="Arial" w:cs="Arial"/>
          <w:color w:val="000000"/>
        </w:rPr>
        <w:t xml:space="preserve">psychological </w:t>
      </w:r>
      <w:r w:rsidR="00F07266">
        <w:rPr>
          <w:rFonts w:ascii="Arial" w:hAnsi="Arial" w:cs="Arial"/>
          <w:color w:val="000000"/>
        </w:rPr>
        <w:t xml:space="preserve">formulation and the human context of living.  </w:t>
      </w:r>
      <w:r w:rsidR="00140692">
        <w:rPr>
          <w:rFonts w:ascii="Arial" w:hAnsi="Arial" w:cs="Arial"/>
          <w:color w:val="000000"/>
        </w:rPr>
        <w:t>The model needs to have</w:t>
      </w:r>
      <w:r>
        <w:rPr>
          <w:rFonts w:ascii="Arial" w:hAnsi="Arial" w:cs="Arial"/>
          <w:color w:val="000000"/>
        </w:rPr>
        <w:t xml:space="preserve"> the concept of </w:t>
      </w:r>
      <w:r w:rsidR="007B60D0">
        <w:rPr>
          <w:rFonts w:ascii="Arial" w:hAnsi="Arial" w:cs="Arial"/>
          <w:color w:val="000000"/>
        </w:rPr>
        <w:t>pers</w:t>
      </w:r>
      <w:r w:rsidR="008961C2">
        <w:rPr>
          <w:rFonts w:ascii="Arial" w:hAnsi="Arial" w:cs="Arial"/>
          <w:color w:val="000000"/>
        </w:rPr>
        <w:t>o</w:t>
      </w:r>
      <w:r w:rsidR="007B60D0">
        <w:rPr>
          <w:rFonts w:ascii="Arial" w:hAnsi="Arial" w:cs="Arial"/>
          <w:color w:val="000000"/>
        </w:rPr>
        <w:t>n-centeredness</w:t>
      </w:r>
      <w:r>
        <w:rPr>
          <w:rFonts w:ascii="Arial" w:hAnsi="Arial" w:cs="Arial"/>
          <w:color w:val="000000"/>
        </w:rPr>
        <w:t xml:space="preserve"> at its core </w:t>
      </w:r>
      <w:r w:rsidR="00A41273">
        <w:rPr>
          <w:rFonts w:ascii="Arial" w:hAnsi="Arial" w:cs="Arial"/>
          <w:color w:val="000000"/>
        </w:rPr>
        <w:t xml:space="preserve">with </w:t>
      </w:r>
      <w:r w:rsidR="00F07266">
        <w:rPr>
          <w:rFonts w:ascii="Arial" w:hAnsi="Arial" w:cs="Arial"/>
          <w:color w:val="000000"/>
        </w:rPr>
        <w:t>emphasis</w:t>
      </w:r>
      <w:r w:rsidR="00A41273">
        <w:rPr>
          <w:rFonts w:ascii="Arial" w:hAnsi="Arial" w:cs="Arial"/>
          <w:color w:val="000000"/>
        </w:rPr>
        <w:t xml:space="preserve"> upon</w:t>
      </w:r>
      <w:r w:rsidR="00F07266">
        <w:rPr>
          <w:rFonts w:ascii="Arial" w:hAnsi="Arial" w:cs="Arial"/>
          <w:color w:val="000000"/>
        </w:rPr>
        <w:t xml:space="preserve"> </w:t>
      </w:r>
      <w:r w:rsidR="007B60D0">
        <w:rPr>
          <w:rFonts w:ascii="Arial" w:hAnsi="Arial" w:cs="Arial"/>
          <w:color w:val="000000"/>
        </w:rPr>
        <w:t xml:space="preserve">human capabilities and </w:t>
      </w:r>
      <w:r w:rsidR="00F07266">
        <w:rPr>
          <w:rFonts w:ascii="Arial" w:hAnsi="Arial" w:cs="Arial"/>
          <w:color w:val="000000"/>
        </w:rPr>
        <w:t>prevention includ</w:t>
      </w:r>
      <w:r w:rsidR="00A41273">
        <w:rPr>
          <w:rFonts w:ascii="Arial" w:hAnsi="Arial" w:cs="Arial"/>
          <w:color w:val="000000"/>
        </w:rPr>
        <w:t>ing</w:t>
      </w:r>
      <w:r w:rsidR="00F07266">
        <w:rPr>
          <w:rFonts w:ascii="Arial" w:hAnsi="Arial" w:cs="Arial"/>
          <w:color w:val="000000"/>
        </w:rPr>
        <w:t xml:space="preserve"> social</w:t>
      </w:r>
      <w:r w:rsidR="00111901">
        <w:rPr>
          <w:rFonts w:ascii="Arial" w:hAnsi="Arial" w:cs="Arial"/>
          <w:color w:val="000000"/>
        </w:rPr>
        <w:t xml:space="preserve">, </w:t>
      </w:r>
      <w:r w:rsidR="00F07266">
        <w:rPr>
          <w:rFonts w:ascii="Arial" w:hAnsi="Arial" w:cs="Arial"/>
          <w:color w:val="000000"/>
        </w:rPr>
        <w:t xml:space="preserve">economic </w:t>
      </w:r>
      <w:r w:rsidR="00111901">
        <w:rPr>
          <w:rFonts w:ascii="Arial" w:hAnsi="Arial" w:cs="Arial"/>
          <w:color w:val="000000"/>
        </w:rPr>
        <w:t xml:space="preserve">and cultural </w:t>
      </w:r>
      <w:r w:rsidR="007B60D0">
        <w:rPr>
          <w:rFonts w:ascii="Arial" w:hAnsi="Arial" w:cs="Arial"/>
          <w:color w:val="000000"/>
        </w:rPr>
        <w:t>contexts</w:t>
      </w:r>
      <w:r w:rsidR="00F07266">
        <w:rPr>
          <w:rFonts w:ascii="Arial" w:hAnsi="Arial" w:cs="Arial"/>
          <w:color w:val="000000"/>
        </w:rPr>
        <w:t xml:space="preserve">.  </w:t>
      </w:r>
      <w:r>
        <w:rPr>
          <w:rFonts w:ascii="Arial" w:hAnsi="Arial" w:cs="Arial"/>
          <w:color w:val="000000"/>
        </w:rPr>
        <w:t>This will</w:t>
      </w:r>
      <w:r w:rsidR="00F07266">
        <w:rPr>
          <w:rFonts w:ascii="Arial" w:hAnsi="Arial" w:cs="Arial"/>
          <w:color w:val="000000"/>
        </w:rPr>
        <w:t xml:space="preserve"> eliminate stigma and discrimination. </w:t>
      </w:r>
      <w:r w:rsidR="00140692">
        <w:rPr>
          <w:rFonts w:ascii="Arial" w:hAnsi="Arial" w:cs="Arial"/>
          <w:color w:val="000000"/>
        </w:rPr>
        <w:t xml:space="preserve"> </w:t>
      </w:r>
    </w:p>
    <w:p w14:paraId="10BA0CF4" w14:textId="0A28574D" w:rsidR="00DF6B43" w:rsidRDefault="009B7600" w:rsidP="004E1731">
      <w:pPr>
        <w:spacing w:before="100" w:beforeAutospacing="1" w:after="100" w:afterAutospacing="1"/>
        <w:rPr>
          <w:rFonts w:ascii="Arial" w:eastAsia="Times New Roman" w:hAnsi="Arial" w:cs="Arial"/>
          <w:color w:val="000000"/>
        </w:rPr>
      </w:pPr>
      <w:r>
        <w:rPr>
          <w:rFonts w:ascii="Arial" w:eastAsia="Times New Roman" w:hAnsi="Arial" w:cs="Arial"/>
          <w:color w:val="000000"/>
        </w:rPr>
        <w:t>A new model</w:t>
      </w:r>
      <w:r w:rsidR="00140692">
        <w:rPr>
          <w:rFonts w:ascii="Arial" w:eastAsia="Times New Roman" w:hAnsi="Arial" w:cs="Arial"/>
          <w:color w:val="000000"/>
        </w:rPr>
        <w:t xml:space="preserve"> based upon five design principles</w:t>
      </w:r>
      <w:r>
        <w:rPr>
          <w:rFonts w:ascii="Arial" w:eastAsia="Times New Roman" w:hAnsi="Arial" w:cs="Arial"/>
          <w:color w:val="000000"/>
        </w:rPr>
        <w:t xml:space="preserve"> is available </w:t>
      </w:r>
      <w:r w:rsidR="00BA1B63">
        <w:rPr>
          <w:rFonts w:ascii="Arial" w:eastAsia="Times New Roman" w:hAnsi="Arial" w:cs="Arial"/>
          <w:color w:val="000000"/>
        </w:rPr>
        <w:t>(g</w:t>
      </w:r>
      <w:r w:rsidR="00972EEA">
        <w:rPr>
          <w:rFonts w:ascii="Arial" w:eastAsia="Times New Roman" w:hAnsi="Arial" w:cs="Arial"/>
          <w:color w:val="000000"/>
        </w:rPr>
        <w:t>o to</w:t>
      </w:r>
      <w:r w:rsidR="004E1731" w:rsidRPr="00F72FD6">
        <w:rPr>
          <w:rFonts w:ascii="Arial" w:eastAsia="Times New Roman" w:hAnsi="Arial" w:cs="Arial"/>
          <w:color w:val="000000"/>
        </w:rPr>
        <w:t> </w:t>
      </w:r>
      <w:hyperlink r:id="rId14" w:history="1">
        <w:r w:rsidR="004E1731" w:rsidRPr="00F72FD6">
          <w:rPr>
            <w:rFonts w:ascii="Arial" w:eastAsia="Times New Roman" w:hAnsi="Arial" w:cs="Arial"/>
            <w:color w:val="954F72"/>
            <w:u w:val="single"/>
          </w:rPr>
          <w:t>www.livedspace.com</w:t>
        </w:r>
      </w:hyperlink>
      <w:r w:rsidR="004E1731" w:rsidRPr="00F72FD6">
        <w:rPr>
          <w:rFonts w:ascii="Arial" w:eastAsia="Times New Roman" w:hAnsi="Arial" w:cs="Arial"/>
          <w:color w:val="000000"/>
        </w:rPr>
        <w:t xml:space="preserve">, </w:t>
      </w:r>
      <w:r w:rsidR="00DE7087">
        <w:rPr>
          <w:rFonts w:ascii="Arial" w:eastAsia="Times New Roman" w:hAnsi="Arial" w:cs="Arial"/>
          <w:color w:val="000000"/>
        </w:rPr>
        <w:t>menu bar</w:t>
      </w:r>
      <w:r w:rsidR="00AA03A8">
        <w:rPr>
          <w:rFonts w:ascii="Arial" w:eastAsia="Times New Roman" w:hAnsi="Arial" w:cs="Arial"/>
          <w:color w:val="000000"/>
        </w:rPr>
        <w:t>s</w:t>
      </w:r>
      <w:r w:rsidR="00DE7087">
        <w:rPr>
          <w:rFonts w:ascii="Arial" w:eastAsia="Times New Roman" w:hAnsi="Arial" w:cs="Arial"/>
          <w:color w:val="000000"/>
        </w:rPr>
        <w:t xml:space="preserve"> </w:t>
      </w:r>
      <w:r w:rsidR="00084F6D">
        <w:rPr>
          <w:rFonts w:ascii="Arial" w:eastAsia="Times New Roman" w:hAnsi="Arial" w:cs="Arial"/>
          <w:color w:val="000000"/>
        </w:rPr>
        <w:t>Innovation…</w:t>
      </w:r>
      <w:r w:rsidR="00AA03A8">
        <w:rPr>
          <w:rFonts w:ascii="Arial" w:eastAsia="Times New Roman" w:hAnsi="Arial" w:cs="Arial"/>
          <w:color w:val="000000"/>
        </w:rPr>
        <w:t xml:space="preserve">, </w:t>
      </w:r>
      <w:r w:rsidR="008C629B">
        <w:rPr>
          <w:rFonts w:ascii="Arial" w:eastAsia="Times New Roman" w:hAnsi="Arial" w:cs="Arial"/>
          <w:color w:val="000000"/>
        </w:rPr>
        <w:t xml:space="preserve">and </w:t>
      </w:r>
      <w:r w:rsidR="00AA03A8">
        <w:rPr>
          <w:rFonts w:ascii="Arial" w:eastAsia="Times New Roman" w:hAnsi="Arial" w:cs="Arial"/>
          <w:color w:val="000000"/>
        </w:rPr>
        <w:t>Formulation</w:t>
      </w:r>
      <w:r w:rsidR="00651129">
        <w:rPr>
          <w:rFonts w:ascii="Arial" w:eastAsia="Times New Roman" w:hAnsi="Arial" w:cs="Arial"/>
          <w:color w:val="000000"/>
        </w:rPr>
        <w:t>)</w:t>
      </w:r>
      <w:r w:rsidR="004E1731" w:rsidRPr="00F72FD6">
        <w:rPr>
          <w:rFonts w:ascii="Arial" w:eastAsia="Times New Roman" w:hAnsi="Arial" w:cs="Arial"/>
          <w:color w:val="000000"/>
        </w:rPr>
        <w:t>. </w:t>
      </w:r>
    </w:p>
    <w:p w14:paraId="5B7AF192" w14:textId="4760767E" w:rsidR="00084F6D" w:rsidRDefault="00DF6B43" w:rsidP="004E1731">
      <w:pPr>
        <w:spacing w:before="100" w:beforeAutospacing="1" w:after="100" w:afterAutospacing="1"/>
        <w:rPr>
          <w:rFonts w:ascii="Arial" w:eastAsia="Times New Roman" w:hAnsi="Arial" w:cs="Arial"/>
          <w:color w:val="000000"/>
        </w:rPr>
      </w:pPr>
      <w:r>
        <w:rPr>
          <w:rFonts w:ascii="Arial" w:eastAsia="Times New Roman" w:hAnsi="Arial" w:cs="Arial"/>
          <w:color w:val="000000"/>
        </w:rPr>
        <w:t>Thirdly, design thinking is required to explore the</w:t>
      </w:r>
      <w:r w:rsidR="000510E9">
        <w:rPr>
          <w:rFonts w:ascii="Arial" w:eastAsia="Times New Roman" w:hAnsi="Arial" w:cs="Arial"/>
          <w:color w:val="000000"/>
        </w:rPr>
        <w:t xml:space="preserve"> </w:t>
      </w:r>
      <w:r w:rsidR="008C629B">
        <w:rPr>
          <w:rFonts w:ascii="Arial" w:eastAsia="Times New Roman" w:hAnsi="Arial" w:cs="Arial"/>
          <w:color w:val="000000"/>
        </w:rPr>
        <w:t>mostly</w:t>
      </w:r>
      <w:r w:rsidR="000510E9">
        <w:rPr>
          <w:rFonts w:ascii="Arial" w:eastAsia="Times New Roman" w:hAnsi="Arial" w:cs="Arial"/>
          <w:color w:val="000000"/>
        </w:rPr>
        <w:t xml:space="preserve"> non-productive</w:t>
      </w:r>
      <w:r>
        <w:rPr>
          <w:rFonts w:ascii="Arial" w:eastAsia="Times New Roman" w:hAnsi="Arial" w:cs="Arial"/>
          <w:color w:val="000000"/>
        </w:rPr>
        <w:t xml:space="preserve"> interface between </w:t>
      </w:r>
      <w:r w:rsidR="000510E9">
        <w:rPr>
          <w:rFonts w:ascii="Arial" w:eastAsia="Times New Roman" w:hAnsi="Arial" w:cs="Arial"/>
          <w:color w:val="000000"/>
        </w:rPr>
        <w:t xml:space="preserve">the person and </w:t>
      </w:r>
      <w:r>
        <w:rPr>
          <w:rFonts w:ascii="Arial" w:eastAsia="Times New Roman" w:hAnsi="Arial" w:cs="Arial"/>
          <w:color w:val="000000"/>
        </w:rPr>
        <w:t xml:space="preserve">services used </w:t>
      </w:r>
      <w:r w:rsidR="000510E9">
        <w:rPr>
          <w:rFonts w:ascii="Arial" w:eastAsia="Times New Roman" w:hAnsi="Arial" w:cs="Arial"/>
          <w:color w:val="000000"/>
        </w:rPr>
        <w:t>which commonly include Centrelink, Workers Compensation,</w:t>
      </w:r>
      <w:r w:rsidR="00084F6D">
        <w:rPr>
          <w:rFonts w:ascii="Arial" w:eastAsia="Times New Roman" w:hAnsi="Arial" w:cs="Arial"/>
          <w:color w:val="000000"/>
        </w:rPr>
        <w:t xml:space="preserve"> the legal </w:t>
      </w:r>
      <w:r w:rsidR="00111901">
        <w:rPr>
          <w:rFonts w:ascii="Arial" w:eastAsia="Times New Roman" w:hAnsi="Arial" w:cs="Arial"/>
          <w:color w:val="000000"/>
        </w:rPr>
        <w:t xml:space="preserve">and justice </w:t>
      </w:r>
      <w:r w:rsidR="00084F6D">
        <w:rPr>
          <w:rFonts w:ascii="Arial" w:eastAsia="Times New Roman" w:hAnsi="Arial" w:cs="Arial"/>
          <w:color w:val="000000"/>
        </w:rPr>
        <w:t>system, and the Family Court.</w:t>
      </w:r>
      <w:r w:rsidR="00F476BA">
        <w:rPr>
          <w:rFonts w:ascii="Arial" w:eastAsia="Times New Roman" w:hAnsi="Arial" w:cs="Arial"/>
          <w:color w:val="000000"/>
        </w:rPr>
        <w:t xml:space="preserve">  </w:t>
      </w:r>
      <w:r w:rsidR="00AA03A8">
        <w:rPr>
          <w:rFonts w:ascii="Arial" w:eastAsia="Times New Roman" w:hAnsi="Arial" w:cs="Arial"/>
          <w:color w:val="000000"/>
        </w:rPr>
        <w:t xml:space="preserve">Both human wellbeing and productivity is continuously </w:t>
      </w:r>
      <w:r w:rsidR="007B60D0">
        <w:rPr>
          <w:rFonts w:ascii="Arial" w:eastAsia="Times New Roman" w:hAnsi="Arial" w:cs="Arial"/>
          <w:color w:val="000000"/>
        </w:rPr>
        <w:t xml:space="preserve">and significantly </w:t>
      </w:r>
      <w:r w:rsidR="00AA03A8">
        <w:rPr>
          <w:rFonts w:ascii="Arial" w:eastAsia="Times New Roman" w:hAnsi="Arial" w:cs="Arial"/>
          <w:color w:val="000000"/>
        </w:rPr>
        <w:t xml:space="preserve">compromised and drained off </w:t>
      </w:r>
      <w:r w:rsidR="00F476BA">
        <w:rPr>
          <w:rFonts w:ascii="Arial" w:eastAsia="Times New Roman" w:hAnsi="Arial" w:cs="Arial"/>
          <w:color w:val="000000"/>
        </w:rPr>
        <w:t>by</w:t>
      </w:r>
      <w:r w:rsidR="00AA03A8">
        <w:rPr>
          <w:rFonts w:ascii="Arial" w:eastAsia="Times New Roman" w:hAnsi="Arial" w:cs="Arial"/>
          <w:color w:val="000000"/>
        </w:rPr>
        <w:t xml:space="preserve"> these systems. </w:t>
      </w:r>
      <w:r w:rsidR="00084F6D">
        <w:rPr>
          <w:rFonts w:ascii="Arial" w:eastAsia="Times New Roman" w:hAnsi="Arial" w:cs="Arial"/>
          <w:color w:val="000000"/>
        </w:rPr>
        <w:t xml:space="preserve"> </w:t>
      </w:r>
    </w:p>
    <w:p w14:paraId="614026FC" w14:textId="7396FC4F" w:rsidR="00084F6D" w:rsidRDefault="00084F6D" w:rsidP="004E1731">
      <w:pPr>
        <w:spacing w:before="100" w:beforeAutospacing="1" w:after="100" w:afterAutospacing="1"/>
        <w:rPr>
          <w:rFonts w:ascii="Arial" w:eastAsia="Times New Roman" w:hAnsi="Arial" w:cs="Arial"/>
          <w:color w:val="000000"/>
        </w:rPr>
      </w:pPr>
      <w:r>
        <w:rPr>
          <w:rFonts w:ascii="Arial" w:eastAsia="Times New Roman" w:hAnsi="Arial" w:cs="Arial"/>
          <w:color w:val="000000"/>
        </w:rPr>
        <w:t>We do not need further inquiries…</w:t>
      </w:r>
    </w:p>
    <w:p w14:paraId="22570027" w14:textId="3AF4A246" w:rsidR="00084F6D" w:rsidRDefault="00084F6D" w:rsidP="00AA03A8">
      <w:pPr>
        <w:rPr>
          <w:rFonts w:ascii="Arial" w:hAnsi="Arial" w:cs="Arial"/>
        </w:rPr>
      </w:pPr>
      <w:r>
        <w:rPr>
          <w:rFonts w:ascii="Arial" w:hAnsi="Arial" w:cs="Arial"/>
        </w:rPr>
        <w:tab/>
      </w:r>
      <w:r w:rsidRPr="00167DDC">
        <w:rPr>
          <w:rFonts w:ascii="Arial" w:hAnsi="Arial" w:cs="Arial"/>
        </w:rPr>
        <w:t xml:space="preserve">The health innovators of tomorrow will be people at the coalface working </w:t>
      </w:r>
      <w:r>
        <w:rPr>
          <w:rFonts w:ascii="Arial" w:hAnsi="Arial" w:cs="Arial"/>
        </w:rPr>
        <w:tab/>
      </w:r>
      <w:r w:rsidR="00DD2A0C" w:rsidRPr="00167DDC">
        <w:rPr>
          <w:rFonts w:ascii="Arial" w:hAnsi="Arial" w:cs="Arial"/>
        </w:rPr>
        <w:t>stealthily</w:t>
      </w:r>
      <w:r w:rsidRPr="00167DDC">
        <w:rPr>
          <w:rFonts w:ascii="Arial" w:hAnsi="Arial" w:cs="Arial"/>
        </w:rPr>
        <w:t>,</w:t>
      </w:r>
      <w:r w:rsidR="00AA03A8">
        <w:rPr>
          <w:rFonts w:ascii="Arial" w:hAnsi="Arial" w:cs="Arial"/>
        </w:rPr>
        <w:t xml:space="preserve"> </w:t>
      </w:r>
      <w:r w:rsidRPr="00167DDC">
        <w:rPr>
          <w:rFonts w:ascii="Arial" w:hAnsi="Arial" w:cs="Arial"/>
        </w:rPr>
        <w:t>unencumbered</w:t>
      </w:r>
      <w:r w:rsidR="00AA03A8">
        <w:rPr>
          <w:rFonts w:ascii="Arial" w:hAnsi="Arial" w:cs="Arial"/>
        </w:rPr>
        <w:t xml:space="preserve"> </w:t>
      </w:r>
      <w:r w:rsidRPr="00167DDC">
        <w:rPr>
          <w:rFonts w:ascii="Arial" w:hAnsi="Arial" w:cs="Arial"/>
        </w:rPr>
        <w:t>by committees, associations and conventions.</w:t>
      </w:r>
      <w:r>
        <w:rPr>
          <w:rFonts w:ascii="Arial" w:hAnsi="Arial" w:cs="Arial"/>
        </w:rPr>
        <w:t xml:space="preserve">  </w:t>
      </w:r>
      <w:r>
        <w:rPr>
          <w:rFonts w:ascii="Arial" w:hAnsi="Arial" w:cs="Arial"/>
        </w:rPr>
        <w:tab/>
      </w:r>
      <w:r w:rsidRPr="00167DDC">
        <w:rPr>
          <w:rFonts w:ascii="Arial" w:hAnsi="Arial" w:cs="Arial"/>
        </w:rPr>
        <w:t xml:space="preserve">People who have direct experience of health problems with the insight and </w:t>
      </w:r>
      <w:r>
        <w:rPr>
          <w:rFonts w:ascii="Arial" w:hAnsi="Arial" w:cs="Arial"/>
        </w:rPr>
        <w:tab/>
      </w:r>
      <w:r w:rsidRPr="00167DDC">
        <w:rPr>
          <w:rFonts w:ascii="Arial" w:hAnsi="Arial" w:cs="Arial"/>
        </w:rPr>
        <w:t xml:space="preserve">determination to create solutions that work.  </w:t>
      </w:r>
      <w:r>
        <w:rPr>
          <w:rFonts w:ascii="Arial" w:hAnsi="Arial" w:cs="Arial"/>
        </w:rPr>
        <w:t>(</w:t>
      </w:r>
      <w:r w:rsidRPr="00167DDC">
        <w:rPr>
          <w:rFonts w:ascii="Arial" w:hAnsi="Arial" w:cs="Arial"/>
        </w:rPr>
        <w:t>leanmedicine.co</w:t>
      </w:r>
      <w:r>
        <w:rPr>
          <w:rFonts w:ascii="Arial" w:hAnsi="Arial" w:cs="Arial"/>
        </w:rPr>
        <w:t xml:space="preserve">, </w:t>
      </w:r>
      <w:r w:rsidRPr="00167DDC">
        <w:rPr>
          <w:rFonts w:ascii="Arial" w:hAnsi="Arial" w:cs="Arial"/>
        </w:rPr>
        <w:t>Editor’s Blog</w:t>
      </w:r>
      <w:r>
        <w:rPr>
          <w:rFonts w:ascii="Arial" w:hAnsi="Arial" w:cs="Arial"/>
        </w:rPr>
        <w:t>)</w:t>
      </w:r>
      <w:r w:rsidRPr="00167DDC">
        <w:rPr>
          <w:rFonts w:ascii="Arial" w:hAnsi="Arial" w:cs="Arial"/>
        </w:rPr>
        <w:t xml:space="preserve"> </w:t>
      </w:r>
    </w:p>
    <w:p w14:paraId="6E4BF138" w14:textId="77777777" w:rsidR="00E72178" w:rsidRDefault="00E72178" w:rsidP="00E72178">
      <w:pPr>
        <w:rPr>
          <w:rFonts w:ascii="Arial" w:eastAsia="Times New Roman" w:hAnsi="Arial" w:cs="Arial"/>
          <w:color w:val="000000"/>
        </w:rPr>
      </w:pPr>
    </w:p>
    <w:p w14:paraId="74F8DFC0" w14:textId="77777777" w:rsidR="00E72178" w:rsidRDefault="00E72178" w:rsidP="00E72178">
      <w:pPr>
        <w:rPr>
          <w:rFonts w:ascii="Arial" w:eastAsia="Times New Roman" w:hAnsi="Arial" w:cs="Arial"/>
          <w:color w:val="000000"/>
        </w:rPr>
      </w:pPr>
    </w:p>
    <w:p w14:paraId="37012407" w14:textId="77777777" w:rsidR="001D6EC5" w:rsidRDefault="001D6EC5" w:rsidP="00E72178">
      <w:pPr>
        <w:rPr>
          <w:rFonts w:ascii="Arial" w:eastAsia="Times New Roman" w:hAnsi="Arial" w:cs="Arial"/>
          <w:color w:val="000000"/>
        </w:rPr>
      </w:pPr>
    </w:p>
    <w:p w14:paraId="416B7899" w14:textId="48A9D946" w:rsidR="00E72178" w:rsidRDefault="004E1731" w:rsidP="00E72178">
      <w:pPr>
        <w:rPr>
          <w:rFonts w:ascii="Arial" w:eastAsia="Times New Roman" w:hAnsi="Arial" w:cs="Arial"/>
          <w:color w:val="000000"/>
        </w:rPr>
      </w:pPr>
      <w:r w:rsidRPr="00F72FD6">
        <w:rPr>
          <w:rFonts w:ascii="Arial" w:eastAsia="Times New Roman" w:hAnsi="Arial" w:cs="Arial"/>
          <w:color w:val="000000"/>
        </w:rPr>
        <w:t>Richard Taylor</w:t>
      </w:r>
    </w:p>
    <w:p w14:paraId="1D7B664C" w14:textId="77777777" w:rsidR="00E72178" w:rsidRDefault="004E1731" w:rsidP="00E72178">
      <w:pPr>
        <w:rPr>
          <w:rFonts w:ascii="Arial" w:eastAsia="Times New Roman" w:hAnsi="Arial" w:cs="Arial"/>
          <w:color w:val="000000"/>
        </w:rPr>
      </w:pPr>
      <w:r w:rsidRPr="00F72FD6">
        <w:rPr>
          <w:rFonts w:ascii="Arial" w:eastAsia="Times New Roman" w:hAnsi="Arial" w:cs="Arial"/>
          <w:color w:val="000000"/>
        </w:rPr>
        <w:t>Clinical Psychologist MACAPP</w:t>
      </w:r>
    </w:p>
    <w:p w14:paraId="234E6DCF" w14:textId="2BEF7C2C" w:rsidR="00651129" w:rsidRPr="00E72178" w:rsidRDefault="00651129" w:rsidP="00E72178">
      <w:pPr>
        <w:rPr>
          <w:rFonts w:ascii="Arial" w:eastAsia="Times New Roman" w:hAnsi="Arial" w:cs="Arial"/>
          <w:color w:val="000000"/>
        </w:rPr>
      </w:pPr>
      <w:r w:rsidRPr="00651129">
        <w:rPr>
          <w:rFonts w:ascii="Arial" w:eastAsia="Times New Roman" w:hAnsi="Arial" w:cs="Arial"/>
          <w:color w:val="000000"/>
          <w:sz w:val="20"/>
          <w:szCs w:val="20"/>
        </w:rPr>
        <w:t xml:space="preserve">Member of the </w:t>
      </w:r>
      <w:r w:rsidRPr="007E37CB">
        <w:rPr>
          <w:rFonts w:ascii="Arial" w:eastAsia="Times New Roman" w:hAnsi="Arial" w:cs="Arial"/>
          <w:i/>
          <w:color w:val="000000"/>
          <w:sz w:val="20"/>
          <w:szCs w:val="20"/>
        </w:rPr>
        <w:t>Australian Clinical Psychology Association</w:t>
      </w:r>
    </w:p>
    <w:p w14:paraId="4ADD406A" w14:textId="59A9DA54" w:rsidR="004E1731" w:rsidRPr="00F72FD6" w:rsidRDefault="004E1731" w:rsidP="00E72178">
      <w:pPr>
        <w:rPr>
          <w:rFonts w:ascii="Arial" w:eastAsia="Times New Roman" w:hAnsi="Arial" w:cs="Arial"/>
          <w:color w:val="000000"/>
        </w:rPr>
      </w:pPr>
      <w:r w:rsidRPr="00F72FD6">
        <w:rPr>
          <w:rFonts w:ascii="Arial" w:eastAsia="Times New Roman" w:hAnsi="Arial" w:cs="Arial"/>
          <w:color w:val="000000"/>
        </w:rPr>
        <w:t>Organizational Consultant</w:t>
      </w:r>
    </w:p>
    <w:p w14:paraId="24FCF18F" w14:textId="77777777" w:rsidR="004E1731" w:rsidRPr="007E37CB" w:rsidRDefault="004E1731" w:rsidP="00E72178">
      <w:pPr>
        <w:rPr>
          <w:rFonts w:ascii="Arial" w:eastAsia="Times New Roman" w:hAnsi="Arial" w:cs="Arial"/>
          <w:color w:val="000000"/>
          <w:sz w:val="20"/>
          <w:szCs w:val="20"/>
        </w:rPr>
      </w:pPr>
      <w:r w:rsidRPr="007E37CB">
        <w:rPr>
          <w:rFonts w:ascii="Arial" w:eastAsia="Times New Roman" w:hAnsi="Arial" w:cs="Arial"/>
          <w:i/>
          <w:iCs/>
          <w:color w:val="000000"/>
          <w:sz w:val="20"/>
          <w:szCs w:val="20"/>
        </w:rPr>
        <w:t>MBA advanced UWA Business School</w:t>
      </w:r>
    </w:p>
    <w:sectPr w:rsidR="004E1731" w:rsidRPr="007E37CB" w:rsidSect="00E72178">
      <w:footerReference w:type="even" r:id="rId15"/>
      <w:footerReference w:type="default" r:id="rId1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CC198" w14:textId="77777777" w:rsidR="00F1112B" w:rsidRDefault="00F1112B" w:rsidP="00CF7E64">
      <w:r>
        <w:separator/>
      </w:r>
    </w:p>
  </w:endnote>
  <w:endnote w:type="continuationSeparator" w:id="0">
    <w:p w14:paraId="6C7D0CC6" w14:textId="77777777" w:rsidR="00F1112B" w:rsidRDefault="00F1112B" w:rsidP="00CF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750921"/>
      <w:docPartObj>
        <w:docPartGallery w:val="Page Numbers (Bottom of Page)"/>
        <w:docPartUnique/>
      </w:docPartObj>
    </w:sdtPr>
    <w:sdtEndPr>
      <w:rPr>
        <w:rStyle w:val="PageNumber"/>
      </w:rPr>
    </w:sdtEndPr>
    <w:sdtContent>
      <w:p w14:paraId="72ABD493" w14:textId="374CEDF9" w:rsidR="00CF7E64" w:rsidRDefault="00CF7E64" w:rsidP="002C60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579996" w14:textId="77777777" w:rsidR="00CF7E64" w:rsidRDefault="00CF7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60810631"/>
      <w:docPartObj>
        <w:docPartGallery w:val="Page Numbers (Bottom of Page)"/>
        <w:docPartUnique/>
      </w:docPartObj>
    </w:sdtPr>
    <w:sdtEndPr>
      <w:rPr>
        <w:rStyle w:val="PageNumber"/>
      </w:rPr>
    </w:sdtEndPr>
    <w:sdtContent>
      <w:p w14:paraId="41FCE6A4" w14:textId="31639D25" w:rsidR="00CF7E64" w:rsidRDefault="00CF7E64" w:rsidP="002C60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1FF0">
          <w:rPr>
            <w:rStyle w:val="PageNumber"/>
            <w:noProof/>
          </w:rPr>
          <w:t>1</w:t>
        </w:r>
        <w:r>
          <w:rPr>
            <w:rStyle w:val="PageNumber"/>
          </w:rPr>
          <w:fldChar w:fldCharType="end"/>
        </w:r>
      </w:p>
    </w:sdtContent>
  </w:sdt>
  <w:p w14:paraId="7DD3D0C4" w14:textId="77777777" w:rsidR="00CF7E64" w:rsidRDefault="00CF7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DAA5A" w14:textId="77777777" w:rsidR="00F1112B" w:rsidRDefault="00F1112B" w:rsidP="00CF7E64">
      <w:r>
        <w:separator/>
      </w:r>
    </w:p>
  </w:footnote>
  <w:footnote w:type="continuationSeparator" w:id="0">
    <w:p w14:paraId="4B6D6681" w14:textId="77777777" w:rsidR="00F1112B" w:rsidRDefault="00F1112B" w:rsidP="00CF7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81AA6"/>
    <w:multiLevelType w:val="multilevel"/>
    <w:tmpl w:val="1916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17A1E"/>
    <w:multiLevelType w:val="multilevel"/>
    <w:tmpl w:val="621EA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D50E6"/>
    <w:multiLevelType w:val="multilevel"/>
    <w:tmpl w:val="A75C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85297"/>
    <w:multiLevelType w:val="multilevel"/>
    <w:tmpl w:val="4B10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72F05"/>
    <w:multiLevelType w:val="multilevel"/>
    <w:tmpl w:val="16E6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6213C"/>
    <w:multiLevelType w:val="multilevel"/>
    <w:tmpl w:val="47F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B1C31"/>
    <w:multiLevelType w:val="multilevel"/>
    <w:tmpl w:val="727E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91AA6"/>
    <w:multiLevelType w:val="multilevel"/>
    <w:tmpl w:val="FEBE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31"/>
    <w:rsid w:val="000163DC"/>
    <w:rsid w:val="00035809"/>
    <w:rsid w:val="00036CA1"/>
    <w:rsid w:val="000510E9"/>
    <w:rsid w:val="00084F6D"/>
    <w:rsid w:val="000929DE"/>
    <w:rsid w:val="000B550C"/>
    <w:rsid w:val="000D2AF4"/>
    <w:rsid w:val="000E6C07"/>
    <w:rsid w:val="000F3720"/>
    <w:rsid w:val="00111901"/>
    <w:rsid w:val="00124380"/>
    <w:rsid w:val="0012750A"/>
    <w:rsid w:val="00130E43"/>
    <w:rsid w:val="00140692"/>
    <w:rsid w:val="00167DDC"/>
    <w:rsid w:val="00192EFF"/>
    <w:rsid w:val="001A0E64"/>
    <w:rsid w:val="001D4DCB"/>
    <w:rsid w:val="001D6EC5"/>
    <w:rsid w:val="001F1659"/>
    <w:rsid w:val="001F65F4"/>
    <w:rsid w:val="002129DD"/>
    <w:rsid w:val="00217B7C"/>
    <w:rsid w:val="002C44E5"/>
    <w:rsid w:val="002D714D"/>
    <w:rsid w:val="003963B8"/>
    <w:rsid w:val="003979C2"/>
    <w:rsid w:val="00444109"/>
    <w:rsid w:val="00463341"/>
    <w:rsid w:val="00473297"/>
    <w:rsid w:val="004E1731"/>
    <w:rsid w:val="0054084D"/>
    <w:rsid w:val="005427E0"/>
    <w:rsid w:val="005B18FD"/>
    <w:rsid w:val="00601C8C"/>
    <w:rsid w:val="00603863"/>
    <w:rsid w:val="00605F99"/>
    <w:rsid w:val="0060714F"/>
    <w:rsid w:val="00651129"/>
    <w:rsid w:val="006653CE"/>
    <w:rsid w:val="00665E88"/>
    <w:rsid w:val="006A3AA6"/>
    <w:rsid w:val="00715646"/>
    <w:rsid w:val="00716375"/>
    <w:rsid w:val="00754A33"/>
    <w:rsid w:val="00755196"/>
    <w:rsid w:val="0078361A"/>
    <w:rsid w:val="007A514A"/>
    <w:rsid w:val="007B4EEE"/>
    <w:rsid w:val="007B60D0"/>
    <w:rsid w:val="007C4C05"/>
    <w:rsid w:val="007E37CB"/>
    <w:rsid w:val="007E75E0"/>
    <w:rsid w:val="00842958"/>
    <w:rsid w:val="00844B7B"/>
    <w:rsid w:val="008572EF"/>
    <w:rsid w:val="00895591"/>
    <w:rsid w:val="008961C2"/>
    <w:rsid w:val="00896569"/>
    <w:rsid w:val="008C4CFE"/>
    <w:rsid w:val="008C629B"/>
    <w:rsid w:val="008D7A0D"/>
    <w:rsid w:val="00930624"/>
    <w:rsid w:val="009433AD"/>
    <w:rsid w:val="00950A7B"/>
    <w:rsid w:val="00972EEA"/>
    <w:rsid w:val="00982028"/>
    <w:rsid w:val="009B7600"/>
    <w:rsid w:val="009C335E"/>
    <w:rsid w:val="00A20293"/>
    <w:rsid w:val="00A21684"/>
    <w:rsid w:val="00A41273"/>
    <w:rsid w:val="00A445FC"/>
    <w:rsid w:val="00A70DBF"/>
    <w:rsid w:val="00AA03A8"/>
    <w:rsid w:val="00B11FF0"/>
    <w:rsid w:val="00B22A17"/>
    <w:rsid w:val="00B3127D"/>
    <w:rsid w:val="00BA1B63"/>
    <w:rsid w:val="00BA478E"/>
    <w:rsid w:val="00BC559E"/>
    <w:rsid w:val="00BC786E"/>
    <w:rsid w:val="00BF1A9B"/>
    <w:rsid w:val="00C6123D"/>
    <w:rsid w:val="00C73513"/>
    <w:rsid w:val="00C84AAD"/>
    <w:rsid w:val="00CA2A2B"/>
    <w:rsid w:val="00CB5ADD"/>
    <w:rsid w:val="00CC135B"/>
    <w:rsid w:val="00CF2A73"/>
    <w:rsid w:val="00CF7E64"/>
    <w:rsid w:val="00D41E31"/>
    <w:rsid w:val="00D5284F"/>
    <w:rsid w:val="00DB197D"/>
    <w:rsid w:val="00DD2A0C"/>
    <w:rsid w:val="00DE7087"/>
    <w:rsid w:val="00DF6B43"/>
    <w:rsid w:val="00E01FB2"/>
    <w:rsid w:val="00E4272C"/>
    <w:rsid w:val="00E62A89"/>
    <w:rsid w:val="00E72178"/>
    <w:rsid w:val="00E76530"/>
    <w:rsid w:val="00EA7583"/>
    <w:rsid w:val="00EC0883"/>
    <w:rsid w:val="00EC5EB6"/>
    <w:rsid w:val="00F07266"/>
    <w:rsid w:val="00F1112B"/>
    <w:rsid w:val="00F135CF"/>
    <w:rsid w:val="00F3376D"/>
    <w:rsid w:val="00F35C7F"/>
    <w:rsid w:val="00F476BA"/>
    <w:rsid w:val="00F72FD6"/>
    <w:rsid w:val="00FA03B7"/>
    <w:rsid w:val="00FC59AF"/>
    <w:rsid w:val="00FE5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A69F"/>
  <w15:chartTrackingRefBased/>
  <w15:docId w15:val="{947EEE56-0584-E643-9A09-178C5848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731"/>
  </w:style>
  <w:style w:type="character" w:customStyle="1" w:styleId="spelle">
    <w:name w:val="spelle"/>
    <w:basedOn w:val="DefaultParagraphFont"/>
    <w:rsid w:val="004E1731"/>
  </w:style>
  <w:style w:type="paragraph" w:styleId="NormalWeb">
    <w:name w:val="Normal (Web)"/>
    <w:basedOn w:val="Normal"/>
    <w:uiPriority w:val="99"/>
    <w:unhideWhenUsed/>
    <w:rsid w:val="004E17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E1731"/>
    <w:rPr>
      <w:color w:val="0000FF"/>
      <w:u w:val="single"/>
    </w:rPr>
  </w:style>
  <w:style w:type="character" w:styleId="FollowedHyperlink">
    <w:name w:val="FollowedHyperlink"/>
    <w:basedOn w:val="DefaultParagraphFont"/>
    <w:uiPriority w:val="99"/>
    <w:semiHidden/>
    <w:unhideWhenUsed/>
    <w:rsid w:val="000E6C07"/>
    <w:rPr>
      <w:color w:val="954F72" w:themeColor="followedHyperlink"/>
      <w:u w:val="single"/>
    </w:rPr>
  </w:style>
  <w:style w:type="character" w:styleId="CommentReference">
    <w:name w:val="annotation reference"/>
    <w:basedOn w:val="DefaultParagraphFont"/>
    <w:uiPriority w:val="99"/>
    <w:semiHidden/>
    <w:unhideWhenUsed/>
    <w:rsid w:val="00BF1A9B"/>
    <w:rPr>
      <w:sz w:val="16"/>
      <w:szCs w:val="16"/>
    </w:rPr>
  </w:style>
  <w:style w:type="paragraph" w:styleId="CommentText">
    <w:name w:val="annotation text"/>
    <w:basedOn w:val="Normal"/>
    <w:link w:val="CommentTextChar"/>
    <w:uiPriority w:val="99"/>
    <w:semiHidden/>
    <w:unhideWhenUsed/>
    <w:rsid w:val="00BF1A9B"/>
    <w:rPr>
      <w:sz w:val="20"/>
      <w:szCs w:val="20"/>
    </w:rPr>
  </w:style>
  <w:style w:type="character" w:customStyle="1" w:styleId="CommentTextChar">
    <w:name w:val="Comment Text Char"/>
    <w:basedOn w:val="DefaultParagraphFont"/>
    <w:link w:val="CommentText"/>
    <w:uiPriority w:val="99"/>
    <w:semiHidden/>
    <w:rsid w:val="00BF1A9B"/>
    <w:rPr>
      <w:sz w:val="20"/>
      <w:szCs w:val="20"/>
    </w:rPr>
  </w:style>
  <w:style w:type="paragraph" w:styleId="CommentSubject">
    <w:name w:val="annotation subject"/>
    <w:basedOn w:val="CommentText"/>
    <w:next w:val="CommentText"/>
    <w:link w:val="CommentSubjectChar"/>
    <w:uiPriority w:val="99"/>
    <w:semiHidden/>
    <w:unhideWhenUsed/>
    <w:rsid w:val="00BF1A9B"/>
    <w:rPr>
      <w:b/>
      <w:bCs/>
    </w:rPr>
  </w:style>
  <w:style w:type="character" w:customStyle="1" w:styleId="CommentSubjectChar">
    <w:name w:val="Comment Subject Char"/>
    <w:basedOn w:val="CommentTextChar"/>
    <w:link w:val="CommentSubject"/>
    <w:uiPriority w:val="99"/>
    <w:semiHidden/>
    <w:rsid w:val="00BF1A9B"/>
    <w:rPr>
      <w:b/>
      <w:bCs/>
      <w:sz w:val="20"/>
      <w:szCs w:val="20"/>
    </w:rPr>
  </w:style>
  <w:style w:type="paragraph" w:styleId="BalloonText">
    <w:name w:val="Balloon Text"/>
    <w:basedOn w:val="Normal"/>
    <w:link w:val="BalloonTextChar"/>
    <w:uiPriority w:val="99"/>
    <w:semiHidden/>
    <w:unhideWhenUsed/>
    <w:rsid w:val="00BF1A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1A9B"/>
    <w:rPr>
      <w:rFonts w:ascii="Times New Roman" w:hAnsi="Times New Roman" w:cs="Times New Roman"/>
      <w:sz w:val="18"/>
      <w:szCs w:val="18"/>
    </w:rPr>
  </w:style>
  <w:style w:type="paragraph" w:styleId="Footer">
    <w:name w:val="footer"/>
    <w:basedOn w:val="Normal"/>
    <w:link w:val="FooterChar"/>
    <w:uiPriority w:val="99"/>
    <w:unhideWhenUsed/>
    <w:rsid w:val="00CF7E64"/>
    <w:pPr>
      <w:tabs>
        <w:tab w:val="center" w:pos="4513"/>
        <w:tab w:val="right" w:pos="9026"/>
      </w:tabs>
    </w:pPr>
  </w:style>
  <w:style w:type="character" w:customStyle="1" w:styleId="FooterChar">
    <w:name w:val="Footer Char"/>
    <w:basedOn w:val="DefaultParagraphFont"/>
    <w:link w:val="Footer"/>
    <w:uiPriority w:val="99"/>
    <w:rsid w:val="00CF7E64"/>
  </w:style>
  <w:style w:type="character" w:styleId="PageNumber">
    <w:name w:val="page number"/>
    <w:basedOn w:val="DefaultParagraphFont"/>
    <w:uiPriority w:val="99"/>
    <w:semiHidden/>
    <w:unhideWhenUsed/>
    <w:rsid w:val="00CF7E64"/>
  </w:style>
  <w:style w:type="character" w:customStyle="1" w:styleId="UnresolvedMention">
    <w:name w:val="Unresolved Mention"/>
    <w:basedOn w:val="DefaultParagraphFont"/>
    <w:uiPriority w:val="99"/>
    <w:semiHidden/>
    <w:unhideWhenUsed/>
    <w:rsid w:val="001F1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9744">
      <w:bodyDiv w:val="1"/>
      <w:marLeft w:val="0"/>
      <w:marRight w:val="0"/>
      <w:marTop w:val="0"/>
      <w:marBottom w:val="0"/>
      <w:divBdr>
        <w:top w:val="none" w:sz="0" w:space="0" w:color="auto"/>
        <w:left w:val="none" w:sz="0" w:space="0" w:color="auto"/>
        <w:bottom w:val="none" w:sz="0" w:space="0" w:color="auto"/>
        <w:right w:val="none" w:sz="0" w:space="0" w:color="auto"/>
      </w:divBdr>
      <w:divsChild>
        <w:div w:id="720057574">
          <w:marLeft w:val="0"/>
          <w:marRight w:val="0"/>
          <w:marTop w:val="0"/>
          <w:marBottom w:val="0"/>
          <w:divBdr>
            <w:top w:val="none" w:sz="0" w:space="0" w:color="auto"/>
            <w:left w:val="none" w:sz="0" w:space="0" w:color="auto"/>
            <w:bottom w:val="none" w:sz="0" w:space="0" w:color="auto"/>
            <w:right w:val="none" w:sz="0" w:space="0" w:color="auto"/>
          </w:divBdr>
          <w:divsChild>
            <w:div w:id="1095369159">
              <w:marLeft w:val="0"/>
              <w:marRight w:val="0"/>
              <w:marTop w:val="0"/>
              <w:marBottom w:val="0"/>
              <w:divBdr>
                <w:top w:val="none" w:sz="0" w:space="0" w:color="auto"/>
                <w:left w:val="none" w:sz="0" w:space="0" w:color="auto"/>
                <w:bottom w:val="none" w:sz="0" w:space="0" w:color="auto"/>
                <w:right w:val="none" w:sz="0" w:space="0" w:color="auto"/>
              </w:divBdr>
              <w:divsChild>
                <w:div w:id="14720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640">
      <w:bodyDiv w:val="1"/>
      <w:marLeft w:val="0"/>
      <w:marRight w:val="0"/>
      <w:marTop w:val="0"/>
      <w:marBottom w:val="0"/>
      <w:divBdr>
        <w:top w:val="none" w:sz="0" w:space="0" w:color="auto"/>
        <w:left w:val="none" w:sz="0" w:space="0" w:color="auto"/>
        <w:bottom w:val="none" w:sz="0" w:space="0" w:color="auto"/>
        <w:right w:val="none" w:sz="0" w:space="0" w:color="auto"/>
      </w:divBdr>
    </w:div>
    <w:div w:id="268239363">
      <w:bodyDiv w:val="1"/>
      <w:marLeft w:val="0"/>
      <w:marRight w:val="0"/>
      <w:marTop w:val="0"/>
      <w:marBottom w:val="0"/>
      <w:divBdr>
        <w:top w:val="none" w:sz="0" w:space="0" w:color="auto"/>
        <w:left w:val="none" w:sz="0" w:space="0" w:color="auto"/>
        <w:bottom w:val="none" w:sz="0" w:space="0" w:color="auto"/>
        <w:right w:val="none" w:sz="0" w:space="0" w:color="auto"/>
      </w:divBdr>
      <w:divsChild>
        <w:div w:id="324286168">
          <w:marLeft w:val="0"/>
          <w:marRight w:val="0"/>
          <w:marTop w:val="0"/>
          <w:marBottom w:val="0"/>
          <w:divBdr>
            <w:top w:val="none" w:sz="0" w:space="0" w:color="auto"/>
            <w:left w:val="none" w:sz="0" w:space="0" w:color="auto"/>
            <w:bottom w:val="none" w:sz="0" w:space="0" w:color="auto"/>
            <w:right w:val="none" w:sz="0" w:space="0" w:color="auto"/>
          </w:divBdr>
          <w:divsChild>
            <w:div w:id="694966749">
              <w:marLeft w:val="0"/>
              <w:marRight w:val="0"/>
              <w:marTop w:val="0"/>
              <w:marBottom w:val="0"/>
              <w:divBdr>
                <w:top w:val="none" w:sz="0" w:space="0" w:color="auto"/>
                <w:left w:val="none" w:sz="0" w:space="0" w:color="auto"/>
                <w:bottom w:val="none" w:sz="0" w:space="0" w:color="auto"/>
                <w:right w:val="none" w:sz="0" w:space="0" w:color="auto"/>
              </w:divBdr>
              <w:divsChild>
                <w:div w:id="11824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27762">
      <w:bodyDiv w:val="1"/>
      <w:marLeft w:val="0"/>
      <w:marRight w:val="0"/>
      <w:marTop w:val="0"/>
      <w:marBottom w:val="0"/>
      <w:divBdr>
        <w:top w:val="none" w:sz="0" w:space="0" w:color="auto"/>
        <w:left w:val="none" w:sz="0" w:space="0" w:color="auto"/>
        <w:bottom w:val="none" w:sz="0" w:space="0" w:color="auto"/>
        <w:right w:val="none" w:sz="0" w:space="0" w:color="auto"/>
      </w:divBdr>
      <w:divsChild>
        <w:div w:id="2058427348">
          <w:marLeft w:val="0"/>
          <w:marRight w:val="0"/>
          <w:marTop w:val="0"/>
          <w:marBottom w:val="0"/>
          <w:divBdr>
            <w:top w:val="none" w:sz="0" w:space="0" w:color="auto"/>
            <w:left w:val="none" w:sz="0" w:space="0" w:color="auto"/>
            <w:bottom w:val="none" w:sz="0" w:space="0" w:color="auto"/>
            <w:right w:val="none" w:sz="0" w:space="0" w:color="auto"/>
          </w:divBdr>
          <w:divsChild>
            <w:div w:id="497959984">
              <w:marLeft w:val="0"/>
              <w:marRight w:val="0"/>
              <w:marTop w:val="0"/>
              <w:marBottom w:val="0"/>
              <w:divBdr>
                <w:top w:val="none" w:sz="0" w:space="0" w:color="auto"/>
                <w:left w:val="none" w:sz="0" w:space="0" w:color="auto"/>
                <w:bottom w:val="none" w:sz="0" w:space="0" w:color="auto"/>
                <w:right w:val="none" w:sz="0" w:space="0" w:color="auto"/>
              </w:divBdr>
              <w:divsChild>
                <w:div w:id="5059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8308">
      <w:bodyDiv w:val="1"/>
      <w:marLeft w:val="0"/>
      <w:marRight w:val="0"/>
      <w:marTop w:val="0"/>
      <w:marBottom w:val="0"/>
      <w:divBdr>
        <w:top w:val="none" w:sz="0" w:space="0" w:color="auto"/>
        <w:left w:val="none" w:sz="0" w:space="0" w:color="auto"/>
        <w:bottom w:val="none" w:sz="0" w:space="0" w:color="auto"/>
        <w:right w:val="none" w:sz="0" w:space="0" w:color="auto"/>
      </w:divBdr>
      <w:divsChild>
        <w:div w:id="99228591">
          <w:marLeft w:val="0"/>
          <w:marRight w:val="0"/>
          <w:marTop w:val="0"/>
          <w:marBottom w:val="0"/>
          <w:divBdr>
            <w:top w:val="none" w:sz="0" w:space="0" w:color="auto"/>
            <w:left w:val="none" w:sz="0" w:space="0" w:color="auto"/>
            <w:bottom w:val="none" w:sz="0" w:space="0" w:color="auto"/>
            <w:right w:val="none" w:sz="0" w:space="0" w:color="auto"/>
          </w:divBdr>
          <w:divsChild>
            <w:div w:id="1064567818">
              <w:marLeft w:val="0"/>
              <w:marRight w:val="0"/>
              <w:marTop w:val="0"/>
              <w:marBottom w:val="0"/>
              <w:divBdr>
                <w:top w:val="none" w:sz="0" w:space="0" w:color="auto"/>
                <w:left w:val="none" w:sz="0" w:space="0" w:color="auto"/>
                <w:bottom w:val="none" w:sz="0" w:space="0" w:color="auto"/>
                <w:right w:val="none" w:sz="0" w:space="0" w:color="auto"/>
              </w:divBdr>
              <w:divsChild>
                <w:div w:id="93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77659">
      <w:bodyDiv w:val="1"/>
      <w:marLeft w:val="0"/>
      <w:marRight w:val="0"/>
      <w:marTop w:val="0"/>
      <w:marBottom w:val="0"/>
      <w:divBdr>
        <w:top w:val="none" w:sz="0" w:space="0" w:color="auto"/>
        <w:left w:val="none" w:sz="0" w:space="0" w:color="auto"/>
        <w:bottom w:val="none" w:sz="0" w:space="0" w:color="auto"/>
        <w:right w:val="none" w:sz="0" w:space="0" w:color="auto"/>
      </w:divBdr>
      <w:divsChild>
        <w:div w:id="1078401604">
          <w:marLeft w:val="0"/>
          <w:marRight w:val="0"/>
          <w:marTop w:val="0"/>
          <w:marBottom w:val="0"/>
          <w:divBdr>
            <w:top w:val="none" w:sz="0" w:space="0" w:color="auto"/>
            <w:left w:val="none" w:sz="0" w:space="0" w:color="auto"/>
            <w:bottom w:val="none" w:sz="0" w:space="0" w:color="auto"/>
            <w:right w:val="none" w:sz="0" w:space="0" w:color="auto"/>
          </w:divBdr>
          <w:divsChild>
            <w:div w:id="174197475">
              <w:marLeft w:val="0"/>
              <w:marRight w:val="0"/>
              <w:marTop w:val="0"/>
              <w:marBottom w:val="0"/>
              <w:divBdr>
                <w:top w:val="none" w:sz="0" w:space="0" w:color="auto"/>
                <w:left w:val="none" w:sz="0" w:space="0" w:color="auto"/>
                <w:bottom w:val="none" w:sz="0" w:space="0" w:color="auto"/>
                <w:right w:val="none" w:sz="0" w:space="0" w:color="auto"/>
              </w:divBdr>
              <w:divsChild>
                <w:div w:id="1241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89607">
      <w:bodyDiv w:val="1"/>
      <w:marLeft w:val="0"/>
      <w:marRight w:val="0"/>
      <w:marTop w:val="0"/>
      <w:marBottom w:val="0"/>
      <w:divBdr>
        <w:top w:val="none" w:sz="0" w:space="0" w:color="auto"/>
        <w:left w:val="none" w:sz="0" w:space="0" w:color="auto"/>
        <w:bottom w:val="none" w:sz="0" w:space="0" w:color="auto"/>
        <w:right w:val="none" w:sz="0" w:space="0" w:color="auto"/>
      </w:divBdr>
      <w:divsChild>
        <w:div w:id="169294987">
          <w:marLeft w:val="0"/>
          <w:marRight w:val="0"/>
          <w:marTop w:val="0"/>
          <w:marBottom w:val="0"/>
          <w:divBdr>
            <w:top w:val="none" w:sz="0" w:space="0" w:color="auto"/>
            <w:left w:val="none" w:sz="0" w:space="0" w:color="auto"/>
            <w:bottom w:val="none" w:sz="0" w:space="0" w:color="auto"/>
            <w:right w:val="none" w:sz="0" w:space="0" w:color="auto"/>
          </w:divBdr>
          <w:divsChild>
            <w:div w:id="490873839">
              <w:marLeft w:val="0"/>
              <w:marRight w:val="0"/>
              <w:marTop w:val="0"/>
              <w:marBottom w:val="0"/>
              <w:divBdr>
                <w:top w:val="none" w:sz="0" w:space="0" w:color="auto"/>
                <w:left w:val="none" w:sz="0" w:space="0" w:color="auto"/>
                <w:bottom w:val="none" w:sz="0" w:space="0" w:color="auto"/>
                <w:right w:val="none" w:sz="0" w:space="0" w:color="auto"/>
              </w:divBdr>
              <w:divsChild>
                <w:div w:id="21269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108">
      <w:bodyDiv w:val="1"/>
      <w:marLeft w:val="0"/>
      <w:marRight w:val="0"/>
      <w:marTop w:val="0"/>
      <w:marBottom w:val="0"/>
      <w:divBdr>
        <w:top w:val="none" w:sz="0" w:space="0" w:color="auto"/>
        <w:left w:val="none" w:sz="0" w:space="0" w:color="auto"/>
        <w:bottom w:val="none" w:sz="0" w:space="0" w:color="auto"/>
        <w:right w:val="none" w:sz="0" w:space="0" w:color="auto"/>
      </w:divBdr>
      <w:divsChild>
        <w:div w:id="1349285481">
          <w:marLeft w:val="0"/>
          <w:marRight w:val="0"/>
          <w:marTop w:val="0"/>
          <w:marBottom w:val="0"/>
          <w:divBdr>
            <w:top w:val="none" w:sz="0" w:space="0" w:color="auto"/>
            <w:left w:val="none" w:sz="0" w:space="0" w:color="auto"/>
            <w:bottom w:val="none" w:sz="0" w:space="0" w:color="auto"/>
            <w:right w:val="none" w:sz="0" w:space="0" w:color="auto"/>
          </w:divBdr>
          <w:divsChild>
            <w:div w:id="1548878643">
              <w:marLeft w:val="0"/>
              <w:marRight w:val="0"/>
              <w:marTop w:val="0"/>
              <w:marBottom w:val="0"/>
              <w:divBdr>
                <w:top w:val="none" w:sz="0" w:space="0" w:color="auto"/>
                <w:left w:val="none" w:sz="0" w:space="0" w:color="auto"/>
                <w:bottom w:val="none" w:sz="0" w:space="0" w:color="auto"/>
                <w:right w:val="none" w:sz="0" w:space="0" w:color="auto"/>
              </w:divBdr>
              <w:divsChild>
                <w:div w:id="1518690180">
                  <w:marLeft w:val="0"/>
                  <w:marRight w:val="0"/>
                  <w:marTop w:val="0"/>
                  <w:marBottom w:val="0"/>
                  <w:divBdr>
                    <w:top w:val="none" w:sz="0" w:space="0" w:color="auto"/>
                    <w:left w:val="none" w:sz="0" w:space="0" w:color="auto"/>
                    <w:bottom w:val="none" w:sz="0" w:space="0" w:color="auto"/>
                    <w:right w:val="none" w:sz="0" w:space="0" w:color="auto"/>
                  </w:divBdr>
                  <w:divsChild>
                    <w:div w:id="6796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70601">
      <w:bodyDiv w:val="1"/>
      <w:marLeft w:val="0"/>
      <w:marRight w:val="0"/>
      <w:marTop w:val="0"/>
      <w:marBottom w:val="0"/>
      <w:divBdr>
        <w:top w:val="none" w:sz="0" w:space="0" w:color="auto"/>
        <w:left w:val="none" w:sz="0" w:space="0" w:color="auto"/>
        <w:bottom w:val="none" w:sz="0" w:space="0" w:color="auto"/>
        <w:right w:val="none" w:sz="0" w:space="0" w:color="auto"/>
      </w:divBdr>
    </w:div>
    <w:div w:id="1036661679">
      <w:bodyDiv w:val="1"/>
      <w:marLeft w:val="0"/>
      <w:marRight w:val="0"/>
      <w:marTop w:val="0"/>
      <w:marBottom w:val="0"/>
      <w:divBdr>
        <w:top w:val="none" w:sz="0" w:space="0" w:color="auto"/>
        <w:left w:val="none" w:sz="0" w:space="0" w:color="auto"/>
        <w:bottom w:val="none" w:sz="0" w:space="0" w:color="auto"/>
        <w:right w:val="none" w:sz="0" w:space="0" w:color="auto"/>
      </w:divBdr>
      <w:divsChild>
        <w:div w:id="1026444432">
          <w:marLeft w:val="0"/>
          <w:marRight w:val="0"/>
          <w:marTop w:val="0"/>
          <w:marBottom w:val="0"/>
          <w:divBdr>
            <w:top w:val="none" w:sz="0" w:space="0" w:color="auto"/>
            <w:left w:val="none" w:sz="0" w:space="0" w:color="auto"/>
            <w:bottom w:val="none" w:sz="0" w:space="0" w:color="auto"/>
            <w:right w:val="none" w:sz="0" w:space="0" w:color="auto"/>
          </w:divBdr>
          <w:divsChild>
            <w:div w:id="1724790175">
              <w:marLeft w:val="0"/>
              <w:marRight w:val="0"/>
              <w:marTop w:val="0"/>
              <w:marBottom w:val="0"/>
              <w:divBdr>
                <w:top w:val="none" w:sz="0" w:space="0" w:color="auto"/>
                <w:left w:val="none" w:sz="0" w:space="0" w:color="auto"/>
                <w:bottom w:val="none" w:sz="0" w:space="0" w:color="auto"/>
                <w:right w:val="none" w:sz="0" w:space="0" w:color="auto"/>
              </w:divBdr>
              <w:divsChild>
                <w:div w:id="7985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9119">
      <w:bodyDiv w:val="1"/>
      <w:marLeft w:val="0"/>
      <w:marRight w:val="0"/>
      <w:marTop w:val="0"/>
      <w:marBottom w:val="0"/>
      <w:divBdr>
        <w:top w:val="none" w:sz="0" w:space="0" w:color="auto"/>
        <w:left w:val="none" w:sz="0" w:space="0" w:color="auto"/>
        <w:bottom w:val="none" w:sz="0" w:space="0" w:color="auto"/>
        <w:right w:val="none" w:sz="0" w:space="0" w:color="auto"/>
      </w:divBdr>
      <w:divsChild>
        <w:div w:id="1450902043">
          <w:marLeft w:val="0"/>
          <w:marRight w:val="0"/>
          <w:marTop w:val="0"/>
          <w:marBottom w:val="0"/>
          <w:divBdr>
            <w:top w:val="none" w:sz="0" w:space="0" w:color="auto"/>
            <w:left w:val="none" w:sz="0" w:space="0" w:color="auto"/>
            <w:bottom w:val="none" w:sz="0" w:space="0" w:color="auto"/>
            <w:right w:val="none" w:sz="0" w:space="0" w:color="auto"/>
          </w:divBdr>
          <w:divsChild>
            <w:div w:id="463431503">
              <w:marLeft w:val="0"/>
              <w:marRight w:val="0"/>
              <w:marTop w:val="0"/>
              <w:marBottom w:val="0"/>
              <w:divBdr>
                <w:top w:val="none" w:sz="0" w:space="0" w:color="auto"/>
                <w:left w:val="none" w:sz="0" w:space="0" w:color="auto"/>
                <w:bottom w:val="none" w:sz="0" w:space="0" w:color="auto"/>
                <w:right w:val="none" w:sz="0" w:space="0" w:color="auto"/>
              </w:divBdr>
              <w:divsChild>
                <w:div w:id="1171994021">
                  <w:marLeft w:val="0"/>
                  <w:marRight w:val="0"/>
                  <w:marTop w:val="0"/>
                  <w:marBottom w:val="0"/>
                  <w:divBdr>
                    <w:top w:val="none" w:sz="0" w:space="0" w:color="auto"/>
                    <w:left w:val="none" w:sz="0" w:space="0" w:color="auto"/>
                    <w:bottom w:val="none" w:sz="0" w:space="0" w:color="auto"/>
                    <w:right w:val="none" w:sz="0" w:space="0" w:color="auto"/>
                  </w:divBdr>
                  <w:divsChild>
                    <w:div w:id="2092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863952">
      <w:bodyDiv w:val="1"/>
      <w:marLeft w:val="0"/>
      <w:marRight w:val="0"/>
      <w:marTop w:val="0"/>
      <w:marBottom w:val="0"/>
      <w:divBdr>
        <w:top w:val="none" w:sz="0" w:space="0" w:color="auto"/>
        <w:left w:val="none" w:sz="0" w:space="0" w:color="auto"/>
        <w:bottom w:val="none" w:sz="0" w:space="0" w:color="auto"/>
        <w:right w:val="none" w:sz="0" w:space="0" w:color="auto"/>
      </w:divBdr>
      <w:divsChild>
        <w:div w:id="1626040539">
          <w:marLeft w:val="0"/>
          <w:marRight w:val="0"/>
          <w:marTop w:val="0"/>
          <w:marBottom w:val="0"/>
          <w:divBdr>
            <w:top w:val="none" w:sz="0" w:space="0" w:color="auto"/>
            <w:left w:val="none" w:sz="0" w:space="0" w:color="auto"/>
            <w:bottom w:val="none" w:sz="0" w:space="0" w:color="auto"/>
            <w:right w:val="none" w:sz="0" w:space="0" w:color="auto"/>
          </w:divBdr>
          <w:divsChild>
            <w:div w:id="776751368">
              <w:marLeft w:val="0"/>
              <w:marRight w:val="0"/>
              <w:marTop w:val="0"/>
              <w:marBottom w:val="0"/>
              <w:divBdr>
                <w:top w:val="none" w:sz="0" w:space="0" w:color="auto"/>
                <w:left w:val="none" w:sz="0" w:space="0" w:color="auto"/>
                <w:bottom w:val="none" w:sz="0" w:space="0" w:color="auto"/>
                <w:right w:val="none" w:sz="0" w:space="0" w:color="auto"/>
              </w:divBdr>
              <w:divsChild>
                <w:div w:id="15850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6840">
      <w:bodyDiv w:val="1"/>
      <w:marLeft w:val="0"/>
      <w:marRight w:val="0"/>
      <w:marTop w:val="0"/>
      <w:marBottom w:val="0"/>
      <w:divBdr>
        <w:top w:val="none" w:sz="0" w:space="0" w:color="auto"/>
        <w:left w:val="none" w:sz="0" w:space="0" w:color="auto"/>
        <w:bottom w:val="none" w:sz="0" w:space="0" w:color="auto"/>
        <w:right w:val="none" w:sz="0" w:space="0" w:color="auto"/>
      </w:divBdr>
    </w:div>
    <w:div w:id="1309439681">
      <w:bodyDiv w:val="1"/>
      <w:marLeft w:val="0"/>
      <w:marRight w:val="0"/>
      <w:marTop w:val="0"/>
      <w:marBottom w:val="0"/>
      <w:divBdr>
        <w:top w:val="none" w:sz="0" w:space="0" w:color="auto"/>
        <w:left w:val="none" w:sz="0" w:space="0" w:color="auto"/>
        <w:bottom w:val="none" w:sz="0" w:space="0" w:color="auto"/>
        <w:right w:val="none" w:sz="0" w:space="0" w:color="auto"/>
      </w:divBdr>
      <w:divsChild>
        <w:div w:id="272715406">
          <w:marLeft w:val="0"/>
          <w:marRight w:val="0"/>
          <w:marTop w:val="0"/>
          <w:marBottom w:val="0"/>
          <w:divBdr>
            <w:top w:val="none" w:sz="0" w:space="0" w:color="auto"/>
            <w:left w:val="none" w:sz="0" w:space="0" w:color="auto"/>
            <w:bottom w:val="none" w:sz="0" w:space="0" w:color="auto"/>
            <w:right w:val="none" w:sz="0" w:space="0" w:color="auto"/>
          </w:divBdr>
          <w:divsChild>
            <w:div w:id="133105104">
              <w:marLeft w:val="0"/>
              <w:marRight w:val="0"/>
              <w:marTop w:val="0"/>
              <w:marBottom w:val="0"/>
              <w:divBdr>
                <w:top w:val="none" w:sz="0" w:space="0" w:color="auto"/>
                <w:left w:val="none" w:sz="0" w:space="0" w:color="auto"/>
                <w:bottom w:val="none" w:sz="0" w:space="0" w:color="auto"/>
                <w:right w:val="none" w:sz="0" w:space="0" w:color="auto"/>
              </w:divBdr>
              <w:divsChild>
                <w:div w:id="1178426731">
                  <w:marLeft w:val="0"/>
                  <w:marRight w:val="0"/>
                  <w:marTop w:val="0"/>
                  <w:marBottom w:val="0"/>
                  <w:divBdr>
                    <w:top w:val="none" w:sz="0" w:space="0" w:color="auto"/>
                    <w:left w:val="none" w:sz="0" w:space="0" w:color="auto"/>
                    <w:bottom w:val="none" w:sz="0" w:space="0" w:color="auto"/>
                    <w:right w:val="none" w:sz="0" w:space="0" w:color="auto"/>
                  </w:divBdr>
                  <w:divsChild>
                    <w:div w:id="599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974349">
      <w:bodyDiv w:val="1"/>
      <w:marLeft w:val="0"/>
      <w:marRight w:val="0"/>
      <w:marTop w:val="0"/>
      <w:marBottom w:val="0"/>
      <w:divBdr>
        <w:top w:val="none" w:sz="0" w:space="0" w:color="auto"/>
        <w:left w:val="none" w:sz="0" w:space="0" w:color="auto"/>
        <w:bottom w:val="none" w:sz="0" w:space="0" w:color="auto"/>
        <w:right w:val="none" w:sz="0" w:space="0" w:color="auto"/>
      </w:divBdr>
      <w:divsChild>
        <w:div w:id="763645412">
          <w:marLeft w:val="0"/>
          <w:marRight w:val="0"/>
          <w:marTop w:val="0"/>
          <w:marBottom w:val="0"/>
          <w:divBdr>
            <w:top w:val="none" w:sz="0" w:space="0" w:color="auto"/>
            <w:left w:val="none" w:sz="0" w:space="0" w:color="auto"/>
            <w:bottom w:val="none" w:sz="0" w:space="0" w:color="auto"/>
            <w:right w:val="none" w:sz="0" w:space="0" w:color="auto"/>
          </w:divBdr>
          <w:divsChild>
            <w:div w:id="857350508">
              <w:marLeft w:val="0"/>
              <w:marRight w:val="0"/>
              <w:marTop w:val="0"/>
              <w:marBottom w:val="0"/>
              <w:divBdr>
                <w:top w:val="none" w:sz="0" w:space="0" w:color="auto"/>
                <w:left w:val="none" w:sz="0" w:space="0" w:color="auto"/>
                <w:bottom w:val="none" w:sz="0" w:space="0" w:color="auto"/>
                <w:right w:val="none" w:sz="0" w:space="0" w:color="auto"/>
              </w:divBdr>
              <w:divsChild>
                <w:div w:id="20835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62246">
      <w:bodyDiv w:val="1"/>
      <w:marLeft w:val="0"/>
      <w:marRight w:val="0"/>
      <w:marTop w:val="0"/>
      <w:marBottom w:val="0"/>
      <w:divBdr>
        <w:top w:val="none" w:sz="0" w:space="0" w:color="auto"/>
        <w:left w:val="none" w:sz="0" w:space="0" w:color="auto"/>
        <w:bottom w:val="none" w:sz="0" w:space="0" w:color="auto"/>
        <w:right w:val="none" w:sz="0" w:space="0" w:color="auto"/>
      </w:divBdr>
      <w:divsChild>
        <w:div w:id="907694815">
          <w:marLeft w:val="0"/>
          <w:marRight w:val="0"/>
          <w:marTop w:val="0"/>
          <w:marBottom w:val="0"/>
          <w:divBdr>
            <w:top w:val="none" w:sz="0" w:space="0" w:color="auto"/>
            <w:left w:val="none" w:sz="0" w:space="0" w:color="auto"/>
            <w:bottom w:val="none" w:sz="0" w:space="0" w:color="auto"/>
            <w:right w:val="none" w:sz="0" w:space="0" w:color="auto"/>
          </w:divBdr>
          <w:divsChild>
            <w:div w:id="320087444">
              <w:marLeft w:val="0"/>
              <w:marRight w:val="0"/>
              <w:marTop w:val="0"/>
              <w:marBottom w:val="0"/>
              <w:divBdr>
                <w:top w:val="none" w:sz="0" w:space="0" w:color="auto"/>
                <w:left w:val="none" w:sz="0" w:space="0" w:color="auto"/>
                <w:bottom w:val="none" w:sz="0" w:space="0" w:color="auto"/>
                <w:right w:val="none" w:sz="0" w:space="0" w:color="auto"/>
              </w:divBdr>
              <w:divsChild>
                <w:div w:id="3265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0817">
      <w:bodyDiv w:val="1"/>
      <w:marLeft w:val="0"/>
      <w:marRight w:val="0"/>
      <w:marTop w:val="0"/>
      <w:marBottom w:val="0"/>
      <w:divBdr>
        <w:top w:val="none" w:sz="0" w:space="0" w:color="auto"/>
        <w:left w:val="none" w:sz="0" w:space="0" w:color="auto"/>
        <w:bottom w:val="none" w:sz="0" w:space="0" w:color="auto"/>
        <w:right w:val="none" w:sz="0" w:space="0" w:color="auto"/>
      </w:divBdr>
      <w:divsChild>
        <w:div w:id="1736196413">
          <w:marLeft w:val="0"/>
          <w:marRight w:val="0"/>
          <w:marTop w:val="0"/>
          <w:marBottom w:val="0"/>
          <w:divBdr>
            <w:top w:val="none" w:sz="0" w:space="0" w:color="auto"/>
            <w:left w:val="none" w:sz="0" w:space="0" w:color="auto"/>
            <w:bottom w:val="none" w:sz="0" w:space="0" w:color="auto"/>
            <w:right w:val="none" w:sz="0" w:space="0" w:color="auto"/>
          </w:divBdr>
          <w:divsChild>
            <w:div w:id="2047288152">
              <w:marLeft w:val="0"/>
              <w:marRight w:val="0"/>
              <w:marTop w:val="0"/>
              <w:marBottom w:val="0"/>
              <w:divBdr>
                <w:top w:val="none" w:sz="0" w:space="0" w:color="auto"/>
                <w:left w:val="none" w:sz="0" w:space="0" w:color="auto"/>
                <w:bottom w:val="none" w:sz="0" w:space="0" w:color="auto"/>
                <w:right w:val="none" w:sz="0" w:space="0" w:color="auto"/>
              </w:divBdr>
              <w:divsChild>
                <w:div w:id="2780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4657">
      <w:bodyDiv w:val="1"/>
      <w:marLeft w:val="0"/>
      <w:marRight w:val="0"/>
      <w:marTop w:val="0"/>
      <w:marBottom w:val="0"/>
      <w:divBdr>
        <w:top w:val="none" w:sz="0" w:space="0" w:color="auto"/>
        <w:left w:val="none" w:sz="0" w:space="0" w:color="auto"/>
        <w:bottom w:val="none" w:sz="0" w:space="0" w:color="auto"/>
        <w:right w:val="none" w:sz="0" w:space="0" w:color="auto"/>
      </w:divBdr>
      <w:divsChild>
        <w:div w:id="2008484097">
          <w:marLeft w:val="0"/>
          <w:marRight w:val="0"/>
          <w:marTop w:val="0"/>
          <w:marBottom w:val="0"/>
          <w:divBdr>
            <w:top w:val="none" w:sz="0" w:space="0" w:color="auto"/>
            <w:left w:val="none" w:sz="0" w:space="0" w:color="auto"/>
            <w:bottom w:val="none" w:sz="0" w:space="0" w:color="auto"/>
            <w:right w:val="none" w:sz="0" w:space="0" w:color="auto"/>
          </w:divBdr>
        </w:div>
        <w:div w:id="23141002">
          <w:marLeft w:val="0"/>
          <w:marRight w:val="0"/>
          <w:marTop w:val="0"/>
          <w:marBottom w:val="0"/>
          <w:divBdr>
            <w:top w:val="none" w:sz="0" w:space="0" w:color="auto"/>
            <w:left w:val="none" w:sz="0" w:space="0" w:color="auto"/>
            <w:bottom w:val="none" w:sz="0" w:space="0" w:color="auto"/>
            <w:right w:val="none" w:sz="0" w:space="0" w:color="auto"/>
          </w:divBdr>
        </w:div>
        <w:div w:id="532692042">
          <w:marLeft w:val="0"/>
          <w:marRight w:val="0"/>
          <w:marTop w:val="0"/>
          <w:marBottom w:val="0"/>
          <w:divBdr>
            <w:top w:val="none" w:sz="0" w:space="0" w:color="auto"/>
            <w:left w:val="none" w:sz="0" w:space="0" w:color="auto"/>
            <w:bottom w:val="none" w:sz="0" w:space="0" w:color="auto"/>
            <w:right w:val="none" w:sz="0" w:space="0" w:color="auto"/>
          </w:divBdr>
        </w:div>
        <w:div w:id="2094231384">
          <w:marLeft w:val="0"/>
          <w:marRight w:val="0"/>
          <w:marTop w:val="0"/>
          <w:marBottom w:val="0"/>
          <w:divBdr>
            <w:top w:val="none" w:sz="0" w:space="0" w:color="auto"/>
            <w:left w:val="none" w:sz="0" w:space="0" w:color="auto"/>
            <w:bottom w:val="none" w:sz="0" w:space="0" w:color="auto"/>
            <w:right w:val="none" w:sz="0" w:space="0" w:color="auto"/>
          </w:divBdr>
        </w:div>
        <w:div w:id="815535020">
          <w:marLeft w:val="0"/>
          <w:marRight w:val="0"/>
          <w:marTop w:val="0"/>
          <w:marBottom w:val="0"/>
          <w:divBdr>
            <w:top w:val="none" w:sz="0" w:space="0" w:color="auto"/>
            <w:left w:val="none" w:sz="0" w:space="0" w:color="auto"/>
            <w:bottom w:val="none" w:sz="0" w:space="0" w:color="auto"/>
            <w:right w:val="none" w:sz="0" w:space="0" w:color="auto"/>
          </w:divBdr>
        </w:div>
        <w:div w:id="769086671">
          <w:marLeft w:val="0"/>
          <w:marRight w:val="0"/>
          <w:marTop w:val="0"/>
          <w:marBottom w:val="0"/>
          <w:divBdr>
            <w:top w:val="none" w:sz="0" w:space="0" w:color="auto"/>
            <w:left w:val="none" w:sz="0" w:space="0" w:color="auto"/>
            <w:bottom w:val="none" w:sz="0" w:space="0" w:color="auto"/>
            <w:right w:val="none" w:sz="0" w:space="0" w:color="auto"/>
          </w:divBdr>
        </w:div>
        <w:div w:id="518592658">
          <w:marLeft w:val="0"/>
          <w:marRight w:val="0"/>
          <w:marTop w:val="0"/>
          <w:marBottom w:val="0"/>
          <w:divBdr>
            <w:top w:val="none" w:sz="0" w:space="0" w:color="auto"/>
            <w:left w:val="none" w:sz="0" w:space="0" w:color="auto"/>
            <w:bottom w:val="none" w:sz="0" w:space="0" w:color="auto"/>
            <w:right w:val="none" w:sz="0" w:space="0" w:color="auto"/>
          </w:divBdr>
        </w:div>
        <w:div w:id="490682293">
          <w:marLeft w:val="0"/>
          <w:marRight w:val="0"/>
          <w:marTop w:val="0"/>
          <w:marBottom w:val="0"/>
          <w:divBdr>
            <w:top w:val="none" w:sz="0" w:space="0" w:color="auto"/>
            <w:left w:val="none" w:sz="0" w:space="0" w:color="auto"/>
            <w:bottom w:val="none" w:sz="0" w:space="0" w:color="auto"/>
            <w:right w:val="none" w:sz="0" w:space="0" w:color="auto"/>
          </w:divBdr>
        </w:div>
        <w:div w:id="770204627">
          <w:marLeft w:val="0"/>
          <w:marRight w:val="0"/>
          <w:marTop w:val="0"/>
          <w:marBottom w:val="0"/>
          <w:divBdr>
            <w:top w:val="none" w:sz="0" w:space="0" w:color="auto"/>
            <w:left w:val="none" w:sz="0" w:space="0" w:color="auto"/>
            <w:bottom w:val="none" w:sz="0" w:space="0" w:color="auto"/>
            <w:right w:val="none" w:sz="0" w:space="0" w:color="auto"/>
          </w:divBdr>
        </w:div>
        <w:div w:id="1134785424">
          <w:marLeft w:val="0"/>
          <w:marRight w:val="0"/>
          <w:marTop w:val="0"/>
          <w:marBottom w:val="0"/>
          <w:divBdr>
            <w:top w:val="none" w:sz="0" w:space="0" w:color="auto"/>
            <w:left w:val="none" w:sz="0" w:space="0" w:color="auto"/>
            <w:bottom w:val="none" w:sz="0" w:space="0" w:color="auto"/>
            <w:right w:val="none" w:sz="0" w:space="0" w:color="auto"/>
          </w:divBdr>
        </w:div>
        <w:div w:id="112093686">
          <w:marLeft w:val="0"/>
          <w:marRight w:val="0"/>
          <w:marTop w:val="0"/>
          <w:marBottom w:val="0"/>
          <w:divBdr>
            <w:top w:val="none" w:sz="0" w:space="0" w:color="auto"/>
            <w:left w:val="none" w:sz="0" w:space="0" w:color="auto"/>
            <w:bottom w:val="none" w:sz="0" w:space="0" w:color="auto"/>
            <w:right w:val="none" w:sz="0" w:space="0" w:color="auto"/>
          </w:divBdr>
        </w:div>
        <w:div w:id="422184055">
          <w:marLeft w:val="0"/>
          <w:marRight w:val="0"/>
          <w:marTop w:val="0"/>
          <w:marBottom w:val="0"/>
          <w:divBdr>
            <w:top w:val="none" w:sz="0" w:space="0" w:color="auto"/>
            <w:left w:val="none" w:sz="0" w:space="0" w:color="auto"/>
            <w:bottom w:val="none" w:sz="0" w:space="0" w:color="auto"/>
            <w:right w:val="none" w:sz="0" w:space="0" w:color="auto"/>
          </w:divBdr>
        </w:div>
      </w:divsChild>
    </w:div>
    <w:div w:id="1756975726">
      <w:bodyDiv w:val="1"/>
      <w:marLeft w:val="0"/>
      <w:marRight w:val="0"/>
      <w:marTop w:val="0"/>
      <w:marBottom w:val="0"/>
      <w:divBdr>
        <w:top w:val="none" w:sz="0" w:space="0" w:color="auto"/>
        <w:left w:val="none" w:sz="0" w:space="0" w:color="auto"/>
        <w:bottom w:val="none" w:sz="0" w:space="0" w:color="auto"/>
        <w:right w:val="none" w:sz="0" w:space="0" w:color="auto"/>
      </w:divBdr>
      <w:divsChild>
        <w:div w:id="1640644515">
          <w:marLeft w:val="0"/>
          <w:marRight w:val="0"/>
          <w:marTop w:val="0"/>
          <w:marBottom w:val="0"/>
          <w:divBdr>
            <w:top w:val="none" w:sz="0" w:space="0" w:color="auto"/>
            <w:left w:val="none" w:sz="0" w:space="0" w:color="auto"/>
            <w:bottom w:val="none" w:sz="0" w:space="0" w:color="auto"/>
            <w:right w:val="none" w:sz="0" w:space="0" w:color="auto"/>
          </w:divBdr>
          <w:divsChild>
            <w:div w:id="630406381">
              <w:marLeft w:val="0"/>
              <w:marRight w:val="0"/>
              <w:marTop w:val="0"/>
              <w:marBottom w:val="0"/>
              <w:divBdr>
                <w:top w:val="none" w:sz="0" w:space="0" w:color="auto"/>
                <w:left w:val="none" w:sz="0" w:space="0" w:color="auto"/>
                <w:bottom w:val="none" w:sz="0" w:space="0" w:color="auto"/>
                <w:right w:val="none" w:sz="0" w:space="0" w:color="auto"/>
              </w:divBdr>
              <w:divsChild>
                <w:div w:id="860045194">
                  <w:marLeft w:val="0"/>
                  <w:marRight w:val="0"/>
                  <w:marTop w:val="0"/>
                  <w:marBottom w:val="0"/>
                  <w:divBdr>
                    <w:top w:val="none" w:sz="0" w:space="0" w:color="auto"/>
                    <w:left w:val="none" w:sz="0" w:space="0" w:color="auto"/>
                    <w:bottom w:val="none" w:sz="0" w:space="0" w:color="auto"/>
                    <w:right w:val="none" w:sz="0" w:space="0" w:color="auto"/>
                  </w:divBdr>
                  <w:divsChild>
                    <w:div w:id="15134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28663">
      <w:bodyDiv w:val="1"/>
      <w:marLeft w:val="0"/>
      <w:marRight w:val="0"/>
      <w:marTop w:val="0"/>
      <w:marBottom w:val="0"/>
      <w:divBdr>
        <w:top w:val="none" w:sz="0" w:space="0" w:color="auto"/>
        <w:left w:val="none" w:sz="0" w:space="0" w:color="auto"/>
        <w:bottom w:val="none" w:sz="0" w:space="0" w:color="auto"/>
        <w:right w:val="none" w:sz="0" w:space="0" w:color="auto"/>
      </w:divBdr>
      <w:divsChild>
        <w:div w:id="253822672">
          <w:marLeft w:val="0"/>
          <w:marRight w:val="0"/>
          <w:marTop w:val="0"/>
          <w:marBottom w:val="0"/>
          <w:divBdr>
            <w:top w:val="none" w:sz="0" w:space="0" w:color="auto"/>
            <w:left w:val="none" w:sz="0" w:space="0" w:color="auto"/>
            <w:bottom w:val="none" w:sz="0" w:space="0" w:color="auto"/>
            <w:right w:val="none" w:sz="0" w:space="0" w:color="auto"/>
          </w:divBdr>
          <w:divsChild>
            <w:div w:id="88619176">
              <w:marLeft w:val="0"/>
              <w:marRight w:val="0"/>
              <w:marTop w:val="0"/>
              <w:marBottom w:val="0"/>
              <w:divBdr>
                <w:top w:val="none" w:sz="0" w:space="0" w:color="auto"/>
                <w:left w:val="none" w:sz="0" w:space="0" w:color="auto"/>
                <w:bottom w:val="none" w:sz="0" w:space="0" w:color="auto"/>
                <w:right w:val="none" w:sz="0" w:space="0" w:color="auto"/>
              </w:divBdr>
              <w:divsChild>
                <w:div w:id="2076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119">
      <w:bodyDiv w:val="1"/>
      <w:marLeft w:val="0"/>
      <w:marRight w:val="0"/>
      <w:marTop w:val="0"/>
      <w:marBottom w:val="0"/>
      <w:divBdr>
        <w:top w:val="none" w:sz="0" w:space="0" w:color="auto"/>
        <w:left w:val="none" w:sz="0" w:space="0" w:color="auto"/>
        <w:bottom w:val="none" w:sz="0" w:space="0" w:color="auto"/>
        <w:right w:val="none" w:sz="0" w:space="0" w:color="auto"/>
      </w:divBdr>
    </w:div>
    <w:div w:id="2003925959">
      <w:bodyDiv w:val="1"/>
      <w:marLeft w:val="0"/>
      <w:marRight w:val="0"/>
      <w:marTop w:val="0"/>
      <w:marBottom w:val="0"/>
      <w:divBdr>
        <w:top w:val="none" w:sz="0" w:space="0" w:color="auto"/>
        <w:left w:val="none" w:sz="0" w:space="0" w:color="auto"/>
        <w:bottom w:val="none" w:sz="0" w:space="0" w:color="auto"/>
        <w:right w:val="none" w:sz="0" w:space="0" w:color="auto"/>
      </w:divBdr>
      <w:divsChild>
        <w:div w:id="496851297">
          <w:marLeft w:val="0"/>
          <w:marRight w:val="0"/>
          <w:marTop w:val="0"/>
          <w:marBottom w:val="0"/>
          <w:divBdr>
            <w:top w:val="none" w:sz="0" w:space="0" w:color="auto"/>
            <w:left w:val="none" w:sz="0" w:space="0" w:color="auto"/>
            <w:bottom w:val="none" w:sz="0" w:space="0" w:color="auto"/>
            <w:right w:val="none" w:sz="0" w:space="0" w:color="auto"/>
          </w:divBdr>
          <w:divsChild>
            <w:div w:id="613102309">
              <w:marLeft w:val="0"/>
              <w:marRight w:val="0"/>
              <w:marTop w:val="0"/>
              <w:marBottom w:val="0"/>
              <w:divBdr>
                <w:top w:val="none" w:sz="0" w:space="0" w:color="auto"/>
                <w:left w:val="none" w:sz="0" w:space="0" w:color="auto"/>
                <w:bottom w:val="none" w:sz="0" w:space="0" w:color="auto"/>
                <w:right w:val="none" w:sz="0" w:space="0" w:color="auto"/>
              </w:divBdr>
              <w:divsChild>
                <w:div w:id="837157582">
                  <w:marLeft w:val="0"/>
                  <w:marRight w:val="0"/>
                  <w:marTop w:val="0"/>
                  <w:marBottom w:val="0"/>
                  <w:divBdr>
                    <w:top w:val="none" w:sz="0" w:space="0" w:color="auto"/>
                    <w:left w:val="none" w:sz="0" w:space="0" w:color="auto"/>
                    <w:bottom w:val="none" w:sz="0" w:space="0" w:color="auto"/>
                    <w:right w:val="none" w:sz="0" w:space="0" w:color="auto"/>
                  </w:divBdr>
                  <w:divsChild>
                    <w:div w:id="475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medicalhome.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ved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62A5D-5B46-4895-9BE9-9E7033871059}">
  <ds:schemaRef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D08F6AF-6955-4257-8D25-99A8506183F8}">
  <ds:schemaRefs>
    <ds:schemaRef ds:uri="http://schemas.microsoft.com/office/2006/metadata/customXsn"/>
  </ds:schemaRefs>
</ds:datastoreItem>
</file>

<file path=customXml/itemProps3.xml><?xml version="1.0" encoding="utf-8"?>
<ds:datastoreItem xmlns:ds="http://schemas.openxmlformats.org/officeDocument/2006/customXml" ds:itemID="{18ADC68C-77DB-4114-B022-2130BC27BB13}">
  <ds:schemaRefs>
    <ds:schemaRef ds:uri="Microsoft.SharePoint.Taxonomy.ContentTypeSync"/>
  </ds:schemaRefs>
</ds:datastoreItem>
</file>

<file path=customXml/itemProps4.xml><?xml version="1.0" encoding="utf-8"?>
<ds:datastoreItem xmlns:ds="http://schemas.openxmlformats.org/officeDocument/2006/customXml" ds:itemID="{BCCBB525-2A0F-45D3-A198-D0422556872D}">
  <ds:schemaRefs>
    <ds:schemaRef ds:uri="http://schemas.microsoft.com/sharepoint/events"/>
  </ds:schemaRefs>
</ds:datastoreItem>
</file>

<file path=customXml/itemProps5.xml><?xml version="1.0" encoding="utf-8"?>
<ds:datastoreItem xmlns:ds="http://schemas.openxmlformats.org/officeDocument/2006/customXml" ds:itemID="{DFC0F02C-E8C7-4F10-8D63-8A8C82393BF5}">
  <ds:schemaRefs>
    <ds:schemaRef ds:uri="http://schemas.microsoft.com/sharepoint/v3/contenttype/forms"/>
  </ds:schemaRefs>
</ds:datastoreItem>
</file>

<file path=customXml/itemProps6.xml><?xml version="1.0" encoding="utf-8"?>
<ds:datastoreItem xmlns:ds="http://schemas.openxmlformats.org/officeDocument/2006/customXml" ds:itemID="{1F1003B0-55C1-48FE-B57F-B9E71F699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71 - Robyn Taylor - Mental Health - Public inquiry</vt:lpstr>
    </vt:vector>
  </TitlesOfParts>
  <Company>Robyn Taylor</Company>
  <LinksUpToDate>false</LinksUpToDate>
  <CharactersWithSpaces>10715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71 - Robyn Taylor - Mental Health - Public inquiry</dc:title>
  <dc:subject/>
  <dc:creator>Robyn Taylor</dc:creator>
  <cp:keywords/>
  <dc:description/>
  <cp:lastModifiedBy>Productivity Commission</cp:lastModifiedBy>
  <cp:revision>26</cp:revision>
  <cp:lastPrinted>2019-03-05T21:48:00Z</cp:lastPrinted>
  <dcterms:created xsi:type="dcterms:W3CDTF">2019-02-06T00:15:00Z</dcterms:created>
  <dcterms:modified xsi:type="dcterms:W3CDTF">2019-04-03T00:27:00Z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