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B4CB" w14:textId="77777777" w:rsidR="00295550" w:rsidRDefault="00295550">
      <w:pPr>
        <w:spacing w:after="0" w:line="240" w:lineRule="auto"/>
        <w:rPr>
          <w:rFonts w:ascii="Arial" w:hAnsi="Arial" w:cs="Arial"/>
        </w:rPr>
      </w:pPr>
    </w:p>
    <w:p w14:paraId="207AC7DF" w14:textId="77777777" w:rsidR="00295550" w:rsidRDefault="00295550">
      <w:pPr>
        <w:spacing w:after="0" w:line="240" w:lineRule="auto"/>
        <w:rPr>
          <w:rFonts w:ascii="Arial" w:hAnsi="Arial" w:cs="Arial"/>
        </w:rPr>
      </w:pPr>
    </w:p>
    <w:p w14:paraId="741B35C2" w14:textId="77777777" w:rsidR="00295550" w:rsidRDefault="00295550">
      <w:pPr>
        <w:spacing w:after="0" w:line="240" w:lineRule="auto"/>
        <w:rPr>
          <w:rFonts w:ascii="Arial" w:hAnsi="Arial" w:cs="Arial"/>
        </w:rPr>
      </w:pPr>
    </w:p>
    <w:p w14:paraId="7F828F72" w14:textId="77777777" w:rsidR="00295550" w:rsidRDefault="00295550">
      <w:pPr>
        <w:spacing w:after="0" w:line="240" w:lineRule="auto"/>
        <w:rPr>
          <w:rFonts w:ascii="Arial" w:hAnsi="Arial" w:cs="Arial"/>
        </w:rPr>
      </w:pPr>
    </w:p>
    <w:p w14:paraId="1B90A664" w14:textId="77777777" w:rsidR="00295550" w:rsidRDefault="00295550">
      <w:pPr>
        <w:spacing w:after="0" w:line="240" w:lineRule="auto"/>
        <w:rPr>
          <w:rFonts w:ascii="Arial" w:hAnsi="Arial" w:cs="Arial"/>
        </w:rPr>
      </w:pPr>
    </w:p>
    <w:p w14:paraId="5AB62999" w14:textId="77777777" w:rsidR="00295550" w:rsidRDefault="00295550">
      <w:pPr>
        <w:spacing w:after="0" w:line="240" w:lineRule="auto"/>
        <w:rPr>
          <w:rFonts w:ascii="Arial" w:hAnsi="Arial" w:cs="Arial"/>
        </w:rPr>
      </w:pPr>
    </w:p>
    <w:p w14:paraId="1766A991" w14:textId="77777777" w:rsidR="00295550" w:rsidRDefault="00295550">
      <w:pPr>
        <w:spacing w:after="0" w:line="240" w:lineRule="auto"/>
        <w:rPr>
          <w:rFonts w:ascii="Arial" w:hAnsi="Arial" w:cs="Arial"/>
        </w:rPr>
      </w:pPr>
    </w:p>
    <w:p w14:paraId="563F5A35" w14:textId="77777777" w:rsidR="00295550" w:rsidRDefault="00295550">
      <w:pPr>
        <w:spacing w:after="0" w:line="240" w:lineRule="auto"/>
        <w:rPr>
          <w:rFonts w:ascii="Arial" w:hAnsi="Arial" w:cs="Arial"/>
        </w:rPr>
      </w:pPr>
    </w:p>
    <w:p w14:paraId="2C06A6D9" w14:textId="39CC3502" w:rsidR="00295550" w:rsidRDefault="00295550">
      <w:pPr>
        <w:spacing w:after="0" w:line="240" w:lineRule="auto"/>
        <w:rPr>
          <w:rFonts w:ascii="Arial" w:hAnsi="Arial" w:cs="Arial"/>
        </w:rPr>
      </w:pPr>
    </w:p>
    <w:p w14:paraId="6A1A5C66" w14:textId="1057AA9F" w:rsidR="000970A6" w:rsidRDefault="000970A6">
      <w:pPr>
        <w:spacing w:after="0" w:line="240" w:lineRule="auto"/>
        <w:rPr>
          <w:rFonts w:ascii="Arial" w:hAnsi="Arial" w:cs="Arial"/>
        </w:rPr>
      </w:pPr>
    </w:p>
    <w:p w14:paraId="0E394904" w14:textId="46B2DB38" w:rsidR="000970A6" w:rsidRDefault="000970A6">
      <w:pPr>
        <w:spacing w:after="0" w:line="240" w:lineRule="auto"/>
        <w:rPr>
          <w:rFonts w:ascii="Arial" w:hAnsi="Arial" w:cs="Arial"/>
        </w:rPr>
      </w:pPr>
    </w:p>
    <w:p w14:paraId="5690D918" w14:textId="0DE56130" w:rsidR="000970A6" w:rsidRDefault="000970A6">
      <w:pPr>
        <w:spacing w:after="0" w:line="240" w:lineRule="auto"/>
        <w:rPr>
          <w:rFonts w:ascii="Arial" w:hAnsi="Arial" w:cs="Arial"/>
        </w:rPr>
      </w:pPr>
    </w:p>
    <w:p w14:paraId="33CE1E65" w14:textId="0570C5C3" w:rsidR="000970A6" w:rsidRDefault="000970A6">
      <w:pPr>
        <w:spacing w:after="0" w:line="240" w:lineRule="auto"/>
        <w:rPr>
          <w:rFonts w:ascii="Arial" w:hAnsi="Arial" w:cs="Arial"/>
        </w:rPr>
      </w:pPr>
    </w:p>
    <w:p w14:paraId="525F7EBD" w14:textId="348DFBA4" w:rsidR="000970A6" w:rsidRDefault="000970A6">
      <w:pPr>
        <w:spacing w:after="0" w:line="240" w:lineRule="auto"/>
        <w:rPr>
          <w:rFonts w:ascii="Arial" w:hAnsi="Arial" w:cs="Arial"/>
        </w:rPr>
      </w:pPr>
    </w:p>
    <w:p w14:paraId="45FB9A65" w14:textId="605EEA08" w:rsidR="000970A6" w:rsidRDefault="000970A6">
      <w:pPr>
        <w:spacing w:after="0" w:line="240" w:lineRule="auto"/>
        <w:rPr>
          <w:rFonts w:ascii="Arial" w:hAnsi="Arial" w:cs="Arial"/>
        </w:rPr>
      </w:pPr>
    </w:p>
    <w:p w14:paraId="344530D7" w14:textId="5D6F6C37" w:rsidR="000970A6" w:rsidRDefault="000970A6">
      <w:pPr>
        <w:spacing w:after="0" w:line="240" w:lineRule="auto"/>
        <w:rPr>
          <w:rFonts w:ascii="Arial" w:hAnsi="Arial" w:cs="Arial"/>
        </w:rPr>
      </w:pPr>
    </w:p>
    <w:p w14:paraId="16975818" w14:textId="471B4997" w:rsidR="000970A6" w:rsidRDefault="000970A6">
      <w:pPr>
        <w:spacing w:after="0" w:line="240" w:lineRule="auto"/>
        <w:rPr>
          <w:rFonts w:ascii="Arial" w:hAnsi="Arial" w:cs="Arial"/>
        </w:rPr>
      </w:pPr>
    </w:p>
    <w:p w14:paraId="7CE2FA85" w14:textId="2AB1CA43" w:rsidR="000970A6" w:rsidRDefault="000970A6">
      <w:pPr>
        <w:spacing w:after="0" w:line="240" w:lineRule="auto"/>
        <w:rPr>
          <w:rFonts w:ascii="Arial" w:hAnsi="Arial" w:cs="Arial"/>
        </w:rPr>
      </w:pPr>
    </w:p>
    <w:p w14:paraId="40F05C59" w14:textId="77777777" w:rsidR="00665232" w:rsidRDefault="00665232" w:rsidP="000970A6">
      <w:pPr>
        <w:pStyle w:val="Default"/>
        <w:jc w:val="center"/>
        <w:rPr>
          <w:b/>
        </w:rPr>
      </w:pPr>
    </w:p>
    <w:p w14:paraId="6955ACEF" w14:textId="77777777" w:rsidR="00665232" w:rsidRDefault="00665232" w:rsidP="000970A6">
      <w:pPr>
        <w:pStyle w:val="Default"/>
        <w:jc w:val="center"/>
        <w:rPr>
          <w:b/>
        </w:rPr>
      </w:pPr>
    </w:p>
    <w:p w14:paraId="7F2D43F5" w14:textId="77777777" w:rsidR="00665232" w:rsidRDefault="00665232" w:rsidP="000970A6">
      <w:pPr>
        <w:pStyle w:val="Default"/>
        <w:jc w:val="center"/>
        <w:rPr>
          <w:b/>
        </w:rPr>
      </w:pPr>
    </w:p>
    <w:p w14:paraId="2034CEA8" w14:textId="77777777" w:rsidR="00665232" w:rsidRDefault="00665232" w:rsidP="000970A6">
      <w:pPr>
        <w:pStyle w:val="Default"/>
        <w:jc w:val="center"/>
        <w:rPr>
          <w:b/>
        </w:rPr>
      </w:pPr>
    </w:p>
    <w:p w14:paraId="11FE64C0" w14:textId="77777777" w:rsidR="00665232" w:rsidRDefault="00665232" w:rsidP="000970A6">
      <w:pPr>
        <w:pStyle w:val="Default"/>
        <w:jc w:val="center"/>
        <w:rPr>
          <w:b/>
        </w:rPr>
      </w:pPr>
    </w:p>
    <w:p w14:paraId="340FD709" w14:textId="77777777" w:rsidR="00CB7391" w:rsidRDefault="000970A6" w:rsidP="000970A6">
      <w:pPr>
        <w:pStyle w:val="Default"/>
        <w:jc w:val="center"/>
        <w:rPr>
          <w:b/>
        </w:rPr>
      </w:pPr>
      <w:r w:rsidRPr="00FF3DCC">
        <w:rPr>
          <w:b/>
        </w:rPr>
        <w:t xml:space="preserve">Submission </w:t>
      </w:r>
      <w:r>
        <w:rPr>
          <w:b/>
        </w:rPr>
        <w:t xml:space="preserve">to the Productivity Commission Review: </w:t>
      </w:r>
    </w:p>
    <w:p w14:paraId="01DD290D" w14:textId="77777777" w:rsidR="00CB7391" w:rsidRDefault="000970A6" w:rsidP="000970A6">
      <w:pPr>
        <w:pStyle w:val="Default"/>
        <w:jc w:val="center"/>
        <w:rPr>
          <w:b/>
        </w:rPr>
      </w:pPr>
      <w:r w:rsidRPr="00665232">
        <w:rPr>
          <w:b/>
          <w:i/>
        </w:rPr>
        <w:t>The Social and Economic Benefits of Improving Mental Health</w:t>
      </w:r>
      <w:r>
        <w:rPr>
          <w:sz w:val="30"/>
          <w:szCs w:val="30"/>
        </w:rPr>
        <w:t xml:space="preserve"> </w:t>
      </w:r>
      <w:r w:rsidRPr="00FF3DCC">
        <w:rPr>
          <w:b/>
        </w:rPr>
        <w:t xml:space="preserve">– </w:t>
      </w:r>
    </w:p>
    <w:p w14:paraId="52868BF5" w14:textId="518CBEE4" w:rsidR="000970A6" w:rsidRDefault="000970A6" w:rsidP="000970A6">
      <w:pPr>
        <w:pStyle w:val="Default"/>
        <w:jc w:val="center"/>
        <w:rPr>
          <w:b/>
        </w:rPr>
      </w:pPr>
      <w:r w:rsidRPr="00FF3DCC">
        <w:rPr>
          <w:b/>
        </w:rPr>
        <w:t>Heads of Dep</w:t>
      </w:r>
      <w:r>
        <w:rPr>
          <w:b/>
        </w:rPr>
        <w:t>ar</w:t>
      </w:r>
      <w:r w:rsidRPr="00FF3DCC">
        <w:rPr>
          <w:b/>
        </w:rPr>
        <w:t>t</w:t>
      </w:r>
      <w:r>
        <w:rPr>
          <w:b/>
        </w:rPr>
        <w:t>ments</w:t>
      </w:r>
      <w:r w:rsidRPr="00FF3DCC">
        <w:rPr>
          <w:b/>
        </w:rPr>
        <w:t xml:space="preserve"> and Schools of Psychology Association </w:t>
      </w:r>
      <w:r>
        <w:rPr>
          <w:b/>
        </w:rPr>
        <w:t>(HODSPA)</w:t>
      </w:r>
    </w:p>
    <w:p w14:paraId="1F8402E0" w14:textId="266F213F" w:rsidR="00D24CA4" w:rsidRDefault="00D24CA4" w:rsidP="000970A6">
      <w:pPr>
        <w:pStyle w:val="Default"/>
        <w:jc w:val="center"/>
        <w:rPr>
          <w:b/>
        </w:rPr>
      </w:pPr>
    </w:p>
    <w:p w14:paraId="2E4CE6CB" w14:textId="77777777" w:rsidR="00A2498B" w:rsidRDefault="00A2498B" w:rsidP="00D24CA4">
      <w:pPr>
        <w:pStyle w:val="Default"/>
        <w:rPr>
          <w:b/>
          <w:sz w:val="20"/>
          <w:szCs w:val="20"/>
        </w:rPr>
      </w:pPr>
    </w:p>
    <w:p w14:paraId="1F61FD83" w14:textId="77777777" w:rsidR="00A2498B" w:rsidRDefault="00A2498B" w:rsidP="00D24CA4">
      <w:pPr>
        <w:pStyle w:val="Default"/>
        <w:rPr>
          <w:b/>
          <w:sz w:val="20"/>
          <w:szCs w:val="20"/>
        </w:rPr>
      </w:pPr>
      <w:bookmarkStart w:id="0" w:name="_GoBack"/>
      <w:bookmarkEnd w:id="0"/>
    </w:p>
    <w:p w14:paraId="047D7D50" w14:textId="77777777" w:rsidR="00A2498B" w:rsidRDefault="00A2498B" w:rsidP="00D24CA4">
      <w:pPr>
        <w:pStyle w:val="Default"/>
        <w:rPr>
          <w:b/>
          <w:sz w:val="20"/>
          <w:szCs w:val="20"/>
        </w:rPr>
      </w:pPr>
    </w:p>
    <w:p w14:paraId="0BE7165C" w14:textId="77777777" w:rsidR="00A2498B" w:rsidRDefault="00A2498B" w:rsidP="00D24CA4">
      <w:pPr>
        <w:pStyle w:val="Default"/>
        <w:rPr>
          <w:b/>
          <w:sz w:val="20"/>
          <w:szCs w:val="20"/>
        </w:rPr>
      </w:pPr>
    </w:p>
    <w:p w14:paraId="417CC8DD" w14:textId="77777777" w:rsidR="00A2498B" w:rsidRDefault="00A2498B" w:rsidP="00D24CA4">
      <w:pPr>
        <w:pStyle w:val="Default"/>
        <w:rPr>
          <w:b/>
          <w:sz w:val="20"/>
          <w:szCs w:val="20"/>
        </w:rPr>
      </w:pPr>
    </w:p>
    <w:p w14:paraId="0EAECEE3" w14:textId="77777777" w:rsidR="00A2498B" w:rsidRDefault="00A2498B" w:rsidP="00D24CA4">
      <w:pPr>
        <w:pStyle w:val="Default"/>
        <w:rPr>
          <w:b/>
          <w:sz w:val="20"/>
          <w:szCs w:val="20"/>
        </w:rPr>
      </w:pPr>
    </w:p>
    <w:p w14:paraId="105B2783" w14:textId="6B3295EE" w:rsidR="00D24CA4" w:rsidRPr="00A2498B" w:rsidRDefault="00D24CA4" w:rsidP="00A2498B">
      <w:pPr>
        <w:pStyle w:val="Default"/>
        <w:spacing w:after="120"/>
        <w:rPr>
          <w:sz w:val="20"/>
          <w:szCs w:val="20"/>
        </w:rPr>
      </w:pPr>
      <w:r w:rsidRPr="00A2498B">
        <w:rPr>
          <w:sz w:val="20"/>
          <w:szCs w:val="20"/>
        </w:rPr>
        <w:t>Professor S.Kent, Chair HODSPA, La Trobe University</w:t>
      </w:r>
    </w:p>
    <w:p w14:paraId="7BA46FA4" w14:textId="16F020EA" w:rsidR="00D24CA4" w:rsidRPr="00A2498B" w:rsidRDefault="00D24CA4" w:rsidP="00A2498B">
      <w:pPr>
        <w:pStyle w:val="Default"/>
        <w:spacing w:after="120"/>
        <w:rPr>
          <w:sz w:val="20"/>
          <w:szCs w:val="20"/>
        </w:rPr>
      </w:pPr>
      <w:r w:rsidRPr="00A2498B">
        <w:rPr>
          <w:sz w:val="20"/>
          <w:szCs w:val="20"/>
        </w:rPr>
        <w:t>Professor R. Meuter, Deputy Chair HODSPA, Queensland University of Technology</w:t>
      </w:r>
    </w:p>
    <w:p w14:paraId="152B7A71" w14:textId="703D0C20" w:rsidR="00A2498B" w:rsidRPr="00A2498B" w:rsidRDefault="00A2498B" w:rsidP="00A2498B">
      <w:pPr>
        <w:pStyle w:val="Default"/>
        <w:spacing w:after="120"/>
        <w:rPr>
          <w:sz w:val="20"/>
          <w:szCs w:val="20"/>
        </w:rPr>
      </w:pPr>
      <w:r w:rsidRPr="00A2498B">
        <w:rPr>
          <w:sz w:val="20"/>
          <w:szCs w:val="20"/>
        </w:rPr>
        <w:t>Professor J.A. Pooley, Secretary HODSPA, Edith Cowan University</w:t>
      </w:r>
    </w:p>
    <w:p w14:paraId="76699B6F" w14:textId="71070D60" w:rsidR="00A2498B" w:rsidRPr="00A2498B" w:rsidRDefault="00A2498B" w:rsidP="00A2498B">
      <w:pPr>
        <w:pStyle w:val="Default"/>
        <w:spacing w:after="120"/>
        <w:rPr>
          <w:sz w:val="20"/>
          <w:szCs w:val="20"/>
        </w:rPr>
      </w:pPr>
      <w:r w:rsidRPr="00A2498B">
        <w:rPr>
          <w:sz w:val="20"/>
          <w:szCs w:val="20"/>
        </w:rPr>
        <w:t>Associate Professor K. Burke, Treasurer HODSPA, Central Queensland University</w:t>
      </w:r>
    </w:p>
    <w:p w14:paraId="36990F7E" w14:textId="07087ACB" w:rsidR="00A2498B" w:rsidRPr="00A2498B" w:rsidRDefault="00A2498B" w:rsidP="00A2498B">
      <w:pPr>
        <w:pStyle w:val="Default"/>
        <w:spacing w:after="120"/>
        <w:rPr>
          <w:sz w:val="20"/>
          <w:szCs w:val="20"/>
        </w:rPr>
      </w:pPr>
      <w:r w:rsidRPr="00A2498B">
        <w:rPr>
          <w:sz w:val="20"/>
          <w:szCs w:val="20"/>
        </w:rPr>
        <w:t>Emeritus Professor N. W. Bond, Executive Officer HODSPA, Western Sydney University</w:t>
      </w:r>
    </w:p>
    <w:p w14:paraId="01A92F41" w14:textId="77777777" w:rsidR="000970A6" w:rsidRDefault="000970A6">
      <w:pPr>
        <w:spacing w:after="0" w:line="240" w:lineRule="auto"/>
        <w:rPr>
          <w:rFonts w:ascii="Arial" w:hAnsi="Arial" w:cs="Arial"/>
        </w:rPr>
      </w:pPr>
    </w:p>
    <w:p w14:paraId="5D83E7EB" w14:textId="5774845C" w:rsidR="00295550" w:rsidRDefault="00295550">
      <w:pPr>
        <w:spacing w:after="0" w:line="240" w:lineRule="auto"/>
        <w:rPr>
          <w:rFonts w:ascii="Arial" w:hAnsi="Arial" w:cs="Arial"/>
        </w:rPr>
      </w:pPr>
      <w:r w:rsidRPr="00454383">
        <w:rPr>
          <w:rFonts w:cs="Arial"/>
          <w:b/>
          <w:noProof/>
          <w:color w:val="000000"/>
          <w:sz w:val="32"/>
          <w:lang w:eastAsia="en-AU"/>
        </w:rPr>
        <w:drawing>
          <wp:anchor distT="0" distB="0" distL="114300" distR="114300" simplePos="0" relativeHeight="251659264" behindDoc="0" locked="0" layoutInCell="1" allowOverlap="1" wp14:anchorId="7BB8670F" wp14:editId="6C56A1A8">
            <wp:simplePos x="0" y="0"/>
            <wp:positionH relativeFrom="margin">
              <wp:posOffset>0</wp:posOffset>
            </wp:positionH>
            <wp:positionV relativeFrom="margin">
              <wp:posOffset>158750</wp:posOffset>
            </wp:positionV>
            <wp:extent cx="2162798" cy="9000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SPA CMYK Landscape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2798" cy="900000"/>
                    </a:xfrm>
                    <a:prstGeom prst="rect">
                      <a:avLst/>
                    </a:prstGeom>
                  </pic:spPr>
                </pic:pic>
              </a:graphicData>
            </a:graphic>
            <wp14:sizeRelH relativeFrom="margin">
              <wp14:pctWidth>0</wp14:pctWidth>
            </wp14:sizeRelH>
            <wp14:sizeRelV relativeFrom="margin">
              <wp14:pctHeight>0</wp14:pctHeight>
            </wp14:sizeRelV>
          </wp:anchor>
        </w:drawing>
      </w:r>
    </w:p>
    <w:p w14:paraId="1D8900BA" w14:textId="4861231C" w:rsidR="00D24CA4" w:rsidRDefault="00295550" w:rsidP="00D24CA4">
      <w:pPr>
        <w:spacing w:after="0" w:line="240" w:lineRule="auto"/>
        <w:rPr>
          <w:rFonts w:ascii="Arial" w:hAnsi="Arial" w:cs="Arial"/>
        </w:rPr>
      </w:pPr>
      <w:r>
        <w:rPr>
          <w:rFonts w:ascii="Arial" w:hAnsi="Arial" w:cs="Arial"/>
        </w:rPr>
        <w:br w:type="page"/>
      </w:r>
    </w:p>
    <w:p w14:paraId="71ADAB0F" w14:textId="6AB8A106" w:rsidR="00D95E47" w:rsidRPr="00001133" w:rsidRDefault="00D95E47" w:rsidP="00D95E47">
      <w:pPr>
        <w:rPr>
          <w:rFonts w:ascii="Arial" w:hAnsi="Arial" w:cs="Arial"/>
        </w:rPr>
      </w:pPr>
      <w:r w:rsidRPr="00001133">
        <w:rPr>
          <w:rFonts w:ascii="Arial" w:hAnsi="Arial" w:cs="Arial"/>
        </w:rPr>
        <w:lastRenderedPageBreak/>
        <w:t>“Psychologists are experts in human behaviour, having studied the brain, memory, learning, human development and the processes determining how people think, feel, behave and react. Psychologists apply their expertise using reliable and scientifically supported methods.”  Australian Psychological Society (</w:t>
      </w:r>
      <w:hyperlink r:id="rId14" w:history="1">
        <w:r w:rsidR="00CB7391" w:rsidRPr="003720F2">
          <w:rPr>
            <w:rStyle w:val="Hyperlink"/>
            <w:rFonts w:ascii="Arial" w:hAnsi="Arial" w:cs="Arial"/>
          </w:rPr>
          <w:t>http://www.psychology.org.au/</w:t>
        </w:r>
      </w:hyperlink>
      <w:r w:rsidR="00CB7391">
        <w:rPr>
          <w:rFonts w:ascii="Arial" w:hAnsi="Arial" w:cs="Arial"/>
        </w:rPr>
        <w:t>)</w:t>
      </w:r>
    </w:p>
    <w:p w14:paraId="2E885FDA" w14:textId="03EE723E" w:rsidR="00D95E47" w:rsidRPr="00001133" w:rsidRDefault="00D95E47" w:rsidP="00D95E47">
      <w:pPr>
        <w:rPr>
          <w:rFonts w:ascii="Arial" w:hAnsi="Arial" w:cs="Arial"/>
        </w:rPr>
      </w:pPr>
      <w:r w:rsidRPr="00001133">
        <w:rPr>
          <w:rFonts w:ascii="Arial" w:hAnsi="Arial" w:cs="Arial"/>
        </w:rPr>
        <w:t>“Psychology is the scientific study of people, the mind and behaviour.” British Psychological Society (</w:t>
      </w:r>
      <w:hyperlink r:id="rId15" w:history="1">
        <w:r w:rsidR="00CB7391" w:rsidRPr="003720F2">
          <w:rPr>
            <w:rStyle w:val="Hyperlink"/>
            <w:rFonts w:ascii="Arial" w:hAnsi="Arial" w:cs="Arial"/>
          </w:rPr>
          <w:t>http://www.bps.org.uk/</w:t>
        </w:r>
      </w:hyperlink>
      <w:r w:rsidR="00CB7391">
        <w:rPr>
          <w:rFonts w:ascii="Arial" w:hAnsi="Arial" w:cs="Arial"/>
        </w:rPr>
        <w:t>)</w:t>
      </w:r>
    </w:p>
    <w:p w14:paraId="40D1FC59" w14:textId="056B0FBE" w:rsidR="00D95E47" w:rsidRPr="00001133" w:rsidRDefault="00D95E47" w:rsidP="00D95E47">
      <w:pPr>
        <w:rPr>
          <w:rFonts w:ascii="Arial" w:hAnsi="Arial" w:cs="Arial"/>
        </w:rPr>
      </w:pPr>
      <w:r w:rsidRPr="00001133">
        <w:rPr>
          <w:rFonts w:ascii="Arial" w:hAnsi="Arial" w:cs="Arial"/>
        </w:rPr>
        <w:t>“APA is the leading scientific and professional organization representing psychology in the United States. Our mission is to advance the creation, communication and application of psychological knowledge to benefit society and improve people's lives.”  American Psychological Association (</w:t>
      </w:r>
      <w:hyperlink r:id="rId16" w:history="1">
        <w:r w:rsidR="00CB7391" w:rsidRPr="003720F2">
          <w:rPr>
            <w:rStyle w:val="Hyperlink"/>
            <w:rFonts w:ascii="Arial" w:hAnsi="Arial" w:cs="Arial"/>
          </w:rPr>
          <w:t>http://www.apa.org/</w:t>
        </w:r>
      </w:hyperlink>
      <w:r w:rsidR="00CB7391">
        <w:rPr>
          <w:rFonts w:ascii="Arial" w:hAnsi="Arial" w:cs="Arial"/>
        </w:rPr>
        <w:t>)</w:t>
      </w:r>
    </w:p>
    <w:p w14:paraId="52CAA71E" w14:textId="0F1223AF" w:rsidR="00D95E47" w:rsidRPr="00001133" w:rsidRDefault="00D95E47" w:rsidP="00D95E47">
      <w:pPr>
        <w:rPr>
          <w:rFonts w:ascii="Arial" w:hAnsi="Arial" w:cs="Arial"/>
        </w:rPr>
      </w:pPr>
      <w:r w:rsidRPr="00001133">
        <w:rPr>
          <w:rFonts w:ascii="Arial" w:hAnsi="Arial" w:cs="Arial"/>
        </w:rPr>
        <w:t>“APS is the premiere international organization solely dedicated to the advancement of psychological science. APS works diligently to increase support for psychological research and to promote the use of science-based psychology in the development of public policy.”  Association of Psychological Science (</w:t>
      </w:r>
      <w:hyperlink r:id="rId17" w:history="1">
        <w:r w:rsidR="00CB7391" w:rsidRPr="003720F2">
          <w:rPr>
            <w:rStyle w:val="Hyperlink"/>
            <w:rFonts w:ascii="Arial" w:hAnsi="Arial" w:cs="Arial"/>
          </w:rPr>
          <w:t>http://www.psychologicalscience.org/</w:t>
        </w:r>
      </w:hyperlink>
      <w:r w:rsidR="00CB7391">
        <w:rPr>
          <w:rFonts w:ascii="Arial" w:hAnsi="Arial" w:cs="Arial"/>
        </w:rPr>
        <w:t>)</w:t>
      </w:r>
    </w:p>
    <w:p w14:paraId="4379F9FF" w14:textId="45EFBC1A" w:rsidR="00D95E47" w:rsidRPr="00001133" w:rsidRDefault="00D95E47" w:rsidP="00D95E47">
      <w:pPr>
        <w:rPr>
          <w:rFonts w:ascii="Arial" w:hAnsi="Arial" w:cs="Arial"/>
        </w:rPr>
      </w:pPr>
      <w:r w:rsidRPr="00001133">
        <w:rPr>
          <w:rFonts w:ascii="Arial" w:hAnsi="Arial" w:cs="Arial"/>
        </w:rPr>
        <w:t>These organizations represent both academic and professional psychologists. They share in common the belief that Psychology is a science and that the applications of Psychology should be based upon scientific evidence.</w:t>
      </w:r>
    </w:p>
    <w:p w14:paraId="60A53F7B" w14:textId="2032A83C" w:rsidR="00D95E47" w:rsidRPr="00001133" w:rsidRDefault="00D95E47" w:rsidP="00D95E47">
      <w:pPr>
        <w:rPr>
          <w:rFonts w:ascii="Arial" w:hAnsi="Arial" w:cs="Arial"/>
        </w:rPr>
      </w:pPr>
      <w:r w:rsidRPr="00001133">
        <w:rPr>
          <w:rFonts w:ascii="Arial" w:hAnsi="Arial" w:cs="Arial"/>
        </w:rPr>
        <w:t>It is interesting to note that five scientists, who called themselves Psychologists, have won the Nobel prize, namely Daniel Kahneman, Ivan Pavlov, Herbert Simon, Roger Sperry, and George von Bekesy. Note that their fields are cognition, learning, and neuroscience. None of them were ‘</w:t>
      </w:r>
      <w:r w:rsidR="00E50E0D" w:rsidRPr="00001133">
        <w:rPr>
          <w:rFonts w:ascii="Arial" w:hAnsi="Arial" w:cs="Arial"/>
        </w:rPr>
        <w:t>professional</w:t>
      </w:r>
      <w:r w:rsidRPr="00001133">
        <w:rPr>
          <w:rFonts w:ascii="Arial" w:hAnsi="Arial" w:cs="Arial"/>
        </w:rPr>
        <w:t xml:space="preserve">’. This is not to deny the importance of professional Psychology, </w:t>
      </w:r>
      <w:r w:rsidR="007368C7">
        <w:rPr>
          <w:rFonts w:ascii="Arial" w:hAnsi="Arial" w:cs="Arial"/>
        </w:rPr>
        <w:t>which is the focus here</w:t>
      </w:r>
      <w:r w:rsidR="00452282">
        <w:rPr>
          <w:rFonts w:ascii="Arial" w:hAnsi="Arial" w:cs="Arial"/>
        </w:rPr>
        <w:t>,</w:t>
      </w:r>
      <w:r w:rsidR="007368C7">
        <w:rPr>
          <w:rFonts w:ascii="Arial" w:hAnsi="Arial" w:cs="Arial"/>
        </w:rPr>
        <w:t xml:space="preserve"> </w:t>
      </w:r>
      <w:r w:rsidRPr="00001133">
        <w:rPr>
          <w:rFonts w:ascii="Arial" w:hAnsi="Arial" w:cs="Arial"/>
        </w:rPr>
        <w:t>but it does counter the notion that Psychology is simply another ‘helping’ profession. (</w:t>
      </w:r>
      <w:hyperlink r:id="rId18" w:history="1">
        <w:r w:rsidR="00CB7391" w:rsidRPr="003720F2">
          <w:rPr>
            <w:rStyle w:val="Hyperlink"/>
            <w:rFonts w:ascii="Arial" w:hAnsi="Arial" w:cs="Arial"/>
          </w:rPr>
          <w:t>http://www.nobelprize.org/</w:t>
        </w:r>
      </w:hyperlink>
      <w:r w:rsidR="00CB7391">
        <w:rPr>
          <w:rFonts w:ascii="Arial" w:hAnsi="Arial" w:cs="Arial"/>
        </w:rPr>
        <w:t>)</w:t>
      </w:r>
    </w:p>
    <w:p w14:paraId="05F33D3C" w14:textId="3FF4D7C7" w:rsidR="00AF7854" w:rsidRDefault="00AF7854" w:rsidP="00D95E47">
      <w:pPr>
        <w:rPr>
          <w:rFonts w:ascii="Arial" w:hAnsi="Arial" w:cs="Times New Roman (Body CS)"/>
          <w:b/>
          <w:caps/>
        </w:rPr>
      </w:pPr>
    </w:p>
    <w:p w14:paraId="60278BDF" w14:textId="77777777" w:rsidR="009B4FC6" w:rsidRDefault="009B4FC6" w:rsidP="009B4FC6">
      <w:pPr>
        <w:rPr>
          <w:rFonts w:ascii="Arial" w:hAnsi="Arial" w:cs="Times New Roman (Body CS)"/>
          <w:b/>
          <w:caps/>
        </w:rPr>
      </w:pPr>
      <w:r>
        <w:rPr>
          <w:rFonts w:ascii="Arial" w:hAnsi="Arial" w:cs="Times New Roman (Body CS)"/>
          <w:b/>
          <w:caps/>
        </w:rPr>
        <w:t>Executive summary</w:t>
      </w:r>
    </w:p>
    <w:p w14:paraId="35BA7465" w14:textId="74D6A0C5" w:rsidR="00733EDB" w:rsidRDefault="000D454F" w:rsidP="00733EDB">
      <w:pPr>
        <w:rPr>
          <w:rFonts w:ascii="Arial" w:hAnsi="Arial" w:cs="Arial"/>
        </w:rPr>
      </w:pPr>
      <w:r w:rsidRPr="000D454F">
        <w:rPr>
          <w:rFonts w:ascii="Arial" w:hAnsi="Arial" w:cs="Times New Roman (Body CS)"/>
        </w:rPr>
        <w:t>Psychology is both a</w:t>
      </w:r>
      <w:r>
        <w:rPr>
          <w:rFonts w:ascii="Arial" w:hAnsi="Arial" w:cs="Times New Roman (Body CS)"/>
        </w:rPr>
        <w:t xml:space="preserve"> discipline and a profession.  </w:t>
      </w:r>
      <w:r w:rsidR="0060198C">
        <w:rPr>
          <w:rFonts w:ascii="Arial" w:hAnsi="Arial" w:cs="Times New Roman (Body CS)"/>
        </w:rPr>
        <w:t xml:space="preserve">The majority of students </w:t>
      </w:r>
      <w:r w:rsidR="004D701C">
        <w:rPr>
          <w:rFonts w:ascii="Arial" w:hAnsi="Arial" w:cs="Times New Roman (Body CS)"/>
        </w:rPr>
        <w:t xml:space="preserve">in Australia </w:t>
      </w:r>
      <w:r w:rsidR="0060198C">
        <w:rPr>
          <w:rFonts w:ascii="Arial" w:hAnsi="Arial" w:cs="Times New Roman (Body CS)"/>
        </w:rPr>
        <w:t>tak</w:t>
      </w:r>
      <w:r w:rsidR="004D701C">
        <w:rPr>
          <w:rFonts w:ascii="Arial" w:hAnsi="Arial" w:cs="Times New Roman (Body CS)"/>
        </w:rPr>
        <w:t>e</w:t>
      </w:r>
      <w:r w:rsidR="0060198C">
        <w:rPr>
          <w:rFonts w:ascii="Arial" w:hAnsi="Arial" w:cs="Times New Roman (Body CS)"/>
        </w:rPr>
        <w:t xml:space="preserve"> an undergraduate degree in Psychology.  A small percentage go on to </w:t>
      </w:r>
      <w:r w:rsidR="004D701C">
        <w:rPr>
          <w:rFonts w:ascii="Arial" w:hAnsi="Arial" w:cs="Times New Roman (Body CS)"/>
        </w:rPr>
        <w:t xml:space="preserve">take a professional postgraduate degree or a </w:t>
      </w:r>
      <w:r w:rsidR="000D51ED">
        <w:rPr>
          <w:rFonts w:ascii="Arial" w:hAnsi="Arial" w:cs="Times New Roman (Body CS)"/>
        </w:rPr>
        <w:t xml:space="preserve">postgraduate </w:t>
      </w:r>
      <w:r w:rsidR="004D701C">
        <w:rPr>
          <w:rFonts w:ascii="Arial" w:hAnsi="Arial" w:cs="Times New Roman (Body CS)"/>
        </w:rPr>
        <w:t>research degree.  When they have completed Honours</w:t>
      </w:r>
      <w:r w:rsidR="008B050F">
        <w:rPr>
          <w:rFonts w:ascii="Arial" w:hAnsi="Arial" w:cs="Times New Roman (Body CS)"/>
        </w:rPr>
        <w:t xml:space="preserve"> if they wish to pursue a professional pathway</w:t>
      </w:r>
      <w:r w:rsidR="004D701C">
        <w:rPr>
          <w:rFonts w:ascii="Arial" w:hAnsi="Arial" w:cs="Times New Roman (Body CS)"/>
        </w:rPr>
        <w:t>, a student can enter either a 1-year ‘generalist’ Masters or a 2-year ‘specialist’ Masters.  Completion of the 1-year Masters is followed by a 1-year internship after which the graduate can apply for registration as a ‘generalist’ psychologist.  Completion of the 2-year Masters and a</w:t>
      </w:r>
      <w:r w:rsidR="00733EDB">
        <w:rPr>
          <w:rFonts w:ascii="Arial" w:hAnsi="Arial" w:cs="Times New Roman (Body CS)"/>
        </w:rPr>
        <w:t xml:space="preserve"> subsequent</w:t>
      </w:r>
      <w:r w:rsidR="004D701C">
        <w:rPr>
          <w:rFonts w:ascii="Arial" w:hAnsi="Arial" w:cs="Times New Roman (Body CS)"/>
        </w:rPr>
        <w:t xml:space="preserve"> 2-year Registrar program allows a student to </w:t>
      </w:r>
      <w:r w:rsidR="00733EDB">
        <w:rPr>
          <w:rFonts w:ascii="Arial" w:hAnsi="Arial" w:cs="Times New Roman (Body CS)"/>
        </w:rPr>
        <w:t xml:space="preserve">be </w:t>
      </w:r>
      <w:r w:rsidR="004D701C">
        <w:rPr>
          <w:rFonts w:ascii="Arial" w:hAnsi="Arial" w:cs="Times New Roman (Body CS)"/>
        </w:rPr>
        <w:t xml:space="preserve">registered with an </w:t>
      </w:r>
      <w:r w:rsidR="00733EDB">
        <w:rPr>
          <w:rFonts w:ascii="Arial" w:hAnsi="Arial" w:cs="Times New Roman (Body CS)"/>
        </w:rPr>
        <w:t xml:space="preserve">appropriate </w:t>
      </w:r>
      <w:r w:rsidR="004D701C">
        <w:rPr>
          <w:rFonts w:ascii="Arial" w:hAnsi="Arial" w:cs="Times New Roman (Body CS)"/>
        </w:rPr>
        <w:t>Area of Practice Endorsement (AoPE), e.g., as a clinical psychologist.</w:t>
      </w:r>
      <w:r w:rsidR="00733EDB">
        <w:rPr>
          <w:rFonts w:ascii="Arial" w:hAnsi="Arial" w:cs="Times New Roman (Body CS)"/>
        </w:rPr>
        <w:t xml:space="preserve">  It is assumed that because training in professional psychology takes 5 or 6 years at a Higher Education Provider, it is expensive.  We present data showing that it </w:t>
      </w:r>
      <w:r w:rsidR="00733EDB">
        <w:rPr>
          <w:rFonts w:ascii="Arial" w:hAnsi="Arial" w:cs="Arial"/>
        </w:rPr>
        <w:t xml:space="preserve">costs the </w:t>
      </w:r>
      <w:r w:rsidR="00733EDB" w:rsidRPr="008B050F">
        <w:rPr>
          <w:rFonts w:ascii="Arial" w:hAnsi="Arial" w:cs="Arial"/>
        </w:rPr>
        <w:t>Commonwealth</w:t>
      </w:r>
      <w:r w:rsidR="00733EDB">
        <w:rPr>
          <w:rFonts w:ascii="Arial" w:hAnsi="Arial" w:cs="Arial"/>
        </w:rPr>
        <w:t xml:space="preserve"> more to train any other allied health professional than a ‘specialist’ psychologist and significantly more than a ‘generalist’ psychologist.  </w:t>
      </w:r>
      <w:r w:rsidR="00A64654">
        <w:rPr>
          <w:rFonts w:ascii="Arial" w:hAnsi="Arial" w:cs="Arial"/>
        </w:rPr>
        <w:t xml:space="preserve">Clearly, increasing the number of trained psychologists is </w:t>
      </w:r>
      <w:r w:rsidR="004745F9">
        <w:rPr>
          <w:rFonts w:ascii="Arial" w:hAnsi="Arial" w:cs="Arial"/>
        </w:rPr>
        <w:t xml:space="preserve">both </w:t>
      </w:r>
      <w:r w:rsidR="00EA05C8">
        <w:rPr>
          <w:rFonts w:ascii="Arial" w:hAnsi="Arial" w:cs="Arial"/>
        </w:rPr>
        <w:t xml:space="preserve">a </w:t>
      </w:r>
      <w:r w:rsidR="00A64654">
        <w:rPr>
          <w:rFonts w:ascii="Arial" w:hAnsi="Arial" w:cs="Arial"/>
        </w:rPr>
        <w:t xml:space="preserve">cheaper </w:t>
      </w:r>
      <w:r w:rsidR="00E42D8D">
        <w:rPr>
          <w:rFonts w:ascii="Arial" w:hAnsi="Arial" w:cs="Arial"/>
        </w:rPr>
        <w:t xml:space="preserve">and </w:t>
      </w:r>
      <w:r w:rsidR="004745F9">
        <w:rPr>
          <w:rFonts w:ascii="Arial" w:hAnsi="Arial" w:cs="Arial"/>
        </w:rPr>
        <w:t>higher</w:t>
      </w:r>
      <w:r w:rsidR="00E42D8D">
        <w:rPr>
          <w:rFonts w:ascii="Arial" w:hAnsi="Arial" w:cs="Arial"/>
        </w:rPr>
        <w:t xml:space="preserve"> quality </w:t>
      </w:r>
      <w:r w:rsidR="00A64654">
        <w:rPr>
          <w:rFonts w:ascii="Arial" w:hAnsi="Arial" w:cs="Arial"/>
        </w:rPr>
        <w:t xml:space="preserve">approach to improving mental health across Australia than training any other allied health professional.  </w:t>
      </w:r>
      <w:r w:rsidR="00AB5059">
        <w:rPr>
          <w:rFonts w:ascii="Arial" w:hAnsi="Arial" w:cs="Arial"/>
        </w:rPr>
        <w:t>The members of the Heads of Department and Schools of Psychology Association (HODSPA) have identified the need to recruit more Indigenous students at all levels in psychology</w:t>
      </w:r>
      <w:r w:rsidR="00C330F8">
        <w:rPr>
          <w:rFonts w:ascii="Arial" w:hAnsi="Arial" w:cs="Arial"/>
        </w:rPr>
        <w:t>,</w:t>
      </w:r>
      <w:r w:rsidR="00AB5059">
        <w:rPr>
          <w:rFonts w:ascii="Arial" w:hAnsi="Arial" w:cs="Arial"/>
        </w:rPr>
        <w:t xml:space="preserve"> and the need to improve access to psychological services in rural and remote communities as challenges that HODSPA needs to </w:t>
      </w:r>
      <w:r w:rsidR="00F12BD8">
        <w:rPr>
          <w:rFonts w:ascii="Arial" w:hAnsi="Arial" w:cs="Arial"/>
        </w:rPr>
        <w:t>focus on</w:t>
      </w:r>
      <w:r w:rsidR="00AB5059">
        <w:rPr>
          <w:rFonts w:ascii="Arial" w:hAnsi="Arial" w:cs="Arial"/>
        </w:rPr>
        <w:t>.</w:t>
      </w:r>
    </w:p>
    <w:p w14:paraId="41F57A58" w14:textId="106960FD" w:rsidR="009B4FC6" w:rsidRPr="000D454F" w:rsidRDefault="009B4FC6" w:rsidP="00D95E47">
      <w:pPr>
        <w:rPr>
          <w:rFonts w:ascii="Arial" w:hAnsi="Arial" w:cs="Times New Roman (Body CS)"/>
        </w:rPr>
      </w:pPr>
    </w:p>
    <w:p w14:paraId="6AB72565" w14:textId="77777777" w:rsidR="00DC1C6D" w:rsidRDefault="00DC1C6D" w:rsidP="00D95E47">
      <w:pPr>
        <w:rPr>
          <w:rFonts w:ascii="Arial" w:hAnsi="Arial" w:cs="Times New Roman (Body CS)"/>
          <w:b/>
          <w:caps/>
        </w:rPr>
      </w:pPr>
    </w:p>
    <w:p w14:paraId="3B517838" w14:textId="77777777" w:rsidR="00DC1C6D" w:rsidRDefault="00DC1C6D" w:rsidP="00D95E47">
      <w:pPr>
        <w:rPr>
          <w:rFonts w:ascii="Arial" w:hAnsi="Arial" w:cs="Times New Roman (Body CS)"/>
          <w:b/>
          <w:caps/>
        </w:rPr>
      </w:pPr>
    </w:p>
    <w:p w14:paraId="53361B09" w14:textId="0F228B94" w:rsidR="00D95E47" w:rsidRPr="00C84D1A" w:rsidRDefault="00D95E47" w:rsidP="00D95E47">
      <w:pPr>
        <w:rPr>
          <w:rFonts w:ascii="Arial" w:hAnsi="Arial" w:cs="Times New Roman (Body CS)"/>
          <w:b/>
          <w:caps/>
        </w:rPr>
      </w:pPr>
      <w:r w:rsidRPr="00C84D1A">
        <w:rPr>
          <w:rFonts w:ascii="Arial" w:hAnsi="Arial" w:cs="Times New Roman (Body CS)"/>
          <w:b/>
          <w:caps/>
        </w:rPr>
        <w:t>History</w:t>
      </w:r>
    </w:p>
    <w:p w14:paraId="5DB802C8" w14:textId="2C1572FF" w:rsidR="00D95E47" w:rsidRPr="00001133" w:rsidRDefault="00CB7391" w:rsidP="00D95E47">
      <w:pPr>
        <w:rPr>
          <w:rFonts w:ascii="Arial" w:hAnsi="Arial" w:cs="Arial"/>
        </w:rPr>
      </w:pPr>
      <w:r>
        <w:rPr>
          <w:rFonts w:ascii="Arial" w:hAnsi="Arial" w:cs="Arial"/>
        </w:rPr>
        <w:t>In Australia t</w:t>
      </w:r>
      <w:r w:rsidR="00D95E47" w:rsidRPr="00001133">
        <w:rPr>
          <w:rFonts w:ascii="Arial" w:hAnsi="Arial" w:cs="Arial"/>
        </w:rPr>
        <w:t xml:space="preserve">he first program in Psychology was offered by Sydney University over 100 years ago.  The early programs in Psychology grew out of Philosophy and provide the backdrop for the bicameral nature of the discipline, with one foot in Arts/Social Sciences and </w:t>
      </w:r>
      <w:r w:rsidR="00393E12" w:rsidRPr="00001133">
        <w:rPr>
          <w:rFonts w:ascii="Arial" w:hAnsi="Arial" w:cs="Arial"/>
        </w:rPr>
        <w:t>the other</w:t>
      </w:r>
      <w:r w:rsidR="00D95E47" w:rsidRPr="00001133">
        <w:rPr>
          <w:rFonts w:ascii="Arial" w:hAnsi="Arial" w:cs="Arial"/>
        </w:rPr>
        <w:t xml:space="preserve"> in Science.  However, following on from the United States and the United Kingdom, Psychology in Australia is regarded as a scientific discipline and its professional practitioners are trained to be scientist/practitioners.  </w:t>
      </w:r>
    </w:p>
    <w:p w14:paraId="774F9CAD" w14:textId="10DF148D" w:rsidR="00D95E47" w:rsidRPr="00001133" w:rsidRDefault="00D95E47" w:rsidP="00D95E47">
      <w:pPr>
        <w:rPr>
          <w:rFonts w:ascii="Arial" w:hAnsi="Arial" w:cs="Arial"/>
        </w:rPr>
      </w:pPr>
      <w:r w:rsidRPr="00001133">
        <w:rPr>
          <w:rFonts w:ascii="Arial" w:hAnsi="Arial" w:cs="Arial"/>
        </w:rPr>
        <w:t>Undergraduate programs in Psychology are typically 3 or 4 years in duration.  Until the early 1990’s, most programs were 3 years long and were embedded within the generalist Bachelor of Arts and Bachelor of Science programs</w:t>
      </w:r>
      <w:r w:rsidRPr="003520FA">
        <w:rPr>
          <w:rFonts w:ascii="Arial" w:hAnsi="Arial" w:cs="Arial"/>
          <w:vertAlign w:val="superscript"/>
        </w:rPr>
        <w:footnoteReference w:id="1"/>
      </w:r>
      <w:r w:rsidRPr="00001133">
        <w:rPr>
          <w:rFonts w:ascii="Arial" w:hAnsi="Arial" w:cs="Arial"/>
        </w:rPr>
        <w:t>.  Graduates could then enter an Honours program of one year, leading to a BA (Hons) or a BSc (Hons).  Competition for Honours places was and still is, fierce</w:t>
      </w:r>
      <w:r w:rsidR="006F2905" w:rsidRPr="00001133">
        <w:rPr>
          <w:rFonts w:ascii="Arial" w:hAnsi="Arial" w:cs="Arial"/>
        </w:rPr>
        <w:t>.</w:t>
      </w:r>
    </w:p>
    <w:p w14:paraId="443A99E0" w14:textId="6A226842" w:rsidR="00D95E47" w:rsidRPr="00001133" w:rsidRDefault="00D95E47" w:rsidP="00D95E47">
      <w:pPr>
        <w:rPr>
          <w:rFonts w:ascii="Arial" w:hAnsi="Arial" w:cs="Arial"/>
        </w:rPr>
      </w:pPr>
      <w:r w:rsidRPr="00001133">
        <w:rPr>
          <w:rFonts w:ascii="Arial" w:hAnsi="Arial" w:cs="Arial"/>
        </w:rPr>
        <w:t>In the 1990’s, a number of universities introduced variants on the Bachelor of Psychology (Honours) program.  These are typically four years in duration and students may be guaranteed a place in Honours if they maintain a certain standard of academic performance.  Note that the 3</w:t>
      </w:r>
      <w:r w:rsidR="002136FD" w:rsidRPr="00001133">
        <w:rPr>
          <w:rFonts w:ascii="Arial" w:hAnsi="Arial" w:cs="Arial"/>
        </w:rPr>
        <w:t>-</w:t>
      </w:r>
      <w:r w:rsidRPr="00001133">
        <w:rPr>
          <w:rFonts w:ascii="Arial" w:hAnsi="Arial" w:cs="Arial"/>
        </w:rPr>
        <w:t xml:space="preserve">year undergraduate degree allows students to progress their studies in other areas, e.g., counselling.  It is the 4th year that is required for further professional and/or research training </w:t>
      </w:r>
      <w:r w:rsidR="00CB7391">
        <w:rPr>
          <w:rFonts w:ascii="Arial" w:hAnsi="Arial" w:cs="Arial"/>
        </w:rPr>
        <w:t xml:space="preserve">specifically </w:t>
      </w:r>
      <w:r w:rsidRPr="00001133">
        <w:rPr>
          <w:rFonts w:ascii="Arial" w:hAnsi="Arial" w:cs="Arial"/>
        </w:rPr>
        <w:t>in</w:t>
      </w:r>
      <w:r w:rsidR="00CB7391">
        <w:rPr>
          <w:rFonts w:ascii="Arial" w:hAnsi="Arial" w:cs="Arial"/>
        </w:rPr>
        <w:t xml:space="preserve"> the scientific discipline of </w:t>
      </w:r>
      <w:r w:rsidRPr="00001133">
        <w:rPr>
          <w:rFonts w:ascii="Arial" w:hAnsi="Arial" w:cs="Arial"/>
        </w:rPr>
        <w:t>Psychology.</w:t>
      </w:r>
    </w:p>
    <w:p w14:paraId="172DF820" w14:textId="233B1CB1" w:rsidR="00D95E47" w:rsidRPr="00001133" w:rsidRDefault="00D95E47" w:rsidP="00D95E47">
      <w:pPr>
        <w:rPr>
          <w:rFonts w:ascii="Arial" w:hAnsi="Arial" w:cs="Arial"/>
        </w:rPr>
      </w:pPr>
      <w:r w:rsidRPr="00001133">
        <w:rPr>
          <w:rFonts w:ascii="Arial" w:hAnsi="Arial" w:cs="Arial"/>
        </w:rPr>
        <w:t xml:space="preserve">Upon completion of their </w:t>
      </w:r>
      <w:r w:rsidR="00F177AE">
        <w:rPr>
          <w:rFonts w:ascii="Arial" w:hAnsi="Arial" w:cs="Arial"/>
        </w:rPr>
        <w:t>undergraduate</w:t>
      </w:r>
      <w:r w:rsidRPr="00001133">
        <w:rPr>
          <w:rFonts w:ascii="Arial" w:hAnsi="Arial" w:cs="Arial"/>
        </w:rPr>
        <w:t xml:space="preserve"> program, students have acquired a set of Graduate Attributes</w:t>
      </w:r>
      <w:r w:rsidR="00CB7391">
        <w:rPr>
          <w:rFonts w:ascii="Arial" w:hAnsi="Arial" w:cs="Arial"/>
        </w:rPr>
        <w:t xml:space="preserve"> (or Competencies under the new APAC Standards)</w:t>
      </w:r>
      <w:r w:rsidR="009401C0" w:rsidRPr="00001133">
        <w:rPr>
          <w:rFonts w:ascii="Arial" w:hAnsi="Arial" w:cs="Arial"/>
        </w:rPr>
        <w:t>,</w:t>
      </w:r>
      <w:r w:rsidRPr="00001133">
        <w:rPr>
          <w:rFonts w:ascii="Arial" w:hAnsi="Arial" w:cs="Arial"/>
        </w:rPr>
        <w:t xml:space="preserve"> </w:t>
      </w:r>
      <w:r w:rsidR="009401C0" w:rsidRPr="00001133">
        <w:rPr>
          <w:rFonts w:ascii="Arial" w:hAnsi="Arial" w:cs="Arial"/>
        </w:rPr>
        <w:t>which</w:t>
      </w:r>
      <w:r w:rsidRPr="00001133">
        <w:rPr>
          <w:rFonts w:ascii="Arial" w:hAnsi="Arial" w:cs="Arial"/>
        </w:rPr>
        <w:t xml:space="preserve"> include both numeracy and literacy, in addition to their subject knowledge</w:t>
      </w:r>
      <w:r w:rsidRPr="00042681">
        <w:rPr>
          <w:rFonts w:ascii="Arial" w:hAnsi="Arial" w:cs="Arial"/>
          <w:vertAlign w:val="superscript"/>
        </w:rPr>
        <w:footnoteReference w:id="2"/>
      </w:r>
      <w:r w:rsidR="006F2905" w:rsidRPr="00001133">
        <w:rPr>
          <w:rFonts w:ascii="Arial" w:hAnsi="Arial" w:cs="Arial"/>
        </w:rPr>
        <w:t>.</w:t>
      </w:r>
      <w:r w:rsidRPr="00001133">
        <w:rPr>
          <w:rFonts w:ascii="Arial" w:hAnsi="Arial" w:cs="Arial"/>
        </w:rPr>
        <w:t xml:space="preserve"> </w:t>
      </w:r>
      <w:r w:rsidR="00E4747B">
        <w:rPr>
          <w:rFonts w:ascii="Arial" w:hAnsi="Arial" w:cs="Arial"/>
        </w:rPr>
        <w:t xml:space="preserve">They design, conduct, analyse, and write-up research on a variety of topics in neuroscience through to social psychology.  </w:t>
      </w:r>
      <w:r w:rsidRPr="00001133">
        <w:rPr>
          <w:rFonts w:ascii="Arial" w:hAnsi="Arial" w:cs="Arial"/>
        </w:rPr>
        <w:t xml:space="preserve">However, </w:t>
      </w:r>
      <w:r w:rsidR="00E4747B">
        <w:rPr>
          <w:rFonts w:ascii="Arial" w:hAnsi="Arial" w:cs="Arial"/>
        </w:rPr>
        <w:t>this is not professional training and</w:t>
      </w:r>
      <w:r w:rsidRPr="00001133">
        <w:rPr>
          <w:rFonts w:ascii="Arial" w:hAnsi="Arial" w:cs="Arial"/>
        </w:rPr>
        <w:t xml:space="preserve"> they are not Psychologists</w:t>
      </w:r>
      <w:r w:rsidR="00AB2CEE">
        <w:rPr>
          <w:rFonts w:ascii="Arial" w:hAnsi="Arial" w:cs="Arial"/>
        </w:rPr>
        <w:t>.  It is not until they have completed their Honours program that</w:t>
      </w:r>
      <w:r w:rsidRPr="00001133">
        <w:rPr>
          <w:rFonts w:ascii="Arial" w:hAnsi="Arial" w:cs="Arial"/>
        </w:rPr>
        <w:t xml:space="preserve"> they can seek provisional registration, </w:t>
      </w:r>
      <w:r w:rsidR="00CB7391">
        <w:rPr>
          <w:rFonts w:ascii="Arial" w:hAnsi="Arial" w:cs="Arial"/>
        </w:rPr>
        <w:t xml:space="preserve">a requirement </w:t>
      </w:r>
      <w:r w:rsidRPr="00001133">
        <w:rPr>
          <w:rFonts w:ascii="Arial" w:hAnsi="Arial" w:cs="Arial"/>
        </w:rPr>
        <w:t>if they enter a Masters/Doctoral program in one of the areas of professional Psychology or enter into a set of supervised placements.  This latter pathway is often referred to as the supervised practice, or 4+2 pathway</w:t>
      </w:r>
      <w:r w:rsidR="00207718" w:rsidRPr="003520FA">
        <w:rPr>
          <w:rFonts w:ascii="Arial" w:hAnsi="Arial" w:cs="Arial"/>
          <w:vertAlign w:val="superscript"/>
        </w:rPr>
        <w:footnoteReference w:id="3"/>
      </w:r>
      <w:r w:rsidRPr="00001133">
        <w:rPr>
          <w:rFonts w:ascii="Arial" w:hAnsi="Arial" w:cs="Arial"/>
        </w:rPr>
        <w:t xml:space="preserve">.  </w:t>
      </w:r>
    </w:p>
    <w:p w14:paraId="7866AB5E" w14:textId="4506A49C" w:rsidR="001E3868" w:rsidRPr="00001133" w:rsidRDefault="00D95E47" w:rsidP="00D95E47">
      <w:pPr>
        <w:rPr>
          <w:rFonts w:ascii="Arial" w:hAnsi="Arial" w:cs="Arial"/>
        </w:rPr>
      </w:pPr>
      <w:r w:rsidRPr="00001133">
        <w:rPr>
          <w:rFonts w:ascii="Arial" w:hAnsi="Arial" w:cs="Arial"/>
        </w:rPr>
        <w:t>Psychology is a popular area of study</w:t>
      </w:r>
      <w:r w:rsidR="00812EEC" w:rsidRPr="00001133">
        <w:rPr>
          <w:rFonts w:ascii="Arial" w:hAnsi="Arial" w:cs="Arial"/>
        </w:rPr>
        <w:t>, both at university and when offered at secondary level</w:t>
      </w:r>
      <w:r w:rsidRPr="00001133">
        <w:rPr>
          <w:rFonts w:ascii="Arial" w:hAnsi="Arial" w:cs="Arial"/>
        </w:rPr>
        <w:t xml:space="preserve">.  </w:t>
      </w:r>
      <w:r w:rsidR="00812EEC" w:rsidRPr="00001133">
        <w:rPr>
          <w:rFonts w:ascii="Arial" w:hAnsi="Arial" w:cs="Arial"/>
        </w:rPr>
        <w:t>R</w:t>
      </w:r>
      <w:r w:rsidRPr="00001133">
        <w:rPr>
          <w:rFonts w:ascii="Arial" w:hAnsi="Arial" w:cs="Arial"/>
        </w:rPr>
        <w:t xml:space="preserve">ecently, Psychology has become the 4th most popular ‘A’ level in England.  The top three are all compulsory units!  The same is true in Australia.  </w:t>
      </w:r>
      <w:r w:rsidR="001E3868" w:rsidRPr="00001133">
        <w:rPr>
          <w:rFonts w:ascii="Arial" w:hAnsi="Arial" w:cs="Arial"/>
        </w:rPr>
        <w:t xml:space="preserve">Psychology is popular in those States where </w:t>
      </w:r>
      <w:r w:rsidR="002E78AA" w:rsidRPr="00001133">
        <w:rPr>
          <w:rFonts w:ascii="Arial" w:hAnsi="Arial" w:cs="Arial"/>
        </w:rPr>
        <w:t>it</w:t>
      </w:r>
      <w:r w:rsidR="001E3868" w:rsidRPr="00001133">
        <w:rPr>
          <w:rFonts w:ascii="Arial" w:hAnsi="Arial" w:cs="Arial"/>
        </w:rPr>
        <w:t xml:space="preserve"> is included in the Higher School Certificate</w:t>
      </w:r>
      <w:r w:rsidR="0026648D">
        <w:rPr>
          <w:rFonts w:ascii="Arial" w:hAnsi="Arial" w:cs="Arial"/>
        </w:rPr>
        <w:t xml:space="preserve"> or equivalent</w:t>
      </w:r>
      <w:r w:rsidR="001E3868" w:rsidRPr="00001133">
        <w:rPr>
          <w:rFonts w:ascii="Arial" w:hAnsi="Arial" w:cs="Arial"/>
        </w:rPr>
        <w:t>, namely Queensland, South Australia, and Victoria</w:t>
      </w:r>
      <w:r w:rsidR="001E3868" w:rsidRPr="00AD09B4">
        <w:rPr>
          <w:rFonts w:ascii="Arial" w:hAnsi="Arial" w:cs="Arial"/>
          <w:vertAlign w:val="superscript"/>
        </w:rPr>
        <w:footnoteReference w:id="4"/>
      </w:r>
      <w:r w:rsidR="00AD09B4">
        <w:rPr>
          <w:rFonts w:ascii="Arial" w:hAnsi="Arial" w:cs="Arial"/>
        </w:rPr>
        <w:t xml:space="preserve">.  </w:t>
      </w:r>
      <w:r w:rsidR="00CA0908" w:rsidRPr="00001133">
        <w:rPr>
          <w:rFonts w:ascii="Arial" w:hAnsi="Arial" w:cs="Arial"/>
        </w:rPr>
        <w:t xml:space="preserve">Interestingly, the introduction of </w:t>
      </w:r>
      <w:r w:rsidR="003E5031">
        <w:rPr>
          <w:rFonts w:ascii="Arial" w:hAnsi="Arial" w:cs="Arial"/>
        </w:rPr>
        <w:t>P</w:t>
      </w:r>
      <w:r w:rsidR="00CA0908" w:rsidRPr="00001133">
        <w:rPr>
          <w:rFonts w:ascii="Arial" w:hAnsi="Arial" w:cs="Arial"/>
        </w:rPr>
        <w:t xml:space="preserve">sychology into </w:t>
      </w:r>
      <w:r w:rsidR="000326AB" w:rsidRPr="00001133">
        <w:rPr>
          <w:rFonts w:ascii="Arial" w:hAnsi="Arial" w:cs="Arial"/>
        </w:rPr>
        <w:t xml:space="preserve">the </w:t>
      </w:r>
      <w:r w:rsidR="00CA0908" w:rsidRPr="00001133">
        <w:rPr>
          <w:rFonts w:ascii="Arial" w:hAnsi="Arial" w:cs="Arial"/>
        </w:rPr>
        <w:t xml:space="preserve">secondary school </w:t>
      </w:r>
      <w:r w:rsidR="000326AB" w:rsidRPr="00001133">
        <w:rPr>
          <w:rFonts w:ascii="Arial" w:hAnsi="Arial" w:cs="Arial"/>
        </w:rPr>
        <w:t>curriculum has had little impact on the numbers enrolled at tertiary level.</w:t>
      </w:r>
    </w:p>
    <w:p w14:paraId="6B3FF840" w14:textId="77777777" w:rsidR="00AF7854" w:rsidRDefault="00AF7854" w:rsidP="00D95E47">
      <w:pPr>
        <w:rPr>
          <w:rFonts w:ascii="Arial" w:hAnsi="Arial" w:cs="Times New Roman (Body CS)"/>
          <w:b/>
          <w:caps/>
        </w:rPr>
      </w:pPr>
    </w:p>
    <w:p w14:paraId="7D05EAC3" w14:textId="77777777" w:rsidR="005C10D2" w:rsidRDefault="005C10D2" w:rsidP="00D95E47">
      <w:pPr>
        <w:rPr>
          <w:rFonts w:ascii="Arial" w:hAnsi="Arial" w:cs="Times New Roman (Body CS)"/>
          <w:b/>
          <w:caps/>
        </w:rPr>
      </w:pPr>
    </w:p>
    <w:p w14:paraId="43F6CD84" w14:textId="77412921" w:rsidR="00744F0A" w:rsidRPr="00C84D1A" w:rsidRDefault="001E3868" w:rsidP="00D95E47">
      <w:pPr>
        <w:rPr>
          <w:rFonts w:ascii="Arial" w:hAnsi="Arial" w:cs="Times New Roman (Body CS)"/>
          <w:b/>
          <w:caps/>
        </w:rPr>
      </w:pPr>
      <w:r w:rsidRPr="00C84D1A">
        <w:rPr>
          <w:rFonts w:ascii="Arial" w:hAnsi="Arial" w:cs="Times New Roman (Body CS)"/>
          <w:b/>
          <w:caps/>
        </w:rPr>
        <w:lastRenderedPageBreak/>
        <w:t>The load in Psychology at various levels</w:t>
      </w:r>
    </w:p>
    <w:p w14:paraId="7A3A5675" w14:textId="3FE31016" w:rsidR="00EE6801" w:rsidRDefault="00E2616E" w:rsidP="00EE6801">
      <w:pPr>
        <w:rPr>
          <w:rFonts w:ascii="Arial" w:hAnsi="Arial" w:cs="Arial"/>
        </w:rPr>
      </w:pPr>
      <w:r>
        <w:rPr>
          <w:rFonts w:ascii="Arial" w:hAnsi="Arial" w:cs="Arial"/>
        </w:rPr>
        <w:t xml:space="preserve">Figure 1 shows the load in Equivalent Full-Time Student </w:t>
      </w:r>
      <w:r w:rsidR="00EE6801">
        <w:rPr>
          <w:rFonts w:ascii="Arial" w:hAnsi="Arial" w:cs="Arial"/>
        </w:rPr>
        <w:t>Load</w:t>
      </w:r>
      <w:r w:rsidR="00936E84" w:rsidRPr="00042681">
        <w:rPr>
          <w:rFonts w:cs="Times New Roman (Body CS)"/>
          <w:vertAlign w:val="superscript"/>
        </w:rPr>
        <w:footnoteReference w:id="5"/>
      </w:r>
      <w:r w:rsidR="00EE6801">
        <w:rPr>
          <w:rFonts w:ascii="Arial" w:hAnsi="Arial" w:cs="Arial"/>
        </w:rPr>
        <w:t xml:space="preserve"> </w:t>
      </w:r>
      <w:r>
        <w:rPr>
          <w:rFonts w:ascii="Arial" w:hAnsi="Arial" w:cs="Arial"/>
        </w:rPr>
        <w:t>(EFTSL</w:t>
      </w:r>
      <w:r w:rsidR="00A329D6">
        <w:rPr>
          <w:rStyle w:val="FootnoteReference"/>
          <w:rFonts w:ascii="Arial" w:hAnsi="Arial" w:cs="Arial"/>
        </w:rPr>
        <w:footnoteReference w:id="6"/>
      </w:r>
      <w:r>
        <w:rPr>
          <w:rFonts w:ascii="Arial" w:hAnsi="Arial" w:cs="Arial"/>
        </w:rPr>
        <w:t xml:space="preserve">) at the various degree levels in Psychology for the years 2008 and 2017.  Load </w:t>
      </w:r>
      <w:r w:rsidR="00EE6801">
        <w:rPr>
          <w:rFonts w:ascii="Arial" w:hAnsi="Arial" w:cs="Arial"/>
        </w:rPr>
        <w:t xml:space="preserve">in the Pass degree program </w:t>
      </w:r>
      <w:r w:rsidR="00DB1AAF">
        <w:rPr>
          <w:rFonts w:ascii="Arial" w:hAnsi="Arial" w:cs="Arial"/>
        </w:rPr>
        <w:t xml:space="preserve">(3 year named Bachelor degree in Psychology) </w:t>
      </w:r>
      <w:r w:rsidR="00EE6801">
        <w:rPr>
          <w:rFonts w:ascii="Arial" w:hAnsi="Arial" w:cs="Arial"/>
        </w:rPr>
        <w:t xml:space="preserve">has grown </w:t>
      </w:r>
      <w:r>
        <w:rPr>
          <w:rFonts w:ascii="Arial" w:hAnsi="Arial" w:cs="Arial"/>
        </w:rPr>
        <w:t>78.1%</w:t>
      </w:r>
      <w:r w:rsidR="00EE6801">
        <w:rPr>
          <w:rFonts w:ascii="Arial" w:hAnsi="Arial" w:cs="Arial"/>
        </w:rPr>
        <w:t xml:space="preserve"> from 2008 to 2017.  The growth in load</w:t>
      </w:r>
      <w:r w:rsidR="003E5031">
        <w:rPr>
          <w:rFonts w:ascii="Arial" w:hAnsi="Arial" w:cs="Arial"/>
        </w:rPr>
        <w:t xml:space="preserve"> over the same period</w:t>
      </w:r>
      <w:r w:rsidR="00EE6801">
        <w:rPr>
          <w:rFonts w:ascii="Arial" w:hAnsi="Arial" w:cs="Arial"/>
        </w:rPr>
        <w:t xml:space="preserve"> for the Honours degree program is now outstripping the growth in the Pass degree</w:t>
      </w:r>
      <w:r>
        <w:rPr>
          <w:rFonts w:ascii="Arial" w:hAnsi="Arial" w:cs="Arial"/>
        </w:rPr>
        <w:t xml:space="preserve"> at 249.8%</w:t>
      </w:r>
      <w:r w:rsidR="00EE6801">
        <w:rPr>
          <w:rFonts w:ascii="Arial" w:hAnsi="Arial" w:cs="Arial"/>
        </w:rPr>
        <w:t>.  Load in both professional postgraduate</w:t>
      </w:r>
      <w:r>
        <w:rPr>
          <w:rFonts w:ascii="Arial" w:hAnsi="Arial" w:cs="Arial"/>
        </w:rPr>
        <w:t xml:space="preserve"> </w:t>
      </w:r>
      <w:r w:rsidR="00EE6801">
        <w:rPr>
          <w:rFonts w:ascii="Arial" w:hAnsi="Arial" w:cs="Arial"/>
        </w:rPr>
        <w:t>and professional research</w:t>
      </w:r>
      <w:r>
        <w:rPr>
          <w:rFonts w:ascii="Arial" w:hAnsi="Arial" w:cs="Arial"/>
        </w:rPr>
        <w:t xml:space="preserve"> </w:t>
      </w:r>
      <w:r w:rsidR="00EE6801">
        <w:rPr>
          <w:rFonts w:ascii="Arial" w:hAnsi="Arial" w:cs="Arial"/>
        </w:rPr>
        <w:t xml:space="preserve">programs has </w:t>
      </w:r>
      <w:r w:rsidR="00DB1AAF">
        <w:rPr>
          <w:rFonts w:ascii="Arial" w:hAnsi="Arial" w:cs="Arial"/>
        </w:rPr>
        <w:t xml:space="preserve">also </w:t>
      </w:r>
      <w:r w:rsidR="00EE6801">
        <w:rPr>
          <w:rFonts w:ascii="Arial" w:hAnsi="Arial" w:cs="Arial"/>
        </w:rPr>
        <w:t>grown</w:t>
      </w:r>
      <w:r w:rsidR="00DB1AAF" w:rsidRPr="00DB1AAF">
        <w:rPr>
          <w:rFonts w:ascii="Arial" w:hAnsi="Arial" w:cs="Arial"/>
        </w:rPr>
        <w:t xml:space="preserve"> (61.1%</w:t>
      </w:r>
      <w:r w:rsidR="00DB1AAF">
        <w:rPr>
          <w:rFonts w:ascii="Arial" w:hAnsi="Arial" w:cs="Arial"/>
        </w:rPr>
        <w:t xml:space="preserve"> and 21.0% respectively)</w:t>
      </w:r>
      <w:r w:rsidR="00EE6801">
        <w:rPr>
          <w:rFonts w:ascii="Arial" w:hAnsi="Arial" w:cs="Arial"/>
        </w:rPr>
        <w:t xml:space="preserve"> but at a slower rate than for the undergraduate programs.  </w:t>
      </w:r>
      <w:r>
        <w:rPr>
          <w:rFonts w:ascii="Arial" w:hAnsi="Arial" w:cs="Arial"/>
        </w:rPr>
        <w:t>The growth in the professional programs has been bolstered by the introduction of a number of 5+1 programs (see below)</w:t>
      </w:r>
      <w:r w:rsidR="00DB1AAF">
        <w:rPr>
          <w:rFonts w:ascii="Arial" w:hAnsi="Arial" w:cs="Arial"/>
        </w:rPr>
        <w:t xml:space="preserve">, a pathway that is replacing the </w:t>
      </w:r>
      <w:r w:rsidR="00F679FD">
        <w:rPr>
          <w:rFonts w:ascii="Arial" w:hAnsi="Arial" w:cs="Arial"/>
        </w:rPr>
        <w:t xml:space="preserve">soon </w:t>
      </w:r>
      <w:r w:rsidR="00DB1AAF">
        <w:rPr>
          <w:rFonts w:ascii="Arial" w:hAnsi="Arial" w:cs="Arial"/>
        </w:rPr>
        <w:t>to-be-</w:t>
      </w:r>
      <w:r w:rsidR="00C31E51">
        <w:rPr>
          <w:rFonts w:ascii="Arial" w:hAnsi="Arial" w:cs="Arial"/>
        </w:rPr>
        <w:t>phased</w:t>
      </w:r>
      <w:r w:rsidR="00DB1AAF">
        <w:rPr>
          <w:rFonts w:ascii="Arial" w:hAnsi="Arial" w:cs="Arial"/>
        </w:rPr>
        <w:t xml:space="preserve"> out 4+2 pathway to </w:t>
      </w:r>
      <w:r w:rsidR="00F679FD">
        <w:rPr>
          <w:rFonts w:ascii="Arial" w:hAnsi="Arial" w:cs="Arial"/>
        </w:rPr>
        <w:t>‘</w:t>
      </w:r>
      <w:r w:rsidR="00DB1AAF">
        <w:rPr>
          <w:rFonts w:ascii="Arial" w:hAnsi="Arial" w:cs="Arial"/>
        </w:rPr>
        <w:t>generalist</w:t>
      </w:r>
      <w:r w:rsidR="00F679FD">
        <w:rPr>
          <w:rFonts w:ascii="Arial" w:hAnsi="Arial" w:cs="Arial"/>
        </w:rPr>
        <w:t>’</w:t>
      </w:r>
      <w:r w:rsidR="00DB1AAF">
        <w:rPr>
          <w:rFonts w:ascii="Arial" w:hAnsi="Arial" w:cs="Arial"/>
        </w:rPr>
        <w:t xml:space="preserve"> professional registration.</w:t>
      </w:r>
      <w:r w:rsidR="00B95191">
        <w:rPr>
          <w:rFonts w:ascii="Arial" w:hAnsi="Arial" w:cs="Arial"/>
        </w:rPr>
        <w:t xml:space="preserve">  Numbers in ‘specialist’ </w:t>
      </w:r>
      <w:r w:rsidR="000250CC">
        <w:rPr>
          <w:rFonts w:ascii="Arial" w:hAnsi="Arial" w:cs="Arial"/>
        </w:rPr>
        <w:t xml:space="preserve">2-year Masters </w:t>
      </w:r>
      <w:r w:rsidR="00B95191">
        <w:rPr>
          <w:rFonts w:ascii="Arial" w:hAnsi="Arial" w:cs="Arial"/>
        </w:rPr>
        <w:t>programs have grown more slowly.</w:t>
      </w:r>
      <w:r w:rsidR="008F3625">
        <w:rPr>
          <w:rFonts w:ascii="Arial" w:hAnsi="Arial" w:cs="Arial"/>
        </w:rPr>
        <w:t xml:space="preserve">  </w:t>
      </w:r>
    </w:p>
    <w:p w14:paraId="343A7B94" w14:textId="7FFBCF1E" w:rsidR="008F3625" w:rsidRDefault="008F3625" w:rsidP="008F3625">
      <w:pPr>
        <w:rPr>
          <w:rFonts w:ascii="Arial" w:hAnsi="Arial" w:cs="Arial"/>
        </w:rPr>
      </w:pPr>
      <w:r>
        <w:rPr>
          <w:rFonts w:ascii="Arial" w:hAnsi="Arial" w:cs="Arial"/>
        </w:rPr>
        <w:t xml:space="preserve">Note that the small increase in professional numbers over the years lays </w:t>
      </w:r>
      <w:r w:rsidR="00CC16C7">
        <w:rPr>
          <w:rFonts w:ascii="Arial" w:hAnsi="Arial" w:cs="Arial"/>
        </w:rPr>
        <w:t xml:space="preserve">the </w:t>
      </w:r>
      <w:r>
        <w:rPr>
          <w:rFonts w:ascii="Arial" w:hAnsi="Arial" w:cs="Arial"/>
        </w:rPr>
        <w:t>lie to the notion that the members of HODSPA are flooding the market with professional psychologists.  It is true that most institutions would like more students in their professional programs given the demand for places</w:t>
      </w:r>
      <w:r w:rsidR="003604E4">
        <w:rPr>
          <w:rFonts w:ascii="Arial" w:hAnsi="Arial" w:cs="Arial"/>
        </w:rPr>
        <w:t>, however there are various constraints on numbers in such programs, which we will discuss later.</w:t>
      </w:r>
    </w:p>
    <w:p w14:paraId="3CF23DD2" w14:textId="2EFC0A3E" w:rsidR="008F3625" w:rsidRDefault="008F3625" w:rsidP="008F3625">
      <w:pPr>
        <w:rPr>
          <w:rFonts w:ascii="Arial" w:hAnsi="Arial" w:cs="Arial"/>
        </w:rPr>
      </w:pPr>
      <w:r w:rsidRPr="00696969">
        <w:rPr>
          <w:rFonts w:ascii="Arial" w:hAnsi="Arial" w:cs="Arial"/>
        </w:rPr>
        <w:t xml:space="preserve">There has been some growth in research training programs.  However, given that the </w:t>
      </w:r>
      <w:r w:rsidR="003604E4">
        <w:rPr>
          <w:rFonts w:ascii="Arial" w:hAnsi="Arial" w:cs="Arial"/>
        </w:rPr>
        <w:t>Commonwealth</w:t>
      </w:r>
      <w:r w:rsidRPr="00696969">
        <w:rPr>
          <w:rFonts w:ascii="Arial" w:hAnsi="Arial" w:cs="Arial"/>
        </w:rPr>
        <w:t xml:space="preserve"> Government controls the numbers entering these programs</w:t>
      </w:r>
      <w:r w:rsidR="00042681">
        <w:rPr>
          <w:rFonts w:ascii="Arial" w:hAnsi="Arial" w:cs="Arial"/>
        </w:rPr>
        <w:t xml:space="preserve"> across all disciplines</w:t>
      </w:r>
      <w:r w:rsidRPr="00696969">
        <w:rPr>
          <w:rFonts w:ascii="Arial" w:hAnsi="Arial" w:cs="Arial"/>
        </w:rPr>
        <w:t>, it has been quite small.</w:t>
      </w:r>
    </w:p>
    <w:p w14:paraId="308E5B95" w14:textId="77777777" w:rsidR="00E2616E" w:rsidRDefault="00E2616E" w:rsidP="00EE6801">
      <w:pPr>
        <w:rPr>
          <w:rFonts w:ascii="Arial" w:hAnsi="Arial" w:cs="Arial"/>
        </w:rPr>
      </w:pPr>
    </w:p>
    <w:p w14:paraId="20A4F322" w14:textId="3E6E2DF0" w:rsidR="00E2616E" w:rsidRDefault="00BA5BE1" w:rsidP="00E2616E">
      <w:pPr>
        <w:jc w:val="center"/>
        <w:rPr>
          <w:rFonts w:ascii="Arial" w:hAnsi="Arial" w:cs="Arial"/>
          <w:b/>
        </w:rPr>
      </w:pPr>
      <w:r w:rsidRPr="00BA5BE1">
        <w:rPr>
          <w:noProof/>
        </w:rPr>
        <w:t xml:space="preserve"> </w:t>
      </w:r>
      <w:r>
        <w:rPr>
          <w:noProof/>
          <w:lang w:eastAsia="en-AU"/>
        </w:rPr>
        <w:drawing>
          <wp:inline distT="0" distB="0" distL="0" distR="0" wp14:anchorId="37EF1878" wp14:editId="6A8A972C">
            <wp:extent cx="4292600" cy="2743200"/>
            <wp:effectExtent l="0" t="0" r="12700" b="12700"/>
            <wp:docPr id="2" name="Chart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919FFB-E648-6A42-ADFF-6567857E77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8A9C2BA" w14:textId="3240CE87" w:rsidR="00EE6801" w:rsidRPr="00C33CA6" w:rsidRDefault="00EB1AB4" w:rsidP="00EE6801">
      <w:pPr>
        <w:rPr>
          <w:rFonts w:ascii="Arial" w:hAnsi="Arial" w:cs="Arial"/>
        </w:rPr>
      </w:pPr>
      <w:r w:rsidRPr="00E22822">
        <w:rPr>
          <w:rFonts w:ascii="Arial" w:hAnsi="Arial" w:cs="Arial"/>
          <w:b/>
        </w:rPr>
        <w:t xml:space="preserve">Figure 1:  </w:t>
      </w:r>
      <w:r w:rsidR="00C33CA6" w:rsidRPr="00C33CA6">
        <w:rPr>
          <w:rFonts w:ascii="Arial" w:hAnsi="Arial" w:cs="Arial"/>
        </w:rPr>
        <w:t xml:space="preserve">Load in psychology </w:t>
      </w:r>
      <w:r w:rsidR="00C61B87">
        <w:rPr>
          <w:rFonts w:ascii="Arial" w:hAnsi="Arial" w:cs="Arial"/>
        </w:rPr>
        <w:t>for</w:t>
      </w:r>
      <w:r w:rsidR="00C33CA6" w:rsidRPr="00C33CA6">
        <w:rPr>
          <w:rFonts w:ascii="Arial" w:hAnsi="Arial" w:cs="Arial"/>
        </w:rPr>
        <w:t xml:space="preserve"> various degree levels for the years 2008 and 2017.</w:t>
      </w:r>
    </w:p>
    <w:p w14:paraId="65FDFBED" w14:textId="77777777" w:rsidR="00AF7854" w:rsidRDefault="00AF7854" w:rsidP="00EE6801">
      <w:pPr>
        <w:rPr>
          <w:rFonts w:ascii="Arial" w:hAnsi="Arial" w:cs="Arial"/>
        </w:rPr>
      </w:pPr>
    </w:p>
    <w:p w14:paraId="5DA45186" w14:textId="614688AF" w:rsidR="00994BA2" w:rsidRDefault="00580685" w:rsidP="00EE6801">
      <w:pPr>
        <w:rPr>
          <w:rFonts w:ascii="Arial" w:hAnsi="Arial" w:cs="Arial"/>
        </w:rPr>
      </w:pPr>
      <w:r>
        <w:rPr>
          <w:rFonts w:ascii="Arial" w:hAnsi="Arial" w:cs="Arial"/>
        </w:rPr>
        <w:t xml:space="preserve">Most people </w:t>
      </w:r>
      <w:r w:rsidR="006D397C">
        <w:rPr>
          <w:rFonts w:ascii="Arial" w:hAnsi="Arial" w:cs="Arial"/>
        </w:rPr>
        <w:t xml:space="preserve">incorrectly </w:t>
      </w:r>
      <w:r>
        <w:rPr>
          <w:rFonts w:ascii="Arial" w:hAnsi="Arial" w:cs="Arial"/>
        </w:rPr>
        <w:t>assume that psychology is about training professional psychologists</w:t>
      </w:r>
      <w:r w:rsidR="00F679FD">
        <w:rPr>
          <w:rFonts w:ascii="Arial" w:hAnsi="Arial" w:cs="Arial"/>
        </w:rPr>
        <w:t xml:space="preserve"> only</w:t>
      </w:r>
      <w:r>
        <w:rPr>
          <w:rFonts w:ascii="Arial" w:hAnsi="Arial" w:cs="Arial"/>
        </w:rPr>
        <w:t xml:space="preserve">.  </w:t>
      </w:r>
      <w:r w:rsidR="006D397C">
        <w:rPr>
          <w:rFonts w:ascii="Arial" w:hAnsi="Arial" w:cs="Arial"/>
        </w:rPr>
        <w:t xml:space="preserve">As </w:t>
      </w:r>
      <w:r>
        <w:rPr>
          <w:rFonts w:ascii="Arial" w:hAnsi="Arial" w:cs="Arial"/>
        </w:rPr>
        <w:t xml:space="preserve">Figure </w:t>
      </w:r>
      <w:r w:rsidR="00043233">
        <w:rPr>
          <w:rFonts w:ascii="Arial" w:hAnsi="Arial" w:cs="Arial"/>
        </w:rPr>
        <w:t>1</w:t>
      </w:r>
      <w:r>
        <w:rPr>
          <w:rFonts w:ascii="Arial" w:hAnsi="Arial" w:cs="Arial"/>
        </w:rPr>
        <w:t xml:space="preserve"> shows</w:t>
      </w:r>
      <w:r w:rsidR="006D397C">
        <w:rPr>
          <w:rFonts w:ascii="Arial" w:hAnsi="Arial" w:cs="Arial"/>
        </w:rPr>
        <w:t>,</w:t>
      </w:r>
      <w:r>
        <w:rPr>
          <w:rFonts w:ascii="Arial" w:hAnsi="Arial" w:cs="Arial"/>
        </w:rPr>
        <w:t xml:space="preserve"> the load associated with training professional psychologists is a </w:t>
      </w:r>
      <w:r>
        <w:rPr>
          <w:rFonts w:ascii="Arial" w:hAnsi="Arial" w:cs="Arial"/>
        </w:rPr>
        <w:lastRenderedPageBreak/>
        <w:t xml:space="preserve">relatively small part of the overall load in Psychology.  </w:t>
      </w:r>
      <w:r w:rsidR="00994BA2">
        <w:rPr>
          <w:rFonts w:ascii="Arial" w:hAnsi="Arial" w:cs="Arial"/>
        </w:rPr>
        <w:t xml:space="preserve">Indeed, </w:t>
      </w:r>
      <w:r w:rsidR="00086864">
        <w:rPr>
          <w:rFonts w:ascii="Arial" w:hAnsi="Arial" w:cs="Arial"/>
        </w:rPr>
        <w:t xml:space="preserve">because of the growth in Pass and Honours degree load, </w:t>
      </w:r>
      <w:r w:rsidR="00043233">
        <w:rPr>
          <w:rFonts w:ascii="Arial" w:hAnsi="Arial" w:cs="Arial"/>
        </w:rPr>
        <w:t>it has fallen from 11% in 2008 to 8% in 2017.</w:t>
      </w:r>
    </w:p>
    <w:p w14:paraId="3F8E1AD3" w14:textId="77777777" w:rsidR="00AF7854" w:rsidRDefault="00AF7854" w:rsidP="00EE6801">
      <w:pPr>
        <w:rPr>
          <w:rFonts w:ascii="Arial" w:hAnsi="Arial" w:cs="Arial"/>
          <w:b/>
        </w:rPr>
      </w:pPr>
    </w:p>
    <w:p w14:paraId="7EA0F667" w14:textId="10239169" w:rsidR="00EE6801" w:rsidRDefault="00EE6801" w:rsidP="00EE6801">
      <w:pPr>
        <w:rPr>
          <w:rFonts w:ascii="Arial" w:hAnsi="Arial" w:cs="Arial"/>
        </w:rPr>
      </w:pPr>
      <w:r w:rsidRPr="00E246DC">
        <w:rPr>
          <w:rFonts w:ascii="Arial" w:hAnsi="Arial" w:cs="Arial"/>
          <w:b/>
        </w:rPr>
        <w:t>COMPARISONS WITH THE SECTOR</w:t>
      </w:r>
    </w:p>
    <w:p w14:paraId="0019CA67" w14:textId="6FE06B54" w:rsidR="00EE6801" w:rsidRDefault="00EE6801" w:rsidP="00EE6801">
      <w:pPr>
        <w:rPr>
          <w:rFonts w:ascii="Arial" w:hAnsi="Arial" w:cs="Arial"/>
        </w:rPr>
      </w:pPr>
      <w:r>
        <w:rPr>
          <w:rFonts w:ascii="Arial" w:hAnsi="Arial" w:cs="Arial"/>
        </w:rPr>
        <w:t>Of course, students pursue programs other than Psychology.  However, few programs have grown to the same extent.  Thus, total sector load in 2008 was 1,066,095 EFTSL, consisting of 771,570 EFTSL domestic students and 294,525 EFTSL international students.  This has grown to 1,513,383 EFTSL in 2017, or by 42.0%.  Domestic load is now 1,081,821 EFTSL and international students load is 431,562 EFTSL.  The former has grown by 40.2%, while the latter has grown by 46.5%</w:t>
      </w:r>
      <w:r w:rsidR="00607331">
        <w:rPr>
          <w:rFonts w:ascii="Arial" w:hAnsi="Arial" w:cs="Arial"/>
        </w:rPr>
        <w:t xml:space="preserve"> or roughly proportional</w:t>
      </w:r>
      <w:r>
        <w:rPr>
          <w:rFonts w:ascii="Arial" w:hAnsi="Arial" w:cs="Arial"/>
        </w:rPr>
        <w:t>.  The total load in Psychology has gone from 16,962 EFTSL in 2008 to 30,849 EFTSL in 2017, or 81.9%</w:t>
      </w:r>
      <w:r w:rsidR="000E2C01">
        <w:rPr>
          <w:rFonts w:ascii="Arial" w:hAnsi="Arial" w:cs="Arial"/>
        </w:rPr>
        <w:t xml:space="preserve">, </w:t>
      </w:r>
      <w:r>
        <w:rPr>
          <w:rFonts w:ascii="Arial" w:hAnsi="Arial" w:cs="Arial"/>
        </w:rPr>
        <w:t>a significant</w:t>
      </w:r>
      <w:r w:rsidR="00607331">
        <w:rPr>
          <w:rFonts w:ascii="Arial" w:hAnsi="Arial" w:cs="Arial"/>
        </w:rPr>
        <w:t xml:space="preserve">ly </w:t>
      </w:r>
      <w:r w:rsidR="004B3236">
        <w:rPr>
          <w:rFonts w:ascii="Arial" w:hAnsi="Arial" w:cs="Arial"/>
        </w:rPr>
        <w:t>higher</w:t>
      </w:r>
      <w:r w:rsidR="00607331">
        <w:rPr>
          <w:rFonts w:ascii="Arial" w:hAnsi="Arial" w:cs="Arial"/>
        </w:rPr>
        <w:t xml:space="preserve"> </w:t>
      </w:r>
      <w:r w:rsidR="00C31E51">
        <w:rPr>
          <w:rFonts w:ascii="Arial" w:hAnsi="Arial" w:cs="Arial"/>
        </w:rPr>
        <w:t xml:space="preserve">rate of </w:t>
      </w:r>
      <w:r w:rsidR="00607331">
        <w:rPr>
          <w:rFonts w:ascii="Arial" w:hAnsi="Arial" w:cs="Arial"/>
        </w:rPr>
        <w:t>growth.</w:t>
      </w:r>
    </w:p>
    <w:p w14:paraId="46917B56" w14:textId="77777777" w:rsidR="00AF7854" w:rsidRDefault="00AF7854">
      <w:pPr>
        <w:rPr>
          <w:rFonts w:ascii="Arial" w:hAnsi="Arial" w:cs="Arial"/>
          <w:b/>
          <w:caps/>
        </w:rPr>
      </w:pPr>
    </w:p>
    <w:p w14:paraId="5AB4CB37" w14:textId="49A7D48A" w:rsidR="001E3868" w:rsidRPr="00C84D1A" w:rsidRDefault="001E3868">
      <w:pPr>
        <w:rPr>
          <w:rFonts w:ascii="Arial" w:hAnsi="Arial" w:cs="Arial"/>
          <w:b/>
          <w:caps/>
        </w:rPr>
      </w:pPr>
      <w:r w:rsidRPr="00C84D1A">
        <w:rPr>
          <w:rFonts w:ascii="Arial" w:hAnsi="Arial" w:cs="Arial"/>
          <w:b/>
          <w:caps/>
        </w:rPr>
        <w:t>The training of psychologists</w:t>
      </w:r>
    </w:p>
    <w:p w14:paraId="393B97A8" w14:textId="15DEECA2" w:rsidR="00452282" w:rsidRDefault="00207718">
      <w:pPr>
        <w:rPr>
          <w:rFonts w:ascii="Arial" w:hAnsi="Arial" w:cs="Arial"/>
        </w:rPr>
      </w:pPr>
      <w:r w:rsidRPr="00001133">
        <w:rPr>
          <w:rFonts w:ascii="Arial" w:hAnsi="Arial" w:cs="Arial"/>
        </w:rPr>
        <w:t xml:space="preserve">How are professional psychologists trained and how do the </w:t>
      </w:r>
      <w:r w:rsidR="00EA2575">
        <w:rPr>
          <w:rFonts w:ascii="Arial" w:hAnsi="Arial" w:cs="Arial"/>
        </w:rPr>
        <w:t>various</w:t>
      </w:r>
      <w:r w:rsidRPr="00001133">
        <w:rPr>
          <w:rFonts w:ascii="Arial" w:hAnsi="Arial" w:cs="Arial"/>
        </w:rPr>
        <w:t xml:space="preserve"> programs fit together?  </w:t>
      </w:r>
      <w:r w:rsidR="00873C0F">
        <w:rPr>
          <w:rFonts w:ascii="Arial" w:hAnsi="Arial" w:cs="Arial"/>
        </w:rPr>
        <w:t xml:space="preserve">Figure </w:t>
      </w:r>
      <w:r w:rsidR="00942D48">
        <w:rPr>
          <w:rFonts w:ascii="Arial" w:hAnsi="Arial" w:cs="Arial"/>
        </w:rPr>
        <w:t>2</w:t>
      </w:r>
      <w:r w:rsidR="00873C0F">
        <w:rPr>
          <w:rFonts w:ascii="Arial" w:hAnsi="Arial" w:cs="Arial"/>
        </w:rPr>
        <w:t xml:space="preserve"> sets out the </w:t>
      </w:r>
      <w:r w:rsidR="00F679FD">
        <w:rPr>
          <w:rFonts w:ascii="Arial" w:hAnsi="Arial" w:cs="Arial"/>
        </w:rPr>
        <w:t>different</w:t>
      </w:r>
      <w:r w:rsidR="00873C0F">
        <w:rPr>
          <w:rFonts w:ascii="Arial" w:hAnsi="Arial" w:cs="Arial"/>
        </w:rPr>
        <w:t xml:space="preserve"> ways that people can become a professional psychologist and illustrates the relationships between the programs</w:t>
      </w:r>
      <w:r w:rsidR="00CF467A">
        <w:rPr>
          <w:rFonts w:ascii="Arial" w:hAnsi="Arial" w:cs="Arial"/>
        </w:rPr>
        <w:t xml:space="preserve"> (see end of document</w:t>
      </w:r>
      <w:r w:rsidR="00873C0F">
        <w:rPr>
          <w:rFonts w:ascii="Arial" w:hAnsi="Arial" w:cs="Arial"/>
        </w:rPr>
        <w:t>.</w:t>
      </w:r>
      <w:r w:rsidR="00CF467A">
        <w:rPr>
          <w:rFonts w:ascii="Arial" w:hAnsi="Arial" w:cs="Arial"/>
        </w:rPr>
        <w:t>)</w:t>
      </w:r>
      <w:r w:rsidR="00873C0F">
        <w:rPr>
          <w:rFonts w:ascii="Arial" w:hAnsi="Arial" w:cs="Arial"/>
        </w:rPr>
        <w:t xml:space="preserve">  </w:t>
      </w:r>
    </w:p>
    <w:p w14:paraId="20E59348" w14:textId="386B8AB7" w:rsidR="0019689C" w:rsidRPr="00001133" w:rsidRDefault="00207718">
      <w:pPr>
        <w:rPr>
          <w:rFonts w:ascii="Arial" w:hAnsi="Arial" w:cs="Arial"/>
        </w:rPr>
      </w:pPr>
      <w:r w:rsidRPr="00001133">
        <w:rPr>
          <w:rFonts w:ascii="Arial" w:hAnsi="Arial" w:cs="Arial"/>
        </w:rPr>
        <w:t xml:space="preserve">The tertiary sector in Australia is noted for its innovation and its flexibility and Psychology is no exception.  As noted previously, </w:t>
      </w:r>
      <w:r w:rsidR="00607331">
        <w:rPr>
          <w:rFonts w:ascii="Arial" w:hAnsi="Arial" w:cs="Arial"/>
        </w:rPr>
        <w:t>P</w:t>
      </w:r>
      <w:r w:rsidRPr="00001133">
        <w:rPr>
          <w:rFonts w:ascii="Arial" w:hAnsi="Arial" w:cs="Arial"/>
        </w:rPr>
        <w:t xml:space="preserve">sychology is both a discipline and a profession.  Students of </w:t>
      </w:r>
      <w:r w:rsidR="00607331">
        <w:rPr>
          <w:rFonts w:ascii="Arial" w:hAnsi="Arial" w:cs="Arial"/>
        </w:rPr>
        <w:t>P</w:t>
      </w:r>
      <w:r w:rsidRPr="00001133">
        <w:rPr>
          <w:rFonts w:ascii="Arial" w:hAnsi="Arial" w:cs="Arial"/>
        </w:rPr>
        <w:t>sychology first complete an undergraduate program of 3 or 4 years.  If they complete the latter</w:t>
      </w:r>
      <w:r w:rsidR="006D397C">
        <w:rPr>
          <w:rFonts w:ascii="Arial" w:hAnsi="Arial" w:cs="Arial"/>
        </w:rPr>
        <w:t xml:space="preserve"> (i.e., an Honours degree in psychology)</w:t>
      </w:r>
      <w:r w:rsidRPr="00001133">
        <w:rPr>
          <w:rFonts w:ascii="Arial" w:hAnsi="Arial" w:cs="Arial"/>
        </w:rPr>
        <w:t>, they can apply for</w:t>
      </w:r>
      <w:r w:rsidR="007A31E7" w:rsidRPr="00001133">
        <w:rPr>
          <w:rFonts w:ascii="Arial" w:hAnsi="Arial" w:cs="Arial"/>
        </w:rPr>
        <w:t xml:space="preserve"> entry into a ‘generalist’ Master of Professional Psychology program, commonly referred to as the 5+1 program, or they can enter a ‘specialist’ Master</w:t>
      </w:r>
      <w:r w:rsidR="006D397C">
        <w:rPr>
          <w:rFonts w:ascii="Arial" w:hAnsi="Arial" w:cs="Arial"/>
        </w:rPr>
        <w:t>’</w:t>
      </w:r>
      <w:r w:rsidR="007A31E7" w:rsidRPr="00001133">
        <w:rPr>
          <w:rFonts w:ascii="Arial" w:hAnsi="Arial" w:cs="Arial"/>
        </w:rPr>
        <w:t>s program.  Here they complete 2 years of training, following which they can complete a 2-year Registrar</w:t>
      </w:r>
      <w:r w:rsidR="001461C2" w:rsidRPr="00001133">
        <w:rPr>
          <w:rFonts w:ascii="Arial" w:hAnsi="Arial" w:cs="Arial"/>
        </w:rPr>
        <w:t xml:space="preserve"> program</w:t>
      </w:r>
      <w:r w:rsidR="007A31E7" w:rsidRPr="00001133">
        <w:rPr>
          <w:rFonts w:ascii="Arial" w:hAnsi="Arial" w:cs="Arial"/>
        </w:rPr>
        <w:t xml:space="preserve"> to obtain an Area of Practice Endorsement</w:t>
      </w:r>
      <w:r w:rsidR="004E7DF2">
        <w:rPr>
          <w:rFonts w:ascii="Arial" w:hAnsi="Arial" w:cs="Arial"/>
        </w:rPr>
        <w:t xml:space="preserve"> (AoPE)</w:t>
      </w:r>
      <w:r w:rsidR="007A31E7" w:rsidRPr="00001133">
        <w:rPr>
          <w:rFonts w:ascii="Arial" w:hAnsi="Arial" w:cs="Arial"/>
        </w:rPr>
        <w:t xml:space="preserve">.  </w:t>
      </w:r>
    </w:p>
    <w:p w14:paraId="21BDCAE8" w14:textId="65E72F6F" w:rsidR="007A31E7" w:rsidRPr="00001133" w:rsidRDefault="007A31E7" w:rsidP="007A31E7">
      <w:pPr>
        <w:rPr>
          <w:rFonts w:ascii="Arial" w:hAnsi="Arial" w:cs="Arial"/>
        </w:rPr>
      </w:pPr>
      <w:r w:rsidRPr="00001133">
        <w:rPr>
          <w:rFonts w:ascii="Arial" w:hAnsi="Arial" w:cs="Arial"/>
        </w:rPr>
        <w:t>There are currently nine such specialties as listed below</w:t>
      </w:r>
      <w:r w:rsidR="000C7ED8" w:rsidRPr="00001133">
        <w:rPr>
          <w:rFonts w:ascii="Arial" w:hAnsi="Arial" w:cs="Arial"/>
        </w:rPr>
        <w:t xml:space="preserve">.  Clinical </w:t>
      </w:r>
      <w:r w:rsidR="00607331">
        <w:rPr>
          <w:rFonts w:ascii="Arial" w:hAnsi="Arial" w:cs="Arial"/>
        </w:rPr>
        <w:t>P</w:t>
      </w:r>
      <w:r w:rsidR="000C7ED8" w:rsidRPr="00001133">
        <w:rPr>
          <w:rFonts w:ascii="Arial" w:hAnsi="Arial" w:cs="Arial"/>
        </w:rPr>
        <w:t xml:space="preserve">sychology is </w:t>
      </w:r>
      <w:r w:rsidR="00607331">
        <w:rPr>
          <w:rFonts w:ascii="Arial" w:hAnsi="Arial" w:cs="Arial"/>
        </w:rPr>
        <w:t xml:space="preserve">by far the </w:t>
      </w:r>
      <w:r w:rsidR="000C7ED8" w:rsidRPr="00001133">
        <w:rPr>
          <w:rFonts w:ascii="Arial" w:hAnsi="Arial" w:cs="Arial"/>
        </w:rPr>
        <w:t>most popular and the most numerous</w:t>
      </w:r>
      <w:r w:rsidR="00D927E8" w:rsidRPr="00001133">
        <w:rPr>
          <w:rFonts w:ascii="Arial" w:hAnsi="Arial" w:cs="Arial"/>
        </w:rPr>
        <w:t xml:space="preserve"> in terms of programs</w:t>
      </w:r>
      <w:r w:rsidR="000C7ED8" w:rsidRPr="00001133">
        <w:rPr>
          <w:rFonts w:ascii="Arial" w:hAnsi="Arial" w:cs="Arial"/>
        </w:rPr>
        <w:t xml:space="preserve">.  </w:t>
      </w:r>
      <w:r w:rsidR="00135B42">
        <w:rPr>
          <w:rFonts w:ascii="Arial" w:hAnsi="Arial" w:cs="Arial"/>
        </w:rPr>
        <w:t xml:space="preserve">The latter may be due to the fact that clinical psychologists are paid at a higher rate under the Medicare Benefits Scheme </w:t>
      </w:r>
      <w:r w:rsidR="00F679FD">
        <w:rPr>
          <w:rFonts w:ascii="Arial" w:hAnsi="Arial" w:cs="Arial"/>
        </w:rPr>
        <w:t>(</w:t>
      </w:r>
      <w:r w:rsidR="00135B42">
        <w:rPr>
          <w:rFonts w:ascii="Arial" w:hAnsi="Arial" w:cs="Arial"/>
        </w:rPr>
        <w:t>Better Access.</w:t>
      </w:r>
      <w:r w:rsidR="00F679FD">
        <w:rPr>
          <w:rFonts w:ascii="Arial" w:hAnsi="Arial" w:cs="Arial"/>
        </w:rPr>
        <w:t>)</w:t>
      </w:r>
    </w:p>
    <w:p w14:paraId="5F8F3341" w14:textId="77777777" w:rsidR="00E10CF2" w:rsidRDefault="00E10CF2" w:rsidP="007A31E7">
      <w:pPr>
        <w:spacing w:after="0"/>
        <w:rPr>
          <w:rFonts w:ascii="Arial" w:hAnsi="Arial" w:cs="Arial"/>
        </w:rPr>
      </w:pPr>
    </w:p>
    <w:p w14:paraId="5C0378F2" w14:textId="5BEAF393" w:rsidR="007A31E7" w:rsidRPr="00001133" w:rsidRDefault="007A31E7" w:rsidP="007A31E7">
      <w:pPr>
        <w:spacing w:after="0"/>
        <w:rPr>
          <w:rFonts w:ascii="Arial" w:hAnsi="Arial" w:cs="Arial"/>
        </w:rPr>
      </w:pPr>
      <w:r w:rsidRPr="00001133">
        <w:rPr>
          <w:rFonts w:ascii="Arial" w:hAnsi="Arial" w:cs="Arial"/>
        </w:rPr>
        <w:t xml:space="preserve">Clinical </w:t>
      </w:r>
    </w:p>
    <w:p w14:paraId="0C43BEF9" w14:textId="77777777" w:rsidR="007A31E7" w:rsidRPr="00001133" w:rsidRDefault="007A31E7" w:rsidP="007A31E7">
      <w:pPr>
        <w:spacing w:after="0"/>
        <w:rPr>
          <w:rFonts w:ascii="Arial" w:hAnsi="Arial" w:cs="Arial"/>
        </w:rPr>
      </w:pPr>
      <w:r w:rsidRPr="00001133">
        <w:rPr>
          <w:rFonts w:ascii="Arial" w:hAnsi="Arial" w:cs="Arial"/>
        </w:rPr>
        <w:t>Clinical Neuropsychology</w:t>
      </w:r>
    </w:p>
    <w:p w14:paraId="1E020EE1" w14:textId="77777777" w:rsidR="007A31E7" w:rsidRPr="00001133" w:rsidRDefault="007A31E7" w:rsidP="007A31E7">
      <w:pPr>
        <w:spacing w:after="0"/>
        <w:rPr>
          <w:rFonts w:ascii="Arial" w:hAnsi="Arial" w:cs="Arial"/>
        </w:rPr>
      </w:pPr>
      <w:r w:rsidRPr="00001133">
        <w:rPr>
          <w:rFonts w:ascii="Arial" w:hAnsi="Arial" w:cs="Arial"/>
        </w:rPr>
        <w:t>Community</w:t>
      </w:r>
    </w:p>
    <w:p w14:paraId="50019EF6" w14:textId="77777777" w:rsidR="007A31E7" w:rsidRPr="00001133" w:rsidRDefault="007A31E7" w:rsidP="007A31E7">
      <w:pPr>
        <w:spacing w:after="0"/>
        <w:rPr>
          <w:rFonts w:ascii="Arial" w:hAnsi="Arial" w:cs="Arial"/>
        </w:rPr>
      </w:pPr>
      <w:r w:rsidRPr="00001133">
        <w:rPr>
          <w:rFonts w:ascii="Arial" w:hAnsi="Arial" w:cs="Arial"/>
        </w:rPr>
        <w:t>Counselling</w:t>
      </w:r>
    </w:p>
    <w:p w14:paraId="693C194F" w14:textId="77777777" w:rsidR="007A31E7" w:rsidRPr="00001133" w:rsidRDefault="007A31E7" w:rsidP="007A31E7">
      <w:pPr>
        <w:spacing w:after="0"/>
        <w:rPr>
          <w:rFonts w:ascii="Arial" w:hAnsi="Arial" w:cs="Arial"/>
        </w:rPr>
      </w:pPr>
      <w:r w:rsidRPr="00001133">
        <w:rPr>
          <w:rFonts w:ascii="Arial" w:hAnsi="Arial" w:cs="Arial"/>
        </w:rPr>
        <w:t>Education and Development</w:t>
      </w:r>
    </w:p>
    <w:p w14:paraId="41A3D2A7" w14:textId="77777777" w:rsidR="007A31E7" w:rsidRPr="00001133" w:rsidRDefault="007A31E7" w:rsidP="007A31E7">
      <w:pPr>
        <w:spacing w:after="0"/>
        <w:rPr>
          <w:rFonts w:ascii="Arial" w:hAnsi="Arial" w:cs="Arial"/>
        </w:rPr>
      </w:pPr>
      <w:r w:rsidRPr="00001133">
        <w:rPr>
          <w:rFonts w:ascii="Arial" w:hAnsi="Arial" w:cs="Arial"/>
        </w:rPr>
        <w:t>Forensic</w:t>
      </w:r>
    </w:p>
    <w:p w14:paraId="44D51A2C" w14:textId="77777777" w:rsidR="007A31E7" w:rsidRPr="00001133" w:rsidRDefault="007A31E7" w:rsidP="007A31E7">
      <w:pPr>
        <w:spacing w:after="0"/>
        <w:rPr>
          <w:rFonts w:ascii="Arial" w:hAnsi="Arial" w:cs="Arial"/>
        </w:rPr>
      </w:pPr>
      <w:r w:rsidRPr="00001133">
        <w:rPr>
          <w:rFonts w:ascii="Arial" w:hAnsi="Arial" w:cs="Arial"/>
        </w:rPr>
        <w:t>Health</w:t>
      </w:r>
    </w:p>
    <w:p w14:paraId="3E59EB18" w14:textId="77777777" w:rsidR="007A31E7" w:rsidRPr="00001133" w:rsidRDefault="007A31E7" w:rsidP="007A31E7">
      <w:pPr>
        <w:spacing w:after="0"/>
        <w:rPr>
          <w:rFonts w:ascii="Arial" w:hAnsi="Arial" w:cs="Arial"/>
        </w:rPr>
      </w:pPr>
      <w:r w:rsidRPr="00001133">
        <w:rPr>
          <w:rFonts w:ascii="Arial" w:hAnsi="Arial" w:cs="Arial"/>
        </w:rPr>
        <w:t>Organizational</w:t>
      </w:r>
    </w:p>
    <w:p w14:paraId="1A9CBAC8" w14:textId="77777777" w:rsidR="007A31E7" w:rsidRPr="00001133" w:rsidRDefault="007A31E7" w:rsidP="007A31E7">
      <w:pPr>
        <w:spacing w:after="0"/>
        <w:rPr>
          <w:rFonts w:ascii="Arial" w:hAnsi="Arial" w:cs="Arial"/>
        </w:rPr>
      </w:pPr>
      <w:r w:rsidRPr="00001133">
        <w:rPr>
          <w:rFonts w:ascii="Arial" w:hAnsi="Arial" w:cs="Arial"/>
        </w:rPr>
        <w:t>Sports and Exercise</w:t>
      </w:r>
    </w:p>
    <w:p w14:paraId="0D30709F" w14:textId="77777777" w:rsidR="00873C0F" w:rsidRDefault="00873C0F">
      <w:pPr>
        <w:rPr>
          <w:rFonts w:ascii="Arial" w:hAnsi="Arial" w:cs="Arial"/>
        </w:rPr>
      </w:pPr>
    </w:p>
    <w:p w14:paraId="21BABA8A" w14:textId="1C51E7A5" w:rsidR="00FC4B5F" w:rsidRPr="00001133" w:rsidRDefault="00FC4B5F">
      <w:pPr>
        <w:rPr>
          <w:rFonts w:ascii="Arial" w:hAnsi="Arial" w:cs="Arial"/>
        </w:rPr>
      </w:pPr>
      <w:r w:rsidRPr="00001133">
        <w:rPr>
          <w:rFonts w:ascii="Arial" w:hAnsi="Arial" w:cs="Arial"/>
        </w:rPr>
        <w:t xml:space="preserve">If a student wishes to pursue the research stream, they enter a doctoral program.  Roughly as many students enter a research degree as enter a ‘specialist’ professional degree.  Students can also combine ‘specialist’ professional training with a research doctorate.  </w:t>
      </w:r>
    </w:p>
    <w:p w14:paraId="6156B5AD" w14:textId="1D559B3A" w:rsidR="00774C58" w:rsidRPr="00001133" w:rsidRDefault="00774C58" w:rsidP="00D6224D">
      <w:pPr>
        <w:rPr>
          <w:rFonts w:ascii="Arial" w:hAnsi="Arial" w:cs="Arial"/>
        </w:rPr>
      </w:pPr>
      <w:r w:rsidRPr="00001133">
        <w:rPr>
          <w:rFonts w:ascii="Arial" w:hAnsi="Arial" w:cs="Arial"/>
        </w:rPr>
        <w:lastRenderedPageBreak/>
        <w:t xml:space="preserve">Currently, </w:t>
      </w:r>
      <w:r w:rsidR="009D1395" w:rsidRPr="00001133">
        <w:rPr>
          <w:rFonts w:ascii="Arial" w:hAnsi="Arial" w:cs="Arial"/>
        </w:rPr>
        <w:t>i</w:t>
      </w:r>
      <w:r w:rsidRPr="00001133">
        <w:rPr>
          <w:rFonts w:ascii="Arial" w:hAnsi="Arial" w:cs="Arial"/>
        </w:rPr>
        <w:t xml:space="preserve">t takes </w:t>
      </w:r>
      <w:r w:rsidR="00A157F3">
        <w:rPr>
          <w:rFonts w:ascii="Arial" w:hAnsi="Arial" w:cs="Arial"/>
        </w:rPr>
        <w:t>4</w:t>
      </w:r>
      <w:r w:rsidRPr="00001133">
        <w:rPr>
          <w:rFonts w:ascii="Arial" w:hAnsi="Arial" w:cs="Arial"/>
        </w:rPr>
        <w:t xml:space="preserve"> years to obtain an AoPE, such as </w:t>
      </w:r>
      <w:r w:rsidR="00607331">
        <w:rPr>
          <w:rFonts w:ascii="Arial" w:hAnsi="Arial" w:cs="Arial"/>
        </w:rPr>
        <w:t>C</w:t>
      </w:r>
      <w:r w:rsidRPr="00001133">
        <w:rPr>
          <w:rFonts w:ascii="Arial" w:hAnsi="Arial" w:cs="Arial"/>
        </w:rPr>
        <w:t xml:space="preserve">linical </w:t>
      </w:r>
      <w:r w:rsidR="00607331">
        <w:rPr>
          <w:rFonts w:ascii="Arial" w:hAnsi="Arial" w:cs="Arial"/>
        </w:rPr>
        <w:t>P</w:t>
      </w:r>
      <w:r w:rsidRPr="00001133">
        <w:rPr>
          <w:rFonts w:ascii="Arial" w:hAnsi="Arial" w:cs="Arial"/>
        </w:rPr>
        <w:t>sychology</w:t>
      </w:r>
      <w:r w:rsidR="00A157F3">
        <w:rPr>
          <w:rFonts w:ascii="Arial" w:hAnsi="Arial" w:cs="Arial"/>
        </w:rPr>
        <w:t>, remembering that the first four years is not professional training and most students do not become professional psychologists</w:t>
      </w:r>
      <w:r w:rsidRPr="00001133">
        <w:rPr>
          <w:rFonts w:ascii="Arial" w:hAnsi="Arial" w:cs="Arial"/>
        </w:rPr>
        <w:t xml:space="preserve">.  </w:t>
      </w:r>
      <w:r w:rsidR="00A157F3">
        <w:rPr>
          <w:rFonts w:ascii="Arial" w:hAnsi="Arial" w:cs="Arial"/>
        </w:rPr>
        <w:t>Importantly</w:t>
      </w:r>
      <w:r w:rsidRPr="00001133">
        <w:rPr>
          <w:rFonts w:ascii="Arial" w:hAnsi="Arial" w:cs="Arial"/>
        </w:rPr>
        <w:t xml:space="preserve">, </w:t>
      </w:r>
      <w:r w:rsidR="009E0B49" w:rsidRPr="00001133">
        <w:rPr>
          <w:rFonts w:ascii="Arial" w:hAnsi="Arial" w:cs="Arial"/>
        </w:rPr>
        <w:t xml:space="preserve">the last </w:t>
      </w:r>
      <w:r w:rsidRPr="00001133">
        <w:rPr>
          <w:rFonts w:ascii="Arial" w:hAnsi="Arial" w:cs="Arial"/>
        </w:rPr>
        <w:t xml:space="preserve">two years are spent completing a Registrar program.  This is paid employment and can be in a variety of settings.  It is not funded by </w:t>
      </w:r>
      <w:r w:rsidR="00E10CF2">
        <w:rPr>
          <w:rFonts w:ascii="Arial" w:hAnsi="Arial" w:cs="Arial"/>
        </w:rPr>
        <w:t xml:space="preserve">the Commonwealth </w:t>
      </w:r>
      <w:r w:rsidRPr="00001133">
        <w:rPr>
          <w:rFonts w:ascii="Arial" w:hAnsi="Arial" w:cs="Arial"/>
        </w:rPr>
        <w:t xml:space="preserve">Government.  </w:t>
      </w:r>
      <w:r w:rsidR="00C15D79">
        <w:rPr>
          <w:rFonts w:ascii="Arial" w:hAnsi="Arial" w:cs="Arial"/>
        </w:rPr>
        <w:t>(</w:t>
      </w:r>
      <w:r w:rsidRPr="00001133">
        <w:rPr>
          <w:rFonts w:ascii="Arial" w:hAnsi="Arial" w:cs="Arial"/>
        </w:rPr>
        <w:t>Elsewhere</w:t>
      </w:r>
      <w:r w:rsidR="006B17BD" w:rsidRPr="00001133">
        <w:rPr>
          <w:rFonts w:ascii="Arial" w:hAnsi="Arial" w:cs="Arial"/>
        </w:rPr>
        <w:t>,</w:t>
      </w:r>
      <w:r w:rsidRPr="00001133">
        <w:rPr>
          <w:rFonts w:ascii="Arial" w:hAnsi="Arial" w:cs="Arial"/>
        </w:rPr>
        <w:t xml:space="preserve"> we have argued that the 2 years of the </w:t>
      </w:r>
      <w:r w:rsidR="00EC39B6">
        <w:rPr>
          <w:rFonts w:ascii="Arial" w:hAnsi="Arial" w:cs="Arial"/>
        </w:rPr>
        <w:t>‘</w:t>
      </w:r>
      <w:r w:rsidRPr="00001133">
        <w:rPr>
          <w:rFonts w:ascii="Arial" w:hAnsi="Arial" w:cs="Arial"/>
        </w:rPr>
        <w:t>specialist</w:t>
      </w:r>
      <w:r w:rsidR="00EC39B6">
        <w:rPr>
          <w:rFonts w:ascii="Arial" w:hAnsi="Arial" w:cs="Arial"/>
        </w:rPr>
        <w:t>’</w:t>
      </w:r>
      <w:r w:rsidRPr="00001133">
        <w:rPr>
          <w:rFonts w:ascii="Arial" w:hAnsi="Arial" w:cs="Arial"/>
        </w:rPr>
        <w:t xml:space="preserve"> Masters and the 2 years of the Registrar program should be regarded as the equivalent of a professional doctorate</w:t>
      </w:r>
      <w:r w:rsidR="00AE07E4" w:rsidRPr="00001133">
        <w:rPr>
          <w:rFonts w:ascii="Arial" w:hAnsi="Arial" w:cs="Arial"/>
        </w:rPr>
        <w:t>, recognising that it is 4 years of postgraduate work</w:t>
      </w:r>
      <w:r w:rsidR="009E0B49" w:rsidRPr="00042681">
        <w:rPr>
          <w:rFonts w:ascii="Arial" w:hAnsi="Arial" w:cs="Arial"/>
          <w:vertAlign w:val="superscript"/>
        </w:rPr>
        <w:footnoteReference w:id="7"/>
      </w:r>
      <w:r w:rsidR="00AE07E4" w:rsidRPr="00001133">
        <w:rPr>
          <w:rFonts w:ascii="Arial" w:hAnsi="Arial" w:cs="Arial"/>
        </w:rPr>
        <w:t>.</w:t>
      </w:r>
      <w:r w:rsidR="00C15D79">
        <w:rPr>
          <w:rFonts w:ascii="Arial" w:hAnsi="Arial" w:cs="Arial"/>
        </w:rPr>
        <w:t>)</w:t>
      </w:r>
    </w:p>
    <w:p w14:paraId="16F5D269" w14:textId="09AD4E9E" w:rsidR="00AE07E4" w:rsidRPr="00001133" w:rsidRDefault="00AE07E4" w:rsidP="00D6224D">
      <w:pPr>
        <w:rPr>
          <w:rFonts w:ascii="Arial" w:hAnsi="Arial" w:cs="Arial"/>
        </w:rPr>
      </w:pPr>
      <w:r w:rsidRPr="00001133">
        <w:rPr>
          <w:rFonts w:ascii="Arial" w:hAnsi="Arial" w:cs="Arial"/>
        </w:rPr>
        <w:t xml:space="preserve">‘Generalist’ training takes </w:t>
      </w:r>
      <w:r w:rsidR="00390207">
        <w:rPr>
          <w:rFonts w:ascii="Arial" w:hAnsi="Arial" w:cs="Arial"/>
        </w:rPr>
        <w:t>1 year</w:t>
      </w:r>
      <w:r w:rsidRPr="00001133">
        <w:rPr>
          <w:rFonts w:ascii="Arial" w:hAnsi="Arial" w:cs="Arial"/>
        </w:rPr>
        <w:t xml:space="preserve"> at an accredited institution.  It is followed by a supervised placement, some of which are paid.  Again, this final year is not funded by </w:t>
      </w:r>
      <w:r w:rsidR="00E10CF2">
        <w:rPr>
          <w:rFonts w:ascii="Arial" w:hAnsi="Arial" w:cs="Arial"/>
        </w:rPr>
        <w:t xml:space="preserve">the Commonwealth </w:t>
      </w:r>
      <w:r w:rsidRPr="00001133">
        <w:rPr>
          <w:rFonts w:ascii="Arial" w:hAnsi="Arial" w:cs="Arial"/>
        </w:rPr>
        <w:t>Government.</w:t>
      </w:r>
    </w:p>
    <w:p w14:paraId="05A81165" w14:textId="4B267658" w:rsidR="00960DD1" w:rsidRPr="00001133" w:rsidRDefault="00663E9B" w:rsidP="00D6224D">
      <w:pPr>
        <w:rPr>
          <w:rFonts w:ascii="Arial" w:hAnsi="Arial" w:cs="Arial"/>
        </w:rPr>
      </w:pPr>
      <w:r w:rsidRPr="00001133">
        <w:rPr>
          <w:rFonts w:ascii="Arial" w:hAnsi="Arial" w:cs="Arial"/>
        </w:rPr>
        <w:t xml:space="preserve">Departments and Schools of Psychology have always been flexible and innovative with respect to training.  Figure </w:t>
      </w:r>
      <w:r w:rsidR="00942D48">
        <w:rPr>
          <w:rFonts w:ascii="Arial" w:hAnsi="Arial" w:cs="Arial"/>
        </w:rPr>
        <w:t>2</w:t>
      </w:r>
      <w:r w:rsidR="006740F1">
        <w:rPr>
          <w:rFonts w:ascii="Arial" w:hAnsi="Arial" w:cs="Arial"/>
        </w:rPr>
        <w:t xml:space="preserve"> illustrates</w:t>
      </w:r>
      <w:r w:rsidRPr="00001133">
        <w:rPr>
          <w:rFonts w:ascii="Arial" w:hAnsi="Arial" w:cs="Arial"/>
        </w:rPr>
        <w:t xml:space="preserve"> this</w:t>
      </w:r>
      <w:r w:rsidR="006740F1">
        <w:rPr>
          <w:rFonts w:ascii="Arial" w:hAnsi="Arial" w:cs="Arial"/>
        </w:rPr>
        <w:t>;</w:t>
      </w:r>
      <w:r w:rsidR="005A25B9">
        <w:rPr>
          <w:rFonts w:ascii="Arial" w:hAnsi="Arial" w:cs="Arial"/>
        </w:rPr>
        <w:t xml:space="preserve"> </w:t>
      </w:r>
      <w:r w:rsidRPr="00001133">
        <w:rPr>
          <w:rFonts w:ascii="Arial" w:hAnsi="Arial" w:cs="Arial"/>
        </w:rPr>
        <w:t>if a person has completed an undergraduate degree</w:t>
      </w:r>
      <w:r w:rsidR="004E7DF2">
        <w:rPr>
          <w:rFonts w:ascii="Arial" w:hAnsi="Arial" w:cs="Arial"/>
        </w:rPr>
        <w:t xml:space="preserve"> in another discipline</w:t>
      </w:r>
      <w:r w:rsidRPr="00001133">
        <w:rPr>
          <w:rFonts w:ascii="Arial" w:hAnsi="Arial" w:cs="Arial"/>
        </w:rPr>
        <w:t>, they can take a 1-year Graduate Diploma</w:t>
      </w:r>
      <w:r w:rsidR="004E7DF2">
        <w:rPr>
          <w:rFonts w:ascii="Arial" w:hAnsi="Arial" w:cs="Arial"/>
        </w:rPr>
        <w:t xml:space="preserve"> in the discipline of Psychology</w:t>
      </w:r>
      <w:r w:rsidRPr="00001133">
        <w:rPr>
          <w:rFonts w:ascii="Arial" w:hAnsi="Arial" w:cs="Arial"/>
        </w:rPr>
        <w:t xml:space="preserve"> to complete the undergraduate component of psychological </w:t>
      </w:r>
      <w:r w:rsidR="002C2DD8">
        <w:rPr>
          <w:rFonts w:ascii="Arial" w:hAnsi="Arial" w:cs="Arial"/>
        </w:rPr>
        <w:t>scientific grounding</w:t>
      </w:r>
      <w:r w:rsidRPr="00001133">
        <w:rPr>
          <w:rFonts w:ascii="Arial" w:hAnsi="Arial" w:cs="Arial"/>
        </w:rPr>
        <w:t>.</w:t>
      </w:r>
      <w:r w:rsidR="00960DD1" w:rsidRPr="00001133">
        <w:rPr>
          <w:rFonts w:ascii="Arial" w:hAnsi="Arial" w:cs="Arial"/>
        </w:rPr>
        <w:t xml:space="preserve">  They are then eligible to </w:t>
      </w:r>
      <w:r w:rsidR="002C2DD8">
        <w:rPr>
          <w:rFonts w:ascii="Arial" w:hAnsi="Arial" w:cs="Arial"/>
        </w:rPr>
        <w:t>apply for entry into a</w:t>
      </w:r>
      <w:r w:rsidR="00960DD1" w:rsidRPr="00001133">
        <w:rPr>
          <w:rFonts w:ascii="Arial" w:hAnsi="Arial" w:cs="Arial"/>
        </w:rPr>
        <w:t xml:space="preserve"> 4th year </w:t>
      </w:r>
      <w:r w:rsidR="002C2DD8">
        <w:rPr>
          <w:rFonts w:ascii="Arial" w:hAnsi="Arial" w:cs="Arial"/>
        </w:rPr>
        <w:t xml:space="preserve">psychology Honours program, and upon its successful completion, </w:t>
      </w:r>
      <w:r w:rsidR="00960DD1" w:rsidRPr="00001133">
        <w:rPr>
          <w:rFonts w:ascii="Arial" w:hAnsi="Arial" w:cs="Arial"/>
        </w:rPr>
        <w:t>to apply for entry into either a ‘specialist’ Master</w:t>
      </w:r>
      <w:r w:rsidR="002C2DD8">
        <w:rPr>
          <w:rFonts w:ascii="Arial" w:hAnsi="Arial" w:cs="Arial"/>
        </w:rPr>
        <w:t>’</w:t>
      </w:r>
      <w:r w:rsidR="00960DD1" w:rsidRPr="00001133">
        <w:rPr>
          <w:rFonts w:ascii="Arial" w:hAnsi="Arial" w:cs="Arial"/>
        </w:rPr>
        <w:t>s or a ‘generalist’ program</w:t>
      </w:r>
      <w:r w:rsidR="002C2DD8">
        <w:rPr>
          <w:rFonts w:ascii="Arial" w:hAnsi="Arial" w:cs="Arial"/>
        </w:rPr>
        <w:t xml:space="preserve"> in Psychology</w:t>
      </w:r>
      <w:r w:rsidR="00960DD1" w:rsidRPr="00001133">
        <w:rPr>
          <w:rFonts w:ascii="Arial" w:hAnsi="Arial" w:cs="Arial"/>
        </w:rPr>
        <w:t>, as shown.</w:t>
      </w:r>
    </w:p>
    <w:p w14:paraId="1C9D0290" w14:textId="196563BB" w:rsidR="00AE07E4" w:rsidRPr="00001133" w:rsidRDefault="00960DD1" w:rsidP="00D6224D">
      <w:pPr>
        <w:rPr>
          <w:rFonts w:ascii="Arial" w:hAnsi="Arial" w:cs="Arial"/>
        </w:rPr>
      </w:pPr>
      <w:r w:rsidRPr="00001133">
        <w:rPr>
          <w:rFonts w:ascii="Arial" w:hAnsi="Arial" w:cs="Arial"/>
        </w:rPr>
        <w:t xml:space="preserve">Recently, we have been discussing how those people who are registered as ‘generalist’ </w:t>
      </w:r>
      <w:r w:rsidR="006740F1">
        <w:rPr>
          <w:rFonts w:ascii="Arial" w:hAnsi="Arial" w:cs="Arial"/>
        </w:rPr>
        <w:t>P</w:t>
      </w:r>
      <w:r w:rsidRPr="00001133">
        <w:rPr>
          <w:rFonts w:ascii="Arial" w:hAnsi="Arial" w:cs="Arial"/>
        </w:rPr>
        <w:t>sychologist</w:t>
      </w:r>
      <w:r w:rsidR="009D1395" w:rsidRPr="00001133">
        <w:rPr>
          <w:rFonts w:ascii="Arial" w:hAnsi="Arial" w:cs="Arial"/>
        </w:rPr>
        <w:t>s</w:t>
      </w:r>
      <w:r w:rsidRPr="00001133">
        <w:rPr>
          <w:rFonts w:ascii="Arial" w:hAnsi="Arial" w:cs="Arial"/>
        </w:rPr>
        <w:t xml:space="preserve"> might </w:t>
      </w:r>
      <w:r w:rsidR="009D1395" w:rsidRPr="00001133">
        <w:rPr>
          <w:rFonts w:ascii="Arial" w:hAnsi="Arial" w:cs="Arial"/>
        </w:rPr>
        <w:t>complete ‘specialist’ training in order to obtain an AoPE.  The PsyBA has adopted a recommendation from HODSPA</w:t>
      </w:r>
      <w:r w:rsidR="00FA6CC6">
        <w:rPr>
          <w:rFonts w:ascii="Arial" w:hAnsi="Arial" w:cs="Arial"/>
        </w:rPr>
        <w:t xml:space="preserve"> (consistent also with the revised APAC Standards)</w:t>
      </w:r>
      <w:r w:rsidR="00E10CF2">
        <w:rPr>
          <w:rFonts w:ascii="Arial" w:hAnsi="Arial" w:cs="Arial"/>
        </w:rPr>
        <w:t xml:space="preserve">, which </w:t>
      </w:r>
      <w:r w:rsidR="009D1395" w:rsidRPr="00001133">
        <w:rPr>
          <w:rFonts w:ascii="Arial" w:hAnsi="Arial" w:cs="Arial"/>
        </w:rPr>
        <w:t xml:space="preserve">argues that the 2-years of specialist training can be split into a ‘generalist’ </w:t>
      </w:r>
      <w:r w:rsidR="000744C9" w:rsidRPr="00001133">
        <w:rPr>
          <w:rFonts w:ascii="Arial" w:hAnsi="Arial" w:cs="Arial"/>
        </w:rPr>
        <w:t xml:space="preserve">year </w:t>
      </w:r>
      <w:r w:rsidR="009D1395" w:rsidRPr="00001133">
        <w:rPr>
          <w:rFonts w:ascii="Arial" w:hAnsi="Arial" w:cs="Arial"/>
        </w:rPr>
        <w:t>similar to the 5th year of the 5+1 and a ‘specialist’ year.  Given that ‘generalist’ psychologists have completed the first year</w:t>
      </w:r>
      <w:r w:rsidR="00FA6CC6">
        <w:rPr>
          <w:rFonts w:ascii="Arial" w:hAnsi="Arial" w:cs="Arial"/>
        </w:rPr>
        <w:t xml:space="preserve"> of the professional training</w:t>
      </w:r>
      <w:r w:rsidR="009D1395" w:rsidRPr="00001133">
        <w:rPr>
          <w:rFonts w:ascii="Arial" w:hAnsi="Arial" w:cs="Arial"/>
        </w:rPr>
        <w:t xml:space="preserve">, </w:t>
      </w:r>
      <w:r w:rsidR="00B23F4D">
        <w:rPr>
          <w:rFonts w:ascii="Arial" w:hAnsi="Arial" w:cs="Arial"/>
        </w:rPr>
        <w:t xml:space="preserve">as shown in Figure 2, </w:t>
      </w:r>
      <w:r w:rsidR="009D1395" w:rsidRPr="00001133">
        <w:rPr>
          <w:rFonts w:ascii="Arial" w:hAnsi="Arial" w:cs="Arial"/>
        </w:rPr>
        <w:t xml:space="preserve">they now only have to complete the second </w:t>
      </w:r>
      <w:r w:rsidR="002460DE">
        <w:rPr>
          <w:rFonts w:ascii="Arial" w:hAnsi="Arial" w:cs="Arial"/>
        </w:rPr>
        <w:t xml:space="preserve">‘specialist’ </w:t>
      </w:r>
      <w:r w:rsidR="009D1395" w:rsidRPr="00001133">
        <w:rPr>
          <w:rFonts w:ascii="Arial" w:hAnsi="Arial" w:cs="Arial"/>
        </w:rPr>
        <w:t>year via a 1-year bridging program.  They would then have to complete the Registrar program, although we believe there is a conversation to be had as to whether they should have to complete the full 2-year program</w:t>
      </w:r>
      <w:r w:rsidR="00942D48">
        <w:rPr>
          <w:rFonts w:ascii="Arial" w:hAnsi="Arial" w:cs="Arial"/>
        </w:rPr>
        <w:t>.</w:t>
      </w:r>
    </w:p>
    <w:p w14:paraId="5D2974A6" w14:textId="30A987FA" w:rsidR="00AF7854" w:rsidRPr="00452282" w:rsidRDefault="009D1395" w:rsidP="006A2742">
      <w:pPr>
        <w:rPr>
          <w:rFonts w:ascii="Arial" w:hAnsi="Arial" w:cs="Arial"/>
        </w:rPr>
      </w:pPr>
      <w:r w:rsidRPr="00001133">
        <w:rPr>
          <w:rFonts w:ascii="Arial" w:hAnsi="Arial" w:cs="Arial"/>
        </w:rPr>
        <w:t xml:space="preserve">Some might argue that these pathways are all very well but how are people to do them when they have work and family commitments?  There are many examples of </w:t>
      </w:r>
      <w:r w:rsidR="00165DDE" w:rsidRPr="00001133">
        <w:rPr>
          <w:rFonts w:ascii="Arial" w:hAnsi="Arial" w:cs="Arial"/>
        </w:rPr>
        <w:t xml:space="preserve">online undergraduate programs </w:t>
      </w:r>
      <w:r w:rsidR="000744C9" w:rsidRPr="00001133">
        <w:rPr>
          <w:rFonts w:ascii="Arial" w:hAnsi="Arial" w:cs="Arial"/>
        </w:rPr>
        <w:t xml:space="preserve">in </w:t>
      </w:r>
      <w:r w:rsidR="00652902">
        <w:rPr>
          <w:rFonts w:ascii="Arial" w:hAnsi="Arial" w:cs="Arial"/>
        </w:rPr>
        <w:t>P</w:t>
      </w:r>
      <w:r w:rsidR="000744C9" w:rsidRPr="00001133">
        <w:rPr>
          <w:rFonts w:ascii="Arial" w:hAnsi="Arial" w:cs="Arial"/>
        </w:rPr>
        <w:t>sycholog</w:t>
      </w:r>
      <w:r w:rsidR="00C16405">
        <w:rPr>
          <w:rFonts w:ascii="Arial" w:hAnsi="Arial" w:cs="Arial"/>
        </w:rPr>
        <w:t>y.  R</w:t>
      </w:r>
      <w:r w:rsidR="00165DDE" w:rsidRPr="00001133">
        <w:rPr>
          <w:rFonts w:ascii="Arial" w:hAnsi="Arial" w:cs="Arial"/>
        </w:rPr>
        <w:t>ecently</w:t>
      </w:r>
      <w:r w:rsidR="00C16405">
        <w:rPr>
          <w:rFonts w:ascii="Arial" w:hAnsi="Arial" w:cs="Arial"/>
        </w:rPr>
        <w:t>,</w:t>
      </w:r>
      <w:r w:rsidR="00165DDE" w:rsidRPr="00001133">
        <w:rPr>
          <w:rFonts w:ascii="Arial" w:hAnsi="Arial" w:cs="Arial"/>
        </w:rPr>
        <w:t xml:space="preserve"> Monash University </w:t>
      </w:r>
      <w:r w:rsidR="00C16405">
        <w:rPr>
          <w:rFonts w:ascii="Arial" w:hAnsi="Arial" w:cs="Arial"/>
        </w:rPr>
        <w:t xml:space="preserve">in the east and Edith Cowan University in the west </w:t>
      </w:r>
      <w:r w:rsidR="00165DDE" w:rsidRPr="00001133">
        <w:rPr>
          <w:rFonts w:ascii="Arial" w:hAnsi="Arial" w:cs="Arial"/>
        </w:rPr>
        <w:t>h</w:t>
      </w:r>
      <w:r w:rsidR="00C16405">
        <w:rPr>
          <w:rFonts w:ascii="Arial" w:hAnsi="Arial" w:cs="Arial"/>
        </w:rPr>
        <w:t>ave</w:t>
      </w:r>
      <w:r w:rsidR="00165DDE" w:rsidRPr="00001133">
        <w:rPr>
          <w:rFonts w:ascii="Arial" w:hAnsi="Arial" w:cs="Arial"/>
        </w:rPr>
        <w:t xml:space="preserve"> </w:t>
      </w:r>
      <w:r w:rsidR="001C749E">
        <w:rPr>
          <w:rFonts w:ascii="Arial" w:hAnsi="Arial" w:cs="Arial"/>
        </w:rPr>
        <w:t xml:space="preserve">both </w:t>
      </w:r>
      <w:r w:rsidR="00165DDE" w:rsidRPr="00001133">
        <w:rPr>
          <w:rFonts w:ascii="Arial" w:hAnsi="Arial" w:cs="Arial"/>
        </w:rPr>
        <w:t xml:space="preserve">had an online Honours program accredited by APAC.  Some 5+1 programs are also offered in intensive mode, e.g., at weekends and in distance mode.  </w:t>
      </w:r>
      <w:r w:rsidR="00AA5BB9" w:rsidRPr="00001133">
        <w:rPr>
          <w:rFonts w:ascii="Arial" w:hAnsi="Arial" w:cs="Arial"/>
        </w:rPr>
        <w:t xml:space="preserve">Some </w:t>
      </w:r>
      <w:r w:rsidR="00E24F49">
        <w:rPr>
          <w:rFonts w:ascii="Arial" w:hAnsi="Arial" w:cs="Arial"/>
        </w:rPr>
        <w:t>‘specialist’ Master</w:t>
      </w:r>
      <w:r w:rsidR="00FA6CC6">
        <w:rPr>
          <w:rFonts w:ascii="Arial" w:hAnsi="Arial" w:cs="Arial"/>
        </w:rPr>
        <w:t>’</w:t>
      </w:r>
      <w:r w:rsidR="00E24F49">
        <w:rPr>
          <w:rFonts w:ascii="Arial" w:hAnsi="Arial" w:cs="Arial"/>
        </w:rPr>
        <w:t>s</w:t>
      </w:r>
      <w:r w:rsidR="00AA5BB9" w:rsidRPr="00001133">
        <w:rPr>
          <w:rFonts w:ascii="Arial" w:hAnsi="Arial" w:cs="Arial"/>
        </w:rPr>
        <w:t xml:space="preserve"> programs are also offered in distance mode.</w:t>
      </w:r>
    </w:p>
    <w:p w14:paraId="609E0010" w14:textId="77777777" w:rsidR="00AF7854" w:rsidRDefault="00AF7854" w:rsidP="006A2742">
      <w:pPr>
        <w:rPr>
          <w:rFonts w:ascii="Arial" w:hAnsi="Arial" w:cs="Arial"/>
          <w:b/>
          <w:caps/>
        </w:rPr>
      </w:pPr>
    </w:p>
    <w:p w14:paraId="04150B65" w14:textId="6F6CD2E0" w:rsidR="00871D76" w:rsidRPr="00C84D1A" w:rsidRDefault="00616ABB" w:rsidP="006A2742">
      <w:pPr>
        <w:rPr>
          <w:rFonts w:ascii="Arial" w:hAnsi="Arial" w:cs="Arial"/>
          <w:caps/>
        </w:rPr>
      </w:pPr>
      <w:r>
        <w:rPr>
          <w:rFonts w:ascii="Arial" w:hAnsi="Arial" w:cs="Arial"/>
          <w:b/>
          <w:caps/>
        </w:rPr>
        <w:t xml:space="preserve">The Under-funding of </w:t>
      </w:r>
      <w:r w:rsidR="0002064B">
        <w:rPr>
          <w:rFonts w:ascii="Arial" w:hAnsi="Arial" w:cs="Arial"/>
          <w:b/>
          <w:caps/>
        </w:rPr>
        <w:t xml:space="preserve">undergraduate </w:t>
      </w:r>
      <w:r>
        <w:rPr>
          <w:rFonts w:ascii="Arial" w:hAnsi="Arial" w:cs="Arial"/>
          <w:b/>
          <w:caps/>
        </w:rPr>
        <w:t>psychology</w:t>
      </w:r>
      <w:r w:rsidR="006A2742" w:rsidRPr="00C84D1A">
        <w:rPr>
          <w:rFonts w:ascii="Arial" w:hAnsi="Arial" w:cs="Arial"/>
          <w:caps/>
        </w:rPr>
        <w:t xml:space="preserve">  </w:t>
      </w:r>
    </w:p>
    <w:p w14:paraId="3FFBEEF7" w14:textId="52B54139" w:rsidR="006A2742" w:rsidRDefault="00042681" w:rsidP="006A2742">
      <w:pPr>
        <w:rPr>
          <w:rFonts w:ascii="Arial" w:hAnsi="Arial" w:cs="Arial"/>
        </w:rPr>
      </w:pPr>
      <w:r>
        <w:rPr>
          <w:rFonts w:ascii="Arial" w:hAnsi="Arial" w:cs="Arial"/>
        </w:rPr>
        <w:t>A</w:t>
      </w:r>
      <w:r w:rsidR="006A2742" w:rsidRPr="00A900A5">
        <w:rPr>
          <w:rFonts w:ascii="Arial" w:hAnsi="Arial" w:cs="Arial"/>
        </w:rPr>
        <w:t>nyone entering a</w:t>
      </w:r>
      <w:r w:rsidR="00FA6CC6">
        <w:rPr>
          <w:rFonts w:ascii="Arial" w:hAnsi="Arial" w:cs="Arial"/>
        </w:rPr>
        <w:t>n undergraduate</w:t>
      </w:r>
      <w:r w:rsidR="006A2742" w:rsidRPr="00A900A5">
        <w:rPr>
          <w:rFonts w:ascii="Arial" w:hAnsi="Arial" w:cs="Arial"/>
        </w:rPr>
        <w:t xml:space="preserve"> program in Psychology can leave after three years with a degree and an impressive set of </w:t>
      </w:r>
      <w:r w:rsidR="00CD2783">
        <w:rPr>
          <w:rFonts w:ascii="Arial" w:hAnsi="Arial" w:cs="Arial"/>
        </w:rPr>
        <w:t>c</w:t>
      </w:r>
      <w:r w:rsidR="001C749E">
        <w:rPr>
          <w:rFonts w:ascii="Arial" w:hAnsi="Arial" w:cs="Arial"/>
        </w:rPr>
        <w:t>ompetenc</w:t>
      </w:r>
      <w:r w:rsidR="00CD2783">
        <w:rPr>
          <w:rFonts w:ascii="Arial" w:hAnsi="Arial" w:cs="Arial"/>
        </w:rPr>
        <w:t>i</w:t>
      </w:r>
      <w:r w:rsidR="001C749E">
        <w:rPr>
          <w:rFonts w:ascii="Arial" w:hAnsi="Arial" w:cs="Arial"/>
        </w:rPr>
        <w:t>es</w:t>
      </w:r>
      <w:r w:rsidR="006A2742" w:rsidRPr="00A900A5">
        <w:rPr>
          <w:rFonts w:ascii="Arial" w:hAnsi="Arial" w:cs="Arial"/>
        </w:rPr>
        <w:t xml:space="preserve"> that include skills in</w:t>
      </w:r>
      <w:r w:rsidR="001C749E">
        <w:rPr>
          <w:rFonts w:ascii="Arial" w:hAnsi="Arial" w:cs="Arial"/>
        </w:rPr>
        <w:t xml:space="preserve"> </w:t>
      </w:r>
      <w:r w:rsidR="006A2742" w:rsidRPr="00A900A5">
        <w:rPr>
          <w:rFonts w:ascii="Arial" w:hAnsi="Arial" w:cs="Arial"/>
        </w:rPr>
        <w:t>literacy</w:t>
      </w:r>
      <w:r w:rsidR="001C749E">
        <w:rPr>
          <w:rFonts w:ascii="Arial" w:hAnsi="Arial" w:cs="Arial"/>
        </w:rPr>
        <w:t>,</w:t>
      </w:r>
      <w:r w:rsidR="006A2742" w:rsidRPr="00A900A5">
        <w:rPr>
          <w:rFonts w:ascii="Arial" w:hAnsi="Arial" w:cs="Arial"/>
        </w:rPr>
        <w:t xml:space="preserve"> numeracy</w:t>
      </w:r>
      <w:r w:rsidR="001C749E">
        <w:rPr>
          <w:rFonts w:ascii="Arial" w:hAnsi="Arial" w:cs="Arial"/>
        </w:rPr>
        <w:t>, and critical thinking</w:t>
      </w:r>
      <w:r w:rsidR="006A2742" w:rsidRPr="00A900A5">
        <w:rPr>
          <w:rFonts w:ascii="Arial" w:hAnsi="Arial" w:cs="Arial"/>
        </w:rPr>
        <w:t xml:space="preserve">.  If they leave after their fourth </w:t>
      </w:r>
      <w:r w:rsidR="00FA6CC6">
        <w:rPr>
          <w:rFonts w:ascii="Arial" w:hAnsi="Arial" w:cs="Arial"/>
        </w:rPr>
        <w:t xml:space="preserve">(Honours) </w:t>
      </w:r>
      <w:r w:rsidR="006A2742" w:rsidRPr="00A900A5">
        <w:rPr>
          <w:rFonts w:ascii="Arial" w:hAnsi="Arial" w:cs="Arial"/>
        </w:rPr>
        <w:t xml:space="preserve">year, </w:t>
      </w:r>
      <w:r w:rsidR="00FA6CC6">
        <w:rPr>
          <w:rFonts w:ascii="Arial" w:hAnsi="Arial" w:cs="Arial"/>
        </w:rPr>
        <w:t xml:space="preserve">in addition to strong pre-professional skills, </w:t>
      </w:r>
      <w:r w:rsidR="006A2742" w:rsidRPr="00A900A5">
        <w:rPr>
          <w:rFonts w:ascii="Arial" w:hAnsi="Arial" w:cs="Arial"/>
        </w:rPr>
        <w:t xml:space="preserve">they add to that some of the best </w:t>
      </w:r>
      <w:r w:rsidR="00834B63">
        <w:rPr>
          <w:rFonts w:ascii="Arial" w:hAnsi="Arial" w:cs="Arial"/>
        </w:rPr>
        <w:t xml:space="preserve">advanced </w:t>
      </w:r>
      <w:r w:rsidR="006A2742" w:rsidRPr="00A900A5">
        <w:rPr>
          <w:rFonts w:ascii="Arial" w:hAnsi="Arial" w:cs="Arial"/>
        </w:rPr>
        <w:t xml:space="preserve">research </w:t>
      </w:r>
      <w:r w:rsidR="00834B63">
        <w:rPr>
          <w:rFonts w:ascii="Arial" w:hAnsi="Arial" w:cs="Arial"/>
        </w:rPr>
        <w:t xml:space="preserve">design and statistical </w:t>
      </w:r>
      <w:r w:rsidR="006A2742" w:rsidRPr="00A900A5">
        <w:rPr>
          <w:rFonts w:ascii="Arial" w:hAnsi="Arial" w:cs="Arial"/>
        </w:rPr>
        <w:t xml:space="preserve">training on offer at Australian Universities.  Finally, if they leave after </w:t>
      </w:r>
      <w:r w:rsidR="00834B63">
        <w:rPr>
          <w:rFonts w:ascii="Arial" w:hAnsi="Arial" w:cs="Arial"/>
        </w:rPr>
        <w:t>completing a further 2</w:t>
      </w:r>
      <w:r w:rsidR="006A2742" w:rsidRPr="00A900A5">
        <w:rPr>
          <w:rFonts w:ascii="Arial" w:hAnsi="Arial" w:cs="Arial"/>
        </w:rPr>
        <w:t xml:space="preserve"> years they emerge as professional </w:t>
      </w:r>
      <w:r w:rsidR="006A2742">
        <w:rPr>
          <w:rFonts w:ascii="Arial" w:hAnsi="Arial" w:cs="Arial"/>
        </w:rPr>
        <w:t>P</w:t>
      </w:r>
      <w:r w:rsidR="006A2742" w:rsidRPr="00A900A5">
        <w:rPr>
          <w:rFonts w:ascii="Arial" w:hAnsi="Arial" w:cs="Arial"/>
        </w:rPr>
        <w:t>sychologists</w:t>
      </w:r>
      <w:r w:rsidR="006A2742">
        <w:rPr>
          <w:rFonts w:ascii="Arial" w:hAnsi="Arial" w:cs="Arial"/>
        </w:rPr>
        <w:t xml:space="preserve"> </w:t>
      </w:r>
      <w:r w:rsidR="00AB2095">
        <w:rPr>
          <w:rFonts w:ascii="Arial" w:hAnsi="Arial" w:cs="Arial"/>
        </w:rPr>
        <w:t>able to pursue</w:t>
      </w:r>
      <w:r w:rsidR="006A2742">
        <w:rPr>
          <w:rFonts w:ascii="Arial" w:hAnsi="Arial" w:cs="Arial"/>
        </w:rPr>
        <w:t xml:space="preserve"> an </w:t>
      </w:r>
      <w:r w:rsidR="00EC4EF3">
        <w:rPr>
          <w:rFonts w:ascii="Arial" w:hAnsi="Arial" w:cs="Arial"/>
        </w:rPr>
        <w:t>A</w:t>
      </w:r>
      <w:r w:rsidR="006A2742">
        <w:rPr>
          <w:rFonts w:ascii="Arial" w:hAnsi="Arial" w:cs="Arial"/>
        </w:rPr>
        <w:t xml:space="preserve">rea of </w:t>
      </w:r>
      <w:r w:rsidR="00EC4EF3">
        <w:rPr>
          <w:rFonts w:ascii="Arial" w:hAnsi="Arial" w:cs="Arial"/>
        </w:rPr>
        <w:t>P</w:t>
      </w:r>
      <w:r w:rsidR="006A2742">
        <w:rPr>
          <w:rFonts w:ascii="Arial" w:hAnsi="Arial" w:cs="Arial"/>
        </w:rPr>
        <w:t xml:space="preserve">ractice </w:t>
      </w:r>
      <w:r w:rsidR="00EC4EF3">
        <w:rPr>
          <w:rFonts w:ascii="Arial" w:hAnsi="Arial" w:cs="Arial"/>
        </w:rPr>
        <w:t>E</w:t>
      </w:r>
      <w:r w:rsidR="006A2742">
        <w:rPr>
          <w:rFonts w:ascii="Arial" w:hAnsi="Arial" w:cs="Arial"/>
        </w:rPr>
        <w:t>ndorsement</w:t>
      </w:r>
      <w:r w:rsidR="006A2742" w:rsidRPr="00A900A5">
        <w:rPr>
          <w:rFonts w:ascii="Arial" w:hAnsi="Arial" w:cs="Arial"/>
        </w:rPr>
        <w:t xml:space="preserve">.  We </w:t>
      </w:r>
      <w:r w:rsidR="005A25B9">
        <w:rPr>
          <w:rFonts w:ascii="Arial" w:hAnsi="Arial" w:cs="Arial"/>
        </w:rPr>
        <w:t>must</w:t>
      </w:r>
      <w:r w:rsidR="006A2742" w:rsidRPr="00A900A5">
        <w:rPr>
          <w:rFonts w:ascii="Arial" w:hAnsi="Arial" w:cs="Arial"/>
        </w:rPr>
        <w:t xml:space="preserve"> rememb</w:t>
      </w:r>
      <w:r w:rsidR="006A2742">
        <w:rPr>
          <w:rFonts w:ascii="Arial" w:hAnsi="Arial" w:cs="Arial"/>
        </w:rPr>
        <w:t xml:space="preserve">er that Psychology </w:t>
      </w:r>
      <w:r w:rsidR="00834B63">
        <w:rPr>
          <w:rFonts w:ascii="Arial" w:hAnsi="Arial" w:cs="Arial"/>
        </w:rPr>
        <w:t>at H</w:t>
      </w:r>
      <w:r w:rsidR="001C749E">
        <w:rPr>
          <w:rFonts w:ascii="Arial" w:hAnsi="Arial" w:cs="Arial"/>
        </w:rPr>
        <w:t xml:space="preserve">igher </w:t>
      </w:r>
      <w:r w:rsidR="00834B63">
        <w:rPr>
          <w:rFonts w:ascii="Arial" w:hAnsi="Arial" w:cs="Arial"/>
        </w:rPr>
        <w:t>E</w:t>
      </w:r>
      <w:r w:rsidR="001C749E">
        <w:rPr>
          <w:rFonts w:ascii="Arial" w:hAnsi="Arial" w:cs="Arial"/>
        </w:rPr>
        <w:t xml:space="preserve">ducation </w:t>
      </w:r>
      <w:r w:rsidR="00834B63">
        <w:rPr>
          <w:rFonts w:ascii="Arial" w:hAnsi="Arial" w:cs="Arial"/>
        </w:rPr>
        <w:t>P</w:t>
      </w:r>
      <w:r w:rsidR="001C749E">
        <w:rPr>
          <w:rFonts w:ascii="Arial" w:hAnsi="Arial" w:cs="Arial"/>
        </w:rPr>
        <w:t>rovider</w:t>
      </w:r>
      <w:r w:rsidR="00834B63">
        <w:rPr>
          <w:rFonts w:ascii="Arial" w:hAnsi="Arial" w:cs="Arial"/>
        </w:rPr>
        <w:t xml:space="preserve">s </w:t>
      </w:r>
      <w:r w:rsidR="006A2742" w:rsidRPr="00A900A5">
        <w:rPr>
          <w:rFonts w:ascii="Arial" w:hAnsi="Arial" w:cs="Arial"/>
        </w:rPr>
        <w:t>is not ju</w:t>
      </w:r>
      <w:r w:rsidR="006A2742">
        <w:rPr>
          <w:rFonts w:ascii="Arial" w:hAnsi="Arial" w:cs="Arial"/>
        </w:rPr>
        <w:t>st about training professional P</w:t>
      </w:r>
      <w:r w:rsidR="006A2742" w:rsidRPr="00A900A5">
        <w:rPr>
          <w:rFonts w:ascii="Arial" w:hAnsi="Arial" w:cs="Arial"/>
        </w:rPr>
        <w:t xml:space="preserve">sychologists.  Indeed, </w:t>
      </w:r>
      <w:r w:rsidR="006A2742">
        <w:rPr>
          <w:rFonts w:ascii="Arial" w:hAnsi="Arial" w:cs="Arial"/>
        </w:rPr>
        <w:t>as</w:t>
      </w:r>
      <w:r w:rsidR="00EC4EF3">
        <w:rPr>
          <w:rFonts w:ascii="Arial" w:hAnsi="Arial" w:cs="Arial"/>
        </w:rPr>
        <w:t xml:space="preserve"> illustrated in Figure 1</w:t>
      </w:r>
      <w:r w:rsidR="006A2742">
        <w:rPr>
          <w:rFonts w:ascii="Arial" w:hAnsi="Arial" w:cs="Arial"/>
        </w:rPr>
        <w:t xml:space="preserve">, </w:t>
      </w:r>
      <w:r w:rsidR="006A2742" w:rsidRPr="00A900A5">
        <w:rPr>
          <w:rFonts w:ascii="Arial" w:hAnsi="Arial" w:cs="Arial"/>
        </w:rPr>
        <w:t>the vast majority of students leave with a Pass degree</w:t>
      </w:r>
      <w:r w:rsidR="00834B63">
        <w:rPr>
          <w:rFonts w:ascii="Arial" w:hAnsi="Arial" w:cs="Arial"/>
        </w:rPr>
        <w:t xml:space="preserve"> (71.5% in 2017)</w:t>
      </w:r>
      <w:r w:rsidR="006A2742" w:rsidRPr="00A900A5">
        <w:rPr>
          <w:rFonts w:ascii="Arial" w:hAnsi="Arial" w:cs="Arial"/>
        </w:rPr>
        <w:t>.</w:t>
      </w:r>
      <w:r w:rsidR="00834B63">
        <w:rPr>
          <w:rFonts w:ascii="Arial" w:hAnsi="Arial" w:cs="Arial"/>
        </w:rPr>
        <w:t xml:space="preserve"> Just under 10% of the </w:t>
      </w:r>
      <w:r w:rsidR="00834B63">
        <w:rPr>
          <w:rFonts w:ascii="Arial" w:hAnsi="Arial" w:cs="Arial"/>
        </w:rPr>
        <w:lastRenderedPageBreak/>
        <w:t xml:space="preserve">total number of students enrolled in Psychology programs in Australia in 2017 completed </w:t>
      </w:r>
      <w:r w:rsidR="00681E30">
        <w:rPr>
          <w:rFonts w:ascii="Arial" w:hAnsi="Arial" w:cs="Arial"/>
        </w:rPr>
        <w:t>postgraduate training towards professional registration as a Psychologist.</w:t>
      </w:r>
      <w:r w:rsidR="00834B63">
        <w:rPr>
          <w:rFonts w:ascii="Arial" w:hAnsi="Arial" w:cs="Arial"/>
        </w:rPr>
        <w:t xml:space="preserve"> </w:t>
      </w:r>
      <w:r w:rsidR="006A2742">
        <w:rPr>
          <w:rFonts w:ascii="Arial" w:hAnsi="Arial" w:cs="Arial"/>
        </w:rPr>
        <w:t xml:space="preserve">  </w:t>
      </w:r>
    </w:p>
    <w:p w14:paraId="0FA56226" w14:textId="523DBFEE" w:rsidR="00D830EE" w:rsidRDefault="009062D7" w:rsidP="00D6224D">
      <w:pPr>
        <w:rPr>
          <w:rFonts w:ascii="Arial" w:hAnsi="Arial" w:cs="Arial"/>
        </w:rPr>
      </w:pPr>
      <w:r>
        <w:rPr>
          <w:rFonts w:ascii="Arial" w:hAnsi="Arial" w:cs="Arial"/>
        </w:rPr>
        <w:t xml:space="preserve">The UK funding model is much closer to Australia than the USA.  </w:t>
      </w:r>
      <w:r w:rsidR="002460DE">
        <w:rPr>
          <w:rFonts w:ascii="Arial" w:hAnsi="Arial" w:cs="Arial"/>
        </w:rPr>
        <w:t>Undergraduate p</w:t>
      </w:r>
      <w:r>
        <w:rPr>
          <w:rFonts w:ascii="Arial" w:hAnsi="Arial" w:cs="Arial"/>
        </w:rPr>
        <w:t xml:space="preserve">sychology is categorised as a STEM discipline in the UK, but not in Australia.  Unsurprisingly, institutions in the UK receive more money per student than do institutions in Australia.  </w:t>
      </w:r>
      <w:r w:rsidR="00D830EE">
        <w:rPr>
          <w:rFonts w:ascii="Arial" w:hAnsi="Arial" w:cs="Arial"/>
        </w:rPr>
        <w:t xml:space="preserve">People will be aware that institutions receive a </w:t>
      </w:r>
      <w:r w:rsidR="00A329D6">
        <w:rPr>
          <w:rFonts w:ascii="Arial" w:hAnsi="Arial" w:cs="Arial"/>
        </w:rPr>
        <w:t xml:space="preserve">Commonwealth </w:t>
      </w:r>
      <w:r w:rsidR="00D830EE">
        <w:rPr>
          <w:rFonts w:ascii="Arial" w:hAnsi="Arial" w:cs="Arial"/>
        </w:rPr>
        <w:t xml:space="preserve">Government contribution and a Student contribution for each EFTSL.  The levels </w:t>
      </w:r>
      <w:r w:rsidR="006740F1">
        <w:rPr>
          <w:rFonts w:ascii="Arial" w:hAnsi="Arial" w:cs="Arial"/>
        </w:rPr>
        <w:t xml:space="preserve">of which </w:t>
      </w:r>
      <w:r w:rsidR="00D830EE">
        <w:rPr>
          <w:rFonts w:ascii="Arial" w:hAnsi="Arial" w:cs="Arial"/>
        </w:rPr>
        <w:t xml:space="preserve">are set by the </w:t>
      </w:r>
      <w:r w:rsidR="002460DE">
        <w:rPr>
          <w:rFonts w:ascii="Arial" w:hAnsi="Arial" w:cs="Arial"/>
        </w:rPr>
        <w:t xml:space="preserve">Commonwealth </w:t>
      </w:r>
      <w:r w:rsidR="00D830EE">
        <w:rPr>
          <w:rFonts w:ascii="Arial" w:hAnsi="Arial" w:cs="Arial"/>
        </w:rPr>
        <w:t>Government and can be found at:</w:t>
      </w:r>
    </w:p>
    <w:p w14:paraId="4EEA2804" w14:textId="21D2A056" w:rsidR="00D830EE" w:rsidRDefault="00EB0D18" w:rsidP="00D6224D">
      <w:pPr>
        <w:rPr>
          <w:rFonts w:ascii="Arial" w:hAnsi="Arial" w:cs="Arial"/>
        </w:rPr>
      </w:pPr>
      <w:hyperlink r:id="rId20" w:history="1">
        <w:r w:rsidR="00681E30" w:rsidRPr="003720F2">
          <w:rPr>
            <w:rStyle w:val="Hyperlink"/>
            <w:rFonts w:ascii="Arial" w:hAnsi="Arial" w:cs="Arial"/>
          </w:rPr>
          <w:t>https://docs.education.gov.au/system/files/doc/other/2019_allocation_of_units_of_study.pdf</w:t>
        </w:r>
      </w:hyperlink>
      <w:r w:rsidR="00681E30">
        <w:rPr>
          <w:rFonts w:ascii="Arial" w:hAnsi="Arial" w:cs="Arial"/>
        </w:rPr>
        <w:t xml:space="preserve"> </w:t>
      </w:r>
    </w:p>
    <w:p w14:paraId="618DB728" w14:textId="57044256" w:rsidR="00B05435" w:rsidRDefault="00D830EE" w:rsidP="00D6224D">
      <w:pPr>
        <w:rPr>
          <w:rFonts w:ascii="Arial" w:hAnsi="Arial" w:cs="Arial"/>
        </w:rPr>
      </w:pPr>
      <w:r>
        <w:rPr>
          <w:rFonts w:ascii="Arial" w:hAnsi="Arial" w:cs="Arial"/>
        </w:rPr>
        <w:t xml:space="preserve">The levels for </w:t>
      </w:r>
      <w:r w:rsidR="003F0F0B">
        <w:rPr>
          <w:rFonts w:ascii="Arial" w:hAnsi="Arial" w:cs="Arial"/>
        </w:rPr>
        <w:t xml:space="preserve">most </w:t>
      </w:r>
      <w:r>
        <w:rPr>
          <w:rFonts w:ascii="Arial" w:hAnsi="Arial" w:cs="Arial"/>
        </w:rPr>
        <w:t>undergraduate psychology</w:t>
      </w:r>
      <w:r w:rsidR="003F0F0B">
        <w:rPr>
          <w:rFonts w:ascii="Arial" w:hAnsi="Arial" w:cs="Arial"/>
        </w:rPr>
        <w:t xml:space="preserve"> subjects</w:t>
      </w:r>
      <w:r>
        <w:rPr>
          <w:rFonts w:ascii="Arial" w:hAnsi="Arial" w:cs="Arial"/>
        </w:rPr>
        <w:t xml:space="preserve">, which is classified as ‘behavioural science’, are </w:t>
      </w:r>
      <w:r w:rsidR="00393D20">
        <w:rPr>
          <w:rFonts w:ascii="Arial" w:hAnsi="Arial" w:cs="Arial"/>
        </w:rPr>
        <w:t xml:space="preserve">a Commonwealth contribution of </w:t>
      </w:r>
      <w:r>
        <w:rPr>
          <w:rFonts w:ascii="Arial" w:hAnsi="Arial" w:cs="Arial"/>
        </w:rPr>
        <w:t xml:space="preserve">$10,630 and </w:t>
      </w:r>
      <w:r w:rsidR="00393D20">
        <w:rPr>
          <w:rFonts w:ascii="Arial" w:hAnsi="Arial" w:cs="Arial"/>
        </w:rPr>
        <w:t xml:space="preserve">a Student contribution of </w:t>
      </w:r>
      <w:r>
        <w:rPr>
          <w:rFonts w:ascii="Arial" w:hAnsi="Arial" w:cs="Arial"/>
        </w:rPr>
        <w:t xml:space="preserve">$6,566 respectively.  This </w:t>
      </w:r>
      <w:r w:rsidR="0035647A">
        <w:rPr>
          <w:rFonts w:ascii="Arial" w:hAnsi="Arial" w:cs="Arial"/>
        </w:rPr>
        <w:t xml:space="preserve">means that Australian institutions receive </w:t>
      </w:r>
      <w:r w:rsidR="00081E1D">
        <w:rPr>
          <w:rFonts w:ascii="Arial" w:hAnsi="Arial" w:cs="Arial"/>
        </w:rPr>
        <w:t xml:space="preserve">a combined </w:t>
      </w:r>
      <w:r w:rsidR="001212B5">
        <w:rPr>
          <w:rFonts w:ascii="Arial" w:hAnsi="Arial" w:cs="Arial"/>
        </w:rPr>
        <w:t xml:space="preserve">total </w:t>
      </w:r>
      <w:r w:rsidR="00081E1D">
        <w:rPr>
          <w:rFonts w:ascii="Arial" w:hAnsi="Arial" w:cs="Arial"/>
        </w:rPr>
        <w:t>of</w:t>
      </w:r>
      <w:r>
        <w:rPr>
          <w:rFonts w:ascii="Arial" w:hAnsi="Arial" w:cs="Arial"/>
        </w:rPr>
        <w:t xml:space="preserve"> $379,137,408</w:t>
      </w:r>
      <w:r w:rsidR="0035647A">
        <w:rPr>
          <w:rFonts w:ascii="Arial" w:hAnsi="Arial" w:cs="Arial"/>
        </w:rPr>
        <w:t xml:space="preserve"> as a result of their undergraduate load in psychology</w:t>
      </w:r>
      <w:r w:rsidR="0035647A">
        <w:rPr>
          <w:rStyle w:val="FootnoteReference"/>
          <w:rFonts w:ascii="Arial" w:hAnsi="Arial" w:cs="Arial"/>
        </w:rPr>
        <w:footnoteReference w:id="8"/>
      </w:r>
      <w:r>
        <w:rPr>
          <w:rFonts w:ascii="Arial" w:hAnsi="Arial" w:cs="Arial"/>
        </w:rPr>
        <w:t xml:space="preserve">, of which the </w:t>
      </w:r>
      <w:r w:rsidR="00B77121">
        <w:rPr>
          <w:rFonts w:ascii="Arial" w:hAnsi="Arial" w:cs="Arial"/>
        </w:rPr>
        <w:t xml:space="preserve">Commonwealth </w:t>
      </w:r>
      <w:r>
        <w:rPr>
          <w:rFonts w:ascii="Arial" w:hAnsi="Arial" w:cs="Arial"/>
        </w:rPr>
        <w:t>Government component is $234,370,240</w:t>
      </w:r>
      <w:r w:rsidR="000D36D4">
        <w:rPr>
          <w:rStyle w:val="FootnoteReference"/>
          <w:rFonts w:ascii="Arial" w:hAnsi="Arial" w:cs="Arial"/>
        </w:rPr>
        <w:footnoteReference w:id="9"/>
      </w:r>
      <w:r>
        <w:rPr>
          <w:rFonts w:ascii="Arial" w:hAnsi="Arial" w:cs="Arial"/>
        </w:rPr>
        <w:t xml:space="preserve">. </w:t>
      </w:r>
      <w:r w:rsidR="00D87468">
        <w:rPr>
          <w:rFonts w:ascii="Arial" w:hAnsi="Arial" w:cs="Arial"/>
        </w:rPr>
        <w:t xml:space="preserve"> </w:t>
      </w:r>
      <w:r w:rsidR="002460DE">
        <w:rPr>
          <w:rFonts w:ascii="Arial" w:hAnsi="Arial" w:cs="Arial"/>
        </w:rPr>
        <w:t>(</w:t>
      </w:r>
      <w:r w:rsidR="00D87468">
        <w:rPr>
          <w:rFonts w:ascii="Arial" w:hAnsi="Arial" w:cs="Arial"/>
        </w:rPr>
        <w:t>In the various summaries</w:t>
      </w:r>
      <w:r w:rsidR="002460DE">
        <w:rPr>
          <w:rFonts w:ascii="Arial" w:hAnsi="Arial" w:cs="Arial"/>
        </w:rPr>
        <w:t xml:space="preserve"> to follow</w:t>
      </w:r>
      <w:r w:rsidR="00D87468">
        <w:rPr>
          <w:rFonts w:ascii="Arial" w:hAnsi="Arial" w:cs="Arial"/>
        </w:rPr>
        <w:t xml:space="preserve">, overall funding is in </w:t>
      </w:r>
      <w:r w:rsidR="00D87468" w:rsidRPr="00D87468">
        <w:rPr>
          <w:rFonts w:ascii="Arial" w:hAnsi="Arial" w:cs="Arial"/>
          <w:color w:val="FF0000"/>
        </w:rPr>
        <w:t xml:space="preserve">red </w:t>
      </w:r>
      <w:r w:rsidR="00D87468">
        <w:rPr>
          <w:rFonts w:ascii="Arial" w:hAnsi="Arial" w:cs="Arial"/>
        </w:rPr>
        <w:t xml:space="preserve">and the Commonwealth Government contribution is in </w:t>
      </w:r>
      <w:r w:rsidR="00D87468" w:rsidRPr="00D87468">
        <w:rPr>
          <w:rFonts w:ascii="Arial" w:hAnsi="Arial" w:cs="Arial"/>
          <w:color w:val="00B050"/>
        </w:rPr>
        <w:t>green</w:t>
      </w:r>
      <w:r w:rsidR="00D87468">
        <w:rPr>
          <w:rFonts w:ascii="Arial" w:hAnsi="Arial" w:cs="Arial"/>
        </w:rPr>
        <w:t>.</w:t>
      </w:r>
      <w:r w:rsidR="00C009BC">
        <w:rPr>
          <w:rFonts w:ascii="Arial" w:hAnsi="Arial" w:cs="Arial"/>
        </w:rPr>
        <w:t xml:space="preserve"> See also Figure </w:t>
      </w:r>
      <w:r w:rsidR="00096EFA">
        <w:rPr>
          <w:rFonts w:ascii="Arial" w:hAnsi="Arial" w:cs="Arial"/>
        </w:rPr>
        <w:t>3</w:t>
      </w:r>
      <w:r w:rsidR="00C009BC">
        <w:rPr>
          <w:rFonts w:ascii="Arial" w:hAnsi="Arial" w:cs="Arial"/>
        </w:rPr>
        <w:t>.</w:t>
      </w:r>
      <w:r w:rsidR="002460DE">
        <w:rPr>
          <w:rFonts w:ascii="Arial" w:hAnsi="Arial" w:cs="Arial"/>
        </w:rPr>
        <w:t>)</w:t>
      </w:r>
    </w:p>
    <w:p w14:paraId="66578570" w14:textId="20C941E6" w:rsidR="00CB44B8" w:rsidRDefault="00755B82" w:rsidP="00D6224D">
      <w:pPr>
        <w:rPr>
          <w:rFonts w:ascii="Arial" w:hAnsi="Arial" w:cs="Arial"/>
          <w:i/>
        </w:rPr>
      </w:pPr>
      <w:r w:rsidRPr="00755B82">
        <w:rPr>
          <w:rFonts w:ascii="Arial" w:hAnsi="Arial" w:cs="Arial"/>
          <w:i/>
        </w:rPr>
        <w:t>Current funding</w:t>
      </w:r>
    </w:p>
    <w:p w14:paraId="63F1E4F3" w14:textId="77777777" w:rsidR="006D1F8A" w:rsidRPr="00755B82" w:rsidRDefault="006D1F8A" w:rsidP="00D6224D">
      <w:pPr>
        <w:rPr>
          <w:rFonts w:ascii="Arial" w:hAnsi="Arial" w:cs="Arial"/>
          <w:i/>
        </w:rPr>
      </w:pPr>
    </w:p>
    <w:p w14:paraId="44DEA63E" w14:textId="77777777" w:rsidR="00764141" w:rsidRDefault="00B05435" w:rsidP="00B05435">
      <w:pPr>
        <w:pStyle w:val="ListParagraph"/>
        <w:numPr>
          <w:ilvl w:val="0"/>
          <w:numId w:val="1"/>
        </w:numPr>
        <w:rPr>
          <w:rFonts w:ascii="Arial" w:hAnsi="Arial" w:cs="Arial"/>
        </w:rPr>
      </w:pPr>
      <w:r>
        <w:rPr>
          <w:rFonts w:ascii="Arial" w:hAnsi="Arial" w:cs="Arial"/>
        </w:rPr>
        <w:t xml:space="preserve"> </w:t>
      </w:r>
      <w:r w:rsidRPr="00B05435">
        <w:rPr>
          <w:rFonts w:ascii="Arial" w:hAnsi="Arial" w:cs="Arial"/>
        </w:rPr>
        <w:t xml:space="preserve">22,048*$17,196 = </w:t>
      </w:r>
      <w:r w:rsidRPr="00764141">
        <w:rPr>
          <w:rFonts w:ascii="Arial" w:hAnsi="Arial" w:cs="Arial"/>
          <w:color w:val="FF0000"/>
        </w:rPr>
        <w:t>$379,137,408</w:t>
      </w:r>
      <w:r w:rsidRPr="00B05435">
        <w:rPr>
          <w:rFonts w:ascii="Arial" w:hAnsi="Arial" w:cs="Arial"/>
        </w:rPr>
        <w:t xml:space="preserve">, </w:t>
      </w:r>
    </w:p>
    <w:p w14:paraId="01379499" w14:textId="5AC9FEC2" w:rsidR="00B05435" w:rsidRPr="00764141" w:rsidRDefault="00B05435" w:rsidP="00764141">
      <w:pPr>
        <w:pStyle w:val="ListParagraph"/>
        <w:numPr>
          <w:ilvl w:val="0"/>
          <w:numId w:val="1"/>
        </w:numPr>
        <w:rPr>
          <w:rFonts w:ascii="Arial" w:hAnsi="Arial" w:cs="Arial"/>
        </w:rPr>
      </w:pPr>
      <w:r w:rsidRPr="00B05435">
        <w:rPr>
          <w:rFonts w:ascii="Arial" w:hAnsi="Arial" w:cs="Arial"/>
        </w:rPr>
        <w:t xml:space="preserve">or </w:t>
      </w:r>
      <w:r w:rsidRPr="00764141">
        <w:rPr>
          <w:rFonts w:ascii="Arial" w:hAnsi="Arial" w:cs="Arial"/>
        </w:rPr>
        <w:t>22,048*$10</w:t>
      </w:r>
      <w:r w:rsidR="006740F1">
        <w:rPr>
          <w:rFonts w:ascii="Arial" w:hAnsi="Arial" w:cs="Arial"/>
        </w:rPr>
        <w:t>,</w:t>
      </w:r>
      <w:r w:rsidRPr="00764141">
        <w:rPr>
          <w:rFonts w:ascii="Arial" w:hAnsi="Arial" w:cs="Arial"/>
        </w:rPr>
        <w:t xml:space="preserve">630 = </w:t>
      </w:r>
      <w:r w:rsidRPr="00764141">
        <w:rPr>
          <w:rFonts w:ascii="Arial" w:hAnsi="Arial" w:cs="Arial"/>
          <w:color w:val="00B050"/>
        </w:rPr>
        <w:t>$234,370,240</w:t>
      </w:r>
    </w:p>
    <w:p w14:paraId="132616AD" w14:textId="77777777" w:rsidR="00CB44B8" w:rsidRDefault="00CB44B8" w:rsidP="00D6224D">
      <w:pPr>
        <w:rPr>
          <w:rFonts w:ascii="Arial" w:hAnsi="Arial" w:cs="Arial"/>
        </w:rPr>
      </w:pPr>
    </w:p>
    <w:p w14:paraId="6F29655F" w14:textId="46A716E5" w:rsidR="00B05435" w:rsidRDefault="00D830EE" w:rsidP="00D6224D">
      <w:pPr>
        <w:rPr>
          <w:rFonts w:ascii="Arial" w:hAnsi="Arial" w:cs="Arial"/>
        </w:rPr>
      </w:pPr>
      <w:r>
        <w:rPr>
          <w:rFonts w:ascii="Arial" w:hAnsi="Arial" w:cs="Arial"/>
        </w:rPr>
        <w:t xml:space="preserve">If undergraduate psychology were classified as </w:t>
      </w:r>
      <w:r w:rsidR="0035647A">
        <w:rPr>
          <w:rFonts w:ascii="Arial" w:hAnsi="Arial" w:cs="Arial"/>
        </w:rPr>
        <w:t>‘a</w:t>
      </w:r>
      <w:r>
        <w:rPr>
          <w:rFonts w:ascii="Arial" w:hAnsi="Arial" w:cs="Arial"/>
        </w:rPr>
        <w:t xml:space="preserve">llied </w:t>
      </w:r>
      <w:r w:rsidR="0035647A">
        <w:rPr>
          <w:rFonts w:ascii="Arial" w:hAnsi="Arial" w:cs="Arial"/>
        </w:rPr>
        <w:t>h</w:t>
      </w:r>
      <w:r>
        <w:rPr>
          <w:rFonts w:ascii="Arial" w:hAnsi="Arial" w:cs="Arial"/>
        </w:rPr>
        <w:t>ealth</w:t>
      </w:r>
      <w:r w:rsidR="0035647A">
        <w:rPr>
          <w:rFonts w:ascii="Arial" w:hAnsi="Arial" w:cs="Arial"/>
        </w:rPr>
        <w:t>’</w:t>
      </w:r>
      <w:r>
        <w:rPr>
          <w:rFonts w:ascii="Arial" w:hAnsi="Arial" w:cs="Arial"/>
        </w:rPr>
        <w:t xml:space="preserve">, the </w:t>
      </w:r>
      <w:r w:rsidR="004E30A6">
        <w:rPr>
          <w:rFonts w:ascii="Arial" w:hAnsi="Arial" w:cs="Arial"/>
        </w:rPr>
        <w:t xml:space="preserve">Commonwealth </w:t>
      </w:r>
      <w:r>
        <w:rPr>
          <w:rFonts w:ascii="Arial" w:hAnsi="Arial" w:cs="Arial"/>
        </w:rPr>
        <w:t xml:space="preserve">Government contribution would be $13,073 and the Student contribution would be $9,359.  Institutions would receive $494,580,736, of which $288,233,504 would be </w:t>
      </w:r>
      <w:r w:rsidR="004E30A6">
        <w:rPr>
          <w:rFonts w:ascii="Arial" w:hAnsi="Arial" w:cs="Arial"/>
        </w:rPr>
        <w:t xml:space="preserve">Commonwealth </w:t>
      </w:r>
      <w:r>
        <w:rPr>
          <w:rFonts w:ascii="Arial" w:hAnsi="Arial" w:cs="Arial"/>
        </w:rPr>
        <w:t xml:space="preserve">Government funding.  </w:t>
      </w:r>
    </w:p>
    <w:p w14:paraId="6FFC6363" w14:textId="51E93AA8" w:rsidR="00755B82" w:rsidRDefault="00755B82" w:rsidP="00D6224D">
      <w:pPr>
        <w:rPr>
          <w:rFonts w:ascii="Arial" w:hAnsi="Arial" w:cs="Arial"/>
          <w:i/>
        </w:rPr>
      </w:pPr>
      <w:r w:rsidRPr="00755B82">
        <w:rPr>
          <w:rFonts w:ascii="Arial" w:hAnsi="Arial" w:cs="Arial"/>
          <w:i/>
        </w:rPr>
        <w:t>Funding if at the level of Allied Health</w:t>
      </w:r>
    </w:p>
    <w:p w14:paraId="7B7C2CF3" w14:textId="77777777" w:rsidR="006D1F8A" w:rsidRPr="00755B82" w:rsidRDefault="006D1F8A" w:rsidP="00D6224D">
      <w:pPr>
        <w:rPr>
          <w:rFonts w:ascii="Arial" w:hAnsi="Arial" w:cs="Arial"/>
          <w:i/>
        </w:rPr>
      </w:pPr>
    </w:p>
    <w:p w14:paraId="2BE4C1A5" w14:textId="77777777" w:rsidR="002A0BD0" w:rsidRDefault="00B05435" w:rsidP="00FB6CB6">
      <w:pPr>
        <w:pStyle w:val="ListParagraph"/>
        <w:numPr>
          <w:ilvl w:val="0"/>
          <w:numId w:val="1"/>
        </w:numPr>
        <w:rPr>
          <w:rFonts w:ascii="Arial" w:hAnsi="Arial" w:cs="Arial"/>
        </w:rPr>
      </w:pPr>
      <w:r>
        <w:rPr>
          <w:rFonts w:ascii="Arial" w:hAnsi="Arial" w:cs="Arial"/>
        </w:rPr>
        <w:t xml:space="preserve">22,048*$22,432 = </w:t>
      </w:r>
      <w:r w:rsidRPr="002A0BD0">
        <w:rPr>
          <w:rFonts w:ascii="Arial" w:hAnsi="Arial" w:cs="Arial"/>
          <w:color w:val="FF0000"/>
        </w:rPr>
        <w:t>$494,580,736</w:t>
      </w:r>
      <w:r>
        <w:rPr>
          <w:rFonts w:ascii="Arial" w:hAnsi="Arial" w:cs="Arial"/>
        </w:rPr>
        <w:t xml:space="preserve">, </w:t>
      </w:r>
    </w:p>
    <w:p w14:paraId="307C5D70" w14:textId="09F78BEC" w:rsidR="00B05435" w:rsidRPr="002A0BD0" w:rsidRDefault="00B05435" w:rsidP="002A0BD0">
      <w:pPr>
        <w:pStyle w:val="ListParagraph"/>
        <w:numPr>
          <w:ilvl w:val="0"/>
          <w:numId w:val="1"/>
        </w:numPr>
        <w:rPr>
          <w:rFonts w:ascii="Arial" w:hAnsi="Arial" w:cs="Arial"/>
        </w:rPr>
      </w:pPr>
      <w:r w:rsidRPr="00FB6CB6">
        <w:rPr>
          <w:rFonts w:ascii="Arial" w:hAnsi="Arial" w:cs="Arial"/>
        </w:rPr>
        <w:t xml:space="preserve">or </w:t>
      </w:r>
      <w:r w:rsidRPr="002A0BD0">
        <w:rPr>
          <w:rFonts w:ascii="Arial" w:hAnsi="Arial" w:cs="Arial"/>
        </w:rPr>
        <w:t xml:space="preserve">22,048*$13,073 = </w:t>
      </w:r>
      <w:r w:rsidRPr="002A0BD0">
        <w:rPr>
          <w:rFonts w:ascii="Arial" w:hAnsi="Arial" w:cs="Arial"/>
          <w:color w:val="00B050"/>
        </w:rPr>
        <w:t>$288,233,504</w:t>
      </w:r>
    </w:p>
    <w:p w14:paraId="43B891D0" w14:textId="77777777" w:rsidR="006D1F8A" w:rsidRDefault="006D1F8A" w:rsidP="00D6224D">
      <w:pPr>
        <w:rPr>
          <w:rFonts w:ascii="Arial" w:hAnsi="Arial" w:cs="Arial"/>
        </w:rPr>
      </w:pPr>
    </w:p>
    <w:p w14:paraId="2AD30C05" w14:textId="4883936C" w:rsidR="00D830EE" w:rsidRDefault="00275956" w:rsidP="00D6224D">
      <w:pPr>
        <w:rPr>
          <w:rFonts w:ascii="Arial" w:hAnsi="Arial" w:cs="Arial"/>
        </w:rPr>
      </w:pPr>
      <w:r>
        <w:rPr>
          <w:rFonts w:ascii="Arial" w:hAnsi="Arial" w:cs="Arial"/>
        </w:rPr>
        <w:t>However, as noted above the UK classifies undergraduate Psychology as STEM</w:t>
      </w:r>
      <w:r w:rsidR="006D1F8A">
        <w:rPr>
          <w:rFonts w:ascii="Arial" w:hAnsi="Arial" w:cs="Arial"/>
        </w:rPr>
        <w:t>, recognising the significant costs of running a laboratory-based discipline</w:t>
      </w:r>
      <w:r>
        <w:rPr>
          <w:rFonts w:ascii="Arial" w:hAnsi="Arial" w:cs="Arial"/>
        </w:rPr>
        <w:t xml:space="preserve">.  STEM disciplines receive $18,586 per EFTSL from the </w:t>
      </w:r>
      <w:r w:rsidR="004E30A6">
        <w:rPr>
          <w:rFonts w:ascii="Arial" w:hAnsi="Arial" w:cs="Arial"/>
        </w:rPr>
        <w:t xml:space="preserve">Commonwealth </w:t>
      </w:r>
      <w:r>
        <w:rPr>
          <w:rFonts w:ascii="Arial" w:hAnsi="Arial" w:cs="Arial"/>
        </w:rPr>
        <w:t xml:space="preserve">Government and $9,359 as the Student contribution.  If psychology was funded as a STEM discipline, institutions would receive $616,131,360, or nearly 2* as much as they do now.  The </w:t>
      </w:r>
      <w:r w:rsidR="004E30A6">
        <w:rPr>
          <w:rFonts w:ascii="Arial" w:hAnsi="Arial" w:cs="Arial"/>
        </w:rPr>
        <w:t xml:space="preserve">Commonwealth </w:t>
      </w:r>
      <w:r>
        <w:rPr>
          <w:rFonts w:ascii="Arial" w:hAnsi="Arial" w:cs="Arial"/>
        </w:rPr>
        <w:t>Government contribution would be $409,784,128.</w:t>
      </w:r>
    </w:p>
    <w:p w14:paraId="5C102FFE" w14:textId="00506D1A" w:rsidR="00755B82" w:rsidRDefault="00755B82" w:rsidP="00D6224D">
      <w:pPr>
        <w:rPr>
          <w:rFonts w:ascii="Arial" w:hAnsi="Arial" w:cs="Arial"/>
          <w:i/>
        </w:rPr>
      </w:pPr>
      <w:r w:rsidRPr="00755B82">
        <w:rPr>
          <w:rFonts w:ascii="Arial" w:hAnsi="Arial" w:cs="Arial"/>
          <w:i/>
        </w:rPr>
        <w:lastRenderedPageBreak/>
        <w:t>Funding as a STEM discipline</w:t>
      </w:r>
    </w:p>
    <w:p w14:paraId="28762F3A" w14:textId="77777777" w:rsidR="00C37698" w:rsidRPr="00755B82" w:rsidRDefault="00C37698" w:rsidP="00D6224D">
      <w:pPr>
        <w:rPr>
          <w:rFonts w:ascii="Arial" w:hAnsi="Arial" w:cs="Arial"/>
          <w:i/>
        </w:rPr>
      </w:pPr>
    </w:p>
    <w:p w14:paraId="65FB5115" w14:textId="77777777" w:rsidR="002A0BD0" w:rsidRDefault="00E74DE8" w:rsidP="00E74DE8">
      <w:pPr>
        <w:pStyle w:val="ListParagraph"/>
        <w:numPr>
          <w:ilvl w:val="0"/>
          <w:numId w:val="1"/>
        </w:numPr>
        <w:rPr>
          <w:rFonts w:ascii="Arial" w:hAnsi="Arial" w:cs="Arial"/>
        </w:rPr>
      </w:pPr>
      <w:r>
        <w:rPr>
          <w:rFonts w:ascii="Arial" w:hAnsi="Arial" w:cs="Arial"/>
        </w:rPr>
        <w:t xml:space="preserve"> 22,048*$27,945 = </w:t>
      </w:r>
      <w:r w:rsidRPr="002A0BD0">
        <w:rPr>
          <w:rFonts w:ascii="Arial" w:hAnsi="Arial" w:cs="Arial"/>
          <w:color w:val="FF0000"/>
        </w:rPr>
        <w:t>$616,131,360</w:t>
      </w:r>
      <w:r>
        <w:rPr>
          <w:rFonts w:ascii="Arial" w:hAnsi="Arial" w:cs="Arial"/>
        </w:rPr>
        <w:t xml:space="preserve">, </w:t>
      </w:r>
    </w:p>
    <w:p w14:paraId="640EEF9F" w14:textId="1F520D32" w:rsidR="00E74DE8" w:rsidRPr="00B135E6" w:rsidRDefault="00E74DE8" w:rsidP="002A0BD0">
      <w:pPr>
        <w:pStyle w:val="ListParagraph"/>
        <w:numPr>
          <w:ilvl w:val="0"/>
          <w:numId w:val="1"/>
        </w:numPr>
        <w:rPr>
          <w:rFonts w:ascii="Arial" w:hAnsi="Arial" w:cs="Arial"/>
        </w:rPr>
      </w:pPr>
      <w:r>
        <w:rPr>
          <w:rFonts w:ascii="Arial" w:hAnsi="Arial" w:cs="Arial"/>
        </w:rPr>
        <w:t xml:space="preserve">or </w:t>
      </w:r>
      <w:r w:rsidRPr="002A0BD0">
        <w:rPr>
          <w:rFonts w:ascii="Arial" w:hAnsi="Arial" w:cs="Arial"/>
        </w:rPr>
        <w:t xml:space="preserve">22,048*$18,568 = </w:t>
      </w:r>
      <w:r w:rsidRPr="002A0BD0">
        <w:rPr>
          <w:rFonts w:ascii="Arial" w:hAnsi="Arial" w:cs="Arial"/>
          <w:color w:val="00B050"/>
        </w:rPr>
        <w:t>$409,784,128</w:t>
      </w:r>
    </w:p>
    <w:p w14:paraId="3DCEA6A1" w14:textId="3BDB5584" w:rsidR="004F5DCD" w:rsidRDefault="004F5DCD" w:rsidP="004F5DCD">
      <w:pPr>
        <w:rPr>
          <w:rFonts w:ascii="Arial" w:hAnsi="Arial" w:cs="Arial"/>
        </w:rPr>
      </w:pPr>
    </w:p>
    <w:p w14:paraId="4D4F1558" w14:textId="40EE8CD5" w:rsidR="004F5DCD" w:rsidRDefault="004F5DCD" w:rsidP="004F5DCD">
      <w:pPr>
        <w:rPr>
          <w:rFonts w:ascii="Arial" w:hAnsi="Arial" w:cs="Arial"/>
        </w:rPr>
      </w:pPr>
      <w:r>
        <w:rPr>
          <w:rFonts w:ascii="Arial" w:hAnsi="Arial" w:cs="Arial"/>
        </w:rPr>
        <w:t xml:space="preserve">These comparisons are summarised in Figure </w:t>
      </w:r>
      <w:r w:rsidR="00B23F4D">
        <w:rPr>
          <w:rFonts w:ascii="Arial" w:hAnsi="Arial" w:cs="Arial"/>
        </w:rPr>
        <w:t>3</w:t>
      </w:r>
      <w:r>
        <w:rPr>
          <w:rFonts w:ascii="Arial" w:hAnsi="Arial" w:cs="Arial"/>
        </w:rPr>
        <w:t xml:space="preserve">, which illustrates that the </w:t>
      </w:r>
      <w:r w:rsidRPr="004046C7">
        <w:rPr>
          <w:rFonts w:ascii="Arial" w:hAnsi="Arial" w:cs="Arial"/>
        </w:rPr>
        <w:t xml:space="preserve">basic component of training in </w:t>
      </w:r>
      <w:r>
        <w:rPr>
          <w:rFonts w:ascii="Arial" w:hAnsi="Arial" w:cs="Arial"/>
        </w:rPr>
        <w:t>P</w:t>
      </w:r>
      <w:r w:rsidRPr="004046C7">
        <w:rPr>
          <w:rFonts w:ascii="Arial" w:hAnsi="Arial" w:cs="Arial"/>
        </w:rPr>
        <w:t>sychology, the undergraduate program</w:t>
      </w:r>
      <w:r w:rsidR="002F32F3">
        <w:rPr>
          <w:rFonts w:ascii="Arial" w:hAnsi="Arial" w:cs="Arial"/>
        </w:rPr>
        <w:t>,</w:t>
      </w:r>
      <w:r w:rsidRPr="004046C7">
        <w:rPr>
          <w:rFonts w:ascii="Arial" w:hAnsi="Arial" w:cs="Arial"/>
        </w:rPr>
        <w:t xml:space="preserve"> is serious</w:t>
      </w:r>
      <w:r>
        <w:rPr>
          <w:rFonts w:ascii="Arial" w:hAnsi="Arial" w:cs="Arial"/>
        </w:rPr>
        <w:t>l</w:t>
      </w:r>
      <w:r w:rsidRPr="004046C7">
        <w:rPr>
          <w:rFonts w:ascii="Arial" w:hAnsi="Arial" w:cs="Arial"/>
        </w:rPr>
        <w:t>y under-funded.</w:t>
      </w:r>
      <w:r w:rsidR="00506A78">
        <w:rPr>
          <w:rFonts w:ascii="Arial" w:hAnsi="Arial" w:cs="Arial"/>
        </w:rPr>
        <w:t xml:space="preserve">  Therefore, it is diff</w:t>
      </w:r>
      <w:r w:rsidR="009B55AA">
        <w:rPr>
          <w:rFonts w:ascii="Arial" w:hAnsi="Arial" w:cs="Arial"/>
        </w:rPr>
        <w:t>icult to argue that training in Psychology is expensive compared to other disciplines.</w:t>
      </w:r>
    </w:p>
    <w:p w14:paraId="686C796D" w14:textId="68923D85" w:rsidR="004F5DCD" w:rsidRPr="004F5DCD" w:rsidRDefault="004F5DCD" w:rsidP="004F5DCD">
      <w:pPr>
        <w:rPr>
          <w:rFonts w:ascii="Arial" w:hAnsi="Arial" w:cs="Arial"/>
        </w:rPr>
      </w:pPr>
    </w:p>
    <w:p w14:paraId="04B78848" w14:textId="72CFB429" w:rsidR="004046C7" w:rsidRDefault="006B1472" w:rsidP="006B1472">
      <w:pPr>
        <w:jc w:val="center"/>
        <w:rPr>
          <w:rFonts w:ascii="Arial" w:hAnsi="Arial" w:cs="Arial"/>
          <w:b/>
          <w:caps/>
        </w:rPr>
      </w:pPr>
      <w:r>
        <w:rPr>
          <w:noProof/>
          <w:lang w:eastAsia="en-AU"/>
        </w:rPr>
        <w:drawing>
          <wp:inline distT="0" distB="0" distL="0" distR="0" wp14:anchorId="6F583E16" wp14:editId="2752BD4B">
            <wp:extent cx="4572000" cy="2743200"/>
            <wp:effectExtent l="0" t="0" r="12700" b="12700"/>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06B12D8-CCEC-4546-AF4C-DF673D77CE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DDD47C5" w14:textId="7466A676" w:rsidR="004046C7" w:rsidRPr="001D606C" w:rsidRDefault="006B1472" w:rsidP="00D6224D">
      <w:pPr>
        <w:rPr>
          <w:rFonts w:ascii="Arial" w:hAnsi="Arial" w:cs="Arial"/>
        </w:rPr>
      </w:pPr>
      <w:r w:rsidRPr="00B135E6">
        <w:rPr>
          <w:rFonts w:ascii="Arial" w:hAnsi="Arial" w:cs="Arial"/>
          <w:b/>
        </w:rPr>
        <w:t xml:space="preserve">Figure </w:t>
      </w:r>
      <w:r w:rsidR="001D606C">
        <w:rPr>
          <w:rFonts w:ascii="Arial" w:hAnsi="Arial" w:cs="Arial"/>
          <w:b/>
        </w:rPr>
        <w:t>3</w:t>
      </w:r>
      <w:r w:rsidRPr="00B135E6">
        <w:rPr>
          <w:rFonts w:ascii="Arial" w:hAnsi="Arial" w:cs="Arial"/>
          <w:b/>
        </w:rPr>
        <w:t xml:space="preserve">:  </w:t>
      </w:r>
      <w:r w:rsidRPr="001D606C">
        <w:rPr>
          <w:rFonts w:ascii="Arial" w:hAnsi="Arial" w:cs="Arial"/>
        </w:rPr>
        <w:t>Student and Commonwealth contributions at various levels funding for undergraduate psychology</w:t>
      </w:r>
      <w:r w:rsidR="004F5DCD" w:rsidRPr="001D606C">
        <w:rPr>
          <w:rFonts w:ascii="Arial" w:hAnsi="Arial" w:cs="Arial"/>
        </w:rPr>
        <w:t>.</w:t>
      </w:r>
    </w:p>
    <w:p w14:paraId="41835F8B" w14:textId="77777777" w:rsidR="004046C7" w:rsidRPr="004046C7" w:rsidRDefault="004046C7" w:rsidP="00D6224D">
      <w:pPr>
        <w:rPr>
          <w:rFonts w:ascii="Arial" w:hAnsi="Arial" w:cs="Arial"/>
        </w:rPr>
      </w:pPr>
    </w:p>
    <w:p w14:paraId="6773F93E" w14:textId="2830575C" w:rsidR="00C133EF" w:rsidRPr="00C133EF" w:rsidRDefault="00C133EF" w:rsidP="009A4396">
      <w:pPr>
        <w:spacing w:after="0" w:line="240" w:lineRule="auto"/>
        <w:rPr>
          <w:rFonts w:ascii="Arial" w:hAnsi="Arial" w:cs="Arial"/>
          <w:b/>
          <w:caps/>
        </w:rPr>
      </w:pPr>
      <w:r w:rsidRPr="00C133EF">
        <w:rPr>
          <w:rFonts w:ascii="Arial" w:hAnsi="Arial" w:cs="Arial"/>
          <w:b/>
          <w:caps/>
        </w:rPr>
        <w:t>Comparing the costs of professional training in psychology with that of other allied health professionals</w:t>
      </w:r>
    </w:p>
    <w:p w14:paraId="0D4277BE" w14:textId="77777777" w:rsidR="009A4396" w:rsidRDefault="009A4396" w:rsidP="00D6224D">
      <w:pPr>
        <w:rPr>
          <w:rFonts w:ascii="Arial" w:hAnsi="Arial" w:cs="Arial"/>
        </w:rPr>
      </w:pPr>
    </w:p>
    <w:p w14:paraId="7AA0C548" w14:textId="502AE930" w:rsidR="0035647A" w:rsidRDefault="00F77E4E" w:rsidP="00D6224D">
      <w:pPr>
        <w:rPr>
          <w:rFonts w:ascii="Arial" w:hAnsi="Arial" w:cs="Arial"/>
        </w:rPr>
      </w:pPr>
      <w:r>
        <w:rPr>
          <w:rFonts w:ascii="Arial" w:hAnsi="Arial" w:cs="Arial"/>
        </w:rPr>
        <w:t>Despite the above</w:t>
      </w:r>
      <w:r w:rsidR="00E14FAF">
        <w:rPr>
          <w:rFonts w:ascii="Arial" w:hAnsi="Arial" w:cs="Arial"/>
        </w:rPr>
        <w:t>,</w:t>
      </w:r>
      <w:r>
        <w:rPr>
          <w:rFonts w:ascii="Arial" w:hAnsi="Arial" w:cs="Arial"/>
        </w:rPr>
        <w:t xml:space="preserve"> many people </w:t>
      </w:r>
      <w:r w:rsidR="006740F1">
        <w:rPr>
          <w:rFonts w:ascii="Arial" w:hAnsi="Arial" w:cs="Arial"/>
        </w:rPr>
        <w:t xml:space="preserve">and organisations </w:t>
      </w:r>
      <w:r>
        <w:rPr>
          <w:rFonts w:ascii="Arial" w:hAnsi="Arial" w:cs="Arial"/>
        </w:rPr>
        <w:t xml:space="preserve">cling to the belief that training in psychology is costly, especially </w:t>
      </w:r>
      <w:r w:rsidR="00E14FAF">
        <w:rPr>
          <w:rFonts w:ascii="Arial" w:hAnsi="Arial" w:cs="Arial"/>
        </w:rPr>
        <w:t>F</w:t>
      </w:r>
      <w:r>
        <w:rPr>
          <w:rFonts w:ascii="Arial" w:hAnsi="Arial" w:cs="Arial"/>
        </w:rPr>
        <w:t>ederal and State</w:t>
      </w:r>
      <w:r w:rsidR="009A4396">
        <w:rPr>
          <w:rFonts w:ascii="Arial" w:hAnsi="Arial" w:cs="Arial"/>
        </w:rPr>
        <w:t xml:space="preserve"> Governments</w:t>
      </w:r>
      <w:r>
        <w:rPr>
          <w:rFonts w:ascii="Arial" w:hAnsi="Arial" w:cs="Arial"/>
        </w:rPr>
        <w:t>.  Thus, i</w:t>
      </w:r>
      <w:r w:rsidR="00BB1C03">
        <w:rPr>
          <w:rFonts w:ascii="Arial" w:hAnsi="Arial" w:cs="Arial"/>
        </w:rPr>
        <w:t xml:space="preserve">t has been argued that a professional psychologist takes longer to train </w:t>
      </w:r>
      <w:r w:rsidR="002460DE">
        <w:rPr>
          <w:rFonts w:ascii="Arial" w:hAnsi="Arial" w:cs="Arial"/>
        </w:rPr>
        <w:t xml:space="preserve">and is therefore more expensive </w:t>
      </w:r>
      <w:r w:rsidR="00BB1C03">
        <w:rPr>
          <w:rFonts w:ascii="Arial" w:hAnsi="Arial" w:cs="Arial"/>
        </w:rPr>
        <w:t>than most other allied health professionals.  A</w:t>
      </w:r>
      <w:r w:rsidR="00E14FAF">
        <w:rPr>
          <w:rFonts w:ascii="Arial" w:hAnsi="Arial" w:cs="Arial"/>
        </w:rPr>
        <w:t>fter all, a</w:t>
      </w:r>
      <w:r w:rsidR="00BB1C03">
        <w:rPr>
          <w:rFonts w:ascii="Arial" w:hAnsi="Arial" w:cs="Arial"/>
        </w:rPr>
        <w:t xml:space="preserve"> professional psychologist takes at least 6 years to train, </w:t>
      </w:r>
      <w:r w:rsidR="00E321D1">
        <w:rPr>
          <w:rFonts w:ascii="Arial" w:hAnsi="Arial" w:cs="Arial"/>
        </w:rPr>
        <w:t xml:space="preserve">including the undergraduate component, </w:t>
      </w:r>
      <w:r w:rsidR="00BB1C03">
        <w:rPr>
          <w:rFonts w:ascii="Arial" w:hAnsi="Arial" w:cs="Arial"/>
        </w:rPr>
        <w:t xml:space="preserve">whereas most of the other allied health professionals, e.g., </w:t>
      </w:r>
      <w:r w:rsidR="005C5242">
        <w:rPr>
          <w:rFonts w:ascii="Arial" w:hAnsi="Arial" w:cs="Arial"/>
        </w:rPr>
        <w:t xml:space="preserve">audiologist, optometrist, </w:t>
      </w:r>
      <w:r w:rsidR="00BB1C03">
        <w:rPr>
          <w:rFonts w:ascii="Arial" w:hAnsi="Arial" w:cs="Arial"/>
        </w:rPr>
        <w:t>podiatrist</w:t>
      </w:r>
      <w:r w:rsidR="005C5242">
        <w:rPr>
          <w:rFonts w:ascii="Arial" w:hAnsi="Arial" w:cs="Arial"/>
        </w:rPr>
        <w:t xml:space="preserve">, </w:t>
      </w:r>
      <w:r w:rsidR="00616ABB">
        <w:rPr>
          <w:rFonts w:ascii="Arial" w:hAnsi="Arial" w:cs="Arial"/>
        </w:rPr>
        <w:t>or</w:t>
      </w:r>
      <w:r w:rsidR="005C5242">
        <w:rPr>
          <w:rFonts w:ascii="Arial" w:hAnsi="Arial" w:cs="Arial"/>
        </w:rPr>
        <w:t xml:space="preserve"> pharmacist, take 4 years to train.  However, this confuses the length of time it takes to </w:t>
      </w:r>
      <w:r w:rsidR="00E2643C">
        <w:rPr>
          <w:rFonts w:ascii="Arial" w:hAnsi="Arial" w:cs="Arial"/>
        </w:rPr>
        <w:t>complete</w:t>
      </w:r>
      <w:r w:rsidR="005C5242">
        <w:rPr>
          <w:rFonts w:ascii="Arial" w:hAnsi="Arial" w:cs="Arial"/>
        </w:rPr>
        <w:t xml:space="preserve"> training with the actual </w:t>
      </w:r>
      <w:r w:rsidR="009A4396">
        <w:rPr>
          <w:rFonts w:ascii="Arial" w:hAnsi="Arial" w:cs="Arial"/>
        </w:rPr>
        <w:t>cost of training</w:t>
      </w:r>
      <w:r w:rsidR="005C5242">
        <w:rPr>
          <w:rFonts w:ascii="Arial" w:hAnsi="Arial" w:cs="Arial"/>
        </w:rPr>
        <w:t>.  An allied health professional takes 4 years to train and their entire program is devoted to their professional training</w:t>
      </w:r>
      <w:r w:rsidR="001C43BE">
        <w:rPr>
          <w:rStyle w:val="FootnoteReference"/>
          <w:rFonts w:ascii="Arial" w:hAnsi="Arial" w:cs="Arial"/>
        </w:rPr>
        <w:footnoteReference w:id="10"/>
      </w:r>
      <w:r w:rsidR="005C5242">
        <w:rPr>
          <w:rFonts w:ascii="Arial" w:hAnsi="Arial" w:cs="Arial"/>
        </w:rPr>
        <w:t xml:space="preserve">.  Thus, we can multiply 4 </w:t>
      </w:r>
      <w:r w:rsidR="009A4396">
        <w:rPr>
          <w:rFonts w:ascii="Arial" w:hAnsi="Arial" w:cs="Arial"/>
        </w:rPr>
        <w:t xml:space="preserve">years </w:t>
      </w:r>
      <w:r w:rsidR="005C5242">
        <w:rPr>
          <w:rFonts w:ascii="Arial" w:hAnsi="Arial" w:cs="Arial"/>
        </w:rPr>
        <w:t xml:space="preserve">by $22,432, </w:t>
      </w:r>
      <w:r w:rsidR="00616ABB">
        <w:rPr>
          <w:rFonts w:ascii="Arial" w:hAnsi="Arial" w:cs="Arial"/>
        </w:rPr>
        <w:lastRenderedPageBreak/>
        <w:t xml:space="preserve">comprising of $13,073 of Commonwealth funding and $9,359 of Student contribution, </w:t>
      </w:r>
      <w:r w:rsidR="005C5242">
        <w:rPr>
          <w:rFonts w:ascii="Arial" w:hAnsi="Arial" w:cs="Arial"/>
        </w:rPr>
        <w:t>to obtain the cost of training an allied health professional, which is $89,728</w:t>
      </w:r>
      <w:r w:rsidR="00616ABB">
        <w:rPr>
          <w:rFonts w:ascii="Arial" w:hAnsi="Arial" w:cs="Arial"/>
        </w:rPr>
        <w:t>, of which $52,292 is Commonwealth funding.</w:t>
      </w:r>
    </w:p>
    <w:p w14:paraId="29E3BE2F" w14:textId="48EFEBB4" w:rsidR="002A139E" w:rsidRDefault="002A139E" w:rsidP="00D6224D">
      <w:pPr>
        <w:rPr>
          <w:rFonts w:ascii="Arial" w:hAnsi="Arial" w:cs="Arial"/>
          <w:i/>
        </w:rPr>
      </w:pPr>
      <w:r w:rsidRPr="00D20E2F">
        <w:rPr>
          <w:rFonts w:ascii="Arial" w:hAnsi="Arial" w:cs="Arial"/>
          <w:i/>
        </w:rPr>
        <w:t>Allied Health costs</w:t>
      </w:r>
    </w:p>
    <w:p w14:paraId="373242F1" w14:textId="77777777" w:rsidR="00B7655C" w:rsidRPr="00D20E2F" w:rsidRDefault="00B7655C" w:rsidP="00D6224D">
      <w:pPr>
        <w:rPr>
          <w:rFonts w:ascii="Arial" w:hAnsi="Arial" w:cs="Arial"/>
          <w:i/>
        </w:rPr>
      </w:pPr>
    </w:p>
    <w:p w14:paraId="4AE6B4EB" w14:textId="2F70C8BF" w:rsidR="00C8431C" w:rsidRDefault="00C8431C" w:rsidP="00C8431C">
      <w:pPr>
        <w:pStyle w:val="ListParagraph"/>
        <w:numPr>
          <w:ilvl w:val="0"/>
          <w:numId w:val="1"/>
        </w:numPr>
        <w:rPr>
          <w:rFonts w:ascii="Arial" w:hAnsi="Arial" w:cs="Arial"/>
        </w:rPr>
      </w:pPr>
      <w:r>
        <w:rPr>
          <w:rFonts w:ascii="Arial" w:hAnsi="Arial" w:cs="Arial"/>
        </w:rPr>
        <w:t xml:space="preserve">4*$22,432 = </w:t>
      </w:r>
      <w:r w:rsidRPr="007949A2">
        <w:rPr>
          <w:rFonts w:ascii="Arial" w:hAnsi="Arial" w:cs="Arial"/>
          <w:color w:val="FF0000"/>
        </w:rPr>
        <w:t>$89,728</w:t>
      </w:r>
      <w:r w:rsidR="00B26929">
        <w:rPr>
          <w:rFonts w:ascii="Arial" w:hAnsi="Arial" w:cs="Arial"/>
          <w:color w:val="FF0000"/>
        </w:rPr>
        <w:t>,</w:t>
      </w:r>
    </w:p>
    <w:p w14:paraId="18405767" w14:textId="23C50D97" w:rsidR="00761316" w:rsidRPr="007949A2" w:rsidRDefault="00761316" w:rsidP="00C8431C">
      <w:pPr>
        <w:pStyle w:val="ListParagraph"/>
        <w:numPr>
          <w:ilvl w:val="0"/>
          <w:numId w:val="1"/>
        </w:numPr>
        <w:rPr>
          <w:rFonts w:ascii="Arial" w:hAnsi="Arial" w:cs="Arial"/>
          <w:color w:val="0070C0"/>
        </w:rPr>
      </w:pPr>
      <w:r>
        <w:rPr>
          <w:rFonts w:ascii="Arial" w:hAnsi="Arial" w:cs="Arial"/>
        </w:rPr>
        <w:t>4*</w:t>
      </w:r>
      <w:r w:rsidR="00B26929">
        <w:rPr>
          <w:rFonts w:ascii="Arial" w:hAnsi="Arial" w:cs="Arial"/>
        </w:rPr>
        <w:t>$</w:t>
      </w:r>
      <w:r>
        <w:rPr>
          <w:rFonts w:ascii="Arial" w:hAnsi="Arial" w:cs="Arial"/>
        </w:rPr>
        <w:t xml:space="preserve">13,073 = </w:t>
      </w:r>
      <w:r w:rsidRPr="007949A2">
        <w:rPr>
          <w:rFonts w:ascii="Arial" w:hAnsi="Arial" w:cs="Arial"/>
          <w:color w:val="00B050"/>
        </w:rPr>
        <w:t>$52,292</w:t>
      </w:r>
    </w:p>
    <w:p w14:paraId="3A56A371" w14:textId="77777777" w:rsidR="00F77E4E" w:rsidRDefault="00F77E4E" w:rsidP="00D6224D">
      <w:pPr>
        <w:rPr>
          <w:rFonts w:ascii="Arial" w:hAnsi="Arial" w:cs="Arial"/>
        </w:rPr>
      </w:pPr>
    </w:p>
    <w:p w14:paraId="063823A6" w14:textId="705FEB91" w:rsidR="00BB1C03" w:rsidRDefault="005C5242" w:rsidP="00D6224D">
      <w:pPr>
        <w:rPr>
          <w:rFonts w:ascii="Arial" w:hAnsi="Arial" w:cs="Arial"/>
        </w:rPr>
      </w:pPr>
      <w:r>
        <w:rPr>
          <w:rFonts w:ascii="Arial" w:hAnsi="Arial" w:cs="Arial"/>
        </w:rPr>
        <w:t xml:space="preserve">However, as noted above, </w:t>
      </w:r>
      <w:r w:rsidR="00680E7F">
        <w:rPr>
          <w:rFonts w:ascii="Arial" w:hAnsi="Arial" w:cs="Arial"/>
        </w:rPr>
        <w:t xml:space="preserve">undergraduate </w:t>
      </w:r>
      <w:r>
        <w:rPr>
          <w:rFonts w:ascii="Arial" w:hAnsi="Arial" w:cs="Arial"/>
        </w:rPr>
        <w:t xml:space="preserve">psychology is typically embedded in an Arts or Science degree and </w:t>
      </w:r>
      <w:r w:rsidR="00105FEB">
        <w:rPr>
          <w:rFonts w:ascii="Arial" w:hAnsi="Arial" w:cs="Arial"/>
        </w:rPr>
        <w:t xml:space="preserve">the </w:t>
      </w:r>
      <w:r>
        <w:rPr>
          <w:rFonts w:ascii="Arial" w:hAnsi="Arial" w:cs="Arial"/>
        </w:rPr>
        <w:t>A</w:t>
      </w:r>
      <w:r w:rsidR="00105FEB">
        <w:rPr>
          <w:rFonts w:ascii="Arial" w:hAnsi="Arial" w:cs="Arial"/>
        </w:rPr>
        <w:t xml:space="preserve">ustralian Psychology </w:t>
      </w:r>
      <w:r>
        <w:rPr>
          <w:rFonts w:ascii="Arial" w:hAnsi="Arial" w:cs="Arial"/>
        </w:rPr>
        <w:t>A</w:t>
      </w:r>
      <w:r w:rsidR="00105FEB">
        <w:rPr>
          <w:rFonts w:ascii="Arial" w:hAnsi="Arial" w:cs="Arial"/>
        </w:rPr>
        <w:t>ccreditation Council</w:t>
      </w:r>
      <w:r w:rsidR="00E2643C">
        <w:rPr>
          <w:rFonts w:ascii="Arial" w:hAnsi="Arial" w:cs="Arial"/>
        </w:rPr>
        <w:t>, the accrediting body,</w:t>
      </w:r>
      <w:r>
        <w:rPr>
          <w:rFonts w:ascii="Arial" w:hAnsi="Arial" w:cs="Arial"/>
        </w:rPr>
        <w:t xml:space="preserve"> require</w:t>
      </w:r>
      <w:r w:rsidR="002460DE">
        <w:rPr>
          <w:rFonts w:ascii="Arial" w:hAnsi="Arial" w:cs="Arial"/>
        </w:rPr>
        <w:t>s</w:t>
      </w:r>
      <w:r>
        <w:rPr>
          <w:rFonts w:ascii="Arial" w:hAnsi="Arial" w:cs="Arial"/>
        </w:rPr>
        <w:t xml:space="preserve"> that </w:t>
      </w:r>
      <w:r w:rsidR="00E2643C">
        <w:rPr>
          <w:rFonts w:ascii="Arial" w:hAnsi="Arial" w:cs="Arial"/>
        </w:rPr>
        <w:t xml:space="preserve">only </w:t>
      </w:r>
      <w:r>
        <w:rPr>
          <w:rFonts w:ascii="Arial" w:hAnsi="Arial" w:cs="Arial"/>
        </w:rPr>
        <w:t>40% of the undergraduate degree should be psychology</w:t>
      </w:r>
      <w:r w:rsidR="00AF7854">
        <w:rPr>
          <w:rStyle w:val="FootnoteReference"/>
          <w:rFonts w:ascii="Arial" w:hAnsi="Arial" w:cs="Arial"/>
        </w:rPr>
        <w:footnoteReference w:id="11"/>
      </w:r>
      <w:r>
        <w:rPr>
          <w:rFonts w:ascii="Arial" w:hAnsi="Arial" w:cs="Arial"/>
        </w:rPr>
        <w:t xml:space="preserve">.  Hence, we can multiply 0.4 by </w:t>
      </w:r>
      <w:r w:rsidR="001D1160">
        <w:rPr>
          <w:rFonts w:ascii="Arial" w:hAnsi="Arial" w:cs="Arial"/>
        </w:rPr>
        <w:t>$51</w:t>
      </w:r>
      <w:r w:rsidR="00A536A0">
        <w:rPr>
          <w:rFonts w:ascii="Arial" w:hAnsi="Arial" w:cs="Arial"/>
        </w:rPr>
        <w:t>,</w:t>
      </w:r>
      <w:r w:rsidR="001D1160">
        <w:rPr>
          <w:rFonts w:ascii="Arial" w:hAnsi="Arial" w:cs="Arial"/>
        </w:rPr>
        <w:t>588</w:t>
      </w:r>
      <w:r w:rsidR="00A536A0">
        <w:rPr>
          <w:rFonts w:ascii="Arial" w:hAnsi="Arial" w:cs="Arial"/>
        </w:rPr>
        <w:t xml:space="preserve"> (3 years by $17,196)</w:t>
      </w:r>
      <w:r>
        <w:rPr>
          <w:rFonts w:ascii="Arial" w:hAnsi="Arial" w:cs="Arial"/>
        </w:rPr>
        <w:t>, to obtain</w:t>
      </w:r>
      <w:r w:rsidR="000B533C">
        <w:rPr>
          <w:rFonts w:ascii="Arial" w:hAnsi="Arial" w:cs="Arial"/>
        </w:rPr>
        <w:t xml:space="preserve"> $</w:t>
      </w:r>
      <w:r w:rsidR="001D1160">
        <w:rPr>
          <w:rFonts w:ascii="Arial" w:hAnsi="Arial" w:cs="Arial"/>
        </w:rPr>
        <w:t>20,635</w:t>
      </w:r>
      <w:r w:rsidR="000B533C">
        <w:rPr>
          <w:rFonts w:ascii="Arial" w:hAnsi="Arial" w:cs="Arial"/>
        </w:rPr>
        <w:t xml:space="preserve"> to cover </w:t>
      </w:r>
      <w:r w:rsidR="00A536A0">
        <w:rPr>
          <w:rFonts w:ascii="Arial" w:hAnsi="Arial" w:cs="Arial"/>
        </w:rPr>
        <w:t xml:space="preserve">the cost </w:t>
      </w:r>
      <w:r w:rsidR="00042681">
        <w:rPr>
          <w:rFonts w:ascii="Arial" w:hAnsi="Arial" w:cs="Arial"/>
        </w:rPr>
        <w:t xml:space="preserve">of </w:t>
      </w:r>
      <w:r w:rsidR="000B533C">
        <w:rPr>
          <w:rFonts w:ascii="Arial" w:hAnsi="Arial" w:cs="Arial"/>
        </w:rPr>
        <w:t>undergraduate</w:t>
      </w:r>
      <w:r w:rsidR="00042681">
        <w:rPr>
          <w:rFonts w:ascii="Arial" w:hAnsi="Arial" w:cs="Arial"/>
        </w:rPr>
        <w:t xml:space="preserve"> training in</w:t>
      </w:r>
      <w:r w:rsidR="000B533C">
        <w:rPr>
          <w:rFonts w:ascii="Arial" w:hAnsi="Arial" w:cs="Arial"/>
        </w:rPr>
        <w:t xml:space="preserve"> </w:t>
      </w:r>
      <w:r w:rsidR="00A536A0">
        <w:rPr>
          <w:rFonts w:ascii="Arial" w:hAnsi="Arial" w:cs="Arial"/>
        </w:rPr>
        <w:t>psychology</w:t>
      </w:r>
      <w:r w:rsidR="000B533C">
        <w:rPr>
          <w:rFonts w:ascii="Arial" w:hAnsi="Arial" w:cs="Arial"/>
        </w:rPr>
        <w:t>.  The Honours year is all undergraduate psychology, so this adds $17,196 to the cost.  Finally, for a ‘generalist’ psychologist doing a 5+1, they complete a 1-year Masters.  To be fair</w:t>
      </w:r>
      <w:r w:rsidR="006740F1">
        <w:rPr>
          <w:rFonts w:ascii="Arial" w:hAnsi="Arial" w:cs="Arial"/>
        </w:rPr>
        <w:t>,</w:t>
      </w:r>
      <w:r w:rsidR="000B533C">
        <w:rPr>
          <w:rFonts w:ascii="Arial" w:hAnsi="Arial" w:cs="Arial"/>
        </w:rPr>
        <w:t xml:space="preserve"> let us fund this at the level of ‘clinical psychology’, which is </w:t>
      </w:r>
      <w:r w:rsidR="00B26929">
        <w:rPr>
          <w:rFonts w:ascii="Arial" w:hAnsi="Arial" w:cs="Arial"/>
        </w:rPr>
        <w:t xml:space="preserve">the highest level and </w:t>
      </w:r>
      <w:r w:rsidR="00745DA8">
        <w:rPr>
          <w:rFonts w:ascii="Arial" w:hAnsi="Arial" w:cs="Arial"/>
        </w:rPr>
        <w:t>Commonwealth</w:t>
      </w:r>
      <w:r w:rsidR="000B533C">
        <w:rPr>
          <w:rFonts w:ascii="Arial" w:hAnsi="Arial" w:cs="Arial"/>
        </w:rPr>
        <w:t xml:space="preserve"> funded at $13,073 and a Student contribution of $6</w:t>
      </w:r>
      <w:r w:rsidR="006C1CFB">
        <w:rPr>
          <w:rFonts w:ascii="Arial" w:hAnsi="Arial" w:cs="Arial"/>
        </w:rPr>
        <w:t>,</w:t>
      </w:r>
      <w:r w:rsidR="000B533C">
        <w:rPr>
          <w:rFonts w:ascii="Arial" w:hAnsi="Arial" w:cs="Arial"/>
        </w:rPr>
        <w:t>566, making $19,639.  If we add $</w:t>
      </w:r>
      <w:r w:rsidR="0014111B">
        <w:rPr>
          <w:rFonts w:ascii="Arial" w:hAnsi="Arial" w:cs="Arial"/>
        </w:rPr>
        <w:t>20,635</w:t>
      </w:r>
      <w:r w:rsidR="000B533C">
        <w:rPr>
          <w:rFonts w:ascii="Arial" w:hAnsi="Arial" w:cs="Arial"/>
        </w:rPr>
        <w:t>+$1</w:t>
      </w:r>
      <w:r w:rsidR="0014111B">
        <w:rPr>
          <w:rFonts w:ascii="Arial" w:hAnsi="Arial" w:cs="Arial"/>
        </w:rPr>
        <w:t>7,196</w:t>
      </w:r>
      <w:r w:rsidR="000B533C">
        <w:rPr>
          <w:rFonts w:ascii="Arial" w:hAnsi="Arial" w:cs="Arial"/>
        </w:rPr>
        <w:t>+$19,639</w:t>
      </w:r>
      <w:r w:rsidR="002460DE">
        <w:rPr>
          <w:rFonts w:ascii="Arial" w:hAnsi="Arial" w:cs="Arial"/>
        </w:rPr>
        <w:t xml:space="preserve"> </w:t>
      </w:r>
      <w:r w:rsidR="000B533C">
        <w:rPr>
          <w:rFonts w:ascii="Arial" w:hAnsi="Arial" w:cs="Arial"/>
        </w:rPr>
        <w:t>=</w:t>
      </w:r>
      <w:r w:rsidR="002460DE">
        <w:rPr>
          <w:rFonts w:ascii="Arial" w:hAnsi="Arial" w:cs="Arial"/>
        </w:rPr>
        <w:t xml:space="preserve"> </w:t>
      </w:r>
      <w:r w:rsidR="000B533C">
        <w:rPr>
          <w:rFonts w:ascii="Arial" w:hAnsi="Arial" w:cs="Arial"/>
        </w:rPr>
        <w:t>$</w:t>
      </w:r>
      <w:r w:rsidR="0014111B">
        <w:rPr>
          <w:rFonts w:ascii="Arial" w:hAnsi="Arial" w:cs="Arial"/>
        </w:rPr>
        <w:t>53,347</w:t>
      </w:r>
      <w:r w:rsidR="000B533C">
        <w:rPr>
          <w:rFonts w:ascii="Arial" w:hAnsi="Arial" w:cs="Arial"/>
        </w:rPr>
        <w:t xml:space="preserve">, </w:t>
      </w:r>
      <w:r w:rsidR="004D7457">
        <w:rPr>
          <w:rFonts w:ascii="Arial" w:hAnsi="Arial" w:cs="Arial"/>
        </w:rPr>
        <w:t xml:space="preserve">which is </w:t>
      </w:r>
      <w:r w:rsidR="000B533C">
        <w:rPr>
          <w:rFonts w:ascii="Arial" w:hAnsi="Arial" w:cs="Arial"/>
        </w:rPr>
        <w:t xml:space="preserve">considerably less than it costs to train any other allied health professional!  And remember that this includes both a </w:t>
      </w:r>
      <w:r w:rsidR="00745DA8">
        <w:rPr>
          <w:rFonts w:ascii="Arial" w:hAnsi="Arial" w:cs="Arial"/>
        </w:rPr>
        <w:t>Commonwealth</w:t>
      </w:r>
      <w:r w:rsidR="000B533C">
        <w:rPr>
          <w:rFonts w:ascii="Arial" w:hAnsi="Arial" w:cs="Arial"/>
        </w:rPr>
        <w:t xml:space="preserve"> component and a Student contribution component.  The </w:t>
      </w:r>
      <w:r w:rsidR="00745DA8">
        <w:rPr>
          <w:rFonts w:ascii="Arial" w:hAnsi="Arial" w:cs="Arial"/>
        </w:rPr>
        <w:t>Commonwealth</w:t>
      </w:r>
      <w:r w:rsidR="000B533C">
        <w:rPr>
          <w:rFonts w:ascii="Arial" w:hAnsi="Arial" w:cs="Arial"/>
        </w:rPr>
        <w:t xml:space="preserve"> component is </w:t>
      </w:r>
      <w:r w:rsidR="004D7457">
        <w:rPr>
          <w:rFonts w:ascii="Arial" w:hAnsi="Arial" w:cs="Arial"/>
        </w:rPr>
        <w:t xml:space="preserve">only </w:t>
      </w:r>
      <w:r w:rsidR="000B533C">
        <w:rPr>
          <w:rFonts w:ascii="Arial" w:hAnsi="Arial" w:cs="Arial"/>
        </w:rPr>
        <w:t>$</w:t>
      </w:r>
      <w:r w:rsidR="0014111B">
        <w:rPr>
          <w:rFonts w:ascii="Arial" w:hAnsi="Arial" w:cs="Arial"/>
        </w:rPr>
        <w:t>3</w:t>
      </w:r>
      <w:r w:rsidR="00894D65">
        <w:rPr>
          <w:rFonts w:ascii="Arial" w:hAnsi="Arial" w:cs="Arial"/>
        </w:rPr>
        <w:t>7,089</w:t>
      </w:r>
      <w:r w:rsidR="000B533C">
        <w:rPr>
          <w:rFonts w:ascii="Arial" w:hAnsi="Arial" w:cs="Arial"/>
        </w:rPr>
        <w:t xml:space="preserve">.  </w:t>
      </w:r>
    </w:p>
    <w:p w14:paraId="4E278AF7" w14:textId="1E3ED645" w:rsidR="002A139E" w:rsidRDefault="002A139E" w:rsidP="00D6224D">
      <w:pPr>
        <w:rPr>
          <w:rFonts w:ascii="Arial" w:hAnsi="Arial" w:cs="Arial"/>
          <w:i/>
        </w:rPr>
      </w:pPr>
      <w:r w:rsidRPr="00D20E2F">
        <w:rPr>
          <w:rFonts w:ascii="Arial" w:hAnsi="Arial" w:cs="Arial"/>
          <w:i/>
        </w:rPr>
        <w:t>‘Generalist’ Psychologist costs</w:t>
      </w:r>
    </w:p>
    <w:p w14:paraId="6BAEC9D0" w14:textId="77777777" w:rsidR="00B7655C" w:rsidRPr="00D20E2F" w:rsidRDefault="00B7655C" w:rsidP="00D6224D">
      <w:pPr>
        <w:rPr>
          <w:rFonts w:ascii="Arial" w:hAnsi="Arial" w:cs="Arial"/>
          <w:i/>
        </w:rPr>
      </w:pPr>
    </w:p>
    <w:p w14:paraId="55715FA5" w14:textId="02A3FB7B" w:rsidR="00894D65" w:rsidRPr="007949A2" w:rsidRDefault="00C8431C" w:rsidP="00C8431C">
      <w:pPr>
        <w:pStyle w:val="ListParagraph"/>
        <w:numPr>
          <w:ilvl w:val="0"/>
          <w:numId w:val="1"/>
        </w:numPr>
        <w:rPr>
          <w:rFonts w:ascii="Arial" w:hAnsi="Arial" w:cs="Arial"/>
          <w:color w:val="FF0000"/>
        </w:rPr>
      </w:pPr>
      <w:r>
        <w:rPr>
          <w:rFonts w:ascii="Arial" w:hAnsi="Arial" w:cs="Arial"/>
        </w:rPr>
        <w:t>(0.4* $51,588) + $17,196 + $19,639</w:t>
      </w:r>
      <w:r w:rsidRPr="007949A2">
        <w:rPr>
          <w:rFonts w:ascii="Arial" w:hAnsi="Arial" w:cs="Arial"/>
          <w:color w:val="000000" w:themeColor="text1"/>
        </w:rPr>
        <w:t xml:space="preserve"> =</w:t>
      </w:r>
      <w:r w:rsidR="007949A2" w:rsidRPr="007949A2">
        <w:rPr>
          <w:rFonts w:ascii="Arial" w:hAnsi="Arial" w:cs="Arial"/>
          <w:color w:val="000000" w:themeColor="text1"/>
        </w:rPr>
        <w:t xml:space="preserve"> </w:t>
      </w:r>
      <w:r w:rsidRPr="002460DE">
        <w:rPr>
          <w:rFonts w:ascii="Arial" w:hAnsi="Arial" w:cs="Arial"/>
          <w:color w:val="FF0000"/>
        </w:rPr>
        <w:t>$53,347</w:t>
      </w:r>
      <w:r w:rsidRPr="002460DE">
        <w:rPr>
          <w:rFonts w:ascii="Arial" w:hAnsi="Arial" w:cs="Arial"/>
          <w:color w:val="000000" w:themeColor="text1"/>
        </w:rPr>
        <w:t xml:space="preserve">, </w:t>
      </w:r>
    </w:p>
    <w:p w14:paraId="0AC94601" w14:textId="6091D3A6" w:rsidR="00C8431C" w:rsidRPr="00C8431C" w:rsidRDefault="00C8431C" w:rsidP="00C8431C">
      <w:pPr>
        <w:pStyle w:val="ListParagraph"/>
        <w:numPr>
          <w:ilvl w:val="0"/>
          <w:numId w:val="1"/>
        </w:numPr>
        <w:rPr>
          <w:rFonts w:ascii="Arial" w:hAnsi="Arial" w:cs="Arial"/>
        </w:rPr>
      </w:pPr>
      <w:r>
        <w:rPr>
          <w:rFonts w:ascii="Arial" w:hAnsi="Arial" w:cs="Arial"/>
        </w:rPr>
        <w:t xml:space="preserve">or $12,756 + $10,630 + $13,703 = </w:t>
      </w:r>
      <w:r w:rsidR="00894D65" w:rsidRPr="007949A2">
        <w:rPr>
          <w:rFonts w:ascii="Arial" w:hAnsi="Arial" w:cs="Arial"/>
          <w:color w:val="00B050"/>
        </w:rPr>
        <w:t>$37,089</w:t>
      </w:r>
    </w:p>
    <w:p w14:paraId="5618982F" w14:textId="77777777" w:rsidR="001F29D3" w:rsidRDefault="001F29D3" w:rsidP="00D6224D">
      <w:pPr>
        <w:rPr>
          <w:rFonts w:ascii="Arial" w:hAnsi="Arial" w:cs="Arial"/>
        </w:rPr>
      </w:pPr>
    </w:p>
    <w:p w14:paraId="1CE45CED" w14:textId="2F358FC5" w:rsidR="00A73A5B" w:rsidRDefault="000B533C" w:rsidP="00D6224D">
      <w:pPr>
        <w:rPr>
          <w:rFonts w:ascii="Arial" w:hAnsi="Arial" w:cs="Arial"/>
        </w:rPr>
      </w:pPr>
      <w:r>
        <w:rPr>
          <w:rFonts w:ascii="Arial" w:hAnsi="Arial" w:cs="Arial"/>
        </w:rPr>
        <w:t>Indeed, we can extend this logic to ‘specialist’ training, which involves a 2-year Masters.  Again, let us fund this at the level of clinical psychology.  We add $</w:t>
      </w:r>
      <w:r w:rsidR="0014111B">
        <w:rPr>
          <w:rFonts w:ascii="Arial" w:hAnsi="Arial" w:cs="Arial"/>
        </w:rPr>
        <w:t>20,635</w:t>
      </w:r>
      <w:r>
        <w:rPr>
          <w:rFonts w:ascii="Arial" w:hAnsi="Arial" w:cs="Arial"/>
        </w:rPr>
        <w:t>+$1</w:t>
      </w:r>
      <w:r w:rsidR="0014111B">
        <w:rPr>
          <w:rFonts w:ascii="Arial" w:hAnsi="Arial" w:cs="Arial"/>
        </w:rPr>
        <w:t>7,196</w:t>
      </w:r>
      <w:r>
        <w:rPr>
          <w:rFonts w:ascii="Arial" w:hAnsi="Arial" w:cs="Arial"/>
        </w:rPr>
        <w:t>+$39,728</w:t>
      </w:r>
      <w:r w:rsidR="002460DE">
        <w:rPr>
          <w:rFonts w:ascii="Arial" w:hAnsi="Arial" w:cs="Arial"/>
        </w:rPr>
        <w:t xml:space="preserve"> </w:t>
      </w:r>
      <w:r>
        <w:rPr>
          <w:rFonts w:ascii="Arial" w:hAnsi="Arial" w:cs="Arial"/>
        </w:rPr>
        <w:t>=</w:t>
      </w:r>
      <w:r w:rsidR="002460DE">
        <w:rPr>
          <w:rFonts w:ascii="Arial" w:hAnsi="Arial" w:cs="Arial"/>
        </w:rPr>
        <w:t xml:space="preserve"> </w:t>
      </w:r>
      <w:r>
        <w:rPr>
          <w:rFonts w:ascii="Arial" w:hAnsi="Arial" w:cs="Arial"/>
        </w:rPr>
        <w:t>$</w:t>
      </w:r>
      <w:r w:rsidR="00042681">
        <w:rPr>
          <w:rFonts w:ascii="Arial" w:hAnsi="Arial" w:cs="Arial"/>
        </w:rPr>
        <w:t>77,559</w:t>
      </w:r>
      <w:r w:rsidR="00E2643C">
        <w:rPr>
          <w:rFonts w:ascii="Arial" w:hAnsi="Arial" w:cs="Arial"/>
        </w:rPr>
        <w:t xml:space="preserve">, of which the </w:t>
      </w:r>
      <w:r w:rsidR="00586175">
        <w:rPr>
          <w:rFonts w:ascii="Arial" w:hAnsi="Arial" w:cs="Arial"/>
        </w:rPr>
        <w:t>Commonwealth</w:t>
      </w:r>
      <w:r w:rsidR="00E2643C">
        <w:rPr>
          <w:rFonts w:ascii="Arial" w:hAnsi="Arial" w:cs="Arial"/>
        </w:rPr>
        <w:t xml:space="preserve"> component is $4</w:t>
      </w:r>
      <w:r w:rsidR="0014111B">
        <w:rPr>
          <w:rFonts w:ascii="Arial" w:hAnsi="Arial" w:cs="Arial"/>
        </w:rPr>
        <w:t>9,532</w:t>
      </w:r>
      <w:r w:rsidR="00E2643C">
        <w:rPr>
          <w:rFonts w:ascii="Arial" w:hAnsi="Arial" w:cs="Arial"/>
        </w:rPr>
        <w:t xml:space="preserve">.  </w:t>
      </w:r>
      <w:r w:rsidR="00586175">
        <w:rPr>
          <w:rFonts w:ascii="Arial" w:hAnsi="Arial" w:cs="Arial"/>
        </w:rPr>
        <w:t>Thus, i</w:t>
      </w:r>
      <w:r w:rsidR="00E2643C">
        <w:rPr>
          <w:rFonts w:ascii="Arial" w:hAnsi="Arial" w:cs="Arial"/>
        </w:rPr>
        <w:t xml:space="preserve">t costs the </w:t>
      </w:r>
      <w:r w:rsidR="00311C3A">
        <w:rPr>
          <w:rFonts w:ascii="Arial" w:hAnsi="Arial" w:cs="Arial"/>
          <w:i/>
        </w:rPr>
        <w:t>Commonwealth</w:t>
      </w:r>
      <w:r w:rsidR="00E2643C">
        <w:rPr>
          <w:rFonts w:ascii="Arial" w:hAnsi="Arial" w:cs="Arial"/>
        </w:rPr>
        <w:t xml:space="preserve"> </w:t>
      </w:r>
      <w:r w:rsidR="00D20E2F">
        <w:rPr>
          <w:rFonts w:ascii="Arial" w:hAnsi="Arial" w:cs="Arial"/>
        </w:rPr>
        <w:t xml:space="preserve">more </w:t>
      </w:r>
      <w:r w:rsidR="00E2643C">
        <w:rPr>
          <w:rFonts w:ascii="Arial" w:hAnsi="Arial" w:cs="Arial"/>
        </w:rPr>
        <w:t>to train any other allied health professional than a ‘specialist</w:t>
      </w:r>
      <w:r w:rsidR="00413853">
        <w:rPr>
          <w:rFonts w:ascii="Arial" w:hAnsi="Arial" w:cs="Arial"/>
        </w:rPr>
        <w:t>’</w:t>
      </w:r>
      <w:r w:rsidR="00E2643C">
        <w:rPr>
          <w:rFonts w:ascii="Arial" w:hAnsi="Arial" w:cs="Arial"/>
        </w:rPr>
        <w:t xml:space="preserve"> psychologist.  </w:t>
      </w:r>
    </w:p>
    <w:p w14:paraId="1580A93B" w14:textId="77777777" w:rsidR="00B7655C" w:rsidRDefault="00B7655C" w:rsidP="00D6224D">
      <w:pPr>
        <w:rPr>
          <w:rFonts w:ascii="Arial" w:hAnsi="Arial" w:cs="Arial"/>
          <w:i/>
        </w:rPr>
      </w:pPr>
    </w:p>
    <w:p w14:paraId="54823186" w14:textId="03E8F1A3" w:rsidR="002A139E" w:rsidRDefault="002A139E" w:rsidP="00D6224D">
      <w:pPr>
        <w:rPr>
          <w:rFonts w:ascii="Arial" w:hAnsi="Arial" w:cs="Arial"/>
          <w:i/>
        </w:rPr>
      </w:pPr>
      <w:r w:rsidRPr="00D20E2F">
        <w:rPr>
          <w:rFonts w:ascii="Arial" w:hAnsi="Arial" w:cs="Arial"/>
          <w:i/>
        </w:rPr>
        <w:t>‘Specialist’ psychologist costs</w:t>
      </w:r>
    </w:p>
    <w:p w14:paraId="1A8AAC58" w14:textId="77777777" w:rsidR="00B7655C" w:rsidRPr="00D20E2F" w:rsidRDefault="00B7655C" w:rsidP="00D6224D">
      <w:pPr>
        <w:rPr>
          <w:rFonts w:ascii="Arial" w:hAnsi="Arial" w:cs="Arial"/>
          <w:i/>
        </w:rPr>
      </w:pPr>
    </w:p>
    <w:p w14:paraId="3FA0D14D" w14:textId="5F396AAE" w:rsidR="00D65334" w:rsidRDefault="00D65334" w:rsidP="00A15C2A">
      <w:pPr>
        <w:pStyle w:val="ListParagraph"/>
        <w:numPr>
          <w:ilvl w:val="0"/>
          <w:numId w:val="1"/>
        </w:numPr>
        <w:rPr>
          <w:rFonts w:ascii="Arial" w:hAnsi="Arial" w:cs="Arial"/>
        </w:rPr>
      </w:pPr>
      <w:r>
        <w:rPr>
          <w:rFonts w:ascii="Arial" w:hAnsi="Arial" w:cs="Arial"/>
        </w:rPr>
        <w:t xml:space="preserve">(0.4* $51,588) + $17,196 + $39,728 = </w:t>
      </w:r>
      <w:r w:rsidRPr="007949A2">
        <w:rPr>
          <w:rFonts w:ascii="Arial" w:hAnsi="Arial" w:cs="Arial"/>
          <w:color w:val="FF0000"/>
        </w:rPr>
        <w:t xml:space="preserve">$77,559, </w:t>
      </w:r>
    </w:p>
    <w:p w14:paraId="23BA6780" w14:textId="29A2FA61" w:rsidR="00B407D3" w:rsidRPr="00B407D3" w:rsidRDefault="000F5D25" w:rsidP="00B407D3">
      <w:pPr>
        <w:pStyle w:val="ListParagraph"/>
        <w:numPr>
          <w:ilvl w:val="0"/>
          <w:numId w:val="1"/>
        </w:numPr>
        <w:rPr>
          <w:rFonts w:ascii="Arial" w:hAnsi="Arial" w:cs="Arial"/>
        </w:rPr>
      </w:pPr>
      <w:r>
        <w:rPr>
          <w:rFonts w:ascii="Arial" w:hAnsi="Arial" w:cs="Arial"/>
        </w:rPr>
        <w:t>o</w:t>
      </w:r>
      <w:r w:rsidR="00D65334">
        <w:rPr>
          <w:rFonts w:ascii="Arial" w:hAnsi="Arial" w:cs="Arial"/>
        </w:rPr>
        <w:t xml:space="preserve">r $12,756 + $10,630 + $27,406 = </w:t>
      </w:r>
      <w:r w:rsidR="00D65334" w:rsidRPr="007949A2">
        <w:rPr>
          <w:rFonts w:ascii="Arial" w:hAnsi="Arial" w:cs="Arial"/>
          <w:color w:val="00B050"/>
        </w:rPr>
        <w:t>$</w:t>
      </w:r>
      <w:r w:rsidR="008E0C5D">
        <w:rPr>
          <w:rFonts w:ascii="Arial" w:hAnsi="Arial" w:cs="Arial"/>
          <w:color w:val="00B050"/>
        </w:rPr>
        <w:t>49,53</w:t>
      </w:r>
      <w:r w:rsidR="00D65334" w:rsidRPr="007949A2">
        <w:rPr>
          <w:rFonts w:ascii="Arial" w:hAnsi="Arial" w:cs="Arial"/>
          <w:color w:val="00B050"/>
        </w:rPr>
        <w:t>2</w:t>
      </w:r>
    </w:p>
    <w:p w14:paraId="6C6C1F6C" w14:textId="77777777" w:rsidR="00B407D3" w:rsidRPr="00B407D3" w:rsidRDefault="00B407D3" w:rsidP="00B407D3">
      <w:pPr>
        <w:pStyle w:val="ListParagraph"/>
        <w:rPr>
          <w:rFonts w:ascii="Arial" w:hAnsi="Arial" w:cs="Arial"/>
        </w:rPr>
      </w:pPr>
    </w:p>
    <w:p w14:paraId="4CFE47ED" w14:textId="6192AD8B" w:rsidR="00D30616" w:rsidRPr="00FB0D9E" w:rsidRDefault="00FB0D9E" w:rsidP="00FB0D9E">
      <w:pPr>
        <w:rPr>
          <w:rFonts w:ascii="Arial" w:hAnsi="Arial" w:cs="Arial"/>
        </w:rPr>
      </w:pPr>
      <w:r>
        <w:rPr>
          <w:rFonts w:ascii="Arial" w:hAnsi="Arial" w:cs="Arial"/>
        </w:rPr>
        <w:t xml:space="preserve">These comparisons are illustrated in Figure </w:t>
      </w:r>
      <w:r w:rsidR="007A48DD">
        <w:rPr>
          <w:rFonts w:ascii="Arial" w:hAnsi="Arial" w:cs="Arial"/>
        </w:rPr>
        <w:t>4</w:t>
      </w:r>
      <w:r>
        <w:rPr>
          <w:rFonts w:ascii="Arial" w:hAnsi="Arial" w:cs="Arial"/>
        </w:rPr>
        <w:t>, which shows quite clearly that it costs less to train a ‘specialist’ psychologist than an</w:t>
      </w:r>
      <w:r w:rsidR="00FD2124">
        <w:rPr>
          <w:rFonts w:ascii="Arial" w:hAnsi="Arial" w:cs="Arial"/>
        </w:rPr>
        <w:t>y other</w:t>
      </w:r>
      <w:r>
        <w:rPr>
          <w:rFonts w:ascii="Arial" w:hAnsi="Arial" w:cs="Arial"/>
        </w:rPr>
        <w:t xml:space="preserve"> allied health professional and much less to train a ‘generalist’ psychologist</w:t>
      </w:r>
      <w:r w:rsidR="00865974">
        <w:rPr>
          <w:rFonts w:ascii="Arial" w:hAnsi="Arial" w:cs="Arial"/>
        </w:rPr>
        <w:t>, whether we look at the Commonwealth contribution</w:t>
      </w:r>
      <w:r w:rsidR="00433D32">
        <w:rPr>
          <w:rFonts w:ascii="Arial" w:hAnsi="Arial" w:cs="Arial"/>
        </w:rPr>
        <w:t xml:space="preserve">, </w:t>
      </w:r>
      <w:r w:rsidR="00865974">
        <w:rPr>
          <w:rFonts w:ascii="Arial" w:hAnsi="Arial" w:cs="Arial"/>
        </w:rPr>
        <w:t>the Student contribution</w:t>
      </w:r>
      <w:r w:rsidR="00433D32">
        <w:rPr>
          <w:rFonts w:ascii="Arial" w:hAnsi="Arial" w:cs="Arial"/>
        </w:rPr>
        <w:t>,</w:t>
      </w:r>
      <w:r w:rsidR="00865974">
        <w:rPr>
          <w:rFonts w:ascii="Arial" w:hAnsi="Arial" w:cs="Arial"/>
        </w:rPr>
        <w:t xml:space="preserve"> or their combination</w:t>
      </w:r>
      <w:r>
        <w:rPr>
          <w:rFonts w:ascii="Arial" w:hAnsi="Arial" w:cs="Arial"/>
        </w:rPr>
        <w:t>.</w:t>
      </w:r>
      <w:r w:rsidR="006B4410">
        <w:rPr>
          <w:rFonts w:ascii="Arial" w:hAnsi="Arial" w:cs="Arial"/>
        </w:rPr>
        <w:t xml:space="preserve">  </w:t>
      </w:r>
      <w:r w:rsidR="006F3E61">
        <w:rPr>
          <w:rFonts w:ascii="Arial" w:hAnsi="Arial" w:cs="Arial"/>
        </w:rPr>
        <w:t xml:space="preserve">Some argue that professional psychologists are too expensive and that </w:t>
      </w:r>
      <w:r w:rsidR="00FD2124">
        <w:rPr>
          <w:rFonts w:ascii="Arial" w:hAnsi="Arial" w:cs="Arial"/>
        </w:rPr>
        <w:t xml:space="preserve">it would be cheaper to employ other allied health professionals to improve mental health.  </w:t>
      </w:r>
      <w:r w:rsidR="006F3E61">
        <w:rPr>
          <w:rFonts w:ascii="Arial" w:hAnsi="Arial" w:cs="Arial"/>
        </w:rPr>
        <w:t xml:space="preserve">Clearly, </w:t>
      </w:r>
      <w:r w:rsidR="00FD2124">
        <w:rPr>
          <w:rFonts w:ascii="Arial" w:hAnsi="Arial" w:cs="Arial"/>
        </w:rPr>
        <w:t xml:space="preserve">this argument is nonsense.  </w:t>
      </w:r>
      <w:r w:rsidR="00A00734">
        <w:rPr>
          <w:rFonts w:ascii="Arial" w:hAnsi="Arial" w:cs="Arial"/>
        </w:rPr>
        <w:t xml:space="preserve">Leaving aside </w:t>
      </w:r>
      <w:r w:rsidR="00820786">
        <w:rPr>
          <w:rFonts w:ascii="Arial" w:hAnsi="Arial" w:cs="Arial"/>
        </w:rPr>
        <w:t>the obvious arguments</w:t>
      </w:r>
      <w:r w:rsidR="00A00734">
        <w:rPr>
          <w:rFonts w:ascii="Arial" w:hAnsi="Arial" w:cs="Arial"/>
        </w:rPr>
        <w:t xml:space="preserve"> about </w:t>
      </w:r>
      <w:r w:rsidR="009667FB">
        <w:rPr>
          <w:rFonts w:ascii="Arial" w:hAnsi="Arial" w:cs="Arial"/>
        </w:rPr>
        <w:t xml:space="preserve">the </w:t>
      </w:r>
      <w:r w:rsidR="00A00734">
        <w:rPr>
          <w:rFonts w:ascii="Arial" w:hAnsi="Arial" w:cs="Arial"/>
        </w:rPr>
        <w:t xml:space="preserve">expertise </w:t>
      </w:r>
      <w:r w:rsidR="009667FB">
        <w:rPr>
          <w:rFonts w:ascii="Arial" w:hAnsi="Arial" w:cs="Arial"/>
        </w:rPr>
        <w:t xml:space="preserve">of professional psychologists in </w:t>
      </w:r>
      <w:r w:rsidR="00850A5D">
        <w:rPr>
          <w:rFonts w:ascii="Arial" w:hAnsi="Arial" w:cs="Arial"/>
        </w:rPr>
        <w:t>being able to understand</w:t>
      </w:r>
      <w:r w:rsidR="00A00734">
        <w:rPr>
          <w:rFonts w:ascii="Arial" w:hAnsi="Arial" w:cs="Arial"/>
        </w:rPr>
        <w:t xml:space="preserve"> the issues involved in mental </w:t>
      </w:r>
      <w:r w:rsidR="00820786">
        <w:rPr>
          <w:rFonts w:ascii="Arial" w:hAnsi="Arial" w:cs="Arial"/>
        </w:rPr>
        <w:t>illness</w:t>
      </w:r>
      <w:r w:rsidR="00850A5D">
        <w:rPr>
          <w:rFonts w:ascii="Arial" w:hAnsi="Arial" w:cs="Arial"/>
        </w:rPr>
        <w:t xml:space="preserve"> and its treatment</w:t>
      </w:r>
      <w:r w:rsidR="00A00734">
        <w:rPr>
          <w:rFonts w:ascii="Arial" w:hAnsi="Arial" w:cs="Arial"/>
        </w:rPr>
        <w:t>, i</w:t>
      </w:r>
      <w:r w:rsidR="006F3E61">
        <w:rPr>
          <w:rFonts w:ascii="Arial" w:hAnsi="Arial" w:cs="Arial"/>
        </w:rPr>
        <w:t xml:space="preserve">ncreasing the number of trained psychologists is </w:t>
      </w:r>
      <w:r w:rsidR="00FD2124">
        <w:rPr>
          <w:rFonts w:ascii="Arial" w:hAnsi="Arial" w:cs="Arial"/>
        </w:rPr>
        <w:t xml:space="preserve">a </w:t>
      </w:r>
      <w:r w:rsidR="006F3E61" w:rsidRPr="00433D32">
        <w:rPr>
          <w:rFonts w:ascii="Arial" w:hAnsi="Arial" w:cs="Arial"/>
          <w:i/>
        </w:rPr>
        <w:t>cheaper</w:t>
      </w:r>
      <w:r w:rsidR="006F3E61">
        <w:rPr>
          <w:rFonts w:ascii="Arial" w:hAnsi="Arial" w:cs="Arial"/>
        </w:rPr>
        <w:t xml:space="preserve"> approach to improving mental health across Australia than training any other allied health professional.  </w:t>
      </w:r>
      <w:r w:rsidR="006B4410">
        <w:rPr>
          <w:rFonts w:ascii="Arial" w:hAnsi="Arial" w:cs="Arial"/>
        </w:rPr>
        <w:t>We rest our case.</w:t>
      </w:r>
    </w:p>
    <w:p w14:paraId="15CB6649" w14:textId="77777777" w:rsidR="00286F19" w:rsidRDefault="00286F19" w:rsidP="003D7E23"/>
    <w:p w14:paraId="30B3FFC0" w14:textId="59A2881C" w:rsidR="00CE5DF1" w:rsidRDefault="00CE5DF1" w:rsidP="00CE5DF1">
      <w:pPr>
        <w:jc w:val="center"/>
      </w:pPr>
      <w:r>
        <w:rPr>
          <w:noProof/>
          <w:lang w:eastAsia="en-AU"/>
        </w:rPr>
        <w:drawing>
          <wp:inline distT="0" distB="0" distL="0" distR="0" wp14:anchorId="52D05528" wp14:editId="1D5FC776">
            <wp:extent cx="4572000" cy="2743200"/>
            <wp:effectExtent l="0" t="0" r="12700" b="12700"/>
            <wp:docPr id="4" name="Chart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037C72-5445-034D-ADA9-F3506AF3BC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B4C8611" w14:textId="691471DC" w:rsidR="00CE5DF1" w:rsidRDefault="00CE5DF1" w:rsidP="00CE5DF1">
      <w:r w:rsidRPr="00D30616">
        <w:rPr>
          <w:b/>
        </w:rPr>
        <w:t xml:space="preserve">Figure </w:t>
      </w:r>
      <w:r w:rsidR="007A48DD">
        <w:rPr>
          <w:b/>
        </w:rPr>
        <w:t>4</w:t>
      </w:r>
      <w:r w:rsidRPr="00D30616">
        <w:rPr>
          <w:b/>
        </w:rPr>
        <w:t>:</w:t>
      </w:r>
      <w:r>
        <w:t xml:space="preserve">  The Student and Commonwealth contributions to the funding of professional programs in allied health, ‘generalist’ psychology</w:t>
      </w:r>
      <w:r w:rsidR="004126A4">
        <w:t>,</w:t>
      </w:r>
      <w:r>
        <w:t xml:space="preserve"> and ‘specialist’ psychology.</w:t>
      </w:r>
    </w:p>
    <w:p w14:paraId="39A9FC37" w14:textId="77777777" w:rsidR="001C43BE" w:rsidRDefault="001C43BE" w:rsidP="00D6224D"/>
    <w:p w14:paraId="1942CF89" w14:textId="02660315" w:rsidR="002619A1" w:rsidRDefault="002619A1" w:rsidP="00D6224D">
      <w:pPr>
        <w:rPr>
          <w:rFonts w:ascii="Arial" w:hAnsi="Arial" w:cs="Arial"/>
        </w:rPr>
      </w:pPr>
      <w:r>
        <w:rPr>
          <w:rFonts w:ascii="Arial" w:hAnsi="Arial" w:cs="Arial"/>
        </w:rPr>
        <w:t xml:space="preserve">Length of training was always a furphy anyway.  It is not as if we train one cohort for 6 years and then commence with another cohort.  Professional psychologists are being graduated all the time.  </w:t>
      </w:r>
      <w:r w:rsidR="006D1402">
        <w:rPr>
          <w:rFonts w:ascii="Arial" w:hAnsi="Arial" w:cs="Arial"/>
        </w:rPr>
        <w:t xml:space="preserve">Indeed, </w:t>
      </w:r>
      <w:r w:rsidR="004126A4">
        <w:rPr>
          <w:rFonts w:ascii="Arial" w:hAnsi="Arial" w:cs="Arial"/>
        </w:rPr>
        <w:t>P</w:t>
      </w:r>
      <w:r w:rsidR="006D1402">
        <w:rPr>
          <w:rFonts w:ascii="Arial" w:hAnsi="Arial" w:cs="Arial"/>
        </w:rPr>
        <w:t>sychology is one of the few allied health professions that does not need to recruit overseas to cover a shortfall.</w:t>
      </w:r>
    </w:p>
    <w:p w14:paraId="4A3E6CB7" w14:textId="6628691E" w:rsidR="00452282" w:rsidRDefault="00452282" w:rsidP="00D6224D">
      <w:pPr>
        <w:rPr>
          <w:rFonts w:ascii="Arial" w:hAnsi="Arial" w:cs="Arial"/>
        </w:rPr>
      </w:pPr>
      <w:r>
        <w:rPr>
          <w:rFonts w:ascii="Arial" w:hAnsi="Arial" w:cs="Arial"/>
        </w:rPr>
        <w:t xml:space="preserve">International comparisons show that training in professional psychology in Australia is cheap compared to the UK and USA.  Both the UK and USA require doctoral training to achieve ‘specialist’ status.  Thus, it takes 7 years to complete professional training as a clinical psychologist in the UK and 8 years in the USA, followed by an internship.  As set out above, it takes 6 years in Australia.  </w:t>
      </w:r>
    </w:p>
    <w:p w14:paraId="2C51F4F1" w14:textId="46B5EBA7" w:rsidR="002619A1" w:rsidRDefault="00A73A5B" w:rsidP="00D6224D">
      <w:pPr>
        <w:rPr>
          <w:rFonts w:ascii="Arial" w:hAnsi="Arial" w:cs="Times New Roman (Body CS)"/>
          <w:b/>
          <w:caps/>
        </w:rPr>
      </w:pPr>
      <w:r w:rsidRPr="00001133">
        <w:rPr>
          <w:rFonts w:ascii="Arial" w:hAnsi="Arial" w:cs="Times New Roman (Body CS)"/>
          <w:b/>
          <w:caps/>
        </w:rPr>
        <w:lastRenderedPageBreak/>
        <w:t>Supporting mental health initiatives</w:t>
      </w:r>
    </w:p>
    <w:p w14:paraId="4C1E444D" w14:textId="77777777" w:rsidR="000D51ED" w:rsidRDefault="000D51ED" w:rsidP="00D6224D">
      <w:pPr>
        <w:rPr>
          <w:rFonts w:ascii="Arial" w:hAnsi="Arial" w:cs="Times New Roman (Body CS)"/>
          <w:b/>
          <w:caps/>
        </w:rPr>
      </w:pPr>
    </w:p>
    <w:p w14:paraId="090F1D33" w14:textId="5502734D" w:rsidR="006E0F75" w:rsidRPr="006E0F75" w:rsidRDefault="006740F1" w:rsidP="00D6224D">
      <w:pPr>
        <w:rPr>
          <w:rFonts w:ascii="Arial" w:hAnsi="Arial" w:cs="Arial"/>
          <w:b/>
        </w:rPr>
      </w:pPr>
      <w:r>
        <w:rPr>
          <w:rFonts w:ascii="Arial" w:hAnsi="Arial" w:cs="Arial"/>
          <w:b/>
        </w:rPr>
        <w:t>Enhancing</w:t>
      </w:r>
      <w:r w:rsidR="006E0F75" w:rsidRPr="006E0F75">
        <w:rPr>
          <w:rFonts w:ascii="Arial" w:hAnsi="Arial" w:cs="Arial"/>
          <w:b/>
        </w:rPr>
        <w:t xml:space="preserve"> the quality and </w:t>
      </w:r>
      <w:r w:rsidR="004126A4">
        <w:rPr>
          <w:rFonts w:ascii="Arial" w:hAnsi="Arial" w:cs="Arial"/>
          <w:b/>
        </w:rPr>
        <w:t xml:space="preserve">increasing the </w:t>
      </w:r>
      <w:r w:rsidR="006E0F75" w:rsidRPr="006E0F75">
        <w:rPr>
          <w:rFonts w:ascii="Arial" w:hAnsi="Arial" w:cs="Arial"/>
          <w:b/>
        </w:rPr>
        <w:t>number of professional psychologists</w:t>
      </w:r>
    </w:p>
    <w:p w14:paraId="1E144C29" w14:textId="7E5226B7" w:rsidR="008522A0" w:rsidRDefault="002619A1" w:rsidP="00D6224D">
      <w:pPr>
        <w:rPr>
          <w:rFonts w:ascii="Arial" w:hAnsi="Arial" w:cs="Arial"/>
        </w:rPr>
      </w:pPr>
      <w:r w:rsidRPr="00213CF9">
        <w:rPr>
          <w:rFonts w:ascii="Arial" w:hAnsi="Arial" w:cs="Arial"/>
        </w:rPr>
        <w:t>HODSPA, together with the APS and the PsyBA</w:t>
      </w:r>
      <w:r w:rsidR="00D80BF2">
        <w:rPr>
          <w:rFonts w:ascii="Arial" w:hAnsi="Arial" w:cs="Arial"/>
        </w:rPr>
        <w:t>,</w:t>
      </w:r>
      <w:r w:rsidRPr="00213CF9">
        <w:rPr>
          <w:rFonts w:ascii="Arial" w:hAnsi="Arial" w:cs="Arial"/>
        </w:rPr>
        <w:t xml:space="preserve"> agreed that the 4+2 route to professional training is no longer fit for purpose and that it should be replaced by the 5+1 program set out in Figure </w:t>
      </w:r>
      <w:r w:rsidR="00096EFA">
        <w:rPr>
          <w:rFonts w:ascii="Arial" w:hAnsi="Arial" w:cs="Arial"/>
        </w:rPr>
        <w:t>2</w:t>
      </w:r>
      <w:r w:rsidRPr="00213CF9">
        <w:rPr>
          <w:rFonts w:ascii="Arial" w:hAnsi="Arial" w:cs="Arial"/>
        </w:rPr>
        <w:t xml:space="preserve">.  This transition will take place over the next few years and it involves the development of sufficient 5+1 programs </w:t>
      </w:r>
      <w:r w:rsidR="00887BAB">
        <w:rPr>
          <w:rFonts w:ascii="Arial" w:hAnsi="Arial" w:cs="Arial"/>
        </w:rPr>
        <w:t xml:space="preserve">across multiple institutions </w:t>
      </w:r>
      <w:r w:rsidRPr="00213CF9">
        <w:rPr>
          <w:rFonts w:ascii="Arial" w:hAnsi="Arial" w:cs="Arial"/>
        </w:rPr>
        <w:t xml:space="preserve">to </w:t>
      </w:r>
      <w:r w:rsidRPr="00E6473E">
        <w:rPr>
          <w:rFonts w:ascii="Arial" w:hAnsi="Arial" w:cs="Arial"/>
        </w:rPr>
        <w:t>take on an additional 2,5</w:t>
      </w:r>
      <w:r w:rsidR="00381260" w:rsidRPr="00E6473E">
        <w:rPr>
          <w:rFonts w:ascii="Arial" w:hAnsi="Arial" w:cs="Arial"/>
        </w:rPr>
        <w:t>00</w:t>
      </w:r>
      <w:r w:rsidRPr="00E6473E">
        <w:rPr>
          <w:rFonts w:ascii="Arial" w:hAnsi="Arial" w:cs="Arial"/>
        </w:rPr>
        <w:t>-3000 Masters students</w:t>
      </w:r>
      <w:r w:rsidRPr="00213CF9">
        <w:rPr>
          <w:rFonts w:ascii="Arial" w:hAnsi="Arial" w:cs="Arial"/>
        </w:rPr>
        <w:t>.  This is a significant undertaking but necessary to further improve the training of professionals</w:t>
      </w:r>
      <w:r w:rsidR="008522A0" w:rsidRPr="00213CF9">
        <w:rPr>
          <w:rFonts w:ascii="Arial" w:hAnsi="Arial" w:cs="Arial"/>
        </w:rPr>
        <w:t xml:space="preserve"> who will take their place in the mental health workforce.</w:t>
      </w:r>
    </w:p>
    <w:p w14:paraId="7653415C" w14:textId="60346673" w:rsidR="000868DA" w:rsidRDefault="00AE7C08" w:rsidP="00D6224D">
      <w:pPr>
        <w:rPr>
          <w:rFonts w:ascii="Arial" w:hAnsi="Arial" w:cs="Arial"/>
        </w:rPr>
      </w:pPr>
      <w:r>
        <w:rPr>
          <w:rFonts w:ascii="Arial" w:hAnsi="Arial" w:cs="Arial"/>
        </w:rPr>
        <w:t>At the same time, in collaboration with the APS and PsyBA, HODSPA has put forward a route whereby ‘generalist’ psychologists can obtain an ‘Area of Practice Endorsement’ via a bridging program, e.g., in clinical psychology.</w:t>
      </w:r>
    </w:p>
    <w:p w14:paraId="0C32927D" w14:textId="6D6839E8" w:rsidR="002E055D" w:rsidRDefault="002E055D" w:rsidP="00D6224D">
      <w:pPr>
        <w:rPr>
          <w:rFonts w:ascii="Arial" w:hAnsi="Arial" w:cs="Arial"/>
        </w:rPr>
      </w:pPr>
      <w:r>
        <w:rPr>
          <w:rFonts w:ascii="Arial" w:hAnsi="Arial" w:cs="Arial"/>
        </w:rPr>
        <w:t>We saw in Figure 1 that the number</w:t>
      </w:r>
      <w:r w:rsidR="00966419">
        <w:rPr>
          <w:rFonts w:ascii="Arial" w:hAnsi="Arial" w:cs="Arial"/>
        </w:rPr>
        <w:t xml:space="preserve"> of students</w:t>
      </w:r>
      <w:r>
        <w:rPr>
          <w:rFonts w:ascii="Arial" w:hAnsi="Arial" w:cs="Arial"/>
        </w:rPr>
        <w:t xml:space="preserve"> in professional programs has not increased </w:t>
      </w:r>
      <w:r w:rsidR="002E4919">
        <w:rPr>
          <w:rFonts w:ascii="Arial" w:hAnsi="Arial" w:cs="Arial"/>
        </w:rPr>
        <w:t>markedly</w:t>
      </w:r>
      <w:r>
        <w:rPr>
          <w:rFonts w:ascii="Arial" w:hAnsi="Arial" w:cs="Arial"/>
        </w:rPr>
        <w:t xml:space="preserve"> over the years 2008 to 2017.  Why is this the case?  There is certainly significant demand.  In a recent survey, we found that less than 10% of applicants receive an offer to the program and institution </w:t>
      </w:r>
      <w:r w:rsidR="00E60CDB">
        <w:rPr>
          <w:rFonts w:ascii="Arial" w:hAnsi="Arial" w:cs="Arial"/>
        </w:rPr>
        <w:t>of</w:t>
      </w:r>
      <w:r>
        <w:rPr>
          <w:rFonts w:ascii="Arial" w:hAnsi="Arial" w:cs="Arial"/>
        </w:rPr>
        <w:t xml:space="preserve"> their first choice.  Of course, many are able to take up an offer from further down their list and do so.  However, it is likely that the number of </w:t>
      </w:r>
      <w:r w:rsidR="000E4F49">
        <w:rPr>
          <w:rFonts w:ascii="Arial" w:hAnsi="Arial" w:cs="Arial"/>
        </w:rPr>
        <w:t>able and qualified students could be doubled.  This has not happened for two reasons</w:t>
      </w:r>
      <w:r w:rsidR="00E60CDB">
        <w:rPr>
          <w:rFonts w:ascii="Arial" w:hAnsi="Arial" w:cs="Arial"/>
        </w:rPr>
        <w:t>, expense and a lack of supervised placements</w:t>
      </w:r>
      <w:r w:rsidR="000E4F49">
        <w:rPr>
          <w:rFonts w:ascii="Arial" w:hAnsi="Arial" w:cs="Arial"/>
        </w:rPr>
        <w:t>.</w:t>
      </w:r>
    </w:p>
    <w:p w14:paraId="1A646BCA" w14:textId="41187A58" w:rsidR="000E4F49" w:rsidRDefault="000E4F49" w:rsidP="00D6224D">
      <w:pPr>
        <w:rPr>
          <w:rFonts w:ascii="Arial" w:hAnsi="Arial" w:cs="Arial"/>
        </w:rPr>
      </w:pPr>
      <w:r>
        <w:rPr>
          <w:rFonts w:ascii="Arial" w:hAnsi="Arial" w:cs="Arial"/>
        </w:rPr>
        <w:t xml:space="preserve">First, until recently, the accreditation requirements for ‘specialist’ programs were such that institutions were likely to lose money for every additional student that they admitted.  Fortunately, we have a new set of Accreditation Guidelines and some of the constraints have been relaxed.  </w:t>
      </w:r>
      <w:r w:rsidR="005A25B9">
        <w:rPr>
          <w:rFonts w:ascii="Arial" w:hAnsi="Arial" w:cs="Arial"/>
        </w:rPr>
        <w:t>Some remain, h</w:t>
      </w:r>
      <w:r w:rsidR="00064B79">
        <w:rPr>
          <w:rFonts w:ascii="Arial" w:hAnsi="Arial" w:cs="Arial"/>
        </w:rPr>
        <w:t xml:space="preserve">owever, for example </w:t>
      </w:r>
      <w:r>
        <w:rPr>
          <w:rFonts w:ascii="Arial" w:hAnsi="Arial" w:cs="Arial"/>
        </w:rPr>
        <w:t xml:space="preserve">the required </w:t>
      </w:r>
      <w:r w:rsidRPr="00A900A5">
        <w:rPr>
          <w:rFonts w:ascii="Arial" w:hAnsi="Arial" w:cs="Arial"/>
        </w:rPr>
        <w:t xml:space="preserve">staff:student ratio, </w:t>
      </w:r>
      <w:r>
        <w:rPr>
          <w:rFonts w:ascii="Arial" w:hAnsi="Arial" w:cs="Arial"/>
        </w:rPr>
        <w:t>was previously set at</w:t>
      </w:r>
      <w:r w:rsidRPr="00A900A5">
        <w:rPr>
          <w:rFonts w:ascii="Arial" w:hAnsi="Arial" w:cs="Arial"/>
        </w:rPr>
        <w:t xml:space="preserve"> 1:8</w:t>
      </w:r>
      <w:r>
        <w:rPr>
          <w:rFonts w:ascii="Arial" w:hAnsi="Arial" w:cs="Arial"/>
        </w:rPr>
        <w:t>.  The new guidelines require</w:t>
      </w:r>
      <w:r w:rsidR="00C72EAC">
        <w:rPr>
          <w:rFonts w:ascii="Arial" w:hAnsi="Arial" w:cs="Arial"/>
        </w:rPr>
        <w:t xml:space="preserve"> a staff: student ratio of 1:15 for ‘generalist’ psychology programs and 1:10 for ‘specialist’ psychology programs.</w:t>
      </w:r>
      <w:r w:rsidR="00064B79">
        <w:rPr>
          <w:rFonts w:ascii="Arial" w:hAnsi="Arial" w:cs="Arial"/>
        </w:rPr>
        <w:t xml:space="preserve">  The latter means that institutions can recruit 20% more students for the same number of staff, hardly conducive to </w:t>
      </w:r>
      <w:r w:rsidR="000532ED">
        <w:rPr>
          <w:rFonts w:ascii="Arial" w:hAnsi="Arial" w:cs="Arial"/>
        </w:rPr>
        <w:t xml:space="preserve">the </w:t>
      </w:r>
      <w:r w:rsidR="00064B79">
        <w:rPr>
          <w:rFonts w:ascii="Arial" w:hAnsi="Arial" w:cs="Arial"/>
        </w:rPr>
        <w:t>growth</w:t>
      </w:r>
      <w:r w:rsidR="000532ED">
        <w:rPr>
          <w:rFonts w:ascii="Arial" w:hAnsi="Arial" w:cs="Arial"/>
        </w:rPr>
        <w:t xml:space="preserve"> that could be achieved given the demand from quality students</w:t>
      </w:r>
      <w:r w:rsidR="00064B79">
        <w:rPr>
          <w:rFonts w:ascii="Arial" w:hAnsi="Arial" w:cs="Arial"/>
        </w:rPr>
        <w:t>.</w:t>
      </w:r>
    </w:p>
    <w:p w14:paraId="3EA23612" w14:textId="77777777" w:rsidR="00157532" w:rsidRDefault="00157532" w:rsidP="000E4F49">
      <w:pPr>
        <w:rPr>
          <w:rFonts w:ascii="Arial" w:hAnsi="Arial" w:cs="Arial"/>
          <w:b/>
        </w:rPr>
      </w:pPr>
    </w:p>
    <w:p w14:paraId="4D88963F" w14:textId="10C0F4B1" w:rsidR="00887BAB" w:rsidRPr="008B06FB" w:rsidRDefault="008B06FB" w:rsidP="000E4F49">
      <w:pPr>
        <w:rPr>
          <w:rFonts w:ascii="Arial" w:hAnsi="Arial" w:cs="Arial"/>
          <w:b/>
          <w:caps/>
        </w:rPr>
      </w:pPr>
      <w:r w:rsidRPr="008B06FB">
        <w:rPr>
          <w:rFonts w:ascii="Arial" w:hAnsi="Arial" w:cs="Arial"/>
          <w:b/>
        </w:rPr>
        <w:t>The problem of supervised placements</w:t>
      </w:r>
    </w:p>
    <w:p w14:paraId="03CE41F4" w14:textId="691D25C1" w:rsidR="00EE0B88" w:rsidRDefault="00461025" w:rsidP="000E4F49">
      <w:pPr>
        <w:rPr>
          <w:rFonts w:ascii="Arial" w:hAnsi="Arial" w:cs="Arial"/>
        </w:rPr>
      </w:pPr>
      <w:r>
        <w:rPr>
          <w:rFonts w:ascii="Arial" w:hAnsi="Arial" w:cs="Arial"/>
        </w:rPr>
        <w:t>T</w:t>
      </w:r>
      <w:r w:rsidR="000E4F49">
        <w:rPr>
          <w:rFonts w:ascii="Arial" w:hAnsi="Arial" w:cs="Arial"/>
        </w:rPr>
        <w:t>he second constraint</w:t>
      </w:r>
      <w:r w:rsidR="009429E6">
        <w:rPr>
          <w:rFonts w:ascii="Arial" w:hAnsi="Arial" w:cs="Arial"/>
        </w:rPr>
        <w:t xml:space="preserve"> is </w:t>
      </w:r>
      <w:r w:rsidR="000E4F49" w:rsidRPr="00A900A5">
        <w:rPr>
          <w:rFonts w:ascii="Arial" w:hAnsi="Arial" w:cs="Arial"/>
        </w:rPr>
        <w:t xml:space="preserve">the </w:t>
      </w:r>
      <w:r w:rsidR="009429E6">
        <w:rPr>
          <w:rFonts w:ascii="Arial" w:hAnsi="Arial" w:cs="Arial"/>
        </w:rPr>
        <w:t>in</w:t>
      </w:r>
      <w:r w:rsidR="000E4F49" w:rsidRPr="00A900A5">
        <w:rPr>
          <w:rFonts w:ascii="Arial" w:hAnsi="Arial" w:cs="Arial"/>
        </w:rPr>
        <w:t xml:space="preserve">ability of </w:t>
      </w:r>
      <w:r w:rsidR="00157532">
        <w:rPr>
          <w:rFonts w:ascii="Arial" w:hAnsi="Arial" w:cs="Arial"/>
        </w:rPr>
        <w:t>institutions</w:t>
      </w:r>
      <w:r w:rsidR="000E4F49" w:rsidRPr="00A900A5">
        <w:rPr>
          <w:rFonts w:ascii="Arial" w:hAnsi="Arial" w:cs="Arial"/>
        </w:rPr>
        <w:t xml:space="preserve"> to find adequate </w:t>
      </w:r>
      <w:r w:rsidR="000E4F49">
        <w:rPr>
          <w:rFonts w:ascii="Arial" w:hAnsi="Arial" w:cs="Arial"/>
        </w:rPr>
        <w:t xml:space="preserve">supervised </w:t>
      </w:r>
      <w:r w:rsidR="000E4F49" w:rsidRPr="00A900A5">
        <w:rPr>
          <w:rFonts w:ascii="Arial" w:hAnsi="Arial" w:cs="Arial"/>
        </w:rPr>
        <w:t>placements</w:t>
      </w:r>
      <w:r w:rsidR="000E4F49">
        <w:rPr>
          <w:rFonts w:ascii="Arial" w:hAnsi="Arial" w:cs="Arial"/>
        </w:rPr>
        <w:t xml:space="preserve">.  The PsyBA is </w:t>
      </w:r>
      <w:r w:rsidR="002E4919">
        <w:rPr>
          <w:rFonts w:ascii="Arial" w:hAnsi="Arial" w:cs="Arial"/>
        </w:rPr>
        <w:t>regularly</w:t>
      </w:r>
      <w:r w:rsidR="000E4F49">
        <w:rPr>
          <w:rFonts w:ascii="Arial" w:hAnsi="Arial" w:cs="Arial"/>
        </w:rPr>
        <w:t xml:space="preserve"> updating the requirements placed upon supervisors and this means that many are either no longer able to meet the standard required or decide that they no longer wish to </w:t>
      </w:r>
      <w:r w:rsidR="00157532">
        <w:rPr>
          <w:rFonts w:ascii="Arial" w:hAnsi="Arial" w:cs="Arial"/>
        </w:rPr>
        <w:t>take on the onerous requirements to maintain supervisor status</w:t>
      </w:r>
      <w:r w:rsidR="000E4F49">
        <w:rPr>
          <w:rFonts w:ascii="Arial" w:hAnsi="Arial" w:cs="Arial"/>
        </w:rPr>
        <w:t xml:space="preserve">.  For example, a change in the requirements </w:t>
      </w:r>
      <w:r w:rsidR="00EE0B88">
        <w:rPr>
          <w:rFonts w:ascii="Arial" w:hAnsi="Arial" w:cs="Arial"/>
        </w:rPr>
        <w:t xml:space="preserve">in late 2018 saw the number of registered </w:t>
      </w:r>
      <w:r w:rsidR="004126A4">
        <w:rPr>
          <w:rFonts w:ascii="Arial" w:hAnsi="Arial" w:cs="Arial"/>
        </w:rPr>
        <w:t xml:space="preserve">‘specialist’ </w:t>
      </w:r>
      <w:r w:rsidR="00EE0B88">
        <w:rPr>
          <w:rFonts w:ascii="Arial" w:hAnsi="Arial" w:cs="Arial"/>
        </w:rPr>
        <w:t xml:space="preserve">supervisors fall from 9,962 to 7,637.  </w:t>
      </w:r>
    </w:p>
    <w:p w14:paraId="6577D57D" w14:textId="379EC990" w:rsidR="008522A0" w:rsidRDefault="006C6725" w:rsidP="00D6224D">
      <w:pPr>
        <w:rPr>
          <w:rFonts w:ascii="Arial" w:hAnsi="Arial" w:cs="Arial"/>
        </w:rPr>
      </w:pPr>
      <w:r>
        <w:rPr>
          <w:rFonts w:ascii="Arial" w:hAnsi="Arial" w:cs="Arial"/>
        </w:rPr>
        <w:t>A second issue around placements i</w:t>
      </w:r>
      <w:r w:rsidR="005C0A91">
        <w:rPr>
          <w:rFonts w:ascii="Arial" w:hAnsi="Arial" w:cs="Arial"/>
        </w:rPr>
        <w:t>s</w:t>
      </w:r>
      <w:r>
        <w:rPr>
          <w:rFonts w:ascii="Arial" w:hAnsi="Arial" w:cs="Arial"/>
        </w:rPr>
        <w:t xml:space="preserve"> not unique to psychology.  Some State Health Departments, e.g., Victoria</w:t>
      </w:r>
      <w:r w:rsidR="00157532">
        <w:rPr>
          <w:rFonts w:ascii="Arial" w:hAnsi="Arial" w:cs="Arial"/>
        </w:rPr>
        <w:t>,</w:t>
      </w:r>
      <w:r>
        <w:rPr>
          <w:rFonts w:ascii="Arial" w:hAnsi="Arial" w:cs="Arial"/>
        </w:rPr>
        <w:t xml:space="preserve"> are requiring that institutions pay for supervised placements within the Health Dep</w:t>
      </w:r>
      <w:r w:rsidR="00D80BF2">
        <w:rPr>
          <w:rFonts w:ascii="Arial" w:hAnsi="Arial" w:cs="Arial"/>
        </w:rPr>
        <w:t>artment</w:t>
      </w:r>
      <w:r>
        <w:rPr>
          <w:rFonts w:ascii="Arial" w:hAnsi="Arial" w:cs="Arial"/>
        </w:rPr>
        <w:t xml:space="preserve">.  </w:t>
      </w:r>
      <w:r w:rsidR="00F52D33">
        <w:rPr>
          <w:rFonts w:ascii="Arial" w:hAnsi="Arial" w:cs="Arial"/>
        </w:rPr>
        <w:t>These costs are significant and have led to the demise of a</w:t>
      </w:r>
      <w:r w:rsidR="002E4919">
        <w:rPr>
          <w:rFonts w:ascii="Arial" w:hAnsi="Arial" w:cs="Arial"/>
        </w:rPr>
        <w:t xml:space="preserve"> large</w:t>
      </w:r>
      <w:r w:rsidR="00F52D33">
        <w:rPr>
          <w:rFonts w:ascii="Arial" w:hAnsi="Arial" w:cs="Arial"/>
        </w:rPr>
        <w:t xml:space="preserve"> number of professional doctorates</w:t>
      </w:r>
      <w:r w:rsidR="00AE4D9D">
        <w:rPr>
          <w:rFonts w:ascii="Arial" w:hAnsi="Arial" w:cs="Arial"/>
        </w:rPr>
        <w:t xml:space="preserve"> in psychology</w:t>
      </w:r>
      <w:r w:rsidR="00F52D33">
        <w:rPr>
          <w:rFonts w:ascii="Arial" w:hAnsi="Arial" w:cs="Arial"/>
        </w:rPr>
        <w:t xml:space="preserve">, which </w:t>
      </w:r>
      <w:r w:rsidR="0005147E">
        <w:rPr>
          <w:rFonts w:ascii="Arial" w:hAnsi="Arial" w:cs="Arial"/>
        </w:rPr>
        <w:t>required</w:t>
      </w:r>
      <w:r w:rsidR="00F52D33">
        <w:rPr>
          <w:rFonts w:ascii="Arial" w:hAnsi="Arial" w:cs="Arial"/>
        </w:rPr>
        <w:t xml:space="preserve"> an Advanced Practicum.  This was proving so expensive that many institutions closed their programs.  </w:t>
      </w:r>
      <w:r w:rsidR="00F52D33" w:rsidRPr="005A25B9">
        <w:rPr>
          <w:rFonts w:ascii="Arial" w:hAnsi="Arial" w:cs="Arial"/>
        </w:rPr>
        <w:t>Only four remain</w:t>
      </w:r>
      <w:r w:rsidR="00AE4D9D" w:rsidRPr="005A25B9">
        <w:rPr>
          <w:rFonts w:ascii="Arial" w:hAnsi="Arial" w:cs="Arial"/>
        </w:rPr>
        <w:t xml:space="preserve"> around Australia</w:t>
      </w:r>
      <w:r w:rsidR="00BE0A87">
        <w:rPr>
          <w:rFonts w:ascii="Arial" w:hAnsi="Arial" w:cs="Arial"/>
        </w:rPr>
        <w:t xml:space="preserve"> down from more than 20</w:t>
      </w:r>
      <w:r w:rsidR="00F52D33" w:rsidRPr="005A25B9">
        <w:rPr>
          <w:rFonts w:ascii="Arial" w:hAnsi="Arial" w:cs="Arial"/>
        </w:rPr>
        <w:t>.</w:t>
      </w:r>
    </w:p>
    <w:p w14:paraId="3F79F9F9" w14:textId="3AA1F35F" w:rsidR="00F52D33" w:rsidRDefault="00F52D33" w:rsidP="00D6224D">
      <w:pPr>
        <w:rPr>
          <w:rFonts w:ascii="Arial" w:hAnsi="Arial" w:cs="Arial"/>
        </w:rPr>
      </w:pPr>
      <w:r>
        <w:rPr>
          <w:rFonts w:ascii="Arial" w:hAnsi="Arial" w:cs="Arial"/>
        </w:rPr>
        <w:t>The paradox is that State Health Dep</w:t>
      </w:r>
      <w:r w:rsidR="00D80BF2">
        <w:rPr>
          <w:rFonts w:ascii="Arial" w:hAnsi="Arial" w:cs="Arial"/>
        </w:rPr>
        <w:t xml:space="preserve">artments </w:t>
      </w:r>
      <w:r>
        <w:rPr>
          <w:rFonts w:ascii="Arial" w:hAnsi="Arial" w:cs="Arial"/>
        </w:rPr>
        <w:t xml:space="preserve">are charging institutions that are </w:t>
      </w:r>
      <w:r w:rsidR="005C0A91">
        <w:rPr>
          <w:rFonts w:ascii="Arial" w:hAnsi="Arial" w:cs="Arial"/>
        </w:rPr>
        <w:t>F</w:t>
      </w:r>
      <w:r>
        <w:rPr>
          <w:rFonts w:ascii="Arial" w:hAnsi="Arial" w:cs="Arial"/>
        </w:rPr>
        <w:t>ederally</w:t>
      </w:r>
      <w:r w:rsidR="00D80BF2">
        <w:rPr>
          <w:rFonts w:ascii="Arial" w:hAnsi="Arial" w:cs="Arial"/>
        </w:rPr>
        <w:t xml:space="preserve"> </w:t>
      </w:r>
      <w:r>
        <w:rPr>
          <w:rFonts w:ascii="Arial" w:hAnsi="Arial" w:cs="Arial"/>
        </w:rPr>
        <w:t>funded to train the next generation of people who will work in the State Health Dep</w:t>
      </w:r>
      <w:r w:rsidR="00D80BF2">
        <w:rPr>
          <w:rFonts w:ascii="Arial" w:hAnsi="Arial" w:cs="Arial"/>
        </w:rPr>
        <w:t>ar</w:t>
      </w:r>
      <w:r>
        <w:rPr>
          <w:rFonts w:ascii="Arial" w:hAnsi="Arial" w:cs="Arial"/>
        </w:rPr>
        <w:t>t</w:t>
      </w:r>
      <w:r w:rsidR="00D80BF2">
        <w:rPr>
          <w:rFonts w:ascii="Arial" w:hAnsi="Arial" w:cs="Arial"/>
        </w:rPr>
        <w:t>ment</w:t>
      </w:r>
      <w:r>
        <w:rPr>
          <w:rFonts w:ascii="Arial" w:hAnsi="Arial" w:cs="Arial"/>
        </w:rPr>
        <w:t xml:space="preserve">s!  We have been discussing this issue with Universities Australia, but when this cost is levied </w:t>
      </w:r>
      <w:r>
        <w:rPr>
          <w:rFonts w:ascii="Arial" w:hAnsi="Arial" w:cs="Arial"/>
        </w:rPr>
        <w:lastRenderedPageBreak/>
        <w:t>against medicine, nursing, and the other allied health professions, it will become more and more significant, likely running into the hundreds of millions of dollars</w:t>
      </w:r>
      <w:r w:rsidR="00AD347A">
        <w:rPr>
          <w:rFonts w:ascii="Arial" w:hAnsi="Arial" w:cs="Arial"/>
        </w:rPr>
        <w:t xml:space="preserve"> transferred from the Commonwealth Government to State</w:t>
      </w:r>
      <w:r w:rsidR="00157532">
        <w:rPr>
          <w:rFonts w:ascii="Arial" w:hAnsi="Arial" w:cs="Arial"/>
        </w:rPr>
        <w:t xml:space="preserve"> Governments</w:t>
      </w:r>
      <w:r>
        <w:rPr>
          <w:rFonts w:ascii="Arial" w:hAnsi="Arial" w:cs="Arial"/>
        </w:rPr>
        <w:t xml:space="preserve">.  </w:t>
      </w:r>
    </w:p>
    <w:p w14:paraId="2B964D34" w14:textId="77777777" w:rsidR="00B7655C" w:rsidRDefault="00B7655C" w:rsidP="00D6224D">
      <w:pPr>
        <w:rPr>
          <w:rFonts w:ascii="Arial" w:hAnsi="Arial" w:cs="Arial"/>
          <w:b/>
        </w:rPr>
      </w:pPr>
    </w:p>
    <w:p w14:paraId="3C987ED3" w14:textId="12002BA0" w:rsidR="00AE4D9D" w:rsidRPr="00045773" w:rsidRDefault="00045773" w:rsidP="00D6224D">
      <w:pPr>
        <w:rPr>
          <w:rFonts w:ascii="Arial" w:hAnsi="Arial" w:cs="Arial"/>
          <w:b/>
        </w:rPr>
      </w:pPr>
      <w:r w:rsidRPr="00045773">
        <w:rPr>
          <w:rFonts w:ascii="Arial" w:hAnsi="Arial" w:cs="Arial"/>
          <w:b/>
        </w:rPr>
        <w:t>Recruiting more Indigenous Australians</w:t>
      </w:r>
    </w:p>
    <w:p w14:paraId="78BC263D" w14:textId="72024D77" w:rsidR="0037607A" w:rsidRDefault="0037607A" w:rsidP="00D6224D">
      <w:pPr>
        <w:rPr>
          <w:rFonts w:ascii="Arial" w:hAnsi="Arial" w:cs="Arial"/>
        </w:rPr>
      </w:pPr>
      <w:r>
        <w:rPr>
          <w:rFonts w:ascii="Arial" w:hAnsi="Arial" w:cs="Arial"/>
        </w:rPr>
        <w:t>HODSPA is mindful that Indigenous Australians are under-represented in psychology programs at all levels</w:t>
      </w:r>
      <w:r w:rsidR="00A87097">
        <w:rPr>
          <w:rStyle w:val="FootnoteReference"/>
          <w:rFonts w:ascii="Arial" w:hAnsi="Arial" w:cs="Arial"/>
        </w:rPr>
        <w:footnoteReference w:id="12"/>
      </w:r>
      <w:r>
        <w:rPr>
          <w:rFonts w:ascii="Arial" w:hAnsi="Arial" w:cs="Arial"/>
        </w:rPr>
        <w:t xml:space="preserve">.  For example, 1.3% of the undergraduate cohort is </w:t>
      </w:r>
      <w:r w:rsidR="002E4919">
        <w:rPr>
          <w:rFonts w:ascii="Arial" w:hAnsi="Arial" w:cs="Arial"/>
        </w:rPr>
        <w:t>I</w:t>
      </w:r>
      <w:r>
        <w:rPr>
          <w:rFonts w:ascii="Arial" w:hAnsi="Arial" w:cs="Arial"/>
        </w:rPr>
        <w:t>ndigenous compared to a population average of approximately 3</w:t>
      </w:r>
      <w:r w:rsidR="00AF40F7">
        <w:rPr>
          <w:rFonts w:ascii="Arial" w:hAnsi="Arial" w:cs="Arial"/>
        </w:rPr>
        <w:t xml:space="preserve">%.  Likewise, only 0.63% of the professional degree cohort and 0.51% of the research degree cohort </w:t>
      </w:r>
      <w:r w:rsidR="0005147E">
        <w:rPr>
          <w:rFonts w:ascii="Arial" w:hAnsi="Arial" w:cs="Arial"/>
        </w:rPr>
        <w:t>are</w:t>
      </w:r>
      <w:r w:rsidR="00AF40F7">
        <w:rPr>
          <w:rFonts w:ascii="Arial" w:hAnsi="Arial" w:cs="Arial"/>
        </w:rPr>
        <w:t xml:space="preserve"> indigenous</w:t>
      </w:r>
      <w:r w:rsidR="005274AD">
        <w:rPr>
          <w:rStyle w:val="FootnoteReference"/>
          <w:rFonts w:ascii="Arial" w:hAnsi="Arial" w:cs="Arial"/>
        </w:rPr>
        <w:footnoteReference w:id="13"/>
      </w:r>
      <w:r w:rsidR="00AF40F7">
        <w:rPr>
          <w:rFonts w:ascii="Arial" w:hAnsi="Arial" w:cs="Arial"/>
        </w:rPr>
        <w:t xml:space="preserve">.  </w:t>
      </w:r>
    </w:p>
    <w:p w14:paraId="385E684A" w14:textId="4E5BD5E6" w:rsidR="00AF40F7" w:rsidRDefault="00AF40F7" w:rsidP="00D6224D">
      <w:pPr>
        <w:rPr>
          <w:rFonts w:ascii="Arial" w:hAnsi="Arial" w:cs="Arial"/>
        </w:rPr>
      </w:pPr>
      <w:r>
        <w:rPr>
          <w:rFonts w:ascii="Arial" w:hAnsi="Arial" w:cs="Arial"/>
        </w:rPr>
        <w:t xml:space="preserve">There is evidence that the undergraduate cohort is </w:t>
      </w:r>
      <w:r w:rsidR="005274AD">
        <w:rPr>
          <w:rFonts w:ascii="Arial" w:hAnsi="Arial" w:cs="Arial"/>
        </w:rPr>
        <w:t>growing</w:t>
      </w:r>
      <w:r>
        <w:rPr>
          <w:rFonts w:ascii="Arial" w:hAnsi="Arial" w:cs="Arial"/>
        </w:rPr>
        <w:t>.  However, we have identified that Honours is the bottleneck preventing indigenous students moving through into professional training, in particular.  As noted previously</w:t>
      </w:r>
      <w:r w:rsidR="0005147E">
        <w:rPr>
          <w:rFonts w:ascii="Arial" w:hAnsi="Arial" w:cs="Arial"/>
        </w:rPr>
        <w:t>,</w:t>
      </w:r>
      <w:r>
        <w:rPr>
          <w:rFonts w:ascii="Arial" w:hAnsi="Arial" w:cs="Arial"/>
        </w:rPr>
        <w:t xml:space="preserve"> competition to get into Honours is fierce and the cut-off for entry into psychology Honours is typically much higher than the rest of the university.  Some institutions have decided to admit indigenous students where they meet the university criteria, even if they fall below the psychology cut-off.  Other</w:t>
      </w:r>
      <w:r w:rsidR="0005147E">
        <w:rPr>
          <w:rFonts w:ascii="Arial" w:hAnsi="Arial" w:cs="Arial"/>
        </w:rPr>
        <w:t>s</w:t>
      </w:r>
      <w:r>
        <w:rPr>
          <w:rFonts w:ascii="Arial" w:hAnsi="Arial" w:cs="Arial"/>
        </w:rPr>
        <w:t xml:space="preserve"> are sequestering places for indigenous students</w:t>
      </w:r>
      <w:r w:rsidR="007A70FB">
        <w:rPr>
          <w:rFonts w:ascii="Arial" w:hAnsi="Arial" w:cs="Arial"/>
        </w:rPr>
        <w:t>.  Finally</w:t>
      </w:r>
      <w:r w:rsidR="00C16D80">
        <w:rPr>
          <w:rFonts w:ascii="Arial" w:hAnsi="Arial" w:cs="Arial"/>
        </w:rPr>
        <w:t xml:space="preserve">, some institutions are </w:t>
      </w:r>
      <w:r w:rsidR="003278D3">
        <w:rPr>
          <w:rFonts w:ascii="Arial" w:hAnsi="Arial" w:cs="Arial"/>
        </w:rPr>
        <w:t>setting the level for entry into psychology Honours at the level of the rest of the university, which will make it easier and less tokenistic for indigenous students to gain a place in Honours.</w:t>
      </w:r>
    </w:p>
    <w:p w14:paraId="043CC015" w14:textId="11643291" w:rsidR="005274AD" w:rsidRDefault="005274AD" w:rsidP="00D6224D">
      <w:pPr>
        <w:rPr>
          <w:rFonts w:ascii="Arial" w:hAnsi="Arial" w:cs="Arial"/>
        </w:rPr>
      </w:pPr>
      <w:r>
        <w:rPr>
          <w:rFonts w:ascii="Arial" w:hAnsi="Arial" w:cs="Arial"/>
        </w:rPr>
        <w:t>Most institutions have places and scholarships available for indigenous students at the professional level.  However, as noted these can remain unfilled because of the issue around Honours.</w:t>
      </w:r>
    </w:p>
    <w:p w14:paraId="4A25E172" w14:textId="200135E6" w:rsidR="0037607A" w:rsidRDefault="005274AD" w:rsidP="00D6224D">
      <w:pPr>
        <w:rPr>
          <w:rFonts w:ascii="Arial" w:hAnsi="Arial" w:cs="Arial"/>
        </w:rPr>
      </w:pPr>
      <w:r>
        <w:rPr>
          <w:rFonts w:ascii="Arial" w:hAnsi="Arial" w:cs="Arial"/>
        </w:rPr>
        <w:t>While we should not assume that an indigenous graduate will work within their community, we should at least give them this choice.  Medicine has shown that it is possible and provides examples of strategies that other disciplines can follow in recruiting indigenous students.</w:t>
      </w:r>
    </w:p>
    <w:p w14:paraId="6658D658" w14:textId="77777777" w:rsidR="00A747E0" w:rsidRDefault="00A747E0" w:rsidP="00D6224D">
      <w:pPr>
        <w:rPr>
          <w:rFonts w:ascii="Arial" w:hAnsi="Arial" w:cs="Arial"/>
          <w:b/>
        </w:rPr>
      </w:pPr>
    </w:p>
    <w:p w14:paraId="053E05E1" w14:textId="304F1EAE" w:rsidR="0035647A" w:rsidRPr="002E1CE0" w:rsidRDefault="009A4396" w:rsidP="00D6224D">
      <w:pPr>
        <w:rPr>
          <w:rFonts w:ascii="Arial" w:hAnsi="Arial" w:cs="Arial"/>
          <w:b/>
        </w:rPr>
      </w:pPr>
      <w:r>
        <w:rPr>
          <w:rFonts w:ascii="Arial" w:hAnsi="Arial" w:cs="Arial"/>
          <w:b/>
        </w:rPr>
        <w:t>Accessing psychological services in r</w:t>
      </w:r>
      <w:r w:rsidR="0035647A" w:rsidRPr="002E1CE0">
        <w:rPr>
          <w:rFonts w:ascii="Arial" w:hAnsi="Arial" w:cs="Arial"/>
          <w:b/>
        </w:rPr>
        <w:t>ural and re</w:t>
      </w:r>
      <w:r>
        <w:rPr>
          <w:rFonts w:ascii="Arial" w:hAnsi="Arial" w:cs="Arial"/>
          <w:b/>
        </w:rPr>
        <w:t>mote areas</w:t>
      </w:r>
    </w:p>
    <w:p w14:paraId="2E6DA53D" w14:textId="0DDA9956" w:rsidR="0005147E" w:rsidRDefault="002E1CE0" w:rsidP="00D6224D">
      <w:pPr>
        <w:rPr>
          <w:rFonts w:ascii="Arial" w:hAnsi="Arial" w:cs="Arial"/>
        </w:rPr>
      </w:pPr>
      <w:r>
        <w:rPr>
          <w:rFonts w:ascii="Arial" w:hAnsi="Arial" w:cs="Arial"/>
        </w:rPr>
        <w:t xml:space="preserve">Psychology like other health disciplines has a problem providing services in rural and </w:t>
      </w:r>
      <w:r w:rsidR="009A4396">
        <w:rPr>
          <w:rFonts w:ascii="Arial" w:hAnsi="Arial" w:cs="Arial"/>
        </w:rPr>
        <w:t>remote</w:t>
      </w:r>
      <w:r>
        <w:rPr>
          <w:rFonts w:ascii="Arial" w:hAnsi="Arial" w:cs="Arial"/>
        </w:rPr>
        <w:t xml:space="preserve"> areas.  One of the best ways to overcome this </w:t>
      </w:r>
      <w:r w:rsidR="003945DD">
        <w:rPr>
          <w:rFonts w:ascii="Arial" w:hAnsi="Arial" w:cs="Arial"/>
        </w:rPr>
        <w:t xml:space="preserve">problem </w:t>
      </w:r>
      <w:r>
        <w:rPr>
          <w:rFonts w:ascii="Arial" w:hAnsi="Arial" w:cs="Arial"/>
        </w:rPr>
        <w:t xml:space="preserve">is to embed students in such areas via a supervised placement.  Indeed, this is what the National Review of Accreditation Systems (NRAS) has recommended.  </w:t>
      </w:r>
      <w:r w:rsidR="003945DD">
        <w:rPr>
          <w:rFonts w:ascii="Arial" w:hAnsi="Arial" w:cs="Arial"/>
        </w:rPr>
        <w:t>The problem arises in obtaining supervised placements in areas where there is already a shortage of practicing professionals.</w:t>
      </w:r>
    </w:p>
    <w:p w14:paraId="038135B7" w14:textId="1C150034" w:rsidR="003945DD" w:rsidRDefault="003945DD" w:rsidP="00D6224D">
      <w:pPr>
        <w:rPr>
          <w:rFonts w:ascii="Arial" w:hAnsi="Arial" w:cs="Arial"/>
        </w:rPr>
      </w:pPr>
      <w:r>
        <w:rPr>
          <w:rFonts w:ascii="Arial" w:hAnsi="Arial" w:cs="Arial"/>
        </w:rPr>
        <w:t xml:space="preserve">For </w:t>
      </w:r>
      <w:r w:rsidRPr="003945DD">
        <w:rPr>
          <w:rFonts w:ascii="Arial" w:hAnsi="Arial" w:cs="Arial"/>
        </w:rPr>
        <w:t>example</w:t>
      </w:r>
      <w:r>
        <w:rPr>
          <w:rFonts w:ascii="Arial" w:hAnsi="Arial" w:cs="Arial"/>
        </w:rPr>
        <w:t>,</w:t>
      </w:r>
      <w:r w:rsidRPr="003945DD">
        <w:rPr>
          <w:rFonts w:ascii="Arial" w:hAnsi="Arial" w:cs="Arial"/>
        </w:rPr>
        <w:t xml:space="preserve"> there are only 19 registered clinical psychology supervisors in the Northern Territory.  Given that each student requires 3 placements during their 2-year Masters training, this is clearly problematic.  </w:t>
      </w:r>
      <w:r>
        <w:rPr>
          <w:rFonts w:ascii="Arial" w:hAnsi="Arial" w:cs="Arial"/>
        </w:rPr>
        <w:t>And many of the</w:t>
      </w:r>
      <w:r w:rsidR="009A4396">
        <w:rPr>
          <w:rFonts w:ascii="Arial" w:hAnsi="Arial" w:cs="Arial"/>
        </w:rPr>
        <w:t>se</w:t>
      </w:r>
      <w:r w:rsidR="00EC55BF">
        <w:rPr>
          <w:rFonts w:ascii="Arial" w:hAnsi="Arial" w:cs="Arial"/>
        </w:rPr>
        <w:t xml:space="preserve"> clinical psychologists</w:t>
      </w:r>
      <w:r>
        <w:rPr>
          <w:rFonts w:ascii="Arial" w:hAnsi="Arial" w:cs="Arial"/>
        </w:rPr>
        <w:t xml:space="preserve"> will be working in Darwin itself.  Clearly, any change to the requirements for supervisors will have an impact </w:t>
      </w:r>
      <w:r>
        <w:rPr>
          <w:rFonts w:ascii="Arial" w:hAnsi="Arial" w:cs="Arial"/>
        </w:rPr>
        <w:lastRenderedPageBreak/>
        <w:t xml:space="preserve">on the numbers available.  </w:t>
      </w:r>
      <w:r w:rsidR="00AF5AF6">
        <w:rPr>
          <w:rFonts w:ascii="Arial" w:hAnsi="Arial" w:cs="Arial"/>
        </w:rPr>
        <w:t xml:space="preserve">Regional universities can contribute to overcoming this problem, but they can be hamstrung by the lack of supervised placements in remote locations.  </w:t>
      </w:r>
    </w:p>
    <w:p w14:paraId="551C714F" w14:textId="16C73479" w:rsidR="004126A4" w:rsidRDefault="004126A4" w:rsidP="00D6224D">
      <w:pPr>
        <w:rPr>
          <w:rFonts w:ascii="Arial" w:hAnsi="Arial" w:cs="Arial"/>
        </w:rPr>
      </w:pPr>
      <w:r>
        <w:rPr>
          <w:rFonts w:ascii="Arial" w:hAnsi="Arial" w:cs="Arial"/>
        </w:rPr>
        <w:t xml:space="preserve">The move to support telehealth would be useful in overcoming the lack of access to psychologists in rural and remote regions and some institutions, e.g., Macquarie University, are able to provide their students with a placement focused upon telehealth.  Macquarie may be able to open up placements to other students in the Sydney basin.  Providing practising professionals who have experience of and are competent in telehealth will be of great benefit.  Telehealth is not for everyone and trained professionals will </w:t>
      </w:r>
      <w:r w:rsidR="002F6B40">
        <w:rPr>
          <w:rFonts w:ascii="Arial" w:hAnsi="Arial" w:cs="Arial"/>
        </w:rPr>
        <w:t xml:space="preserve">make the judgement about when it is appropriate.  Importantly, if some clients are happy to work within the telehealth environment, this will reduce demand for face-to-face contact and make it easier for those who require </w:t>
      </w:r>
      <w:r w:rsidR="009A4396">
        <w:rPr>
          <w:rFonts w:ascii="Arial" w:hAnsi="Arial" w:cs="Arial"/>
        </w:rPr>
        <w:t xml:space="preserve">this form of </w:t>
      </w:r>
      <w:r w:rsidR="002F6B40">
        <w:rPr>
          <w:rFonts w:ascii="Arial" w:hAnsi="Arial" w:cs="Arial"/>
        </w:rPr>
        <w:t xml:space="preserve">contact to better access it. </w:t>
      </w:r>
    </w:p>
    <w:p w14:paraId="01265EB8" w14:textId="44DD4EE7" w:rsidR="002F6B40" w:rsidRDefault="002F6B40" w:rsidP="00D6224D">
      <w:pPr>
        <w:rPr>
          <w:rFonts w:ascii="Arial" w:hAnsi="Arial" w:cs="Arial"/>
        </w:rPr>
      </w:pPr>
      <w:r>
        <w:rPr>
          <w:rFonts w:ascii="Arial" w:hAnsi="Arial" w:cs="Arial"/>
        </w:rPr>
        <w:t xml:space="preserve">In sum, the members of HODSPA are working to increase the number of professionally trained psychologists, while at the same time improving the quality of their training.  We have identified the </w:t>
      </w:r>
      <w:r w:rsidR="00090CF6">
        <w:rPr>
          <w:rFonts w:ascii="Arial" w:hAnsi="Arial" w:cs="Arial"/>
        </w:rPr>
        <w:t>low numbers</w:t>
      </w:r>
      <w:r>
        <w:rPr>
          <w:rFonts w:ascii="Arial" w:hAnsi="Arial" w:cs="Arial"/>
        </w:rPr>
        <w:t xml:space="preserve"> of Indigenous students taking psychology at all levels and the need to improve access for regional and remote clients as challenges that we need to focus on.</w:t>
      </w:r>
    </w:p>
    <w:p w14:paraId="4DB74F3D" w14:textId="0C67C28A" w:rsidR="002F6B40" w:rsidRDefault="002F6B40" w:rsidP="00D6224D">
      <w:pPr>
        <w:rPr>
          <w:rFonts w:ascii="Arial" w:hAnsi="Arial" w:cs="Arial"/>
        </w:rPr>
      </w:pPr>
    </w:p>
    <w:p w14:paraId="039ED76B" w14:textId="77777777" w:rsidR="002F6B40" w:rsidRDefault="002F6B40" w:rsidP="00D6224D">
      <w:pPr>
        <w:rPr>
          <w:rFonts w:ascii="Arial" w:hAnsi="Arial" w:cs="Arial"/>
        </w:rPr>
      </w:pPr>
    </w:p>
    <w:p w14:paraId="3386BFA3" w14:textId="77777777" w:rsidR="0005147E" w:rsidRDefault="0005147E" w:rsidP="00D6224D">
      <w:pPr>
        <w:rPr>
          <w:rFonts w:ascii="Arial" w:hAnsi="Arial" w:cs="Arial"/>
        </w:rPr>
      </w:pPr>
    </w:p>
    <w:p w14:paraId="753017F7" w14:textId="3F68D381" w:rsidR="0005147E" w:rsidRPr="00213CF9" w:rsidRDefault="0005147E" w:rsidP="00D6224D">
      <w:pPr>
        <w:rPr>
          <w:rFonts w:ascii="Arial" w:hAnsi="Arial" w:cs="Arial"/>
        </w:rPr>
        <w:sectPr w:rsidR="0005147E" w:rsidRPr="00213CF9" w:rsidSect="00707FDF">
          <w:footerReference w:type="even" r:id="rId23"/>
          <w:footerReference w:type="default" r:id="rId24"/>
          <w:pgSz w:w="11900" w:h="16840"/>
          <w:pgMar w:top="1440" w:right="1440" w:bottom="1440" w:left="1440" w:header="708" w:footer="708" w:gutter="0"/>
          <w:cols w:space="708"/>
          <w:docGrid w:linePitch="360"/>
        </w:sectPr>
      </w:pPr>
    </w:p>
    <w:p w14:paraId="15684A20" w14:textId="0B765473" w:rsidR="00774C58" w:rsidRDefault="00774C58" w:rsidP="00774C58">
      <w:r>
        <w:rPr>
          <w:b/>
        </w:rPr>
        <w:lastRenderedPageBreak/>
        <w:t xml:space="preserve">Figure </w:t>
      </w:r>
      <w:r w:rsidR="00156F1E">
        <w:rPr>
          <w:b/>
        </w:rPr>
        <w:t>2</w:t>
      </w:r>
      <w:r w:rsidRPr="00B96D19">
        <w:rPr>
          <w:b/>
        </w:rPr>
        <w:t>:</w:t>
      </w:r>
      <w:r>
        <w:t xml:space="preserve">  Composition</w:t>
      </w:r>
      <w:r w:rsidR="001A3DBD">
        <w:t xml:space="preserve"> of </w:t>
      </w:r>
      <w:r>
        <w:t xml:space="preserve">the </w:t>
      </w:r>
      <w:r w:rsidR="007826EA">
        <w:t>‘</w:t>
      </w:r>
      <w:r>
        <w:t>specialist</w:t>
      </w:r>
      <w:r w:rsidR="007826EA">
        <w:t>’</w:t>
      </w:r>
      <w:r>
        <w:t xml:space="preserve"> Masters program</w:t>
      </w:r>
      <w:r w:rsidR="007826EA">
        <w:t>s</w:t>
      </w:r>
      <w:r w:rsidR="001A3DBD">
        <w:t xml:space="preserve"> and the </w:t>
      </w:r>
      <w:r w:rsidR="00B32A26">
        <w:t xml:space="preserve">‘generalist’ </w:t>
      </w:r>
      <w:r w:rsidR="001A3DBD">
        <w:t>Master of Professional Psychology</w:t>
      </w:r>
      <w:r w:rsidR="00B32A26">
        <w:t xml:space="preserve"> program</w:t>
      </w:r>
      <w:r w:rsidRPr="003C09CA">
        <w:t>.</w:t>
      </w:r>
      <w:r>
        <w:t xml:space="preserve">  </w:t>
      </w:r>
      <w:r w:rsidR="00E0128C">
        <w:t xml:space="preserve">The other parts of the figure show how someone who has completed a non-psychology undergraduate degree can complete the undergraduate </w:t>
      </w:r>
      <w:r w:rsidR="00CD6AFA">
        <w:t xml:space="preserve">Pass/Honours </w:t>
      </w:r>
      <w:r w:rsidR="00E0128C">
        <w:t>component in 2 years.</w:t>
      </w:r>
      <w:r w:rsidR="00CD6AFA">
        <w:t xml:space="preserve">  Finally, the rightmost part of the figure show how ‘generalist’ psychologists can gain an Area of Practice Endorsement through completion of a bridging program and a Registrar program.</w:t>
      </w:r>
    </w:p>
    <w:p w14:paraId="4238D19F" w14:textId="77777777" w:rsidR="00EF2D41" w:rsidRDefault="00EF2D41" w:rsidP="00774C58"/>
    <w:tbl>
      <w:tblPr>
        <w:tblW w:w="9282" w:type="dxa"/>
        <w:tblLook w:val="04A0" w:firstRow="1" w:lastRow="0" w:firstColumn="1" w:lastColumn="0" w:noHBand="0" w:noVBand="1"/>
      </w:tblPr>
      <w:tblGrid>
        <w:gridCol w:w="1520"/>
        <w:gridCol w:w="1320"/>
        <w:gridCol w:w="1520"/>
        <w:gridCol w:w="1320"/>
        <w:gridCol w:w="1320"/>
        <w:gridCol w:w="1320"/>
        <w:gridCol w:w="1520"/>
      </w:tblGrid>
      <w:tr w:rsidR="00AA790E" w:rsidRPr="00AA790E" w14:paraId="44B64D1F" w14:textId="77777777" w:rsidTr="00AA790E">
        <w:trPr>
          <w:trHeight w:val="320"/>
        </w:trPr>
        <w:tc>
          <w:tcPr>
            <w:tcW w:w="1334" w:type="dxa"/>
            <w:tcBorders>
              <w:top w:val="nil"/>
              <w:left w:val="nil"/>
              <w:bottom w:val="nil"/>
              <w:right w:val="nil"/>
            </w:tcBorders>
            <w:shd w:val="clear" w:color="auto" w:fill="auto"/>
            <w:noWrap/>
            <w:vAlign w:val="bottom"/>
            <w:hideMark/>
          </w:tcPr>
          <w:p w14:paraId="79EDE162" w14:textId="77777777" w:rsidR="00AA790E" w:rsidRPr="00AA790E" w:rsidRDefault="00AA790E" w:rsidP="00AA790E">
            <w:pPr>
              <w:spacing w:after="0" w:line="240" w:lineRule="auto"/>
              <w:jc w:val="center"/>
              <w:rPr>
                <w:rFonts w:ascii="Calibri" w:eastAsia="Times New Roman" w:hAnsi="Calibri" w:cs="Calibri"/>
                <w:b/>
                <w:bCs/>
                <w:color w:val="000000"/>
                <w:sz w:val="24"/>
                <w:szCs w:val="24"/>
              </w:rPr>
            </w:pPr>
            <w:r w:rsidRPr="00AA790E">
              <w:rPr>
                <w:rFonts w:ascii="Calibri" w:eastAsia="Times New Roman" w:hAnsi="Calibri" w:cs="Calibri"/>
                <w:b/>
                <w:bCs/>
                <w:color w:val="000000"/>
                <w:sz w:val="24"/>
                <w:szCs w:val="24"/>
              </w:rPr>
              <w:t>A</w:t>
            </w:r>
          </w:p>
        </w:tc>
        <w:tc>
          <w:tcPr>
            <w:tcW w:w="1320" w:type="dxa"/>
            <w:tcBorders>
              <w:top w:val="nil"/>
              <w:left w:val="nil"/>
              <w:bottom w:val="nil"/>
              <w:right w:val="nil"/>
            </w:tcBorders>
            <w:shd w:val="clear" w:color="auto" w:fill="auto"/>
            <w:noWrap/>
            <w:vAlign w:val="bottom"/>
            <w:hideMark/>
          </w:tcPr>
          <w:p w14:paraId="35EC6DB4" w14:textId="77777777" w:rsidR="00AA790E" w:rsidRPr="00AA790E" w:rsidRDefault="00AA790E" w:rsidP="00AA790E">
            <w:pPr>
              <w:spacing w:after="0" w:line="240" w:lineRule="auto"/>
              <w:jc w:val="center"/>
              <w:rPr>
                <w:rFonts w:ascii="Calibri" w:eastAsia="Times New Roman" w:hAnsi="Calibri" w:cs="Calibri"/>
                <w:b/>
                <w:bCs/>
                <w:color w:val="000000"/>
                <w:sz w:val="24"/>
                <w:szCs w:val="24"/>
              </w:rPr>
            </w:pPr>
          </w:p>
        </w:tc>
        <w:tc>
          <w:tcPr>
            <w:tcW w:w="1334" w:type="dxa"/>
            <w:tcBorders>
              <w:top w:val="nil"/>
              <w:left w:val="nil"/>
              <w:bottom w:val="nil"/>
              <w:right w:val="nil"/>
            </w:tcBorders>
            <w:shd w:val="clear" w:color="auto" w:fill="auto"/>
            <w:noWrap/>
            <w:vAlign w:val="bottom"/>
            <w:hideMark/>
          </w:tcPr>
          <w:p w14:paraId="4A396B08" w14:textId="77777777" w:rsidR="00AA790E" w:rsidRPr="00AA790E" w:rsidRDefault="00AA790E" w:rsidP="00AA790E">
            <w:pPr>
              <w:spacing w:after="0" w:line="240" w:lineRule="auto"/>
              <w:jc w:val="center"/>
              <w:rPr>
                <w:rFonts w:ascii="Calibri" w:eastAsia="Times New Roman" w:hAnsi="Calibri" w:cs="Calibri"/>
                <w:b/>
                <w:bCs/>
                <w:color w:val="000000"/>
                <w:sz w:val="24"/>
                <w:szCs w:val="24"/>
              </w:rPr>
            </w:pPr>
            <w:r w:rsidRPr="00AA790E">
              <w:rPr>
                <w:rFonts w:ascii="Calibri" w:eastAsia="Times New Roman" w:hAnsi="Calibri" w:cs="Calibri"/>
                <w:b/>
                <w:bCs/>
                <w:color w:val="000000"/>
                <w:sz w:val="24"/>
                <w:szCs w:val="24"/>
              </w:rPr>
              <w:t>B</w:t>
            </w:r>
          </w:p>
        </w:tc>
        <w:tc>
          <w:tcPr>
            <w:tcW w:w="1320" w:type="dxa"/>
            <w:tcBorders>
              <w:top w:val="nil"/>
              <w:left w:val="nil"/>
              <w:bottom w:val="nil"/>
              <w:right w:val="nil"/>
            </w:tcBorders>
            <w:shd w:val="clear" w:color="auto" w:fill="auto"/>
            <w:noWrap/>
            <w:vAlign w:val="bottom"/>
            <w:hideMark/>
          </w:tcPr>
          <w:p w14:paraId="17CBE72D" w14:textId="77777777" w:rsidR="00AA790E" w:rsidRPr="00AA790E" w:rsidRDefault="00AA790E" w:rsidP="00AA790E">
            <w:pPr>
              <w:spacing w:after="0" w:line="240" w:lineRule="auto"/>
              <w:jc w:val="center"/>
              <w:rPr>
                <w:rFonts w:ascii="Calibri" w:eastAsia="Times New Roman" w:hAnsi="Calibri" w:cs="Calibri"/>
                <w:b/>
                <w:bCs/>
                <w:color w:val="000000"/>
                <w:sz w:val="24"/>
                <w:szCs w:val="24"/>
              </w:rPr>
            </w:pPr>
          </w:p>
        </w:tc>
        <w:tc>
          <w:tcPr>
            <w:tcW w:w="1320" w:type="dxa"/>
            <w:tcBorders>
              <w:top w:val="nil"/>
              <w:left w:val="nil"/>
              <w:bottom w:val="nil"/>
              <w:right w:val="nil"/>
            </w:tcBorders>
            <w:shd w:val="clear" w:color="auto" w:fill="auto"/>
            <w:noWrap/>
            <w:vAlign w:val="bottom"/>
            <w:hideMark/>
          </w:tcPr>
          <w:p w14:paraId="047077F4" w14:textId="77777777" w:rsidR="00AA790E" w:rsidRPr="00AA790E" w:rsidRDefault="00AA790E" w:rsidP="00AA790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69B66D82" w14:textId="77777777" w:rsidR="00AA790E" w:rsidRPr="00AA790E" w:rsidRDefault="00AA790E" w:rsidP="00AA790E">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1693F1F7" w14:textId="77777777" w:rsidR="00AA790E" w:rsidRPr="00AA790E" w:rsidRDefault="00AA790E" w:rsidP="00AA790E">
            <w:pPr>
              <w:spacing w:after="0" w:line="240" w:lineRule="auto"/>
              <w:rPr>
                <w:rFonts w:ascii="Times New Roman" w:eastAsia="Times New Roman" w:hAnsi="Times New Roman" w:cs="Times New Roman"/>
                <w:sz w:val="20"/>
                <w:szCs w:val="20"/>
              </w:rPr>
            </w:pPr>
          </w:p>
        </w:tc>
      </w:tr>
      <w:tr w:rsidR="00AA790E" w:rsidRPr="00AA790E" w14:paraId="4CBF1FF0" w14:textId="77777777" w:rsidTr="00AA790E">
        <w:trPr>
          <w:trHeight w:val="320"/>
        </w:trPr>
        <w:tc>
          <w:tcPr>
            <w:tcW w:w="2654" w:type="dxa"/>
            <w:gridSpan w:val="2"/>
            <w:tcBorders>
              <w:top w:val="nil"/>
              <w:left w:val="nil"/>
              <w:bottom w:val="nil"/>
              <w:right w:val="nil"/>
            </w:tcBorders>
            <w:shd w:val="clear" w:color="auto" w:fill="auto"/>
            <w:noWrap/>
            <w:vAlign w:val="bottom"/>
            <w:hideMark/>
          </w:tcPr>
          <w:p w14:paraId="20B9878A" w14:textId="77777777" w:rsidR="00AA790E" w:rsidRPr="00AA790E" w:rsidRDefault="00AA790E" w:rsidP="00AA790E">
            <w:pPr>
              <w:spacing w:after="0" w:line="240" w:lineRule="auto"/>
              <w:rPr>
                <w:rFonts w:ascii="Calibri" w:eastAsia="Times New Roman" w:hAnsi="Calibri" w:cs="Calibri"/>
                <w:b/>
                <w:bCs/>
                <w:color w:val="000000"/>
                <w:sz w:val="24"/>
                <w:szCs w:val="24"/>
              </w:rPr>
            </w:pPr>
            <w:r w:rsidRPr="00AA790E">
              <w:rPr>
                <w:rFonts w:ascii="Calibri" w:eastAsia="Times New Roman" w:hAnsi="Calibri" w:cs="Calibri"/>
                <w:b/>
                <w:bCs/>
                <w:color w:val="000000"/>
                <w:sz w:val="24"/>
                <w:szCs w:val="24"/>
              </w:rPr>
              <w:t xml:space="preserve">The 'specialist' </w:t>
            </w:r>
          </w:p>
        </w:tc>
        <w:tc>
          <w:tcPr>
            <w:tcW w:w="2654" w:type="dxa"/>
            <w:gridSpan w:val="2"/>
            <w:tcBorders>
              <w:top w:val="nil"/>
              <w:left w:val="nil"/>
              <w:bottom w:val="nil"/>
              <w:right w:val="nil"/>
            </w:tcBorders>
            <w:shd w:val="clear" w:color="auto" w:fill="auto"/>
            <w:noWrap/>
            <w:vAlign w:val="bottom"/>
            <w:hideMark/>
          </w:tcPr>
          <w:p w14:paraId="0891747B" w14:textId="77777777" w:rsidR="00AA790E" w:rsidRPr="00AA790E" w:rsidRDefault="00AA790E" w:rsidP="00AA790E">
            <w:pPr>
              <w:spacing w:after="0" w:line="240" w:lineRule="auto"/>
              <w:rPr>
                <w:rFonts w:ascii="Calibri" w:eastAsia="Times New Roman" w:hAnsi="Calibri" w:cs="Calibri"/>
                <w:b/>
                <w:bCs/>
                <w:color w:val="000000"/>
                <w:sz w:val="24"/>
                <w:szCs w:val="24"/>
              </w:rPr>
            </w:pPr>
            <w:r w:rsidRPr="00AA790E">
              <w:rPr>
                <w:rFonts w:ascii="Calibri" w:eastAsia="Times New Roman" w:hAnsi="Calibri" w:cs="Calibri"/>
                <w:b/>
                <w:bCs/>
                <w:color w:val="000000"/>
                <w:sz w:val="24"/>
                <w:szCs w:val="24"/>
              </w:rPr>
              <w:t xml:space="preserve">The 'generalist' </w:t>
            </w:r>
          </w:p>
        </w:tc>
        <w:tc>
          <w:tcPr>
            <w:tcW w:w="2640" w:type="dxa"/>
            <w:gridSpan w:val="2"/>
            <w:tcBorders>
              <w:top w:val="nil"/>
              <w:left w:val="nil"/>
              <w:bottom w:val="nil"/>
              <w:right w:val="nil"/>
            </w:tcBorders>
            <w:shd w:val="clear" w:color="auto" w:fill="auto"/>
            <w:noWrap/>
            <w:vAlign w:val="bottom"/>
            <w:hideMark/>
          </w:tcPr>
          <w:p w14:paraId="4F2E40C4" w14:textId="77777777" w:rsidR="00AA790E" w:rsidRPr="00AA790E" w:rsidRDefault="00AA790E" w:rsidP="00AA790E">
            <w:pPr>
              <w:spacing w:after="0" w:line="240" w:lineRule="auto"/>
              <w:rPr>
                <w:rFonts w:ascii="Calibri" w:eastAsia="Times New Roman" w:hAnsi="Calibri" w:cs="Calibri"/>
                <w:b/>
                <w:bCs/>
                <w:color w:val="000000"/>
                <w:sz w:val="24"/>
                <w:szCs w:val="24"/>
              </w:rPr>
            </w:pPr>
            <w:r w:rsidRPr="00AA790E">
              <w:rPr>
                <w:rFonts w:ascii="Calibri" w:eastAsia="Times New Roman" w:hAnsi="Calibri" w:cs="Calibri"/>
                <w:b/>
                <w:bCs/>
                <w:color w:val="000000"/>
                <w:sz w:val="24"/>
                <w:szCs w:val="24"/>
              </w:rPr>
              <w:t xml:space="preserve">Changed your </w:t>
            </w:r>
          </w:p>
        </w:tc>
        <w:tc>
          <w:tcPr>
            <w:tcW w:w="1334" w:type="dxa"/>
            <w:tcBorders>
              <w:top w:val="nil"/>
              <w:left w:val="nil"/>
              <w:bottom w:val="nil"/>
              <w:right w:val="nil"/>
            </w:tcBorders>
            <w:shd w:val="clear" w:color="auto" w:fill="auto"/>
            <w:noWrap/>
            <w:vAlign w:val="bottom"/>
            <w:hideMark/>
          </w:tcPr>
          <w:p w14:paraId="3C776DE1" w14:textId="77777777" w:rsidR="00AA790E" w:rsidRPr="00AA790E" w:rsidRDefault="00AA790E" w:rsidP="00AA790E">
            <w:pPr>
              <w:spacing w:after="0" w:line="240" w:lineRule="auto"/>
              <w:rPr>
                <w:rFonts w:ascii="Calibri" w:eastAsia="Times New Roman" w:hAnsi="Calibri" w:cs="Calibri"/>
                <w:b/>
                <w:bCs/>
                <w:color w:val="000000"/>
                <w:sz w:val="24"/>
                <w:szCs w:val="24"/>
              </w:rPr>
            </w:pPr>
            <w:r w:rsidRPr="00AA790E">
              <w:rPr>
                <w:rFonts w:ascii="Calibri" w:eastAsia="Times New Roman" w:hAnsi="Calibri" w:cs="Calibri"/>
                <w:b/>
                <w:bCs/>
                <w:color w:val="000000"/>
                <w:sz w:val="24"/>
                <w:szCs w:val="24"/>
              </w:rPr>
              <w:t xml:space="preserve">Converting </w:t>
            </w:r>
          </w:p>
        </w:tc>
      </w:tr>
      <w:tr w:rsidR="00AA790E" w:rsidRPr="00AA790E" w14:paraId="7F108377" w14:textId="77777777" w:rsidTr="00AA790E">
        <w:trPr>
          <w:trHeight w:val="320"/>
        </w:trPr>
        <w:tc>
          <w:tcPr>
            <w:tcW w:w="2654" w:type="dxa"/>
            <w:gridSpan w:val="2"/>
            <w:tcBorders>
              <w:top w:val="nil"/>
              <w:left w:val="nil"/>
              <w:bottom w:val="nil"/>
              <w:right w:val="nil"/>
            </w:tcBorders>
            <w:shd w:val="clear" w:color="auto" w:fill="auto"/>
            <w:noWrap/>
            <w:vAlign w:val="bottom"/>
            <w:hideMark/>
          </w:tcPr>
          <w:p w14:paraId="5B3913CD" w14:textId="77777777" w:rsidR="00AA790E" w:rsidRPr="00AA790E" w:rsidRDefault="00AA790E" w:rsidP="00AA790E">
            <w:pPr>
              <w:spacing w:after="0" w:line="240" w:lineRule="auto"/>
              <w:rPr>
                <w:rFonts w:ascii="Calibri" w:eastAsia="Times New Roman" w:hAnsi="Calibri" w:cs="Calibri"/>
                <w:b/>
                <w:bCs/>
                <w:color w:val="000000"/>
                <w:sz w:val="24"/>
                <w:szCs w:val="24"/>
              </w:rPr>
            </w:pPr>
            <w:r w:rsidRPr="00AA790E">
              <w:rPr>
                <w:rFonts w:ascii="Calibri" w:eastAsia="Times New Roman" w:hAnsi="Calibri" w:cs="Calibri"/>
                <w:b/>
                <w:bCs/>
                <w:color w:val="000000"/>
                <w:sz w:val="24"/>
                <w:szCs w:val="24"/>
              </w:rPr>
              <w:t>Masters route</w:t>
            </w:r>
          </w:p>
        </w:tc>
        <w:tc>
          <w:tcPr>
            <w:tcW w:w="1334" w:type="dxa"/>
            <w:tcBorders>
              <w:top w:val="nil"/>
              <w:left w:val="nil"/>
              <w:bottom w:val="nil"/>
              <w:right w:val="nil"/>
            </w:tcBorders>
            <w:shd w:val="clear" w:color="auto" w:fill="auto"/>
            <w:noWrap/>
            <w:vAlign w:val="bottom"/>
            <w:hideMark/>
          </w:tcPr>
          <w:p w14:paraId="37B9829B" w14:textId="77777777" w:rsidR="00AA790E" w:rsidRPr="00AA790E" w:rsidRDefault="00AA790E" w:rsidP="00AA790E">
            <w:pPr>
              <w:spacing w:after="0" w:line="240" w:lineRule="auto"/>
              <w:rPr>
                <w:rFonts w:ascii="Calibri" w:eastAsia="Times New Roman" w:hAnsi="Calibri" w:cs="Calibri"/>
                <w:b/>
                <w:bCs/>
                <w:color w:val="000000"/>
                <w:sz w:val="24"/>
                <w:szCs w:val="24"/>
              </w:rPr>
            </w:pPr>
            <w:r w:rsidRPr="00AA790E">
              <w:rPr>
                <w:rFonts w:ascii="Calibri" w:eastAsia="Times New Roman" w:hAnsi="Calibri" w:cs="Calibri"/>
                <w:b/>
                <w:bCs/>
                <w:color w:val="000000"/>
                <w:sz w:val="24"/>
                <w:szCs w:val="24"/>
              </w:rPr>
              <w:t>5+1 route</w:t>
            </w:r>
          </w:p>
        </w:tc>
        <w:tc>
          <w:tcPr>
            <w:tcW w:w="1320" w:type="dxa"/>
            <w:tcBorders>
              <w:top w:val="nil"/>
              <w:left w:val="nil"/>
              <w:bottom w:val="nil"/>
              <w:right w:val="nil"/>
            </w:tcBorders>
            <w:shd w:val="clear" w:color="auto" w:fill="auto"/>
            <w:noWrap/>
            <w:vAlign w:val="bottom"/>
            <w:hideMark/>
          </w:tcPr>
          <w:p w14:paraId="62D433B2" w14:textId="77777777" w:rsidR="00AA790E" w:rsidRPr="00AA790E" w:rsidRDefault="00AA790E" w:rsidP="00AA790E">
            <w:pPr>
              <w:spacing w:after="0" w:line="240" w:lineRule="auto"/>
              <w:rPr>
                <w:rFonts w:ascii="Calibri" w:eastAsia="Times New Roman" w:hAnsi="Calibri" w:cs="Calibri"/>
                <w:b/>
                <w:bCs/>
                <w:color w:val="000000"/>
                <w:sz w:val="24"/>
                <w:szCs w:val="24"/>
              </w:rPr>
            </w:pPr>
          </w:p>
        </w:tc>
        <w:tc>
          <w:tcPr>
            <w:tcW w:w="1320" w:type="dxa"/>
            <w:tcBorders>
              <w:top w:val="nil"/>
              <w:left w:val="nil"/>
              <w:bottom w:val="nil"/>
              <w:right w:val="nil"/>
            </w:tcBorders>
            <w:shd w:val="clear" w:color="auto" w:fill="auto"/>
            <w:noWrap/>
            <w:vAlign w:val="bottom"/>
            <w:hideMark/>
          </w:tcPr>
          <w:p w14:paraId="01D02722" w14:textId="77777777" w:rsidR="00AA790E" w:rsidRPr="00AA790E" w:rsidRDefault="00AA790E" w:rsidP="00AA790E">
            <w:pPr>
              <w:spacing w:after="0" w:line="240" w:lineRule="auto"/>
              <w:rPr>
                <w:rFonts w:ascii="Calibri" w:eastAsia="Times New Roman" w:hAnsi="Calibri" w:cs="Calibri"/>
                <w:b/>
                <w:bCs/>
                <w:color w:val="000000"/>
                <w:sz w:val="24"/>
                <w:szCs w:val="24"/>
              </w:rPr>
            </w:pPr>
            <w:r w:rsidRPr="00AA790E">
              <w:rPr>
                <w:rFonts w:ascii="Calibri" w:eastAsia="Times New Roman" w:hAnsi="Calibri" w:cs="Calibri"/>
                <w:b/>
                <w:bCs/>
                <w:color w:val="000000"/>
                <w:sz w:val="24"/>
                <w:szCs w:val="24"/>
              </w:rPr>
              <w:t>Mind</w:t>
            </w:r>
          </w:p>
        </w:tc>
        <w:tc>
          <w:tcPr>
            <w:tcW w:w="1320" w:type="dxa"/>
            <w:tcBorders>
              <w:top w:val="nil"/>
              <w:left w:val="nil"/>
              <w:bottom w:val="nil"/>
              <w:right w:val="nil"/>
            </w:tcBorders>
            <w:shd w:val="clear" w:color="auto" w:fill="auto"/>
            <w:noWrap/>
            <w:vAlign w:val="bottom"/>
            <w:hideMark/>
          </w:tcPr>
          <w:p w14:paraId="2979F34F" w14:textId="77777777" w:rsidR="00AA790E" w:rsidRPr="00AA790E" w:rsidRDefault="00AA790E" w:rsidP="00AA790E">
            <w:pPr>
              <w:spacing w:after="0" w:line="240" w:lineRule="auto"/>
              <w:rPr>
                <w:rFonts w:ascii="Calibri" w:eastAsia="Times New Roman" w:hAnsi="Calibri" w:cs="Calibri"/>
                <w:b/>
                <w:bCs/>
                <w:color w:val="000000"/>
                <w:sz w:val="24"/>
                <w:szCs w:val="24"/>
              </w:rPr>
            </w:pPr>
          </w:p>
        </w:tc>
        <w:tc>
          <w:tcPr>
            <w:tcW w:w="1334" w:type="dxa"/>
            <w:tcBorders>
              <w:top w:val="nil"/>
              <w:left w:val="nil"/>
              <w:bottom w:val="nil"/>
              <w:right w:val="nil"/>
            </w:tcBorders>
            <w:shd w:val="clear" w:color="auto" w:fill="auto"/>
            <w:noWrap/>
            <w:vAlign w:val="bottom"/>
            <w:hideMark/>
          </w:tcPr>
          <w:p w14:paraId="4677DAC5" w14:textId="77777777" w:rsidR="00AA790E" w:rsidRPr="00AA790E" w:rsidRDefault="00AA790E" w:rsidP="00AA790E">
            <w:pPr>
              <w:spacing w:after="0" w:line="240" w:lineRule="auto"/>
              <w:rPr>
                <w:rFonts w:ascii="Calibri" w:eastAsia="Times New Roman" w:hAnsi="Calibri" w:cs="Calibri"/>
                <w:b/>
                <w:bCs/>
                <w:color w:val="000000"/>
                <w:sz w:val="24"/>
                <w:szCs w:val="24"/>
              </w:rPr>
            </w:pPr>
            <w:r w:rsidRPr="00AA790E">
              <w:rPr>
                <w:rFonts w:ascii="Calibri" w:eastAsia="Times New Roman" w:hAnsi="Calibri" w:cs="Calibri"/>
                <w:b/>
                <w:bCs/>
                <w:color w:val="000000"/>
                <w:sz w:val="24"/>
                <w:szCs w:val="24"/>
              </w:rPr>
              <w:t>B to A</w:t>
            </w:r>
          </w:p>
        </w:tc>
      </w:tr>
      <w:tr w:rsidR="00AA790E" w:rsidRPr="00AA790E" w14:paraId="43CF006F" w14:textId="77777777" w:rsidTr="00AA790E">
        <w:trPr>
          <w:trHeight w:val="320"/>
        </w:trPr>
        <w:tc>
          <w:tcPr>
            <w:tcW w:w="1334" w:type="dxa"/>
            <w:tcBorders>
              <w:top w:val="nil"/>
              <w:left w:val="nil"/>
              <w:bottom w:val="nil"/>
              <w:right w:val="nil"/>
            </w:tcBorders>
            <w:shd w:val="clear" w:color="000000" w:fill="008000"/>
            <w:noWrap/>
            <w:vAlign w:val="bottom"/>
            <w:hideMark/>
          </w:tcPr>
          <w:p w14:paraId="37906C82" w14:textId="77777777" w:rsidR="00AA790E" w:rsidRPr="00AA790E" w:rsidRDefault="00AA790E" w:rsidP="00AA790E">
            <w:pPr>
              <w:spacing w:after="0" w:line="240" w:lineRule="auto"/>
              <w:rPr>
                <w:rFonts w:ascii="Calibri" w:eastAsia="Times New Roman" w:hAnsi="Calibri" w:cs="Calibri"/>
                <w:sz w:val="24"/>
                <w:szCs w:val="24"/>
              </w:rPr>
            </w:pPr>
            <w:r w:rsidRPr="00AA790E">
              <w:rPr>
                <w:rFonts w:ascii="Calibri" w:eastAsia="Times New Roman" w:hAnsi="Calibri" w:cs="Calibri"/>
                <w:sz w:val="24"/>
                <w:szCs w:val="24"/>
              </w:rPr>
              <w:t>Pass</w:t>
            </w:r>
          </w:p>
        </w:tc>
        <w:tc>
          <w:tcPr>
            <w:tcW w:w="1320" w:type="dxa"/>
            <w:tcBorders>
              <w:top w:val="nil"/>
              <w:left w:val="nil"/>
              <w:bottom w:val="nil"/>
              <w:right w:val="nil"/>
            </w:tcBorders>
            <w:shd w:val="clear" w:color="auto" w:fill="auto"/>
            <w:noWrap/>
            <w:vAlign w:val="bottom"/>
            <w:hideMark/>
          </w:tcPr>
          <w:p w14:paraId="3A9F8FDE" w14:textId="77777777" w:rsidR="00AA790E" w:rsidRPr="00AA790E" w:rsidRDefault="00AA790E" w:rsidP="00AA790E">
            <w:pPr>
              <w:spacing w:after="0" w:line="240" w:lineRule="auto"/>
              <w:rPr>
                <w:rFonts w:ascii="Calibri" w:eastAsia="Times New Roman" w:hAnsi="Calibri" w:cs="Calibri"/>
                <w:sz w:val="24"/>
                <w:szCs w:val="24"/>
              </w:rPr>
            </w:pPr>
          </w:p>
        </w:tc>
        <w:tc>
          <w:tcPr>
            <w:tcW w:w="1334" w:type="dxa"/>
            <w:tcBorders>
              <w:top w:val="nil"/>
              <w:left w:val="nil"/>
              <w:bottom w:val="nil"/>
              <w:right w:val="nil"/>
            </w:tcBorders>
            <w:shd w:val="clear" w:color="000000" w:fill="008000"/>
            <w:noWrap/>
            <w:vAlign w:val="bottom"/>
            <w:hideMark/>
          </w:tcPr>
          <w:p w14:paraId="165F0CEB" w14:textId="77777777" w:rsidR="00AA790E" w:rsidRPr="00AA790E" w:rsidRDefault="00AA790E" w:rsidP="00AA790E">
            <w:pPr>
              <w:spacing w:after="0" w:line="240" w:lineRule="auto"/>
              <w:rPr>
                <w:rFonts w:ascii="Calibri" w:eastAsia="Times New Roman" w:hAnsi="Calibri" w:cs="Calibri"/>
                <w:sz w:val="24"/>
                <w:szCs w:val="24"/>
              </w:rPr>
            </w:pPr>
            <w:r w:rsidRPr="00AA790E">
              <w:rPr>
                <w:rFonts w:ascii="Calibri" w:eastAsia="Times New Roman" w:hAnsi="Calibri" w:cs="Calibri"/>
                <w:sz w:val="24"/>
                <w:szCs w:val="24"/>
              </w:rPr>
              <w:t>Pass</w:t>
            </w:r>
          </w:p>
        </w:tc>
        <w:tc>
          <w:tcPr>
            <w:tcW w:w="1320" w:type="dxa"/>
            <w:tcBorders>
              <w:top w:val="nil"/>
              <w:left w:val="nil"/>
              <w:bottom w:val="nil"/>
              <w:right w:val="nil"/>
            </w:tcBorders>
            <w:shd w:val="clear" w:color="auto" w:fill="auto"/>
            <w:noWrap/>
            <w:vAlign w:val="bottom"/>
            <w:hideMark/>
          </w:tcPr>
          <w:p w14:paraId="577F61F8" w14:textId="77777777" w:rsidR="00AA790E" w:rsidRPr="00AA790E" w:rsidRDefault="00AA790E" w:rsidP="00AA790E">
            <w:pPr>
              <w:spacing w:after="0" w:line="240" w:lineRule="auto"/>
              <w:rPr>
                <w:rFonts w:ascii="Calibri" w:eastAsia="Times New Roman" w:hAnsi="Calibri" w:cs="Calibri"/>
                <w:sz w:val="24"/>
                <w:szCs w:val="24"/>
              </w:rPr>
            </w:pPr>
          </w:p>
        </w:tc>
        <w:tc>
          <w:tcPr>
            <w:tcW w:w="1320" w:type="dxa"/>
            <w:tcBorders>
              <w:top w:val="nil"/>
              <w:left w:val="nil"/>
              <w:bottom w:val="nil"/>
              <w:right w:val="nil"/>
            </w:tcBorders>
            <w:shd w:val="clear" w:color="auto" w:fill="auto"/>
            <w:noWrap/>
            <w:vAlign w:val="bottom"/>
            <w:hideMark/>
          </w:tcPr>
          <w:p w14:paraId="4CDE55B0" w14:textId="77777777" w:rsidR="00AA790E" w:rsidRPr="00AA790E" w:rsidRDefault="00AA790E" w:rsidP="00AA790E">
            <w:pPr>
              <w:spacing w:after="0" w:line="240" w:lineRule="auto"/>
              <w:rPr>
                <w:rFonts w:ascii="Calibri" w:eastAsia="Times New Roman" w:hAnsi="Calibri" w:cs="Calibri"/>
                <w:color w:val="000000"/>
                <w:sz w:val="24"/>
                <w:szCs w:val="24"/>
              </w:rPr>
            </w:pPr>
            <w:r w:rsidRPr="00AA790E">
              <w:rPr>
                <w:rFonts w:ascii="Calibri" w:eastAsia="Times New Roman" w:hAnsi="Calibri" w:cs="Calibri"/>
                <w:color w:val="000000"/>
                <w:sz w:val="24"/>
                <w:szCs w:val="24"/>
              </w:rPr>
              <w:t>Completed</w:t>
            </w:r>
          </w:p>
        </w:tc>
        <w:tc>
          <w:tcPr>
            <w:tcW w:w="1320" w:type="dxa"/>
            <w:tcBorders>
              <w:top w:val="nil"/>
              <w:left w:val="nil"/>
              <w:bottom w:val="nil"/>
              <w:right w:val="nil"/>
            </w:tcBorders>
            <w:shd w:val="clear" w:color="auto" w:fill="auto"/>
            <w:noWrap/>
            <w:vAlign w:val="bottom"/>
            <w:hideMark/>
          </w:tcPr>
          <w:p w14:paraId="088A1EAD" w14:textId="77777777" w:rsidR="00AA790E" w:rsidRPr="00AA790E" w:rsidRDefault="00AA790E" w:rsidP="00AA790E">
            <w:pPr>
              <w:spacing w:after="0" w:line="240" w:lineRule="auto"/>
              <w:rPr>
                <w:rFonts w:ascii="Calibri" w:eastAsia="Times New Roman" w:hAnsi="Calibri" w:cs="Calibri"/>
                <w:color w:val="000000"/>
                <w:sz w:val="24"/>
                <w:szCs w:val="24"/>
              </w:rPr>
            </w:pPr>
          </w:p>
        </w:tc>
        <w:tc>
          <w:tcPr>
            <w:tcW w:w="1334" w:type="dxa"/>
            <w:tcBorders>
              <w:top w:val="nil"/>
              <w:left w:val="nil"/>
              <w:bottom w:val="nil"/>
              <w:right w:val="nil"/>
            </w:tcBorders>
            <w:shd w:val="clear" w:color="auto" w:fill="auto"/>
            <w:noWrap/>
            <w:vAlign w:val="bottom"/>
            <w:hideMark/>
          </w:tcPr>
          <w:p w14:paraId="35C78F3E" w14:textId="77777777" w:rsidR="00AA790E" w:rsidRPr="00AA790E" w:rsidRDefault="00AA790E" w:rsidP="00AA790E">
            <w:pPr>
              <w:spacing w:after="0" w:line="240" w:lineRule="auto"/>
              <w:rPr>
                <w:rFonts w:ascii="Times New Roman" w:eastAsia="Times New Roman" w:hAnsi="Times New Roman" w:cs="Times New Roman"/>
                <w:sz w:val="20"/>
                <w:szCs w:val="20"/>
              </w:rPr>
            </w:pPr>
          </w:p>
        </w:tc>
      </w:tr>
      <w:tr w:rsidR="00AA790E" w:rsidRPr="00AA790E" w14:paraId="3386EFEF" w14:textId="77777777" w:rsidTr="00AA790E">
        <w:trPr>
          <w:trHeight w:val="320"/>
        </w:trPr>
        <w:tc>
          <w:tcPr>
            <w:tcW w:w="1334" w:type="dxa"/>
            <w:tcBorders>
              <w:top w:val="nil"/>
              <w:left w:val="nil"/>
              <w:bottom w:val="nil"/>
              <w:right w:val="nil"/>
            </w:tcBorders>
            <w:shd w:val="clear" w:color="000000" w:fill="008000"/>
            <w:noWrap/>
            <w:vAlign w:val="bottom"/>
            <w:hideMark/>
          </w:tcPr>
          <w:p w14:paraId="77508407" w14:textId="77777777" w:rsidR="00AA790E" w:rsidRPr="00AA790E" w:rsidRDefault="00AA790E" w:rsidP="00AA790E">
            <w:pPr>
              <w:spacing w:after="0" w:line="240" w:lineRule="auto"/>
              <w:rPr>
                <w:rFonts w:ascii="Calibri" w:eastAsia="Times New Roman" w:hAnsi="Calibri" w:cs="Calibri"/>
                <w:sz w:val="24"/>
                <w:szCs w:val="24"/>
              </w:rPr>
            </w:pPr>
            <w:r w:rsidRPr="00AA790E">
              <w:rPr>
                <w:rFonts w:ascii="Calibri" w:eastAsia="Times New Roman" w:hAnsi="Calibri" w:cs="Calibri"/>
                <w:sz w:val="24"/>
                <w:szCs w:val="24"/>
              </w:rPr>
              <w:t>Pass</w:t>
            </w:r>
          </w:p>
        </w:tc>
        <w:tc>
          <w:tcPr>
            <w:tcW w:w="1320" w:type="dxa"/>
            <w:tcBorders>
              <w:top w:val="nil"/>
              <w:left w:val="nil"/>
              <w:bottom w:val="nil"/>
              <w:right w:val="nil"/>
            </w:tcBorders>
            <w:shd w:val="clear" w:color="auto" w:fill="auto"/>
            <w:noWrap/>
            <w:vAlign w:val="bottom"/>
            <w:hideMark/>
          </w:tcPr>
          <w:p w14:paraId="66E5FB59" w14:textId="77777777" w:rsidR="00AA790E" w:rsidRPr="00AA790E" w:rsidRDefault="00AA790E" w:rsidP="00AA790E">
            <w:pPr>
              <w:spacing w:after="0" w:line="240" w:lineRule="auto"/>
              <w:rPr>
                <w:rFonts w:ascii="Calibri" w:eastAsia="Times New Roman" w:hAnsi="Calibri" w:cs="Calibri"/>
                <w:sz w:val="24"/>
                <w:szCs w:val="24"/>
              </w:rPr>
            </w:pPr>
          </w:p>
        </w:tc>
        <w:tc>
          <w:tcPr>
            <w:tcW w:w="1334" w:type="dxa"/>
            <w:tcBorders>
              <w:top w:val="nil"/>
              <w:left w:val="nil"/>
              <w:bottom w:val="nil"/>
              <w:right w:val="nil"/>
            </w:tcBorders>
            <w:shd w:val="clear" w:color="000000" w:fill="008000"/>
            <w:noWrap/>
            <w:vAlign w:val="bottom"/>
            <w:hideMark/>
          </w:tcPr>
          <w:p w14:paraId="1FE87A72" w14:textId="77777777" w:rsidR="00AA790E" w:rsidRPr="00AA790E" w:rsidRDefault="00AA790E" w:rsidP="00AA790E">
            <w:pPr>
              <w:spacing w:after="0" w:line="240" w:lineRule="auto"/>
              <w:rPr>
                <w:rFonts w:ascii="Calibri" w:eastAsia="Times New Roman" w:hAnsi="Calibri" w:cs="Calibri"/>
                <w:sz w:val="24"/>
                <w:szCs w:val="24"/>
              </w:rPr>
            </w:pPr>
            <w:r w:rsidRPr="00AA790E">
              <w:rPr>
                <w:rFonts w:ascii="Calibri" w:eastAsia="Times New Roman" w:hAnsi="Calibri" w:cs="Calibri"/>
                <w:sz w:val="24"/>
                <w:szCs w:val="24"/>
              </w:rPr>
              <w:t>Pass</w:t>
            </w:r>
          </w:p>
        </w:tc>
        <w:tc>
          <w:tcPr>
            <w:tcW w:w="1320" w:type="dxa"/>
            <w:tcBorders>
              <w:top w:val="nil"/>
              <w:left w:val="nil"/>
              <w:bottom w:val="nil"/>
              <w:right w:val="nil"/>
            </w:tcBorders>
            <w:shd w:val="clear" w:color="auto" w:fill="auto"/>
            <w:noWrap/>
            <w:vAlign w:val="bottom"/>
            <w:hideMark/>
          </w:tcPr>
          <w:p w14:paraId="34AE3D95" w14:textId="77777777" w:rsidR="00AA790E" w:rsidRPr="00AA790E" w:rsidRDefault="00AA790E" w:rsidP="00AA790E">
            <w:pPr>
              <w:spacing w:after="0" w:line="240" w:lineRule="auto"/>
              <w:rPr>
                <w:rFonts w:ascii="Calibri" w:eastAsia="Times New Roman" w:hAnsi="Calibri" w:cs="Calibri"/>
                <w:sz w:val="24"/>
                <w:szCs w:val="24"/>
              </w:rPr>
            </w:pPr>
          </w:p>
        </w:tc>
        <w:tc>
          <w:tcPr>
            <w:tcW w:w="2640" w:type="dxa"/>
            <w:gridSpan w:val="2"/>
            <w:tcBorders>
              <w:top w:val="nil"/>
              <w:left w:val="nil"/>
              <w:bottom w:val="nil"/>
              <w:right w:val="nil"/>
            </w:tcBorders>
            <w:shd w:val="clear" w:color="auto" w:fill="auto"/>
            <w:noWrap/>
            <w:vAlign w:val="bottom"/>
            <w:hideMark/>
          </w:tcPr>
          <w:p w14:paraId="1B7D52A0" w14:textId="77777777" w:rsidR="00AA790E" w:rsidRPr="00AA790E" w:rsidRDefault="00AA790E" w:rsidP="00AA790E">
            <w:pPr>
              <w:spacing w:after="0" w:line="240" w:lineRule="auto"/>
              <w:rPr>
                <w:rFonts w:ascii="Calibri" w:eastAsia="Times New Roman" w:hAnsi="Calibri" w:cs="Calibri"/>
                <w:color w:val="000000"/>
                <w:sz w:val="24"/>
                <w:szCs w:val="24"/>
              </w:rPr>
            </w:pPr>
            <w:r w:rsidRPr="00AA790E">
              <w:rPr>
                <w:rFonts w:ascii="Calibri" w:eastAsia="Times New Roman" w:hAnsi="Calibri" w:cs="Calibri"/>
                <w:color w:val="000000"/>
                <w:sz w:val="24"/>
                <w:szCs w:val="24"/>
              </w:rPr>
              <w:t>other degree</w:t>
            </w:r>
          </w:p>
        </w:tc>
        <w:tc>
          <w:tcPr>
            <w:tcW w:w="1334" w:type="dxa"/>
            <w:tcBorders>
              <w:top w:val="nil"/>
              <w:left w:val="nil"/>
              <w:bottom w:val="nil"/>
              <w:right w:val="nil"/>
            </w:tcBorders>
            <w:shd w:val="clear" w:color="auto" w:fill="auto"/>
            <w:noWrap/>
            <w:vAlign w:val="bottom"/>
            <w:hideMark/>
          </w:tcPr>
          <w:p w14:paraId="31D78145" w14:textId="77777777" w:rsidR="00AA790E" w:rsidRPr="00AA790E" w:rsidRDefault="00AA790E" w:rsidP="00AA790E">
            <w:pPr>
              <w:spacing w:after="0" w:line="240" w:lineRule="auto"/>
              <w:rPr>
                <w:rFonts w:ascii="Calibri" w:eastAsia="Times New Roman" w:hAnsi="Calibri" w:cs="Calibri"/>
                <w:color w:val="000000"/>
                <w:sz w:val="24"/>
                <w:szCs w:val="24"/>
              </w:rPr>
            </w:pPr>
          </w:p>
        </w:tc>
      </w:tr>
      <w:tr w:rsidR="00AA790E" w:rsidRPr="00AA790E" w14:paraId="263A1412" w14:textId="77777777" w:rsidTr="00AA790E">
        <w:trPr>
          <w:trHeight w:val="320"/>
        </w:trPr>
        <w:tc>
          <w:tcPr>
            <w:tcW w:w="1334" w:type="dxa"/>
            <w:tcBorders>
              <w:top w:val="nil"/>
              <w:left w:val="nil"/>
              <w:bottom w:val="nil"/>
              <w:right w:val="nil"/>
            </w:tcBorders>
            <w:shd w:val="clear" w:color="000000" w:fill="008000"/>
            <w:noWrap/>
            <w:vAlign w:val="bottom"/>
            <w:hideMark/>
          </w:tcPr>
          <w:p w14:paraId="5AAF82AF" w14:textId="77777777" w:rsidR="00AA790E" w:rsidRPr="00AA790E" w:rsidRDefault="00AA790E" w:rsidP="00AA790E">
            <w:pPr>
              <w:spacing w:after="0" w:line="240" w:lineRule="auto"/>
              <w:rPr>
                <w:rFonts w:ascii="Calibri" w:eastAsia="Times New Roman" w:hAnsi="Calibri" w:cs="Calibri"/>
                <w:sz w:val="24"/>
                <w:szCs w:val="24"/>
              </w:rPr>
            </w:pPr>
            <w:r w:rsidRPr="00AA790E">
              <w:rPr>
                <w:rFonts w:ascii="Calibri" w:eastAsia="Times New Roman" w:hAnsi="Calibri" w:cs="Calibri"/>
                <w:sz w:val="24"/>
                <w:szCs w:val="24"/>
              </w:rPr>
              <w:t>Pass</w:t>
            </w:r>
          </w:p>
        </w:tc>
        <w:tc>
          <w:tcPr>
            <w:tcW w:w="1320" w:type="dxa"/>
            <w:tcBorders>
              <w:top w:val="nil"/>
              <w:left w:val="nil"/>
              <w:bottom w:val="nil"/>
              <w:right w:val="nil"/>
            </w:tcBorders>
            <w:shd w:val="clear" w:color="auto" w:fill="auto"/>
            <w:noWrap/>
            <w:vAlign w:val="bottom"/>
            <w:hideMark/>
          </w:tcPr>
          <w:p w14:paraId="1A354BC4" w14:textId="77777777" w:rsidR="00AA790E" w:rsidRPr="00AA790E" w:rsidRDefault="00AA790E" w:rsidP="00AA790E">
            <w:pPr>
              <w:spacing w:after="0" w:line="240" w:lineRule="auto"/>
              <w:rPr>
                <w:rFonts w:ascii="Calibri" w:eastAsia="Times New Roman" w:hAnsi="Calibri" w:cs="Calibri"/>
                <w:sz w:val="24"/>
                <w:szCs w:val="24"/>
              </w:rPr>
            </w:pPr>
          </w:p>
        </w:tc>
        <w:tc>
          <w:tcPr>
            <w:tcW w:w="1334" w:type="dxa"/>
            <w:tcBorders>
              <w:top w:val="nil"/>
              <w:left w:val="nil"/>
              <w:bottom w:val="nil"/>
              <w:right w:val="nil"/>
            </w:tcBorders>
            <w:shd w:val="clear" w:color="000000" w:fill="008000"/>
            <w:noWrap/>
            <w:vAlign w:val="bottom"/>
            <w:hideMark/>
          </w:tcPr>
          <w:p w14:paraId="09A87007" w14:textId="77777777" w:rsidR="00AA790E" w:rsidRPr="00AA790E" w:rsidRDefault="00AA790E" w:rsidP="00AA790E">
            <w:pPr>
              <w:spacing w:after="0" w:line="240" w:lineRule="auto"/>
              <w:rPr>
                <w:rFonts w:ascii="Calibri" w:eastAsia="Times New Roman" w:hAnsi="Calibri" w:cs="Calibri"/>
                <w:sz w:val="24"/>
                <w:szCs w:val="24"/>
              </w:rPr>
            </w:pPr>
            <w:r w:rsidRPr="00AA790E">
              <w:rPr>
                <w:rFonts w:ascii="Calibri" w:eastAsia="Times New Roman" w:hAnsi="Calibri" w:cs="Calibri"/>
                <w:sz w:val="24"/>
                <w:szCs w:val="24"/>
              </w:rPr>
              <w:t>Pass</w:t>
            </w:r>
          </w:p>
        </w:tc>
        <w:tc>
          <w:tcPr>
            <w:tcW w:w="1320" w:type="dxa"/>
            <w:tcBorders>
              <w:top w:val="nil"/>
              <w:left w:val="nil"/>
              <w:bottom w:val="nil"/>
              <w:right w:val="nil"/>
            </w:tcBorders>
            <w:shd w:val="clear" w:color="auto" w:fill="auto"/>
            <w:noWrap/>
            <w:vAlign w:val="bottom"/>
            <w:hideMark/>
          </w:tcPr>
          <w:p w14:paraId="1DDE7D82" w14:textId="77777777" w:rsidR="00AA790E" w:rsidRPr="00AA790E" w:rsidRDefault="00AA790E" w:rsidP="00AA790E">
            <w:pPr>
              <w:spacing w:after="0" w:line="240" w:lineRule="auto"/>
              <w:rPr>
                <w:rFonts w:ascii="Calibri" w:eastAsia="Times New Roman" w:hAnsi="Calibri" w:cs="Calibri"/>
                <w:sz w:val="24"/>
                <w:szCs w:val="24"/>
              </w:rPr>
            </w:pPr>
          </w:p>
        </w:tc>
        <w:tc>
          <w:tcPr>
            <w:tcW w:w="1320" w:type="dxa"/>
            <w:tcBorders>
              <w:top w:val="nil"/>
              <w:left w:val="nil"/>
              <w:bottom w:val="nil"/>
              <w:right w:val="nil"/>
            </w:tcBorders>
            <w:shd w:val="clear" w:color="000000" w:fill="70AD47"/>
            <w:noWrap/>
            <w:vAlign w:val="bottom"/>
            <w:hideMark/>
          </w:tcPr>
          <w:p w14:paraId="7B81AA35" w14:textId="77777777" w:rsidR="00AA790E" w:rsidRPr="00AA790E" w:rsidRDefault="00AA790E" w:rsidP="00AA790E">
            <w:pPr>
              <w:spacing w:after="0" w:line="240" w:lineRule="auto"/>
              <w:rPr>
                <w:rFonts w:ascii="Calibri" w:eastAsia="Times New Roman" w:hAnsi="Calibri" w:cs="Calibri"/>
                <w:color w:val="000000"/>
                <w:sz w:val="24"/>
                <w:szCs w:val="24"/>
              </w:rPr>
            </w:pPr>
            <w:r w:rsidRPr="00AA790E">
              <w:rPr>
                <w:rFonts w:ascii="Calibri" w:eastAsia="Times New Roman" w:hAnsi="Calibri" w:cs="Calibri"/>
                <w:color w:val="000000"/>
                <w:sz w:val="24"/>
                <w:szCs w:val="24"/>
              </w:rPr>
              <w:t>Grad Dip</w:t>
            </w:r>
          </w:p>
        </w:tc>
        <w:tc>
          <w:tcPr>
            <w:tcW w:w="1320" w:type="dxa"/>
            <w:tcBorders>
              <w:top w:val="nil"/>
              <w:left w:val="nil"/>
              <w:bottom w:val="nil"/>
              <w:right w:val="nil"/>
            </w:tcBorders>
            <w:shd w:val="clear" w:color="auto" w:fill="auto"/>
            <w:noWrap/>
            <w:vAlign w:val="bottom"/>
            <w:hideMark/>
          </w:tcPr>
          <w:p w14:paraId="386BA61F" w14:textId="77777777" w:rsidR="00AA790E" w:rsidRPr="00AA790E" w:rsidRDefault="00AA790E" w:rsidP="00AA790E">
            <w:pPr>
              <w:spacing w:after="0" w:line="240" w:lineRule="auto"/>
              <w:rPr>
                <w:rFonts w:ascii="Calibri" w:eastAsia="Times New Roman" w:hAnsi="Calibri" w:cs="Calibri"/>
                <w:color w:val="000000"/>
                <w:sz w:val="24"/>
                <w:szCs w:val="24"/>
              </w:rPr>
            </w:pPr>
          </w:p>
        </w:tc>
        <w:tc>
          <w:tcPr>
            <w:tcW w:w="1334" w:type="dxa"/>
            <w:tcBorders>
              <w:top w:val="nil"/>
              <w:left w:val="nil"/>
              <w:bottom w:val="nil"/>
              <w:right w:val="nil"/>
            </w:tcBorders>
            <w:shd w:val="clear" w:color="auto" w:fill="auto"/>
            <w:noWrap/>
            <w:vAlign w:val="bottom"/>
            <w:hideMark/>
          </w:tcPr>
          <w:p w14:paraId="14D0B846" w14:textId="77777777" w:rsidR="00AA790E" w:rsidRPr="00AA790E" w:rsidRDefault="00AA790E" w:rsidP="00AA790E">
            <w:pPr>
              <w:spacing w:after="0" w:line="240" w:lineRule="auto"/>
              <w:rPr>
                <w:rFonts w:ascii="Times New Roman" w:eastAsia="Times New Roman" w:hAnsi="Times New Roman" w:cs="Times New Roman"/>
                <w:sz w:val="20"/>
                <w:szCs w:val="20"/>
              </w:rPr>
            </w:pPr>
          </w:p>
        </w:tc>
      </w:tr>
      <w:tr w:rsidR="00AA790E" w:rsidRPr="00AA790E" w14:paraId="4ECD9DF3" w14:textId="77777777" w:rsidTr="00AA790E">
        <w:trPr>
          <w:trHeight w:val="320"/>
        </w:trPr>
        <w:tc>
          <w:tcPr>
            <w:tcW w:w="1334" w:type="dxa"/>
            <w:tcBorders>
              <w:top w:val="nil"/>
              <w:left w:val="nil"/>
              <w:bottom w:val="nil"/>
              <w:right w:val="nil"/>
            </w:tcBorders>
            <w:shd w:val="clear" w:color="000000" w:fill="3366FF"/>
            <w:noWrap/>
            <w:vAlign w:val="bottom"/>
            <w:hideMark/>
          </w:tcPr>
          <w:p w14:paraId="1D20CAB0" w14:textId="77777777" w:rsidR="00AA790E" w:rsidRPr="00AA790E" w:rsidRDefault="00AA790E" w:rsidP="00AA790E">
            <w:pPr>
              <w:spacing w:after="0" w:line="240" w:lineRule="auto"/>
              <w:rPr>
                <w:rFonts w:ascii="Calibri" w:eastAsia="Times New Roman" w:hAnsi="Calibri" w:cs="Calibri"/>
                <w:color w:val="000000"/>
                <w:sz w:val="24"/>
                <w:szCs w:val="24"/>
              </w:rPr>
            </w:pPr>
            <w:r w:rsidRPr="00AA790E">
              <w:rPr>
                <w:rFonts w:ascii="Calibri" w:eastAsia="Times New Roman" w:hAnsi="Calibri" w:cs="Calibri"/>
                <w:color w:val="000000"/>
                <w:sz w:val="24"/>
                <w:szCs w:val="24"/>
              </w:rPr>
              <w:t>Honours</w:t>
            </w:r>
          </w:p>
        </w:tc>
        <w:tc>
          <w:tcPr>
            <w:tcW w:w="1320" w:type="dxa"/>
            <w:tcBorders>
              <w:top w:val="nil"/>
              <w:left w:val="nil"/>
              <w:bottom w:val="nil"/>
              <w:right w:val="nil"/>
            </w:tcBorders>
            <w:shd w:val="clear" w:color="auto" w:fill="auto"/>
            <w:noWrap/>
            <w:vAlign w:val="bottom"/>
            <w:hideMark/>
          </w:tcPr>
          <w:p w14:paraId="0E0C74BE" w14:textId="77777777" w:rsidR="00AA790E" w:rsidRPr="00AA790E" w:rsidRDefault="00AA790E" w:rsidP="00AA790E">
            <w:pPr>
              <w:spacing w:after="0" w:line="240" w:lineRule="auto"/>
              <w:rPr>
                <w:rFonts w:ascii="Calibri" w:eastAsia="Times New Roman" w:hAnsi="Calibri" w:cs="Calibri"/>
                <w:color w:val="000000"/>
                <w:sz w:val="24"/>
                <w:szCs w:val="24"/>
              </w:rPr>
            </w:pPr>
          </w:p>
        </w:tc>
        <w:tc>
          <w:tcPr>
            <w:tcW w:w="1334" w:type="dxa"/>
            <w:tcBorders>
              <w:top w:val="nil"/>
              <w:left w:val="nil"/>
              <w:bottom w:val="nil"/>
              <w:right w:val="nil"/>
            </w:tcBorders>
            <w:shd w:val="clear" w:color="000000" w:fill="3366FF"/>
            <w:noWrap/>
            <w:vAlign w:val="bottom"/>
            <w:hideMark/>
          </w:tcPr>
          <w:p w14:paraId="0EE75659" w14:textId="77777777" w:rsidR="00AA790E" w:rsidRPr="00AA790E" w:rsidRDefault="00AA790E" w:rsidP="00AA790E">
            <w:pPr>
              <w:spacing w:after="0" w:line="240" w:lineRule="auto"/>
              <w:rPr>
                <w:rFonts w:ascii="Calibri" w:eastAsia="Times New Roman" w:hAnsi="Calibri" w:cs="Calibri"/>
                <w:color w:val="000000"/>
                <w:sz w:val="24"/>
                <w:szCs w:val="24"/>
              </w:rPr>
            </w:pPr>
            <w:r w:rsidRPr="00AA790E">
              <w:rPr>
                <w:rFonts w:ascii="Calibri" w:eastAsia="Times New Roman" w:hAnsi="Calibri" w:cs="Calibri"/>
                <w:color w:val="000000"/>
                <w:sz w:val="24"/>
                <w:szCs w:val="24"/>
              </w:rPr>
              <w:t>Honours</w:t>
            </w:r>
          </w:p>
        </w:tc>
        <w:tc>
          <w:tcPr>
            <w:tcW w:w="1320" w:type="dxa"/>
            <w:tcBorders>
              <w:top w:val="nil"/>
              <w:left w:val="nil"/>
              <w:bottom w:val="nil"/>
              <w:right w:val="nil"/>
            </w:tcBorders>
            <w:shd w:val="clear" w:color="auto" w:fill="auto"/>
            <w:noWrap/>
            <w:vAlign w:val="bottom"/>
            <w:hideMark/>
          </w:tcPr>
          <w:p w14:paraId="5BE84615" w14:textId="77777777" w:rsidR="00AA790E" w:rsidRPr="00AA790E" w:rsidRDefault="00AA790E" w:rsidP="00AA790E">
            <w:pPr>
              <w:spacing w:after="0" w:line="240" w:lineRule="auto"/>
              <w:rPr>
                <w:rFonts w:ascii="Calibri" w:eastAsia="Times New Roman" w:hAnsi="Calibri" w:cs="Calibri"/>
                <w:color w:val="000000"/>
                <w:sz w:val="24"/>
                <w:szCs w:val="24"/>
              </w:rPr>
            </w:pPr>
          </w:p>
        </w:tc>
        <w:tc>
          <w:tcPr>
            <w:tcW w:w="1320" w:type="dxa"/>
            <w:tcBorders>
              <w:top w:val="nil"/>
              <w:left w:val="nil"/>
              <w:bottom w:val="nil"/>
              <w:right w:val="nil"/>
            </w:tcBorders>
            <w:shd w:val="clear" w:color="000000" w:fill="3366FF"/>
            <w:noWrap/>
            <w:vAlign w:val="bottom"/>
            <w:hideMark/>
          </w:tcPr>
          <w:p w14:paraId="78D584D8" w14:textId="77777777" w:rsidR="00AA790E" w:rsidRPr="00AA790E" w:rsidRDefault="00AA790E" w:rsidP="00AA790E">
            <w:pPr>
              <w:spacing w:after="0" w:line="240" w:lineRule="auto"/>
              <w:rPr>
                <w:rFonts w:ascii="Calibri" w:eastAsia="Times New Roman" w:hAnsi="Calibri" w:cs="Calibri"/>
                <w:color w:val="000000"/>
                <w:sz w:val="24"/>
                <w:szCs w:val="24"/>
              </w:rPr>
            </w:pPr>
            <w:r w:rsidRPr="00AA790E">
              <w:rPr>
                <w:rFonts w:ascii="Calibri" w:eastAsia="Times New Roman" w:hAnsi="Calibri" w:cs="Calibri"/>
                <w:color w:val="000000"/>
                <w:sz w:val="24"/>
                <w:szCs w:val="24"/>
              </w:rPr>
              <w:t>Honours</w:t>
            </w:r>
          </w:p>
        </w:tc>
        <w:tc>
          <w:tcPr>
            <w:tcW w:w="1320" w:type="dxa"/>
            <w:tcBorders>
              <w:top w:val="nil"/>
              <w:left w:val="nil"/>
              <w:bottom w:val="nil"/>
              <w:right w:val="nil"/>
            </w:tcBorders>
            <w:shd w:val="clear" w:color="auto" w:fill="auto"/>
            <w:noWrap/>
            <w:vAlign w:val="bottom"/>
            <w:hideMark/>
          </w:tcPr>
          <w:p w14:paraId="32563DEB" w14:textId="77777777" w:rsidR="00AA790E" w:rsidRPr="00AA790E" w:rsidRDefault="00AA790E" w:rsidP="00AA790E">
            <w:pPr>
              <w:spacing w:after="0" w:line="240" w:lineRule="auto"/>
              <w:rPr>
                <w:rFonts w:ascii="Calibri" w:eastAsia="Times New Roman" w:hAnsi="Calibri" w:cs="Calibri"/>
                <w:color w:val="000000"/>
                <w:sz w:val="24"/>
                <w:szCs w:val="24"/>
              </w:rPr>
            </w:pPr>
          </w:p>
        </w:tc>
        <w:tc>
          <w:tcPr>
            <w:tcW w:w="1334" w:type="dxa"/>
            <w:tcBorders>
              <w:top w:val="nil"/>
              <w:left w:val="nil"/>
              <w:bottom w:val="nil"/>
              <w:right w:val="nil"/>
            </w:tcBorders>
            <w:shd w:val="clear" w:color="auto" w:fill="auto"/>
            <w:noWrap/>
            <w:vAlign w:val="bottom"/>
            <w:hideMark/>
          </w:tcPr>
          <w:p w14:paraId="31922621" w14:textId="77777777" w:rsidR="00AA790E" w:rsidRPr="00AA790E" w:rsidRDefault="00AA790E" w:rsidP="00AA790E">
            <w:pPr>
              <w:spacing w:after="0" w:line="240" w:lineRule="auto"/>
              <w:rPr>
                <w:rFonts w:ascii="Times New Roman" w:eastAsia="Times New Roman" w:hAnsi="Times New Roman" w:cs="Times New Roman"/>
                <w:sz w:val="20"/>
                <w:szCs w:val="20"/>
              </w:rPr>
            </w:pPr>
          </w:p>
        </w:tc>
      </w:tr>
      <w:tr w:rsidR="00AA790E" w:rsidRPr="00AA790E" w14:paraId="1E31325A" w14:textId="77777777" w:rsidTr="00AA790E">
        <w:trPr>
          <w:trHeight w:val="320"/>
        </w:trPr>
        <w:tc>
          <w:tcPr>
            <w:tcW w:w="1334" w:type="dxa"/>
            <w:tcBorders>
              <w:top w:val="nil"/>
              <w:left w:val="nil"/>
              <w:bottom w:val="nil"/>
              <w:right w:val="nil"/>
            </w:tcBorders>
            <w:shd w:val="clear" w:color="000000" w:fill="FF6600"/>
            <w:noWrap/>
            <w:vAlign w:val="bottom"/>
            <w:hideMark/>
          </w:tcPr>
          <w:p w14:paraId="41314493" w14:textId="77777777" w:rsidR="00AA790E" w:rsidRPr="00AA790E" w:rsidRDefault="00AA790E" w:rsidP="00AA790E">
            <w:pPr>
              <w:spacing w:after="0" w:line="240" w:lineRule="auto"/>
              <w:rPr>
                <w:rFonts w:ascii="Calibri" w:eastAsia="Times New Roman" w:hAnsi="Calibri" w:cs="Calibri"/>
                <w:color w:val="000000"/>
                <w:sz w:val="24"/>
                <w:szCs w:val="24"/>
              </w:rPr>
            </w:pPr>
            <w:r w:rsidRPr="00AA790E">
              <w:rPr>
                <w:rFonts w:ascii="Calibri" w:eastAsia="Times New Roman" w:hAnsi="Calibri" w:cs="Calibri"/>
                <w:color w:val="000000"/>
                <w:sz w:val="24"/>
                <w:szCs w:val="24"/>
              </w:rPr>
              <w:t>Postgraduate</w:t>
            </w:r>
          </w:p>
        </w:tc>
        <w:tc>
          <w:tcPr>
            <w:tcW w:w="1320" w:type="dxa"/>
            <w:tcBorders>
              <w:top w:val="nil"/>
              <w:left w:val="nil"/>
              <w:bottom w:val="nil"/>
              <w:right w:val="nil"/>
            </w:tcBorders>
            <w:shd w:val="clear" w:color="auto" w:fill="auto"/>
            <w:noWrap/>
            <w:vAlign w:val="bottom"/>
            <w:hideMark/>
          </w:tcPr>
          <w:p w14:paraId="1A209851" w14:textId="77777777" w:rsidR="00AA790E" w:rsidRPr="00AA790E" w:rsidRDefault="00AA790E" w:rsidP="00AA790E">
            <w:pPr>
              <w:spacing w:after="0" w:line="240" w:lineRule="auto"/>
              <w:rPr>
                <w:rFonts w:ascii="Calibri" w:eastAsia="Times New Roman" w:hAnsi="Calibri" w:cs="Calibri"/>
                <w:color w:val="000000"/>
                <w:sz w:val="24"/>
                <w:szCs w:val="24"/>
              </w:rPr>
            </w:pPr>
          </w:p>
        </w:tc>
        <w:tc>
          <w:tcPr>
            <w:tcW w:w="1334" w:type="dxa"/>
            <w:tcBorders>
              <w:top w:val="nil"/>
              <w:left w:val="nil"/>
              <w:bottom w:val="nil"/>
              <w:right w:val="nil"/>
            </w:tcBorders>
            <w:shd w:val="clear" w:color="000000" w:fill="FF6600"/>
            <w:noWrap/>
            <w:vAlign w:val="bottom"/>
            <w:hideMark/>
          </w:tcPr>
          <w:p w14:paraId="6F8017E4" w14:textId="77777777" w:rsidR="00AA790E" w:rsidRPr="00AA790E" w:rsidRDefault="00AA790E" w:rsidP="00AA790E">
            <w:pPr>
              <w:spacing w:after="0" w:line="240" w:lineRule="auto"/>
              <w:rPr>
                <w:rFonts w:ascii="Calibri" w:eastAsia="Times New Roman" w:hAnsi="Calibri" w:cs="Calibri"/>
                <w:color w:val="000000"/>
                <w:sz w:val="24"/>
                <w:szCs w:val="24"/>
              </w:rPr>
            </w:pPr>
            <w:r w:rsidRPr="00AA790E">
              <w:rPr>
                <w:rFonts w:ascii="Calibri" w:eastAsia="Times New Roman" w:hAnsi="Calibri" w:cs="Calibri"/>
                <w:color w:val="000000"/>
                <w:sz w:val="24"/>
                <w:szCs w:val="24"/>
              </w:rPr>
              <w:t>Postgraduate</w:t>
            </w:r>
          </w:p>
        </w:tc>
        <w:tc>
          <w:tcPr>
            <w:tcW w:w="1320" w:type="dxa"/>
            <w:tcBorders>
              <w:top w:val="nil"/>
              <w:left w:val="nil"/>
              <w:bottom w:val="nil"/>
              <w:right w:val="nil"/>
            </w:tcBorders>
            <w:shd w:val="clear" w:color="auto" w:fill="auto"/>
            <w:noWrap/>
            <w:vAlign w:val="bottom"/>
            <w:hideMark/>
          </w:tcPr>
          <w:p w14:paraId="20217613" w14:textId="77777777" w:rsidR="00AA790E" w:rsidRPr="00AA790E" w:rsidRDefault="00AA790E" w:rsidP="00AA790E">
            <w:pPr>
              <w:spacing w:after="0" w:line="240" w:lineRule="auto"/>
              <w:rPr>
                <w:rFonts w:ascii="Calibri" w:eastAsia="Times New Roman" w:hAnsi="Calibri" w:cs="Calibri"/>
                <w:color w:val="000000"/>
                <w:sz w:val="24"/>
                <w:szCs w:val="24"/>
              </w:rPr>
            </w:pPr>
          </w:p>
        </w:tc>
        <w:tc>
          <w:tcPr>
            <w:tcW w:w="2640" w:type="dxa"/>
            <w:gridSpan w:val="2"/>
            <w:tcBorders>
              <w:top w:val="nil"/>
              <w:left w:val="nil"/>
              <w:bottom w:val="nil"/>
              <w:right w:val="nil"/>
            </w:tcBorders>
            <w:shd w:val="clear" w:color="auto" w:fill="auto"/>
            <w:noWrap/>
            <w:vAlign w:val="bottom"/>
            <w:hideMark/>
          </w:tcPr>
          <w:p w14:paraId="3EBB6E46" w14:textId="77777777" w:rsidR="00AA790E" w:rsidRPr="00AA790E" w:rsidRDefault="00AA790E" w:rsidP="00AA790E">
            <w:pPr>
              <w:spacing w:after="0" w:line="240" w:lineRule="auto"/>
              <w:rPr>
                <w:rFonts w:ascii="Calibri" w:eastAsia="Times New Roman" w:hAnsi="Calibri" w:cs="Calibri"/>
                <w:b/>
                <w:bCs/>
                <w:color w:val="000000"/>
                <w:sz w:val="24"/>
                <w:szCs w:val="24"/>
              </w:rPr>
            </w:pPr>
            <w:r w:rsidRPr="00AA790E">
              <w:rPr>
                <w:rFonts w:ascii="Calibri" w:eastAsia="Times New Roman" w:hAnsi="Calibri" w:cs="Calibri"/>
                <w:b/>
                <w:bCs/>
                <w:color w:val="000000"/>
                <w:sz w:val="24"/>
                <w:szCs w:val="24"/>
              </w:rPr>
              <w:t>Either A or B</w:t>
            </w:r>
          </w:p>
        </w:tc>
        <w:tc>
          <w:tcPr>
            <w:tcW w:w="1334" w:type="dxa"/>
            <w:tcBorders>
              <w:top w:val="nil"/>
              <w:left w:val="nil"/>
              <w:bottom w:val="nil"/>
              <w:right w:val="nil"/>
            </w:tcBorders>
            <w:shd w:val="clear" w:color="auto" w:fill="auto"/>
            <w:noWrap/>
            <w:vAlign w:val="bottom"/>
            <w:hideMark/>
          </w:tcPr>
          <w:p w14:paraId="37825630" w14:textId="77777777" w:rsidR="00AA790E" w:rsidRPr="00AA790E" w:rsidRDefault="00AA790E" w:rsidP="00AA790E">
            <w:pPr>
              <w:spacing w:after="0" w:line="240" w:lineRule="auto"/>
              <w:rPr>
                <w:rFonts w:ascii="Calibri" w:eastAsia="Times New Roman" w:hAnsi="Calibri" w:cs="Calibri"/>
                <w:b/>
                <w:bCs/>
                <w:color w:val="000000"/>
                <w:sz w:val="24"/>
                <w:szCs w:val="24"/>
              </w:rPr>
            </w:pPr>
          </w:p>
        </w:tc>
      </w:tr>
      <w:tr w:rsidR="00AA790E" w:rsidRPr="00AA790E" w14:paraId="748213F0" w14:textId="77777777" w:rsidTr="00AA790E">
        <w:trPr>
          <w:trHeight w:val="320"/>
        </w:trPr>
        <w:tc>
          <w:tcPr>
            <w:tcW w:w="1334" w:type="dxa"/>
            <w:tcBorders>
              <w:top w:val="nil"/>
              <w:left w:val="nil"/>
              <w:bottom w:val="nil"/>
              <w:right w:val="nil"/>
            </w:tcBorders>
            <w:shd w:val="clear" w:color="000000" w:fill="7030A0"/>
            <w:noWrap/>
            <w:vAlign w:val="bottom"/>
            <w:hideMark/>
          </w:tcPr>
          <w:p w14:paraId="60656209" w14:textId="77777777" w:rsidR="00AA790E" w:rsidRPr="00AA790E" w:rsidRDefault="00AA790E" w:rsidP="00AA790E">
            <w:pPr>
              <w:spacing w:after="0" w:line="240" w:lineRule="auto"/>
              <w:rPr>
                <w:rFonts w:ascii="Calibri" w:eastAsia="Times New Roman" w:hAnsi="Calibri" w:cs="Calibri"/>
                <w:color w:val="000000"/>
                <w:sz w:val="24"/>
                <w:szCs w:val="24"/>
              </w:rPr>
            </w:pPr>
            <w:r w:rsidRPr="00AA790E">
              <w:rPr>
                <w:rFonts w:ascii="Calibri" w:eastAsia="Times New Roman" w:hAnsi="Calibri" w:cs="Calibri"/>
                <w:color w:val="000000"/>
                <w:sz w:val="24"/>
                <w:szCs w:val="24"/>
              </w:rPr>
              <w:t>Postgraduate</w:t>
            </w:r>
          </w:p>
        </w:tc>
        <w:tc>
          <w:tcPr>
            <w:tcW w:w="1320" w:type="dxa"/>
            <w:tcBorders>
              <w:top w:val="nil"/>
              <w:left w:val="nil"/>
              <w:bottom w:val="nil"/>
              <w:right w:val="nil"/>
            </w:tcBorders>
            <w:shd w:val="clear" w:color="auto" w:fill="auto"/>
            <w:noWrap/>
            <w:vAlign w:val="bottom"/>
            <w:hideMark/>
          </w:tcPr>
          <w:p w14:paraId="2C6EEE14" w14:textId="77777777" w:rsidR="00AA790E" w:rsidRPr="00AA790E" w:rsidRDefault="00AA790E" w:rsidP="00AA790E">
            <w:pPr>
              <w:spacing w:after="0" w:line="240" w:lineRule="auto"/>
              <w:rPr>
                <w:rFonts w:ascii="Calibri" w:eastAsia="Times New Roman" w:hAnsi="Calibri" w:cs="Calibri"/>
                <w:color w:val="000000"/>
                <w:sz w:val="24"/>
                <w:szCs w:val="24"/>
              </w:rPr>
            </w:pPr>
          </w:p>
        </w:tc>
        <w:tc>
          <w:tcPr>
            <w:tcW w:w="1334" w:type="dxa"/>
            <w:tcBorders>
              <w:top w:val="nil"/>
              <w:left w:val="nil"/>
              <w:bottom w:val="nil"/>
              <w:right w:val="nil"/>
            </w:tcBorders>
            <w:shd w:val="clear" w:color="000000" w:fill="FFFF00"/>
            <w:noWrap/>
            <w:vAlign w:val="bottom"/>
            <w:hideMark/>
          </w:tcPr>
          <w:p w14:paraId="36B043F1" w14:textId="77777777" w:rsidR="00AA790E" w:rsidRPr="00AA790E" w:rsidRDefault="00AA790E" w:rsidP="00AA790E">
            <w:pPr>
              <w:spacing w:after="0" w:line="240" w:lineRule="auto"/>
              <w:rPr>
                <w:rFonts w:ascii="Calibri" w:eastAsia="Times New Roman" w:hAnsi="Calibri" w:cs="Calibri"/>
                <w:color w:val="000000"/>
                <w:sz w:val="24"/>
                <w:szCs w:val="24"/>
              </w:rPr>
            </w:pPr>
            <w:r w:rsidRPr="00AA790E">
              <w:rPr>
                <w:rFonts w:ascii="Calibri" w:eastAsia="Times New Roman" w:hAnsi="Calibri" w:cs="Calibri"/>
                <w:color w:val="000000"/>
                <w:sz w:val="24"/>
                <w:szCs w:val="24"/>
              </w:rPr>
              <w:t>Placement</w:t>
            </w:r>
          </w:p>
        </w:tc>
        <w:tc>
          <w:tcPr>
            <w:tcW w:w="1320" w:type="dxa"/>
            <w:tcBorders>
              <w:top w:val="nil"/>
              <w:left w:val="nil"/>
              <w:bottom w:val="nil"/>
              <w:right w:val="nil"/>
            </w:tcBorders>
            <w:shd w:val="clear" w:color="auto" w:fill="auto"/>
            <w:noWrap/>
            <w:vAlign w:val="bottom"/>
            <w:hideMark/>
          </w:tcPr>
          <w:p w14:paraId="232B43C1" w14:textId="77777777" w:rsidR="00AA790E" w:rsidRPr="00AA790E" w:rsidRDefault="00AA790E" w:rsidP="00AA790E">
            <w:pPr>
              <w:spacing w:after="0" w:line="240" w:lineRule="auto"/>
              <w:rPr>
                <w:rFonts w:ascii="Calibri" w:eastAsia="Times New Roman" w:hAnsi="Calibri" w:cs="Calibri"/>
                <w:color w:val="000000"/>
                <w:sz w:val="24"/>
                <w:szCs w:val="24"/>
              </w:rPr>
            </w:pPr>
          </w:p>
        </w:tc>
        <w:tc>
          <w:tcPr>
            <w:tcW w:w="1320" w:type="dxa"/>
            <w:tcBorders>
              <w:top w:val="nil"/>
              <w:left w:val="nil"/>
              <w:bottom w:val="nil"/>
              <w:right w:val="nil"/>
            </w:tcBorders>
            <w:shd w:val="clear" w:color="auto" w:fill="auto"/>
            <w:noWrap/>
            <w:vAlign w:val="bottom"/>
            <w:hideMark/>
          </w:tcPr>
          <w:p w14:paraId="4DD2F65D" w14:textId="77777777" w:rsidR="00AA790E" w:rsidRPr="00AA790E" w:rsidRDefault="00AA790E" w:rsidP="00AA790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314230EB" w14:textId="77777777" w:rsidR="00AA790E" w:rsidRPr="00AA790E" w:rsidRDefault="00AA790E" w:rsidP="00AA790E">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535B66C2" w14:textId="77777777" w:rsidR="00AA790E" w:rsidRPr="00AA790E" w:rsidRDefault="00AA790E" w:rsidP="00AA790E">
            <w:pPr>
              <w:spacing w:after="0" w:line="240" w:lineRule="auto"/>
              <w:rPr>
                <w:rFonts w:ascii="Times New Roman" w:eastAsia="Times New Roman" w:hAnsi="Times New Roman" w:cs="Times New Roman"/>
                <w:sz w:val="20"/>
                <w:szCs w:val="20"/>
              </w:rPr>
            </w:pPr>
          </w:p>
        </w:tc>
      </w:tr>
      <w:tr w:rsidR="00AA790E" w:rsidRPr="00AA790E" w14:paraId="2A100ABE" w14:textId="77777777" w:rsidTr="00AA790E">
        <w:trPr>
          <w:trHeight w:val="320"/>
        </w:trPr>
        <w:tc>
          <w:tcPr>
            <w:tcW w:w="1334" w:type="dxa"/>
            <w:tcBorders>
              <w:top w:val="nil"/>
              <w:left w:val="nil"/>
              <w:bottom w:val="nil"/>
              <w:right w:val="nil"/>
            </w:tcBorders>
            <w:shd w:val="clear" w:color="auto" w:fill="auto"/>
            <w:noWrap/>
            <w:vAlign w:val="bottom"/>
            <w:hideMark/>
          </w:tcPr>
          <w:p w14:paraId="3D43DADE" w14:textId="77777777" w:rsidR="00AA790E" w:rsidRPr="00AA790E" w:rsidRDefault="00AA790E" w:rsidP="00AA790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6F305A13" w14:textId="77777777" w:rsidR="00AA790E" w:rsidRPr="00AA790E" w:rsidRDefault="00AA790E" w:rsidP="00AA790E">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2CFC8C88" w14:textId="77777777" w:rsidR="00AA790E" w:rsidRPr="00AA790E" w:rsidRDefault="00AA790E" w:rsidP="00AA790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6FA7FA2C" w14:textId="77777777" w:rsidR="00AA790E" w:rsidRPr="00AA790E" w:rsidRDefault="00AA790E" w:rsidP="00AA790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1A354FBD" w14:textId="77777777" w:rsidR="00AA790E" w:rsidRPr="00AA790E" w:rsidRDefault="00AA790E" w:rsidP="00AA790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0A40D2EA" w14:textId="77777777" w:rsidR="00AA790E" w:rsidRPr="00AA790E" w:rsidRDefault="00AA790E" w:rsidP="00AA790E">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000000" w:fill="7030A0"/>
            <w:noWrap/>
            <w:vAlign w:val="bottom"/>
            <w:hideMark/>
          </w:tcPr>
          <w:p w14:paraId="73E818E5" w14:textId="77777777" w:rsidR="00AA790E" w:rsidRPr="00AA790E" w:rsidRDefault="00AA790E" w:rsidP="00AA790E">
            <w:pPr>
              <w:spacing w:after="0" w:line="240" w:lineRule="auto"/>
              <w:rPr>
                <w:rFonts w:ascii="Calibri" w:eastAsia="Times New Roman" w:hAnsi="Calibri" w:cs="Calibri"/>
                <w:color w:val="000000"/>
                <w:sz w:val="24"/>
                <w:szCs w:val="24"/>
              </w:rPr>
            </w:pPr>
            <w:r w:rsidRPr="00AA790E">
              <w:rPr>
                <w:rFonts w:ascii="Calibri" w:eastAsia="Times New Roman" w:hAnsi="Calibri" w:cs="Calibri"/>
                <w:color w:val="000000"/>
                <w:sz w:val="24"/>
                <w:szCs w:val="24"/>
              </w:rPr>
              <w:t>Postgraduate</w:t>
            </w:r>
          </w:p>
        </w:tc>
      </w:tr>
      <w:tr w:rsidR="00AA790E" w:rsidRPr="00AA790E" w14:paraId="71639198" w14:textId="77777777" w:rsidTr="00AA790E">
        <w:trPr>
          <w:trHeight w:val="320"/>
        </w:trPr>
        <w:tc>
          <w:tcPr>
            <w:tcW w:w="1334" w:type="dxa"/>
            <w:tcBorders>
              <w:top w:val="nil"/>
              <w:left w:val="nil"/>
              <w:bottom w:val="nil"/>
              <w:right w:val="nil"/>
            </w:tcBorders>
            <w:shd w:val="clear" w:color="000000" w:fill="FFC000"/>
            <w:noWrap/>
            <w:vAlign w:val="bottom"/>
            <w:hideMark/>
          </w:tcPr>
          <w:p w14:paraId="4478F71C" w14:textId="77777777" w:rsidR="00AA790E" w:rsidRPr="00AA790E" w:rsidRDefault="00AA790E" w:rsidP="00AA790E">
            <w:pPr>
              <w:spacing w:after="0" w:line="240" w:lineRule="auto"/>
              <w:rPr>
                <w:rFonts w:ascii="Calibri" w:eastAsia="Times New Roman" w:hAnsi="Calibri" w:cs="Calibri"/>
                <w:color w:val="000000"/>
                <w:sz w:val="24"/>
                <w:szCs w:val="24"/>
              </w:rPr>
            </w:pPr>
            <w:r w:rsidRPr="00AA790E">
              <w:rPr>
                <w:rFonts w:ascii="Calibri" w:eastAsia="Times New Roman" w:hAnsi="Calibri" w:cs="Calibri"/>
                <w:color w:val="000000"/>
                <w:sz w:val="24"/>
                <w:szCs w:val="24"/>
              </w:rPr>
              <w:t xml:space="preserve">Registrar </w:t>
            </w:r>
          </w:p>
        </w:tc>
        <w:tc>
          <w:tcPr>
            <w:tcW w:w="1320" w:type="dxa"/>
            <w:tcBorders>
              <w:top w:val="nil"/>
              <w:left w:val="nil"/>
              <w:bottom w:val="nil"/>
              <w:right w:val="nil"/>
            </w:tcBorders>
            <w:shd w:val="clear" w:color="auto" w:fill="auto"/>
            <w:noWrap/>
            <w:vAlign w:val="bottom"/>
            <w:hideMark/>
          </w:tcPr>
          <w:p w14:paraId="6FACD013" w14:textId="77777777" w:rsidR="00AA790E" w:rsidRPr="00AA790E" w:rsidRDefault="00AA790E" w:rsidP="00AA790E">
            <w:pPr>
              <w:spacing w:after="0" w:line="240" w:lineRule="auto"/>
              <w:rPr>
                <w:rFonts w:ascii="Calibri" w:eastAsia="Times New Roman" w:hAnsi="Calibri" w:cs="Calibri"/>
                <w:color w:val="000000"/>
                <w:sz w:val="24"/>
                <w:szCs w:val="24"/>
              </w:rPr>
            </w:pPr>
          </w:p>
        </w:tc>
        <w:tc>
          <w:tcPr>
            <w:tcW w:w="1334" w:type="dxa"/>
            <w:tcBorders>
              <w:top w:val="nil"/>
              <w:left w:val="nil"/>
              <w:bottom w:val="nil"/>
              <w:right w:val="nil"/>
            </w:tcBorders>
            <w:shd w:val="clear" w:color="auto" w:fill="auto"/>
            <w:noWrap/>
            <w:vAlign w:val="bottom"/>
            <w:hideMark/>
          </w:tcPr>
          <w:p w14:paraId="53B7601D" w14:textId="77777777" w:rsidR="00AA790E" w:rsidRPr="00AA790E" w:rsidRDefault="00AA790E" w:rsidP="00AA790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3CEF1213" w14:textId="77777777" w:rsidR="00AA790E" w:rsidRPr="00AA790E" w:rsidRDefault="00AA790E" w:rsidP="00AA790E">
            <w:pPr>
              <w:spacing w:after="0" w:line="240" w:lineRule="auto"/>
              <w:rPr>
                <w:rFonts w:ascii="Calibri" w:eastAsia="Times New Roman" w:hAnsi="Calibri" w:cs="Calibri"/>
                <w:color w:val="000000"/>
                <w:sz w:val="24"/>
                <w:szCs w:val="24"/>
              </w:rPr>
            </w:pPr>
            <w:r w:rsidRPr="00AA790E">
              <w:rPr>
                <w:rFonts w:ascii="Calibri" w:eastAsia="Times New Roman" w:hAnsi="Calibri" w:cs="Calibri"/>
                <w:color w:val="000000"/>
                <w:sz w:val="24"/>
                <w:szCs w:val="24"/>
              </w:rPr>
              <w:t xml:space="preserve"> </w:t>
            </w:r>
          </w:p>
        </w:tc>
        <w:tc>
          <w:tcPr>
            <w:tcW w:w="1320" w:type="dxa"/>
            <w:tcBorders>
              <w:top w:val="nil"/>
              <w:left w:val="nil"/>
              <w:bottom w:val="nil"/>
              <w:right w:val="nil"/>
            </w:tcBorders>
            <w:shd w:val="clear" w:color="auto" w:fill="auto"/>
            <w:noWrap/>
            <w:vAlign w:val="bottom"/>
            <w:hideMark/>
          </w:tcPr>
          <w:p w14:paraId="3A953F11" w14:textId="77777777" w:rsidR="00AA790E" w:rsidRPr="00AA790E" w:rsidRDefault="00AA790E" w:rsidP="00AA790E">
            <w:pPr>
              <w:spacing w:after="0" w:line="240" w:lineRule="auto"/>
              <w:rPr>
                <w:rFonts w:ascii="Calibri" w:eastAsia="Times New Roman" w:hAnsi="Calibri" w:cs="Calibri"/>
                <w:color w:val="000000"/>
                <w:sz w:val="24"/>
                <w:szCs w:val="24"/>
              </w:rPr>
            </w:pPr>
          </w:p>
        </w:tc>
        <w:tc>
          <w:tcPr>
            <w:tcW w:w="1320" w:type="dxa"/>
            <w:tcBorders>
              <w:top w:val="nil"/>
              <w:left w:val="nil"/>
              <w:bottom w:val="nil"/>
              <w:right w:val="nil"/>
            </w:tcBorders>
            <w:shd w:val="clear" w:color="auto" w:fill="auto"/>
            <w:noWrap/>
            <w:vAlign w:val="bottom"/>
            <w:hideMark/>
          </w:tcPr>
          <w:p w14:paraId="0AA132B1" w14:textId="77777777" w:rsidR="00AA790E" w:rsidRPr="00AA790E" w:rsidRDefault="00AA790E" w:rsidP="00AA790E">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652256AA" w14:textId="77777777" w:rsidR="00AA790E" w:rsidRPr="00AA790E" w:rsidRDefault="00AA790E" w:rsidP="00AA790E">
            <w:pPr>
              <w:spacing w:after="0" w:line="240" w:lineRule="auto"/>
              <w:rPr>
                <w:rFonts w:ascii="Times New Roman" w:eastAsia="Times New Roman" w:hAnsi="Times New Roman" w:cs="Times New Roman"/>
                <w:sz w:val="20"/>
                <w:szCs w:val="20"/>
              </w:rPr>
            </w:pPr>
          </w:p>
        </w:tc>
      </w:tr>
      <w:tr w:rsidR="00AA790E" w:rsidRPr="00AA790E" w14:paraId="45AB707A" w14:textId="77777777" w:rsidTr="00AA790E">
        <w:trPr>
          <w:trHeight w:val="320"/>
        </w:trPr>
        <w:tc>
          <w:tcPr>
            <w:tcW w:w="1334" w:type="dxa"/>
            <w:tcBorders>
              <w:top w:val="nil"/>
              <w:left w:val="nil"/>
              <w:bottom w:val="nil"/>
              <w:right w:val="nil"/>
            </w:tcBorders>
            <w:shd w:val="clear" w:color="000000" w:fill="FFC000"/>
            <w:noWrap/>
            <w:vAlign w:val="bottom"/>
            <w:hideMark/>
          </w:tcPr>
          <w:p w14:paraId="13D56C42" w14:textId="77777777" w:rsidR="00AA790E" w:rsidRPr="00AA790E" w:rsidRDefault="00AA790E" w:rsidP="00AA790E">
            <w:pPr>
              <w:spacing w:after="0" w:line="240" w:lineRule="auto"/>
              <w:rPr>
                <w:rFonts w:ascii="Calibri" w:eastAsia="Times New Roman" w:hAnsi="Calibri" w:cs="Calibri"/>
                <w:color w:val="000000"/>
                <w:sz w:val="24"/>
                <w:szCs w:val="24"/>
              </w:rPr>
            </w:pPr>
            <w:r w:rsidRPr="00AA790E">
              <w:rPr>
                <w:rFonts w:ascii="Calibri" w:eastAsia="Times New Roman" w:hAnsi="Calibri" w:cs="Calibri"/>
                <w:color w:val="000000"/>
                <w:sz w:val="24"/>
                <w:szCs w:val="24"/>
              </w:rPr>
              <w:t>program</w:t>
            </w:r>
          </w:p>
        </w:tc>
        <w:tc>
          <w:tcPr>
            <w:tcW w:w="1320" w:type="dxa"/>
            <w:tcBorders>
              <w:top w:val="nil"/>
              <w:left w:val="nil"/>
              <w:bottom w:val="nil"/>
              <w:right w:val="nil"/>
            </w:tcBorders>
            <w:shd w:val="clear" w:color="auto" w:fill="auto"/>
            <w:noWrap/>
            <w:vAlign w:val="bottom"/>
            <w:hideMark/>
          </w:tcPr>
          <w:p w14:paraId="7DA6D326" w14:textId="77777777" w:rsidR="00AA790E" w:rsidRPr="00AA790E" w:rsidRDefault="00AA790E" w:rsidP="00AA790E">
            <w:pPr>
              <w:spacing w:after="0" w:line="240" w:lineRule="auto"/>
              <w:rPr>
                <w:rFonts w:ascii="Calibri" w:eastAsia="Times New Roman" w:hAnsi="Calibri" w:cs="Calibri"/>
                <w:color w:val="000000"/>
                <w:sz w:val="24"/>
                <w:szCs w:val="24"/>
              </w:rPr>
            </w:pPr>
          </w:p>
        </w:tc>
        <w:tc>
          <w:tcPr>
            <w:tcW w:w="1334" w:type="dxa"/>
            <w:tcBorders>
              <w:top w:val="nil"/>
              <w:left w:val="nil"/>
              <w:bottom w:val="nil"/>
              <w:right w:val="nil"/>
            </w:tcBorders>
            <w:shd w:val="clear" w:color="auto" w:fill="auto"/>
            <w:noWrap/>
            <w:vAlign w:val="bottom"/>
            <w:hideMark/>
          </w:tcPr>
          <w:p w14:paraId="03FF5B55" w14:textId="77777777" w:rsidR="00AA790E" w:rsidRPr="00AA790E" w:rsidRDefault="00AA790E" w:rsidP="00AA790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765F8F89" w14:textId="77777777" w:rsidR="00AA790E" w:rsidRPr="00AA790E" w:rsidRDefault="00AA790E" w:rsidP="00AA790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4B127BCC" w14:textId="77777777" w:rsidR="00AA790E" w:rsidRPr="00AA790E" w:rsidRDefault="00AA790E" w:rsidP="00AA790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1F2412DC" w14:textId="77777777" w:rsidR="00AA790E" w:rsidRPr="00AA790E" w:rsidRDefault="00AA790E" w:rsidP="00AA790E">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000000" w:fill="FFC000"/>
            <w:noWrap/>
            <w:vAlign w:val="bottom"/>
            <w:hideMark/>
          </w:tcPr>
          <w:p w14:paraId="45F43BEB" w14:textId="77777777" w:rsidR="00AA790E" w:rsidRPr="00AA790E" w:rsidRDefault="00AA790E" w:rsidP="00AA790E">
            <w:pPr>
              <w:spacing w:after="0" w:line="240" w:lineRule="auto"/>
              <w:rPr>
                <w:rFonts w:ascii="Calibri" w:eastAsia="Times New Roman" w:hAnsi="Calibri" w:cs="Calibri"/>
                <w:color w:val="000000"/>
                <w:sz w:val="24"/>
                <w:szCs w:val="24"/>
              </w:rPr>
            </w:pPr>
            <w:r w:rsidRPr="00AA790E">
              <w:rPr>
                <w:rFonts w:ascii="Calibri" w:eastAsia="Times New Roman" w:hAnsi="Calibri" w:cs="Calibri"/>
                <w:color w:val="000000"/>
                <w:sz w:val="24"/>
                <w:szCs w:val="24"/>
              </w:rPr>
              <w:t xml:space="preserve">Registrar </w:t>
            </w:r>
          </w:p>
        </w:tc>
      </w:tr>
      <w:tr w:rsidR="00AA790E" w:rsidRPr="00AA790E" w14:paraId="13A574FE" w14:textId="77777777" w:rsidTr="00AA790E">
        <w:trPr>
          <w:trHeight w:val="320"/>
        </w:trPr>
        <w:tc>
          <w:tcPr>
            <w:tcW w:w="1334" w:type="dxa"/>
            <w:tcBorders>
              <w:top w:val="nil"/>
              <w:left w:val="nil"/>
              <w:bottom w:val="nil"/>
              <w:right w:val="nil"/>
            </w:tcBorders>
            <w:shd w:val="clear" w:color="auto" w:fill="auto"/>
            <w:noWrap/>
            <w:vAlign w:val="bottom"/>
            <w:hideMark/>
          </w:tcPr>
          <w:p w14:paraId="5D06C472" w14:textId="77777777" w:rsidR="00AA790E" w:rsidRPr="00AA790E" w:rsidRDefault="00AA790E" w:rsidP="00AA790E">
            <w:pPr>
              <w:spacing w:after="0" w:line="240" w:lineRule="auto"/>
              <w:rPr>
                <w:rFonts w:ascii="Calibri" w:eastAsia="Times New Roman" w:hAnsi="Calibri" w:cs="Calibri"/>
                <w:color w:val="000000"/>
                <w:sz w:val="24"/>
                <w:szCs w:val="24"/>
              </w:rPr>
            </w:pPr>
          </w:p>
        </w:tc>
        <w:tc>
          <w:tcPr>
            <w:tcW w:w="1320" w:type="dxa"/>
            <w:tcBorders>
              <w:top w:val="nil"/>
              <w:left w:val="nil"/>
              <w:bottom w:val="nil"/>
              <w:right w:val="nil"/>
            </w:tcBorders>
            <w:shd w:val="clear" w:color="auto" w:fill="auto"/>
            <w:noWrap/>
            <w:vAlign w:val="bottom"/>
            <w:hideMark/>
          </w:tcPr>
          <w:p w14:paraId="67AB383B" w14:textId="77777777" w:rsidR="00AA790E" w:rsidRPr="00AA790E" w:rsidRDefault="00AA790E" w:rsidP="00AA790E">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2E992213" w14:textId="77777777" w:rsidR="00AA790E" w:rsidRPr="00AA790E" w:rsidRDefault="00AA790E" w:rsidP="00AA790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43BD094B" w14:textId="77777777" w:rsidR="00AA790E" w:rsidRPr="00AA790E" w:rsidRDefault="00AA790E" w:rsidP="00AA790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461A6CA5" w14:textId="77777777" w:rsidR="00AA790E" w:rsidRPr="00AA790E" w:rsidRDefault="00AA790E" w:rsidP="00AA790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7EC6CD14" w14:textId="77777777" w:rsidR="00AA790E" w:rsidRPr="00AA790E" w:rsidRDefault="00AA790E" w:rsidP="00AA790E">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000000" w:fill="FFC000"/>
            <w:noWrap/>
            <w:vAlign w:val="bottom"/>
            <w:hideMark/>
          </w:tcPr>
          <w:p w14:paraId="2BB681FC" w14:textId="77777777" w:rsidR="00AA790E" w:rsidRPr="00AA790E" w:rsidRDefault="00AA790E" w:rsidP="00AA790E">
            <w:pPr>
              <w:spacing w:after="0" w:line="240" w:lineRule="auto"/>
              <w:rPr>
                <w:rFonts w:ascii="Calibri" w:eastAsia="Times New Roman" w:hAnsi="Calibri" w:cs="Calibri"/>
                <w:color w:val="000000"/>
                <w:sz w:val="24"/>
                <w:szCs w:val="24"/>
              </w:rPr>
            </w:pPr>
            <w:r w:rsidRPr="00AA790E">
              <w:rPr>
                <w:rFonts w:ascii="Calibri" w:eastAsia="Times New Roman" w:hAnsi="Calibri" w:cs="Calibri"/>
                <w:color w:val="000000"/>
                <w:sz w:val="24"/>
                <w:szCs w:val="24"/>
              </w:rPr>
              <w:t>program</w:t>
            </w:r>
          </w:p>
        </w:tc>
      </w:tr>
    </w:tbl>
    <w:p w14:paraId="3A3710C2" w14:textId="4EFCE332" w:rsidR="00774C58" w:rsidRDefault="00774C58"/>
    <w:sectPr w:rsidR="00774C58" w:rsidSect="00963DDE">
      <w:pgSz w:w="16817" w:h="11901"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BBC53" w14:textId="77777777" w:rsidR="007472F9" w:rsidRDefault="007472F9" w:rsidP="00D95E47">
      <w:pPr>
        <w:spacing w:after="0" w:line="240" w:lineRule="auto"/>
      </w:pPr>
      <w:r>
        <w:separator/>
      </w:r>
    </w:p>
  </w:endnote>
  <w:endnote w:type="continuationSeparator" w:id="0">
    <w:p w14:paraId="7D86826D" w14:textId="77777777" w:rsidR="007472F9" w:rsidRDefault="007472F9" w:rsidP="00D95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17225031"/>
      <w:docPartObj>
        <w:docPartGallery w:val="Page Numbers (Bottom of Page)"/>
        <w:docPartUnique/>
      </w:docPartObj>
    </w:sdtPr>
    <w:sdtEndPr>
      <w:rPr>
        <w:rStyle w:val="PageNumber"/>
      </w:rPr>
    </w:sdtEndPr>
    <w:sdtContent>
      <w:p w14:paraId="0388A1FA" w14:textId="3374577D" w:rsidR="00E22822" w:rsidRDefault="00E22822" w:rsidP="00CA6C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F386D6" w14:textId="77777777" w:rsidR="00E22822" w:rsidRDefault="00E22822" w:rsidP="00E2282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110008145"/>
      <w:docPartObj>
        <w:docPartGallery w:val="Page Numbers (Bottom of Page)"/>
        <w:docPartUnique/>
      </w:docPartObj>
    </w:sdtPr>
    <w:sdtEndPr>
      <w:rPr>
        <w:rStyle w:val="PageNumber"/>
      </w:rPr>
    </w:sdtEndPr>
    <w:sdtContent>
      <w:p w14:paraId="634F335E" w14:textId="1281D7C5" w:rsidR="00E22822" w:rsidRDefault="00E22822" w:rsidP="00CA6C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B0D18">
          <w:rPr>
            <w:rStyle w:val="PageNumber"/>
            <w:noProof/>
          </w:rPr>
          <w:t>13</w:t>
        </w:r>
        <w:r>
          <w:rPr>
            <w:rStyle w:val="PageNumber"/>
          </w:rPr>
          <w:fldChar w:fldCharType="end"/>
        </w:r>
      </w:p>
    </w:sdtContent>
  </w:sdt>
  <w:p w14:paraId="6F8BDAA1" w14:textId="77777777" w:rsidR="00E22822" w:rsidRDefault="00E22822" w:rsidP="00E2282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B5519" w14:textId="77777777" w:rsidR="007472F9" w:rsidRDefault="007472F9" w:rsidP="00D95E47">
      <w:pPr>
        <w:spacing w:after="0" w:line="240" w:lineRule="auto"/>
      </w:pPr>
      <w:r>
        <w:separator/>
      </w:r>
    </w:p>
  </w:footnote>
  <w:footnote w:type="continuationSeparator" w:id="0">
    <w:p w14:paraId="2E964DCB" w14:textId="77777777" w:rsidR="007472F9" w:rsidRDefault="007472F9" w:rsidP="00D95E47">
      <w:pPr>
        <w:spacing w:after="0" w:line="240" w:lineRule="auto"/>
      </w:pPr>
      <w:r>
        <w:continuationSeparator/>
      </w:r>
    </w:p>
  </w:footnote>
  <w:footnote w:id="1">
    <w:p w14:paraId="17615EC7" w14:textId="18AE4F9C" w:rsidR="00D95E47" w:rsidRPr="00791586" w:rsidRDefault="00D95E47" w:rsidP="00D95E47">
      <w:pPr>
        <w:pStyle w:val="FootnoteText"/>
        <w:rPr>
          <w:sz w:val="20"/>
          <w:szCs w:val="20"/>
        </w:rPr>
      </w:pPr>
      <w:r w:rsidRPr="00791586">
        <w:rPr>
          <w:rStyle w:val="FootnoteReference"/>
          <w:sz w:val="20"/>
          <w:szCs w:val="20"/>
        </w:rPr>
        <w:footnoteRef/>
      </w:r>
      <w:r w:rsidRPr="00791586">
        <w:rPr>
          <w:sz w:val="20"/>
          <w:szCs w:val="20"/>
        </w:rPr>
        <w:t xml:space="preserve"> Interestingly, Sydney University has offered a major in Psychology in its Bachelor of Economics for many years.  Given the work of </w:t>
      </w:r>
      <w:r w:rsidR="006B2815" w:rsidRPr="00791586">
        <w:rPr>
          <w:sz w:val="20"/>
          <w:szCs w:val="20"/>
        </w:rPr>
        <w:t xml:space="preserve">Kahneman </w:t>
      </w:r>
      <w:r w:rsidR="006B2815">
        <w:rPr>
          <w:sz w:val="20"/>
          <w:szCs w:val="20"/>
        </w:rPr>
        <w:t xml:space="preserve">and </w:t>
      </w:r>
      <w:r w:rsidRPr="00791586">
        <w:rPr>
          <w:sz w:val="20"/>
          <w:szCs w:val="20"/>
        </w:rPr>
        <w:t>Tversky, this was clearly visionary!</w:t>
      </w:r>
    </w:p>
  </w:footnote>
  <w:footnote w:id="2">
    <w:p w14:paraId="0D7DC0C1" w14:textId="0DA3E091" w:rsidR="00D95E47" w:rsidRPr="00791586" w:rsidRDefault="00D95E47" w:rsidP="00D95E47">
      <w:pPr>
        <w:pStyle w:val="FootnoteText"/>
        <w:rPr>
          <w:sz w:val="20"/>
          <w:szCs w:val="20"/>
          <w:lang w:val="en-AU"/>
        </w:rPr>
      </w:pPr>
      <w:r w:rsidRPr="00791586">
        <w:rPr>
          <w:rStyle w:val="FootnoteReference"/>
          <w:sz w:val="20"/>
          <w:szCs w:val="20"/>
        </w:rPr>
        <w:footnoteRef/>
      </w:r>
      <w:r w:rsidRPr="00791586">
        <w:rPr>
          <w:sz w:val="20"/>
          <w:szCs w:val="20"/>
        </w:rPr>
        <w:t xml:space="preserve"> See the A</w:t>
      </w:r>
      <w:r w:rsidR="009850B0">
        <w:rPr>
          <w:sz w:val="20"/>
          <w:szCs w:val="20"/>
        </w:rPr>
        <w:t xml:space="preserve">ustralian </w:t>
      </w:r>
      <w:r w:rsidRPr="00791586">
        <w:rPr>
          <w:sz w:val="20"/>
          <w:szCs w:val="20"/>
        </w:rPr>
        <w:t>P</w:t>
      </w:r>
      <w:r w:rsidR="009850B0">
        <w:rPr>
          <w:sz w:val="20"/>
          <w:szCs w:val="20"/>
        </w:rPr>
        <w:t xml:space="preserve">sychology </w:t>
      </w:r>
      <w:r w:rsidRPr="00791586">
        <w:rPr>
          <w:sz w:val="20"/>
          <w:szCs w:val="20"/>
        </w:rPr>
        <w:t>A</w:t>
      </w:r>
      <w:r w:rsidR="009850B0">
        <w:rPr>
          <w:sz w:val="20"/>
          <w:szCs w:val="20"/>
        </w:rPr>
        <w:t xml:space="preserve">ccreditation </w:t>
      </w:r>
      <w:r w:rsidRPr="00791586">
        <w:rPr>
          <w:sz w:val="20"/>
          <w:szCs w:val="20"/>
        </w:rPr>
        <w:t>C</w:t>
      </w:r>
      <w:r w:rsidR="009850B0">
        <w:rPr>
          <w:sz w:val="20"/>
          <w:szCs w:val="20"/>
        </w:rPr>
        <w:t>ouncil (APAC)</w:t>
      </w:r>
      <w:r w:rsidRPr="00791586">
        <w:rPr>
          <w:sz w:val="20"/>
          <w:szCs w:val="20"/>
        </w:rPr>
        <w:t xml:space="preserve"> Guidelines for a summary of these attributes.</w:t>
      </w:r>
      <w:r w:rsidR="00154FEF">
        <w:rPr>
          <w:sz w:val="20"/>
          <w:szCs w:val="20"/>
        </w:rPr>
        <w:t xml:space="preserve">  </w:t>
      </w:r>
      <w:hyperlink r:id="rId1" w:history="1">
        <w:r w:rsidR="00DB1AAF" w:rsidRPr="003720F2">
          <w:rPr>
            <w:rStyle w:val="Hyperlink"/>
            <w:sz w:val="20"/>
            <w:szCs w:val="20"/>
          </w:rPr>
          <w:t>https://www.psychologycouncil.org.au/education_provider_resources</w:t>
        </w:r>
      </w:hyperlink>
      <w:r w:rsidR="00DB1AAF">
        <w:rPr>
          <w:sz w:val="20"/>
          <w:szCs w:val="20"/>
        </w:rPr>
        <w:t xml:space="preserve"> </w:t>
      </w:r>
    </w:p>
  </w:footnote>
  <w:footnote w:id="3">
    <w:p w14:paraId="05412E70" w14:textId="0FC35F0D" w:rsidR="00207718" w:rsidRPr="00207718" w:rsidRDefault="00207718">
      <w:pPr>
        <w:pStyle w:val="FootnoteText"/>
        <w:rPr>
          <w:sz w:val="20"/>
          <w:szCs w:val="20"/>
        </w:rPr>
      </w:pPr>
      <w:r>
        <w:rPr>
          <w:rStyle w:val="FootnoteReference"/>
        </w:rPr>
        <w:footnoteRef/>
      </w:r>
      <w:r>
        <w:t xml:space="preserve"> </w:t>
      </w:r>
      <w:r w:rsidRPr="00207718">
        <w:rPr>
          <w:sz w:val="20"/>
          <w:szCs w:val="20"/>
        </w:rPr>
        <w:t xml:space="preserve">This pathway is </w:t>
      </w:r>
      <w:r w:rsidR="002C6044">
        <w:rPr>
          <w:sz w:val="20"/>
          <w:szCs w:val="20"/>
        </w:rPr>
        <w:t xml:space="preserve">in the process of </w:t>
      </w:r>
      <w:r w:rsidRPr="00207718">
        <w:rPr>
          <w:sz w:val="20"/>
          <w:szCs w:val="20"/>
        </w:rPr>
        <w:t>being phased out over the next few years.</w:t>
      </w:r>
    </w:p>
  </w:footnote>
  <w:footnote w:id="4">
    <w:p w14:paraId="4BB7E5B7" w14:textId="20AA6903" w:rsidR="001E3868" w:rsidRPr="00CF6CB6" w:rsidRDefault="001E3868" w:rsidP="001E3868">
      <w:pPr>
        <w:pStyle w:val="FootnoteText"/>
        <w:rPr>
          <w:sz w:val="20"/>
          <w:szCs w:val="20"/>
        </w:rPr>
      </w:pPr>
      <w:r>
        <w:rPr>
          <w:rStyle w:val="FootnoteReference"/>
        </w:rPr>
        <w:footnoteRef/>
      </w:r>
      <w:r>
        <w:t xml:space="preserve"> </w:t>
      </w:r>
      <w:r w:rsidRPr="00CF6CB6">
        <w:rPr>
          <w:sz w:val="20"/>
          <w:szCs w:val="20"/>
        </w:rPr>
        <w:t>Note that some people argue that undergraduate psychology is popular because every student believes that they will become a professional psychologist.  No</w:t>
      </w:r>
      <w:r>
        <w:rPr>
          <w:sz w:val="20"/>
          <w:szCs w:val="20"/>
        </w:rPr>
        <w:t xml:space="preserve"> </w:t>
      </w:r>
      <w:r w:rsidRPr="00CF6CB6">
        <w:rPr>
          <w:sz w:val="20"/>
          <w:szCs w:val="20"/>
        </w:rPr>
        <w:t xml:space="preserve">one at secondary school believes that </w:t>
      </w:r>
      <w:r w:rsidR="0024021D">
        <w:rPr>
          <w:sz w:val="20"/>
          <w:szCs w:val="20"/>
        </w:rPr>
        <w:t xml:space="preserve">they </w:t>
      </w:r>
      <w:r w:rsidRPr="00CF6CB6">
        <w:rPr>
          <w:sz w:val="20"/>
          <w:szCs w:val="20"/>
        </w:rPr>
        <w:t xml:space="preserve">are being trained to be a professional psychologist.  Despite this, psychology is </w:t>
      </w:r>
      <w:r w:rsidR="003604E4">
        <w:rPr>
          <w:sz w:val="20"/>
          <w:szCs w:val="20"/>
        </w:rPr>
        <w:t>very</w:t>
      </w:r>
      <w:r w:rsidRPr="00CF6CB6">
        <w:rPr>
          <w:sz w:val="20"/>
          <w:szCs w:val="20"/>
        </w:rPr>
        <w:t xml:space="preserve"> popular</w:t>
      </w:r>
      <w:r w:rsidR="006A2FCF">
        <w:rPr>
          <w:sz w:val="20"/>
          <w:szCs w:val="20"/>
        </w:rPr>
        <w:t xml:space="preserve"> at secondary level</w:t>
      </w:r>
      <w:r w:rsidRPr="00CF6CB6">
        <w:rPr>
          <w:sz w:val="20"/>
          <w:szCs w:val="20"/>
        </w:rPr>
        <w:t>.</w:t>
      </w:r>
    </w:p>
  </w:footnote>
  <w:footnote w:id="5">
    <w:p w14:paraId="6A05014C" w14:textId="00067A3B" w:rsidR="00936E84" w:rsidRPr="00936E84" w:rsidRDefault="00936E84">
      <w:pPr>
        <w:pStyle w:val="FootnoteText"/>
        <w:rPr>
          <w:lang w:val="en-AU"/>
        </w:rPr>
      </w:pPr>
      <w:r>
        <w:rPr>
          <w:rStyle w:val="FootnoteReference"/>
        </w:rPr>
        <w:footnoteRef/>
      </w:r>
      <w:r>
        <w:t xml:space="preserve"> </w:t>
      </w:r>
      <w:r w:rsidRPr="001A24C2">
        <w:rPr>
          <w:sz w:val="20"/>
          <w:szCs w:val="20"/>
        </w:rPr>
        <w:t xml:space="preserve">Note that it is impossible to determine how many students are </w:t>
      </w:r>
      <w:r w:rsidR="001A24C2">
        <w:rPr>
          <w:sz w:val="20"/>
          <w:szCs w:val="20"/>
        </w:rPr>
        <w:t>‘</w:t>
      </w:r>
      <w:r w:rsidRPr="001A24C2">
        <w:rPr>
          <w:sz w:val="20"/>
          <w:szCs w:val="20"/>
        </w:rPr>
        <w:t>doing</w:t>
      </w:r>
      <w:r w:rsidR="001A24C2">
        <w:rPr>
          <w:sz w:val="20"/>
          <w:szCs w:val="20"/>
        </w:rPr>
        <w:t>’</w:t>
      </w:r>
      <w:r w:rsidRPr="001A24C2">
        <w:rPr>
          <w:sz w:val="20"/>
          <w:szCs w:val="20"/>
        </w:rPr>
        <w:t xml:space="preserve"> psychology at the Pass degree level.  They may be doing psychology or taking psychology subjects as part of a business degree, a science degree, or an arts degree.</w:t>
      </w:r>
    </w:p>
  </w:footnote>
  <w:footnote w:id="6">
    <w:p w14:paraId="08056614" w14:textId="62EAD03F" w:rsidR="00A329D6" w:rsidRPr="00A329D6" w:rsidRDefault="00A329D6">
      <w:pPr>
        <w:pStyle w:val="FootnoteText"/>
        <w:rPr>
          <w:lang w:val="en-AU"/>
        </w:rPr>
      </w:pPr>
      <w:r>
        <w:rPr>
          <w:rStyle w:val="FootnoteReference"/>
        </w:rPr>
        <w:footnoteRef/>
      </w:r>
      <w:r>
        <w:t xml:space="preserve"> </w:t>
      </w:r>
      <w:r w:rsidRPr="00A329D6">
        <w:rPr>
          <w:sz w:val="20"/>
          <w:szCs w:val="20"/>
          <w:lang w:val="en-AU"/>
        </w:rPr>
        <w:t xml:space="preserve">An EFTSL is </w:t>
      </w:r>
      <w:r w:rsidR="00DB1AAF">
        <w:rPr>
          <w:sz w:val="20"/>
          <w:szCs w:val="20"/>
          <w:lang w:val="en-AU"/>
        </w:rPr>
        <w:t xml:space="preserve">the equivalent of </w:t>
      </w:r>
      <w:r w:rsidRPr="00A329D6">
        <w:rPr>
          <w:sz w:val="20"/>
          <w:szCs w:val="20"/>
          <w:lang w:val="en-AU"/>
        </w:rPr>
        <w:t>one student completing one year of full-time study.</w:t>
      </w:r>
    </w:p>
  </w:footnote>
  <w:footnote w:id="7">
    <w:p w14:paraId="383C8663" w14:textId="330B334E" w:rsidR="009E0B49" w:rsidRPr="009E0B49" w:rsidRDefault="009E0B49">
      <w:pPr>
        <w:pStyle w:val="FootnoteText"/>
        <w:rPr>
          <w:lang w:val="en-AU"/>
        </w:rPr>
      </w:pPr>
      <w:r>
        <w:rPr>
          <w:rStyle w:val="FootnoteReference"/>
        </w:rPr>
        <w:footnoteRef/>
      </w:r>
      <w:r>
        <w:t xml:space="preserve"> </w:t>
      </w:r>
      <w:r w:rsidRPr="0035647A">
        <w:rPr>
          <w:sz w:val="20"/>
          <w:szCs w:val="20"/>
          <w:lang w:val="en-AU"/>
        </w:rPr>
        <w:t>Submission to the Review of the Australian Qualifications Framework.</w:t>
      </w:r>
    </w:p>
  </w:footnote>
  <w:footnote w:id="8">
    <w:p w14:paraId="3E121642" w14:textId="56CF6E66" w:rsidR="0035647A" w:rsidRPr="0035647A" w:rsidRDefault="0035647A">
      <w:pPr>
        <w:pStyle w:val="FootnoteText"/>
        <w:rPr>
          <w:sz w:val="20"/>
          <w:szCs w:val="20"/>
          <w:lang w:val="en-AU"/>
        </w:rPr>
      </w:pPr>
      <w:r>
        <w:rPr>
          <w:rStyle w:val="FootnoteReference"/>
        </w:rPr>
        <w:footnoteRef/>
      </w:r>
      <w:r>
        <w:t xml:space="preserve"> </w:t>
      </w:r>
      <w:r w:rsidRPr="0035647A">
        <w:rPr>
          <w:sz w:val="20"/>
          <w:szCs w:val="20"/>
          <w:lang w:val="en-AU"/>
        </w:rPr>
        <w:t xml:space="preserve">It is important to remember that this is what the institutions receive.  Thus, while it might seem a lot of money, there are over 40 institutions that offer psychology and most psychology </w:t>
      </w:r>
      <w:r w:rsidR="00AF17E8">
        <w:rPr>
          <w:sz w:val="20"/>
          <w:szCs w:val="20"/>
          <w:lang w:val="en-AU"/>
        </w:rPr>
        <w:t>d</w:t>
      </w:r>
      <w:r w:rsidRPr="0035647A">
        <w:rPr>
          <w:sz w:val="20"/>
          <w:szCs w:val="20"/>
          <w:lang w:val="en-AU"/>
        </w:rPr>
        <w:t>ep</w:t>
      </w:r>
      <w:r w:rsidR="006740F1">
        <w:rPr>
          <w:sz w:val="20"/>
          <w:szCs w:val="20"/>
          <w:lang w:val="en-AU"/>
        </w:rPr>
        <w:t>artmen</w:t>
      </w:r>
      <w:r w:rsidRPr="0035647A">
        <w:rPr>
          <w:sz w:val="20"/>
          <w:szCs w:val="20"/>
          <w:lang w:val="en-AU"/>
        </w:rPr>
        <w:t xml:space="preserve">ts would receive </w:t>
      </w:r>
      <w:r w:rsidR="006441F0">
        <w:rPr>
          <w:sz w:val="20"/>
          <w:szCs w:val="20"/>
          <w:lang w:val="en-AU"/>
        </w:rPr>
        <w:t>approximately</w:t>
      </w:r>
      <w:r w:rsidRPr="0035647A">
        <w:rPr>
          <w:sz w:val="20"/>
          <w:szCs w:val="20"/>
          <w:lang w:val="en-AU"/>
        </w:rPr>
        <w:t xml:space="preserve"> 30% of the monies their institution receives</w:t>
      </w:r>
      <w:r w:rsidR="00AF17E8">
        <w:rPr>
          <w:sz w:val="20"/>
          <w:szCs w:val="20"/>
          <w:lang w:val="en-AU"/>
        </w:rPr>
        <w:t xml:space="preserve"> for each EFTSL</w:t>
      </w:r>
      <w:r w:rsidRPr="0035647A">
        <w:rPr>
          <w:sz w:val="20"/>
          <w:szCs w:val="20"/>
          <w:lang w:val="en-AU"/>
        </w:rPr>
        <w:t>.</w:t>
      </w:r>
    </w:p>
  </w:footnote>
  <w:footnote w:id="9">
    <w:p w14:paraId="572E0746" w14:textId="7FBD1BAB" w:rsidR="000D36D4" w:rsidRPr="0035647A" w:rsidRDefault="000D36D4">
      <w:pPr>
        <w:pStyle w:val="FootnoteText"/>
        <w:rPr>
          <w:sz w:val="20"/>
          <w:szCs w:val="20"/>
          <w:lang w:val="en-AU"/>
        </w:rPr>
      </w:pPr>
      <w:r>
        <w:rPr>
          <w:rStyle w:val="FootnoteReference"/>
        </w:rPr>
        <w:footnoteRef/>
      </w:r>
      <w:r>
        <w:t xml:space="preserve"> </w:t>
      </w:r>
      <w:r w:rsidR="00862001">
        <w:rPr>
          <w:sz w:val="20"/>
          <w:szCs w:val="20"/>
          <w:lang w:val="en-AU"/>
        </w:rPr>
        <w:t>Commonwealth G</w:t>
      </w:r>
      <w:r w:rsidRPr="0035647A">
        <w:rPr>
          <w:sz w:val="20"/>
          <w:szCs w:val="20"/>
          <w:lang w:val="en-AU"/>
        </w:rPr>
        <w:t>overnments often quote the higher figure, including the Student contribution</w:t>
      </w:r>
      <w:r w:rsidR="0035647A">
        <w:rPr>
          <w:sz w:val="20"/>
          <w:szCs w:val="20"/>
          <w:lang w:val="en-AU"/>
        </w:rPr>
        <w:t xml:space="preserve">, as the </w:t>
      </w:r>
      <w:r w:rsidR="00862001">
        <w:rPr>
          <w:sz w:val="20"/>
          <w:szCs w:val="20"/>
          <w:lang w:val="en-AU"/>
        </w:rPr>
        <w:t>g</w:t>
      </w:r>
      <w:r w:rsidR="0035647A">
        <w:rPr>
          <w:sz w:val="20"/>
          <w:szCs w:val="20"/>
          <w:lang w:val="en-AU"/>
        </w:rPr>
        <w:t>overnment contribution</w:t>
      </w:r>
      <w:r w:rsidRPr="0035647A">
        <w:rPr>
          <w:sz w:val="20"/>
          <w:szCs w:val="20"/>
          <w:lang w:val="en-AU"/>
        </w:rPr>
        <w:t xml:space="preserve">.  </w:t>
      </w:r>
      <w:r w:rsidR="00855783" w:rsidRPr="0035647A">
        <w:rPr>
          <w:sz w:val="20"/>
          <w:szCs w:val="20"/>
          <w:lang w:val="en-AU"/>
        </w:rPr>
        <w:t xml:space="preserve">While the </w:t>
      </w:r>
      <w:r w:rsidR="00AF17E8">
        <w:rPr>
          <w:sz w:val="20"/>
          <w:szCs w:val="20"/>
          <w:lang w:val="en-AU"/>
        </w:rPr>
        <w:t>Commonwealth</w:t>
      </w:r>
      <w:r w:rsidR="00855783" w:rsidRPr="0035647A">
        <w:rPr>
          <w:sz w:val="20"/>
          <w:szCs w:val="20"/>
          <w:lang w:val="en-AU"/>
        </w:rPr>
        <w:t xml:space="preserve"> Government provides loans through FEE-HELP, this is not a </w:t>
      </w:r>
      <w:r w:rsidR="00862001">
        <w:rPr>
          <w:sz w:val="20"/>
          <w:szCs w:val="20"/>
          <w:lang w:val="en-AU"/>
        </w:rPr>
        <w:t>g</w:t>
      </w:r>
      <w:r w:rsidR="00855783" w:rsidRPr="0035647A">
        <w:rPr>
          <w:sz w:val="20"/>
          <w:szCs w:val="20"/>
          <w:lang w:val="en-AU"/>
        </w:rPr>
        <w:t>overnment contribution and to suggest otherwise is disingenuous.</w:t>
      </w:r>
    </w:p>
  </w:footnote>
  <w:footnote w:id="10">
    <w:p w14:paraId="57BFD7AD" w14:textId="6F3A7C45" w:rsidR="001C43BE" w:rsidRPr="001C43BE" w:rsidRDefault="001C43BE" w:rsidP="005029B2">
      <w:pPr>
        <w:spacing w:after="0" w:line="240" w:lineRule="auto"/>
        <w:rPr>
          <w:rFonts w:eastAsiaTheme="minorEastAsia"/>
          <w:sz w:val="20"/>
          <w:szCs w:val="20"/>
          <w:lang w:eastAsia="ja-JP"/>
        </w:rPr>
      </w:pPr>
      <w:r>
        <w:rPr>
          <w:rStyle w:val="FootnoteReference"/>
        </w:rPr>
        <w:footnoteRef/>
      </w:r>
      <w:r>
        <w:t xml:space="preserve"> </w:t>
      </w:r>
      <w:r w:rsidRPr="005029B2">
        <w:rPr>
          <w:sz w:val="20"/>
          <w:szCs w:val="20"/>
        </w:rPr>
        <w:t xml:space="preserve">You might argue that psychology undergraduates also have to do three years of subjects, which they do.  However, apart from their </w:t>
      </w:r>
      <w:r w:rsidR="00B70366" w:rsidRPr="005029B2">
        <w:rPr>
          <w:sz w:val="20"/>
          <w:szCs w:val="20"/>
        </w:rPr>
        <w:t>P</w:t>
      </w:r>
      <w:r w:rsidRPr="005029B2">
        <w:rPr>
          <w:sz w:val="20"/>
          <w:szCs w:val="20"/>
        </w:rPr>
        <w:t>sychology subjects the other subjects that they complete are determined by the degree that they are enrolled in and are not required by the accrediting agency, APAC.  Thus, a student in a BA could be doing French, history, or English literature; a student in a BSc could be doing biology, chemistry, or mathematics; a student in a BBus could be doing business, economics, or human resources.  The point is that the student chooses the degree that suits them and then chooses to take these subjects.  Importantly, the money that the institution receives goes to the academic unit that teaches the subjects, whether it be the French Dept., the History Dept. and so on.  In contrast, the subjects in an allied health degree are typically compulsory.  There is little or no choice across the years.</w:t>
      </w:r>
      <w:r w:rsidRPr="001C43BE">
        <w:rPr>
          <w:rFonts w:eastAsiaTheme="minorEastAsia"/>
          <w:sz w:val="20"/>
          <w:szCs w:val="20"/>
          <w:lang w:eastAsia="ja-JP"/>
        </w:rPr>
        <w:t xml:space="preserve">  </w:t>
      </w:r>
    </w:p>
  </w:footnote>
  <w:footnote w:id="11">
    <w:p w14:paraId="4DAF9CE7" w14:textId="5D021891" w:rsidR="00AF7854" w:rsidRPr="00AF7854" w:rsidRDefault="00AF7854">
      <w:pPr>
        <w:pStyle w:val="FootnoteText"/>
        <w:rPr>
          <w:sz w:val="20"/>
          <w:szCs w:val="20"/>
          <w:lang w:val="en-AU"/>
        </w:rPr>
      </w:pPr>
      <w:r>
        <w:rPr>
          <w:rStyle w:val="FootnoteReference"/>
        </w:rPr>
        <w:footnoteRef/>
      </w:r>
      <w:r>
        <w:t xml:space="preserve"> </w:t>
      </w:r>
      <w:r w:rsidR="00A64B03" w:rsidRPr="00A64B03">
        <w:rPr>
          <w:sz w:val="20"/>
          <w:szCs w:val="20"/>
          <w:lang w:val="en-AU"/>
        </w:rPr>
        <w:t>Indeed, the new guidelines do not specify a minimum percentage, but it is certainly no great</w:t>
      </w:r>
      <w:r w:rsidR="002333BC">
        <w:rPr>
          <w:sz w:val="20"/>
          <w:szCs w:val="20"/>
          <w:lang w:val="en-AU"/>
        </w:rPr>
        <w:t>er</w:t>
      </w:r>
      <w:r w:rsidR="00A64B03" w:rsidRPr="00A64B03">
        <w:rPr>
          <w:sz w:val="20"/>
          <w:szCs w:val="20"/>
          <w:lang w:val="en-AU"/>
        </w:rPr>
        <w:t xml:space="preserve"> than 40%.  Indeed, </w:t>
      </w:r>
      <w:r w:rsidR="00A64B03">
        <w:rPr>
          <w:sz w:val="20"/>
          <w:szCs w:val="20"/>
          <w:lang w:val="en-AU"/>
        </w:rPr>
        <w:t>i</w:t>
      </w:r>
      <w:r w:rsidR="00586FBA" w:rsidRPr="009D6C44">
        <w:rPr>
          <w:sz w:val="20"/>
          <w:szCs w:val="20"/>
          <w:lang w:val="en-AU"/>
        </w:rPr>
        <w:t>f you doubt that the requirement at the undergraduate level is for a minimum o</w:t>
      </w:r>
      <w:r w:rsidR="002333BC">
        <w:rPr>
          <w:sz w:val="20"/>
          <w:szCs w:val="20"/>
          <w:lang w:val="en-AU"/>
        </w:rPr>
        <w:t>f only</w:t>
      </w:r>
      <w:r w:rsidR="00586FBA" w:rsidRPr="009D6C44">
        <w:rPr>
          <w:sz w:val="20"/>
          <w:szCs w:val="20"/>
          <w:lang w:val="en-AU"/>
        </w:rPr>
        <w:t xml:space="preserve"> 40% psychology in </w:t>
      </w:r>
      <w:r w:rsidR="009D6C44">
        <w:rPr>
          <w:sz w:val="20"/>
          <w:szCs w:val="20"/>
          <w:lang w:val="en-AU"/>
        </w:rPr>
        <w:t xml:space="preserve">a </w:t>
      </w:r>
      <w:r w:rsidR="00586FBA" w:rsidRPr="009D6C44">
        <w:rPr>
          <w:sz w:val="20"/>
          <w:szCs w:val="20"/>
          <w:lang w:val="en-AU"/>
        </w:rPr>
        <w:t>3-year program,</w:t>
      </w:r>
      <w:r w:rsidR="00586FBA">
        <w:t xml:space="preserve"> </w:t>
      </w:r>
      <w:r w:rsidR="009D6C44">
        <w:rPr>
          <w:sz w:val="20"/>
          <w:szCs w:val="20"/>
          <w:lang w:val="en-AU"/>
        </w:rPr>
        <w:t>r</w:t>
      </w:r>
      <w:r w:rsidRPr="00AF7854">
        <w:rPr>
          <w:sz w:val="20"/>
          <w:szCs w:val="20"/>
          <w:lang w:val="en-AU"/>
        </w:rPr>
        <w:t>emember that if you have completed another undergraduate degree, you can complete the undergraduate requirements for a career in psychology by taking a 1-year Graduate Diploma</w:t>
      </w:r>
      <w:r w:rsidR="004E30A6">
        <w:rPr>
          <w:sz w:val="20"/>
          <w:szCs w:val="20"/>
          <w:lang w:val="en-AU"/>
        </w:rPr>
        <w:t>, which works out at only 33%</w:t>
      </w:r>
      <w:r w:rsidR="00730221">
        <w:rPr>
          <w:sz w:val="20"/>
          <w:szCs w:val="20"/>
          <w:lang w:val="en-AU"/>
        </w:rPr>
        <w:t xml:space="preserve"> (see Figure </w:t>
      </w:r>
      <w:r w:rsidR="00CF23BA">
        <w:rPr>
          <w:sz w:val="20"/>
          <w:szCs w:val="20"/>
          <w:lang w:val="en-AU"/>
        </w:rPr>
        <w:t>2</w:t>
      </w:r>
      <w:r w:rsidRPr="00AF7854">
        <w:rPr>
          <w:sz w:val="20"/>
          <w:szCs w:val="20"/>
          <w:lang w:val="en-AU"/>
        </w:rPr>
        <w:t>.</w:t>
      </w:r>
      <w:r w:rsidR="00730221">
        <w:rPr>
          <w:sz w:val="20"/>
          <w:szCs w:val="20"/>
          <w:lang w:val="en-AU"/>
        </w:rPr>
        <w:t>)</w:t>
      </w:r>
      <w:r w:rsidR="00BC20F1">
        <w:rPr>
          <w:sz w:val="20"/>
          <w:szCs w:val="20"/>
          <w:lang w:val="en-AU"/>
        </w:rPr>
        <w:t xml:space="preserve">  Note also that the Commonwealth Government funds institutions on the basis of the subjects that </w:t>
      </w:r>
      <w:r w:rsidR="00ED7D08">
        <w:rPr>
          <w:sz w:val="20"/>
          <w:szCs w:val="20"/>
          <w:lang w:val="en-AU"/>
        </w:rPr>
        <w:t>students</w:t>
      </w:r>
      <w:r w:rsidR="00BC20F1">
        <w:rPr>
          <w:sz w:val="20"/>
          <w:szCs w:val="20"/>
          <w:lang w:val="en-AU"/>
        </w:rPr>
        <w:t xml:space="preserve"> are doing, not the degree.  Thus, if a student is </w:t>
      </w:r>
      <w:r w:rsidR="00E43182">
        <w:rPr>
          <w:sz w:val="20"/>
          <w:szCs w:val="20"/>
          <w:lang w:val="en-AU"/>
        </w:rPr>
        <w:t>enrolled in a psychology degree</w:t>
      </w:r>
      <w:r w:rsidR="00382105">
        <w:rPr>
          <w:sz w:val="20"/>
          <w:szCs w:val="20"/>
          <w:lang w:val="en-AU"/>
        </w:rPr>
        <w:t xml:space="preserve"> </w:t>
      </w:r>
      <w:r w:rsidR="00E43182">
        <w:rPr>
          <w:sz w:val="20"/>
          <w:szCs w:val="20"/>
          <w:lang w:val="en-AU"/>
        </w:rPr>
        <w:t xml:space="preserve">such as a BSc, </w:t>
      </w:r>
      <w:r w:rsidR="00BC20F1">
        <w:rPr>
          <w:sz w:val="20"/>
          <w:szCs w:val="20"/>
          <w:lang w:val="en-AU"/>
        </w:rPr>
        <w:t xml:space="preserve">doing 40% psychology, 30% mathematics, and 30% biology in any one year, the institution will receive </w:t>
      </w:r>
      <w:r w:rsidR="00886694">
        <w:rPr>
          <w:sz w:val="20"/>
          <w:szCs w:val="20"/>
          <w:lang w:val="en-AU"/>
        </w:rPr>
        <w:t>$6,878 for the psychology subjects, $5,997 for the maths, and $8,383 for the biology, making $21,258</w:t>
      </w:r>
      <w:r w:rsidR="00ED7D08">
        <w:rPr>
          <w:sz w:val="20"/>
          <w:szCs w:val="20"/>
          <w:lang w:val="en-AU"/>
        </w:rPr>
        <w:t xml:space="preserve"> in all.</w:t>
      </w:r>
    </w:p>
  </w:footnote>
  <w:footnote w:id="12">
    <w:p w14:paraId="3C8A39E6" w14:textId="70C5D77B" w:rsidR="00A87097" w:rsidRPr="00A87097" w:rsidRDefault="00A87097" w:rsidP="00A87097">
      <w:pPr>
        <w:rPr>
          <w:rFonts w:ascii="Calibri" w:hAnsi="Calibri" w:cs="Calibri"/>
          <w:sz w:val="20"/>
          <w:szCs w:val="20"/>
        </w:rPr>
      </w:pPr>
      <w:r>
        <w:rPr>
          <w:rStyle w:val="FootnoteReference"/>
        </w:rPr>
        <w:footnoteRef/>
      </w:r>
      <w:r>
        <w:t xml:space="preserve"> </w:t>
      </w:r>
      <w:r w:rsidRPr="00A87097">
        <w:rPr>
          <w:rFonts w:ascii="Calibri" w:hAnsi="Calibri" w:cs="Calibri"/>
          <w:sz w:val="20"/>
          <w:szCs w:val="20"/>
        </w:rPr>
        <w:t xml:space="preserve">We are grateful to our colleagues </w:t>
      </w:r>
      <w:r w:rsidR="00214EAD">
        <w:rPr>
          <w:rFonts w:ascii="Calibri" w:hAnsi="Calibri" w:cs="Calibri"/>
          <w:sz w:val="20"/>
          <w:szCs w:val="20"/>
        </w:rPr>
        <w:t>from</w:t>
      </w:r>
      <w:r w:rsidRPr="00A87097">
        <w:rPr>
          <w:rFonts w:ascii="Calibri" w:hAnsi="Calibri" w:cs="Calibri"/>
          <w:sz w:val="20"/>
          <w:szCs w:val="20"/>
        </w:rPr>
        <w:t xml:space="preserve"> the Australian Indigenous Psychology Education Project</w:t>
      </w:r>
      <w:r w:rsidR="003F2DA9">
        <w:rPr>
          <w:rFonts w:ascii="Calibri" w:hAnsi="Calibri" w:cs="Calibri"/>
          <w:sz w:val="20"/>
          <w:szCs w:val="20"/>
        </w:rPr>
        <w:t xml:space="preserve"> (AIPEP)</w:t>
      </w:r>
      <w:r w:rsidRPr="00A87097">
        <w:rPr>
          <w:rFonts w:ascii="Calibri" w:hAnsi="Calibri" w:cs="Calibri"/>
          <w:sz w:val="20"/>
          <w:szCs w:val="20"/>
        </w:rPr>
        <w:t>, who have assisted us with materials and in leading our first workshop on this issue, held at the University of Technology, Sydney</w:t>
      </w:r>
      <w:r w:rsidR="00214EAD">
        <w:rPr>
          <w:rFonts w:ascii="Calibri" w:hAnsi="Calibri" w:cs="Calibri"/>
          <w:sz w:val="20"/>
          <w:szCs w:val="20"/>
        </w:rPr>
        <w:t xml:space="preserve"> in 2017</w:t>
      </w:r>
      <w:r w:rsidRPr="00A87097">
        <w:rPr>
          <w:rFonts w:ascii="Calibri" w:hAnsi="Calibri" w:cs="Calibri"/>
          <w:sz w:val="20"/>
          <w:szCs w:val="20"/>
        </w:rPr>
        <w:t>.</w:t>
      </w:r>
    </w:p>
  </w:footnote>
  <w:footnote w:id="13">
    <w:p w14:paraId="1CF5C0F8" w14:textId="77777777" w:rsidR="005274AD" w:rsidRPr="005274AD" w:rsidRDefault="005274AD" w:rsidP="005274AD">
      <w:pPr>
        <w:rPr>
          <w:rFonts w:ascii="Calibri" w:hAnsi="Calibri" w:cs="Calibri"/>
          <w:sz w:val="20"/>
          <w:szCs w:val="20"/>
        </w:rPr>
      </w:pPr>
      <w:r>
        <w:rPr>
          <w:rStyle w:val="FootnoteReference"/>
        </w:rPr>
        <w:footnoteRef/>
      </w:r>
      <w:r>
        <w:t xml:space="preserve"> </w:t>
      </w:r>
      <w:r w:rsidRPr="005274AD">
        <w:rPr>
          <w:rFonts w:ascii="Calibri" w:hAnsi="Calibri" w:cs="Calibri"/>
          <w:sz w:val="20"/>
          <w:szCs w:val="20"/>
        </w:rPr>
        <w:t xml:space="preserve">Bond, N. W., Cornish, K., Kent, S., Meuter, R., &amp; Machin, T.  (2017).  Indigenous students and psychology: The current state of play.  </w:t>
      </w:r>
      <w:r w:rsidRPr="005274AD">
        <w:rPr>
          <w:rFonts w:ascii="Calibri" w:hAnsi="Calibri" w:cs="Calibri"/>
          <w:i/>
          <w:sz w:val="20"/>
          <w:szCs w:val="20"/>
        </w:rPr>
        <w:t>InPsych</w:t>
      </w:r>
      <w:r w:rsidRPr="005274AD">
        <w:rPr>
          <w:rFonts w:ascii="Calibri" w:hAnsi="Calibri" w:cs="Calibri"/>
          <w:sz w:val="20"/>
          <w:szCs w:val="20"/>
        </w:rPr>
        <w:t>, 39, 32-33.</w:t>
      </w:r>
    </w:p>
    <w:p w14:paraId="5FCD025A" w14:textId="6C7FAE18" w:rsidR="005274AD" w:rsidRPr="005274AD" w:rsidRDefault="005274AD">
      <w:pPr>
        <w:pStyle w:val="FootnoteText"/>
        <w:rPr>
          <w:lang w:val="en-A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A329A"/>
    <w:multiLevelType w:val="hybridMultilevel"/>
    <w:tmpl w:val="3B626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9732C4"/>
    <w:multiLevelType w:val="hybridMultilevel"/>
    <w:tmpl w:val="D2442B02"/>
    <w:lvl w:ilvl="0" w:tplc="5B9AB2C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303B6A"/>
    <w:multiLevelType w:val="multilevel"/>
    <w:tmpl w:val="3B626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E47"/>
    <w:rsid w:val="00001133"/>
    <w:rsid w:val="00012EDF"/>
    <w:rsid w:val="000165C8"/>
    <w:rsid w:val="0002064B"/>
    <w:rsid w:val="000250CC"/>
    <w:rsid w:val="000326AB"/>
    <w:rsid w:val="00042681"/>
    <w:rsid w:val="00043233"/>
    <w:rsid w:val="00045773"/>
    <w:rsid w:val="0005147E"/>
    <w:rsid w:val="000532ED"/>
    <w:rsid w:val="0005332F"/>
    <w:rsid w:val="0006270D"/>
    <w:rsid w:val="00064B79"/>
    <w:rsid w:val="000744C9"/>
    <w:rsid w:val="000811C0"/>
    <w:rsid w:val="00081E1D"/>
    <w:rsid w:val="00086864"/>
    <w:rsid w:val="000868DA"/>
    <w:rsid w:val="00090CF6"/>
    <w:rsid w:val="00096EFA"/>
    <w:rsid w:val="000970A6"/>
    <w:rsid w:val="000B533C"/>
    <w:rsid w:val="000C239F"/>
    <w:rsid w:val="000C38F0"/>
    <w:rsid w:val="000C7ED8"/>
    <w:rsid w:val="000D36D4"/>
    <w:rsid w:val="000D454F"/>
    <w:rsid w:val="000D51ED"/>
    <w:rsid w:val="000D61DA"/>
    <w:rsid w:val="000E2C01"/>
    <w:rsid w:val="000E4F49"/>
    <w:rsid w:val="000F2D9A"/>
    <w:rsid w:val="000F5D25"/>
    <w:rsid w:val="00101B1E"/>
    <w:rsid w:val="00105FEB"/>
    <w:rsid w:val="00111B1C"/>
    <w:rsid w:val="001212B5"/>
    <w:rsid w:val="00135B42"/>
    <w:rsid w:val="0014111B"/>
    <w:rsid w:val="001461C2"/>
    <w:rsid w:val="0015377D"/>
    <w:rsid w:val="00153A8B"/>
    <w:rsid w:val="00154FEF"/>
    <w:rsid w:val="00156F1E"/>
    <w:rsid w:val="00157532"/>
    <w:rsid w:val="00165DDE"/>
    <w:rsid w:val="001A24C2"/>
    <w:rsid w:val="001A3DBD"/>
    <w:rsid w:val="001B27D0"/>
    <w:rsid w:val="001B2F82"/>
    <w:rsid w:val="001B7FE7"/>
    <w:rsid w:val="001C43BE"/>
    <w:rsid w:val="001C5A00"/>
    <w:rsid w:val="001C749E"/>
    <w:rsid w:val="001D1160"/>
    <w:rsid w:val="001D606C"/>
    <w:rsid w:val="001E23D5"/>
    <w:rsid w:val="001E3868"/>
    <w:rsid w:val="001F29D3"/>
    <w:rsid w:val="00207718"/>
    <w:rsid w:val="002136FD"/>
    <w:rsid w:val="00213CF9"/>
    <w:rsid w:val="00214EAD"/>
    <w:rsid w:val="002333BC"/>
    <w:rsid w:val="0024021D"/>
    <w:rsid w:val="002460DE"/>
    <w:rsid w:val="002619A1"/>
    <w:rsid w:val="0026648D"/>
    <w:rsid w:val="00270D4F"/>
    <w:rsid w:val="00275956"/>
    <w:rsid w:val="00286F19"/>
    <w:rsid w:val="00295550"/>
    <w:rsid w:val="002A0BD0"/>
    <w:rsid w:val="002A139E"/>
    <w:rsid w:val="002A6225"/>
    <w:rsid w:val="002B497C"/>
    <w:rsid w:val="002C2DD8"/>
    <w:rsid w:val="002C6044"/>
    <w:rsid w:val="002D7B3E"/>
    <w:rsid w:val="002E055D"/>
    <w:rsid w:val="002E1CE0"/>
    <w:rsid w:val="002E4919"/>
    <w:rsid w:val="002E5B7A"/>
    <w:rsid w:val="002E78AA"/>
    <w:rsid w:val="002F32F3"/>
    <w:rsid w:val="002F6B40"/>
    <w:rsid w:val="00311C3A"/>
    <w:rsid w:val="003205E6"/>
    <w:rsid w:val="003259E9"/>
    <w:rsid w:val="003278D3"/>
    <w:rsid w:val="0034621C"/>
    <w:rsid w:val="00347094"/>
    <w:rsid w:val="003520FA"/>
    <w:rsid w:val="0035647A"/>
    <w:rsid w:val="003604E4"/>
    <w:rsid w:val="0037607A"/>
    <w:rsid w:val="00381260"/>
    <w:rsid w:val="00382105"/>
    <w:rsid w:val="0038486A"/>
    <w:rsid w:val="00390207"/>
    <w:rsid w:val="00393D20"/>
    <w:rsid w:val="00393E12"/>
    <w:rsid w:val="003945DD"/>
    <w:rsid w:val="003978FC"/>
    <w:rsid w:val="003D20DE"/>
    <w:rsid w:val="003D7E23"/>
    <w:rsid w:val="003E5031"/>
    <w:rsid w:val="003E77BB"/>
    <w:rsid w:val="003F0F0B"/>
    <w:rsid w:val="003F2DA9"/>
    <w:rsid w:val="004046C7"/>
    <w:rsid w:val="004126A4"/>
    <w:rsid w:val="00413853"/>
    <w:rsid w:val="00423A7E"/>
    <w:rsid w:val="00431463"/>
    <w:rsid w:val="00433D32"/>
    <w:rsid w:val="00452282"/>
    <w:rsid w:val="00460299"/>
    <w:rsid w:val="00460C55"/>
    <w:rsid w:val="00461025"/>
    <w:rsid w:val="004670DE"/>
    <w:rsid w:val="004745F9"/>
    <w:rsid w:val="004B3236"/>
    <w:rsid w:val="004B5F25"/>
    <w:rsid w:val="004D163F"/>
    <w:rsid w:val="004D701C"/>
    <w:rsid w:val="004D7457"/>
    <w:rsid w:val="004E30A6"/>
    <w:rsid w:val="004E7DF2"/>
    <w:rsid w:val="004F5DCD"/>
    <w:rsid w:val="005029B2"/>
    <w:rsid w:val="00506A78"/>
    <w:rsid w:val="0051134E"/>
    <w:rsid w:val="00514E7F"/>
    <w:rsid w:val="005274AD"/>
    <w:rsid w:val="005536A7"/>
    <w:rsid w:val="00553A05"/>
    <w:rsid w:val="005655C9"/>
    <w:rsid w:val="00580685"/>
    <w:rsid w:val="00586175"/>
    <w:rsid w:val="00586FBA"/>
    <w:rsid w:val="005A25B9"/>
    <w:rsid w:val="005C0A91"/>
    <w:rsid w:val="005C10D2"/>
    <w:rsid w:val="005C5242"/>
    <w:rsid w:val="005E17AA"/>
    <w:rsid w:val="005E7B63"/>
    <w:rsid w:val="0060198C"/>
    <w:rsid w:val="00607331"/>
    <w:rsid w:val="00616ABB"/>
    <w:rsid w:val="006223AE"/>
    <w:rsid w:val="00623538"/>
    <w:rsid w:val="00623C96"/>
    <w:rsid w:val="00631F51"/>
    <w:rsid w:val="006441F0"/>
    <w:rsid w:val="00652902"/>
    <w:rsid w:val="00653FA5"/>
    <w:rsid w:val="00663E9B"/>
    <w:rsid w:val="00665232"/>
    <w:rsid w:val="0066767A"/>
    <w:rsid w:val="006740F1"/>
    <w:rsid w:val="00680E7F"/>
    <w:rsid w:val="00681E30"/>
    <w:rsid w:val="006A2742"/>
    <w:rsid w:val="006A2FCF"/>
    <w:rsid w:val="006A73A5"/>
    <w:rsid w:val="006B1472"/>
    <w:rsid w:val="006B17BD"/>
    <w:rsid w:val="006B2815"/>
    <w:rsid w:val="006B4410"/>
    <w:rsid w:val="006C1787"/>
    <w:rsid w:val="006C1CFB"/>
    <w:rsid w:val="006C6725"/>
    <w:rsid w:val="006C6A42"/>
    <w:rsid w:val="006D1402"/>
    <w:rsid w:val="006D1F4F"/>
    <w:rsid w:val="006D1F8A"/>
    <w:rsid w:val="006D397C"/>
    <w:rsid w:val="006E0F75"/>
    <w:rsid w:val="006F2905"/>
    <w:rsid w:val="006F3E61"/>
    <w:rsid w:val="00707FDF"/>
    <w:rsid w:val="00730221"/>
    <w:rsid w:val="00733EDB"/>
    <w:rsid w:val="007368C7"/>
    <w:rsid w:val="00744F0A"/>
    <w:rsid w:val="00745DA8"/>
    <w:rsid w:val="007472F9"/>
    <w:rsid w:val="007542E8"/>
    <w:rsid w:val="00755B82"/>
    <w:rsid w:val="00761316"/>
    <w:rsid w:val="00764141"/>
    <w:rsid w:val="0077000F"/>
    <w:rsid w:val="00774C58"/>
    <w:rsid w:val="00775C9C"/>
    <w:rsid w:val="007826EA"/>
    <w:rsid w:val="00793543"/>
    <w:rsid w:val="007949A2"/>
    <w:rsid w:val="007A31E7"/>
    <w:rsid w:val="007A48DD"/>
    <w:rsid w:val="007A4DE2"/>
    <w:rsid w:val="007A70FB"/>
    <w:rsid w:val="007C1D2C"/>
    <w:rsid w:val="007E4697"/>
    <w:rsid w:val="007E4820"/>
    <w:rsid w:val="00812EEC"/>
    <w:rsid w:val="00820786"/>
    <w:rsid w:val="00834B63"/>
    <w:rsid w:val="00840033"/>
    <w:rsid w:val="00850A5D"/>
    <w:rsid w:val="008522A0"/>
    <w:rsid w:val="00852BB5"/>
    <w:rsid w:val="00855783"/>
    <w:rsid w:val="00862001"/>
    <w:rsid w:val="00865974"/>
    <w:rsid w:val="00871D76"/>
    <w:rsid w:val="00873C0F"/>
    <w:rsid w:val="0087680E"/>
    <w:rsid w:val="00885348"/>
    <w:rsid w:val="00886694"/>
    <w:rsid w:val="00887BAB"/>
    <w:rsid w:val="00894D65"/>
    <w:rsid w:val="008B050F"/>
    <w:rsid w:val="008B06FB"/>
    <w:rsid w:val="008B33FF"/>
    <w:rsid w:val="008C2F0E"/>
    <w:rsid w:val="008E0C5D"/>
    <w:rsid w:val="008F3625"/>
    <w:rsid w:val="009062D7"/>
    <w:rsid w:val="009155F7"/>
    <w:rsid w:val="00932C44"/>
    <w:rsid w:val="00936E84"/>
    <w:rsid w:val="009401C0"/>
    <w:rsid w:val="00941B85"/>
    <w:rsid w:val="009429E6"/>
    <w:rsid w:val="00942D48"/>
    <w:rsid w:val="00960DD1"/>
    <w:rsid w:val="00963DDE"/>
    <w:rsid w:val="00966419"/>
    <w:rsid w:val="009667FB"/>
    <w:rsid w:val="00966A2D"/>
    <w:rsid w:val="009812FD"/>
    <w:rsid w:val="009850B0"/>
    <w:rsid w:val="00994BA2"/>
    <w:rsid w:val="009A4396"/>
    <w:rsid w:val="009B402F"/>
    <w:rsid w:val="009B4FC6"/>
    <w:rsid w:val="009B55AA"/>
    <w:rsid w:val="009B696C"/>
    <w:rsid w:val="009C5BAE"/>
    <w:rsid w:val="009D1395"/>
    <w:rsid w:val="009D6C44"/>
    <w:rsid w:val="009E0B49"/>
    <w:rsid w:val="009F78A1"/>
    <w:rsid w:val="00A00734"/>
    <w:rsid w:val="00A13F9C"/>
    <w:rsid w:val="00A157F3"/>
    <w:rsid w:val="00A15C2A"/>
    <w:rsid w:val="00A2498B"/>
    <w:rsid w:val="00A329D6"/>
    <w:rsid w:val="00A536A0"/>
    <w:rsid w:val="00A64654"/>
    <w:rsid w:val="00A64B03"/>
    <w:rsid w:val="00A73286"/>
    <w:rsid w:val="00A73A5B"/>
    <w:rsid w:val="00A73D61"/>
    <w:rsid w:val="00A747E0"/>
    <w:rsid w:val="00A87097"/>
    <w:rsid w:val="00AA5BB9"/>
    <w:rsid w:val="00AA790E"/>
    <w:rsid w:val="00AB201B"/>
    <w:rsid w:val="00AB2095"/>
    <w:rsid w:val="00AB2CEE"/>
    <w:rsid w:val="00AB5059"/>
    <w:rsid w:val="00AD09B4"/>
    <w:rsid w:val="00AD347A"/>
    <w:rsid w:val="00AD6F57"/>
    <w:rsid w:val="00AE07E4"/>
    <w:rsid w:val="00AE4D9D"/>
    <w:rsid w:val="00AE7C08"/>
    <w:rsid w:val="00AF17E8"/>
    <w:rsid w:val="00AF3C26"/>
    <w:rsid w:val="00AF40F7"/>
    <w:rsid w:val="00AF5AF6"/>
    <w:rsid w:val="00AF7854"/>
    <w:rsid w:val="00B01408"/>
    <w:rsid w:val="00B05435"/>
    <w:rsid w:val="00B135E6"/>
    <w:rsid w:val="00B13D5A"/>
    <w:rsid w:val="00B23F4D"/>
    <w:rsid w:val="00B26929"/>
    <w:rsid w:val="00B32A26"/>
    <w:rsid w:val="00B407D3"/>
    <w:rsid w:val="00B51666"/>
    <w:rsid w:val="00B665CD"/>
    <w:rsid w:val="00B70366"/>
    <w:rsid w:val="00B7655C"/>
    <w:rsid w:val="00B77121"/>
    <w:rsid w:val="00B8565D"/>
    <w:rsid w:val="00B9161F"/>
    <w:rsid w:val="00B95191"/>
    <w:rsid w:val="00B96D3C"/>
    <w:rsid w:val="00BA5BE1"/>
    <w:rsid w:val="00BB1C03"/>
    <w:rsid w:val="00BC20F1"/>
    <w:rsid w:val="00BE0A87"/>
    <w:rsid w:val="00C009BC"/>
    <w:rsid w:val="00C133EF"/>
    <w:rsid w:val="00C15D79"/>
    <w:rsid w:val="00C16405"/>
    <w:rsid w:val="00C16D80"/>
    <w:rsid w:val="00C31A4E"/>
    <w:rsid w:val="00C31E51"/>
    <w:rsid w:val="00C330F8"/>
    <w:rsid w:val="00C33CA6"/>
    <w:rsid w:val="00C365FA"/>
    <w:rsid w:val="00C37698"/>
    <w:rsid w:val="00C45C03"/>
    <w:rsid w:val="00C61B87"/>
    <w:rsid w:val="00C72EAC"/>
    <w:rsid w:val="00C8431C"/>
    <w:rsid w:val="00C84D1A"/>
    <w:rsid w:val="00CA0908"/>
    <w:rsid w:val="00CA1E13"/>
    <w:rsid w:val="00CB44B8"/>
    <w:rsid w:val="00CB7391"/>
    <w:rsid w:val="00CC16C7"/>
    <w:rsid w:val="00CD2783"/>
    <w:rsid w:val="00CD6AFA"/>
    <w:rsid w:val="00CE5DF1"/>
    <w:rsid w:val="00CE7B1B"/>
    <w:rsid w:val="00CF23BA"/>
    <w:rsid w:val="00CF467A"/>
    <w:rsid w:val="00CF6B29"/>
    <w:rsid w:val="00CF6CB6"/>
    <w:rsid w:val="00D01E94"/>
    <w:rsid w:val="00D20E2F"/>
    <w:rsid w:val="00D24CA4"/>
    <w:rsid w:val="00D257CF"/>
    <w:rsid w:val="00D30616"/>
    <w:rsid w:val="00D35504"/>
    <w:rsid w:val="00D6224D"/>
    <w:rsid w:val="00D65334"/>
    <w:rsid w:val="00D80BF2"/>
    <w:rsid w:val="00D830EE"/>
    <w:rsid w:val="00D87468"/>
    <w:rsid w:val="00D911FE"/>
    <w:rsid w:val="00D927E8"/>
    <w:rsid w:val="00D95E47"/>
    <w:rsid w:val="00DA4410"/>
    <w:rsid w:val="00DB0713"/>
    <w:rsid w:val="00DB1AAF"/>
    <w:rsid w:val="00DC1C6D"/>
    <w:rsid w:val="00DF6E45"/>
    <w:rsid w:val="00E0128C"/>
    <w:rsid w:val="00E10CF2"/>
    <w:rsid w:val="00E14FAF"/>
    <w:rsid w:val="00E22822"/>
    <w:rsid w:val="00E24F49"/>
    <w:rsid w:val="00E2616E"/>
    <w:rsid w:val="00E2643C"/>
    <w:rsid w:val="00E2659A"/>
    <w:rsid w:val="00E321D1"/>
    <w:rsid w:val="00E3779E"/>
    <w:rsid w:val="00E42D8D"/>
    <w:rsid w:val="00E43182"/>
    <w:rsid w:val="00E44A9B"/>
    <w:rsid w:val="00E4747B"/>
    <w:rsid w:val="00E50E0D"/>
    <w:rsid w:val="00E57FDF"/>
    <w:rsid w:val="00E60CDB"/>
    <w:rsid w:val="00E6473E"/>
    <w:rsid w:val="00E74DE8"/>
    <w:rsid w:val="00E816D8"/>
    <w:rsid w:val="00EA0084"/>
    <w:rsid w:val="00EA05C8"/>
    <w:rsid w:val="00EA2575"/>
    <w:rsid w:val="00EB0D18"/>
    <w:rsid w:val="00EB1AB4"/>
    <w:rsid w:val="00EB54E0"/>
    <w:rsid w:val="00EC39B6"/>
    <w:rsid w:val="00EC4EF3"/>
    <w:rsid w:val="00EC55BF"/>
    <w:rsid w:val="00EC5721"/>
    <w:rsid w:val="00ED2557"/>
    <w:rsid w:val="00ED70CA"/>
    <w:rsid w:val="00ED7D08"/>
    <w:rsid w:val="00EE0B88"/>
    <w:rsid w:val="00EE11D7"/>
    <w:rsid w:val="00EE6801"/>
    <w:rsid w:val="00EF2D41"/>
    <w:rsid w:val="00EF44E4"/>
    <w:rsid w:val="00F11DB2"/>
    <w:rsid w:val="00F12BD8"/>
    <w:rsid w:val="00F15F66"/>
    <w:rsid w:val="00F177AE"/>
    <w:rsid w:val="00F25A80"/>
    <w:rsid w:val="00F523D2"/>
    <w:rsid w:val="00F52D33"/>
    <w:rsid w:val="00F606B6"/>
    <w:rsid w:val="00F679FD"/>
    <w:rsid w:val="00F70E8A"/>
    <w:rsid w:val="00F77E4E"/>
    <w:rsid w:val="00F870E9"/>
    <w:rsid w:val="00FA46D3"/>
    <w:rsid w:val="00FA56F5"/>
    <w:rsid w:val="00FA6CC6"/>
    <w:rsid w:val="00FB0D9E"/>
    <w:rsid w:val="00FB6CB6"/>
    <w:rsid w:val="00FC4B5F"/>
    <w:rsid w:val="00FD2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B8C22"/>
  <w14:defaultImageDpi w14:val="32767"/>
  <w15:chartTrackingRefBased/>
  <w15:docId w15:val="{63853ED2-8F63-054E-A0F3-BDDB3071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E47"/>
    <w:pPr>
      <w:spacing w:after="160" w:line="259" w:lineRule="auto"/>
    </w:pPr>
    <w:rPr>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95E47"/>
    <w:pPr>
      <w:spacing w:after="0" w:line="240" w:lineRule="auto"/>
    </w:pPr>
    <w:rPr>
      <w:rFonts w:eastAsiaTheme="minorEastAsia"/>
      <w:sz w:val="24"/>
      <w:szCs w:val="24"/>
      <w:lang w:val="en-US" w:eastAsia="ja-JP"/>
    </w:rPr>
  </w:style>
  <w:style w:type="character" w:customStyle="1" w:styleId="FootnoteTextChar">
    <w:name w:val="Footnote Text Char"/>
    <w:basedOn w:val="DefaultParagraphFont"/>
    <w:link w:val="FootnoteText"/>
    <w:uiPriority w:val="99"/>
    <w:rsid w:val="00D95E47"/>
    <w:rPr>
      <w:rFonts w:eastAsiaTheme="minorEastAsia"/>
      <w:lang w:val="en-US" w:eastAsia="ja-JP"/>
    </w:rPr>
  </w:style>
  <w:style w:type="character" w:styleId="FootnoteReference">
    <w:name w:val="footnote reference"/>
    <w:basedOn w:val="DefaultParagraphFont"/>
    <w:uiPriority w:val="99"/>
    <w:unhideWhenUsed/>
    <w:rsid w:val="00D95E47"/>
    <w:rPr>
      <w:vertAlign w:val="superscript"/>
    </w:rPr>
  </w:style>
  <w:style w:type="paragraph" w:styleId="BalloonText">
    <w:name w:val="Balloon Text"/>
    <w:basedOn w:val="Normal"/>
    <w:link w:val="BalloonTextChar"/>
    <w:uiPriority w:val="99"/>
    <w:semiHidden/>
    <w:unhideWhenUsed/>
    <w:rsid w:val="00EE680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6801"/>
    <w:rPr>
      <w:rFonts w:ascii="Times New Roman" w:hAnsi="Times New Roman" w:cs="Times New Roman"/>
      <w:sz w:val="18"/>
      <w:szCs w:val="18"/>
      <w:lang w:val="en-AU"/>
    </w:rPr>
  </w:style>
  <w:style w:type="paragraph" w:styleId="Footer">
    <w:name w:val="footer"/>
    <w:basedOn w:val="Normal"/>
    <w:link w:val="FooterChar"/>
    <w:uiPriority w:val="99"/>
    <w:unhideWhenUsed/>
    <w:rsid w:val="00E22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822"/>
    <w:rPr>
      <w:sz w:val="22"/>
      <w:szCs w:val="22"/>
      <w:lang w:val="en-AU"/>
    </w:rPr>
  </w:style>
  <w:style w:type="character" w:styleId="PageNumber">
    <w:name w:val="page number"/>
    <w:basedOn w:val="DefaultParagraphFont"/>
    <w:uiPriority w:val="99"/>
    <w:semiHidden/>
    <w:unhideWhenUsed/>
    <w:rsid w:val="00E22822"/>
  </w:style>
  <w:style w:type="paragraph" w:styleId="ListParagraph">
    <w:name w:val="List Paragraph"/>
    <w:basedOn w:val="Normal"/>
    <w:uiPriority w:val="34"/>
    <w:qFormat/>
    <w:rsid w:val="00B05435"/>
    <w:pPr>
      <w:ind w:left="720"/>
      <w:contextualSpacing/>
    </w:pPr>
  </w:style>
  <w:style w:type="paragraph" w:styleId="Header">
    <w:name w:val="header"/>
    <w:basedOn w:val="Normal"/>
    <w:link w:val="HeaderChar"/>
    <w:uiPriority w:val="99"/>
    <w:unhideWhenUsed/>
    <w:rsid w:val="00311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C3A"/>
    <w:rPr>
      <w:sz w:val="22"/>
      <w:szCs w:val="22"/>
      <w:lang w:val="en-AU"/>
    </w:rPr>
  </w:style>
  <w:style w:type="paragraph" w:customStyle="1" w:styleId="Default">
    <w:name w:val="Default"/>
    <w:rsid w:val="000970A6"/>
    <w:pPr>
      <w:autoSpaceDE w:val="0"/>
      <w:autoSpaceDN w:val="0"/>
      <w:adjustRightInd w:val="0"/>
    </w:pPr>
    <w:rPr>
      <w:rFonts w:ascii="Arial" w:hAnsi="Arial" w:cs="Arial"/>
      <w:color w:val="000000"/>
      <w:lang w:val="en-US"/>
    </w:rPr>
  </w:style>
  <w:style w:type="character" w:styleId="Hyperlink">
    <w:name w:val="Hyperlink"/>
    <w:basedOn w:val="DefaultParagraphFont"/>
    <w:uiPriority w:val="99"/>
    <w:unhideWhenUsed/>
    <w:rsid w:val="00CB7391"/>
    <w:rPr>
      <w:color w:val="0563C1" w:themeColor="hyperlink"/>
      <w:u w:val="single"/>
    </w:rPr>
  </w:style>
  <w:style w:type="character" w:styleId="CommentReference">
    <w:name w:val="annotation reference"/>
    <w:basedOn w:val="DefaultParagraphFont"/>
    <w:uiPriority w:val="99"/>
    <w:semiHidden/>
    <w:unhideWhenUsed/>
    <w:rsid w:val="004E7DF2"/>
    <w:rPr>
      <w:sz w:val="16"/>
      <w:szCs w:val="16"/>
    </w:rPr>
  </w:style>
  <w:style w:type="paragraph" w:styleId="CommentText">
    <w:name w:val="annotation text"/>
    <w:basedOn w:val="Normal"/>
    <w:link w:val="CommentTextChar"/>
    <w:uiPriority w:val="99"/>
    <w:semiHidden/>
    <w:unhideWhenUsed/>
    <w:rsid w:val="004E7DF2"/>
    <w:pPr>
      <w:spacing w:line="240" w:lineRule="auto"/>
    </w:pPr>
    <w:rPr>
      <w:sz w:val="20"/>
      <w:szCs w:val="20"/>
    </w:rPr>
  </w:style>
  <w:style w:type="character" w:customStyle="1" w:styleId="CommentTextChar">
    <w:name w:val="Comment Text Char"/>
    <w:basedOn w:val="DefaultParagraphFont"/>
    <w:link w:val="CommentText"/>
    <w:uiPriority w:val="99"/>
    <w:semiHidden/>
    <w:rsid w:val="004E7DF2"/>
    <w:rPr>
      <w:sz w:val="20"/>
      <w:szCs w:val="20"/>
      <w:lang w:val="en-AU"/>
    </w:rPr>
  </w:style>
  <w:style w:type="paragraph" w:styleId="CommentSubject">
    <w:name w:val="annotation subject"/>
    <w:basedOn w:val="CommentText"/>
    <w:next w:val="CommentText"/>
    <w:link w:val="CommentSubjectChar"/>
    <w:uiPriority w:val="99"/>
    <w:semiHidden/>
    <w:unhideWhenUsed/>
    <w:rsid w:val="004E7DF2"/>
    <w:rPr>
      <w:b/>
      <w:bCs/>
    </w:rPr>
  </w:style>
  <w:style w:type="character" w:customStyle="1" w:styleId="CommentSubjectChar">
    <w:name w:val="Comment Subject Char"/>
    <w:basedOn w:val="CommentTextChar"/>
    <w:link w:val="CommentSubject"/>
    <w:uiPriority w:val="99"/>
    <w:semiHidden/>
    <w:rsid w:val="004E7DF2"/>
    <w:rPr>
      <w:b/>
      <w:bCs/>
      <w:sz w:val="20"/>
      <w:szCs w:val="20"/>
      <w:lang w:val="en-AU"/>
    </w:rPr>
  </w:style>
  <w:style w:type="paragraph" w:styleId="Revision">
    <w:name w:val="Revision"/>
    <w:hidden/>
    <w:uiPriority w:val="99"/>
    <w:semiHidden/>
    <w:rsid w:val="00B135E6"/>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5273">
      <w:bodyDiv w:val="1"/>
      <w:marLeft w:val="0"/>
      <w:marRight w:val="0"/>
      <w:marTop w:val="0"/>
      <w:marBottom w:val="0"/>
      <w:divBdr>
        <w:top w:val="none" w:sz="0" w:space="0" w:color="auto"/>
        <w:left w:val="none" w:sz="0" w:space="0" w:color="auto"/>
        <w:bottom w:val="none" w:sz="0" w:space="0" w:color="auto"/>
        <w:right w:val="none" w:sz="0" w:space="0" w:color="auto"/>
      </w:divBdr>
    </w:div>
    <w:div w:id="296451564">
      <w:bodyDiv w:val="1"/>
      <w:marLeft w:val="0"/>
      <w:marRight w:val="0"/>
      <w:marTop w:val="0"/>
      <w:marBottom w:val="0"/>
      <w:divBdr>
        <w:top w:val="none" w:sz="0" w:space="0" w:color="auto"/>
        <w:left w:val="none" w:sz="0" w:space="0" w:color="auto"/>
        <w:bottom w:val="none" w:sz="0" w:space="0" w:color="auto"/>
        <w:right w:val="none" w:sz="0" w:space="0" w:color="auto"/>
      </w:divBdr>
    </w:div>
    <w:div w:id="1115714373">
      <w:bodyDiv w:val="1"/>
      <w:marLeft w:val="0"/>
      <w:marRight w:val="0"/>
      <w:marTop w:val="0"/>
      <w:marBottom w:val="0"/>
      <w:divBdr>
        <w:top w:val="none" w:sz="0" w:space="0" w:color="auto"/>
        <w:left w:val="none" w:sz="0" w:space="0" w:color="auto"/>
        <w:bottom w:val="none" w:sz="0" w:space="0" w:color="auto"/>
        <w:right w:val="none" w:sz="0" w:space="0" w:color="auto"/>
      </w:divBdr>
    </w:div>
    <w:div w:id="1130126547">
      <w:bodyDiv w:val="1"/>
      <w:marLeft w:val="0"/>
      <w:marRight w:val="0"/>
      <w:marTop w:val="0"/>
      <w:marBottom w:val="0"/>
      <w:divBdr>
        <w:top w:val="none" w:sz="0" w:space="0" w:color="auto"/>
        <w:left w:val="none" w:sz="0" w:space="0" w:color="auto"/>
        <w:bottom w:val="none" w:sz="0" w:space="0" w:color="auto"/>
        <w:right w:val="none" w:sz="0" w:space="0" w:color="auto"/>
      </w:divBdr>
    </w:div>
    <w:div w:id="195127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nobelprize.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psychologicalscience.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pa.org/" TargetMode="External"/><Relationship Id="rId20" Type="http://schemas.openxmlformats.org/officeDocument/2006/relationships/hyperlink" Target="https://docs.education.gov.au/system/files/doc/other/2019_allocation_of_units_of_study.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bps.org.uk/"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psychology.org.au/" TargetMode="External"/><Relationship Id="rId22" Type="http://schemas.openxmlformats.org/officeDocument/2006/relationships/chart" Target="charts/chart3.xml"/></Relationships>
</file>

<file path=word/_rels/footnotes.xml.rels><?xml version="1.0" encoding="UTF-8" standalone="yes"?>
<Relationships xmlns="http://schemas.openxmlformats.org/package/2006/relationships"><Relationship Id="rId1" Type="http://schemas.openxmlformats.org/officeDocument/2006/relationships/hyperlink" Target="https://www.psychologycouncil.org.au/education_provider_resourc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nigelbond%201\Desktop\Productivity%20Commission\EFTSL%20Summary081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nigelbond%201\Desktop\UG%20Fundin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nigelbond%201\Desktop\UG%20Funding.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Change</a:t>
            </a:r>
            <a:r>
              <a:rPr lang="en-US" baseline="0"/>
              <a:t> in EFTSL from 2008 to 2017 for various degrees in Psychology</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2008</c:v>
                </c:pt>
              </c:strCache>
            </c:strRef>
          </c:tx>
          <c:spPr>
            <a:solidFill>
              <a:schemeClr val="accent1"/>
            </a:solidFill>
            <a:ln>
              <a:noFill/>
            </a:ln>
            <a:effectLst/>
          </c:spPr>
          <c:invertIfNegative val="0"/>
          <c:dLbls>
            <c:dLbl>
              <c:idx val="0"/>
              <c:layout>
                <c:manualLayout>
                  <c:x val="-5.91704328379071E-3"/>
                  <c:y val="-1.62037037037037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BDA-1A40-86A1-955F49EEDB54}"/>
                </c:ext>
                <c:ext xmlns:c15="http://schemas.microsoft.com/office/drawing/2012/chart" uri="{CE6537A1-D6FC-4f65-9D91-7224C49458BB}">
                  <c15:layout>
                    <c:manualLayout>
                      <c:w val="8.5207100591715962E-2"/>
                      <c:h val="3.233814523184602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Pass</c:v>
                </c:pt>
                <c:pt idx="1">
                  <c:v>Honours</c:v>
                </c:pt>
                <c:pt idx="2">
                  <c:v>Professional</c:v>
                </c:pt>
                <c:pt idx="3">
                  <c:v>Research</c:v>
                </c:pt>
              </c:strCache>
            </c:strRef>
          </c:cat>
          <c:val>
            <c:numRef>
              <c:f>Sheet1!$B$2:$B$5</c:f>
              <c:numCache>
                <c:formatCode>General</c:formatCode>
                <c:ptCount val="4"/>
                <c:pt idx="0">
                  <c:v>12379</c:v>
                </c:pt>
                <c:pt idx="1">
                  <c:v>1149</c:v>
                </c:pt>
                <c:pt idx="2">
                  <c:v>1890</c:v>
                </c:pt>
                <c:pt idx="3">
                  <c:v>1432</c:v>
                </c:pt>
              </c:numCache>
            </c:numRef>
          </c:val>
          <c:extLst xmlns:c16r2="http://schemas.microsoft.com/office/drawing/2015/06/chart">
            <c:ext xmlns:c16="http://schemas.microsoft.com/office/drawing/2014/chart" uri="{C3380CC4-5D6E-409C-BE32-E72D297353CC}">
              <c16:uniqueId val="{00000001-1BDA-1A40-86A1-955F49EEDB54}"/>
            </c:ext>
          </c:extLst>
        </c:ser>
        <c:ser>
          <c:idx val="1"/>
          <c:order val="1"/>
          <c:tx>
            <c:strRef>
              <c:f>Sheet1!$C$1</c:f>
              <c:strCache>
                <c:ptCount val="1"/>
                <c:pt idx="0">
                  <c:v>2017</c:v>
                </c:pt>
              </c:strCache>
            </c:strRef>
          </c:tx>
          <c:spPr>
            <a:solidFill>
              <a:schemeClr val="accent2"/>
            </a:solidFill>
            <a:ln>
              <a:noFill/>
            </a:ln>
            <a:effectLst/>
          </c:spPr>
          <c:invertIfNegative val="0"/>
          <c:dLbls>
            <c:dLbl>
              <c:idx val="2"/>
              <c:layout>
                <c:manualLayout>
                  <c:x val="0"/>
                  <c:y val="-6.481481481481497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BDA-1A40-86A1-955F49EEDB54}"/>
                </c:ext>
                <c:ext xmlns:c15="http://schemas.microsoft.com/office/drawing/2012/chart" uri="{CE6537A1-D6FC-4f65-9D91-7224C49458BB}">
                  <c15:layout/>
                </c:ext>
              </c:extLst>
            </c:dLbl>
            <c:dLbl>
              <c:idx val="3"/>
              <c:layout>
                <c:manualLayout>
                  <c:x val="-1.0848000915709343E-16"/>
                  <c:y val="-6.944444444444444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BDA-1A40-86A1-955F49EEDB5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Pass</c:v>
                </c:pt>
                <c:pt idx="1">
                  <c:v>Honours</c:v>
                </c:pt>
                <c:pt idx="2">
                  <c:v>Professional</c:v>
                </c:pt>
                <c:pt idx="3">
                  <c:v>Research</c:v>
                </c:pt>
              </c:strCache>
            </c:strRef>
          </c:cat>
          <c:val>
            <c:numRef>
              <c:f>Sheet1!$C$2:$C$5</c:f>
              <c:numCache>
                <c:formatCode>General</c:formatCode>
                <c:ptCount val="4"/>
                <c:pt idx="0">
                  <c:v>22048</c:v>
                </c:pt>
                <c:pt idx="1">
                  <c:v>4019</c:v>
                </c:pt>
                <c:pt idx="2">
                  <c:v>3045</c:v>
                </c:pt>
                <c:pt idx="3">
                  <c:v>1733</c:v>
                </c:pt>
              </c:numCache>
            </c:numRef>
          </c:val>
          <c:extLst xmlns:c16r2="http://schemas.microsoft.com/office/drawing/2015/06/chart">
            <c:ext xmlns:c16="http://schemas.microsoft.com/office/drawing/2014/chart" uri="{C3380CC4-5D6E-409C-BE32-E72D297353CC}">
              <c16:uniqueId val="{00000004-1BDA-1A40-86A1-955F49EEDB54}"/>
            </c:ext>
          </c:extLst>
        </c:ser>
        <c:dLbls>
          <c:showLegendKey val="0"/>
          <c:showVal val="0"/>
          <c:showCatName val="0"/>
          <c:showSerName val="0"/>
          <c:showPercent val="0"/>
          <c:showBubbleSize val="0"/>
        </c:dLbls>
        <c:gapWidth val="150"/>
        <c:axId val="542489968"/>
        <c:axId val="542487616"/>
      </c:barChart>
      <c:catAx>
        <c:axId val="54248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2487616"/>
        <c:crosses val="autoZero"/>
        <c:auto val="1"/>
        <c:lblAlgn val="ctr"/>
        <c:lblOffset val="100"/>
        <c:noMultiLvlLbl val="0"/>
      </c:catAx>
      <c:valAx>
        <c:axId val="542487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Load</a:t>
                </a:r>
                <a:r>
                  <a:rPr lang="en-US" baseline="0"/>
                  <a:t> in EFTSL</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2489968"/>
        <c:crosses val="autoZero"/>
        <c:crossBetween val="between"/>
      </c:valAx>
      <c:spPr>
        <a:noFill/>
        <a:ln>
          <a:noFill/>
        </a:ln>
        <a:effectLst/>
      </c:spPr>
    </c:plotArea>
    <c:legend>
      <c:legendPos val="r"/>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Funding for UG Psychology depending upon band</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'UG funding'!$A$2</c:f>
              <c:strCache>
                <c:ptCount val="1"/>
                <c:pt idx="0">
                  <c:v>Commonwealth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'UG funding'!$B$1:$D$1</c:f>
              <c:strCache>
                <c:ptCount val="3"/>
                <c:pt idx="0">
                  <c:v>Current funding</c:v>
                </c:pt>
                <c:pt idx="1">
                  <c:v>Allied Health</c:v>
                </c:pt>
                <c:pt idx="2">
                  <c:v>STEM</c:v>
                </c:pt>
              </c:strCache>
            </c:strRef>
          </c:cat>
          <c:val>
            <c:numRef>
              <c:f>'UG funding'!$B$2:$D$2</c:f>
              <c:numCache>
                <c:formatCode>General</c:formatCode>
                <c:ptCount val="3"/>
                <c:pt idx="0">
                  <c:v>234370240</c:v>
                </c:pt>
                <c:pt idx="1">
                  <c:v>288233504</c:v>
                </c:pt>
                <c:pt idx="2">
                  <c:v>409784128</c:v>
                </c:pt>
              </c:numCache>
            </c:numRef>
          </c:val>
          <c:extLst xmlns:c16r2="http://schemas.microsoft.com/office/drawing/2015/06/chart">
            <c:ext xmlns:c16="http://schemas.microsoft.com/office/drawing/2014/chart" uri="{C3380CC4-5D6E-409C-BE32-E72D297353CC}">
              <c16:uniqueId val="{00000000-8179-704D-AA89-11BA843FDEAB}"/>
            </c:ext>
          </c:extLst>
        </c:ser>
        <c:ser>
          <c:idx val="1"/>
          <c:order val="1"/>
          <c:tx>
            <c:strRef>
              <c:f>'UG funding'!$A$3</c:f>
              <c:strCache>
                <c:ptCount val="1"/>
                <c:pt idx="0">
                  <c:v>Student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'UG funding'!$B$1:$D$1</c:f>
              <c:strCache>
                <c:ptCount val="3"/>
                <c:pt idx="0">
                  <c:v>Current funding</c:v>
                </c:pt>
                <c:pt idx="1">
                  <c:v>Allied Health</c:v>
                </c:pt>
                <c:pt idx="2">
                  <c:v>STEM</c:v>
                </c:pt>
              </c:strCache>
            </c:strRef>
          </c:cat>
          <c:val>
            <c:numRef>
              <c:f>'UG funding'!$B$3:$D$3</c:f>
              <c:numCache>
                <c:formatCode>General</c:formatCode>
                <c:ptCount val="3"/>
                <c:pt idx="0">
                  <c:v>144797168</c:v>
                </c:pt>
                <c:pt idx="1">
                  <c:v>206347232</c:v>
                </c:pt>
                <c:pt idx="2">
                  <c:v>206347232</c:v>
                </c:pt>
              </c:numCache>
            </c:numRef>
          </c:val>
          <c:extLst xmlns:c16r2="http://schemas.microsoft.com/office/drawing/2015/06/chart">
            <c:ext xmlns:c16="http://schemas.microsoft.com/office/drawing/2014/chart" uri="{C3380CC4-5D6E-409C-BE32-E72D297353CC}">
              <c16:uniqueId val="{00000001-8179-704D-AA89-11BA843FDEAB}"/>
            </c:ext>
          </c:extLst>
        </c:ser>
        <c:dLbls>
          <c:showLegendKey val="0"/>
          <c:showVal val="0"/>
          <c:showCatName val="0"/>
          <c:showSerName val="0"/>
          <c:showPercent val="0"/>
          <c:showBubbleSize val="0"/>
        </c:dLbls>
        <c:gapWidth val="150"/>
        <c:overlap val="100"/>
        <c:axId val="542489576"/>
        <c:axId val="542489184"/>
      </c:barChart>
      <c:catAx>
        <c:axId val="542489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2489184"/>
        <c:crosses val="autoZero"/>
        <c:auto val="1"/>
        <c:lblAlgn val="ctr"/>
        <c:lblOffset val="100"/>
        <c:noMultiLvlLbl val="0"/>
      </c:catAx>
      <c:valAx>
        <c:axId val="542489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Dollars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248957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Cost of training</a:t>
            </a:r>
            <a:r>
              <a:rPr lang="en-US" baseline="0"/>
              <a:t> an Allied Health professional versus a generalist/specialist psychologist</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'Cost of training'!$A$2</c:f>
              <c:strCache>
                <c:ptCount val="1"/>
                <c:pt idx="0">
                  <c:v>Commonwealth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'Cost of training'!$B$1:$D$1</c:f>
              <c:strCache>
                <c:ptCount val="3"/>
                <c:pt idx="0">
                  <c:v>Allied Health</c:v>
                </c:pt>
                <c:pt idx="1">
                  <c:v>Generalist</c:v>
                </c:pt>
                <c:pt idx="2">
                  <c:v>Specialist</c:v>
                </c:pt>
              </c:strCache>
            </c:strRef>
          </c:cat>
          <c:val>
            <c:numRef>
              <c:f>'Cost of training'!$B$2:$D$2</c:f>
              <c:numCache>
                <c:formatCode>General</c:formatCode>
                <c:ptCount val="3"/>
                <c:pt idx="0">
                  <c:v>52292</c:v>
                </c:pt>
                <c:pt idx="1">
                  <c:v>37089</c:v>
                </c:pt>
                <c:pt idx="2">
                  <c:v>49532</c:v>
                </c:pt>
              </c:numCache>
            </c:numRef>
          </c:val>
          <c:extLst xmlns:c16r2="http://schemas.microsoft.com/office/drawing/2015/06/chart">
            <c:ext xmlns:c16="http://schemas.microsoft.com/office/drawing/2014/chart" uri="{C3380CC4-5D6E-409C-BE32-E72D297353CC}">
              <c16:uniqueId val="{00000000-CB05-5242-84C5-6725985B3A43}"/>
            </c:ext>
          </c:extLst>
        </c:ser>
        <c:ser>
          <c:idx val="1"/>
          <c:order val="1"/>
          <c:tx>
            <c:strRef>
              <c:f>'Cost of training'!$A$3</c:f>
              <c:strCache>
                <c:ptCount val="1"/>
                <c:pt idx="0">
                  <c:v>Student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'Cost of training'!$B$1:$D$1</c:f>
              <c:strCache>
                <c:ptCount val="3"/>
                <c:pt idx="0">
                  <c:v>Allied Health</c:v>
                </c:pt>
                <c:pt idx="1">
                  <c:v>Generalist</c:v>
                </c:pt>
                <c:pt idx="2">
                  <c:v>Specialist</c:v>
                </c:pt>
              </c:strCache>
            </c:strRef>
          </c:cat>
          <c:val>
            <c:numRef>
              <c:f>'Cost of training'!$B$3:$D$3</c:f>
              <c:numCache>
                <c:formatCode>General</c:formatCode>
                <c:ptCount val="3"/>
                <c:pt idx="0">
                  <c:v>37436</c:v>
                </c:pt>
                <c:pt idx="1">
                  <c:v>16258</c:v>
                </c:pt>
                <c:pt idx="2">
                  <c:v>28027</c:v>
                </c:pt>
              </c:numCache>
            </c:numRef>
          </c:val>
          <c:extLst xmlns:c16r2="http://schemas.microsoft.com/office/drawing/2015/06/chart">
            <c:ext xmlns:c16="http://schemas.microsoft.com/office/drawing/2014/chart" uri="{C3380CC4-5D6E-409C-BE32-E72D297353CC}">
              <c16:uniqueId val="{00000001-CB05-5242-84C5-6725985B3A43}"/>
            </c:ext>
          </c:extLst>
        </c:ser>
        <c:dLbls>
          <c:showLegendKey val="0"/>
          <c:showVal val="0"/>
          <c:showCatName val="0"/>
          <c:showSerName val="0"/>
          <c:showPercent val="0"/>
          <c:showBubbleSize val="0"/>
        </c:dLbls>
        <c:gapWidth val="150"/>
        <c:overlap val="100"/>
        <c:axId val="542490752"/>
        <c:axId val="542491536"/>
      </c:barChart>
      <c:catAx>
        <c:axId val="54249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2491536"/>
        <c:crosses val="autoZero"/>
        <c:auto val="1"/>
        <c:lblAlgn val="ctr"/>
        <c:lblOffset val="100"/>
        <c:noMultiLvlLbl val="0"/>
      </c:catAx>
      <c:valAx>
        <c:axId val="54249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Dollars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249075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A1E36-CE8F-477E-847D-BF8398737DA9}">
  <ds:schemaRefs>
    <ds:schemaRef ds:uri="http://schemas.microsoft.com/sharepoint/v3/contenttype/forms"/>
  </ds:schemaRefs>
</ds:datastoreItem>
</file>

<file path=customXml/itemProps2.xml><?xml version="1.0" encoding="utf-8"?>
<ds:datastoreItem xmlns:ds="http://schemas.openxmlformats.org/officeDocument/2006/customXml" ds:itemID="{45A5DF97-6006-484D-8A83-343FC35D08E2}">
  <ds:schemaRefs>
    <ds:schemaRef ds:uri="http://schemas.microsoft.com/sharepoint/events"/>
  </ds:schemaRefs>
</ds:datastoreItem>
</file>

<file path=customXml/itemProps3.xml><?xml version="1.0" encoding="utf-8"?>
<ds:datastoreItem xmlns:ds="http://schemas.openxmlformats.org/officeDocument/2006/customXml" ds:itemID="{865BDC01-EE01-4C67-B9B9-383482C40A5F}">
  <ds:schemaRefs>
    <ds:schemaRef ds:uri="Microsoft.SharePoint.Taxonomy.ContentTypeSync"/>
  </ds:schemaRefs>
</ds:datastoreItem>
</file>

<file path=customXml/itemProps4.xml><?xml version="1.0" encoding="utf-8"?>
<ds:datastoreItem xmlns:ds="http://schemas.openxmlformats.org/officeDocument/2006/customXml" ds:itemID="{00E54E1C-DBF6-4A19-9362-CB820F5D7D4F}">
  <ds:schemaRefs>
    <ds:schemaRef ds:uri="http://schemas.microsoft.com/office/2006/metadata/customXsn"/>
  </ds:schemaRefs>
</ds:datastoreItem>
</file>

<file path=customXml/itemProps5.xml><?xml version="1.0" encoding="utf-8"?>
<ds:datastoreItem xmlns:ds="http://schemas.openxmlformats.org/officeDocument/2006/customXml" ds:itemID="{64B6147A-2396-403C-8105-F0156C795846}">
  <ds:schemaRefs>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3f4bcce7-ac1a-4c9d-aa3e-7e77695652db"/>
    <ds:schemaRef ds:uri="http://www.w3.org/XML/1998/namespace"/>
    <ds:schemaRef ds:uri="http://purl.org/dc/dcmitype/"/>
  </ds:schemaRefs>
</ds:datastoreItem>
</file>

<file path=customXml/itemProps6.xml><?xml version="1.0" encoding="utf-8"?>
<ds:datastoreItem xmlns:ds="http://schemas.openxmlformats.org/officeDocument/2006/customXml" ds:itemID="{105DBE68-D6E1-42A3-8C54-46FCAFAC2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14</Pages>
  <Words>4579</Words>
  <Characters>26106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Submission 362 - Heads of Departments and Schools of Psychology Association (HODSPA) - Mental Health - Public inquiry</vt:lpstr>
    </vt:vector>
  </TitlesOfParts>
  <Company>Heads of Departments and Schools of Psychology Association (HODSPA)</Company>
  <LinksUpToDate>false</LinksUpToDate>
  <CharactersWithSpaces>30624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362 - Heads of Departments and Schools of Psychology Association (HODSPA) - Mental Health - Public inquiry</dc:title>
  <dc:subject/>
  <dc:creator>Heads of Departments and Schools of Psychology Association (HODSPA)</dc:creator>
  <cp:keywords/>
  <dc:description/>
  <cp:lastModifiedBy>Productivity Commission</cp:lastModifiedBy>
  <cp:revision>53</cp:revision>
  <cp:lastPrinted>2019-04-07T06:26:00Z</cp:lastPrinted>
  <dcterms:created xsi:type="dcterms:W3CDTF">2019-04-07T05:11:00Z</dcterms:created>
  <dcterms:modified xsi:type="dcterms:W3CDTF">2019-04-16T23:34:00Z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