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02" w:rsidRDefault="00E20E02" w:rsidP="00E20E02">
      <w:pPr>
        <w:pStyle w:val="Heading2"/>
        <w:rPr>
          <w:rFonts w:eastAsiaTheme="minorHAnsi"/>
        </w:rPr>
      </w:pPr>
      <w:bookmarkStart w:id="0" w:name="_GoBack"/>
      <w:bookmarkEnd w:id="0"/>
      <w:r>
        <w:rPr>
          <w:rFonts w:eastAsiaTheme="minorHAnsi"/>
        </w:rPr>
        <w:t>Brief submission</w:t>
      </w:r>
    </w:p>
    <w:p w:rsidR="00E20E02" w:rsidRDefault="00E20E02" w:rsidP="00E20E02">
      <w:r>
        <w:t xml:space="preserve">When people are unwell, they need to concentrate on getting better without worrying about how they are going to pay medical bills. I am old enough to remember the distress of patients about the cost of health care before Medicare was introduced and I do not want to see a return to what was an awful time for many people. We can afford it - it's a matter of priorities and that should be a free Public Health Service. </w:t>
      </w:r>
    </w:p>
    <w:p w:rsidR="00E20E02" w:rsidRDefault="00E20E02" w:rsidP="00E20E02"/>
    <w:p w:rsidR="009E74BD" w:rsidRDefault="00E20E02" w:rsidP="00E20E02">
      <w:r w:rsidRPr="00E20E02">
        <w:t>Isabell Collins</w:t>
      </w:r>
    </w:p>
    <w:sectPr w:rsidR="009E7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02"/>
    <w:rsid w:val="009E74BD"/>
    <w:rsid w:val="00B35867"/>
    <w:rsid w:val="00E2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02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20E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20E0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20E0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E02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20E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20E0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20E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199 - Isabell Collins - Identifying Sectors for Reform - 1st Stage of the Human Services public inquiry</vt:lpstr>
    </vt:vector>
  </TitlesOfParts>
  <Company>Isabell Collins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199 - Isabell Collins - Identifying Sectors for Reform - 1st Stage of the Human Services public inquiry</dc:title>
  <dc:creator>Isabell Collins</dc:creator>
  <cp:lastModifiedBy>Productivity Commission</cp:lastModifiedBy>
  <cp:revision>2</cp:revision>
  <dcterms:created xsi:type="dcterms:W3CDTF">2016-08-02T02:54:00Z</dcterms:created>
  <dcterms:modified xsi:type="dcterms:W3CDTF">2016-08-04T02:52:00Z</dcterms:modified>
</cp:coreProperties>
</file>