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5D095" w14:textId="77777777" w:rsidR="00EC7BA4" w:rsidRDefault="00EC7BA4" w:rsidP="00EC7BA4">
      <w:pPr>
        <w:pStyle w:val="Heading2"/>
        <w:rPr>
          <w:rFonts w:eastAsiaTheme="minorHAnsi"/>
        </w:rPr>
      </w:pPr>
      <w:bookmarkStart w:id="0" w:name="_GoBack"/>
      <w:bookmarkEnd w:id="0"/>
      <w:r>
        <w:rPr>
          <w:rFonts w:eastAsiaTheme="minorHAnsi"/>
        </w:rPr>
        <w:t>Brief submission</w:t>
      </w:r>
    </w:p>
    <w:p w14:paraId="5E85D096" w14:textId="77777777" w:rsidR="00EC7BA4" w:rsidRDefault="00EC7BA4" w:rsidP="00EC7BA4">
      <w:pPr>
        <w:pStyle w:val="NormalWeb"/>
      </w:pPr>
      <w:r>
        <w:t>I attach a paper on the merit of experimentalist practice in the design and delivery of human services. This paper has been submitted to an academic journal. We hope these general reflections will be relevant to your inquiry.</w:t>
      </w:r>
    </w:p>
    <w:p w14:paraId="5E85D097" w14:textId="77777777" w:rsidR="00D62195" w:rsidRPr="00EC7BA4" w:rsidRDefault="00EC7BA4" w:rsidP="00EC7BA4">
      <w:pPr>
        <w:pStyle w:val="NormalWeb"/>
        <w:rPr>
          <w:b/>
        </w:rPr>
      </w:pPr>
      <w:proofErr w:type="spellStart"/>
      <w:r w:rsidRPr="00EC7BA4">
        <w:rPr>
          <w:b/>
        </w:rPr>
        <w:t>Prof.</w:t>
      </w:r>
      <w:proofErr w:type="spellEnd"/>
      <w:r w:rsidRPr="00EC7BA4">
        <w:rPr>
          <w:b/>
        </w:rPr>
        <w:t xml:space="preserve"> Ian Marsh</w:t>
      </w:r>
    </w:p>
    <w:sectPr w:rsidR="00D62195" w:rsidRPr="00EC7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A4"/>
    <w:rsid w:val="005B57E0"/>
    <w:rsid w:val="008C41E4"/>
    <w:rsid w:val="00A83D52"/>
    <w:rsid w:val="00D62195"/>
    <w:rsid w:val="00DD2B90"/>
    <w:rsid w:val="00EC7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C7BA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BA4"/>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EC7BA4"/>
    <w:rPr>
      <w:rFonts w:ascii="Times New Roman" w:eastAsia="Times New Roman" w:hAnsi="Times New Roman" w:cs="Times New Roman"/>
      <w:b/>
      <w:bCs/>
      <w:sz w:val="36"/>
      <w:szCs w:val="3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C7BA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BA4"/>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EC7BA4"/>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73484">
      <w:bodyDiv w:val="1"/>
      <w:marLeft w:val="0"/>
      <w:marRight w:val="0"/>
      <w:marTop w:val="0"/>
      <w:marBottom w:val="0"/>
      <w:divBdr>
        <w:top w:val="none" w:sz="0" w:space="0" w:color="auto"/>
        <w:left w:val="none" w:sz="0" w:space="0" w:color="auto"/>
        <w:bottom w:val="none" w:sz="0" w:space="0" w:color="auto"/>
        <w:right w:val="none" w:sz="0" w:space="0" w:color="auto"/>
      </w:divBdr>
    </w:div>
    <w:div w:id="17930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8947B70-315C-4142-8E14-7F6090DCC77B}">
  <ds:schemaRefs>
    <ds:schemaRef ds:uri="Microsoft.SharePoint.Taxonomy.ContentTypeSync"/>
  </ds:schemaRefs>
</ds:datastoreItem>
</file>

<file path=customXml/itemProps2.xml><?xml version="1.0" encoding="utf-8"?>
<ds:datastoreItem xmlns:ds="http://schemas.openxmlformats.org/officeDocument/2006/customXml" ds:itemID="{23EF6B24-5156-4E00-8A5E-357CCE79C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61BB3-26F9-4A36-9CC3-706EE607EB0F}">
  <ds:schemaRefs>
    <ds:schemaRef ds:uri="http://purl.org/dc/elements/1.1/"/>
    <ds:schemaRef ds:uri="3f4bcce7-ac1a-4c9d-aa3e-7e77695652db"/>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44c801-d84b-4ee1-a77e-678f8dcdee17"/>
    <ds:schemaRef ds:uri="http://www.w3.org/XML/1998/namespace"/>
  </ds:schemaRefs>
</ds:datastoreItem>
</file>

<file path=customXml/itemProps4.xml><?xml version="1.0" encoding="utf-8"?>
<ds:datastoreItem xmlns:ds="http://schemas.openxmlformats.org/officeDocument/2006/customXml" ds:itemID="{DAA82CD3-025C-4B7B-9964-357D08E6F21E}">
  <ds:schemaRefs>
    <ds:schemaRef ds:uri="http://schemas.microsoft.com/sharepoint/v3/contenttype/forms"/>
  </ds:schemaRefs>
</ds:datastoreItem>
</file>

<file path=customXml/itemProps5.xml><?xml version="1.0" encoding="utf-8"?>
<ds:datastoreItem xmlns:ds="http://schemas.openxmlformats.org/officeDocument/2006/customXml" ds:itemID="{D80CC07A-32D7-4FED-A95A-FB7FAB34FFCD}">
  <ds:schemaRefs>
    <ds:schemaRef ds:uri="http://schemas.microsoft.com/sharepoint/events"/>
  </ds:schemaRefs>
</ds:datastoreItem>
</file>

<file path=customXml/itemProps6.xml><?xml version="1.0" encoding="utf-8"?>
<ds:datastoreItem xmlns:ds="http://schemas.openxmlformats.org/officeDocument/2006/customXml" ds:itemID="{072C232A-2904-4928-A9CE-56A17199027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Submission 288 - Prof Ian Marsh - Identifying Sectors for Reform - 1st Stage of the Human Services public inquiry</vt:lpstr>
    </vt:vector>
  </TitlesOfParts>
  <Company>Prof Ian Marsh</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288 - Prof Ian Marsh - Identifying Sectors for Reform - 1st Stage of the Human Services public inquiry</dc:title>
  <dc:subject/>
  <dc:creator>Prof Ian Marsh</dc:creator>
  <cp:keywords/>
  <dc:description/>
  <cp:lastModifiedBy>Productivity Commission</cp:lastModifiedBy>
  <cp:revision>4</cp:revision>
  <dcterms:created xsi:type="dcterms:W3CDTF">2016-09-13T07:53:00Z</dcterms:created>
  <dcterms:modified xsi:type="dcterms:W3CDTF">2016-09-15T04:04:00Z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