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87E00" w14:textId="13998EAA" w:rsidR="000B3F1A" w:rsidRDefault="000B3F1A"/>
    <w:p w14:paraId="0502D7B1" w14:textId="2A028CC5" w:rsidR="00D44B9A" w:rsidRDefault="00F05F0B">
      <w:pPr>
        <w:rPr>
          <w:rFonts w:ascii="Helvetica LT Std" w:hAnsi="Helvetica LT Std"/>
        </w:rPr>
      </w:pPr>
      <w:r>
        <w:rPr>
          <w:rFonts w:ascii="Helvetica LT Std" w:hAnsi="Helvetica LT Std"/>
        </w:rPr>
        <w:t>To –</w:t>
      </w:r>
    </w:p>
    <w:p w14:paraId="5A761262" w14:textId="15F6EEA6" w:rsidR="00F05F0B" w:rsidRPr="004905A2" w:rsidRDefault="00F05F0B">
      <w:pPr>
        <w:rPr>
          <w:rFonts w:ascii="Helvetica LT Std" w:hAnsi="Helvetica LT Std"/>
          <w:b/>
          <w:bCs/>
          <w:i/>
          <w:iCs/>
        </w:rPr>
      </w:pPr>
      <w:r w:rsidRPr="004905A2">
        <w:rPr>
          <w:rFonts w:ascii="Helvetica LT Std" w:hAnsi="Helvetica LT Std"/>
          <w:b/>
          <w:bCs/>
          <w:i/>
          <w:iCs/>
        </w:rPr>
        <w:t>The Hon. Josh Frydenberg</w:t>
      </w:r>
    </w:p>
    <w:p w14:paraId="3D2E11F3" w14:textId="7568536D" w:rsidR="00F05F0B" w:rsidRDefault="00F05F0B">
      <w:pPr>
        <w:rPr>
          <w:rFonts w:ascii="Helvetica LT Std" w:hAnsi="Helvetica LT Std"/>
        </w:rPr>
      </w:pPr>
      <w:r>
        <w:rPr>
          <w:rFonts w:ascii="Helvetica LT Std" w:hAnsi="Helvetica LT Std"/>
        </w:rPr>
        <w:t xml:space="preserve">Cc: </w:t>
      </w:r>
    </w:p>
    <w:p w14:paraId="3E55832B" w14:textId="56B9AF4B" w:rsidR="00F05F0B" w:rsidRPr="004905A2" w:rsidRDefault="00F05F0B">
      <w:pPr>
        <w:rPr>
          <w:rFonts w:ascii="Helvetica LT Std" w:hAnsi="Helvetica LT Std"/>
          <w:b/>
          <w:bCs/>
          <w:i/>
          <w:iCs/>
        </w:rPr>
      </w:pPr>
      <w:r w:rsidRPr="004905A2">
        <w:rPr>
          <w:rFonts w:ascii="Helvetica LT Std" w:hAnsi="Helvetica LT Std"/>
          <w:b/>
          <w:bCs/>
          <w:i/>
          <w:iCs/>
        </w:rPr>
        <w:t>Julie Abramson</w:t>
      </w:r>
    </w:p>
    <w:p w14:paraId="2C86B9AC" w14:textId="6D1F8727" w:rsidR="00F05F0B" w:rsidRPr="004905A2" w:rsidRDefault="00F05F0B">
      <w:pPr>
        <w:rPr>
          <w:rFonts w:ascii="Helvetica LT Std" w:hAnsi="Helvetica LT Std"/>
          <w:b/>
          <w:bCs/>
          <w:i/>
          <w:iCs/>
        </w:rPr>
      </w:pPr>
      <w:r w:rsidRPr="004905A2">
        <w:rPr>
          <w:rFonts w:ascii="Helvetica LT Std" w:hAnsi="Helvetica LT Std"/>
          <w:b/>
          <w:bCs/>
          <w:i/>
          <w:iCs/>
        </w:rPr>
        <w:t>Paul Lindwall</w:t>
      </w:r>
    </w:p>
    <w:p w14:paraId="6D90E3BE" w14:textId="3C57C973" w:rsidR="00F05F0B" w:rsidRPr="004905A2" w:rsidRDefault="00F05F0B">
      <w:pPr>
        <w:rPr>
          <w:rFonts w:ascii="Helvetica LT Std" w:hAnsi="Helvetica LT Std"/>
          <w:b/>
          <w:bCs/>
          <w:i/>
          <w:iCs/>
        </w:rPr>
      </w:pPr>
      <w:r w:rsidRPr="004905A2">
        <w:rPr>
          <w:rFonts w:ascii="Helvetica LT Std" w:hAnsi="Helvetica LT Std"/>
          <w:b/>
          <w:bCs/>
          <w:i/>
          <w:iCs/>
        </w:rPr>
        <w:t>Yvette Goss</w:t>
      </w:r>
    </w:p>
    <w:p w14:paraId="59BFA71B" w14:textId="6826C583" w:rsidR="00F05F0B" w:rsidRDefault="00F05F0B">
      <w:pPr>
        <w:rPr>
          <w:rFonts w:ascii="Helvetica LT Std" w:hAnsi="Helvetica LT Std"/>
        </w:rPr>
      </w:pPr>
      <w:r>
        <w:rPr>
          <w:rFonts w:ascii="Helvetica LT Std" w:hAnsi="Helvetica LT Std"/>
        </w:rPr>
        <w:t xml:space="preserve">Thank for you for allowing my company </w:t>
      </w:r>
      <w:r w:rsidR="0091347D">
        <w:rPr>
          <w:rFonts w:ascii="Helvetica LT Std" w:hAnsi="Helvetica LT Std"/>
        </w:rPr>
        <w:t xml:space="preserve">the opportunity </w:t>
      </w:r>
      <w:r>
        <w:rPr>
          <w:rFonts w:ascii="Helvetica LT Std" w:hAnsi="Helvetica LT Std"/>
        </w:rPr>
        <w:t>to make a submission to the Productivity Commission in regard to a potential enquiry for “Right to Repair” in Australia.</w:t>
      </w:r>
    </w:p>
    <w:p w14:paraId="4CB8C601" w14:textId="2BC52C7B" w:rsidR="00F05F0B" w:rsidRDefault="00F05F0B">
      <w:pPr>
        <w:rPr>
          <w:rFonts w:ascii="Helvetica LT Std" w:hAnsi="Helvetica LT Std"/>
        </w:rPr>
      </w:pPr>
      <w:r>
        <w:rPr>
          <w:rFonts w:ascii="Helvetica LT Std" w:hAnsi="Helvetica LT Std"/>
        </w:rPr>
        <w:t xml:space="preserve">We are an independent watch repair company based in Adelaide, South Australia. We primarily focus our work on </w:t>
      </w:r>
      <w:r w:rsidR="00B60F98">
        <w:rPr>
          <w:rFonts w:ascii="Helvetica LT Std" w:hAnsi="Helvetica LT Std"/>
        </w:rPr>
        <w:t xml:space="preserve">vintage, </w:t>
      </w:r>
      <w:r w:rsidR="00F7405F">
        <w:rPr>
          <w:rFonts w:ascii="Helvetica LT Std" w:hAnsi="Helvetica LT Std"/>
        </w:rPr>
        <w:t xml:space="preserve">mechanically driven </w:t>
      </w:r>
      <w:r>
        <w:rPr>
          <w:rFonts w:ascii="Helvetica LT Std" w:hAnsi="Helvetica LT Std"/>
        </w:rPr>
        <w:t>Japanese watches but often repair other brands, mostly manufactured in Switzerland.</w:t>
      </w:r>
      <w:r w:rsidR="00426F9F">
        <w:rPr>
          <w:rFonts w:ascii="Helvetica LT Std" w:hAnsi="Helvetica LT Std"/>
        </w:rPr>
        <w:t xml:space="preserve"> We also manufacture watch parts that have been unavailable for decades and quite proudly say approximately half of that production happens in Australia. We have shipped our products to a</w:t>
      </w:r>
      <w:r w:rsidR="008B5F4F">
        <w:rPr>
          <w:rFonts w:ascii="Helvetica LT Std" w:hAnsi="Helvetica LT Std"/>
        </w:rPr>
        <w:t>round</w:t>
      </w:r>
      <w:r w:rsidR="00426F9F">
        <w:rPr>
          <w:rFonts w:ascii="Helvetica LT Std" w:hAnsi="Helvetica LT Std"/>
        </w:rPr>
        <w:t xml:space="preserve"> 110 countries over the past 4 years.</w:t>
      </w:r>
      <w:r w:rsidR="008251E7">
        <w:rPr>
          <w:rFonts w:ascii="Helvetica LT Std" w:hAnsi="Helvetica LT Std"/>
        </w:rPr>
        <w:t xml:space="preserve"> </w:t>
      </w:r>
      <w:r w:rsidR="0060187C">
        <w:rPr>
          <w:rFonts w:ascii="Helvetica LT Std" w:hAnsi="Helvetica LT Std"/>
        </w:rPr>
        <w:t xml:space="preserve">We started in approx. 2009 </w:t>
      </w:r>
      <w:r w:rsidR="001E34D7">
        <w:rPr>
          <w:rFonts w:ascii="Helvetica LT Std" w:hAnsi="Helvetica LT Std"/>
        </w:rPr>
        <w:t xml:space="preserve">doing repairs and making parts </w:t>
      </w:r>
      <w:r w:rsidR="005140F4">
        <w:rPr>
          <w:rFonts w:ascii="Helvetica LT Std" w:hAnsi="Helvetica LT Std"/>
        </w:rPr>
        <w:t>during the evening after a day job and have grown to a global business.</w:t>
      </w:r>
    </w:p>
    <w:p w14:paraId="6C3E30D2" w14:textId="27396DC8" w:rsidR="00F05F0B" w:rsidRDefault="00F05F0B">
      <w:pPr>
        <w:rPr>
          <w:rFonts w:ascii="Helvetica LT Std" w:hAnsi="Helvetica LT Std"/>
        </w:rPr>
      </w:pPr>
      <w:r>
        <w:rPr>
          <w:rFonts w:ascii="Helvetica LT Std" w:hAnsi="Helvetica LT Std"/>
        </w:rPr>
        <w:t>Over time, we have found the ability to repair customer’s watches has been steadily impeded by</w:t>
      </w:r>
      <w:r w:rsidR="00426F9F">
        <w:rPr>
          <w:rFonts w:ascii="Helvetica LT Std" w:hAnsi="Helvetica LT Std"/>
        </w:rPr>
        <w:t xml:space="preserve"> watch </w:t>
      </w:r>
      <w:r>
        <w:rPr>
          <w:rFonts w:ascii="Helvetica LT Std" w:hAnsi="Helvetica LT Std"/>
        </w:rPr>
        <w:t xml:space="preserve">manufacturers refusing to supply parts, technical information, errata </w:t>
      </w:r>
      <w:r w:rsidR="00426F9F">
        <w:rPr>
          <w:rFonts w:ascii="Helvetica LT Std" w:hAnsi="Helvetica LT Std"/>
        </w:rPr>
        <w:t>and tools to us and other independent repairers across the world.</w:t>
      </w:r>
    </w:p>
    <w:p w14:paraId="0F1CAD5A" w14:textId="766FCE3C" w:rsidR="00F05F0B" w:rsidRPr="00BD5FBF" w:rsidRDefault="00426F9F">
      <w:pPr>
        <w:rPr>
          <w:rFonts w:ascii="Helvetica LT Std" w:hAnsi="Helvetica LT Std"/>
        </w:rPr>
      </w:pPr>
      <w:r w:rsidRPr="00BD5FBF">
        <w:rPr>
          <w:rFonts w:ascii="Helvetica LT Std" w:hAnsi="Helvetica LT Std"/>
        </w:rPr>
        <w:t>While we entirely support and uphold the ideals behind the free market and businesses choosing who they deal with,</w:t>
      </w:r>
      <w:r w:rsidR="00BD5FBF" w:rsidRPr="00BD5FBF">
        <w:rPr>
          <w:rFonts w:ascii="Helvetica LT Std" w:hAnsi="Helvetica LT Std"/>
        </w:rPr>
        <w:t xml:space="preserve"> </w:t>
      </w:r>
      <w:r w:rsidRPr="00BD5FBF">
        <w:rPr>
          <w:rFonts w:ascii="Helvetica LT Std" w:hAnsi="Helvetica LT Std"/>
        </w:rPr>
        <w:t xml:space="preserve">the </w:t>
      </w:r>
      <w:r w:rsidR="00052507" w:rsidRPr="00BD5FBF">
        <w:rPr>
          <w:rFonts w:ascii="Helvetica LT Std" w:hAnsi="Helvetica LT Std"/>
        </w:rPr>
        <w:t>obfuscation</w:t>
      </w:r>
      <w:r w:rsidR="00BD5FBF" w:rsidRPr="00BD5FBF">
        <w:rPr>
          <w:rFonts w:ascii="Helvetica LT Std" w:hAnsi="Helvetica LT Std"/>
        </w:rPr>
        <w:t xml:space="preserve"> and anti-competitive </w:t>
      </w:r>
      <w:r w:rsidRPr="00BD5FBF">
        <w:rPr>
          <w:rFonts w:ascii="Helvetica LT Std" w:hAnsi="Helvetica LT Std"/>
        </w:rPr>
        <w:t xml:space="preserve">practices of </w:t>
      </w:r>
      <w:r w:rsidR="008B5F4F" w:rsidRPr="00BD5FBF">
        <w:rPr>
          <w:rFonts w:ascii="Helvetica LT Std" w:hAnsi="Helvetica LT Std"/>
        </w:rPr>
        <w:t>several</w:t>
      </w:r>
      <w:r w:rsidRPr="00BD5FBF">
        <w:rPr>
          <w:rFonts w:ascii="Helvetica LT Std" w:hAnsi="Helvetica LT Std"/>
        </w:rPr>
        <w:t xml:space="preserve"> companies within the watch industry are egregious and arbitrarily applied. This leads to a poor outcome to the end user of the watch as their choice </w:t>
      </w:r>
      <w:r w:rsidR="008B5F4F" w:rsidRPr="00BD5FBF">
        <w:rPr>
          <w:rFonts w:ascii="Helvetica LT Std" w:hAnsi="Helvetica LT Std"/>
        </w:rPr>
        <w:t>for routine service and repair of the watch is limited to, usually, the brand’s repair centre only, with no serious option</w:t>
      </w:r>
      <w:r w:rsidR="00975DC8">
        <w:rPr>
          <w:rFonts w:ascii="Helvetica LT Std" w:hAnsi="Helvetica LT Std"/>
        </w:rPr>
        <w:t>s</w:t>
      </w:r>
      <w:r w:rsidR="008B5F4F" w:rsidRPr="00BD5FBF">
        <w:rPr>
          <w:rFonts w:ascii="Helvetica LT Std" w:hAnsi="Helvetica LT Std"/>
        </w:rPr>
        <w:t xml:space="preserve"> for independent repair.</w:t>
      </w:r>
      <w:r w:rsidR="00D154F3">
        <w:rPr>
          <w:rFonts w:ascii="Helvetica LT Std" w:hAnsi="Helvetica LT Std"/>
        </w:rPr>
        <w:t xml:space="preserve"> Most mechanical watches need routine service every 5-10 years, just like a car</w:t>
      </w:r>
      <w:r w:rsidR="00C732D2">
        <w:rPr>
          <w:rFonts w:ascii="Helvetica LT Std" w:hAnsi="Helvetica LT Std"/>
        </w:rPr>
        <w:t xml:space="preserve"> would need routine service.</w:t>
      </w:r>
    </w:p>
    <w:p w14:paraId="0F8AD103" w14:textId="3B2F47CA" w:rsidR="008B5F4F" w:rsidRDefault="008B5F4F">
      <w:pPr>
        <w:rPr>
          <w:rFonts w:ascii="Helvetica LT Std" w:hAnsi="Helvetica LT Std"/>
        </w:rPr>
      </w:pPr>
      <w:r>
        <w:rPr>
          <w:rFonts w:ascii="Helvetica LT Std" w:hAnsi="Helvetica LT Std"/>
        </w:rPr>
        <w:t xml:space="preserve">In most cases the brand’s repair centres are extremely expensive and they often undertake practices such as replacing a watch dial/face and hands without consulting the customer. This can significantly impact the value of a watch. For example, you could send your vintage ROLEX watch to a ROLEX service centre with a fairly rare dial/face and it could be </w:t>
      </w:r>
      <w:r w:rsidR="00270491">
        <w:rPr>
          <w:rFonts w:ascii="Helvetica LT Std" w:hAnsi="Helvetica LT Std"/>
        </w:rPr>
        <w:t>replaced</w:t>
      </w:r>
      <w:r>
        <w:rPr>
          <w:rFonts w:ascii="Helvetica LT Std" w:hAnsi="Helvetica LT Std"/>
        </w:rPr>
        <w:t xml:space="preserve"> at the service centre without consultation. The watch in original condition is considerably more desirable and valuable. So </w:t>
      </w:r>
      <w:r w:rsidR="00270491">
        <w:rPr>
          <w:rFonts w:ascii="Helvetica LT Std" w:hAnsi="Helvetica LT Std"/>
        </w:rPr>
        <w:t>a</w:t>
      </w:r>
      <w:r>
        <w:rPr>
          <w:rFonts w:ascii="Helvetica LT Std" w:hAnsi="Helvetica LT Std"/>
        </w:rPr>
        <w:t xml:space="preserve"> $20,000 watch could now be worth $10,000 or even less due to these parts being replaced. ROLEX also retain any replaced parts after service and there is no </w:t>
      </w:r>
      <w:r w:rsidR="00270491">
        <w:rPr>
          <w:rFonts w:ascii="Helvetica LT Std" w:hAnsi="Helvetica LT Std"/>
        </w:rPr>
        <w:t>option</w:t>
      </w:r>
      <w:r>
        <w:rPr>
          <w:rFonts w:ascii="Helvetica LT Std" w:hAnsi="Helvetica LT Std"/>
        </w:rPr>
        <w:t xml:space="preserve"> to get them back, despite </w:t>
      </w:r>
      <w:r w:rsidR="00270491">
        <w:rPr>
          <w:rFonts w:ascii="Helvetica LT Std" w:hAnsi="Helvetica LT Std"/>
        </w:rPr>
        <w:t>the parts being part of the watch you own. It is unknown what happens to these often quite valuable parts after ROLEX has taken possession of them.</w:t>
      </w:r>
      <w:r w:rsidR="00682D2C">
        <w:rPr>
          <w:rFonts w:ascii="Helvetica LT Std" w:hAnsi="Helvetica LT Std"/>
        </w:rPr>
        <w:t xml:space="preserve"> </w:t>
      </w:r>
      <w:r w:rsidR="00BE6880">
        <w:rPr>
          <w:rFonts w:ascii="Helvetica LT Std" w:hAnsi="Helvetica LT Std"/>
        </w:rPr>
        <w:t>The used vintage dial can often be worth several thousand dollars.</w:t>
      </w:r>
    </w:p>
    <w:p w14:paraId="679D3CDB" w14:textId="77777777" w:rsidR="000556C3" w:rsidRDefault="00270491">
      <w:pPr>
        <w:rPr>
          <w:rFonts w:ascii="Helvetica LT Std" w:hAnsi="Helvetica LT Std"/>
        </w:rPr>
      </w:pPr>
      <w:r>
        <w:rPr>
          <w:rFonts w:ascii="Helvetica LT Std" w:hAnsi="Helvetica LT Std"/>
        </w:rPr>
        <w:t xml:space="preserve">Due to a refusal to supply parts, technical information, errata or tools, quite often an independent repairer would be unable to undertake the same repair. An independent repairer </w:t>
      </w:r>
      <w:r w:rsidR="00E73428">
        <w:rPr>
          <w:rFonts w:ascii="Helvetica LT Std" w:hAnsi="Helvetica LT Std"/>
        </w:rPr>
        <w:t xml:space="preserve">is </w:t>
      </w:r>
      <w:r w:rsidR="00074FF9">
        <w:rPr>
          <w:rFonts w:ascii="Helvetica LT Std" w:hAnsi="Helvetica LT Std"/>
        </w:rPr>
        <w:t xml:space="preserve">usually much more flexible in their approach to repair and can </w:t>
      </w:r>
      <w:r w:rsidR="005C129B">
        <w:rPr>
          <w:rFonts w:ascii="Helvetica LT Std" w:hAnsi="Helvetica LT Std"/>
        </w:rPr>
        <w:t xml:space="preserve">better </w:t>
      </w:r>
      <w:r w:rsidR="00074FF9">
        <w:rPr>
          <w:rFonts w:ascii="Helvetica LT Std" w:hAnsi="Helvetica LT Std"/>
        </w:rPr>
        <w:t xml:space="preserve">accommodate </w:t>
      </w:r>
      <w:r w:rsidR="00194436">
        <w:rPr>
          <w:rFonts w:ascii="Helvetica LT Std" w:hAnsi="Helvetica LT Std"/>
        </w:rPr>
        <w:t>what the customer would like to do with their property. There are really no safety considerations to consider here as it’s unlikely you will be killed by your watch, which could be argued by other industries.</w:t>
      </w:r>
    </w:p>
    <w:p w14:paraId="44622645" w14:textId="77777777" w:rsidR="00B46112" w:rsidRDefault="00B46112">
      <w:pPr>
        <w:rPr>
          <w:rFonts w:ascii="Helvetica LT Std" w:hAnsi="Helvetica LT Std"/>
        </w:rPr>
      </w:pPr>
    </w:p>
    <w:p w14:paraId="65A5F2C5" w14:textId="77777777" w:rsidR="00B46112" w:rsidRDefault="00B46112">
      <w:pPr>
        <w:rPr>
          <w:rFonts w:ascii="Helvetica LT Std" w:hAnsi="Helvetica LT Std"/>
        </w:rPr>
      </w:pPr>
    </w:p>
    <w:p w14:paraId="10E9A39C" w14:textId="0463043B" w:rsidR="00270491" w:rsidRDefault="00194436">
      <w:pPr>
        <w:rPr>
          <w:rFonts w:ascii="Helvetica LT Std" w:hAnsi="Helvetica LT Std"/>
        </w:rPr>
      </w:pPr>
      <w:r>
        <w:rPr>
          <w:rFonts w:ascii="Helvetica LT Std" w:hAnsi="Helvetica LT Std"/>
        </w:rPr>
        <w:lastRenderedPageBreak/>
        <w:t xml:space="preserve">In addition to that, </w:t>
      </w:r>
      <w:r w:rsidR="00C4410E">
        <w:rPr>
          <w:rFonts w:ascii="Helvetica LT Std" w:hAnsi="Helvetica LT Std"/>
        </w:rPr>
        <w:t>an independent repairer can be local to the customer, so the customer would not need to risk sending their quite valuable timepiece in the m</w:t>
      </w:r>
      <w:r w:rsidR="00C330BA">
        <w:rPr>
          <w:rFonts w:ascii="Helvetica LT Std" w:hAnsi="Helvetica LT Std"/>
        </w:rPr>
        <w:t xml:space="preserve">ail or via a courier service to the official service centre. We quite regularly </w:t>
      </w:r>
      <w:r w:rsidR="00BC0C94">
        <w:rPr>
          <w:rFonts w:ascii="Helvetica LT Std" w:hAnsi="Helvetica LT Std"/>
        </w:rPr>
        <w:t xml:space="preserve">hear </w:t>
      </w:r>
      <w:r w:rsidR="00150630">
        <w:rPr>
          <w:rFonts w:ascii="Helvetica LT Std" w:hAnsi="Helvetica LT Std"/>
        </w:rPr>
        <w:t>stories of</w:t>
      </w:r>
      <w:r w:rsidR="00943D80">
        <w:rPr>
          <w:rFonts w:ascii="Helvetica LT Std" w:hAnsi="Helvetica LT Std"/>
        </w:rPr>
        <w:t xml:space="preserve"> </w:t>
      </w:r>
      <w:r w:rsidR="00150630">
        <w:rPr>
          <w:rFonts w:ascii="Helvetica LT Std" w:hAnsi="Helvetica LT Std"/>
        </w:rPr>
        <w:t xml:space="preserve">watches </w:t>
      </w:r>
      <w:r w:rsidR="00943D80">
        <w:rPr>
          <w:rFonts w:ascii="Helvetica LT Std" w:hAnsi="Helvetica LT Std"/>
        </w:rPr>
        <w:t xml:space="preserve">lost </w:t>
      </w:r>
      <w:r w:rsidR="00150630">
        <w:rPr>
          <w:rFonts w:ascii="Helvetica LT Std" w:hAnsi="Helvetica LT Std"/>
        </w:rPr>
        <w:t>in the post and often the insurance does not cover the full value.</w:t>
      </w:r>
    </w:p>
    <w:p w14:paraId="27ABA649" w14:textId="097DC606" w:rsidR="00CE6BFB" w:rsidRDefault="00CE6BFB">
      <w:pPr>
        <w:rPr>
          <w:rFonts w:ascii="Helvetica LT Std" w:hAnsi="Helvetica LT Std"/>
        </w:rPr>
      </w:pPr>
      <w:r>
        <w:rPr>
          <w:rFonts w:ascii="Helvetica LT Std" w:hAnsi="Helvetica LT Std"/>
        </w:rPr>
        <w:t xml:space="preserve">Finally, particularly in reference to ROLEX, a lack of parts supply helps to support a booming counterfeit </w:t>
      </w:r>
      <w:r w:rsidR="00435B79">
        <w:rPr>
          <w:rFonts w:ascii="Helvetica LT Std" w:hAnsi="Helvetica LT Std"/>
        </w:rPr>
        <w:t>industry. Often the counterfeit parts are of much lower quality than OEM parts</w:t>
      </w:r>
      <w:r w:rsidR="00764E95">
        <w:rPr>
          <w:rFonts w:ascii="Helvetica LT Std" w:hAnsi="Helvetica LT Std"/>
        </w:rPr>
        <w:t xml:space="preserve">. In most cases the consumer would have no idea </w:t>
      </w:r>
      <w:r w:rsidR="006A1150">
        <w:rPr>
          <w:rFonts w:ascii="Helvetica LT Std" w:hAnsi="Helvetica LT Std"/>
        </w:rPr>
        <w:t xml:space="preserve">their watch contained counterfeit parts unless checked over by a professional. We are </w:t>
      </w:r>
      <w:r w:rsidR="00AC0C19">
        <w:rPr>
          <w:rFonts w:ascii="Helvetica LT Std" w:hAnsi="Helvetica LT Std"/>
        </w:rPr>
        <w:t xml:space="preserve">very much against the counterfeit industry as </w:t>
      </w:r>
      <w:r w:rsidR="00260C54">
        <w:rPr>
          <w:rFonts w:ascii="Helvetica LT Std" w:hAnsi="Helvetica LT Std"/>
        </w:rPr>
        <w:t>firstly it exists to deceive consumers and secondly it has been reported that the counterfeit watch and watch part industry has been used to launder money and support terrorist activity</w:t>
      </w:r>
      <w:r w:rsidR="007333DB">
        <w:rPr>
          <w:rFonts w:ascii="Helvetica LT Std" w:hAnsi="Helvetica LT Std"/>
        </w:rPr>
        <w:t xml:space="preserve"> around the world.</w:t>
      </w:r>
    </w:p>
    <w:p w14:paraId="2E572A5B" w14:textId="1D167DFC" w:rsidR="004F6401" w:rsidRDefault="001F4F71">
      <w:pPr>
        <w:rPr>
          <w:rFonts w:ascii="Helvetica LT Std" w:hAnsi="Helvetica LT Std"/>
        </w:rPr>
      </w:pPr>
      <w:r>
        <w:rPr>
          <w:rFonts w:ascii="Helvetica LT Std" w:hAnsi="Helvetica LT Std"/>
        </w:rPr>
        <w:t xml:space="preserve">The struggles of independent repairers are compounded by the </w:t>
      </w:r>
      <w:r w:rsidR="00072B53">
        <w:rPr>
          <w:rFonts w:ascii="Helvetica LT Std" w:hAnsi="Helvetica LT Std"/>
        </w:rPr>
        <w:t>introduction of exoti</w:t>
      </w:r>
      <w:r w:rsidR="004A7D9D">
        <w:rPr>
          <w:rFonts w:ascii="Helvetica LT Std" w:hAnsi="Helvetica LT Std"/>
        </w:rPr>
        <w:t xml:space="preserve">c, </w:t>
      </w:r>
      <w:r w:rsidR="0056666F">
        <w:rPr>
          <w:rFonts w:ascii="Helvetica LT Std" w:hAnsi="Helvetica LT Std"/>
        </w:rPr>
        <w:t>non-metallic</w:t>
      </w:r>
      <w:r w:rsidR="004A7D9D">
        <w:rPr>
          <w:rFonts w:ascii="Helvetica LT Std" w:hAnsi="Helvetica LT Std"/>
        </w:rPr>
        <w:t xml:space="preserve"> materials </w:t>
      </w:r>
      <w:r w:rsidR="00653D83">
        <w:rPr>
          <w:rFonts w:ascii="Helvetica LT Std" w:hAnsi="Helvetica LT Std"/>
        </w:rPr>
        <w:t xml:space="preserve">in the balance and escapement </w:t>
      </w:r>
      <w:r w:rsidR="0056666F">
        <w:rPr>
          <w:rFonts w:ascii="Helvetica LT Std" w:hAnsi="Helvetica LT Std"/>
        </w:rPr>
        <w:t xml:space="preserve">part of the watch. These parts form the “heart” of a mechanical </w:t>
      </w:r>
      <w:r w:rsidR="00011153">
        <w:rPr>
          <w:rFonts w:ascii="Helvetica LT Std" w:hAnsi="Helvetica LT Std"/>
        </w:rPr>
        <w:t xml:space="preserve">watch and attention to these parts is critical to </w:t>
      </w:r>
      <w:r w:rsidR="00F7405F">
        <w:rPr>
          <w:rFonts w:ascii="Helvetica LT Std" w:hAnsi="Helvetica LT Std"/>
        </w:rPr>
        <w:t>efficient timekeeping.</w:t>
      </w:r>
      <w:r w:rsidR="000C78D5">
        <w:rPr>
          <w:rFonts w:ascii="Helvetica LT Std" w:hAnsi="Helvetica LT Std"/>
        </w:rPr>
        <w:t xml:space="preserve"> For example, </w:t>
      </w:r>
      <w:r w:rsidR="00707F06">
        <w:rPr>
          <w:rFonts w:ascii="Helvetica LT Std" w:hAnsi="Helvetica LT Std"/>
        </w:rPr>
        <w:t xml:space="preserve">The OMEGA “Co-Axial” </w:t>
      </w:r>
      <w:r w:rsidR="00944BEE">
        <w:rPr>
          <w:rFonts w:ascii="Helvetica LT Std" w:hAnsi="Helvetica LT Std"/>
        </w:rPr>
        <w:t xml:space="preserve">escapement &amp; balance uses silicon for several components. </w:t>
      </w:r>
      <w:r w:rsidR="00DC5223">
        <w:rPr>
          <w:rFonts w:ascii="Helvetica LT Std" w:hAnsi="Helvetica LT Std"/>
        </w:rPr>
        <w:t xml:space="preserve">The methods of handling these parts differs from the way </w:t>
      </w:r>
      <w:r w:rsidR="00352F71">
        <w:rPr>
          <w:rFonts w:ascii="Helvetica LT Std" w:hAnsi="Helvetica LT Std"/>
        </w:rPr>
        <w:t>you would</w:t>
      </w:r>
      <w:r w:rsidR="00DC5223">
        <w:rPr>
          <w:rFonts w:ascii="Helvetica LT Std" w:hAnsi="Helvetica LT Std"/>
        </w:rPr>
        <w:t xml:space="preserve"> handle traditional, metallic components.</w:t>
      </w:r>
      <w:r w:rsidR="006E7F5F">
        <w:rPr>
          <w:rFonts w:ascii="Helvetica LT Std" w:hAnsi="Helvetica LT Std"/>
        </w:rPr>
        <w:t xml:space="preserve"> OMEGA do not openly provide technical information, errata</w:t>
      </w:r>
      <w:r w:rsidR="00CD13D6">
        <w:rPr>
          <w:rFonts w:ascii="Helvetica LT Std" w:hAnsi="Helvetica LT Std"/>
        </w:rPr>
        <w:t xml:space="preserve"> or parts to independent repairers.</w:t>
      </w:r>
      <w:r w:rsidR="004F6401">
        <w:rPr>
          <w:rFonts w:ascii="Helvetica LT Std" w:hAnsi="Helvetica LT Std"/>
        </w:rPr>
        <w:t xml:space="preserve"> This makes it highly risky for an independent repairer to undertake a repair on these watches and in most cases, it is prudent to say no. Should a part be damaged, </w:t>
      </w:r>
      <w:r w:rsidR="00F7047C">
        <w:rPr>
          <w:rFonts w:ascii="Helvetica LT Std" w:hAnsi="Helvetica LT Std"/>
        </w:rPr>
        <w:t>the repairer will be unable to purchase the part and due to the la</w:t>
      </w:r>
      <w:r w:rsidR="000B3B99">
        <w:rPr>
          <w:rFonts w:ascii="Helvetica LT Std" w:hAnsi="Helvetica LT Std"/>
        </w:rPr>
        <w:t xml:space="preserve">ck of technical information and errata, </w:t>
      </w:r>
      <w:r w:rsidR="00E243DD">
        <w:rPr>
          <w:rFonts w:ascii="Helvetica LT Std" w:hAnsi="Helvetica LT Std"/>
        </w:rPr>
        <w:t>will not know of any revisions to the parts or how they should be lubricated.</w:t>
      </w:r>
    </w:p>
    <w:p w14:paraId="2633C50C" w14:textId="7E016E02" w:rsidR="003D3B99" w:rsidRDefault="00CD13D6">
      <w:pPr>
        <w:rPr>
          <w:rFonts w:ascii="Helvetica LT Std" w:hAnsi="Helvetica LT Std"/>
        </w:rPr>
      </w:pPr>
      <w:r>
        <w:rPr>
          <w:rFonts w:ascii="Helvetica LT Std" w:hAnsi="Helvetica LT Std"/>
        </w:rPr>
        <w:t xml:space="preserve">While there is a process to become an </w:t>
      </w:r>
      <w:r w:rsidR="004F6401">
        <w:rPr>
          <w:rFonts w:ascii="Helvetica LT Std" w:hAnsi="Helvetica LT Std"/>
        </w:rPr>
        <w:t>authorised</w:t>
      </w:r>
      <w:r>
        <w:rPr>
          <w:rFonts w:ascii="Helvetica LT Std" w:hAnsi="Helvetica LT Std"/>
        </w:rPr>
        <w:t xml:space="preserve"> OMEGA service </w:t>
      </w:r>
      <w:r w:rsidR="00E243DD">
        <w:rPr>
          <w:rFonts w:ascii="Helvetica LT Std" w:hAnsi="Helvetica LT Std"/>
        </w:rPr>
        <w:t xml:space="preserve">agent, </w:t>
      </w:r>
      <w:r w:rsidR="0010527C">
        <w:rPr>
          <w:rFonts w:ascii="Helvetica LT Std" w:hAnsi="Helvetica LT Std"/>
        </w:rPr>
        <w:t>most repairers</w:t>
      </w:r>
      <w:r w:rsidR="00C56CA9">
        <w:rPr>
          <w:rFonts w:ascii="Helvetica LT Std" w:hAnsi="Helvetica LT Std"/>
        </w:rPr>
        <w:t xml:space="preserve"> we know </w:t>
      </w:r>
      <w:r w:rsidR="0010527C">
        <w:rPr>
          <w:rFonts w:ascii="Helvetica LT Std" w:hAnsi="Helvetica LT Std"/>
        </w:rPr>
        <w:t>that have undertaken this</w:t>
      </w:r>
      <w:r w:rsidR="00D826DE">
        <w:rPr>
          <w:rFonts w:ascii="Helvetica LT Std" w:hAnsi="Helvetica LT Std"/>
        </w:rPr>
        <w:t xml:space="preserve">, </w:t>
      </w:r>
      <w:r w:rsidR="0010527C">
        <w:rPr>
          <w:rFonts w:ascii="Helvetica LT Std" w:hAnsi="Helvetica LT Std"/>
        </w:rPr>
        <w:t>invested in equipment for the certification</w:t>
      </w:r>
      <w:r w:rsidR="00FA5678">
        <w:rPr>
          <w:rFonts w:ascii="Helvetica LT Std" w:hAnsi="Helvetica LT Std"/>
        </w:rPr>
        <w:t>,</w:t>
      </w:r>
      <w:r w:rsidR="00D826DE">
        <w:rPr>
          <w:rFonts w:ascii="Helvetica LT Std" w:hAnsi="Helvetica LT Std"/>
        </w:rPr>
        <w:t xml:space="preserve"> and</w:t>
      </w:r>
      <w:r w:rsidR="0010527C">
        <w:rPr>
          <w:rFonts w:ascii="Helvetica LT Std" w:hAnsi="Helvetica LT Std"/>
        </w:rPr>
        <w:t xml:space="preserve"> </w:t>
      </w:r>
      <w:r w:rsidR="00F838C1">
        <w:rPr>
          <w:rFonts w:ascii="Helvetica LT Std" w:hAnsi="Helvetica LT Std"/>
        </w:rPr>
        <w:t xml:space="preserve">find the agency not worthwhile maintaining. Ordering parts is a considerably prescriptive, tedious process </w:t>
      </w:r>
      <w:r w:rsidR="00EB3F4E">
        <w:rPr>
          <w:rFonts w:ascii="Helvetica LT Std" w:hAnsi="Helvetica LT Std"/>
        </w:rPr>
        <w:t xml:space="preserve">and OMEGA set </w:t>
      </w:r>
      <w:r w:rsidR="002D7DFC">
        <w:rPr>
          <w:rFonts w:ascii="Helvetica LT Std" w:hAnsi="Helvetica LT Std"/>
        </w:rPr>
        <w:t xml:space="preserve">a fixed </w:t>
      </w:r>
      <w:r w:rsidR="00C56CA9">
        <w:rPr>
          <w:rFonts w:ascii="Helvetica LT Std" w:hAnsi="Helvetica LT Std"/>
        </w:rPr>
        <w:t xml:space="preserve">repair </w:t>
      </w:r>
      <w:r w:rsidR="002D7DFC">
        <w:rPr>
          <w:rFonts w:ascii="Helvetica LT Std" w:hAnsi="Helvetica LT Std"/>
        </w:rPr>
        <w:t xml:space="preserve">pricing structure </w:t>
      </w:r>
      <w:r w:rsidR="005E7390">
        <w:rPr>
          <w:rFonts w:ascii="Helvetica LT Std" w:hAnsi="Helvetica LT Std"/>
        </w:rPr>
        <w:t xml:space="preserve">which make it very difficult to </w:t>
      </w:r>
      <w:r w:rsidR="007C13F0">
        <w:rPr>
          <w:rFonts w:ascii="Helvetica LT Std" w:hAnsi="Helvetica LT Std"/>
        </w:rPr>
        <w:t>complete the work profitably. This again leads the consumer to the brand service centre and makes independent repair s</w:t>
      </w:r>
      <w:r w:rsidR="00023B2A">
        <w:rPr>
          <w:rFonts w:ascii="Helvetica LT Std" w:hAnsi="Helvetica LT Std"/>
        </w:rPr>
        <w:t>ufficiently</w:t>
      </w:r>
      <w:r w:rsidR="007C13F0">
        <w:rPr>
          <w:rFonts w:ascii="Helvetica LT Std" w:hAnsi="Helvetica LT Std"/>
        </w:rPr>
        <w:t xml:space="preserve"> complex </w:t>
      </w:r>
      <w:r w:rsidR="00B60F98">
        <w:rPr>
          <w:rFonts w:ascii="Helvetica LT Std" w:hAnsi="Helvetica LT Std"/>
        </w:rPr>
        <w:t>and convoluted, it often isn’t worthwhile.</w:t>
      </w:r>
      <w:r w:rsidR="002E706B">
        <w:rPr>
          <w:rFonts w:ascii="Helvetica LT Std" w:hAnsi="Helvetica LT Std"/>
        </w:rPr>
        <w:t xml:space="preserve"> It could be fair to say, in some circumstances, a 5 year old watch may be considered </w:t>
      </w:r>
      <w:r w:rsidR="00D53A9D">
        <w:rPr>
          <w:rFonts w:ascii="Helvetica LT Std" w:hAnsi="Helvetica LT Std"/>
        </w:rPr>
        <w:t xml:space="preserve">not viable to repair. From what we understand, consumer law in Australia states a product must be </w:t>
      </w:r>
      <w:r w:rsidR="005B6D47">
        <w:rPr>
          <w:rFonts w:ascii="Helvetica LT Std" w:hAnsi="Helvetica LT Std"/>
        </w:rPr>
        <w:t>reasonably durable and last a reasonable amount of time. It could be argued in some of these cases, these products would not fit within that description.</w:t>
      </w:r>
    </w:p>
    <w:p w14:paraId="49DDC5D6" w14:textId="1B7473D9" w:rsidR="005B4B04" w:rsidRDefault="005B4B04">
      <w:pPr>
        <w:rPr>
          <w:rFonts w:ascii="Helvetica LT Std" w:hAnsi="Helvetica LT Std"/>
        </w:rPr>
      </w:pPr>
      <w:r>
        <w:rPr>
          <w:rFonts w:ascii="Helvetica LT Std" w:hAnsi="Helvetica LT Std"/>
        </w:rPr>
        <w:t>While you can be an OMEGA service agent,</w:t>
      </w:r>
      <w:r w:rsidR="006A1D32">
        <w:rPr>
          <w:rFonts w:ascii="Helvetica LT Std" w:hAnsi="Helvetica LT Std"/>
        </w:rPr>
        <w:t xml:space="preserve"> in most cases, OMEGA will refuse to supply parts for</w:t>
      </w:r>
      <w:r w:rsidR="001C1523">
        <w:rPr>
          <w:rFonts w:ascii="Helvetica LT Std" w:hAnsi="Helvetica LT Std"/>
        </w:rPr>
        <w:t xml:space="preserve"> vintage</w:t>
      </w:r>
      <w:r w:rsidR="00265CE8">
        <w:rPr>
          <w:rFonts w:ascii="Helvetica LT Std" w:hAnsi="Helvetica LT Std"/>
        </w:rPr>
        <w:t xml:space="preserve"> </w:t>
      </w:r>
      <w:r w:rsidR="006A1D32">
        <w:rPr>
          <w:rFonts w:ascii="Helvetica LT Std" w:hAnsi="Helvetica LT Std"/>
        </w:rPr>
        <w:t>watches to the agents</w:t>
      </w:r>
      <w:r w:rsidR="005E6109">
        <w:rPr>
          <w:rFonts w:ascii="Helvetica LT Std" w:hAnsi="Helvetica LT Std"/>
        </w:rPr>
        <w:t xml:space="preserve"> (meaning repair is impossible)</w:t>
      </w:r>
      <w:r w:rsidR="006A1D32">
        <w:rPr>
          <w:rFonts w:ascii="Helvetica LT Std" w:hAnsi="Helvetica LT Std"/>
        </w:rPr>
        <w:t xml:space="preserve">, but </w:t>
      </w:r>
      <w:r w:rsidR="001C1523">
        <w:rPr>
          <w:rFonts w:ascii="Helvetica LT Std" w:hAnsi="Helvetica LT Std"/>
        </w:rPr>
        <w:t xml:space="preserve">will accept a </w:t>
      </w:r>
      <w:r w:rsidR="00265CE8">
        <w:rPr>
          <w:rFonts w:ascii="Helvetica LT Std" w:hAnsi="Helvetica LT Std"/>
        </w:rPr>
        <w:t xml:space="preserve">repair direct to the service centre. Most vintage watches are less complex than modern watches so there is no practical reason why they would do this except </w:t>
      </w:r>
      <w:r w:rsidR="005E6109">
        <w:rPr>
          <w:rFonts w:ascii="Helvetica LT Std" w:hAnsi="Helvetica LT Std"/>
        </w:rPr>
        <w:t>to maintain a repair monopoly.</w:t>
      </w:r>
    </w:p>
    <w:p w14:paraId="3A1A9812" w14:textId="09EEBA6D" w:rsidR="00C330BA" w:rsidRDefault="00930040">
      <w:pPr>
        <w:rPr>
          <w:rFonts w:ascii="Helvetica LT Std" w:hAnsi="Helvetica LT Std"/>
        </w:rPr>
      </w:pPr>
      <w:r>
        <w:rPr>
          <w:rFonts w:ascii="Helvetica LT Std" w:hAnsi="Helvetica LT Std"/>
        </w:rPr>
        <w:t>OMEGA are a brand of the SWATCH GROUP, which are currently in a high profile litigation</w:t>
      </w:r>
      <w:r w:rsidR="006801FD">
        <w:rPr>
          <w:rFonts w:ascii="Helvetica LT Std" w:hAnsi="Helvetica LT Std"/>
        </w:rPr>
        <w:t>, in Switzerland</w:t>
      </w:r>
      <w:r w:rsidR="00526EA5">
        <w:rPr>
          <w:rFonts w:ascii="Helvetica LT Std" w:hAnsi="Helvetica LT Std"/>
        </w:rPr>
        <w:t>,</w:t>
      </w:r>
      <w:r>
        <w:rPr>
          <w:rFonts w:ascii="Helvetica LT Std" w:hAnsi="Helvetica LT Std"/>
        </w:rPr>
        <w:t xml:space="preserve"> with COUSINS UK</w:t>
      </w:r>
      <w:r w:rsidR="006801FD">
        <w:rPr>
          <w:rFonts w:ascii="Helvetica LT Std" w:hAnsi="Helvetica LT Std"/>
        </w:rPr>
        <w:t xml:space="preserve">, who are a UK based watch parts supplier. </w:t>
      </w:r>
      <w:r w:rsidR="005D0DD9">
        <w:rPr>
          <w:rFonts w:ascii="Helvetica LT Std" w:hAnsi="Helvetica LT Std"/>
        </w:rPr>
        <w:t>A determination on the case had been delayed by COVID-19, but it would appear that the case may be concluded in 2021.</w:t>
      </w:r>
      <w:r w:rsidR="00DA3E17">
        <w:rPr>
          <w:rFonts w:ascii="Helvetica LT Std" w:hAnsi="Helvetica LT Std"/>
        </w:rPr>
        <w:t xml:space="preserve"> COUSINS UK are seeking a judgment in their favour which would compel SWATCH GROUP to supply parts, technical information, errata and tools to them. </w:t>
      </w:r>
      <w:r w:rsidR="00943898">
        <w:rPr>
          <w:rFonts w:ascii="Helvetica LT Std" w:hAnsi="Helvetica LT Std"/>
        </w:rPr>
        <w:t xml:space="preserve">If there was a judgement in COUSINS’ favour, you could assume it would allow other watch part supply companies to </w:t>
      </w:r>
      <w:r w:rsidR="00B1005E">
        <w:rPr>
          <w:rFonts w:ascii="Helvetica LT Std" w:hAnsi="Helvetica LT Std"/>
        </w:rPr>
        <w:t>also take a similar action.</w:t>
      </w:r>
    </w:p>
    <w:p w14:paraId="221E5952" w14:textId="77777777" w:rsidR="00B46112" w:rsidRDefault="001100FA">
      <w:pPr>
        <w:rPr>
          <w:rFonts w:ascii="Helvetica LT Std" w:hAnsi="Helvetica LT Std"/>
        </w:rPr>
      </w:pPr>
      <w:r>
        <w:rPr>
          <w:rFonts w:ascii="Helvetica LT Std" w:hAnsi="Helvetica LT Std"/>
        </w:rPr>
        <w:t xml:space="preserve">As another example of the ineffectiveness and poor customer outcomes from official service centres, I have attached </w:t>
      </w:r>
      <w:r w:rsidR="00C03085">
        <w:rPr>
          <w:rFonts w:ascii="Helvetica LT Std" w:hAnsi="Helvetica LT Std"/>
        </w:rPr>
        <w:t>a letter</w:t>
      </w:r>
      <w:r w:rsidR="00D00D32">
        <w:rPr>
          <w:rFonts w:ascii="Helvetica LT Std" w:hAnsi="Helvetica LT Std"/>
        </w:rPr>
        <w:t xml:space="preserve"> (Appendix A)</w:t>
      </w:r>
      <w:r w:rsidR="00C03085">
        <w:rPr>
          <w:rFonts w:ascii="Helvetica LT Std" w:hAnsi="Helvetica LT Std"/>
        </w:rPr>
        <w:t xml:space="preserve"> from the SEIKO USA service centre. </w:t>
      </w:r>
      <w:r w:rsidR="00CE18E6">
        <w:rPr>
          <w:rFonts w:ascii="Helvetica LT Std" w:hAnsi="Helvetica LT Std"/>
        </w:rPr>
        <w:t xml:space="preserve">The customer </w:t>
      </w:r>
      <w:r w:rsidR="00DD5E43">
        <w:rPr>
          <w:rFonts w:ascii="Helvetica LT Std" w:hAnsi="Helvetica LT Std"/>
        </w:rPr>
        <w:t xml:space="preserve">paid $240.86 USD </w:t>
      </w:r>
      <w:r w:rsidR="00BE31B7">
        <w:rPr>
          <w:rFonts w:ascii="Helvetica LT Std" w:hAnsi="Helvetica LT Std"/>
        </w:rPr>
        <w:t xml:space="preserve">(approx. $313AUD) </w:t>
      </w:r>
      <w:r w:rsidR="00B70EC3">
        <w:rPr>
          <w:rFonts w:ascii="Helvetica LT Std" w:hAnsi="Helvetica LT Std"/>
        </w:rPr>
        <w:t>in labour</w:t>
      </w:r>
      <w:r w:rsidR="009F48FC">
        <w:rPr>
          <w:rFonts w:ascii="Helvetica LT Std" w:hAnsi="Helvetica LT Std"/>
        </w:rPr>
        <w:t xml:space="preserve"> and no repair was attempted. </w:t>
      </w:r>
      <w:r w:rsidR="00D00D32">
        <w:rPr>
          <w:rFonts w:ascii="Helvetica LT Std" w:hAnsi="Helvetica LT Std"/>
        </w:rPr>
        <w:t xml:space="preserve">The only offer made to the customer was a discount on a new watch. While this is quite generous, it was not what the customer </w:t>
      </w:r>
      <w:r w:rsidR="006B5275">
        <w:rPr>
          <w:rFonts w:ascii="Helvetica LT Std" w:hAnsi="Helvetica LT Std"/>
        </w:rPr>
        <w:t>wanted as a repair outcome.</w:t>
      </w:r>
    </w:p>
    <w:p w14:paraId="32814DF3" w14:textId="735A40F6" w:rsidR="000028B7" w:rsidRDefault="000028B7">
      <w:pPr>
        <w:rPr>
          <w:rFonts w:ascii="Helvetica LT Std" w:hAnsi="Helvetica LT Std"/>
        </w:rPr>
      </w:pPr>
      <w:r>
        <w:rPr>
          <w:rFonts w:ascii="Helvetica LT Std" w:hAnsi="Helvetica LT Std"/>
        </w:rPr>
        <w:lastRenderedPageBreak/>
        <w:t>The customer really wanted “his” watch repaired and not a modern replacement.</w:t>
      </w:r>
      <w:r w:rsidR="00686B42">
        <w:rPr>
          <w:rFonts w:ascii="Helvetica LT Std" w:hAnsi="Helvetica LT Std"/>
        </w:rPr>
        <w:t xml:space="preserve"> Here, it could be argued that</w:t>
      </w:r>
      <w:r w:rsidR="00DF43EC">
        <w:rPr>
          <w:rFonts w:ascii="Helvetica LT Std" w:hAnsi="Helvetica LT Std"/>
        </w:rPr>
        <w:t xml:space="preserve"> the brand has engaged in coercion and anti-competitive practices because the customer has no other way of </w:t>
      </w:r>
      <w:r w:rsidR="006E354C">
        <w:rPr>
          <w:rFonts w:ascii="Helvetica LT Std" w:hAnsi="Helvetica LT Std"/>
        </w:rPr>
        <w:t>achieving value for money unless they purchase a discounted replacement watch from SEIKO.</w:t>
      </w:r>
      <w:r w:rsidR="001F2673">
        <w:rPr>
          <w:rFonts w:ascii="Helvetica LT Std" w:hAnsi="Helvetica LT Std"/>
        </w:rPr>
        <w:t xml:space="preserve"> In fact, most of the SEIKO range is excluded from the offer.</w:t>
      </w:r>
    </w:p>
    <w:p w14:paraId="1CCCD4C9" w14:textId="4594EE8F" w:rsidR="00E323F3" w:rsidRDefault="005C4DD0">
      <w:pPr>
        <w:rPr>
          <w:rFonts w:ascii="Helvetica LT Std" w:hAnsi="Helvetica LT Std"/>
        </w:rPr>
      </w:pPr>
      <w:r>
        <w:rPr>
          <w:rFonts w:ascii="Helvetica LT Std" w:hAnsi="Helvetica LT Std"/>
        </w:rPr>
        <w:t xml:space="preserve">The customer fortunately contacted my company and I advised him </w:t>
      </w:r>
      <w:r w:rsidR="00E323F3">
        <w:rPr>
          <w:rFonts w:ascii="Helvetica LT Std" w:hAnsi="Helvetica LT Std"/>
        </w:rPr>
        <w:t xml:space="preserve">we would be able to repair the watch. </w:t>
      </w:r>
    </w:p>
    <w:p w14:paraId="572AC8A5" w14:textId="11E217F5" w:rsidR="00B1005E" w:rsidRDefault="006B5275">
      <w:pPr>
        <w:rPr>
          <w:rFonts w:ascii="Helvetica LT Std" w:hAnsi="Helvetica LT Std"/>
        </w:rPr>
      </w:pPr>
      <w:r>
        <w:rPr>
          <w:rFonts w:ascii="Helvetica LT Std" w:hAnsi="Helvetica LT Std"/>
        </w:rPr>
        <w:t>While the customer booked in the job with</w:t>
      </w:r>
      <w:r w:rsidR="005C4DD0">
        <w:rPr>
          <w:rFonts w:ascii="Helvetica LT Std" w:hAnsi="Helvetica LT Std"/>
        </w:rPr>
        <w:t xml:space="preserve"> SEIKO</w:t>
      </w:r>
      <w:r w:rsidR="00E323F3">
        <w:rPr>
          <w:rFonts w:ascii="Helvetica LT Std" w:hAnsi="Helvetica LT Std"/>
        </w:rPr>
        <w:t xml:space="preserve"> USA</w:t>
      </w:r>
      <w:r>
        <w:rPr>
          <w:rFonts w:ascii="Helvetica LT Std" w:hAnsi="Helvetica LT Std"/>
        </w:rPr>
        <w:t xml:space="preserve"> </w:t>
      </w:r>
      <w:r w:rsidR="005C4DD0">
        <w:rPr>
          <w:rFonts w:ascii="Helvetica LT Std" w:hAnsi="Helvetica LT Std"/>
        </w:rPr>
        <w:t>to repair a</w:t>
      </w:r>
      <w:r>
        <w:rPr>
          <w:rFonts w:ascii="Helvetica LT Std" w:hAnsi="Helvetica LT Std"/>
        </w:rPr>
        <w:t xml:space="preserve"> calendar issue. When I received the watch it did not run at all. On inspection, I found a fairly large hair wrapped inside the gear </w:t>
      </w:r>
      <w:r w:rsidR="000D12E1">
        <w:rPr>
          <w:rFonts w:ascii="Helvetica LT Std" w:hAnsi="Helvetica LT Std"/>
        </w:rPr>
        <w:t xml:space="preserve">train which was sufficient to stop the watch. </w:t>
      </w:r>
      <w:r w:rsidR="00E50FBB">
        <w:rPr>
          <w:rFonts w:ascii="Helvetica LT Std" w:hAnsi="Helvetica LT Std"/>
        </w:rPr>
        <w:t xml:space="preserve">This should have been picked up immediately at the service centre as </w:t>
      </w:r>
      <w:r w:rsidR="00CF6699">
        <w:rPr>
          <w:rFonts w:ascii="Helvetica LT Std" w:hAnsi="Helvetica LT Std"/>
        </w:rPr>
        <w:t xml:space="preserve">the issue was obvious. The stated reason for not attempting to repair the watch was a discontinued part. On our inspection, </w:t>
      </w:r>
      <w:r w:rsidR="004544F0">
        <w:rPr>
          <w:rFonts w:ascii="Helvetica LT Std" w:hAnsi="Helvetica LT Std"/>
        </w:rPr>
        <w:t xml:space="preserve">the part was in good, usable condition and most of the issues </w:t>
      </w:r>
      <w:r w:rsidR="00BE2CC5">
        <w:rPr>
          <w:rFonts w:ascii="Helvetica LT Std" w:hAnsi="Helvetica LT Std"/>
        </w:rPr>
        <w:t>with the watch were due to the hair in the gear train and a minor issue with the calendar system, both easily resolved.</w:t>
      </w:r>
    </w:p>
    <w:p w14:paraId="3C6B6572" w14:textId="59614D5D" w:rsidR="00F05F0B" w:rsidRDefault="00EC5A48">
      <w:pPr>
        <w:rPr>
          <w:rFonts w:ascii="Helvetica LT Std" w:hAnsi="Helvetica LT Std"/>
        </w:rPr>
      </w:pPr>
      <w:r>
        <w:rPr>
          <w:rFonts w:ascii="Helvetica LT Std" w:hAnsi="Helvetica LT Std"/>
        </w:rPr>
        <w:t>The report also states that the water resistance cannot be restored.</w:t>
      </w:r>
    </w:p>
    <w:p w14:paraId="04E1CFBE" w14:textId="06FD16DC" w:rsidR="00000BDA" w:rsidRDefault="00000BDA">
      <w:pPr>
        <w:rPr>
          <w:rFonts w:ascii="Helvetica LT Std" w:hAnsi="Helvetica LT Std"/>
        </w:rPr>
      </w:pPr>
      <w:r>
        <w:rPr>
          <w:rFonts w:ascii="Helvetica LT Std" w:hAnsi="Helvetica LT Std"/>
        </w:rPr>
        <w:t xml:space="preserve">The good news story here is that we, being an independent repairer, </w:t>
      </w:r>
      <w:r w:rsidR="00E8545F">
        <w:rPr>
          <w:rFonts w:ascii="Helvetica LT Std" w:hAnsi="Helvetica LT Std"/>
        </w:rPr>
        <w:t>can</w:t>
      </w:r>
      <w:r>
        <w:rPr>
          <w:rFonts w:ascii="Helvetica LT Std" w:hAnsi="Helvetica LT Std"/>
        </w:rPr>
        <w:t xml:space="preserve"> undertake the </w:t>
      </w:r>
      <w:r w:rsidR="00A87019">
        <w:rPr>
          <w:rFonts w:ascii="Helvetica LT Std" w:hAnsi="Helvetica LT Std"/>
        </w:rPr>
        <w:t>work, get the watch running again, restore the water resistance and meet the customer’s repair goals, where the official service channels cannot.</w:t>
      </w:r>
      <w:r w:rsidR="0063556E">
        <w:rPr>
          <w:rFonts w:ascii="Helvetica LT Std" w:hAnsi="Helvetica LT Std"/>
        </w:rPr>
        <w:t xml:space="preserve"> </w:t>
      </w:r>
      <w:r w:rsidR="00EA5351">
        <w:rPr>
          <w:rFonts w:ascii="Helvetica LT Std" w:hAnsi="Helvetica LT Std"/>
        </w:rPr>
        <w:t>As we pay tax in Australia</w:t>
      </w:r>
      <w:r w:rsidR="00DC5042">
        <w:rPr>
          <w:rFonts w:ascii="Helvetica LT Std" w:hAnsi="Helvetica LT Std"/>
        </w:rPr>
        <w:t xml:space="preserve">, this is a net gain to the Australian economy and tax base that would otherwise be lost </w:t>
      </w:r>
      <w:r w:rsidR="00D95AF1">
        <w:rPr>
          <w:rFonts w:ascii="Helvetica LT Std" w:hAnsi="Helvetica LT Std"/>
        </w:rPr>
        <w:t xml:space="preserve">or never generated. Independent repair is a net benefit to </w:t>
      </w:r>
      <w:r w:rsidR="0076562B">
        <w:rPr>
          <w:rFonts w:ascii="Helvetica LT Std" w:hAnsi="Helvetica LT Std"/>
        </w:rPr>
        <w:t>economy in every way.</w:t>
      </w:r>
      <w:r w:rsidR="007135F9">
        <w:rPr>
          <w:rFonts w:ascii="Helvetica LT Std" w:hAnsi="Helvetica LT Std"/>
        </w:rPr>
        <w:t xml:space="preserve"> Some of the parts we manufacture in Australia will be used during repair.</w:t>
      </w:r>
    </w:p>
    <w:p w14:paraId="58172090" w14:textId="681CB201" w:rsidR="0076562B" w:rsidRDefault="0076562B">
      <w:pPr>
        <w:rPr>
          <w:rFonts w:ascii="Helvetica LT Std" w:hAnsi="Helvetica LT Std"/>
        </w:rPr>
      </w:pPr>
      <w:r>
        <w:rPr>
          <w:rFonts w:ascii="Helvetica LT Std" w:hAnsi="Helvetica LT Std"/>
        </w:rPr>
        <w:t xml:space="preserve">To summarise here are our key reasons why we support </w:t>
      </w:r>
      <w:r w:rsidR="00052507">
        <w:rPr>
          <w:rFonts w:ascii="Helvetica LT Std" w:hAnsi="Helvetica LT Std"/>
        </w:rPr>
        <w:t>“R</w:t>
      </w:r>
      <w:r w:rsidR="00A83973">
        <w:rPr>
          <w:rFonts w:ascii="Helvetica LT Std" w:hAnsi="Helvetica LT Std"/>
        </w:rPr>
        <w:t xml:space="preserve">ight to </w:t>
      </w:r>
      <w:r w:rsidR="00052507">
        <w:rPr>
          <w:rFonts w:ascii="Helvetica LT Std" w:hAnsi="Helvetica LT Std"/>
        </w:rPr>
        <w:t>R</w:t>
      </w:r>
      <w:r w:rsidR="00A83973">
        <w:rPr>
          <w:rFonts w:ascii="Helvetica LT Std" w:hAnsi="Helvetica LT Std"/>
        </w:rPr>
        <w:t>epair</w:t>
      </w:r>
      <w:r w:rsidR="00052507">
        <w:rPr>
          <w:rFonts w:ascii="Helvetica LT Std" w:hAnsi="Helvetica LT Std"/>
        </w:rPr>
        <w:t>”</w:t>
      </w:r>
      <w:r w:rsidR="00A83973">
        <w:rPr>
          <w:rFonts w:ascii="Helvetica LT Std" w:hAnsi="Helvetica LT Std"/>
        </w:rPr>
        <w:t xml:space="preserve"> in Australia –</w:t>
      </w:r>
    </w:p>
    <w:p w14:paraId="62FE8D92" w14:textId="614FEA18" w:rsidR="00A83973" w:rsidRPr="001F31EC" w:rsidRDefault="00A83973">
      <w:pPr>
        <w:rPr>
          <w:rFonts w:ascii="Helvetica LT Std" w:hAnsi="Helvetica LT Std"/>
          <w:i/>
          <w:iCs/>
        </w:rPr>
      </w:pPr>
    </w:p>
    <w:p w14:paraId="51D483D8" w14:textId="686A8B7D" w:rsidR="00A83973" w:rsidRPr="001F31EC" w:rsidRDefault="00A83973" w:rsidP="00A83973">
      <w:pPr>
        <w:pStyle w:val="ListParagraph"/>
        <w:numPr>
          <w:ilvl w:val="0"/>
          <w:numId w:val="1"/>
        </w:numPr>
        <w:rPr>
          <w:rFonts w:ascii="Helvetica LT Std" w:hAnsi="Helvetica LT Std"/>
          <w:i/>
          <w:iCs/>
        </w:rPr>
      </w:pPr>
      <w:r w:rsidRPr="001F31EC">
        <w:rPr>
          <w:rFonts w:ascii="Helvetica LT Std" w:hAnsi="Helvetica LT Std"/>
          <w:i/>
          <w:iCs/>
        </w:rPr>
        <w:t>Greater consumer choice</w:t>
      </w:r>
      <w:r w:rsidR="008F156C" w:rsidRPr="001F31EC">
        <w:rPr>
          <w:rFonts w:ascii="Helvetica LT Std" w:hAnsi="Helvetica LT Std"/>
          <w:i/>
          <w:iCs/>
        </w:rPr>
        <w:t xml:space="preserve"> and repair outcomes</w:t>
      </w:r>
      <w:r w:rsidRPr="001F31EC">
        <w:rPr>
          <w:rFonts w:ascii="Helvetica LT Std" w:hAnsi="Helvetica LT Std"/>
          <w:i/>
          <w:iCs/>
        </w:rPr>
        <w:t xml:space="preserve">. The consumer can choose between </w:t>
      </w:r>
      <w:r w:rsidR="00FF0245" w:rsidRPr="001F31EC">
        <w:rPr>
          <w:rFonts w:ascii="Helvetica LT Std" w:hAnsi="Helvetica LT Std"/>
          <w:i/>
          <w:iCs/>
        </w:rPr>
        <w:t>authorised or independent repairers for their device or product</w:t>
      </w:r>
      <w:r w:rsidR="00CA4389" w:rsidRPr="001F31EC">
        <w:rPr>
          <w:rFonts w:ascii="Helvetica LT Std" w:hAnsi="Helvetica LT Std"/>
          <w:i/>
          <w:iCs/>
        </w:rPr>
        <w:t>.</w:t>
      </w:r>
    </w:p>
    <w:p w14:paraId="4AEFFC55" w14:textId="77777777" w:rsidR="00FF0245" w:rsidRPr="001F31EC" w:rsidRDefault="00FF0245" w:rsidP="00FF0245">
      <w:pPr>
        <w:pStyle w:val="ListParagraph"/>
        <w:rPr>
          <w:rFonts w:ascii="Helvetica LT Std" w:hAnsi="Helvetica LT Std"/>
          <w:i/>
          <w:iCs/>
        </w:rPr>
      </w:pPr>
    </w:p>
    <w:p w14:paraId="0FFF6FE3" w14:textId="7EA3E93D" w:rsidR="00FF0245" w:rsidRPr="001F31EC" w:rsidRDefault="00FF0245" w:rsidP="00A83973">
      <w:pPr>
        <w:pStyle w:val="ListParagraph"/>
        <w:numPr>
          <w:ilvl w:val="0"/>
          <w:numId w:val="1"/>
        </w:numPr>
        <w:rPr>
          <w:rFonts w:ascii="Helvetica LT Std" w:hAnsi="Helvetica LT Std"/>
          <w:i/>
          <w:iCs/>
        </w:rPr>
      </w:pPr>
      <w:r w:rsidRPr="001F31EC">
        <w:rPr>
          <w:rFonts w:ascii="Helvetica LT Std" w:hAnsi="Helvetica LT Std"/>
          <w:i/>
          <w:iCs/>
        </w:rPr>
        <w:t xml:space="preserve">Independent repairers are often willing </w:t>
      </w:r>
      <w:r w:rsidR="00A66B21" w:rsidRPr="001F31EC">
        <w:rPr>
          <w:rFonts w:ascii="Helvetica LT Std" w:hAnsi="Helvetica LT Std"/>
          <w:i/>
          <w:iCs/>
        </w:rPr>
        <w:t>to take on work that authorised repair is not</w:t>
      </w:r>
      <w:r w:rsidR="005D6CA1" w:rsidRPr="001F31EC">
        <w:rPr>
          <w:rFonts w:ascii="Helvetica LT Std" w:hAnsi="Helvetica LT Std"/>
          <w:i/>
          <w:iCs/>
        </w:rPr>
        <w:t xml:space="preserve"> able to do within their framework</w:t>
      </w:r>
      <w:r w:rsidR="00CA4389" w:rsidRPr="001F31EC">
        <w:rPr>
          <w:rFonts w:ascii="Helvetica LT Std" w:hAnsi="Helvetica LT Std"/>
          <w:i/>
          <w:iCs/>
        </w:rPr>
        <w:t>.</w:t>
      </w:r>
    </w:p>
    <w:p w14:paraId="3D67F623" w14:textId="77777777" w:rsidR="008251E7" w:rsidRPr="001F31EC" w:rsidRDefault="008251E7" w:rsidP="008251E7">
      <w:pPr>
        <w:pStyle w:val="ListParagraph"/>
        <w:rPr>
          <w:rFonts w:ascii="Helvetica LT Std" w:hAnsi="Helvetica LT Std"/>
          <w:i/>
          <w:iCs/>
        </w:rPr>
      </w:pPr>
    </w:p>
    <w:p w14:paraId="70D884B5" w14:textId="1D9971FC" w:rsidR="008251E7" w:rsidRPr="001F31EC" w:rsidRDefault="008251E7" w:rsidP="00A83973">
      <w:pPr>
        <w:pStyle w:val="ListParagraph"/>
        <w:numPr>
          <w:ilvl w:val="0"/>
          <w:numId w:val="1"/>
        </w:numPr>
        <w:rPr>
          <w:rFonts w:ascii="Helvetica LT Std" w:hAnsi="Helvetica LT Std"/>
          <w:i/>
          <w:iCs/>
        </w:rPr>
      </w:pPr>
      <w:r w:rsidRPr="001F31EC">
        <w:rPr>
          <w:rFonts w:ascii="Helvetica LT Std" w:hAnsi="Helvetica LT Std"/>
          <w:i/>
          <w:iCs/>
        </w:rPr>
        <w:t>Independent repairers have the scope to be more innovative</w:t>
      </w:r>
      <w:r w:rsidR="002440D3" w:rsidRPr="001F31EC">
        <w:rPr>
          <w:rFonts w:ascii="Helvetica LT Std" w:hAnsi="Helvetica LT Std"/>
          <w:i/>
          <w:iCs/>
        </w:rPr>
        <w:t xml:space="preserve"> and “agile”</w:t>
      </w:r>
      <w:r w:rsidRPr="001F31EC">
        <w:rPr>
          <w:rFonts w:ascii="Helvetica LT Std" w:hAnsi="Helvetica LT Std"/>
          <w:i/>
          <w:iCs/>
        </w:rPr>
        <w:t xml:space="preserve"> </w:t>
      </w:r>
      <w:r w:rsidR="00CE6CEA" w:rsidRPr="001F31EC">
        <w:rPr>
          <w:rFonts w:ascii="Helvetica LT Std" w:hAnsi="Helvetica LT Std"/>
          <w:i/>
          <w:iCs/>
        </w:rPr>
        <w:t>in repair techniques and parts</w:t>
      </w:r>
      <w:r w:rsidR="003A1BF1" w:rsidRPr="001F31EC">
        <w:rPr>
          <w:rFonts w:ascii="Helvetica LT Std" w:hAnsi="Helvetica LT Std"/>
          <w:i/>
          <w:iCs/>
        </w:rPr>
        <w:t xml:space="preserve">. </w:t>
      </w:r>
      <w:r w:rsidR="00B74B10" w:rsidRPr="001F31EC">
        <w:rPr>
          <w:rFonts w:ascii="Helvetica LT Std" w:hAnsi="Helvetica LT Std"/>
          <w:i/>
          <w:iCs/>
        </w:rPr>
        <w:t>The innovation is driven by the goal of achieving the best repair outcome for the consumer. Major brands have little</w:t>
      </w:r>
      <w:r w:rsidR="003A484E" w:rsidRPr="001F31EC">
        <w:rPr>
          <w:rFonts w:ascii="Helvetica LT Std" w:hAnsi="Helvetica LT Std"/>
          <w:i/>
          <w:iCs/>
        </w:rPr>
        <w:t xml:space="preserve"> commercial pressure to innovate.</w:t>
      </w:r>
    </w:p>
    <w:p w14:paraId="4ABCBF7F" w14:textId="77777777" w:rsidR="009B505E" w:rsidRPr="001F31EC" w:rsidRDefault="009B505E" w:rsidP="009B505E">
      <w:pPr>
        <w:pStyle w:val="ListParagraph"/>
        <w:rPr>
          <w:rFonts w:ascii="Helvetica LT Std" w:hAnsi="Helvetica LT Std"/>
          <w:i/>
          <w:iCs/>
        </w:rPr>
      </w:pPr>
    </w:p>
    <w:p w14:paraId="6917A25D" w14:textId="047403B1" w:rsidR="009B505E" w:rsidRPr="001F31EC" w:rsidRDefault="0013792E" w:rsidP="00A83973">
      <w:pPr>
        <w:pStyle w:val="ListParagraph"/>
        <w:numPr>
          <w:ilvl w:val="0"/>
          <w:numId w:val="1"/>
        </w:numPr>
        <w:rPr>
          <w:rFonts w:ascii="Helvetica LT Std" w:hAnsi="Helvetica LT Std"/>
          <w:i/>
          <w:iCs/>
        </w:rPr>
      </w:pPr>
      <w:r w:rsidRPr="001F31EC">
        <w:rPr>
          <w:rFonts w:ascii="Helvetica LT Std" w:hAnsi="Helvetica LT Std"/>
          <w:i/>
          <w:iCs/>
        </w:rPr>
        <w:t xml:space="preserve">Major brands </w:t>
      </w:r>
      <w:r w:rsidR="00546FDE" w:rsidRPr="001F31EC">
        <w:rPr>
          <w:rFonts w:ascii="Helvetica LT Std" w:hAnsi="Helvetica LT Std"/>
          <w:i/>
          <w:iCs/>
        </w:rPr>
        <w:t xml:space="preserve">egregiously obscure and hide technical information and errata with the goal of directing consumers to their own </w:t>
      </w:r>
      <w:r w:rsidR="003A484E" w:rsidRPr="001F31EC">
        <w:rPr>
          <w:rFonts w:ascii="Helvetica LT Std" w:hAnsi="Helvetica LT Std"/>
          <w:i/>
          <w:iCs/>
        </w:rPr>
        <w:t xml:space="preserve">service centres, destroying </w:t>
      </w:r>
      <w:r w:rsidR="00B856EF" w:rsidRPr="001F31EC">
        <w:rPr>
          <w:rFonts w:ascii="Helvetica LT Std" w:hAnsi="Helvetica LT Std"/>
          <w:i/>
          <w:iCs/>
        </w:rPr>
        <w:t>local, independent repair. Some of these brands will send the watch outside of the country, which means the technical work and/or any admin will not be done by a native Australian</w:t>
      </w:r>
      <w:r w:rsidR="00CA4389" w:rsidRPr="001F31EC">
        <w:rPr>
          <w:rFonts w:ascii="Helvetica LT Std" w:hAnsi="Helvetica LT Std"/>
          <w:i/>
          <w:iCs/>
        </w:rPr>
        <w:t>.</w:t>
      </w:r>
    </w:p>
    <w:p w14:paraId="2C1400A4" w14:textId="77777777" w:rsidR="00CA4389" w:rsidRPr="001F31EC" w:rsidRDefault="00CA4389" w:rsidP="00CA4389">
      <w:pPr>
        <w:pStyle w:val="ListParagraph"/>
        <w:rPr>
          <w:rFonts w:ascii="Helvetica LT Std" w:hAnsi="Helvetica LT Std"/>
          <w:i/>
          <w:iCs/>
        </w:rPr>
      </w:pPr>
    </w:p>
    <w:p w14:paraId="71BE496E" w14:textId="3BC01E2C" w:rsidR="00CA4389" w:rsidRPr="001F31EC" w:rsidRDefault="00CA4389" w:rsidP="00A83973">
      <w:pPr>
        <w:pStyle w:val="ListParagraph"/>
        <w:numPr>
          <w:ilvl w:val="0"/>
          <w:numId w:val="1"/>
        </w:numPr>
        <w:rPr>
          <w:rFonts w:ascii="Helvetica LT Std" w:hAnsi="Helvetica LT Std"/>
          <w:i/>
          <w:iCs/>
        </w:rPr>
      </w:pPr>
      <w:r w:rsidRPr="001F31EC">
        <w:rPr>
          <w:rFonts w:ascii="Helvetica LT Std" w:hAnsi="Helvetica LT Std"/>
          <w:i/>
          <w:iCs/>
        </w:rPr>
        <w:t>Major brands often “</w:t>
      </w:r>
      <w:r w:rsidR="005A67BA">
        <w:rPr>
          <w:rFonts w:ascii="Helvetica LT Std" w:hAnsi="Helvetica LT Std"/>
          <w:i/>
          <w:iCs/>
        </w:rPr>
        <w:t>confiscate</w:t>
      </w:r>
      <w:r w:rsidRPr="001F31EC">
        <w:rPr>
          <w:rFonts w:ascii="Helvetica LT Std" w:hAnsi="Helvetica LT Std"/>
          <w:i/>
          <w:iCs/>
        </w:rPr>
        <w:t xml:space="preserve">” customer’s parts </w:t>
      </w:r>
      <w:r w:rsidR="0012590E" w:rsidRPr="001F31EC">
        <w:rPr>
          <w:rFonts w:ascii="Helvetica LT Std" w:hAnsi="Helvetica LT Std"/>
          <w:i/>
          <w:iCs/>
        </w:rPr>
        <w:t xml:space="preserve">during service </w:t>
      </w:r>
      <w:r w:rsidRPr="001F31EC">
        <w:rPr>
          <w:rFonts w:ascii="Helvetica LT Std" w:hAnsi="Helvetica LT Std"/>
          <w:i/>
          <w:iCs/>
        </w:rPr>
        <w:t xml:space="preserve">and there is no </w:t>
      </w:r>
      <w:r w:rsidR="005C0C29" w:rsidRPr="001F31EC">
        <w:rPr>
          <w:rFonts w:ascii="Helvetica LT Std" w:hAnsi="Helvetica LT Std"/>
          <w:i/>
          <w:iCs/>
        </w:rPr>
        <w:t>recourse to recover these often very valuable parts.</w:t>
      </w:r>
    </w:p>
    <w:p w14:paraId="5408C785" w14:textId="77777777" w:rsidR="005C0C29" w:rsidRPr="001F31EC" w:rsidRDefault="005C0C29" w:rsidP="005C0C29">
      <w:pPr>
        <w:pStyle w:val="ListParagraph"/>
        <w:rPr>
          <w:rFonts w:ascii="Helvetica LT Std" w:hAnsi="Helvetica LT Std"/>
          <w:i/>
          <w:iCs/>
        </w:rPr>
      </w:pPr>
    </w:p>
    <w:p w14:paraId="05096232" w14:textId="7A5DD692" w:rsidR="005C0C29" w:rsidRPr="001F31EC" w:rsidRDefault="005C0C29" w:rsidP="00A83973">
      <w:pPr>
        <w:pStyle w:val="ListParagraph"/>
        <w:numPr>
          <w:ilvl w:val="0"/>
          <w:numId w:val="1"/>
        </w:numPr>
        <w:rPr>
          <w:rFonts w:ascii="Helvetica LT Std" w:hAnsi="Helvetica LT Std"/>
          <w:i/>
          <w:iCs/>
        </w:rPr>
      </w:pPr>
      <w:r w:rsidRPr="001F31EC">
        <w:rPr>
          <w:rFonts w:ascii="Helvetica LT Std" w:hAnsi="Helvetica LT Std"/>
          <w:i/>
          <w:iCs/>
        </w:rPr>
        <w:t xml:space="preserve">The quality of repair from </w:t>
      </w:r>
      <w:r w:rsidR="00907543" w:rsidRPr="001F31EC">
        <w:rPr>
          <w:rFonts w:ascii="Helvetica LT Std" w:hAnsi="Helvetica LT Std"/>
          <w:i/>
          <w:iCs/>
        </w:rPr>
        <w:t>authorised service centres is variable and often worse than an independent repairer.</w:t>
      </w:r>
    </w:p>
    <w:p w14:paraId="2599E450" w14:textId="77777777" w:rsidR="00907543" w:rsidRPr="001F31EC" w:rsidRDefault="00907543" w:rsidP="00907543">
      <w:pPr>
        <w:pStyle w:val="ListParagraph"/>
        <w:rPr>
          <w:rFonts w:ascii="Helvetica LT Std" w:hAnsi="Helvetica LT Std"/>
          <w:i/>
          <w:iCs/>
        </w:rPr>
      </w:pPr>
    </w:p>
    <w:p w14:paraId="7CFD89BC" w14:textId="70CC347F" w:rsidR="00907543" w:rsidRPr="001F31EC" w:rsidRDefault="00907543" w:rsidP="00A83973">
      <w:pPr>
        <w:pStyle w:val="ListParagraph"/>
        <w:numPr>
          <w:ilvl w:val="0"/>
          <w:numId w:val="1"/>
        </w:numPr>
        <w:rPr>
          <w:rFonts w:ascii="Helvetica LT Std" w:hAnsi="Helvetica LT Std"/>
          <w:i/>
          <w:iCs/>
        </w:rPr>
      </w:pPr>
      <w:r w:rsidRPr="001F31EC">
        <w:rPr>
          <w:rFonts w:ascii="Helvetica LT Std" w:hAnsi="Helvetica LT Std"/>
          <w:i/>
          <w:iCs/>
        </w:rPr>
        <w:t xml:space="preserve">Right to </w:t>
      </w:r>
      <w:r w:rsidR="00F2569F" w:rsidRPr="001F31EC">
        <w:rPr>
          <w:rFonts w:ascii="Helvetica LT Std" w:hAnsi="Helvetica LT Std"/>
          <w:i/>
          <w:iCs/>
        </w:rPr>
        <w:t>R</w:t>
      </w:r>
      <w:r w:rsidRPr="001F31EC">
        <w:rPr>
          <w:rFonts w:ascii="Helvetica LT Std" w:hAnsi="Helvetica LT Std"/>
          <w:i/>
          <w:iCs/>
        </w:rPr>
        <w:t xml:space="preserve">epair would create a net gain to the Australian </w:t>
      </w:r>
      <w:r w:rsidR="00F2569F" w:rsidRPr="001F31EC">
        <w:rPr>
          <w:rFonts w:ascii="Helvetica LT Std" w:hAnsi="Helvetica LT Std"/>
          <w:i/>
          <w:iCs/>
        </w:rPr>
        <w:t>economy as it will enable independent watch repairers to take on work, in Australia, they would currently need to turn away.</w:t>
      </w:r>
    </w:p>
    <w:p w14:paraId="618B181E" w14:textId="6B578778" w:rsidR="00401F7D" w:rsidRDefault="00401F7D" w:rsidP="008F156C">
      <w:pPr>
        <w:rPr>
          <w:rFonts w:ascii="Helvetica LT Std" w:hAnsi="Helvetica LT Std"/>
        </w:rPr>
      </w:pPr>
      <w:r>
        <w:rPr>
          <w:rFonts w:ascii="Helvetica LT Std" w:hAnsi="Helvetica LT Std"/>
        </w:rPr>
        <w:lastRenderedPageBreak/>
        <w:t xml:space="preserve">Thank you </w:t>
      </w:r>
      <w:r w:rsidR="00087526">
        <w:rPr>
          <w:rFonts w:ascii="Helvetica LT Std" w:hAnsi="Helvetica LT Std"/>
        </w:rPr>
        <w:t xml:space="preserve">again </w:t>
      </w:r>
      <w:r>
        <w:rPr>
          <w:rFonts w:ascii="Helvetica LT Std" w:hAnsi="Helvetica LT Std"/>
        </w:rPr>
        <w:t xml:space="preserve">for </w:t>
      </w:r>
      <w:r w:rsidR="00A83E03">
        <w:rPr>
          <w:rFonts w:ascii="Helvetica LT Std" w:hAnsi="Helvetica LT Std"/>
        </w:rPr>
        <w:t>taking the opportunity to begin an enquiry into “Right to Repair” in Australia. We think it is a</w:t>
      </w:r>
      <w:r w:rsidR="00B31499">
        <w:rPr>
          <w:rFonts w:ascii="Helvetica LT Std" w:hAnsi="Helvetica LT Std"/>
        </w:rPr>
        <w:t>n incr</w:t>
      </w:r>
      <w:r w:rsidR="003100D9">
        <w:rPr>
          <w:rFonts w:ascii="Helvetica LT Std" w:hAnsi="Helvetica LT Std"/>
        </w:rPr>
        <w:t>e</w:t>
      </w:r>
      <w:r w:rsidR="00B31499">
        <w:rPr>
          <w:rFonts w:ascii="Helvetica LT Std" w:hAnsi="Helvetica LT Std"/>
        </w:rPr>
        <w:t>asin</w:t>
      </w:r>
      <w:r w:rsidR="003100D9">
        <w:rPr>
          <w:rFonts w:ascii="Helvetica LT Std" w:hAnsi="Helvetica LT Std"/>
        </w:rPr>
        <w:t>gly</w:t>
      </w:r>
      <w:r w:rsidR="00A83E03">
        <w:rPr>
          <w:rFonts w:ascii="Helvetica LT Std" w:hAnsi="Helvetica LT Std"/>
        </w:rPr>
        <w:t xml:space="preserve"> important issue </w:t>
      </w:r>
      <w:r w:rsidR="00F01F1D">
        <w:rPr>
          <w:rFonts w:ascii="Helvetica LT Std" w:hAnsi="Helvetica LT Std"/>
        </w:rPr>
        <w:t>and becomes more important by the day due to the complexity of modern consumer goods</w:t>
      </w:r>
      <w:r w:rsidR="00B31499">
        <w:rPr>
          <w:rFonts w:ascii="Helvetica LT Std" w:hAnsi="Helvetica LT Std"/>
        </w:rPr>
        <w:t xml:space="preserve"> and increasing obfuscation by </w:t>
      </w:r>
      <w:r w:rsidR="00A3011C">
        <w:rPr>
          <w:rFonts w:ascii="Helvetica LT Std" w:hAnsi="Helvetica LT Std"/>
        </w:rPr>
        <w:t>major brands.</w:t>
      </w:r>
    </w:p>
    <w:p w14:paraId="1DD263F6" w14:textId="352518F4" w:rsidR="003100D9" w:rsidRDefault="003100D9" w:rsidP="008F156C">
      <w:pPr>
        <w:rPr>
          <w:rFonts w:ascii="Helvetica LT Std" w:hAnsi="Helvetica LT Std"/>
        </w:rPr>
      </w:pPr>
    </w:p>
    <w:p w14:paraId="178A6816" w14:textId="77777777" w:rsidR="00751A28" w:rsidRDefault="00751A28" w:rsidP="008F156C">
      <w:pPr>
        <w:rPr>
          <w:rFonts w:ascii="Helvetica LT Std" w:hAnsi="Helvetica LT Std"/>
        </w:rPr>
      </w:pPr>
    </w:p>
    <w:p w14:paraId="3E970F93" w14:textId="072AFF22" w:rsidR="00B31499" w:rsidRDefault="00B31499" w:rsidP="008F156C">
      <w:pPr>
        <w:rPr>
          <w:rFonts w:ascii="Helvetica LT Std" w:hAnsi="Helvetica LT Std"/>
        </w:rPr>
      </w:pPr>
      <w:r>
        <w:rPr>
          <w:rFonts w:ascii="Helvetica LT Std" w:hAnsi="Helvetica LT Std"/>
        </w:rPr>
        <w:t>Yours Truly,</w:t>
      </w:r>
    </w:p>
    <w:p w14:paraId="1D169A78" w14:textId="77777777" w:rsidR="001C3E68" w:rsidRDefault="001C3E68" w:rsidP="008F156C">
      <w:pPr>
        <w:rPr>
          <w:rFonts w:ascii="Helvetica LT Std" w:hAnsi="Helvetica LT Std"/>
        </w:rPr>
      </w:pPr>
    </w:p>
    <w:p w14:paraId="74404BED" w14:textId="77777777" w:rsidR="001C3E68" w:rsidRDefault="001C3E68" w:rsidP="008F156C">
      <w:pPr>
        <w:rPr>
          <w:rFonts w:ascii="Helvetica LT Std" w:hAnsi="Helvetica LT Std"/>
        </w:rPr>
      </w:pPr>
    </w:p>
    <w:p w14:paraId="24CD209E" w14:textId="0730BFF2" w:rsidR="00B31499" w:rsidRDefault="00B31499" w:rsidP="008F156C">
      <w:pPr>
        <w:rPr>
          <w:rFonts w:ascii="Helvetica LT Std" w:hAnsi="Helvetica LT Std"/>
        </w:rPr>
      </w:pPr>
      <w:r>
        <w:rPr>
          <w:rFonts w:ascii="Helvetica LT Std" w:hAnsi="Helvetica LT Std"/>
        </w:rPr>
        <w:t>Adrian Sellick</w:t>
      </w:r>
    </w:p>
    <w:p w14:paraId="6794F59D" w14:textId="661AF409" w:rsidR="00B31499" w:rsidRDefault="00B31499" w:rsidP="008F156C">
      <w:pPr>
        <w:rPr>
          <w:rFonts w:ascii="Helvetica LT Std" w:hAnsi="Helvetica LT Std"/>
        </w:rPr>
      </w:pPr>
      <w:r>
        <w:rPr>
          <w:rFonts w:ascii="Helvetica LT Std" w:hAnsi="Helvetica LT Std"/>
        </w:rPr>
        <w:t>Manager</w:t>
      </w:r>
    </w:p>
    <w:p w14:paraId="3310ECB0" w14:textId="40DF9AFA" w:rsidR="009639B5" w:rsidRDefault="00B31499" w:rsidP="008F156C">
      <w:pPr>
        <w:rPr>
          <w:rFonts w:ascii="Helvetica LT Std" w:hAnsi="Helvetica LT Std"/>
        </w:rPr>
      </w:pPr>
      <w:r>
        <w:rPr>
          <w:rFonts w:ascii="Helvetica LT Std" w:hAnsi="Helvetica LT Std"/>
        </w:rPr>
        <w:t>Vintage Time Australia</w:t>
      </w:r>
    </w:p>
    <w:p w14:paraId="6FB02BB1" w14:textId="77777777" w:rsidR="000920B1" w:rsidRDefault="000920B1">
      <w:pPr>
        <w:rPr>
          <w:rFonts w:ascii="Helvetica LT Std" w:hAnsi="Helvetica LT Std"/>
        </w:rPr>
      </w:pPr>
    </w:p>
    <w:p w14:paraId="296E3A45" w14:textId="77777777" w:rsidR="000920B1" w:rsidRDefault="000920B1">
      <w:pPr>
        <w:rPr>
          <w:rFonts w:ascii="Helvetica LT Std" w:hAnsi="Helvetica LT Std"/>
        </w:rPr>
      </w:pPr>
    </w:p>
    <w:p w14:paraId="11DD32AC" w14:textId="77777777" w:rsidR="000920B1" w:rsidRDefault="000920B1">
      <w:pPr>
        <w:rPr>
          <w:rFonts w:ascii="Helvetica LT Std" w:hAnsi="Helvetica LT Std"/>
        </w:rPr>
      </w:pPr>
    </w:p>
    <w:p w14:paraId="521F35DF" w14:textId="77777777" w:rsidR="000920B1" w:rsidRDefault="000920B1">
      <w:pPr>
        <w:rPr>
          <w:rFonts w:ascii="Helvetica LT Std" w:hAnsi="Helvetica LT Std"/>
        </w:rPr>
      </w:pPr>
    </w:p>
    <w:p w14:paraId="6BF1A89E" w14:textId="77777777" w:rsidR="000920B1" w:rsidRDefault="000920B1">
      <w:pPr>
        <w:rPr>
          <w:rFonts w:ascii="Helvetica LT Std" w:hAnsi="Helvetica LT Std"/>
        </w:rPr>
      </w:pPr>
    </w:p>
    <w:p w14:paraId="6B346354" w14:textId="77777777" w:rsidR="000920B1" w:rsidRDefault="000920B1">
      <w:pPr>
        <w:rPr>
          <w:rFonts w:ascii="Helvetica LT Std" w:hAnsi="Helvetica LT Std"/>
        </w:rPr>
      </w:pPr>
    </w:p>
    <w:p w14:paraId="725BA6C5" w14:textId="77777777" w:rsidR="000920B1" w:rsidRDefault="000920B1">
      <w:pPr>
        <w:rPr>
          <w:rFonts w:ascii="Helvetica LT Std" w:hAnsi="Helvetica LT Std"/>
        </w:rPr>
      </w:pPr>
    </w:p>
    <w:p w14:paraId="1296CFAA" w14:textId="77777777" w:rsidR="000920B1" w:rsidRDefault="000920B1">
      <w:pPr>
        <w:rPr>
          <w:rFonts w:ascii="Helvetica LT Std" w:hAnsi="Helvetica LT Std"/>
        </w:rPr>
      </w:pPr>
    </w:p>
    <w:p w14:paraId="0478BCFB" w14:textId="77777777" w:rsidR="000920B1" w:rsidRDefault="000920B1">
      <w:pPr>
        <w:rPr>
          <w:rFonts w:ascii="Helvetica LT Std" w:hAnsi="Helvetica LT Std"/>
        </w:rPr>
      </w:pPr>
    </w:p>
    <w:p w14:paraId="5BBFC9C4" w14:textId="77777777" w:rsidR="000920B1" w:rsidRDefault="000920B1">
      <w:pPr>
        <w:rPr>
          <w:rFonts w:ascii="Helvetica LT Std" w:hAnsi="Helvetica LT Std"/>
        </w:rPr>
      </w:pPr>
    </w:p>
    <w:p w14:paraId="58BD7C2C" w14:textId="77777777" w:rsidR="000920B1" w:rsidRDefault="000920B1">
      <w:pPr>
        <w:rPr>
          <w:rFonts w:ascii="Helvetica LT Std" w:hAnsi="Helvetica LT Std"/>
        </w:rPr>
      </w:pPr>
    </w:p>
    <w:p w14:paraId="6A492E54" w14:textId="77777777" w:rsidR="000920B1" w:rsidRDefault="000920B1">
      <w:pPr>
        <w:rPr>
          <w:rFonts w:ascii="Helvetica LT Std" w:hAnsi="Helvetica LT Std"/>
        </w:rPr>
      </w:pPr>
    </w:p>
    <w:p w14:paraId="0B5409D5" w14:textId="77777777" w:rsidR="000920B1" w:rsidRDefault="000920B1">
      <w:pPr>
        <w:rPr>
          <w:rFonts w:ascii="Helvetica LT Std" w:hAnsi="Helvetica LT Std"/>
        </w:rPr>
      </w:pPr>
    </w:p>
    <w:p w14:paraId="3EDEEC98" w14:textId="77777777" w:rsidR="000920B1" w:rsidRDefault="000920B1">
      <w:pPr>
        <w:rPr>
          <w:rFonts w:ascii="Helvetica LT Std" w:hAnsi="Helvetica LT Std"/>
        </w:rPr>
      </w:pPr>
    </w:p>
    <w:p w14:paraId="478E4A16" w14:textId="77777777" w:rsidR="000920B1" w:rsidRDefault="000920B1">
      <w:pPr>
        <w:rPr>
          <w:rFonts w:ascii="Helvetica LT Std" w:hAnsi="Helvetica LT Std"/>
        </w:rPr>
      </w:pPr>
    </w:p>
    <w:p w14:paraId="7704FD52" w14:textId="065FE8D3" w:rsidR="00B6439E" w:rsidRDefault="00B6439E" w:rsidP="008F156C">
      <w:pPr>
        <w:rPr>
          <w:rFonts w:ascii="Helvetica LT Std" w:hAnsi="Helvetica LT Std"/>
        </w:rPr>
      </w:pPr>
    </w:p>
    <w:p w14:paraId="17086EE6" w14:textId="61276164" w:rsidR="001F2673" w:rsidRPr="0010587E" w:rsidRDefault="0010587E" w:rsidP="008F156C">
      <w:pPr>
        <w:rPr>
          <w:rFonts w:ascii="Helvetica LT Std" w:hAnsi="Helvetica LT Std"/>
          <w:b/>
          <w:bCs/>
          <w:i/>
          <w:iCs/>
          <w:sz w:val="32"/>
          <w:szCs w:val="32"/>
        </w:rPr>
      </w:pPr>
      <w:r w:rsidRPr="0010587E">
        <w:rPr>
          <w:rFonts w:ascii="Helvetica LT Std" w:hAnsi="Helvetica LT Std"/>
          <w:b/>
          <w:bCs/>
          <w:i/>
          <w:iCs/>
          <w:noProof/>
          <w:sz w:val="32"/>
          <w:szCs w:val="32"/>
        </w:rPr>
        <w:lastRenderedPageBreak/>
        <w:drawing>
          <wp:anchor distT="0" distB="0" distL="114300" distR="114300" simplePos="0" relativeHeight="251658240" behindDoc="0" locked="0" layoutInCell="1" allowOverlap="1" wp14:anchorId="32AA10B0" wp14:editId="5B051541">
            <wp:simplePos x="0" y="0"/>
            <wp:positionH relativeFrom="margin">
              <wp:align>left</wp:align>
            </wp:positionH>
            <wp:positionV relativeFrom="paragraph">
              <wp:posOffset>470534</wp:posOffset>
            </wp:positionV>
            <wp:extent cx="5934075" cy="7963541"/>
            <wp:effectExtent l="0" t="0" r="0" b="0"/>
            <wp:wrapTopAndBottom/>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4075" cy="7963541"/>
                    </a:xfrm>
                    <a:prstGeom prst="rect">
                      <a:avLst/>
                    </a:prstGeom>
                  </pic:spPr>
                </pic:pic>
              </a:graphicData>
            </a:graphic>
            <wp14:sizeRelH relativeFrom="margin">
              <wp14:pctWidth>0</wp14:pctWidth>
            </wp14:sizeRelH>
            <wp14:sizeRelV relativeFrom="margin">
              <wp14:pctHeight>0</wp14:pctHeight>
            </wp14:sizeRelV>
          </wp:anchor>
        </w:drawing>
      </w:r>
      <w:r w:rsidRPr="0010587E">
        <w:rPr>
          <w:rFonts w:ascii="Helvetica LT Std" w:hAnsi="Helvetica LT Std"/>
          <w:b/>
          <w:bCs/>
          <w:i/>
          <w:iCs/>
          <w:sz w:val="32"/>
          <w:szCs w:val="32"/>
        </w:rPr>
        <w:t>APPENDIX A</w:t>
      </w:r>
    </w:p>
    <w:sectPr w:rsidR="001F2673" w:rsidRPr="0010587E" w:rsidSect="00F05F0B">
      <w:headerReference w:type="default" r:id="rId13"/>
      <w:footerReference w:type="default" r:id="rId14"/>
      <w:pgSz w:w="11906" w:h="16838"/>
      <w:pgMar w:top="1134"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C483A" w14:textId="77777777" w:rsidR="000B3F1A" w:rsidRDefault="000B3F1A" w:rsidP="00D44B9A">
      <w:pPr>
        <w:spacing w:after="0" w:line="240" w:lineRule="auto"/>
      </w:pPr>
      <w:r>
        <w:separator/>
      </w:r>
    </w:p>
  </w:endnote>
  <w:endnote w:type="continuationSeparator" w:id="0">
    <w:p w14:paraId="5DFBD237" w14:textId="77777777" w:rsidR="000B3F1A" w:rsidRDefault="000B3F1A" w:rsidP="00D44B9A">
      <w:pPr>
        <w:spacing w:after="0" w:line="240" w:lineRule="auto"/>
      </w:pPr>
      <w:r>
        <w:continuationSeparator/>
      </w:r>
    </w:p>
  </w:endnote>
  <w:endnote w:type="continuationNotice" w:id="1">
    <w:p w14:paraId="78600BAC" w14:textId="77777777" w:rsidR="000B3F1A" w:rsidRDefault="000B3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variable"/>
    <w:sig w:usb0="800002AF" w:usb1="5000204A" w:usb2="00000000" w:usb3="00000000" w:csb0="00000005" w:csb1="00000000"/>
  </w:font>
  <w:font w:name="Helvetica LT Std Black">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A901" w14:textId="7383ED74" w:rsidR="00D44B9A" w:rsidRPr="00426F9F" w:rsidRDefault="00426F9F" w:rsidP="00426F9F">
    <w:pPr>
      <w:pStyle w:val="Footer"/>
      <w:jc w:val="center"/>
      <w:rPr>
        <w:rFonts w:ascii="Helvetica LT Std" w:hAnsi="Helvetica LT Std"/>
        <w:sz w:val="18"/>
        <w:szCs w:val="18"/>
      </w:rPr>
    </w:pPr>
    <w:r>
      <w:rPr>
        <w:rFonts w:ascii="Helvetica LT Std" w:hAnsi="Helvetica LT Std"/>
        <w:sz w:val="18"/>
        <w:szCs w:val="18"/>
      </w:rPr>
      <w:t>v</w:t>
    </w:r>
    <w:r w:rsidR="00D44B9A" w:rsidRPr="00426F9F">
      <w:rPr>
        <w:rFonts w:ascii="Helvetica LT Std" w:hAnsi="Helvetica LT Std"/>
        <w:sz w:val="18"/>
        <w:szCs w:val="18"/>
      </w:rPr>
      <w:t>intagetimeaustralia.com</w:t>
    </w:r>
  </w:p>
  <w:p w14:paraId="052E6DAB" w14:textId="4B1D3F8C" w:rsidR="00D44B9A" w:rsidRPr="00426F9F" w:rsidRDefault="00D44B9A" w:rsidP="00426F9F">
    <w:pPr>
      <w:pStyle w:val="Footer"/>
      <w:jc w:val="center"/>
      <w:rPr>
        <w:rFonts w:ascii="Helvetica LT Std" w:hAnsi="Helvetica LT St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D8E01" w14:textId="77777777" w:rsidR="000B3F1A" w:rsidRDefault="000B3F1A" w:rsidP="00D44B9A">
      <w:pPr>
        <w:spacing w:after="0" w:line="240" w:lineRule="auto"/>
      </w:pPr>
      <w:r>
        <w:separator/>
      </w:r>
    </w:p>
  </w:footnote>
  <w:footnote w:type="continuationSeparator" w:id="0">
    <w:p w14:paraId="145B2C19" w14:textId="77777777" w:rsidR="000B3F1A" w:rsidRDefault="000B3F1A" w:rsidP="00D44B9A">
      <w:pPr>
        <w:spacing w:after="0" w:line="240" w:lineRule="auto"/>
      </w:pPr>
      <w:r>
        <w:continuationSeparator/>
      </w:r>
    </w:p>
  </w:footnote>
  <w:footnote w:type="continuationNotice" w:id="1">
    <w:p w14:paraId="044C4542" w14:textId="77777777" w:rsidR="000B3F1A" w:rsidRDefault="000B3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D87D7" w14:textId="1BC1DCA4" w:rsidR="00D44B9A" w:rsidRDefault="00D44B9A" w:rsidP="00D44B9A">
    <w:pPr>
      <w:pStyle w:val="Header"/>
      <w:jc w:val="right"/>
    </w:pPr>
    <w:r>
      <w:rPr>
        <w:noProof/>
      </w:rPr>
      <w:drawing>
        <wp:inline distT="0" distB="0" distL="0" distR="0" wp14:anchorId="601C03D7" wp14:editId="1C058B68">
          <wp:extent cx="1369060" cy="442449"/>
          <wp:effectExtent l="0" t="0" r="254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05762" cy="486628"/>
                  </a:xfrm>
                  <a:prstGeom prst="rect">
                    <a:avLst/>
                  </a:prstGeom>
                </pic:spPr>
              </pic:pic>
            </a:graphicData>
          </a:graphic>
        </wp:inline>
      </w:drawing>
    </w:r>
  </w:p>
  <w:p w14:paraId="4AC55DB1" w14:textId="11E33FCC" w:rsidR="00D44B9A" w:rsidRDefault="00D44B9A" w:rsidP="00D44B9A">
    <w:pPr>
      <w:pStyle w:val="Header"/>
      <w:jc w:val="right"/>
      <w:rPr>
        <w:rFonts w:ascii="Helvetica LT Std Black" w:hAnsi="Helvetica LT Std Black"/>
        <w:sz w:val="28"/>
        <w:szCs w:val="28"/>
      </w:rPr>
    </w:pPr>
    <w:r>
      <w:rPr>
        <w:rFonts w:ascii="Helvetica LT Std Black" w:hAnsi="Helvetica LT Std Black"/>
        <w:noProof/>
        <w:sz w:val="28"/>
        <w:szCs w:val="28"/>
      </w:rPr>
      <mc:AlternateContent>
        <mc:Choice Requires="wps">
          <w:drawing>
            <wp:anchor distT="0" distB="0" distL="114300" distR="114300" simplePos="0" relativeHeight="251658240" behindDoc="0" locked="0" layoutInCell="1" allowOverlap="1" wp14:anchorId="56133C71" wp14:editId="658BBC04">
              <wp:simplePos x="0" y="0"/>
              <wp:positionH relativeFrom="column">
                <wp:posOffset>-904875</wp:posOffset>
              </wp:positionH>
              <wp:positionV relativeFrom="paragraph">
                <wp:posOffset>308610</wp:posOffset>
              </wp:positionV>
              <wp:extent cx="7543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70B0448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25pt,24.3pt" to="522.7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" strokecolor="black [3200]" strokeweight=".5pt">
              <v:stroke joinstyle="miter"/>
            </v:line>
          </w:pict>
        </mc:Fallback>
      </mc:AlternateContent>
    </w:r>
    <w:r w:rsidRPr="00D44B9A">
      <w:rPr>
        <w:rFonts w:ascii="Helvetica LT Std Black" w:hAnsi="Helvetica LT Std Black"/>
        <w:sz w:val="28"/>
        <w:szCs w:val="28"/>
      </w:rPr>
      <w:t>VINTAGE TIME AUSTRALI</w:t>
    </w:r>
    <w:r>
      <w:rPr>
        <w:rFonts w:ascii="Helvetica LT Std Black" w:hAnsi="Helvetica LT Std Black"/>
        <w:sz w:val="28"/>
        <w:szCs w:val="28"/>
      </w:rPr>
      <w:t>A</w:t>
    </w:r>
  </w:p>
  <w:p w14:paraId="6AC4460E" w14:textId="77777777" w:rsidR="00D44B9A" w:rsidRPr="00D44B9A" w:rsidRDefault="00D44B9A" w:rsidP="00D44B9A">
    <w:pPr>
      <w:pStyle w:val="Header"/>
      <w:jc w:val="right"/>
      <w:rPr>
        <w:rFonts w:ascii="Helvetica LT Std Black" w:hAnsi="Helvetica LT Std Black"/>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535F19"/>
    <w:multiLevelType w:val="hybridMultilevel"/>
    <w:tmpl w:val="4C689E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9A"/>
    <w:rsid w:val="00000BDA"/>
    <w:rsid w:val="000028B7"/>
    <w:rsid w:val="00011153"/>
    <w:rsid w:val="00023B2A"/>
    <w:rsid w:val="00052507"/>
    <w:rsid w:val="000556C3"/>
    <w:rsid w:val="00072B53"/>
    <w:rsid w:val="00074FF9"/>
    <w:rsid w:val="00087526"/>
    <w:rsid w:val="000920B1"/>
    <w:rsid w:val="000B3B99"/>
    <w:rsid w:val="000B3F1A"/>
    <w:rsid w:val="000C78D5"/>
    <w:rsid w:val="000D12E1"/>
    <w:rsid w:val="000F3AD0"/>
    <w:rsid w:val="0010527C"/>
    <w:rsid w:val="0010587E"/>
    <w:rsid w:val="001100FA"/>
    <w:rsid w:val="0012590E"/>
    <w:rsid w:val="0013792E"/>
    <w:rsid w:val="001416B0"/>
    <w:rsid w:val="00150630"/>
    <w:rsid w:val="00194436"/>
    <w:rsid w:val="001A54F9"/>
    <w:rsid w:val="001C1523"/>
    <w:rsid w:val="001C3E68"/>
    <w:rsid w:val="001E34D7"/>
    <w:rsid w:val="001F2673"/>
    <w:rsid w:val="001F31EC"/>
    <w:rsid w:val="001F4F71"/>
    <w:rsid w:val="002440D3"/>
    <w:rsid w:val="00260C54"/>
    <w:rsid w:val="00265CE8"/>
    <w:rsid w:val="00270491"/>
    <w:rsid w:val="002D7DFC"/>
    <w:rsid w:val="002E706B"/>
    <w:rsid w:val="002F142F"/>
    <w:rsid w:val="003100D9"/>
    <w:rsid w:val="00315FAC"/>
    <w:rsid w:val="00352F71"/>
    <w:rsid w:val="003A1BF1"/>
    <w:rsid w:val="003A484E"/>
    <w:rsid w:val="003B1922"/>
    <w:rsid w:val="003D3B99"/>
    <w:rsid w:val="00401F7D"/>
    <w:rsid w:val="004211EF"/>
    <w:rsid w:val="00426F9F"/>
    <w:rsid w:val="00435B79"/>
    <w:rsid w:val="004544F0"/>
    <w:rsid w:val="004905A2"/>
    <w:rsid w:val="004A7D9D"/>
    <w:rsid w:val="004F6401"/>
    <w:rsid w:val="005140F4"/>
    <w:rsid w:val="00526EA5"/>
    <w:rsid w:val="00546FDE"/>
    <w:rsid w:val="0056666F"/>
    <w:rsid w:val="00571E23"/>
    <w:rsid w:val="005A67BA"/>
    <w:rsid w:val="005B4B04"/>
    <w:rsid w:val="005B6D47"/>
    <w:rsid w:val="005C0C29"/>
    <w:rsid w:val="005C129B"/>
    <w:rsid w:val="005C4DD0"/>
    <w:rsid w:val="005D0DD9"/>
    <w:rsid w:val="005D6CA1"/>
    <w:rsid w:val="005E6109"/>
    <w:rsid w:val="005E7390"/>
    <w:rsid w:val="0060187C"/>
    <w:rsid w:val="00614EB8"/>
    <w:rsid w:val="0063556E"/>
    <w:rsid w:val="00653D83"/>
    <w:rsid w:val="006801FD"/>
    <w:rsid w:val="00682D2C"/>
    <w:rsid w:val="00686B42"/>
    <w:rsid w:val="006A1150"/>
    <w:rsid w:val="006A1D32"/>
    <w:rsid w:val="006B5275"/>
    <w:rsid w:val="006C50B7"/>
    <w:rsid w:val="006E354C"/>
    <w:rsid w:val="006E7F5F"/>
    <w:rsid w:val="00707F06"/>
    <w:rsid w:val="007135F9"/>
    <w:rsid w:val="007333DB"/>
    <w:rsid w:val="00751A28"/>
    <w:rsid w:val="00764E95"/>
    <w:rsid w:val="0076562B"/>
    <w:rsid w:val="00767C30"/>
    <w:rsid w:val="00786F09"/>
    <w:rsid w:val="007C13F0"/>
    <w:rsid w:val="007E78B0"/>
    <w:rsid w:val="008251E7"/>
    <w:rsid w:val="008B5F4F"/>
    <w:rsid w:val="008E0075"/>
    <w:rsid w:val="008F156C"/>
    <w:rsid w:val="00907543"/>
    <w:rsid w:val="0091347D"/>
    <w:rsid w:val="00930040"/>
    <w:rsid w:val="00943898"/>
    <w:rsid w:val="00943D80"/>
    <w:rsid w:val="00944BEE"/>
    <w:rsid w:val="009639B5"/>
    <w:rsid w:val="00975DC8"/>
    <w:rsid w:val="009B505E"/>
    <w:rsid w:val="009C6168"/>
    <w:rsid w:val="009C6F2D"/>
    <w:rsid w:val="009E39A9"/>
    <w:rsid w:val="009F48FC"/>
    <w:rsid w:val="00A3011C"/>
    <w:rsid w:val="00A66B21"/>
    <w:rsid w:val="00A83973"/>
    <w:rsid w:val="00A83E03"/>
    <w:rsid w:val="00A87019"/>
    <w:rsid w:val="00AC0C19"/>
    <w:rsid w:val="00B1005E"/>
    <w:rsid w:val="00B31499"/>
    <w:rsid w:val="00B46112"/>
    <w:rsid w:val="00B60F98"/>
    <w:rsid w:val="00B6439E"/>
    <w:rsid w:val="00B70EC3"/>
    <w:rsid w:val="00B74B10"/>
    <w:rsid w:val="00B856EF"/>
    <w:rsid w:val="00BC0C94"/>
    <w:rsid w:val="00BC417D"/>
    <w:rsid w:val="00BD5FBF"/>
    <w:rsid w:val="00BE2CC5"/>
    <w:rsid w:val="00BE31B7"/>
    <w:rsid w:val="00BE6880"/>
    <w:rsid w:val="00C03085"/>
    <w:rsid w:val="00C10B6B"/>
    <w:rsid w:val="00C330BA"/>
    <w:rsid w:val="00C4410E"/>
    <w:rsid w:val="00C56CA9"/>
    <w:rsid w:val="00C732D2"/>
    <w:rsid w:val="00CA4389"/>
    <w:rsid w:val="00CD13D6"/>
    <w:rsid w:val="00CE18E6"/>
    <w:rsid w:val="00CE6BFB"/>
    <w:rsid w:val="00CE6CEA"/>
    <w:rsid w:val="00CF6699"/>
    <w:rsid w:val="00D00D32"/>
    <w:rsid w:val="00D154F3"/>
    <w:rsid w:val="00D44B9A"/>
    <w:rsid w:val="00D53A9D"/>
    <w:rsid w:val="00D826DE"/>
    <w:rsid w:val="00D84753"/>
    <w:rsid w:val="00D95AF1"/>
    <w:rsid w:val="00DA3E17"/>
    <w:rsid w:val="00DC5042"/>
    <w:rsid w:val="00DC5223"/>
    <w:rsid w:val="00DD5E43"/>
    <w:rsid w:val="00DF43EC"/>
    <w:rsid w:val="00E243DD"/>
    <w:rsid w:val="00E2618A"/>
    <w:rsid w:val="00E323F3"/>
    <w:rsid w:val="00E50FBB"/>
    <w:rsid w:val="00E676C2"/>
    <w:rsid w:val="00E73428"/>
    <w:rsid w:val="00E8545F"/>
    <w:rsid w:val="00EA5351"/>
    <w:rsid w:val="00EB3F4E"/>
    <w:rsid w:val="00EC5A48"/>
    <w:rsid w:val="00F01F1D"/>
    <w:rsid w:val="00F05F0B"/>
    <w:rsid w:val="00F2569F"/>
    <w:rsid w:val="00F613CA"/>
    <w:rsid w:val="00F7047C"/>
    <w:rsid w:val="00F7405F"/>
    <w:rsid w:val="00F838C1"/>
    <w:rsid w:val="00FA5678"/>
    <w:rsid w:val="00FE2925"/>
    <w:rsid w:val="00FF0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3DA3B"/>
  <w15:chartTrackingRefBased/>
  <w15:docId w15:val="{4093D019-34B2-43B2-B24E-809249E0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B9A"/>
  </w:style>
  <w:style w:type="paragraph" w:styleId="Footer">
    <w:name w:val="footer"/>
    <w:basedOn w:val="Normal"/>
    <w:link w:val="FooterChar"/>
    <w:uiPriority w:val="99"/>
    <w:unhideWhenUsed/>
    <w:rsid w:val="00D44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B9A"/>
  </w:style>
  <w:style w:type="character" w:styleId="Hyperlink">
    <w:name w:val="Hyperlink"/>
    <w:basedOn w:val="DefaultParagraphFont"/>
    <w:uiPriority w:val="99"/>
    <w:unhideWhenUsed/>
    <w:rsid w:val="00D44B9A"/>
    <w:rPr>
      <w:color w:val="0563C1" w:themeColor="hyperlink"/>
      <w:u w:val="single"/>
    </w:rPr>
  </w:style>
  <w:style w:type="character" w:styleId="UnresolvedMention">
    <w:name w:val="Unresolved Mention"/>
    <w:basedOn w:val="DefaultParagraphFont"/>
    <w:uiPriority w:val="99"/>
    <w:semiHidden/>
    <w:unhideWhenUsed/>
    <w:rsid w:val="00D44B9A"/>
    <w:rPr>
      <w:color w:val="605E5C"/>
      <w:shd w:val="clear" w:color="auto" w:fill="E1DFDD"/>
    </w:rPr>
  </w:style>
  <w:style w:type="paragraph" w:styleId="ListParagraph">
    <w:name w:val="List Paragraph"/>
    <w:basedOn w:val="Normal"/>
    <w:uiPriority w:val="34"/>
    <w:qFormat/>
    <w:rsid w:val="00A83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8451473e3f3cea6b452ecd1f4d187f4a">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15013b5e058889ba214f5438cc03af56"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RREP-2110725275-1984</_dlc_DocId>
    <_dlc_DocIdUrl xmlns="ffbe827b-229f-4d45-a454-c5723c898f52">
      <Url>https://pcgov.sharepoint.com/teams/repair/_layouts/15/DocIdRedir.aspx?ID=RREP-2110725275-1984</Url>
      <Description>RREP-2110725275-1984</Description>
    </_dlc_DocIdUrl>
  </documentManagement>
</p:properties>
</file>

<file path=customXml/itemProps1.xml><?xml version="1.0" encoding="utf-8"?>
<ds:datastoreItem xmlns:ds="http://schemas.openxmlformats.org/officeDocument/2006/customXml" ds:itemID="{9EF2646C-3E60-4726-B864-BC0093E7E829}">
  <ds:schemaRefs>
    <ds:schemaRef ds:uri="http://schemas.microsoft.com/sharepoint/v3/contenttype/forms"/>
  </ds:schemaRefs>
</ds:datastoreItem>
</file>

<file path=customXml/itemProps2.xml><?xml version="1.0" encoding="utf-8"?>
<ds:datastoreItem xmlns:ds="http://schemas.openxmlformats.org/officeDocument/2006/customXml" ds:itemID="{DA5CDCA3-A972-40FA-8F60-DB6A078F3A9B}">
  <ds:schemaRefs>
    <ds:schemaRef ds:uri="http://schemas.microsoft.com/sharepoint/events"/>
  </ds:schemaRefs>
</ds:datastoreItem>
</file>

<file path=customXml/itemProps3.xml><?xml version="1.0" encoding="utf-8"?>
<ds:datastoreItem xmlns:ds="http://schemas.openxmlformats.org/officeDocument/2006/customXml" ds:itemID="{18EFA86A-DF4A-4037-8296-005D701C4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5B405-1146-4856-AA6F-C69491D38FE0}">
  <ds:schemaRefs>
    <ds:schemaRef ds:uri="http://schemas.openxmlformats.org/officeDocument/2006/bibliography"/>
  </ds:schemaRefs>
</ds:datastoreItem>
</file>

<file path=customXml/itemProps5.xml><?xml version="1.0" encoding="utf-8"?>
<ds:datastoreItem xmlns:ds="http://schemas.openxmlformats.org/officeDocument/2006/customXml" ds:itemID="{C1F2D1E5-E76D-4991-ABF9-BF94EDBF18A4}">
  <ds:schemaRefs>
    <ds:schemaRef ds:uri="http://schemas.microsoft.com/office/2006/metadata/propertie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ad56286-c3bf-404c-927b-63d63b20e0ba"/>
    <ds:schemaRef ds:uri="ffbe827b-229f-4d45-a454-c5723c898f5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Submission 13 - Vintage Time Australia - Right to Repair - Public inquiry</vt:lpstr>
    </vt:vector>
  </TitlesOfParts>
  <Company>Vintage Time Australia</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Vintage Time Australia - Right to Repair - Public inquiry</dc:title>
  <dc:subject/>
  <dc:creator>Vintage Time Australia</dc:creator>
  <cp:keywords/>
  <dc:description/>
  <cp:lastModifiedBy>Pimperl, Mark</cp:lastModifiedBy>
  <cp:revision>3</cp:revision>
  <cp:lastPrinted>2021-01-22T21:49:00Z</cp:lastPrinted>
  <dcterms:created xsi:type="dcterms:W3CDTF">2021-01-28T00:51:00Z</dcterms:created>
  <dcterms:modified xsi:type="dcterms:W3CDTF">2021-01-29T03:06:00Z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92651964-0aa1-4e85-bb30-a6876cab79ce</vt:lpwstr>
  </property>
</Properties>
</file>