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0324EE" w:rsidR="00713A64" w:rsidRDefault="00AD2752" w:rsidP="00AB527E">
      <w:pPr>
        <w:spacing w:after="200" w:line="240" w:lineRule="auto"/>
        <w:jc w:val="center"/>
        <w:rPr>
          <w:rFonts w:ascii="Arial" w:eastAsia="Arial" w:hAnsi="Arial" w:cs="Arial"/>
          <w:b/>
          <w:sz w:val="20"/>
          <w:szCs w:val="20"/>
        </w:rPr>
      </w:pPr>
      <w:r w:rsidRPr="00A42883">
        <w:rPr>
          <w:rFonts w:ascii="Arial" w:eastAsia="Arial" w:hAnsi="Arial" w:cs="Arial"/>
          <w:b/>
          <w:sz w:val="20"/>
          <w:szCs w:val="20"/>
        </w:rPr>
        <w:t>Productivity Commission Productivity Review submission</w:t>
      </w:r>
    </w:p>
    <w:p w14:paraId="07B75D2B" w14:textId="2B250392" w:rsidR="00B13D49" w:rsidRPr="00A42883" w:rsidRDefault="00B13D49" w:rsidP="000611E2">
      <w:pPr>
        <w:spacing w:after="200" w:line="240" w:lineRule="auto"/>
        <w:jc w:val="center"/>
        <w:rPr>
          <w:rFonts w:ascii="Arial" w:eastAsia="Arial" w:hAnsi="Arial" w:cs="Arial"/>
          <w:b/>
          <w:sz w:val="20"/>
          <w:szCs w:val="20"/>
        </w:rPr>
      </w:pPr>
      <w:r w:rsidRPr="00B13D49">
        <w:rPr>
          <w:rFonts w:ascii="Arial" w:eastAsia="Arial" w:hAnsi="Arial" w:cs="Arial"/>
          <w:b/>
          <w:noProof/>
          <w:sz w:val="20"/>
          <w:szCs w:val="20"/>
        </w:rPr>
        <w:drawing>
          <wp:inline distT="0" distB="0" distL="0" distR="0" wp14:anchorId="4606D22E" wp14:editId="735E2FD7">
            <wp:extent cx="2007492" cy="890649"/>
            <wp:effectExtent l="0" t="0" r="0" b="5080"/>
            <wp:docPr id="1"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pic:nvPicPr>
                  <pic:blipFill>
                    <a:blip r:embed="rId9"/>
                    <a:stretch>
                      <a:fillRect/>
                    </a:stretch>
                  </pic:blipFill>
                  <pic:spPr>
                    <a:xfrm>
                      <a:off x="0" y="0"/>
                      <a:ext cx="2013080" cy="893128"/>
                    </a:xfrm>
                    <a:prstGeom prst="rect">
                      <a:avLst/>
                    </a:prstGeom>
                  </pic:spPr>
                </pic:pic>
              </a:graphicData>
            </a:graphic>
          </wp:inline>
        </w:drawing>
      </w:r>
    </w:p>
    <w:p w14:paraId="27DAC604" w14:textId="77777777" w:rsidR="00EB52F6" w:rsidRDefault="00E81052" w:rsidP="00AB527E">
      <w:pPr>
        <w:spacing w:after="200" w:line="240" w:lineRule="auto"/>
        <w:rPr>
          <w:rFonts w:ascii="Arial" w:eastAsia="Arial" w:hAnsi="Arial" w:cs="Arial"/>
          <w:sz w:val="20"/>
          <w:szCs w:val="20"/>
        </w:rPr>
      </w:pPr>
      <w:hyperlink r:id="rId10" w:history="1">
        <w:r w:rsidR="00AD2752" w:rsidRPr="00B13D49">
          <w:rPr>
            <w:rStyle w:val="Hyperlink"/>
            <w:rFonts w:ascii="Arial" w:eastAsia="Arial" w:hAnsi="Arial" w:cs="Arial"/>
            <w:sz w:val="20"/>
            <w:szCs w:val="20"/>
          </w:rPr>
          <w:t>Global Sisters</w:t>
        </w:r>
      </w:hyperlink>
      <w:r w:rsidR="00AD2752" w:rsidRPr="00A42883">
        <w:rPr>
          <w:rFonts w:ascii="Arial" w:eastAsia="Arial" w:hAnsi="Arial" w:cs="Arial"/>
          <w:sz w:val="20"/>
          <w:szCs w:val="20"/>
        </w:rPr>
        <w:t xml:space="preserve"> is a not-for-profit organisation</w:t>
      </w:r>
      <w:r w:rsidR="00397652">
        <w:rPr>
          <w:rFonts w:ascii="Arial" w:eastAsia="Arial" w:hAnsi="Arial" w:cs="Arial"/>
          <w:sz w:val="20"/>
          <w:szCs w:val="20"/>
        </w:rPr>
        <w:t xml:space="preserve"> with a proven</w:t>
      </w:r>
      <w:r w:rsidR="00EB52F6">
        <w:rPr>
          <w:rFonts w:ascii="Arial" w:eastAsia="Arial" w:hAnsi="Arial" w:cs="Arial"/>
          <w:sz w:val="20"/>
          <w:szCs w:val="20"/>
        </w:rPr>
        <w:t xml:space="preserve"> operational</w:t>
      </w:r>
      <w:r w:rsidR="00397652">
        <w:rPr>
          <w:rFonts w:ascii="Arial" w:eastAsia="Arial" w:hAnsi="Arial" w:cs="Arial"/>
          <w:sz w:val="20"/>
          <w:szCs w:val="20"/>
        </w:rPr>
        <w:t xml:space="preserve"> model</w:t>
      </w:r>
      <w:r w:rsidR="00AD2752" w:rsidRPr="00A42883">
        <w:rPr>
          <w:rFonts w:ascii="Arial" w:eastAsia="Arial" w:hAnsi="Arial" w:cs="Arial"/>
          <w:sz w:val="20"/>
          <w:szCs w:val="20"/>
        </w:rPr>
        <w:t xml:space="preserve"> that enable</w:t>
      </w:r>
      <w:r w:rsidR="00A842E7" w:rsidRPr="00A42883">
        <w:rPr>
          <w:rFonts w:ascii="Arial" w:eastAsia="Arial" w:hAnsi="Arial" w:cs="Arial"/>
          <w:sz w:val="20"/>
          <w:szCs w:val="20"/>
        </w:rPr>
        <w:t>s</w:t>
      </w:r>
      <w:r w:rsidR="00AD2752" w:rsidRPr="00A42883">
        <w:rPr>
          <w:rFonts w:ascii="Arial" w:eastAsia="Arial" w:hAnsi="Arial" w:cs="Arial"/>
          <w:sz w:val="20"/>
          <w:szCs w:val="20"/>
        </w:rPr>
        <w:t xml:space="preserve"> women to be</w:t>
      </w:r>
      <w:r w:rsidR="00EB52F6">
        <w:rPr>
          <w:rFonts w:ascii="Arial" w:eastAsia="Arial" w:hAnsi="Arial" w:cs="Arial"/>
          <w:sz w:val="20"/>
          <w:szCs w:val="20"/>
        </w:rPr>
        <w:t>come</w:t>
      </w:r>
      <w:r w:rsidR="00AD2752" w:rsidRPr="00A42883">
        <w:rPr>
          <w:rFonts w:ascii="Arial" w:eastAsia="Arial" w:hAnsi="Arial" w:cs="Arial"/>
          <w:sz w:val="20"/>
          <w:szCs w:val="20"/>
        </w:rPr>
        <w:t xml:space="preserve"> financially independent. </w:t>
      </w:r>
    </w:p>
    <w:p w14:paraId="0000000B" w14:textId="59763BA3"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It provides a genuine alternative for women who find mainstream employment inaccessible. By removing the barriers</w:t>
      </w:r>
      <w:r w:rsidR="001347B6">
        <w:rPr>
          <w:rFonts w:ascii="Arial" w:eastAsia="Arial" w:hAnsi="Arial" w:cs="Arial"/>
          <w:sz w:val="20"/>
          <w:szCs w:val="20"/>
        </w:rPr>
        <w:t xml:space="preserve"> like childcare responsibilities and </w:t>
      </w:r>
      <w:r w:rsidR="00E75148">
        <w:rPr>
          <w:rFonts w:ascii="Arial" w:eastAsia="Arial" w:hAnsi="Arial" w:cs="Arial"/>
          <w:sz w:val="20"/>
          <w:szCs w:val="20"/>
        </w:rPr>
        <w:t>welfare disincentives</w:t>
      </w:r>
      <w:r w:rsidRPr="00A42883">
        <w:rPr>
          <w:rFonts w:ascii="Arial" w:eastAsia="Arial" w:hAnsi="Arial" w:cs="Arial"/>
          <w:sz w:val="20"/>
          <w:szCs w:val="20"/>
        </w:rPr>
        <w:t>, Global Sisters make self-employment a viable option by providing</w:t>
      </w:r>
      <w:r w:rsidR="00A842E7" w:rsidRPr="00A42883">
        <w:rPr>
          <w:rFonts w:ascii="Arial" w:eastAsia="Arial" w:hAnsi="Arial" w:cs="Arial"/>
          <w:sz w:val="20"/>
          <w:szCs w:val="20"/>
        </w:rPr>
        <w:t xml:space="preserve"> a marketplace enabling online sales,</w:t>
      </w:r>
      <w:r w:rsidRPr="00A42883">
        <w:rPr>
          <w:rFonts w:ascii="Arial" w:eastAsia="Arial" w:hAnsi="Arial" w:cs="Arial"/>
          <w:sz w:val="20"/>
          <w:szCs w:val="20"/>
        </w:rPr>
        <w:t xml:space="preserve"> business education, coaching and pro bono services, microfinance and sales and marketing assistance. A significant beneficiary group is single mothers. For many in this cohort, structural, political and cultural issues lock them out of mainstream employment.</w:t>
      </w:r>
    </w:p>
    <w:p w14:paraId="0000000C" w14:textId="21863E5A"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Impact of Global Sisters</w:t>
      </w:r>
      <w:r w:rsidR="00A842E7" w:rsidRPr="00A42883">
        <w:rPr>
          <w:rFonts w:ascii="Arial" w:eastAsia="Arial" w:hAnsi="Arial" w:cs="Arial"/>
          <w:sz w:val="20"/>
          <w:szCs w:val="20"/>
        </w:rPr>
        <w:t xml:space="preserve"> (GS)</w:t>
      </w:r>
      <w:r w:rsidRPr="00A42883">
        <w:rPr>
          <w:rFonts w:ascii="Arial" w:eastAsia="Arial" w:hAnsi="Arial" w:cs="Arial"/>
          <w:sz w:val="20"/>
          <w:szCs w:val="20"/>
        </w:rPr>
        <w:t xml:space="preserve"> programs to date:</w:t>
      </w:r>
    </w:p>
    <w:p w14:paraId="0000000D" w14:textId="77777777" w:rsidR="00713A64" w:rsidRPr="00A42883" w:rsidRDefault="00AD2752" w:rsidP="00AB527E">
      <w:pPr>
        <w:numPr>
          <w:ilvl w:val="0"/>
          <w:numId w:val="2"/>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Directly supported over 5,500 women across Australia</w:t>
      </w:r>
    </w:p>
    <w:p w14:paraId="0000000E" w14:textId="70DB564D" w:rsidR="00713A64" w:rsidRPr="00A42883" w:rsidRDefault="00AD2752" w:rsidP="00AB527E">
      <w:pPr>
        <w:numPr>
          <w:ilvl w:val="0"/>
          <w:numId w:val="2"/>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60% of participants who joined GS business education programs in 2020 started generating income that year</w:t>
      </w:r>
    </w:p>
    <w:p w14:paraId="0000000F" w14:textId="4620BC0F" w:rsidR="00713A64" w:rsidRPr="00A42883" w:rsidRDefault="00AD2752" w:rsidP="00AB527E">
      <w:pPr>
        <w:numPr>
          <w:ilvl w:val="0"/>
          <w:numId w:val="2"/>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Average weekly income of GS participants rose from $155 to $360</w:t>
      </w:r>
    </w:p>
    <w:p w14:paraId="00000010" w14:textId="77777777" w:rsidR="00713A64" w:rsidRPr="00A42883" w:rsidRDefault="00AD2752" w:rsidP="00AB527E">
      <w:pPr>
        <w:numPr>
          <w:ilvl w:val="0"/>
          <w:numId w:val="2"/>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65% of GS participants surveyed in 2020 reported that GS had helped them secure income through self-employment</w:t>
      </w:r>
    </w:p>
    <w:p w14:paraId="00000011" w14:textId="298AB36C" w:rsidR="00713A64" w:rsidRDefault="00AD2752" w:rsidP="00AB527E">
      <w:pPr>
        <w:numPr>
          <w:ilvl w:val="0"/>
          <w:numId w:val="2"/>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Of GS participants surveyed in 2020, 29% had an active business when they started the program, 79% had active</w:t>
      </w:r>
      <w:r w:rsidR="00A842E7" w:rsidRPr="00A42883">
        <w:rPr>
          <w:rFonts w:ascii="Arial" w:eastAsia="Arial" w:hAnsi="Arial" w:cs="Arial"/>
          <w:color w:val="000000"/>
          <w:sz w:val="20"/>
          <w:szCs w:val="20"/>
        </w:rPr>
        <w:t>, successful</w:t>
      </w:r>
      <w:r w:rsidRPr="00A42883">
        <w:rPr>
          <w:rFonts w:ascii="Arial" w:eastAsia="Arial" w:hAnsi="Arial" w:cs="Arial"/>
          <w:color w:val="000000"/>
          <w:sz w:val="20"/>
          <w:szCs w:val="20"/>
        </w:rPr>
        <w:t xml:space="preserve"> businesses after the GS program</w:t>
      </w:r>
    </w:p>
    <w:p w14:paraId="6053721B" w14:textId="0ED592BA" w:rsidR="00500B97" w:rsidRDefault="00500B97" w:rsidP="00500B97">
      <w:pPr>
        <w:pBdr>
          <w:top w:val="nil"/>
          <w:left w:val="nil"/>
          <w:bottom w:val="nil"/>
          <w:right w:val="nil"/>
          <w:between w:val="nil"/>
        </w:pBdr>
        <w:spacing w:after="200" w:line="240" w:lineRule="auto"/>
        <w:rPr>
          <w:rFonts w:ascii="Arial" w:eastAsia="Arial" w:hAnsi="Arial" w:cs="Arial"/>
          <w:color w:val="000000"/>
          <w:sz w:val="20"/>
          <w:szCs w:val="20"/>
        </w:rPr>
      </w:pPr>
    </w:p>
    <w:p w14:paraId="3FD27EA0" w14:textId="2CC8D9CE" w:rsidR="00500B97" w:rsidRPr="00AB527E" w:rsidRDefault="00500B97" w:rsidP="00500B97">
      <w:pPr>
        <w:shd w:val="clear" w:color="auto" w:fill="A9638E"/>
        <w:spacing w:after="200" w:line="240" w:lineRule="auto"/>
        <w:jc w:val="cente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CONTENTS</w:t>
      </w:r>
    </w:p>
    <w:p w14:paraId="326AA1EB" w14:textId="6DD275C6" w:rsidR="00500B97" w:rsidRDefault="00500B97" w:rsidP="00500B97">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Introduction</w:t>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EB30B8">
        <w:rPr>
          <w:rFonts w:ascii="Arial" w:eastAsia="Arial" w:hAnsi="Arial" w:cs="Arial"/>
          <w:color w:val="000000"/>
          <w:sz w:val="20"/>
          <w:szCs w:val="20"/>
        </w:rPr>
        <w:t xml:space="preserve">  </w:t>
      </w:r>
      <w:r w:rsidR="00805AA8">
        <w:rPr>
          <w:rFonts w:ascii="Arial" w:eastAsia="Arial" w:hAnsi="Arial" w:cs="Arial"/>
          <w:color w:val="000000"/>
          <w:sz w:val="20"/>
          <w:szCs w:val="20"/>
        </w:rPr>
        <w:t>2</w:t>
      </w:r>
    </w:p>
    <w:p w14:paraId="2CDF81D8" w14:textId="3409EB10" w:rsidR="00500B97" w:rsidRDefault="005927DA" w:rsidP="00500B97">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Recommendation 1</w:t>
      </w:r>
      <w:r w:rsidR="002C0B76">
        <w:rPr>
          <w:rFonts w:ascii="Arial" w:eastAsia="Arial" w:hAnsi="Arial" w:cs="Arial"/>
          <w:color w:val="000000"/>
          <w:sz w:val="20"/>
          <w:szCs w:val="20"/>
        </w:rPr>
        <w:t>: Welfare reform</w:t>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805AA8">
        <w:rPr>
          <w:rFonts w:ascii="Arial" w:eastAsia="Arial" w:hAnsi="Arial" w:cs="Arial"/>
          <w:color w:val="000000"/>
          <w:sz w:val="20"/>
          <w:szCs w:val="20"/>
        </w:rPr>
        <w:tab/>
      </w:r>
      <w:r w:rsidR="00EB30B8">
        <w:rPr>
          <w:rFonts w:ascii="Arial" w:eastAsia="Arial" w:hAnsi="Arial" w:cs="Arial"/>
          <w:color w:val="000000"/>
          <w:sz w:val="20"/>
          <w:szCs w:val="20"/>
        </w:rPr>
        <w:t xml:space="preserve">  </w:t>
      </w:r>
      <w:r w:rsidR="00805AA8">
        <w:rPr>
          <w:rFonts w:ascii="Arial" w:eastAsia="Arial" w:hAnsi="Arial" w:cs="Arial"/>
          <w:color w:val="000000"/>
          <w:sz w:val="20"/>
          <w:szCs w:val="20"/>
        </w:rPr>
        <w:t>4</w:t>
      </w:r>
    </w:p>
    <w:p w14:paraId="121FEE8D" w14:textId="2C0F540E" w:rsidR="005927DA" w:rsidRDefault="005927DA" w:rsidP="005927DA">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Recommendation 2</w:t>
      </w:r>
      <w:r w:rsidR="002C0B76">
        <w:rPr>
          <w:rFonts w:ascii="Arial" w:eastAsia="Arial" w:hAnsi="Arial" w:cs="Arial"/>
          <w:color w:val="000000"/>
          <w:sz w:val="20"/>
          <w:szCs w:val="20"/>
        </w:rPr>
        <w:t>: Financial services products</w:t>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t>10</w:t>
      </w:r>
    </w:p>
    <w:p w14:paraId="5485849A" w14:textId="059FC033" w:rsidR="002033AB" w:rsidRDefault="002033AB" w:rsidP="002033AB">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 xml:space="preserve">Case Study: Supporting women in tech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11</w:t>
      </w:r>
    </w:p>
    <w:p w14:paraId="27D11D6F" w14:textId="542E8393" w:rsidR="005927DA" w:rsidRDefault="005927DA" w:rsidP="005927DA">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Recommendation 3</w:t>
      </w:r>
      <w:r w:rsidR="002C0B76">
        <w:rPr>
          <w:rFonts w:ascii="Arial" w:eastAsia="Arial" w:hAnsi="Arial" w:cs="Arial"/>
          <w:color w:val="000000"/>
          <w:sz w:val="20"/>
          <w:szCs w:val="20"/>
        </w:rPr>
        <w:t>: Grants and funding</w:t>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t>12</w:t>
      </w:r>
    </w:p>
    <w:p w14:paraId="0CD80B2E" w14:textId="393F3B85" w:rsidR="005927DA" w:rsidRDefault="00EA18BD" w:rsidP="005927DA">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Productivity context</w:t>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t>12</w:t>
      </w:r>
    </w:p>
    <w:p w14:paraId="41D7CCB8" w14:textId="0F6FC9E7" w:rsidR="00500B97" w:rsidRPr="00A42883" w:rsidRDefault="002C0B76" w:rsidP="00500B97">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Final comments</w:t>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r>
      <w:r w:rsidR="00EB30B8">
        <w:rPr>
          <w:rFonts w:ascii="Arial" w:eastAsia="Arial" w:hAnsi="Arial" w:cs="Arial"/>
          <w:color w:val="000000"/>
          <w:sz w:val="20"/>
          <w:szCs w:val="20"/>
        </w:rPr>
        <w:tab/>
        <w:t>1</w:t>
      </w:r>
      <w:r w:rsidR="002033AB">
        <w:rPr>
          <w:rFonts w:ascii="Arial" w:eastAsia="Arial" w:hAnsi="Arial" w:cs="Arial"/>
          <w:color w:val="000000"/>
          <w:sz w:val="20"/>
          <w:szCs w:val="20"/>
        </w:rPr>
        <w:t>7</w:t>
      </w:r>
    </w:p>
    <w:p w14:paraId="00000012" w14:textId="22A63E39" w:rsidR="00713A64" w:rsidRDefault="00713A64" w:rsidP="00AB527E">
      <w:pPr>
        <w:spacing w:after="200" w:line="240" w:lineRule="auto"/>
        <w:jc w:val="center"/>
        <w:rPr>
          <w:rFonts w:ascii="Arial" w:eastAsia="Arial" w:hAnsi="Arial" w:cs="Arial"/>
          <w:b/>
          <w:sz w:val="20"/>
          <w:szCs w:val="20"/>
        </w:rPr>
      </w:pPr>
    </w:p>
    <w:p w14:paraId="5EADC681" w14:textId="4BA52CBD" w:rsidR="000460AF" w:rsidRDefault="000460AF" w:rsidP="00AB527E">
      <w:pPr>
        <w:spacing w:after="200" w:line="240" w:lineRule="auto"/>
        <w:jc w:val="center"/>
        <w:rPr>
          <w:rFonts w:ascii="Arial" w:eastAsia="Arial" w:hAnsi="Arial" w:cs="Arial"/>
          <w:b/>
          <w:sz w:val="20"/>
          <w:szCs w:val="20"/>
        </w:rPr>
      </w:pPr>
    </w:p>
    <w:p w14:paraId="1AB21B64" w14:textId="3DD17ECE" w:rsidR="000460AF" w:rsidRDefault="000460AF" w:rsidP="00AB527E">
      <w:pPr>
        <w:spacing w:after="200" w:line="240" w:lineRule="auto"/>
        <w:jc w:val="center"/>
        <w:rPr>
          <w:rFonts w:ascii="Arial" w:eastAsia="Arial" w:hAnsi="Arial" w:cs="Arial"/>
          <w:b/>
          <w:sz w:val="20"/>
          <w:szCs w:val="20"/>
        </w:rPr>
      </w:pPr>
    </w:p>
    <w:p w14:paraId="28FA7682" w14:textId="4C11C2F4" w:rsidR="000460AF" w:rsidRDefault="000460AF" w:rsidP="00AB527E">
      <w:pPr>
        <w:spacing w:after="200" w:line="240" w:lineRule="auto"/>
        <w:jc w:val="center"/>
        <w:rPr>
          <w:rFonts w:ascii="Arial" w:eastAsia="Arial" w:hAnsi="Arial" w:cs="Arial"/>
          <w:b/>
          <w:sz w:val="20"/>
          <w:szCs w:val="20"/>
        </w:rPr>
      </w:pPr>
    </w:p>
    <w:p w14:paraId="621FA59F" w14:textId="77777777" w:rsidR="000460AF" w:rsidRPr="00A42883" w:rsidRDefault="000460AF" w:rsidP="009B5DA2">
      <w:pPr>
        <w:spacing w:after="200" w:line="240" w:lineRule="auto"/>
        <w:rPr>
          <w:rFonts w:ascii="Arial" w:eastAsia="Arial" w:hAnsi="Arial" w:cs="Arial"/>
          <w:b/>
          <w:sz w:val="20"/>
          <w:szCs w:val="20"/>
        </w:rPr>
      </w:pPr>
    </w:p>
    <w:p w14:paraId="036C9B47" w14:textId="77777777" w:rsidR="009B5DA2" w:rsidRDefault="009B5DA2">
      <w:pPr>
        <w:rPr>
          <w:rFonts w:ascii="Arial" w:eastAsia="Arial" w:hAnsi="Arial" w:cs="Arial"/>
          <w:b/>
          <w:color w:val="FFFFFF" w:themeColor="background1"/>
          <w:sz w:val="24"/>
          <w:szCs w:val="24"/>
        </w:rPr>
      </w:pPr>
      <w:r>
        <w:rPr>
          <w:rFonts w:ascii="Arial" w:eastAsia="Arial" w:hAnsi="Arial" w:cs="Arial"/>
          <w:b/>
          <w:color w:val="FFFFFF" w:themeColor="background1"/>
          <w:sz w:val="24"/>
          <w:szCs w:val="24"/>
        </w:rPr>
        <w:br w:type="page"/>
      </w:r>
    </w:p>
    <w:p w14:paraId="00000013" w14:textId="26681EA6" w:rsidR="00713A64" w:rsidRPr="00AB527E" w:rsidRDefault="00AA5170" w:rsidP="00AB527E">
      <w:pPr>
        <w:shd w:val="clear" w:color="auto" w:fill="A9638E"/>
        <w:spacing w:after="200" w:line="240" w:lineRule="auto"/>
        <w:jc w:val="center"/>
        <w:rPr>
          <w:rFonts w:ascii="Arial" w:eastAsia="Arial" w:hAnsi="Arial" w:cs="Arial"/>
          <w:b/>
          <w:color w:val="FFFFFF" w:themeColor="background1"/>
          <w:sz w:val="24"/>
          <w:szCs w:val="24"/>
        </w:rPr>
      </w:pPr>
      <w:r w:rsidRPr="00AB527E">
        <w:rPr>
          <w:rFonts w:ascii="Arial" w:eastAsia="Arial" w:hAnsi="Arial" w:cs="Arial"/>
          <w:b/>
          <w:color w:val="FFFFFF" w:themeColor="background1"/>
          <w:sz w:val="24"/>
          <w:szCs w:val="24"/>
        </w:rPr>
        <w:lastRenderedPageBreak/>
        <w:t>MICRO-BUSINESS</w:t>
      </w:r>
      <w:r w:rsidR="00AD2752" w:rsidRPr="00AB527E">
        <w:rPr>
          <w:rFonts w:ascii="Arial" w:eastAsia="Arial" w:hAnsi="Arial" w:cs="Arial"/>
          <w:b/>
          <w:color w:val="FFFFFF" w:themeColor="background1"/>
          <w:sz w:val="24"/>
          <w:szCs w:val="24"/>
        </w:rPr>
        <w:t>, MEGA IMPACT</w:t>
      </w:r>
    </w:p>
    <w:p w14:paraId="00000014" w14:textId="77777777" w:rsidR="00713A64" w:rsidRPr="00A42883" w:rsidRDefault="00AD2752" w:rsidP="00AB527E">
      <w:pPr>
        <w:spacing w:after="200" w:line="240" w:lineRule="auto"/>
        <w:jc w:val="center"/>
        <w:rPr>
          <w:rFonts w:ascii="Arial" w:eastAsia="Arial" w:hAnsi="Arial" w:cs="Arial"/>
          <w:b/>
          <w:sz w:val="20"/>
          <w:szCs w:val="20"/>
        </w:rPr>
      </w:pPr>
      <w:r w:rsidRPr="00A42883">
        <w:rPr>
          <w:rFonts w:ascii="Arial" w:eastAsia="Arial" w:hAnsi="Arial" w:cs="Arial"/>
          <w:b/>
          <w:sz w:val="20"/>
          <w:szCs w:val="20"/>
        </w:rPr>
        <w:t>Increasing Australia’s Workforce of Women to Generate Prosperity</w:t>
      </w:r>
    </w:p>
    <w:p w14:paraId="00000015"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To the Commissioners</w:t>
      </w:r>
    </w:p>
    <w:p w14:paraId="00000016" w14:textId="3DEDC914"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On behalf of Global Sisters, I provide this submission to the Productivity Commission’s 2022 Productivity Review.</w:t>
      </w:r>
    </w:p>
    <w:p w14:paraId="00000017" w14:textId="7E1A54AB" w:rsidR="00713A64" w:rsidRPr="00A42883" w:rsidRDefault="00AB527E" w:rsidP="00AB527E">
      <w:pPr>
        <w:spacing w:after="200" w:line="240" w:lineRule="auto"/>
        <w:rPr>
          <w:rFonts w:ascii="Arial" w:eastAsia="Arial" w:hAnsi="Arial" w:cs="Arial"/>
          <w:sz w:val="20"/>
          <w:szCs w:val="20"/>
        </w:rPr>
      </w:pPr>
      <w:r>
        <w:rPr>
          <w:rFonts w:ascii="Arial" w:eastAsia="Arial" w:hAnsi="Arial" w:cs="Arial"/>
          <w:sz w:val="20"/>
          <w:szCs w:val="20"/>
        </w:rPr>
        <w:t>In its call for submissions to this review, t</w:t>
      </w:r>
      <w:r w:rsidR="00AD2752" w:rsidRPr="00A42883">
        <w:rPr>
          <w:rFonts w:ascii="Arial" w:eastAsia="Arial" w:hAnsi="Arial" w:cs="Arial"/>
          <w:sz w:val="20"/>
          <w:szCs w:val="20"/>
        </w:rPr>
        <w:t>he Productivity Commission has noted the falling contribution of labour utilisation in Australia, highlighting the requirement for market development that facilitates resources moving in a timely way to higher value use, with institutions that support these features.</w:t>
      </w:r>
    </w:p>
    <w:p w14:paraId="00000018" w14:textId="46DC591A" w:rsidR="00713A64" w:rsidRPr="00A42883" w:rsidRDefault="00AD2752" w:rsidP="00AB527E">
      <w:pPr>
        <w:spacing w:after="200" w:line="240" w:lineRule="auto"/>
        <w:rPr>
          <w:rFonts w:ascii="Arial" w:eastAsia="Arial" w:hAnsi="Arial" w:cs="Arial"/>
          <w:b/>
          <w:sz w:val="20"/>
          <w:szCs w:val="20"/>
        </w:rPr>
      </w:pPr>
      <w:r w:rsidRPr="00A42883">
        <w:rPr>
          <w:rFonts w:ascii="Arial" w:eastAsia="Arial" w:hAnsi="Arial" w:cs="Arial"/>
          <w:sz w:val="20"/>
          <w:szCs w:val="20"/>
        </w:rPr>
        <w:t>This submission suggests a crucial productivity enhancing reform: moving women, particularly single mothers and others who are welfare</w:t>
      </w:r>
      <w:r w:rsidR="00A842E7" w:rsidRPr="00A42883">
        <w:rPr>
          <w:rFonts w:ascii="Arial" w:eastAsia="Arial" w:hAnsi="Arial" w:cs="Arial"/>
          <w:sz w:val="20"/>
          <w:szCs w:val="20"/>
        </w:rPr>
        <w:t xml:space="preserve"> dependent</w:t>
      </w:r>
      <w:r w:rsidRPr="00A42883">
        <w:rPr>
          <w:rFonts w:ascii="Arial" w:eastAsia="Arial" w:hAnsi="Arial" w:cs="Arial"/>
          <w:sz w:val="20"/>
          <w:szCs w:val="20"/>
        </w:rPr>
        <w:t xml:space="preserve">, to self-employment through establishment of their own </w:t>
      </w:r>
      <w:r w:rsidR="00AA5170" w:rsidRPr="00A42883">
        <w:rPr>
          <w:rFonts w:ascii="Arial" w:eastAsia="Arial" w:hAnsi="Arial" w:cs="Arial"/>
          <w:sz w:val="20"/>
          <w:szCs w:val="20"/>
        </w:rPr>
        <w:t>micro-business</w:t>
      </w:r>
      <w:r w:rsidR="000D6364" w:rsidRPr="00A42883">
        <w:rPr>
          <w:rFonts w:ascii="Arial" w:eastAsia="Arial" w:hAnsi="Arial" w:cs="Arial"/>
          <w:sz w:val="20"/>
          <w:szCs w:val="20"/>
        </w:rPr>
        <w:t xml:space="preserve"> (defined as a business with less than four employees)</w:t>
      </w:r>
      <w:r w:rsidRPr="00A42883">
        <w:rPr>
          <w:rFonts w:ascii="Arial" w:eastAsia="Arial" w:hAnsi="Arial" w:cs="Arial"/>
          <w:sz w:val="20"/>
          <w:szCs w:val="20"/>
        </w:rPr>
        <w:t>. It represents a highly productive investment in</w:t>
      </w:r>
      <w:r w:rsidR="000D6364" w:rsidRPr="00A42883">
        <w:rPr>
          <w:rFonts w:ascii="Arial" w:hAnsi="Arial" w:cs="Arial"/>
        </w:rPr>
        <w:t xml:space="preserve"> </w:t>
      </w:r>
      <w:r w:rsidRPr="00A42883">
        <w:rPr>
          <w:rFonts w:ascii="Arial" w:eastAsia="Arial" w:hAnsi="Arial" w:cs="Arial"/>
          <w:sz w:val="20"/>
          <w:szCs w:val="20"/>
        </w:rPr>
        <w:t>human capital.</w:t>
      </w:r>
    </w:p>
    <w:p w14:paraId="00000019" w14:textId="77777777" w:rsidR="00713A64" w:rsidRPr="00A42883"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The Organisation for Economic Co-operation and Development (OECD) estimates that closing the gender participation gap by 75% could increase growth in Australian GDP per capita from 2% per annum to 2.4% (now an agreed G20 target).</w:t>
      </w:r>
    </w:p>
    <w:p w14:paraId="0000001A" w14:textId="77777777" w:rsidR="00713A64" w:rsidRPr="00A42883"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Women comprise 62% of 1.1m underutilised Australian workers, with a higher underutilisation rate (15.1%) than men (12.1%).</w:t>
      </w:r>
    </w:p>
    <w:p w14:paraId="0000001B" w14:textId="14C169D2" w:rsidR="00713A64" w:rsidRPr="00A42883"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 xml:space="preserve">From July 2019 to July 2020 women in </w:t>
      </w:r>
      <w:r w:rsidR="00AA5170" w:rsidRPr="00A42883">
        <w:rPr>
          <w:rFonts w:ascii="Arial" w:eastAsia="Arial" w:hAnsi="Arial" w:cs="Arial"/>
          <w:color w:val="000000"/>
          <w:sz w:val="20"/>
          <w:szCs w:val="20"/>
        </w:rPr>
        <w:t>micro-business</w:t>
      </w:r>
      <w:r w:rsidRPr="00A42883">
        <w:rPr>
          <w:rFonts w:ascii="Arial" w:eastAsia="Arial" w:hAnsi="Arial" w:cs="Arial"/>
          <w:color w:val="000000"/>
          <w:sz w:val="20"/>
          <w:szCs w:val="20"/>
        </w:rPr>
        <w:t xml:space="preserve"> exhibited the strongest growth of any category of employment, increasing by 8,800 in this period alone.</w:t>
      </w:r>
    </w:p>
    <w:p w14:paraId="0000001C" w14:textId="77F22A1C" w:rsidR="00713A64" w:rsidRPr="00A42883"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Women consistently report that childcare responsibilities inhibit their opportunities for work</w:t>
      </w:r>
      <w:r w:rsidR="006B4FC5" w:rsidRPr="00A42883">
        <w:rPr>
          <w:rFonts w:ascii="Arial" w:eastAsia="Arial" w:hAnsi="Arial" w:cs="Arial"/>
          <w:color w:val="000000"/>
          <w:sz w:val="20"/>
          <w:szCs w:val="20"/>
        </w:rPr>
        <w:t>.</w:t>
      </w:r>
      <w:r w:rsidRPr="00A42883">
        <w:rPr>
          <w:rFonts w:ascii="Arial" w:eastAsia="Arial" w:hAnsi="Arial" w:cs="Arial"/>
          <w:color w:val="000000"/>
          <w:sz w:val="20"/>
          <w:szCs w:val="20"/>
        </w:rPr>
        <w:t xml:space="preserve"> </w:t>
      </w:r>
      <w:r w:rsidR="006B4FC5" w:rsidRPr="00A42883">
        <w:rPr>
          <w:rFonts w:ascii="Arial" w:eastAsia="Arial" w:hAnsi="Arial" w:cs="Arial"/>
          <w:color w:val="000000"/>
          <w:sz w:val="20"/>
          <w:szCs w:val="20"/>
        </w:rPr>
        <w:t>S</w:t>
      </w:r>
      <w:r w:rsidRPr="00A42883">
        <w:rPr>
          <w:rFonts w:ascii="Arial" w:eastAsia="Arial" w:hAnsi="Arial" w:cs="Arial"/>
          <w:color w:val="000000"/>
          <w:sz w:val="20"/>
          <w:szCs w:val="20"/>
        </w:rPr>
        <w:t xml:space="preserve">elf-employment through </w:t>
      </w:r>
      <w:r w:rsidR="00AA5170" w:rsidRPr="00A42883">
        <w:rPr>
          <w:rFonts w:ascii="Arial" w:eastAsia="Arial" w:hAnsi="Arial" w:cs="Arial"/>
          <w:color w:val="000000"/>
          <w:sz w:val="20"/>
          <w:szCs w:val="20"/>
        </w:rPr>
        <w:t>micro-business</w:t>
      </w:r>
      <w:r w:rsidRPr="00A42883">
        <w:rPr>
          <w:rFonts w:ascii="Arial" w:eastAsia="Arial" w:hAnsi="Arial" w:cs="Arial"/>
          <w:color w:val="000000"/>
          <w:sz w:val="20"/>
          <w:szCs w:val="20"/>
        </w:rPr>
        <w:t xml:space="preserve"> is </w:t>
      </w:r>
      <w:r w:rsidR="006B4FC5" w:rsidRPr="00A42883">
        <w:rPr>
          <w:rFonts w:ascii="Arial" w:eastAsia="Arial" w:hAnsi="Arial" w:cs="Arial"/>
          <w:color w:val="000000"/>
          <w:sz w:val="20"/>
          <w:szCs w:val="20"/>
        </w:rPr>
        <w:t>a</w:t>
      </w:r>
      <w:r w:rsidRPr="00A42883">
        <w:rPr>
          <w:rFonts w:ascii="Arial" w:eastAsia="Arial" w:hAnsi="Arial" w:cs="Arial"/>
          <w:color w:val="000000"/>
          <w:sz w:val="20"/>
          <w:szCs w:val="20"/>
        </w:rPr>
        <w:t xml:space="preserve"> uniquely suitable manner of</w:t>
      </w:r>
      <w:r w:rsidR="00C222BB" w:rsidRPr="00A42883">
        <w:rPr>
          <w:rFonts w:ascii="Arial" w:eastAsia="Arial" w:hAnsi="Arial" w:cs="Arial"/>
          <w:color w:val="000000"/>
          <w:sz w:val="20"/>
          <w:szCs w:val="20"/>
        </w:rPr>
        <w:t xml:space="preserve"> </w:t>
      </w:r>
      <w:r w:rsidR="006B4FC5" w:rsidRPr="00A42883">
        <w:rPr>
          <w:rFonts w:ascii="Arial" w:eastAsia="Arial" w:hAnsi="Arial" w:cs="Arial"/>
          <w:color w:val="000000"/>
          <w:sz w:val="20"/>
          <w:szCs w:val="20"/>
        </w:rPr>
        <w:t>work</w:t>
      </w:r>
      <w:r w:rsidR="008F04D9" w:rsidRPr="00A42883">
        <w:rPr>
          <w:rFonts w:ascii="Arial" w:eastAsia="Arial" w:hAnsi="Arial" w:cs="Arial"/>
          <w:color w:val="000000"/>
          <w:sz w:val="20"/>
          <w:szCs w:val="20"/>
        </w:rPr>
        <w:t xml:space="preserve"> because of its inherent</w:t>
      </w:r>
      <w:r w:rsidR="007D5A2D" w:rsidRPr="00A42883">
        <w:rPr>
          <w:rFonts w:ascii="Arial" w:eastAsia="Arial" w:hAnsi="Arial" w:cs="Arial"/>
          <w:color w:val="000000"/>
          <w:sz w:val="20"/>
          <w:szCs w:val="20"/>
        </w:rPr>
        <w:t>, self-controlled</w:t>
      </w:r>
      <w:r w:rsidR="008F04D9" w:rsidRPr="00A42883">
        <w:rPr>
          <w:rFonts w:ascii="Arial" w:eastAsia="Arial" w:hAnsi="Arial" w:cs="Arial"/>
          <w:color w:val="000000"/>
          <w:sz w:val="20"/>
          <w:szCs w:val="20"/>
        </w:rPr>
        <w:t xml:space="preserve"> </w:t>
      </w:r>
      <w:r w:rsidR="00C35977" w:rsidRPr="00A42883">
        <w:rPr>
          <w:rFonts w:ascii="Arial" w:eastAsia="Arial" w:hAnsi="Arial" w:cs="Arial"/>
          <w:color w:val="000000"/>
          <w:sz w:val="20"/>
          <w:szCs w:val="20"/>
        </w:rPr>
        <w:t>flexibility</w:t>
      </w:r>
      <w:r w:rsidR="008F04D9" w:rsidRPr="00A42883">
        <w:rPr>
          <w:rFonts w:ascii="Arial" w:eastAsia="Arial" w:hAnsi="Arial" w:cs="Arial"/>
          <w:color w:val="000000"/>
          <w:sz w:val="20"/>
          <w:szCs w:val="20"/>
        </w:rPr>
        <w:t>, allowing</w:t>
      </w:r>
      <w:r w:rsidR="00C35977" w:rsidRPr="00A42883">
        <w:rPr>
          <w:rFonts w:ascii="Arial" w:eastAsia="Arial" w:hAnsi="Arial" w:cs="Arial"/>
          <w:color w:val="000000"/>
          <w:sz w:val="20"/>
          <w:szCs w:val="20"/>
        </w:rPr>
        <w:t xml:space="preserve"> </w:t>
      </w:r>
      <w:r w:rsidR="006B4FC5" w:rsidRPr="00A42883">
        <w:rPr>
          <w:rFonts w:ascii="Arial" w:eastAsia="Arial" w:hAnsi="Arial" w:cs="Arial"/>
          <w:color w:val="000000"/>
          <w:sz w:val="20"/>
          <w:szCs w:val="20"/>
        </w:rPr>
        <w:t>women to</w:t>
      </w:r>
      <w:r w:rsidRPr="00A42883">
        <w:rPr>
          <w:rFonts w:ascii="Arial" w:eastAsia="Arial" w:hAnsi="Arial" w:cs="Arial"/>
          <w:color w:val="000000"/>
          <w:sz w:val="20"/>
          <w:szCs w:val="20"/>
        </w:rPr>
        <w:t xml:space="preserve"> produc</w:t>
      </w:r>
      <w:r w:rsidR="006B4FC5" w:rsidRPr="00A42883">
        <w:rPr>
          <w:rFonts w:ascii="Arial" w:eastAsia="Arial" w:hAnsi="Arial" w:cs="Arial"/>
          <w:color w:val="000000"/>
          <w:sz w:val="20"/>
          <w:szCs w:val="20"/>
        </w:rPr>
        <w:t>e</w:t>
      </w:r>
      <w:r w:rsidRPr="00A42883">
        <w:rPr>
          <w:rFonts w:ascii="Arial" w:eastAsia="Arial" w:hAnsi="Arial" w:cs="Arial"/>
          <w:color w:val="000000"/>
          <w:sz w:val="20"/>
          <w:szCs w:val="20"/>
        </w:rPr>
        <w:t xml:space="preserve"> value and generat</w:t>
      </w:r>
      <w:r w:rsidR="006B4FC5" w:rsidRPr="00A42883">
        <w:rPr>
          <w:rFonts w:ascii="Arial" w:eastAsia="Arial" w:hAnsi="Arial" w:cs="Arial"/>
          <w:color w:val="000000"/>
          <w:sz w:val="20"/>
          <w:szCs w:val="20"/>
        </w:rPr>
        <w:t>e</w:t>
      </w:r>
      <w:r w:rsidRPr="00A42883">
        <w:rPr>
          <w:rFonts w:ascii="Arial" w:eastAsia="Arial" w:hAnsi="Arial" w:cs="Arial"/>
          <w:color w:val="000000"/>
          <w:sz w:val="20"/>
          <w:szCs w:val="20"/>
        </w:rPr>
        <w:t xml:space="preserve"> income</w:t>
      </w:r>
      <w:r w:rsidR="006B4FC5" w:rsidRPr="00A42883">
        <w:rPr>
          <w:rFonts w:ascii="Arial" w:eastAsia="Arial" w:hAnsi="Arial" w:cs="Arial"/>
          <w:color w:val="000000"/>
          <w:sz w:val="20"/>
          <w:szCs w:val="20"/>
        </w:rPr>
        <w:t xml:space="preserve"> while caring for children</w:t>
      </w:r>
      <w:r w:rsidRPr="00A42883">
        <w:rPr>
          <w:rFonts w:ascii="Arial" w:eastAsia="Arial" w:hAnsi="Arial" w:cs="Arial"/>
          <w:color w:val="000000"/>
          <w:sz w:val="20"/>
          <w:szCs w:val="20"/>
        </w:rPr>
        <w:t>.</w:t>
      </w:r>
    </w:p>
    <w:p w14:paraId="35B24E84" w14:textId="7C8085EF" w:rsidR="00AB527E" w:rsidRPr="00AB527E" w:rsidRDefault="00C35977"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 xml:space="preserve">Global Sisters has found that </w:t>
      </w:r>
      <w:r w:rsidR="007D5A2D" w:rsidRPr="00A42883">
        <w:rPr>
          <w:rFonts w:ascii="Arial" w:eastAsia="Arial" w:hAnsi="Arial" w:cs="Arial"/>
          <w:color w:val="000000"/>
          <w:sz w:val="20"/>
          <w:szCs w:val="20"/>
        </w:rPr>
        <w:t xml:space="preserve">income generated by women through </w:t>
      </w:r>
      <w:r w:rsidR="00AA5170" w:rsidRPr="00A42883">
        <w:rPr>
          <w:rFonts w:ascii="Arial" w:eastAsia="Arial" w:hAnsi="Arial" w:cs="Arial"/>
          <w:color w:val="000000"/>
          <w:sz w:val="20"/>
          <w:szCs w:val="20"/>
        </w:rPr>
        <w:t>micro-business</w:t>
      </w:r>
      <w:r w:rsidR="007D5A2D" w:rsidRPr="00A42883">
        <w:rPr>
          <w:rFonts w:ascii="Arial" w:eastAsia="Arial" w:hAnsi="Arial" w:cs="Arial"/>
          <w:color w:val="000000"/>
          <w:sz w:val="20"/>
          <w:szCs w:val="20"/>
        </w:rPr>
        <w:t xml:space="preserve"> </w:t>
      </w:r>
      <w:r w:rsidR="00C5770E" w:rsidRPr="00A42883">
        <w:rPr>
          <w:rFonts w:ascii="Arial" w:eastAsia="Arial" w:hAnsi="Arial" w:cs="Arial"/>
          <w:color w:val="000000"/>
          <w:sz w:val="20"/>
          <w:szCs w:val="20"/>
        </w:rPr>
        <w:t>has a flow on effect to the entire family unit, impacting, on average, four family members.</w:t>
      </w:r>
    </w:p>
    <w:p w14:paraId="0B558735" w14:textId="77777777" w:rsidR="00AB527E" w:rsidRDefault="00AB527E" w:rsidP="001D0DF9">
      <w:pPr>
        <w:spacing w:after="0" w:line="240" w:lineRule="auto"/>
        <w:rPr>
          <w:rFonts w:ascii="Arial" w:eastAsia="Arial" w:hAnsi="Arial" w:cs="Arial"/>
          <w:color w:val="000000"/>
          <w:sz w:val="20"/>
          <w:szCs w:val="20"/>
          <w:highlight w:val="white"/>
        </w:rPr>
      </w:pPr>
    </w:p>
    <w:p w14:paraId="398D9700" w14:textId="65E1325A" w:rsidR="00AB527E" w:rsidRDefault="00AD2752" w:rsidP="00AB527E">
      <w:pPr>
        <w:spacing w:after="200" w:line="240" w:lineRule="auto"/>
        <w:rPr>
          <w:rFonts w:ascii="Arial" w:eastAsia="Arial" w:hAnsi="Arial" w:cs="Arial"/>
          <w:sz w:val="20"/>
          <w:szCs w:val="20"/>
        </w:rPr>
      </w:pPr>
      <w:r w:rsidRPr="00A42883">
        <w:rPr>
          <w:rFonts w:ascii="Arial" w:eastAsia="Arial" w:hAnsi="Arial" w:cs="Arial"/>
          <w:color w:val="000000"/>
          <w:sz w:val="20"/>
          <w:szCs w:val="20"/>
          <w:highlight w:val="white"/>
        </w:rPr>
        <w:t xml:space="preserve">Without targeted action </w:t>
      </w:r>
      <w:r w:rsidRPr="00A42883">
        <w:rPr>
          <w:rFonts w:ascii="Arial" w:eastAsia="Arial" w:hAnsi="Arial" w:cs="Arial"/>
          <w:sz w:val="20"/>
          <w:szCs w:val="20"/>
        </w:rPr>
        <w:t>women will continue to be forced into unsuitable</w:t>
      </w:r>
      <w:r w:rsidR="000D6364" w:rsidRPr="00A42883">
        <w:rPr>
          <w:rFonts w:ascii="Arial" w:eastAsia="Arial" w:hAnsi="Arial" w:cs="Arial"/>
          <w:sz w:val="20"/>
          <w:szCs w:val="20"/>
        </w:rPr>
        <w:t>, precarious</w:t>
      </w:r>
      <w:r w:rsidRPr="00A42883">
        <w:rPr>
          <w:rFonts w:ascii="Arial" w:eastAsia="Arial" w:hAnsi="Arial" w:cs="Arial"/>
          <w:sz w:val="20"/>
          <w:szCs w:val="20"/>
        </w:rPr>
        <w:t xml:space="preserve"> or</w:t>
      </w:r>
      <w:r w:rsidR="000D6364" w:rsidRPr="00A42883">
        <w:rPr>
          <w:rFonts w:ascii="Arial" w:eastAsia="Arial" w:hAnsi="Arial" w:cs="Arial"/>
          <w:sz w:val="20"/>
          <w:szCs w:val="20"/>
        </w:rPr>
        <w:t xml:space="preserve"> </w:t>
      </w:r>
      <w:r w:rsidRPr="00A42883">
        <w:rPr>
          <w:rFonts w:ascii="Arial" w:eastAsia="Arial" w:hAnsi="Arial" w:cs="Arial"/>
          <w:sz w:val="20"/>
          <w:szCs w:val="20"/>
        </w:rPr>
        <w:t>undesirable work, or simply remain unemployed, stifling productivity.</w:t>
      </w:r>
      <w:r w:rsidR="00065F79" w:rsidRPr="00A42883">
        <w:rPr>
          <w:rFonts w:ascii="Arial" w:eastAsia="Arial" w:hAnsi="Arial" w:cs="Arial"/>
          <w:sz w:val="20"/>
          <w:szCs w:val="20"/>
        </w:rPr>
        <w:t xml:space="preserve"> This contributes to an unsustainable cycle of repeated instances of welfare dependence over a lifetime, often resulting in intergenerational welfare dependence.</w:t>
      </w:r>
      <w:r w:rsidR="00C5770E" w:rsidRPr="00A42883">
        <w:rPr>
          <w:rFonts w:ascii="Arial" w:eastAsia="Arial" w:hAnsi="Arial" w:cs="Arial"/>
          <w:sz w:val="20"/>
          <w:szCs w:val="20"/>
        </w:rPr>
        <w:t xml:space="preserve"> </w:t>
      </w:r>
    </w:p>
    <w:p w14:paraId="09E194B6" w14:textId="64D51E93" w:rsidR="00AB527E" w:rsidRDefault="00AB527E" w:rsidP="00AB527E">
      <w:pPr>
        <w:spacing w:after="200" w:line="240" w:lineRule="auto"/>
        <w:rPr>
          <w:rFonts w:ascii="Arial" w:eastAsia="Arial" w:hAnsi="Arial" w:cs="Arial"/>
          <w:sz w:val="20"/>
          <w:szCs w:val="20"/>
        </w:rPr>
      </w:pPr>
      <w:r>
        <w:rPr>
          <w:rFonts w:ascii="Arial" w:eastAsia="Arial" w:hAnsi="Arial" w:cs="Arial"/>
          <w:color w:val="000000"/>
          <w:sz w:val="20"/>
          <w:szCs w:val="20"/>
        </w:rPr>
        <w:t xml:space="preserve">A </w:t>
      </w:r>
      <w:r w:rsidRPr="00A42883">
        <w:rPr>
          <w:rFonts w:ascii="Arial" w:eastAsia="Arial" w:hAnsi="Arial" w:cs="Arial"/>
          <w:color w:val="000000"/>
          <w:sz w:val="20"/>
          <w:szCs w:val="20"/>
        </w:rPr>
        <w:t>key driver of productivity growth that</w:t>
      </w:r>
      <w:r>
        <w:rPr>
          <w:rFonts w:ascii="Arial" w:eastAsia="Arial" w:hAnsi="Arial" w:cs="Arial"/>
          <w:color w:val="000000"/>
          <w:sz w:val="20"/>
          <w:szCs w:val="20"/>
        </w:rPr>
        <w:t xml:space="preserve"> the G</w:t>
      </w:r>
      <w:r w:rsidRPr="00A42883">
        <w:rPr>
          <w:rFonts w:ascii="Arial" w:eastAsia="Arial" w:hAnsi="Arial" w:cs="Arial"/>
          <w:color w:val="000000"/>
          <w:sz w:val="20"/>
          <w:szCs w:val="20"/>
        </w:rPr>
        <w:t>overnment should be influencing</w:t>
      </w:r>
      <w:r>
        <w:rPr>
          <w:rFonts w:ascii="Arial" w:eastAsia="Arial" w:hAnsi="Arial" w:cs="Arial"/>
          <w:color w:val="000000"/>
          <w:sz w:val="20"/>
          <w:szCs w:val="20"/>
        </w:rPr>
        <w:t xml:space="preserve"> is</w:t>
      </w:r>
      <w:r w:rsidRPr="00AB527E">
        <w:rPr>
          <w:rFonts w:ascii="Arial" w:eastAsia="Arial" w:hAnsi="Arial" w:cs="Arial"/>
          <w:iCs/>
          <w:color w:val="000000"/>
          <w:sz w:val="20"/>
          <w:szCs w:val="20"/>
        </w:rPr>
        <w:t xml:space="preserve"> </w:t>
      </w:r>
      <w:r>
        <w:rPr>
          <w:rFonts w:ascii="Arial" w:eastAsia="Arial" w:hAnsi="Arial" w:cs="Arial"/>
          <w:iCs/>
          <w:color w:val="000000"/>
          <w:sz w:val="20"/>
          <w:szCs w:val="20"/>
        </w:rPr>
        <w:t>i</w:t>
      </w:r>
      <w:r w:rsidRPr="00AB527E">
        <w:rPr>
          <w:rFonts w:ascii="Arial" w:eastAsia="Arial" w:hAnsi="Arial" w:cs="Arial"/>
          <w:iCs/>
          <w:color w:val="000000"/>
          <w:sz w:val="20"/>
          <w:szCs w:val="20"/>
        </w:rPr>
        <w:t>ncreasing the number of women in the workforce, facilitating inclusion that responds to women’s desire for flexible, self-directed work.</w:t>
      </w:r>
      <w:r>
        <w:rPr>
          <w:rFonts w:ascii="Arial" w:eastAsia="Arial" w:hAnsi="Arial" w:cs="Arial"/>
          <w:iCs/>
          <w:color w:val="000000"/>
          <w:sz w:val="20"/>
          <w:szCs w:val="20"/>
        </w:rPr>
        <w:t xml:space="preserve"> Our suggested reforms </w:t>
      </w:r>
      <w:r>
        <w:rPr>
          <w:rFonts w:ascii="Arial" w:eastAsia="Arial" w:hAnsi="Arial" w:cs="Arial"/>
          <w:sz w:val="20"/>
          <w:szCs w:val="20"/>
        </w:rPr>
        <w:t>c</w:t>
      </w:r>
      <w:r w:rsidRPr="00A42883">
        <w:rPr>
          <w:rFonts w:ascii="Arial" w:eastAsia="Arial" w:hAnsi="Arial" w:cs="Arial"/>
          <w:sz w:val="20"/>
          <w:szCs w:val="20"/>
        </w:rPr>
        <w:t>reate schemes, services and funding that facilitate the self-employment of welfare-dependent women, particularly single mothers, through micro-business.</w:t>
      </w:r>
    </w:p>
    <w:p w14:paraId="17CCA505" w14:textId="64352534" w:rsidR="00AB527E" w:rsidRPr="00AB527E" w:rsidRDefault="00AB527E" w:rsidP="00AB527E">
      <w:pPr>
        <w:spacing w:after="200" w:line="240" w:lineRule="auto"/>
        <w:rPr>
          <w:rFonts w:ascii="Arial" w:eastAsia="Arial" w:hAnsi="Arial" w:cs="Arial"/>
          <w:iCs/>
          <w:color w:val="000000"/>
          <w:sz w:val="20"/>
          <w:szCs w:val="20"/>
        </w:rPr>
      </w:pPr>
      <w:r>
        <w:rPr>
          <w:rFonts w:ascii="Arial" w:eastAsia="Arial" w:hAnsi="Arial" w:cs="Arial"/>
          <w:sz w:val="20"/>
          <w:szCs w:val="20"/>
        </w:rPr>
        <w:t xml:space="preserve">Global examples of success can be found in </w:t>
      </w:r>
      <w:r w:rsidRPr="00AB527E">
        <w:rPr>
          <w:rFonts w:ascii="Arial" w:eastAsia="Arial" w:hAnsi="Arial" w:cs="Arial"/>
          <w:iCs/>
          <w:color w:val="000000"/>
          <w:sz w:val="20"/>
          <w:szCs w:val="20"/>
        </w:rPr>
        <w:t>the OECD’s 2017 report “Policy Brief on Women’s Entrepreneurshi</w:t>
      </w:r>
      <w:r>
        <w:rPr>
          <w:rFonts w:ascii="Arial" w:eastAsia="Arial" w:hAnsi="Arial" w:cs="Arial"/>
          <w:iCs/>
          <w:color w:val="000000"/>
          <w:sz w:val="20"/>
          <w:szCs w:val="20"/>
        </w:rPr>
        <w:t>p”.</w:t>
      </w:r>
      <w:r w:rsidRPr="00AB527E">
        <w:rPr>
          <w:rFonts w:ascii="Arial" w:eastAsia="Arial" w:hAnsi="Arial" w:cs="Arial"/>
          <w:iCs/>
          <w:color w:val="000000"/>
          <w:sz w:val="20"/>
          <w:szCs w:val="20"/>
          <w:vertAlign w:val="superscript"/>
        </w:rPr>
        <w:footnoteReference w:id="1"/>
      </w:r>
    </w:p>
    <w:p w14:paraId="0000001F" w14:textId="699F1A9B"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Global Sisters believes that </w:t>
      </w:r>
      <w:r w:rsidR="00AB527E">
        <w:rPr>
          <w:rFonts w:ascii="Arial" w:eastAsia="Arial" w:hAnsi="Arial" w:cs="Arial"/>
          <w:sz w:val="20"/>
          <w:szCs w:val="20"/>
        </w:rPr>
        <w:t>our</w:t>
      </w:r>
      <w:r w:rsidRPr="00A42883">
        <w:rPr>
          <w:rFonts w:ascii="Arial" w:eastAsia="Arial" w:hAnsi="Arial" w:cs="Arial"/>
          <w:sz w:val="20"/>
          <w:szCs w:val="20"/>
        </w:rPr>
        <w:t xml:space="preserve"> recommended reforms will:</w:t>
      </w:r>
    </w:p>
    <w:p w14:paraId="00000020" w14:textId="2D638A57" w:rsidR="00713A64" w:rsidRPr="00A42883"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Expand people’s work</w:t>
      </w:r>
      <w:r w:rsidR="00F41C5F" w:rsidRPr="007A5BBF">
        <w:rPr>
          <w:rFonts w:ascii="Arial" w:eastAsia="Arial" w:hAnsi="Arial" w:cs="Arial"/>
          <w:color w:val="000000"/>
          <w:sz w:val="20"/>
          <w:szCs w:val="20"/>
        </w:rPr>
        <w:t xml:space="preserve"> </w:t>
      </w:r>
      <w:r w:rsidRPr="00A42883">
        <w:rPr>
          <w:rFonts w:ascii="Arial" w:eastAsia="Arial" w:hAnsi="Arial" w:cs="Arial"/>
          <w:color w:val="000000"/>
          <w:sz w:val="20"/>
          <w:szCs w:val="20"/>
        </w:rPr>
        <w:t>choices</w:t>
      </w:r>
    </w:p>
    <w:p w14:paraId="00000022" w14:textId="77777777" w:rsidR="00713A64" w:rsidRPr="007A5BBF"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 xml:space="preserve">Deliver greater means to consume more or of improved quality through increases to personal </w:t>
      </w:r>
      <w:r w:rsidRPr="007A5BBF">
        <w:rPr>
          <w:rFonts w:ascii="Arial" w:eastAsia="Arial" w:hAnsi="Arial" w:cs="Arial"/>
          <w:color w:val="000000"/>
          <w:sz w:val="20"/>
          <w:szCs w:val="20"/>
        </w:rPr>
        <w:t>income and generation of a greater volume of goods and services available in the market</w:t>
      </w:r>
    </w:p>
    <w:p w14:paraId="00000023" w14:textId="798EE243" w:rsidR="00713A64" w:rsidRDefault="00AD2752"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7A5BBF">
        <w:rPr>
          <w:rFonts w:ascii="Arial" w:eastAsia="Arial" w:hAnsi="Arial" w:cs="Arial"/>
          <w:color w:val="000000"/>
          <w:sz w:val="20"/>
          <w:szCs w:val="20"/>
        </w:rPr>
        <w:t>Increase capacity to provide public goods and services through an increased taxation pool</w:t>
      </w:r>
    </w:p>
    <w:p w14:paraId="188E7EE3" w14:textId="67719C42" w:rsidR="007A5BBF" w:rsidRDefault="007A5BBF"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lastRenderedPageBreak/>
        <w:t>Give women an opportunity to complement other forms of income</w:t>
      </w:r>
    </w:p>
    <w:p w14:paraId="0C848C36" w14:textId="5E95BD3C" w:rsidR="00232E5D" w:rsidRPr="007A5BBF" w:rsidRDefault="00EF45DE"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Reduce the risk of homelessness in the fastest growing cohort: women over 55</w:t>
      </w:r>
    </w:p>
    <w:p w14:paraId="21D66E38" w14:textId="23C43626" w:rsidR="00AB527E" w:rsidRPr="00AB527E" w:rsidRDefault="00A42883"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7A5BBF">
        <w:rPr>
          <w:rFonts w:ascii="Arial" w:eastAsia="Arial" w:hAnsi="Arial" w:cs="Arial"/>
          <w:color w:val="000000"/>
          <w:sz w:val="20"/>
          <w:szCs w:val="20"/>
        </w:rPr>
        <w:t xml:space="preserve">Reduce welfare reliance and support women to stay off welfare </w:t>
      </w:r>
    </w:p>
    <w:p w14:paraId="6A5F8868" w14:textId="77777777" w:rsidR="00AB527E" w:rsidRDefault="00AB527E" w:rsidP="00AB527E">
      <w:pPr>
        <w:pBdr>
          <w:top w:val="nil"/>
          <w:left w:val="nil"/>
          <w:bottom w:val="nil"/>
          <w:right w:val="nil"/>
          <w:between w:val="nil"/>
        </w:pBdr>
        <w:spacing w:after="200" w:line="240" w:lineRule="auto"/>
        <w:rPr>
          <w:rFonts w:ascii="Arial" w:eastAsia="Arial" w:hAnsi="Arial" w:cs="Arial"/>
          <w:color w:val="000000"/>
          <w:sz w:val="20"/>
          <w:szCs w:val="20"/>
        </w:rPr>
      </w:pPr>
    </w:p>
    <w:p w14:paraId="454229C6" w14:textId="395E1BDC" w:rsidR="00AB527E" w:rsidRPr="00A42883" w:rsidRDefault="00AB527E" w:rsidP="00AB527E">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G</w:t>
      </w:r>
      <w:r w:rsidRPr="00A42883">
        <w:rPr>
          <w:rFonts w:ascii="Arial" w:eastAsia="Arial" w:hAnsi="Arial" w:cs="Arial"/>
          <w:color w:val="000000"/>
          <w:sz w:val="20"/>
          <w:szCs w:val="20"/>
        </w:rPr>
        <w:t>overnments</w:t>
      </w:r>
      <w:r>
        <w:rPr>
          <w:rFonts w:ascii="Arial" w:eastAsia="Arial" w:hAnsi="Arial" w:cs="Arial"/>
          <w:color w:val="000000"/>
          <w:sz w:val="20"/>
          <w:szCs w:val="20"/>
        </w:rPr>
        <w:t xml:space="preserve"> should prioritise the following areas in the short to medium term:</w:t>
      </w:r>
    </w:p>
    <w:p w14:paraId="16496288" w14:textId="77777777" w:rsidR="00AB527E" w:rsidRPr="00AB527E" w:rsidRDefault="00AB527E"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B527E">
        <w:rPr>
          <w:rFonts w:ascii="Arial" w:eastAsia="Arial" w:hAnsi="Arial" w:cs="Arial"/>
          <w:color w:val="000000"/>
          <w:sz w:val="20"/>
          <w:szCs w:val="20"/>
        </w:rPr>
        <w:t>Welfare reform</w:t>
      </w:r>
    </w:p>
    <w:p w14:paraId="1855A778" w14:textId="77777777" w:rsidR="00AB527E" w:rsidRPr="00AB527E" w:rsidRDefault="00AB527E"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B527E">
        <w:rPr>
          <w:rFonts w:ascii="Arial" w:eastAsia="Arial" w:hAnsi="Arial" w:cs="Arial"/>
          <w:color w:val="000000"/>
          <w:sz w:val="20"/>
          <w:szCs w:val="20"/>
        </w:rPr>
        <w:t>Financial services products</w:t>
      </w:r>
    </w:p>
    <w:p w14:paraId="29065294" w14:textId="77777777" w:rsidR="00AB527E" w:rsidRPr="00AB527E" w:rsidRDefault="00AB527E" w:rsidP="00AB527E">
      <w:pPr>
        <w:numPr>
          <w:ilvl w:val="0"/>
          <w:numId w:val="6"/>
        </w:numPr>
        <w:pBdr>
          <w:top w:val="nil"/>
          <w:left w:val="nil"/>
          <w:bottom w:val="nil"/>
          <w:right w:val="nil"/>
          <w:between w:val="nil"/>
        </w:pBdr>
        <w:spacing w:after="200" w:line="240" w:lineRule="auto"/>
        <w:rPr>
          <w:rFonts w:ascii="Arial" w:eastAsia="Arial" w:hAnsi="Arial" w:cs="Arial"/>
          <w:color w:val="000000"/>
          <w:sz w:val="20"/>
          <w:szCs w:val="20"/>
        </w:rPr>
      </w:pPr>
      <w:r w:rsidRPr="00AB527E">
        <w:rPr>
          <w:rFonts w:ascii="Arial" w:eastAsia="Arial" w:hAnsi="Arial" w:cs="Arial"/>
          <w:color w:val="000000"/>
          <w:sz w:val="20"/>
          <w:szCs w:val="20"/>
        </w:rPr>
        <w:t>Grants and funding</w:t>
      </w:r>
    </w:p>
    <w:p w14:paraId="00000024" w14:textId="77777777" w:rsidR="00713A64" w:rsidRPr="00A42883" w:rsidRDefault="00713A64" w:rsidP="00AB527E">
      <w:pPr>
        <w:spacing w:after="200" w:line="240" w:lineRule="auto"/>
        <w:rPr>
          <w:rFonts w:ascii="Arial" w:eastAsia="Arial" w:hAnsi="Arial" w:cs="Arial"/>
          <w:sz w:val="20"/>
          <w:szCs w:val="20"/>
        </w:rPr>
      </w:pPr>
    </w:p>
    <w:p w14:paraId="00000025" w14:textId="77777777" w:rsidR="00713A64" w:rsidRPr="00AB527E" w:rsidRDefault="00AD2752" w:rsidP="00E028B2">
      <w:pPr>
        <w:shd w:val="clear" w:color="auto" w:fill="A9638E"/>
        <w:spacing w:after="200" w:line="240" w:lineRule="auto"/>
        <w:jc w:val="center"/>
        <w:rPr>
          <w:rFonts w:ascii="Arial" w:eastAsia="Arial" w:hAnsi="Arial" w:cs="Arial"/>
          <w:b/>
          <w:color w:val="FFFFFF" w:themeColor="background1"/>
          <w:sz w:val="20"/>
          <w:szCs w:val="20"/>
        </w:rPr>
      </w:pPr>
      <w:r w:rsidRPr="00500B97">
        <w:rPr>
          <w:rFonts w:ascii="Arial" w:eastAsia="Arial" w:hAnsi="Arial" w:cs="Arial"/>
          <w:b/>
          <w:color w:val="FFFFFF" w:themeColor="background1"/>
          <w:sz w:val="24"/>
          <w:szCs w:val="24"/>
        </w:rPr>
        <w:t>RECOMMENDATIONS</w:t>
      </w:r>
    </w:p>
    <w:p w14:paraId="7643FD79" w14:textId="2CEF0480" w:rsidR="00AB527E" w:rsidRPr="000E11F0" w:rsidRDefault="00AD2752" w:rsidP="00AB527E">
      <w:pPr>
        <w:numPr>
          <w:ilvl w:val="0"/>
          <w:numId w:val="1"/>
        </w:numPr>
        <w:pBdr>
          <w:top w:val="nil"/>
          <w:left w:val="nil"/>
          <w:bottom w:val="nil"/>
          <w:right w:val="nil"/>
          <w:between w:val="nil"/>
        </w:pBdr>
        <w:spacing w:after="200" w:line="240" w:lineRule="auto"/>
        <w:rPr>
          <w:rFonts w:ascii="Arial" w:eastAsia="Arial" w:hAnsi="Arial" w:cs="Arial"/>
          <w:b/>
          <w:color w:val="000000"/>
          <w:sz w:val="20"/>
          <w:szCs w:val="20"/>
        </w:rPr>
      </w:pPr>
      <w:r w:rsidRPr="000E11F0">
        <w:rPr>
          <w:rFonts w:ascii="Arial" w:eastAsia="Arial" w:hAnsi="Arial" w:cs="Arial"/>
          <w:b/>
          <w:color w:val="000000"/>
          <w:sz w:val="20"/>
          <w:szCs w:val="20"/>
        </w:rPr>
        <w:t>Welfare reform:</w:t>
      </w:r>
      <w:r w:rsidR="00211AA8" w:rsidRPr="000E11F0">
        <w:rPr>
          <w:rFonts w:ascii="Arial" w:eastAsia="Arial" w:hAnsi="Arial" w:cs="Arial"/>
          <w:b/>
          <w:color w:val="000000"/>
          <w:sz w:val="20"/>
          <w:szCs w:val="20"/>
        </w:rPr>
        <w:t xml:space="preserve"> Pilot a</w:t>
      </w:r>
      <w:r w:rsidRPr="000E11F0">
        <w:rPr>
          <w:rFonts w:ascii="Arial" w:eastAsia="Arial" w:hAnsi="Arial" w:cs="Arial"/>
          <w:b/>
          <w:color w:val="000000"/>
          <w:sz w:val="20"/>
          <w:szCs w:val="20"/>
        </w:rPr>
        <w:t xml:space="preserve"> Single Mother Enterprise Incentive Scheme</w:t>
      </w:r>
    </w:p>
    <w:p w14:paraId="13C3D7CA" w14:textId="6B97404F" w:rsidR="00211AA8" w:rsidRPr="000E11F0" w:rsidRDefault="00AD2752" w:rsidP="00211AA8">
      <w:pPr>
        <w:numPr>
          <w:ilvl w:val="0"/>
          <w:numId w:val="1"/>
        </w:numPr>
        <w:pBdr>
          <w:top w:val="nil"/>
          <w:left w:val="nil"/>
          <w:bottom w:val="nil"/>
          <w:right w:val="nil"/>
          <w:between w:val="nil"/>
        </w:pBdr>
        <w:spacing w:after="200" w:line="240" w:lineRule="auto"/>
        <w:rPr>
          <w:rFonts w:ascii="Arial" w:eastAsia="Arial" w:hAnsi="Arial" w:cs="Arial"/>
          <w:b/>
          <w:color w:val="000000"/>
          <w:sz w:val="20"/>
          <w:szCs w:val="20"/>
        </w:rPr>
      </w:pPr>
      <w:r w:rsidRPr="000E11F0">
        <w:rPr>
          <w:rFonts w:ascii="Arial" w:eastAsia="Arial" w:hAnsi="Arial" w:cs="Arial"/>
          <w:b/>
          <w:color w:val="000000"/>
          <w:sz w:val="20"/>
          <w:szCs w:val="20"/>
        </w:rPr>
        <w:t>Financial services</w:t>
      </w:r>
      <w:r w:rsidR="00AB527E" w:rsidRPr="000E11F0">
        <w:rPr>
          <w:rFonts w:ascii="Arial" w:eastAsia="Arial" w:hAnsi="Arial" w:cs="Arial"/>
          <w:b/>
          <w:color w:val="000000"/>
          <w:sz w:val="20"/>
          <w:szCs w:val="20"/>
        </w:rPr>
        <w:t xml:space="preserve"> products</w:t>
      </w:r>
      <w:r w:rsidRPr="000E11F0">
        <w:rPr>
          <w:rFonts w:ascii="Arial" w:eastAsia="Arial" w:hAnsi="Arial" w:cs="Arial"/>
          <w:b/>
          <w:color w:val="000000"/>
          <w:sz w:val="20"/>
          <w:szCs w:val="20"/>
        </w:rPr>
        <w:t>: Mandat</w:t>
      </w:r>
      <w:r w:rsidR="00A8311D" w:rsidRPr="000E11F0">
        <w:rPr>
          <w:rFonts w:ascii="Arial" w:eastAsia="Arial" w:hAnsi="Arial" w:cs="Arial"/>
          <w:b/>
          <w:color w:val="000000"/>
          <w:sz w:val="20"/>
          <w:szCs w:val="20"/>
        </w:rPr>
        <w:t>e</w:t>
      </w:r>
      <w:r w:rsidRPr="000E11F0">
        <w:rPr>
          <w:rFonts w:ascii="Arial" w:eastAsia="Arial" w:hAnsi="Arial" w:cs="Arial"/>
          <w:b/>
          <w:color w:val="000000"/>
          <w:sz w:val="20"/>
          <w:szCs w:val="20"/>
        </w:rPr>
        <w:t xml:space="preserve"> provision of customised financial products for women</w:t>
      </w:r>
      <w:r w:rsidR="00F41C5F" w:rsidRPr="000E11F0">
        <w:rPr>
          <w:rFonts w:ascii="Arial" w:eastAsia="Arial" w:hAnsi="Arial" w:cs="Arial"/>
          <w:b/>
          <w:color w:val="000000"/>
          <w:sz w:val="20"/>
          <w:szCs w:val="20"/>
        </w:rPr>
        <w:t xml:space="preserve"> on low incomes</w:t>
      </w:r>
      <w:r w:rsidRPr="000E11F0">
        <w:rPr>
          <w:rFonts w:ascii="Arial" w:eastAsia="Arial" w:hAnsi="Arial" w:cs="Arial"/>
          <w:b/>
          <w:color w:val="000000"/>
          <w:sz w:val="20"/>
          <w:szCs w:val="20"/>
        </w:rPr>
        <w:t xml:space="preserve"> starting </w:t>
      </w:r>
      <w:r w:rsidR="00AA5170" w:rsidRPr="000E11F0">
        <w:rPr>
          <w:rFonts w:ascii="Arial" w:eastAsia="Arial" w:hAnsi="Arial" w:cs="Arial"/>
          <w:b/>
          <w:color w:val="000000"/>
          <w:sz w:val="20"/>
          <w:szCs w:val="20"/>
        </w:rPr>
        <w:t>micro-business</w:t>
      </w:r>
      <w:r w:rsidRPr="000E11F0">
        <w:rPr>
          <w:rFonts w:ascii="Arial" w:eastAsia="Arial" w:hAnsi="Arial" w:cs="Arial"/>
          <w:b/>
          <w:color w:val="000000"/>
          <w:sz w:val="20"/>
          <w:szCs w:val="20"/>
        </w:rPr>
        <w:t>es</w:t>
      </w:r>
    </w:p>
    <w:p w14:paraId="45FF088F" w14:textId="006EC909" w:rsidR="00211AA8" w:rsidRPr="000E11F0" w:rsidRDefault="00AD2752" w:rsidP="00211AA8">
      <w:pPr>
        <w:numPr>
          <w:ilvl w:val="0"/>
          <w:numId w:val="1"/>
        </w:numPr>
        <w:pBdr>
          <w:top w:val="nil"/>
          <w:left w:val="nil"/>
          <w:bottom w:val="nil"/>
          <w:right w:val="nil"/>
          <w:between w:val="nil"/>
        </w:pBdr>
        <w:spacing w:after="200" w:line="240" w:lineRule="auto"/>
        <w:rPr>
          <w:rFonts w:ascii="Arial" w:eastAsia="Arial" w:hAnsi="Arial" w:cs="Arial"/>
          <w:b/>
          <w:color w:val="000000"/>
          <w:sz w:val="20"/>
          <w:szCs w:val="20"/>
        </w:rPr>
      </w:pPr>
      <w:r w:rsidRPr="000E11F0">
        <w:rPr>
          <w:rFonts w:ascii="Arial" w:eastAsia="Arial" w:hAnsi="Arial" w:cs="Arial"/>
          <w:b/>
          <w:color w:val="000000"/>
          <w:sz w:val="20"/>
          <w:szCs w:val="20"/>
        </w:rPr>
        <w:t>Grants and funding: Prioritise</w:t>
      </w:r>
      <w:r w:rsidR="00C0787A">
        <w:rPr>
          <w:rFonts w:ascii="Arial" w:eastAsia="Arial" w:hAnsi="Arial" w:cs="Arial"/>
          <w:b/>
          <w:color w:val="000000"/>
          <w:sz w:val="20"/>
          <w:szCs w:val="20"/>
        </w:rPr>
        <w:t xml:space="preserve"> Government</w:t>
      </w:r>
      <w:r w:rsidRPr="000E11F0">
        <w:rPr>
          <w:rFonts w:ascii="Arial" w:eastAsia="Arial" w:hAnsi="Arial" w:cs="Arial"/>
          <w:b/>
          <w:color w:val="000000"/>
          <w:sz w:val="20"/>
          <w:szCs w:val="20"/>
        </w:rPr>
        <w:t xml:space="preserve"> engagement with </w:t>
      </w:r>
      <w:r w:rsidR="00AA5170" w:rsidRPr="000E11F0">
        <w:rPr>
          <w:rFonts w:ascii="Arial" w:eastAsia="Arial" w:hAnsi="Arial" w:cs="Arial"/>
          <w:b/>
          <w:color w:val="000000"/>
          <w:sz w:val="20"/>
          <w:szCs w:val="20"/>
        </w:rPr>
        <w:t>micro-business</w:t>
      </w:r>
      <w:r w:rsidRPr="000E11F0">
        <w:rPr>
          <w:rFonts w:ascii="Arial" w:eastAsia="Arial" w:hAnsi="Arial" w:cs="Arial"/>
          <w:b/>
          <w:color w:val="000000"/>
          <w:sz w:val="20"/>
          <w:szCs w:val="20"/>
        </w:rPr>
        <w:t>es to increase</w:t>
      </w:r>
      <w:r w:rsidR="00C0787A">
        <w:rPr>
          <w:rFonts w:ascii="Arial" w:eastAsia="Arial" w:hAnsi="Arial" w:cs="Arial"/>
          <w:b/>
          <w:color w:val="000000"/>
          <w:sz w:val="20"/>
          <w:szCs w:val="20"/>
        </w:rPr>
        <w:t xml:space="preserve"> the percentage of</w:t>
      </w:r>
      <w:r w:rsidRPr="000E11F0">
        <w:rPr>
          <w:rFonts w:ascii="Arial" w:eastAsia="Arial" w:hAnsi="Arial" w:cs="Arial"/>
          <w:b/>
          <w:color w:val="000000"/>
          <w:sz w:val="20"/>
          <w:szCs w:val="20"/>
        </w:rPr>
        <w:t xml:space="preserve"> </w:t>
      </w:r>
      <w:r w:rsidR="00AA5170" w:rsidRPr="000E11F0">
        <w:rPr>
          <w:rFonts w:ascii="Arial" w:eastAsia="Arial" w:hAnsi="Arial" w:cs="Arial"/>
          <w:b/>
          <w:color w:val="000000"/>
          <w:sz w:val="20"/>
          <w:szCs w:val="20"/>
        </w:rPr>
        <w:t>micro-business</w:t>
      </w:r>
      <w:r w:rsidRPr="000E11F0">
        <w:rPr>
          <w:rFonts w:ascii="Arial" w:eastAsia="Arial" w:hAnsi="Arial" w:cs="Arial"/>
          <w:b/>
          <w:color w:val="000000"/>
          <w:sz w:val="20"/>
          <w:szCs w:val="20"/>
        </w:rPr>
        <w:t>es accessing funding and support</w:t>
      </w:r>
    </w:p>
    <w:p w14:paraId="25510D23" w14:textId="77777777" w:rsidR="00926B72" w:rsidRPr="00662AA3" w:rsidRDefault="00926B72" w:rsidP="00926B72">
      <w:pPr>
        <w:pBdr>
          <w:top w:val="nil"/>
          <w:left w:val="nil"/>
          <w:bottom w:val="nil"/>
          <w:right w:val="nil"/>
          <w:between w:val="nil"/>
        </w:pBdr>
        <w:spacing w:after="200" w:line="240" w:lineRule="auto"/>
        <w:rPr>
          <w:rFonts w:ascii="Arial" w:eastAsia="Arial" w:hAnsi="Arial" w:cs="Arial"/>
          <w:color w:val="00000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984"/>
        <w:gridCol w:w="2977"/>
        <w:gridCol w:w="3685"/>
      </w:tblGrid>
      <w:tr w:rsidR="00365093" w:rsidRPr="00A42883" w14:paraId="0B3A6C5C" w14:textId="77777777" w:rsidTr="00365093">
        <w:tc>
          <w:tcPr>
            <w:tcW w:w="2405" w:type="dxa"/>
            <w:gridSpan w:val="2"/>
          </w:tcPr>
          <w:p w14:paraId="401443BC" w14:textId="193CA0E4" w:rsidR="00365093" w:rsidRPr="00A42883" w:rsidRDefault="00365093" w:rsidP="00EB4CF5">
            <w:pPr>
              <w:spacing w:after="200" w:line="240" w:lineRule="auto"/>
              <w:rPr>
                <w:rFonts w:ascii="Arial" w:eastAsia="Arial" w:hAnsi="Arial" w:cs="Arial"/>
                <w:b/>
                <w:sz w:val="20"/>
                <w:szCs w:val="20"/>
              </w:rPr>
            </w:pPr>
            <w:r w:rsidRPr="00A42883">
              <w:rPr>
                <w:rFonts w:ascii="Arial" w:eastAsia="Arial" w:hAnsi="Arial" w:cs="Arial"/>
                <w:b/>
                <w:sz w:val="20"/>
                <w:szCs w:val="20"/>
              </w:rPr>
              <w:t>RECOMMENDATION</w:t>
            </w:r>
          </w:p>
        </w:tc>
        <w:tc>
          <w:tcPr>
            <w:tcW w:w="2977" w:type="dxa"/>
          </w:tcPr>
          <w:p w14:paraId="6AA9FD89" w14:textId="636EE481" w:rsidR="00365093" w:rsidRPr="00A42883" w:rsidRDefault="00400C6F" w:rsidP="00EB4CF5">
            <w:pPr>
              <w:spacing w:after="200" w:line="240" w:lineRule="auto"/>
              <w:rPr>
                <w:rFonts w:ascii="Arial" w:eastAsia="Arial" w:hAnsi="Arial" w:cs="Arial"/>
                <w:b/>
                <w:sz w:val="20"/>
                <w:szCs w:val="20"/>
              </w:rPr>
            </w:pPr>
            <w:r>
              <w:rPr>
                <w:rFonts w:ascii="Arial" w:eastAsia="Arial" w:hAnsi="Arial" w:cs="Arial"/>
                <w:b/>
                <w:sz w:val="20"/>
                <w:szCs w:val="20"/>
              </w:rPr>
              <w:t>RESPONSIBLE MINISTER</w:t>
            </w:r>
          </w:p>
        </w:tc>
        <w:tc>
          <w:tcPr>
            <w:tcW w:w="3685" w:type="dxa"/>
          </w:tcPr>
          <w:p w14:paraId="16704EE2" w14:textId="77777777" w:rsidR="00365093" w:rsidRPr="00A42883" w:rsidRDefault="00365093" w:rsidP="00EB4CF5">
            <w:pPr>
              <w:spacing w:after="200" w:line="240" w:lineRule="auto"/>
              <w:rPr>
                <w:rFonts w:ascii="Arial" w:eastAsia="Arial" w:hAnsi="Arial" w:cs="Arial"/>
                <w:b/>
                <w:sz w:val="20"/>
                <w:szCs w:val="20"/>
              </w:rPr>
            </w:pPr>
            <w:r w:rsidRPr="00A42883">
              <w:rPr>
                <w:rFonts w:ascii="Arial" w:eastAsia="Arial" w:hAnsi="Arial" w:cs="Arial"/>
                <w:b/>
                <w:sz w:val="20"/>
                <w:szCs w:val="20"/>
              </w:rPr>
              <w:t>DEPARTMENT</w:t>
            </w:r>
          </w:p>
        </w:tc>
      </w:tr>
      <w:tr w:rsidR="00365093" w:rsidRPr="00A42883" w14:paraId="1B5500D3" w14:textId="77777777" w:rsidTr="00365093">
        <w:tc>
          <w:tcPr>
            <w:tcW w:w="421" w:type="dxa"/>
          </w:tcPr>
          <w:p w14:paraId="5B5BAFD4" w14:textId="7050F65D" w:rsidR="00365093" w:rsidRPr="00A42883" w:rsidRDefault="00365093" w:rsidP="00EB4CF5">
            <w:pPr>
              <w:spacing w:after="200" w:line="240" w:lineRule="auto"/>
              <w:rPr>
                <w:rFonts w:ascii="Arial" w:eastAsia="Arial" w:hAnsi="Arial" w:cs="Arial"/>
                <w:sz w:val="20"/>
                <w:szCs w:val="20"/>
              </w:rPr>
            </w:pPr>
            <w:r>
              <w:rPr>
                <w:rFonts w:ascii="Arial" w:eastAsia="Arial" w:hAnsi="Arial" w:cs="Arial"/>
                <w:sz w:val="20"/>
                <w:szCs w:val="20"/>
              </w:rPr>
              <w:t>1</w:t>
            </w:r>
          </w:p>
        </w:tc>
        <w:tc>
          <w:tcPr>
            <w:tcW w:w="1984" w:type="dxa"/>
          </w:tcPr>
          <w:p w14:paraId="74A96609" w14:textId="22738211" w:rsidR="00365093" w:rsidRPr="00DF5802" w:rsidRDefault="00365093" w:rsidP="00322A05">
            <w:pPr>
              <w:spacing w:after="200" w:line="240" w:lineRule="auto"/>
              <w:rPr>
                <w:rFonts w:ascii="Arial" w:eastAsia="Arial" w:hAnsi="Arial" w:cs="Arial"/>
                <w:color w:val="000000"/>
                <w:sz w:val="20"/>
                <w:szCs w:val="20"/>
              </w:rPr>
            </w:pPr>
            <w:r w:rsidRPr="00A42883">
              <w:rPr>
                <w:rFonts w:ascii="Arial" w:eastAsia="Arial" w:hAnsi="Arial" w:cs="Arial"/>
                <w:sz w:val="20"/>
                <w:szCs w:val="20"/>
              </w:rPr>
              <w:t>Welfare reform</w:t>
            </w:r>
          </w:p>
        </w:tc>
        <w:tc>
          <w:tcPr>
            <w:tcW w:w="2977" w:type="dxa"/>
          </w:tcPr>
          <w:p w14:paraId="495378C5" w14:textId="255623D5" w:rsidR="00365093" w:rsidRPr="00DF5802" w:rsidRDefault="00365093" w:rsidP="00DF5802">
            <w:pPr>
              <w:numPr>
                <w:ilvl w:val="2"/>
                <w:numId w:val="5"/>
              </w:numPr>
              <w:spacing w:after="200" w:line="240" w:lineRule="auto"/>
              <w:ind w:left="109" w:hanging="141"/>
              <w:rPr>
                <w:rFonts w:ascii="Arial" w:eastAsia="Arial" w:hAnsi="Arial" w:cs="Arial"/>
                <w:color w:val="000000"/>
                <w:sz w:val="20"/>
                <w:szCs w:val="20"/>
              </w:rPr>
            </w:pPr>
            <w:r w:rsidRPr="00DF5802">
              <w:rPr>
                <w:rFonts w:ascii="Arial" w:eastAsia="Arial" w:hAnsi="Arial" w:cs="Arial"/>
                <w:color w:val="000000"/>
                <w:sz w:val="20"/>
                <w:szCs w:val="20"/>
              </w:rPr>
              <w:t>Minister for Employment, Workforce, Skills, Small and Family Business</w:t>
            </w:r>
          </w:p>
          <w:p w14:paraId="677550DF" w14:textId="224CFD07" w:rsidR="00365093" w:rsidRPr="00DF5802" w:rsidRDefault="00365093" w:rsidP="00DF5802">
            <w:pPr>
              <w:numPr>
                <w:ilvl w:val="2"/>
                <w:numId w:val="5"/>
              </w:numPr>
              <w:spacing w:after="200" w:line="240" w:lineRule="auto"/>
              <w:ind w:left="109" w:hanging="141"/>
              <w:rPr>
                <w:rFonts w:ascii="Arial" w:eastAsia="Arial" w:hAnsi="Arial" w:cs="Arial"/>
                <w:color w:val="000000"/>
                <w:sz w:val="20"/>
                <w:szCs w:val="20"/>
              </w:rPr>
            </w:pPr>
            <w:r w:rsidRPr="00DF5802">
              <w:rPr>
                <w:rFonts w:ascii="Arial" w:eastAsia="Arial" w:hAnsi="Arial" w:cs="Arial"/>
                <w:color w:val="000000"/>
                <w:sz w:val="20"/>
                <w:szCs w:val="20"/>
              </w:rPr>
              <w:t>Minister for Women's Economic Security</w:t>
            </w:r>
          </w:p>
        </w:tc>
        <w:tc>
          <w:tcPr>
            <w:tcW w:w="3685" w:type="dxa"/>
          </w:tcPr>
          <w:p w14:paraId="0677FD11" w14:textId="77777777" w:rsidR="00365093" w:rsidRPr="00DF5802" w:rsidRDefault="00365093" w:rsidP="00DF5802">
            <w:pPr>
              <w:numPr>
                <w:ilvl w:val="2"/>
                <w:numId w:val="5"/>
              </w:numPr>
              <w:spacing w:after="200" w:line="240" w:lineRule="auto"/>
              <w:ind w:left="109" w:hanging="141"/>
              <w:rPr>
                <w:rFonts w:ascii="Arial" w:eastAsia="Arial" w:hAnsi="Arial" w:cs="Arial"/>
                <w:color w:val="000000"/>
                <w:sz w:val="20"/>
                <w:szCs w:val="20"/>
              </w:rPr>
            </w:pPr>
            <w:r w:rsidRPr="00DF5802">
              <w:rPr>
                <w:rFonts w:ascii="Arial" w:eastAsia="Arial" w:hAnsi="Arial" w:cs="Arial"/>
                <w:color w:val="000000"/>
                <w:sz w:val="20"/>
                <w:szCs w:val="20"/>
              </w:rPr>
              <w:t>Department of Education, Skills and Employment</w:t>
            </w:r>
          </w:p>
          <w:p w14:paraId="1AAC7AB1" w14:textId="44341A1E" w:rsidR="00365093" w:rsidRPr="00DF5802" w:rsidRDefault="00365093" w:rsidP="00DF5802">
            <w:pPr>
              <w:numPr>
                <w:ilvl w:val="2"/>
                <w:numId w:val="5"/>
              </w:numPr>
              <w:spacing w:after="200" w:line="240" w:lineRule="auto"/>
              <w:ind w:left="109" w:hanging="141"/>
              <w:rPr>
                <w:rFonts w:ascii="Arial" w:eastAsia="Arial" w:hAnsi="Arial" w:cs="Arial"/>
                <w:color w:val="000000"/>
                <w:sz w:val="20"/>
                <w:szCs w:val="20"/>
              </w:rPr>
            </w:pPr>
            <w:r w:rsidRPr="00167A98">
              <w:rPr>
                <w:rFonts w:ascii="Arial" w:eastAsia="Arial" w:hAnsi="Arial" w:cs="Arial"/>
                <w:color w:val="000000"/>
                <w:sz w:val="20"/>
                <w:szCs w:val="20"/>
              </w:rPr>
              <w:t>Office for Women,</w:t>
            </w:r>
            <w:r w:rsidRPr="00DF5802">
              <w:rPr>
                <w:rFonts w:ascii="Arial" w:eastAsia="Arial" w:hAnsi="Arial" w:cs="Arial"/>
                <w:color w:val="000000"/>
                <w:sz w:val="20"/>
                <w:szCs w:val="20"/>
              </w:rPr>
              <w:t xml:space="preserve"> Department of Prime Minister &amp; Cabinet</w:t>
            </w:r>
          </w:p>
        </w:tc>
      </w:tr>
      <w:tr w:rsidR="00365093" w:rsidRPr="00A42883" w14:paraId="212E879C" w14:textId="77777777" w:rsidTr="00365093">
        <w:tc>
          <w:tcPr>
            <w:tcW w:w="421" w:type="dxa"/>
          </w:tcPr>
          <w:p w14:paraId="270D6A42" w14:textId="6D083EA0" w:rsidR="00365093" w:rsidRPr="00A42883" w:rsidRDefault="00365093" w:rsidP="00EB4CF5">
            <w:pPr>
              <w:spacing w:after="200" w:line="240" w:lineRule="auto"/>
              <w:rPr>
                <w:rFonts w:ascii="Arial" w:eastAsia="Arial" w:hAnsi="Arial" w:cs="Arial"/>
                <w:sz w:val="20"/>
                <w:szCs w:val="20"/>
              </w:rPr>
            </w:pPr>
            <w:r>
              <w:rPr>
                <w:rFonts w:ascii="Arial" w:eastAsia="Arial" w:hAnsi="Arial" w:cs="Arial"/>
                <w:sz w:val="20"/>
                <w:szCs w:val="20"/>
              </w:rPr>
              <w:t>2</w:t>
            </w:r>
          </w:p>
        </w:tc>
        <w:tc>
          <w:tcPr>
            <w:tcW w:w="1984" w:type="dxa"/>
          </w:tcPr>
          <w:p w14:paraId="25410EFA" w14:textId="3003253F" w:rsidR="00365093" w:rsidRPr="00A42883" w:rsidRDefault="00365093" w:rsidP="00EB4CF5">
            <w:pPr>
              <w:spacing w:after="200" w:line="240" w:lineRule="auto"/>
              <w:rPr>
                <w:rFonts w:ascii="Arial" w:eastAsia="Arial" w:hAnsi="Arial" w:cs="Arial"/>
                <w:sz w:val="20"/>
                <w:szCs w:val="20"/>
              </w:rPr>
            </w:pPr>
            <w:r w:rsidRPr="00A42883">
              <w:rPr>
                <w:rFonts w:ascii="Arial" w:eastAsia="Arial" w:hAnsi="Arial" w:cs="Arial"/>
                <w:sz w:val="20"/>
                <w:szCs w:val="20"/>
              </w:rPr>
              <w:t>Financial services products</w:t>
            </w:r>
          </w:p>
        </w:tc>
        <w:tc>
          <w:tcPr>
            <w:tcW w:w="2977" w:type="dxa"/>
          </w:tcPr>
          <w:p w14:paraId="48B22404" w14:textId="38796C6B" w:rsidR="00365093" w:rsidRPr="00A42883" w:rsidRDefault="00365093" w:rsidP="00EB4CF5">
            <w:pPr>
              <w:spacing w:after="200" w:line="240" w:lineRule="auto"/>
              <w:rPr>
                <w:rFonts w:ascii="Arial" w:eastAsia="Arial" w:hAnsi="Arial" w:cs="Arial"/>
                <w:sz w:val="20"/>
                <w:szCs w:val="20"/>
              </w:rPr>
            </w:pPr>
            <w:r w:rsidRPr="00A42883">
              <w:rPr>
                <w:rFonts w:ascii="Arial" w:eastAsia="Arial" w:hAnsi="Arial" w:cs="Arial"/>
                <w:sz w:val="20"/>
                <w:szCs w:val="20"/>
              </w:rPr>
              <w:t>Minister for Superannuation, Financial Services and the Digital Economy</w:t>
            </w:r>
            <w:r>
              <w:rPr>
                <w:rFonts w:ascii="Arial" w:eastAsia="Arial" w:hAnsi="Arial" w:cs="Arial"/>
                <w:sz w:val="20"/>
                <w:szCs w:val="20"/>
              </w:rPr>
              <w:t xml:space="preserve">, </w:t>
            </w:r>
            <w:r w:rsidRPr="00520761">
              <w:rPr>
                <w:rFonts w:ascii="Arial" w:eastAsia="Arial" w:hAnsi="Arial" w:cs="Arial"/>
                <w:sz w:val="20"/>
                <w:szCs w:val="20"/>
              </w:rPr>
              <w:t>Minister for Women's Economic Security</w:t>
            </w:r>
          </w:p>
        </w:tc>
        <w:tc>
          <w:tcPr>
            <w:tcW w:w="3685" w:type="dxa"/>
          </w:tcPr>
          <w:p w14:paraId="1DFA597E" w14:textId="77777777" w:rsidR="00365093" w:rsidRPr="00167A98" w:rsidRDefault="00365093" w:rsidP="00167A98">
            <w:pPr>
              <w:numPr>
                <w:ilvl w:val="2"/>
                <w:numId w:val="5"/>
              </w:numPr>
              <w:spacing w:after="200" w:line="240" w:lineRule="auto"/>
              <w:ind w:left="109" w:hanging="141"/>
              <w:rPr>
                <w:rFonts w:ascii="Arial" w:eastAsia="Arial" w:hAnsi="Arial" w:cs="Arial"/>
                <w:color w:val="000000"/>
                <w:sz w:val="20"/>
                <w:szCs w:val="20"/>
              </w:rPr>
            </w:pPr>
            <w:r w:rsidRPr="00167A98">
              <w:rPr>
                <w:rFonts w:ascii="Arial" w:eastAsia="Arial" w:hAnsi="Arial" w:cs="Arial"/>
                <w:color w:val="000000"/>
                <w:sz w:val="20"/>
                <w:szCs w:val="20"/>
              </w:rPr>
              <w:t>Treasury</w:t>
            </w:r>
          </w:p>
          <w:p w14:paraId="751C9693" w14:textId="7A925B7E" w:rsidR="00365093" w:rsidRPr="00A42883" w:rsidRDefault="00365093" w:rsidP="00167A98">
            <w:pPr>
              <w:numPr>
                <w:ilvl w:val="2"/>
                <w:numId w:val="5"/>
              </w:numPr>
              <w:spacing w:after="200" w:line="240" w:lineRule="auto"/>
              <w:ind w:left="109" w:hanging="141"/>
              <w:rPr>
                <w:rFonts w:ascii="Arial" w:eastAsia="Arial" w:hAnsi="Arial" w:cs="Arial"/>
                <w:sz w:val="20"/>
                <w:szCs w:val="20"/>
              </w:rPr>
            </w:pPr>
            <w:r w:rsidRPr="00167A98">
              <w:rPr>
                <w:rFonts w:ascii="Arial" w:eastAsia="Arial" w:hAnsi="Arial" w:cs="Arial"/>
                <w:color w:val="000000"/>
                <w:sz w:val="20"/>
                <w:szCs w:val="20"/>
              </w:rPr>
              <w:t>Office for Women,</w:t>
            </w:r>
            <w:r>
              <w:rPr>
                <w:rFonts w:ascii="Arial" w:eastAsia="Arial" w:hAnsi="Arial" w:cs="Arial"/>
                <w:sz w:val="20"/>
                <w:szCs w:val="20"/>
              </w:rPr>
              <w:t xml:space="preserve"> Department of Prime Minister &amp; Cabinet</w:t>
            </w:r>
          </w:p>
        </w:tc>
      </w:tr>
      <w:tr w:rsidR="00365093" w:rsidRPr="00A42883" w14:paraId="088ACF71" w14:textId="77777777" w:rsidTr="00365093">
        <w:tc>
          <w:tcPr>
            <w:tcW w:w="421" w:type="dxa"/>
          </w:tcPr>
          <w:p w14:paraId="1115212D" w14:textId="70576F3E" w:rsidR="00365093" w:rsidRPr="00A42883" w:rsidRDefault="00365093" w:rsidP="00EB4CF5">
            <w:pPr>
              <w:spacing w:after="200" w:line="240" w:lineRule="auto"/>
              <w:rPr>
                <w:rFonts w:ascii="Arial" w:eastAsia="Arial" w:hAnsi="Arial" w:cs="Arial"/>
                <w:sz w:val="20"/>
                <w:szCs w:val="20"/>
              </w:rPr>
            </w:pPr>
            <w:r>
              <w:rPr>
                <w:rFonts w:ascii="Arial" w:eastAsia="Arial" w:hAnsi="Arial" w:cs="Arial"/>
                <w:sz w:val="20"/>
                <w:szCs w:val="20"/>
              </w:rPr>
              <w:t>3</w:t>
            </w:r>
          </w:p>
        </w:tc>
        <w:tc>
          <w:tcPr>
            <w:tcW w:w="1984" w:type="dxa"/>
          </w:tcPr>
          <w:p w14:paraId="0FA8EFCC" w14:textId="488E6FEB" w:rsidR="00365093" w:rsidRPr="00A42883" w:rsidRDefault="00365093" w:rsidP="00322A05">
            <w:p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sz w:val="20"/>
                <w:szCs w:val="20"/>
              </w:rPr>
              <w:t>Grants and funding</w:t>
            </w:r>
          </w:p>
        </w:tc>
        <w:tc>
          <w:tcPr>
            <w:tcW w:w="2977" w:type="dxa"/>
          </w:tcPr>
          <w:p w14:paraId="72A662FB" w14:textId="13D93A94"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Treasurer</w:t>
            </w:r>
          </w:p>
          <w:p w14:paraId="74303AC1" w14:textId="77777777"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Minister for Industry, Energy and Emissions Reduction</w:t>
            </w:r>
          </w:p>
          <w:p w14:paraId="794AFCD0" w14:textId="77777777"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Australian Small Business and Family Enterprise Ombudsman</w:t>
            </w:r>
          </w:p>
        </w:tc>
        <w:tc>
          <w:tcPr>
            <w:tcW w:w="3685" w:type="dxa"/>
          </w:tcPr>
          <w:p w14:paraId="4CD1BDC2" w14:textId="77777777"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Treasury</w:t>
            </w:r>
          </w:p>
          <w:p w14:paraId="2569A19B" w14:textId="77777777"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Department of Industry, Science, Energy and Resources</w:t>
            </w:r>
          </w:p>
          <w:p w14:paraId="606980E3" w14:textId="77777777" w:rsidR="00365093" w:rsidRPr="00A42883" w:rsidRDefault="00365093" w:rsidP="00E028B2">
            <w:pPr>
              <w:numPr>
                <w:ilvl w:val="2"/>
                <w:numId w:val="5"/>
              </w:numPr>
              <w:pBdr>
                <w:top w:val="nil"/>
                <w:left w:val="nil"/>
                <w:bottom w:val="nil"/>
                <w:right w:val="nil"/>
                <w:between w:val="nil"/>
              </w:pBdr>
              <w:spacing w:after="200" w:line="240" w:lineRule="auto"/>
              <w:ind w:left="109" w:hanging="141"/>
              <w:rPr>
                <w:rFonts w:ascii="Arial" w:eastAsia="Arial" w:hAnsi="Arial" w:cs="Arial"/>
                <w:color w:val="000000"/>
                <w:sz w:val="20"/>
                <w:szCs w:val="20"/>
              </w:rPr>
            </w:pPr>
            <w:r w:rsidRPr="00A42883">
              <w:rPr>
                <w:rFonts w:ascii="Arial" w:eastAsia="Arial" w:hAnsi="Arial" w:cs="Arial"/>
                <w:color w:val="000000"/>
                <w:sz w:val="20"/>
                <w:szCs w:val="20"/>
              </w:rPr>
              <w:t>Office of the Australian Small Business and Family Enterprise Ombudsman</w:t>
            </w:r>
          </w:p>
        </w:tc>
      </w:tr>
    </w:tbl>
    <w:p w14:paraId="0000003D" w14:textId="246C6001" w:rsidR="00713A64" w:rsidRDefault="00713A64" w:rsidP="00AB527E">
      <w:pPr>
        <w:spacing w:after="200" w:line="240" w:lineRule="auto"/>
        <w:rPr>
          <w:rFonts w:ascii="Arial" w:eastAsia="Arial" w:hAnsi="Arial" w:cs="Arial"/>
          <w:sz w:val="20"/>
          <w:szCs w:val="20"/>
        </w:rPr>
      </w:pPr>
    </w:p>
    <w:p w14:paraId="21A1E4D9" w14:textId="5AD51406" w:rsidR="00CD445B" w:rsidRDefault="00CD445B" w:rsidP="00AB527E">
      <w:pPr>
        <w:spacing w:after="200" w:line="240" w:lineRule="auto"/>
        <w:rPr>
          <w:rFonts w:ascii="Arial" w:eastAsia="Arial" w:hAnsi="Arial" w:cs="Arial"/>
          <w:sz w:val="20"/>
          <w:szCs w:val="20"/>
        </w:rPr>
      </w:pPr>
    </w:p>
    <w:p w14:paraId="3B6E170D" w14:textId="097724A5" w:rsidR="00CD445B" w:rsidRDefault="00CD445B" w:rsidP="00AB527E">
      <w:pPr>
        <w:spacing w:after="200" w:line="240" w:lineRule="auto"/>
        <w:rPr>
          <w:rFonts w:ascii="Arial" w:eastAsia="Arial" w:hAnsi="Arial" w:cs="Arial"/>
          <w:sz w:val="20"/>
          <w:szCs w:val="20"/>
        </w:rPr>
      </w:pPr>
    </w:p>
    <w:p w14:paraId="3AC57607" w14:textId="77777777" w:rsidR="00CD445B" w:rsidRPr="00A42883" w:rsidRDefault="00CD445B" w:rsidP="00AB527E">
      <w:pPr>
        <w:spacing w:after="200" w:line="240" w:lineRule="auto"/>
        <w:rPr>
          <w:rFonts w:ascii="Arial" w:eastAsia="Arial" w:hAnsi="Arial" w:cs="Arial"/>
          <w:sz w:val="20"/>
          <w:szCs w:val="20"/>
        </w:rPr>
      </w:pPr>
    </w:p>
    <w:p w14:paraId="4DE2C061" w14:textId="77777777" w:rsidR="009B5DA2" w:rsidRDefault="009B5DA2">
      <w:pPr>
        <w:rPr>
          <w:rFonts w:ascii="Arial" w:eastAsia="Arial" w:hAnsi="Arial" w:cs="Arial"/>
          <w:b/>
          <w:sz w:val="20"/>
          <w:szCs w:val="20"/>
        </w:rPr>
      </w:pPr>
      <w:r>
        <w:rPr>
          <w:rFonts w:ascii="Arial" w:eastAsia="Arial" w:hAnsi="Arial" w:cs="Arial"/>
          <w:b/>
          <w:sz w:val="20"/>
          <w:szCs w:val="20"/>
        </w:rPr>
        <w:br w:type="page"/>
      </w:r>
    </w:p>
    <w:p w14:paraId="2D0E9819" w14:textId="73CB0098" w:rsidR="00AB527E" w:rsidRPr="0054752D" w:rsidRDefault="00AD2752"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54752D">
        <w:rPr>
          <w:rFonts w:ascii="Arial" w:eastAsia="Arial" w:hAnsi="Arial" w:cs="Arial"/>
          <w:b/>
          <w:sz w:val="20"/>
          <w:szCs w:val="20"/>
        </w:rPr>
        <w:lastRenderedPageBreak/>
        <w:t>RECOMMENDATION 1: WELFARE REFORM</w:t>
      </w:r>
    </w:p>
    <w:p w14:paraId="526C6378" w14:textId="763BAD3C" w:rsidR="002A6EB8" w:rsidRPr="0054752D" w:rsidRDefault="00752D9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54752D">
        <w:rPr>
          <w:rFonts w:ascii="Arial" w:eastAsia="Arial" w:hAnsi="Arial" w:cs="Arial"/>
          <w:b/>
          <w:sz w:val="20"/>
          <w:szCs w:val="20"/>
        </w:rPr>
        <w:t xml:space="preserve">Pilot </w:t>
      </w:r>
      <w:r w:rsidR="00662AA3" w:rsidRPr="0054752D">
        <w:rPr>
          <w:rFonts w:ascii="Arial" w:eastAsia="Arial" w:hAnsi="Arial" w:cs="Arial"/>
          <w:b/>
          <w:sz w:val="20"/>
          <w:szCs w:val="20"/>
        </w:rPr>
        <w:t xml:space="preserve">a </w:t>
      </w:r>
      <w:r w:rsidR="00AB527E" w:rsidRPr="0054752D">
        <w:rPr>
          <w:rFonts w:ascii="Arial" w:eastAsia="Arial" w:hAnsi="Arial" w:cs="Arial"/>
          <w:b/>
          <w:sz w:val="20"/>
          <w:szCs w:val="20"/>
        </w:rPr>
        <w:t>Single Mother Enterprise Incentive Scheme</w:t>
      </w:r>
    </w:p>
    <w:p w14:paraId="7F308A69" w14:textId="59C9F103"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A. Sufficient fixed income allowance</w:t>
      </w:r>
    </w:p>
    <w:p w14:paraId="043AE432" w14:textId="749EEDAF"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B. Training and tailored coaching that helps make business possible</w:t>
      </w:r>
    </w:p>
    <w:p w14:paraId="625103FD" w14:textId="4A24A128"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C. 21 months of support</w:t>
      </w:r>
    </w:p>
    <w:p w14:paraId="5912F918" w14:textId="20C37B22"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D. Reporting obligations and participation requirements that do not get in the way</w:t>
      </w:r>
    </w:p>
    <w:p w14:paraId="091F980F" w14:textId="54D9CA3A"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E. Increased knowledge and awareness among service providers</w:t>
      </w:r>
    </w:p>
    <w:p w14:paraId="26F91B09" w14:textId="77777777" w:rsidR="00211AA8" w:rsidRDefault="00211AA8" w:rsidP="00AB527E">
      <w:pPr>
        <w:spacing w:after="200" w:line="240" w:lineRule="auto"/>
        <w:rPr>
          <w:rFonts w:ascii="Arial" w:eastAsia="Arial" w:hAnsi="Arial" w:cs="Arial"/>
          <w:sz w:val="20"/>
          <w:szCs w:val="20"/>
        </w:rPr>
      </w:pPr>
    </w:p>
    <w:p w14:paraId="00000045" w14:textId="60B1FB0D"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Global Sisters has a record of demonstrating that self-employment is one of the most effective pathways to independence, however the current welfare system works against women achieving this goal. The welfare system</w:t>
      </w:r>
      <w:r w:rsidR="006029E9">
        <w:rPr>
          <w:rFonts w:ascii="Arial" w:eastAsia="Arial" w:hAnsi="Arial" w:cs="Arial"/>
          <w:sz w:val="20"/>
          <w:szCs w:val="20"/>
        </w:rPr>
        <w:t xml:space="preserve"> includes</w:t>
      </w:r>
      <w:r w:rsidR="006029E9">
        <w:rPr>
          <w:rFonts w:ascii="Arial" w:hAnsi="Arial" w:cs="Arial"/>
        </w:rPr>
        <w:t xml:space="preserve"> </w:t>
      </w:r>
      <w:r w:rsidRPr="00A42883">
        <w:rPr>
          <w:rFonts w:ascii="Arial" w:eastAsia="Arial" w:hAnsi="Arial" w:cs="Arial"/>
          <w:sz w:val="20"/>
          <w:szCs w:val="20"/>
        </w:rPr>
        <w:t>a range of barriers</w:t>
      </w:r>
      <w:r w:rsidR="006029E9">
        <w:rPr>
          <w:rFonts w:ascii="Arial" w:eastAsia="Arial" w:hAnsi="Arial" w:cs="Arial"/>
          <w:sz w:val="20"/>
          <w:szCs w:val="20"/>
        </w:rPr>
        <w:t xml:space="preserve"> to </w:t>
      </w:r>
      <w:r w:rsidRPr="00A42883">
        <w:rPr>
          <w:rFonts w:ascii="Arial" w:eastAsia="Arial" w:hAnsi="Arial" w:cs="Arial"/>
          <w:sz w:val="20"/>
          <w:szCs w:val="20"/>
        </w:rPr>
        <w:t xml:space="preserve">single mothers </w:t>
      </w:r>
      <w:proofErr w:type="gramStart"/>
      <w:r w:rsidRPr="00A42883">
        <w:rPr>
          <w:rFonts w:ascii="Arial" w:eastAsia="Arial" w:hAnsi="Arial" w:cs="Arial"/>
          <w:sz w:val="20"/>
          <w:szCs w:val="20"/>
        </w:rPr>
        <w:t>including;</w:t>
      </w:r>
      <w:proofErr w:type="gramEnd"/>
      <w:r w:rsidRPr="00A42883">
        <w:rPr>
          <w:rFonts w:ascii="Arial" w:eastAsia="Arial" w:hAnsi="Arial" w:cs="Arial"/>
          <w:sz w:val="20"/>
          <w:szCs w:val="20"/>
        </w:rPr>
        <w:t xml:space="preserve"> </w:t>
      </w:r>
    </w:p>
    <w:p w14:paraId="00000046" w14:textId="77777777" w:rsidR="00713A64" w:rsidRPr="00A42883" w:rsidRDefault="00AD2752" w:rsidP="00AB527E">
      <w:pPr>
        <w:numPr>
          <w:ilvl w:val="0"/>
          <w:numId w:val="7"/>
        </w:numPr>
        <w:pBdr>
          <w:top w:val="nil"/>
          <w:left w:val="nil"/>
          <w:bottom w:val="nil"/>
          <w:right w:val="nil"/>
          <w:between w:val="nil"/>
        </w:pBdr>
        <w:spacing w:after="200" w:line="240" w:lineRule="auto"/>
        <w:rPr>
          <w:rFonts w:ascii="Arial" w:eastAsia="Arial" w:hAnsi="Arial" w:cs="Arial"/>
          <w:b/>
          <w:color w:val="000000"/>
          <w:sz w:val="20"/>
          <w:szCs w:val="20"/>
        </w:rPr>
      </w:pPr>
      <w:r w:rsidRPr="00A42883">
        <w:rPr>
          <w:rFonts w:ascii="Arial" w:eastAsia="Arial" w:hAnsi="Arial" w:cs="Arial"/>
          <w:color w:val="000000"/>
          <w:sz w:val="20"/>
          <w:szCs w:val="20"/>
        </w:rPr>
        <w:t xml:space="preserve">counterproductive and burdensome reporting obligations and program requirements, </w:t>
      </w:r>
    </w:p>
    <w:p w14:paraId="00000047" w14:textId="7EE38CC9" w:rsidR="00713A64" w:rsidRPr="00A42883" w:rsidRDefault="00AD2752" w:rsidP="00AB527E">
      <w:pPr>
        <w:numPr>
          <w:ilvl w:val="0"/>
          <w:numId w:val="7"/>
        </w:numPr>
        <w:pBdr>
          <w:top w:val="nil"/>
          <w:left w:val="nil"/>
          <w:bottom w:val="nil"/>
          <w:right w:val="nil"/>
          <w:between w:val="nil"/>
        </w:pBdr>
        <w:spacing w:after="200" w:line="240" w:lineRule="auto"/>
        <w:rPr>
          <w:rFonts w:ascii="Arial" w:eastAsia="Arial" w:hAnsi="Arial" w:cs="Arial"/>
          <w:b/>
          <w:color w:val="000000"/>
          <w:sz w:val="20"/>
          <w:szCs w:val="20"/>
        </w:rPr>
      </w:pPr>
      <w:r w:rsidRPr="00A42883">
        <w:rPr>
          <w:rFonts w:ascii="Arial" w:eastAsia="Arial" w:hAnsi="Arial" w:cs="Arial"/>
          <w:color w:val="000000"/>
          <w:sz w:val="20"/>
          <w:szCs w:val="20"/>
        </w:rPr>
        <w:t>allowance income that varies significantly based on business income</w:t>
      </w:r>
    </w:p>
    <w:p w14:paraId="00000048" w14:textId="7FAA9A2F" w:rsidR="00713A64" w:rsidRPr="00A42883" w:rsidRDefault="007F707C" w:rsidP="00AB527E">
      <w:pPr>
        <w:numPr>
          <w:ilvl w:val="0"/>
          <w:numId w:val="7"/>
        </w:numPr>
        <w:pBdr>
          <w:top w:val="nil"/>
          <w:left w:val="nil"/>
          <w:bottom w:val="nil"/>
          <w:right w:val="nil"/>
          <w:between w:val="nil"/>
        </w:pBdr>
        <w:spacing w:after="200" w:line="240" w:lineRule="auto"/>
        <w:rPr>
          <w:rFonts w:ascii="Arial" w:eastAsia="Arial" w:hAnsi="Arial" w:cs="Arial"/>
          <w:b/>
          <w:color w:val="000000"/>
          <w:sz w:val="20"/>
          <w:szCs w:val="20"/>
        </w:rPr>
      </w:pPr>
      <w:r>
        <w:rPr>
          <w:rFonts w:ascii="Arial" w:eastAsia="Arial" w:hAnsi="Arial" w:cs="Arial"/>
          <w:color w:val="000000"/>
          <w:sz w:val="20"/>
          <w:szCs w:val="20"/>
        </w:rPr>
        <w:t>variable quality of</w:t>
      </w:r>
      <w:r w:rsidR="00AD2752" w:rsidRPr="00A42883">
        <w:rPr>
          <w:rFonts w:ascii="Arial" w:eastAsia="Arial" w:hAnsi="Arial" w:cs="Arial"/>
          <w:color w:val="000000"/>
          <w:sz w:val="20"/>
          <w:szCs w:val="20"/>
        </w:rPr>
        <w:t xml:space="preserve"> advice from welfare officers</w:t>
      </w:r>
    </w:p>
    <w:p w14:paraId="458D6DB6" w14:textId="77777777" w:rsidR="00AB527E" w:rsidRDefault="00AB527E" w:rsidP="00924532">
      <w:pPr>
        <w:spacing w:after="0" w:line="240" w:lineRule="auto"/>
        <w:rPr>
          <w:rFonts w:ascii="Arial" w:eastAsia="Arial" w:hAnsi="Arial" w:cs="Arial"/>
          <w:sz w:val="20"/>
          <w:szCs w:val="20"/>
        </w:rPr>
      </w:pPr>
    </w:p>
    <w:p w14:paraId="00000049" w14:textId="6B30ADEE"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The creation of a Single Mother Enterprise Incentive Scheme to overcome these barriers and provide appropriate support will see many more single mothers becoming financially independent, moving from welfare to empowerment</w:t>
      </w:r>
      <w:r w:rsidR="007F707C">
        <w:rPr>
          <w:rFonts w:ascii="Arial" w:hAnsi="Arial" w:cs="Arial"/>
        </w:rPr>
        <w:t>.</w:t>
      </w:r>
    </w:p>
    <w:p w14:paraId="0000004A" w14:textId="305FC474"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A successful government program already exists</w:t>
      </w:r>
      <w:r w:rsidR="00F9195E">
        <w:rPr>
          <w:rFonts w:ascii="Arial" w:eastAsia="Arial" w:hAnsi="Arial" w:cs="Arial"/>
          <w:sz w:val="20"/>
          <w:szCs w:val="20"/>
        </w:rPr>
        <w:t xml:space="preserve"> that utilises this model</w:t>
      </w:r>
      <w:r w:rsidRPr="00A42883">
        <w:rPr>
          <w:rFonts w:ascii="Arial" w:eastAsia="Arial" w:hAnsi="Arial" w:cs="Arial"/>
          <w:sz w:val="20"/>
          <w:szCs w:val="20"/>
        </w:rPr>
        <w:t xml:space="preserve">. The New Enterprise Incentive Scheme has helped people move from welfare to self-employment. This scheme seeks to address some of the above barriers, however a number of elements in the structure of the scheme mean that it is inaccessible or problematic for single mothers. </w:t>
      </w:r>
    </w:p>
    <w:p w14:paraId="0000004B" w14:textId="2EA12FD8"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proposed Single Mother Enterprise Incentive Scheme takes the strength and learnings from </w:t>
      </w:r>
      <w:proofErr w:type="gramStart"/>
      <w:r w:rsidRPr="00A42883">
        <w:rPr>
          <w:rFonts w:ascii="Arial" w:eastAsia="Arial" w:hAnsi="Arial" w:cs="Arial"/>
          <w:sz w:val="20"/>
          <w:szCs w:val="20"/>
        </w:rPr>
        <w:t>NEIS, but</w:t>
      </w:r>
      <w:proofErr w:type="gramEnd"/>
      <w:r w:rsidRPr="00A42883">
        <w:rPr>
          <w:rFonts w:ascii="Arial" w:eastAsia="Arial" w:hAnsi="Arial" w:cs="Arial"/>
          <w:sz w:val="20"/>
          <w:szCs w:val="20"/>
        </w:rPr>
        <w:t xml:space="preserve"> </w:t>
      </w:r>
      <w:r w:rsidR="00392A88">
        <w:rPr>
          <w:rFonts w:ascii="Arial" w:eastAsia="Arial" w:hAnsi="Arial" w:cs="Arial"/>
          <w:sz w:val="20"/>
          <w:szCs w:val="20"/>
        </w:rPr>
        <w:t>adapts</w:t>
      </w:r>
      <w:r w:rsidRPr="00A42883">
        <w:rPr>
          <w:rFonts w:ascii="Arial" w:eastAsia="Arial" w:hAnsi="Arial" w:cs="Arial"/>
          <w:sz w:val="20"/>
          <w:szCs w:val="20"/>
        </w:rPr>
        <w:t xml:space="preserve"> the scheme to ensure that it works for single mothers. Our proposal is built from our experience with single mothers on welfare, numerous consultations with NEIS providers and single mother entrepreneurs, and detailed primary research (some of our research findings are outlined below). </w:t>
      </w:r>
    </w:p>
    <w:p w14:paraId="0000004C" w14:textId="46D18411"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increased cost to government of administering this scheme will be small. Most single mothers who take up the scheme will already be receiving support (at the rate we suggest). </w:t>
      </w:r>
      <w:r w:rsidR="008F728B">
        <w:rPr>
          <w:rFonts w:ascii="Arial" w:eastAsia="Arial" w:hAnsi="Arial" w:cs="Arial"/>
          <w:sz w:val="20"/>
          <w:szCs w:val="20"/>
        </w:rPr>
        <w:t>W</w:t>
      </w:r>
      <w:r w:rsidRPr="00A42883">
        <w:rPr>
          <w:rFonts w:ascii="Arial" w:eastAsia="Arial" w:hAnsi="Arial" w:cs="Arial"/>
          <w:sz w:val="20"/>
          <w:szCs w:val="20"/>
        </w:rPr>
        <w:t xml:space="preserve">e anticipate this will promptly save </w:t>
      </w:r>
      <w:r w:rsidR="008F728B">
        <w:rPr>
          <w:rFonts w:ascii="Arial" w:eastAsia="Arial" w:hAnsi="Arial" w:cs="Arial"/>
          <w:sz w:val="20"/>
          <w:szCs w:val="20"/>
        </w:rPr>
        <w:t>G</w:t>
      </w:r>
      <w:r w:rsidRPr="00A42883">
        <w:rPr>
          <w:rFonts w:ascii="Arial" w:eastAsia="Arial" w:hAnsi="Arial" w:cs="Arial"/>
          <w:sz w:val="20"/>
          <w:szCs w:val="20"/>
        </w:rPr>
        <w:t>overnment resources as single parents gain financial independence and move off welfare.</w:t>
      </w:r>
    </w:p>
    <w:p w14:paraId="5C459444" w14:textId="385436A7" w:rsidR="00AB527E"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Single mothers in Australia are disproportionately represented amongst the financially vulnerable. One third of all single parent families live in poverty. 83% of those families are headed by mothers. </w:t>
      </w:r>
    </w:p>
    <w:p w14:paraId="1DF518BC" w14:textId="3708F008" w:rsidR="00AB527E" w:rsidRPr="00AB527E" w:rsidRDefault="00AB527E" w:rsidP="00AB527E">
      <w:pPr>
        <w:pBdr>
          <w:top w:val="single" w:sz="4" w:space="1" w:color="auto"/>
          <w:left w:val="single" w:sz="4" w:space="4" w:color="auto"/>
          <w:bottom w:val="single" w:sz="4" w:space="1" w:color="auto"/>
          <w:right w:val="single" w:sz="4" w:space="4" w:color="auto"/>
        </w:pBdr>
        <w:shd w:val="clear" w:color="auto" w:fill="F8D8EA"/>
        <w:spacing w:after="200" w:line="240" w:lineRule="auto"/>
        <w:ind w:left="709" w:right="804"/>
        <w:rPr>
          <w:rFonts w:ascii="Arial" w:eastAsia="Arial" w:hAnsi="Arial" w:cs="Arial"/>
          <w:sz w:val="20"/>
          <w:szCs w:val="20"/>
        </w:rPr>
      </w:pPr>
      <w:r>
        <w:rPr>
          <w:rFonts w:ascii="Arial" w:eastAsia="Arial" w:hAnsi="Arial" w:cs="Arial"/>
          <w:b/>
          <w:bCs/>
          <w:sz w:val="20"/>
          <w:szCs w:val="20"/>
        </w:rPr>
        <w:t xml:space="preserve">STANDOUT </w:t>
      </w:r>
      <w:r w:rsidR="008F728B" w:rsidRPr="00AB527E">
        <w:rPr>
          <w:rFonts w:ascii="Arial" w:eastAsia="Arial" w:hAnsi="Arial" w:cs="Arial"/>
          <w:b/>
          <w:bCs/>
          <w:sz w:val="20"/>
          <w:szCs w:val="20"/>
        </w:rPr>
        <w:t xml:space="preserve">BARRIER: </w:t>
      </w:r>
      <w:r w:rsidR="00AD2752" w:rsidRPr="00AB527E">
        <w:rPr>
          <w:rFonts w:ascii="Arial" w:eastAsia="Arial" w:hAnsi="Arial" w:cs="Arial"/>
          <w:sz w:val="20"/>
          <w:szCs w:val="20"/>
        </w:rPr>
        <w:t xml:space="preserve">Shifting mothers from parenting payments to the lower rate of </w:t>
      </w:r>
      <w:r w:rsidR="008F728B" w:rsidRPr="00AB527E">
        <w:rPr>
          <w:rFonts w:ascii="Arial" w:eastAsia="Arial" w:hAnsi="Arial" w:cs="Arial"/>
          <w:sz w:val="20"/>
          <w:szCs w:val="20"/>
        </w:rPr>
        <w:t>Job Seeker</w:t>
      </w:r>
      <w:r w:rsidR="00AD2752" w:rsidRPr="00AB527E">
        <w:rPr>
          <w:rFonts w:ascii="Arial" w:eastAsia="Arial" w:hAnsi="Arial" w:cs="Arial"/>
          <w:sz w:val="20"/>
          <w:szCs w:val="20"/>
        </w:rPr>
        <w:t xml:space="preserve"> when their youngest child turns 8 makes scarce financial resources even scarcer. The problem is compounded by the current obligations in the Welfare to Work system which place onerous and anxiety-fuelling requirements on single mothers that not only fail to add value, but work against the program’s stated objectives of improving workforce participation, financial security and self-reliance.</w:t>
      </w:r>
    </w:p>
    <w:p w14:paraId="5D99BF9A" w14:textId="7455E312" w:rsidR="008F728B"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Global Sisters believes that the success of the New Enterprise Incentive Scheme (NEIS) demonstrates a pathway that</w:t>
      </w:r>
      <w:r w:rsidR="008F728B">
        <w:rPr>
          <w:rFonts w:ascii="Arial" w:eastAsia="Arial" w:hAnsi="Arial" w:cs="Arial"/>
          <w:sz w:val="20"/>
          <w:szCs w:val="20"/>
        </w:rPr>
        <w:t>,</w:t>
      </w:r>
      <w:r w:rsidRPr="00A42883">
        <w:rPr>
          <w:rFonts w:ascii="Arial" w:eastAsia="Arial" w:hAnsi="Arial" w:cs="Arial"/>
          <w:sz w:val="20"/>
          <w:szCs w:val="20"/>
        </w:rPr>
        <w:t xml:space="preserve"> with some alteration</w:t>
      </w:r>
      <w:r w:rsidR="008F728B">
        <w:rPr>
          <w:rFonts w:ascii="Arial" w:eastAsia="Arial" w:hAnsi="Arial" w:cs="Arial"/>
          <w:sz w:val="20"/>
          <w:szCs w:val="20"/>
        </w:rPr>
        <w:t>,</w:t>
      </w:r>
      <w:r w:rsidRPr="00A42883">
        <w:rPr>
          <w:rFonts w:ascii="Arial" w:eastAsia="Arial" w:hAnsi="Arial" w:cs="Arial"/>
          <w:sz w:val="20"/>
          <w:szCs w:val="20"/>
        </w:rPr>
        <w:t xml:space="preserve"> could be effectively utilised for single parents. The NEIS’s reduction of counter</w:t>
      </w:r>
      <w:r w:rsidR="008F728B">
        <w:rPr>
          <w:rFonts w:ascii="Arial" w:eastAsia="Arial" w:hAnsi="Arial" w:cs="Arial"/>
          <w:sz w:val="20"/>
          <w:szCs w:val="20"/>
        </w:rPr>
        <w:t>-</w:t>
      </w:r>
      <w:r w:rsidRPr="00A42883">
        <w:rPr>
          <w:rFonts w:ascii="Arial" w:eastAsia="Arial" w:hAnsi="Arial" w:cs="Arial"/>
          <w:sz w:val="20"/>
          <w:szCs w:val="20"/>
        </w:rPr>
        <w:t xml:space="preserve">productive reporting obligations, the ability to access a consistent allowance regardless of fluctuations in business income, and tailored mentoring and training address many of the issues in Welfare to Work for single mother entrepreneurs. </w:t>
      </w:r>
    </w:p>
    <w:p w14:paraId="0000004F" w14:textId="1D3B479C"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lastRenderedPageBreak/>
        <w:t xml:space="preserve">However, this option is unviable for most single mothers due to the low rate of the fixed payment, which is capped at the single, no-children rate of Newstart, as well as a default expectation that NEIS recipients devote full-time hours to the project. Further, </w:t>
      </w:r>
      <w:r w:rsidR="006207A1">
        <w:rPr>
          <w:rFonts w:ascii="Arial" w:eastAsia="Arial" w:hAnsi="Arial" w:cs="Arial"/>
          <w:sz w:val="20"/>
          <w:szCs w:val="20"/>
        </w:rPr>
        <w:t>the framework of the NEIS can be complex</w:t>
      </w:r>
      <w:r w:rsidR="00AB527E">
        <w:rPr>
          <w:rFonts w:ascii="Arial" w:eastAsia="Arial" w:hAnsi="Arial" w:cs="Arial"/>
          <w:sz w:val="20"/>
          <w:szCs w:val="20"/>
        </w:rPr>
        <w:t>, onerous</w:t>
      </w:r>
      <w:r w:rsidR="006207A1">
        <w:rPr>
          <w:rFonts w:ascii="Arial" w:eastAsia="Arial" w:hAnsi="Arial" w:cs="Arial"/>
          <w:sz w:val="20"/>
          <w:szCs w:val="20"/>
        </w:rPr>
        <w:t xml:space="preserve"> and particularly challenging for single parents to navigate.</w:t>
      </w:r>
      <w:r w:rsidR="004D628C">
        <w:rPr>
          <w:rFonts w:ascii="Arial" w:eastAsia="Arial" w:hAnsi="Arial" w:cs="Arial"/>
          <w:sz w:val="20"/>
          <w:szCs w:val="20"/>
        </w:rPr>
        <w:t xml:space="preserve"> Global Sisters has found many women are unsure or have received inappropriate professional advice about the scheme</w:t>
      </w:r>
      <w:r w:rsidR="00AB527E">
        <w:rPr>
          <w:rFonts w:ascii="Arial" w:eastAsia="Arial" w:hAnsi="Arial" w:cs="Arial"/>
          <w:sz w:val="20"/>
          <w:szCs w:val="20"/>
        </w:rPr>
        <w:t>. These people are missing out on its potential benefits.</w:t>
      </w:r>
    </w:p>
    <w:p w14:paraId="00000050" w14:textId="36DB76C5"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The Global Sisters proposal is built from our experience with successfully helping single mothers on welfare</w:t>
      </w:r>
      <w:r w:rsidR="00AB527E">
        <w:rPr>
          <w:rFonts w:ascii="Arial" w:eastAsia="Arial" w:hAnsi="Arial" w:cs="Arial"/>
          <w:sz w:val="20"/>
          <w:szCs w:val="20"/>
        </w:rPr>
        <w:t xml:space="preserve"> to</w:t>
      </w:r>
      <w:r w:rsidR="00AB527E">
        <w:rPr>
          <w:rFonts w:ascii="Arial" w:hAnsi="Arial" w:cs="Arial"/>
        </w:rPr>
        <w:t xml:space="preserve"> </w:t>
      </w:r>
      <w:r w:rsidRPr="00A42883">
        <w:rPr>
          <w:rFonts w:ascii="Arial" w:eastAsia="Arial" w:hAnsi="Arial" w:cs="Arial"/>
          <w:sz w:val="20"/>
          <w:szCs w:val="20"/>
        </w:rPr>
        <w:t>make business possible</w:t>
      </w:r>
      <w:r w:rsidR="00AB527E">
        <w:rPr>
          <w:rFonts w:ascii="Arial" w:eastAsia="Arial" w:hAnsi="Arial" w:cs="Arial"/>
          <w:sz w:val="20"/>
          <w:szCs w:val="20"/>
        </w:rPr>
        <w:t>, and successful. Global Sisters</w:t>
      </w:r>
      <w:r w:rsidRPr="00A42883">
        <w:rPr>
          <w:rFonts w:ascii="Arial" w:eastAsia="Arial" w:hAnsi="Arial" w:cs="Arial"/>
          <w:sz w:val="20"/>
          <w:szCs w:val="20"/>
        </w:rPr>
        <w:t xml:space="preserve"> also undertook numerous consultations with NEIS providers and singl</w:t>
      </w:r>
      <w:r w:rsidR="00AB527E">
        <w:rPr>
          <w:rFonts w:ascii="Arial" w:eastAsia="Arial" w:hAnsi="Arial" w:cs="Arial"/>
          <w:sz w:val="20"/>
          <w:szCs w:val="20"/>
        </w:rPr>
        <w:t xml:space="preserve">e </w:t>
      </w:r>
      <w:r w:rsidRPr="00A42883">
        <w:rPr>
          <w:rFonts w:ascii="Arial" w:eastAsia="Arial" w:hAnsi="Arial" w:cs="Arial"/>
          <w:sz w:val="20"/>
          <w:szCs w:val="20"/>
        </w:rPr>
        <w:t>mother entrepreneurs. Finally, we invested in research, surveying single mothers receiving welfare who have considered starting or have started their own business (or become otherwise self-employed). Findings from this research have been key in shaping the following key dimensions of the scheme’s design. All quotes come directly from those who participated in the survey.</w:t>
      </w:r>
    </w:p>
    <w:p w14:paraId="00000051" w14:textId="77777777" w:rsidR="00713A64" w:rsidRPr="00A42883" w:rsidRDefault="00713A64" w:rsidP="00AB527E">
      <w:pPr>
        <w:spacing w:after="200" w:line="240" w:lineRule="auto"/>
        <w:rPr>
          <w:rFonts w:ascii="Arial" w:eastAsia="Arial" w:hAnsi="Arial" w:cs="Arial"/>
          <w:sz w:val="20"/>
          <w:szCs w:val="20"/>
        </w:rPr>
      </w:pPr>
    </w:p>
    <w:p w14:paraId="00000052" w14:textId="77777777" w:rsidR="00713A64" w:rsidRPr="00A42883" w:rsidRDefault="00AD2752" w:rsidP="00AB527E">
      <w:pPr>
        <w:numPr>
          <w:ilvl w:val="4"/>
          <w:numId w:val="12"/>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A42883">
        <w:rPr>
          <w:rFonts w:ascii="Arial" w:eastAsia="Arial" w:hAnsi="Arial" w:cs="Arial"/>
          <w:color w:val="000000"/>
          <w:sz w:val="20"/>
          <w:szCs w:val="20"/>
          <w:u w:val="single"/>
        </w:rPr>
        <w:t>Sufficient fixed income allowance</w:t>
      </w:r>
    </w:p>
    <w:p w14:paraId="00000053"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Single mothers on welfare should be able to receive a consistent allowance as they start up their business. This allowance should not be impacted by fluctuations in business revenue and be set at the Parenting Payment Single rate (the payment that single mothers with young children will already be receiving).</w:t>
      </w:r>
    </w:p>
    <w:p w14:paraId="00000054" w14:textId="4AF81F0E"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Single parents wishing to start their own business should be able to access a fixed allowance at the Parenting Payment Single rate that is</w:t>
      </w:r>
      <w:r w:rsidR="00AB527E">
        <w:rPr>
          <w:rFonts w:ascii="Arial" w:eastAsia="Arial" w:hAnsi="Arial" w:cs="Arial"/>
          <w:sz w:val="20"/>
          <w:szCs w:val="20"/>
        </w:rPr>
        <w:t xml:space="preserve"> not </w:t>
      </w:r>
      <w:r w:rsidRPr="00A42883">
        <w:rPr>
          <w:rFonts w:ascii="Arial" w:eastAsia="Arial" w:hAnsi="Arial" w:cs="Arial"/>
          <w:sz w:val="20"/>
          <w:szCs w:val="20"/>
        </w:rPr>
        <w:t>impacted by income from the start-up business. This would provide certainty of income for single parents and reduce the administrative burden on parents and providers during the business start-up phase.</w:t>
      </w:r>
    </w:p>
    <w:p w14:paraId="00000055" w14:textId="55AA4249" w:rsidR="00713A64"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Single mothers who wish to start a business can maintain their parenting payment, however this</w:t>
      </w:r>
      <w:r w:rsidR="00AB527E">
        <w:rPr>
          <w:rFonts w:ascii="Arial" w:eastAsia="Arial" w:hAnsi="Arial" w:cs="Arial"/>
          <w:sz w:val="20"/>
          <w:szCs w:val="20"/>
        </w:rPr>
        <w:t xml:space="preserve"> </w:t>
      </w:r>
      <w:r w:rsidRPr="00A42883">
        <w:rPr>
          <w:rFonts w:ascii="Arial" w:eastAsia="Arial" w:hAnsi="Arial" w:cs="Arial"/>
          <w:sz w:val="20"/>
          <w:szCs w:val="20"/>
        </w:rPr>
        <w:t>triggers burdensome reporting obligations including a monthly or fortnightly profit and loss report to Centrelink. For those mothers who also have welfare-to-work obligations (due to the age of their youngest child), many of their business activities are not counted towards meeting those obligations, further increasing the unnecessary work burden placed on them and, counter productively, making it</w:t>
      </w:r>
      <w:r w:rsidR="00AB527E">
        <w:rPr>
          <w:rFonts w:ascii="Arial" w:eastAsia="Arial" w:hAnsi="Arial" w:cs="Arial"/>
          <w:sz w:val="20"/>
          <w:szCs w:val="20"/>
        </w:rPr>
        <w:t xml:space="preserve"> more difficult to</w:t>
      </w:r>
      <w:r w:rsidRPr="00A42883">
        <w:rPr>
          <w:rFonts w:ascii="Arial" w:eastAsia="Arial" w:hAnsi="Arial" w:cs="Arial"/>
          <w:sz w:val="20"/>
          <w:szCs w:val="20"/>
        </w:rPr>
        <w:t xml:space="preserve"> work on their business and achieve financial independence.</w:t>
      </w:r>
    </w:p>
    <w:p w14:paraId="34B9D0BD" w14:textId="7223B1DD" w:rsidR="0034583E" w:rsidRPr="0034583E" w:rsidRDefault="0034583E" w:rsidP="0034583E">
      <w:pPr>
        <w:spacing w:after="200" w:line="240" w:lineRule="auto"/>
        <w:ind w:left="720"/>
        <w:rPr>
          <w:rFonts w:ascii="Arial" w:eastAsia="Arial" w:hAnsi="Arial" w:cs="Arial"/>
          <w:i/>
          <w:iCs/>
          <w:color w:val="A9638E"/>
          <w:sz w:val="20"/>
          <w:szCs w:val="20"/>
        </w:rPr>
      </w:pPr>
      <w:r w:rsidRPr="00B17CC1">
        <w:rPr>
          <w:rFonts w:ascii="Arial" w:eastAsia="Arial" w:hAnsi="Arial" w:cs="Arial"/>
          <w:i/>
          <w:iCs/>
          <w:color w:val="A9638E"/>
          <w:sz w:val="20"/>
          <w:szCs w:val="20"/>
        </w:rPr>
        <w:t>“It’s financially very difficult to complete the sessions while putting together the business plan, while at the same time juggling care of children and fitting in work. More financial support for single parents would help.”</w:t>
      </w:r>
    </w:p>
    <w:p w14:paraId="00000056" w14:textId="426D849E"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Furthermore, it creates fluctuations in the level of government support that these mothers receive, which can make cash flow difficult to manage (as support level is based on provided profit and loss statements). Errors in appropriately calibrating government support against business income are</w:t>
      </w:r>
      <w:r w:rsidR="00AB527E">
        <w:rPr>
          <w:rFonts w:ascii="Arial" w:eastAsia="Arial" w:hAnsi="Arial" w:cs="Arial"/>
          <w:sz w:val="20"/>
          <w:szCs w:val="20"/>
        </w:rPr>
        <w:t xml:space="preserve"> (unavoidably)</w:t>
      </w:r>
      <w:r w:rsidR="00AB527E" w:rsidRPr="00A42883">
        <w:rPr>
          <w:rFonts w:ascii="Arial" w:eastAsia="Arial" w:hAnsi="Arial" w:cs="Arial"/>
          <w:sz w:val="20"/>
          <w:szCs w:val="20"/>
        </w:rPr>
        <w:t xml:space="preserve"> </w:t>
      </w:r>
      <w:r w:rsidRPr="00A42883">
        <w:rPr>
          <w:rFonts w:ascii="Arial" w:eastAsia="Arial" w:hAnsi="Arial" w:cs="Arial"/>
          <w:sz w:val="20"/>
          <w:szCs w:val="20"/>
        </w:rPr>
        <w:t>common, which further leads to heightened and unnecessary stress and difficulty.</w:t>
      </w:r>
    </w:p>
    <w:p w14:paraId="00000057" w14:textId="305ECFA6" w:rsidR="00713A64"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NEIS program was designed to address some of these very concerns for welfare recipients, however the fixed allowance in NEIS is set at the single, no-children Newstart rate – a rate that is prohibitively low for single mothers wishing to engage in the program. Single mothers who engage in NEIS can request a “top-up” payment for Centrelink, this however triggers many of the above reporting obligations and discussed barriers. </w:t>
      </w:r>
    </w:p>
    <w:p w14:paraId="4050CF8C" w14:textId="023B2400" w:rsidR="0034583E" w:rsidRPr="0034583E" w:rsidRDefault="0034583E" w:rsidP="0034583E">
      <w:pPr>
        <w:spacing w:after="200" w:line="240" w:lineRule="auto"/>
        <w:ind w:left="720"/>
        <w:rPr>
          <w:rFonts w:ascii="Arial" w:eastAsia="Arial" w:hAnsi="Arial" w:cs="Arial"/>
          <w:i/>
          <w:iCs/>
          <w:color w:val="A9638E"/>
          <w:sz w:val="20"/>
          <w:szCs w:val="20"/>
        </w:rPr>
      </w:pPr>
      <w:r w:rsidRPr="00B17CC1">
        <w:rPr>
          <w:rFonts w:ascii="Arial" w:eastAsia="Arial" w:hAnsi="Arial" w:cs="Arial"/>
          <w:i/>
          <w:iCs/>
          <w:color w:val="A9638E"/>
          <w:sz w:val="20"/>
          <w:szCs w:val="20"/>
        </w:rPr>
        <w:t>“I did the whole program worrying about income from Centrelink.”</w:t>
      </w:r>
    </w:p>
    <w:p w14:paraId="00000058"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Providers are also often unsure on how to administer or recommend these payments.</w:t>
      </w:r>
      <w:r w:rsidRPr="00A42883">
        <w:rPr>
          <w:rFonts w:ascii="Arial" w:eastAsia="Arial" w:hAnsi="Arial" w:cs="Arial"/>
          <w:sz w:val="20"/>
          <w:szCs w:val="20"/>
          <w:vertAlign w:val="superscript"/>
        </w:rPr>
        <w:footnoteReference w:id="2"/>
      </w:r>
    </w:p>
    <w:p w14:paraId="00000059" w14:textId="77777777" w:rsidR="00713A64" w:rsidRPr="0034583E" w:rsidRDefault="00AD2752" w:rsidP="0034583E">
      <w:pPr>
        <w:pStyle w:val="ListParagraph"/>
        <w:numPr>
          <w:ilvl w:val="0"/>
          <w:numId w:val="15"/>
        </w:numPr>
        <w:spacing w:after="200" w:line="240" w:lineRule="auto"/>
        <w:rPr>
          <w:rFonts w:ascii="Arial" w:eastAsia="Arial" w:hAnsi="Arial" w:cs="Arial"/>
          <w:sz w:val="20"/>
          <w:szCs w:val="20"/>
        </w:rPr>
      </w:pPr>
      <w:r w:rsidRPr="0034583E">
        <w:rPr>
          <w:rFonts w:ascii="Arial" w:eastAsia="Arial" w:hAnsi="Arial" w:cs="Arial"/>
          <w:sz w:val="20"/>
          <w:szCs w:val="20"/>
        </w:rPr>
        <w:t xml:space="preserve">70% of survey participants did not participate or otherwise complete the NEIS due to financial concerns, citing income levels that were too low, having to give up single parenting payments and having to rely on variable income as the biggest obstacles. </w:t>
      </w:r>
    </w:p>
    <w:p w14:paraId="0000005A" w14:textId="1468C77C" w:rsidR="00713A64" w:rsidRPr="0034583E" w:rsidRDefault="00AD2752" w:rsidP="0034583E">
      <w:pPr>
        <w:pStyle w:val="ListParagraph"/>
        <w:numPr>
          <w:ilvl w:val="0"/>
          <w:numId w:val="15"/>
        </w:numPr>
        <w:spacing w:after="200" w:line="240" w:lineRule="auto"/>
        <w:rPr>
          <w:rFonts w:ascii="Arial" w:eastAsia="Arial" w:hAnsi="Arial" w:cs="Arial"/>
          <w:sz w:val="20"/>
          <w:szCs w:val="20"/>
        </w:rPr>
      </w:pPr>
      <w:r w:rsidRPr="0034583E">
        <w:rPr>
          <w:rFonts w:ascii="Arial" w:eastAsia="Arial" w:hAnsi="Arial" w:cs="Arial"/>
          <w:sz w:val="20"/>
          <w:szCs w:val="20"/>
        </w:rPr>
        <w:lastRenderedPageBreak/>
        <w:t>Over a third of participants said the significant administrative burden involved in participating in the scheme would be the main thing they would improve about the NEIS.</w:t>
      </w:r>
    </w:p>
    <w:p w14:paraId="0000005D" w14:textId="77777777" w:rsidR="00713A64" w:rsidRPr="00A42883" w:rsidRDefault="00713A64" w:rsidP="00AB527E">
      <w:pPr>
        <w:spacing w:after="200" w:line="240" w:lineRule="auto"/>
        <w:rPr>
          <w:rFonts w:ascii="Arial" w:eastAsia="Arial" w:hAnsi="Arial" w:cs="Arial"/>
          <w:sz w:val="20"/>
          <w:szCs w:val="20"/>
        </w:rPr>
      </w:pPr>
    </w:p>
    <w:p w14:paraId="0000005E" w14:textId="77777777" w:rsidR="00713A64" w:rsidRPr="00A42883" w:rsidRDefault="00AD2752" w:rsidP="00AB527E">
      <w:pPr>
        <w:numPr>
          <w:ilvl w:val="4"/>
          <w:numId w:val="12"/>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A42883">
        <w:rPr>
          <w:rFonts w:ascii="Arial" w:eastAsia="Arial" w:hAnsi="Arial" w:cs="Arial"/>
          <w:color w:val="000000"/>
          <w:sz w:val="20"/>
          <w:szCs w:val="20"/>
          <w:u w:val="single"/>
        </w:rPr>
        <w:t>Training and tailored coaching that helps make business possible</w:t>
      </w:r>
    </w:p>
    <w:p w14:paraId="0000005F" w14:textId="6CCAA604" w:rsidR="00713A64"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Single mothers with entrepreneurial hopes need support and assistance to transform their ideas into a viable business. This should include flexibly delivered business training courses and business coaching that is tailored and supportive.</w:t>
      </w:r>
      <w:r w:rsidR="00AB527E">
        <w:rPr>
          <w:rFonts w:ascii="Arial" w:eastAsia="Arial" w:hAnsi="Arial" w:cs="Arial"/>
          <w:sz w:val="20"/>
          <w:szCs w:val="20"/>
        </w:rPr>
        <w:t xml:space="preserve"> </w:t>
      </w:r>
    </w:p>
    <w:p w14:paraId="354FDED1" w14:textId="0FB9DB85" w:rsidR="0034583E" w:rsidRPr="0034583E" w:rsidRDefault="0034583E" w:rsidP="0034583E">
      <w:pPr>
        <w:spacing w:after="200" w:line="240" w:lineRule="auto"/>
        <w:ind w:left="567"/>
        <w:rPr>
          <w:rFonts w:ascii="Arial" w:eastAsia="Arial" w:hAnsi="Arial" w:cs="Arial"/>
          <w:i/>
          <w:iCs/>
          <w:color w:val="A9638E"/>
          <w:sz w:val="20"/>
          <w:szCs w:val="20"/>
        </w:rPr>
      </w:pPr>
      <w:r w:rsidRPr="00B17CC1">
        <w:rPr>
          <w:rFonts w:ascii="Arial" w:eastAsia="Arial" w:hAnsi="Arial" w:cs="Arial"/>
          <w:i/>
          <w:iCs/>
          <w:color w:val="A9638E"/>
          <w:sz w:val="20"/>
          <w:szCs w:val="20"/>
        </w:rPr>
        <w:t>“The NEIS needs to be more flexible (dates, times, locations), perhaps available online, and offer longer term support. It takes a lot longer to ideate, create, launch and grow a business than the NEIS program timeframe of support”</w:t>
      </w:r>
    </w:p>
    <w:p w14:paraId="6D07BAA5" w14:textId="1830396F" w:rsidR="00AB527E" w:rsidRPr="00A42883" w:rsidRDefault="00AB527E" w:rsidP="00AB527E">
      <w:pPr>
        <w:spacing w:after="200" w:line="240" w:lineRule="auto"/>
        <w:rPr>
          <w:rFonts w:ascii="Arial" w:eastAsia="Arial" w:hAnsi="Arial" w:cs="Arial"/>
          <w:sz w:val="20"/>
          <w:szCs w:val="20"/>
        </w:rPr>
      </w:pPr>
      <w:bookmarkStart w:id="0" w:name="_Hlk98926873"/>
      <w:r>
        <w:rPr>
          <w:rFonts w:ascii="Arial" w:eastAsia="Arial" w:hAnsi="Arial" w:cs="Arial"/>
          <w:sz w:val="20"/>
          <w:szCs w:val="20"/>
        </w:rPr>
        <w:t>Our research and anecdotal reports indicate that business advice from Departmental support staff, while well-meaning, lacked professional, real-world experience and was based on theoretical information rather than practical expertise.</w:t>
      </w:r>
    </w:p>
    <w:bookmarkEnd w:id="0"/>
    <w:p w14:paraId="00000062" w14:textId="51DF97D2" w:rsidR="00713A64" w:rsidRPr="0034583E" w:rsidRDefault="00AD2752" w:rsidP="0034583E">
      <w:pPr>
        <w:pStyle w:val="ListParagraph"/>
        <w:numPr>
          <w:ilvl w:val="0"/>
          <w:numId w:val="16"/>
        </w:numPr>
        <w:spacing w:after="200" w:line="240" w:lineRule="auto"/>
        <w:rPr>
          <w:rFonts w:ascii="Arial" w:eastAsia="Arial" w:hAnsi="Arial" w:cs="Arial"/>
          <w:sz w:val="20"/>
          <w:szCs w:val="20"/>
        </w:rPr>
      </w:pPr>
      <w:r w:rsidRPr="0034583E">
        <w:rPr>
          <w:rFonts w:ascii="Arial" w:eastAsia="Arial" w:hAnsi="Arial" w:cs="Arial"/>
          <w:sz w:val="20"/>
          <w:szCs w:val="20"/>
        </w:rPr>
        <w:t>48% said there was a lack of support in NEIS and a lack of awareness about how to participate, particularly support for single mothers and the unique challenges they face.</w:t>
      </w:r>
    </w:p>
    <w:p w14:paraId="09D02198" w14:textId="77777777" w:rsidR="0034583E" w:rsidRPr="00A42883" w:rsidRDefault="0034583E" w:rsidP="00AB527E">
      <w:pPr>
        <w:spacing w:after="200" w:line="240" w:lineRule="auto"/>
        <w:rPr>
          <w:rFonts w:ascii="Arial" w:eastAsia="Arial" w:hAnsi="Arial" w:cs="Arial"/>
          <w:sz w:val="20"/>
          <w:szCs w:val="20"/>
        </w:rPr>
      </w:pPr>
    </w:p>
    <w:p w14:paraId="00000063" w14:textId="77777777" w:rsidR="00713A64" w:rsidRPr="00A42883" w:rsidRDefault="00AD2752" w:rsidP="00AB527E">
      <w:pPr>
        <w:numPr>
          <w:ilvl w:val="4"/>
          <w:numId w:val="12"/>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A42883">
        <w:rPr>
          <w:rFonts w:ascii="Arial" w:eastAsia="Arial" w:hAnsi="Arial" w:cs="Arial"/>
          <w:color w:val="000000"/>
          <w:sz w:val="20"/>
          <w:szCs w:val="20"/>
          <w:u w:val="single"/>
        </w:rPr>
        <w:t>21 months of support</w:t>
      </w:r>
    </w:p>
    <w:p w14:paraId="09AA17E4" w14:textId="4ABB56FB" w:rsidR="0034583E"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Our research and experience suggest a minimum of 21 months is needed for single mothers to go from pursuing a business idea to having a viable business. Along the way, they</w:t>
      </w:r>
      <w:r w:rsidR="00AB527E">
        <w:rPr>
          <w:rFonts w:ascii="Arial" w:eastAsia="Arial" w:hAnsi="Arial" w:cs="Arial"/>
          <w:sz w:val="20"/>
          <w:szCs w:val="20"/>
        </w:rPr>
        <w:t xml:space="preserve"> require</w:t>
      </w:r>
      <w:r w:rsidRPr="00A42883">
        <w:rPr>
          <w:rFonts w:ascii="Arial" w:eastAsia="Arial" w:hAnsi="Arial" w:cs="Arial"/>
          <w:sz w:val="20"/>
          <w:szCs w:val="20"/>
        </w:rPr>
        <w:t xml:space="preserve"> support, training, assistance and financial certainty. This should be the minimum duration</w:t>
      </w:r>
      <w:r w:rsidR="00AB527E">
        <w:rPr>
          <w:rFonts w:ascii="Arial" w:eastAsia="Arial" w:hAnsi="Arial" w:cs="Arial"/>
          <w:sz w:val="20"/>
          <w:szCs w:val="20"/>
        </w:rPr>
        <w:t xml:space="preserve"> to provide a measurable possibility of success</w:t>
      </w:r>
      <w:r w:rsidRPr="00A42883">
        <w:rPr>
          <w:rFonts w:ascii="Arial" w:eastAsia="Arial" w:hAnsi="Arial" w:cs="Arial"/>
          <w:sz w:val="20"/>
          <w:szCs w:val="20"/>
        </w:rPr>
        <w:t>, with the</w:t>
      </w:r>
      <w:r w:rsidR="00AB527E">
        <w:rPr>
          <w:rFonts w:ascii="Arial" w:eastAsia="Arial" w:hAnsi="Arial" w:cs="Arial"/>
          <w:sz w:val="20"/>
          <w:szCs w:val="20"/>
        </w:rPr>
        <w:t xml:space="preserve"> option of program f</w:t>
      </w:r>
      <w:r w:rsidRPr="00A42883">
        <w:rPr>
          <w:rFonts w:ascii="Arial" w:eastAsia="Arial" w:hAnsi="Arial" w:cs="Arial"/>
          <w:sz w:val="20"/>
          <w:szCs w:val="20"/>
        </w:rPr>
        <w:t>lexibility to be extended in high needs cases</w:t>
      </w:r>
      <w:r w:rsidR="00AB527E">
        <w:rPr>
          <w:rFonts w:ascii="Arial" w:eastAsia="Arial" w:hAnsi="Arial" w:cs="Arial"/>
          <w:sz w:val="20"/>
          <w:szCs w:val="20"/>
        </w:rPr>
        <w:t>.</w:t>
      </w:r>
    </w:p>
    <w:p w14:paraId="750DBA27" w14:textId="0E42C419" w:rsidR="0034583E" w:rsidRPr="0034583E" w:rsidRDefault="0034583E" w:rsidP="0034583E">
      <w:pPr>
        <w:spacing w:after="200" w:line="240" w:lineRule="auto"/>
        <w:ind w:left="720"/>
        <w:rPr>
          <w:rFonts w:ascii="Arial" w:eastAsia="Arial" w:hAnsi="Arial" w:cs="Arial"/>
          <w:i/>
          <w:iCs/>
          <w:color w:val="A9638E"/>
          <w:sz w:val="20"/>
          <w:szCs w:val="20"/>
        </w:rPr>
      </w:pPr>
      <w:r w:rsidRPr="00B17CC1">
        <w:rPr>
          <w:rFonts w:ascii="Arial" w:eastAsia="Arial" w:hAnsi="Arial" w:cs="Arial"/>
          <w:i/>
          <w:iCs/>
          <w:color w:val="A9638E"/>
          <w:sz w:val="20"/>
          <w:szCs w:val="20"/>
        </w:rPr>
        <w:t>“Their insistence that I must work full time in the business. The whole point of self-employment was that it would be flexible around my children’s needs. I have a child with disabilities…”</w:t>
      </w:r>
    </w:p>
    <w:p w14:paraId="00000065" w14:textId="3D8BD972"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caring responsibilities of single mothers means that they will need additional time and flexibility relative to other would-be business founders in creating a viable business. The low success rate of NEIS amongst single mothers demonstrates this point (see data below). The fixed allowance and support for the scheme should last for a minimum of 21 months (in contrast to the 9 months of NEIS). This minimum duration is consistent with Global Sisters’ experience and the feedback from our consultations and research. </w:t>
      </w:r>
    </w:p>
    <w:p w14:paraId="00000066" w14:textId="31696CC7" w:rsidR="00713A64" w:rsidRPr="0034583E" w:rsidRDefault="00AD2752" w:rsidP="0034583E">
      <w:pPr>
        <w:pStyle w:val="ListParagraph"/>
        <w:numPr>
          <w:ilvl w:val="0"/>
          <w:numId w:val="16"/>
        </w:numPr>
        <w:spacing w:after="200" w:line="240" w:lineRule="auto"/>
        <w:rPr>
          <w:rFonts w:ascii="Arial" w:eastAsia="Arial" w:hAnsi="Arial" w:cs="Arial"/>
          <w:sz w:val="20"/>
          <w:szCs w:val="20"/>
        </w:rPr>
      </w:pPr>
      <w:r w:rsidRPr="0034583E">
        <w:rPr>
          <w:rFonts w:ascii="Arial" w:eastAsia="Arial" w:hAnsi="Arial" w:cs="Arial"/>
          <w:sz w:val="20"/>
          <w:szCs w:val="20"/>
        </w:rPr>
        <w:t>58% of those who had participated in the NEIS cited that the program was not supportive of single mothers, highlighting aspects of the scheme, such as the 9-month time frame and expectation of full-time participation, making it inaccessible to single mothers.</w:t>
      </w:r>
    </w:p>
    <w:p w14:paraId="00000067" w14:textId="77777777" w:rsidR="00713A64" w:rsidRPr="0034583E" w:rsidRDefault="00AD2752" w:rsidP="0034583E">
      <w:pPr>
        <w:pStyle w:val="ListParagraph"/>
        <w:numPr>
          <w:ilvl w:val="0"/>
          <w:numId w:val="16"/>
        </w:numPr>
        <w:spacing w:after="200" w:line="240" w:lineRule="auto"/>
        <w:rPr>
          <w:rFonts w:ascii="Arial" w:eastAsia="Arial" w:hAnsi="Arial" w:cs="Arial"/>
          <w:sz w:val="20"/>
          <w:szCs w:val="20"/>
        </w:rPr>
      </w:pPr>
      <w:r w:rsidRPr="0034583E">
        <w:rPr>
          <w:rFonts w:ascii="Arial" w:eastAsia="Arial" w:hAnsi="Arial" w:cs="Arial"/>
          <w:sz w:val="20"/>
          <w:szCs w:val="20"/>
        </w:rPr>
        <w:t>Only 3% of survey participants said that participating in the NEIS meant they are now financially independent and no longer on parenting payments or Newstart.</w:t>
      </w:r>
    </w:p>
    <w:p w14:paraId="69FDB9EE" w14:textId="7A762C1A" w:rsidR="00AB527E" w:rsidRPr="0034583E" w:rsidRDefault="00AD2752" w:rsidP="0034583E">
      <w:pPr>
        <w:pStyle w:val="ListParagraph"/>
        <w:numPr>
          <w:ilvl w:val="0"/>
          <w:numId w:val="16"/>
        </w:numPr>
        <w:spacing w:after="200" w:line="240" w:lineRule="auto"/>
        <w:rPr>
          <w:rFonts w:ascii="Arial" w:eastAsia="Arial" w:hAnsi="Arial" w:cs="Arial"/>
          <w:sz w:val="20"/>
          <w:szCs w:val="20"/>
        </w:rPr>
      </w:pPr>
      <w:r w:rsidRPr="0034583E">
        <w:rPr>
          <w:rFonts w:ascii="Arial" w:eastAsia="Arial" w:hAnsi="Arial" w:cs="Arial"/>
          <w:sz w:val="20"/>
          <w:szCs w:val="20"/>
        </w:rPr>
        <w:t>56% of survey participants said participating in the NEIS did not enable them to set up a successful business and increase their income at all</w:t>
      </w:r>
      <w:r w:rsidR="0034583E" w:rsidRPr="0034583E">
        <w:rPr>
          <w:rFonts w:ascii="Arial" w:eastAsia="Arial" w:hAnsi="Arial" w:cs="Arial"/>
          <w:sz w:val="20"/>
          <w:szCs w:val="20"/>
        </w:rPr>
        <w:t>.</w:t>
      </w:r>
    </w:p>
    <w:p w14:paraId="0000006A" w14:textId="77777777" w:rsidR="00713A64" w:rsidRPr="00A42883" w:rsidRDefault="00713A64" w:rsidP="00AB527E">
      <w:pPr>
        <w:spacing w:after="200" w:line="240" w:lineRule="auto"/>
        <w:rPr>
          <w:rFonts w:ascii="Arial" w:eastAsia="Arial" w:hAnsi="Arial" w:cs="Arial"/>
          <w:sz w:val="20"/>
          <w:szCs w:val="20"/>
        </w:rPr>
      </w:pPr>
    </w:p>
    <w:p w14:paraId="0000006B" w14:textId="77777777" w:rsidR="00713A64" w:rsidRPr="00A42883" w:rsidRDefault="00AD2752" w:rsidP="00AB527E">
      <w:pPr>
        <w:numPr>
          <w:ilvl w:val="4"/>
          <w:numId w:val="12"/>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A42883">
        <w:rPr>
          <w:rFonts w:ascii="Arial" w:eastAsia="Arial" w:hAnsi="Arial" w:cs="Arial"/>
          <w:color w:val="000000"/>
          <w:sz w:val="20"/>
          <w:szCs w:val="20"/>
          <w:u w:val="single"/>
        </w:rPr>
        <w:t>Reporting obligations and participation requirements that do not get in the way</w:t>
      </w:r>
    </w:p>
    <w:p w14:paraId="0000006C"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Reporting obligations should not be counterproductive or inhibitive, but rather they should track and support the outcomes and milestones that women are achieving.</w:t>
      </w:r>
    </w:p>
    <w:p w14:paraId="0000006D"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need for flexibility in participation and reporting requirements is likewise crucial. Single mothers should not be expected to work ‘full-time’ in the business in order to participate in the scheme, as is the default expectation with NEIS. A significant part of the appeal of self-employment for many single mothers is the flexibility it provides around caring for children. </w:t>
      </w:r>
    </w:p>
    <w:p w14:paraId="0000006E"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lastRenderedPageBreak/>
        <w:t xml:space="preserve">Rather than measuring activity, we look to business outcomes and the successful achievement of different milestones on the way towards developing a viable business. Global Sisters has a detailed outcomes framework to track the progress of single mother entrepreneurs that the Government could adopt. Key stages may include completion of training, development of a business plan, product to market and demonstration of scaling. </w:t>
      </w:r>
    </w:p>
    <w:p w14:paraId="0000006F"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Tranches of allowance funding could be released based on achieving these milestones.</w:t>
      </w:r>
      <w:r w:rsidRPr="00A42883">
        <w:rPr>
          <w:rFonts w:ascii="Arial" w:eastAsia="Arial" w:hAnsi="Arial" w:cs="Arial"/>
          <w:sz w:val="20"/>
          <w:szCs w:val="20"/>
          <w:vertAlign w:val="superscript"/>
        </w:rPr>
        <w:footnoteReference w:id="3"/>
      </w:r>
    </w:p>
    <w:p w14:paraId="00000070" w14:textId="77777777" w:rsidR="00713A64" w:rsidRPr="00A42883" w:rsidRDefault="00713A64" w:rsidP="00AB527E">
      <w:pPr>
        <w:spacing w:after="200" w:line="240" w:lineRule="auto"/>
        <w:rPr>
          <w:rFonts w:ascii="Arial" w:eastAsia="Arial" w:hAnsi="Arial" w:cs="Arial"/>
          <w:sz w:val="20"/>
          <w:szCs w:val="20"/>
        </w:rPr>
      </w:pPr>
    </w:p>
    <w:p w14:paraId="00000071" w14:textId="77777777" w:rsidR="00713A64" w:rsidRPr="00A42883" w:rsidRDefault="00AD2752" w:rsidP="00AB527E">
      <w:pPr>
        <w:numPr>
          <w:ilvl w:val="4"/>
          <w:numId w:val="12"/>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A42883">
        <w:rPr>
          <w:rFonts w:ascii="Arial" w:eastAsia="Arial" w:hAnsi="Arial" w:cs="Arial"/>
          <w:color w:val="000000"/>
          <w:sz w:val="20"/>
          <w:szCs w:val="20"/>
          <w:u w:val="single"/>
        </w:rPr>
        <w:t>Increased knowledge and awareness among service providers</w:t>
      </w:r>
    </w:p>
    <w:p w14:paraId="00000072" w14:textId="461262D8" w:rsidR="00713A64"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An awareness campaign should be conducted and directed at Centrelink, </w:t>
      </w:r>
      <w:proofErr w:type="spellStart"/>
      <w:r w:rsidR="00AB527E">
        <w:rPr>
          <w:rFonts w:ascii="Arial" w:eastAsia="Arial" w:hAnsi="Arial" w:cs="Arial"/>
          <w:sz w:val="20"/>
          <w:szCs w:val="20"/>
        </w:rPr>
        <w:t>jobactive</w:t>
      </w:r>
      <w:proofErr w:type="spellEnd"/>
      <w:r w:rsidR="00AB527E">
        <w:rPr>
          <w:rFonts w:ascii="Arial" w:eastAsia="Arial" w:hAnsi="Arial" w:cs="Arial"/>
          <w:sz w:val="20"/>
          <w:szCs w:val="20"/>
        </w:rPr>
        <w:t xml:space="preserve"> </w:t>
      </w:r>
      <w:r w:rsidRPr="00A42883">
        <w:rPr>
          <w:rFonts w:ascii="Arial" w:eastAsia="Arial" w:hAnsi="Arial" w:cs="Arial"/>
          <w:sz w:val="20"/>
          <w:szCs w:val="20"/>
        </w:rPr>
        <w:t>and NEIS providers about the Single Mother Enterprise Incentive Scheme. This would ensure that potential candidates are made aware of the scheme, feel supported to participate and that Centrelink and other providers are confident in recommending it and administering it.</w:t>
      </w:r>
    </w:p>
    <w:p w14:paraId="62EFF147" w14:textId="77777777" w:rsidR="0034583E" w:rsidRPr="00B17CC1" w:rsidRDefault="0034583E" w:rsidP="0034583E">
      <w:pPr>
        <w:spacing w:after="200" w:line="240" w:lineRule="auto"/>
        <w:ind w:left="720"/>
        <w:rPr>
          <w:rFonts w:ascii="Arial" w:eastAsia="Arial" w:hAnsi="Arial" w:cs="Arial"/>
          <w:i/>
          <w:iCs/>
          <w:color w:val="A9638E"/>
          <w:sz w:val="20"/>
          <w:szCs w:val="20"/>
        </w:rPr>
      </w:pPr>
      <w:r w:rsidRPr="00B17CC1">
        <w:rPr>
          <w:rFonts w:ascii="Arial" w:eastAsia="Arial" w:hAnsi="Arial" w:cs="Arial"/>
          <w:i/>
          <w:iCs/>
          <w:color w:val="A9638E"/>
          <w:sz w:val="20"/>
          <w:szCs w:val="20"/>
        </w:rPr>
        <w:t>“All people on welfare should be told about this scheme, I only heard through a neighbour.”</w:t>
      </w:r>
    </w:p>
    <w:p w14:paraId="00000073" w14:textId="186AAD6C" w:rsidR="00713A64"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Single mothers frequently speak of the difficulty and frustration they face in trying to navigate the welfare system and the incomplete or inaccurate advice they receive from providers.</w:t>
      </w:r>
      <w:r w:rsidR="00AB527E">
        <w:rPr>
          <w:rFonts w:ascii="Arial" w:eastAsia="Arial" w:hAnsi="Arial" w:cs="Arial"/>
          <w:sz w:val="20"/>
          <w:szCs w:val="20"/>
        </w:rPr>
        <w:t xml:space="preserve"> While there are a range of reasons that comprehension of advice varies,</w:t>
      </w:r>
      <w:r w:rsidRPr="00A42883">
        <w:rPr>
          <w:rFonts w:ascii="Arial" w:eastAsia="Arial" w:hAnsi="Arial" w:cs="Arial"/>
          <w:sz w:val="20"/>
          <w:szCs w:val="20"/>
        </w:rPr>
        <w:t xml:space="preserve"> </w:t>
      </w:r>
      <w:r w:rsidR="00AB527E">
        <w:rPr>
          <w:rFonts w:ascii="Arial" w:eastAsia="Arial" w:hAnsi="Arial" w:cs="Arial"/>
          <w:sz w:val="20"/>
          <w:szCs w:val="20"/>
        </w:rPr>
        <w:t>it</w:t>
      </w:r>
      <w:r w:rsidRPr="00A42883">
        <w:rPr>
          <w:rFonts w:ascii="Arial" w:eastAsia="Arial" w:hAnsi="Arial" w:cs="Arial"/>
          <w:sz w:val="20"/>
          <w:szCs w:val="20"/>
        </w:rPr>
        <w:t xml:space="preserve"> </w:t>
      </w:r>
      <w:r w:rsidR="00AB527E">
        <w:rPr>
          <w:rFonts w:ascii="Arial" w:eastAsia="Arial" w:hAnsi="Arial" w:cs="Arial"/>
          <w:sz w:val="20"/>
          <w:szCs w:val="20"/>
        </w:rPr>
        <w:t>has led to exclusion from relevant</w:t>
      </w:r>
      <w:r w:rsidRPr="00A42883">
        <w:rPr>
          <w:rFonts w:ascii="Arial" w:eastAsia="Arial" w:hAnsi="Arial" w:cs="Arial"/>
          <w:sz w:val="20"/>
          <w:szCs w:val="20"/>
        </w:rPr>
        <w:t xml:space="preserve"> </w:t>
      </w:r>
      <w:r w:rsidR="00AB527E">
        <w:rPr>
          <w:rFonts w:ascii="Arial" w:eastAsia="Arial" w:hAnsi="Arial" w:cs="Arial"/>
          <w:sz w:val="20"/>
          <w:szCs w:val="20"/>
        </w:rPr>
        <w:t xml:space="preserve">program </w:t>
      </w:r>
      <w:r w:rsidRPr="00A42883">
        <w:rPr>
          <w:rFonts w:ascii="Arial" w:eastAsia="Arial" w:hAnsi="Arial" w:cs="Arial"/>
          <w:sz w:val="20"/>
          <w:szCs w:val="20"/>
        </w:rPr>
        <w:t>opportunities or participati</w:t>
      </w:r>
      <w:r w:rsidR="00AB527E">
        <w:rPr>
          <w:rFonts w:ascii="Arial" w:eastAsia="Arial" w:hAnsi="Arial" w:cs="Arial"/>
          <w:sz w:val="20"/>
          <w:szCs w:val="20"/>
        </w:rPr>
        <w:t>on</w:t>
      </w:r>
      <w:r w:rsidRPr="00A42883">
        <w:rPr>
          <w:rFonts w:ascii="Arial" w:eastAsia="Arial" w:hAnsi="Arial" w:cs="Arial"/>
          <w:sz w:val="20"/>
          <w:szCs w:val="20"/>
        </w:rPr>
        <w:t xml:space="preserve"> in programs </w:t>
      </w:r>
      <w:r w:rsidR="00AB527E">
        <w:rPr>
          <w:rFonts w:ascii="Arial" w:eastAsia="Arial" w:hAnsi="Arial" w:cs="Arial"/>
          <w:sz w:val="20"/>
          <w:szCs w:val="20"/>
        </w:rPr>
        <w:t>that don’t result in a</w:t>
      </w:r>
      <w:r w:rsidRPr="00A42883">
        <w:rPr>
          <w:rFonts w:ascii="Arial" w:eastAsia="Arial" w:hAnsi="Arial" w:cs="Arial"/>
          <w:sz w:val="20"/>
          <w:szCs w:val="20"/>
        </w:rPr>
        <w:t xml:space="preserve"> benefit. Engagement with NEIS was demonstrative of this, with providers often neglecting to recommend NEIS to those that are interested in self-employment or providing confusing and conflicting advice about people’s eligibility and the requirements involved. </w:t>
      </w:r>
    </w:p>
    <w:p w14:paraId="4F8BB68A" w14:textId="59F2725C" w:rsidR="0034583E" w:rsidRPr="0034583E" w:rsidRDefault="0034583E" w:rsidP="0034583E">
      <w:pPr>
        <w:spacing w:after="200" w:line="240" w:lineRule="auto"/>
        <w:ind w:left="720"/>
        <w:rPr>
          <w:rFonts w:ascii="Arial" w:eastAsia="Arial" w:hAnsi="Arial" w:cs="Arial"/>
          <w:i/>
          <w:iCs/>
          <w:color w:val="A9638E"/>
          <w:sz w:val="20"/>
          <w:szCs w:val="20"/>
        </w:rPr>
      </w:pPr>
      <w:r w:rsidRPr="00B17CC1">
        <w:rPr>
          <w:rFonts w:ascii="Arial" w:eastAsia="Arial" w:hAnsi="Arial" w:cs="Arial"/>
          <w:i/>
          <w:iCs/>
          <w:color w:val="A9638E"/>
          <w:sz w:val="20"/>
          <w:szCs w:val="20"/>
        </w:rPr>
        <w:t>“The scheme needs to be better known through Centrelink services…”</w:t>
      </w:r>
    </w:p>
    <w:p w14:paraId="00000074" w14:textId="4FC2F219"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An awareness campaign should be run directed at Centrelink, </w:t>
      </w:r>
      <w:proofErr w:type="spellStart"/>
      <w:r w:rsidR="00AB527E">
        <w:rPr>
          <w:rFonts w:ascii="Arial" w:eastAsia="Arial" w:hAnsi="Arial" w:cs="Arial"/>
          <w:sz w:val="20"/>
          <w:szCs w:val="20"/>
        </w:rPr>
        <w:t>jobactive</w:t>
      </w:r>
      <w:proofErr w:type="spellEnd"/>
      <w:r w:rsidR="00AB527E">
        <w:rPr>
          <w:rFonts w:ascii="Arial" w:eastAsia="Arial" w:hAnsi="Arial" w:cs="Arial"/>
          <w:sz w:val="20"/>
          <w:szCs w:val="20"/>
        </w:rPr>
        <w:t xml:space="preserve"> </w:t>
      </w:r>
      <w:r w:rsidRPr="00A42883">
        <w:rPr>
          <w:rFonts w:ascii="Arial" w:eastAsia="Arial" w:hAnsi="Arial" w:cs="Arial"/>
          <w:sz w:val="20"/>
          <w:szCs w:val="20"/>
        </w:rPr>
        <w:t>and NEIS providers about the Single Mothers Enterprise Incentive Scheme. This will ensure that potential candidates are made aware of the scheme, they feel supported to participate and that Centrelink and providers are confident in recommending it and providers in administering it.</w:t>
      </w:r>
    </w:p>
    <w:p w14:paraId="00000075" w14:textId="53F03288" w:rsidR="00713A64" w:rsidRPr="0034583E" w:rsidRDefault="00AD2752" w:rsidP="0034583E">
      <w:pPr>
        <w:pStyle w:val="ListParagraph"/>
        <w:numPr>
          <w:ilvl w:val="0"/>
          <w:numId w:val="17"/>
        </w:numPr>
        <w:spacing w:after="200" w:line="240" w:lineRule="auto"/>
        <w:rPr>
          <w:rFonts w:ascii="Arial" w:eastAsia="Arial" w:hAnsi="Arial" w:cs="Arial"/>
          <w:sz w:val="20"/>
          <w:szCs w:val="20"/>
        </w:rPr>
      </w:pPr>
      <w:r w:rsidRPr="0034583E">
        <w:rPr>
          <w:rFonts w:ascii="Arial" w:eastAsia="Arial" w:hAnsi="Arial" w:cs="Arial"/>
          <w:sz w:val="20"/>
          <w:szCs w:val="20"/>
        </w:rPr>
        <w:t>67% of survey participants said they would be interested in training and support that helps to start a business or use self-employment to gain financial independence, while guaranteeing their current welfare payments.</w:t>
      </w:r>
    </w:p>
    <w:p w14:paraId="00000076" w14:textId="1D72B0AA" w:rsidR="00713A64" w:rsidRPr="0034583E" w:rsidRDefault="00AD2752" w:rsidP="0034583E">
      <w:pPr>
        <w:pStyle w:val="ListParagraph"/>
        <w:numPr>
          <w:ilvl w:val="0"/>
          <w:numId w:val="17"/>
        </w:numPr>
        <w:spacing w:after="200" w:line="240" w:lineRule="auto"/>
        <w:rPr>
          <w:rFonts w:ascii="Arial" w:eastAsia="Arial" w:hAnsi="Arial" w:cs="Arial"/>
          <w:sz w:val="20"/>
          <w:szCs w:val="20"/>
        </w:rPr>
      </w:pPr>
      <w:r w:rsidRPr="0034583E">
        <w:rPr>
          <w:rFonts w:ascii="Arial" w:eastAsia="Arial" w:hAnsi="Arial" w:cs="Arial"/>
          <w:sz w:val="20"/>
          <w:szCs w:val="20"/>
        </w:rPr>
        <w:t xml:space="preserve">Of the 83% of survey participants who had heard about the NEIS, only 28% heard about it through Centrelink or a </w:t>
      </w:r>
      <w:proofErr w:type="spellStart"/>
      <w:r w:rsidR="00AB527E" w:rsidRPr="0034583E">
        <w:rPr>
          <w:rFonts w:ascii="Arial" w:eastAsia="Arial" w:hAnsi="Arial" w:cs="Arial"/>
          <w:sz w:val="20"/>
          <w:szCs w:val="20"/>
        </w:rPr>
        <w:t>jobactive</w:t>
      </w:r>
      <w:proofErr w:type="spellEnd"/>
      <w:r w:rsidR="00AB527E" w:rsidRPr="0034583E">
        <w:rPr>
          <w:rFonts w:ascii="Arial" w:eastAsia="Arial" w:hAnsi="Arial" w:cs="Arial"/>
          <w:sz w:val="20"/>
          <w:szCs w:val="20"/>
        </w:rPr>
        <w:t xml:space="preserve"> </w:t>
      </w:r>
      <w:r w:rsidRPr="0034583E">
        <w:rPr>
          <w:rFonts w:ascii="Arial" w:eastAsia="Arial" w:hAnsi="Arial" w:cs="Arial"/>
          <w:sz w:val="20"/>
          <w:szCs w:val="20"/>
        </w:rPr>
        <w:t>provider. The majority (55%) heard through a friend, or through their own research.</w:t>
      </w:r>
    </w:p>
    <w:p w14:paraId="0000007A" w14:textId="57FAE841" w:rsidR="00713A64" w:rsidRDefault="00AD2752" w:rsidP="00AB527E">
      <w:pPr>
        <w:pStyle w:val="ListParagraph"/>
        <w:numPr>
          <w:ilvl w:val="0"/>
          <w:numId w:val="17"/>
        </w:numPr>
        <w:spacing w:after="200" w:line="240" w:lineRule="auto"/>
        <w:rPr>
          <w:rFonts w:ascii="Arial" w:eastAsia="Arial" w:hAnsi="Arial" w:cs="Arial"/>
          <w:sz w:val="20"/>
          <w:szCs w:val="20"/>
        </w:rPr>
      </w:pPr>
      <w:r w:rsidRPr="0034583E">
        <w:rPr>
          <w:rFonts w:ascii="Arial" w:eastAsia="Arial" w:hAnsi="Arial" w:cs="Arial"/>
          <w:sz w:val="20"/>
          <w:szCs w:val="20"/>
        </w:rPr>
        <w:t>42% of those who participated in the NEIS said that there was a general lack of awareness about the NEIS and/or support to effectively participate in the scheme.</w:t>
      </w:r>
    </w:p>
    <w:p w14:paraId="4FACE898" w14:textId="77777777" w:rsidR="0034583E" w:rsidRPr="0034583E" w:rsidRDefault="0034583E" w:rsidP="0034583E">
      <w:pPr>
        <w:spacing w:after="200" w:line="240" w:lineRule="auto"/>
        <w:rPr>
          <w:rFonts w:ascii="Arial" w:eastAsia="Arial" w:hAnsi="Arial" w:cs="Arial"/>
          <w:sz w:val="20"/>
          <w:szCs w:val="20"/>
        </w:rPr>
      </w:pPr>
    </w:p>
    <w:p w14:paraId="0000007B" w14:textId="77777777" w:rsidR="00713A64" w:rsidRPr="00A42883" w:rsidRDefault="00AD2752" w:rsidP="00AB527E">
      <w:pPr>
        <w:spacing w:after="200" w:line="240" w:lineRule="auto"/>
        <w:rPr>
          <w:rFonts w:ascii="Arial" w:eastAsia="Arial" w:hAnsi="Arial" w:cs="Arial"/>
          <w:b/>
          <w:sz w:val="20"/>
          <w:szCs w:val="20"/>
        </w:rPr>
      </w:pPr>
      <w:r w:rsidRPr="00A42883">
        <w:rPr>
          <w:rFonts w:ascii="Arial" w:eastAsia="Arial" w:hAnsi="Arial" w:cs="Arial"/>
          <w:b/>
          <w:sz w:val="20"/>
          <w:szCs w:val="20"/>
        </w:rPr>
        <w:t>Piloting a Single Parent Enterprise Incentive Scheme</w:t>
      </w:r>
    </w:p>
    <w:p w14:paraId="0000007C" w14:textId="31DBF24D"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The approach that we are proposing </w:t>
      </w:r>
      <w:r w:rsidR="00AB527E">
        <w:rPr>
          <w:rFonts w:ascii="Arial" w:eastAsia="Arial" w:hAnsi="Arial" w:cs="Arial"/>
          <w:sz w:val="20"/>
          <w:szCs w:val="20"/>
        </w:rPr>
        <w:t>sh</w:t>
      </w:r>
      <w:r w:rsidRPr="00A42883">
        <w:rPr>
          <w:rFonts w:ascii="Arial" w:eastAsia="Arial" w:hAnsi="Arial" w:cs="Arial"/>
          <w:sz w:val="20"/>
          <w:szCs w:val="20"/>
        </w:rPr>
        <w:t xml:space="preserve">ould be piloted to demonstrate effectiveness </w:t>
      </w:r>
      <w:r w:rsidR="00AB527E">
        <w:rPr>
          <w:rFonts w:ascii="Arial" w:eastAsia="Arial" w:hAnsi="Arial" w:cs="Arial"/>
          <w:sz w:val="20"/>
          <w:szCs w:val="20"/>
        </w:rPr>
        <w:t>before</w:t>
      </w:r>
      <w:r w:rsidRPr="00A42883">
        <w:rPr>
          <w:rFonts w:ascii="Arial" w:eastAsia="Arial" w:hAnsi="Arial" w:cs="Arial"/>
          <w:sz w:val="20"/>
          <w:szCs w:val="20"/>
        </w:rPr>
        <w:t xml:space="preserve"> being scaled up nationally. We believe that the proposed scheme will work best when paired with providers that are specifically skilled in supporting and understanding women in vulnerable situations while also having the required business and coaching expertise.</w:t>
      </w:r>
    </w:p>
    <w:p w14:paraId="0000007D" w14:textId="7FBDD48A"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Global Sisters is well placed to be a pilot partner of such a scheme. We have the most innovative and successful approach in Australia to help vulnerable women gain financial independence through self-employment. We tailor our approach to each woman we support and ensure that they have the right tools, networks, training and resources to develop their business. We also have a </w:t>
      </w:r>
      <w:r w:rsidR="00AB527E" w:rsidRPr="00A42883">
        <w:rPr>
          <w:rFonts w:ascii="Arial" w:eastAsia="Arial" w:hAnsi="Arial" w:cs="Arial"/>
          <w:sz w:val="20"/>
          <w:szCs w:val="20"/>
        </w:rPr>
        <w:t>cutting-edge</w:t>
      </w:r>
      <w:r w:rsidRPr="00A42883">
        <w:rPr>
          <w:rFonts w:ascii="Arial" w:eastAsia="Arial" w:hAnsi="Arial" w:cs="Arial"/>
          <w:sz w:val="20"/>
          <w:szCs w:val="20"/>
        </w:rPr>
        <w:t xml:space="preserve"> impact measurement framework which tracks participant progress from milestone to milestone.</w:t>
      </w:r>
    </w:p>
    <w:p w14:paraId="0000007E" w14:textId="77777777" w:rsidR="00713A64" w:rsidRPr="00A42883" w:rsidRDefault="00713A64" w:rsidP="00924532">
      <w:pPr>
        <w:spacing w:after="0" w:line="240" w:lineRule="auto"/>
        <w:rPr>
          <w:rFonts w:ascii="Arial" w:eastAsia="Arial" w:hAnsi="Arial" w:cs="Arial"/>
          <w:b/>
          <w:sz w:val="20"/>
          <w:szCs w:val="20"/>
        </w:rPr>
      </w:pPr>
    </w:p>
    <w:p w14:paraId="0000007F" w14:textId="43E39795" w:rsidR="00713A64" w:rsidRPr="00A42883" w:rsidRDefault="00AD2752" w:rsidP="00AB527E">
      <w:pPr>
        <w:spacing w:after="200" w:line="240" w:lineRule="auto"/>
        <w:rPr>
          <w:rFonts w:ascii="Arial" w:eastAsia="Arial" w:hAnsi="Arial" w:cs="Arial"/>
          <w:b/>
          <w:sz w:val="20"/>
          <w:szCs w:val="20"/>
        </w:rPr>
      </w:pPr>
      <w:r w:rsidRPr="00A42883">
        <w:rPr>
          <w:rFonts w:ascii="Arial" w:eastAsia="Arial" w:hAnsi="Arial" w:cs="Arial"/>
          <w:b/>
          <w:sz w:val="20"/>
          <w:szCs w:val="20"/>
        </w:rPr>
        <w:lastRenderedPageBreak/>
        <w:t>Cost implications</w:t>
      </w:r>
    </w:p>
    <w:p w14:paraId="00000080" w14:textId="3ED7A9CD"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Global Sisters has developed a program that at scale costs $1000 per woman to establish her business and start selling. With $10m Global Sisters would be able to support 10,000 women into self</w:t>
      </w:r>
      <w:r w:rsidR="004B658B">
        <w:rPr>
          <w:rFonts w:ascii="Arial" w:eastAsia="Arial" w:hAnsi="Arial" w:cs="Arial"/>
          <w:sz w:val="20"/>
          <w:szCs w:val="20"/>
        </w:rPr>
        <w:t>-</w:t>
      </w:r>
      <w:r w:rsidRPr="00A42883">
        <w:rPr>
          <w:rFonts w:ascii="Arial" w:eastAsia="Arial" w:hAnsi="Arial" w:cs="Arial"/>
          <w:sz w:val="20"/>
          <w:szCs w:val="20"/>
        </w:rPr>
        <w:t>employment in new female-led business.</w:t>
      </w:r>
      <w:r w:rsidR="00924532">
        <w:rPr>
          <w:rFonts w:ascii="Arial" w:eastAsia="Arial" w:hAnsi="Arial" w:cs="Arial"/>
          <w:sz w:val="20"/>
          <w:szCs w:val="20"/>
        </w:rPr>
        <w:t xml:space="preserve"> See $10m budget below. </w:t>
      </w:r>
    </w:p>
    <w:p w14:paraId="00000083" w14:textId="6AC316C7" w:rsidR="00713A64" w:rsidRDefault="00AD2752" w:rsidP="004B658B">
      <w:pPr>
        <w:spacing w:after="200" w:line="240" w:lineRule="auto"/>
        <w:rPr>
          <w:rFonts w:ascii="Arial" w:eastAsia="Arial" w:hAnsi="Arial" w:cs="Arial"/>
          <w:sz w:val="20"/>
          <w:szCs w:val="20"/>
        </w:rPr>
      </w:pPr>
      <w:r w:rsidRPr="00A42883">
        <w:rPr>
          <w:rFonts w:ascii="Arial" w:eastAsia="Arial" w:hAnsi="Arial" w:cs="Arial"/>
          <w:sz w:val="20"/>
          <w:szCs w:val="20"/>
        </w:rPr>
        <w:t>$10m would alternatively allow concentrated work with 600 women over three years, to get them off welfare, saving the Government $10m in one year of welfare payments</w:t>
      </w:r>
      <w:r w:rsidR="004B658B">
        <w:rPr>
          <w:rFonts w:ascii="Arial" w:eastAsia="Arial" w:hAnsi="Arial" w:cs="Arial"/>
          <w:sz w:val="20"/>
          <w:szCs w:val="20"/>
        </w:rPr>
        <w:t>.</w:t>
      </w:r>
    </w:p>
    <w:p w14:paraId="3D84AC42" w14:textId="77777777" w:rsidR="000D4AAC" w:rsidRPr="000D4AAC" w:rsidRDefault="000D4AAC" w:rsidP="000D4AAC">
      <w:pPr>
        <w:shd w:val="clear" w:color="auto" w:fill="FFFFFF"/>
        <w:spacing w:after="0" w:line="240" w:lineRule="auto"/>
        <w:textAlignment w:val="baseline"/>
        <w:rPr>
          <w:rFonts w:ascii="Segoe UI" w:eastAsia="Times New Roman" w:hAnsi="Segoe UI" w:cs="Segoe UI"/>
          <w:color w:val="201F1E"/>
          <w:sz w:val="23"/>
          <w:szCs w:val="23"/>
        </w:rPr>
      </w:pPr>
    </w:p>
    <w:p w14:paraId="25D14090" w14:textId="161BC8E0" w:rsidR="000D4AAC" w:rsidRPr="000D4AAC" w:rsidRDefault="000D4AAC" w:rsidP="00805AA8">
      <w:pPr>
        <w:shd w:val="clear" w:color="auto" w:fill="FFFFFF"/>
        <w:spacing w:after="0" w:line="240" w:lineRule="auto"/>
        <w:ind w:left="720"/>
        <w:textAlignment w:val="baseline"/>
        <w:rPr>
          <w:rFonts w:ascii="Arial" w:eastAsia="Arial" w:hAnsi="Arial" w:cs="Arial"/>
          <w:sz w:val="20"/>
          <w:szCs w:val="20"/>
        </w:rPr>
      </w:pPr>
      <w:r w:rsidRPr="000D4AAC">
        <w:rPr>
          <w:rFonts w:ascii="Arial" w:eastAsia="Arial" w:hAnsi="Arial" w:cs="Arial"/>
          <w:sz w:val="20"/>
          <w:szCs w:val="20"/>
        </w:rPr>
        <w:t>Estimated average welfare payments = $620 per fortnight per women</w:t>
      </w:r>
      <w:r>
        <w:rPr>
          <w:rFonts w:ascii="Arial" w:eastAsia="Arial" w:hAnsi="Arial" w:cs="Arial"/>
          <w:sz w:val="20"/>
          <w:szCs w:val="20"/>
        </w:rPr>
        <w:t>*</w:t>
      </w:r>
    </w:p>
    <w:p w14:paraId="67A68CF5" w14:textId="77777777" w:rsidR="000D4AAC" w:rsidRPr="000D4AAC" w:rsidRDefault="000D4AAC" w:rsidP="00805AA8">
      <w:pPr>
        <w:shd w:val="clear" w:color="auto" w:fill="FFFFFF"/>
        <w:spacing w:after="0" w:line="240" w:lineRule="auto"/>
        <w:ind w:left="720"/>
        <w:textAlignment w:val="baseline"/>
        <w:rPr>
          <w:rFonts w:ascii="Arial" w:eastAsia="Arial" w:hAnsi="Arial" w:cs="Arial"/>
          <w:sz w:val="20"/>
          <w:szCs w:val="20"/>
        </w:rPr>
      </w:pPr>
    </w:p>
    <w:p w14:paraId="7B7A7921" w14:textId="77777777" w:rsidR="000D4AAC" w:rsidRPr="000D4AAC" w:rsidRDefault="000D4AAC" w:rsidP="00805AA8">
      <w:pPr>
        <w:shd w:val="clear" w:color="auto" w:fill="FFFFFF"/>
        <w:spacing w:after="0" w:line="240" w:lineRule="auto"/>
        <w:ind w:left="720"/>
        <w:textAlignment w:val="baseline"/>
        <w:rPr>
          <w:rFonts w:ascii="Arial" w:eastAsia="Arial" w:hAnsi="Arial" w:cs="Arial"/>
          <w:sz w:val="20"/>
          <w:szCs w:val="20"/>
        </w:rPr>
      </w:pPr>
      <w:r w:rsidRPr="000D4AAC">
        <w:rPr>
          <w:rFonts w:ascii="Arial" w:eastAsia="Arial" w:hAnsi="Arial" w:cs="Arial"/>
          <w:sz w:val="20"/>
          <w:szCs w:val="20"/>
        </w:rPr>
        <w:t>$620 x 26 fortnights = $16,120 per person, per annum</w:t>
      </w:r>
    </w:p>
    <w:p w14:paraId="2485D6EF" w14:textId="77777777" w:rsidR="000D4AAC" w:rsidRPr="000D4AAC" w:rsidRDefault="000D4AAC" w:rsidP="00805AA8">
      <w:pPr>
        <w:shd w:val="clear" w:color="auto" w:fill="FFFFFF"/>
        <w:spacing w:after="0" w:line="240" w:lineRule="auto"/>
        <w:ind w:left="720"/>
        <w:textAlignment w:val="baseline"/>
        <w:rPr>
          <w:rFonts w:ascii="Arial" w:eastAsia="Arial" w:hAnsi="Arial" w:cs="Arial"/>
          <w:sz w:val="20"/>
          <w:szCs w:val="20"/>
        </w:rPr>
      </w:pPr>
    </w:p>
    <w:p w14:paraId="3D9350B0" w14:textId="42F5F791" w:rsidR="000D4AAC" w:rsidRDefault="000D4AAC" w:rsidP="00805AA8">
      <w:pPr>
        <w:shd w:val="clear" w:color="auto" w:fill="FFFFFF"/>
        <w:spacing w:after="0" w:line="240" w:lineRule="auto"/>
        <w:ind w:left="720"/>
        <w:textAlignment w:val="baseline"/>
        <w:rPr>
          <w:rFonts w:ascii="Arial" w:eastAsia="Arial" w:hAnsi="Arial" w:cs="Arial"/>
          <w:sz w:val="20"/>
          <w:szCs w:val="20"/>
        </w:rPr>
      </w:pPr>
      <w:r w:rsidRPr="000D4AAC">
        <w:rPr>
          <w:rFonts w:ascii="Arial" w:eastAsia="Arial" w:hAnsi="Arial" w:cs="Arial"/>
          <w:sz w:val="20"/>
          <w:szCs w:val="20"/>
        </w:rPr>
        <w:t xml:space="preserve">$16,120 x 620 women = </w:t>
      </w:r>
      <w:r w:rsidRPr="000D4AAC">
        <w:rPr>
          <w:rFonts w:ascii="Arial" w:eastAsia="Arial" w:hAnsi="Arial" w:cs="Arial"/>
          <w:b/>
          <w:bCs/>
          <w:sz w:val="20"/>
          <w:szCs w:val="20"/>
        </w:rPr>
        <w:t>$9.99m</w:t>
      </w:r>
    </w:p>
    <w:p w14:paraId="7127465F" w14:textId="0FD9E596" w:rsidR="000D4AAC" w:rsidRDefault="000D4AAC" w:rsidP="000D4AAC">
      <w:pPr>
        <w:shd w:val="clear" w:color="auto" w:fill="FFFFFF"/>
        <w:spacing w:after="0" w:line="240" w:lineRule="auto"/>
        <w:textAlignment w:val="baseline"/>
        <w:rPr>
          <w:rFonts w:ascii="Arial" w:eastAsia="Arial" w:hAnsi="Arial" w:cs="Arial"/>
          <w:sz w:val="20"/>
          <w:szCs w:val="20"/>
        </w:rPr>
      </w:pPr>
    </w:p>
    <w:p w14:paraId="35496663" w14:textId="5BE9B4F6" w:rsidR="005C48F8" w:rsidRDefault="005C48F8" w:rsidP="000D4AAC">
      <w:pPr>
        <w:shd w:val="clear" w:color="auto" w:fill="FFFFFF"/>
        <w:spacing w:after="0" w:line="240" w:lineRule="auto"/>
        <w:textAlignment w:val="baseline"/>
        <w:rPr>
          <w:rFonts w:ascii="Arial" w:eastAsia="Arial" w:hAnsi="Arial" w:cs="Arial"/>
          <w:sz w:val="20"/>
          <w:szCs w:val="20"/>
        </w:rPr>
      </w:pPr>
    </w:p>
    <w:p w14:paraId="2FD028C5" w14:textId="57426089" w:rsidR="005C48F8" w:rsidRDefault="005C48F8" w:rsidP="000D4AAC">
      <w:pPr>
        <w:shd w:val="clear" w:color="auto" w:fill="FFFFFF"/>
        <w:spacing w:after="0" w:line="240" w:lineRule="auto"/>
        <w:textAlignment w:val="baseline"/>
        <w:rPr>
          <w:rFonts w:ascii="Arial" w:eastAsia="Arial" w:hAnsi="Arial" w:cs="Arial"/>
          <w:sz w:val="20"/>
          <w:szCs w:val="20"/>
        </w:rPr>
      </w:pPr>
      <w:r>
        <w:rPr>
          <w:rFonts w:ascii="Arial" w:eastAsia="Arial" w:hAnsi="Arial" w:cs="Arial"/>
          <w:sz w:val="20"/>
          <w:szCs w:val="20"/>
        </w:rPr>
        <w:t xml:space="preserve">*Conservative estimate based on the following Government payments (note that these figures do not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additional rental assistance).</w:t>
      </w:r>
    </w:p>
    <w:p w14:paraId="287E4A27" w14:textId="0FEF809B" w:rsidR="005C48F8" w:rsidRDefault="005C48F8" w:rsidP="000D4AAC">
      <w:pPr>
        <w:shd w:val="clear" w:color="auto" w:fill="FFFFFF"/>
        <w:spacing w:after="0" w:line="240" w:lineRule="auto"/>
        <w:textAlignment w:val="baseline"/>
        <w:rPr>
          <w:rFonts w:ascii="Arial" w:eastAsia="Arial" w:hAnsi="Arial" w:cs="Arial"/>
          <w:sz w:val="20"/>
          <w:szCs w:val="20"/>
        </w:rPr>
      </w:pPr>
    </w:p>
    <w:tbl>
      <w:tblPr>
        <w:tblStyle w:val="TableGrid"/>
        <w:tblW w:w="0" w:type="auto"/>
        <w:tblLook w:val="04A0" w:firstRow="1" w:lastRow="0" w:firstColumn="1" w:lastColumn="0" w:noHBand="0" w:noVBand="1"/>
      </w:tblPr>
      <w:tblGrid>
        <w:gridCol w:w="2547"/>
        <w:gridCol w:w="2529"/>
        <w:gridCol w:w="3940"/>
      </w:tblGrid>
      <w:tr w:rsidR="005C48F8" w14:paraId="11A01AF8" w14:textId="77777777" w:rsidTr="005C48F8">
        <w:tc>
          <w:tcPr>
            <w:tcW w:w="2547" w:type="dxa"/>
            <w:shd w:val="clear" w:color="auto" w:fill="A9638E"/>
          </w:tcPr>
          <w:p w14:paraId="57B63F9A" w14:textId="32CC1A67" w:rsidR="005C48F8" w:rsidRPr="005C48F8" w:rsidRDefault="005C48F8" w:rsidP="00924532">
            <w:pPr>
              <w:tabs>
                <w:tab w:val="right" w:pos="2331"/>
              </w:tabs>
              <w:textAlignment w:val="baseline"/>
              <w:rPr>
                <w:rFonts w:ascii="Arial" w:eastAsia="Arial" w:hAnsi="Arial" w:cs="Arial"/>
                <w:b/>
                <w:bCs/>
                <w:color w:val="FFFFFF" w:themeColor="background1"/>
                <w:sz w:val="20"/>
                <w:szCs w:val="20"/>
              </w:rPr>
            </w:pPr>
            <w:r w:rsidRPr="005C48F8">
              <w:rPr>
                <w:rFonts w:ascii="Arial" w:eastAsia="Arial" w:hAnsi="Arial" w:cs="Arial"/>
                <w:b/>
                <w:bCs/>
                <w:color w:val="FFFFFF" w:themeColor="background1"/>
                <w:sz w:val="20"/>
                <w:szCs w:val="20"/>
              </w:rPr>
              <w:t>Payment</w:t>
            </w:r>
            <w:r w:rsidR="00924532">
              <w:rPr>
                <w:rFonts w:ascii="Arial" w:eastAsia="Arial" w:hAnsi="Arial" w:cs="Arial"/>
                <w:b/>
                <w:bCs/>
                <w:color w:val="FFFFFF" w:themeColor="background1"/>
                <w:sz w:val="20"/>
                <w:szCs w:val="20"/>
              </w:rPr>
              <w:tab/>
            </w:r>
          </w:p>
        </w:tc>
        <w:tc>
          <w:tcPr>
            <w:tcW w:w="2529" w:type="dxa"/>
            <w:shd w:val="clear" w:color="auto" w:fill="A9638E"/>
          </w:tcPr>
          <w:p w14:paraId="05B2E5D8" w14:textId="16763224" w:rsidR="005C48F8" w:rsidRPr="005C48F8" w:rsidRDefault="005C48F8" w:rsidP="000D4AAC">
            <w:pPr>
              <w:textAlignment w:val="baseline"/>
              <w:rPr>
                <w:rFonts w:ascii="Arial" w:eastAsia="Arial" w:hAnsi="Arial" w:cs="Arial"/>
                <w:b/>
                <w:bCs/>
                <w:color w:val="FFFFFF" w:themeColor="background1"/>
                <w:sz w:val="20"/>
                <w:szCs w:val="20"/>
              </w:rPr>
            </w:pPr>
            <w:r w:rsidRPr="005C48F8">
              <w:rPr>
                <w:rFonts w:ascii="Arial" w:eastAsia="Arial" w:hAnsi="Arial" w:cs="Arial"/>
                <w:b/>
                <w:bCs/>
                <w:color w:val="FFFFFF" w:themeColor="background1"/>
                <w:sz w:val="20"/>
                <w:szCs w:val="20"/>
              </w:rPr>
              <w:t>Amount per fortnight</w:t>
            </w:r>
          </w:p>
        </w:tc>
        <w:tc>
          <w:tcPr>
            <w:tcW w:w="3940" w:type="dxa"/>
            <w:shd w:val="clear" w:color="auto" w:fill="A9638E"/>
          </w:tcPr>
          <w:p w14:paraId="3B283C5A" w14:textId="63F0E900" w:rsidR="005C48F8" w:rsidRPr="005C48F8" w:rsidRDefault="005C48F8" w:rsidP="000D4AAC">
            <w:pPr>
              <w:textAlignment w:val="baseline"/>
              <w:rPr>
                <w:rFonts w:ascii="Arial" w:eastAsia="Arial" w:hAnsi="Arial" w:cs="Arial"/>
                <w:b/>
                <w:bCs/>
                <w:color w:val="FFFFFF" w:themeColor="background1"/>
                <w:sz w:val="20"/>
                <w:szCs w:val="20"/>
              </w:rPr>
            </w:pPr>
            <w:r w:rsidRPr="005C48F8">
              <w:rPr>
                <w:rFonts w:ascii="Arial" w:eastAsia="Arial" w:hAnsi="Arial" w:cs="Arial"/>
                <w:b/>
                <w:bCs/>
                <w:color w:val="FFFFFF" w:themeColor="background1"/>
                <w:sz w:val="20"/>
                <w:szCs w:val="20"/>
              </w:rPr>
              <w:t>Source (March 2022)</w:t>
            </w:r>
          </w:p>
        </w:tc>
      </w:tr>
      <w:tr w:rsidR="005C48F8" w14:paraId="3F48F019" w14:textId="77777777" w:rsidTr="005C48F8">
        <w:tc>
          <w:tcPr>
            <w:tcW w:w="2547" w:type="dxa"/>
          </w:tcPr>
          <w:p w14:paraId="23B57497" w14:textId="19C3BC07" w:rsidR="005C48F8" w:rsidRP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Single Newstart payment</w:t>
            </w:r>
            <w:r>
              <w:rPr>
                <w:rFonts w:ascii="Arial" w:eastAsia="Arial" w:hAnsi="Arial" w:cs="Arial"/>
                <w:sz w:val="20"/>
                <w:szCs w:val="20"/>
              </w:rPr>
              <w:t xml:space="preserve"> (no children)</w:t>
            </w:r>
          </w:p>
        </w:tc>
        <w:tc>
          <w:tcPr>
            <w:tcW w:w="2529" w:type="dxa"/>
          </w:tcPr>
          <w:p w14:paraId="0346915C" w14:textId="051110AB" w:rsidR="005C48F8" w:rsidRP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$642.70</w:t>
            </w:r>
          </w:p>
        </w:tc>
        <w:tc>
          <w:tcPr>
            <w:tcW w:w="3940" w:type="dxa"/>
          </w:tcPr>
          <w:p w14:paraId="7A2FAF3E" w14:textId="77777777" w:rsidR="005C48F8" w:rsidRDefault="00E81052" w:rsidP="005C48F8">
            <w:pPr>
              <w:textAlignment w:val="baseline"/>
              <w:rPr>
                <w:rFonts w:ascii="Arial" w:eastAsia="Arial" w:hAnsi="Arial" w:cs="Arial"/>
                <w:sz w:val="20"/>
                <w:szCs w:val="20"/>
              </w:rPr>
            </w:pPr>
            <w:hyperlink r:id="rId11" w:history="1">
              <w:r w:rsidR="005C48F8" w:rsidRPr="00966528">
                <w:rPr>
                  <w:rStyle w:val="Hyperlink"/>
                  <w:rFonts w:ascii="Arial" w:eastAsia="Arial" w:hAnsi="Arial" w:cs="Arial"/>
                  <w:sz w:val="20"/>
                  <w:szCs w:val="20"/>
                </w:rPr>
                <w:t>https://www.servicesaustralia.gov.au/how-much-jobseeker-payment-you-can-get?context=51411</w:t>
              </w:r>
            </w:hyperlink>
            <w:r w:rsidR="005C48F8">
              <w:rPr>
                <w:rFonts w:ascii="Arial" w:eastAsia="Arial" w:hAnsi="Arial" w:cs="Arial"/>
                <w:sz w:val="20"/>
                <w:szCs w:val="20"/>
              </w:rPr>
              <w:t xml:space="preserve"> </w:t>
            </w:r>
          </w:p>
          <w:p w14:paraId="45433B5B" w14:textId="21E8C73A" w:rsidR="005C48F8" w:rsidRDefault="005C48F8" w:rsidP="005C48F8">
            <w:pPr>
              <w:textAlignment w:val="baseline"/>
              <w:rPr>
                <w:rFonts w:ascii="Arial" w:eastAsia="Arial" w:hAnsi="Arial" w:cs="Arial"/>
                <w:sz w:val="20"/>
                <w:szCs w:val="20"/>
              </w:rPr>
            </w:pPr>
          </w:p>
        </w:tc>
      </w:tr>
      <w:tr w:rsidR="005C48F8" w14:paraId="4220A747" w14:textId="77777777" w:rsidTr="005C48F8">
        <w:tc>
          <w:tcPr>
            <w:tcW w:w="2547" w:type="dxa"/>
          </w:tcPr>
          <w:p w14:paraId="46376081" w14:textId="5E59814A" w:rsid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Disability payment rate</w:t>
            </w:r>
            <w:r>
              <w:rPr>
                <w:rFonts w:ascii="Arial" w:eastAsia="Arial" w:hAnsi="Arial" w:cs="Arial"/>
                <w:sz w:val="20"/>
                <w:szCs w:val="20"/>
              </w:rPr>
              <w:t xml:space="preserve"> (single)</w:t>
            </w:r>
          </w:p>
        </w:tc>
        <w:tc>
          <w:tcPr>
            <w:tcW w:w="2529" w:type="dxa"/>
          </w:tcPr>
          <w:p w14:paraId="557E087B" w14:textId="204AFF58" w:rsid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$900.80</w:t>
            </w:r>
          </w:p>
        </w:tc>
        <w:tc>
          <w:tcPr>
            <w:tcW w:w="3940" w:type="dxa"/>
          </w:tcPr>
          <w:p w14:paraId="5F184BCC" w14:textId="7B69B8F0" w:rsidR="005C48F8" w:rsidRDefault="00E81052" w:rsidP="005C48F8">
            <w:pPr>
              <w:spacing w:after="200"/>
              <w:rPr>
                <w:rFonts w:ascii="Arial" w:eastAsia="Arial" w:hAnsi="Arial" w:cs="Arial"/>
                <w:sz w:val="20"/>
                <w:szCs w:val="20"/>
              </w:rPr>
            </w:pPr>
            <w:hyperlink r:id="rId12" w:history="1">
              <w:r w:rsidR="005C48F8" w:rsidRPr="00966528">
                <w:rPr>
                  <w:rStyle w:val="Hyperlink"/>
                  <w:rFonts w:ascii="Arial" w:eastAsia="Arial" w:hAnsi="Arial" w:cs="Arial"/>
                  <w:sz w:val="20"/>
                  <w:szCs w:val="20"/>
                </w:rPr>
                <w:t>https://www.servicesaustralia.gov.au/how-much-parenting-payment-you-can-get?context=22196</w:t>
              </w:r>
            </w:hyperlink>
          </w:p>
        </w:tc>
      </w:tr>
      <w:tr w:rsidR="005C48F8" w14:paraId="1CDE6B02" w14:textId="77777777" w:rsidTr="005C48F8">
        <w:tc>
          <w:tcPr>
            <w:tcW w:w="2547" w:type="dxa"/>
          </w:tcPr>
          <w:p w14:paraId="79BE2448" w14:textId="02848C6B" w:rsid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Parenting payment rate</w:t>
            </w:r>
          </w:p>
        </w:tc>
        <w:tc>
          <w:tcPr>
            <w:tcW w:w="2529" w:type="dxa"/>
          </w:tcPr>
          <w:p w14:paraId="0E82E807" w14:textId="7239977C" w:rsidR="005C48F8" w:rsidRDefault="005C48F8" w:rsidP="005C48F8">
            <w:pPr>
              <w:textAlignment w:val="baseline"/>
              <w:rPr>
                <w:rFonts w:ascii="Arial" w:eastAsia="Arial" w:hAnsi="Arial" w:cs="Arial"/>
                <w:sz w:val="20"/>
                <w:szCs w:val="20"/>
              </w:rPr>
            </w:pPr>
            <w:r w:rsidRPr="005C48F8">
              <w:rPr>
                <w:rFonts w:ascii="Arial" w:eastAsia="Arial" w:hAnsi="Arial" w:cs="Arial"/>
                <w:sz w:val="20"/>
                <w:szCs w:val="20"/>
              </w:rPr>
              <w:t>$880.20</w:t>
            </w:r>
          </w:p>
        </w:tc>
        <w:tc>
          <w:tcPr>
            <w:tcW w:w="3940" w:type="dxa"/>
          </w:tcPr>
          <w:p w14:paraId="763A1661" w14:textId="77777777" w:rsidR="005C48F8" w:rsidRDefault="00E81052" w:rsidP="005C48F8">
            <w:pPr>
              <w:textAlignment w:val="baseline"/>
              <w:rPr>
                <w:rFonts w:ascii="Arial" w:eastAsia="Arial" w:hAnsi="Arial" w:cs="Arial"/>
                <w:sz w:val="20"/>
                <w:szCs w:val="20"/>
              </w:rPr>
            </w:pPr>
            <w:hyperlink r:id="rId13" w:history="1">
              <w:r w:rsidR="005C48F8" w:rsidRPr="00966528">
                <w:rPr>
                  <w:rStyle w:val="Hyperlink"/>
                  <w:rFonts w:ascii="Arial" w:eastAsia="Arial" w:hAnsi="Arial" w:cs="Arial"/>
                  <w:sz w:val="20"/>
                  <w:szCs w:val="20"/>
                </w:rPr>
                <w:t>https://www.servicesaustralia.gov.au/how-much-parenting-payment-you-can-get?context=22196</w:t>
              </w:r>
            </w:hyperlink>
            <w:r w:rsidR="005C48F8">
              <w:rPr>
                <w:rFonts w:ascii="Arial" w:eastAsia="Arial" w:hAnsi="Arial" w:cs="Arial"/>
                <w:sz w:val="20"/>
                <w:szCs w:val="20"/>
              </w:rPr>
              <w:t xml:space="preserve"> </w:t>
            </w:r>
          </w:p>
          <w:p w14:paraId="4F0C1069" w14:textId="1262E00D" w:rsidR="005C48F8" w:rsidRDefault="005C48F8" w:rsidP="005C48F8">
            <w:pPr>
              <w:textAlignment w:val="baseline"/>
              <w:rPr>
                <w:rFonts w:ascii="Arial" w:eastAsia="Arial" w:hAnsi="Arial" w:cs="Arial"/>
                <w:sz w:val="20"/>
                <w:szCs w:val="20"/>
              </w:rPr>
            </w:pPr>
          </w:p>
        </w:tc>
      </w:tr>
    </w:tbl>
    <w:p w14:paraId="722563E4" w14:textId="77777777" w:rsidR="005C48F8" w:rsidRDefault="005C48F8" w:rsidP="000D4AAC">
      <w:pPr>
        <w:shd w:val="clear" w:color="auto" w:fill="FFFFFF"/>
        <w:spacing w:after="0" w:line="240" w:lineRule="auto"/>
        <w:textAlignment w:val="baseline"/>
        <w:rPr>
          <w:rFonts w:ascii="Arial" w:eastAsia="Arial" w:hAnsi="Arial" w:cs="Arial"/>
          <w:sz w:val="20"/>
          <w:szCs w:val="20"/>
        </w:rPr>
      </w:pPr>
    </w:p>
    <w:p w14:paraId="56C9FB72" w14:textId="77777777" w:rsidR="001D0DF9" w:rsidRDefault="001D0DF9" w:rsidP="001D0DF9">
      <w:pPr>
        <w:rPr>
          <w:color w:val="000000"/>
          <w:sz w:val="24"/>
          <w:szCs w:val="24"/>
        </w:rPr>
      </w:pPr>
    </w:p>
    <w:tbl>
      <w:tblPr>
        <w:tblW w:w="9000" w:type="dxa"/>
        <w:tblInd w:w="-5" w:type="dxa"/>
        <w:shd w:val="clear" w:color="auto" w:fill="FFFFFF"/>
        <w:tblLook w:val="04A0" w:firstRow="1" w:lastRow="0" w:firstColumn="1" w:lastColumn="0" w:noHBand="0" w:noVBand="1"/>
      </w:tblPr>
      <w:tblGrid>
        <w:gridCol w:w="3420"/>
        <w:gridCol w:w="1350"/>
        <w:gridCol w:w="1350"/>
        <w:gridCol w:w="1350"/>
        <w:gridCol w:w="1530"/>
      </w:tblGrid>
      <w:tr w:rsidR="00924532" w14:paraId="4F82B470" w14:textId="77777777" w:rsidTr="00924532">
        <w:trPr>
          <w:trHeight w:val="320"/>
        </w:trPr>
        <w:tc>
          <w:tcPr>
            <w:tcW w:w="3420" w:type="dxa"/>
            <w:tcBorders>
              <w:top w:val="single" w:sz="4" w:space="0" w:color="auto"/>
              <w:left w:val="single" w:sz="4" w:space="0" w:color="auto"/>
              <w:bottom w:val="single" w:sz="4" w:space="0" w:color="auto"/>
              <w:right w:val="single" w:sz="4" w:space="0" w:color="auto"/>
            </w:tcBorders>
            <w:shd w:val="clear" w:color="auto" w:fill="A9638E"/>
            <w:tcMar>
              <w:top w:w="15" w:type="dxa"/>
              <w:left w:w="15" w:type="dxa"/>
              <w:bottom w:w="15" w:type="dxa"/>
              <w:right w:w="15" w:type="dxa"/>
            </w:tcMar>
            <w:vAlign w:val="bottom"/>
            <w:hideMark/>
          </w:tcPr>
          <w:p w14:paraId="1DC01B8F" w14:textId="42C0CAC6" w:rsidR="001D0DF9" w:rsidRPr="00924532" w:rsidRDefault="001D0DF9">
            <w:pPr>
              <w:rPr>
                <w:rFonts w:ascii="Arial" w:hAnsi="Arial" w:cs="Arial"/>
                <w:b/>
                <w:bCs/>
                <w:color w:val="FFFFFF" w:themeColor="background1"/>
                <w:sz w:val="20"/>
                <w:szCs w:val="20"/>
              </w:rPr>
            </w:pPr>
            <w:r w:rsidRPr="00924532">
              <w:rPr>
                <w:rFonts w:ascii="Arial" w:hAnsi="Arial" w:cs="Arial"/>
                <w:b/>
                <w:bCs/>
                <w:color w:val="FFFFFF" w:themeColor="background1"/>
                <w:sz w:val="20"/>
                <w:szCs w:val="20"/>
              </w:rPr>
              <w:t> </w:t>
            </w:r>
            <w:r w:rsidR="00924532" w:rsidRPr="00924532">
              <w:rPr>
                <w:rFonts w:ascii="Arial" w:hAnsi="Arial" w:cs="Arial"/>
                <w:b/>
                <w:bCs/>
                <w:color w:val="FFFFFF" w:themeColor="background1"/>
                <w:sz w:val="20"/>
                <w:szCs w:val="20"/>
              </w:rPr>
              <w:t>$10 Million Budget</w:t>
            </w:r>
          </w:p>
        </w:tc>
        <w:tc>
          <w:tcPr>
            <w:tcW w:w="1350" w:type="dxa"/>
            <w:tcBorders>
              <w:top w:val="single" w:sz="4" w:space="0" w:color="auto"/>
              <w:left w:val="nil"/>
              <w:bottom w:val="single" w:sz="4" w:space="0" w:color="auto"/>
              <w:right w:val="single" w:sz="4" w:space="0" w:color="auto"/>
            </w:tcBorders>
            <w:shd w:val="clear" w:color="auto" w:fill="A9638E"/>
            <w:tcMar>
              <w:top w:w="15" w:type="dxa"/>
              <w:left w:w="15" w:type="dxa"/>
              <w:bottom w:w="15" w:type="dxa"/>
              <w:right w:w="15" w:type="dxa"/>
            </w:tcMar>
            <w:vAlign w:val="bottom"/>
            <w:hideMark/>
          </w:tcPr>
          <w:p w14:paraId="6DEDF9F0" w14:textId="77777777" w:rsidR="001D0DF9" w:rsidRPr="00924532" w:rsidRDefault="001D0DF9">
            <w:pPr>
              <w:rPr>
                <w:rFonts w:ascii="Arial" w:hAnsi="Arial" w:cs="Arial"/>
                <w:b/>
                <w:bCs/>
                <w:color w:val="FFFFFF" w:themeColor="background1"/>
                <w:sz w:val="20"/>
                <w:szCs w:val="20"/>
              </w:rPr>
            </w:pPr>
            <w:r w:rsidRPr="00924532">
              <w:rPr>
                <w:rFonts w:ascii="Arial" w:hAnsi="Arial" w:cs="Arial"/>
                <w:b/>
                <w:bCs/>
                <w:color w:val="FFFFFF" w:themeColor="background1"/>
                <w:sz w:val="20"/>
                <w:szCs w:val="20"/>
              </w:rPr>
              <w:t>Year 1</w:t>
            </w:r>
          </w:p>
        </w:tc>
        <w:tc>
          <w:tcPr>
            <w:tcW w:w="1350" w:type="dxa"/>
            <w:tcBorders>
              <w:top w:val="single" w:sz="4" w:space="0" w:color="auto"/>
              <w:left w:val="nil"/>
              <w:bottom w:val="single" w:sz="4" w:space="0" w:color="auto"/>
              <w:right w:val="single" w:sz="4" w:space="0" w:color="auto"/>
            </w:tcBorders>
            <w:shd w:val="clear" w:color="auto" w:fill="A9638E"/>
            <w:tcMar>
              <w:top w:w="15" w:type="dxa"/>
              <w:left w:w="15" w:type="dxa"/>
              <w:bottom w:w="15" w:type="dxa"/>
              <w:right w:w="15" w:type="dxa"/>
            </w:tcMar>
            <w:vAlign w:val="bottom"/>
            <w:hideMark/>
          </w:tcPr>
          <w:p w14:paraId="5D9A66D8" w14:textId="77777777" w:rsidR="001D0DF9" w:rsidRPr="00924532" w:rsidRDefault="001D0DF9">
            <w:pPr>
              <w:rPr>
                <w:rFonts w:ascii="Arial" w:hAnsi="Arial" w:cs="Arial"/>
                <w:b/>
                <w:bCs/>
                <w:color w:val="FFFFFF" w:themeColor="background1"/>
                <w:sz w:val="20"/>
                <w:szCs w:val="20"/>
              </w:rPr>
            </w:pPr>
            <w:r w:rsidRPr="00924532">
              <w:rPr>
                <w:rFonts w:ascii="Arial" w:hAnsi="Arial" w:cs="Arial"/>
                <w:b/>
                <w:bCs/>
                <w:color w:val="FFFFFF" w:themeColor="background1"/>
                <w:sz w:val="20"/>
                <w:szCs w:val="20"/>
              </w:rPr>
              <w:t>Year 2</w:t>
            </w:r>
          </w:p>
        </w:tc>
        <w:tc>
          <w:tcPr>
            <w:tcW w:w="1350" w:type="dxa"/>
            <w:tcBorders>
              <w:top w:val="single" w:sz="4" w:space="0" w:color="auto"/>
              <w:left w:val="nil"/>
              <w:bottom w:val="single" w:sz="4" w:space="0" w:color="auto"/>
              <w:right w:val="single" w:sz="4" w:space="0" w:color="auto"/>
            </w:tcBorders>
            <w:shd w:val="clear" w:color="auto" w:fill="A9638E"/>
            <w:tcMar>
              <w:top w:w="15" w:type="dxa"/>
              <w:left w:w="15" w:type="dxa"/>
              <w:bottom w:w="15" w:type="dxa"/>
              <w:right w:w="15" w:type="dxa"/>
            </w:tcMar>
            <w:vAlign w:val="bottom"/>
            <w:hideMark/>
          </w:tcPr>
          <w:p w14:paraId="076853A6" w14:textId="77777777" w:rsidR="001D0DF9" w:rsidRPr="00924532" w:rsidRDefault="001D0DF9">
            <w:pPr>
              <w:rPr>
                <w:rFonts w:ascii="Arial" w:hAnsi="Arial" w:cs="Arial"/>
                <w:b/>
                <w:bCs/>
                <w:color w:val="FFFFFF" w:themeColor="background1"/>
                <w:sz w:val="20"/>
                <w:szCs w:val="20"/>
              </w:rPr>
            </w:pPr>
            <w:r w:rsidRPr="00924532">
              <w:rPr>
                <w:rFonts w:ascii="Arial" w:hAnsi="Arial" w:cs="Arial"/>
                <w:b/>
                <w:bCs/>
                <w:color w:val="FFFFFF" w:themeColor="background1"/>
                <w:sz w:val="20"/>
                <w:szCs w:val="20"/>
              </w:rPr>
              <w:t>Year 3</w:t>
            </w:r>
          </w:p>
        </w:tc>
        <w:tc>
          <w:tcPr>
            <w:tcW w:w="1530" w:type="dxa"/>
            <w:tcBorders>
              <w:top w:val="single" w:sz="4" w:space="0" w:color="auto"/>
              <w:left w:val="nil"/>
              <w:bottom w:val="single" w:sz="4" w:space="0" w:color="auto"/>
              <w:right w:val="single" w:sz="4" w:space="0" w:color="auto"/>
            </w:tcBorders>
            <w:shd w:val="clear" w:color="auto" w:fill="A9638E"/>
            <w:tcMar>
              <w:top w:w="15" w:type="dxa"/>
              <w:left w:w="15" w:type="dxa"/>
              <w:bottom w:w="15" w:type="dxa"/>
              <w:right w:w="15" w:type="dxa"/>
            </w:tcMar>
            <w:vAlign w:val="bottom"/>
            <w:hideMark/>
          </w:tcPr>
          <w:p w14:paraId="485DBF5A" w14:textId="77777777" w:rsidR="001D0DF9" w:rsidRPr="00924532" w:rsidRDefault="001D0DF9">
            <w:pPr>
              <w:rPr>
                <w:rFonts w:ascii="Arial" w:hAnsi="Arial" w:cs="Arial"/>
                <w:b/>
                <w:bCs/>
                <w:color w:val="FFFFFF" w:themeColor="background1"/>
                <w:sz w:val="20"/>
                <w:szCs w:val="20"/>
              </w:rPr>
            </w:pPr>
            <w:r w:rsidRPr="00924532">
              <w:rPr>
                <w:rFonts w:ascii="Arial" w:hAnsi="Arial" w:cs="Arial"/>
                <w:b/>
                <w:bCs/>
                <w:color w:val="FFFFFF" w:themeColor="background1"/>
                <w:sz w:val="20"/>
                <w:szCs w:val="20"/>
              </w:rPr>
              <w:t>Total</w:t>
            </w:r>
          </w:p>
        </w:tc>
      </w:tr>
      <w:tr w:rsidR="001D0DF9" w14:paraId="05034BFF" w14:textId="77777777" w:rsidTr="001D0DF9">
        <w:trPr>
          <w:trHeight w:val="320"/>
        </w:trPr>
        <w:tc>
          <w:tcPr>
            <w:tcW w:w="3420"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14:paraId="6451173C"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xml:space="preserve">Programs </w:t>
            </w:r>
            <w:r w:rsidRPr="001D0DF9">
              <w:rPr>
                <w:rFonts w:ascii="Arial" w:hAnsi="Arial" w:cs="Arial"/>
                <w:color w:val="000000"/>
                <w:sz w:val="20"/>
                <w:szCs w:val="20"/>
              </w:rPr>
              <w:t>(all associated costs running programs supporting Sisters)</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15F53DE1"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2,585,000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7C53957C"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2,887,000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2D9AB175"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3,219,712</w:t>
            </w:r>
          </w:p>
        </w:tc>
        <w:tc>
          <w:tcPr>
            <w:tcW w:w="153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22968F47"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8,691,712</w:t>
            </w:r>
          </w:p>
        </w:tc>
      </w:tr>
      <w:tr w:rsidR="001D0DF9" w14:paraId="76339C89" w14:textId="77777777" w:rsidTr="001D0DF9">
        <w:trPr>
          <w:trHeight w:val="320"/>
        </w:trPr>
        <w:tc>
          <w:tcPr>
            <w:tcW w:w="3420"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14:paraId="6A8727C3"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Social Impact (</w:t>
            </w:r>
            <w:r w:rsidRPr="001D0DF9">
              <w:rPr>
                <w:rFonts w:ascii="Arial" w:hAnsi="Arial" w:cs="Arial"/>
                <w:color w:val="000000"/>
                <w:sz w:val="20"/>
                <w:szCs w:val="20"/>
              </w:rPr>
              <w:t>key costs re tracking and reporting impact)</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5E0D5189"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210,000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3FFDCB9D"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220,500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06790D85"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231,525</w:t>
            </w:r>
          </w:p>
        </w:tc>
        <w:tc>
          <w:tcPr>
            <w:tcW w:w="153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6D0865BB"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662,025</w:t>
            </w:r>
          </w:p>
        </w:tc>
      </w:tr>
      <w:tr w:rsidR="001D0DF9" w14:paraId="1DB5BB34" w14:textId="77777777" w:rsidTr="001D0DF9">
        <w:trPr>
          <w:trHeight w:val="320"/>
        </w:trPr>
        <w:tc>
          <w:tcPr>
            <w:tcW w:w="3420"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14:paraId="3509194C"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xml:space="preserve">Infrastructure </w:t>
            </w:r>
            <w:r w:rsidRPr="001D0DF9">
              <w:rPr>
                <w:rFonts w:ascii="Arial" w:hAnsi="Arial" w:cs="Arial"/>
                <w:color w:val="000000"/>
                <w:sz w:val="20"/>
                <w:szCs w:val="20"/>
              </w:rPr>
              <w:t>(admin, finance, HR, travel etc)</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391C573F"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205,000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0F4BCF2D"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215,250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6A57A92B"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226,013</w:t>
            </w:r>
          </w:p>
        </w:tc>
        <w:tc>
          <w:tcPr>
            <w:tcW w:w="153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4001BCD3"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646,263</w:t>
            </w:r>
          </w:p>
        </w:tc>
      </w:tr>
      <w:tr w:rsidR="001D0DF9" w14:paraId="235BC196" w14:textId="77777777" w:rsidTr="001D0DF9">
        <w:trPr>
          <w:trHeight w:val="320"/>
        </w:trPr>
        <w:tc>
          <w:tcPr>
            <w:tcW w:w="3420" w:type="dxa"/>
            <w:tcBorders>
              <w:top w:val="nil"/>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hideMark/>
          </w:tcPr>
          <w:p w14:paraId="5FDB777B" w14:textId="77777777" w:rsidR="001D0DF9" w:rsidRPr="001D0DF9" w:rsidRDefault="001D0DF9">
            <w:pPr>
              <w:rPr>
                <w:rFonts w:ascii="Arial" w:hAnsi="Arial" w:cs="Arial"/>
                <w:color w:val="000000"/>
                <w:sz w:val="20"/>
                <w:szCs w:val="20"/>
              </w:rPr>
            </w:pPr>
            <w:r w:rsidRPr="001D0DF9">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01838F5E"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3,000,000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2F1FA8EB"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3,322,750</w:t>
            </w:r>
          </w:p>
        </w:tc>
        <w:tc>
          <w:tcPr>
            <w:tcW w:w="135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6CA019CF"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3,677,250</w:t>
            </w:r>
          </w:p>
        </w:tc>
        <w:tc>
          <w:tcPr>
            <w:tcW w:w="1530"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bottom"/>
            <w:hideMark/>
          </w:tcPr>
          <w:p w14:paraId="550B08C1" w14:textId="77777777" w:rsidR="001D0DF9" w:rsidRPr="001D0DF9" w:rsidRDefault="001D0DF9">
            <w:pPr>
              <w:rPr>
                <w:rFonts w:ascii="Arial" w:hAnsi="Arial" w:cs="Arial"/>
                <w:b/>
                <w:bCs/>
                <w:color w:val="000000"/>
                <w:sz w:val="20"/>
                <w:szCs w:val="20"/>
              </w:rPr>
            </w:pPr>
            <w:r w:rsidRPr="001D0DF9">
              <w:rPr>
                <w:rFonts w:ascii="Arial" w:hAnsi="Arial" w:cs="Arial"/>
                <w:b/>
                <w:bCs/>
                <w:color w:val="000000"/>
                <w:sz w:val="20"/>
                <w:szCs w:val="20"/>
              </w:rPr>
              <w:t>  10,000,000</w:t>
            </w:r>
          </w:p>
        </w:tc>
      </w:tr>
    </w:tbl>
    <w:p w14:paraId="0D53F8DB" w14:textId="77777777" w:rsidR="000D4AAC" w:rsidRPr="000D4AAC" w:rsidRDefault="000D4AAC" w:rsidP="000D4AAC">
      <w:pPr>
        <w:shd w:val="clear" w:color="auto" w:fill="FFFFFF"/>
        <w:spacing w:after="0" w:line="240" w:lineRule="auto"/>
        <w:textAlignment w:val="baseline"/>
        <w:rPr>
          <w:rFonts w:ascii="Arial" w:eastAsia="Arial" w:hAnsi="Arial" w:cs="Arial"/>
          <w:sz w:val="20"/>
          <w:szCs w:val="20"/>
        </w:rPr>
      </w:pPr>
    </w:p>
    <w:p w14:paraId="1F9623B4" w14:textId="05E7B59C" w:rsidR="00AB527E" w:rsidRPr="00A42883" w:rsidRDefault="004B658B" w:rsidP="00AB527E">
      <w:pPr>
        <w:spacing w:after="200" w:line="240" w:lineRule="auto"/>
        <w:rPr>
          <w:rFonts w:ascii="Arial" w:eastAsia="Arial" w:hAnsi="Arial" w:cs="Arial"/>
          <w:sz w:val="20"/>
          <w:szCs w:val="20"/>
        </w:rPr>
      </w:pPr>
      <w:r>
        <w:rPr>
          <w:rFonts w:ascii="Arial" w:eastAsia="Arial" w:hAnsi="Arial" w:cs="Arial"/>
          <w:noProof/>
          <w:sz w:val="20"/>
          <w:szCs w:val="20"/>
        </w:rPr>
        <w:lastRenderedPageBreak/>
        <w:drawing>
          <wp:anchor distT="0" distB="0" distL="114300" distR="114300" simplePos="0" relativeHeight="251658240" behindDoc="0" locked="0" layoutInCell="1" allowOverlap="1" wp14:anchorId="00FDE00E" wp14:editId="2F05548D">
            <wp:simplePos x="914400" y="914400"/>
            <wp:positionH relativeFrom="page">
              <wp:align>center</wp:align>
            </wp:positionH>
            <wp:positionV relativeFrom="page">
              <wp:align>center</wp:align>
            </wp:positionV>
            <wp:extent cx="6393600" cy="85824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3600" cy="8582400"/>
                    </a:xfrm>
                    <a:prstGeom prst="rect">
                      <a:avLst/>
                    </a:prstGeom>
                    <a:noFill/>
                  </pic:spPr>
                </pic:pic>
              </a:graphicData>
            </a:graphic>
            <wp14:sizeRelH relativeFrom="margin">
              <wp14:pctWidth>0</wp14:pctWidth>
            </wp14:sizeRelH>
            <wp14:sizeRelV relativeFrom="margin">
              <wp14:pctHeight>0</wp14:pctHeight>
            </wp14:sizeRelV>
          </wp:anchor>
        </w:drawing>
      </w:r>
    </w:p>
    <w:p w14:paraId="2A766EEE" w14:textId="1E06392F" w:rsidR="004B658B" w:rsidRPr="0054752D" w:rsidRDefault="00AB527E"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54752D">
        <w:rPr>
          <w:rFonts w:ascii="Arial" w:eastAsia="Arial" w:hAnsi="Arial" w:cs="Arial"/>
          <w:b/>
          <w:sz w:val="20"/>
          <w:szCs w:val="20"/>
        </w:rPr>
        <w:lastRenderedPageBreak/>
        <w:t>RECOMMENDATION 2: FINANCIAL SERVICES PRODUCTS</w:t>
      </w:r>
    </w:p>
    <w:p w14:paraId="6B011D78" w14:textId="02A7441C" w:rsidR="00AB527E" w:rsidRPr="0054752D" w:rsidRDefault="004B658B"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54752D">
        <w:rPr>
          <w:rFonts w:ascii="Arial" w:eastAsia="Arial" w:hAnsi="Arial" w:cs="Arial"/>
          <w:b/>
          <w:sz w:val="20"/>
          <w:szCs w:val="20"/>
        </w:rPr>
        <w:t>Mandat</w:t>
      </w:r>
      <w:r w:rsidR="00A8311D" w:rsidRPr="0054752D">
        <w:rPr>
          <w:rFonts w:ascii="Arial" w:eastAsia="Arial" w:hAnsi="Arial" w:cs="Arial"/>
          <w:b/>
          <w:sz w:val="20"/>
          <w:szCs w:val="20"/>
        </w:rPr>
        <w:t>e</w:t>
      </w:r>
      <w:r w:rsidRPr="0054752D">
        <w:rPr>
          <w:rFonts w:ascii="Arial" w:eastAsia="Arial" w:hAnsi="Arial" w:cs="Arial"/>
          <w:b/>
          <w:sz w:val="20"/>
          <w:szCs w:val="20"/>
        </w:rPr>
        <w:t xml:space="preserve"> provision of customised financial products for women on low incomes starting micro-businesses</w:t>
      </w:r>
      <w:r w:rsidR="008B513D" w:rsidRPr="0054752D">
        <w:rPr>
          <w:rFonts w:ascii="Arial" w:eastAsia="Arial" w:hAnsi="Arial" w:cs="Arial"/>
          <w:b/>
          <w:sz w:val="20"/>
          <w:szCs w:val="20"/>
        </w:rPr>
        <w:t>.</w:t>
      </w:r>
    </w:p>
    <w:p w14:paraId="4A048E6C" w14:textId="1E0CEEC3"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A. Business loans and insurance</w:t>
      </w:r>
    </w:p>
    <w:p w14:paraId="2BD8AD50" w14:textId="01FD629D"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B. Financial planning and advice</w:t>
      </w:r>
    </w:p>
    <w:p w14:paraId="327D9501" w14:textId="11BE392C"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C. Super</w:t>
      </w:r>
      <w:r w:rsidR="006356EB" w:rsidRPr="0054752D">
        <w:rPr>
          <w:rFonts w:ascii="Arial" w:eastAsia="Arial" w:hAnsi="Arial" w:cs="Arial"/>
          <w:bCs/>
          <w:sz w:val="20"/>
          <w:szCs w:val="20"/>
        </w:rPr>
        <w:t>annuation</w:t>
      </w:r>
      <w:r w:rsidRPr="0054752D">
        <w:rPr>
          <w:rFonts w:ascii="Arial" w:eastAsia="Arial" w:hAnsi="Arial" w:cs="Arial"/>
          <w:bCs/>
          <w:sz w:val="20"/>
          <w:szCs w:val="20"/>
        </w:rPr>
        <w:t xml:space="preserve"> and investment</w:t>
      </w:r>
      <w:r w:rsidR="006356EB" w:rsidRPr="0054752D">
        <w:rPr>
          <w:rFonts w:ascii="Arial" w:eastAsia="Arial" w:hAnsi="Arial" w:cs="Arial"/>
          <w:bCs/>
          <w:sz w:val="20"/>
          <w:szCs w:val="20"/>
        </w:rPr>
        <w:t xml:space="preserve"> portfolios</w:t>
      </w:r>
    </w:p>
    <w:p w14:paraId="4F5D1BB4" w14:textId="2E11F3FA" w:rsidR="002A6EB8" w:rsidRPr="0054752D" w:rsidRDefault="002A6EB8"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D. Affordable housing finance</w:t>
      </w:r>
    </w:p>
    <w:p w14:paraId="1C477FA4" w14:textId="228FEDDB" w:rsidR="0058672E" w:rsidRDefault="0058672E" w:rsidP="0058672E">
      <w:pPr>
        <w:pBdr>
          <w:top w:val="nil"/>
          <w:left w:val="nil"/>
          <w:bottom w:val="nil"/>
          <w:right w:val="nil"/>
          <w:between w:val="nil"/>
        </w:pBdr>
        <w:spacing w:after="200" w:line="240" w:lineRule="auto"/>
        <w:rPr>
          <w:rFonts w:ascii="Arial" w:eastAsia="Arial" w:hAnsi="Arial" w:cs="Arial"/>
          <w:color w:val="000000"/>
          <w:sz w:val="20"/>
          <w:szCs w:val="20"/>
        </w:rPr>
      </w:pPr>
    </w:p>
    <w:p w14:paraId="778CF2A1" w14:textId="49FA370C" w:rsidR="0058672E" w:rsidRPr="0058672E" w:rsidRDefault="0058672E" w:rsidP="0058672E">
      <w:pPr>
        <w:numPr>
          <w:ilvl w:val="1"/>
          <w:numId w:val="19"/>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58672E">
        <w:rPr>
          <w:rFonts w:ascii="Arial" w:eastAsia="Arial" w:hAnsi="Arial" w:cs="Arial"/>
          <w:color w:val="000000"/>
          <w:sz w:val="20"/>
          <w:szCs w:val="20"/>
          <w:u w:val="single"/>
        </w:rPr>
        <w:t>Business loans and insurance</w:t>
      </w:r>
    </w:p>
    <w:p w14:paraId="59B9E58E" w14:textId="6A02EE41" w:rsidR="0027186E" w:rsidRDefault="0027186E" w:rsidP="005A0E0E">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Currently women</w:t>
      </w:r>
      <w:r w:rsidR="00F81907">
        <w:rPr>
          <w:rFonts w:ascii="Arial" w:eastAsia="Arial" w:hAnsi="Arial" w:cs="Arial"/>
          <w:color w:val="000000"/>
          <w:sz w:val="20"/>
          <w:szCs w:val="20"/>
        </w:rPr>
        <w:t xml:space="preserve"> on low incomes</w:t>
      </w:r>
      <w:r>
        <w:rPr>
          <w:rFonts w:ascii="Arial" w:eastAsia="Arial" w:hAnsi="Arial" w:cs="Arial"/>
          <w:color w:val="000000"/>
          <w:sz w:val="20"/>
          <w:szCs w:val="20"/>
        </w:rPr>
        <w:t xml:space="preserve"> face a multitude of barriers to securing appropriate loans and business insurance. Good intentions to grow a business through </w:t>
      </w:r>
      <w:r w:rsidR="00492A02">
        <w:rPr>
          <w:rFonts w:ascii="Arial" w:eastAsia="Arial" w:hAnsi="Arial" w:cs="Arial"/>
          <w:color w:val="000000"/>
          <w:sz w:val="20"/>
          <w:szCs w:val="20"/>
        </w:rPr>
        <w:t>investment loans can become a financial burden</w:t>
      </w:r>
      <w:r w:rsidR="008C376E">
        <w:rPr>
          <w:rFonts w:ascii="Arial" w:eastAsia="Arial" w:hAnsi="Arial" w:cs="Arial"/>
          <w:color w:val="000000"/>
          <w:sz w:val="20"/>
          <w:szCs w:val="20"/>
        </w:rPr>
        <w:t xml:space="preserve"> and </w:t>
      </w:r>
      <w:r w:rsidR="00E02313">
        <w:rPr>
          <w:rFonts w:ascii="Arial" w:eastAsia="Arial" w:hAnsi="Arial" w:cs="Arial"/>
          <w:color w:val="000000"/>
          <w:sz w:val="20"/>
          <w:szCs w:val="20"/>
        </w:rPr>
        <w:t>move women further into debt and poverty</w:t>
      </w:r>
      <w:r w:rsidR="00492A02">
        <w:rPr>
          <w:rFonts w:ascii="Arial" w:eastAsia="Arial" w:hAnsi="Arial" w:cs="Arial"/>
          <w:color w:val="000000"/>
          <w:sz w:val="20"/>
          <w:szCs w:val="20"/>
        </w:rPr>
        <w:t>. Servicing</w:t>
      </w:r>
      <w:r w:rsidR="00F81907">
        <w:rPr>
          <w:rFonts w:ascii="Arial" w:eastAsia="Arial" w:hAnsi="Arial" w:cs="Arial"/>
          <w:color w:val="000000"/>
          <w:sz w:val="20"/>
          <w:szCs w:val="20"/>
        </w:rPr>
        <w:t xml:space="preserve"> a loan </w:t>
      </w:r>
      <w:r w:rsidR="00335A9C">
        <w:rPr>
          <w:rFonts w:ascii="Arial" w:eastAsia="Arial" w:hAnsi="Arial" w:cs="Arial"/>
          <w:color w:val="000000"/>
          <w:sz w:val="20"/>
          <w:szCs w:val="20"/>
        </w:rPr>
        <w:t xml:space="preserve">without appropriate guidance can </w:t>
      </w:r>
      <w:r w:rsidR="00F81907">
        <w:rPr>
          <w:rFonts w:ascii="Arial" w:eastAsia="Arial" w:hAnsi="Arial" w:cs="Arial"/>
          <w:color w:val="000000"/>
          <w:sz w:val="20"/>
          <w:szCs w:val="20"/>
        </w:rPr>
        <w:t xml:space="preserve">result in </w:t>
      </w:r>
      <w:r w:rsidR="00ED2FA2">
        <w:rPr>
          <w:rFonts w:ascii="Arial" w:eastAsia="Arial" w:hAnsi="Arial" w:cs="Arial"/>
          <w:color w:val="000000"/>
          <w:sz w:val="20"/>
          <w:szCs w:val="20"/>
        </w:rPr>
        <w:t>debilitating</w:t>
      </w:r>
      <w:r w:rsidR="00F81907">
        <w:rPr>
          <w:rFonts w:ascii="Arial" w:eastAsia="Arial" w:hAnsi="Arial" w:cs="Arial"/>
          <w:color w:val="000000"/>
          <w:sz w:val="20"/>
          <w:szCs w:val="20"/>
        </w:rPr>
        <w:t xml:space="preserve"> financial dependence </w:t>
      </w:r>
      <w:r w:rsidR="008C376E">
        <w:rPr>
          <w:rFonts w:ascii="Arial" w:eastAsia="Arial" w:hAnsi="Arial" w:cs="Arial"/>
          <w:color w:val="000000"/>
          <w:sz w:val="20"/>
          <w:szCs w:val="20"/>
        </w:rPr>
        <w:t>up</w:t>
      </w:r>
      <w:r w:rsidR="00F81907">
        <w:rPr>
          <w:rFonts w:ascii="Arial" w:eastAsia="Arial" w:hAnsi="Arial" w:cs="Arial"/>
          <w:color w:val="000000"/>
          <w:sz w:val="20"/>
          <w:szCs w:val="20"/>
        </w:rPr>
        <w:t xml:space="preserve">on </w:t>
      </w:r>
      <w:r w:rsidR="002557C7">
        <w:rPr>
          <w:rFonts w:ascii="Arial" w:eastAsia="Arial" w:hAnsi="Arial" w:cs="Arial"/>
          <w:color w:val="000000"/>
          <w:sz w:val="20"/>
          <w:szCs w:val="20"/>
        </w:rPr>
        <w:t xml:space="preserve">an institution. Similarly, business insurance is often </w:t>
      </w:r>
      <w:r w:rsidR="00761D4A">
        <w:rPr>
          <w:rFonts w:ascii="Arial" w:eastAsia="Arial" w:hAnsi="Arial" w:cs="Arial"/>
          <w:color w:val="000000"/>
          <w:sz w:val="20"/>
          <w:szCs w:val="20"/>
        </w:rPr>
        <w:t xml:space="preserve">regarded </w:t>
      </w:r>
      <w:r w:rsidR="00657D7B">
        <w:rPr>
          <w:rFonts w:ascii="Arial" w:eastAsia="Arial" w:hAnsi="Arial" w:cs="Arial"/>
          <w:color w:val="000000"/>
          <w:sz w:val="20"/>
          <w:szCs w:val="20"/>
        </w:rPr>
        <w:t xml:space="preserve">as out of reach for </w:t>
      </w:r>
      <w:r w:rsidR="00335A9C">
        <w:rPr>
          <w:rFonts w:ascii="Arial" w:eastAsia="Arial" w:hAnsi="Arial" w:cs="Arial"/>
          <w:color w:val="000000"/>
          <w:sz w:val="20"/>
          <w:szCs w:val="20"/>
        </w:rPr>
        <w:t>women starting up a micro-</w:t>
      </w:r>
      <w:r w:rsidR="00657D7B">
        <w:rPr>
          <w:rFonts w:ascii="Arial" w:eastAsia="Arial" w:hAnsi="Arial" w:cs="Arial"/>
          <w:color w:val="000000"/>
          <w:sz w:val="20"/>
          <w:szCs w:val="20"/>
        </w:rPr>
        <w:t>business</w:t>
      </w:r>
      <w:r w:rsidR="00335A9C">
        <w:rPr>
          <w:rFonts w:ascii="Arial" w:eastAsia="Arial" w:hAnsi="Arial" w:cs="Arial"/>
          <w:color w:val="000000"/>
          <w:sz w:val="20"/>
          <w:szCs w:val="20"/>
        </w:rPr>
        <w:t>.</w:t>
      </w:r>
    </w:p>
    <w:p w14:paraId="1E4DAF2D" w14:textId="391E19BC" w:rsidR="00335A9C" w:rsidRPr="00335A9C" w:rsidRDefault="00761D4A" w:rsidP="000A3698">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 xml:space="preserve">These problems end up costing financial institutions and </w:t>
      </w:r>
      <w:r w:rsidR="00657D7B">
        <w:rPr>
          <w:rFonts w:ascii="Arial" w:eastAsia="Arial" w:hAnsi="Arial" w:cs="Arial"/>
          <w:color w:val="000000"/>
          <w:sz w:val="20"/>
          <w:szCs w:val="20"/>
        </w:rPr>
        <w:t>reduce their willingness to provide</w:t>
      </w:r>
      <w:r w:rsidR="00DE3D48">
        <w:rPr>
          <w:rFonts w:ascii="Arial" w:eastAsia="Arial" w:hAnsi="Arial" w:cs="Arial"/>
          <w:color w:val="000000"/>
          <w:sz w:val="20"/>
          <w:szCs w:val="20"/>
        </w:rPr>
        <w:t xml:space="preserve"> affordable, sustainable</w:t>
      </w:r>
      <w:r w:rsidR="00657D7B">
        <w:rPr>
          <w:rFonts w:ascii="Arial" w:eastAsia="Arial" w:hAnsi="Arial" w:cs="Arial"/>
          <w:color w:val="000000"/>
          <w:sz w:val="20"/>
          <w:szCs w:val="20"/>
        </w:rPr>
        <w:t xml:space="preserve"> financial assistance to micro-businesswomen. </w:t>
      </w:r>
    </w:p>
    <w:p w14:paraId="017637A9" w14:textId="45CC7454" w:rsidR="004B2088" w:rsidRPr="004B2088" w:rsidRDefault="00E845F9" w:rsidP="004B2088">
      <w:pPr>
        <w:pBdr>
          <w:top w:val="nil"/>
          <w:left w:val="nil"/>
          <w:bottom w:val="nil"/>
          <w:right w:val="nil"/>
          <w:between w:val="nil"/>
        </w:pBdr>
        <w:spacing w:after="200" w:line="240" w:lineRule="auto"/>
        <w:rPr>
          <w:rFonts w:ascii="Arial" w:eastAsia="Arial" w:hAnsi="Arial" w:cs="Arial"/>
          <w:i/>
          <w:iCs/>
          <w:color w:val="000000"/>
          <w:sz w:val="20"/>
          <w:szCs w:val="20"/>
        </w:rPr>
      </w:pPr>
      <w:r>
        <w:rPr>
          <w:rFonts w:ascii="Arial" w:eastAsia="Arial" w:hAnsi="Arial" w:cs="Arial"/>
          <w:i/>
          <w:iCs/>
          <w:color w:val="000000"/>
          <w:sz w:val="20"/>
          <w:szCs w:val="20"/>
        </w:rPr>
        <w:t>Microfinance loans</w:t>
      </w:r>
    </w:p>
    <w:p w14:paraId="11631BB4" w14:textId="0CFAAE0D" w:rsidR="000A3698" w:rsidRDefault="000A3698" w:rsidP="000A3698">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Successful loans are about more th</w:t>
      </w:r>
      <w:r w:rsidR="00DF4C5D">
        <w:rPr>
          <w:rFonts w:ascii="Arial" w:eastAsia="Arial" w:hAnsi="Arial" w:cs="Arial"/>
          <w:color w:val="000000"/>
          <w:sz w:val="20"/>
          <w:szCs w:val="20"/>
        </w:rPr>
        <w:t>an receiving a sum of money</w:t>
      </w:r>
      <w:r>
        <w:rPr>
          <w:rFonts w:ascii="Arial" w:eastAsia="Arial" w:hAnsi="Arial" w:cs="Arial"/>
          <w:color w:val="000000"/>
          <w:sz w:val="20"/>
          <w:szCs w:val="20"/>
        </w:rPr>
        <w:t>. Global Sisters provides guidance to women over the five stages of using a loan</w:t>
      </w:r>
      <w:r w:rsidR="00DF4C5D">
        <w:rPr>
          <w:rFonts w:ascii="Arial" w:eastAsia="Arial" w:hAnsi="Arial" w:cs="Arial"/>
          <w:color w:val="000000"/>
          <w:sz w:val="20"/>
          <w:szCs w:val="20"/>
        </w:rPr>
        <w:t xml:space="preserve"> to ensure financial security is sustained</w:t>
      </w:r>
      <w:r>
        <w:rPr>
          <w:rFonts w:ascii="Arial" w:eastAsia="Arial" w:hAnsi="Arial" w:cs="Arial"/>
          <w:color w:val="000000"/>
          <w:sz w:val="20"/>
          <w:szCs w:val="20"/>
        </w:rPr>
        <w:t>:</w:t>
      </w:r>
    </w:p>
    <w:p w14:paraId="222A9113" w14:textId="3A7F067A" w:rsidR="000A3698" w:rsidRDefault="000A3698" w:rsidP="000A3698">
      <w:pPr>
        <w:pStyle w:val="ListParagraph"/>
        <w:numPr>
          <w:ilvl w:val="0"/>
          <w:numId w:val="24"/>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Enquiring and applying</w:t>
      </w:r>
      <w:r w:rsidR="00DF4C5D">
        <w:rPr>
          <w:rFonts w:ascii="Arial" w:eastAsia="Arial" w:hAnsi="Arial" w:cs="Arial"/>
          <w:color w:val="000000"/>
          <w:sz w:val="20"/>
          <w:szCs w:val="20"/>
        </w:rPr>
        <w:t xml:space="preserve"> for a loan</w:t>
      </w:r>
    </w:p>
    <w:p w14:paraId="560C40B8" w14:textId="77777777" w:rsidR="000A3698" w:rsidRDefault="000A3698" w:rsidP="000A3698">
      <w:pPr>
        <w:pStyle w:val="ListParagraph"/>
        <w:numPr>
          <w:ilvl w:val="0"/>
          <w:numId w:val="24"/>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Loan assessment, approval and agreement</w:t>
      </w:r>
    </w:p>
    <w:p w14:paraId="2F1BC33D" w14:textId="77777777" w:rsidR="000A3698" w:rsidRDefault="000A3698" w:rsidP="000A3698">
      <w:pPr>
        <w:pStyle w:val="ListParagraph"/>
        <w:numPr>
          <w:ilvl w:val="0"/>
          <w:numId w:val="24"/>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Loan disbursement into bank accounts</w:t>
      </w:r>
    </w:p>
    <w:p w14:paraId="571DC051" w14:textId="77777777" w:rsidR="000A3698" w:rsidRDefault="000A3698" w:rsidP="000A3698">
      <w:pPr>
        <w:pStyle w:val="ListParagraph"/>
        <w:numPr>
          <w:ilvl w:val="0"/>
          <w:numId w:val="24"/>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Investing the loan into the business</w:t>
      </w:r>
    </w:p>
    <w:p w14:paraId="2B67D65E" w14:textId="77777777" w:rsidR="000A3698" w:rsidRDefault="000A3698" w:rsidP="000A3698">
      <w:pPr>
        <w:pStyle w:val="ListParagraph"/>
        <w:numPr>
          <w:ilvl w:val="0"/>
          <w:numId w:val="24"/>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Repaying the loan, which is “recycled” to support more women</w:t>
      </w:r>
    </w:p>
    <w:p w14:paraId="4997A00D" w14:textId="77777777" w:rsidR="000A3698" w:rsidRPr="00335A9C" w:rsidRDefault="000A3698" w:rsidP="000A3698">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We believe that this type of support should be mandated for financial institutions providing loans for women in micro-business.</w:t>
      </w:r>
    </w:p>
    <w:p w14:paraId="3A30E962" w14:textId="52CE0E06" w:rsidR="004B2088" w:rsidRDefault="00EA5FCA" w:rsidP="00EA5FCA">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To overcome common challenges women face when securing,</w:t>
      </w:r>
      <w:r w:rsidR="006B0142">
        <w:rPr>
          <w:rFonts w:ascii="Arial" w:eastAsia="Arial" w:hAnsi="Arial" w:cs="Arial"/>
          <w:color w:val="000000"/>
          <w:sz w:val="20"/>
          <w:szCs w:val="20"/>
        </w:rPr>
        <w:t xml:space="preserve"> investing and</w:t>
      </w:r>
      <w:r>
        <w:rPr>
          <w:rFonts w:ascii="Arial" w:eastAsia="Arial" w:hAnsi="Arial" w:cs="Arial"/>
          <w:color w:val="000000"/>
          <w:sz w:val="20"/>
          <w:szCs w:val="20"/>
        </w:rPr>
        <w:t xml:space="preserve"> </w:t>
      </w:r>
      <w:r w:rsidR="00AB1176">
        <w:rPr>
          <w:rFonts w:ascii="Arial" w:eastAsia="Arial" w:hAnsi="Arial" w:cs="Arial"/>
          <w:color w:val="000000"/>
          <w:sz w:val="20"/>
          <w:szCs w:val="20"/>
        </w:rPr>
        <w:t>servicing a business loan</w:t>
      </w:r>
      <w:r>
        <w:rPr>
          <w:rFonts w:ascii="Arial" w:eastAsia="Arial" w:hAnsi="Arial" w:cs="Arial"/>
          <w:color w:val="000000"/>
          <w:sz w:val="20"/>
          <w:szCs w:val="20"/>
        </w:rPr>
        <w:t xml:space="preserve">, Global Sisters has developed </w:t>
      </w:r>
      <w:r w:rsidR="00AB1176">
        <w:rPr>
          <w:rFonts w:ascii="Arial" w:eastAsia="Arial" w:hAnsi="Arial" w:cs="Arial"/>
          <w:color w:val="000000"/>
          <w:sz w:val="20"/>
          <w:szCs w:val="20"/>
        </w:rPr>
        <w:t xml:space="preserve">products </w:t>
      </w:r>
      <w:r>
        <w:rPr>
          <w:rFonts w:ascii="Arial" w:eastAsia="Arial" w:hAnsi="Arial" w:cs="Arial"/>
          <w:color w:val="000000"/>
          <w:sz w:val="20"/>
          <w:szCs w:val="20"/>
        </w:rPr>
        <w:t xml:space="preserve">for women in micro-businesses </w:t>
      </w:r>
      <w:r w:rsidR="00AB1176">
        <w:rPr>
          <w:rFonts w:ascii="Arial" w:eastAsia="Arial" w:hAnsi="Arial" w:cs="Arial"/>
          <w:color w:val="000000"/>
          <w:sz w:val="20"/>
          <w:szCs w:val="20"/>
        </w:rPr>
        <w:t>that</w:t>
      </w:r>
      <w:r>
        <w:rPr>
          <w:rFonts w:ascii="Arial" w:eastAsia="Arial" w:hAnsi="Arial" w:cs="Arial"/>
          <w:color w:val="000000"/>
          <w:sz w:val="20"/>
          <w:szCs w:val="20"/>
        </w:rPr>
        <w:t xml:space="preserve"> are</w:t>
      </w:r>
      <w:r w:rsidRPr="00EA5FCA">
        <w:rPr>
          <w:rFonts w:ascii="Arial" w:eastAsia="Arial" w:hAnsi="Arial" w:cs="Arial"/>
          <w:color w:val="000000"/>
          <w:sz w:val="20"/>
          <w:szCs w:val="20"/>
        </w:rPr>
        <w:t xml:space="preserve"> safe, affordable and accessible</w:t>
      </w:r>
      <w:r>
        <w:rPr>
          <w:rFonts w:ascii="Arial" w:eastAsia="Arial" w:hAnsi="Arial" w:cs="Arial"/>
          <w:color w:val="000000"/>
          <w:sz w:val="20"/>
          <w:szCs w:val="20"/>
        </w:rPr>
        <w:t>. They are</w:t>
      </w:r>
      <w:r w:rsidRPr="00EA5FCA">
        <w:rPr>
          <w:rFonts w:ascii="Arial" w:eastAsia="Arial" w:hAnsi="Arial" w:cs="Arial"/>
          <w:color w:val="000000"/>
          <w:sz w:val="20"/>
          <w:szCs w:val="20"/>
        </w:rPr>
        <w:t xml:space="preserve"> no</w:t>
      </w:r>
      <w:r>
        <w:rPr>
          <w:rFonts w:ascii="Arial" w:eastAsia="Arial" w:hAnsi="Arial" w:cs="Arial"/>
          <w:color w:val="000000"/>
          <w:sz w:val="20"/>
          <w:szCs w:val="20"/>
        </w:rPr>
        <w:t xml:space="preserve"> </w:t>
      </w:r>
      <w:r w:rsidRPr="00EA5FCA">
        <w:rPr>
          <w:rFonts w:ascii="Arial" w:eastAsia="Arial" w:hAnsi="Arial" w:cs="Arial"/>
          <w:color w:val="000000"/>
          <w:sz w:val="20"/>
          <w:szCs w:val="20"/>
        </w:rPr>
        <w:t xml:space="preserve">and low interest business loans </w:t>
      </w:r>
      <w:r>
        <w:rPr>
          <w:rFonts w:ascii="Arial" w:eastAsia="Arial" w:hAnsi="Arial" w:cs="Arial"/>
          <w:color w:val="000000"/>
          <w:sz w:val="20"/>
          <w:szCs w:val="20"/>
        </w:rPr>
        <w:t>for</w:t>
      </w:r>
      <w:r w:rsidRPr="00EA5FCA">
        <w:rPr>
          <w:rFonts w:ascii="Arial" w:eastAsia="Arial" w:hAnsi="Arial" w:cs="Arial"/>
          <w:color w:val="000000"/>
          <w:sz w:val="20"/>
          <w:szCs w:val="20"/>
        </w:rPr>
        <w:t xml:space="preserve"> entrepreneurs across Australia</w:t>
      </w:r>
      <w:r>
        <w:rPr>
          <w:rFonts w:ascii="Arial" w:eastAsia="Arial" w:hAnsi="Arial" w:cs="Arial"/>
          <w:color w:val="000000"/>
          <w:sz w:val="20"/>
          <w:szCs w:val="20"/>
        </w:rPr>
        <w:t xml:space="preserve"> </w:t>
      </w:r>
      <w:r w:rsidRPr="00EA5FCA">
        <w:rPr>
          <w:rFonts w:ascii="Arial" w:eastAsia="Arial" w:hAnsi="Arial" w:cs="Arial"/>
          <w:color w:val="000000"/>
          <w:sz w:val="20"/>
          <w:szCs w:val="20"/>
        </w:rPr>
        <w:t xml:space="preserve">created specifically for </w:t>
      </w:r>
      <w:r w:rsidR="00AB1176" w:rsidRPr="00EA5FCA">
        <w:rPr>
          <w:rFonts w:ascii="Arial" w:eastAsia="Arial" w:hAnsi="Arial" w:cs="Arial"/>
          <w:color w:val="000000"/>
          <w:sz w:val="20"/>
          <w:szCs w:val="20"/>
        </w:rPr>
        <w:t>early-stage</w:t>
      </w:r>
      <w:r w:rsidRPr="00EA5FCA">
        <w:rPr>
          <w:rFonts w:ascii="Arial" w:eastAsia="Arial" w:hAnsi="Arial" w:cs="Arial"/>
          <w:color w:val="000000"/>
          <w:sz w:val="20"/>
          <w:szCs w:val="20"/>
        </w:rPr>
        <w:t xml:space="preserve"> business.</w:t>
      </w:r>
      <w:r w:rsidR="00806997">
        <w:rPr>
          <w:rStyle w:val="FootnoteReference"/>
          <w:rFonts w:ascii="Arial" w:eastAsia="Arial" w:hAnsi="Arial" w:cs="Arial"/>
          <w:color w:val="000000"/>
          <w:sz w:val="20"/>
          <w:szCs w:val="20"/>
        </w:rPr>
        <w:footnoteReference w:id="4"/>
      </w:r>
    </w:p>
    <w:p w14:paraId="2303088D" w14:textId="357E7B4A" w:rsidR="00AB1176" w:rsidRDefault="00AB1176" w:rsidP="00EA5FCA">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 xml:space="preserve">These loans provide a model for </w:t>
      </w:r>
      <w:r w:rsidR="0032357D">
        <w:rPr>
          <w:rFonts w:ascii="Arial" w:eastAsia="Arial" w:hAnsi="Arial" w:cs="Arial"/>
          <w:color w:val="000000"/>
          <w:sz w:val="20"/>
          <w:szCs w:val="20"/>
        </w:rPr>
        <w:t>other financial institutions to use when designing a loan produc</w:t>
      </w:r>
      <w:r w:rsidR="0003479F">
        <w:rPr>
          <w:rFonts w:ascii="Arial" w:eastAsia="Arial" w:hAnsi="Arial" w:cs="Arial"/>
          <w:color w:val="000000"/>
          <w:sz w:val="20"/>
          <w:szCs w:val="20"/>
        </w:rPr>
        <w:t>t.</w:t>
      </w:r>
    </w:p>
    <w:p w14:paraId="572C685F" w14:textId="6E218CA5" w:rsidR="0032357D" w:rsidRDefault="0032357D" w:rsidP="00EA5FCA">
      <w:pPr>
        <w:pBdr>
          <w:top w:val="nil"/>
          <w:left w:val="nil"/>
          <w:bottom w:val="nil"/>
          <w:right w:val="nil"/>
          <w:between w:val="nil"/>
        </w:pBdr>
        <w:spacing w:after="200" w:line="240" w:lineRule="auto"/>
        <w:rPr>
          <w:rFonts w:ascii="Arial" w:eastAsia="Arial" w:hAnsi="Arial" w:cs="Arial"/>
          <w:b/>
          <w:bCs/>
          <w:color w:val="000000"/>
          <w:sz w:val="20"/>
          <w:szCs w:val="20"/>
        </w:rPr>
      </w:pPr>
      <w:r>
        <w:rPr>
          <w:rFonts w:ascii="Arial" w:eastAsia="Arial" w:hAnsi="Arial" w:cs="Arial"/>
          <w:color w:val="000000"/>
          <w:sz w:val="20"/>
          <w:szCs w:val="20"/>
        </w:rPr>
        <w:tab/>
      </w:r>
      <w:r>
        <w:rPr>
          <w:rFonts w:ascii="Arial" w:eastAsia="Arial" w:hAnsi="Arial" w:cs="Arial"/>
          <w:b/>
          <w:bCs/>
          <w:color w:val="000000"/>
          <w:sz w:val="20"/>
          <w:szCs w:val="20"/>
        </w:rPr>
        <w:t>The Start Up Purse</w:t>
      </w:r>
      <w:r w:rsidR="00314F49">
        <w:rPr>
          <w:rFonts w:ascii="Arial" w:eastAsia="Arial" w:hAnsi="Arial" w:cs="Arial"/>
          <w:b/>
          <w:bCs/>
          <w:color w:val="000000"/>
          <w:sz w:val="20"/>
          <w:szCs w:val="20"/>
        </w:rPr>
        <w:t xml:space="preserve"> – turning an idea into a business</w:t>
      </w:r>
    </w:p>
    <w:p w14:paraId="2063C53B" w14:textId="1625B5A0" w:rsidR="00314F49" w:rsidRPr="00314F49" w:rsidRDefault="00314F49" w:rsidP="00314F4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314F49">
        <w:rPr>
          <w:rFonts w:ascii="Arial" w:eastAsia="Arial" w:hAnsi="Arial" w:cs="Arial"/>
          <w:color w:val="000000"/>
          <w:sz w:val="20"/>
          <w:szCs w:val="20"/>
        </w:rPr>
        <w:t>No-interest loan with no fees</w:t>
      </w:r>
    </w:p>
    <w:p w14:paraId="2E921A0A" w14:textId="5C67F33D" w:rsidR="00314F49" w:rsidRPr="00314F49" w:rsidRDefault="00314F49" w:rsidP="00314F4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314F49">
        <w:rPr>
          <w:rFonts w:ascii="Arial" w:eastAsia="Arial" w:hAnsi="Arial" w:cs="Arial"/>
          <w:color w:val="000000"/>
          <w:sz w:val="20"/>
          <w:szCs w:val="20"/>
        </w:rPr>
        <w:t>Up to $1000</w:t>
      </w:r>
    </w:p>
    <w:p w14:paraId="35FDAE8D" w14:textId="3996D6A2" w:rsidR="00314F49" w:rsidRPr="00314F49" w:rsidRDefault="00314F49" w:rsidP="00314F4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314F49">
        <w:rPr>
          <w:rFonts w:ascii="Arial" w:eastAsia="Arial" w:hAnsi="Arial" w:cs="Arial"/>
          <w:color w:val="000000"/>
          <w:sz w:val="20"/>
          <w:szCs w:val="20"/>
        </w:rPr>
        <w:t>Use to get your business off the ground</w:t>
      </w:r>
    </w:p>
    <w:p w14:paraId="7330AE94" w14:textId="2F6E5C5B" w:rsidR="0032357D" w:rsidRPr="00314F49" w:rsidRDefault="00314F49" w:rsidP="00314F4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314F49">
        <w:rPr>
          <w:rFonts w:ascii="Arial" w:eastAsia="Arial" w:hAnsi="Arial" w:cs="Arial"/>
          <w:color w:val="000000"/>
          <w:sz w:val="20"/>
          <w:szCs w:val="20"/>
        </w:rPr>
        <w:t>Flexible repayment options</w:t>
      </w:r>
    </w:p>
    <w:p w14:paraId="6548EA20" w14:textId="0EDE9CBD" w:rsidR="0032357D" w:rsidRDefault="0032357D" w:rsidP="00EA5FCA">
      <w:pPr>
        <w:pBdr>
          <w:top w:val="nil"/>
          <w:left w:val="nil"/>
          <w:bottom w:val="nil"/>
          <w:right w:val="nil"/>
          <w:between w:val="nil"/>
        </w:pBdr>
        <w:spacing w:after="200" w:line="240" w:lineRule="auto"/>
        <w:rPr>
          <w:rFonts w:ascii="Arial" w:eastAsia="Arial" w:hAnsi="Arial" w:cs="Arial"/>
          <w:b/>
          <w:bCs/>
          <w:color w:val="000000"/>
          <w:sz w:val="20"/>
          <w:szCs w:val="20"/>
        </w:rPr>
      </w:pPr>
      <w:r>
        <w:rPr>
          <w:rFonts w:ascii="Arial" w:eastAsia="Arial" w:hAnsi="Arial" w:cs="Arial"/>
          <w:b/>
          <w:bCs/>
          <w:color w:val="000000"/>
          <w:sz w:val="20"/>
          <w:szCs w:val="20"/>
        </w:rPr>
        <w:tab/>
        <w:t>The Growth Wallet</w:t>
      </w:r>
      <w:r w:rsidR="00314F49">
        <w:rPr>
          <w:rFonts w:ascii="Arial" w:eastAsia="Arial" w:hAnsi="Arial" w:cs="Arial"/>
          <w:b/>
          <w:bCs/>
          <w:color w:val="000000"/>
          <w:sz w:val="20"/>
          <w:szCs w:val="20"/>
        </w:rPr>
        <w:t xml:space="preserve"> </w:t>
      </w:r>
      <w:r w:rsidR="00E44799">
        <w:rPr>
          <w:rFonts w:ascii="Arial" w:eastAsia="Arial" w:hAnsi="Arial" w:cs="Arial"/>
          <w:b/>
          <w:bCs/>
          <w:color w:val="000000"/>
          <w:sz w:val="20"/>
          <w:szCs w:val="20"/>
        </w:rPr>
        <w:t>–</w:t>
      </w:r>
      <w:r w:rsidR="00314F49">
        <w:rPr>
          <w:rFonts w:ascii="Arial" w:eastAsia="Arial" w:hAnsi="Arial" w:cs="Arial"/>
          <w:b/>
          <w:bCs/>
          <w:color w:val="000000"/>
          <w:sz w:val="20"/>
          <w:szCs w:val="20"/>
        </w:rPr>
        <w:t xml:space="preserve"> </w:t>
      </w:r>
      <w:r w:rsidR="00E44799">
        <w:rPr>
          <w:rFonts w:ascii="Arial" w:eastAsia="Arial" w:hAnsi="Arial" w:cs="Arial"/>
          <w:b/>
          <w:bCs/>
          <w:color w:val="000000"/>
          <w:sz w:val="20"/>
          <w:szCs w:val="20"/>
        </w:rPr>
        <w:t xml:space="preserve">growing an </w:t>
      </w:r>
      <w:proofErr w:type="gramStart"/>
      <w:r w:rsidR="00E44799">
        <w:rPr>
          <w:rFonts w:ascii="Arial" w:eastAsia="Arial" w:hAnsi="Arial" w:cs="Arial"/>
          <w:b/>
          <w:bCs/>
          <w:color w:val="000000"/>
          <w:sz w:val="20"/>
          <w:szCs w:val="20"/>
        </w:rPr>
        <w:t>early stage</w:t>
      </w:r>
      <w:proofErr w:type="gramEnd"/>
      <w:r w:rsidR="00E44799">
        <w:rPr>
          <w:rFonts w:ascii="Arial" w:eastAsia="Arial" w:hAnsi="Arial" w:cs="Arial"/>
          <w:b/>
          <w:bCs/>
          <w:color w:val="000000"/>
          <w:sz w:val="20"/>
          <w:szCs w:val="20"/>
        </w:rPr>
        <w:t xml:space="preserve"> business</w:t>
      </w:r>
    </w:p>
    <w:p w14:paraId="403EA50A" w14:textId="0ECD4768" w:rsidR="00E44799" w:rsidRPr="00E44799" w:rsidRDefault="00E44799" w:rsidP="00E4479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E44799">
        <w:rPr>
          <w:rFonts w:ascii="Arial" w:eastAsia="Arial" w:hAnsi="Arial" w:cs="Arial"/>
          <w:color w:val="000000"/>
          <w:sz w:val="20"/>
          <w:szCs w:val="20"/>
        </w:rPr>
        <w:t>Low interest loan (3.5% flat) with no fees</w:t>
      </w:r>
    </w:p>
    <w:p w14:paraId="3E4E4EAB" w14:textId="4DEA6CB7" w:rsidR="00E44799" w:rsidRPr="00E44799" w:rsidRDefault="00E44799" w:rsidP="00E4479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E44799">
        <w:rPr>
          <w:rFonts w:ascii="Arial" w:eastAsia="Arial" w:hAnsi="Arial" w:cs="Arial"/>
          <w:color w:val="000000"/>
          <w:sz w:val="20"/>
          <w:szCs w:val="20"/>
        </w:rPr>
        <w:t>Between $1000 - $4000</w:t>
      </w:r>
    </w:p>
    <w:p w14:paraId="5D2CCE63" w14:textId="15CB46F2" w:rsidR="00E44799" w:rsidRPr="00E44799" w:rsidRDefault="00E44799" w:rsidP="00E44799">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E44799">
        <w:rPr>
          <w:rFonts w:ascii="Arial" w:eastAsia="Arial" w:hAnsi="Arial" w:cs="Arial"/>
          <w:color w:val="000000"/>
          <w:sz w:val="20"/>
          <w:szCs w:val="20"/>
        </w:rPr>
        <w:t>Use to grow your early</w:t>
      </w:r>
      <w:r>
        <w:rPr>
          <w:rFonts w:ascii="Arial" w:eastAsia="Arial" w:hAnsi="Arial" w:cs="Arial"/>
          <w:color w:val="000000"/>
          <w:sz w:val="20"/>
          <w:szCs w:val="20"/>
        </w:rPr>
        <w:t>-</w:t>
      </w:r>
      <w:r w:rsidRPr="00E44799">
        <w:rPr>
          <w:rFonts w:ascii="Arial" w:eastAsia="Arial" w:hAnsi="Arial" w:cs="Arial"/>
          <w:color w:val="000000"/>
          <w:sz w:val="20"/>
          <w:szCs w:val="20"/>
        </w:rPr>
        <w:t>stage business</w:t>
      </w:r>
    </w:p>
    <w:p w14:paraId="3606EC4D" w14:textId="16C7CFD1" w:rsidR="00EA5FCA" w:rsidRPr="00B91339" w:rsidRDefault="00E44799" w:rsidP="005A0E0E">
      <w:pPr>
        <w:pStyle w:val="ListParagraph"/>
        <w:numPr>
          <w:ilvl w:val="0"/>
          <w:numId w:val="23"/>
        </w:numPr>
        <w:pBdr>
          <w:top w:val="nil"/>
          <w:left w:val="nil"/>
          <w:bottom w:val="nil"/>
          <w:right w:val="nil"/>
          <w:between w:val="nil"/>
        </w:pBdr>
        <w:spacing w:after="200" w:line="240" w:lineRule="auto"/>
        <w:rPr>
          <w:rFonts w:ascii="Arial" w:eastAsia="Arial" w:hAnsi="Arial" w:cs="Arial"/>
          <w:color w:val="000000"/>
          <w:sz w:val="20"/>
          <w:szCs w:val="20"/>
        </w:rPr>
      </w:pPr>
      <w:r w:rsidRPr="00E44799">
        <w:rPr>
          <w:rFonts w:ascii="Arial" w:eastAsia="Arial" w:hAnsi="Arial" w:cs="Arial"/>
          <w:color w:val="000000"/>
          <w:sz w:val="20"/>
          <w:szCs w:val="20"/>
        </w:rPr>
        <w:lastRenderedPageBreak/>
        <w:t>Flexible repayment options</w:t>
      </w:r>
    </w:p>
    <w:p w14:paraId="7301BA1B" w14:textId="64113C32" w:rsidR="004B2088" w:rsidRPr="004B2088" w:rsidRDefault="004B2088" w:rsidP="005A0E0E">
      <w:pPr>
        <w:pBdr>
          <w:top w:val="nil"/>
          <w:left w:val="nil"/>
          <w:bottom w:val="nil"/>
          <w:right w:val="nil"/>
          <w:between w:val="nil"/>
        </w:pBdr>
        <w:spacing w:after="200" w:line="240" w:lineRule="auto"/>
        <w:rPr>
          <w:rFonts w:ascii="Arial" w:eastAsia="Arial" w:hAnsi="Arial" w:cs="Arial"/>
          <w:i/>
          <w:iCs/>
          <w:color w:val="000000"/>
          <w:sz w:val="20"/>
          <w:szCs w:val="20"/>
        </w:rPr>
      </w:pPr>
      <w:r w:rsidRPr="004B2088">
        <w:rPr>
          <w:rFonts w:ascii="Arial" w:eastAsia="Arial" w:hAnsi="Arial" w:cs="Arial"/>
          <w:i/>
          <w:iCs/>
          <w:color w:val="000000"/>
          <w:sz w:val="20"/>
          <w:szCs w:val="20"/>
        </w:rPr>
        <w:t>Small business insurance</w:t>
      </w:r>
    </w:p>
    <w:p w14:paraId="449FCD22" w14:textId="61A38889" w:rsidR="0067630E" w:rsidRDefault="00C15391" w:rsidP="005A0E0E">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 xml:space="preserve">Global Sisters has worked closely with AAMI Business Insurance to </w:t>
      </w:r>
      <w:r w:rsidR="007562E4">
        <w:rPr>
          <w:rFonts w:ascii="Arial" w:eastAsia="Arial" w:hAnsi="Arial" w:cs="Arial"/>
          <w:color w:val="000000"/>
          <w:sz w:val="20"/>
          <w:szCs w:val="20"/>
        </w:rPr>
        <w:t>provide</w:t>
      </w:r>
      <w:r>
        <w:rPr>
          <w:rFonts w:ascii="Arial" w:eastAsia="Arial" w:hAnsi="Arial" w:cs="Arial"/>
          <w:color w:val="000000"/>
          <w:sz w:val="20"/>
          <w:szCs w:val="20"/>
        </w:rPr>
        <w:t xml:space="preserve"> a tailored product for</w:t>
      </w:r>
      <w:r w:rsidR="007562E4">
        <w:rPr>
          <w:rFonts w:ascii="Arial" w:eastAsia="Arial" w:hAnsi="Arial" w:cs="Arial"/>
          <w:color w:val="000000"/>
          <w:sz w:val="20"/>
          <w:szCs w:val="20"/>
        </w:rPr>
        <w:t xml:space="preserve"> women</w:t>
      </w:r>
      <w:r w:rsidR="0067630E">
        <w:rPr>
          <w:rFonts w:ascii="Arial" w:eastAsia="Arial" w:hAnsi="Arial" w:cs="Arial"/>
          <w:color w:val="000000"/>
          <w:sz w:val="20"/>
          <w:szCs w:val="20"/>
        </w:rPr>
        <w:t xml:space="preserve"> on low incomes</w:t>
      </w:r>
      <w:r w:rsidR="007562E4">
        <w:rPr>
          <w:rFonts w:ascii="Arial" w:eastAsia="Arial" w:hAnsi="Arial" w:cs="Arial"/>
          <w:color w:val="000000"/>
          <w:sz w:val="20"/>
          <w:szCs w:val="20"/>
        </w:rPr>
        <w:t xml:space="preserve"> looking for small business insurance</w:t>
      </w:r>
      <w:r w:rsidR="005A0E0E">
        <w:rPr>
          <w:rFonts w:ascii="Arial" w:eastAsia="Arial" w:hAnsi="Arial" w:cs="Arial"/>
          <w:color w:val="000000"/>
          <w:sz w:val="20"/>
          <w:szCs w:val="20"/>
        </w:rPr>
        <w:t>.</w:t>
      </w:r>
      <w:r>
        <w:rPr>
          <w:rStyle w:val="FootnoteReference"/>
          <w:rFonts w:ascii="Arial" w:eastAsia="Arial" w:hAnsi="Arial" w:cs="Arial"/>
          <w:color w:val="000000"/>
          <w:sz w:val="20"/>
          <w:szCs w:val="20"/>
        </w:rPr>
        <w:footnoteReference w:id="5"/>
      </w:r>
      <w:r w:rsidR="005A0E0E">
        <w:rPr>
          <w:rFonts w:ascii="Arial" w:eastAsia="Arial" w:hAnsi="Arial" w:cs="Arial"/>
          <w:color w:val="000000"/>
          <w:sz w:val="20"/>
          <w:szCs w:val="20"/>
        </w:rPr>
        <w:t xml:space="preserve"> </w:t>
      </w:r>
    </w:p>
    <w:p w14:paraId="1BFA7F5A" w14:textId="7A71FD2C" w:rsidR="0067630E" w:rsidRDefault="005A0E0E" w:rsidP="005A0E0E">
      <w:pPr>
        <w:pBdr>
          <w:top w:val="nil"/>
          <w:left w:val="nil"/>
          <w:bottom w:val="nil"/>
          <w:right w:val="nil"/>
          <w:between w:val="nil"/>
        </w:pBdr>
        <w:spacing w:after="200" w:line="240" w:lineRule="auto"/>
        <w:rPr>
          <w:rFonts w:ascii="Arial" w:eastAsia="Arial" w:hAnsi="Arial" w:cs="Arial"/>
          <w:color w:val="000000"/>
          <w:sz w:val="20"/>
          <w:szCs w:val="20"/>
        </w:rPr>
      </w:pPr>
      <w:r w:rsidRPr="005A0E0E">
        <w:rPr>
          <w:rFonts w:ascii="Arial" w:eastAsia="Arial" w:hAnsi="Arial" w:cs="Arial"/>
          <w:color w:val="000000"/>
          <w:sz w:val="20"/>
          <w:szCs w:val="20"/>
        </w:rPr>
        <w:t>Th</w:t>
      </w:r>
      <w:r>
        <w:rPr>
          <w:rFonts w:ascii="Arial" w:eastAsia="Arial" w:hAnsi="Arial" w:cs="Arial"/>
          <w:color w:val="000000"/>
          <w:sz w:val="20"/>
          <w:szCs w:val="20"/>
        </w:rPr>
        <w:t>e</w:t>
      </w:r>
      <w:r w:rsidRPr="005A0E0E">
        <w:rPr>
          <w:rFonts w:ascii="Arial" w:eastAsia="Arial" w:hAnsi="Arial" w:cs="Arial"/>
          <w:color w:val="000000"/>
          <w:sz w:val="20"/>
          <w:szCs w:val="20"/>
        </w:rPr>
        <w:t xml:space="preserve"> insurance</w:t>
      </w:r>
      <w:r>
        <w:rPr>
          <w:rFonts w:ascii="Arial" w:eastAsia="Arial" w:hAnsi="Arial" w:cs="Arial"/>
          <w:color w:val="000000"/>
          <w:sz w:val="20"/>
          <w:szCs w:val="20"/>
        </w:rPr>
        <w:t xml:space="preserve"> product</w:t>
      </w:r>
      <w:r w:rsidRPr="005A0E0E">
        <w:rPr>
          <w:rFonts w:ascii="Arial" w:eastAsia="Arial" w:hAnsi="Arial" w:cs="Arial"/>
          <w:color w:val="000000"/>
          <w:sz w:val="20"/>
          <w:szCs w:val="20"/>
        </w:rPr>
        <w:t xml:space="preserve"> is designed for</w:t>
      </w:r>
      <w:r w:rsidR="0067630E">
        <w:rPr>
          <w:rFonts w:ascii="Arial" w:eastAsia="Arial" w:hAnsi="Arial" w:cs="Arial"/>
          <w:color w:val="000000"/>
          <w:sz w:val="20"/>
          <w:szCs w:val="20"/>
        </w:rPr>
        <w:t xml:space="preserve"> women who:</w:t>
      </w:r>
    </w:p>
    <w:p w14:paraId="368054FF" w14:textId="7BB38038" w:rsidR="0067630E" w:rsidRDefault="0067630E" w:rsidP="0067630E">
      <w:pPr>
        <w:pStyle w:val="ListParagraph"/>
        <w:numPr>
          <w:ilvl w:val="0"/>
          <w:numId w:val="20"/>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are</w:t>
      </w:r>
      <w:r w:rsidR="005A0E0E" w:rsidRPr="0067630E">
        <w:rPr>
          <w:rFonts w:ascii="Arial" w:eastAsia="Arial" w:hAnsi="Arial" w:cs="Arial"/>
          <w:color w:val="000000"/>
          <w:sz w:val="20"/>
          <w:szCs w:val="20"/>
        </w:rPr>
        <w:t xml:space="preserve"> on</w:t>
      </w:r>
      <w:r>
        <w:rPr>
          <w:rFonts w:ascii="Arial" w:eastAsia="Arial" w:hAnsi="Arial" w:cs="Arial"/>
          <w:color w:val="000000"/>
          <w:sz w:val="20"/>
          <w:szCs w:val="20"/>
        </w:rPr>
        <w:t xml:space="preserve"> a</w:t>
      </w:r>
      <w:r w:rsidR="005A0E0E" w:rsidRPr="0067630E">
        <w:rPr>
          <w:rFonts w:ascii="Arial" w:eastAsia="Arial" w:hAnsi="Arial" w:cs="Arial"/>
          <w:color w:val="000000"/>
          <w:sz w:val="20"/>
          <w:szCs w:val="20"/>
        </w:rPr>
        <w:t xml:space="preserve"> low income</w:t>
      </w:r>
      <w:r w:rsidR="00996658">
        <w:rPr>
          <w:rFonts w:ascii="Arial" w:eastAsia="Arial" w:hAnsi="Arial" w:cs="Arial"/>
          <w:color w:val="000000"/>
          <w:sz w:val="20"/>
          <w:szCs w:val="20"/>
        </w:rPr>
        <w:t>,</w:t>
      </w:r>
    </w:p>
    <w:p w14:paraId="64A2E305" w14:textId="5538B639" w:rsidR="0067630E" w:rsidRDefault="005A0E0E" w:rsidP="0067630E">
      <w:pPr>
        <w:pStyle w:val="ListParagraph"/>
        <w:numPr>
          <w:ilvl w:val="0"/>
          <w:numId w:val="20"/>
        </w:numPr>
        <w:pBdr>
          <w:top w:val="nil"/>
          <w:left w:val="nil"/>
          <w:bottom w:val="nil"/>
          <w:right w:val="nil"/>
          <w:between w:val="nil"/>
        </w:pBdr>
        <w:spacing w:after="200" w:line="240" w:lineRule="auto"/>
        <w:rPr>
          <w:rFonts w:ascii="Arial" w:eastAsia="Arial" w:hAnsi="Arial" w:cs="Arial"/>
          <w:color w:val="000000"/>
          <w:sz w:val="20"/>
          <w:szCs w:val="20"/>
        </w:rPr>
      </w:pPr>
      <w:r w:rsidRPr="0067630E">
        <w:rPr>
          <w:rFonts w:ascii="Arial" w:eastAsia="Arial" w:hAnsi="Arial" w:cs="Arial"/>
          <w:color w:val="000000"/>
          <w:sz w:val="20"/>
          <w:szCs w:val="20"/>
        </w:rPr>
        <w:t>hold a health care card or receive a Centrelink benefit</w:t>
      </w:r>
      <w:r w:rsidR="00996658">
        <w:rPr>
          <w:rFonts w:ascii="Arial" w:eastAsia="Arial" w:hAnsi="Arial" w:cs="Arial"/>
          <w:color w:val="000000"/>
          <w:sz w:val="20"/>
          <w:szCs w:val="20"/>
        </w:rPr>
        <w:t xml:space="preserve"> or</w:t>
      </w:r>
    </w:p>
    <w:p w14:paraId="45149643" w14:textId="77777777" w:rsidR="00996658" w:rsidRDefault="005A0E0E" w:rsidP="0067630E">
      <w:pPr>
        <w:pStyle w:val="ListParagraph"/>
        <w:numPr>
          <w:ilvl w:val="0"/>
          <w:numId w:val="20"/>
        </w:numPr>
        <w:pBdr>
          <w:top w:val="nil"/>
          <w:left w:val="nil"/>
          <w:bottom w:val="nil"/>
          <w:right w:val="nil"/>
          <w:between w:val="nil"/>
        </w:pBdr>
        <w:spacing w:after="200" w:line="240" w:lineRule="auto"/>
        <w:rPr>
          <w:rFonts w:ascii="Arial" w:eastAsia="Arial" w:hAnsi="Arial" w:cs="Arial"/>
          <w:color w:val="000000"/>
          <w:sz w:val="20"/>
          <w:szCs w:val="20"/>
        </w:rPr>
      </w:pPr>
      <w:r w:rsidRPr="0067630E">
        <w:rPr>
          <w:rFonts w:ascii="Arial" w:eastAsia="Arial" w:hAnsi="Arial" w:cs="Arial"/>
          <w:color w:val="000000"/>
          <w:sz w:val="20"/>
          <w:szCs w:val="20"/>
        </w:rPr>
        <w:t>have an annual household income of $48,000 or less (excluding Superannuation) and</w:t>
      </w:r>
    </w:p>
    <w:p w14:paraId="1B515CB0" w14:textId="6FE4CBE0" w:rsidR="0058672E" w:rsidRDefault="00996658" w:rsidP="0058672E">
      <w:pPr>
        <w:pStyle w:val="ListParagraph"/>
        <w:numPr>
          <w:ilvl w:val="0"/>
          <w:numId w:val="20"/>
        </w:num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are</w:t>
      </w:r>
      <w:r w:rsidR="005A0E0E" w:rsidRPr="0067630E">
        <w:rPr>
          <w:rFonts w:ascii="Arial" w:eastAsia="Arial" w:hAnsi="Arial" w:cs="Arial"/>
          <w:color w:val="000000"/>
          <w:sz w:val="20"/>
          <w:szCs w:val="20"/>
        </w:rPr>
        <w:t xml:space="preserve"> part of the Global Sisters program.</w:t>
      </w:r>
    </w:p>
    <w:p w14:paraId="376E4CE8" w14:textId="282EA885" w:rsidR="00145C0E" w:rsidRDefault="00145C0E" w:rsidP="002033AB">
      <w:pPr>
        <w:pBdr>
          <w:top w:val="nil"/>
          <w:left w:val="nil"/>
          <w:bottom w:val="nil"/>
          <w:right w:val="nil"/>
          <w:between w:val="nil"/>
        </w:pBdr>
        <w:spacing w:after="200" w:line="240" w:lineRule="auto"/>
        <w:rPr>
          <w:rFonts w:ascii="Arial" w:eastAsia="Arial" w:hAnsi="Arial" w:cs="Arial"/>
          <w:color w:val="000000"/>
          <w:sz w:val="20"/>
          <w:szCs w:val="20"/>
        </w:rPr>
      </w:pPr>
    </w:p>
    <w:p w14:paraId="376AB9BA" w14:textId="77777777" w:rsid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
          <w:sz w:val="20"/>
          <w:szCs w:val="20"/>
        </w:rPr>
      </w:pPr>
      <w:r>
        <w:rPr>
          <w:rFonts w:ascii="Arial" w:eastAsia="Arial" w:hAnsi="Arial" w:cs="Arial"/>
          <w:b/>
          <w:sz w:val="20"/>
          <w:szCs w:val="20"/>
        </w:rPr>
        <w:t>CASE STUDY: SUPPORTING WOMEN IN TECH</w:t>
      </w:r>
    </w:p>
    <w:p w14:paraId="5930FEA4" w14:textId="77777777" w:rsidR="002033AB" w:rsidRPr="008B6EAF"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i/>
          <w:iCs/>
          <w:sz w:val="20"/>
          <w:szCs w:val="20"/>
        </w:rPr>
      </w:pPr>
      <w:r w:rsidRPr="008B6EAF">
        <w:rPr>
          <w:rFonts w:ascii="Arial" w:eastAsia="Arial" w:hAnsi="Arial" w:cs="Arial"/>
          <w:bCs/>
          <w:i/>
          <w:iCs/>
          <w:color w:val="A9638E"/>
          <w:sz w:val="20"/>
          <w:szCs w:val="20"/>
        </w:rPr>
        <w:t xml:space="preserve">Being part of the </w:t>
      </w:r>
      <w:proofErr w:type="spellStart"/>
      <w:r w:rsidRPr="008B6EAF">
        <w:rPr>
          <w:rFonts w:ascii="Arial" w:eastAsia="Arial" w:hAnsi="Arial" w:cs="Arial"/>
          <w:bCs/>
          <w:i/>
          <w:iCs/>
          <w:color w:val="A9638E"/>
          <w:sz w:val="20"/>
          <w:szCs w:val="20"/>
        </w:rPr>
        <w:t>Sistertribe</w:t>
      </w:r>
      <w:proofErr w:type="spellEnd"/>
      <w:r w:rsidRPr="008B6EAF">
        <w:rPr>
          <w:rFonts w:ascii="Arial" w:eastAsia="Arial" w:hAnsi="Arial" w:cs="Arial"/>
          <w:bCs/>
          <w:i/>
          <w:iCs/>
          <w:color w:val="A9638E"/>
          <w:sz w:val="20"/>
          <w:szCs w:val="20"/>
        </w:rPr>
        <w:t xml:space="preserve"> has meant a lot to me. I don’t feel I’m alone, there are so many </w:t>
      </w:r>
      <w:proofErr w:type="gramStart"/>
      <w:r w:rsidRPr="008B6EAF">
        <w:rPr>
          <w:rFonts w:ascii="Arial" w:eastAsia="Arial" w:hAnsi="Arial" w:cs="Arial"/>
          <w:bCs/>
          <w:i/>
          <w:iCs/>
          <w:color w:val="A9638E"/>
          <w:sz w:val="20"/>
          <w:szCs w:val="20"/>
        </w:rPr>
        <w:t>Sisters</w:t>
      </w:r>
      <w:proofErr w:type="gramEnd"/>
      <w:r w:rsidRPr="008B6EAF">
        <w:rPr>
          <w:rFonts w:ascii="Arial" w:eastAsia="Arial" w:hAnsi="Arial" w:cs="Arial"/>
          <w:bCs/>
          <w:i/>
          <w:iCs/>
          <w:color w:val="A9638E"/>
          <w:sz w:val="20"/>
          <w:szCs w:val="20"/>
        </w:rPr>
        <w:t xml:space="preserve"> out there. Whenever I’m facing some issue, I know where to go. They’re friends but they’re sisters.</w:t>
      </w:r>
    </w:p>
    <w:p w14:paraId="47A5CDF1" w14:textId="77777777" w:rsid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sz w:val="20"/>
          <w:szCs w:val="20"/>
        </w:rPr>
      </w:pPr>
      <w:r w:rsidRPr="001F1457">
        <w:rPr>
          <w:rFonts w:ascii="Arial" w:eastAsia="Arial" w:hAnsi="Arial" w:cs="Arial"/>
          <w:bCs/>
          <w:sz w:val="20"/>
          <w:szCs w:val="20"/>
        </w:rPr>
        <w:t xml:space="preserve">I worked in IT in India for 18 years before migrating to Australia for a better environment for our son. When I initially came here, my husband and I were both searching for a job and while we were in the </w:t>
      </w:r>
      <w:proofErr w:type="gramStart"/>
      <w:r w:rsidRPr="001F1457">
        <w:rPr>
          <w:rFonts w:ascii="Arial" w:eastAsia="Arial" w:hAnsi="Arial" w:cs="Arial"/>
          <w:bCs/>
          <w:sz w:val="20"/>
          <w:szCs w:val="20"/>
        </w:rPr>
        <w:t>process</w:t>
      </w:r>
      <w:proofErr w:type="gramEnd"/>
      <w:r w:rsidRPr="001F1457">
        <w:rPr>
          <w:rFonts w:ascii="Arial" w:eastAsia="Arial" w:hAnsi="Arial" w:cs="Arial"/>
          <w:bCs/>
          <w:sz w:val="20"/>
          <w:szCs w:val="20"/>
        </w:rPr>
        <w:t xml:space="preserve"> I met one prospective client who wanted a customised IT solution for his office. He was very happy with the service I presented and I did not look back.</w:t>
      </w:r>
    </w:p>
    <w:p w14:paraId="3EDA73C3" w14:textId="45582D8A" w:rsid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sz w:val="20"/>
          <w:szCs w:val="20"/>
        </w:rPr>
      </w:pPr>
      <w:r w:rsidRPr="00B02223">
        <w:rPr>
          <w:rFonts w:ascii="Arial" w:eastAsia="Arial" w:hAnsi="Arial" w:cs="Arial"/>
          <w:bCs/>
          <w:sz w:val="20"/>
          <w:szCs w:val="20"/>
        </w:rPr>
        <w:t xml:space="preserve">When I first started, I found that my biggest barrier was knowing what to do next. I had already taken a few steps before meeting Global Sisters in 2018, but where to go next? How should I approach my clients? Where should I look for them? When I met Global </w:t>
      </w:r>
      <w:r w:rsidR="009D1FFE" w:rsidRPr="00B02223">
        <w:rPr>
          <w:rFonts w:ascii="Arial" w:eastAsia="Arial" w:hAnsi="Arial" w:cs="Arial"/>
          <w:bCs/>
          <w:sz w:val="20"/>
          <w:szCs w:val="20"/>
        </w:rPr>
        <w:t>Sisters,</w:t>
      </w:r>
      <w:r w:rsidRPr="00B02223">
        <w:rPr>
          <w:rFonts w:ascii="Arial" w:eastAsia="Arial" w:hAnsi="Arial" w:cs="Arial"/>
          <w:bCs/>
          <w:sz w:val="20"/>
          <w:szCs w:val="20"/>
        </w:rPr>
        <w:t xml:space="preserve"> it was like light at the end of the tunnel and I knew that I had to continue this journey. It motivated me and gave me positive energy.</w:t>
      </w:r>
    </w:p>
    <w:p w14:paraId="5D97D82E" w14:textId="77777777" w:rsid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sz w:val="20"/>
          <w:szCs w:val="20"/>
        </w:rPr>
      </w:pPr>
      <w:r w:rsidRPr="00277E13">
        <w:rPr>
          <w:rFonts w:ascii="Arial" w:eastAsia="Arial" w:hAnsi="Arial" w:cs="Arial"/>
          <w:bCs/>
          <w:sz w:val="20"/>
          <w:szCs w:val="20"/>
        </w:rPr>
        <w:t>I completed the My Big Idea workshop in 2018 and immediately learnt that no idea is a small idea. Even a single thought in your mind can turn into a big business. It can help people, and if you work towards that thought, it’s like a little seed you’re planting and after some years it turns into a big tree, giving you and other people fruits.</w:t>
      </w:r>
    </w:p>
    <w:p w14:paraId="254D3C79" w14:textId="77777777" w:rsid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sz w:val="20"/>
          <w:szCs w:val="20"/>
        </w:rPr>
      </w:pPr>
      <w:r w:rsidRPr="008B6EAF">
        <w:rPr>
          <w:rFonts w:ascii="Arial" w:eastAsia="Arial" w:hAnsi="Arial" w:cs="Arial"/>
          <w:bCs/>
          <w:sz w:val="20"/>
          <w:szCs w:val="20"/>
        </w:rPr>
        <w:t>But money is not the only thing for which you build a business. The second thing is your contentment. It gives you internal satisfaction when you work, it’s like food for your mind. You’re building something, you’re giving it to people to use and when they gain something out of your business, it helps their business and they also gain a lot.</w:t>
      </w:r>
      <w:r w:rsidRPr="008B6EAF">
        <w:t xml:space="preserve"> </w:t>
      </w:r>
    </w:p>
    <w:p w14:paraId="2103C944" w14:textId="57B71411" w:rsidR="002033AB" w:rsidRPr="002033AB" w:rsidRDefault="002033AB" w:rsidP="002033AB">
      <w:pPr>
        <w:pBdr>
          <w:top w:val="single" w:sz="4" w:space="1" w:color="auto"/>
          <w:left w:val="single" w:sz="4" w:space="4" w:color="auto"/>
          <w:bottom w:val="single" w:sz="4" w:space="1" w:color="auto"/>
          <w:right w:val="single" w:sz="4" w:space="4" w:color="auto"/>
        </w:pBdr>
        <w:shd w:val="clear" w:color="auto" w:fill="F8D8EA"/>
        <w:spacing w:after="200" w:line="240" w:lineRule="auto"/>
        <w:ind w:left="284" w:right="379"/>
        <w:rPr>
          <w:rFonts w:ascii="Arial" w:eastAsia="Arial" w:hAnsi="Arial" w:cs="Arial"/>
          <w:bCs/>
          <w:sz w:val="20"/>
          <w:szCs w:val="20"/>
        </w:rPr>
      </w:pPr>
      <w:r w:rsidRPr="008B6EAF">
        <w:rPr>
          <w:rFonts w:ascii="Arial" w:eastAsia="Arial" w:hAnsi="Arial" w:cs="Arial"/>
          <w:bCs/>
          <w:sz w:val="20"/>
          <w:szCs w:val="20"/>
        </w:rPr>
        <w:t>I’d recommend Sister School to others who are in exactly the same position as I once was. It will inspire them and motivate them and show them the way to go. It taught me how to do things on my own – from being introduced to Canva, to increasing my network, to all of the lessons at LinkedIn Learning that I was able to implement in my business.</w:t>
      </w:r>
    </w:p>
    <w:p w14:paraId="070A7658" w14:textId="77777777" w:rsidR="002033AB" w:rsidRPr="002033AB" w:rsidRDefault="002033AB" w:rsidP="002033AB">
      <w:pPr>
        <w:pBdr>
          <w:top w:val="nil"/>
          <w:left w:val="nil"/>
          <w:bottom w:val="nil"/>
          <w:right w:val="nil"/>
          <w:between w:val="nil"/>
        </w:pBdr>
        <w:spacing w:after="200" w:line="240" w:lineRule="auto"/>
        <w:rPr>
          <w:rFonts w:ascii="Arial" w:eastAsia="Arial" w:hAnsi="Arial" w:cs="Arial"/>
          <w:color w:val="000000"/>
          <w:sz w:val="20"/>
          <w:szCs w:val="20"/>
        </w:rPr>
      </w:pPr>
    </w:p>
    <w:p w14:paraId="711111C4" w14:textId="3A18CE80" w:rsidR="00DF4C5D" w:rsidRPr="00DF4C5D" w:rsidRDefault="00CA6DB4" w:rsidP="0058672E">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While providing detail about the</w:t>
      </w:r>
      <w:r w:rsidR="00B4480A">
        <w:rPr>
          <w:rFonts w:ascii="Arial" w:eastAsia="Arial" w:hAnsi="Arial" w:cs="Arial"/>
          <w:color w:val="000000"/>
          <w:sz w:val="20"/>
          <w:szCs w:val="20"/>
        </w:rPr>
        <w:t xml:space="preserve"> following recommendations fall outside the scope of our expertise, our experience points to three further financial services</w:t>
      </w:r>
      <w:r>
        <w:rPr>
          <w:rFonts w:ascii="Arial" w:eastAsia="Arial" w:hAnsi="Arial" w:cs="Arial"/>
          <w:color w:val="000000"/>
          <w:sz w:val="20"/>
          <w:szCs w:val="20"/>
        </w:rPr>
        <w:t xml:space="preserve"> products</w:t>
      </w:r>
      <w:r w:rsidR="00B4480A">
        <w:rPr>
          <w:rFonts w:ascii="Arial" w:eastAsia="Arial" w:hAnsi="Arial" w:cs="Arial"/>
          <w:color w:val="000000"/>
          <w:sz w:val="20"/>
          <w:szCs w:val="20"/>
        </w:rPr>
        <w:t xml:space="preserve"> that </w:t>
      </w:r>
      <w:r>
        <w:rPr>
          <w:rFonts w:ascii="Arial" w:eastAsia="Arial" w:hAnsi="Arial" w:cs="Arial"/>
          <w:color w:val="000000"/>
          <w:sz w:val="20"/>
          <w:szCs w:val="20"/>
        </w:rPr>
        <w:t>would provide significant benefit to women in micro-business, if tailored appropriately to their needs:</w:t>
      </w:r>
    </w:p>
    <w:p w14:paraId="754514B1" w14:textId="3DAF8AE0" w:rsidR="0058672E" w:rsidRPr="00CA6DB4" w:rsidRDefault="0058672E" w:rsidP="00CA6DB4">
      <w:pPr>
        <w:numPr>
          <w:ilvl w:val="1"/>
          <w:numId w:val="25"/>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CA6DB4">
        <w:rPr>
          <w:rFonts w:ascii="Arial" w:eastAsia="Arial" w:hAnsi="Arial" w:cs="Arial"/>
          <w:color w:val="000000"/>
          <w:sz w:val="20"/>
          <w:szCs w:val="20"/>
          <w:u w:val="single"/>
        </w:rPr>
        <w:t>Financial planning and advice</w:t>
      </w:r>
    </w:p>
    <w:p w14:paraId="7637B8D1" w14:textId="6EC258B3" w:rsidR="0058672E" w:rsidRPr="00CA6DB4" w:rsidRDefault="0058672E" w:rsidP="00CA6DB4">
      <w:pPr>
        <w:numPr>
          <w:ilvl w:val="1"/>
          <w:numId w:val="25"/>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CA6DB4">
        <w:rPr>
          <w:rFonts w:ascii="Arial" w:eastAsia="Arial" w:hAnsi="Arial" w:cs="Arial"/>
          <w:color w:val="000000"/>
          <w:sz w:val="20"/>
          <w:szCs w:val="20"/>
          <w:u w:val="single"/>
        </w:rPr>
        <w:t>Super</w:t>
      </w:r>
      <w:r w:rsidR="00CA6DB4" w:rsidRPr="00CA6DB4">
        <w:rPr>
          <w:rFonts w:ascii="Arial" w:eastAsia="Arial" w:hAnsi="Arial" w:cs="Arial"/>
          <w:color w:val="000000"/>
          <w:sz w:val="20"/>
          <w:szCs w:val="20"/>
          <w:u w:val="single"/>
        </w:rPr>
        <w:t>annuation</w:t>
      </w:r>
      <w:r w:rsidRPr="00CA6DB4">
        <w:rPr>
          <w:rFonts w:ascii="Arial" w:eastAsia="Arial" w:hAnsi="Arial" w:cs="Arial"/>
          <w:color w:val="000000"/>
          <w:sz w:val="20"/>
          <w:szCs w:val="20"/>
          <w:u w:val="single"/>
        </w:rPr>
        <w:t xml:space="preserve"> and investment</w:t>
      </w:r>
      <w:r w:rsidR="006356EB">
        <w:rPr>
          <w:rFonts w:ascii="Arial" w:eastAsia="Arial" w:hAnsi="Arial" w:cs="Arial"/>
          <w:color w:val="000000"/>
          <w:sz w:val="20"/>
          <w:szCs w:val="20"/>
          <w:u w:val="single"/>
        </w:rPr>
        <w:t xml:space="preserve"> portfolios</w:t>
      </w:r>
    </w:p>
    <w:p w14:paraId="6EDA97A4" w14:textId="5C14A8C1" w:rsidR="00AB527E" w:rsidRDefault="0058672E" w:rsidP="00CA6DB4">
      <w:pPr>
        <w:numPr>
          <w:ilvl w:val="1"/>
          <w:numId w:val="25"/>
        </w:numPr>
        <w:pBdr>
          <w:top w:val="nil"/>
          <w:left w:val="nil"/>
          <w:bottom w:val="nil"/>
          <w:right w:val="nil"/>
          <w:between w:val="nil"/>
        </w:pBdr>
        <w:spacing w:after="200" w:line="240" w:lineRule="auto"/>
        <w:ind w:left="567"/>
        <w:rPr>
          <w:rFonts w:ascii="Arial" w:eastAsia="Arial" w:hAnsi="Arial" w:cs="Arial"/>
          <w:color w:val="000000"/>
          <w:sz w:val="20"/>
          <w:szCs w:val="20"/>
          <w:u w:val="single"/>
        </w:rPr>
      </w:pPr>
      <w:r w:rsidRPr="00CA6DB4">
        <w:rPr>
          <w:rFonts w:ascii="Arial" w:eastAsia="Arial" w:hAnsi="Arial" w:cs="Arial"/>
          <w:color w:val="000000"/>
          <w:sz w:val="20"/>
          <w:szCs w:val="20"/>
          <w:u w:val="single"/>
        </w:rPr>
        <w:t>Affordable housing finance</w:t>
      </w:r>
    </w:p>
    <w:p w14:paraId="1F9ACC9B" w14:textId="77777777" w:rsidR="002033AB" w:rsidRPr="00CA6DB4" w:rsidRDefault="002033AB" w:rsidP="002033AB">
      <w:pPr>
        <w:pBdr>
          <w:top w:val="nil"/>
          <w:left w:val="nil"/>
          <w:bottom w:val="nil"/>
          <w:right w:val="nil"/>
          <w:between w:val="nil"/>
        </w:pBdr>
        <w:spacing w:after="200" w:line="240" w:lineRule="auto"/>
        <w:rPr>
          <w:rFonts w:ascii="Arial" w:eastAsia="Arial" w:hAnsi="Arial" w:cs="Arial"/>
          <w:color w:val="000000"/>
          <w:sz w:val="20"/>
          <w:szCs w:val="20"/>
          <w:u w:val="single"/>
        </w:rPr>
      </w:pPr>
    </w:p>
    <w:p w14:paraId="569CE126" w14:textId="77777777" w:rsidR="00211AA8" w:rsidRPr="0054752D" w:rsidRDefault="008B513D"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54752D">
        <w:rPr>
          <w:rFonts w:ascii="Arial" w:eastAsia="Arial" w:hAnsi="Arial" w:cs="Arial"/>
          <w:b/>
          <w:sz w:val="20"/>
          <w:szCs w:val="20"/>
        </w:rPr>
        <w:t xml:space="preserve">RECOMMENDATION 3: </w:t>
      </w:r>
      <w:r w:rsidR="00211AA8" w:rsidRPr="0054752D">
        <w:rPr>
          <w:rFonts w:ascii="Arial" w:eastAsia="Arial" w:hAnsi="Arial" w:cs="Arial"/>
          <w:b/>
          <w:sz w:val="20"/>
          <w:szCs w:val="20"/>
        </w:rPr>
        <w:t xml:space="preserve">GRANTS AND FUNDING </w:t>
      </w:r>
    </w:p>
    <w:p w14:paraId="1FE22CEC" w14:textId="03A5B135" w:rsidR="00C0787A" w:rsidRDefault="00C0787A"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rPr>
          <w:rFonts w:ascii="Arial" w:eastAsia="Arial" w:hAnsi="Arial" w:cs="Arial"/>
          <w:b/>
          <w:sz w:val="20"/>
          <w:szCs w:val="20"/>
        </w:rPr>
      </w:pPr>
      <w:r w:rsidRPr="00C0787A">
        <w:rPr>
          <w:rFonts w:ascii="Arial" w:eastAsia="Arial" w:hAnsi="Arial" w:cs="Arial"/>
          <w:b/>
          <w:sz w:val="20"/>
          <w:szCs w:val="20"/>
        </w:rPr>
        <w:t>Prioritise Government engagement with micro-businesses to increase the percentage of micro-businesses accessing funding and support</w:t>
      </w:r>
    </w:p>
    <w:p w14:paraId="263ECD42" w14:textId="60D78653" w:rsidR="006356EB" w:rsidRPr="0054752D" w:rsidRDefault="006356EB"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A. Review and measure outcomes</w:t>
      </w:r>
    </w:p>
    <w:p w14:paraId="474911C4" w14:textId="2B29AD3B" w:rsidR="006356EB" w:rsidRPr="0054752D" w:rsidRDefault="006356EB"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B. Government initiatives</w:t>
      </w:r>
      <w:r w:rsidR="00C0787A">
        <w:rPr>
          <w:rFonts w:ascii="Arial" w:eastAsia="Arial" w:hAnsi="Arial" w:cs="Arial"/>
          <w:bCs/>
          <w:sz w:val="20"/>
          <w:szCs w:val="20"/>
        </w:rPr>
        <w:t xml:space="preserve"> for </w:t>
      </w:r>
      <w:r w:rsidRPr="0054752D">
        <w:rPr>
          <w:rFonts w:ascii="Arial" w:eastAsia="Arial" w:hAnsi="Arial" w:cs="Arial"/>
          <w:bCs/>
          <w:sz w:val="20"/>
          <w:szCs w:val="20"/>
        </w:rPr>
        <w:t>businesses that are ready to scale</w:t>
      </w:r>
    </w:p>
    <w:p w14:paraId="250E9C2F" w14:textId="4816B0C8" w:rsidR="006356EB" w:rsidRPr="0054752D" w:rsidRDefault="006356EB" w:rsidP="0054752D">
      <w:pPr>
        <w:pBdr>
          <w:top w:val="single" w:sz="4" w:space="1" w:color="auto"/>
          <w:left w:val="single" w:sz="4" w:space="4" w:color="auto"/>
          <w:bottom w:val="single" w:sz="4" w:space="1" w:color="auto"/>
          <w:right w:val="single" w:sz="4" w:space="4" w:color="auto"/>
        </w:pBdr>
        <w:shd w:val="clear" w:color="auto" w:fill="FAC0A0"/>
        <w:spacing w:after="200" w:line="240" w:lineRule="auto"/>
        <w:ind w:firstLine="720"/>
        <w:rPr>
          <w:rFonts w:ascii="Arial" w:eastAsia="Arial" w:hAnsi="Arial" w:cs="Arial"/>
          <w:bCs/>
          <w:sz w:val="20"/>
          <w:szCs w:val="20"/>
        </w:rPr>
      </w:pPr>
      <w:r w:rsidRPr="0054752D">
        <w:rPr>
          <w:rFonts w:ascii="Arial" w:eastAsia="Arial" w:hAnsi="Arial" w:cs="Arial"/>
          <w:bCs/>
          <w:sz w:val="20"/>
          <w:szCs w:val="20"/>
        </w:rPr>
        <w:t>C. Leveraging public private partnerships to deliver programs</w:t>
      </w:r>
    </w:p>
    <w:p w14:paraId="4BB76A1A" w14:textId="76CD5891" w:rsidR="00C0787A" w:rsidRDefault="00CE758C" w:rsidP="00CE758C">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Micro-businesses are the pipeline for all other businesses. Providing meaningful support at a micro-</w:t>
      </w:r>
      <w:r w:rsidRPr="00C0787A">
        <w:rPr>
          <w:rFonts w:ascii="Arial" w:eastAsia="Arial" w:hAnsi="Arial" w:cs="Arial"/>
          <w:color w:val="000000"/>
          <w:sz w:val="20"/>
          <w:szCs w:val="20"/>
        </w:rPr>
        <w:t>business level provides opportunities for growth that will lead to Australia’s next unicorn.</w:t>
      </w:r>
      <w:r w:rsidR="00C0787A" w:rsidRPr="00C0787A">
        <w:rPr>
          <w:rFonts w:ascii="Arial" w:eastAsia="Arial" w:hAnsi="Arial" w:cs="Arial"/>
          <w:color w:val="000000"/>
          <w:sz w:val="20"/>
          <w:szCs w:val="20"/>
        </w:rPr>
        <w:t xml:space="preserve"> Using agencies like </w:t>
      </w:r>
      <w:r w:rsidR="00C0787A" w:rsidRPr="00C0787A">
        <w:rPr>
          <w:rFonts w:ascii="Arial" w:eastAsia="Arial" w:hAnsi="Arial" w:cs="Arial"/>
          <w:sz w:val="20"/>
          <w:szCs w:val="20"/>
        </w:rPr>
        <w:t>the ATO, business.gov.au and ASBFEO, the Government must prioritise an increase in the percentage of micro-businesses accessing funding and support.</w:t>
      </w:r>
    </w:p>
    <w:p w14:paraId="1B646628" w14:textId="6E013558" w:rsidR="009D1FFE" w:rsidRPr="009D1FFE" w:rsidRDefault="00211AA8" w:rsidP="009D1FFE">
      <w:pPr>
        <w:numPr>
          <w:ilvl w:val="1"/>
          <w:numId w:val="14"/>
        </w:numPr>
        <w:pBdr>
          <w:top w:val="nil"/>
          <w:left w:val="nil"/>
          <w:bottom w:val="nil"/>
          <w:right w:val="nil"/>
          <w:between w:val="nil"/>
        </w:pBdr>
        <w:spacing w:after="200" w:line="240" w:lineRule="auto"/>
        <w:ind w:left="567"/>
        <w:rPr>
          <w:rFonts w:ascii="Arial" w:eastAsia="Arial" w:hAnsi="Arial" w:cs="Arial"/>
          <w:color w:val="000000"/>
          <w:sz w:val="20"/>
          <w:szCs w:val="20"/>
          <w:u w:val="single"/>
        </w:rPr>
      </w:pPr>
      <w:bookmarkStart w:id="1" w:name="_Hlk98939275"/>
      <w:r w:rsidRPr="008E075B">
        <w:rPr>
          <w:rFonts w:ascii="Arial" w:eastAsia="Arial" w:hAnsi="Arial" w:cs="Arial"/>
          <w:color w:val="000000"/>
          <w:sz w:val="20"/>
          <w:szCs w:val="20"/>
          <w:u w:val="single"/>
        </w:rPr>
        <w:t>Review and measure outcomes</w:t>
      </w:r>
    </w:p>
    <w:p w14:paraId="4024C21E" w14:textId="0A2CC695" w:rsidR="008E075B" w:rsidRPr="008E075B" w:rsidRDefault="00767DB9" w:rsidP="008E075B">
      <w:pPr>
        <w:pBdr>
          <w:top w:val="nil"/>
          <w:left w:val="nil"/>
          <w:bottom w:val="nil"/>
          <w:right w:val="nil"/>
          <w:between w:val="nil"/>
        </w:pBdr>
        <w:spacing w:after="200" w:line="240" w:lineRule="auto"/>
        <w:rPr>
          <w:rFonts w:ascii="Arial" w:eastAsia="Arial" w:hAnsi="Arial" w:cs="Arial"/>
          <w:color w:val="000000"/>
          <w:sz w:val="20"/>
          <w:szCs w:val="20"/>
        </w:rPr>
      </w:pPr>
      <w:r>
        <w:rPr>
          <w:rFonts w:ascii="Arial" w:eastAsia="Arial" w:hAnsi="Arial" w:cs="Arial"/>
          <w:color w:val="000000"/>
          <w:sz w:val="20"/>
          <w:szCs w:val="20"/>
        </w:rPr>
        <w:t xml:space="preserve">There is a dearth of Australian research relating to the efficacy and effects of microfinance for women. </w:t>
      </w:r>
      <w:r w:rsidR="00EA18BD">
        <w:rPr>
          <w:rFonts w:ascii="Arial" w:eastAsia="Arial" w:hAnsi="Arial" w:cs="Arial"/>
          <w:color w:val="000000"/>
          <w:sz w:val="20"/>
          <w:szCs w:val="20"/>
        </w:rPr>
        <w:t>We use the following metrics for programs and suggest that they be used in all Government grants programs:</w:t>
      </w:r>
    </w:p>
    <w:bookmarkEnd w:id="1"/>
    <w:p w14:paraId="5E714E5C" w14:textId="77777777" w:rsidR="00211AA8" w:rsidRPr="00145C0E" w:rsidRDefault="00211AA8" w:rsidP="00145C0E">
      <w:pPr>
        <w:pStyle w:val="ListParagraph"/>
        <w:numPr>
          <w:ilvl w:val="0"/>
          <w:numId w:val="27"/>
        </w:numPr>
        <w:pBdr>
          <w:top w:val="nil"/>
          <w:left w:val="nil"/>
          <w:bottom w:val="nil"/>
          <w:right w:val="nil"/>
          <w:between w:val="nil"/>
        </w:pBdr>
        <w:spacing w:after="200" w:line="240" w:lineRule="auto"/>
        <w:rPr>
          <w:rFonts w:ascii="Arial" w:eastAsia="Arial" w:hAnsi="Arial" w:cs="Arial"/>
          <w:color w:val="000000"/>
          <w:sz w:val="20"/>
          <w:szCs w:val="20"/>
        </w:rPr>
      </w:pPr>
      <w:r w:rsidRPr="00145C0E">
        <w:rPr>
          <w:rFonts w:ascii="Arial" w:eastAsia="Arial" w:hAnsi="Arial" w:cs="Arial"/>
          <w:color w:val="000000"/>
          <w:sz w:val="20"/>
          <w:szCs w:val="20"/>
        </w:rPr>
        <w:t>Baseline women entering program</w:t>
      </w:r>
    </w:p>
    <w:p w14:paraId="3BD81450" w14:textId="2DFA6F0B" w:rsidR="00211AA8" w:rsidRPr="00145C0E" w:rsidRDefault="00211AA8" w:rsidP="00145C0E">
      <w:pPr>
        <w:pStyle w:val="ListParagraph"/>
        <w:numPr>
          <w:ilvl w:val="0"/>
          <w:numId w:val="27"/>
        </w:numPr>
        <w:pBdr>
          <w:top w:val="nil"/>
          <w:left w:val="nil"/>
          <w:bottom w:val="nil"/>
          <w:right w:val="nil"/>
          <w:between w:val="nil"/>
        </w:pBdr>
        <w:spacing w:after="200" w:line="240" w:lineRule="auto"/>
        <w:rPr>
          <w:rFonts w:ascii="Arial" w:eastAsia="Arial" w:hAnsi="Arial" w:cs="Arial"/>
          <w:color w:val="000000"/>
          <w:sz w:val="20"/>
          <w:szCs w:val="20"/>
        </w:rPr>
      </w:pPr>
      <w:r w:rsidRPr="00145C0E">
        <w:rPr>
          <w:rFonts w:ascii="Arial" w:eastAsia="Arial" w:hAnsi="Arial" w:cs="Arial"/>
          <w:color w:val="000000"/>
          <w:sz w:val="20"/>
          <w:szCs w:val="20"/>
        </w:rPr>
        <w:t>Progression in business stage</w:t>
      </w:r>
    </w:p>
    <w:p w14:paraId="6B900253" w14:textId="47C503E6" w:rsidR="00211AA8" w:rsidRPr="00145C0E" w:rsidRDefault="00EA18BD" w:rsidP="00145C0E">
      <w:pPr>
        <w:pStyle w:val="ListParagraph"/>
        <w:numPr>
          <w:ilvl w:val="0"/>
          <w:numId w:val="27"/>
        </w:numPr>
        <w:pBdr>
          <w:top w:val="nil"/>
          <w:left w:val="nil"/>
          <w:bottom w:val="nil"/>
          <w:right w:val="nil"/>
          <w:between w:val="nil"/>
        </w:pBdr>
        <w:spacing w:after="200" w:line="240" w:lineRule="auto"/>
        <w:rPr>
          <w:rFonts w:ascii="Arial" w:eastAsia="Arial" w:hAnsi="Arial" w:cs="Arial"/>
          <w:color w:val="000000"/>
          <w:sz w:val="20"/>
          <w:szCs w:val="20"/>
        </w:rPr>
      </w:pPr>
      <w:r w:rsidRPr="00145C0E">
        <w:rPr>
          <w:rFonts w:ascii="Arial" w:eastAsia="Arial" w:hAnsi="Arial" w:cs="Arial"/>
          <w:color w:val="000000"/>
          <w:sz w:val="20"/>
          <w:szCs w:val="20"/>
        </w:rPr>
        <w:t>Women</w:t>
      </w:r>
      <w:r w:rsidR="00211AA8" w:rsidRPr="00145C0E">
        <w:rPr>
          <w:rFonts w:ascii="Arial" w:eastAsia="Arial" w:hAnsi="Arial" w:cs="Arial"/>
          <w:color w:val="000000"/>
          <w:sz w:val="20"/>
          <w:szCs w:val="20"/>
        </w:rPr>
        <w:t xml:space="preserve"> selling/earning income</w:t>
      </w:r>
      <w:r w:rsidRPr="00145C0E">
        <w:rPr>
          <w:rFonts w:ascii="Arial" w:eastAsia="Arial" w:hAnsi="Arial" w:cs="Arial"/>
          <w:color w:val="000000"/>
          <w:sz w:val="20"/>
          <w:szCs w:val="20"/>
        </w:rPr>
        <w:t xml:space="preserve"> (we used our Global Marketplace as a source of data) </w:t>
      </w:r>
    </w:p>
    <w:p w14:paraId="0EB60C03" w14:textId="77777777" w:rsidR="00211AA8" w:rsidRPr="00145C0E" w:rsidRDefault="00211AA8" w:rsidP="00145C0E">
      <w:pPr>
        <w:pStyle w:val="ListParagraph"/>
        <w:numPr>
          <w:ilvl w:val="0"/>
          <w:numId w:val="27"/>
        </w:numPr>
        <w:pBdr>
          <w:top w:val="nil"/>
          <w:left w:val="nil"/>
          <w:bottom w:val="nil"/>
          <w:right w:val="nil"/>
          <w:between w:val="nil"/>
        </w:pBdr>
        <w:spacing w:after="200" w:line="240" w:lineRule="auto"/>
        <w:rPr>
          <w:rFonts w:ascii="Arial" w:eastAsia="Arial" w:hAnsi="Arial" w:cs="Arial"/>
          <w:color w:val="000000"/>
          <w:sz w:val="20"/>
          <w:szCs w:val="20"/>
        </w:rPr>
      </w:pPr>
      <w:r w:rsidRPr="00145C0E">
        <w:rPr>
          <w:rFonts w:ascii="Arial" w:eastAsia="Arial" w:hAnsi="Arial" w:cs="Arial"/>
          <w:color w:val="000000"/>
          <w:sz w:val="20"/>
          <w:szCs w:val="20"/>
        </w:rPr>
        <w:t>Increase in economic security and wellbeing</w:t>
      </w:r>
    </w:p>
    <w:p w14:paraId="78F78B41" w14:textId="715FD120" w:rsidR="00211AA8" w:rsidRPr="00145C0E" w:rsidRDefault="00211AA8" w:rsidP="00145C0E">
      <w:pPr>
        <w:pStyle w:val="ListParagraph"/>
        <w:numPr>
          <w:ilvl w:val="0"/>
          <w:numId w:val="27"/>
        </w:numPr>
        <w:pBdr>
          <w:top w:val="nil"/>
          <w:left w:val="nil"/>
          <w:bottom w:val="nil"/>
          <w:right w:val="nil"/>
          <w:between w:val="nil"/>
        </w:pBdr>
        <w:spacing w:after="200" w:line="240" w:lineRule="auto"/>
        <w:rPr>
          <w:rFonts w:ascii="Arial" w:eastAsia="Arial" w:hAnsi="Arial" w:cs="Arial"/>
          <w:color w:val="000000"/>
          <w:sz w:val="20"/>
          <w:szCs w:val="20"/>
        </w:rPr>
      </w:pPr>
      <w:r w:rsidRPr="00145C0E">
        <w:rPr>
          <w:rFonts w:ascii="Arial" w:eastAsia="Arial" w:hAnsi="Arial" w:cs="Arial"/>
          <w:color w:val="000000"/>
          <w:sz w:val="20"/>
          <w:szCs w:val="20"/>
        </w:rPr>
        <w:t>Women exiting welfare reliance</w:t>
      </w:r>
    </w:p>
    <w:p w14:paraId="03E6A02E" w14:textId="77777777" w:rsidR="00F24C81" w:rsidRPr="00211AA8" w:rsidRDefault="00F24C81" w:rsidP="00F24C81">
      <w:pPr>
        <w:pBdr>
          <w:top w:val="nil"/>
          <w:left w:val="nil"/>
          <w:bottom w:val="nil"/>
          <w:right w:val="nil"/>
          <w:between w:val="nil"/>
        </w:pBdr>
        <w:spacing w:after="200" w:line="240" w:lineRule="auto"/>
        <w:rPr>
          <w:rFonts w:ascii="Arial" w:eastAsia="Arial" w:hAnsi="Arial" w:cs="Arial"/>
          <w:color w:val="000000"/>
          <w:sz w:val="20"/>
          <w:szCs w:val="20"/>
        </w:rPr>
      </w:pPr>
    </w:p>
    <w:p w14:paraId="673B6C75" w14:textId="043775C9" w:rsidR="00F24C81" w:rsidRPr="009D1FFE" w:rsidRDefault="00211AA8" w:rsidP="009D1FFE">
      <w:pPr>
        <w:pStyle w:val="ListParagraph"/>
        <w:numPr>
          <w:ilvl w:val="0"/>
          <w:numId w:val="14"/>
        </w:numPr>
        <w:pBdr>
          <w:top w:val="nil"/>
          <w:left w:val="nil"/>
          <w:bottom w:val="nil"/>
          <w:right w:val="nil"/>
          <w:between w:val="nil"/>
        </w:pBdr>
        <w:spacing w:after="200" w:line="240" w:lineRule="auto"/>
        <w:rPr>
          <w:rFonts w:ascii="Arial" w:eastAsia="Arial" w:hAnsi="Arial" w:cs="Arial"/>
          <w:sz w:val="20"/>
          <w:szCs w:val="20"/>
          <w:u w:val="single"/>
        </w:rPr>
      </w:pPr>
      <w:r w:rsidRPr="009D1FFE">
        <w:rPr>
          <w:rFonts w:ascii="Arial" w:eastAsia="Arial" w:hAnsi="Arial" w:cs="Arial"/>
          <w:sz w:val="20"/>
          <w:szCs w:val="20"/>
          <w:u w:val="single"/>
        </w:rPr>
        <w:t xml:space="preserve">Government initiatives </w:t>
      </w:r>
      <w:r w:rsidR="00C0787A" w:rsidRPr="009D1FFE">
        <w:rPr>
          <w:rFonts w:ascii="Arial" w:eastAsia="Arial" w:hAnsi="Arial" w:cs="Arial"/>
          <w:sz w:val="20"/>
          <w:szCs w:val="20"/>
          <w:u w:val="single"/>
        </w:rPr>
        <w:t>for</w:t>
      </w:r>
      <w:r w:rsidRPr="009D1FFE">
        <w:rPr>
          <w:rFonts w:ascii="Arial" w:eastAsia="Arial" w:hAnsi="Arial" w:cs="Arial"/>
          <w:sz w:val="20"/>
          <w:szCs w:val="20"/>
          <w:u w:val="single"/>
        </w:rPr>
        <w:t xml:space="preserve"> businesses that are ready to scale</w:t>
      </w:r>
    </w:p>
    <w:p w14:paraId="47DE4CA6" w14:textId="3E616F7D" w:rsidR="00035064" w:rsidRDefault="007D5EA3" w:rsidP="00F24C81">
      <w:pPr>
        <w:pBdr>
          <w:top w:val="nil"/>
          <w:left w:val="nil"/>
          <w:bottom w:val="nil"/>
          <w:right w:val="nil"/>
          <w:between w:val="nil"/>
        </w:pBdr>
        <w:spacing w:after="200" w:line="240" w:lineRule="auto"/>
        <w:rPr>
          <w:rFonts w:ascii="Arial" w:eastAsia="Arial" w:hAnsi="Arial" w:cs="Arial"/>
          <w:bCs/>
          <w:sz w:val="20"/>
          <w:szCs w:val="20"/>
        </w:rPr>
      </w:pPr>
      <w:r>
        <w:rPr>
          <w:rFonts w:ascii="Arial" w:eastAsia="Arial" w:hAnsi="Arial" w:cs="Arial"/>
          <w:bCs/>
          <w:sz w:val="20"/>
          <w:szCs w:val="20"/>
        </w:rPr>
        <w:t xml:space="preserve">While we commend the Government’s focus on supporting entrepreneurship, we have found that support </w:t>
      </w:r>
      <w:r w:rsidR="00035064">
        <w:rPr>
          <w:rFonts w:ascii="Arial" w:eastAsia="Arial" w:hAnsi="Arial" w:cs="Arial"/>
          <w:bCs/>
          <w:sz w:val="20"/>
          <w:szCs w:val="20"/>
        </w:rPr>
        <w:t xml:space="preserve">for small businesses that are ready to scale </w:t>
      </w:r>
      <w:r w:rsidR="00E82BFB">
        <w:rPr>
          <w:rFonts w:ascii="Arial" w:eastAsia="Arial" w:hAnsi="Arial" w:cs="Arial"/>
          <w:bCs/>
          <w:sz w:val="20"/>
          <w:szCs w:val="20"/>
        </w:rPr>
        <w:t>is</w:t>
      </w:r>
      <w:r w:rsidR="00035064">
        <w:rPr>
          <w:rFonts w:ascii="Arial" w:eastAsia="Arial" w:hAnsi="Arial" w:cs="Arial"/>
          <w:bCs/>
          <w:sz w:val="20"/>
          <w:szCs w:val="20"/>
        </w:rPr>
        <w:t xml:space="preserve"> lacking. </w:t>
      </w:r>
    </w:p>
    <w:p w14:paraId="2A3384F8" w14:textId="4F10E932" w:rsidR="00F24C81" w:rsidRDefault="00E82BFB" w:rsidP="00145C0E">
      <w:pPr>
        <w:pBdr>
          <w:top w:val="nil"/>
          <w:left w:val="nil"/>
          <w:bottom w:val="nil"/>
          <w:right w:val="nil"/>
          <w:between w:val="nil"/>
        </w:pBdr>
        <w:spacing w:after="200" w:line="240" w:lineRule="auto"/>
        <w:rPr>
          <w:rFonts w:ascii="Arial" w:eastAsia="Arial" w:hAnsi="Arial" w:cs="Arial"/>
          <w:bCs/>
          <w:sz w:val="20"/>
          <w:szCs w:val="20"/>
        </w:rPr>
      </w:pPr>
      <w:r>
        <w:rPr>
          <w:rFonts w:ascii="Arial" w:eastAsia="Arial" w:hAnsi="Arial" w:cs="Arial"/>
          <w:bCs/>
          <w:sz w:val="20"/>
          <w:szCs w:val="20"/>
        </w:rPr>
        <w:t xml:space="preserve">Grants and mentorship for businesses </w:t>
      </w:r>
      <w:r w:rsidR="008A5C31">
        <w:rPr>
          <w:rFonts w:ascii="Arial" w:eastAsia="Arial" w:hAnsi="Arial" w:cs="Arial"/>
          <w:bCs/>
          <w:sz w:val="20"/>
          <w:szCs w:val="20"/>
        </w:rPr>
        <w:t xml:space="preserve">that have moved beyond ideation and early start-up phase are lacking, meaning the pipeline is missing a link that </w:t>
      </w:r>
      <w:r w:rsidR="00145C0E">
        <w:rPr>
          <w:rFonts w:ascii="Arial" w:eastAsia="Arial" w:hAnsi="Arial" w:cs="Arial"/>
          <w:bCs/>
          <w:sz w:val="20"/>
          <w:szCs w:val="20"/>
        </w:rPr>
        <w:t xml:space="preserve">launches small operations into commercial viability and larger scale growth. </w:t>
      </w:r>
    </w:p>
    <w:p w14:paraId="60215A73" w14:textId="77777777" w:rsidR="00F24C81" w:rsidRPr="00F24C81" w:rsidRDefault="00F24C81" w:rsidP="00F24C81">
      <w:pPr>
        <w:pBdr>
          <w:top w:val="nil"/>
          <w:left w:val="nil"/>
          <w:bottom w:val="nil"/>
          <w:right w:val="nil"/>
          <w:between w:val="nil"/>
        </w:pBdr>
        <w:spacing w:after="200" w:line="240" w:lineRule="auto"/>
        <w:rPr>
          <w:rFonts w:ascii="Arial" w:eastAsia="Arial" w:hAnsi="Arial" w:cs="Arial"/>
          <w:sz w:val="20"/>
          <w:szCs w:val="20"/>
          <w:u w:val="single"/>
        </w:rPr>
      </w:pPr>
    </w:p>
    <w:p w14:paraId="42A61930" w14:textId="557BDEF2" w:rsidR="00211AA8" w:rsidRPr="009D1FFE" w:rsidRDefault="00211AA8" w:rsidP="009D1FFE">
      <w:pPr>
        <w:pStyle w:val="ListParagraph"/>
        <w:numPr>
          <w:ilvl w:val="0"/>
          <w:numId w:val="14"/>
        </w:numPr>
        <w:pBdr>
          <w:top w:val="nil"/>
          <w:left w:val="nil"/>
          <w:bottom w:val="nil"/>
          <w:right w:val="nil"/>
          <w:between w:val="nil"/>
        </w:pBdr>
        <w:spacing w:after="200" w:line="240" w:lineRule="auto"/>
        <w:rPr>
          <w:rFonts w:ascii="Arial" w:eastAsia="Arial" w:hAnsi="Arial" w:cs="Arial"/>
          <w:sz w:val="20"/>
          <w:szCs w:val="20"/>
          <w:u w:val="single"/>
        </w:rPr>
      </w:pPr>
      <w:r w:rsidRPr="009D1FFE">
        <w:rPr>
          <w:rFonts w:ascii="Arial" w:eastAsia="Arial" w:hAnsi="Arial" w:cs="Arial"/>
          <w:sz w:val="20"/>
          <w:szCs w:val="20"/>
          <w:u w:val="single"/>
        </w:rPr>
        <w:t>Leveraging public private partnerships</w:t>
      </w:r>
    </w:p>
    <w:p w14:paraId="53F0302C" w14:textId="06C1121E" w:rsidR="00EA18BD" w:rsidRPr="00EA18BD" w:rsidRDefault="00EA18BD" w:rsidP="00EA18BD">
      <w:pPr>
        <w:pBdr>
          <w:top w:val="nil"/>
          <w:left w:val="nil"/>
          <w:bottom w:val="nil"/>
          <w:right w:val="nil"/>
          <w:between w:val="nil"/>
        </w:pBdr>
        <w:spacing w:after="200" w:line="240" w:lineRule="auto"/>
        <w:rPr>
          <w:rFonts w:ascii="Arial" w:eastAsia="Arial" w:hAnsi="Arial" w:cs="Arial"/>
          <w:color w:val="000000"/>
          <w:sz w:val="20"/>
          <w:szCs w:val="20"/>
          <w:u w:val="single"/>
        </w:rPr>
      </w:pPr>
      <w:r w:rsidRPr="00F24C81">
        <w:rPr>
          <w:rFonts w:ascii="Arial" w:eastAsia="Arial" w:hAnsi="Arial" w:cs="Arial"/>
          <w:sz w:val="20"/>
          <w:szCs w:val="20"/>
        </w:rPr>
        <w:t xml:space="preserve">Part of the success of the Global Sisters programs relies </w:t>
      </w:r>
      <w:r>
        <w:rPr>
          <w:rFonts w:ascii="Arial" w:eastAsia="Arial" w:hAnsi="Arial" w:cs="Arial"/>
          <w:color w:val="000000"/>
          <w:sz w:val="20"/>
          <w:szCs w:val="20"/>
        </w:rPr>
        <w:t xml:space="preserve">on the partnerships we form with private enterprise with expertise in business success. </w:t>
      </w:r>
      <w:r w:rsidR="000E11F0">
        <w:rPr>
          <w:rFonts w:ascii="Arial" w:eastAsia="Arial" w:hAnsi="Arial" w:cs="Arial"/>
          <w:color w:val="000000"/>
          <w:sz w:val="20"/>
          <w:szCs w:val="20"/>
        </w:rPr>
        <w:t xml:space="preserve">While the Government’s Women’s Economic Security Statement was a step in the right direction, updates to </w:t>
      </w:r>
      <w:r w:rsidR="00F24C81">
        <w:rPr>
          <w:rFonts w:ascii="Arial" w:eastAsia="Arial" w:hAnsi="Arial" w:cs="Arial"/>
          <w:color w:val="000000"/>
          <w:sz w:val="20"/>
          <w:szCs w:val="20"/>
        </w:rPr>
        <w:t>this plan have not been forthcoming. We urge the Government to continue its work in this space.</w:t>
      </w:r>
    </w:p>
    <w:p w14:paraId="78B2D309" w14:textId="77777777" w:rsidR="00211AA8" w:rsidRPr="00A42883" w:rsidRDefault="00211AA8" w:rsidP="00AB527E">
      <w:pPr>
        <w:spacing w:after="200" w:line="240" w:lineRule="auto"/>
        <w:rPr>
          <w:rFonts w:ascii="Arial" w:eastAsia="Arial" w:hAnsi="Arial" w:cs="Arial"/>
          <w:b/>
          <w:sz w:val="20"/>
          <w:szCs w:val="20"/>
        </w:rPr>
      </w:pPr>
    </w:p>
    <w:p w14:paraId="00000087" w14:textId="46CCD71B" w:rsidR="00713A64" w:rsidRPr="00500B97" w:rsidRDefault="00EA18BD" w:rsidP="00E028B2">
      <w:pPr>
        <w:shd w:val="clear" w:color="auto" w:fill="A9638E"/>
        <w:spacing w:after="200" w:line="240" w:lineRule="auto"/>
        <w:jc w:val="cente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PRODUCTIVITY CONTEXT</w:t>
      </w:r>
    </w:p>
    <w:p w14:paraId="000000AA" w14:textId="2A5FC8F6"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t>Women’s participation expected to add billions to national GDP</w:t>
      </w:r>
    </w:p>
    <w:p w14:paraId="000000AB" w14:textId="77777777" w:rsidR="00713A64" w:rsidRPr="00A42883" w:rsidRDefault="00AD2752" w:rsidP="00AB527E">
      <w:pPr>
        <w:spacing w:after="200" w:line="240" w:lineRule="auto"/>
        <w:rPr>
          <w:rFonts w:ascii="Arial" w:eastAsia="Arial" w:hAnsi="Arial" w:cs="Arial"/>
          <w:color w:val="333333"/>
          <w:sz w:val="20"/>
          <w:szCs w:val="20"/>
          <w:highlight w:val="white"/>
        </w:rPr>
      </w:pPr>
      <w:r w:rsidRPr="00A42883">
        <w:rPr>
          <w:rFonts w:ascii="Arial" w:eastAsia="Arial" w:hAnsi="Arial" w:cs="Arial"/>
          <w:color w:val="333333"/>
          <w:sz w:val="20"/>
          <w:szCs w:val="20"/>
          <w:highlight w:val="white"/>
        </w:rPr>
        <w:t xml:space="preserve">Improvements to women’s participation and economic security are not just meaningful at an individual and societal level but could significantly increase potential GDP and thereby add to Australia’s economic growth. It is estimated that 20 to 40 per cent of per person growth in the United States </w:t>
      </w:r>
      <w:r w:rsidRPr="00A42883">
        <w:rPr>
          <w:rFonts w:ascii="Arial" w:eastAsia="Arial" w:hAnsi="Arial" w:cs="Arial"/>
          <w:color w:val="333333"/>
          <w:sz w:val="20"/>
          <w:szCs w:val="20"/>
          <w:highlight w:val="white"/>
        </w:rPr>
        <w:lastRenderedPageBreak/>
        <w:t>between 1960 and 2010 may be due to the reduction of barriers faced by women and minority groups that prevented making the best use of people’s talents in the economy.</w:t>
      </w:r>
      <w:r w:rsidRPr="00A42883">
        <w:rPr>
          <w:rFonts w:ascii="Arial" w:hAnsi="Arial" w:cs="Arial"/>
          <w:color w:val="333333"/>
          <w:highlight w:val="white"/>
          <w:vertAlign w:val="superscript"/>
        </w:rPr>
        <w:footnoteReference w:id="6"/>
      </w:r>
    </w:p>
    <w:p w14:paraId="000000AC" w14:textId="77777777" w:rsidR="00713A64" w:rsidRPr="00A42883" w:rsidRDefault="00AD2752" w:rsidP="00AB527E">
      <w:pPr>
        <w:spacing w:after="200" w:line="240" w:lineRule="auto"/>
        <w:rPr>
          <w:rFonts w:ascii="Arial" w:eastAsia="Arial" w:hAnsi="Arial" w:cs="Arial"/>
          <w:color w:val="333333"/>
          <w:sz w:val="20"/>
          <w:szCs w:val="20"/>
          <w:highlight w:val="white"/>
        </w:rPr>
      </w:pPr>
      <w:r w:rsidRPr="00A42883">
        <w:rPr>
          <w:rFonts w:ascii="Arial" w:eastAsia="Arial" w:hAnsi="Arial" w:cs="Arial"/>
          <w:color w:val="333333"/>
          <w:sz w:val="20"/>
          <w:szCs w:val="20"/>
          <w:highlight w:val="white"/>
        </w:rPr>
        <w:t>Australia has the most highly educated and skilled prime-age female labour force in the OECD. Last month the ABS reported 50% of young women aged 25 to 34 have a university degree.</w:t>
      </w:r>
      <w:r w:rsidRPr="00A42883">
        <w:rPr>
          <w:rFonts w:ascii="Arial" w:hAnsi="Arial" w:cs="Arial"/>
          <w:color w:val="333333"/>
          <w:highlight w:val="white"/>
          <w:vertAlign w:val="superscript"/>
        </w:rPr>
        <w:footnoteReference w:id="7"/>
      </w:r>
      <w:r w:rsidRPr="00A42883">
        <w:rPr>
          <w:rFonts w:ascii="Arial" w:eastAsia="Arial" w:hAnsi="Arial" w:cs="Arial"/>
          <w:color w:val="333333"/>
          <w:sz w:val="20"/>
          <w:szCs w:val="20"/>
          <w:highlight w:val="white"/>
        </w:rPr>
        <w:t xml:space="preserve"> Given the underutilisation rate, this base represents a huge untapped resource of skills and knowledge.</w:t>
      </w:r>
    </w:p>
    <w:p w14:paraId="000000AD"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color w:val="333333"/>
          <w:sz w:val="20"/>
          <w:szCs w:val="20"/>
          <w:highlight w:val="white"/>
        </w:rPr>
        <w:t>In 2012, the Grattan Institute found that if there were an extra 6 per cent of women in the workforce, we could add up to $25 billion, or approximately 1 per cent, to Australia’s Gross Domestic Product (GDP).</w:t>
      </w:r>
      <w:hyperlink r:id="rId15" w:anchor="GDP">
        <w:r w:rsidRPr="00A42883">
          <w:rPr>
            <w:rFonts w:ascii="Arial" w:eastAsia="Arial" w:hAnsi="Arial" w:cs="Arial"/>
            <w:color w:val="0062A0"/>
            <w:sz w:val="20"/>
            <w:szCs w:val="20"/>
            <w:highlight w:val="white"/>
            <w:u w:val="single"/>
            <w:vertAlign w:val="superscript"/>
          </w:rPr>
          <w:t>5</w:t>
        </w:r>
      </w:hyperlink>
      <w:r w:rsidRPr="00A42883">
        <w:rPr>
          <w:rFonts w:ascii="Arial" w:eastAsia="Arial" w:hAnsi="Arial" w:cs="Arial"/>
          <w:color w:val="333333"/>
          <w:sz w:val="20"/>
          <w:szCs w:val="20"/>
          <w:highlight w:val="white"/>
        </w:rPr>
        <w:t> The Organisation for Economic Co-operation and Development (OECD) also estimates that closing the gender participation gap by 75 per cent could increase growth in Australian GDP per capita from 2 per cent per annum to 2.4 per cent.</w:t>
      </w:r>
      <w:r w:rsidRPr="00A42883">
        <w:rPr>
          <w:rFonts w:ascii="Arial" w:eastAsia="Arial" w:hAnsi="Arial" w:cs="Arial"/>
          <w:sz w:val="20"/>
          <w:szCs w:val="20"/>
          <w:vertAlign w:val="superscript"/>
        </w:rPr>
        <w:footnoteReference w:id="8"/>
      </w:r>
    </w:p>
    <w:p w14:paraId="000000AE" w14:textId="77777777" w:rsidR="00713A64" w:rsidRPr="00A42883" w:rsidRDefault="00713A64" w:rsidP="00AB527E">
      <w:pPr>
        <w:spacing w:after="200" w:line="240" w:lineRule="auto"/>
        <w:rPr>
          <w:rFonts w:ascii="Arial" w:eastAsia="Arial" w:hAnsi="Arial" w:cs="Arial"/>
          <w:sz w:val="20"/>
          <w:szCs w:val="20"/>
        </w:rPr>
      </w:pPr>
    </w:p>
    <w:p w14:paraId="000000AF" w14:textId="77777777"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t>Women are still underrepresented in the workforce</w:t>
      </w:r>
    </w:p>
    <w:p w14:paraId="000000B0"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color w:val="000000"/>
          <w:sz w:val="20"/>
          <w:szCs w:val="20"/>
          <w:highlight w:val="white"/>
        </w:rPr>
        <w:t>In 2019-20, for those aged 20-74 years, the underemployment rate for women was 10.3% and for men was 7.2%. This represents people in the labour force who wanted, and were available for, more hours of work than they currently had.</w:t>
      </w:r>
    </w:p>
    <w:p w14:paraId="000000B1"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Underutilisation of women in the workforce is a recognised as a global problem. The 2014 G20 meeting in Brisbane saw leaders from G20 countries agree to reduce the gender participation gap between working aged men and women (aged 15–64 years) by 25 per cent by 2025.</w:t>
      </w:r>
      <w:r w:rsidRPr="00A42883">
        <w:rPr>
          <w:rFonts w:ascii="Arial" w:eastAsia="Arial" w:hAnsi="Arial" w:cs="Arial"/>
          <w:sz w:val="20"/>
          <w:szCs w:val="20"/>
          <w:vertAlign w:val="superscript"/>
        </w:rPr>
        <w:footnoteReference w:id="9"/>
      </w:r>
      <w:r w:rsidRPr="00A42883">
        <w:rPr>
          <w:rFonts w:ascii="Arial" w:eastAsia="Arial" w:hAnsi="Arial" w:cs="Arial"/>
          <w:color w:val="000000"/>
          <w:sz w:val="20"/>
          <w:szCs w:val="20"/>
        </w:rPr>
        <w:br/>
      </w:r>
      <w:r w:rsidRPr="00A42883">
        <w:rPr>
          <w:rFonts w:ascii="Arial" w:eastAsia="Arial" w:hAnsi="Arial" w:cs="Arial"/>
          <w:color w:val="000000"/>
          <w:sz w:val="20"/>
          <w:szCs w:val="20"/>
        </w:rPr>
        <w:br/>
      </w:r>
      <w:r w:rsidRPr="00A42883">
        <w:rPr>
          <w:rFonts w:ascii="Arial" w:eastAsia="Arial" w:hAnsi="Arial" w:cs="Arial"/>
          <w:color w:val="000000"/>
          <w:sz w:val="20"/>
          <w:szCs w:val="20"/>
          <w:highlight w:val="white"/>
        </w:rPr>
        <w:t>Adding people who are either unemployed or underemployed together creates an underutilised labour force population, from which an underutilisation rate can be derived. The labour force underutilisation rate in Australia in 2019–20 for those aged 20–74 years old was higher for women (15.1%) than it was for men (12.1%).</w:t>
      </w:r>
      <w:r w:rsidRPr="00A42883">
        <w:rPr>
          <w:rFonts w:ascii="Arial" w:eastAsia="Arial" w:hAnsi="Arial" w:cs="Arial"/>
          <w:color w:val="000000"/>
          <w:sz w:val="20"/>
          <w:szCs w:val="20"/>
          <w:highlight w:val="white"/>
          <w:vertAlign w:val="superscript"/>
        </w:rPr>
        <w:footnoteReference w:id="10"/>
      </w:r>
    </w:p>
    <w:p w14:paraId="000000B2" w14:textId="77777777" w:rsidR="00713A64" w:rsidRPr="00A42883" w:rsidRDefault="00AD2752" w:rsidP="00AB527E">
      <w:pPr>
        <w:spacing w:after="200" w:line="240" w:lineRule="auto"/>
        <w:rPr>
          <w:rFonts w:ascii="Arial" w:eastAsia="Arial" w:hAnsi="Arial" w:cs="Arial"/>
          <w:color w:val="000000"/>
          <w:sz w:val="20"/>
          <w:szCs w:val="20"/>
          <w:highlight w:val="white"/>
        </w:rPr>
      </w:pPr>
      <w:r w:rsidRPr="00A42883">
        <w:rPr>
          <w:rFonts w:ascii="Arial" w:eastAsia="Arial" w:hAnsi="Arial" w:cs="Arial"/>
          <w:noProof/>
          <w:sz w:val="20"/>
          <w:szCs w:val="20"/>
        </w:rPr>
        <w:drawing>
          <wp:inline distT="0" distB="0" distL="0" distR="0" wp14:anchorId="72FB30CF" wp14:editId="298C7720">
            <wp:extent cx="4060705" cy="2376318"/>
            <wp:effectExtent l="0" t="0" r="0" b="0"/>
            <wp:docPr id="4" name="image2.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line chart&#10;&#10;Description automatically generated"/>
                    <pic:cNvPicPr preferRelativeResize="0"/>
                  </pic:nvPicPr>
                  <pic:blipFill>
                    <a:blip r:embed="rId16"/>
                    <a:srcRect/>
                    <a:stretch>
                      <a:fillRect/>
                    </a:stretch>
                  </pic:blipFill>
                  <pic:spPr>
                    <a:xfrm>
                      <a:off x="0" y="0"/>
                      <a:ext cx="4060705" cy="2376318"/>
                    </a:xfrm>
                    <a:prstGeom prst="rect">
                      <a:avLst/>
                    </a:prstGeom>
                    <a:ln/>
                  </pic:spPr>
                </pic:pic>
              </a:graphicData>
            </a:graphic>
          </wp:inline>
        </w:drawing>
      </w:r>
    </w:p>
    <w:p w14:paraId="000000B4" w14:textId="0EADA24F" w:rsidR="00713A64" w:rsidRPr="009D1FFE"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Reasons for working part-time differ by gender. For men, the main reason is studying. Over time, an increasing share of men have also reported working part-time due to preferences, or because their preferred job is part-time. By comparison, women are most likely to report working part-time due to caring responsibilities (28 per cent compared with 5 per cent of male part-time workers).</w:t>
      </w:r>
      <w:r w:rsidRPr="00A42883">
        <w:rPr>
          <w:rFonts w:ascii="Arial" w:eastAsia="Arial" w:hAnsi="Arial" w:cs="Arial"/>
          <w:sz w:val="20"/>
          <w:szCs w:val="20"/>
          <w:vertAlign w:val="superscript"/>
        </w:rPr>
        <w:footnoteReference w:id="11"/>
      </w:r>
    </w:p>
    <w:p w14:paraId="000000B5" w14:textId="77777777"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lastRenderedPageBreak/>
        <w:t>Women’s workforce participation is growing but it is demonstrably underutilised</w:t>
      </w:r>
    </w:p>
    <w:p w14:paraId="000000B6"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The sustained increase in the female participation rate in Australia has been larger than projected in previous reports but is broadly mirrored by the experience of similar countries. However, the female participation rate remains well below that of males. In 2019-20, the participation rate for women aged over 15 was 60.5 per cent, compared with 70.4 per cent for men. As participation rates for women aged over 40 are expected to increase, the gap between female and male participation is expected to narrow by around 2 percentage points by 2060-61. Continued policy support could further encourage female participation.</w:t>
      </w:r>
      <w:r w:rsidRPr="00A42883">
        <w:rPr>
          <w:rFonts w:ascii="Arial" w:eastAsia="Arial" w:hAnsi="Arial" w:cs="Arial"/>
          <w:sz w:val="20"/>
          <w:szCs w:val="20"/>
          <w:vertAlign w:val="superscript"/>
        </w:rPr>
        <w:footnoteReference w:id="12"/>
      </w:r>
    </w:p>
    <w:p w14:paraId="000000B7" w14:textId="6620E025" w:rsidR="00713A64" w:rsidRDefault="00AD2752" w:rsidP="00AB527E">
      <w:pPr>
        <w:spacing w:after="200" w:line="240" w:lineRule="auto"/>
        <w:rPr>
          <w:rFonts w:ascii="Arial" w:eastAsia="Arial" w:hAnsi="Arial" w:cs="Arial"/>
          <w:color w:val="000000"/>
          <w:sz w:val="20"/>
          <w:szCs w:val="20"/>
          <w:highlight w:val="white"/>
        </w:rPr>
      </w:pPr>
      <w:r w:rsidRPr="00A42883">
        <w:rPr>
          <w:rFonts w:ascii="Arial" w:eastAsia="Arial" w:hAnsi="Arial" w:cs="Arial"/>
          <w:sz w:val="20"/>
          <w:szCs w:val="20"/>
        </w:rPr>
        <w:t xml:space="preserve">But women want jobs: the main reason women were unavailable to start work was "Caring for children" (48%). The most important incentives for people to seek a job or more hours were those related to child-care access and costs. There were 2.7 million people who did not work full-time and wanted a job or preferred to work more hours. Of these, </w:t>
      </w:r>
      <w:r w:rsidRPr="00A42883">
        <w:rPr>
          <w:rFonts w:ascii="Arial" w:eastAsia="Arial" w:hAnsi="Arial" w:cs="Arial"/>
          <w:color w:val="000000"/>
          <w:sz w:val="20"/>
          <w:szCs w:val="20"/>
          <w:highlight w:val="white"/>
        </w:rPr>
        <w:t>there were 1.1 million people who wanted a job or work with more hours, were available but were not looking. 62% of this group were women and commonly reported that "Caring for Children" was the main reason for not looking for a job or work with more hours (85% compared to 15% for men).</w:t>
      </w:r>
      <w:r w:rsidRPr="00A42883">
        <w:rPr>
          <w:rFonts w:ascii="Arial" w:eastAsia="Arial" w:hAnsi="Arial" w:cs="Arial"/>
          <w:color w:val="000000"/>
          <w:sz w:val="20"/>
          <w:szCs w:val="20"/>
          <w:highlight w:val="white"/>
          <w:vertAlign w:val="superscript"/>
        </w:rPr>
        <w:footnoteReference w:id="13"/>
      </w:r>
    </w:p>
    <w:p w14:paraId="1643C97B" w14:textId="77777777" w:rsidR="00AB527E" w:rsidRPr="00A42883" w:rsidRDefault="00AB527E" w:rsidP="00AB527E">
      <w:pPr>
        <w:spacing w:after="200" w:line="240" w:lineRule="auto"/>
        <w:rPr>
          <w:rFonts w:ascii="Arial" w:eastAsia="Arial" w:hAnsi="Arial" w:cs="Arial"/>
          <w:color w:val="000000"/>
          <w:sz w:val="20"/>
          <w:szCs w:val="20"/>
          <w:highlight w:val="white"/>
        </w:rPr>
      </w:pPr>
    </w:p>
    <w:p w14:paraId="000000B8" w14:textId="77777777" w:rsidR="00713A64" w:rsidRPr="00A42883" w:rsidRDefault="00AD2752" w:rsidP="00AB527E">
      <w:pPr>
        <w:spacing w:after="200" w:line="240" w:lineRule="auto"/>
        <w:jc w:val="center"/>
        <w:rPr>
          <w:rFonts w:ascii="Arial" w:eastAsia="Arial" w:hAnsi="Arial" w:cs="Arial"/>
          <w:b/>
          <w:sz w:val="20"/>
          <w:szCs w:val="20"/>
        </w:rPr>
      </w:pPr>
      <w:r w:rsidRPr="00A42883">
        <w:rPr>
          <w:rFonts w:ascii="Arial" w:eastAsia="Arial" w:hAnsi="Arial" w:cs="Arial"/>
          <w:noProof/>
          <w:sz w:val="20"/>
          <w:szCs w:val="20"/>
        </w:rPr>
        <w:drawing>
          <wp:inline distT="0" distB="0" distL="0" distR="0" wp14:anchorId="0CC2DF45" wp14:editId="2AFC08F9">
            <wp:extent cx="4870050" cy="2804622"/>
            <wp:effectExtent l="0" t="0" r="0" b="0"/>
            <wp:docPr id="6"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ar chart&#10;&#10;Description automatically generated"/>
                    <pic:cNvPicPr preferRelativeResize="0"/>
                  </pic:nvPicPr>
                  <pic:blipFill>
                    <a:blip r:embed="rId17"/>
                    <a:srcRect/>
                    <a:stretch>
                      <a:fillRect/>
                    </a:stretch>
                  </pic:blipFill>
                  <pic:spPr>
                    <a:xfrm>
                      <a:off x="0" y="0"/>
                      <a:ext cx="4870050" cy="2804622"/>
                    </a:xfrm>
                    <a:prstGeom prst="rect">
                      <a:avLst/>
                    </a:prstGeom>
                    <a:ln/>
                  </pic:spPr>
                </pic:pic>
              </a:graphicData>
            </a:graphic>
          </wp:inline>
        </w:drawing>
      </w:r>
    </w:p>
    <w:p w14:paraId="000000B9" w14:textId="77777777" w:rsidR="00713A64" w:rsidRPr="00A42883" w:rsidRDefault="00713A64" w:rsidP="00AB527E">
      <w:pPr>
        <w:spacing w:after="200" w:line="240" w:lineRule="auto"/>
        <w:rPr>
          <w:rFonts w:ascii="Arial" w:eastAsia="Arial" w:hAnsi="Arial" w:cs="Arial"/>
          <w:b/>
          <w:sz w:val="20"/>
          <w:szCs w:val="20"/>
        </w:rPr>
      </w:pPr>
    </w:p>
    <w:p w14:paraId="000000BB" w14:textId="77777777"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t>Women continue to face barriers, particularly related to responsibility for childcare</w:t>
      </w:r>
    </w:p>
    <w:p w14:paraId="000000BC"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Primary caring responsibilities continue to fall disproportionately to women.</w:t>
      </w:r>
      <w:r w:rsidRPr="00A42883">
        <w:rPr>
          <w:rFonts w:ascii="Arial" w:eastAsia="Arial" w:hAnsi="Arial" w:cs="Arial"/>
          <w:sz w:val="20"/>
          <w:szCs w:val="20"/>
          <w:vertAlign w:val="superscript"/>
        </w:rPr>
        <w:footnoteReference w:id="14"/>
      </w:r>
      <w:r w:rsidRPr="00A42883">
        <w:rPr>
          <w:rFonts w:ascii="Arial" w:eastAsia="Arial" w:hAnsi="Arial" w:cs="Arial"/>
          <w:sz w:val="20"/>
          <w:szCs w:val="20"/>
        </w:rPr>
        <w:t xml:space="preserve"> There is still a significant gap in the amount of unpaid care work undertaken by mothers and fathers, even beyond the early years of child rearing. This may present ongoing barriers to mothers increasing their workforce participation.</w:t>
      </w:r>
    </w:p>
    <w:p w14:paraId="000000BD" w14:textId="77777777" w:rsidR="00713A64" w:rsidRPr="00A42883" w:rsidRDefault="00AD2752" w:rsidP="00AB527E">
      <w:pPr>
        <w:spacing w:after="200" w:line="240" w:lineRule="auto"/>
        <w:rPr>
          <w:rFonts w:ascii="Arial" w:eastAsia="Arial" w:hAnsi="Arial" w:cs="Arial"/>
          <w:color w:val="414141"/>
          <w:sz w:val="20"/>
          <w:szCs w:val="20"/>
          <w:highlight w:val="white"/>
        </w:rPr>
      </w:pPr>
      <w:r w:rsidRPr="00A42883">
        <w:rPr>
          <w:rFonts w:ascii="Arial" w:eastAsia="Arial" w:hAnsi="Arial" w:cs="Arial"/>
          <w:color w:val="414141"/>
          <w:sz w:val="20"/>
          <w:szCs w:val="20"/>
          <w:highlight w:val="white"/>
        </w:rPr>
        <w:t>An ASBFEO survey of more than 600 Australian women-owned, women-led small businesses has revealed 43% of respondents identified access to capital as a central barrier to growth.</w:t>
      </w:r>
      <w:r w:rsidRPr="00A42883">
        <w:rPr>
          <w:rFonts w:ascii="Arial" w:eastAsia="Arial" w:hAnsi="Arial" w:cs="Arial"/>
          <w:color w:val="414141"/>
          <w:sz w:val="20"/>
          <w:szCs w:val="20"/>
          <w:highlight w:val="white"/>
          <w:vertAlign w:val="superscript"/>
        </w:rPr>
        <w:footnoteReference w:id="15"/>
      </w:r>
    </w:p>
    <w:p w14:paraId="000000BE" w14:textId="79008921"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Global Sisters’ most recent research, which surveyed nearly 200 entrepreneurial wom</w:t>
      </w:r>
      <w:r w:rsidR="00AB527E">
        <w:rPr>
          <w:rFonts w:ascii="Arial" w:eastAsia="Arial" w:hAnsi="Arial" w:cs="Arial"/>
          <w:sz w:val="20"/>
          <w:szCs w:val="20"/>
        </w:rPr>
        <w:t>en,</w:t>
      </w:r>
      <w:r w:rsidRPr="00A42883">
        <w:rPr>
          <w:rFonts w:ascii="Arial" w:eastAsia="Arial" w:hAnsi="Arial" w:cs="Arial"/>
          <w:sz w:val="20"/>
          <w:szCs w:val="20"/>
        </w:rPr>
        <w:t xml:space="preserve"> pointed to three key barriers that stop women starting and growing their business</w:t>
      </w:r>
      <w:r w:rsidR="00072727">
        <w:rPr>
          <w:rFonts w:ascii="Arial" w:eastAsia="Arial" w:hAnsi="Arial" w:cs="Arial"/>
          <w:sz w:val="20"/>
          <w:szCs w:val="20"/>
        </w:rPr>
        <w:t>:</w:t>
      </w:r>
    </w:p>
    <w:p w14:paraId="000000BF" w14:textId="64C09FDF" w:rsidR="00713A64" w:rsidRPr="00A42883" w:rsidRDefault="00AD2752" w:rsidP="00AB527E">
      <w:pPr>
        <w:numPr>
          <w:ilvl w:val="0"/>
          <w:numId w:val="3"/>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lastRenderedPageBreak/>
        <w:t>Lack of confidence (68%)</w:t>
      </w:r>
    </w:p>
    <w:p w14:paraId="000000C0" w14:textId="028118EC" w:rsidR="00713A64" w:rsidRPr="00A42883" w:rsidRDefault="00AD2752" w:rsidP="00AB527E">
      <w:pPr>
        <w:numPr>
          <w:ilvl w:val="0"/>
          <w:numId w:val="3"/>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Lack of connection &amp; support (65%)</w:t>
      </w:r>
    </w:p>
    <w:p w14:paraId="000000C1" w14:textId="2DA5BD13" w:rsidR="00713A64" w:rsidRPr="00A42883" w:rsidRDefault="00AD2752" w:rsidP="00AB527E">
      <w:pPr>
        <w:numPr>
          <w:ilvl w:val="0"/>
          <w:numId w:val="3"/>
        </w:numPr>
        <w:pBdr>
          <w:top w:val="nil"/>
          <w:left w:val="nil"/>
          <w:bottom w:val="nil"/>
          <w:right w:val="nil"/>
          <w:between w:val="nil"/>
        </w:pBdr>
        <w:spacing w:after="200" w:line="240" w:lineRule="auto"/>
        <w:rPr>
          <w:rFonts w:ascii="Arial" w:eastAsia="Arial" w:hAnsi="Arial" w:cs="Arial"/>
          <w:color w:val="000000"/>
          <w:sz w:val="20"/>
          <w:szCs w:val="20"/>
        </w:rPr>
      </w:pPr>
      <w:r w:rsidRPr="00A42883">
        <w:rPr>
          <w:rFonts w:ascii="Arial" w:eastAsia="Arial" w:hAnsi="Arial" w:cs="Arial"/>
          <w:color w:val="000000"/>
          <w:sz w:val="20"/>
          <w:szCs w:val="20"/>
        </w:rPr>
        <w:t>Lack of business skills (64%)</w:t>
      </w:r>
    </w:p>
    <w:p w14:paraId="000000C2" w14:textId="77777777" w:rsidR="00713A64" w:rsidRPr="00A42883" w:rsidRDefault="00713A64" w:rsidP="00AB527E">
      <w:pPr>
        <w:spacing w:after="200" w:line="240" w:lineRule="auto"/>
        <w:rPr>
          <w:rFonts w:ascii="Arial" w:eastAsia="Arial" w:hAnsi="Arial" w:cs="Arial"/>
          <w:sz w:val="20"/>
          <w:szCs w:val="20"/>
        </w:rPr>
      </w:pPr>
    </w:p>
    <w:p w14:paraId="000000C3" w14:textId="01BC3AF8"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t xml:space="preserve">The number of women-led </w:t>
      </w:r>
      <w:r w:rsidR="00AA5170" w:rsidRPr="00072727">
        <w:rPr>
          <w:rFonts w:ascii="Arial" w:eastAsia="Arial" w:hAnsi="Arial" w:cs="Arial"/>
          <w:sz w:val="20"/>
          <w:szCs w:val="20"/>
          <w:u w:val="single"/>
        </w:rPr>
        <w:t>micro-business</w:t>
      </w:r>
      <w:r w:rsidRPr="00072727">
        <w:rPr>
          <w:rFonts w:ascii="Arial" w:eastAsia="Arial" w:hAnsi="Arial" w:cs="Arial"/>
          <w:sz w:val="20"/>
          <w:szCs w:val="20"/>
          <w:u w:val="single"/>
        </w:rPr>
        <w:t>es is growing</w:t>
      </w:r>
    </w:p>
    <w:p w14:paraId="000000C4"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Small business contributed almost $418 billion of value added in 2018-19, which represents over 32% of Australia’s total GDP.</w:t>
      </w:r>
      <w:r w:rsidRPr="00A42883">
        <w:rPr>
          <w:rFonts w:ascii="Arial" w:eastAsia="Arial" w:hAnsi="Arial" w:cs="Arial"/>
          <w:sz w:val="20"/>
          <w:szCs w:val="20"/>
          <w:vertAlign w:val="superscript"/>
        </w:rPr>
        <w:footnoteReference w:id="16"/>
      </w:r>
    </w:p>
    <w:p w14:paraId="000000C5"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The data shows a steady upwards trend in the proportion of female business owners/managers over the last 20 years, with women now representing 35.4% of business owner/managers (number estimated by ASBFEO).</w:t>
      </w:r>
      <w:r w:rsidRPr="00A42883">
        <w:rPr>
          <w:rFonts w:ascii="Arial" w:eastAsia="Arial" w:hAnsi="Arial" w:cs="Arial"/>
          <w:sz w:val="20"/>
          <w:szCs w:val="20"/>
          <w:vertAlign w:val="superscript"/>
        </w:rPr>
        <w:footnoteReference w:id="17"/>
      </w:r>
    </w:p>
    <w:p w14:paraId="000000C6" w14:textId="3937E717" w:rsidR="00713A64" w:rsidRPr="00A42883" w:rsidRDefault="00AA5170" w:rsidP="00AB527E">
      <w:pPr>
        <w:spacing w:after="200" w:line="240" w:lineRule="auto"/>
        <w:rPr>
          <w:rFonts w:ascii="Arial" w:eastAsia="Arial" w:hAnsi="Arial" w:cs="Arial"/>
          <w:sz w:val="20"/>
          <w:szCs w:val="20"/>
        </w:rPr>
      </w:pPr>
      <w:r w:rsidRPr="00A42883">
        <w:rPr>
          <w:rFonts w:ascii="Arial" w:eastAsia="Arial" w:hAnsi="Arial" w:cs="Arial"/>
          <w:sz w:val="20"/>
          <w:szCs w:val="20"/>
        </w:rPr>
        <w:t>Micro-business</w:t>
      </w:r>
      <w:r w:rsidR="00AD2752" w:rsidRPr="00A42883">
        <w:rPr>
          <w:rFonts w:ascii="Arial" w:eastAsia="Arial" w:hAnsi="Arial" w:cs="Arial"/>
          <w:sz w:val="20"/>
          <w:szCs w:val="20"/>
        </w:rPr>
        <w:t xml:space="preserve">es represent 89.2% of all Australian businesses and yet they receive just 7.3% of government funding as a proportion of total funds granted to business. </w:t>
      </w:r>
    </w:p>
    <w:p w14:paraId="000000C7" w14:textId="66A07400"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While the number of employees fell by 312,400 between July 2019 and July 2020 the number of women in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actually increased by 8,800. In fact, over that period women in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exhibited the strongest growth of any category of employment. Figure 1 compares the relative growth of males and females categorised as employees or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owners over the past 12 months.</w:t>
      </w:r>
    </w:p>
    <w:p w14:paraId="000000C8" w14:textId="66D129AC"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Figure 1 shows that over the most recent 12 months for which there is ABS data the number of women who are owner managers of unincorporated enterprises has grown by 2.3 per cent while the number of male and female employees have declined by 2.6 and 3.3 percent respectively. The number of male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owners has fallen nearly 10 percent. </w:t>
      </w:r>
    </w:p>
    <w:p w14:paraId="000000C9" w14:textId="77777777" w:rsidR="00713A64" w:rsidRPr="00A42883" w:rsidRDefault="00AD2752" w:rsidP="00AB527E">
      <w:pPr>
        <w:keepNext/>
        <w:spacing w:after="200" w:line="240" w:lineRule="auto"/>
        <w:jc w:val="center"/>
        <w:rPr>
          <w:rFonts w:ascii="Arial" w:eastAsia="Arial" w:hAnsi="Arial" w:cs="Arial"/>
          <w:sz w:val="20"/>
          <w:szCs w:val="20"/>
        </w:rPr>
      </w:pPr>
      <w:r w:rsidRPr="00A42883">
        <w:rPr>
          <w:rFonts w:ascii="Arial" w:eastAsia="Arial" w:hAnsi="Arial" w:cs="Arial"/>
          <w:noProof/>
          <w:sz w:val="20"/>
          <w:szCs w:val="20"/>
        </w:rPr>
        <w:drawing>
          <wp:inline distT="0" distB="0" distL="0" distR="0" wp14:anchorId="21F1070F" wp14:editId="79B3A7DC">
            <wp:extent cx="4743450" cy="3289300"/>
            <wp:effectExtent l="0" t="0" r="0" b="63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8"/>
                    <a:srcRect t="3411"/>
                    <a:stretch/>
                  </pic:blipFill>
                  <pic:spPr bwMode="auto">
                    <a:xfrm>
                      <a:off x="0" y="0"/>
                      <a:ext cx="4749540" cy="3293523"/>
                    </a:xfrm>
                    <a:prstGeom prst="rect">
                      <a:avLst/>
                    </a:prstGeom>
                    <a:ln>
                      <a:noFill/>
                    </a:ln>
                    <a:extLst>
                      <a:ext uri="{53640926-AAD7-44D8-BBD7-CCE9431645EC}">
                        <a14:shadowObscured xmlns:a14="http://schemas.microsoft.com/office/drawing/2010/main"/>
                      </a:ext>
                    </a:extLst>
                  </pic:spPr>
                </pic:pic>
              </a:graphicData>
            </a:graphic>
          </wp:inline>
        </w:drawing>
      </w:r>
    </w:p>
    <w:p w14:paraId="000000CA" w14:textId="77777777" w:rsidR="00713A64" w:rsidRPr="00AB527E" w:rsidRDefault="00AD2752" w:rsidP="00AB527E">
      <w:pPr>
        <w:pBdr>
          <w:top w:val="nil"/>
          <w:left w:val="nil"/>
          <w:bottom w:val="nil"/>
          <w:right w:val="nil"/>
          <w:between w:val="nil"/>
        </w:pBdr>
        <w:spacing w:after="200" w:line="240" w:lineRule="auto"/>
        <w:rPr>
          <w:rFonts w:ascii="Arial" w:eastAsia="Arial" w:hAnsi="Arial" w:cs="Arial"/>
          <w:i/>
          <w:sz w:val="16"/>
          <w:szCs w:val="16"/>
        </w:rPr>
      </w:pPr>
      <w:r w:rsidRPr="00AB527E">
        <w:rPr>
          <w:rFonts w:ascii="Arial" w:eastAsia="Arial" w:hAnsi="Arial" w:cs="Arial"/>
          <w:i/>
          <w:sz w:val="16"/>
          <w:szCs w:val="16"/>
        </w:rPr>
        <w:t>Figure 1 Source: ABS 6291.0.55.001 - EM6 - Employed persons by Hours actually worked in all jobs, Sex and Status in employment of main job</w:t>
      </w:r>
    </w:p>
    <w:p w14:paraId="000000CC" w14:textId="6F69BBDC"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lastRenderedPageBreak/>
        <w:t xml:space="preserve">While women have been hit hard by this recession women in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have, to date, bucked the trend. Owning a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is not without its challenges, and there is no doubt that the lack of income security, sick leave and holiday leave associated with owning and running a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can be a significant challenge. But there is also no doubt that for many people with caring responsibilities, the flexibility of being your own boss and/or working from home can provide significant benefits. And as a disproportionate </w:t>
      </w:r>
      <w:proofErr w:type="gramStart"/>
      <w:r w:rsidRPr="00A42883">
        <w:rPr>
          <w:rFonts w:ascii="Arial" w:eastAsia="Arial" w:hAnsi="Arial" w:cs="Arial"/>
          <w:sz w:val="20"/>
          <w:szCs w:val="20"/>
        </w:rPr>
        <w:t>amount</w:t>
      </w:r>
      <w:proofErr w:type="gramEnd"/>
      <w:r w:rsidRPr="00A42883">
        <w:rPr>
          <w:rFonts w:ascii="Arial" w:eastAsia="Arial" w:hAnsi="Arial" w:cs="Arial"/>
          <w:sz w:val="20"/>
          <w:szCs w:val="20"/>
        </w:rPr>
        <w:t xml:space="preserve"> of women take on caring roles in Australia, the benefits of owning a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are likely to be particularly valuable to women. </w:t>
      </w:r>
    </w:p>
    <w:p w14:paraId="000000CD" w14:textId="597421B8"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While the data presented above does not provide clear evidence of what is driving these trends, it is clear that while men have become less willing or able to operate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since the arrival of COVID19 a growing number of women are choosing to do so. </w:t>
      </w:r>
    </w:p>
    <w:p w14:paraId="000000CE" w14:textId="24C2E9FB"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 xml:space="preserve">In turn, the more support and opportunities that women with an interest in establishing a </w:t>
      </w:r>
      <w:r w:rsidR="00AA5170" w:rsidRPr="00A42883">
        <w:rPr>
          <w:rFonts w:ascii="Arial" w:eastAsia="Arial" w:hAnsi="Arial" w:cs="Arial"/>
          <w:sz w:val="20"/>
          <w:szCs w:val="20"/>
        </w:rPr>
        <w:t>micro-business</w:t>
      </w:r>
      <w:r w:rsidRPr="00A42883">
        <w:rPr>
          <w:rFonts w:ascii="Arial" w:eastAsia="Arial" w:hAnsi="Arial" w:cs="Arial"/>
          <w:sz w:val="20"/>
          <w:szCs w:val="20"/>
        </w:rPr>
        <w:t xml:space="preserve"> can receive, the lower the level of unemployment is likely to be. </w:t>
      </w:r>
    </w:p>
    <w:p w14:paraId="000000CF" w14:textId="77777777" w:rsidR="00713A64" w:rsidRPr="00A42883" w:rsidRDefault="00713A64" w:rsidP="00AB527E">
      <w:pPr>
        <w:spacing w:after="200" w:line="240" w:lineRule="auto"/>
        <w:rPr>
          <w:rFonts w:ascii="Arial" w:eastAsia="Arial" w:hAnsi="Arial" w:cs="Arial"/>
          <w:sz w:val="20"/>
          <w:szCs w:val="20"/>
        </w:rPr>
      </w:pPr>
    </w:p>
    <w:p w14:paraId="000000D0" w14:textId="0FA5B732" w:rsidR="00713A64" w:rsidRPr="00072727" w:rsidRDefault="00AD2752" w:rsidP="00072727">
      <w:pPr>
        <w:spacing w:after="200" w:line="240" w:lineRule="auto"/>
        <w:rPr>
          <w:rFonts w:ascii="Arial" w:eastAsia="Arial" w:hAnsi="Arial" w:cs="Arial"/>
          <w:sz w:val="20"/>
          <w:szCs w:val="20"/>
          <w:u w:val="single"/>
        </w:rPr>
      </w:pPr>
      <w:r w:rsidRPr="00072727">
        <w:rPr>
          <w:rFonts w:ascii="Arial" w:eastAsia="Arial" w:hAnsi="Arial" w:cs="Arial"/>
          <w:sz w:val="20"/>
          <w:szCs w:val="20"/>
          <w:u w:val="single"/>
        </w:rPr>
        <w:t xml:space="preserve">Wage growth in </w:t>
      </w:r>
      <w:r w:rsidR="00AA5170" w:rsidRPr="00072727">
        <w:rPr>
          <w:rFonts w:ascii="Arial" w:eastAsia="Arial" w:hAnsi="Arial" w:cs="Arial"/>
          <w:sz w:val="20"/>
          <w:szCs w:val="20"/>
          <w:u w:val="single"/>
        </w:rPr>
        <w:t>micro-business</w:t>
      </w:r>
      <w:r w:rsidRPr="00072727">
        <w:rPr>
          <w:rFonts w:ascii="Arial" w:eastAsia="Arial" w:hAnsi="Arial" w:cs="Arial"/>
          <w:sz w:val="20"/>
          <w:szCs w:val="20"/>
          <w:u w:val="single"/>
        </w:rPr>
        <w:t>es is strong (but starts from a much lower base)</w:t>
      </w:r>
    </w:p>
    <w:p w14:paraId="000000D1"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Growth in median employment per job between 2012–13 and 2016–17 was highest for firms employing fewer than five employees (at 2.9 per cent per annum). In contrast, median employment income for employees of large firms grew at an annual average of 2.1 per cent.</w:t>
      </w:r>
    </w:p>
    <w:p w14:paraId="000000D2" w14:textId="77777777"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However, employees of smaller firms receive on average lower average annual wages and salaries than employees of medium–sized and large–sized firms. (These figures also don’t account for hours worked)</w:t>
      </w:r>
    </w:p>
    <w:p w14:paraId="000000D3" w14:textId="2284E2D3" w:rsidR="00713A64" w:rsidRPr="00A42883"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Small businesses contributed a smaller share of IVA compared with their share of total employment commensurate with their smaller scale and productive capacity.</w:t>
      </w:r>
      <w:r w:rsidRPr="00A42883">
        <w:rPr>
          <w:rFonts w:ascii="Arial" w:eastAsia="Arial" w:hAnsi="Arial" w:cs="Arial"/>
          <w:sz w:val="20"/>
          <w:szCs w:val="20"/>
          <w:vertAlign w:val="superscript"/>
        </w:rPr>
        <w:footnoteReference w:id="18"/>
      </w:r>
      <w:r w:rsidRPr="00A42883">
        <w:rPr>
          <w:rFonts w:ascii="Arial" w:eastAsia="Arial" w:hAnsi="Arial" w:cs="Arial"/>
          <w:sz w:val="20"/>
          <w:szCs w:val="20"/>
        </w:rPr>
        <w:t xml:space="preserve"> However – better employed in small business than nothing.</w:t>
      </w:r>
    </w:p>
    <w:p w14:paraId="000000D4" w14:textId="77777777" w:rsidR="00713A64" w:rsidRPr="00A42883" w:rsidRDefault="00713A64" w:rsidP="00AB527E">
      <w:pPr>
        <w:spacing w:after="200" w:line="240" w:lineRule="auto"/>
        <w:rPr>
          <w:rFonts w:ascii="Arial" w:eastAsia="Arial" w:hAnsi="Arial" w:cs="Arial"/>
          <w:sz w:val="20"/>
          <w:szCs w:val="20"/>
        </w:rPr>
      </w:pPr>
    </w:p>
    <w:p w14:paraId="000000D5" w14:textId="41E7E459" w:rsidR="00713A64" w:rsidRPr="00103A79" w:rsidRDefault="00103A79" w:rsidP="00103A79">
      <w:pPr>
        <w:shd w:val="clear" w:color="auto" w:fill="A9638E"/>
        <w:spacing w:after="200" w:line="240" w:lineRule="auto"/>
        <w:jc w:val="center"/>
        <w:rPr>
          <w:rFonts w:ascii="Arial" w:eastAsia="Arial" w:hAnsi="Arial" w:cs="Arial"/>
          <w:b/>
          <w:color w:val="FFFFFF" w:themeColor="background1"/>
          <w:sz w:val="24"/>
          <w:szCs w:val="24"/>
        </w:rPr>
      </w:pPr>
      <w:r>
        <w:rPr>
          <w:rFonts w:ascii="Arial" w:eastAsia="Arial" w:hAnsi="Arial" w:cs="Arial"/>
          <w:b/>
          <w:color w:val="FFFFFF" w:themeColor="background1"/>
          <w:sz w:val="24"/>
          <w:szCs w:val="24"/>
        </w:rPr>
        <w:t>FINAL COMMENTS</w:t>
      </w:r>
    </w:p>
    <w:p w14:paraId="16294CD3" w14:textId="7C3BADC3" w:rsidR="000460AF" w:rsidRDefault="00AD2752" w:rsidP="00AB527E">
      <w:pPr>
        <w:spacing w:after="200" w:line="240" w:lineRule="auto"/>
        <w:rPr>
          <w:rFonts w:ascii="Arial" w:eastAsia="Arial" w:hAnsi="Arial" w:cs="Arial"/>
          <w:sz w:val="20"/>
          <w:szCs w:val="20"/>
        </w:rPr>
      </w:pPr>
      <w:r w:rsidRPr="00A42883">
        <w:rPr>
          <w:rFonts w:ascii="Arial" w:eastAsia="Arial" w:hAnsi="Arial" w:cs="Arial"/>
          <w:sz w:val="20"/>
          <w:szCs w:val="20"/>
        </w:rPr>
        <w:t>Global Sisters would welcome the opportunity to engage in a roundtable discussion and prese</w:t>
      </w:r>
      <w:r w:rsidR="00B54C7A">
        <w:rPr>
          <w:rFonts w:ascii="Arial" w:eastAsia="Arial" w:hAnsi="Arial" w:cs="Arial"/>
          <w:sz w:val="20"/>
          <w:szCs w:val="20"/>
        </w:rPr>
        <w:t>nt</w:t>
      </w:r>
      <w:r w:rsidRPr="00A42883">
        <w:rPr>
          <w:rFonts w:ascii="Arial" w:eastAsia="Arial" w:hAnsi="Arial" w:cs="Arial"/>
          <w:sz w:val="20"/>
          <w:szCs w:val="20"/>
        </w:rPr>
        <w:t xml:space="preserve"> at a public hearing as part of the Productivity Commission’s inquiry.</w:t>
      </w:r>
      <w:r w:rsidR="00805AA8">
        <w:rPr>
          <w:rFonts w:ascii="Arial" w:eastAsia="Arial" w:hAnsi="Arial" w:cs="Arial"/>
          <w:sz w:val="20"/>
          <w:szCs w:val="20"/>
        </w:rPr>
        <w:t xml:space="preserve"> </w:t>
      </w:r>
      <w:r w:rsidR="00B54C7A">
        <w:rPr>
          <w:rFonts w:ascii="Arial" w:eastAsia="Arial" w:hAnsi="Arial" w:cs="Arial"/>
          <w:sz w:val="20"/>
          <w:szCs w:val="20"/>
        </w:rPr>
        <w:t xml:space="preserve">We believe our experience and evidence-based programs </w:t>
      </w:r>
      <w:r w:rsidR="00036FF5">
        <w:rPr>
          <w:rFonts w:ascii="Arial" w:eastAsia="Arial" w:hAnsi="Arial" w:cs="Arial"/>
          <w:sz w:val="20"/>
          <w:szCs w:val="20"/>
        </w:rPr>
        <w:t xml:space="preserve">should be part of one of the key pillars of improving Australia’s productivity – empowering more women to </w:t>
      </w:r>
      <w:r w:rsidR="000E595F">
        <w:rPr>
          <w:rFonts w:ascii="Arial" w:eastAsia="Arial" w:hAnsi="Arial" w:cs="Arial"/>
          <w:sz w:val="20"/>
          <w:szCs w:val="20"/>
        </w:rPr>
        <w:t>participate in meaningful work.</w:t>
      </w:r>
    </w:p>
    <w:p w14:paraId="0AD12775" w14:textId="14E37538" w:rsidR="000460AF" w:rsidRDefault="000460AF" w:rsidP="00AB527E">
      <w:pPr>
        <w:spacing w:after="200" w:line="240" w:lineRule="auto"/>
        <w:rPr>
          <w:rFonts w:ascii="Arial" w:eastAsia="Arial" w:hAnsi="Arial" w:cs="Arial"/>
          <w:sz w:val="20"/>
          <w:szCs w:val="20"/>
        </w:rPr>
      </w:pPr>
    </w:p>
    <w:p w14:paraId="7514A448" w14:textId="33EF4E2D" w:rsidR="000460AF" w:rsidRDefault="000460AF" w:rsidP="00AB527E">
      <w:pPr>
        <w:spacing w:after="200" w:line="240" w:lineRule="auto"/>
        <w:rPr>
          <w:rFonts w:ascii="Arial" w:eastAsia="Arial" w:hAnsi="Arial" w:cs="Arial"/>
          <w:sz w:val="20"/>
          <w:szCs w:val="20"/>
        </w:rPr>
      </w:pPr>
    </w:p>
    <w:p w14:paraId="7E96DD19" w14:textId="7CAD1698" w:rsidR="000460AF" w:rsidRDefault="000460AF" w:rsidP="00AB527E">
      <w:pPr>
        <w:spacing w:after="200" w:line="240" w:lineRule="auto"/>
        <w:rPr>
          <w:rFonts w:ascii="Arial" w:eastAsia="Arial" w:hAnsi="Arial" w:cs="Arial"/>
          <w:sz w:val="20"/>
          <w:szCs w:val="20"/>
        </w:rPr>
      </w:pPr>
    </w:p>
    <w:p w14:paraId="1748B1A5" w14:textId="5AD3B41F" w:rsidR="000460AF" w:rsidRDefault="000460AF" w:rsidP="00AB527E">
      <w:pPr>
        <w:spacing w:after="200" w:line="240" w:lineRule="auto"/>
        <w:rPr>
          <w:rFonts w:ascii="Arial" w:eastAsia="Arial" w:hAnsi="Arial" w:cs="Arial"/>
          <w:sz w:val="20"/>
          <w:szCs w:val="20"/>
        </w:rPr>
      </w:pPr>
    </w:p>
    <w:p w14:paraId="06B1F769" w14:textId="746D2B11" w:rsidR="000460AF" w:rsidRDefault="000460AF" w:rsidP="00AB527E">
      <w:pPr>
        <w:spacing w:after="200" w:line="240" w:lineRule="auto"/>
        <w:rPr>
          <w:rFonts w:ascii="Arial" w:eastAsia="Arial" w:hAnsi="Arial" w:cs="Arial"/>
          <w:sz w:val="20"/>
          <w:szCs w:val="20"/>
        </w:rPr>
      </w:pPr>
    </w:p>
    <w:p w14:paraId="0E7229ED" w14:textId="77777777" w:rsidR="000460AF" w:rsidRDefault="000460AF" w:rsidP="00AB527E">
      <w:pPr>
        <w:spacing w:after="200" w:line="240" w:lineRule="auto"/>
        <w:rPr>
          <w:rFonts w:ascii="Arial" w:eastAsia="Arial" w:hAnsi="Arial" w:cs="Arial"/>
          <w:sz w:val="20"/>
          <w:szCs w:val="20"/>
        </w:rPr>
      </w:pPr>
    </w:p>
    <w:p w14:paraId="2A0607A0" w14:textId="726B5E12" w:rsidR="000460AF" w:rsidRDefault="000460AF" w:rsidP="000460AF">
      <w:pPr>
        <w:spacing w:after="200" w:line="240" w:lineRule="auto"/>
        <w:jc w:val="right"/>
        <w:rPr>
          <w:rFonts w:ascii="Arial" w:eastAsia="Arial" w:hAnsi="Arial" w:cs="Arial"/>
          <w:sz w:val="20"/>
          <w:szCs w:val="20"/>
        </w:rPr>
      </w:pPr>
      <w:r>
        <w:rPr>
          <w:rFonts w:ascii="Arial" w:eastAsia="Arial" w:hAnsi="Arial" w:cs="Arial"/>
          <w:sz w:val="20"/>
          <w:szCs w:val="20"/>
        </w:rPr>
        <w:t>Mandy Richardson</w:t>
      </w:r>
    </w:p>
    <w:p w14:paraId="1C04BCDF" w14:textId="3265CF57" w:rsidR="00404E87" w:rsidRDefault="00404E87" w:rsidP="000460AF">
      <w:pPr>
        <w:spacing w:after="200" w:line="240" w:lineRule="auto"/>
        <w:jc w:val="right"/>
        <w:rPr>
          <w:rFonts w:ascii="Arial" w:eastAsia="Arial" w:hAnsi="Arial" w:cs="Arial"/>
          <w:sz w:val="20"/>
          <w:szCs w:val="20"/>
        </w:rPr>
      </w:pPr>
      <w:r>
        <w:rPr>
          <w:rFonts w:ascii="Arial" w:eastAsia="Arial" w:hAnsi="Arial" w:cs="Arial"/>
          <w:sz w:val="20"/>
          <w:szCs w:val="20"/>
        </w:rPr>
        <w:t>CEO &amp; Founder, Global Sisters</w:t>
      </w:r>
    </w:p>
    <w:p w14:paraId="0BD5D2FD" w14:textId="3CF7B441" w:rsidR="000460AF" w:rsidRPr="00A42883" w:rsidRDefault="000460AF" w:rsidP="000460AF">
      <w:pPr>
        <w:spacing w:after="200" w:line="240" w:lineRule="auto"/>
        <w:jc w:val="right"/>
        <w:rPr>
          <w:rFonts w:ascii="Arial" w:eastAsia="Arial" w:hAnsi="Arial" w:cs="Arial"/>
          <w:sz w:val="20"/>
          <w:szCs w:val="20"/>
        </w:rPr>
      </w:pPr>
      <w:r>
        <w:rPr>
          <w:rFonts w:ascii="Arial" w:eastAsia="Arial" w:hAnsi="Arial" w:cs="Arial"/>
          <w:sz w:val="20"/>
          <w:szCs w:val="20"/>
        </w:rPr>
        <w:t>23 March 2022</w:t>
      </w:r>
    </w:p>
    <w:sectPr w:rsidR="000460AF" w:rsidRPr="00A42883">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E624" w14:textId="77777777" w:rsidR="00876661" w:rsidRDefault="00876661">
      <w:pPr>
        <w:spacing w:after="0" w:line="240" w:lineRule="auto"/>
      </w:pPr>
      <w:r>
        <w:separator/>
      </w:r>
    </w:p>
  </w:endnote>
  <w:endnote w:type="continuationSeparator" w:id="0">
    <w:p w14:paraId="166E90DF" w14:textId="77777777" w:rsidR="00876661" w:rsidRDefault="008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76396963"/>
      <w:docPartObj>
        <w:docPartGallery w:val="Page Numbers (Bottom of Page)"/>
        <w:docPartUnique/>
      </w:docPartObj>
    </w:sdtPr>
    <w:sdtEndPr>
      <w:rPr>
        <w:noProof/>
      </w:rPr>
    </w:sdtEndPr>
    <w:sdtContent>
      <w:p w14:paraId="444005DC" w14:textId="6DE0205D" w:rsidR="00B82CC2" w:rsidRPr="00B82CC2" w:rsidRDefault="00B82CC2">
        <w:pPr>
          <w:pStyle w:val="Footer"/>
          <w:jc w:val="right"/>
          <w:rPr>
            <w:rFonts w:ascii="Arial" w:hAnsi="Arial" w:cs="Arial"/>
            <w:sz w:val="18"/>
            <w:szCs w:val="18"/>
          </w:rPr>
        </w:pPr>
        <w:r w:rsidRPr="00B82CC2">
          <w:rPr>
            <w:rFonts w:ascii="Arial" w:hAnsi="Arial" w:cs="Arial"/>
            <w:sz w:val="18"/>
            <w:szCs w:val="18"/>
          </w:rPr>
          <w:fldChar w:fldCharType="begin"/>
        </w:r>
        <w:r w:rsidRPr="00B82CC2">
          <w:rPr>
            <w:rFonts w:ascii="Arial" w:hAnsi="Arial" w:cs="Arial"/>
            <w:sz w:val="18"/>
            <w:szCs w:val="18"/>
          </w:rPr>
          <w:instrText xml:space="preserve"> PAGE   \* MERGEFORMAT </w:instrText>
        </w:r>
        <w:r w:rsidRPr="00B82CC2">
          <w:rPr>
            <w:rFonts w:ascii="Arial" w:hAnsi="Arial" w:cs="Arial"/>
            <w:sz w:val="18"/>
            <w:szCs w:val="18"/>
          </w:rPr>
          <w:fldChar w:fldCharType="separate"/>
        </w:r>
        <w:r w:rsidRPr="00B82CC2">
          <w:rPr>
            <w:rFonts w:ascii="Arial" w:hAnsi="Arial" w:cs="Arial"/>
            <w:noProof/>
            <w:sz w:val="18"/>
            <w:szCs w:val="18"/>
          </w:rPr>
          <w:t>2</w:t>
        </w:r>
        <w:r w:rsidRPr="00B82CC2">
          <w:rPr>
            <w:rFonts w:ascii="Arial" w:hAnsi="Arial" w:cs="Arial"/>
            <w:noProof/>
            <w:sz w:val="18"/>
            <w:szCs w:val="18"/>
          </w:rPr>
          <w:fldChar w:fldCharType="end"/>
        </w:r>
        <w:r>
          <w:rPr>
            <w:rFonts w:ascii="Arial" w:hAnsi="Arial" w:cs="Arial"/>
            <w:noProof/>
            <w:sz w:val="18"/>
            <w:szCs w:val="18"/>
          </w:rPr>
          <w:t>/17</w:t>
        </w:r>
      </w:p>
    </w:sdtContent>
  </w:sdt>
  <w:p w14:paraId="6E6D2D86" w14:textId="77777777" w:rsidR="00B82CC2" w:rsidRDefault="00B82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F18B" w14:textId="77777777" w:rsidR="00876661" w:rsidRDefault="00876661">
      <w:pPr>
        <w:spacing w:after="0" w:line="240" w:lineRule="auto"/>
      </w:pPr>
      <w:r>
        <w:separator/>
      </w:r>
    </w:p>
  </w:footnote>
  <w:footnote w:type="continuationSeparator" w:id="0">
    <w:p w14:paraId="2F2D2E51" w14:textId="77777777" w:rsidR="00876661" w:rsidRDefault="00876661">
      <w:pPr>
        <w:spacing w:after="0" w:line="240" w:lineRule="auto"/>
      </w:pPr>
      <w:r>
        <w:continuationSeparator/>
      </w:r>
    </w:p>
  </w:footnote>
  <w:footnote w:id="1">
    <w:p w14:paraId="437B414C" w14:textId="77777777" w:rsidR="00AB527E" w:rsidRPr="00E87AB6" w:rsidRDefault="00AB527E" w:rsidP="00AB527E">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
        <w:r w:rsidRPr="00E87AB6">
          <w:rPr>
            <w:rFonts w:ascii="Arial" w:eastAsia="Arial" w:hAnsi="Arial" w:cs="Arial"/>
            <w:color w:val="0563C1"/>
            <w:sz w:val="18"/>
            <w:szCs w:val="18"/>
            <w:u w:val="single"/>
          </w:rPr>
          <w:t>https://www.oecd.org/cfe/smes/Policy-Brief-on-Women-s-Entrepreneurship.pdf</w:t>
        </w:r>
      </w:hyperlink>
      <w:r w:rsidRPr="00E87AB6">
        <w:rPr>
          <w:rFonts w:ascii="Arial" w:eastAsia="Arial" w:hAnsi="Arial" w:cs="Arial"/>
          <w:color w:val="000000"/>
          <w:sz w:val="18"/>
          <w:szCs w:val="18"/>
        </w:rPr>
        <w:t xml:space="preserve"> </w:t>
      </w:r>
    </w:p>
  </w:footnote>
  <w:footnote w:id="2">
    <w:p w14:paraId="000000DA" w14:textId="16E3AA2F"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Eligible single parents can have their income payment ‘topped up’ to the parenting payment single rate, but this creates significant additional reporting burdens, results in their income fluctuating based on business profitability, and causes them to have to re-apply for their parenting payment at the end of 9 months.</w:t>
      </w:r>
    </w:p>
  </w:footnote>
  <w:footnote w:id="3">
    <w:p w14:paraId="000000DB"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Global Sisters has a detailed outcomes framework that is used to analyse the progress of businesses at key milestones that could be used for this purpose.</w:t>
      </w:r>
    </w:p>
  </w:footnote>
  <w:footnote w:id="4">
    <w:p w14:paraId="5AE89E3E" w14:textId="22B3217D" w:rsidR="00806997" w:rsidRPr="00E87AB6" w:rsidRDefault="00806997">
      <w:pPr>
        <w:pStyle w:val="FootnoteText"/>
        <w:rPr>
          <w:rFonts w:ascii="Arial" w:hAnsi="Arial" w:cs="Arial"/>
          <w:sz w:val="18"/>
          <w:szCs w:val="18"/>
        </w:rPr>
      </w:pPr>
      <w:r w:rsidRPr="00E87AB6">
        <w:rPr>
          <w:rStyle w:val="FootnoteReference"/>
          <w:rFonts w:ascii="Arial" w:hAnsi="Arial" w:cs="Arial"/>
          <w:sz w:val="18"/>
          <w:szCs w:val="18"/>
        </w:rPr>
        <w:footnoteRef/>
      </w:r>
      <w:r w:rsidRPr="00E87AB6">
        <w:rPr>
          <w:rFonts w:ascii="Arial" w:hAnsi="Arial" w:cs="Arial"/>
          <w:sz w:val="18"/>
          <w:szCs w:val="18"/>
        </w:rPr>
        <w:t xml:space="preserve"> </w:t>
      </w:r>
      <w:hyperlink r:id="rId2" w:history="1">
        <w:r w:rsidRPr="00E87AB6">
          <w:rPr>
            <w:rStyle w:val="Hyperlink"/>
            <w:rFonts w:ascii="Arial" w:hAnsi="Arial" w:cs="Arial"/>
            <w:sz w:val="18"/>
            <w:szCs w:val="18"/>
          </w:rPr>
          <w:t>https://globalsisters.org/AnnualReport/wp-content/uploads/2021/02/GS200922-Microfinance-Leaflet.pdf</w:t>
        </w:r>
      </w:hyperlink>
      <w:r w:rsidRPr="00E87AB6">
        <w:rPr>
          <w:rFonts w:ascii="Arial" w:hAnsi="Arial" w:cs="Arial"/>
          <w:sz w:val="18"/>
          <w:szCs w:val="18"/>
        </w:rPr>
        <w:t xml:space="preserve"> </w:t>
      </w:r>
    </w:p>
  </w:footnote>
  <w:footnote w:id="5">
    <w:p w14:paraId="25B4EA29" w14:textId="6B48C0BB" w:rsidR="00C15391" w:rsidRPr="00E87AB6" w:rsidRDefault="00C15391">
      <w:pPr>
        <w:pStyle w:val="FootnoteText"/>
        <w:rPr>
          <w:rFonts w:ascii="Arial" w:hAnsi="Arial" w:cs="Arial"/>
          <w:sz w:val="18"/>
          <w:szCs w:val="18"/>
        </w:rPr>
      </w:pPr>
      <w:r w:rsidRPr="00E87AB6">
        <w:rPr>
          <w:rStyle w:val="FootnoteReference"/>
          <w:rFonts w:ascii="Arial" w:hAnsi="Arial" w:cs="Arial"/>
          <w:sz w:val="18"/>
          <w:szCs w:val="18"/>
        </w:rPr>
        <w:footnoteRef/>
      </w:r>
      <w:r w:rsidRPr="00E87AB6">
        <w:rPr>
          <w:rFonts w:ascii="Arial" w:hAnsi="Arial" w:cs="Arial"/>
          <w:sz w:val="18"/>
          <w:szCs w:val="18"/>
        </w:rPr>
        <w:t xml:space="preserve"> </w:t>
      </w:r>
      <w:hyperlink r:id="rId3" w:history="1">
        <w:r w:rsidRPr="00E87AB6">
          <w:rPr>
            <w:rStyle w:val="Hyperlink"/>
            <w:rFonts w:ascii="Arial" w:hAnsi="Arial" w:cs="Arial"/>
            <w:sz w:val="18"/>
            <w:szCs w:val="18"/>
          </w:rPr>
          <w:t>https://globalsisters.org/wp-content/uploads/2020/11/GlobalSisters_business_insurance.pdf</w:t>
        </w:r>
      </w:hyperlink>
      <w:r w:rsidRPr="00E87AB6">
        <w:rPr>
          <w:rFonts w:ascii="Arial" w:hAnsi="Arial" w:cs="Arial"/>
          <w:sz w:val="18"/>
          <w:szCs w:val="18"/>
        </w:rPr>
        <w:t xml:space="preserve"> </w:t>
      </w:r>
    </w:p>
  </w:footnote>
  <w:footnote w:id="6">
    <w:p w14:paraId="000000DD"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4">
        <w:r w:rsidRPr="00E87AB6">
          <w:rPr>
            <w:rFonts w:ascii="Arial" w:eastAsia="Arial" w:hAnsi="Arial" w:cs="Arial"/>
            <w:color w:val="0563C1"/>
            <w:sz w:val="18"/>
            <w:szCs w:val="18"/>
            <w:u w:val="single"/>
          </w:rPr>
          <w:t>https://treasury.gov.au/sites/default/files/2021-06/p2021_182464.pdf</w:t>
        </w:r>
      </w:hyperlink>
      <w:r w:rsidRPr="00E87AB6">
        <w:rPr>
          <w:rFonts w:ascii="Arial" w:eastAsia="Arial" w:hAnsi="Arial" w:cs="Arial"/>
          <w:color w:val="000000"/>
          <w:sz w:val="18"/>
          <w:szCs w:val="18"/>
        </w:rPr>
        <w:t xml:space="preserve"> (Intergenerational Report 2021) </w:t>
      </w:r>
    </w:p>
  </w:footnote>
  <w:footnote w:id="7">
    <w:p w14:paraId="000000DE"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5">
        <w:r w:rsidRPr="00E87AB6">
          <w:rPr>
            <w:rFonts w:ascii="Arial" w:eastAsia="Arial" w:hAnsi="Arial" w:cs="Arial"/>
            <w:color w:val="0563C1"/>
            <w:sz w:val="18"/>
            <w:szCs w:val="18"/>
            <w:u w:val="single"/>
          </w:rPr>
          <w:t>https://www.theguardian.com/commentisfree/2021/dec/14/australias-working-women-are-productivity-gold-here-are-five-ways-to-help-them-thrive</w:t>
        </w:r>
      </w:hyperlink>
      <w:r w:rsidRPr="00E87AB6">
        <w:rPr>
          <w:rFonts w:ascii="Arial" w:eastAsia="Arial" w:hAnsi="Arial" w:cs="Arial"/>
          <w:color w:val="000000"/>
          <w:sz w:val="18"/>
          <w:szCs w:val="18"/>
        </w:rPr>
        <w:t xml:space="preserve"> </w:t>
      </w:r>
    </w:p>
  </w:footnote>
  <w:footnote w:id="8">
    <w:p w14:paraId="000000DF"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6" w:anchor=":~:text=The%20Australian%20economy%20would%20grow,Gross%20Domestic%20Product%20(GDP)">
        <w:r w:rsidRPr="00E87AB6">
          <w:rPr>
            <w:rFonts w:ascii="Arial" w:eastAsia="Arial" w:hAnsi="Arial" w:cs="Arial"/>
            <w:color w:val="0563C1"/>
            <w:sz w:val="18"/>
            <w:szCs w:val="18"/>
            <w:u w:val="single"/>
          </w:rPr>
          <w:t>https://womensworkforceparticipation.pmc.gov.au/womens-workforce-participation-economic-priority.html#:~:text=The%20Australian%20economy%20would%20grow,Gross%20Domestic%20Product%20(GDP)</w:t>
        </w:r>
      </w:hyperlink>
      <w:r w:rsidRPr="00E87AB6">
        <w:rPr>
          <w:rFonts w:ascii="Arial" w:eastAsia="Arial" w:hAnsi="Arial" w:cs="Arial"/>
          <w:color w:val="000000"/>
          <w:sz w:val="18"/>
          <w:szCs w:val="18"/>
        </w:rPr>
        <w:t xml:space="preserve"> </w:t>
      </w:r>
    </w:p>
  </w:footnote>
  <w:footnote w:id="9">
    <w:p w14:paraId="000000E0" w14:textId="0C9EF776"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7" w:history="1">
        <w:r w:rsidR="00AB527E" w:rsidRPr="00E87AB6">
          <w:rPr>
            <w:rStyle w:val="Hyperlink"/>
            <w:rFonts w:ascii="Arial" w:eastAsia="Arial" w:hAnsi="Arial" w:cs="Arial"/>
            <w:sz w:val="18"/>
            <w:szCs w:val="18"/>
          </w:rPr>
          <w:t>https://www.pmc.gov.au/sites/default/files/publications/womens-economic-security-statement-2018.pdf</w:t>
        </w:r>
      </w:hyperlink>
      <w:r w:rsidR="00AB527E" w:rsidRPr="00E87AB6">
        <w:rPr>
          <w:rFonts w:ascii="Arial" w:eastAsia="Arial" w:hAnsi="Arial" w:cs="Arial"/>
          <w:color w:val="000000"/>
          <w:sz w:val="18"/>
          <w:szCs w:val="18"/>
        </w:rPr>
        <w:t xml:space="preserve"> </w:t>
      </w:r>
    </w:p>
  </w:footnote>
  <w:footnote w:id="10">
    <w:p w14:paraId="000000E1"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8">
        <w:r w:rsidRPr="00E87AB6">
          <w:rPr>
            <w:rFonts w:ascii="Arial" w:eastAsia="Arial" w:hAnsi="Arial" w:cs="Arial"/>
            <w:color w:val="0563C1"/>
            <w:sz w:val="18"/>
            <w:szCs w:val="18"/>
            <w:u w:val="single"/>
          </w:rPr>
          <w:t>https://www.abs.gov.au/statistics/people/people-and-communities/gender-indicators-australia/latest-release</w:t>
        </w:r>
      </w:hyperlink>
      <w:r w:rsidRPr="00E87AB6">
        <w:rPr>
          <w:rFonts w:ascii="Arial" w:eastAsia="Arial" w:hAnsi="Arial" w:cs="Arial"/>
          <w:color w:val="000000"/>
          <w:sz w:val="18"/>
          <w:szCs w:val="18"/>
        </w:rPr>
        <w:t xml:space="preserve"> </w:t>
      </w:r>
    </w:p>
  </w:footnote>
  <w:footnote w:id="11">
    <w:p w14:paraId="000000E2"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9">
        <w:r w:rsidRPr="00E87AB6">
          <w:rPr>
            <w:rFonts w:ascii="Arial" w:eastAsia="Arial" w:hAnsi="Arial" w:cs="Arial"/>
            <w:color w:val="0563C1"/>
            <w:sz w:val="18"/>
            <w:szCs w:val="18"/>
            <w:u w:val="single"/>
          </w:rPr>
          <w:t>https://treasury.gov.au/sites/default/files/2021-06/p2021_182464.pdf</w:t>
        </w:r>
      </w:hyperlink>
      <w:r w:rsidRPr="00E87AB6">
        <w:rPr>
          <w:rFonts w:ascii="Arial" w:eastAsia="Arial" w:hAnsi="Arial" w:cs="Arial"/>
          <w:color w:val="000000"/>
          <w:sz w:val="18"/>
          <w:szCs w:val="18"/>
        </w:rPr>
        <w:t xml:space="preserve">  (Intergenerational Report 2021)</w:t>
      </w:r>
    </w:p>
  </w:footnote>
  <w:footnote w:id="12">
    <w:p w14:paraId="000000E3"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https://treasury.gov.au/sites/default/files/2021-06/p2021_182464.pdf (Intergenerational Report 2021)</w:t>
      </w:r>
    </w:p>
  </w:footnote>
  <w:footnote w:id="13">
    <w:p w14:paraId="000000E4"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0">
        <w:r w:rsidRPr="00E87AB6">
          <w:rPr>
            <w:rFonts w:ascii="Arial" w:eastAsia="Arial" w:hAnsi="Arial" w:cs="Arial"/>
            <w:color w:val="0563C1"/>
            <w:sz w:val="18"/>
            <w:szCs w:val="18"/>
            <w:u w:val="single"/>
          </w:rPr>
          <w:t>https://www.abs.gov.au/statistics/labour/employment-and-unemployment/barriers-and-incentives-labour-force-participation-australia/latest-release</w:t>
        </w:r>
      </w:hyperlink>
      <w:r w:rsidRPr="00E87AB6">
        <w:rPr>
          <w:rFonts w:ascii="Arial" w:eastAsia="Arial" w:hAnsi="Arial" w:cs="Arial"/>
          <w:color w:val="000000"/>
          <w:sz w:val="18"/>
          <w:szCs w:val="18"/>
        </w:rPr>
        <w:t xml:space="preserve"> </w:t>
      </w:r>
    </w:p>
  </w:footnote>
  <w:footnote w:id="14">
    <w:p w14:paraId="000000E5"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1">
        <w:r w:rsidRPr="00E87AB6">
          <w:rPr>
            <w:rFonts w:ascii="Arial" w:eastAsia="Arial" w:hAnsi="Arial" w:cs="Arial"/>
            <w:color w:val="0563C1"/>
            <w:sz w:val="18"/>
            <w:szCs w:val="18"/>
            <w:u w:val="single"/>
          </w:rPr>
          <w:t>https://treasury.gov.au/sites/default/files/2021-06/p2021_182464.pdf</w:t>
        </w:r>
      </w:hyperlink>
      <w:r w:rsidRPr="00E87AB6">
        <w:rPr>
          <w:rFonts w:ascii="Arial" w:eastAsia="Arial" w:hAnsi="Arial" w:cs="Arial"/>
          <w:color w:val="000000"/>
          <w:sz w:val="18"/>
          <w:szCs w:val="18"/>
        </w:rPr>
        <w:t xml:space="preserve"> (Intergenerational Report 2021) </w:t>
      </w:r>
    </w:p>
  </w:footnote>
  <w:footnote w:id="15">
    <w:p w14:paraId="000000E6"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2">
        <w:r w:rsidRPr="00E87AB6">
          <w:rPr>
            <w:rFonts w:ascii="Arial" w:eastAsia="Arial" w:hAnsi="Arial" w:cs="Arial"/>
            <w:color w:val="0563C1"/>
            <w:sz w:val="18"/>
            <w:szCs w:val="18"/>
            <w:u w:val="single"/>
          </w:rPr>
          <w:t>https://www.asbfeo.gov.au/media-centre/media-releases/access-capital-still-barrier-women-led-small-businesses</w:t>
        </w:r>
      </w:hyperlink>
      <w:r w:rsidRPr="00E87AB6">
        <w:rPr>
          <w:rFonts w:ascii="Arial" w:eastAsia="Arial" w:hAnsi="Arial" w:cs="Arial"/>
          <w:color w:val="000000"/>
          <w:sz w:val="18"/>
          <w:szCs w:val="18"/>
        </w:rPr>
        <w:t xml:space="preserve"> </w:t>
      </w:r>
    </w:p>
  </w:footnote>
  <w:footnote w:id="16">
    <w:p w14:paraId="000000E7"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3">
        <w:r w:rsidRPr="00E87AB6">
          <w:rPr>
            <w:rFonts w:ascii="Arial" w:eastAsia="Arial" w:hAnsi="Arial" w:cs="Arial"/>
            <w:color w:val="0563C1"/>
            <w:sz w:val="18"/>
            <w:szCs w:val="18"/>
            <w:u w:val="single"/>
          </w:rPr>
          <w:t>https://www.asbfeo.gov.au/sites/default/files/2021-11/ASBFEO%20Small%20Business%20Counts%20Dec%202020%20v2_0.pdf</w:t>
        </w:r>
      </w:hyperlink>
      <w:r w:rsidRPr="00E87AB6">
        <w:rPr>
          <w:rFonts w:ascii="Arial" w:eastAsia="Arial" w:hAnsi="Arial" w:cs="Arial"/>
          <w:color w:val="000000"/>
          <w:sz w:val="18"/>
          <w:szCs w:val="18"/>
        </w:rPr>
        <w:t xml:space="preserve"> </w:t>
      </w:r>
    </w:p>
  </w:footnote>
  <w:footnote w:id="17">
    <w:p w14:paraId="000000E8" w14:textId="77777777"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r w:rsidRPr="00E87AB6">
        <w:rPr>
          <w:rFonts w:ascii="Arial" w:eastAsia="Arial" w:hAnsi="Arial" w:cs="Arial"/>
          <w:color w:val="000000"/>
          <w:sz w:val="18"/>
          <w:szCs w:val="18"/>
        </w:rPr>
        <w:t xml:space="preserve"> </w:t>
      </w:r>
      <w:hyperlink r:id="rId14">
        <w:r w:rsidRPr="00E87AB6">
          <w:rPr>
            <w:rFonts w:ascii="Arial" w:eastAsia="Arial" w:hAnsi="Arial" w:cs="Arial"/>
            <w:color w:val="0563C1"/>
            <w:sz w:val="18"/>
            <w:szCs w:val="18"/>
            <w:u w:val="single"/>
          </w:rPr>
          <w:t>https://www.asbfeo.gov.au/sites/default/files/2021-11/ASBFEO%20Small%20Business%20Counts%20Dec%202020%20v2_0.pdf</w:t>
        </w:r>
      </w:hyperlink>
      <w:r w:rsidRPr="00E87AB6">
        <w:rPr>
          <w:rFonts w:ascii="Arial" w:eastAsia="Arial" w:hAnsi="Arial" w:cs="Arial"/>
          <w:color w:val="000000"/>
          <w:sz w:val="18"/>
          <w:szCs w:val="18"/>
        </w:rPr>
        <w:t xml:space="preserve"> </w:t>
      </w:r>
    </w:p>
  </w:footnote>
  <w:footnote w:id="18">
    <w:p w14:paraId="000000E9" w14:textId="0E8EE365" w:rsidR="00713A64" w:rsidRPr="00E87AB6" w:rsidRDefault="00AD2752">
      <w:pPr>
        <w:pBdr>
          <w:top w:val="nil"/>
          <w:left w:val="nil"/>
          <w:bottom w:val="nil"/>
          <w:right w:val="nil"/>
          <w:between w:val="nil"/>
        </w:pBdr>
        <w:spacing w:after="0" w:line="240" w:lineRule="auto"/>
        <w:rPr>
          <w:rFonts w:ascii="Arial" w:eastAsia="Arial" w:hAnsi="Arial" w:cs="Arial"/>
          <w:color w:val="000000"/>
          <w:sz w:val="18"/>
          <w:szCs w:val="18"/>
        </w:rPr>
      </w:pPr>
      <w:r w:rsidRPr="00E87AB6">
        <w:rPr>
          <w:rStyle w:val="FootnoteReference"/>
          <w:rFonts w:ascii="Arial" w:hAnsi="Arial" w:cs="Arial"/>
          <w:sz w:val="18"/>
          <w:szCs w:val="18"/>
        </w:rPr>
        <w:footnoteRef/>
      </w:r>
      <w:hyperlink r:id="rId15" w:anchor="_Toc29222126" w:history="1">
        <w:r w:rsidR="000460AF" w:rsidRPr="00966528">
          <w:rPr>
            <w:rStyle w:val="Hyperlink"/>
            <w:rFonts w:ascii="Arial" w:eastAsia="Arial" w:hAnsi="Arial" w:cs="Arial"/>
            <w:sz w:val="18"/>
            <w:szCs w:val="18"/>
          </w:rPr>
          <w:t>https://www.aph.gov.au/About_Parliament/Parliamentary_Departments/Parliamentary_Library/pubs/rp/rp1920/SmallBusinessSectorAustralianEconomy#_Toc29222126</w:t>
        </w:r>
      </w:hyperlink>
      <w:r w:rsidRPr="00E87AB6">
        <w:rPr>
          <w:rFonts w:ascii="Arial" w:eastAsia="Arial" w:hAnsi="Arial" w:cs="Arial"/>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AC3"/>
    <w:multiLevelType w:val="multilevel"/>
    <w:tmpl w:val="63E023F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82E81"/>
    <w:multiLevelType w:val="multilevel"/>
    <w:tmpl w:val="880E0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2A94"/>
    <w:multiLevelType w:val="multilevel"/>
    <w:tmpl w:val="3D067166"/>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65F5B"/>
    <w:multiLevelType w:val="multilevel"/>
    <w:tmpl w:val="C2DA9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14E3C"/>
    <w:multiLevelType w:val="hybridMultilevel"/>
    <w:tmpl w:val="496A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A360F"/>
    <w:multiLevelType w:val="hybridMultilevel"/>
    <w:tmpl w:val="3194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F614CA"/>
    <w:multiLevelType w:val="hybridMultilevel"/>
    <w:tmpl w:val="98B837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E472FD"/>
    <w:multiLevelType w:val="multilevel"/>
    <w:tmpl w:val="2572FC78"/>
    <w:lvl w:ilvl="0">
      <w:start w:val="1"/>
      <w:numFmt w:val="decimal"/>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E015F2"/>
    <w:multiLevelType w:val="hybridMultilevel"/>
    <w:tmpl w:val="361A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D5121"/>
    <w:multiLevelType w:val="multilevel"/>
    <w:tmpl w:val="40208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444D1"/>
    <w:multiLevelType w:val="hybridMultilevel"/>
    <w:tmpl w:val="B39AB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43B25"/>
    <w:multiLevelType w:val="multilevel"/>
    <w:tmpl w:val="63E023F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9578AB"/>
    <w:multiLevelType w:val="multilevel"/>
    <w:tmpl w:val="0AF01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5001B4"/>
    <w:multiLevelType w:val="multilevel"/>
    <w:tmpl w:val="FF589EDE"/>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B42E43"/>
    <w:multiLevelType w:val="hybridMultilevel"/>
    <w:tmpl w:val="5B3432AC"/>
    <w:lvl w:ilvl="0" w:tplc="E1D4107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BB756B"/>
    <w:multiLevelType w:val="hybridMultilevel"/>
    <w:tmpl w:val="5A36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27E96"/>
    <w:multiLevelType w:val="multilevel"/>
    <w:tmpl w:val="20F8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2262F8"/>
    <w:multiLevelType w:val="multilevel"/>
    <w:tmpl w:val="00725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B47F28"/>
    <w:multiLevelType w:val="multilevel"/>
    <w:tmpl w:val="024EB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05436B"/>
    <w:multiLevelType w:val="multilevel"/>
    <w:tmpl w:val="63E023F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F85FC9"/>
    <w:multiLevelType w:val="hybridMultilevel"/>
    <w:tmpl w:val="E20CA3F6"/>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9CB5B6C"/>
    <w:multiLevelType w:val="multilevel"/>
    <w:tmpl w:val="FF643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2669D8"/>
    <w:multiLevelType w:val="multilevel"/>
    <w:tmpl w:val="C8920F50"/>
    <w:lvl w:ilvl="0">
      <w:start w:val="5"/>
      <w:numFmt w:val="decimal"/>
      <w:lvlText w:val="%1."/>
      <w:lvlJc w:val="left"/>
      <w:pPr>
        <w:ind w:left="720" w:hanging="360"/>
      </w:pPr>
      <w:rPr>
        <w:rFonts w:hint="default"/>
      </w:rPr>
    </w:lvl>
    <w:lvl w:ilvl="1">
      <w:start w:val="2"/>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EEE6A3D"/>
    <w:multiLevelType w:val="hybridMultilevel"/>
    <w:tmpl w:val="DF98596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F30097"/>
    <w:multiLevelType w:val="hybridMultilevel"/>
    <w:tmpl w:val="9E327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7CD0023B"/>
    <w:multiLevelType w:val="hybridMultilevel"/>
    <w:tmpl w:val="815E983A"/>
    <w:lvl w:ilvl="0" w:tplc="0C090003">
      <w:start w:val="1"/>
      <w:numFmt w:val="bullet"/>
      <w:lvlText w:val="o"/>
      <w:lvlJc w:val="left"/>
      <w:pPr>
        <w:ind w:left="2700" w:hanging="360"/>
      </w:pPr>
      <w:rPr>
        <w:rFonts w:ascii="Courier New" w:hAnsi="Courier New" w:cs="Courier New"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6" w15:restartNumberingAfterBreak="0">
    <w:nsid w:val="7DB73876"/>
    <w:multiLevelType w:val="multilevel"/>
    <w:tmpl w:val="96F6D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6"/>
  </w:num>
  <w:num w:numId="3">
    <w:abstractNumId w:val="26"/>
  </w:num>
  <w:num w:numId="4">
    <w:abstractNumId w:val="12"/>
  </w:num>
  <w:num w:numId="5">
    <w:abstractNumId w:val="21"/>
  </w:num>
  <w:num w:numId="6">
    <w:abstractNumId w:val="18"/>
  </w:num>
  <w:num w:numId="7">
    <w:abstractNumId w:val="1"/>
  </w:num>
  <w:num w:numId="8">
    <w:abstractNumId w:val="3"/>
  </w:num>
  <w:num w:numId="9">
    <w:abstractNumId w:val="17"/>
  </w:num>
  <w:num w:numId="10">
    <w:abstractNumId w:val="10"/>
  </w:num>
  <w:num w:numId="11">
    <w:abstractNumId w:val="7"/>
  </w:num>
  <w:num w:numId="12">
    <w:abstractNumId w:val="2"/>
  </w:num>
  <w:num w:numId="13">
    <w:abstractNumId w:val="11"/>
  </w:num>
  <w:num w:numId="14">
    <w:abstractNumId w:val="13"/>
  </w:num>
  <w:num w:numId="15">
    <w:abstractNumId w:val="8"/>
  </w:num>
  <w:num w:numId="16">
    <w:abstractNumId w:val="15"/>
  </w:num>
  <w:num w:numId="17">
    <w:abstractNumId w:val="5"/>
  </w:num>
  <w:num w:numId="18">
    <w:abstractNumId w:val="23"/>
  </w:num>
  <w:num w:numId="19">
    <w:abstractNumId w:val="19"/>
  </w:num>
  <w:num w:numId="20">
    <w:abstractNumId w:val="24"/>
  </w:num>
  <w:num w:numId="21">
    <w:abstractNumId w:val="4"/>
  </w:num>
  <w:num w:numId="22">
    <w:abstractNumId w:val="14"/>
  </w:num>
  <w:num w:numId="23">
    <w:abstractNumId w:val="20"/>
  </w:num>
  <w:num w:numId="24">
    <w:abstractNumId w:val="0"/>
  </w:num>
  <w:num w:numId="25">
    <w:abstractNumId w:val="22"/>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64"/>
    <w:rsid w:val="0003479F"/>
    <w:rsid w:val="00035064"/>
    <w:rsid w:val="00036FF5"/>
    <w:rsid w:val="000460AF"/>
    <w:rsid w:val="00050E05"/>
    <w:rsid w:val="000611E2"/>
    <w:rsid w:val="00065F79"/>
    <w:rsid w:val="00072727"/>
    <w:rsid w:val="000A3698"/>
    <w:rsid w:val="000B1FAB"/>
    <w:rsid w:val="000C5A44"/>
    <w:rsid w:val="000D4AAC"/>
    <w:rsid w:val="000D5151"/>
    <w:rsid w:val="000D6364"/>
    <w:rsid w:val="000E11F0"/>
    <w:rsid w:val="000E595F"/>
    <w:rsid w:val="00103A79"/>
    <w:rsid w:val="001347B6"/>
    <w:rsid w:val="00145C0E"/>
    <w:rsid w:val="00152B3C"/>
    <w:rsid w:val="00167A98"/>
    <w:rsid w:val="001B3E36"/>
    <w:rsid w:val="001C5805"/>
    <w:rsid w:val="001D0DF9"/>
    <w:rsid w:val="001F1457"/>
    <w:rsid w:val="002033AB"/>
    <w:rsid w:val="00211AA8"/>
    <w:rsid w:val="00232E5D"/>
    <w:rsid w:val="0025452D"/>
    <w:rsid w:val="002557C7"/>
    <w:rsid w:val="0027186E"/>
    <w:rsid w:val="00277E13"/>
    <w:rsid w:val="002A6EB8"/>
    <w:rsid w:val="002C0B76"/>
    <w:rsid w:val="002E41F0"/>
    <w:rsid w:val="00314F49"/>
    <w:rsid w:val="00322A05"/>
    <w:rsid w:val="0032357D"/>
    <w:rsid w:val="00335A9C"/>
    <w:rsid w:val="0034583E"/>
    <w:rsid w:val="00365093"/>
    <w:rsid w:val="00392A88"/>
    <w:rsid w:val="00397652"/>
    <w:rsid w:val="003C4D62"/>
    <w:rsid w:val="00400C6F"/>
    <w:rsid w:val="00403BAC"/>
    <w:rsid w:val="00404E87"/>
    <w:rsid w:val="00492A02"/>
    <w:rsid w:val="004B2088"/>
    <w:rsid w:val="004B658B"/>
    <w:rsid w:val="004C1A56"/>
    <w:rsid w:val="004D628C"/>
    <w:rsid w:val="00500B97"/>
    <w:rsid w:val="00520761"/>
    <w:rsid w:val="0054752D"/>
    <w:rsid w:val="00566964"/>
    <w:rsid w:val="0058672E"/>
    <w:rsid w:val="005927DA"/>
    <w:rsid w:val="005A0E0E"/>
    <w:rsid w:val="005C48F8"/>
    <w:rsid w:val="006029E9"/>
    <w:rsid w:val="006207A1"/>
    <w:rsid w:val="006356EB"/>
    <w:rsid w:val="00657D7B"/>
    <w:rsid w:val="00662AA3"/>
    <w:rsid w:val="0067630E"/>
    <w:rsid w:val="00680E62"/>
    <w:rsid w:val="006B0142"/>
    <w:rsid w:val="006B4DD5"/>
    <w:rsid w:val="006B4FC5"/>
    <w:rsid w:val="00713A64"/>
    <w:rsid w:val="00722BA0"/>
    <w:rsid w:val="00752D98"/>
    <w:rsid w:val="007562E4"/>
    <w:rsid w:val="00761D4A"/>
    <w:rsid w:val="00767DB9"/>
    <w:rsid w:val="007A5BBF"/>
    <w:rsid w:val="007D5A2D"/>
    <w:rsid w:val="007D5EA3"/>
    <w:rsid w:val="007F707C"/>
    <w:rsid w:val="00805AA8"/>
    <w:rsid w:val="00806997"/>
    <w:rsid w:val="00876661"/>
    <w:rsid w:val="00884B0E"/>
    <w:rsid w:val="008A5C31"/>
    <w:rsid w:val="008B513D"/>
    <w:rsid w:val="008B6EAF"/>
    <w:rsid w:val="008C376E"/>
    <w:rsid w:val="008E075B"/>
    <w:rsid w:val="008F04D9"/>
    <w:rsid w:val="008F728B"/>
    <w:rsid w:val="00924532"/>
    <w:rsid w:val="00926B72"/>
    <w:rsid w:val="00996658"/>
    <w:rsid w:val="009B5DA2"/>
    <w:rsid w:val="009D1FFE"/>
    <w:rsid w:val="009E4520"/>
    <w:rsid w:val="00A022D6"/>
    <w:rsid w:val="00A42883"/>
    <w:rsid w:val="00A826A5"/>
    <w:rsid w:val="00A8311D"/>
    <w:rsid w:val="00A842E7"/>
    <w:rsid w:val="00AA193F"/>
    <w:rsid w:val="00AA5170"/>
    <w:rsid w:val="00AB1176"/>
    <w:rsid w:val="00AB527E"/>
    <w:rsid w:val="00AD2752"/>
    <w:rsid w:val="00B02223"/>
    <w:rsid w:val="00B053F4"/>
    <w:rsid w:val="00B13697"/>
    <w:rsid w:val="00B13D49"/>
    <w:rsid w:val="00B17CC1"/>
    <w:rsid w:val="00B203BE"/>
    <w:rsid w:val="00B4480A"/>
    <w:rsid w:val="00B54C7A"/>
    <w:rsid w:val="00B82CC2"/>
    <w:rsid w:val="00B91339"/>
    <w:rsid w:val="00BE5223"/>
    <w:rsid w:val="00BE72A0"/>
    <w:rsid w:val="00C0787A"/>
    <w:rsid w:val="00C15391"/>
    <w:rsid w:val="00C222BB"/>
    <w:rsid w:val="00C31659"/>
    <w:rsid w:val="00C35977"/>
    <w:rsid w:val="00C547C8"/>
    <w:rsid w:val="00C5770E"/>
    <w:rsid w:val="00CA6DB4"/>
    <w:rsid w:val="00CD445B"/>
    <w:rsid w:val="00CE758C"/>
    <w:rsid w:val="00DE3D48"/>
    <w:rsid w:val="00DF4C5D"/>
    <w:rsid w:val="00DF5802"/>
    <w:rsid w:val="00E02313"/>
    <w:rsid w:val="00E028B2"/>
    <w:rsid w:val="00E44799"/>
    <w:rsid w:val="00E75148"/>
    <w:rsid w:val="00E81052"/>
    <w:rsid w:val="00E82BFB"/>
    <w:rsid w:val="00E845F9"/>
    <w:rsid w:val="00E87AB6"/>
    <w:rsid w:val="00EA18BD"/>
    <w:rsid w:val="00EA5FCA"/>
    <w:rsid w:val="00EB30B8"/>
    <w:rsid w:val="00EB52F6"/>
    <w:rsid w:val="00EC260A"/>
    <w:rsid w:val="00ED2FA2"/>
    <w:rsid w:val="00EE6DA8"/>
    <w:rsid w:val="00EF45DE"/>
    <w:rsid w:val="00F24C81"/>
    <w:rsid w:val="00F41C5F"/>
    <w:rsid w:val="00F46E21"/>
    <w:rsid w:val="00F64482"/>
    <w:rsid w:val="00F81907"/>
    <w:rsid w:val="00F9195E"/>
    <w:rsid w:val="00F97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489F"/>
  <w15:docId w15:val="{D0BA363F-A795-4D40-B844-A5191169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D1D62"/>
    <w:pPr>
      <w:ind w:left="720"/>
      <w:contextualSpacing/>
    </w:pPr>
  </w:style>
  <w:style w:type="paragraph" w:styleId="FootnoteText">
    <w:name w:val="footnote text"/>
    <w:basedOn w:val="Normal"/>
    <w:link w:val="FootnoteTextChar"/>
    <w:uiPriority w:val="99"/>
    <w:semiHidden/>
    <w:unhideWhenUsed/>
    <w:rsid w:val="004F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09E"/>
    <w:rPr>
      <w:sz w:val="20"/>
      <w:szCs w:val="20"/>
    </w:rPr>
  </w:style>
  <w:style w:type="character" w:styleId="FootnoteReference">
    <w:name w:val="footnote reference"/>
    <w:basedOn w:val="DefaultParagraphFont"/>
    <w:uiPriority w:val="99"/>
    <w:semiHidden/>
    <w:unhideWhenUsed/>
    <w:rsid w:val="004F409E"/>
    <w:rPr>
      <w:vertAlign w:val="superscript"/>
    </w:rPr>
  </w:style>
  <w:style w:type="character" w:styleId="Hyperlink">
    <w:name w:val="Hyperlink"/>
    <w:basedOn w:val="DefaultParagraphFont"/>
    <w:uiPriority w:val="99"/>
    <w:unhideWhenUsed/>
    <w:rsid w:val="004F409E"/>
    <w:rPr>
      <w:color w:val="0563C1" w:themeColor="hyperlink"/>
      <w:u w:val="single"/>
    </w:rPr>
  </w:style>
  <w:style w:type="character" w:styleId="UnresolvedMention">
    <w:name w:val="Unresolved Mention"/>
    <w:basedOn w:val="DefaultParagraphFont"/>
    <w:uiPriority w:val="99"/>
    <w:semiHidden/>
    <w:unhideWhenUsed/>
    <w:rsid w:val="004F409E"/>
    <w:rPr>
      <w:color w:val="605E5C"/>
      <w:shd w:val="clear" w:color="auto" w:fill="E1DFDD"/>
    </w:rPr>
  </w:style>
  <w:style w:type="paragraph" w:styleId="EndnoteText">
    <w:name w:val="endnote text"/>
    <w:basedOn w:val="Normal"/>
    <w:link w:val="EndnoteTextChar"/>
    <w:uiPriority w:val="99"/>
    <w:semiHidden/>
    <w:unhideWhenUsed/>
    <w:rsid w:val="006C1F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F26"/>
    <w:rPr>
      <w:sz w:val="20"/>
      <w:szCs w:val="20"/>
    </w:rPr>
  </w:style>
  <w:style w:type="character" w:styleId="EndnoteReference">
    <w:name w:val="endnote reference"/>
    <w:basedOn w:val="DefaultParagraphFont"/>
    <w:uiPriority w:val="99"/>
    <w:semiHidden/>
    <w:unhideWhenUsed/>
    <w:rsid w:val="006C1F26"/>
    <w:rPr>
      <w:vertAlign w:val="superscript"/>
    </w:rPr>
  </w:style>
  <w:style w:type="paragraph" w:styleId="Caption">
    <w:name w:val="caption"/>
    <w:basedOn w:val="Normal"/>
    <w:next w:val="Normal"/>
    <w:uiPriority w:val="35"/>
    <w:unhideWhenUsed/>
    <w:qFormat/>
    <w:rsid w:val="001D5DD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C4266"/>
    <w:rPr>
      <w:sz w:val="16"/>
      <w:szCs w:val="16"/>
    </w:rPr>
  </w:style>
  <w:style w:type="paragraph" w:styleId="CommentText">
    <w:name w:val="annotation text"/>
    <w:basedOn w:val="Normal"/>
    <w:link w:val="CommentTextChar"/>
    <w:uiPriority w:val="99"/>
    <w:unhideWhenUsed/>
    <w:rsid w:val="008C4266"/>
    <w:pPr>
      <w:spacing w:line="240" w:lineRule="auto"/>
    </w:pPr>
    <w:rPr>
      <w:sz w:val="20"/>
      <w:szCs w:val="20"/>
    </w:rPr>
  </w:style>
  <w:style w:type="character" w:customStyle="1" w:styleId="CommentTextChar">
    <w:name w:val="Comment Text Char"/>
    <w:basedOn w:val="DefaultParagraphFont"/>
    <w:link w:val="CommentText"/>
    <w:uiPriority w:val="99"/>
    <w:rsid w:val="008C4266"/>
    <w:rPr>
      <w:sz w:val="20"/>
      <w:szCs w:val="20"/>
    </w:rPr>
  </w:style>
  <w:style w:type="paragraph" w:styleId="CommentSubject">
    <w:name w:val="annotation subject"/>
    <w:basedOn w:val="CommentText"/>
    <w:next w:val="CommentText"/>
    <w:link w:val="CommentSubjectChar"/>
    <w:uiPriority w:val="99"/>
    <w:semiHidden/>
    <w:unhideWhenUsed/>
    <w:rsid w:val="008C4266"/>
    <w:rPr>
      <w:b/>
      <w:bCs/>
    </w:rPr>
  </w:style>
  <w:style w:type="character" w:customStyle="1" w:styleId="CommentSubjectChar">
    <w:name w:val="Comment Subject Char"/>
    <w:basedOn w:val="CommentTextChar"/>
    <w:link w:val="CommentSubject"/>
    <w:uiPriority w:val="99"/>
    <w:semiHidden/>
    <w:rsid w:val="008C4266"/>
    <w:rPr>
      <w:b/>
      <w:bCs/>
      <w:sz w:val="20"/>
      <w:szCs w:val="20"/>
    </w:rPr>
  </w:style>
  <w:style w:type="table" w:styleId="TableGrid">
    <w:name w:val="Table Grid"/>
    <w:basedOn w:val="TableNormal"/>
    <w:uiPriority w:val="39"/>
    <w:rsid w:val="00C6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8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C2"/>
  </w:style>
  <w:style w:type="paragraph" w:styleId="Footer">
    <w:name w:val="footer"/>
    <w:basedOn w:val="Normal"/>
    <w:link w:val="FooterChar"/>
    <w:uiPriority w:val="99"/>
    <w:unhideWhenUsed/>
    <w:rsid w:val="00B8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669">
      <w:bodyDiv w:val="1"/>
      <w:marLeft w:val="0"/>
      <w:marRight w:val="0"/>
      <w:marTop w:val="0"/>
      <w:marBottom w:val="0"/>
      <w:divBdr>
        <w:top w:val="none" w:sz="0" w:space="0" w:color="auto"/>
        <w:left w:val="none" w:sz="0" w:space="0" w:color="auto"/>
        <w:bottom w:val="none" w:sz="0" w:space="0" w:color="auto"/>
        <w:right w:val="none" w:sz="0" w:space="0" w:color="auto"/>
      </w:divBdr>
    </w:div>
    <w:div w:id="200824437">
      <w:bodyDiv w:val="1"/>
      <w:marLeft w:val="0"/>
      <w:marRight w:val="0"/>
      <w:marTop w:val="0"/>
      <w:marBottom w:val="0"/>
      <w:divBdr>
        <w:top w:val="none" w:sz="0" w:space="0" w:color="auto"/>
        <w:left w:val="none" w:sz="0" w:space="0" w:color="auto"/>
        <w:bottom w:val="none" w:sz="0" w:space="0" w:color="auto"/>
        <w:right w:val="none" w:sz="0" w:space="0" w:color="auto"/>
      </w:divBdr>
    </w:div>
    <w:div w:id="572207175">
      <w:bodyDiv w:val="1"/>
      <w:marLeft w:val="0"/>
      <w:marRight w:val="0"/>
      <w:marTop w:val="0"/>
      <w:marBottom w:val="0"/>
      <w:divBdr>
        <w:top w:val="none" w:sz="0" w:space="0" w:color="auto"/>
        <w:left w:val="none" w:sz="0" w:space="0" w:color="auto"/>
        <w:bottom w:val="none" w:sz="0" w:space="0" w:color="auto"/>
        <w:right w:val="none" w:sz="0" w:space="0" w:color="auto"/>
      </w:divBdr>
      <w:divsChild>
        <w:div w:id="1216703730">
          <w:marLeft w:val="0"/>
          <w:marRight w:val="0"/>
          <w:marTop w:val="0"/>
          <w:marBottom w:val="0"/>
          <w:divBdr>
            <w:top w:val="none" w:sz="0" w:space="0" w:color="auto"/>
            <w:left w:val="none" w:sz="0" w:space="0" w:color="auto"/>
            <w:bottom w:val="none" w:sz="0" w:space="0" w:color="auto"/>
            <w:right w:val="none" w:sz="0" w:space="0" w:color="auto"/>
          </w:divBdr>
        </w:div>
        <w:div w:id="598759167">
          <w:marLeft w:val="0"/>
          <w:marRight w:val="0"/>
          <w:marTop w:val="0"/>
          <w:marBottom w:val="0"/>
          <w:divBdr>
            <w:top w:val="none" w:sz="0" w:space="0" w:color="auto"/>
            <w:left w:val="none" w:sz="0" w:space="0" w:color="auto"/>
            <w:bottom w:val="none" w:sz="0" w:space="0" w:color="auto"/>
            <w:right w:val="none" w:sz="0" w:space="0" w:color="auto"/>
          </w:divBdr>
        </w:div>
        <w:div w:id="617491928">
          <w:marLeft w:val="0"/>
          <w:marRight w:val="0"/>
          <w:marTop w:val="0"/>
          <w:marBottom w:val="0"/>
          <w:divBdr>
            <w:top w:val="none" w:sz="0" w:space="0" w:color="auto"/>
            <w:left w:val="none" w:sz="0" w:space="0" w:color="auto"/>
            <w:bottom w:val="none" w:sz="0" w:space="0" w:color="auto"/>
            <w:right w:val="none" w:sz="0" w:space="0" w:color="auto"/>
          </w:divBdr>
        </w:div>
        <w:div w:id="1589928253">
          <w:marLeft w:val="0"/>
          <w:marRight w:val="0"/>
          <w:marTop w:val="0"/>
          <w:marBottom w:val="0"/>
          <w:divBdr>
            <w:top w:val="none" w:sz="0" w:space="0" w:color="auto"/>
            <w:left w:val="none" w:sz="0" w:space="0" w:color="auto"/>
            <w:bottom w:val="none" w:sz="0" w:space="0" w:color="auto"/>
            <w:right w:val="none" w:sz="0" w:space="0" w:color="auto"/>
          </w:divBdr>
        </w:div>
        <w:div w:id="141654023">
          <w:marLeft w:val="0"/>
          <w:marRight w:val="0"/>
          <w:marTop w:val="0"/>
          <w:marBottom w:val="0"/>
          <w:divBdr>
            <w:top w:val="none" w:sz="0" w:space="0" w:color="auto"/>
            <w:left w:val="none" w:sz="0" w:space="0" w:color="auto"/>
            <w:bottom w:val="none" w:sz="0" w:space="0" w:color="auto"/>
            <w:right w:val="none" w:sz="0" w:space="0" w:color="auto"/>
          </w:divBdr>
        </w:div>
        <w:div w:id="1472281771">
          <w:marLeft w:val="0"/>
          <w:marRight w:val="0"/>
          <w:marTop w:val="0"/>
          <w:marBottom w:val="0"/>
          <w:divBdr>
            <w:top w:val="none" w:sz="0" w:space="0" w:color="auto"/>
            <w:left w:val="none" w:sz="0" w:space="0" w:color="auto"/>
            <w:bottom w:val="none" w:sz="0" w:space="0" w:color="auto"/>
            <w:right w:val="none" w:sz="0" w:space="0" w:color="auto"/>
          </w:divBdr>
        </w:div>
        <w:div w:id="290862575">
          <w:marLeft w:val="0"/>
          <w:marRight w:val="0"/>
          <w:marTop w:val="0"/>
          <w:marBottom w:val="0"/>
          <w:divBdr>
            <w:top w:val="none" w:sz="0" w:space="0" w:color="auto"/>
            <w:left w:val="none" w:sz="0" w:space="0" w:color="auto"/>
            <w:bottom w:val="none" w:sz="0" w:space="0" w:color="auto"/>
            <w:right w:val="none" w:sz="0" w:space="0" w:color="auto"/>
          </w:divBdr>
        </w:div>
      </w:divsChild>
    </w:div>
    <w:div w:id="619991689">
      <w:bodyDiv w:val="1"/>
      <w:marLeft w:val="0"/>
      <w:marRight w:val="0"/>
      <w:marTop w:val="0"/>
      <w:marBottom w:val="0"/>
      <w:divBdr>
        <w:top w:val="none" w:sz="0" w:space="0" w:color="auto"/>
        <w:left w:val="none" w:sz="0" w:space="0" w:color="auto"/>
        <w:bottom w:val="none" w:sz="0" w:space="0" w:color="auto"/>
        <w:right w:val="none" w:sz="0" w:space="0" w:color="auto"/>
      </w:divBdr>
    </w:div>
    <w:div w:id="1209414570">
      <w:bodyDiv w:val="1"/>
      <w:marLeft w:val="0"/>
      <w:marRight w:val="0"/>
      <w:marTop w:val="0"/>
      <w:marBottom w:val="0"/>
      <w:divBdr>
        <w:top w:val="none" w:sz="0" w:space="0" w:color="auto"/>
        <w:left w:val="none" w:sz="0" w:space="0" w:color="auto"/>
        <w:bottom w:val="none" w:sz="0" w:space="0" w:color="auto"/>
        <w:right w:val="none" w:sz="0" w:space="0" w:color="auto"/>
      </w:divBdr>
    </w:div>
    <w:div w:id="1266572642">
      <w:bodyDiv w:val="1"/>
      <w:marLeft w:val="0"/>
      <w:marRight w:val="0"/>
      <w:marTop w:val="0"/>
      <w:marBottom w:val="0"/>
      <w:divBdr>
        <w:top w:val="none" w:sz="0" w:space="0" w:color="auto"/>
        <w:left w:val="none" w:sz="0" w:space="0" w:color="auto"/>
        <w:bottom w:val="none" w:sz="0" w:space="0" w:color="auto"/>
        <w:right w:val="none" w:sz="0" w:space="0" w:color="auto"/>
      </w:divBdr>
    </w:div>
    <w:div w:id="1661539183">
      <w:bodyDiv w:val="1"/>
      <w:marLeft w:val="0"/>
      <w:marRight w:val="0"/>
      <w:marTop w:val="0"/>
      <w:marBottom w:val="0"/>
      <w:divBdr>
        <w:top w:val="none" w:sz="0" w:space="0" w:color="auto"/>
        <w:left w:val="none" w:sz="0" w:space="0" w:color="auto"/>
        <w:bottom w:val="none" w:sz="0" w:space="0" w:color="auto"/>
        <w:right w:val="none" w:sz="0" w:space="0" w:color="auto"/>
      </w:divBdr>
      <w:divsChild>
        <w:div w:id="583954459">
          <w:marLeft w:val="0"/>
          <w:marRight w:val="0"/>
          <w:marTop w:val="0"/>
          <w:marBottom w:val="360"/>
          <w:divBdr>
            <w:top w:val="none" w:sz="0" w:space="0" w:color="auto"/>
            <w:left w:val="none" w:sz="0" w:space="0" w:color="auto"/>
            <w:bottom w:val="none" w:sz="0" w:space="0" w:color="auto"/>
            <w:right w:val="none" w:sz="0" w:space="0" w:color="auto"/>
          </w:divBdr>
          <w:divsChild>
            <w:div w:id="7068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rvicesaustralia.gov.au/how-much-parenting-payment-you-can-get?context=22196"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ervicesaustralia.gov.au/how-much-parenting-payment-you-can-get?context=22196"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rvicesaustralia.gov.au/how-much-jobseeker-payment-you-can-get?context=51411" TargetMode="External"/><Relationship Id="rId5" Type="http://schemas.openxmlformats.org/officeDocument/2006/relationships/settings" Target="settings.xml"/><Relationship Id="rId15" Type="http://schemas.openxmlformats.org/officeDocument/2006/relationships/hyperlink" Target="https://womensworkforceparticipation.pmc.gov.au/womens-workforce-participation-economic-priority.html" TargetMode="External"/><Relationship Id="rId10" Type="http://schemas.openxmlformats.org/officeDocument/2006/relationships/hyperlink" Target="https://globalsisters.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people/people-and-communities/gender-indicators-australia/latest-release" TargetMode="External"/><Relationship Id="rId13" Type="http://schemas.openxmlformats.org/officeDocument/2006/relationships/hyperlink" Target="https://www.asbfeo.gov.au/sites/default/files/2021-11/ASBFEO%20Small%20Business%20Counts%20Dec%202020%20v2_0.pdf" TargetMode="External"/><Relationship Id="rId3" Type="http://schemas.openxmlformats.org/officeDocument/2006/relationships/hyperlink" Target="https://globalsisters.org/wp-content/uploads/2020/11/GlobalSisters_business_insurance.pdf" TargetMode="External"/><Relationship Id="rId7" Type="http://schemas.openxmlformats.org/officeDocument/2006/relationships/hyperlink" Target="https://www.pmc.gov.au/sites/default/files/publications/womens-economic-security-statement-2018.pdf" TargetMode="External"/><Relationship Id="rId12" Type="http://schemas.openxmlformats.org/officeDocument/2006/relationships/hyperlink" Target="https://www.asbfeo.gov.au/media-centre/media-releases/access-capital-still-barrier-women-led-small-businesses" TargetMode="External"/><Relationship Id="rId2" Type="http://schemas.openxmlformats.org/officeDocument/2006/relationships/hyperlink" Target="https://globalsisters.org/AnnualReport/wp-content/uploads/2021/02/GS200922-Microfinance-Leaflet.pdf" TargetMode="External"/><Relationship Id="rId1" Type="http://schemas.openxmlformats.org/officeDocument/2006/relationships/hyperlink" Target="https://www.oecd.org/cfe/smes/Policy-Brief-on-Women-s-Entrepreneurship.pdf" TargetMode="External"/><Relationship Id="rId6" Type="http://schemas.openxmlformats.org/officeDocument/2006/relationships/hyperlink" Target="https://womensworkforceparticipation.pmc.gov.au/womens-workforce-participation-economic-priority.html" TargetMode="External"/><Relationship Id="rId11" Type="http://schemas.openxmlformats.org/officeDocument/2006/relationships/hyperlink" Target="https://treasury.gov.au/sites/default/files/2021-06/p2021_182464.pdf" TargetMode="External"/><Relationship Id="rId5" Type="http://schemas.openxmlformats.org/officeDocument/2006/relationships/hyperlink" Target="https://www.theguardian.com/commentisfree/2021/dec/14/australias-working-women-are-productivity-gold-here-are-five-ways-to-help-them-thrive" TargetMode="External"/><Relationship Id="rId15" Type="http://schemas.openxmlformats.org/officeDocument/2006/relationships/hyperlink" Target="https://www.aph.gov.au/About_Parliament/Parliamentary_Departments/Parliamentary_Library/pubs/rp/rp1920/SmallBusinessSectorAustralianEconomy" TargetMode="External"/><Relationship Id="rId10" Type="http://schemas.openxmlformats.org/officeDocument/2006/relationships/hyperlink" Target="https://www.abs.gov.au/statistics/labour/employment-and-unemployment/barriers-and-incentives-labour-force-participation-australia/latest-release" TargetMode="External"/><Relationship Id="rId4" Type="http://schemas.openxmlformats.org/officeDocument/2006/relationships/hyperlink" Target="https://treasury.gov.au/sites/default/files/2021-06/p2021_182464.pdf" TargetMode="External"/><Relationship Id="rId9" Type="http://schemas.openxmlformats.org/officeDocument/2006/relationships/hyperlink" Target="https://treasury.gov.au/sites/default/files/2021-06/p2021_182464.pdf" TargetMode="External"/><Relationship Id="rId14" Type="http://schemas.openxmlformats.org/officeDocument/2006/relationships/hyperlink" Target="https://www.asbfeo.gov.au/sites/default/files/2021-11/ASBFEO%20Small%20Business%20Counts%20Dec%202020%20v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cYkKzIPsnYS4Op4HLbzQ8FeeBw==">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</go:docsCustomData>
</go:gDocsCustomXmlDataStorage>
</file>

<file path=customXml/itemProps1.xml><?xml version="1.0" encoding="utf-8"?>
<ds:datastoreItem xmlns:ds="http://schemas.openxmlformats.org/officeDocument/2006/customXml" ds:itemID="{1E14644E-EFF3-4241-88F2-82DE011337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Submission 46 - Global Sisters - Productivity - Public inquiry</vt:lpstr>
    </vt:vector>
  </TitlesOfParts>
  <Company>Global Sisters</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Global Sisters - Productivity - Public inquiry</dc:title>
  <dc:creator>Global Sisters </dc:creator>
  <cp:lastModifiedBy>Alston, Chris</cp:lastModifiedBy>
  <cp:revision>5</cp:revision>
  <dcterms:created xsi:type="dcterms:W3CDTF">2022-03-23T06:19:00Z</dcterms:created>
  <dcterms:modified xsi:type="dcterms:W3CDTF">2022-03-29T04:28:00Z</dcterms:modified>
</cp:coreProperties>
</file>