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AC7" w:rsidRPr="00822AC7" w:rsidRDefault="00822AC7" w:rsidP="00822AC7">
      <w:pPr>
        <w:pStyle w:val="NormalWeb"/>
        <w:rPr>
          <w:sz w:val="26"/>
          <w:szCs w:val="26"/>
        </w:rPr>
      </w:pPr>
      <w:bookmarkStart w:id="0" w:name="_GoBack"/>
      <w:bookmarkEnd w:id="0"/>
      <w:r w:rsidRPr="00822AC7">
        <w:rPr>
          <w:sz w:val="26"/>
          <w:szCs w:val="26"/>
        </w:rPr>
        <w:t xml:space="preserve">Firstly I need to say that although the closing date was in January I have only now (5 minutes ago) become aware of this initiative and so question how those likely to be impacted by this proposal could possibly have known about it in timely fashion. I hope you will still read about my views. I and two members of my family are sensitive to wireless communication at low levels. I am the most sensitive and never use a mobile phone, a cordless phone or home </w:t>
      </w:r>
      <w:proofErr w:type="spellStart"/>
      <w:r w:rsidRPr="00822AC7">
        <w:rPr>
          <w:sz w:val="26"/>
          <w:szCs w:val="26"/>
        </w:rPr>
        <w:t>wifi</w:t>
      </w:r>
      <w:proofErr w:type="spellEnd"/>
      <w:r w:rsidRPr="00822AC7">
        <w:rPr>
          <w:sz w:val="26"/>
          <w:szCs w:val="26"/>
        </w:rPr>
        <w:t xml:space="preserve">. Everything is hard-wired. I even find it necessary to avoid shopping (shop online and by phone and have deliveries) because of the widespread use of </w:t>
      </w:r>
      <w:proofErr w:type="spellStart"/>
      <w:r w:rsidRPr="00822AC7">
        <w:rPr>
          <w:sz w:val="26"/>
          <w:szCs w:val="26"/>
        </w:rPr>
        <w:t>wifi</w:t>
      </w:r>
      <w:proofErr w:type="spellEnd"/>
      <w:r w:rsidRPr="00822AC7">
        <w:rPr>
          <w:sz w:val="26"/>
          <w:szCs w:val="26"/>
        </w:rPr>
        <w:t xml:space="preserve"> in shops. I also have chosen medical professionals on the basis of the exposure I have in their offices being on the low side. I am currently thinking twice about whether I can go for hernia repair as hospitals are also full of </w:t>
      </w:r>
      <w:proofErr w:type="spellStart"/>
      <w:r w:rsidRPr="00822AC7">
        <w:rPr>
          <w:sz w:val="26"/>
          <w:szCs w:val="26"/>
        </w:rPr>
        <w:t>wifi</w:t>
      </w:r>
      <w:proofErr w:type="spellEnd"/>
      <w:r w:rsidRPr="00822AC7">
        <w:rPr>
          <w:sz w:val="26"/>
          <w:szCs w:val="26"/>
        </w:rPr>
        <w:t xml:space="preserve">. I chose where I live on the basis of distance from mobile phone towers. In my case I have a medical condition that often travels "hand in hand" with sensitivity to wireless communication. it affects my balance - I feel as if I am "walking drunk" in </w:t>
      </w:r>
      <w:proofErr w:type="spellStart"/>
      <w:r w:rsidRPr="00822AC7">
        <w:rPr>
          <w:sz w:val="26"/>
          <w:szCs w:val="26"/>
        </w:rPr>
        <w:t>wifi</w:t>
      </w:r>
      <w:proofErr w:type="spellEnd"/>
      <w:r w:rsidRPr="00822AC7">
        <w:rPr>
          <w:sz w:val="26"/>
          <w:szCs w:val="26"/>
        </w:rPr>
        <w:t xml:space="preserve"> areas above very low levels; also feel the eyes being affected (I think by pressure changes), feel "</w:t>
      </w:r>
      <w:proofErr w:type="spellStart"/>
      <w:r w:rsidRPr="00822AC7">
        <w:rPr>
          <w:sz w:val="26"/>
          <w:szCs w:val="26"/>
        </w:rPr>
        <w:t>whoozy</w:t>
      </w:r>
      <w:proofErr w:type="spellEnd"/>
      <w:r w:rsidRPr="00822AC7">
        <w:rPr>
          <w:sz w:val="26"/>
          <w:szCs w:val="26"/>
        </w:rPr>
        <w:t xml:space="preserve">" affecting concentration and have other worse symptoms that I won't elaborate on here. I have proven the sensitivity by detecting it from bodily sensations long before I ever thought it could be from sensitivity to </w:t>
      </w:r>
      <w:proofErr w:type="spellStart"/>
      <w:r w:rsidRPr="00822AC7">
        <w:rPr>
          <w:sz w:val="26"/>
          <w:szCs w:val="26"/>
        </w:rPr>
        <w:t>wifi</w:t>
      </w:r>
      <w:proofErr w:type="spellEnd"/>
      <w:r w:rsidRPr="00822AC7">
        <w:rPr>
          <w:sz w:val="26"/>
          <w:szCs w:val="26"/>
        </w:rPr>
        <w:t xml:space="preserve"> microwaves; later it was confirmed by high readings on </w:t>
      </w:r>
      <w:proofErr w:type="spellStart"/>
      <w:r w:rsidRPr="00822AC7">
        <w:rPr>
          <w:sz w:val="26"/>
          <w:szCs w:val="26"/>
        </w:rPr>
        <w:t>acoustimeter</w:t>
      </w:r>
      <w:proofErr w:type="spellEnd"/>
      <w:r w:rsidRPr="00822AC7">
        <w:rPr>
          <w:sz w:val="26"/>
          <w:szCs w:val="26"/>
        </w:rPr>
        <w:t xml:space="preserve"> and I was able to establish my "threshold" for reactions. Other family members watched me identify high </w:t>
      </w:r>
      <w:proofErr w:type="spellStart"/>
      <w:r w:rsidRPr="00822AC7">
        <w:rPr>
          <w:sz w:val="26"/>
          <w:szCs w:val="26"/>
        </w:rPr>
        <w:t>emr</w:t>
      </w:r>
      <w:proofErr w:type="spellEnd"/>
      <w:r w:rsidRPr="00822AC7">
        <w:rPr>
          <w:sz w:val="26"/>
          <w:szCs w:val="26"/>
        </w:rPr>
        <w:t xml:space="preserve"> areas long before the meter confirmed this. Other family members suffer headaches, and a range of other symptoms but need higher exposure for "triggering" than I do. My lifestyle has had to change completely. Because of my medical condition my access to landline phone is VITAL. DO NOT DISCONTINUE SUPPORT FOR LANDLINE PHONES.</w:t>
      </w:r>
    </w:p>
    <w:p w:rsidR="001E1D0C" w:rsidRDefault="001E1D0C"/>
    <w:sectPr w:rsidR="001E1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C7"/>
    <w:rsid w:val="001E1D0C"/>
    <w:rsid w:val="00822AC7"/>
    <w:rsid w:val="00F802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AC7"/>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AC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PCDOC-1117832070-210</_dlc_DocId>
    <_dlc_DocIdUrl xmlns="3f4bcce7-ac1a-4c9d-aa3e-7e77695652db">
      <Url>https://inet.pc.gov.au/pmo/inq/tele/_layouts/15/DocIdRedir.aspx?ID=PCDOC-1117832070-210</Url>
      <Description>PCDOC-1117832070-210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8787A-14F6-44E8-AF9D-A5F5B18D5374}">
  <ds:schemaRefs>
    <ds:schemaRef ds:uri="http://schemas.microsoft.com/office/2006/metadata/customXsn"/>
  </ds:schemaRefs>
</ds:datastoreItem>
</file>

<file path=customXml/itemProps2.xml><?xml version="1.0" encoding="utf-8"?>
<ds:datastoreItem xmlns:ds="http://schemas.openxmlformats.org/officeDocument/2006/customXml" ds:itemID="{2562D003-D4E7-4C3A-8680-2E390FA281CF}">
  <ds:schemaRefs>
    <ds:schemaRef ds:uri="Microsoft.SharePoint.Taxonomy.ContentTypeSync"/>
  </ds:schemaRefs>
</ds:datastoreItem>
</file>

<file path=customXml/itemProps3.xml><?xml version="1.0" encoding="utf-8"?>
<ds:datastoreItem xmlns:ds="http://schemas.openxmlformats.org/officeDocument/2006/customXml" ds:itemID="{F9EED0EB-39C9-4FB5-BA8F-AB53E0D0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9D4AE-F5E1-40D1-A4CE-753A11BCFE00}">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f4bcce7-ac1a-4c9d-aa3e-7e77695652db"/>
    <ds:schemaRef ds:uri="http://schemas.microsoft.com/sharepoint/v3"/>
  </ds:schemaRefs>
</ds:datastoreItem>
</file>

<file path=customXml/itemProps5.xml><?xml version="1.0" encoding="utf-8"?>
<ds:datastoreItem xmlns:ds="http://schemas.openxmlformats.org/officeDocument/2006/customXml" ds:itemID="{B72136E0-7301-4E22-8D29-D993B193D21A}">
  <ds:schemaRefs>
    <ds:schemaRef ds:uri="http://schemas.microsoft.com/sharepoint/v3/contenttype/forms"/>
  </ds:schemaRefs>
</ds:datastoreItem>
</file>

<file path=customXml/itemProps6.xml><?xml version="1.0" encoding="utf-8"?>
<ds:datastoreItem xmlns:ds="http://schemas.openxmlformats.org/officeDocument/2006/customXml" ds:itemID="{A29E8D58-C430-437E-AB84-31F5CB768C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DR164 - Michele Stephens - Telecommunications Universal Service Obligation - Public inquiry</vt:lpstr>
    </vt:vector>
  </TitlesOfParts>
  <Company>Michele Stephens</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DR164 - Michele Stephens - Telecommunications Universal Service Obligation - Public inquiry</dc:title>
  <dc:subject/>
  <dc:creator>Michele Stephens</dc:creator>
  <cp:keywords/>
  <dc:description/>
  <cp:lastModifiedBy>Productivity Commission</cp:lastModifiedBy>
  <cp:revision>2</cp:revision>
  <dcterms:created xsi:type="dcterms:W3CDTF">2017-02-28T22:43:00Z</dcterms:created>
  <dcterms:modified xsi:type="dcterms:W3CDTF">2017-03-01T00:17:00Z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0c5a0a11-21bc-4bb0-b3d7-f602c6d249f8</vt:lpwstr>
  </property>
  <property fmtid="{D5CDD505-2E9C-101B-9397-08002B2CF9AE}" pid="4" name="Record Tag">
    <vt:lpwstr>4487;#Submissions - Stage 2|df6c8b62-a0f6-48ca-9bad-05bd9d9348d3</vt:lpwstr>
  </property>
  <property fmtid="{D5CDD505-2E9C-101B-9397-08002B2CF9AE}" pid="5" name="TaxKeyword">
    <vt:lpwstr/>
  </property>
</Properties>
</file>