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52" w:rsidRDefault="00456F52" w:rsidP="00E74CE0">
      <w:pPr>
        <w:rPr>
          <w:rFonts w:ascii="Arial" w:hAnsi="Arial" w:cs="Arial"/>
          <w:b/>
          <w:sz w:val="24"/>
          <w:szCs w:val="24"/>
        </w:rPr>
      </w:pPr>
      <w:bookmarkStart w:id="0" w:name="_GoBack"/>
      <w:bookmarkEnd w:id="0"/>
    </w:p>
    <w:p w:rsidR="00A25609" w:rsidRPr="00806063" w:rsidRDefault="00806063" w:rsidP="00E74CE0">
      <w:pPr>
        <w:rPr>
          <w:rFonts w:ascii="Arial" w:hAnsi="Arial" w:cs="Arial"/>
          <w:b/>
          <w:sz w:val="24"/>
          <w:szCs w:val="24"/>
        </w:rPr>
      </w:pPr>
      <w:r>
        <w:rPr>
          <w:rFonts w:ascii="Arial" w:hAnsi="Arial" w:cs="Arial"/>
          <w:b/>
          <w:sz w:val="24"/>
          <w:szCs w:val="24"/>
        </w:rPr>
        <w:t>EPIC Assist r</w:t>
      </w:r>
      <w:r w:rsidR="004376B2" w:rsidRPr="00F21226">
        <w:rPr>
          <w:rFonts w:ascii="Arial" w:hAnsi="Arial" w:cs="Arial"/>
          <w:b/>
          <w:sz w:val="24"/>
          <w:szCs w:val="24"/>
        </w:rPr>
        <w:t>esponse to</w:t>
      </w:r>
      <w:r>
        <w:rPr>
          <w:rFonts w:ascii="Arial" w:hAnsi="Arial" w:cs="Arial"/>
          <w:b/>
          <w:sz w:val="24"/>
          <w:szCs w:val="24"/>
        </w:rPr>
        <w:t xml:space="preserve"> the Productivity Commission’s i</w:t>
      </w:r>
      <w:r w:rsidR="004376B2" w:rsidRPr="00F21226">
        <w:rPr>
          <w:rFonts w:ascii="Arial" w:hAnsi="Arial" w:cs="Arial"/>
          <w:b/>
          <w:sz w:val="24"/>
          <w:szCs w:val="24"/>
        </w:rPr>
        <w:t xml:space="preserve">ssues paper </w:t>
      </w:r>
      <w:r>
        <w:rPr>
          <w:rFonts w:ascii="Arial" w:hAnsi="Arial" w:cs="Arial"/>
          <w:b/>
          <w:sz w:val="24"/>
          <w:szCs w:val="24"/>
        </w:rPr>
        <w:br/>
      </w:r>
      <w:r>
        <w:rPr>
          <w:rFonts w:ascii="Arial" w:hAnsi="Arial" w:cs="Arial"/>
          <w:b/>
          <w:sz w:val="24"/>
          <w:szCs w:val="24"/>
        </w:rPr>
        <w:br/>
      </w:r>
      <w:r w:rsidR="009902E2" w:rsidRPr="009902E2">
        <w:rPr>
          <w:rFonts w:ascii="Arial" w:hAnsi="Arial" w:cs="Arial"/>
          <w:sz w:val="24"/>
          <w:szCs w:val="24"/>
        </w:rPr>
        <w:t xml:space="preserve">EPIC Assist welcomes the opportunity to submit its response </w:t>
      </w:r>
      <w:r w:rsidR="00CD4EA9">
        <w:rPr>
          <w:rFonts w:ascii="Arial" w:hAnsi="Arial" w:cs="Arial"/>
          <w:sz w:val="24"/>
          <w:szCs w:val="24"/>
        </w:rPr>
        <w:t>to the issues paper on</w:t>
      </w:r>
      <w:r>
        <w:rPr>
          <w:rFonts w:ascii="Arial" w:hAnsi="Arial" w:cs="Arial"/>
          <w:sz w:val="24"/>
          <w:szCs w:val="24"/>
        </w:rPr>
        <w:t xml:space="preserve"> </w:t>
      </w:r>
      <w:r w:rsidRPr="009902E2">
        <w:rPr>
          <w:rFonts w:ascii="Arial" w:hAnsi="Arial" w:cs="Arial"/>
          <w:sz w:val="24"/>
          <w:szCs w:val="24"/>
        </w:rPr>
        <w:t>Nation</w:t>
      </w:r>
      <w:r>
        <w:rPr>
          <w:rFonts w:ascii="Arial" w:hAnsi="Arial" w:cs="Arial"/>
          <w:sz w:val="24"/>
          <w:szCs w:val="24"/>
        </w:rPr>
        <w:t xml:space="preserve">al Disability Insurance Scheme costs, and appreciates the invitation extended by the </w:t>
      </w:r>
      <w:r w:rsidRPr="009902E2">
        <w:rPr>
          <w:rFonts w:ascii="Arial" w:hAnsi="Arial" w:cs="Arial"/>
          <w:sz w:val="24"/>
          <w:szCs w:val="24"/>
        </w:rPr>
        <w:t>Productivity Commission</w:t>
      </w:r>
      <w:r>
        <w:rPr>
          <w:rFonts w:ascii="Arial" w:hAnsi="Arial" w:cs="Arial"/>
          <w:sz w:val="24"/>
          <w:szCs w:val="24"/>
        </w:rPr>
        <w:t>.</w:t>
      </w:r>
      <w:r>
        <w:rPr>
          <w:rFonts w:ascii="Arial" w:hAnsi="Arial" w:cs="Arial"/>
          <w:sz w:val="24"/>
          <w:szCs w:val="24"/>
        </w:rPr>
        <w:br/>
      </w:r>
      <w:r>
        <w:rPr>
          <w:rFonts w:ascii="Arial" w:hAnsi="Arial" w:cs="Arial"/>
          <w:sz w:val="24"/>
          <w:szCs w:val="24"/>
        </w:rPr>
        <w:br/>
      </w:r>
      <w:r w:rsidR="00A25609" w:rsidRPr="001D45ED">
        <w:rPr>
          <w:rFonts w:ascii="Arial" w:hAnsi="Arial" w:cs="Arial"/>
          <w:b/>
          <w:sz w:val="24"/>
          <w:szCs w:val="24"/>
        </w:rPr>
        <w:t xml:space="preserve">Who is EPIC Assist? </w:t>
      </w:r>
    </w:p>
    <w:p w:rsidR="002671E9" w:rsidRPr="002671E9" w:rsidRDefault="00806063" w:rsidP="00B267B3">
      <w:pPr>
        <w:pStyle w:val="NormalWeb"/>
        <w:rPr>
          <w:rFonts w:ascii="Arial" w:hAnsi="Arial" w:cs="Arial"/>
        </w:rPr>
      </w:pPr>
      <w:r w:rsidRPr="00806063">
        <w:rPr>
          <w:rFonts w:ascii="Arial" w:hAnsi="Arial" w:cs="Arial"/>
        </w:rPr>
        <w:t>EPIC Assist (EPIC) is a leading not-for-profit organisation whic</w:t>
      </w:r>
      <w:r w:rsidR="00BE1389">
        <w:rPr>
          <w:rFonts w:ascii="Arial" w:hAnsi="Arial" w:cs="Arial"/>
        </w:rPr>
        <w:t>h has been operating for over 27</w:t>
      </w:r>
      <w:r w:rsidRPr="00806063">
        <w:rPr>
          <w:rFonts w:ascii="Arial" w:hAnsi="Arial" w:cs="Arial"/>
        </w:rPr>
        <w:t xml:space="preserve"> years. </w:t>
      </w:r>
      <w:r>
        <w:rPr>
          <w:rFonts w:ascii="Arial" w:hAnsi="Arial" w:cs="Arial"/>
        </w:rPr>
        <w:br/>
      </w:r>
      <w:r>
        <w:rPr>
          <w:rFonts w:ascii="Arial" w:hAnsi="Arial" w:cs="Arial"/>
        </w:rPr>
        <w:br/>
      </w:r>
      <w:r w:rsidRPr="00806063">
        <w:rPr>
          <w:rFonts w:ascii="Arial" w:hAnsi="Arial" w:cs="Arial"/>
        </w:rPr>
        <w:t xml:space="preserve">EPIC has grown to </w:t>
      </w:r>
      <w:r>
        <w:rPr>
          <w:rFonts w:ascii="Arial" w:hAnsi="Arial" w:cs="Arial"/>
        </w:rPr>
        <w:t xml:space="preserve">over </w:t>
      </w:r>
      <w:r w:rsidRPr="00806063">
        <w:rPr>
          <w:rFonts w:ascii="Arial" w:hAnsi="Arial" w:cs="Arial"/>
        </w:rPr>
        <w:t xml:space="preserve">400 employees and 50 service centres, assisting people with disability to prepare for, find and maintain meaningful employment. EPIC also delivers education and training, and provides services under the National Disability Insurance Scheme (NDIS). </w:t>
      </w:r>
      <w:r>
        <w:rPr>
          <w:rFonts w:ascii="Arial" w:hAnsi="Arial" w:cs="Arial"/>
        </w:rPr>
        <w:br/>
      </w:r>
      <w:r>
        <w:rPr>
          <w:rFonts w:ascii="Arial" w:hAnsi="Arial" w:cs="Arial"/>
        </w:rPr>
        <w:br/>
      </w:r>
      <w:r w:rsidRPr="00806063">
        <w:rPr>
          <w:rFonts w:ascii="Arial" w:hAnsi="Arial" w:cs="Arial"/>
        </w:rPr>
        <w:t xml:space="preserve">EPIC operates along the East Coast of Australia with offices in Queensland, New South Wales, Victoria and Tasmania, while also delivering a range of disability services in Europe. </w:t>
      </w:r>
      <w:r>
        <w:rPr>
          <w:rFonts w:ascii="Arial" w:hAnsi="Arial" w:cs="Arial"/>
        </w:rPr>
        <w:br/>
      </w:r>
      <w:r>
        <w:rPr>
          <w:rFonts w:ascii="Arial" w:hAnsi="Arial" w:cs="Arial"/>
        </w:rPr>
        <w:br/>
      </w:r>
      <w:r w:rsidRPr="00806063">
        <w:rPr>
          <w:rFonts w:ascii="Arial" w:hAnsi="Arial" w:cs="Arial"/>
        </w:rPr>
        <w:t xml:space="preserve">We provide a personalised service to assist people with disability to achieve their goals. EPIC stays with them on their journey until our assistance is no longer needed, resulting in success for all – participants, employers and the community. </w:t>
      </w:r>
      <w:r>
        <w:rPr>
          <w:rFonts w:ascii="Arial" w:hAnsi="Arial" w:cs="Arial"/>
        </w:rPr>
        <w:br/>
      </w:r>
      <w:r>
        <w:rPr>
          <w:rFonts w:ascii="Arial" w:hAnsi="Arial" w:cs="Arial"/>
        </w:rPr>
        <w:br/>
      </w:r>
      <w:r w:rsidRPr="00806063">
        <w:rPr>
          <w:rFonts w:ascii="Arial" w:hAnsi="Arial" w:cs="Arial"/>
        </w:rPr>
        <w:t>EPIC also works closely with employers, taking the time to understand their business and its unique needs. We then identify an effective solution that meets those needs, leading to sustainable employment.</w:t>
      </w:r>
      <w:r>
        <w:rPr>
          <w:rFonts w:ascii="Arial" w:hAnsi="Arial" w:cs="Arial"/>
        </w:rPr>
        <w:br/>
      </w:r>
      <w:r>
        <w:rPr>
          <w:rFonts w:ascii="Arial" w:hAnsi="Arial" w:cs="Arial"/>
        </w:rPr>
        <w:br/>
      </w:r>
      <w:r w:rsidR="002671E9">
        <w:rPr>
          <w:rFonts w:ascii="Arial" w:hAnsi="Arial" w:cs="Arial"/>
        </w:rPr>
        <w:t xml:space="preserve">EPIC </w:t>
      </w:r>
      <w:r w:rsidR="00BE1389">
        <w:rPr>
          <w:rFonts w:ascii="Arial" w:hAnsi="Arial" w:cs="Arial"/>
        </w:rPr>
        <w:t>was</w:t>
      </w:r>
      <w:r w:rsidR="002671E9">
        <w:rPr>
          <w:rFonts w:ascii="Arial" w:hAnsi="Arial" w:cs="Arial"/>
        </w:rPr>
        <w:t xml:space="preserve"> the first organisation in Australia to achieve Disability Confident Recruiter status and we are passionate about workplace diversity and creating disability confident workplaces</w:t>
      </w:r>
      <w:r>
        <w:rPr>
          <w:rFonts w:ascii="Arial" w:hAnsi="Arial" w:cs="Arial"/>
        </w:rPr>
        <w:t>.</w:t>
      </w:r>
    </w:p>
    <w:p w:rsidR="002671E9" w:rsidRPr="00AD0038" w:rsidRDefault="002671E9" w:rsidP="00B267B3">
      <w:pPr>
        <w:pStyle w:val="NoSpacing"/>
        <w:rPr>
          <w:rFonts w:ascii="Arial" w:hAnsi="Arial" w:cs="Arial"/>
          <w:b/>
          <w:sz w:val="24"/>
          <w:szCs w:val="24"/>
        </w:rPr>
      </w:pPr>
      <w:r w:rsidRPr="00AD0038">
        <w:rPr>
          <w:rFonts w:ascii="Arial" w:hAnsi="Arial" w:cs="Arial"/>
          <w:b/>
          <w:sz w:val="24"/>
          <w:szCs w:val="24"/>
        </w:rPr>
        <w:t>The NDIS and EPIC Assist</w:t>
      </w:r>
      <w:r w:rsidR="00216102">
        <w:rPr>
          <w:rFonts w:ascii="Arial" w:hAnsi="Arial" w:cs="Arial"/>
          <w:b/>
          <w:sz w:val="24"/>
          <w:szCs w:val="24"/>
        </w:rPr>
        <w:br/>
      </w:r>
    </w:p>
    <w:p w:rsidR="00015F50" w:rsidRDefault="00015F50" w:rsidP="00414F04">
      <w:pPr>
        <w:pStyle w:val="NoSpacing"/>
        <w:jc w:val="both"/>
        <w:rPr>
          <w:rFonts w:ascii="Arial" w:hAnsi="Arial" w:cs="Arial"/>
          <w:sz w:val="24"/>
          <w:szCs w:val="24"/>
        </w:rPr>
      </w:pPr>
      <w:r w:rsidRPr="00AD0038">
        <w:rPr>
          <w:rFonts w:ascii="Arial" w:hAnsi="Arial" w:cs="Arial"/>
          <w:sz w:val="24"/>
          <w:szCs w:val="24"/>
        </w:rPr>
        <w:t>EPIC has been operating w</w:t>
      </w:r>
      <w:r w:rsidR="00216102">
        <w:rPr>
          <w:rFonts w:ascii="Arial" w:hAnsi="Arial" w:cs="Arial"/>
          <w:sz w:val="24"/>
          <w:szCs w:val="24"/>
        </w:rPr>
        <w:t>ithin the NDIS environment for four</w:t>
      </w:r>
      <w:r w:rsidRPr="00AD0038">
        <w:rPr>
          <w:rFonts w:ascii="Arial" w:hAnsi="Arial" w:cs="Arial"/>
          <w:sz w:val="24"/>
          <w:szCs w:val="24"/>
        </w:rPr>
        <w:t xml:space="preserve"> years in the Tasmanian trial site. </w:t>
      </w:r>
      <w:r w:rsidR="00216102">
        <w:rPr>
          <w:rFonts w:ascii="Arial" w:hAnsi="Arial" w:cs="Arial"/>
          <w:sz w:val="24"/>
          <w:szCs w:val="24"/>
        </w:rPr>
        <w:t>EPIC has since</w:t>
      </w:r>
      <w:r w:rsidRPr="00AD0038">
        <w:rPr>
          <w:rFonts w:ascii="Arial" w:hAnsi="Arial" w:cs="Arial"/>
          <w:sz w:val="24"/>
          <w:szCs w:val="24"/>
        </w:rPr>
        <w:t xml:space="preserve"> expanded its NDIS operations to Victoria and will shortly begin </w:t>
      </w:r>
      <w:r w:rsidR="009D4536">
        <w:rPr>
          <w:rFonts w:ascii="Arial" w:hAnsi="Arial" w:cs="Arial"/>
          <w:sz w:val="24"/>
          <w:szCs w:val="24"/>
        </w:rPr>
        <w:t xml:space="preserve">providing </w:t>
      </w:r>
      <w:r w:rsidRPr="00AD0038">
        <w:rPr>
          <w:rFonts w:ascii="Arial" w:hAnsi="Arial" w:cs="Arial"/>
          <w:sz w:val="24"/>
          <w:szCs w:val="24"/>
        </w:rPr>
        <w:t xml:space="preserve">NDIS </w:t>
      </w:r>
      <w:r w:rsidR="009D4536">
        <w:rPr>
          <w:rFonts w:ascii="Arial" w:hAnsi="Arial" w:cs="Arial"/>
          <w:sz w:val="24"/>
          <w:szCs w:val="24"/>
        </w:rPr>
        <w:t>services</w:t>
      </w:r>
      <w:r w:rsidRPr="00AD0038">
        <w:rPr>
          <w:rFonts w:ascii="Arial" w:hAnsi="Arial" w:cs="Arial"/>
          <w:sz w:val="24"/>
          <w:szCs w:val="24"/>
        </w:rPr>
        <w:t xml:space="preserve"> in Northern NSW and the ACT. </w:t>
      </w:r>
    </w:p>
    <w:p w:rsidR="00AD0038" w:rsidRPr="00AD0038" w:rsidRDefault="00AD0038" w:rsidP="00414F04">
      <w:pPr>
        <w:pStyle w:val="NoSpacing"/>
        <w:jc w:val="both"/>
        <w:rPr>
          <w:rFonts w:ascii="Arial" w:hAnsi="Arial" w:cs="Arial"/>
          <w:sz w:val="24"/>
          <w:szCs w:val="24"/>
        </w:rPr>
      </w:pPr>
    </w:p>
    <w:p w:rsidR="00F838C9" w:rsidRDefault="009136EA" w:rsidP="00414F04">
      <w:pPr>
        <w:pStyle w:val="NormalWeb"/>
        <w:jc w:val="both"/>
        <w:rPr>
          <w:rFonts w:ascii="Arial" w:hAnsi="Arial" w:cs="Arial"/>
          <w:sz w:val="19"/>
          <w:szCs w:val="19"/>
        </w:rPr>
      </w:pPr>
      <w:proofErr w:type="spellStart"/>
      <w:r>
        <w:rPr>
          <w:rFonts w:ascii="Arial" w:hAnsi="Arial" w:cs="Arial"/>
        </w:rPr>
        <w:t>EPIC’s</w:t>
      </w:r>
      <w:proofErr w:type="spellEnd"/>
      <w:r>
        <w:rPr>
          <w:rFonts w:ascii="Arial" w:hAnsi="Arial" w:cs="Arial"/>
        </w:rPr>
        <w:t xml:space="preserve"> core focus is around assisting people with disability into sustainable, meaningful work. We</w:t>
      </w:r>
      <w:r w:rsidR="002671E9">
        <w:rPr>
          <w:rFonts w:ascii="Arial" w:hAnsi="Arial" w:cs="Arial"/>
        </w:rPr>
        <w:t xml:space="preserve"> see </w:t>
      </w:r>
      <w:r>
        <w:rPr>
          <w:rFonts w:ascii="Arial" w:hAnsi="Arial" w:cs="Arial"/>
        </w:rPr>
        <w:t>employment</w:t>
      </w:r>
      <w:r w:rsidR="00015F50">
        <w:rPr>
          <w:rFonts w:ascii="Arial" w:hAnsi="Arial" w:cs="Arial"/>
        </w:rPr>
        <w:t xml:space="preserve"> as the</w:t>
      </w:r>
      <w:r w:rsidR="002671E9">
        <w:rPr>
          <w:rFonts w:ascii="Arial" w:hAnsi="Arial" w:cs="Arial"/>
        </w:rPr>
        <w:t xml:space="preserve"> only proven way for </w:t>
      </w:r>
      <w:r w:rsidR="003B3F7C">
        <w:rPr>
          <w:rFonts w:ascii="Arial" w:hAnsi="Arial" w:cs="Arial"/>
        </w:rPr>
        <w:t xml:space="preserve">NDIS </w:t>
      </w:r>
      <w:r w:rsidR="002671E9">
        <w:rPr>
          <w:rFonts w:ascii="Arial" w:hAnsi="Arial" w:cs="Arial"/>
        </w:rPr>
        <w:t xml:space="preserve">participants </w:t>
      </w:r>
      <w:r w:rsidR="003B3F7C">
        <w:rPr>
          <w:rFonts w:ascii="Arial" w:hAnsi="Arial" w:cs="Arial"/>
        </w:rPr>
        <w:t>to</w:t>
      </w:r>
      <w:r w:rsidR="002671E9">
        <w:rPr>
          <w:rFonts w:ascii="Arial" w:hAnsi="Arial" w:cs="Arial"/>
        </w:rPr>
        <w:t xml:space="preserve"> </w:t>
      </w:r>
      <w:r w:rsidR="00F838C9">
        <w:rPr>
          <w:rFonts w:ascii="Arial" w:hAnsi="Arial" w:cs="Arial"/>
        </w:rPr>
        <w:t xml:space="preserve">achieve </w:t>
      </w:r>
      <w:r w:rsidR="003E26CC">
        <w:rPr>
          <w:rFonts w:ascii="Arial" w:hAnsi="Arial" w:cs="Arial"/>
        </w:rPr>
        <w:t xml:space="preserve">the </w:t>
      </w:r>
      <w:r w:rsidR="003E26CC" w:rsidRPr="00414F04">
        <w:rPr>
          <w:rFonts w:ascii="Arial" w:hAnsi="Arial" w:cs="Arial"/>
        </w:rPr>
        <w:t>core elements</w:t>
      </w:r>
      <w:r w:rsidR="003E26CC">
        <w:rPr>
          <w:rFonts w:ascii="Arial" w:hAnsi="Arial" w:cs="Arial"/>
        </w:rPr>
        <w:t xml:space="preserve"> of the NDIS</w:t>
      </w:r>
      <w:r w:rsidR="003B3F7C">
        <w:rPr>
          <w:rFonts w:ascii="Arial" w:hAnsi="Arial" w:cs="Arial"/>
        </w:rPr>
        <w:t>,</w:t>
      </w:r>
      <w:r w:rsidR="003E26CC">
        <w:rPr>
          <w:rFonts w:ascii="Arial" w:hAnsi="Arial" w:cs="Arial"/>
        </w:rPr>
        <w:t xml:space="preserve"> </w:t>
      </w:r>
      <w:r w:rsidR="00F838C9">
        <w:rPr>
          <w:rFonts w:ascii="Arial" w:hAnsi="Arial" w:cs="Arial"/>
        </w:rPr>
        <w:t>a</w:t>
      </w:r>
      <w:r w:rsidR="003E26CC">
        <w:rPr>
          <w:rFonts w:ascii="Arial" w:hAnsi="Arial" w:cs="Arial"/>
        </w:rPr>
        <w:t>s</w:t>
      </w:r>
      <w:r w:rsidR="00F838C9">
        <w:rPr>
          <w:rFonts w:ascii="Arial" w:hAnsi="Arial" w:cs="Arial"/>
        </w:rPr>
        <w:t xml:space="preserve"> described in the National Disability Insurance Act 2013</w:t>
      </w:r>
      <w:r w:rsidR="003E26CC">
        <w:rPr>
          <w:rFonts w:ascii="Arial" w:hAnsi="Arial" w:cs="Arial"/>
        </w:rPr>
        <w:t>. The Act states</w:t>
      </w:r>
      <w:r w:rsidR="003B3F7C">
        <w:rPr>
          <w:rFonts w:ascii="Arial" w:hAnsi="Arial" w:cs="Arial"/>
        </w:rPr>
        <w:t xml:space="preserve"> in its o</w:t>
      </w:r>
      <w:r w:rsidR="00F838C9">
        <w:rPr>
          <w:rFonts w:ascii="Arial" w:hAnsi="Arial" w:cs="Arial"/>
        </w:rPr>
        <w:t>bjectives and</w:t>
      </w:r>
      <w:r w:rsidR="003B3F7C">
        <w:rPr>
          <w:rFonts w:ascii="Arial" w:hAnsi="Arial" w:cs="Arial"/>
          <w:sz w:val="19"/>
          <w:szCs w:val="19"/>
        </w:rPr>
        <w:t xml:space="preserve"> </w:t>
      </w:r>
      <w:r w:rsidR="003B3F7C">
        <w:rPr>
          <w:rFonts w:ascii="Arial" w:hAnsi="Arial" w:cs="Arial"/>
        </w:rPr>
        <w:t>pr</w:t>
      </w:r>
      <w:r w:rsidR="00F838C9" w:rsidRPr="00F838C9">
        <w:rPr>
          <w:rFonts w:ascii="Arial" w:hAnsi="Arial" w:cs="Arial"/>
        </w:rPr>
        <w:t>inciples</w:t>
      </w:r>
      <w:r w:rsidR="003B3F7C">
        <w:rPr>
          <w:rFonts w:ascii="Arial" w:hAnsi="Arial" w:cs="Arial"/>
          <w:sz w:val="19"/>
          <w:szCs w:val="19"/>
        </w:rPr>
        <w:t>:</w:t>
      </w:r>
    </w:p>
    <w:p w:rsidR="002C6735" w:rsidRDefault="00F838C9" w:rsidP="00414F04">
      <w:pPr>
        <w:pStyle w:val="NormalWeb"/>
        <w:ind w:left="360"/>
        <w:jc w:val="both"/>
        <w:rPr>
          <w:rFonts w:ascii="Arial" w:hAnsi="Arial" w:cs="Arial"/>
          <w:sz w:val="19"/>
          <w:szCs w:val="19"/>
        </w:rPr>
      </w:pPr>
      <w:r w:rsidRPr="00F838C9">
        <w:rPr>
          <w:rFonts w:ascii="Arial" w:hAnsi="Arial" w:cs="Arial"/>
          <w:i/>
        </w:rPr>
        <w:lastRenderedPageBreak/>
        <w:t>People with disability should be supported to participate in and contribute to social and economic life to the extent of their ability</w:t>
      </w:r>
      <w:r>
        <w:rPr>
          <w:rFonts w:ascii="Arial" w:hAnsi="Arial" w:cs="Arial"/>
          <w:sz w:val="19"/>
          <w:szCs w:val="19"/>
        </w:rPr>
        <w:t xml:space="preserve">. </w:t>
      </w:r>
    </w:p>
    <w:p w:rsidR="00015F50" w:rsidRPr="00414F04" w:rsidRDefault="006A69F7" w:rsidP="00B267B3">
      <w:pPr>
        <w:pStyle w:val="NormalWeb"/>
        <w:rPr>
          <w:rFonts w:ascii="Arial" w:hAnsi="Arial" w:cs="Arial"/>
        </w:rPr>
      </w:pPr>
      <w:r w:rsidRPr="00414F04">
        <w:rPr>
          <w:rFonts w:ascii="Arial" w:hAnsi="Arial" w:cs="Arial"/>
        </w:rPr>
        <w:t>Through</w:t>
      </w:r>
      <w:r w:rsidR="00697E24" w:rsidRPr="00414F04">
        <w:rPr>
          <w:rFonts w:ascii="Arial" w:hAnsi="Arial" w:cs="Arial"/>
        </w:rPr>
        <w:t>out</w:t>
      </w:r>
      <w:r w:rsidRPr="00414F04">
        <w:rPr>
          <w:rFonts w:ascii="Arial" w:hAnsi="Arial" w:cs="Arial"/>
        </w:rPr>
        <w:t xml:space="preserve"> </w:t>
      </w:r>
      <w:proofErr w:type="spellStart"/>
      <w:r w:rsidRPr="00414F04">
        <w:rPr>
          <w:rFonts w:ascii="Arial" w:hAnsi="Arial" w:cs="Arial"/>
        </w:rPr>
        <w:t>EPIC’s</w:t>
      </w:r>
      <w:proofErr w:type="spellEnd"/>
      <w:r w:rsidRPr="00414F04">
        <w:rPr>
          <w:rFonts w:ascii="Arial" w:hAnsi="Arial" w:cs="Arial"/>
        </w:rPr>
        <w:t xml:space="preserve"> 2</w:t>
      </w:r>
      <w:r w:rsidR="00BE1389">
        <w:rPr>
          <w:rFonts w:ascii="Arial" w:hAnsi="Arial" w:cs="Arial"/>
        </w:rPr>
        <w:t>7</w:t>
      </w:r>
      <w:r w:rsidRPr="00414F04">
        <w:rPr>
          <w:rFonts w:ascii="Arial" w:hAnsi="Arial" w:cs="Arial"/>
        </w:rPr>
        <w:t xml:space="preserve"> year life, we have </w:t>
      </w:r>
      <w:r w:rsidR="003E26CC" w:rsidRPr="00414F04">
        <w:rPr>
          <w:rFonts w:ascii="Arial" w:hAnsi="Arial" w:cs="Arial"/>
        </w:rPr>
        <w:t xml:space="preserve">seen </w:t>
      </w:r>
      <w:r w:rsidR="005E33A1" w:rsidRPr="00414F04">
        <w:rPr>
          <w:rFonts w:ascii="Arial" w:hAnsi="Arial" w:cs="Arial"/>
        </w:rPr>
        <w:t xml:space="preserve">time and time </w:t>
      </w:r>
      <w:r w:rsidR="003E26CC" w:rsidRPr="00414F04">
        <w:rPr>
          <w:rFonts w:ascii="Arial" w:hAnsi="Arial" w:cs="Arial"/>
        </w:rPr>
        <w:t xml:space="preserve">again </w:t>
      </w:r>
      <w:r w:rsidR="005E33A1" w:rsidRPr="00414F04">
        <w:rPr>
          <w:rFonts w:ascii="Arial" w:hAnsi="Arial" w:cs="Arial"/>
        </w:rPr>
        <w:t xml:space="preserve">the importance of helping someone find </w:t>
      </w:r>
      <w:r w:rsidR="003E26CC" w:rsidRPr="00414F04">
        <w:rPr>
          <w:rFonts w:ascii="Arial" w:hAnsi="Arial" w:cs="Arial"/>
        </w:rPr>
        <w:t>a job</w:t>
      </w:r>
      <w:r w:rsidR="005A4775" w:rsidRPr="00414F04">
        <w:rPr>
          <w:rFonts w:ascii="Arial" w:hAnsi="Arial" w:cs="Arial"/>
        </w:rPr>
        <w:t xml:space="preserve">. The </w:t>
      </w:r>
      <w:r w:rsidR="003E26CC" w:rsidRPr="00414F04">
        <w:rPr>
          <w:rFonts w:ascii="Arial" w:hAnsi="Arial" w:cs="Arial"/>
        </w:rPr>
        <w:t>economic and social benefits</w:t>
      </w:r>
      <w:r w:rsidR="00DF54F4" w:rsidRPr="00414F04">
        <w:rPr>
          <w:rFonts w:ascii="Arial" w:hAnsi="Arial" w:cs="Arial"/>
        </w:rPr>
        <w:t xml:space="preserve"> that accompany employment</w:t>
      </w:r>
      <w:r w:rsidR="003E26CC" w:rsidRPr="00414F04">
        <w:rPr>
          <w:rFonts w:ascii="Arial" w:hAnsi="Arial" w:cs="Arial"/>
        </w:rPr>
        <w:t xml:space="preserve"> for both the individual and the community</w:t>
      </w:r>
      <w:r w:rsidR="005A4775" w:rsidRPr="00414F04">
        <w:rPr>
          <w:rFonts w:ascii="Arial" w:hAnsi="Arial" w:cs="Arial"/>
        </w:rPr>
        <w:t xml:space="preserve"> cannot be overstated</w:t>
      </w:r>
      <w:r w:rsidR="00BB12FF" w:rsidRPr="00414F04">
        <w:rPr>
          <w:rFonts w:ascii="Arial" w:hAnsi="Arial" w:cs="Arial"/>
        </w:rPr>
        <w:t>. Through employment, people have a reduced reliance on</w:t>
      </w:r>
      <w:r w:rsidR="00554F0D" w:rsidRPr="00414F04">
        <w:rPr>
          <w:rFonts w:ascii="Arial" w:hAnsi="Arial" w:cs="Arial"/>
        </w:rPr>
        <w:t xml:space="preserve"> in</w:t>
      </w:r>
      <w:r w:rsidR="00BB12FF" w:rsidRPr="00414F04">
        <w:rPr>
          <w:rFonts w:ascii="Arial" w:hAnsi="Arial" w:cs="Arial"/>
        </w:rPr>
        <w:t xml:space="preserve">come support, make greater </w:t>
      </w:r>
      <w:r w:rsidR="00554F0D" w:rsidRPr="00414F04">
        <w:rPr>
          <w:rFonts w:ascii="Arial" w:hAnsi="Arial" w:cs="Arial"/>
        </w:rPr>
        <w:t xml:space="preserve">tax </w:t>
      </w:r>
      <w:r w:rsidR="00BB12FF" w:rsidRPr="00414F04">
        <w:rPr>
          <w:rFonts w:ascii="Arial" w:hAnsi="Arial" w:cs="Arial"/>
        </w:rPr>
        <w:t xml:space="preserve">contributions </w:t>
      </w:r>
      <w:r w:rsidR="00554F0D" w:rsidRPr="00414F04">
        <w:rPr>
          <w:rFonts w:ascii="Arial" w:hAnsi="Arial" w:cs="Arial"/>
        </w:rPr>
        <w:t xml:space="preserve">and </w:t>
      </w:r>
      <w:r w:rsidR="00BB12FF" w:rsidRPr="00414F04">
        <w:rPr>
          <w:rFonts w:ascii="Arial" w:hAnsi="Arial" w:cs="Arial"/>
        </w:rPr>
        <w:t xml:space="preserve">become </w:t>
      </w:r>
      <w:r w:rsidR="00554F0D" w:rsidRPr="00414F04">
        <w:rPr>
          <w:rFonts w:ascii="Arial" w:hAnsi="Arial" w:cs="Arial"/>
        </w:rPr>
        <w:t>consumer</w:t>
      </w:r>
      <w:r w:rsidR="00BB12FF" w:rsidRPr="00414F04">
        <w:rPr>
          <w:rFonts w:ascii="Arial" w:hAnsi="Arial" w:cs="Arial"/>
        </w:rPr>
        <w:t>s</w:t>
      </w:r>
      <w:r w:rsidR="00554F0D" w:rsidRPr="00414F04">
        <w:rPr>
          <w:rFonts w:ascii="Arial" w:hAnsi="Arial" w:cs="Arial"/>
        </w:rPr>
        <w:t xml:space="preserve"> of </w:t>
      </w:r>
      <w:r w:rsidR="00BB12FF" w:rsidRPr="00414F04">
        <w:rPr>
          <w:rFonts w:ascii="Arial" w:hAnsi="Arial" w:cs="Arial"/>
        </w:rPr>
        <w:t xml:space="preserve">more </w:t>
      </w:r>
      <w:r w:rsidR="00554F0D" w:rsidRPr="00414F04">
        <w:rPr>
          <w:rFonts w:ascii="Arial" w:hAnsi="Arial" w:cs="Arial"/>
        </w:rPr>
        <w:t>goods and services.</w:t>
      </w:r>
      <w:r w:rsidR="00BB12FF" w:rsidRPr="00414F04">
        <w:rPr>
          <w:rFonts w:ascii="Arial" w:hAnsi="Arial" w:cs="Arial"/>
        </w:rPr>
        <w:t xml:space="preserve"> </w:t>
      </w:r>
      <w:r w:rsidR="007842FF" w:rsidRPr="00414F04">
        <w:rPr>
          <w:rFonts w:ascii="Arial" w:hAnsi="Arial" w:cs="Arial"/>
        </w:rPr>
        <w:br/>
      </w:r>
      <w:r w:rsidR="007842FF" w:rsidRPr="00414F04">
        <w:rPr>
          <w:rFonts w:ascii="Arial" w:hAnsi="Arial" w:cs="Arial"/>
        </w:rPr>
        <w:br/>
      </w:r>
      <w:r w:rsidR="00D23DD3" w:rsidRPr="00414F04">
        <w:rPr>
          <w:rFonts w:ascii="Arial" w:hAnsi="Arial" w:cs="Arial"/>
        </w:rPr>
        <w:t xml:space="preserve">Undertaking active and appropriate job development skills also means savings in support provided by the federal government. </w:t>
      </w:r>
      <w:r w:rsidR="007842FF" w:rsidRPr="00414F04">
        <w:rPr>
          <w:rFonts w:ascii="Arial" w:hAnsi="Arial" w:cs="Arial"/>
        </w:rPr>
        <w:t xml:space="preserve">A 2014 review by </w:t>
      </w:r>
      <w:r w:rsidR="003C283B" w:rsidRPr="00414F04">
        <w:rPr>
          <w:rFonts w:ascii="Arial" w:hAnsi="Arial" w:cs="Arial"/>
        </w:rPr>
        <w:t xml:space="preserve">The Centre for International Economics (CIE) </w:t>
      </w:r>
      <w:r w:rsidR="007842FF" w:rsidRPr="00414F04">
        <w:rPr>
          <w:rFonts w:ascii="Arial" w:hAnsi="Arial" w:cs="Arial"/>
        </w:rPr>
        <w:t>found</w:t>
      </w:r>
      <w:r w:rsidR="00D23DD3" w:rsidRPr="00414F04">
        <w:rPr>
          <w:rFonts w:ascii="Arial" w:hAnsi="Arial" w:cs="Arial"/>
        </w:rPr>
        <w:t xml:space="preserve"> </w:t>
      </w:r>
      <w:r w:rsidR="00C040E4" w:rsidRPr="00414F04">
        <w:rPr>
          <w:rFonts w:ascii="Arial" w:hAnsi="Arial" w:cs="Arial"/>
        </w:rPr>
        <w:t xml:space="preserve">suitable </w:t>
      </w:r>
      <w:r w:rsidR="00D23DD3" w:rsidRPr="00414F04">
        <w:rPr>
          <w:rFonts w:ascii="Arial" w:hAnsi="Arial" w:cs="Arial"/>
        </w:rPr>
        <w:t xml:space="preserve">support for people with a moderate </w:t>
      </w:r>
      <w:r w:rsidR="007842FF" w:rsidRPr="00414F04">
        <w:rPr>
          <w:rFonts w:ascii="Arial" w:hAnsi="Arial" w:cs="Arial"/>
        </w:rPr>
        <w:t>intellectual disability</w:t>
      </w:r>
      <w:r w:rsidR="00D23DD3" w:rsidRPr="00414F04">
        <w:rPr>
          <w:rFonts w:ascii="Arial" w:hAnsi="Arial" w:cs="Arial"/>
        </w:rPr>
        <w:t xml:space="preserve"> </w:t>
      </w:r>
      <w:r w:rsidR="00C040E4" w:rsidRPr="00414F04">
        <w:rPr>
          <w:rFonts w:ascii="Arial" w:hAnsi="Arial" w:cs="Arial"/>
        </w:rPr>
        <w:t>resulted</w:t>
      </w:r>
      <w:r w:rsidR="00D23DD3" w:rsidRPr="00414F04">
        <w:rPr>
          <w:rFonts w:ascii="Arial" w:hAnsi="Arial" w:cs="Arial"/>
        </w:rPr>
        <w:t xml:space="preserve"> </w:t>
      </w:r>
      <w:r w:rsidR="00C040E4" w:rsidRPr="00414F04">
        <w:rPr>
          <w:rFonts w:ascii="Arial" w:hAnsi="Arial" w:cs="Arial"/>
        </w:rPr>
        <w:t xml:space="preserve">in </w:t>
      </w:r>
      <w:r w:rsidR="00D23DD3" w:rsidRPr="00414F04">
        <w:rPr>
          <w:rFonts w:ascii="Arial" w:hAnsi="Arial" w:cs="Arial"/>
        </w:rPr>
        <w:t xml:space="preserve">significant savings for the </w:t>
      </w:r>
      <w:r w:rsidR="00AD0038" w:rsidRPr="00414F04">
        <w:rPr>
          <w:rFonts w:ascii="Arial" w:hAnsi="Arial" w:cs="Arial"/>
        </w:rPr>
        <w:t xml:space="preserve">taxpayer </w:t>
      </w:r>
      <w:r w:rsidR="00C040E4" w:rsidRPr="00414F04">
        <w:rPr>
          <w:rFonts w:ascii="Arial" w:hAnsi="Arial" w:cs="Arial"/>
        </w:rPr>
        <w:t xml:space="preserve">once the person secured work. </w:t>
      </w:r>
      <w:r w:rsidR="00384AE6" w:rsidRPr="00414F04">
        <w:rPr>
          <w:rFonts w:ascii="Arial" w:hAnsi="Arial" w:cs="Arial"/>
        </w:rPr>
        <w:br/>
      </w:r>
      <w:r w:rsidR="00384AE6" w:rsidRPr="00414F04">
        <w:rPr>
          <w:rFonts w:ascii="Arial" w:hAnsi="Arial" w:cs="Arial"/>
        </w:rPr>
        <w:br/>
        <w:t>The review also noted that in one well-</w:t>
      </w:r>
      <w:r w:rsidR="00C2188F" w:rsidRPr="00414F04">
        <w:rPr>
          <w:rFonts w:ascii="Arial" w:hAnsi="Arial" w:cs="Arial"/>
        </w:rPr>
        <w:t xml:space="preserve">performing organisation, </w:t>
      </w:r>
      <w:r w:rsidR="003C283B" w:rsidRPr="00414F04">
        <w:rPr>
          <w:rFonts w:ascii="Arial" w:hAnsi="Arial" w:cs="Arial"/>
        </w:rPr>
        <w:t xml:space="preserve">the annual cost to the taxpayer of assisting an individual with a moderate </w:t>
      </w:r>
      <w:r w:rsidR="00C2188F" w:rsidRPr="00414F04">
        <w:rPr>
          <w:rFonts w:ascii="Arial" w:hAnsi="Arial" w:cs="Arial"/>
        </w:rPr>
        <w:t>intellectual disability</w:t>
      </w:r>
      <w:r w:rsidR="003C283B" w:rsidRPr="00414F04">
        <w:rPr>
          <w:rFonts w:ascii="Arial" w:hAnsi="Arial" w:cs="Arial"/>
        </w:rPr>
        <w:t xml:space="preserve"> (an automatic NDIS participant</w:t>
      </w:r>
      <w:r w:rsidR="00AD0038" w:rsidRPr="00414F04">
        <w:rPr>
          <w:rFonts w:ascii="Arial" w:hAnsi="Arial" w:cs="Arial"/>
        </w:rPr>
        <w:t>)</w:t>
      </w:r>
      <w:r w:rsidR="003C283B" w:rsidRPr="00414F04">
        <w:rPr>
          <w:rFonts w:ascii="Arial" w:hAnsi="Arial" w:cs="Arial"/>
        </w:rPr>
        <w:t xml:space="preserve"> was $4,206 per annum. This </w:t>
      </w:r>
      <w:r w:rsidR="00950397" w:rsidRPr="00414F04">
        <w:rPr>
          <w:rFonts w:ascii="Arial" w:hAnsi="Arial" w:cs="Arial"/>
        </w:rPr>
        <w:t>is significantly more</w:t>
      </w:r>
      <w:r w:rsidR="003C283B" w:rsidRPr="00414F04">
        <w:rPr>
          <w:rFonts w:ascii="Arial" w:hAnsi="Arial" w:cs="Arial"/>
        </w:rPr>
        <w:t xml:space="preserve"> </w:t>
      </w:r>
      <w:r w:rsidR="00950397" w:rsidRPr="00414F04">
        <w:rPr>
          <w:rFonts w:ascii="Arial" w:hAnsi="Arial" w:cs="Arial"/>
        </w:rPr>
        <w:t>cost-effective</w:t>
      </w:r>
      <w:r w:rsidR="003C283B" w:rsidRPr="00414F04">
        <w:rPr>
          <w:rFonts w:ascii="Arial" w:hAnsi="Arial" w:cs="Arial"/>
        </w:rPr>
        <w:t xml:space="preserve"> than the alternate ADE program ($12,908) and the State government activity program ($17,667-$23,844)</w:t>
      </w:r>
      <w:r w:rsidR="00950397" w:rsidRPr="00414F04">
        <w:rPr>
          <w:rFonts w:ascii="Arial" w:hAnsi="Arial" w:cs="Arial"/>
        </w:rPr>
        <w:t>;</w:t>
      </w:r>
      <w:r w:rsidR="003C283B" w:rsidRPr="00414F04">
        <w:rPr>
          <w:rFonts w:ascii="Arial" w:hAnsi="Arial" w:cs="Arial"/>
        </w:rPr>
        <w:t xml:space="preserve"> alternatives</w:t>
      </w:r>
      <w:r w:rsidR="00D23DD3" w:rsidRPr="00414F04">
        <w:rPr>
          <w:rFonts w:ascii="Arial" w:hAnsi="Arial" w:cs="Arial"/>
        </w:rPr>
        <w:t xml:space="preserve"> which such individuals were normally streamed to.</w:t>
      </w:r>
      <w:r w:rsidR="005365AB" w:rsidRPr="00414F04">
        <w:rPr>
          <w:rFonts w:ascii="Arial" w:hAnsi="Arial" w:cs="Arial"/>
        </w:rPr>
        <w:br/>
      </w:r>
      <w:r w:rsidR="005365AB" w:rsidRPr="00414F04">
        <w:rPr>
          <w:rFonts w:ascii="Arial" w:hAnsi="Arial" w:cs="Arial"/>
        </w:rPr>
        <w:br/>
      </w:r>
      <w:r w:rsidR="003D51FC" w:rsidRPr="00414F04">
        <w:rPr>
          <w:rFonts w:ascii="Arial" w:hAnsi="Arial" w:cs="Arial"/>
        </w:rPr>
        <w:t>These</w:t>
      </w:r>
      <w:r w:rsidR="005365AB" w:rsidRPr="00414F04">
        <w:rPr>
          <w:rFonts w:ascii="Arial" w:hAnsi="Arial" w:cs="Arial"/>
        </w:rPr>
        <w:t xml:space="preserve"> </w:t>
      </w:r>
      <w:r w:rsidR="003D51FC" w:rsidRPr="00414F04">
        <w:rPr>
          <w:rFonts w:ascii="Arial" w:hAnsi="Arial" w:cs="Arial"/>
        </w:rPr>
        <w:t>findings</w:t>
      </w:r>
      <w:r w:rsidR="00D23DD3" w:rsidRPr="00414F04">
        <w:rPr>
          <w:rFonts w:ascii="Arial" w:hAnsi="Arial" w:cs="Arial"/>
        </w:rPr>
        <w:t xml:space="preserve"> and </w:t>
      </w:r>
      <w:r w:rsidR="005365AB" w:rsidRPr="00414F04">
        <w:rPr>
          <w:rFonts w:ascii="Arial" w:hAnsi="Arial" w:cs="Arial"/>
        </w:rPr>
        <w:t>our</w:t>
      </w:r>
      <w:r w:rsidR="003D51FC" w:rsidRPr="00414F04">
        <w:rPr>
          <w:rFonts w:ascii="Arial" w:hAnsi="Arial" w:cs="Arial"/>
        </w:rPr>
        <w:t xml:space="preserve"> own experiences have led to</w:t>
      </w:r>
      <w:r w:rsidR="00D23DD3" w:rsidRPr="00414F04">
        <w:rPr>
          <w:rFonts w:ascii="Arial" w:hAnsi="Arial" w:cs="Arial"/>
        </w:rPr>
        <w:t xml:space="preserve"> </w:t>
      </w:r>
      <w:proofErr w:type="spellStart"/>
      <w:r w:rsidR="00D468AC" w:rsidRPr="00414F04">
        <w:rPr>
          <w:rFonts w:ascii="Arial" w:hAnsi="Arial" w:cs="Arial"/>
        </w:rPr>
        <w:t>EPIC</w:t>
      </w:r>
      <w:r w:rsidR="003D51FC" w:rsidRPr="00414F04">
        <w:rPr>
          <w:rFonts w:ascii="Arial" w:hAnsi="Arial" w:cs="Arial"/>
        </w:rPr>
        <w:t>’s</w:t>
      </w:r>
      <w:proofErr w:type="spellEnd"/>
      <w:r w:rsidR="00D468AC" w:rsidRPr="00414F04">
        <w:rPr>
          <w:rFonts w:ascii="Arial" w:hAnsi="Arial" w:cs="Arial"/>
        </w:rPr>
        <w:t xml:space="preserve"> co</w:t>
      </w:r>
      <w:r w:rsidR="00B320F2" w:rsidRPr="00414F04">
        <w:rPr>
          <w:rFonts w:ascii="Arial" w:hAnsi="Arial" w:cs="Arial"/>
        </w:rPr>
        <w:t xml:space="preserve">ncern </w:t>
      </w:r>
      <w:r w:rsidR="003D51FC" w:rsidRPr="00414F04">
        <w:rPr>
          <w:rFonts w:ascii="Arial" w:hAnsi="Arial" w:cs="Arial"/>
        </w:rPr>
        <w:t>around</w:t>
      </w:r>
      <w:r w:rsidR="00B320F2" w:rsidRPr="00414F04">
        <w:rPr>
          <w:rFonts w:ascii="Arial" w:hAnsi="Arial" w:cs="Arial"/>
        </w:rPr>
        <w:t xml:space="preserve"> unsubstantiated, </w:t>
      </w:r>
      <w:r w:rsidR="00F747C2" w:rsidRPr="00414F04">
        <w:rPr>
          <w:rFonts w:ascii="Arial" w:hAnsi="Arial" w:cs="Arial"/>
        </w:rPr>
        <w:t xml:space="preserve">aspirational </w:t>
      </w:r>
      <w:r w:rsidR="00D468AC" w:rsidRPr="00414F04">
        <w:rPr>
          <w:rFonts w:ascii="Arial" w:hAnsi="Arial" w:cs="Arial"/>
        </w:rPr>
        <w:t>claims made by supporters of non-</w:t>
      </w:r>
      <w:r w:rsidR="00B320F2" w:rsidRPr="00414F04">
        <w:rPr>
          <w:rFonts w:ascii="Arial" w:hAnsi="Arial" w:cs="Arial"/>
        </w:rPr>
        <w:t>employment</w:t>
      </w:r>
      <w:r w:rsidR="00D468AC" w:rsidRPr="00414F04">
        <w:rPr>
          <w:rFonts w:ascii="Arial" w:hAnsi="Arial" w:cs="Arial"/>
        </w:rPr>
        <w:t xml:space="preserve"> focused activities</w:t>
      </w:r>
      <w:r w:rsidR="003D51FC" w:rsidRPr="00414F04">
        <w:rPr>
          <w:rFonts w:ascii="Arial" w:hAnsi="Arial" w:cs="Arial"/>
        </w:rPr>
        <w:t xml:space="preserve">, who insist these activities result in </w:t>
      </w:r>
      <w:r w:rsidR="00D23DD3" w:rsidRPr="00414F04">
        <w:rPr>
          <w:rFonts w:ascii="Arial" w:hAnsi="Arial" w:cs="Arial"/>
        </w:rPr>
        <w:t xml:space="preserve">economic </w:t>
      </w:r>
      <w:r w:rsidR="003555E9" w:rsidRPr="00414F04">
        <w:rPr>
          <w:rFonts w:ascii="Arial" w:hAnsi="Arial" w:cs="Arial"/>
        </w:rPr>
        <w:t xml:space="preserve">and social </w:t>
      </w:r>
      <w:r w:rsidR="003D51FC" w:rsidRPr="00414F04">
        <w:rPr>
          <w:rFonts w:ascii="Arial" w:hAnsi="Arial" w:cs="Arial"/>
        </w:rPr>
        <w:t xml:space="preserve">benefits. </w:t>
      </w:r>
      <w:r w:rsidR="00D23DD3" w:rsidRPr="00414F04">
        <w:rPr>
          <w:rFonts w:ascii="Arial" w:hAnsi="Arial" w:cs="Arial"/>
        </w:rPr>
        <w:t>Given the significant investment by the NDIS in such programs</w:t>
      </w:r>
      <w:r w:rsidR="00AD0038" w:rsidRPr="00414F04">
        <w:rPr>
          <w:rFonts w:ascii="Arial" w:hAnsi="Arial" w:cs="Arial"/>
        </w:rPr>
        <w:t>,</w:t>
      </w:r>
      <w:r w:rsidR="00D23DD3" w:rsidRPr="00414F04">
        <w:rPr>
          <w:rFonts w:ascii="Arial" w:hAnsi="Arial" w:cs="Arial"/>
        </w:rPr>
        <w:t xml:space="preserve"> the cost pressures to support aspirational activities will be significant.</w:t>
      </w:r>
    </w:p>
    <w:p w:rsidR="00B75EF4" w:rsidRDefault="00C7501B" w:rsidP="00B267B3">
      <w:pPr>
        <w:pStyle w:val="NoSpacing"/>
        <w:rPr>
          <w:rFonts w:ascii="Arial" w:hAnsi="Arial" w:cs="Arial"/>
          <w:sz w:val="24"/>
          <w:szCs w:val="24"/>
        </w:rPr>
      </w:pPr>
      <w:r w:rsidRPr="00F21226">
        <w:rPr>
          <w:rFonts w:ascii="Arial" w:hAnsi="Arial" w:cs="Arial"/>
          <w:b/>
          <w:sz w:val="24"/>
          <w:szCs w:val="24"/>
        </w:rPr>
        <w:t>T</w:t>
      </w:r>
      <w:r w:rsidR="00414F04">
        <w:rPr>
          <w:rFonts w:ascii="Arial" w:hAnsi="Arial" w:cs="Arial"/>
          <w:b/>
          <w:sz w:val="24"/>
          <w:szCs w:val="24"/>
        </w:rPr>
        <w:t>he O</w:t>
      </w:r>
      <w:r w:rsidRPr="00F21226">
        <w:rPr>
          <w:rFonts w:ascii="Arial" w:hAnsi="Arial" w:cs="Arial"/>
          <w:b/>
          <w:sz w:val="24"/>
          <w:szCs w:val="24"/>
        </w:rPr>
        <w:t>utcomes</w:t>
      </w:r>
      <w:r w:rsidR="00414F04">
        <w:rPr>
          <w:rFonts w:ascii="Arial" w:hAnsi="Arial" w:cs="Arial"/>
          <w:b/>
          <w:sz w:val="24"/>
          <w:szCs w:val="24"/>
        </w:rPr>
        <w:t>.</w:t>
      </w:r>
      <w:r w:rsidRPr="00F21226">
        <w:rPr>
          <w:rFonts w:ascii="Arial" w:hAnsi="Arial" w:cs="Arial"/>
          <w:b/>
          <w:sz w:val="24"/>
          <w:szCs w:val="24"/>
        </w:rPr>
        <w:t xml:space="preserve"> </w:t>
      </w:r>
      <w:r w:rsidR="00DC7A72">
        <w:rPr>
          <w:rFonts w:ascii="Arial" w:hAnsi="Arial" w:cs="Arial"/>
          <w:b/>
          <w:sz w:val="24"/>
          <w:szCs w:val="24"/>
        </w:rPr>
        <w:br/>
      </w:r>
      <w:r w:rsidR="00DC7A72">
        <w:rPr>
          <w:rFonts w:ascii="Arial" w:hAnsi="Arial" w:cs="Arial"/>
          <w:b/>
          <w:sz w:val="24"/>
          <w:szCs w:val="24"/>
        </w:rPr>
        <w:br/>
      </w:r>
      <w:r w:rsidR="00DC7A72">
        <w:rPr>
          <w:rFonts w:ascii="Arial" w:hAnsi="Arial" w:cs="Arial"/>
          <w:sz w:val="24"/>
          <w:szCs w:val="24"/>
        </w:rPr>
        <w:t xml:space="preserve">The level of </w:t>
      </w:r>
      <w:r w:rsidR="00B75EF4" w:rsidRPr="00F21226">
        <w:rPr>
          <w:rFonts w:ascii="Arial" w:hAnsi="Arial" w:cs="Arial"/>
          <w:sz w:val="24"/>
          <w:szCs w:val="24"/>
        </w:rPr>
        <w:t>NDIS</w:t>
      </w:r>
      <w:r w:rsidR="0003734A">
        <w:rPr>
          <w:rFonts w:ascii="Arial" w:hAnsi="Arial" w:cs="Arial"/>
          <w:sz w:val="24"/>
          <w:szCs w:val="24"/>
        </w:rPr>
        <w:t xml:space="preserve"> supports centred on employment and employment preparation</w:t>
      </w:r>
      <w:r w:rsidR="00B75EF4" w:rsidRPr="00F21226">
        <w:rPr>
          <w:rFonts w:ascii="Arial" w:hAnsi="Arial" w:cs="Arial"/>
          <w:sz w:val="24"/>
          <w:szCs w:val="24"/>
        </w:rPr>
        <w:t xml:space="preserve"> is highlighted </w:t>
      </w:r>
      <w:r w:rsidR="00B75EF4" w:rsidRPr="00995016">
        <w:rPr>
          <w:rFonts w:ascii="Arial" w:hAnsi="Arial" w:cs="Arial"/>
          <w:sz w:val="24"/>
          <w:szCs w:val="24"/>
        </w:rPr>
        <w:t>in th</w:t>
      </w:r>
      <w:r w:rsidR="00DC7A72" w:rsidRPr="00995016">
        <w:rPr>
          <w:rFonts w:ascii="Arial" w:hAnsi="Arial" w:cs="Arial"/>
          <w:sz w:val="24"/>
          <w:szCs w:val="24"/>
        </w:rPr>
        <w:t>e agency’s</w:t>
      </w:r>
      <w:r w:rsidR="00B75EF4" w:rsidRPr="00995016">
        <w:rPr>
          <w:rFonts w:ascii="Arial" w:hAnsi="Arial" w:cs="Arial"/>
          <w:sz w:val="24"/>
          <w:szCs w:val="24"/>
        </w:rPr>
        <w:t xml:space="preserve"> December</w:t>
      </w:r>
      <w:r w:rsidR="00B75EF4" w:rsidRPr="00F21226">
        <w:rPr>
          <w:rFonts w:ascii="Arial" w:hAnsi="Arial" w:cs="Arial"/>
          <w:sz w:val="24"/>
          <w:szCs w:val="24"/>
        </w:rPr>
        <w:t xml:space="preserve"> 16 report to the </w:t>
      </w:r>
      <w:proofErr w:type="spellStart"/>
      <w:r w:rsidR="00B75EF4" w:rsidRPr="00F21226">
        <w:rPr>
          <w:rFonts w:ascii="Arial" w:hAnsi="Arial" w:cs="Arial"/>
          <w:sz w:val="24"/>
          <w:szCs w:val="24"/>
        </w:rPr>
        <w:t>COAG</w:t>
      </w:r>
      <w:proofErr w:type="spellEnd"/>
      <w:r w:rsidR="00B75EF4" w:rsidRPr="00F21226">
        <w:rPr>
          <w:rFonts w:ascii="Arial" w:hAnsi="Arial" w:cs="Arial"/>
          <w:sz w:val="24"/>
          <w:szCs w:val="24"/>
        </w:rPr>
        <w:t xml:space="preserve"> Disability Reform Council.</w:t>
      </w:r>
    </w:p>
    <w:p w:rsidR="00DC7A72" w:rsidRPr="00DC7A72" w:rsidRDefault="00DC7A72" w:rsidP="00414F04">
      <w:pPr>
        <w:pStyle w:val="NoSpacing"/>
        <w:jc w:val="both"/>
        <w:rPr>
          <w:rFonts w:ascii="Arial" w:hAnsi="Arial" w:cs="Arial"/>
          <w:b/>
          <w:sz w:val="24"/>
          <w:szCs w:val="24"/>
        </w:rPr>
      </w:pPr>
    </w:p>
    <w:p w:rsidR="00CA5AC7" w:rsidRDefault="00B75EF4" w:rsidP="00B267B3">
      <w:pPr>
        <w:pStyle w:val="NormalWeb"/>
        <w:rPr>
          <w:rFonts w:ascii="Arial" w:hAnsi="Arial" w:cs="Arial"/>
        </w:rPr>
      </w:pPr>
      <w:r>
        <w:rPr>
          <w:rFonts w:ascii="Arial" w:hAnsi="Arial" w:cs="Arial"/>
        </w:rPr>
        <w:t xml:space="preserve">The report notes that at the end of the December 16 quarter, just 2.2% of all committed supports </w:t>
      </w:r>
      <w:r w:rsidR="0003734A">
        <w:rPr>
          <w:rFonts w:ascii="Arial" w:hAnsi="Arial" w:cs="Arial"/>
        </w:rPr>
        <w:t>focused</w:t>
      </w:r>
      <w:r w:rsidR="00C4747C">
        <w:rPr>
          <w:rFonts w:ascii="Arial" w:hAnsi="Arial" w:cs="Arial"/>
        </w:rPr>
        <w:t xml:space="preserve"> on </w:t>
      </w:r>
      <w:r w:rsidR="00C4747C" w:rsidRPr="00995016">
        <w:rPr>
          <w:rFonts w:ascii="Arial" w:hAnsi="Arial" w:cs="Arial"/>
        </w:rPr>
        <w:t>employment</w:t>
      </w:r>
      <w:r w:rsidR="00385C45" w:rsidRPr="00995016">
        <w:rPr>
          <w:rFonts w:ascii="Arial" w:hAnsi="Arial" w:cs="Arial"/>
        </w:rPr>
        <w:t xml:space="preserve"> </w:t>
      </w:r>
      <w:r w:rsidRPr="00995016">
        <w:rPr>
          <w:rFonts w:ascii="Arial" w:hAnsi="Arial" w:cs="Arial"/>
          <w:i/>
        </w:rPr>
        <w:t xml:space="preserve">(December 2016 | </w:t>
      </w:r>
      <w:proofErr w:type="spellStart"/>
      <w:r w:rsidRPr="00995016">
        <w:rPr>
          <w:rFonts w:ascii="Arial" w:hAnsi="Arial" w:cs="Arial"/>
          <w:i/>
        </w:rPr>
        <w:t>COAG</w:t>
      </w:r>
      <w:proofErr w:type="spellEnd"/>
      <w:r w:rsidRPr="00995016">
        <w:rPr>
          <w:rFonts w:ascii="Arial" w:hAnsi="Arial" w:cs="Arial"/>
          <w:i/>
        </w:rPr>
        <w:t xml:space="preserve"> Disability Reform Council Quarterly Report Table 2.5 page 70).</w:t>
      </w:r>
      <w:r w:rsidRPr="00995016">
        <w:rPr>
          <w:rFonts w:ascii="Arial" w:hAnsi="Arial" w:cs="Arial"/>
        </w:rPr>
        <w:t xml:space="preserve"> This has led to a </w:t>
      </w:r>
      <w:r w:rsidR="00385C45" w:rsidRPr="00995016">
        <w:rPr>
          <w:rFonts w:ascii="Arial" w:hAnsi="Arial" w:cs="Arial"/>
        </w:rPr>
        <w:t>significant disparity in the unemployment</w:t>
      </w:r>
      <w:r w:rsidRPr="00995016">
        <w:rPr>
          <w:rFonts w:ascii="Arial" w:hAnsi="Arial" w:cs="Arial"/>
        </w:rPr>
        <w:t xml:space="preserve"> rate within</w:t>
      </w:r>
      <w:r w:rsidR="00AD0038" w:rsidRPr="00995016">
        <w:rPr>
          <w:rFonts w:ascii="Arial" w:hAnsi="Arial" w:cs="Arial"/>
        </w:rPr>
        <w:t xml:space="preserve"> </w:t>
      </w:r>
      <w:r w:rsidR="00995016" w:rsidRPr="00995016">
        <w:rPr>
          <w:rFonts w:ascii="Arial" w:hAnsi="Arial" w:cs="Arial"/>
        </w:rPr>
        <w:t>the</w:t>
      </w:r>
      <w:r w:rsidR="00AD0038" w:rsidRPr="00995016">
        <w:rPr>
          <w:rFonts w:ascii="Arial" w:hAnsi="Arial" w:cs="Arial"/>
        </w:rPr>
        <w:t xml:space="preserve"> </w:t>
      </w:r>
      <w:r w:rsidR="00995016" w:rsidRPr="00995016">
        <w:rPr>
          <w:rFonts w:ascii="Arial" w:hAnsi="Arial" w:cs="Arial"/>
        </w:rPr>
        <w:t>NDIS</w:t>
      </w:r>
      <w:r w:rsidRPr="00995016">
        <w:rPr>
          <w:rFonts w:ascii="Arial" w:hAnsi="Arial" w:cs="Arial"/>
        </w:rPr>
        <w:t xml:space="preserve"> </w:t>
      </w:r>
      <w:r w:rsidR="00AD0038" w:rsidRPr="00995016">
        <w:rPr>
          <w:rFonts w:ascii="Arial" w:hAnsi="Arial" w:cs="Arial"/>
        </w:rPr>
        <w:t>cohort</w:t>
      </w:r>
      <w:r w:rsidRPr="00995016">
        <w:rPr>
          <w:rFonts w:ascii="Arial" w:hAnsi="Arial" w:cs="Arial"/>
        </w:rPr>
        <w:t>.</w:t>
      </w:r>
      <w:r>
        <w:rPr>
          <w:rFonts w:ascii="Arial" w:hAnsi="Arial" w:cs="Arial"/>
        </w:rPr>
        <w:t xml:space="preserve"> </w:t>
      </w:r>
      <w:r w:rsidR="00385C45">
        <w:rPr>
          <w:rFonts w:ascii="Arial" w:hAnsi="Arial" w:cs="Arial"/>
        </w:rPr>
        <w:br/>
      </w:r>
      <w:r w:rsidR="00385C45">
        <w:rPr>
          <w:rFonts w:ascii="Arial" w:hAnsi="Arial" w:cs="Arial"/>
        </w:rPr>
        <w:br/>
      </w:r>
      <w:r w:rsidRPr="00414F04">
        <w:rPr>
          <w:rFonts w:ascii="Arial" w:hAnsi="Arial" w:cs="Arial"/>
        </w:rPr>
        <w:t xml:space="preserve">The report </w:t>
      </w:r>
      <w:r w:rsidR="00843633" w:rsidRPr="00414F04">
        <w:rPr>
          <w:rFonts w:ascii="Arial" w:hAnsi="Arial" w:cs="Arial"/>
        </w:rPr>
        <w:t xml:space="preserve">also </w:t>
      </w:r>
      <w:r w:rsidRPr="00414F04">
        <w:rPr>
          <w:rFonts w:ascii="Arial" w:hAnsi="Arial" w:cs="Arial"/>
        </w:rPr>
        <w:t xml:space="preserve">notes </w:t>
      </w:r>
      <w:r w:rsidR="00843633" w:rsidRPr="00414F04">
        <w:rPr>
          <w:rFonts w:ascii="Arial" w:hAnsi="Arial" w:cs="Arial"/>
        </w:rPr>
        <w:t xml:space="preserve">the unemployment rates of NDIS participants aged between 15- 24 </w:t>
      </w:r>
      <w:r w:rsidR="00AD0038" w:rsidRPr="00414F04">
        <w:rPr>
          <w:rFonts w:ascii="Arial" w:hAnsi="Arial" w:cs="Arial"/>
        </w:rPr>
        <w:t>as</w:t>
      </w:r>
      <w:r w:rsidRPr="00414F04">
        <w:rPr>
          <w:rFonts w:ascii="Arial" w:hAnsi="Arial" w:cs="Arial"/>
        </w:rPr>
        <w:t xml:space="preserve"> </w:t>
      </w:r>
      <w:r w:rsidR="00913202" w:rsidRPr="00414F04">
        <w:rPr>
          <w:rFonts w:ascii="Arial" w:hAnsi="Arial" w:cs="Arial"/>
        </w:rPr>
        <w:t>39</w:t>
      </w:r>
      <w:r w:rsidRPr="00414F04">
        <w:rPr>
          <w:rFonts w:ascii="Arial" w:hAnsi="Arial" w:cs="Arial"/>
        </w:rPr>
        <w:t xml:space="preserve">%. </w:t>
      </w:r>
      <w:r w:rsidR="00385C45" w:rsidRPr="00414F04">
        <w:rPr>
          <w:rFonts w:ascii="Arial" w:hAnsi="Arial" w:cs="Arial"/>
        </w:rPr>
        <w:t>This is compared with t</w:t>
      </w:r>
      <w:r w:rsidRPr="00414F04">
        <w:rPr>
          <w:rFonts w:ascii="Arial" w:hAnsi="Arial" w:cs="Arial"/>
        </w:rPr>
        <w:t xml:space="preserve">he general rate of unemployment for this </w:t>
      </w:r>
      <w:r w:rsidR="00843633" w:rsidRPr="00414F04">
        <w:rPr>
          <w:rFonts w:ascii="Arial" w:hAnsi="Arial" w:cs="Arial"/>
        </w:rPr>
        <w:t xml:space="preserve">age </w:t>
      </w:r>
      <w:r w:rsidR="00385C45" w:rsidRPr="00414F04">
        <w:rPr>
          <w:rFonts w:ascii="Arial" w:hAnsi="Arial" w:cs="Arial"/>
        </w:rPr>
        <w:t xml:space="preserve">cohort at </w:t>
      </w:r>
      <w:r w:rsidRPr="00414F04">
        <w:rPr>
          <w:rFonts w:ascii="Arial" w:hAnsi="Arial" w:cs="Arial"/>
        </w:rPr>
        <w:t>13%</w:t>
      </w:r>
      <w:r w:rsidR="00843633" w:rsidRPr="00414F04">
        <w:rPr>
          <w:rFonts w:ascii="Arial" w:hAnsi="Arial" w:cs="Arial"/>
        </w:rPr>
        <w:t xml:space="preserve">. </w:t>
      </w:r>
      <w:r w:rsidR="00843633" w:rsidRPr="00414F04">
        <w:rPr>
          <w:rFonts w:ascii="Arial" w:hAnsi="Arial" w:cs="Arial"/>
          <w:i/>
        </w:rPr>
        <w:t xml:space="preserve">(December 2016 | </w:t>
      </w:r>
      <w:proofErr w:type="spellStart"/>
      <w:r w:rsidR="00843633" w:rsidRPr="00414F04">
        <w:rPr>
          <w:rFonts w:ascii="Arial" w:hAnsi="Arial" w:cs="Arial"/>
          <w:i/>
        </w:rPr>
        <w:t>COAG</w:t>
      </w:r>
      <w:proofErr w:type="spellEnd"/>
      <w:r w:rsidR="00843633" w:rsidRPr="00414F04">
        <w:rPr>
          <w:rFonts w:ascii="Arial" w:hAnsi="Arial" w:cs="Arial"/>
          <w:i/>
        </w:rPr>
        <w:t xml:space="preserve"> Disability Reform Council Quarterly Report </w:t>
      </w:r>
      <w:r w:rsidR="00913202" w:rsidRPr="00414F04">
        <w:rPr>
          <w:rFonts w:ascii="Arial" w:hAnsi="Arial" w:cs="Arial"/>
          <w:i/>
        </w:rPr>
        <w:t xml:space="preserve">Table 1.5- </w:t>
      </w:r>
      <w:proofErr w:type="spellStart"/>
      <w:r w:rsidR="00913202" w:rsidRPr="00414F04">
        <w:rPr>
          <w:rFonts w:ascii="Arial" w:hAnsi="Arial" w:cs="Arial"/>
          <w:i/>
        </w:rPr>
        <w:t>p.35</w:t>
      </w:r>
      <w:proofErr w:type="spellEnd"/>
      <w:r w:rsidR="00385C45" w:rsidRPr="00414F04">
        <w:rPr>
          <w:rFonts w:ascii="Arial" w:hAnsi="Arial" w:cs="Arial"/>
          <w:i/>
        </w:rPr>
        <w:t>)</w:t>
      </w:r>
      <w:r w:rsidR="00913202" w:rsidRPr="00414F04">
        <w:rPr>
          <w:rFonts w:ascii="Arial" w:hAnsi="Arial" w:cs="Arial"/>
          <w:i/>
        </w:rPr>
        <w:t>.</w:t>
      </w:r>
      <w:r w:rsidR="00063083">
        <w:rPr>
          <w:rFonts w:ascii="Arial" w:hAnsi="Arial" w:cs="Arial"/>
        </w:rPr>
        <w:br/>
      </w:r>
      <w:r w:rsidR="00063083">
        <w:rPr>
          <w:rFonts w:ascii="Arial" w:hAnsi="Arial" w:cs="Arial"/>
        </w:rPr>
        <w:br/>
        <w:t>After four years of the NDIS trial and full scheme roll out</w:t>
      </w:r>
      <w:r w:rsidR="00BE1747">
        <w:rPr>
          <w:rFonts w:ascii="Arial" w:hAnsi="Arial" w:cs="Arial"/>
        </w:rPr>
        <w:t xml:space="preserve">, </w:t>
      </w:r>
      <w:r>
        <w:rPr>
          <w:rFonts w:ascii="Arial" w:hAnsi="Arial" w:cs="Arial"/>
        </w:rPr>
        <w:t>EPIC believe</w:t>
      </w:r>
      <w:r w:rsidR="00790C5C">
        <w:rPr>
          <w:rFonts w:ascii="Arial" w:hAnsi="Arial" w:cs="Arial"/>
        </w:rPr>
        <w:t>s</w:t>
      </w:r>
      <w:r>
        <w:rPr>
          <w:rFonts w:ascii="Arial" w:hAnsi="Arial" w:cs="Arial"/>
        </w:rPr>
        <w:t xml:space="preserve"> </w:t>
      </w:r>
      <w:r w:rsidR="00913202">
        <w:rPr>
          <w:rFonts w:ascii="Arial" w:hAnsi="Arial" w:cs="Arial"/>
        </w:rPr>
        <w:t>the</w:t>
      </w:r>
      <w:r>
        <w:rPr>
          <w:rFonts w:ascii="Arial" w:hAnsi="Arial" w:cs="Arial"/>
        </w:rPr>
        <w:t xml:space="preserve"> </w:t>
      </w:r>
      <w:r w:rsidR="00BE1747">
        <w:rPr>
          <w:rFonts w:ascii="Arial" w:hAnsi="Arial" w:cs="Arial"/>
        </w:rPr>
        <w:t>small amount</w:t>
      </w:r>
      <w:r>
        <w:rPr>
          <w:rFonts w:ascii="Arial" w:hAnsi="Arial" w:cs="Arial"/>
        </w:rPr>
        <w:t xml:space="preserve"> of plans </w:t>
      </w:r>
      <w:r w:rsidR="0003734A">
        <w:rPr>
          <w:rFonts w:ascii="Arial" w:hAnsi="Arial" w:cs="Arial"/>
        </w:rPr>
        <w:t>focusing on</w:t>
      </w:r>
      <w:r>
        <w:rPr>
          <w:rFonts w:ascii="Arial" w:hAnsi="Arial" w:cs="Arial"/>
        </w:rPr>
        <w:t xml:space="preserve"> employment </w:t>
      </w:r>
      <w:r w:rsidR="00BE1747">
        <w:rPr>
          <w:rFonts w:ascii="Arial" w:hAnsi="Arial" w:cs="Arial"/>
        </w:rPr>
        <w:t xml:space="preserve">is due to widely-held </w:t>
      </w:r>
      <w:r w:rsidR="00BE1747">
        <w:rPr>
          <w:rFonts w:ascii="Arial" w:hAnsi="Arial" w:cs="Arial"/>
        </w:rPr>
        <w:lastRenderedPageBreak/>
        <w:t xml:space="preserve">beliefs that can have detrimental effects on NDIS participants and their families. </w:t>
      </w:r>
      <w:r w:rsidR="0003734A">
        <w:rPr>
          <w:rFonts w:ascii="Arial" w:hAnsi="Arial" w:cs="Arial"/>
        </w:rPr>
        <w:br/>
      </w:r>
      <w:r w:rsidR="0003734A">
        <w:rPr>
          <w:rFonts w:ascii="Arial" w:hAnsi="Arial" w:cs="Arial"/>
        </w:rPr>
        <w:br/>
        <w:t xml:space="preserve">We believe </w:t>
      </w:r>
      <w:r>
        <w:rPr>
          <w:rFonts w:ascii="Arial" w:hAnsi="Arial" w:cs="Arial"/>
        </w:rPr>
        <w:t xml:space="preserve">the Australian community </w:t>
      </w:r>
      <w:r w:rsidR="0003734A">
        <w:rPr>
          <w:rFonts w:ascii="Arial" w:hAnsi="Arial" w:cs="Arial"/>
        </w:rPr>
        <w:t xml:space="preserve">broadly accepts </w:t>
      </w:r>
      <w:r>
        <w:rPr>
          <w:rFonts w:ascii="Arial" w:hAnsi="Arial" w:cs="Arial"/>
        </w:rPr>
        <w:t xml:space="preserve">that </w:t>
      </w:r>
      <w:r w:rsidR="0003734A">
        <w:rPr>
          <w:rFonts w:ascii="Arial" w:hAnsi="Arial" w:cs="Arial"/>
        </w:rPr>
        <w:t>NDIS participants</w:t>
      </w:r>
      <w:r>
        <w:rPr>
          <w:rFonts w:ascii="Arial" w:hAnsi="Arial" w:cs="Arial"/>
        </w:rPr>
        <w:t xml:space="preserve"> will </w:t>
      </w:r>
      <w:r w:rsidR="0003734A">
        <w:rPr>
          <w:rFonts w:ascii="Arial" w:hAnsi="Arial" w:cs="Arial"/>
        </w:rPr>
        <w:t xml:space="preserve">not </w:t>
      </w:r>
      <w:r>
        <w:rPr>
          <w:rFonts w:ascii="Arial" w:hAnsi="Arial" w:cs="Arial"/>
        </w:rPr>
        <w:t xml:space="preserve">primarily be seeking </w:t>
      </w:r>
      <w:r w:rsidR="0003734A">
        <w:rPr>
          <w:rFonts w:ascii="Arial" w:hAnsi="Arial" w:cs="Arial"/>
        </w:rPr>
        <w:t xml:space="preserve">employment through their NDIS packages. </w:t>
      </w:r>
      <w:r w:rsidR="00995016">
        <w:rPr>
          <w:rFonts w:ascii="Arial" w:hAnsi="Arial" w:cs="Arial"/>
        </w:rPr>
        <w:t>In addition, m</w:t>
      </w:r>
      <w:r w:rsidR="0003734A">
        <w:rPr>
          <w:rFonts w:ascii="Arial" w:hAnsi="Arial" w:cs="Arial"/>
        </w:rPr>
        <w:t>any</w:t>
      </w:r>
      <w:r w:rsidR="00913202">
        <w:rPr>
          <w:rFonts w:ascii="Arial" w:hAnsi="Arial" w:cs="Arial"/>
        </w:rPr>
        <w:t xml:space="preserve"> participants and their families</w:t>
      </w:r>
      <w:r w:rsidR="00CA5AC7">
        <w:rPr>
          <w:rFonts w:ascii="Arial" w:hAnsi="Arial" w:cs="Arial"/>
        </w:rPr>
        <w:t xml:space="preserve"> have often </w:t>
      </w:r>
      <w:r w:rsidR="005E077C">
        <w:rPr>
          <w:rFonts w:ascii="Arial" w:hAnsi="Arial" w:cs="Arial"/>
        </w:rPr>
        <w:t>been misled about what activities will lead to open employment.</w:t>
      </w:r>
      <w:r w:rsidR="0003734A">
        <w:rPr>
          <w:rFonts w:ascii="Arial" w:hAnsi="Arial" w:cs="Arial"/>
        </w:rPr>
        <w:t xml:space="preserve"> </w:t>
      </w:r>
      <w:r w:rsidR="00995016">
        <w:rPr>
          <w:rFonts w:ascii="Arial" w:hAnsi="Arial" w:cs="Arial"/>
        </w:rPr>
        <w:t>Furthermore</w:t>
      </w:r>
      <w:r w:rsidR="00AD0038">
        <w:rPr>
          <w:rFonts w:ascii="Arial" w:hAnsi="Arial" w:cs="Arial"/>
        </w:rPr>
        <w:t xml:space="preserve">, </w:t>
      </w:r>
      <w:r w:rsidR="0003734A">
        <w:rPr>
          <w:rFonts w:ascii="Arial" w:hAnsi="Arial" w:cs="Arial"/>
        </w:rPr>
        <w:t>part</w:t>
      </w:r>
      <w:r w:rsidR="00995016">
        <w:rPr>
          <w:rFonts w:ascii="Arial" w:hAnsi="Arial" w:cs="Arial"/>
        </w:rPr>
        <w:t xml:space="preserve">icipants and their families are often </w:t>
      </w:r>
      <w:r w:rsidR="0003734A">
        <w:rPr>
          <w:rFonts w:ascii="Arial" w:hAnsi="Arial" w:cs="Arial"/>
        </w:rPr>
        <w:t>led to believe</w:t>
      </w:r>
      <w:r w:rsidR="00AD0038">
        <w:rPr>
          <w:rFonts w:ascii="Arial" w:hAnsi="Arial" w:cs="Arial"/>
        </w:rPr>
        <w:t xml:space="preserve"> </w:t>
      </w:r>
      <w:r w:rsidR="005E077C">
        <w:rPr>
          <w:rFonts w:ascii="Arial" w:hAnsi="Arial" w:cs="Arial"/>
        </w:rPr>
        <w:t xml:space="preserve">open </w:t>
      </w:r>
      <w:r w:rsidR="00AD0038">
        <w:rPr>
          <w:rFonts w:ascii="Arial" w:hAnsi="Arial" w:cs="Arial"/>
        </w:rPr>
        <w:t>employment is simply not a viable option.</w:t>
      </w:r>
      <w:r w:rsidR="00763812">
        <w:rPr>
          <w:rFonts w:ascii="Arial" w:hAnsi="Arial" w:cs="Arial"/>
        </w:rPr>
        <w:br/>
      </w:r>
      <w:r w:rsidR="00763812">
        <w:rPr>
          <w:rFonts w:ascii="Arial" w:hAnsi="Arial" w:cs="Arial"/>
        </w:rPr>
        <w:br/>
        <w:t>To demonstrate this point,</w:t>
      </w:r>
      <w:r w:rsidR="00CA5AC7">
        <w:rPr>
          <w:rFonts w:ascii="Arial" w:hAnsi="Arial" w:cs="Arial"/>
        </w:rPr>
        <w:t xml:space="preserve"> Australian Disability Enterprises </w:t>
      </w:r>
      <w:r w:rsidR="00E3212B">
        <w:rPr>
          <w:rFonts w:ascii="Arial" w:hAnsi="Arial" w:cs="Arial"/>
        </w:rPr>
        <w:t>is</w:t>
      </w:r>
      <w:r w:rsidR="00CA5AC7">
        <w:rPr>
          <w:rFonts w:ascii="Arial" w:hAnsi="Arial" w:cs="Arial"/>
        </w:rPr>
        <w:t xml:space="preserve"> often held</w:t>
      </w:r>
      <w:r w:rsidR="00763812">
        <w:rPr>
          <w:rFonts w:ascii="Arial" w:hAnsi="Arial" w:cs="Arial"/>
        </w:rPr>
        <w:t xml:space="preserve"> up</w:t>
      </w:r>
      <w:r w:rsidR="00CA5AC7">
        <w:rPr>
          <w:rFonts w:ascii="Arial" w:hAnsi="Arial" w:cs="Arial"/>
        </w:rPr>
        <w:t xml:space="preserve"> as an appropriate transition to open </w:t>
      </w:r>
      <w:r w:rsidR="00295D00">
        <w:rPr>
          <w:rFonts w:ascii="Arial" w:hAnsi="Arial" w:cs="Arial"/>
        </w:rPr>
        <w:t>employment</w:t>
      </w:r>
      <w:r w:rsidR="00CA5AC7">
        <w:rPr>
          <w:rFonts w:ascii="Arial" w:hAnsi="Arial" w:cs="Arial"/>
        </w:rPr>
        <w:t>.</w:t>
      </w:r>
      <w:r w:rsidR="006D43AF">
        <w:rPr>
          <w:rFonts w:ascii="Arial" w:hAnsi="Arial" w:cs="Arial"/>
        </w:rPr>
        <w:t xml:space="preserve"> W</w:t>
      </w:r>
      <w:r w:rsidR="00CA5AC7">
        <w:rPr>
          <w:rFonts w:ascii="Arial" w:hAnsi="Arial" w:cs="Arial"/>
        </w:rPr>
        <w:t xml:space="preserve">hile hard data is not </w:t>
      </w:r>
      <w:r w:rsidR="00C4025F">
        <w:rPr>
          <w:rFonts w:ascii="Arial" w:hAnsi="Arial" w:cs="Arial"/>
        </w:rPr>
        <w:t>easily gained, anecdotal</w:t>
      </w:r>
      <w:r w:rsidR="006D43AF">
        <w:rPr>
          <w:rFonts w:ascii="Arial" w:hAnsi="Arial" w:cs="Arial"/>
        </w:rPr>
        <w:t xml:space="preserve"> evidence sh</w:t>
      </w:r>
      <w:r w:rsidR="00AD0038">
        <w:rPr>
          <w:rFonts w:ascii="Arial" w:hAnsi="Arial" w:cs="Arial"/>
        </w:rPr>
        <w:t xml:space="preserve">ows </w:t>
      </w:r>
      <w:r w:rsidR="006D43AF">
        <w:rPr>
          <w:rFonts w:ascii="Arial" w:hAnsi="Arial" w:cs="Arial"/>
        </w:rPr>
        <w:t xml:space="preserve">around </w:t>
      </w:r>
      <w:r w:rsidR="00AD0038">
        <w:rPr>
          <w:rFonts w:ascii="Arial" w:hAnsi="Arial" w:cs="Arial"/>
        </w:rPr>
        <w:t xml:space="preserve">just </w:t>
      </w:r>
      <w:r w:rsidR="00763812">
        <w:rPr>
          <w:rFonts w:ascii="Arial" w:hAnsi="Arial" w:cs="Arial"/>
        </w:rPr>
        <w:t>2</w:t>
      </w:r>
      <w:r w:rsidR="006D43AF">
        <w:rPr>
          <w:rFonts w:ascii="Arial" w:hAnsi="Arial" w:cs="Arial"/>
        </w:rPr>
        <w:t xml:space="preserve">% of the 20,000 people in </w:t>
      </w:r>
      <w:proofErr w:type="spellStart"/>
      <w:r w:rsidR="006D43AF">
        <w:rPr>
          <w:rFonts w:ascii="Arial" w:hAnsi="Arial" w:cs="Arial"/>
        </w:rPr>
        <w:t>ADE’s</w:t>
      </w:r>
      <w:proofErr w:type="spellEnd"/>
      <w:r w:rsidR="006D43AF">
        <w:rPr>
          <w:rFonts w:ascii="Arial" w:hAnsi="Arial" w:cs="Arial"/>
        </w:rPr>
        <w:t xml:space="preserve"> </w:t>
      </w:r>
      <w:r w:rsidR="00763812">
        <w:rPr>
          <w:rFonts w:ascii="Arial" w:hAnsi="Arial" w:cs="Arial"/>
        </w:rPr>
        <w:t>across Australia transition to open e</w:t>
      </w:r>
      <w:r w:rsidR="006D43AF">
        <w:rPr>
          <w:rFonts w:ascii="Arial" w:hAnsi="Arial" w:cs="Arial"/>
        </w:rPr>
        <w:t>mployment</w:t>
      </w:r>
      <w:r w:rsidR="00C4025F">
        <w:rPr>
          <w:rFonts w:ascii="Arial" w:hAnsi="Arial" w:cs="Arial"/>
        </w:rPr>
        <w:t xml:space="preserve"> each year</w:t>
      </w:r>
      <w:r w:rsidR="006D43AF">
        <w:rPr>
          <w:rFonts w:ascii="Arial" w:hAnsi="Arial" w:cs="Arial"/>
        </w:rPr>
        <w:t xml:space="preserve">. </w:t>
      </w:r>
      <w:r w:rsidR="00763812">
        <w:rPr>
          <w:rFonts w:ascii="Arial" w:hAnsi="Arial" w:cs="Arial"/>
        </w:rPr>
        <w:t>This figure drops less</w:t>
      </w:r>
      <w:r w:rsidR="006D43AF">
        <w:rPr>
          <w:rFonts w:ascii="Arial" w:hAnsi="Arial" w:cs="Arial"/>
        </w:rPr>
        <w:t xml:space="preserve"> </w:t>
      </w:r>
      <w:r w:rsidR="00E3212B">
        <w:rPr>
          <w:rFonts w:ascii="Arial" w:hAnsi="Arial" w:cs="Arial"/>
        </w:rPr>
        <w:t xml:space="preserve">still </w:t>
      </w:r>
      <w:r w:rsidR="00763812">
        <w:rPr>
          <w:rFonts w:ascii="Arial" w:hAnsi="Arial" w:cs="Arial"/>
        </w:rPr>
        <w:t>when considering</w:t>
      </w:r>
      <w:r w:rsidR="006D43AF">
        <w:rPr>
          <w:rFonts w:ascii="Arial" w:hAnsi="Arial" w:cs="Arial"/>
        </w:rPr>
        <w:t xml:space="preserve"> Adult Community Access </w:t>
      </w:r>
      <w:r w:rsidR="00C4025F">
        <w:rPr>
          <w:rFonts w:ascii="Arial" w:hAnsi="Arial" w:cs="Arial"/>
        </w:rPr>
        <w:t>activities</w:t>
      </w:r>
      <w:r w:rsidR="00763812">
        <w:rPr>
          <w:rFonts w:ascii="Arial" w:hAnsi="Arial" w:cs="Arial"/>
        </w:rPr>
        <w:t>,</w:t>
      </w:r>
      <w:r w:rsidR="006D43AF">
        <w:rPr>
          <w:rFonts w:ascii="Arial" w:hAnsi="Arial" w:cs="Arial"/>
        </w:rPr>
        <w:t xml:space="preserve"> despite the growth of </w:t>
      </w:r>
      <w:r w:rsidR="00C4025F">
        <w:rPr>
          <w:rFonts w:ascii="Arial" w:hAnsi="Arial" w:cs="Arial"/>
        </w:rPr>
        <w:t>the model</w:t>
      </w:r>
      <w:r w:rsidR="006D43AF">
        <w:rPr>
          <w:rFonts w:ascii="Arial" w:hAnsi="Arial" w:cs="Arial"/>
        </w:rPr>
        <w:t xml:space="preserve"> in </w:t>
      </w:r>
      <w:r w:rsidR="00C4025F">
        <w:rPr>
          <w:rFonts w:ascii="Arial" w:hAnsi="Arial" w:cs="Arial"/>
        </w:rPr>
        <w:t xml:space="preserve">the last </w:t>
      </w:r>
      <w:r w:rsidR="00763812">
        <w:rPr>
          <w:rFonts w:ascii="Arial" w:hAnsi="Arial" w:cs="Arial"/>
        </w:rPr>
        <w:t>ten</w:t>
      </w:r>
      <w:r w:rsidR="00C4025F">
        <w:rPr>
          <w:rFonts w:ascii="Arial" w:hAnsi="Arial" w:cs="Arial"/>
        </w:rPr>
        <w:t xml:space="preserve"> years.</w:t>
      </w:r>
    </w:p>
    <w:p w:rsidR="00C4025F" w:rsidRPr="00F21226" w:rsidRDefault="00034413" w:rsidP="00B267B3">
      <w:pPr>
        <w:pStyle w:val="NoSpacing"/>
        <w:rPr>
          <w:rFonts w:ascii="Arial" w:hAnsi="Arial" w:cs="Arial"/>
          <w:b/>
          <w:sz w:val="24"/>
          <w:szCs w:val="24"/>
        </w:rPr>
      </w:pPr>
      <w:r>
        <w:rPr>
          <w:rFonts w:ascii="Arial" w:hAnsi="Arial" w:cs="Arial"/>
          <w:b/>
          <w:sz w:val="24"/>
          <w:szCs w:val="24"/>
        </w:rPr>
        <w:t>The b</w:t>
      </w:r>
      <w:r w:rsidR="00C4025F" w:rsidRPr="00F21226">
        <w:rPr>
          <w:rFonts w:ascii="Arial" w:hAnsi="Arial" w:cs="Arial"/>
          <w:b/>
          <w:sz w:val="24"/>
          <w:szCs w:val="24"/>
        </w:rPr>
        <w:t xml:space="preserve">elief </w:t>
      </w:r>
      <w:r w:rsidR="00ED3EE8">
        <w:rPr>
          <w:rFonts w:ascii="Arial" w:hAnsi="Arial" w:cs="Arial"/>
          <w:b/>
          <w:sz w:val="24"/>
          <w:szCs w:val="24"/>
        </w:rPr>
        <w:t>that the market will drive change</w:t>
      </w:r>
      <w:r w:rsidR="00B267B3">
        <w:rPr>
          <w:rFonts w:ascii="Arial" w:hAnsi="Arial" w:cs="Arial"/>
          <w:b/>
          <w:sz w:val="24"/>
          <w:szCs w:val="24"/>
        </w:rPr>
        <w:t>.</w:t>
      </w:r>
      <w:r w:rsidR="00C56FD9">
        <w:rPr>
          <w:rFonts w:ascii="Arial" w:hAnsi="Arial" w:cs="Arial"/>
          <w:b/>
          <w:sz w:val="24"/>
          <w:szCs w:val="24"/>
        </w:rPr>
        <w:br/>
      </w:r>
    </w:p>
    <w:p w:rsidR="003C283B" w:rsidRDefault="00C4025F" w:rsidP="00414F04">
      <w:pPr>
        <w:pStyle w:val="NoSpacing"/>
        <w:jc w:val="both"/>
        <w:rPr>
          <w:rFonts w:ascii="Arial" w:hAnsi="Arial" w:cs="Arial"/>
          <w:sz w:val="24"/>
          <w:szCs w:val="24"/>
        </w:rPr>
      </w:pPr>
      <w:r w:rsidRPr="00F21226">
        <w:rPr>
          <w:rFonts w:ascii="Arial" w:hAnsi="Arial" w:cs="Arial"/>
          <w:sz w:val="24"/>
          <w:szCs w:val="24"/>
        </w:rPr>
        <w:t>One of the chall</w:t>
      </w:r>
      <w:r w:rsidR="00C56FD9">
        <w:rPr>
          <w:rFonts w:ascii="Arial" w:hAnsi="Arial" w:cs="Arial"/>
          <w:sz w:val="24"/>
          <w:szCs w:val="24"/>
        </w:rPr>
        <w:t xml:space="preserve">enges EPIC has noted over the four </w:t>
      </w:r>
      <w:r w:rsidRPr="00F21226">
        <w:rPr>
          <w:rFonts w:ascii="Arial" w:hAnsi="Arial" w:cs="Arial"/>
          <w:sz w:val="24"/>
          <w:szCs w:val="24"/>
        </w:rPr>
        <w:t xml:space="preserve">years of operating as NDIS </w:t>
      </w:r>
      <w:r w:rsidR="008839F9">
        <w:rPr>
          <w:rFonts w:ascii="Arial" w:hAnsi="Arial" w:cs="Arial"/>
          <w:sz w:val="24"/>
          <w:szCs w:val="24"/>
        </w:rPr>
        <w:t>employment specialists</w:t>
      </w:r>
      <w:r w:rsidRPr="00F21226">
        <w:rPr>
          <w:rFonts w:ascii="Arial" w:hAnsi="Arial" w:cs="Arial"/>
          <w:sz w:val="24"/>
          <w:szCs w:val="24"/>
        </w:rPr>
        <w:t>, is the belief the market will drive innovation and transform the activities people engage in</w:t>
      </w:r>
      <w:r w:rsidR="0069153D">
        <w:rPr>
          <w:rFonts w:ascii="Arial" w:hAnsi="Arial" w:cs="Arial"/>
          <w:sz w:val="24"/>
          <w:szCs w:val="24"/>
        </w:rPr>
        <w:t>,</w:t>
      </w:r>
      <w:r w:rsidRPr="00F21226">
        <w:rPr>
          <w:rFonts w:ascii="Arial" w:hAnsi="Arial" w:cs="Arial"/>
          <w:sz w:val="24"/>
          <w:szCs w:val="24"/>
        </w:rPr>
        <w:t xml:space="preserve"> which will then see</w:t>
      </w:r>
      <w:r w:rsidR="00F73AB2" w:rsidRPr="00F73AB2">
        <w:rPr>
          <w:rFonts w:ascii="Arial" w:hAnsi="Arial" w:cs="Arial"/>
        </w:rPr>
        <w:t xml:space="preserve"> </w:t>
      </w:r>
      <w:r w:rsidR="00F73AB2" w:rsidRPr="00F73AB2">
        <w:rPr>
          <w:rFonts w:ascii="Arial" w:hAnsi="Arial" w:cs="Arial"/>
          <w:sz w:val="24"/>
          <w:szCs w:val="24"/>
        </w:rPr>
        <w:t xml:space="preserve">National Disability Insurance Act </w:t>
      </w:r>
      <w:r w:rsidR="00F73AB2">
        <w:rPr>
          <w:rFonts w:ascii="Arial" w:hAnsi="Arial" w:cs="Arial"/>
          <w:sz w:val="24"/>
          <w:szCs w:val="24"/>
        </w:rPr>
        <w:t xml:space="preserve">objectives and principles achieved. Clearly, this </w:t>
      </w:r>
      <w:r w:rsidR="00ED3EE8">
        <w:rPr>
          <w:rFonts w:ascii="Arial" w:hAnsi="Arial" w:cs="Arial"/>
          <w:sz w:val="24"/>
          <w:szCs w:val="24"/>
        </w:rPr>
        <w:t xml:space="preserve">has not </w:t>
      </w:r>
      <w:r w:rsidR="00345019">
        <w:rPr>
          <w:rFonts w:ascii="Arial" w:hAnsi="Arial" w:cs="Arial"/>
          <w:sz w:val="24"/>
          <w:szCs w:val="24"/>
        </w:rPr>
        <w:t>occurred.</w:t>
      </w:r>
    </w:p>
    <w:p w:rsidR="00F21226" w:rsidRPr="00F21226" w:rsidRDefault="00F21226" w:rsidP="00414F04">
      <w:pPr>
        <w:pStyle w:val="NoSpacing"/>
        <w:jc w:val="both"/>
        <w:rPr>
          <w:rFonts w:ascii="Arial" w:hAnsi="Arial" w:cs="Arial"/>
          <w:sz w:val="24"/>
          <w:szCs w:val="24"/>
        </w:rPr>
      </w:pPr>
    </w:p>
    <w:p w:rsidR="003C283B" w:rsidRDefault="00C4025F" w:rsidP="00B267B3">
      <w:pPr>
        <w:pStyle w:val="NormalWeb"/>
        <w:rPr>
          <w:rFonts w:ascii="Arial" w:hAnsi="Arial" w:cs="Arial"/>
        </w:rPr>
      </w:pPr>
      <w:r w:rsidRPr="00E3212B">
        <w:rPr>
          <w:rFonts w:ascii="Arial" w:hAnsi="Arial" w:cs="Arial"/>
        </w:rPr>
        <w:t xml:space="preserve">The </w:t>
      </w:r>
      <w:r w:rsidR="003C283B" w:rsidRPr="00E3212B">
        <w:rPr>
          <w:rFonts w:ascii="Arial" w:hAnsi="Arial" w:cs="Arial"/>
        </w:rPr>
        <w:t>‘</w:t>
      </w:r>
      <w:r w:rsidRPr="00E3212B">
        <w:rPr>
          <w:rFonts w:ascii="Arial" w:hAnsi="Arial" w:cs="Arial"/>
          <w:i/>
        </w:rPr>
        <w:t xml:space="preserve">Shut </w:t>
      </w:r>
      <w:r w:rsidR="003C283B" w:rsidRPr="00E3212B">
        <w:rPr>
          <w:rFonts w:ascii="Arial" w:hAnsi="Arial" w:cs="Arial"/>
          <w:i/>
        </w:rPr>
        <w:t xml:space="preserve">Out’ </w:t>
      </w:r>
      <w:r w:rsidR="003C283B" w:rsidRPr="00E3212B">
        <w:rPr>
          <w:rFonts w:ascii="Arial" w:hAnsi="Arial" w:cs="Arial"/>
        </w:rPr>
        <w:t>r</w:t>
      </w:r>
      <w:r w:rsidRPr="00E3212B">
        <w:rPr>
          <w:rFonts w:ascii="Arial" w:hAnsi="Arial" w:cs="Arial"/>
        </w:rPr>
        <w:t>eport (</w:t>
      </w:r>
      <w:r w:rsidRPr="00E3212B">
        <w:rPr>
          <w:rFonts w:ascii="Arial" w:hAnsi="Arial" w:cs="Arial"/>
          <w:i/>
        </w:rPr>
        <w:t>National Disability Strategy Consultation Report 2009 prepared by the National People with Disabilities and Carer Council p. 38</w:t>
      </w:r>
      <w:r w:rsidRPr="00E3212B">
        <w:rPr>
          <w:rFonts w:ascii="Arial" w:hAnsi="Arial" w:cs="Arial"/>
        </w:rPr>
        <w:t>)</w:t>
      </w:r>
      <w:r>
        <w:rPr>
          <w:rFonts w:ascii="Arial" w:hAnsi="Arial" w:cs="Arial"/>
        </w:rPr>
        <w:t xml:space="preserve"> highlights the low level of expectation held by the community that people wi</w:t>
      </w:r>
      <w:r w:rsidR="00345019">
        <w:rPr>
          <w:rFonts w:ascii="Arial" w:hAnsi="Arial" w:cs="Arial"/>
        </w:rPr>
        <w:t>th more significant disability</w:t>
      </w:r>
      <w:r>
        <w:rPr>
          <w:rFonts w:ascii="Arial" w:hAnsi="Arial" w:cs="Arial"/>
        </w:rPr>
        <w:t xml:space="preserve"> </w:t>
      </w:r>
      <w:r w:rsidR="00345019">
        <w:rPr>
          <w:rFonts w:ascii="Arial" w:hAnsi="Arial" w:cs="Arial"/>
        </w:rPr>
        <w:t>can</w:t>
      </w:r>
      <w:r>
        <w:rPr>
          <w:rFonts w:ascii="Arial" w:hAnsi="Arial" w:cs="Arial"/>
        </w:rPr>
        <w:t xml:space="preserve"> be employed.</w:t>
      </w:r>
      <w:r w:rsidR="003C283B">
        <w:rPr>
          <w:rFonts w:ascii="Arial" w:hAnsi="Arial" w:cs="Arial"/>
        </w:rPr>
        <w:t xml:space="preserve"> </w:t>
      </w:r>
      <w:r w:rsidR="00F21226">
        <w:rPr>
          <w:rFonts w:ascii="Arial" w:hAnsi="Arial" w:cs="Arial"/>
        </w:rPr>
        <w:t xml:space="preserve">The </w:t>
      </w:r>
      <w:proofErr w:type="spellStart"/>
      <w:r w:rsidR="00F21226">
        <w:rPr>
          <w:rFonts w:ascii="Arial" w:hAnsi="Arial" w:cs="Arial"/>
        </w:rPr>
        <w:t>NDIA’s</w:t>
      </w:r>
      <w:proofErr w:type="spellEnd"/>
      <w:r w:rsidR="00F21226">
        <w:rPr>
          <w:rFonts w:ascii="Arial" w:hAnsi="Arial" w:cs="Arial"/>
        </w:rPr>
        <w:t xml:space="preserve"> data shows the intervening years have seen little change. </w:t>
      </w:r>
      <w:r w:rsidR="00345019">
        <w:rPr>
          <w:rFonts w:ascii="Arial" w:hAnsi="Arial" w:cs="Arial"/>
        </w:rPr>
        <w:br/>
      </w:r>
      <w:r w:rsidR="00345019">
        <w:rPr>
          <w:rFonts w:ascii="Arial" w:hAnsi="Arial" w:cs="Arial"/>
        </w:rPr>
        <w:br/>
      </w:r>
      <w:r w:rsidR="00F21226">
        <w:rPr>
          <w:rFonts w:ascii="Arial" w:hAnsi="Arial" w:cs="Arial"/>
        </w:rPr>
        <w:t xml:space="preserve">EPIC </w:t>
      </w:r>
      <w:r w:rsidR="00345019">
        <w:rPr>
          <w:rFonts w:ascii="Arial" w:hAnsi="Arial" w:cs="Arial"/>
        </w:rPr>
        <w:t>believes</w:t>
      </w:r>
      <w:r w:rsidR="00F21226">
        <w:rPr>
          <w:rFonts w:ascii="Arial" w:hAnsi="Arial" w:cs="Arial"/>
        </w:rPr>
        <w:t xml:space="preserve"> t</w:t>
      </w:r>
      <w:r w:rsidR="00FE1045">
        <w:rPr>
          <w:rFonts w:ascii="Arial" w:hAnsi="Arial" w:cs="Arial"/>
        </w:rPr>
        <w:t>he market alone cannot create this</w:t>
      </w:r>
      <w:r w:rsidR="003C283B">
        <w:rPr>
          <w:rFonts w:ascii="Arial" w:hAnsi="Arial" w:cs="Arial"/>
        </w:rPr>
        <w:t xml:space="preserve"> change </w:t>
      </w:r>
      <w:r w:rsidR="00FE1045">
        <w:rPr>
          <w:rFonts w:ascii="Arial" w:hAnsi="Arial" w:cs="Arial"/>
        </w:rPr>
        <w:t>in</w:t>
      </w:r>
      <w:r w:rsidR="003C283B">
        <w:rPr>
          <w:rFonts w:ascii="Arial" w:hAnsi="Arial" w:cs="Arial"/>
        </w:rPr>
        <w:t xml:space="preserve"> expectation</w:t>
      </w:r>
      <w:r w:rsidR="00FE1045">
        <w:rPr>
          <w:rFonts w:ascii="Arial" w:hAnsi="Arial" w:cs="Arial"/>
        </w:rPr>
        <w:t xml:space="preserve">; rather </w:t>
      </w:r>
      <w:r w:rsidR="003C283B">
        <w:rPr>
          <w:rFonts w:ascii="Arial" w:hAnsi="Arial" w:cs="Arial"/>
        </w:rPr>
        <w:t xml:space="preserve">active intervention is required to lift the engagement of people with </w:t>
      </w:r>
      <w:r w:rsidR="00FE1045">
        <w:rPr>
          <w:rFonts w:ascii="Arial" w:hAnsi="Arial" w:cs="Arial"/>
        </w:rPr>
        <w:t>disability</w:t>
      </w:r>
      <w:r w:rsidR="003C283B">
        <w:rPr>
          <w:rFonts w:ascii="Arial" w:hAnsi="Arial" w:cs="Arial"/>
        </w:rPr>
        <w:t xml:space="preserve"> into work.</w:t>
      </w:r>
      <w:r w:rsidR="00FA7DB3">
        <w:rPr>
          <w:rFonts w:ascii="Arial" w:hAnsi="Arial" w:cs="Arial"/>
        </w:rPr>
        <w:br/>
      </w:r>
      <w:r w:rsidR="00FA7DB3">
        <w:rPr>
          <w:rFonts w:ascii="Arial" w:hAnsi="Arial" w:cs="Arial"/>
        </w:rPr>
        <w:br/>
        <w:t>Society’s</w:t>
      </w:r>
      <w:r w:rsidR="00F21226">
        <w:rPr>
          <w:rFonts w:ascii="Arial" w:hAnsi="Arial" w:cs="Arial"/>
        </w:rPr>
        <w:t xml:space="preserve"> low levels of expectation often manifest </w:t>
      </w:r>
      <w:r w:rsidR="003C283B">
        <w:rPr>
          <w:rFonts w:ascii="Arial" w:hAnsi="Arial" w:cs="Arial"/>
        </w:rPr>
        <w:t xml:space="preserve">in the planning process by NDIS and </w:t>
      </w:r>
      <w:r w:rsidR="00FA7DB3">
        <w:rPr>
          <w:rFonts w:ascii="Arial" w:hAnsi="Arial" w:cs="Arial"/>
        </w:rPr>
        <w:t>third</w:t>
      </w:r>
      <w:r w:rsidR="003C283B">
        <w:rPr>
          <w:rFonts w:ascii="Arial" w:hAnsi="Arial" w:cs="Arial"/>
        </w:rPr>
        <w:t xml:space="preserve"> party planning staff</w:t>
      </w:r>
      <w:r w:rsidR="00FA7DB3">
        <w:rPr>
          <w:rFonts w:ascii="Arial" w:hAnsi="Arial" w:cs="Arial"/>
        </w:rPr>
        <w:t>,</w:t>
      </w:r>
      <w:r w:rsidR="003C283B">
        <w:rPr>
          <w:rFonts w:ascii="Arial" w:hAnsi="Arial" w:cs="Arial"/>
        </w:rPr>
        <w:t xml:space="preserve"> to exclude work preparation being included in plans under the </w:t>
      </w:r>
      <w:r w:rsidR="00FA7DB3">
        <w:rPr>
          <w:rFonts w:ascii="Arial" w:hAnsi="Arial" w:cs="Arial"/>
        </w:rPr>
        <w:t>‘r</w:t>
      </w:r>
      <w:r w:rsidR="003C283B">
        <w:rPr>
          <w:rFonts w:ascii="Arial" w:hAnsi="Arial" w:cs="Arial"/>
        </w:rPr>
        <w:t>easonable</w:t>
      </w:r>
      <w:r w:rsidR="00FA7DB3">
        <w:rPr>
          <w:rFonts w:ascii="Arial" w:hAnsi="Arial" w:cs="Arial"/>
        </w:rPr>
        <w:t xml:space="preserve"> and n</w:t>
      </w:r>
      <w:r w:rsidR="003C283B">
        <w:rPr>
          <w:rFonts w:ascii="Arial" w:hAnsi="Arial" w:cs="Arial"/>
        </w:rPr>
        <w:t>ecessary</w:t>
      </w:r>
      <w:r w:rsidR="00AD0038">
        <w:rPr>
          <w:rFonts w:ascii="Arial" w:hAnsi="Arial" w:cs="Arial"/>
        </w:rPr>
        <w:t xml:space="preserve">’ </w:t>
      </w:r>
      <w:r w:rsidR="003C283B">
        <w:rPr>
          <w:rFonts w:ascii="Arial" w:hAnsi="Arial" w:cs="Arial"/>
        </w:rPr>
        <w:t>principle. That is</w:t>
      </w:r>
      <w:r w:rsidR="00F21226">
        <w:rPr>
          <w:rFonts w:ascii="Arial" w:hAnsi="Arial" w:cs="Arial"/>
        </w:rPr>
        <w:t>,</w:t>
      </w:r>
      <w:r w:rsidR="003C283B">
        <w:rPr>
          <w:rFonts w:ascii="Arial" w:hAnsi="Arial" w:cs="Arial"/>
        </w:rPr>
        <w:t xml:space="preserve"> it is simply not </w:t>
      </w:r>
      <w:r w:rsidR="00BF1E87">
        <w:rPr>
          <w:rFonts w:ascii="Arial" w:hAnsi="Arial" w:cs="Arial"/>
        </w:rPr>
        <w:t xml:space="preserve">seen as </w:t>
      </w:r>
      <w:r w:rsidR="003C283B">
        <w:rPr>
          <w:rFonts w:ascii="Arial" w:hAnsi="Arial" w:cs="Arial"/>
        </w:rPr>
        <w:t>reasonable or n</w:t>
      </w:r>
      <w:r w:rsidR="00BF1E87">
        <w:rPr>
          <w:rFonts w:ascii="Arial" w:hAnsi="Arial" w:cs="Arial"/>
        </w:rPr>
        <w:t>ecessary for someone who is in</w:t>
      </w:r>
      <w:r w:rsidR="003C283B">
        <w:rPr>
          <w:rFonts w:ascii="Arial" w:hAnsi="Arial" w:cs="Arial"/>
        </w:rPr>
        <w:t xml:space="preserve">eligible for Disability Employment Services assistance to </w:t>
      </w:r>
      <w:r w:rsidR="00FA7DB3">
        <w:rPr>
          <w:rFonts w:ascii="Arial" w:hAnsi="Arial" w:cs="Arial"/>
        </w:rPr>
        <w:t>work towards finding</w:t>
      </w:r>
      <w:r w:rsidR="003C283B">
        <w:rPr>
          <w:rFonts w:ascii="Arial" w:hAnsi="Arial" w:cs="Arial"/>
        </w:rPr>
        <w:t xml:space="preserve"> </w:t>
      </w:r>
      <w:r w:rsidR="00FA7DB3">
        <w:rPr>
          <w:rFonts w:ascii="Arial" w:hAnsi="Arial" w:cs="Arial"/>
        </w:rPr>
        <w:t>employment,</w:t>
      </w:r>
      <w:r w:rsidR="003C283B">
        <w:rPr>
          <w:rFonts w:ascii="Arial" w:hAnsi="Arial" w:cs="Arial"/>
        </w:rPr>
        <w:t xml:space="preserve"> or seek</w:t>
      </w:r>
      <w:r w:rsidR="00FA7DB3">
        <w:rPr>
          <w:rFonts w:ascii="Arial" w:hAnsi="Arial" w:cs="Arial"/>
        </w:rPr>
        <w:t xml:space="preserve"> funding to enable them to gain skills that will assist them to find </w:t>
      </w:r>
      <w:r w:rsidR="001D3E52">
        <w:rPr>
          <w:rFonts w:ascii="Arial" w:hAnsi="Arial" w:cs="Arial"/>
        </w:rPr>
        <w:t>employment</w:t>
      </w:r>
      <w:r w:rsidR="00FA7DB3">
        <w:rPr>
          <w:rFonts w:ascii="Arial" w:hAnsi="Arial" w:cs="Arial"/>
        </w:rPr>
        <w:t xml:space="preserve">. </w:t>
      </w:r>
    </w:p>
    <w:p w:rsidR="00C4025F" w:rsidRDefault="003C283B" w:rsidP="00B267B3">
      <w:pPr>
        <w:pStyle w:val="NoSpacing"/>
      </w:pPr>
      <w:r w:rsidRPr="00F21226">
        <w:rPr>
          <w:rFonts w:ascii="Arial" w:hAnsi="Arial" w:cs="Arial"/>
          <w:b/>
          <w:sz w:val="24"/>
          <w:szCs w:val="24"/>
        </w:rPr>
        <w:t xml:space="preserve">The belief the mainstream employment program will provide adequate assistance </w:t>
      </w:r>
      <w:r w:rsidR="00034413">
        <w:rPr>
          <w:rFonts w:ascii="Arial" w:hAnsi="Arial" w:cs="Arial"/>
          <w:b/>
          <w:sz w:val="24"/>
          <w:szCs w:val="24"/>
        </w:rPr>
        <w:br/>
      </w:r>
    </w:p>
    <w:p w:rsidR="00AD0038" w:rsidRDefault="00F21226" w:rsidP="00456F52">
      <w:pPr>
        <w:pStyle w:val="NormalWeb"/>
        <w:rPr>
          <w:rFonts w:ascii="Arial" w:hAnsi="Arial" w:cs="Arial"/>
        </w:rPr>
      </w:pPr>
      <w:r>
        <w:rPr>
          <w:rFonts w:ascii="Arial" w:hAnsi="Arial" w:cs="Arial"/>
        </w:rPr>
        <w:t xml:space="preserve">The mainstream employment program for people with </w:t>
      </w:r>
      <w:r w:rsidR="00034413">
        <w:rPr>
          <w:rFonts w:ascii="Arial" w:hAnsi="Arial" w:cs="Arial"/>
        </w:rPr>
        <w:t>disability</w:t>
      </w:r>
      <w:r>
        <w:rPr>
          <w:rFonts w:ascii="Arial" w:hAnsi="Arial" w:cs="Arial"/>
        </w:rPr>
        <w:t xml:space="preserve"> is the federally funded Disability Employment Services</w:t>
      </w:r>
      <w:r w:rsidR="00FF3AAD">
        <w:rPr>
          <w:rFonts w:ascii="Arial" w:hAnsi="Arial" w:cs="Arial"/>
        </w:rPr>
        <w:t xml:space="preserve"> (DES)</w:t>
      </w:r>
      <w:r>
        <w:rPr>
          <w:rFonts w:ascii="Arial" w:hAnsi="Arial" w:cs="Arial"/>
        </w:rPr>
        <w:t xml:space="preserve"> program</w:t>
      </w:r>
      <w:r w:rsidR="00034413">
        <w:rPr>
          <w:rFonts w:ascii="Arial" w:hAnsi="Arial" w:cs="Arial"/>
        </w:rPr>
        <w:t>,</w:t>
      </w:r>
      <w:r>
        <w:rPr>
          <w:rFonts w:ascii="Arial" w:hAnsi="Arial" w:cs="Arial"/>
        </w:rPr>
        <w:t xml:space="preserve"> run by the Department of Social Services. The </w:t>
      </w:r>
      <w:proofErr w:type="spellStart"/>
      <w:r>
        <w:rPr>
          <w:rFonts w:ascii="Arial" w:hAnsi="Arial" w:cs="Arial"/>
        </w:rPr>
        <w:t>NDIA</w:t>
      </w:r>
      <w:proofErr w:type="spellEnd"/>
      <w:r>
        <w:rPr>
          <w:rFonts w:ascii="Arial" w:hAnsi="Arial" w:cs="Arial"/>
        </w:rPr>
        <w:t xml:space="preserve"> </w:t>
      </w:r>
      <w:r w:rsidR="000456D6">
        <w:rPr>
          <w:rFonts w:ascii="Arial" w:hAnsi="Arial" w:cs="Arial"/>
        </w:rPr>
        <w:t>upholds</w:t>
      </w:r>
      <w:r>
        <w:rPr>
          <w:rFonts w:ascii="Arial" w:hAnsi="Arial" w:cs="Arial"/>
        </w:rPr>
        <w:t xml:space="preserve"> the principle that it </w:t>
      </w:r>
      <w:r>
        <w:rPr>
          <w:rFonts w:ascii="Arial" w:hAnsi="Arial" w:cs="Arial"/>
        </w:rPr>
        <w:lastRenderedPageBreak/>
        <w:t xml:space="preserve">will not replicate the work of mainstream services. </w:t>
      </w:r>
      <w:r w:rsidR="00034413">
        <w:rPr>
          <w:rFonts w:ascii="Arial" w:hAnsi="Arial" w:cs="Arial"/>
        </w:rPr>
        <w:br/>
      </w:r>
      <w:r w:rsidR="00034413">
        <w:rPr>
          <w:rFonts w:ascii="Arial" w:hAnsi="Arial" w:cs="Arial"/>
        </w:rPr>
        <w:br/>
      </w:r>
      <w:r>
        <w:rPr>
          <w:rFonts w:ascii="Arial" w:hAnsi="Arial" w:cs="Arial"/>
        </w:rPr>
        <w:t>While understandable</w:t>
      </w:r>
      <w:r w:rsidR="00295D00">
        <w:rPr>
          <w:rFonts w:ascii="Arial" w:hAnsi="Arial" w:cs="Arial"/>
        </w:rPr>
        <w:t>,</w:t>
      </w:r>
      <w:r w:rsidR="000456D6">
        <w:rPr>
          <w:rFonts w:ascii="Arial" w:hAnsi="Arial" w:cs="Arial"/>
        </w:rPr>
        <w:t xml:space="preserve"> </w:t>
      </w:r>
      <w:r w:rsidR="00034413">
        <w:rPr>
          <w:rFonts w:ascii="Arial" w:hAnsi="Arial" w:cs="Arial"/>
        </w:rPr>
        <w:t>this stance</w:t>
      </w:r>
      <w:r>
        <w:rPr>
          <w:rFonts w:ascii="Arial" w:hAnsi="Arial" w:cs="Arial"/>
        </w:rPr>
        <w:t xml:space="preserve"> ignores the </w:t>
      </w:r>
      <w:r w:rsidR="00AD0038">
        <w:rPr>
          <w:rFonts w:ascii="Arial" w:hAnsi="Arial" w:cs="Arial"/>
        </w:rPr>
        <w:t>evidence contained in</w:t>
      </w:r>
      <w:r>
        <w:rPr>
          <w:rFonts w:ascii="Arial" w:hAnsi="Arial" w:cs="Arial"/>
        </w:rPr>
        <w:t xml:space="preserve"> international literature</w:t>
      </w:r>
      <w:r w:rsidR="00AD0038">
        <w:rPr>
          <w:rFonts w:ascii="Arial" w:hAnsi="Arial" w:cs="Arial"/>
        </w:rPr>
        <w:t xml:space="preserve"> on the issue</w:t>
      </w:r>
      <w:r>
        <w:rPr>
          <w:rFonts w:ascii="Arial" w:hAnsi="Arial" w:cs="Arial"/>
        </w:rPr>
        <w:t xml:space="preserve"> </w:t>
      </w:r>
      <w:r w:rsidR="00FF3AAD">
        <w:rPr>
          <w:rFonts w:ascii="Arial" w:hAnsi="Arial" w:cs="Arial"/>
        </w:rPr>
        <w:t xml:space="preserve">and </w:t>
      </w:r>
      <w:r w:rsidR="00AD0038">
        <w:rPr>
          <w:rFonts w:ascii="Arial" w:hAnsi="Arial" w:cs="Arial"/>
        </w:rPr>
        <w:t>many years of proven performance within Australia. P</w:t>
      </w:r>
      <w:r w:rsidR="00FF3AAD">
        <w:rPr>
          <w:rFonts w:ascii="Arial" w:hAnsi="Arial" w:cs="Arial"/>
        </w:rPr>
        <w:t>ractical experience</w:t>
      </w:r>
      <w:r w:rsidR="00295D00">
        <w:rPr>
          <w:rFonts w:ascii="Arial" w:hAnsi="Arial" w:cs="Arial"/>
        </w:rPr>
        <w:t xml:space="preserve"> </w:t>
      </w:r>
      <w:r w:rsidR="00034413">
        <w:rPr>
          <w:rFonts w:ascii="Arial" w:hAnsi="Arial" w:cs="Arial"/>
        </w:rPr>
        <w:t>demonstrates</w:t>
      </w:r>
      <w:r w:rsidR="00295D00">
        <w:rPr>
          <w:rFonts w:ascii="Arial" w:hAnsi="Arial" w:cs="Arial"/>
        </w:rPr>
        <w:t xml:space="preserve"> </w:t>
      </w:r>
      <w:r w:rsidR="00FF3AAD">
        <w:rPr>
          <w:rFonts w:ascii="Arial" w:hAnsi="Arial" w:cs="Arial"/>
        </w:rPr>
        <w:t xml:space="preserve">that </w:t>
      </w:r>
      <w:r>
        <w:rPr>
          <w:rFonts w:ascii="Arial" w:hAnsi="Arial" w:cs="Arial"/>
        </w:rPr>
        <w:t xml:space="preserve">for people with more </w:t>
      </w:r>
      <w:r w:rsidR="00FF3AAD">
        <w:rPr>
          <w:rFonts w:ascii="Arial" w:hAnsi="Arial" w:cs="Arial"/>
        </w:rPr>
        <w:t>significant</w:t>
      </w:r>
      <w:r>
        <w:rPr>
          <w:rFonts w:ascii="Arial" w:hAnsi="Arial" w:cs="Arial"/>
        </w:rPr>
        <w:t xml:space="preserve"> needs</w:t>
      </w:r>
      <w:r w:rsidR="007C43A5">
        <w:rPr>
          <w:rFonts w:ascii="Arial" w:hAnsi="Arial" w:cs="Arial"/>
        </w:rPr>
        <w:t>,</w:t>
      </w:r>
      <w:r>
        <w:rPr>
          <w:rFonts w:ascii="Arial" w:hAnsi="Arial" w:cs="Arial"/>
        </w:rPr>
        <w:t xml:space="preserve"> </w:t>
      </w:r>
      <w:r w:rsidR="00FF3AAD">
        <w:rPr>
          <w:rFonts w:ascii="Arial" w:hAnsi="Arial" w:cs="Arial"/>
        </w:rPr>
        <w:t>active investment in training for up to two years may be required</w:t>
      </w:r>
      <w:r w:rsidR="00295D00">
        <w:rPr>
          <w:rFonts w:ascii="Arial" w:hAnsi="Arial" w:cs="Arial"/>
        </w:rPr>
        <w:t xml:space="preserve"> to gain the outcomes noted in </w:t>
      </w:r>
      <w:r w:rsidR="007C43A5">
        <w:rPr>
          <w:rFonts w:ascii="Arial" w:hAnsi="Arial" w:cs="Arial"/>
        </w:rPr>
        <w:t>the Centre for Economic Studies.</w:t>
      </w:r>
    </w:p>
    <w:p w:rsidR="0084592E" w:rsidRDefault="00A93F4C" w:rsidP="00B267B3">
      <w:pPr>
        <w:pStyle w:val="NormalWeb"/>
        <w:rPr>
          <w:rFonts w:ascii="Arial" w:hAnsi="Arial" w:cs="Arial"/>
        </w:rPr>
      </w:pPr>
      <w:r>
        <w:rPr>
          <w:rFonts w:ascii="Arial" w:hAnsi="Arial" w:cs="Arial"/>
        </w:rPr>
        <w:t>The DES program is a time-</w:t>
      </w:r>
      <w:r w:rsidR="00FF3AAD">
        <w:rPr>
          <w:rFonts w:ascii="Arial" w:hAnsi="Arial" w:cs="Arial"/>
        </w:rPr>
        <w:t xml:space="preserve">limited program that is not appropriate for people who have cognitive barriers. </w:t>
      </w:r>
      <w:r>
        <w:rPr>
          <w:rFonts w:ascii="Arial" w:hAnsi="Arial" w:cs="Arial"/>
        </w:rPr>
        <w:t>T</w:t>
      </w:r>
      <w:r w:rsidR="00FF3AAD">
        <w:rPr>
          <w:rFonts w:ascii="Arial" w:hAnsi="Arial" w:cs="Arial"/>
        </w:rPr>
        <w:t xml:space="preserve">he data </w:t>
      </w:r>
      <w:r w:rsidR="00295D00">
        <w:rPr>
          <w:rFonts w:ascii="Arial" w:hAnsi="Arial" w:cs="Arial"/>
        </w:rPr>
        <w:t xml:space="preserve">shows </w:t>
      </w:r>
      <w:r>
        <w:rPr>
          <w:rFonts w:ascii="Arial" w:hAnsi="Arial" w:cs="Arial"/>
        </w:rPr>
        <w:t>a</w:t>
      </w:r>
      <w:r w:rsidR="00295D00">
        <w:rPr>
          <w:rFonts w:ascii="Arial" w:hAnsi="Arial" w:cs="Arial"/>
        </w:rPr>
        <w:t xml:space="preserve"> </w:t>
      </w:r>
      <w:r>
        <w:rPr>
          <w:rFonts w:ascii="Arial" w:hAnsi="Arial" w:cs="Arial"/>
        </w:rPr>
        <w:t>disconnect between the NDIS’</w:t>
      </w:r>
      <w:r w:rsidR="00FF3AAD">
        <w:rPr>
          <w:rFonts w:ascii="Arial" w:hAnsi="Arial" w:cs="Arial"/>
        </w:rPr>
        <w:t xml:space="preserve"> major disability cohorts and the DES program, a critical vehicle to</w:t>
      </w:r>
      <w:r w:rsidR="00B267B3">
        <w:rPr>
          <w:rFonts w:ascii="Arial" w:hAnsi="Arial" w:cs="Arial"/>
        </w:rPr>
        <w:t xml:space="preserve"> </w:t>
      </w:r>
      <w:r w:rsidR="00FF3AAD">
        <w:rPr>
          <w:rFonts w:ascii="Arial" w:hAnsi="Arial" w:cs="Arial"/>
        </w:rPr>
        <w:t>gain and maintain employment.</w:t>
      </w:r>
      <w:r>
        <w:rPr>
          <w:rFonts w:ascii="Arial" w:hAnsi="Arial" w:cs="Arial"/>
        </w:rPr>
        <w:br/>
      </w:r>
      <w:r>
        <w:rPr>
          <w:rFonts w:ascii="Arial" w:hAnsi="Arial" w:cs="Arial"/>
        </w:rPr>
        <w:br/>
      </w:r>
      <w:r w:rsidR="00FF3AAD">
        <w:rPr>
          <w:rFonts w:ascii="Arial" w:hAnsi="Arial" w:cs="Arial"/>
        </w:rPr>
        <w:t xml:space="preserve">The </w:t>
      </w:r>
      <w:r w:rsidR="00FF3AAD" w:rsidRPr="00B75EF4">
        <w:rPr>
          <w:rFonts w:ascii="Arial" w:hAnsi="Arial" w:cs="Arial"/>
        </w:rPr>
        <w:t xml:space="preserve">December 2016 </w:t>
      </w:r>
      <w:r w:rsidR="00FF3AAD">
        <w:rPr>
          <w:rFonts w:ascii="Arial" w:hAnsi="Arial" w:cs="Arial"/>
        </w:rPr>
        <w:t xml:space="preserve">Quarterly Report published by the NDIS for the </w:t>
      </w:r>
      <w:proofErr w:type="spellStart"/>
      <w:r w:rsidR="00FF3AAD" w:rsidRPr="00B75EF4">
        <w:rPr>
          <w:rFonts w:ascii="Arial" w:hAnsi="Arial" w:cs="Arial"/>
        </w:rPr>
        <w:t>COAG</w:t>
      </w:r>
      <w:proofErr w:type="spellEnd"/>
      <w:r w:rsidR="00FF3AAD" w:rsidRPr="00B75EF4">
        <w:rPr>
          <w:rFonts w:ascii="Arial" w:hAnsi="Arial" w:cs="Arial"/>
        </w:rPr>
        <w:t xml:space="preserve"> Disability Reform Council Quarterly Report</w:t>
      </w:r>
      <w:r w:rsidR="00FF3AAD">
        <w:rPr>
          <w:rFonts w:ascii="Arial" w:hAnsi="Arial" w:cs="Arial"/>
        </w:rPr>
        <w:t xml:space="preserve"> </w:t>
      </w:r>
      <w:r w:rsidR="0084592E">
        <w:rPr>
          <w:rFonts w:ascii="Arial" w:hAnsi="Arial" w:cs="Arial"/>
        </w:rPr>
        <w:t>shows that people with an Intellectual Disability and Autism Spectrum Disorder</w:t>
      </w:r>
      <w:r w:rsidR="00CC5549">
        <w:rPr>
          <w:rFonts w:ascii="Arial" w:hAnsi="Arial" w:cs="Arial"/>
        </w:rPr>
        <w:t>s</w:t>
      </w:r>
      <w:r w:rsidR="0084592E">
        <w:rPr>
          <w:rFonts w:ascii="Arial" w:hAnsi="Arial" w:cs="Arial"/>
        </w:rPr>
        <w:t xml:space="preserve"> make up 61.4% of </w:t>
      </w:r>
      <w:r w:rsidR="00295D00">
        <w:rPr>
          <w:rFonts w:ascii="Arial" w:hAnsi="Arial" w:cs="Arial"/>
        </w:rPr>
        <w:t xml:space="preserve">NDIS </w:t>
      </w:r>
      <w:r w:rsidR="0084592E">
        <w:rPr>
          <w:rFonts w:ascii="Arial" w:hAnsi="Arial" w:cs="Arial"/>
        </w:rPr>
        <w:t xml:space="preserve">participants. </w:t>
      </w:r>
      <w:r w:rsidR="0084592E" w:rsidRPr="00E3212B">
        <w:rPr>
          <w:rFonts w:ascii="Arial" w:hAnsi="Arial" w:cs="Arial"/>
          <w:i/>
        </w:rPr>
        <w:t xml:space="preserve">(December 2016 | </w:t>
      </w:r>
      <w:proofErr w:type="spellStart"/>
      <w:r w:rsidR="0084592E" w:rsidRPr="00E3212B">
        <w:rPr>
          <w:rFonts w:ascii="Arial" w:hAnsi="Arial" w:cs="Arial"/>
          <w:i/>
        </w:rPr>
        <w:t>COAG</w:t>
      </w:r>
      <w:proofErr w:type="spellEnd"/>
      <w:r w:rsidR="0084592E" w:rsidRPr="00E3212B">
        <w:rPr>
          <w:rFonts w:ascii="Arial" w:hAnsi="Arial" w:cs="Arial"/>
          <w:i/>
        </w:rPr>
        <w:t xml:space="preserve"> Disability Reform Council Quarterly Report Table 2.13- </w:t>
      </w:r>
      <w:proofErr w:type="spellStart"/>
      <w:r w:rsidR="0084592E" w:rsidRPr="00E3212B">
        <w:rPr>
          <w:rFonts w:ascii="Arial" w:hAnsi="Arial" w:cs="Arial"/>
          <w:i/>
        </w:rPr>
        <w:t>p.56</w:t>
      </w:r>
      <w:proofErr w:type="spellEnd"/>
      <w:r w:rsidR="0084592E" w:rsidRPr="00E3212B">
        <w:rPr>
          <w:rFonts w:ascii="Arial" w:hAnsi="Arial" w:cs="Arial"/>
          <w:i/>
        </w:rPr>
        <w:t>).</w:t>
      </w:r>
      <w:r w:rsidR="0084592E">
        <w:rPr>
          <w:rFonts w:ascii="Arial" w:hAnsi="Arial" w:cs="Arial"/>
        </w:rPr>
        <w:t xml:space="preserve"> </w:t>
      </w:r>
      <w:r w:rsidR="00CC5549">
        <w:rPr>
          <w:rFonts w:ascii="Arial" w:hAnsi="Arial" w:cs="Arial"/>
        </w:rPr>
        <w:br/>
      </w:r>
      <w:r w:rsidR="00CC5549">
        <w:rPr>
          <w:rFonts w:ascii="Arial" w:hAnsi="Arial" w:cs="Arial"/>
        </w:rPr>
        <w:br/>
      </w:r>
      <w:r w:rsidR="0084592E">
        <w:rPr>
          <w:rFonts w:ascii="Arial" w:hAnsi="Arial" w:cs="Arial"/>
        </w:rPr>
        <w:t>However the Department of Employment Labour Market Information Portal (</w:t>
      </w:r>
      <w:proofErr w:type="spellStart"/>
      <w:r w:rsidR="0084592E">
        <w:rPr>
          <w:rFonts w:ascii="Arial" w:hAnsi="Arial" w:cs="Arial"/>
        </w:rPr>
        <w:t>LMIP</w:t>
      </w:r>
      <w:proofErr w:type="spellEnd"/>
      <w:r w:rsidR="0084592E">
        <w:rPr>
          <w:rFonts w:ascii="Arial" w:hAnsi="Arial" w:cs="Arial"/>
        </w:rPr>
        <w:t>) shows that these groups represent just 7.9% of the DES population</w:t>
      </w:r>
      <w:r w:rsidR="00295D00">
        <w:rPr>
          <w:rFonts w:ascii="Arial" w:hAnsi="Arial" w:cs="Arial"/>
        </w:rPr>
        <w:t xml:space="preserve"> (</w:t>
      </w:r>
      <w:proofErr w:type="spellStart"/>
      <w:r w:rsidR="00303AE7">
        <w:rPr>
          <w:rFonts w:ascii="Arial" w:hAnsi="Arial" w:cs="Arial"/>
          <w:i/>
        </w:rPr>
        <w:t>LMIP</w:t>
      </w:r>
      <w:proofErr w:type="spellEnd"/>
      <w:r w:rsidR="00303AE7">
        <w:rPr>
          <w:rFonts w:ascii="Arial" w:hAnsi="Arial" w:cs="Arial"/>
          <w:i/>
        </w:rPr>
        <w:t>,</w:t>
      </w:r>
      <w:r w:rsidR="00295D00" w:rsidRPr="004828C0">
        <w:rPr>
          <w:rFonts w:ascii="Arial" w:hAnsi="Arial" w:cs="Arial"/>
          <w:i/>
        </w:rPr>
        <w:t xml:space="preserve"> February 17- DES Current Caseload).</w:t>
      </w:r>
      <w:r w:rsidR="00295D00">
        <w:rPr>
          <w:rFonts w:ascii="Arial" w:hAnsi="Arial" w:cs="Arial"/>
        </w:rPr>
        <w:t xml:space="preserve"> The major NDIS cohorts are not transitioning to DES</w:t>
      </w:r>
      <w:r w:rsidR="004828C0">
        <w:rPr>
          <w:rFonts w:ascii="Arial" w:hAnsi="Arial" w:cs="Arial"/>
        </w:rPr>
        <w:t xml:space="preserve">, meaning </w:t>
      </w:r>
      <w:r w:rsidR="00303AE7">
        <w:rPr>
          <w:rFonts w:ascii="Arial" w:hAnsi="Arial" w:cs="Arial"/>
        </w:rPr>
        <w:t xml:space="preserve">the </w:t>
      </w:r>
      <w:r w:rsidR="004828C0">
        <w:rPr>
          <w:rFonts w:ascii="Arial" w:hAnsi="Arial" w:cs="Arial"/>
        </w:rPr>
        <w:t>social and economic participation</w:t>
      </w:r>
      <w:r w:rsidR="00303AE7">
        <w:rPr>
          <w:rFonts w:ascii="Arial" w:hAnsi="Arial" w:cs="Arial"/>
        </w:rPr>
        <w:t xml:space="preserve"> rewards associated with employment</w:t>
      </w:r>
      <w:r w:rsidR="004828C0">
        <w:rPr>
          <w:rFonts w:ascii="Arial" w:hAnsi="Arial" w:cs="Arial"/>
        </w:rPr>
        <w:t xml:space="preserve"> are simply not </w:t>
      </w:r>
      <w:r w:rsidR="00303AE7">
        <w:rPr>
          <w:rFonts w:ascii="Arial" w:hAnsi="Arial" w:cs="Arial"/>
        </w:rPr>
        <w:t>being realised by the</w:t>
      </w:r>
      <w:r w:rsidR="004828C0">
        <w:rPr>
          <w:rFonts w:ascii="Arial" w:hAnsi="Arial" w:cs="Arial"/>
        </w:rPr>
        <w:t xml:space="preserve"> overwhelming majority of NDIS participants</w:t>
      </w:r>
      <w:r w:rsidR="00295D00">
        <w:rPr>
          <w:rFonts w:ascii="Arial" w:hAnsi="Arial" w:cs="Arial"/>
        </w:rPr>
        <w:t>.</w:t>
      </w:r>
    </w:p>
    <w:p w:rsidR="004376B2" w:rsidRPr="00295D00" w:rsidRDefault="004376B2" w:rsidP="00414F04">
      <w:pPr>
        <w:jc w:val="both"/>
        <w:rPr>
          <w:rFonts w:ascii="Arial" w:hAnsi="Arial" w:cs="Arial"/>
          <w:b/>
          <w:sz w:val="24"/>
          <w:szCs w:val="24"/>
        </w:rPr>
      </w:pPr>
      <w:r w:rsidRPr="00295D00">
        <w:rPr>
          <w:rFonts w:ascii="Arial" w:hAnsi="Arial" w:cs="Arial"/>
          <w:b/>
          <w:sz w:val="24"/>
          <w:szCs w:val="24"/>
        </w:rPr>
        <w:t xml:space="preserve">What would </w:t>
      </w:r>
      <w:r w:rsidR="00295D00">
        <w:rPr>
          <w:rFonts w:ascii="Arial" w:hAnsi="Arial" w:cs="Arial"/>
          <w:b/>
          <w:sz w:val="24"/>
          <w:szCs w:val="24"/>
        </w:rPr>
        <w:t>overcome the barriers to the NDIS achieving its stated goals</w:t>
      </w:r>
      <w:r w:rsidRPr="00295D00">
        <w:rPr>
          <w:rFonts w:ascii="Arial" w:hAnsi="Arial" w:cs="Arial"/>
          <w:b/>
          <w:sz w:val="24"/>
          <w:szCs w:val="24"/>
        </w:rPr>
        <w:t>?</w:t>
      </w:r>
    </w:p>
    <w:p w:rsidR="00295D00" w:rsidRDefault="00295D00" w:rsidP="00414F04">
      <w:pPr>
        <w:jc w:val="both"/>
        <w:rPr>
          <w:rFonts w:ascii="Arial" w:hAnsi="Arial" w:cs="Arial"/>
          <w:sz w:val="24"/>
          <w:szCs w:val="24"/>
        </w:rPr>
      </w:pPr>
      <w:r>
        <w:rPr>
          <w:rFonts w:ascii="Arial" w:hAnsi="Arial" w:cs="Arial"/>
          <w:sz w:val="24"/>
          <w:szCs w:val="24"/>
        </w:rPr>
        <w:t xml:space="preserve">EPIC proposes the following </w:t>
      </w:r>
      <w:r w:rsidR="00EA5498">
        <w:rPr>
          <w:rFonts w:ascii="Arial" w:hAnsi="Arial" w:cs="Arial"/>
          <w:sz w:val="24"/>
          <w:szCs w:val="24"/>
        </w:rPr>
        <w:t xml:space="preserve">points </w:t>
      </w:r>
      <w:r>
        <w:rPr>
          <w:rFonts w:ascii="Arial" w:hAnsi="Arial" w:cs="Arial"/>
          <w:sz w:val="24"/>
          <w:szCs w:val="24"/>
        </w:rPr>
        <w:t>to prevent the NDIS not meeting its key objectives</w:t>
      </w:r>
      <w:r w:rsidR="00EA5498">
        <w:rPr>
          <w:rFonts w:ascii="Arial" w:hAnsi="Arial" w:cs="Arial"/>
          <w:sz w:val="24"/>
          <w:szCs w:val="24"/>
        </w:rPr>
        <w:t>,</w:t>
      </w:r>
      <w:r>
        <w:rPr>
          <w:rFonts w:ascii="Arial" w:hAnsi="Arial" w:cs="Arial"/>
          <w:sz w:val="24"/>
          <w:szCs w:val="24"/>
        </w:rPr>
        <w:t xml:space="preserve"> and facing a significant cost blow out as individuals remain locked into traditional service responses dressed as innovative solutions.</w:t>
      </w:r>
    </w:p>
    <w:p w:rsidR="006D7ACD" w:rsidRPr="00B22B0C" w:rsidRDefault="00295D00" w:rsidP="00456F52">
      <w:pPr>
        <w:pStyle w:val="ListParagraph"/>
        <w:numPr>
          <w:ilvl w:val="0"/>
          <w:numId w:val="2"/>
        </w:numPr>
        <w:rPr>
          <w:rFonts w:ascii="Arial" w:hAnsi="Arial" w:cs="Arial"/>
          <w:sz w:val="24"/>
          <w:szCs w:val="24"/>
        </w:rPr>
      </w:pPr>
      <w:r w:rsidRPr="00B22B0C">
        <w:rPr>
          <w:rFonts w:ascii="Arial" w:hAnsi="Arial" w:cs="Arial"/>
          <w:sz w:val="24"/>
          <w:szCs w:val="24"/>
        </w:rPr>
        <w:t xml:space="preserve">That the NDIS and </w:t>
      </w:r>
      <w:r w:rsidR="00EA5498">
        <w:rPr>
          <w:rFonts w:ascii="Arial" w:hAnsi="Arial" w:cs="Arial"/>
          <w:sz w:val="24"/>
          <w:szCs w:val="24"/>
        </w:rPr>
        <w:t>third</w:t>
      </w:r>
      <w:r w:rsidR="00380202">
        <w:rPr>
          <w:rFonts w:ascii="Arial" w:hAnsi="Arial" w:cs="Arial"/>
          <w:sz w:val="24"/>
          <w:szCs w:val="24"/>
        </w:rPr>
        <w:t>-party p</w:t>
      </w:r>
      <w:r w:rsidRPr="00B22B0C">
        <w:rPr>
          <w:rFonts w:ascii="Arial" w:hAnsi="Arial" w:cs="Arial"/>
          <w:sz w:val="24"/>
          <w:szCs w:val="24"/>
        </w:rPr>
        <w:t>lanners develop an assumpti</w:t>
      </w:r>
      <w:r w:rsidR="00EA5498">
        <w:rPr>
          <w:rFonts w:ascii="Arial" w:hAnsi="Arial" w:cs="Arial"/>
          <w:sz w:val="24"/>
          <w:szCs w:val="24"/>
        </w:rPr>
        <w:t xml:space="preserve">on of </w:t>
      </w:r>
      <w:r w:rsidR="00380202">
        <w:rPr>
          <w:rFonts w:ascii="Arial" w:hAnsi="Arial" w:cs="Arial"/>
          <w:sz w:val="24"/>
          <w:szCs w:val="24"/>
        </w:rPr>
        <w:t>‘employment- f</w:t>
      </w:r>
      <w:r w:rsidR="00EA5498">
        <w:rPr>
          <w:rFonts w:ascii="Arial" w:hAnsi="Arial" w:cs="Arial"/>
          <w:sz w:val="24"/>
          <w:szCs w:val="24"/>
        </w:rPr>
        <w:t>irst</w:t>
      </w:r>
      <w:r w:rsidR="00380202">
        <w:rPr>
          <w:rFonts w:ascii="Arial" w:hAnsi="Arial" w:cs="Arial"/>
          <w:sz w:val="24"/>
          <w:szCs w:val="24"/>
        </w:rPr>
        <w:t>’</w:t>
      </w:r>
      <w:r w:rsidR="00EA5498">
        <w:rPr>
          <w:rFonts w:ascii="Arial" w:hAnsi="Arial" w:cs="Arial"/>
          <w:sz w:val="24"/>
          <w:szCs w:val="24"/>
        </w:rPr>
        <w:t xml:space="preserve"> principles</w:t>
      </w:r>
      <w:r w:rsidRPr="00B22B0C">
        <w:rPr>
          <w:rFonts w:ascii="Arial" w:hAnsi="Arial" w:cs="Arial"/>
          <w:sz w:val="24"/>
          <w:szCs w:val="24"/>
        </w:rPr>
        <w:t xml:space="preserve"> as seen in many US stat</w:t>
      </w:r>
      <w:r w:rsidR="00380202">
        <w:rPr>
          <w:rFonts w:ascii="Arial" w:hAnsi="Arial" w:cs="Arial"/>
          <w:sz w:val="24"/>
          <w:szCs w:val="24"/>
        </w:rPr>
        <w:t>es. This places assistance for employment s</w:t>
      </w:r>
      <w:r w:rsidRPr="00B22B0C">
        <w:rPr>
          <w:rFonts w:ascii="Arial" w:hAnsi="Arial" w:cs="Arial"/>
          <w:sz w:val="24"/>
          <w:szCs w:val="24"/>
        </w:rPr>
        <w:t xml:space="preserve">upports at the centre of all </w:t>
      </w:r>
      <w:r w:rsidR="00B22B0C">
        <w:rPr>
          <w:rFonts w:ascii="Arial" w:hAnsi="Arial" w:cs="Arial"/>
          <w:sz w:val="24"/>
          <w:szCs w:val="24"/>
        </w:rPr>
        <w:t xml:space="preserve">NDIS planning, completely removing the need to justify </w:t>
      </w:r>
      <w:r w:rsidR="00380202">
        <w:rPr>
          <w:rFonts w:ascii="Arial" w:hAnsi="Arial" w:cs="Arial"/>
          <w:sz w:val="24"/>
          <w:szCs w:val="24"/>
        </w:rPr>
        <w:t>the ‘reasonable and necessary’ argument</w:t>
      </w:r>
    </w:p>
    <w:p w:rsidR="004376B2" w:rsidRPr="00414F04" w:rsidRDefault="006D7ACD" w:rsidP="00456F52">
      <w:pPr>
        <w:pStyle w:val="ListParagraph"/>
        <w:numPr>
          <w:ilvl w:val="0"/>
          <w:numId w:val="2"/>
        </w:numPr>
        <w:ind w:left="709"/>
        <w:rPr>
          <w:rFonts w:ascii="Arial" w:hAnsi="Arial" w:cs="Arial"/>
          <w:sz w:val="24"/>
          <w:szCs w:val="24"/>
        </w:rPr>
      </w:pPr>
      <w:r w:rsidRPr="00414F04">
        <w:rPr>
          <w:rFonts w:ascii="Arial" w:hAnsi="Arial" w:cs="Arial"/>
          <w:sz w:val="24"/>
          <w:szCs w:val="24"/>
        </w:rPr>
        <w:t xml:space="preserve">People are only assessed on their employment support needs by </w:t>
      </w:r>
      <w:r w:rsidR="00380202" w:rsidRPr="00414F04">
        <w:rPr>
          <w:rFonts w:ascii="Arial" w:hAnsi="Arial" w:cs="Arial"/>
          <w:sz w:val="24"/>
          <w:szCs w:val="24"/>
        </w:rPr>
        <w:t>p</w:t>
      </w:r>
      <w:r w:rsidRPr="00414F04">
        <w:rPr>
          <w:rFonts w:ascii="Arial" w:hAnsi="Arial" w:cs="Arial"/>
          <w:sz w:val="24"/>
          <w:szCs w:val="24"/>
        </w:rPr>
        <w:t xml:space="preserve">lanners, </w:t>
      </w:r>
      <w:r w:rsidR="00B22B0C" w:rsidRPr="00414F04">
        <w:rPr>
          <w:rFonts w:ascii="Arial" w:hAnsi="Arial" w:cs="Arial"/>
          <w:sz w:val="24"/>
          <w:szCs w:val="24"/>
        </w:rPr>
        <w:t>removing the requirement to show they are</w:t>
      </w:r>
      <w:r w:rsidRPr="00414F04">
        <w:rPr>
          <w:rFonts w:ascii="Arial" w:hAnsi="Arial" w:cs="Arial"/>
          <w:sz w:val="24"/>
          <w:szCs w:val="24"/>
        </w:rPr>
        <w:t xml:space="preserve"> </w:t>
      </w:r>
      <w:r w:rsidR="00B22B0C" w:rsidRPr="00414F04">
        <w:rPr>
          <w:rFonts w:ascii="Arial" w:hAnsi="Arial" w:cs="Arial"/>
          <w:sz w:val="24"/>
          <w:szCs w:val="24"/>
        </w:rPr>
        <w:t>eligible</w:t>
      </w:r>
      <w:r w:rsidR="00380202" w:rsidRPr="00414F04">
        <w:rPr>
          <w:rFonts w:ascii="Arial" w:hAnsi="Arial" w:cs="Arial"/>
          <w:sz w:val="24"/>
          <w:szCs w:val="24"/>
        </w:rPr>
        <w:t xml:space="preserve"> or suitable</w:t>
      </w:r>
      <w:r w:rsidRPr="00414F04">
        <w:rPr>
          <w:rFonts w:ascii="Arial" w:hAnsi="Arial" w:cs="Arial"/>
          <w:sz w:val="24"/>
          <w:szCs w:val="24"/>
        </w:rPr>
        <w:t xml:space="preserve"> to gain and maint</w:t>
      </w:r>
      <w:r w:rsidR="00380202" w:rsidRPr="00414F04">
        <w:rPr>
          <w:rFonts w:ascii="Arial" w:hAnsi="Arial" w:cs="Arial"/>
          <w:sz w:val="24"/>
          <w:szCs w:val="24"/>
        </w:rPr>
        <w:t>ain employment via a Centrelink-</w:t>
      </w:r>
      <w:r w:rsidRPr="00414F04">
        <w:rPr>
          <w:rFonts w:ascii="Arial" w:hAnsi="Arial" w:cs="Arial"/>
          <w:sz w:val="24"/>
          <w:szCs w:val="24"/>
        </w:rPr>
        <w:t>co</w:t>
      </w:r>
      <w:r w:rsidR="00380202" w:rsidRPr="00414F04">
        <w:rPr>
          <w:rFonts w:ascii="Arial" w:hAnsi="Arial" w:cs="Arial"/>
          <w:sz w:val="24"/>
          <w:szCs w:val="24"/>
        </w:rPr>
        <w:t>nducted Job Capacity Assessment</w:t>
      </w:r>
      <w:r w:rsidRPr="00414F04">
        <w:rPr>
          <w:rFonts w:ascii="Arial" w:hAnsi="Arial" w:cs="Arial"/>
          <w:sz w:val="24"/>
          <w:szCs w:val="24"/>
        </w:rPr>
        <w:t xml:space="preserve"> </w:t>
      </w:r>
    </w:p>
    <w:p w:rsidR="006D7ACD" w:rsidRPr="00B22B0C" w:rsidRDefault="006D7ACD" w:rsidP="00456F52">
      <w:pPr>
        <w:pStyle w:val="ListParagraph"/>
        <w:numPr>
          <w:ilvl w:val="0"/>
          <w:numId w:val="2"/>
        </w:numPr>
        <w:rPr>
          <w:rFonts w:ascii="Arial" w:hAnsi="Arial" w:cs="Arial"/>
          <w:sz w:val="24"/>
          <w:szCs w:val="24"/>
        </w:rPr>
      </w:pPr>
      <w:r w:rsidRPr="00B22B0C">
        <w:rPr>
          <w:rFonts w:ascii="Arial" w:hAnsi="Arial" w:cs="Arial"/>
          <w:sz w:val="24"/>
          <w:szCs w:val="24"/>
        </w:rPr>
        <w:t>That the agency actively intervene</w:t>
      </w:r>
      <w:r w:rsidR="00380202">
        <w:rPr>
          <w:rFonts w:ascii="Arial" w:hAnsi="Arial" w:cs="Arial"/>
          <w:sz w:val="24"/>
          <w:szCs w:val="24"/>
        </w:rPr>
        <w:t>s</w:t>
      </w:r>
      <w:r w:rsidRPr="00B22B0C">
        <w:rPr>
          <w:rFonts w:ascii="Arial" w:hAnsi="Arial" w:cs="Arial"/>
          <w:sz w:val="24"/>
          <w:szCs w:val="24"/>
        </w:rPr>
        <w:t xml:space="preserve"> in the market to support the establishment of Transition</w:t>
      </w:r>
      <w:r w:rsidR="00380202">
        <w:rPr>
          <w:rFonts w:ascii="Arial" w:hAnsi="Arial" w:cs="Arial"/>
          <w:sz w:val="24"/>
          <w:szCs w:val="24"/>
        </w:rPr>
        <w:t xml:space="preserve"> to Work programs that are data-</w:t>
      </w:r>
      <w:r w:rsidRPr="00B22B0C">
        <w:rPr>
          <w:rFonts w:ascii="Arial" w:hAnsi="Arial" w:cs="Arial"/>
          <w:sz w:val="24"/>
          <w:szCs w:val="24"/>
        </w:rPr>
        <w:t>driven and have proven outcomes of</w:t>
      </w:r>
      <w:r w:rsidR="00380202">
        <w:rPr>
          <w:rFonts w:ascii="Arial" w:hAnsi="Arial" w:cs="Arial"/>
          <w:sz w:val="24"/>
          <w:szCs w:val="24"/>
        </w:rPr>
        <w:t xml:space="preserve"> transition into paid employment</w:t>
      </w:r>
    </w:p>
    <w:p w:rsidR="006D7ACD" w:rsidRDefault="006D7ACD" w:rsidP="00456F52">
      <w:pPr>
        <w:pStyle w:val="ListParagraph"/>
        <w:numPr>
          <w:ilvl w:val="0"/>
          <w:numId w:val="2"/>
        </w:numPr>
        <w:rPr>
          <w:rFonts w:ascii="Arial" w:hAnsi="Arial" w:cs="Arial"/>
          <w:sz w:val="24"/>
          <w:szCs w:val="24"/>
        </w:rPr>
      </w:pPr>
      <w:r w:rsidRPr="00B22B0C">
        <w:rPr>
          <w:rFonts w:ascii="Arial" w:hAnsi="Arial" w:cs="Arial"/>
          <w:sz w:val="24"/>
          <w:szCs w:val="24"/>
        </w:rPr>
        <w:lastRenderedPageBreak/>
        <w:t>That the NDIS cease creating service walls between its funded activities and other mainstream sectors such as state education services</w:t>
      </w:r>
      <w:r w:rsidR="00380202">
        <w:rPr>
          <w:rFonts w:ascii="Arial" w:hAnsi="Arial" w:cs="Arial"/>
          <w:sz w:val="24"/>
          <w:szCs w:val="24"/>
        </w:rPr>
        <w:t>,</w:t>
      </w:r>
      <w:r w:rsidRPr="00B22B0C">
        <w:rPr>
          <w:rFonts w:ascii="Arial" w:hAnsi="Arial" w:cs="Arial"/>
          <w:sz w:val="24"/>
          <w:szCs w:val="24"/>
        </w:rPr>
        <w:t xml:space="preserve"> in regards to work training. For example it may consider starting its School Leaver Employment Supports (</w:t>
      </w:r>
      <w:proofErr w:type="spellStart"/>
      <w:r w:rsidRPr="00B22B0C">
        <w:rPr>
          <w:rFonts w:ascii="Arial" w:hAnsi="Arial" w:cs="Arial"/>
          <w:sz w:val="24"/>
          <w:szCs w:val="24"/>
        </w:rPr>
        <w:t>SLES</w:t>
      </w:r>
      <w:proofErr w:type="spellEnd"/>
      <w:r w:rsidRPr="00B22B0C">
        <w:rPr>
          <w:rFonts w:ascii="Arial" w:hAnsi="Arial" w:cs="Arial"/>
          <w:sz w:val="24"/>
          <w:szCs w:val="24"/>
        </w:rPr>
        <w:t xml:space="preserve">) initiative </w:t>
      </w:r>
      <w:r w:rsidR="00B22B0C" w:rsidRPr="00B22B0C">
        <w:rPr>
          <w:rFonts w:ascii="Arial" w:hAnsi="Arial" w:cs="Arial"/>
          <w:sz w:val="24"/>
          <w:szCs w:val="24"/>
        </w:rPr>
        <w:t xml:space="preserve">while the NDIS participant </w:t>
      </w:r>
      <w:r w:rsidR="00B22B0C">
        <w:rPr>
          <w:rFonts w:ascii="Arial" w:hAnsi="Arial" w:cs="Arial"/>
          <w:sz w:val="24"/>
          <w:szCs w:val="24"/>
        </w:rPr>
        <w:t xml:space="preserve">is </w:t>
      </w:r>
      <w:r w:rsidR="004828C0">
        <w:rPr>
          <w:rFonts w:ascii="Arial" w:hAnsi="Arial" w:cs="Arial"/>
          <w:sz w:val="24"/>
          <w:szCs w:val="24"/>
        </w:rPr>
        <w:t>still at school</w:t>
      </w:r>
      <w:r w:rsidR="00380202">
        <w:rPr>
          <w:rFonts w:ascii="Arial" w:hAnsi="Arial" w:cs="Arial"/>
          <w:sz w:val="24"/>
          <w:szCs w:val="24"/>
        </w:rPr>
        <w:t>,</w:t>
      </w:r>
      <w:r w:rsidR="004828C0">
        <w:rPr>
          <w:rFonts w:ascii="Arial" w:hAnsi="Arial" w:cs="Arial"/>
          <w:sz w:val="24"/>
          <w:szCs w:val="24"/>
        </w:rPr>
        <w:t xml:space="preserve"> or have </w:t>
      </w:r>
      <w:r w:rsidR="009902E2">
        <w:rPr>
          <w:rFonts w:ascii="Arial" w:hAnsi="Arial" w:cs="Arial"/>
          <w:sz w:val="24"/>
          <w:szCs w:val="24"/>
        </w:rPr>
        <w:t>concurrency</w:t>
      </w:r>
      <w:r w:rsidR="00B22B0C">
        <w:rPr>
          <w:rFonts w:ascii="Arial" w:hAnsi="Arial" w:cs="Arial"/>
          <w:sz w:val="24"/>
          <w:szCs w:val="24"/>
        </w:rPr>
        <w:t xml:space="preserve"> between NDIS employment supports and the Disability Employment Services program.</w:t>
      </w:r>
    </w:p>
    <w:p w:rsidR="00B22B0C" w:rsidRPr="00B22B0C" w:rsidRDefault="00B22B0C" w:rsidP="00456F52">
      <w:pPr>
        <w:pStyle w:val="ListParagraph"/>
        <w:rPr>
          <w:rFonts w:ascii="Arial" w:hAnsi="Arial" w:cs="Arial"/>
          <w:sz w:val="24"/>
          <w:szCs w:val="24"/>
        </w:rPr>
      </w:pPr>
    </w:p>
    <w:p w:rsidR="00B267B3" w:rsidRDefault="009902E2" w:rsidP="00456F52">
      <w:pPr>
        <w:rPr>
          <w:rFonts w:ascii="Arial" w:hAnsi="Arial" w:cs="Arial"/>
          <w:sz w:val="24"/>
          <w:szCs w:val="24"/>
        </w:rPr>
      </w:pPr>
      <w:r>
        <w:rPr>
          <w:rFonts w:ascii="Arial" w:hAnsi="Arial" w:cs="Arial"/>
          <w:sz w:val="24"/>
          <w:szCs w:val="24"/>
        </w:rPr>
        <w:t xml:space="preserve">EPIC Assist is an enthusiastic supporter of the NDIS and the principles that underpin it. </w:t>
      </w:r>
      <w:r w:rsidR="00380202">
        <w:rPr>
          <w:rFonts w:ascii="Arial" w:hAnsi="Arial" w:cs="Arial"/>
          <w:sz w:val="24"/>
          <w:szCs w:val="24"/>
        </w:rPr>
        <w:t>Yet we are</w:t>
      </w:r>
      <w:r>
        <w:rPr>
          <w:rFonts w:ascii="Arial" w:hAnsi="Arial" w:cs="Arial"/>
          <w:sz w:val="24"/>
          <w:szCs w:val="24"/>
        </w:rPr>
        <w:t xml:space="preserve"> increasingly concerned the capacity of the scheme to meet its key objectives and remain financially sustainable will not be possible </w:t>
      </w:r>
      <w:r w:rsidR="00380202">
        <w:rPr>
          <w:rFonts w:ascii="Arial" w:hAnsi="Arial" w:cs="Arial"/>
          <w:sz w:val="24"/>
          <w:szCs w:val="24"/>
        </w:rPr>
        <w:t>without</w:t>
      </w:r>
      <w:r>
        <w:rPr>
          <w:rFonts w:ascii="Arial" w:hAnsi="Arial" w:cs="Arial"/>
          <w:sz w:val="24"/>
          <w:szCs w:val="24"/>
        </w:rPr>
        <w:t xml:space="preserve"> a </w:t>
      </w:r>
      <w:r w:rsidR="00380202">
        <w:rPr>
          <w:rFonts w:ascii="Arial" w:hAnsi="Arial" w:cs="Arial"/>
          <w:sz w:val="24"/>
          <w:szCs w:val="24"/>
        </w:rPr>
        <w:t xml:space="preserve">strong </w:t>
      </w:r>
      <w:r>
        <w:rPr>
          <w:rFonts w:ascii="Arial" w:hAnsi="Arial" w:cs="Arial"/>
          <w:sz w:val="24"/>
          <w:szCs w:val="24"/>
        </w:rPr>
        <w:t>focus on assisting people get ready for, gain an</w:t>
      </w:r>
      <w:r w:rsidR="00380202">
        <w:rPr>
          <w:rFonts w:ascii="Arial" w:hAnsi="Arial" w:cs="Arial"/>
          <w:sz w:val="24"/>
          <w:szCs w:val="24"/>
        </w:rPr>
        <w:t xml:space="preserve">d maintain employment. </w:t>
      </w:r>
    </w:p>
    <w:p w:rsidR="00456F52" w:rsidRDefault="00456F52" w:rsidP="00456F52">
      <w:pPr>
        <w:rPr>
          <w:rFonts w:ascii="Arial" w:hAnsi="Arial" w:cs="Arial"/>
          <w:sz w:val="24"/>
          <w:szCs w:val="24"/>
        </w:rPr>
      </w:pPr>
      <w:r>
        <w:rPr>
          <w:rFonts w:ascii="Arial" w:hAnsi="Arial" w:cs="Arial"/>
          <w:sz w:val="24"/>
          <w:szCs w:val="24"/>
        </w:rPr>
        <w:t>EPIC Assist thank you for the opportunity to speak to you in regard to the NDIS and your commitment to its full roil out.</w:t>
      </w:r>
    </w:p>
    <w:p w:rsidR="00456F52" w:rsidRDefault="00456F52" w:rsidP="00456F52">
      <w:pPr>
        <w:rPr>
          <w:rFonts w:ascii="Arial" w:hAnsi="Arial" w:cs="Arial"/>
          <w:sz w:val="24"/>
          <w:szCs w:val="24"/>
        </w:rPr>
      </w:pPr>
    </w:p>
    <w:p w:rsidR="00456F52" w:rsidRDefault="00456F52" w:rsidP="00456F52">
      <w:pPr>
        <w:rPr>
          <w:rFonts w:ascii="Arial" w:hAnsi="Arial" w:cs="Arial"/>
          <w:sz w:val="24"/>
          <w:szCs w:val="24"/>
        </w:rPr>
      </w:pPr>
      <w:r>
        <w:rPr>
          <w:rFonts w:ascii="Arial" w:hAnsi="Arial" w:cs="Arial"/>
          <w:sz w:val="24"/>
          <w:szCs w:val="24"/>
        </w:rPr>
        <w:t>We look forward to a continuing dialogue</w:t>
      </w:r>
    </w:p>
    <w:p w:rsidR="00456F52" w:rsidRDefault="00456F52" w:rsidP="00456F52">
      <w:pPr>
        <w:rPr>
          <w:rFonts w:ascii="Arial" w:hAnsi="Arial" w:cs="Arial"/>
          <w:sz w:val="24"/>
          <w:szCs w:val="24"/>
        </w:rPr>
      </w:pPr>
    </w:p>
    <w:p w:rsidR="00456F52" w:rsidRDefault="00456F52" w:rsidP="00456F52">
      <w:pPr>
        <w:rPr>
          <w:rFonts w:ascii="Arial" w:hAnsi="Arial" w:cs="Arial"/>
          <w:sz w:val="24"/>
          <w:szCs w:val="24"/>
        </w:rPr>
      </w:pPr>
      <w:r>
        <w:rPr>
          <w:rFonts w:ascii="Arial" w:hAnsi="Arial" w:cs="Arial"/>
          <w:sz w:val="24"/>
          <w:szCs w:val="24"/>
        </w:rPr>
        <w:t>Yours sincerely</w:t>
      </w:r>
    </w:p>
    <w:p w:rsidR="00456F52" w:rsidRDefault="00456F52" w:rsidP="00456F52">
      <w:pPr>
        <w:rPr>
          <w:rFonts w:ascii="Arial" w:hAnsi="Arial" w:cs="Arial"/>
          <w:sz w:val="24"/>
          <w:szCs w:val="24"/>
        </w:rPr>
      </w:pPr>
    </w:p>
    <w:p w:rsidR="00456F52" w:rsidRDefault="00456F52" w:rsidP="00456F52">
      <w:pPr>
        <w:rPr>
          <w:rFonts w:ascii="Arial" w:hAnsi="Arial" w:cs="Arial"/>
          <w:sz w:val="24"/>
          <w:szCs w:val="24"/>
        </w:rPr>
      </w:pPr>
      <w:r>
        <w:rPr>
          <w:rFonts w:ascii="Arial" w:hAnsi="Arial" w:cs="Arial"/>
          <w:sz w:val="24"/>
          <w:szCs w:val="24"/>
        </w:rPr>
        <w:t>Peter Symonds</w:t>
      </w:r>
    </w:p>
    <w:p w:rsidR="00456F52" w:rsidRDefault="00456F52" w:rsidP="00456F52">
      <w:pPr>
        <w:rPr>
          <w:rFonts w:ascii="Arial" w:hAnsi="Arial" w:cs="Arial"/>
          <w:sz w:val="24"/>
          <w:szCs w:val="24"/>
        </w:rPr>
      </w:pPr>
      <w:r>
        <w:rPr>
          <w:rFonts w:ascii="Arial" w:hAnsi="Arial" w:cs="Arial"/>
          <w:sz w:val="24"/>
          <w:szCs w:val="24"/>
        </w:rPr>
        <w:t>NDIS Manager</w:t>
      </w:r>
    </w:p>
    <w:p w:rsidR="00456F52" w:rsidRDefault="00456F52" w:rsidP="00456F52">
      <w:pPr>
        <w:rPr>
          <w:rFonts w:ascii="Arial" w:hAnsi="Arial" w:cs="Arial"/>
          <w:sz w:val="24"/>
          <w:szCs w:val="24"/>
        </w:rPr>
      </w:pPr>
      <w:r>
        <w:rPr>
          <w:rFonts w:ascii="Arial" w:hAnsi="Arial" w:cs="Arial"/>
          <w:sz w:val="24"/>
          <w:szCs w:val="24"/>
        </w:rPr>
        <w:t>On behalf of EPIC Assist</w:t>
      </w:r>
    </w:p>
    <w:p w:rsidR="00B267B3" w:rsidRDefault="00B267B3" w:rsidP="00456F52">
      <w:pPr>
        <w:rPr>
          <w:rFonts w:ascii="Arial" w:hAnsi="Arial" w:cs="Arial"/>
          <w:sz w:val="24"/>
          <w:szCs w:val="24"/>
        </w:rPr>
      </w:pPr>
    </w:p>
    <w:p w:rsidR="00295D00" w:rsidRPr="00B267B3" w:rsidRDefault="00295D00" w:rsidP="00B267B3">
      <w:pPr>
        <w:jc w:val="center"/>
        <w:rPr>
          <w:rFonts w:ascii="Arial" w:hAnsi="Arial" w:cs="Arial"/>
          <w:sz w:val="24"/>
          <w:szCs w:val="24"/>
        </w:rPr>
      </w:pPr>
    </w:p>
    <w:sectPr w:rsidR="00295D00" w:rsidRPr="00B267B3" w:rsidSect="00414F04">
      <w:footerReference w:type="default" r:id="rId8"/>
      <w:pgSz w:w="11906" w:h="16838"/>
      <w:pgMar w:top="1440" w:right="2692"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B3" w:rsidRDefault="00B267B3" w:rsidP="00B267B3">
      <w:pPr>
        <w:spacing w:after="0" w:line="240" w:lineRule="auto"/>
      </w:pPr>
      <w:r>
        <w:separator/>
      </w:r>
    </w:p>
  </w:endnote>
  <w:endnote w:type="continuationSeparator" w:id="0">
    <w:p w:rsidR="00B267B3" w:rsidRDefault="00B267B3" w:rsidP="00B2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100751"/>
      <w:docPartObj>
        <w:docPartGallery w:val="Page Numbers (Bottom of Page)"/>
        <w:docPartUnique/>
      </w:docPartObj>
    </w:sdtPr>
    <w:sdtEndPr>
      <w:rPr>
        <w:color w:val="7F7F7F" w:themeColor="background1" w:themeShade="7F"/>
        <w:spacing w:val="60"/>
      </w:rPr>
    </w:sdtEndPr>
    <w:sdtContent>
      <w:p w:rsidR="00B267B3" w:rsidRDefault="00B267B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F57F9" w:rsidRPr="001F57F9">
          <w:rPr>
            <w:b/>
            <w:bCs/>
            <w:noProof/>
          </w:rPr>
          <w:t>1</w:t>
        </w:r>
        <w:r>
          <w:rPr>
            <w:b/>
            <w:bCs/>
            <w:noProof/>
          </w:rPr>
          <w:fldChar w:fldCharType="end"/>
        </w:r>
        <w:r>
          <w:rPr>
            <w:b/>
            <w:bCs/>
          </w:rPr>
          <w:t xml:space="preserve"> | </w:t>
        </w:r>
        <w:r>
          <w:rPr>
            <w:color w:val="7F7F7F" w:themeColor="background1" w:themeShade="7F"/>
            <w:spacing w:val="60"/>
          </w:rPr>
          <w:t>Page</w:t>
        </w:r>
      </w:p>
    </w:sdtContent>
  </w:sdt>
  <w:p w:rsidR="00B267B3" w:rsidRDefault="00B26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B3" w:rsidRDefault="00B267B3" w:rsidP="00B267B3">
      <w:pPr>
        <w:spacing w:after="0" w:line="240" w:lineRule="auto"/>
      </w:pPr>
      <w:r>
        <w:separator/>
      </w:r>
    </w:p>
  </w:footnote>
  <w:footnote w:type="continuationSeparator" w:id="0">
    <w:p w:rsidR="00B267B3" w:rsidRDefault="00B267B3" w:rsidP="00B26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4EEC"/>
    <w:multiLevelType w:val="hybridMultilevel"/>
    <w:tmpl w:val="C5F837EC"/>
    <w:lvl w:ilvl="0" w:tplc="EE40A984">
      <w:start w:val="1"/>
      <w:numFmt w:val="decimal"/>
      <w:lvlText w:val="%1."/>
      <w:lvlJc w:val="left"/>
      <w:pPr>
        <w:ind w:left="720" w:hanging="360"/>
      </w:pPr>
      <w:rPr>
        <w:rFonts w:hint="default"/>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6628E6"/>
    <w:multiLevelType w:val="hybridMultilevel"/>
    <w:tmpl w:val="5F9C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A723C3"/>
    <w:multiLevelType w:val="hybridMultilevel"/>
    <w:tmpl w:val="51E2D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B2"/>
    <w:rsid w:val="00015F50"/>
    <w:rsid w:val="00034413"/>
    <w:rsid w:val="0003734A"/>
    <w:rsid w:val="000456D6"/>
    <w:rsid w:val="00063083"/>
    <w:rsid w:val="000B2EE9"/>
    <w:rsid w:val="000F7B00"/>
    <w:rsid w:val="001D3E52"/>
    <w:rsid w:val="001D45ED"/>
    <w:rsid w:val="001F57F9"/>
    <w:rsid w:val="00216102"/>
    <w:rsid w:val="002671E9"/>
    <w:rsid w:val="00295D00"/>
    <w:rsid w:val="002C6735"/>
    <w:rsid w:val="00303AE7"/>
    <w:rsid w:val="003133F7"/>
    <w:rsid w:val="00345019"/>
    <w:rsid w:val="003555E9"/>
    <w:rsid w:val="00380202"/>
    <w:rsid w:val="00384AE6"/>
    <w:rsid w:val="00385C45"/>
    <w:rsid w:val="0039157C"/>
    <w:rsid w:val="003B3F7C"/>
    <w:rsid w:val="003C283B"/>
    <w:rsid w:val="003D51FC"/>
    <w:rsid w:val="003E26CC"/>
    <w:rsid w:val="00414F04"/>
    <w:rsid w:val="004376B2"/>
    <w:rsid w:val="00456F52"/>
    <w:rsid w:val="004828C0"/>
    <w:rsid w:val="00485B14"/>
    <w:rsid w:val="00516758"/>
    <w:rsid w:val="005365AB"/>
    <w:rsid w:val="00554F0D"/>
    <w:rsid w:val="005949AB"/>
    <w:rsid w:val="005A4775"/>
    <w:rsid w:val="005E077C"/>
    <w:rsid w:val="005E33A1"/>
    <w:rsid w:val="00601FE0"/>
    <w:rsid w:val="0069153D"/>
    <w:rsid w:val="00697E24"/>
    <w:rsid w:val="006A69F7"/>
    <w:rsid w:val="006C13A9"/>
    <w:rsid w:val="006D43AF"/>
    <w:rsid w:val="006D7ACD"/>
    <w:rsid w:val="00763812"/>
    <w:rsid w:val="007842FF"/>
    <w:rsid w:val="00790C5C"/>
    <w:rsid w:val="007C33F8"/>
    <w:rsid w:val="007C43A5"/>
    <w:rsid w:val="00806063"/>
    <w:rsid w:val="00806BB6"/>
    <w:rsid w:val="00843633"/>
    <w:rsid w:val="0084592E"/>
    <w:rsid w:val="008839F9"/>
    <w:rsid w:val="008A7547"/>
    <w:rsid w:val="008C081A"/>
    <w:rsid w:val="00913202"/>
    <w:rsid w:val="009136EA"/>
    <w:rsid w:val="00950397"/>
    <w:rsid w:val="00971DCA"/>
    <w:rsid w:val="009902E2"/>
    <w:rsid w:val="00995016"/>
    <w:rsid w:val="009D4536"/>
    <w:rsid w:val="00A25609"/>
    <w:rsid w:val="00A93F4C"/>
    <w:rsid w:val="00AD0038"/>
    <w:rsid w:val="00B22B0C"/>
    <w:rsid w:val="00B267B3"/>
    <w:rsid w:val="00B320F2"/>
    <w:rsid w:val="00B75EF4"/>
    <w:rsid w:val="00BB12FF"/>
    <w:rsid w:val="00BE1389"/>
    <w:rsid w:val="00BE1747"/>
    <w:rsid w:val="00BF1E87"/>
    <w:rsid w:val="00C040E4"/>
    <w:rsid w:val="00C12BA8"/>
    <w:rsid w:val="00C2188F"/>
    <w:rsid w:val="00C379CA"/>
    <w:rsid w:val="00C4025F"/>
    <w:rsid w:val="00C4747C"/>
    <w:rsid w:val="00C56FD9"/>
    <w:rsid w:val="00C7501B"/>
    <w:rsid w:val="00CA5AC7"/>
    <w:rsid w:val="00CC5549"/>
    <w:rsid w:val="00CD4EA9"/>
    <w:rsid w:val="00D23DD3"/>
    <w:rsid w:val="00D468AC"/>
    <w:rsid w:val="00DC7A72"/>
    <w:rsid w:val="00DD6F47"/>
    <w:rsid w:val="00DF54F4"/>
    <w:rsid w:val="00E3212B"/>
    <w:rsid w:val="00E74CE0"/>
    <w:rsid w:val="00E819D2"/>
    <w:rsid w:val="00EA5498"/>
    <w:rsid w:val="00ED3EE8"/>
    <w:rsid w:val="00F21226"/>
    <w:rsid w:val="00F621CC"/>
    <w:rsid w:val="00F73AB2"/>
    <w:rsid w:val="00F747C2"/>
    <w:rsid w:val="00F838C9"/>
    <w:rsid w:val="00FA7DB3"/>
    <w:rsid w:val="00FE1045"/>
    <w:rsid w:val="00FF3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1E9"/>
    <w:pPr>
      <w:spacing w:after="456"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F21226"/>
    <w:pPr>
      <w:spacing w:after="0" w:line="240" w:lineRule="auto"/>
    </w:pPr>
  </w:style>
  <w:style w:type="paragraph" w:styleId="ListParagraph">
    <w:name w:val="List Paragraph"/>
    <w:basedOn w:val="Normal"/>
    <w:uiPriority w:val="34"/>
    <w:qFormat/>
    <w:rsid w:val="006D7ACD"/>
    <w:pPr>
      <w:ind w:left="720"/>
      <w:contextualSpacing/>
    </w:pPr>
  </w:style>
  <w:style w:type="paragraph" w:styleId="BalloonText">
    <w:name w:val="Balloon Text"/>
    <w:basedOn w:val="Normal"/>
    <w:link w:val="BalloonTextChar"/>
    <w:uiPriority w:val="99"/>
    <w:semiHidden/>
    <w:unhideWhenUsed/>
    <w:rsid w:val="00AD0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38"/>
    <w:rPr>
      <w:rFonts w:ascii="Segoe UI" w:hAnsi="Segoe UI" w:cs="Segoe UI"/>
      <w:sz w:val="18"/>
      <w:szCs w:val="18"/>
    </w:rPr>
  </w:style>
  <w:style w:type="paragraph" w:styleId="Header">
    <w:name w:val="header"/>
    <w:basedOn w:val="Normal"/>
    <w:link w:val="HeaderChar"/>
    <w:uiPriority w:val="99"/>
    <w:unhideWhenUsed/>
    <w:rsid w:val="00B26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7B3"/>
  </w:style>
  <w:style w:type="paragraph" w:styleId="Footer">
    <w:name w:val="footer"/>
    <w:basedOn w:val="Normal"/>
    <w:link w:val="FooterChar"/>
    <w:uiPriority w:val="99"/>
    <w:unhideWhenUsed/>
    <w:rsid w:val="00B26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1E9"/>
    <w:pPr>
      <w:spacing w:after="456"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F21226"/>
    <w:pPr>
      <w:spacing w:after="0" w:line="240" w:lineRule="auto"/>
    </w:pPr>
  </w:style>
  <w:style w:type="paragraph" w:styleId="ListParagraph">
    <w:name w:val="List Paragraph"/>
    <w:basedOn w:val="Normal"/>
    <w:uiPriority w:val="34"/>
    <w:qFormat/>
    <w:rsid w:val="006D7ACD"/>
    <w:pPr>
      <w:ind w:left="720"/>
      <w:contextualSpacing/>
    </w:pPr>
  </w:style>
  <w:style w:type="paragraph" w:styleId="BalloonText">
    <w:name w:val="Balloon Text"/>
    <w:basedOn w:val="Normal"/>
    <w:link w:val="BalloonTextChar"/>
    <w:uiPriority w:val="99"/>
    <w:semiHidden/>
    <w:unhideWhenUsed/>
    <w:rsid w:val="00AD0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38"/>
    <w:rPr>
      <w:rFonts w:ascii="Segoe UI" w:hAnsi="Segoe UI" w:cs="Segoe UI"/>
      <w:sz w:val="18"/>
      <w:szCs w:val="18"/>
    </w:rPr>
  </w:style>
  <w:style w:type="paragraph" w:styleId="Header">
    <w:name w:val="header"/>
    <w:basedOn w:val="Normal"/>
    <w:link w:val="HeaderChar"/>
    <w:uiPriority w:val="99"/>
    <w:unhideWhenUsed/>
    <w:rsid w:val="00B26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7B3"/>
  </w:style>
  <w:style w:type="paragraph" w:styleId="Footer">
    <w:name w:val="footer"/>
    <w:basedOn w:val="Normal"/>
    <w:link w:val="FooterChar"/>
    <w:uiPriority w:val="99"/>
    <w:unhideWhenUsed/>
    <w:rsid w:val="00B26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9080">
      <w:bodyDiv w:val="1"/>
      <w:marLeft w:val="0"/>
      <w:marRight w:val="0"/>
      <w:marTop w:val="0"/>
      <w:marBottom w:val="0"/>
      <w:divBdr>
        <w:top w:val="none" w:sz="0" w:space="0" w:color="auto"/>
        <w:left w:val="none" w:sz="0" w:space="0" w:color="auto"/>
        <w:bottom w:val="none" w:sz="0" w:space="0" w:color="auto"/>
        <w:right w:val="none" w:sz="0" w:space="0" w:color="auto"/>
      </w:divBdr>
      <w:divsChild>
        <w:div w:id="2084863389">
          <w:marLeft w:val="0"/>
          <w:marRight w:val="0"/>
          <w:marTop w:val="0"/>
          <w:marBottom w:val="0"/>
          <w:divBdr>
            <w:top w:val="none" w:sz="0" w:space="0" w:color="auto"/>
            <w:left w:val="none" w:sz="0" w:space="0" w:color="auto"/>
            <w:bottom w:val="none" w:sz="0" w:space="0" w:color="auto"/>
            <w:right w:val="none" w:sz="0" w:space="0" w:color="auto"/>
          </w:divBdr>
          <w:divsChild>
            <w:div w:id="18941876">
              <w:marLeft w:val="0"/>
              <w:marRight w:val="0"/>
              <w:marTop w:val="0"/>
              <w:marBottom w:val="0"/>
              <w:divBdr>
                <w:top w:val="none" w:sz="0" w:space="0" w:color="auto"/>
                <w:left w:val="none" w:sz="0" w:space="0" w:color="auto"/>
                <w:bottom w:val="none" w:sz="0" w:space="0" w:color="auto"/>
                <w:right w:val="none" w:sz="0" w:space="0" w:color="auto"/>
              </w:divBdr>
              <w:divsChild>
                <w:div w:id="432746473">
                  <w:marLeft w:val="-225"/>
                  <w:marRight w:val="-225"/>
                  <w:marTop w:val="0"/>
                  <w:marBottom w:val="0"/>
                  <w:divBdr>
                    <w:top w:val="none" w:sz="0" w:space="0" w:color="auto"/>
                    <w:left w:val="none" w:sz="0" w:space="0" w:color="auto"/>
                    <w:bottom w:val="none" w:sz="0" w:space="0" w:color="auto"/>
                    <w:right w:val="none" w:sz="0" w:space="0" w:color="auto"/>
                  </w:divBdr>
                  <w:divsChild>
                    <w:div w:id="329017839">
                      <w:marLeft w:val="0"/>
                      <w:marRight w:val="0"/>
                      <w:marTop w:val="0"/>
                      <w:marBottom w:val="0"/>
                      <w:divBdr>
                        <w:top w:val="none" w:sz="0" w:space="0" w:color="auto"/>
                        <w:left w:val="none" w:sz="0" w:space="0" w:color="auto"/>
                        <w:bottom w:val="none" w:sz="0" w:space="0" w:color="auto"/>
                        <w:right w:val="none" w:sz="0" w:space="0" w:color="auto"/>
                      </w:divBdr>
                      <w:divsChild>
                        <w:div w:id="1009672169">
                          <w:marLeft w:val="0"/>
                          <w:marRight w:val="0"/>
                          <w:marTop w:val="0"/>
                          <w:marBottom w:val="0"/>
                          <w:divBdr>
                            <w:top w:val="none" w:sz="0" w:space="0" w:color="auto"/>
                            <w:left w:val="none" w:sz="0" w:space="0" w:color="auto"/>
                            <w:bottom w:val="none" w:sz="0" w:space="0" w:color="auto"/>
                            <w:right w:val="none" w:sz="0" w:space="0" w:color="auto"/>
                          </w:divBdr>
                          <w:divsChild>
                            <w:div w:id="406536832">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70 - Epic Employment Service Inc - National Disability Insurance Scheme (NDIS) Costs - Commissioned study</vt:lpstr>
    </vt:vector>
  </TitlesOfParts>
  <Company>Epic Employment Service Inc</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70 - Epic Employment Service Inc - National Disability Insurance Scheme (NDIS) Costs - Commissioned study</dc:title>
  <dc:subject/>
  <dc:creator>Epic Employment Service Inc</dc:creator>
  <cp:keywords/>
  <dc:description/>
  <cp:lastModifiedBy>Pimperl, Mark</cp:lastModifiedBy>
  <cp:revision>3</cp:revision>
  <cp:lastPrinted>2017-03-21T05:28:00Z</cp:lastPrinted>
  <dcterms:created xsi:type="dcterms:W3CDTF">2017-03-24T05:00:00Z</dcterms:created>
  <dcterms:modified xsi:type="dcterms:W3CDTF">2017-03-27T21:34:00Z</dcterms:modified>
</cp:coreProperties>
</file>