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00C82" w14:textId="0B8F4FAD" w:rsidR="00FD4546" w:rsidRPr="00FD4546" w:rsidRDefault="00FD4546" w:rsidP="00FD4546">
      <w:pPr>
        <w:spacing w:after="120"/>
        <w:jc w:val="center"/>
        <w:rPr>
          <w:rFonts w:ascii="Calibri" w:hAnsi="Calibri"/>
          <w:b/>
        </w:rPr>
      </w:pPr>
      <w:r w:rsidRPr="00FD4546">
        <w:rPr>
          <w:rFonts w:ascii="Calibri" w:hAnsi="Calibri"/>
          <w:b/>
        </w:rPr>
        <w:t>2019 Productivity Commission report into Mental Health 8.3.19</w:t>
      </w:r>
    </w:p>
    <w:p w14:paraId="0BFC9E7D" w14:textId="77777777" w:rsidR="00D3111F" w:rsidRDefault="00D3111F" w:rsidP="006D573F">
      <w:pPr>
        <w:spacing w:after="120"/>
        <w:jc w:val="both"/>
        <w:rPr>
          <w:rFonts w:ascii="Calibri" w:hAnsi="Calibri"/>
          <w:sz w:val="22"/>
          <w:szCs w:val="22"/>
        </w:rPr>
      </w:pPr>
      <w:r>
        <w:rPr>
          <w:rFonts w:ascii="Calibri" w:hAnsi="Calibri"/>
          <w:sz w:val="22"/>
          <w:szCs w:val="22"/>
        </w:rPr>
        <w:t>Thank you for the opportunity to make an individual submission to</w:t>
      </w:r>
      <w:r w:rsidRPr="00D3111F">
        <w:rPr>
          <w:rFonts w:ascii="Helvetica" w:eastAsia="Calibri" w:hAnsi="Helvetica" w:cs="Helvetica"/>
          <w:color w:val="202020"/>
          <w:sz w:val="21"/>
          <w:szCs w:val="21"/>
        </w:rPr>
        <w:t xml:space="preserve"> the </w:t>
      </w:r>
      <w:r w:rsidRPr="00D3111F">
        <w:rPr>
          <w:rFonts w:asciiTheme="minorHAnsi" w:eastAsia="Calibri" w:hAnsiTheme="minorHAnsi" w:cs="Helvetica"/>
          <w:color w:val="202020"/>
          <w:sz w:val="22"/>
          <w:szCs w:val="22"/>
        </w:rPr>
        <w:t>Productivity Commission</w:t>
      </w:r>
      <w:r w:rsidR="00FD4546">
        <w:rPr>
          <w:rFonts w:asciiTheme="minorHAnsi" w:eastAsia="Calibri" w:hAnsiTheme="minorHAnsi" w:cs="Helvetica"/>
          <w:color w:val="202020"/>
          <w:sz w:val="22"/>
          <w:szCs w:val="22"/>
        </w:rPr>
        <w:t>’s</w:t>
      </w:r>
      <w:r w:rsidRPr="00D3111F">
        <w:rPr>
          <w:rFonts w:asciiTheme="minorHAnsi" w:eastAsia="Calibri" w:hAnsiTheme="minorHAnsi" w:cs="Helvetica"/>
          <w:color w:val="202020"/>
          <w:sz w:val="22"/>
          <w:szCs w:val="22"/>
        </w:rPr>
        <w:t xml:space="preserve"> Inquiry into Mental Health</w:t>
      </w:r>
      <w:r w:rsidR="00FD4546">
        <w:rPr>
          <w:rFonts w:asciiTheme="minorHAnsi" w:eastAsia="Calibri" w:hAnsiTheme="minorHAnsi" w:cs="Helvetica"/>
          <w:color w:val="202020"/>
          <w:sz w:val="22"/>
          <w:szCs w:val="22"/>
        </w:rPr>
        <w:t xml:space="preserve"> and particularly</w:t>
      </w:r>
      <w:r w:rsidRPr="00D3111F">
        <w:rPr>
          <w:rFonts w:asciiTheme="minorHAnsi" w:hAnsiTheme="minorHAnsi"/>
          <w:sz w:val="22"/>
          <w:szCs w:val="22"/>
        </w:rPr>
        <w:t xml:space="preserve"> about the NDIS</w:t>
      </w:r>
      <w:r w:rsidR="00FD4546">
        <w:rPr>
          <w:rFonts w:asciiTheme="minorHAnsi" w:hAnsiTheme="minorHAnsi"/>
          <w:sz w:val="22"/>
          <w:szCs w:val="22"/>
        </w:rPr>
        <w:t xml:space="preserve"> transition,</w:t>
      </w:r>
      <w:r w:rsidRPr="00D3111F">
        <w:rPr>
          <w:rFonts w:asciiTheme="minorHAnsi" w:hAnsiTheme="minorHAnsi"/>
          <w:sz w:val="22"/>
          <w:szCs w:val="22"/>
        </w:rPr>
        <w:t xml:space="preserve"> its impact on the comm</w:t>
      </w:r>
      <w:r>
        <w:rPr>
          <w:rFonts w:ascii="Calibri" w:hAnsi="Calibri"/>
          <w:sz w:val="22"/>
          <w:szCs w:val="22"/>
        </w:rPr>
        <w:t>unity managed mental health sector and of those who have fallen through the gaps in services created by the rapid transitio</w:t>
      </w:r>
      <w:bookmarkStart w:id="0" w:name="_GoBack"/>
      <w:bookmarkEnd w:id="0"/>
      <w:r>
        <w:rPr>
          <w:rFonts w:ascii="Calibri" w:hAnsi="Calibri"/>
          <w:sz w:val="22"/>
          <w:szCs w:val="22"/>
        </w:rPr>
        <w:t>n that took place in the ACT</w:t>
      </w:r>
      <w:r w:rsidR="00FD4546">
        <w:rPr>
          <w:rFonts w:ascii="Calibri" w:hAnsi="Calibri"/>
          <w:sz w:val="22"/>
          <w:szCs w:val="22"/>
        </w:rPr>
        <w:t xml:space="preserve"> and</w:t>
      </w:r>
      <w:r>
        <w:rPr>
          <w:rFonts w:ascii="Calibri" w:hAnsi="Calibri"/>
          <w:sz w:val="22"/>
          <w:szCs w:val="22"/>
        </w:rPr>
        <w:t xml:space="preserve"> its rollout across the country currently. I was a manager for previously block funded mental health programs such as </w:t>
      </w:r>
      <w:proofErr w:type="spellStart"/>
      <w:r>
        <w:rPr>
          <w:rFonts w:ascii="Calibri" w:hAnsi="Calibri"/>
          <w:sz w:val="22"/>
          <w:szCs w:val="22"/>
        </w:rPr>
        <w:t>PHaMs</w:t>
      </w:r>
      <w:proofErr w:type="spellEnd"/>
      <w:r>
        <w:rPr>
          <w:rFonts w:ascii="Calibri" w:hAnsi="Calibri"/>
          <w:sz w:val="22"/>
          <w:szCs w:val="22"/>
        </w:rPr>
        <w:t>, PIR and the HASI/HARI (mental health and housing initiatives with joint state/commonwealth funding)</w:t>
      </w:r>
      <w:r w:rsidR="00FD4546">
        <w:rPr>
          <w:rFonts w:ascii="Calibri" w:hAnsi="Calibri"/>
          <w:sz w:val="22"/>
          <w:szCs w:val="22"/>
        </w:rPr>
        <w:t xml:space="preserve"> here in the ACT</w:t>
      </w:r>
      <w:r>
        <w:rPr>
          <w:rFonts w:ascii="Calibri" w:hAnsi="Calibri"/>
          <w:sz w:val="22"/>
          <w:szCs w:val="22"/>
        </w:rPr>
        <w:t>.</w:t>
      </w:r>
    </w:p>
    <w:p w14:paraId="7558CAEB" w14:textId="77777777" w:rsidR="006D573F" w:rsidRDefault="00D3111F" w:rsidP="006D573F">
      <w:pPr>
        <w:jc w:val="both"/>
        <w:rPr>
          <w:rFonts w:ascii="Calibri" w:hAnsi="Calibri"/>
          <w:sz w:val="22"/>
          <w:szCs w:val="22"/>
        </w:rPr>
      </w:pPr>
      <w:r>
        <w:rPr>
          <w:rFonts w:ascii="Calibri" w:hAnsi="Calibri"/>
          <w:sz w:val="22"/>
          <w:szCs w:val="22"/>
        </w:rPr>
        <w:t>The rush to transition to the NDIS and the funding cuts to the community managed (NGO) mental health sector has been incredibly disruptive</w:t>
      </w:r>
      <w:r w:rsidR="001539AC">
        <w:rPr>
          <w:rFonts w:ascii="Calibri" w:hAnsi="Calibri"/>
          <w:sz w:val="22"/>
          <w:szCs w:val="22"/>
        </w:rPr>
        <w:t>.</w:t>
      </w:r>
      <w:r w:rsidR="001539AC" w:rsidRPr="001539AC">
        <w:rPr>
          <w:rFonts w:ascii="Calibri" w:hAnsi="Calibri"/>
          <w:sz w:val="22"/>
          <w:szCs w:val="22"/>
        </w:rPr>
        <w:t xml:space="preserve"> </w:t>
      </w:r>
      <w:r w:rsidR="001539AC">
        <w:rPr>
          <w:rFonts w:ascii="Calibri" w:hAnsi="Calibri"/>
          <w:sz w:val="22"/>
          <w:szCs w:val="22"/>
        </w:rPr>
        <w:t>For the unique experience of the transition in the ACT see:</w:t>
      </w:r>
    </w:p>
    <w:p w14:paraId="6A6D8B56" w14:textId="77777777" w:rsidR="006D573F" w:rsidRDefault="009D6832" w:rsidP="006D573F">
      <w:pPr>
        <w:spacing w:after="120"/>
        <w:jc w:val="both"/>
        <w:rPr>
          <w:rFonts w:ascii="Calibri" w:hAnsi="Calibri"/>
          <w:sz w:val="22"/>
          <w:szCs w:val="22"/>
        </w:rPr>
      </w:pPr>
      <w:hyperlink r:id="rId10" w:tgtFrame="_blank" w:history="1">
        <w:r w:rsidR="00D3111F">
          <w:rPr>
            <w:rStyle w:val="Hyperlink"/>
            <w:rFonts w:ascii="Calibri" w:hAnsi="Calibri"/>
            <w:color w:val="0563C1"/>
            <w:sz w:val="22"/>
            <w:szCs w:val="22"/>
          </w:rPr>
          <w:t>https://mhccact.org.au/wp-content/uploads/2018/06/FINAL-NDISreport-WebVersion-18June18.pdf</w:t>
        </w:r>
      </w:hyperlink>
      <w:r w:rsidR="00D3111F">
        <w:rPr>
          <w:rFonts w:ascii="Calibri" w:hAnsi="Calibri"/>
          <w:sz w:val="22"/>
          <w:szCs w:val="22"/>
        </w:rPr>
        <w:t xml:space="preserve">. </w:t>
      </w:r>
    </w:p>
    <w:p w14:paraId="078746BA" w14:textId="77777777" w:rsidR="00D3111F" w:rsidRDefault="00D3111F" w:rsidP="006D573F">
      <w:pPr>
        <w:spacing w:after="120"/>
        <w:jc w:val="both"/>
        <w:rPr>
          <w:rFonts w:ascii="Calibri" w:hAnsi="Calibri"/>
          <w:sz w:val="22"/>
          <w:szCs w:val="22"/>
        </w:rPr>
      </w:pPr>
      <w:r>
        <w:rPr>
          <w:rFonts w:ascii="Calibri" w:hAnsi="Calibri"/>
          <w:sz w:val="22"/>
          <w:szCs w:val="22"/>
        </w:rPr>
        <w:t xml:space="preserve">It has been devastating for people with serious mental health conditions not eligible for the NDIS – as well as </w:t>
      </w:r>
      <w:r w:rsidR="001539AC">
        <w:rPr>
          <w:rFonts w:ascii="Calibri" w:hAnsi="Calibri"/>
          <w:sz w:val="22"/>
          <w:szCs w:val="22"/>
        </w:rPr>
        <w:t>in many, many cases</w:t>
      </w:r>
      <w:r w:rsidR="006D573F">
        <w:rPr>
          <w:rFonts w:ascii="Calibri" w:hAnsi="Calibri"/>
          <w:sz w:val="22"/>
          <w:szCs w:val="22"/>
        </w:rPr>
        <w:t>,</w:t>
      </w:r>
      <w:r w:rsidR="001539AC">
        <w:rPr>
          <w:rFonts w:ascii="Calibri" w:hAnsi="Calibri"/>
          <w:sz w:val="22"/>
          <w:szCs w:val="22"/>
        </w:rPr>
        <w:t xml:space="preserve"> </w:t>
      </w:r>
      <w:r>
        <w:rPr>
          <w:rFonts w:ascii="Calibri" w:hAnsi="Calibri"/>
          <w:sz w:val="22"/>
          <w:szCs w:val="22"/>
        </w:rPr>
        <w:t xml:space="preserve">for those who </w:t>
      </w:r>
      <w:r w:rsidR="006D573F">
        <w:rPr>
          <w:rFonts w:ascii="Calibri" w:hAnsi="Calibri"/>
          <w:sz w:val="22"/>
          <w:szCs w:val="22"/>
        </w:rPr>
        <w:t>are</w:t>
      </w:r>
      <w:r w:rsidR="001539AC">
        <w:rPr>
          <w:rFonts w:ascii="Calibri" w:hAnsi="Calibri"/>
          <w:sz w:val="22"/>
          <w:szCs w:val="22"/>
        </w:rPr>
        <w:t xml:space="preserve"> eligible</w:t>
      </w:r>
      <w:r>
        <w:rPr>
          <w:rFonts w:ascii="Calibri" w:hAnsi="Calibri"/>
          <w:sz w:val="22"/>
          <w:szCs w:val="22"/>
        </w:rPr>
        <w:t xml:space="preserve">, it should be said. </w:t>
      </w:r>
    </w:p>
    <w:p w14:paraId="6BB0F0EF" w14:textId="77777777" w:rsidR="00D3111F" w:rsidRDefault="001539AC" w:rsidP="006D573F">
      <w:pPr>
        <w:spacing w:after="120"/>
        <w:jc w:val="both"/>
        <w:rPr>
          <w:rFonts w:ascii="Calibri" w:hAnsi="Calibri"/>
          <w:sz w:val="22"/>
          <w:szCs w:val="22"/>
        </w:rPr>
      </w:pPr>
      <w:r>
        <w:rPr>
          <w:rFonts w:ascii="Calibri" w:hAnsi="Calibri"/>
          <w:sz w:val="22"/>
          <w:szCs w:val="22"/>
        </w:rPr>
        <w:t xml:space="preserve">As the </w:t>
      </w:r>
      <w:r w:rsidR="00FD4546">
        <w:rPr>
          <w:rFonts w:ascii="Calibri" w:hAnsi="Calibri"/>
          <w:sz w:val="22"/>
          <w:szCs w:val="22"/>
        </w:rPr>
        <w:t xml:space="preserve">ACT </w:t>
      </w:r>
      <w:r>
        <w:rPr>
          <w:rFonts w:ascii="Calibri" w:hAnsi="Calibri"/>
          <w:sz w:val="22"/>
          <w:szCs w:val="22"/>
        </w:rPr>
        <w:t>MHCC report just cited amply demonstrates, t</w:t>
      </w:r>
      <w:r w:rsidR="00D3111F">
        <w:rPr>
          <w:rFonts w:ascii="Calibri" w:hAnsi="Calibri"/>
          <w:sz w:val="22"/>
          <w:szCs w:val="22"/>
        </w:rPr>
        <w:t xml:space="preserve">he funding and policy settings for the NDIS do not support an experienced and qualified community based mental health sector. It would be hard to estimate the impact this transition has had on what was </w:t>
      </w:r>
      <w:r w:rsidR="00D3111F" w:rsidRPr="00FD4546">
        <w:rPr>
          <w:rFonts w:ascii="Calibri" w:hAnsi="Calibri"/>
          <w:i/>
          <w:sz w:val="22"/>
          <w:szCs w:val="22"/>
        </w:rPr>
        <w:t>comparatively</w:t>
      </w:r>
      <w:r w:rsidR="00D3111F">
        <w:rPr>
          <w:rFonts w:ascii="Calibri" w:hAnsi="Calibri"/>
          <w:sz w:val="22"/>
          <w:szCs w:val="22"/>
        </w:rPr>
        <w:t xml:space="preserve">, </w:t>
      </w:r>
      <w:r w:rsidR="00FD4546">
        <w:rPr>
          <w:rFonts w:ascii="Calibri" w:hAnsi="Calibri"/>
          <w:sz w:val="22"/>
          <w:szCs w:val="22"/>
        </w:rPr>
        <w:t xml:space="preserve">a </w:t>
      </w:r>
      <w:r w:rsidR="00D3111F">
        <w:rPr>
          <w:rFonts w:ascii="Calibri" w:hAnsi="Calibri"/>
          <w:sz w:val="22"/>
          <w:szCs w:val="22"/>
        </w:rPr>
        <w:t xml:space="preserve">reasonably well resourced and qualified sector before the transition. Back then, the ‘upstream’, more preventative, outreach services ACT </w:t>
      </w:r>
      <w:r>
        <w:rPr>
          <w:rFonts w:ascii="Calibri" w:hAnsi="Calibri"/>
          <w:sz w:val="22"/>
          <w:szCs w:val="22"/>
        </w:rPr>
        <w:t>provided,</w:t>
      </w:r>
      <w:r w:rsidR="00D3111F">
        <w:rPr>
          <w:rFonts w:ascii="Calibri" w:hAnsi="Calibri"/>
          <w:sz w:val="22"/>
          <w:szCs w:val="22"/>
        </w:rPr>
        <w:t xml:space="preserve"> included both ACT and Federal government funded programs. </w:t>
      </w:r>
      <w:r>
        <w:rPr>
          <w:rFonts w:ascii="Calibri" w:hAnsi="Calibri"/>
          <w:sz w:val="22"/>
          <w:szCs w:val="22"/>
        </w:rPr>
        <w:t>T</w:t>
      </w:r>
      <w:r w:rsidR="00D3111F">
        <w:rPr>
          <w:rFonts w:ascii="Calibri" w:hAnsi="Calibri"/>
          <w:sz w:val="22"/>
          <w:szCs w:val="22"/>
        </w:rPr>
        <w:t>hose programs</w:t>
      </w:r>
      <w:r>
        <w:rPr>
          <w:rFonts w:ascii="Calibri" w:hAnsi="Calibri"/>
          <w:sz w:val="22"/>
          <w:szCs w:val="22"/>
        </w:rPr>
        <w:t xml:space="preserve"> mentioned above</w:t>
      </w:r>
      <w:r w:rsidR="00D3111F">
        <w:rPr>
          <w:rFonts w:ascii="Calibri" w:hAnsi="Calibri"/>
          <w:sz w:val="22"/>
          <w:szCs w:val="22"/>
        </w:rPr>
        <w:t xml:space="preserve"> </w:t>
      </w:r>
      <w:r>
        <w:rPr>
          <w:rFonts w:ascii="Calibri" w:hAnsi="Calibri"/>
          <w:sz w:val="22"/>
          <w:szCs w:val="22"/>
        </w:rPr>
        <w:t>were abruptly or</w:t>
      </w:r>
      <w:r w:rsidR="00D3111F">
        <w:rPr>
          <w:rFonts w:ascii="Calibri" w:hAnsi="Calibri"/>
          <w:sz w:val="22"/>
          <w:szCs w:val="22"/>
        </w:rPr>
        <w:t xml:space="preserve"> successively cut to pay for the NDIS (</w:t>
      </w:r>
      <w:r>
        <w:rPr>
          <w:rFonts w:ascii="Calibri" w:hAnsi="Calibri"/>
          <w:sz w:val="22"/>
          <w:szCs w:val="22"/>
        </w:rPr>
        <w:t>also the Day to Day Living program and many other community-based organisations in the ACT</w:t>
      </w:r>
      <w:r w:rsidR="00D3111F">
        <w:rPr>
          <w:rFonts w:ascii="Calibri" w:hAnsi="Calibri"/>
          <w:sz w:val="22"/>
          <w:szCs w:val="22"/>
        </w:rPr>
        <w:t>). You can begin to see the devastating impact on the sector which has lost these experienced workers</w:t>
      </w:r>
      <w:r w:rsidR="00FD4546">
        <w:rPr>
          <w:rFonts w:ascii="Calibri" w:hAnsi="Calibri"/>
          <w:sz w:val="22"/>
          <w:szCs w:val="22"/>
        </w:rPr>
        <w:t>,</w:t>
      </w:r>
      <w:r w:rsidR="00D3111F">
        <w:rPr>
          <w:rFonts w:ascii="Calibri" w:hAnsi="Calibri"/>
          <w:sz w:val="22"/>
          <w:szCs w:val="22"/>
        </w:rPr>
        <w:t xml:space="preserve"> </w:t>
      </w:r>
      <w:r>
        <w:rPr>
          <w:rFonts w:ascii="Calibri" w:hAnsi="Calibri"/>
          <w:sz w:val="22"/>
          <w:szCs w:val="22"/>
        </w:rPr>
        <w:t>in most cases</w:t>
      </w:r>
      <w:r w:rsidR="00D3111F">
        <w:rPr>
          <w:rFonts w:ascii="Calibri" w:hAnsi="Calibri"/>
          <w:sz w:val="22"/>
          <w:szCs w:val="22"/>
        </w:rPr>
        <w:t xml:space="preserve"> for good. Some did become NDIS Support Coordinators but the funding settings cannot afford to retain and sustain such a level of qualified and experienced worker and they </w:t>
      </w:r>
      <w:r>
        <w:rPr>
          <w:rFonts w:ascii="Calibri" w:hAnsi="Calibri"/>
          <w:sz w:val="22"/>
          <w:szCs w:val="22"/>
        </w:rPr>
        <w:t>have left or are</w:t>
      </w:r>
      <w:r w:rsidR="00D3111F">
        <w:rPr>
          <w:rFonts w:ascii="Calibri" w:hAnsi="Calibri"/>
          <w:sz w:val="22"/>
          <w:szCs w:val="22"/>
        </w:rPr>
        <w:t xml:space="preserve"> leaving. And the NDIA ha</w:t>
      </w:r>
      <w:r w:rsidR="00FD4546">
        <w:rPr>
          <w:rFonts w:ascii="Calibri" w:hAnsi="Calibri"/>
          <w:sz w:val="22"/>
          <w:szCs w:val="22"/>
        </w:rPr>
        <w:t>s</w:t>
      </w:r>
      <w:r w:rsidR="00D3111F">
        <w:rPr>
          <w:rFonts w:ascii="Calibri" w:hAnsi="Calibri"/>
          <w:sz w:val="22"/>
          <w:szCs w:val="22"/>
        </w:rPr>
        <w:t xml:space="preserve"> failed to understand</w:t>
      </w:r>
      <w:r w:rsidR="00FD4546">
        <w:rPr>
          <w:rFonts w:ascii="Calibri" w:hAnsi="Calibri"/>
          <w:sz w:val="22"/>
          <w:szCs w:val="22"/>
        </w:rPr>
        <w:t>,</w:t>
      </w:r>
      <w:r w:rsidR="00FD4546" w:rsidRPr="00FD4546">
        <w:rPr>
          <w:rFonts w:ascii="Calibri" w:hAnsi="Calibri"/>
          <w:sz w:val="22"/>
          <w:szCs w:val="22"/>
        </w:rPr>
        <w:t xml:space="preserve"> </w:t>
      </w:r>
      <w:r w:rsidR="00FD4546">
        <w:rPr>
          <w:rFonts w:ascii="Calibri" w:hAnsi="Calibri"/>
          <w:sz w:val="22"/>
          <w:szCs w:val="22"/>
        </w:rPr>
        <w:t>and fund appropriately for,</w:t>
      </w:r>
      <w:r w:rsidR="00D3111F">
        <w:rPr>
          <w:rFonts w:ascii="Calibri" w:hAnsi="Calibri"/>
          <w:sz w:val="22"/>
          <w:szCs w:val="22"/>
        </w:rPr>
        <w:t xml:space="preserve"> the episodic nature of mental illness and the specialised nature of recovery work</w:t>
      </w:r>
      <w:r w:rsidR="00FD4546">
        <w:rPr>
          <w:rFonts w:ascii="Calibri" w:hAnsi="Calibri"/>
          <w:sz w:val="22"/>
          <w:szCs w:val="22"/>
        </w:rPr>
        <w:t xml:space="preserve"> </w:t>
      </w:r>
      <w:r w:rsidR="00D3111F">
        <w:rPr>
          <w:rFonts w:ascii="Calibri" w:hAnsi="Calibri"/>
          <w:sz w:val="22"/>
          <w:szCs w:val="22"/>
        </w:rPr>
        <w:t xml:space="preserve">that is required to support people with </w:t>
      </w:r>
      <w:r w:rsidR="00FD4546">
        <w:rPr>
          <w:rFonts w:ascii="Calibri" w:hAnsi="Calibri"/>
          <w:sz w:val="22"/>
          <w:szCs w:val="22"/>
        </w:rPr>
        <w:t>(</w:t>
      </w:r>
      <w:r w:rsidR="00D3111F">
        <w:rPr>
          <w:rFonts w:ascii="Calibri" w:hAnsi="Calibri"/>
          <w:sz w:val="22"/>
          <w:szCs w:val="22"/>
        </w:rPr>
        <w:t>since the inception of the NDIS</w:t>
      </w:r>
      <w:r w:rsidR="00FD4546">
        <w:rPr>
          <w:rFonts w:ascii="Calibri" w:hAnsi="Calibri"/>
          <w:sz w:val="22"/>
          <w:szCs w:val="22"/>
        </w:rPr>
        <w:t>, the</w:t>
      </w:r>
      <w:r w:rsidR="00D3111F">
        <w:rPr>
          <w:rFonts w:ascii="Calibri" w:hAnsi="Calibri"/>
          <w:sz w:val="22"/>
          <w:szCs w:val="22"/>
        </w:rPr>
        <w:t xml:space="preserve"> newly coined</w:t>
      </w:r>
      <w:r w:rsidR="00FD4546">
        <w:rPr>
          <w:rFonts w:ascii="Calibri" w:hAnsi="Calibri"/>
          <w:sz w:val="22"/>
          <w:szCs w:val="22"/>
        </w:rPr>
        <w:t>)</w:t>
      </w:r>
      <w:r w:rsidR="00D3111F">
        <w:rPr>
          <w:rFonts w:ascii="Calibri" w:hAnsi="Calibri"/>
          <w:sz w:val="22"/>
          <w:szCs w:val="22"/>
        </w:rPr>
        <w:t xml:space="preserve"> designation of </w:t>
      </w:r>
      <w:r w:rsidR="00D3111F">
        <w:rPr>
          <w:rFonts w:ascii="Calibri" w:hAnsi="Calibri"/>
          <w:i/>
          <w:iCs/>
          <w:sz w:val="22"/>
          <w:szCs w:val="22"/>
        </w:rPr>
        <w:t>psychosocial disability</w:t>
      </w:r>
      <w:r w:rsidR="00D3111F">
        <w:rPr>
          <w:rFonts w:ascii="Calibri" w:hAnsi="Calibri"/>
          <w:sz w:val="22"/>
          <w:szCs w:val="22"/>
        </w:rPr>
        <w:t xml:space="preserve">. </w:t>
      </w:r>
    </w:p>
    <w:p w14:paraId="7E17F6D5" w14:textId="77777777" w:rsidR="00D3111F" w:rsidRDefault="00D3111F" w:rsidP="006D573F">
      <w:pPr>
        <w:spacing w:after="120"/>
        <w:jc w:val="both"/>
        <w:rPr>
          <w:rFonts w:ascii="Calibri" w:hAnsi="Calibri"/>
          <w:sz w:val="22"/>
          <w:szCs w:val="22"/>
        </w:rPr>
      </w:pPr>
      <w:r>
        <w:rPr>
          <w:rFonts w:ascii="Calibri" w:hAnsi="Calibri"/>
          <w:sz w:val="22"/>
          <w:szCs w:val="22"/>
        </w:rPr>
        <w:t>Let me refer you</w:t>
      </w:r>
      <w:r w:rsidR="001539AC">
        <w:rPr>
          <w:rFonts w:ascii="Calibri" w:hAnsi="Calibri"/>
          <w:sz w:val="22"/>
          <w:szCs w:val="22"/>
        </w:rPr>
        <w:t xml:space="preserve"> also</w:t>
      </w:r>
      <w:r>
        <w:rPr>
          <w:rFonts w:ascii="Calibri" w:hAnsi="Calibri"/>
          <w:sz w:val="22"/>
          <w:szCs w:val="22"/>
        </w:rPr>
        <w:t xml:space="preserve"> to a recently published short paper by Dr Sebastian Rosenberg of the Centre for Mental Health Research at ANU and the Brain and Mind Centre at the University of Sydney</w:t>
      </w:r>
      <w:r w:rsidR="001539AC">
        <w:rPr>
          <w:rFonts w:ascii="Calibri" w:hAnsi="Calibri"/>
          <w:sz w:val="22"/>
          <w:szCs w:val="22"/>
        </w:rPr>
        <w:t xml:space="preserve"> (and who</w:t>
      </w:r>
      <w:r w:rsidR="00FD4546">
        <w:rPr>
          <w:rFonts w:ascii="Calibri" w:hAnsi="Calibri"/>
          <w:sz w:val="22"/>
          <w:szCs w:val="22"/>
        </w:rPr>
        <w:t xml:space="preserve"> currently</w:t>
      </w:r>
      <w:r w:rsidR="001539AC">
        <w:rPr>
          <w:rFonts w:ascii="Calibri" w:hAnsi="Calibri"/>
          <w:sz w:val="22"/>
          <w:szCs w:val="22"/>
        </w:rPr>
        <w:t xml:space="preserve"> sit</w:t>
      </w:r>
      <w:r w:rsidR="00FD4546">
        <w:rPr>
          <w:rFonts w:ascii="Calibri" w:hAnsi="Calibri"/>
          <w:sz w:val="22"/>
          <w:szCs w:val="22"/>
        </w:rPr>
        <w:t>s</w:t>
      </w:r>
      <w:r w:rsidR="001539AC">
        <w:rPr>
          <w:rFonts w:ascii="Calibri" w:hAnsi="Calibri"/>
          <w:sz w:val="22"/>
          <w:szCs w:val="22"/>
        </w:rPr>
        <w:t xml:space="preserve"> on our Board here at Woden Community Service)</w:t>
      </w:r>
      <w:r>
        <w:rPr>
          <w:rFonts w:ascii="Calibri" w:hAnsi="Calibri"/>
          <w:sz w:val="22"/>
          <w:szCs w:val="22"/>
        </w:rPr>
        <w:t xml:space="preserve">, which highlights some of these important issues </w:t>
      </w:r>
      <w:r w:rsidR="001539AC">
        <w:rPr>
          <w:rFonts w:ascii="Calibri" w:hAnsi="Calibri"/>
          <w:sz w:val="22"/>
          <w:szCs w:val="22"/>
        </w:rPr>
        <w:t xml:space="preserve">in a case study particularly relevant to what is happening as the transition to the NDIS continues across Australia: </w:t>
      </w:r>
      <w:hyperlink r:id="rId11" w:tgtFrame="_blank" w:history="1">
        <w:r>
          <w:rPr>
            <w:rStyle w:val="Hyperlink"/>
            <w:rFonts w:ascii="Calibri" w:hAnsi="Calibri"/>
            <w:color w:val="0563C1"/>
            <w:sz w:val="22"/>
            <w:szCs w:val="22"/>
          </w:rPr>
          <w:t>http://www.phrp.com.au/issues/online-early/culture-clash-recovery-in-mental-health-under-australias-national-disability-insurance-scheme-a-case-study/</w:t>
        </w:r>
      </w:hyperlink>
    </w:p>
    <w:p w14:paraId="78654CE0" w14:textId="77777777" w:rsidR="006D573F" w:rsidRDefault="00D3111F" w:rsidP="006D573F">
      <w:pPr>
        <w:spacing w:after="120"/>
        <w:jc w:val="both"/>
        <w:rPr>
          <w:rFonts w:ascii="Calibri" w:hAnsi="Calibri"/>
          <w:sz w:val="22"/>
          <w:szCs w:val="22"/>
        </w:rPr>
      </w:pPr>
      <w:r>
        <w:rPr>
          <w:rFonts w:ascii="Calibri" w:hAnsi="Calibri"/>
          <w:sz w:val="22"/>
          <w:szCs w:val="22"/>
        </w:rPr>
        <w:t> </w:t>
      </w:r>
      <w:r w:rsidR="001539AC">
        <w:rPr>
          <w:rFonts w:ascii="Calibri" w:hAnsi="Calibri"/>
          <w:sz w:val="22"/>
          <w:szCs w:val="22"/>
        </w:rPr>
        <w:t>The Productivity Commission will be</w:t>
      </w:r>
      <w:r>
        <w:rPr>
          <w:rFonts w:ascii="Calibri" w:hAnsi="Calibri"/>
          <w:sz w:val="22"/>
          <w:szCs w:val="22"/>
        </w:rPr>
        <w:t xml:space="preserve"> reporting extensively on the state of our hospitals and the pressure they are under</w:t>
      </w:r>
      <w:r w:rsidR="00FD4546">
        <w:rPr>
          <w:rFonts w:ascii="Calibri" w:hAnsi="Calibri"/>
          <w:sz w:val="22"/>
          <w:szCs w:val="22"/>
        </w:rPr>
        <w:t xml:space="preserve"> no doubt</w:t>
      </w:r>
      <w:r>
        <w:rPr>
          <w:rFonts w:ascii="Calibri" w:hAnsi="Calibri"/>
          <w:sz w:val="22"/>
          <w:szCs w:val="22"/>
        </w:rPr>
        <w:t xml:space="preserve"> – </w:t>
      </w:r>
      <w:r w:rsidR="00FD4546">
        <w:rPr>
          <w:rFonts w:ascii="Calibri" w:hAnsi="Calibri"/>
          <w:sz w:val="22"/>
          <w:szCs w:val="22"/>
        </w:rPr>
        <w:t xml:space="preserve">as </w:t>
      </w:r>
      <w:r w:rsidR="001539AC">
        <w:rPr>
          <w:rFonts w:ascii="Calibri" w:hAnsi="Calibri"/>
          <w:sz w:val="22"/>
          <w:szCs w:val="22"/>
        </w:rPr>
        <w:t xml:space="preserve">we </w:t>
      </w:r>
      <w:r w:rsidR="00FD4546">
        <w:rPr>
          <w:rFonts w:ascii="Calibri" w:hAnsi="Calibri"/>
          <w:sz w:val="22"/>
          <w:szCs w:val="22"/>
        </w:rPr>
        <w:t>experience</w:t>
      </w:r>
      <w:r w:rsidR="001539AC">
        <w:rPr>
          <w:rFonts w:ascii="Calibri" w:hAnsi="Calibri"/>
          <w:sz w:val="22"/>
          <w:szCs w:val="22"/>
        </w:rPr>
        <w:t xml:space="preserve"> only too well here in the ACT</w:t>
      </w:r>
      <w:r>
        <w:rPr>
          <w:rFonts w:ascii="Calibri" w:hAnsi="Calibri"/>
          <w:sz w:val="22"/>
          <w:szCs w:val="22"/>
        </w:rPr>
        <w:t>. There is a real correlation between the pressure on particularly the hospitals’ emergency departments</w:t>
      </w:r>
      <w:r w:rsidR="006D573F">
        <w:rPr>
          <w:rFonts w:ascii="Calibri" w:hAnsi="Calibri"/>
          <w:sz w:val="22"/>
          <w:szCs w:val="22"/>
        </w:rPr>
        <w:t xml:space="preserve"> and </w:t>
      </w:r>
      <w:proofErr w:type="gramStart"/>
      <w:r w:rsidR="006D573F">
        <w:rPr>
          <w:rFonts w:ascii="Calibri" w:hAnsi="Calibri"/>
          <w:sz w:val="22"/>
          <w:szCs w:val="22"/>
        </w:rPr>
        <w:t>psychiatric</w:t>
      </w:r>
      <w:proofErr w:type="gramEnd"/>
      <w:r w:rsidR="006D573F">
        <w:rPr>
          <w:rFonts w:ascii="Calibri" w:hAnsi="Calibri"/>
          <w:sz w:val="22"/>
          <w:szCs w:val="22"/>
        </w:rPr>
        <w:t xml:space="preserve"> facilities </w:t>
      </w:r>
      <w:r>
        <w:rPr>
          <w:rFonts w:ascii="Calibri" w:hAnsi="Calibri"/>
          <w:i/>
          <w:iCs/>
          <w:sz w:val="22"/>
          <w:szCs w:val="22"/>
        </w:rPr>
        <w:t>and</w:t>
      </w:r>
      <w:r>
        <w:rPr>
          <w:rFonts w:ascii="Calibri" w:hAnsi="Calibri"/>
          <w:sz w:val="22"/>
          <w:szCs w:val="22"/>
        </w:rPr>
        <w:t xml:space="preserve"> the cutting of community-based specialised mental health outreach programs to pay for the NDIS in the ACT. </w:t>
      </w:r>
    </w:p>
    <w:p w14:paraId="6143252F" w14:textId="77777777" w:rsidR="00D3111F" w:rsidRDefault="00FD4546" w:rsidP="006D573F">
      <w:pPr>
        <w:spacing w:after="120"/>
        <w:jc w:val="both"/>
        <w:rPr>
          <w:rFonts w:ascii="Calibri" w:hAnsi="Calibri"/>
          <w:sz w:val="22"/>
          <w:szCs w:val="22"/>
        </w:rPr>
      </w:pPr>
      <w:r>
        <w:rPr>
          <w:rFonts w:ascii="Calibri" w:hAnsi="Calibri"/>
          <w:sz w:val="22"/>
          <w:szCs w:val="22"/>
        </w:rPr>
        <w:t>Moreover,</w:t>
      </w:r>
      <w:r w:rsidR="00D3111F">
        <w:rPr>
          <w:rFonts w:ascii="Calibri" w:hAnsi="Calibri"/>
          <w:sz w:val="22"/>
          <w:szCs w:val="22"/>
        </w:rPr>
        <w:t xml:space="preserve"> the NDIS cannot be expected to do what these specialised programs used to do – as Rosenberg’s paper highlights.</w:t>
      </w:r>
    </w:p>
    <w:p w14:paraId="67F666FF" w14:textId="77777777" w:rsidR="00D3111F" w:rsidRPr="00BC62AA" w:rsidRDefault="00D3111F" w:rsidP="00BC62AA">
      <w:pPr>
        <w:spacing w:after="120"/>
        <w:jc w:val="both"/>
        <w:rPr>
          <w:rFonts w:ascii="Calibri" w:hAnsi="Calibri"/>
          <w:sz w:val="22"/>
          <w:szCs w:val="22"/>
        </w:rPr>
      </w:pPr>
      <w:r>
        <w:rPr>
          <w:rFonts w:ascii="Calibri" w:hAnsi="Calibri"/>
          <w:sz w:val="22"/>
          <w:szCs w:val="22"/>
        </w:rPr>
        <w:t>Unless we address the shortfall in programs that support people ‘upstream’ and prevent hospitalisation</w:t>
      </w:r>
      <w:r w:rsidR="00FD4546">
        <w:rPr>
          <w:rFonts w:ascii="Calibri" w:hAnsi="Calibri"/>
          <w:sz w:val="22"/>
          <w:szCs w:val="22"/>
        </w:rPr>
        <w:t>,</w:t>
      </w:r>
      <w:r>
        <w:rPr>
          <w:rFonts w:ascii="Calibri" w:hAnsi="Calibri"/>
          <w:sz w:val="22"/>
          <w:szCs w:val="22"/>
        </w:rPr>
        <w:t xml:space="preserve"> no amount of ‘downstream’ (more expensive) acute beds </w:t>
      </w:r>
      <w:r w:rsidR="006D573F">
        <w:rPr>
          <w:rFonts w:ascii="Calibri" w:hAnsi="Calibri"/>
          <w:sz w:val="22"/>
          <w:szCs w:val="22"/>
        </w:rPr>
        <w:t>in psychiatric facilities,</w:t>
      </w:r>
      <w:r>
        <w:rPr>
          <w:rFonts w:ascii="Calibri" w:hAnsi="Calibri"/>
          <w:sz w:val="22"/>
          <w:szCs w:val="22"/>
        </w:rPr>
        <w:t xml:space="preserve"> will be enough. Quite apart from the disruption to the sector </w:t>
      </w:r>
      <w:r w:rsidR="00FD4546">
        <w:rPr>
          <w:rFonts w:ascii="Calibri" w:hAnsi="Calibri"/>
          <w:sz w:val="22"/>
          <w:szCs w:val="22"/>
        </w:rPr>
        <w:t>(</w:t>
      </w:r>
      <w:r>
        <w:rPr>
          <w:rFonts w:ascii="Calibri" w:hAnsi="Calibri"/>
          <w:sz w:val="22"/>
          <w:szCs w:val="22"/>
        </w:rPr>
        <w:t>government or NGO</w:t>
      </w:r>
      <w:r w:rsidR="00FD4546">
        <w:rPr>
          <w:rFonts w:ascii="Calibri" w:hAnsi="Calibri"/>
          <w:sz w:val="22"/>
          <w:szCs w:val="22"/>
        </w:rPr>
        <w:t>),</w:t>
      </w:r>
      <w:r>
        <w:rPr>
          <w:rFonts w:ascii="Calibri" w:hAnsi="Calibri"/>
          <w:sz w:val="22"/>
          <w:szCs w:val="22"/>
        </w:rPr>
        <w:t xml:space="preserve"> can we imagine the disruption to people’s lives who are not supported when they need it most and end up in the distressing predicament of now needing to be hospitalised in order to get help? This is not the outcome we should be aiming for</w:t>
      </w:r>
      <w:r w:rsidR="00FD4546">
        <w:rPr>
          <w:rFonts w:ascii="Calibri" w:hAnsi="Calibri"/>
          <w:sz w:val="22"/>
          <w:szCs w:val="22"/>
        </w:rPr>
        <w:t xml:space="preserve"> – I am sure </w:t>
      </w:r>
      <w:r w:rsidR="00FD4546" w:rsidRPr="00FD4546">
        <w:rPr>
          <w:rFonts w:ascii="Calibri" w:hAnsi="Calibri"/>
          <w:i/>
          <w:sz w:val="22"/>
          <w:szCs w:val="22"/>
        </w:rPr>
        <w:t>all</w:t>
      </w:r>
      <w:r w:rsidR="00FD4546">
        <w:rPr>
          <w:rFonts w:ascii="Calibri" w:hAnsi="Calibri"/>
          <w:sz w:val="22"/>
          <w:szCs w:val="22"/>
        </w:rPr>
        <w:t xml:space="preserve"> Australians agree</w:t>
      </w:r>
      <w:r w:rsidR="006D573F">
        <w:rPr>
          <w:rFonts w:ascii="Calibri" w:hAnsi="Calibri"/>
          <w:sz w:val="22"/>
          <w:szCs w:val="22"/>
        </w:rPr>
        <w:t>.</w:t>
      </w:r>
      <w:r>
        <w:rPr>
          <w:rFonts w:ascii="Calibri" w:hAnsi="Calibri"/>
          <w:sz w:val="22"/>
          <w:szCs w:val="22"/>
        </w:rPr>
        <w:t xml:space="preserve"> </w:t>
      </w:r>
      <w:r w:rsidR="00BC62AA">
        <w:rPr>
          <w:rFonts w:ascii="Calibri" w:hAnsi="Calibri"/>
          <w:sz w:val="22"/>
          <w:szCs w:val="22"/>
        </w:rPr>
        <w:t>A</w:t>
      </w:r>
      <w:r w:rsidR="00BC62AA" w:rsidRPr="00BC62AA">
        <w:rPr>
          <w:rFonts w:ascii="Calibri" w:hAnsi="Calibri"/>
          <w:sz w:val="22"/>
          <w:szCs w:val="22"/>
        </w:rPr>
        <w:t>s the recent</w:t>
      </w:r>
      <w:r w:rsidR="00BC62AA">
        <w:rPr>
          <w:rFonts w:ascii="Calibri" w:hAnsi="Calibri"/>
          <w:sz w:val="22"/>
          <w:szCs w:val="22"/>
        </w:rPr>
        <w:t xml:space="preserve"> Productivity Commission’s</w:t>
      </w:r>
      <w:r w:rsidR="00BC62AA" w:rsidRPr="00BC62AA">
        <w:rPr>
          <w:rFonts w:ascii="Calibri" w:hAnsi="Calibri"/>
          <w:sz w:val="22"/>
          <w:szCs w:val="22"/>
        </w:rPr>
        <w:t xml:space="preserve"> Issues Paper highlights, </w:t>
      </w:r>
      <w:r w:rsidR="00BC62AA">
        <w:rPr>
          <w:rFonts w:ascii="Calibri" w:hAnsi="Calibri"/>
          <w:sz w:val="22"/>
          <w:szCs w:val="22"/>
        </w:rPr>
        <w:t xml:space="preserve">a better resourced and less fragmented Mental Health System, will deliver better </w:t>
      </w:r>
      <w:r w:rsidR="00BC62AA" w:rsidRPr="00BC62AA">
        <w:rPr>
          <w:rFonts w:ascii="Calibri" w:hAnsi="Calibri"/>
          <w:sz w:val="22"/>
          <w:szCs w:val="22"/>
        </w:rPr>
        <w:t xml:space="preserve">outcomes </w:t>
      </w:r>
      <w:r w:rsidR="00BC62AA">
        <w:rPr>
          <w:rFonts w:ascii="Calibri" w:hAnsi="Calibri"/>
          <w:sz w:val="22"/>
          <w:szCs w:val="22"/>
        </w:rPr>
        <w:t>for people with mental illness which will</w:t>
      </w:r>
      <w:r w:rsidR="00BC62AA" w:rsidRPr="00BC62AA">
        <w:rPr>
          <w:rFonts w:ascii="Calibri" w:hAnsi="Calibri"/>
          <w:sz w:val="22"/>
          <w:szCs w:val="22"/>
        </w:rPr>
        <w:t xml:space="preserve"> enable </w:t>
      </w:r>
      <w:r w:rsidR="00BC62AA">
        <w:rPr>
          <w:rFonts w:ascii="Calibri" w:hAnsi="Calibri"/>
          <w:sz w:val="22"/>
          <w:szCs w:val="22"/>
        </w:rPr>
        <w:t>them</w:t>
      </w:r>
      <w:r w:rsidR="00BC62AA" w:rsidRPr="00BC62AA">
        <w:rPr>
          <w:rFonts w:ascii="Calibri" w:hAnsi="Calibri"/>
          <w:sz w:val="22"/>
          <w:szCs w:val="22"/>
        </w:rPr>
        <w:t xml:space="preserve"> to reach their </w:t>
      </w:r>
      <w:r w:rsidR="00BC62AA" w:rsidRPr="00BC62AA">
        <w:rPr>
          <w:rFonts w:ascii="Calibri" w:hAnsi="Calibri"/>
          <w:sz w:val="22"/>
          <w:szCs w:val="22"/>
        </w:rPr>
        <w:lastRenderedPageBreak/>
        <w:t>potential in life, and in turn, contribute to the lives of others. ‘That is good for individuals and for the whole community’ (</w:t>
      </w:r>
      <w:r w:rsidR="00BC62AA" w:rsidRPr="00BC62AA">
        <w:rPr>
          <w:rFonts w:ascii="Calibri" w:hAnsi="Calibri"/>
          <w:i/>
          <w:sz w:val="22"/>
          <w:szCs w:val="22"/>
        </w:rPr>
        <w:t>The Social and Economic Benefits of Improving Mental Health,</w:t>
      </w:r>
      <w:r w:rsidR="00BC62AA" w:rsidRPr="00BC62AA">
        <w:rPr>
          <w:rFonts w:ascii="Calibri" w:hAnsi="Calibri"/>
          <w:sz w:val="22"/>
          <w:szCs w:val="22"/>
        </w:rPr>
        <w:t xml:space="preserve"> Jan. 2019, p1).</w:t>
      </w:r>
    </w:p>
    <w:p w14:paraId="72DA2631" w14:textId="77777777" w:rsidR="00D3111F" w:rsidRDefault="00D3111F" w:rsidP="006D573F">
      <w:pPr>
        <w:spacing w:after="120"/>
        <w:rPr>
          <w:rFonts w:ascii="Calibri" w:hAnsi="Calibri"/>
          <w:sz w:val="22"/>
          <w:szCs w:val="22"/>
        </w:rPr>
      </w:pPr>
      <w:r>
        <w:rPr>
          <w:rFonts w:ascii="Calibri" w:hAnsi="Calibri"/>
          <w:sz w:val="22"/>
          <w:szCs w:val="22"/>
        </w:rPr>
        <w:t> </w:t>
      </w:r>
      <w:r>
        <w:rPr>
          <w:rFonts w:ascii="Century Gothic" w:hAnsi="Century Gothic"/>
          <w:b/>
          <w:bCs/>
          <w:color w:val="7C2A8F"/>
        </w:rPr>
        <w:t>Paul Russell</w:t>
      </w:r>
      <w:r>
        <w:rPr>
          <w:rFonts w:ascii="Century Gothic" w:hAnsi="Century Gothic"/>
          <w:b/>
          <w:bCs/>
          <w:color w:val="7C2A8F"/>
        </w:rPr>
        <w:br/>
      </w:r>
      <w:r>
        <w:rPr>
          <w:rFonts w:ascii="Century Gothic" w:hAnsi="Century Gothic"/>
          <w:i/>
          <w:iCs/>
          <w:color w:val="7C2A8F"/>
          <w:sz w:val="20"/>
          <w:szCs w:val="20"/>
        </w:rPr>
        <w:t xml:space="preserve">Manager, Mental Health Recovery </w:t>
      </w:r>
    </w:p>
    <w:p w14:paraId="35F812AC" w14:textId="353F4970" w:rsidR="001B2F09" w:rsidRDefault="00D3111F" w:rsidP="006D573F">
      <w:pPr>
        <w:spacing w:after="120"/>
      </w:pPr>
      <w:r>
        <w:rPr>
          <w:rFonts w:ascii="Century Gothic" w:hAnsi="Century Gothic"/>
          <w:color w:val="7C2A8F"/>
          <w:sz w:val="20"/>
          <w:szCs w:val="20"/>
        </w:rPr>
        <w:t>Woden Community Service | 26 Corinna St | Woden ACT 2606</w:t>
      </w:r>
      <w:r>
        <w:rPr>
          <w:rFonts w:ascii="Century Gothic" w:hAnsi="Century Gothic"/>
          <w:color w:val="7C2A8F"/>
          <w:sz w:val="20"/>
          <w:szCs w:val="20"/>
        </w:rPr>
        <w:br/>
        <w:t xml:space="preserve">P: (02) 6221 9525 || </w:t>
      </w:r>
      <w:hyperlink r:id="rId12" w:tgtFrame="_blank" w:history="1">
        <w:r>
          <w:rPr>
            <w:rStyle w:val="Hyperlink"/>
            <w:rFonts w:ascii="Century Gothic" w:hAnsi="Century Gothic"/>
            <w:sz w:val="20"/>
            <w:szCs w:val="20"/>
          </w:rPr>
          <w:t>www.wcs.org.au</w:t>
        </w:r>
      </w:hyperlink>
      <w:r>
        <w:rPr>
          <w:rFonts w:ascii="Century Gothic" w:hAnsi="Century Gothic"/>
          <w:color w:val="7C2A8F"/>
          <w:sz w:val="20"/>
          <w:szCs w:val="20"/>
        </w:rPr>
        <w:br/>
      </w:r>
    </w:p>
    <w:sectPr w:rsidR="001B2F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1F"/>
    <w:rsid w:val="001539AC"/>
    <w:rsid w:val="001B2F09"/>
    <w:rsid w:val="006D573F"/>
    <w:rsid w:val="009D6832"/>
    <w:rsid w:val="00BC62AA"/>
    <w:rsid w:val="00D3111F"/>
    <w:rsid w:val="00F12683"/>
    <w:rsid w:val="00FD4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1610"/>
  <w15:chartTrackingRefBased/>
  <w15:docId w15:val="{F724CF71-1D3A-49F6-8455-0D9892B2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11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11F"/>
    <w:rPr>
      <w:color w:val="0000FF"/>
      <w:u w:val="single"/>
    </w:rPr>
  </w:style>
  <w:style w:type="character" w:styleId="FollowedHyperlink">
    <w:name w:val="FollowedHyperlink"/>
    <w:basedOn w:val="DefaultParagraphFont"/>
    <w:uiPriority w:val="99"/>
    <w:semiHidden/>
    <w:unhideWhenUsed/>
    <w:rsid w:val="00D311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07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rldefense.proofpoint.com/v2/url?u=http-3A__www.wcs.org.au_&amp;d=DwMFAg&amp;c=N9aEhCy8U0rJkO1xCZf7rgM9fohfR5qe_N93viZd7O8&amp;r=qz9eC3NC1W0RF2-kgnrIQmIFLLqMMVq8AZZM3YJLTsUTFoC1VzwSUr-hkID5oP5J&amp;m=WVk6gequDXcNM-nGAlIUlh0JKjmcPHP-wTUlBMORnh8&amp;s=URuwRxhMNSSPd8jWzckzG3e5AK4o5VpTjrfF-RAWvPM&amp;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urldefense.proofpoint.com/v2/url?u=http-3A__www.phrp.com.au_issues_online-2Dearly_culture-2Dclash-2Drecovery-2Din-2Dmental-2Dhealth-2Dunder-2Daustralias-2Dnational-2Ddisability-2Dinsurance-2Dscheme-2Da-2Dcase-2Dstudy_&amp;d=DwMFAg&amp;c=N9aEhCy8U0rJkO1xCZf7rgM9fohfR5qe_N93viZd7O8&amp;r=qz9eC3NC1W0RF2-kgnrIQmIFLLqMMVq8AZZM3YJLTsUTFoC1VzwSUr-hkID5oP5J&amp;m=WVk6gequDXcNM-nGAlIUlh0JKjmcPHP-wTUlBMORnh8&amp;s=37ox-CAxWbfA6ExbyMRttAh2-E5mGLgkHYRBpoITHiY&amp;e=" TargetMode="External"/><Relationship Id="rId5" Type="http://schemas.openxmlformats.org/officeDocument/2006/relationships/customXml" Target="../customXml/item5.xml"/><Relationship Id="rId10" Type="http://schemas.openxmlformats.org/officeDocument/2006/relationships/hyperlink" Target="https://urldefense.proofpoint.com/v2/url?u=https-3A__mhccact.org.au_wp-2Dcontent_uploads_2018_06_FINAL-2DNDISreport-2DWebVersion-2D18June18.pdf&amp;d=DwMFAg&amp;c=N9aEhCy8U0rJkO1xCZf7rgM9fohfR5qe_N93viZd7O8&amp;r=qz9eC3NC1W0RF2-kgnrIQmIFLLqMMVq8AZZM3YJLTsUTFoC1VzwSUr-hkID5oP5J&amp;m=WVk6gequDXcNM-nGAlIUlh0JKjmcPHP-wTUlBMORnh8&amp;s=-YdxbeEvDyNkDpGUDnQGdnsGQJ9mRcesJgKNzo5eGrY&amp;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41EC10F2-271D-46D3-B0BD-155174DB7B43}">
  <ds:schemaRefs>
    <ds:schemaRef ds:uri="http://schemas.microsoft.com/sharepoint/events"/>
  </ds:schemaRefs>
</ds:datastoreItem>
</file>

<file path=customXml/itemProps2.xml><?xml version="1.0" encoding="utf-8"?>
<ds:datastoreItem xmlns:ds="http://schemas.openxmlformats.org/officeDocument/2006/customXml" ds:itemID="{E191251D-AC43-4F87-AA71-52EEE19B6C46}">
  <ds:schemaRefs>
    <ds:schemaRef ds:uri="http://schemas.microsoft.com/sharepoint/v3/contenttype/forms"/>
  </ds:schemaRefs>
</ds:datastoreItem>
</file>

<file path=customXml/itemProps3.xml><?xml version="1.0" encoding="utf-8"?>
<ds:datastoreItem xmlns:ds="http://schemas.openxmlformats.org/officeDocument/2006/customXml" ds:itemID="{552ACC33-59F6-4AA1-871B-2C5DC26EB40E}">
  <ds:schemaRefs>
    <ds:schemaRef ds:uri="3f4bcce7-ac1a-4c9d-aa3e-7e77695652db"/>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F9C231C-3027-46BD-AAAF-9A34712BD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E1136E-EDE3-4025-919D-844F08334402}">
  <ds:schemaRefs>
    <ds:schemaRef ds:uri="http://schemas.microsoft.com/office/2006/metadata/customXsn"/>
  </ds:schemaRefs>
</ds:datastoreItem>
</file>

<file path=customXml/itemProps6.xml><?xml version="1.0" encoding="utf-8"?>
<ds:datastoreItem xmlns:ds="http://schemas.openxmlformats.org/officeDocument/2006/customXml" ds:itemID="{72A8AB96-DA0B-440A-92D5-B04415475E4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25 - Woden Community Service - Mental Health - Public inquiry</vt:lpstr>
    </vt:vector>
  </TitlesOfParts>
  <Company>Woden Community Service</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25 - Woden Community Service - Mental Health - Public inquiry</dc:title>
  <dc:subject/>
  <dc:creator>Woden Community Service</dc:creator>
  <cp:keywords/>
  <dc:description/>
  <cp:lastModifiedBy>Productivity Commission</cp:lastModifiedBy>
  <cp:revision>4</cp:revision>
  <dcterms:created xsi:type="dcterms:W3CDTF">2019-03-07T22:02:00Z</dcterms:created>
  <dcterms:modified xsi:type="dcterms:W3CDTF">2019-03-18T00:17:00Z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