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C3CFA" w14:textId="77777777" w:rsidR="00A160E9" w:rsidRDefault="00A160E9" w:rsidP="00EB5F69">
      <w:pPr>
        <w:spacing w:after="0" w:line="360" w:lineRule="auto"/>
      </w:pPr>
      <w:bookmarkStart w:id="0" w:name="_GoBack"/>
      <w:bookmarkEnd w:id="0"/>
    </w:p>
    <w:p w14:paraId="017B2DE7" w14:textId="4401BEA9" w:rsidR="0087515E" w:rsidRDefault="00FB116B" w:rsidP="00EB5F69">
      <w:pPr>
        <w:spacing w:after="0" w:line="360" w:lineRule="auto"/>
      </w:pPr>
      <w:r>
        <w:t xml:space="preserve"> </w:t>
      </w:r>
      <w:r w:rsidR="00DF7BF7">
        <w:tab/>
      </w:r>
      <w:r w:rsidR="00DF7BF7">
        <w:tab/>
      </w:r>
      <w:r w:rsidR="00DF7BF7">
        <w:tab/>
      </w:r>
      <w:r w:rsidR="00DF7BF7">
        <w:tab/>
      </w:r>
      <w:r w:rsidR="00DF7BF7">
        <w:tab/>
      </w:r>
      <w:r w:rsidR="00DF7BF7">
        <w:tab/>
      </w:r>
      <w:r w:rsidR="00DF7BF7">
        <w:tab/>
      </w:r>
      <w:r w:rsidR="00DF7BF7">
        <w:tab/>
      </w:r>
    </w:p>
    <w:p w14:paraId="6F0E64C0" w14:textId="163BF983" w:rsidR="00DF7BF7" w:rsidRDefault="00DF7BF7" w:rsidP="00EB5F69">
      <w:pPr>
        <w:spacing w:after="0" w:line="360" w:lineRule="auto"/>
      </w:pPr>
    </w:p>
    <w:p w14:paraId="15DFCF77" w14:textId="336BD148" w:rsidR="00DF7BF7" w:rsidRPr="00756E36" w:rsidRDefault="00DF7BF7" w:rsidP="00EB5F69">
      <w:pPr>
        <w:spacing w:after="0" w:line="360" w:lineRule="auto"/>
        <w:rPr>
          <w:rFonts w:ascii="Arial" w:hAnsi="Arial" w:cs="Arial"/>
          <w:b/>
          <w:bCs/>
          <w:sz w:val="56"/>
          <w:szCs w:val="56"/>
        </w:rPr>
      </w:pPr>
      <w:r w:rsidRPr="00756E36">
        <w:rPr>
          <w:rFonts w:ascii="Arial" w:hAnsi="Arial" w:cs="Arial"/>
          <w:b/>
          <w:bCs/>
          <w:sz w:val="56"/>
          <w:szCs w:val="56"/>
        </w:rPr>
        <w:t xml:space="preserve">Productivity Commission </w:t>
      </w:r>
      <w:r w:rsidR="002B7796" w:rsidRPr="00756E36">
        <w:rPr>
          <w:rFonts w:ascii="Arial" w:hAnsi="Arial" w:cs="Arial"/>
          <w:b/>
          <w:bCs/>
          <w:sz w:val="56"/>
          <w:szCs w:val="56"/>
        </w:rPr>
        <w:t xml:space="preserve">draft report </w:t>
      </w:r>
      <w:r w:rsidRPr="00756E36">
        <w:rPr>
          <w:rFonts w:ascii="Arial" w:hAnsi="Arial" w:cs="Arial"/>
          <w:b/>
          <w:bCs/>
          <w:sz w:val="56"/>
          <w:szCs w:val="56"/>
        </w:rPr>
        <w:t>into Mental Health</w:t>
      </w:r>
    </w:p>
    <w:p w14:paraId="7AD9DB84" w14:textId="12C75BBB" w:rsidR="00DF7BF7" w:rsidRPr="00F64D1E" w:rsidRDefault="00DF7BF7" w:rsidP="00EB5F69">
      <w:pPr>
        <w:spacing w:after="0" w:line="360" w:lineRule="auto"/>
        <w:rPr>
          <w:b/>
          <w:bCs/>
          <w:sz w:val="48"/>
          <w:szCs w:val="48"/>
        </w:rPr>
      </w:pPr>
    </w:p>
    <w:p w14:paraId="0516C351" w14:textId="556CCA4C" w:rsidR="00DF7BF7" w:rsidRPr="00317291" w:rsidRDefault="002B7796" w:rsidP="00EB5F69">
      <w:pPr>
        <w:spacing w:after="0" w:line="360" w:lineRule="auto"/>
        <w:rPr>
          <w:rFonts w:ascii="Arial" w:eastAsia="Arial" w:hAnsi="Arial" w:cs="Arial"/>
          <w:color w:val="5DC2BB"/>
          <w:sz w:val="30"/>
          <w:szCs w:val="30"/>
          <w:lang w:eastAsia="en-AU" w:bidi="en-AU"/>
        </w:rPr>
      </w:pPr>
      <w:r w:rsidRPr="00317291">
        <w:rPr>
          <w:rFonts w:ascii="Arial" w:eastAsia="Arial" w:hAnsi="Arial" w:cs="Arial"/>
          <w:color w:val="5DC2BB"/>
          <w:sz w:val="30"/>
          <w:szCs w:val="30"/>
          <w:lang w:eastAsia="en-AU" w:bidi="en-AU"/>
        </w:rPr>
        <w:t xml:space="preserve">Response </w:t>
      </w:r>
      <w:r w:rsidR="00DF7BF7" w:rsidRPr="00317291">
        <w:rPr>
          <w:rFonts w:ascii="Arial" w:eastAsia="Arial" w:hAnsi="Arial" w:cs="Arial"/>
          <w:color w:val="5DC2BB"/>
          <w:sz w:val="30"/>
          <w:szCs w:val="30"/>
          <w:lang w:eastAsia="en-AU" w:bidi="en-AU"/>
        </w:rPr>
        <w:t>by the Mentally Healthy Workplace Alliance</w:t>
      </w:r>
      <w:r w:rsidR="002B7D3A" w:rsidRPr="00317291">
        <w:rPr>
          <w:rFonts w:ascii="Arial" w:eastAsia="Arial" w:hAnsi="Arial" w:cs="Arial"/>
          <w:color w:val="5DC2BB"/>
          <w:sz w:val="30"/>
          <w:szCs w:val="30"/>
          <w:lang w:eastAsia="en-AU" w:bidi="en-AU"/>
        </w:rPr>
        <w:t xml:space="preserve"> (</w:t>
      </w:r>
      <w:r w:rsidR="00280E14" w:rsidRPr="00317291">
        <w:rPr>
          <w:rFonts w:ascii="Arial" w:eastAsia="Arial" w:hAnsi="Arial" w:cs="Arial"/>
          <w:color w:val="5DC2BB"/>
          <w:sz w:val="30"/>
          <w:szCs w:val="30"/>
          <w:lang w:eastAsia="en-AU" w:bidi="en-AU"/>
        </w:rPr>
        <w:t>the Alliance</w:t>
      </w:r>
      <w:r w:rsidR="002B7D3A" w:rsidRPr="00317291">
        <w:rPr>
          <w:rFonts w:ascii="Arial" w:eastAsia="Arial" w:hAnsi="Arial" w:cs="Arial"/>
          <w:color w:val="5DC2BB"/>
          <w:sz w:val="30"/>
          <w:szCs w:val="30"/>
          <w:lang w:eastAsia="en-AU" w:bidi="en-AU"/>
        </w:rPr>
        <w:t>)</w:t>
      </w:r>
    </w:p>
    <w:p w14:paraId="148352FB" w14:textId="568D1855" w:rsidR="00F64D1E" w:rsidRPr="00317291" w:rsidRDefault="00AA0227" w:rsidP="00EB5F69">
      <w:pPr>
        <w:spacing w:after="0" w:line="360" w:lineRule="auto"/>
        <w:rPr>
          <w:rFonts w:ascii="Arial" w:eastAsia="Arial" w:hAnsi="Arial" w:cs="Arial"/>
          <w:color w:val="5DC2BB"/>
          <w:sz w:val="24"/>
          <w:szCs w:val="24"/>
          <w:lang w:eastAsia="en-AU" w:bidi="en-AU"/>
        </w:rPr>
      </w:pPr>
      <w:r>
        <w:rPr>
          <w:rFonts w:ascii="Arial" w:eastAsia="Arial" w:hAnsi="Arial" w:cs="Arial"/>
          <w:color w:val="5DC2BB"/>
          <w:sz w:val="24"/>
          <w:szCs w:val="24"/>
          <w:lang w:eastAsia="en-AU" w:bidi="en-AU"/>
        </w:rPr>
        <w:t>January</w:t>
      </w:r>
      <w:r w:rsidR="00F64D1E" w:rsidRPr="00317291">
        <w:rPr>
          <w:rFonts w:ascii="Arial" w:eastAsia="Arial" w:hAnsi="Arial" w:cs="Arial"/>
          <w:color w:val="5DC2BB"/>
          <w:sz w:val="24"/>
          <w:szCs w:val="24"/>
          <w:lang w:eastAsia="en-AU" w:bidi="en-AU"/>
        </w:rPr>
        <w:t xml:space="preserve"> 20</w:t>
      </w:r>
      <w:r>
        <w:rPr>
          <w:rFonts w:ascii="Arial" w:eastAsia="Arial" w:hAnsi="Arial" w:cs="Arial"/>
          <w:color w:val="5DC2BB"/>
          <w:sz w:val="24"/>
          <w:szCs w:val="24"/>
          <w:lang w:eastAsia="en-AU" w:bidi="en-AU"/>
        </w:rPr>
        <w:t>20</w:t>
      </w:r>
    </w:p>
    <w:p w14:paraId="56358959" w14:textId="5EE30488" w:rsidR="00DF7BF7" w:rsidRDefault="00DF7BF7" w:rsidP="00EB5F69">
      <w:pPr>
        <w:spacing w:after="0" w:line="360" w:lineRule="auto"/>
      </w:pPr>
    </w:p>
    <w:p w14:paraId="4631B025" w14:textId="7B3F5401" w:rsidR="00DF7BF7" w:rsidRDefault="00DF7BF7" w:rsidP="00EB5F69">
      <w:pPr>
        <w:spacing w:after="0" w:line="360" w:lineRule="auto"/>
      </w:pPr>
    </w:p>
    <w:p w14:paraId="47869F07" w14:textId="128FA258" w:rsidR="00DF7BF7" w:rsidRDefault="00DF7BF7" w:rsidP="00EB5F69">
      <w:pPr>
        <w:spacing w:after="0" w:line="360" w:lineRule="auto"/>
      </w:pPr>
    </w:p>
    <w:p w14:paraId="2B53B26E" w14:textId="22101BEC" w:rsidR="00DF7BF7" w:rsidRPr="00756E36" w:rsidRDefault="002B7796" w:rsidP="00EB5F69">
      <w:pPr>
        <w:spacing w:after="0" w:line="360" w:lineRule="auto"/>
        <w:rPr>
          <w:rFonts w:ascii="Arial" w:eastAsia="Arial" w:hAnsi="Arial" w:cs="Arial"/>
          <w:color w:val="0462C1"/>
          <w:u w:val="single" w:color="0462C1"/>
          <w:lang w:bidi="en-AU"/>
        </w:rPr>
      </w:pPr>
      <w:r w:rsidRPr="00756E36">
        <w:rPr>
          <w:rFonts w:ascii="Arial" w:eastAsia="Arial" w:hAnsi="Arial" w:cs="Arial"/>
          <w:color w:val="0462C1"/>
          <w:u w:color="0462C1"/>
          <w:lang w:bidi="en-AU"/>
        </w:rPr>
        <w:t>https://mentallyhealthyworkplacealliance.org.au</w:t>
      </w:r>
    </w:p>
    <w:p w14:paraId="6D10A774" w14:textId="32F4F105" w:rsidR="00DF7BF7" w:rsidRDefault="00DF7BF7" w:rsidP="00EB5F69">
      <w:pPr>
        <w:spacing w:after="0" w:line="360" w:lineRule="auto"/>
      </w:pPr>
    </w:p>
    <w:p w14:paraId="79CF2B99" w14:textId="7D1C5352" w:rsidR="00DF7BF7" w:rsidRDefault="00DF7BF7" w:rsidP="00EB5F69">
      <w:pPr>
        <w:spacing w:after="0" w:line="360" w:lineRule="auto"/>
      </w:pPr>
      <w:r w:rsidRPr="00621401">
        <w:rPr>
          <w:noProof/>
          <w:lang w:eastAsia="en-AU"/>
        </w:rPr>
        <w:drawing>
          <wp:inline distT="0" distB="0" distL="0" distR="0" wp14:anchorId="0977FC5C" wp14:editId="09F375BB">
            <wp:extent cx="6178466" cy="1684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6072" cy="1691544"/>
                    </a:xfrm>
                    <a:prstGeom prst="rect">
                      <a:avLst/>
                    </a:prstGeom>
                    <a:noFill/>
                    <a:ln>
                      <a:noFill/>
                    </a:ln>
                  </pic:spPr>
                </pic:pic>
              </a:graphicData>
            </a:graphic>
          </wp:inline>
        </w:drawing>
      </w:r>
    </w:p>
    <w:p w14:paraId="42B5793C" w14:textId="46F8C3CB" w:rsidR="00F64D1E" w:rsidRDefault="00F64D1E" w:rsidP="00EB5F69">
      <w:pPr>
        <w:spacing w:after="0" w:line="360" w:lineRule="auto"/>
      </w:pPr>
    </w:p>
    <w:p w14:paraId="507C2A25" w14:textId="4669C0C2" w:rsidR="00F64D1E" w:rsidRDefault="00F64D1E" w:rsidP="00EB5F69">
      <w:pPr>
        <w:spacing w:after="0" w:line="360" w:lineRule="auto"/>
      </w:pPr>
    </w:p>
    <w:p w14:paraId="62149ADB" w14:textId="4B85AF3B" w:rsidR="00F64D1E" w:rsidRDefault="00F64D1E" w:rsidP="00EB5F69">
      <w:pPr>
        <w:spacing w:after="0" w:line="360" w:lineRule="auto"/>
      </w:pPr>
    </w:p>
    <w:p w14:paraId="62A044F2" w14:textId="3981E1F0" w:rsidR="00F64D1E" w:rsidRDefault="00F64D1E" w:rsidP="00EB5F69">
      <w:pPr>
        <w:spacing w:after="0" w:line="360" w:lineRule="auto"/>
      </w:pPr>
    </w:p>
    <w:p w14:paraId="59674B10" w14:textId="79FE33D0" w:rsidR="00995EFF" w:rsidRDefault="00F64D1E" w:rsidP="00EB5F69">
      <w:pPr>
        <w:spacing w:after="0" w:line="360" w:lineRule="auto"/>
        <w:rPr>
          <w:rFonts w:ascii="Arial" w:hAnsi="Arial" w:cs="Arial"/>
          <w:b/>
          <w:bCs/>
        </w:rPr>
      </w:pPr>
      <w:r w:rsidRPr="00756E36">
        <w:rPr>
          <w:rFonts w:ascii="Arial" w:hAnsi="Arial" w:cs="Arial"/>
          <w:b/>
          <w:bCs/>
        </w:rPr>
        <w:t xml:space="preserve">This is a public </w:t>
      </w:r>
      <w:r w:rsidR="002B7796" w:rsidRPr="00756E36">
        <w:rPr>
          <w:rFonts w:ascii="Arial" w:hAnsi="Arial" w:cs="Arial"/>
          <w:b/>
          <w:bCs/>
        </w:rPr>
        <w:t xml:space="preserve">response </w:t>
      </w:r>
      <w:r w:rsidRPr="00756E36">
        <w:rPr>
          <w:rFonts w:ascii="Arial" w:hAnsi="Arial" w:cs="Arial"/>
          <w:b/>
          <w:bCs/>
        </w:rPr>
        <w:t xml:space="preserve">– it does </w:t>
      </w:r>
      <w:r w:rsidR="002B7796" w:rsidRPr="00756E36">
        <w:rPr>
          <w:rFonts w:ascii="Arial" w:hAnsi="Arial" w:cs="Arial"/>
          <w:b/>
          <w:bCs/>
        </w:rPr>
        <w:t>NOT</w:t>
      </w:r>
      <w:r w:rsidRPr="00756E36">
        <w:rPr>
          <w:rFonts w:ascii="Arial" w:hAnsi="Arial" w:cs="Arial"/>
          <w:b/>
          <w:bCs/>
        </w:rPr>
        <w:t xml:space="preserve"> contain ‘in confidence’ material </w:t>
      </w:r>
      <w:r w:rsidR="002B7796" w:rsidRPr="00756E36">
        <w:rPr>
          <w:rFonts w:ascii="Arial" w:hAnsi="Arial" w:cs="Arial"/>
          <w:b/>
          <w:bCs/>
        </w:rPr>
        <w:t>in the main response or it’s attachments and can be placed on the Commission’s website</w:t>
      </w:r>
    </w:p>
    <w:p w14:paraId="017A6F28" w14:textId="77777777" w:rsidR="00CB67E2" w:rsidRDefault="00907C5E" w:rsidP="00EB5F69">
      <w:pPr>
        <w:spacing w:after="0" w:line="360" w:lineRule="auto"/>
        <w:rPr>
          <w:rFonts w:ascii="Arial" w:hAnsi="Arial" w:cs="Arial"/>
          <w:b/>
          <w:bCs/>
        </w:rPr>
      </w:pPr>
      <w:r>
        <w:t>Please note that this response may not reflect the views of all MHWA members</w:t>
      </w:r>
    </w:p>
    <w:p w14:paraId="5BD62AE3" w14:textId="77777777" w:rsidR="00776441" w:rsidRDefault="00776441" w:rsidP="00EB5F69">
      <w:pPr>
        <w:spacing w:after="0" w:line="360" w:lineRule="auto"/>
        <w:rPr>
          <w:rFonts w:ascii="Arial" w:hAnsi="Arial" w:cs="Arial"/>
          <w:b/>
          <w:bCs/>
          <w:color w:val="5DC2BB"/>
          <w:sz w:val="28"/>
          <w:szCs w:val="28"/>
        </w:rPr>
      </w:pPr>
    </w:p>
    <w:p w14:paraId="054819A7" w14:textId="4AA29FB8" w:rsidR="00CA0DD0" w:rsidRPr="00CB67E2" w:rsidRDefault="002B7D3A" w:rsidP="00EB5F69">
      <w:pPr>
        <w:spacing w:after="0" w:line="360" w:lineRule="auto"/>
        <w:rPr>
          <w:rFonts w:ascii="Arial" w:hAnsi="Arial" w:cs="Arial"/>
          <w:b/>
          <w:bCs/>
        </w:rPr>
      </w:pPr>
      <w:r w:rsidRPr="00317291">
        <w:rPr>
          <w:rFonts w:ascii="Arial" w:hAnsi="Arial" w:cs="Arial"/>
          <w:b/>
          <w:bCs/>
          <w:color w:val="5DC2BB"/>
          <w:sz w:val="28"/>
          <w:szCs w:val="28"/>
        </w:rPr>
        <w:lastRenderedPageBreak/>
        <w:t>Executive Summary</w:t>
      </w:r>
    </w:p>
    <w:p w14:paraId="212A69A7" w14:textId="3B08E68C" w:rsidR="00C24C7E" w:rsidRDefault="00B06482" w:rsidP="002B1C56">
      <w:pPr>
        <w:spacing w:after="0" w:line="360" w:lineRule="auto"/>
        <w:jc w:val="both"/>
        <w:rPr>
          <w:rFonts w:ascii="Arial" w:hAnsi="Arial" w:cs="Arial"/>
        </w:rPr>
      </w:pPr>
      <w:r w:rsidRPr="008C1F0E">
        <w:rPr>
          <w:rFonts w:ascii="Arial" w:hAnsi="Arial" w:cs="Arial"/>
        </w:rPr>
        <w:t xml:space="preserve">The </w:t>
      </w:r>
      <w:r w:rsidR="00A33908">
        <w:rPr>
          <w:rFonts w:ascii="Arial" w:hAnsi="Arial" w:cs="Arial"/>
        </w:rPr>
        <w:t xml:space="preserve">Mentally Healthy Workplace </w:t>
      </w:r>
      <w:r w:rsidRPr="008C1F0E">
        <w:rPr>
          <w:rFonts w:ascii="Arial" w:hAnsi="Arial" w:cs="Arial"/>
        </w:rPr>
        <w:t>Alliance</w:t>
      </w:r>
      <w:r w:rsidR="00A33908">
        <w:rPr>
          <w:rFonts w:ascii="Arial" w:hAnsi="Arial" w:cs="Arial"/>
        </w:rPr>
        <w:t xml:space="preserve"> (</w:t>
      </w:r>
      <w:r w:rsidR="00FA794D">
        <w:rPr>
          <w:rFonts w:ascii="Arial" w:hAnsi="Arial" w:cs="Arial"/>
        </w:rPr>
        <w:t>Alliance</w:t>
      </w:r>
      <w:r w:rsidR="00A33908">
        <w:rPr>
          <w:rFonts w:ascii="Arial" w:hAnsi="Arial" w:cs="Arial"/>
        </w:rPr>
        <w:t>)</w:t>
      </w:r>
      <w:r w:rsidRPr="008C1F0E">
        <w:rPr>
          <w:rFonts w:ascii="Arial" w:hAnsi="Arial" w:cs="Arial"/>
        </w:rPr>
        <w:t xml:space="preserve"> </w:t>
      </w:r>
      <w:r w:rsidR="00CD5E52">
        <w:rPr>
          <w:rFonts w:ascii="Arial" w:hAnsi="Arial" w:cs="Arial"/>
        </w:rPr>
        <w:t>welcomes the opportunity to respond the Productivity Commission’s Draft Report into Mental Health. We congratulate the Commission on</w:t>
      </w:r>
      <w:r w:rsidR="008B2068">
        <w:rPr>
          <w:rFonts w:ascii="Arial" w:hAnsi="Arial" w:cs="Arial"/>
        </w:rPr>
        <w:t xml:space="preserve"> the significant work </w:t>
      </w:r>
      <w:r w:rsidR="00CD5E52">
        <w:rPr>
          <w:rFonts w:ascii="Arial" w:hAnsi="Arial" w:cs="Arial"/>
        </w:rPr>
        <w:t xml:space="preserve">completed </w:t>
      </w:r>
      <w:r w:rsidR="00D26B62">
        <w:rPr>
          <w:rFonts w:ascii="Arial" w:hAnsi="Arial" w:cs="Arial"/>
        </w:rPr>
        <w:t>in a short time to</w:t>
      </w:r>
      <w:r w:rsidR="00CD5E52">
        <w:rPr>
          <w:rFonts w:ascii="Arial" w:hAnsi="Arial" w:cs="Arial"/>
        </w:rPr>
        <w:t xml:space="preserve"> synthesis</w:t>
      </w:r>
      <w:r w:rsidR="00D26B62">
        <w:rPr>
          <w:rFonts w:ascii="Arial" w:hAnsi="Arial" w:cs="Arial"/>
        </w:rPr>
        <w:t>e the vast amount of information received into a thorough report that recognises the need for structural change.</w:t>
      </w:r>
      <w:r w:rsidR="00CD5E52">
        <w:rPr>
          <w:rFonts w:ascii="Arial" w:hAnsi="Arial" w:cs="Arial"/>
        </w:rPr>
        <w:t xml:space="preserve"> </w:t>
      </w:r>
      <w:r w:rsidR="00273765" w:rsidRPr="008C1F0E">
        <w:rPr>
          <w:rFonts w:ascii="Arial" w:hAnsi="Arial" w:cs="Arial"/>
        </w:rPr>
        <w:t xml:space="preserve">  The</w:t>
      </w:r>
      <w:r w:rsidR="00FE4253">
        <w:rPr>
          <w:rFonts w:ascii="Arial" w:hAnsi="Arial" w:cs="Arial"/>
        </w:rPr>
        <w:t xml:space="preserve"> Alliance has a specific focus </w:t>
      </w:r>
      <w:r w:rsidR="00273765" w:rsidRPr="008C1F0E">
        <w:rPr>
          <w:rFonts w:ascii="Arial" w:hAnsi="Arial" w:cs="Arial"/>
        </w:rPr>
        <w:t>on</w:t>
      </w:r>
      <w:r w:rsidR="00FE4253">
        <w:rPr>
          <w:rFonts w:ascii="Arial" w:hAnsi="Arial" w:cs="Arial"/>
        </w:rPr>
        <w:t xml:space="preserve"> workplace mental health, and as such, this response focusses on</w:t>
      </w:r>
      <w:r w:rsidR="00273765" w:rsidRPr="008C1F0E">
        <w:rPr>
          <w:rFonts w:ascii="Arial" w:hAnsi="Arial" w:cs="Arial"/>
        </w:rPr>
        <w:t xml:space="preserve"> Chapter 19, </w:t>
      </w:r>
      <w:r w:rsidR="003174E4" w:rsidRPr="008C1F0E">
        <w:rPr>
          <w:rFonts w:ascii="Arial" w:hAnsi="Arial" w:cs="Arial"/>
        </w:rPr>
        <w:t>M</w:t>
      </w:r>
      <w:r w:rsidR="00273765" w:rsidRPr="008C1F0E">
        <w:rPr>
          <w:rFonts w:ascii="Arial" w:hAnsi="Arial" w:cs="Arial"/>
        </w:rPr>
        <w:t>ental</w:t>
      </w:r>
      <w:r w:rsidR="003174E4" w:rsidRPr="008C1F0E">
        <w:rPr>
          <w:rFonts w:ascii="Arial" w:hAnsi="Arial" w:cs="Arial"/>
        </w:rPr>
        <w:t>ly</w:t>
      </w:r>
      <w:r w:rsidR="00273765" w:rsidRPr="008C1F0E">
        <w:rPr>
          <w:rFonts w:ascii="Arial" w:hAnsi="Arial" w:cs="Arial"/>
        </w:rPr>
        <w:t xml:space="preserve"> </w:t>
      </w:r>
      <w:r w:rsidR="008D4D66">
        <w:rPr>
          <w:rFonts w:ascii="Arial" w:hAnsi="Arial" w:cs="Arial"/>
        </w:rPr>
        <w:t>H</w:t>
      </w:r>
      <w:r w:rsidR="00273765" w:rsidRPr="008C1F0E">
        <w:rPr>
          <w:rFonts w:ascii="Arial" w:hAnsi="Arial" w:cs="Arial"/>
        </w:rPr>
        <w:t>ealt</w:t>
      </w:r>
      <w:r w:rsidR="003174E4" w:rsidRPr="008C1F0E">
        <w:rPr>
          <w:rFonts w:ascii="Arial" w:hAnsi="Arial" w:cs="Arial"/>
        </w:rPr>
        <w:t>hy</w:t>
      </w:r>
      <w:r w:rsidR="00273765" w:rsidRPr="008C1F0E">
        <w:rPr>
          <w:rFonts w:ascii="Arial" w:hAnsi="Arial" w:cs="Arial"/>
        </w:rPr>
        <w:t xml:space="preserve"> </w:t>
      </w:r>
      <w:r w:rsidR="008D4D66">
        <w:rPr>
          <w:rFonts w:ascii="Arial" w:hAnsi="Arial" w:cs="Arial"/>
        </w:rPr>
        <w:t>W</w:t>
      </w:r>
      <w:r w:rsidR="00273765" w:rsidRPr="008C1F0E">
        <w:rPr>
          <w:rFonts w:ascii="Arial" w:hAnsi="Arial" w:cs="Arial"/>
        </w:rPr>
        <w:t>orkplace</w:t>
      </w:r>
      <w:r w:rsidR="003174E4" w:rsidRPr="008C1F0E">
        <w:rPr>
          <w:rFonts w:ascii="Arial" w:hAnsi="Arial" w:cs="Arial"/>
        </w:rPr>
        <w:t>s</w:t>
      </w:r>
      <w:r w:rsidR="00273765" w:rsidRPr="008C1F0E">
        <w:rPr>
          <w:rFonts w:ascii="Arial" w:hAnsi="Arial" w:cs="Arial"/>
        </w:rPr>
        <w:t>.</w:t>
      </w:r>
      <w:r w:rsidRPr="008C1F0E">
        <w:rPr>
          <w:rFonts w:ascii="Arial" w:hAnsi="Arial" w:cs="Arial"/>
        </w:rPr>
        <w:t xml:space="preserve"> The </w:t>
      </w:r>
      <w:r w:rsidR="00280E14">
        <w:rPr>
          <w:rFonts w:ascii="Arial" w:hAnsi="Arial" w:cs="Arial"/>
        </w:rPr>
        <w:t xml:space="preserve">Productivity </w:t>
      </w:r>
      <w:r w:rsidRPr="008C1F0E">
        <w:rPr>
          <w:rFonts w:ascii="Arial" w:hAnsi="Arial" w:cs="Arial"/>
        </w:rPr>
        <w:t>Commission has</w:t>
      </w:r>
      <w:r w:rsidR="00026747" w:rsidRPr="008C1F0E">
        <w:rPr>
          <w:rFonts w:ascii="Arial" w:hAnsi="Arial" w:cs="Arial"/>
        </w:rPr>
        <w:t xml:space="preserve"> clearly</w:t>
      </w:r>
      <w:r w:rsidRPr="008C1F0E">
        <w:rPr>
          <w:rFonts w:ascii="Arial" w:hAnsi="Arial" w:cs="Arial"/>
        </w:rPr>
        <w:t xml:space="preserve"> invested significant time,</w:t>
      </w:r>
      <w:r w:rsidR="00026747" w:rsidRPr="008C1F0E">
        <w:rPr>
          <w:rFonts w:ascii="Arial" w:hAnsi="Arial" w:cs="Arial"/>
        </w:rPr>
        <w:t xml:space="preserve"> </w:t>
      </w:r>
      <w:r w:rsidRPr="008C1F0E">
        <w:rPr>
          <w:rFonts w:ascii="Arial" w:hAnsi="Arial" w:cs="Arial"/>
        </w:rPr>
        <w:t>resources</w:t>
      </w:r>
      <w:r w:rsidR="00026747" w:rsidRPr="008C1F0E">
        <w:rPr>
          <w:rFonts w:ascii="Arial" w:hAnsi="Arial" w:cs="Arial"/>
        </w:rPr>
        <w:t>, money</w:t>
      </w:r>
      <w:r w:rsidRPr="008C1F0E">
        <w:rPr>
          <w:rFonts w:ascii="Arial" w:hAnsi="Arial" w:cs="Arial"/>
        </w:rPr>
        <w:t xml:space="preserve"> and dedication </w:t>
      </w:r>
      <w:r w:rsidR="008D4D66">
        <w:rPr>
          <w:rFonts w:ascii="Arial" w:hAnsi="Arial" w:cs="Arial"/>
        </w:rPr>
        <w:t>in</w:t>
      </w:r>
      <w:r w:rsidR="008D4D66" w:rsidRPr="008C1F0E">
        <w:rPr>
          <w:rFonts w:ascii="Arial" w:hAnsi="Arial" w:cs="Arial"/>
        </w:rPr>
        <w:t xml:space="preserve"> </w:t>
      </w:r>
      <w:r w:rsidRPr="008C1F0E">
        <w:rPr>
          <w:rFonts w:ascii="Arial" w:hAnsi="Arial" w:cs="Arial"/>
        </w:rPr>
        <w:t>hearing from</w:t>
      </w:r>
      <w:r w:rsidR="00026747" w:rsidRPr="008C1F0E">
        <w:rPr>
          <w:rFonts w:ascii="Arial" w:hAnsi="Arial" w:cs="Arial"/>
        </w:rPr>
        <w:t>,</w:t>
      </w:r>
      <w:r w:rsidR="00273765" w:rsidRPr="008C1F0E">
        <w:rPr>
          <w:rFonts w:ascii="Arial" w:hAnsi="Arial" w:cs="Arial"/>
        </w:rPr>
        <w:t xml:space="preserve"> coordinating</w:t>
      </w:r>
      <w:r w:rsidRPr="008C1F0E">
        <w:rPr>
          <w:rFonts w:ascii="Arial" w:hAnsi="Arial" w:cs="Arial"/>
        </w:rPr>
        <w:t xml:space="preserve"> and synthesising a plethora of information, </w:t>
      </w:r>
      <w:r w:rsidR="00273765" w:rsidRPr="008C1F0E">
        <w:rPr>
          <w:rFonts w:ascii="Arial" w:hAnsi="Arial" w:cs="Arial"/>
        </w:rPr>
        <w:t xml:space="preserve">lived </w:t>
      </w:r>
      <w:r w:rsidRPr="008C1F0E">
        <w:rPr>
          <w:rFonts w:ascii="Arial" w:hAnsi="Arial" w:cs="Arial"/>
        </w:rPr>
        <w:t>experiences and research from a range of stakeholders</w:t>
      </w:r>
      <w:r w:rsidR="002612DE">
        <w:rPr>
          <w:rFonts w:ascii="Arial" w:hAnsi="Arial" w:cs="Arial"/>
        </w:rPr>
        <w:t>.</w:t>
      </w:r>
      <w:r w:rsidR="003F1F48" w:rsidRPr="008C1F0E">
        <w:rPr>
          <w:rFonts w:ascii="Arial" w:hAnsi="Arial" w:cs="Arial"/>
        </w:rPr>
        <w:t xml:space="preserve"> </w:t>
      </w:r>
      <w:r w:rsidR="002612DE">
        <w:rPr>
          <w:rFonts w:ascii="Arial" w:hAnsi="Arial" w:cs="Arial"/>
        </w:rPr>
        <w:t>These</w:t>
      </w:r>
      <w:r w:rsidR="003F1F48" w:rsidRPr="008C1F0E">
        <w:rPr>
          <w:rFonts w:ascii="Arial" w:hAnsi="Arial" w:cs="Arial"/>
        </w:rPr>
        <w:t xml:space="preserve"> contributions are</w:t>
      </w:r>
      <w:r w:rsidRPr="008C1F0E">
        <w:rPr>
          <w:rFonts w:ascii="Arial" w:hAnsi="Arial" w:cs="Arial"/>
        </w:rPr>
        <w:t xml:space="preserve"> critical to such an important draft report</w:t>
      </w:r>
      <w:r w:rsidR="003F1F48" w:rsidRPr="008C1F0E">
        <w:rPr>
          <w:rFonts w:ascii="Arial" w:hAnsi="Arial" w:cs="Arial"/>
        </w:rPr>
        <w:t>.</w:t>
      </w:r>
      <w:r w:rsidRPr="008C1F0E">
        <w:rPr>
          <w:rFonts w:ascii="Arial" w:hAnsi="Arial" w:cs="Arial"/>
        </w:rPr>
        <w:t xml:space="preserve">  Th</w:t>
      </w:r>
      <w:r w:rsidR="002612DE">
        <w:rPr>
          <w:rFonts w:ascii="Arial" w:hAnsi="Arial" w:cs="Arial"/>
        </w:rPr>
        <w:t>is</w:t>
      </w:r>
      <w:r w:rsidRPr="008C1F0E">
        <w:rPr>
          <w:rFonts w:ascii="Arial" w:hAnsi="Arial" w:cs="Arial"/>
        </w:rPr>
        <w:t xml:space="preserve"> content </w:t>
      </w:r>
      <w:r w:rsidR="002612DE">
        <w:rPr>
          <w:rFonts w:ascii="Arial" w:hAnsi="Arial" w:cs="Arial"/>
        </w:rPr>
        <w:t>w</w:t>
      </w:r>
      <w:r w:rsidRPr="008C1F0E">
        <w:rPr>
          <w:rFonts w:ascii="Arial" w:hAnsi="Arial" w:cs="Arial"/>
        </w:rPr>
        <w:t>ould</w:t>
      </w:r>
      <w:r w:rsidR="0099394C" w:rsidRPr="008C1F0E">
        <w:rPr>
          <w:rFonts w:ascii="Arial" w:hAnsi="Arial" w:cs="Arial"/>
        </w:rPr>
        <w:t>,</w:t>
      </w:r>
      <w:r w:rsidRPr="008C1F0E">
        <w:rPr>
          <w:rFonts w:ascii="Arial" w:hAnsi="Arial" w:cs="Arial"/>
        </w:rPr>
        <w:t xml:space="preserve"> no doubt</w:t>
      </w:r>
      <w:r w:rsidR="0099394C" w:rsidRPr="008C1F0E">
        <w:rPr>
          <w:rFonts w:ascii="Arial" w:hAnsi="Arial" w:cs="Arial"/>
        </w:rPr>
        <w:t>,</w:t>
      </w:r>
      <w:r w:rsidRPr="008C1F0E">
        <w:rPr>
          <w:rFonts w:ascii="Arial" w:hAnsi="Arial" w:cs="Arial"/>
        </w:rPr>
        <w:t xml:space="preserve"> have been highly emotive at times and </w:t>
      </w:r>
      <w:r w:rsidR="0099394C" w:rsidRPr="008C1F0E">
        <w:rPr>
          <w:rFonts w:ascii="Arial" w:hAnsi="Arial" w:cs="Arial"/>
        </w:rPr>
        <w:t xml:space="preserve">impacted upon both those re-telling their experiences </w:t>
      </w:r>
      <w:r w:rsidR="003F1F48" w:rsidRPr="008C1F0E">
        <w:rPr>
          <w:rFonts w:ascii="Arial" w:hAnsi="Arial" w:cs="Arial"/>
        </w:rPr>
        <w:t>and</w:t>
      </w:r>
      <w:r w:rsidR="0099394C" w:rsidRPr="008C1F0E">
        <w:rPr>
          <w:rFonts w:ascii="Arial" w:hAnsi="Arial" w:cs="Arial"/>
        </w:rPr>
        <w:t xml:space="preserve"> those hearing </w:t>
      </w:r>
      <w:r w:rsidR="003F1F48" w:rsidRPr="008C1F0E">
        <w:rPr>
          <w:rFonts w:ascii="Arial" w:hAnsi="Arial" w:cs="Arial"/>
        </w:rPr>
        <w:t xml:space="preserve"> </w:t>
      </w:r>
      <w:r w:rsidR="0099394C" w:rsidRPr="008C1F0E">
        <w:rPr>
          <w:rFonts w:ascii="Arial" w:hAnsi="Arial" w:cs="Arial"/>
        </w:rPr>
        <w:t xml:space="preserve">about </w:t>
      </w:r>
      <w:r w:rsidR="003F1F48" w:rsidRPr="008C1F0E">
        <w:rPr>
          <w:rFonts w:ascii="Arial" w:hAnsi="Arial" w:cs="Arial"/>
        </w:rPr>
        <w:t xml:space="preserve">many of the </w:t>
      </w:r>
      <w:r w:rsidR="0099394C" w:rsidRPr="008C1F0E">
        <w:rPr>
          <w:rFonts w:ascii="Arial" w:hAnsi="Arial" w:cs="Arial"/>
        </w:rPr>
        <w:t>tragic situations</w:t>
      </w:r>
      <w:r w:rsidR="003F1F48" w:rsidRPr="008C1F0E">
        <w:rPr>
          <w:rFonts w:ascii="Arial" w:hAnsi="Arial" w:cs="Arial"/>
        </w:rPr>
        <w:t xml:space="preserve"> resulting from mental health issues and experiences</w:t>
      </w:r>
      <w:r w:rsidR="0099394C" w:rsidRPr="008C1F0E">
        <w:rPr>
          <w:rFonts w:ascii="Arial" w:hAnsi="Arial" w:cs="Arial"/>
        </w:rPr>
        <w:t xml:space="preserve">. </w:t>
      </w:r>
    </w:p>
    <w:p w14:paraId="7D3F01D5" w14:textId="77777777" w:rsidR="00EB5F69" w:rsidRPr="008C1F0E" w:rsidRDefault="00EB5F69" w:rsidP="002B1C56">
      <w:pPr>
        <w:spacing w:after="0" w:line="360" w:lineRule="auto"/>
        <w:jc w:val="both"/>
        <w:rPr>
          <w:rFonts w:ascii="Arial" w:hAnsi="Arial" w:cs="Arial"/>
        </w:rPr>
      </w:pPr>
    </w:p>
    <w:p w14:paraId="2DD47FB2" w14:textId="3D107682" w:rsidR="0099394C" w:rsidRDefault="00FE4253" w:rsidP="002B1C56">
      <w:pPr>
        <w:spacing w:after="0" w:line="360" w:lineRule="auto"/>
        <w:jc w:val="both"/>
        <w:rPr>
          <w:rFonts w:ascii="Arial" w:hAnsi="Arial" w:cs="Arial"/>
        </w:rPr>
      </w:pPr>
      <w:r w:rsidRPr="008C1F0E">
        <w:rPr>
          <w:rFonts w:ascii="Arial" w:hAnsi="Arial" w:cs="Arial"/>
        </w:rPr>
        <w:t xml:space="preserve">The focus </w:t>
      </w:r>
      <w:r>
        <w:rPr>
          <w:rFonts w:ascii="Arial" w:hAnsi="Arial" w:cs="Arial"/>
        </w:rPr>
        <w:t xml:space="preserve"> in this report concerning </w:t>
      </w:r>
      <w:r w:rsidRPr="008C1F0E">
        <w:rPr>
          <w:rFonts w:ascii="Arial" w:hAnsi="Arial" w:cs="Arial"/>
        </w:rPr>
        <w:t>mental</w:t>
      </w:r>
      <w:r>
        <w:rPr>
          <w:rFonts w:ascii="Arial" w:hAnsi="Arial" w:cs="Arial"/>
        </w:rPr>
        <w:t>ly</w:t>
      </w:r>
      <w:r w:rsidRPr="008C1F0E">
        <w:rPr>
          <w:rFonts w:ascii="Arial" w:hAnsi="Arial" w:cs="Arial"/>
        </w:rPr>
        <w:t xml:space="preserve"> health</w:t>
      </w:r>
      <w:r>
        <w:rPr>
          <w:rFonts w:ascii="Arial" w:hAnsi="Arial" w:cs="Arial"/>
        </w:rPr>
        <w:t>y workplaces is welcomed by the Alliance</w:t>
      </w:r>
      <w:r w:rsidRPr="008C1F0E">
        <w:rPr>
          <w:rFonts w:ascii="Arial" w:hAnsi="Arial" w:cs="Arial"/>
        </w:rPr>
        <w:t>,</w:t>
      </w:r>
      <w:r>
        <w:rPr>
          <w:rFonts w:ascii="Arial" w:hAnsi="Arial" w:cs="Arial"/>
        </w:rPr>
        <w:t xml:space="preserve"> as are the further inquiries identified in this draft report</w:t>
      </w:r>
      <w:r w:rsidR="0099394C" w:rsidRPr="008C1F0E">
        <w:rPr>
          <w:rFonts w:ascii="Arial" w:hAnsi="Arial" w:cs="Arial"/>
        </w:rPr>
        <w:t>.</w:t>
      </w:r>
      <w:r w:rsidR="00441482" w:rsidRPr="008C1F0E">
        <w:rPr>
          <w:rFonts w:ascii="Arial" w:hAnsi="Arial" w:cs="Arial"/>
        </w:rPr>
        <w:t xml:space="preserve">  The Alliance also </w:t>
      </w:r>
      <w:r w:rsidR="004105BC">
        <w:rPr>
          <w:rFonts w:ascii="Arial" w:hAnsi="Arial" w:cs="Arial"/>
        </w:rPr>
        <w:t>recommends</w:t>
      </w:r>
      <w:r w:rsidR="004105BC" w:rsidRPr="008C1F0E">
        <w:rPr>
          <w:rFonts w:ascii="Arial" w:hAnsi="Arial" w:cs="Arial"/>
        </w:rPr>
        <w:t xml:space="preserve"> </w:t>
      </w:r>
      <w:r w:rsidR="00441482" w:rsidRPr="008C1F0E">
        <w:rPr>
          <w:rFonts w:ascii="Arial" w:hAnsi="Arial" w:cs="Arial"/>
        </w:rPr>
        <w:t>further emphasis</w:t>
      </w:r>
      <w:r w:rsidR="007C251C">
        <w:rPr>
          <w:rFonts w:ascii="Arial" w:hAnsi="Arial" w:cs="Arial"/>
        </w:rPr>
        <w:t xml:space="preserve"> </w:t>
      </w:r>
      <w:r w:rsidR="00441482" w:rsidRPr="008C1F0E">
        <w:rPr>
          <w:rFonts w:ascii="Arial" w:hAnsi="Arial" w:cs="Arial"/>
        </w:rPr>
        <w:t xml:space="preserve">is provided in the final report </w:t>
      </w:r>
      <w:r w:rsidR="004105BC">
        <w:rPr>
          <w:rFonts w:ascii="Arial" w:hAnsi="Arial" w:cs="Arial"/>
        </w:rPr>
        <w:t>addressing the key issues highlighted in this report that are</w:t>
      </w:r>
      <w:r w:rsidR="004105BC" w:rsidRPr="008C1F0E">
        <w:rPr>
          <w:rFonts w:ascii="Arial" w:hAnsi="Arial" w:cs="Arial"/>
        </w:rPr>
        <w:t xml:space="preserve"> </w:t>
      </w:r>
      <w:r w:rsidR="00441482" w:rsidRPr="008C1F0E">
        <w:rPr>
          <w:rFonts w:ascii="Arial" w:hAnsi="Arial" w:cs="Arial"/>
        </w:rPr>
        <w:t xml:space="preserve">vital to facilitate the required </w:t>
      </w:r>
      <w:r w:rsidR="004105BC">
        <w:rPr>
          <w:rFonts w:ascii="Arial" w:hAnsi="Arial" w:cs="Arial"/>
        </w:rPr>
        <w:t>transformation</w:t>
      </w:r>
      <w:r w:rsidR="004105BC" w:rsidRPr="008C1F0E">
        <w:rPr>
          <w:rFonts w:ascii="Arial" w:hAnsi="Arial" w:cs="Arial"/>
        </w:rPr>
        <w:t xml:space="preserve"> </w:t>
      </w:r>
      <w:r w:rsidR="00441482" w:rsidRPr="008C1F0E">
        <w:rPr>
          <w:rFonts w:ascii="Arial" w:hAnsi="Arial" w:cs="Arial"/>
        </w:rPr>
        <w:t>in workplace</w:t>
      </w:r>
      <w:r w:rsidR="007C251C">
        <w:rPr>
          <w:rFonts w:ascii="Arial" w:hAnsi="Arial" w:cs="Arial"/>
        </w:rPr>
        <w:t xml:space="preserve"> </w:t>
      </w:r>
      <w:r w:rsidR="00661372">
        <w:rPr>
          <w:rFonts w:ascii="Arial" w:hAnsi="Arial" w:cs="Arial"/>
        </w:rPr>
        <w:t xml:space="preserve">economic impact of mental health </w:t>
      </w:r>
      <w:r w:rsidR="00441482" w:rsidRPr="008C1F0E">
        <w:rPr>
          <w:rFonts w:ascii="Arial" w:hAnsi="Arial" w:cs="Arial"/>
        </w:rPr>
        <w:t xml:space="preserve">for </w:t>
      </w:r>
      <w:r w:rsidR="004105BC">
        <w:rPr>
          <w:rFonts w:ascii="Arial" w:hAnsi="Arial" w:cs="Arial"/>
        </w:rPr>
        <w:t xml:space="preserve">all </w:t>
      </w:r>
      <w:r w:rsidR="00441482" w:rsidRPr="008C1F0E">
        <w:rPr>
          <w:rFonts w:ascii="Arial" w:hAnsi="Arial" w:cs="Arial"/>
        </w:rPr>
        <w:t>Australian</w:t>
      </w:r>
      <w:r w:rsidR="007C251C">
        <w:rPr>
          <w:rFonts w:ascii="Arial" w:hAnsi="Arial" w:cs="Arial"/>
        </w:rPr>
        <w:t xml:space="preserve">s </w:t>
      </w:r>
      <w:r w:rsidR="00661372">
        <w:rPr>
          <w:rFonts w:ascii="Arial" w:hAnsi="Arial" w:cs="Arial"/>
        </w:rPr>
        <w:t>at work</w:t>
      </w:r>
      <w:r w:rsidR="0099394C" w:rsidRPr="008C1F0E">
        <w:rPr>
          <w:rFonts w:ascii="Arial" w:hAnsi="Arial" w:cs="Arial"/>
        </w:rPr>
        <w:t>.</w:t>
      </w:r>
      <w:r w:rsidR="00441482" w:rsidRPr="008C1F0E">
        <w:rPr>
          <w:rFonts w:ascii="Arial" w:hAnsi="Arial" w:cs="Arial"/>
        </w:rPr>
        <w:t xml:space="preserve"> </w:t>
      </w:r>
      <w:r w:rsidR="00CD5E52">
        <w:rPr>
          <w:rFonts w:ascii="Arial" w:hAnsi="Arial" w:cs="Arial"/>
        </w:rPr>
        <w:t>However, the Alliance feels the recommendations do not go far enough</w:t>
      </w:r>
      <w:r w:rsidR="00F66326">
        <w:rPr>
          <w:rFonts w:ascii="Arial" w:hAnsi="Arial" w:cs="Arial"/>
        </w:rPr>
        <w:t xml:space="preserve"> to encouraging workplaces to proactively become mentally healthy and prevent mental health conditions; going beyond risk focussed approaches; to take </w:t>
      </w:r>
      <w:r w:rsidR="007F1811">
        <w:rPr>
          <w:rFonts w:ascii="Arial" w:hAnsi="Arial" w:cs="Arial"/>
        </w:rPr>
        <w:t xml:space="preserve">full </w:t>
      </w:r>
      <w:r w:rsidR="00F66326">
        <w:rPr>
          <w:rFonts w:ascii="Arial" w:hAnsi="Arial" w:cs="Arial"/>
        </w:rPr>
        <w:t>advantage of this rare opportunity for transformative change.</w:t>
      </w:r>
      <w:r w:rsidR="00F66326" w:rsidRPr="008C1F0E" w:rsidDel="00F66326">
        <w:rPr>
          <w:rFonts w:ascii="Arial" w:hAnsi="Arial" w:cs="Arial"/>
        </w:rPr>
        <w:t xml:space="preserve"> </w:t>
      </w:r>
    </w:p>
    <w:p w14:paraId="7E024C19" w14:textId="37C07590" w:rsidR="00CE36A6" w:rsidRDefault="00CE36A6" w:rsidP="00D6514A">
      <w:pPr>
        <w:spacing w:after="0" w:line="360" w:lineRule="auto"/>
        <w:jc w:val="both"/>
        <w:rPr>
          <w:rFonts w:ascii="Arial" w:hAnsi="Arial" w:cs="Arial"/>
        </w:rPr>
      </w:pPr>
    </w:p>
    <w:p w14:paraId="1D9D1821" w14:textId="21D577F8" w:rsidR="00CE36A6" w:rsidRDefault="00CE36A6" w:rsidP="00CE36A6">
      <w:pPr>
        <w:spacing w:after="0" w:line="360" w:lineRule="auto"/>
        <w:jc w:val="both"/>
        <w:rPr>
          <w:rFonts w:ascii="Arial" w:hAnsi="Arial" w:cs="Arial"/>
        </w:rPr>
      </w:pPr>
      <w:r>
        <w:rPr>
          <w:rFonts w:ascii="Arial" w:hAnsi="Arial" w:cs="Arial"/>
        </w:rPr>
        <w:t xml:space="preserve">The </w:t>
      </w:r>
      <w:r w:rsidRPr="008C1F0E">
        <w:rPr>
          <w:rFonts w:ascii="Arial" w:hAnsi="Arial" w:cs="Arial"/>
        </w:rPr>
        <w:t>Alliance</w:t>
      </w:r>
      <w:r>
        <w:rPr>
          <w:rFonts w:ascii="Arial" w:hAnsi="Arial" w:cs="Arial"/>
        </w:rPr>
        <w:t xml:space="preserve"> </w:t>
      </w:r>
      <w:r w:rsidR="00A160E9">
        <w:rPr>
          <w:rFonts w:ascii="Arial" w:hAnsi="Arial" w:cs="Arial"/>
        </w:rPr>
        <w:t xml:space="preserve">welcomes </w:t>
      </w:r>
      <w:r w:rsidRPr="008C1F0E">
        <w:rPr>
          <w:rFonts w:ascii="Arial" w:hAnsi="Arial" w:cs="Arial"/>
        </w:rPr>
        <w:t xml:space="preserve">this opportunity to re-emphasise the </w:t>
      </w:r>
      <w:r>
        <w:rPr>
          <w:rFonts w:ascii="Arial" w:hAnsi="Arial" w:cs="Arial"/>
        </w:rPr>
        <w:t xml:space="preserve">discussion in the </w:t>
      </w:r>
      <w:hyperlink r:id="rId15" w:history="1">
        <w:r w:rsidRPr="005927D0">
          <w:rPr>
            <w:rStyle w:val="Hyperlink"/>
            <w:rFonts w:ascii="Arial" w:hAnsi="Arial" w:cs="Arial"/>
          </w:rPr>
          <w:t>initial submission</w:t>
        </w:r>
      </w:hyperlink>
      <w:r w:rsidRPr="008C1F0E">
        <w:rPr>
          <w:rFonts w:ascii="Arial" w:hAnsi="Arial" w:cs="Arial"/>
        </w:rPr>
        <w:t xml:space="preserve"> </w:t>
      </w:r>
      <w:r>
        <w:rPr>
          <w:rFonts w:ascii="Arial" w:hAnsi="Arial" w:cs="Arial"/>
        </w:rPr>
        <w:t>and request that the recommendations outlined below be given serious consideration for inclusion in the final report.</w:t>
      </w:r>
    </w:p>
    <w:p w14:paraId="6D6AF18C" w14:textId="77777777" w:rsidR="00CE36A6" w:rsidRDefault="00CE36A6" w:rsidP="002B1C56">
      <w:pPr>
        <w:spacing w:after="0" w:line="360" w:lineRule="auto"/>
        <w:jc w:val="both"/>
        <w:rPr>
          <w:rFonts w:ascii="Arial" w:hAnsi="Arial" w:cs="Arial"/>
        </w:rPr>
      </w:pPr>
    </w:p>
    <w:p w14:paraId="63880F99" w14:textId="7D6CD588" w:rsidR="00CE36A6" w:rsidRDefault="00CE36A6" w:rsidP="002B1C56">
      <w:pPr>
        <w:spacing w:after="0" w:line="360" w:lineRule="auto"/>
        <w:jc w:val="both"/>
        <w:rPr>
          <w:rFonts w:ascii="Arial" w:hAnsi="Arial" w:cs="Arial"/>
        </w:rPr>
      </w:pPr>
      <w:r>
        <w:rPr>
          <w:rFonts w:ascii="Arial" w:hAnsi="Arial" w:cs="Arial"/>
        </w:rPr>
        <w:t>There are two key themes that the Alliance would like to focus on in th</w:t>
      </w:r>
      <w:r w:rsidR="006D06A6">
        <w:rPr>
          <w:rFonts w:ascii="Arial" w:hAnsi="Arial" w:cs="Arial"/>
        </w:rPr>
        <w:t>is</w:t>
      </w:r>
      <w:r>
        <w:rPr>
          <w:rFonts w:ascii="Arial" w:hAnsi="Arial" w:cs="Arial"/>
        </w:rPr>
        <w:t xml:space="preserve"> response which include; (1) Overcoming the barriers to creating mentally healthy workplaces and (2) Acknowledging the benefits of a thriving workplace</w:t>
      </w:r>
    </w:p>
    <w:p w14:paraId="6903236D" w14:textId="77777777" w:rsidR="002C2647" w:rsidRDefault="002C2647" w:rsidP="002C2647">
      <w:pPr>
        <w:spacing w:after="0" w:line="360" w:lineRule="auto"/>
        <w:rPr>
          <w:rFonts w:ascii="Arial" w:hAnsi="Arial" w:cs="Arial"/>
          <w:b/>
          <w:bCs/>
          <w:sz w:val="28"/>
          <w:szCs w:val="28"/>
        </w:rPr>
      </w:pPr>
    </w:p>
    <w:p w14:paraId="6E79D2E0" w14:textId="4623415B" w:rsidR="00CE36A6" w:rsidRPr="00207C15" w:rsidRDefault="00CE36A6" w:rsidP="00EB5F69">
      <w:pPr>
        <w:spacing w:after="0" w:line="360" w:lineRule="auto"/>
        <w:rPr>
          <w:rFonts w:ascii="Arial" w:hAnsi="Arial" w:cs="Arial"/>
          <w:b/>
          <w:bCs/>
          <w:sz w:val="24"/>
          <w:szCs w:val="24"/>
        </w:rPr>
      </w:pPr>
      <w:bookmarkStart w:id="1" w:name="_Hlk30096584"/>
      <w:r w:rsidRPr="00207C15">
        <w:rPr>
          <w:rFonts w:ascii="Arial" w:hAnsi="Arial" w:cs="Arial"/>
          <w:b/>
          <w:bCs/>
          <w:sz w:val="24"/>
          <w:szCs w:val="24"/>
        </w:rPr>
        <w:t>Overcoming the barriers to creating mentally healthy workplaces</w:t>
      </w:r>
    </w:p>
    <w:bookmarkEnd w:id="1"/>
    <w:p w14:paraId="17904120" w14:textId="4C9265AC" w:rsidR="00164F4F" w:rsidRDefault="00BE452F" w:rsidP="002B1C56">
      <w:pPr>
        <w:spacing w:after="0" w:line="360" w:lineRule="auto"/>
        <w:jc w:val="both"/>
        <w:rPr>
          <w:rFonts w:ascii="Arial" w:hAnsi="Arial" w:cs="Arial"/>
        </w:rPr>
      </w:pPr>
      <w:r w:rsidRPr="004F4A34">
        <w:rPr>
          <w:rFonts w:ascii="Arial" w:hAnsi="Arial" w:cs="Arial"/>
        </w:rPr>
        <w:lastRenderedPageBreak/>
        <w:t xml:space="preserve">The Alliance agrees with </w:t>
      </w:r>
      <w:r w:rsidR="003C651F" w:rsidRPr="004F4A34">
        <w:rPr>
          <w:rFonts w:ascii="Arial" w:hAnsi="Arial" w:cs="Arial"/>
        </w:rPr>
        <w:t>section</w:t>
      </w:r>
      <w:r w:rsidR="002E24F7" w:rsidRPr="004F4A34">
        <w:rPr>
          <w:rFonts w:ascii="Arial" w:hAnsi="Arial" w:cs="Arial"/>
        </w:rPr>
        <w:t xml:space="preserve"> </w:t>
      </w:r>
      <w:r w:rsidR="002E24F7" w:rsidRPr="000913C1">
        <w:rPr>
          <w:rFonts w:ascii="Arial" w:hAnsi="Arial" w:cs="Arial"/>
        </w:rPr>
        <w:t>19.6</w:t>
      </w:r>
      <w:r w:rsidRPr="004F4A34">
        <w:rPr>
          <w:rFonts w:ascii="Arial" w:hAnsi="Arial" w:cs="Arial"/>
        </w:rPr>
        <w:t xml:space="preserve"> </w:t>
      </w:r>
      <w:r w:rsidR="003C651F" w:rsidRPr="004F4A34">
        <w:rPr>
          <w:rFonts w:ascii="Arial" w:hAnsi="Arial" w:cs="Arial"/>
        </w:rPr>
        <w:t>regarding</w:t>
      </w:r>
      <w:r w:rsidR="00F86546">
        <w:rPr>
          <w:rFonts w:ascii="Arial" w:hAnsi="Arial" w:cs="Arial"/>
        </w:rPr>
        <w:t xml:space="preserve"> the</w:t>
      </w:r>
      <w:r w:rsidR="00877BFD" w:rsidRPr="004F4A34">
        <w:rPr>
          <w:rFonts w:ascii="Arial" w:hAnsi="Arial" w:cs="Arial"/>
        </w:rPr>
        <w:t xml:space="preserve"> current challenges around</w:t>
      </w:r>
      <w:r w:rsidR="003C651F" w:rsidRPr="004F4A34">
        <w:rPr>
          <w:rFonts w:ascii="Arial" w:hAnsi="Arial" w:cs="Arial"/>
        </w:rPr>
        <w:t xml:space="preserve"> employer interventions</w:t>
      </w:r>
      <w:r w:rsidR="002E24F7" w:rsidRPr="004F4A34">
        <w:rPr>
          <w:rFonts w:ascii="Arial" w:hAnsi="Arial" w:cs="Arial"/>
        </w:rPr>
        <w:t>.</w:t>
      </w:r>
      <w:r w:rsidR="00724784" w:rsidRPr="00737562">
        <w:rPr>
          <w:rFonts w:ascii="Arial" w:hAnsi="Arial" w:cs="Arial"/>
        </w:rPr>
        <w:t xml:space="preserve">  T</w:t>
      </w:r>
      <w:r w:rsidR="00724784" w:rsidRPr="008C1F0E">
        <w:rPr>
          <w:rFonts w:ascii="Arial" w:hAnsi="Arial" w:cs="Arial"/>
        </w:rPr>
        <w:t>his</w:t>
      </w:r>
      <w:r w:rsidR="003C651F">
        <w:rPr>
          <w:rFonts w:ascii="Arial" w:hAnsi="Arial" w:cs="Arial"/>
        </w:rPr>
        <w:t xml:space="preserve"> s</w:t>
      </w:r>
      <w:r w:rsidR="006B53EB">
        <w:rPr>
          <w:rFonts w:ascii="Arial" w:hAnsi="Arial" w:cs="Arial"/>
        </w:rPr>
        <w:t>e</w:t>
      </w:r>
      <w:r w:rsidR="003C651F">
        <w:rPr>
          <w:rFonts w:ascii="Arial" w:hAnsi="Arial" w:cs="Arial"/>
        </w:rPr>
        <w:t>ction</w:t>
      </w:r>
      <w:r w:rsidR="00724784" w:rsidRPr="008C1F0E">
        <w:rPr>
          <w:rFonts w:ascii="Arial" w:hAnsi="Arial" w:cs="Arial"/>
        </w:rPr>
        <w:t xml:space="preserve"> acknowledges</w:t>
      </w:r>
      <w:r w:rsidR="003C651F">
        <w:rPr>
          <w:rFonts w:ascii="Arial" w:hAnsi="Arial" w:cs="Arial"/>
        </w:rPr>
        <w:t xml:space="preserve"> the important feedback received</w:t>
      </w:r>
      <w:r w:rsidR="00877BFD">
        <w:rPr>
          <w:rFonts w:ascii="Arial" w:hAnsi="Arial" w:cs="Arial"/>
        </w:rPr>
        <w:t xml:space="preserve"> by the Productivity Commission</w:t>
      </w:r>
      <w:r w:rsidR="003C651F">
        <w:rPr>
          <w:rFonts w:ascii="Arial" w:hAnsi="Arial" w:cs="Arial"/>
        </w:rPr>
        <w:t xml:space="preserve"> </w:t>
      </w:r>
      <w:r w:rsidR="00042D9D">
        <w:rPr>
          <w:rFonts w:ascii="Arial" w:hAnsi="Arial" w:cs="Arial"/>
        </w:rPr>
        <w:t xml:space="preserve">indicating </w:t>
      </w:r>
      <w:r w:rsidR="00724784" w:rsidRPr="008C1F0E">
        <w:rPr>
          <w:rFonts w:ascii="Arial" w:hAnsi="Arial" w:cs="Arial"/>
        </w:rPr>
        <w:t xml:space="preserve">that workplaces are </w:t>
      </w:r>
      <w:r w:rsidR="00441482" w:rsidRPr="008C1F0E">
        <w:rPr>
          <w:rFonts w:ascii="Arial" w:hAnsi="Arial" w:cs="Arial"/>
        </w:rPr>
        <w:t xml:space="preserve">currently </w:t>
      </w:r>
      <w:r w:rsidR="00724784" w:rsidRPr="008C1F0E">
        <w:rPr>
          <w:rFonts w:ascii="Arial" w:hAnsi="Arial" w:cs="Arial"/>
        </w:rPr>
        <w:t xml:space="preserve">confused about what interventions are appropriate and overwhelmed </w:t>
      </w:r>
      <w:r w:rsidR="00042D9D">
        <w:rPr>
          <w:rFonts w:ascii="Arial" w:hAnsi="Arial" w:cs="Arial"/>
        </w:rPr>
        <w:t>by the quality and quantity of information</w:t>
      </w:r>
      <w:r w:rsidR="00724784" w:rsidRPr="008C1F0E">
        <w:rPr>
          <w:rFonts w:ascii="Arial" w:hAnsi="Arial" w:cs="Arial"/>
        </w:rPr>
        <w:t>. It also recognises that different approaches will need to be adopted by different organisations due to the enormous variations in size, workforce type</w:t>
      </w:r>
      <w:r w:rsidR="004105BC">
        <w:rPr>
          <w:rFonts w:ascii="Arial" w:hAnsi="Arial" w:cs="Arial"/>
        </w:rPr>
        <w:t>, geographic locations</w:t>
      </w:r>
      <w:r w:rsidR="00724784" w:rsidRPr="008C1F0E">
        <w:rPr>
          <w:rFonts w:ascii="Arial" w:hAnsi="Arial" w:cs="Arial"/>
        </w:rPr>
        <w:t xml:space="preserve"> and funds and </w:t>
      </w:r>
      <w:r w:rsidR="004105BC">
        <w:rPr>
          <w:rFonts w:ascii="Arial" w:hAnsi="Arial" w:cs="Arial"/>
        </w:rPr>
        <w:t>resources</w:t>
      </w:r>
      <w:r w:rsidR="00724784" w:rsidRPr="008C1F0E">
        <w:rPr>
          <w:rFonts w:ascii="Arial" w:hAnsi="Arial" w:cs="Arial"/>
        </w:rPr>
        <w:t xml:space="preserve"> available</w:t>
      </w:r>
      <w:r w:rsidR="007C251C">
        <w:rPr>
          <w:rFonts w:ascii="Arial" w:hAnsi="Arial" w:cs="Arial"/>
        </w:rPr>
        <w:t>.</w:t>
      </w:r>
    </w:p>
    <w:p w14:paraId="73F68DD4" w14:textId="493968CE" w:rsidR="00CE36A6" w:rsidRDefault="00CE36A6" w:rsidP="002B1C56">
      <w:pPr>
        <w:spacing w:after="0" w:line="360" w:lineRule="auto"/>
        <w:jc w:val="both"/>
        <w:rPr>
          <w:rFonts w:ascii="Arial" w:hAnsi="Arial" w:cs="Arial"/>
        </w:rPr>
      </w:pPr>
    </w:p>
    <w:p w14:paraId="0BDA6E0A" w14:textId="5C90DCDB" w:rsidR="003F3E83" w:rsidRPr="00EE7122" w:rsidRDefault="003F3E83" w:rsidP="00D6514A">
      <w:pPr>
        <w:pBdr>
          <w:top w:val="single" w:sz="12" w:space="1" w:color="33CCCC"/>
          <w:left w:val="single" w:sz="12" w:space="4" w:color="33CCCC"/>
          <w:bottom w:val="single" w:sz="12" w:space="1" w:color="33CCCC"/>
          <w:right w:val="single" w:sz="12" w:space="4" w:color="33CCCC"/>
        </w:pBdr>
        <w:spacing w:after="0" w:line="360" w:lineRule="auto"/>
        <w:jc w:val="both"/>
        <w:rPr>
          <w:rFonts w:cs="Arial"/>
        </w:rPr>
      </w:pPr>
      <w:r w:rsidRPr="00D6514A">
        <w:rPr>
          <w:rFonts w:ascii="Arial" w:hAnsi="Arial"/>
          <w:b/>
          <w:u w:val="single"/>
        </w:rPr>
        <w:t>Alliance Recommendation 1</w:t>
      </w:r>
      <w:r w:rsidRPr="004F4A34">
        <w:rPr>
          <w:rFonts w:ascii="Arial" w:hAnsi="Arial" w:cs="Arial"/>
        </w:rPr>
        <w:t xml:space="preserve"> - Request that the final report references the National Workplace Initiative, funded in the </w:t>
      </w:r>
      <w:r>
        <w:rPr>
          <w:rFonts w:ascii="Arial" w:hAnsi="Arial" w:cs="Arial"/>
        </w:rPr>
        <w:t>20</w:t>
      </w:r>
      <w:r w:rsidRPr="004F4A34">
        <w:rPr>
          <w:rFonts w:ascii="Arial" w:hAnsi="Arial" w:cs="Arial"/>
        </w:rPr>
        <w:t>19-20 Federal Budget, and recognise the promise of the NWI to strengthen sector collaboration to address fragmentation and confusion.</w:t>
      </w:r>
    </w:p>
    <w:p w14:paraId="5BA6B0F4" w14:textId="77777777" w:rsidR="00CE36A6" w:rsidRPr="00737562" w:rsidRDefault="00CE36A6" w:rsidP="00CE36A6">
      <w:pPr>
        <w:spacing w:after="0" w:line="360" w:lineRule="auto"/>
        <w:jc w:val="both"/>
        <w:rPr>
          <w:rFonts w:ascii="Arial" w:hAnsi="Arial" w:cs="Arial"/>
        </w:rPr>
      </w:pPr>
    </w:p>
    <w:p w14:paraId="24DF6678" w14:textId="4F61A2AF" w:rsidR="00CE36A6" w:rsidRPr="004F4A34" w:rsidRDefault="00CE36A6" w:rsidP="00D6514A">
      <w:pPr>
        <w:spacing w:after="0" w:line="360" w:lineRule="auto"/>
        <w:jc w:val="both"/>
        <w:rPr>
          <w:rFonts w:ascii="Arial" w:hAnsi="Arial" w:cs="Arial"/>
        </w:rPr>
      </w:pPr>
      <w:r>
        <w:rPr>
          <w:rFonts w:ascii="Arial" w:hAnsi="Arial" w:cs="Arial"/>
        </w:rPr>
        <w:t>Additionally, this will</w:t>
      </w:r>
      <w:r w:rsidRPr="00737562">
        <w:rPr>
          <w:rFonts w:ascii="Arial" w:hAnsi="Arial" w:cs="Arial"/>
        </w:rPr>
        <w:t xml:space="preserve"> highlight th</w:t>
      </w:r>
      <w:r w:rsidR="002C2647">
        <w:rPr>
          <w:rFonts w:ascii="Arial" w:hAnsi="Arial" w:cs="Arial"/>
        </w:rPr>
        <w:t>e</w:t>
      </w:r>
      <w:r w:rsidRPr="00737562">
        <w:rPr>
          <w:rFonts w:ascii="Arial" w:hAnsi="Arial" w:cs="Arial"/>
        </w:rPr>
        <w:t xml:space="preserve"> </w:t>
      </w:r>
      <w:r w:rsidR="002C2647">
        <w:rPr>
          <w:rFonts w:ascii="Arial" w:hAnsi="Arial" w:cs="Arial"/>
        </w:rPr>
        <w:t xml:space="preserve">important role of other stakeholders completing this </w:t>
      </w:r>
      <w:r>
        <w:rPr>
          <w:rFonts w:ascii="Arial" w:hAnsi="Arial" w:cs="Arial"/>
        </w:rPr>
        <w:t xml:space="preserve">vital </w:t>
      </w:r>
      <w:r w:rsidR="002C2647">
        <w:rPr>
          <w:rFonts w:ascii="Arial" w:hAnsi="Arial" w:cs="Arial"/>
        </w:rPr>
        <w:t xml:space="preserve">mental health </w:t>
      </w:r>
      <w:r w:rsidRPr="00737562">
        <w:rPr>
          <w:rFonts w:ascii="Arial" w:hAnsi="Arial" w:cs="Arial"/>
        </w:rPr>
        <w:t xml:space="preserve">work </w:t>
      </w:r>
      <w:r w:rsidR="002C2647">
        <w:rPr>
          <w:rFonts w:ascii="Arial" w:hAnsi="Arial" w:cs="Arial"/>
        </w:rPr>
        <w:t>in workplaces</w:t>
      </w:r>
      <w:r>
        <w:rPr>
          <w:rFonts w:ascii="Arial" w:hAnsi="Arial" w:cs="Arial"/>
        </w:rPr>
        <w:t xml:space="preserve">. </w:t>
      </w:r>
      <w:r w:rsidR="00900C41">
        <w:rPr>
          <w:rFonts w:ascii="Arial" w:hAnsi="Arial" w:cs="Arial"/>
        </w:rPr>
        <w:t>The Alliance believes these other stakeholders are critical to the development of this</w:t>
      </w:r>
      <w:r w:rsidR="00A953E3">
        <w:rPr>
          <w:rFonts w:ascii="Arial" w:hAnsi="Arial" w:cs="Arial"/>
        </w:rPr>
        <w:t xml:space="preserve"> complex</w:t>
      </w:r>
      <w:r w:rsidR="00900C41">
        <w:rPr>
          <w:rFonts w:ascii="Arial" w:hAnsi="Arial" w:cs="Arial"/>
        </w:rPr>
        <w:t xml:space="preserve"> work and should be identified. </w:t>
      </w:r>
      <w:r>
        <w:rPr>
          <w:rFonts w:ascii="Arial" w:hAnsi="Arial" w:cs="Arial"/>
        </w:rPr>
        <w:t xml:space="preserve">This </w:t>
      </w:r>
      <w:r w:rsidR="00900C41">
        <w:rPr>
          <w:rFonts w:ascii="Arial" w:hAnsi="Arial" w:cs="Arial"/>
        </w:rPr>
        <w:t xml:space="preserve">co-design and </w:t>
      </w:r>
      <w:r>
        <w:rPr>
          <w:rFonts w:ascii="Arial" w:hAnsi="Arial" w:cs="Arial"/>
        </w:rPr>
        <w:t>collaboration</w:t>
      </w:r>
      <w:r w:rsidR="002C2647">
        <w:rPr>
          <w:rFonts w:ascii="Arial" w:hAnsi="Arial" w:cs="Arial"/>
        </w:rPr>
        <w:t>,</w:t>
      </w:r>
      <w:r w:rsidR="003F3E83">
        <w:rPr>
          <w:rFonts w:ascii="Arial" w:hAnsi="Arial" w:cs="Arial"/>
        </w:rPr>
        <w:t xml:space="preserve"> amongst </w:t>
      </w:r>
      <w:r w:rsidR="002C2647">
        <w:rPr>
          <w:rFonts w:ascii="Arial" w:hAnsi="Arial" w:cs="Arial"/>
        </w:rPr>
        <w:t xml:space="preserve">the </w:t>
      </w:r>
      <w:r w:rsidR="003F3E83">
        <w:rPr>
          <w:rFonts w:ascii="Arial" w:hAnsi="Arial" w:cs="Arial"/>
        </w:rPr>
        <w:t>various stakeholders</w:t>
      </w:r>
      <w:r w:rsidR="002C2647">
        <w:rPr>
          <w:rFonts w:ascii="Arial" w:hAnsi="Arial" w:cs="Arial"/>
        </w:rPr>
        <w:t>,</w:t>
      </w:r>
      <w:r>
        <w:rPr>
          <w:rFonts w:ascii="Arial" w:hAnsi="Arial" w:cs="Arial"/>
        </w:rPr>
        <w:t xml:space="preserve"> </w:t>
      </w:r>
      <w:r w:rsidR="003F3E83">
        <w:rPr>
          <w:rFonts w:ascii="Arial" w:hAnsi="Arial" w:cs="Arial"/>
        </w:rPr>
        <w:t>(</w:t>
      </w:r>
      <w:r w:rsidR="002C2647">
        <w:rPr>
          <w:rFonts w:ascii="Arial" w:hAnsi="Arial" w:cs="Arial"/>
        </w:rPr>
        <w:t>t</w:t>
      </w:r>
      <w:r w:rsidR="00A953E3">
        <w:rPr>
          <w:rFonts w:ascii="Arial" w:hAnsi="Arial" w:cs="Arial"/>
        </w:rPr>
        <w:t>hese stakeholders to</w:t>
      </w:r>
      <w:r w:rsidR="002C2647">
        <w:rPr>
          <w:rFonts w:ascii="Arial" w:hAnsi="Arial" w:cs="Arial"/>
        </w:rPr>
        <w:t xml:space="preserve"> be </w:t>
      </w:r>
      <w:r w:rsidR="003F3E83">
        <w:rPr>
          <w:rFonts w:ascii="Arial" w:hAnsi="Arial" w:cs="Arial"/>
        </w:rPr>
        <w:t xml:space="preserve">outlined in further detail later in the response) </w:t>
      </w:r>
      <w:r w:rsidR="003F3E83" w:rsidRPr="00737562">
        <w:rPr>
          <w:rFonts w:ascii="Arial" w:hAnsi="Arial" w:cs="Arial"/>
        </w:rPr>
        <w:t>who</w:t>
      </w:r>
      <w:r w:rsidR="003F3E83" w:rsidRPr="00D0360D">
        <w:rPr>
          <w:rFonts w:ascii="Arial" w:hAnsi="Arial" w:cs="Arial"/>
        </w:rPr>
        <w:t xml:space="preserve"> will have also developed important </w:t>
      </w:r>
      <w:r w:rsidR="00A953E3">
        <w:rPr>
          <w:rFonts w:ascii="Arial" w:hAnsi="Arial" w:cs="Arial"/>
        </w:rPr>
        <w:t xml:space="preserve">and useful </w:t>
      </w:r>
      <w:r w:rsidR="003F3E83" w:rsidRPr="00D0360D">
        <w:rPr>
          <w:rFonts w:ascii="Arial" w:hAnsi="Arial" w:cs="Arial"/>
        </w:rPr>
        <w:t>workplace interventions</w:t>
      </w:r>
      <w:r w:rsidR="002C2647">
        <w:rPr>
          <w:rFonts w:ascii="Arial" w:hAnsi="Arial" w:cs="Arial"/>
        </w:rPr>
        <w:t>,</w:t>
      </w:r>
      <w:r w:rsidR="003F3E83">
        <w:rPr>
          <w:rFonts w:ascii="Arial" w:hAnsi="Arial" w:cs="Arial"/>
        </w:rPr>
        <w:t xml:space="preserve"> </w:t>
      </w:r>
      <w:r>
        <w:rPr>
          <w:rFonts w:ascii="Arial" w:hAnsi="Arial" w:cs="Arial"/>
        </w:rPr>
        <w:t>is essential given</w:t>
      </w:r>
      <w:r w:rsidR="003F3E83">
        <w:rPr>
          <w:rFonts w:ascii="Arial" w:hAnsi="Arial" w:cs="Arial"/>
        </w:rPr>
        <w:t xml:space="preserve"> the work outlined </w:t>
      </w:r>
      <w:r w:rsidR="00B52957">
        <w:rPr>
          <w:rFonts w:ascii="Arial" w:hAnsi="Arial" w:cs="Arial"/>
        </w:rPr>
        <w:t xml:space="preserve"> by the Commissioners </w:t>
      </w:r>
      <w:r w:rsidR="003F3E83">
        <w:rPr>
          <w:rFonts w:ascii="Arial" w:hAnsi="Arial" w:cs="Arial"/>
        </w:rPr>
        <w:t>in</w:t>
      </w:r>
      <w:r w:rsidRPr="00737562">
        <w:rPr>
          <w:rFonts w:ascii="Arial" w:hAnsi="Arial" w:cs="Arial"/>
        </w:rPr>
        <w:t xml:space="preserve"> Recommendation 19.5</w:t>
      </w:r>
      <w:r w:rsidR="002C2647">
        <w:rPr>
          <w:rFonts w:ascii="Arial" w:hAnsi="Arial" w:cs="Arial"/>
        </w:rPr>
        <w:t>.</w:t>
      </w:r>
      <w:r w:rsidRPr="00737562">
        <w:rPr>
          <w:rFonts w:ascii="Arial" w:hAnsi="Arial" w:cs="Arial"/>
        </w:rPr>
        <w:t xml:space="preserve"> </w:t>
      </w:r>
    </w:p>
    <w:p w14:paraId="296ADDAA" w14:textId="77777777" w:rsidR="00CE36A6" w:rsidRPr="00737562" w:rsidRDefault="00CE36A6" w:rsidP="00CE36A6">
      <w:pPr>
        <w:spacing w:after="0" w:line="360" w:lineRule="auto"/>
        <w:jc w:val="both"/>
        <w:rPr>
          <w:rFonts w:ascii="Arial" w:hAnsi="Arial" w:cs="Arial"/>
        </w:rPr>
      </w:pPr>
    </w:p>
    <w:p w14:paraId="38AEF875" w14:textId="55216050" w:rsidR="003F3E83" w:rsidRPr="00621401" w:rsidRDefault="003F3E83" w:rsidP="00D6514A">
      <w:pPr>
        <w:pBdr>
          <w:top w:val="single" w:sz="12" w:space="1" w:color="33CCCC"/>
          <w:left w:val="single" w:sz="12" w:space="4" w:color="33CCCC"/>
          <w:bottom w:val="single" w:sz="12" w:space="1" w:color="33CCCC"/>
          <w:right w:val="single" w:sz="12" w:space="4" w:color="33CCCC"/>
        </w:pBdr>
        <w:spacing w:after="0" w:line="360" w:lineRule="auto"/>
        <w:jc w:val="both"/>
        <w:rPr>
          <w:color w:val="0070C0"/>
        </w:rPr>
      </w:pPr>
      <w:r w:rsidRPr="00D6514A">
        <w:rPr>
          <w:rFonts w:ascii="Arial" w:hAnsi="Arial"/>
          <w:b/>
          <w:u w:val="single"/>
        </w:rPr>
        <w:t>Alliance Recommendation 2</w:t>
      </w:r>
      <w:r w:rsidRPr="004F4A34">
        <w:rPr>
          <w:rFonts w:ascii="Arial" w:hAnsi="Arial" w:cs="Arial"/>
        </w:rPr>
        <w:t xml:space="preserve"> - </w:t>
      </w:r>
      <w:r w:rsidRPr="00CB67E2">
        <w:rPr>
          <w:rFonts w:ascii="Arial" w:hAnsi="Arial"/>
        </w:rPr>
        <w:t xml:space="preserve">Request that the Productivity Commission recommend </w:t>
      </w:r>
      <w:r w:rsidR="00A67C24">
        <w:rPr>
          <w:rFonts w:ascii="Arial" w:hAnsi="Arial" w:cs="Arial"/>
        </w:rPr>
        <w:t xml:space="preserve">Government consider ways it can </w:t>
      </w:r>
      <w:r w:rsidRPr="00CB67E2">
        <w:rPr>
          <w:rFonts w:ascii="Arial" w:hAnsi="Arial"/>
        </w:rPr>
        <w:t>further</w:t>
      </w:r>
      <w:r w:rsidR="00B7070B" w:rsidRPr="00CB67E2">
        <w:rPr>
          <w:rFonts w:ascii="Arial" w:hAnsi="Arial"/>
        </w:rPr>
        <w:t xml:space="preserve"> </w:t>
      </w:r>
      <w:r w:rsidR="00D6514A" w:rsidRPr="00CB67E2">
        <w:rPr>
          <w:rFonts w:ascii="Arial" w:hAnsi="Arial"/>
        </w:rPr>
        <w:t>support</w:t>
      </w:r>
      <w:r w:rsidRPr="00621401">
        <w:rPr>
          <w:rFonts w:ascii="Arial" w:hAnsi="Arial"/>
          <w:color w:val="0070C0"/>
        </w:rPr>
        <w:t xml:space="preserve"> </w:t>
      </w:r>
      <w:r w:rsidR="00A67C24">
        <w:rPr>
          <w:rFonts w:ascii="Arial" w:hAnsi="Arial" w:cs="Arial"/>
        </w:rPr>
        <w:t>the</w:t>
      </w:r>
      <w:r w:rsidR="00A67C24" w:rsidRPr="004F4A34">
        <w:rPr>
          <w:rFonts w:ascii="Arial" w:hAnsi="Arial" w:cs="Arial"/>
        </w:rPr>
        <w:t xml:space="preserve"> </w:t>
      </w:r>
      <w:r w:rsidRPr="004F4A34">
        <w:rPr>
          <w:rFonts w:ascii="Arial" w:hAnsi="Arial" w:cs="Arial"/>
        </w:rPr>
        <w:t xml:space="preserve">NWI </w:t>
      </w:r>
      <w:r w:rsidRPr="00D6514A">
        <w:rPr>
          <w:rFonts w:ascii="Arial" w:hAnsi="Arial"/>
          <w:i/>
        </w:rPr>
        <w:t xml:space="preserve">Implementation </w:t>
      </w:r>
      <w:r w:rsidR="00776441">
        <w:rPr>
          <w:rFonts w:ascii="Arial" w:hAnsi="Arial"/>
          <w:i/>
        </w:rPr>
        <w:t>assistance</w:t>
      </w:r>
      <w:r w:rsidR="00D6514A" w:rsidRPr="00CB67E2">
        <w:rPr>
          <w:rFonts w:ascii="Arial" w:hAnsi="Arial"/>
          <w:i/>
        </w:rPr>
        <w:t xml:space="preserve"> </w:t>
      </w:r>
      <w:r w:rsidRPr="00CB67E2">
        <w:rPr>
          <w:rFonts w:ascii="Arial" w:hAnsi="Arial"/>
        </w:rPr>
        <w:t>in the final report</w:t>
      </w:r>
      <w:r w:rsidRPr="004F4A34">
        <w:rPr>
          <w:rFonts w:ascii="Arial" w:hAnsi="Arial" w:cs="Arial"/>
        </w:rPr>
        <w:t>.</w:t>
      </w:r>
      <w:r>
        <w:rPr>
          <w:rFonts w:ascii="Arial" w:hAnsi="Arial" w:cs="Arial"/>
        </w:rPr>
        <w:t xml:space="preserve"> </w:t>
      </w:r>
      <w:r w:rsidR="00776441">
        <w:rPr>
          <w:rFonts w:ascii="Arial" w:hAnsi="Arial" w:cs="Arial"/>
        </w:rPr>
        <w:t>Ongoing Government support for initiatives to facilitate mentally healthy workplaces is needed</w:t>
      </w:r>
      <w:r>
        <w:rPr>
          <w:rFonts w:ascii="Arial" w:hAnsi="Arial" w:cs="Arial"/>
        </w:rPr>
        <w:t xml:space="preserve"> to maximise </w:t>
      </w:r>
      <w:r w:rsidR="00776441">
        <w:rPr>
          <w:rFonts w:ascii="Arial" w:hAnsi="Arial" w:cs="Arial"/>
        </w:rPr>
        <w:t>improvements</w:t>
      </w:r>
      <w:r>
        <w:rPr>
          <w:rFonts w:ascii="Arial" w:hAnsi="Arial" w:cs="Arial"/>
        </w:rPr>
        <w:t xml:space="preserve"> for all businesses </w:t>
      </w:r>
      <w:r w:rsidR="00776441">
        <w:rPr>
          <w:rFonts w:ascii="Arial" w:hAnsi="Arial" w:cs="Arial"/>
        </w:rPr>
        <w:t xml:space="preserve">and people working </w:t>
      </w:r>
      <w:r>
        <w:rPr>
          <w:rFonts w:ascii="Arial" w:hAnsi="Arial" w:cs="Arial"/>
        </w:rPr>
        <w:t xml:space="preserve">in Australia. </w:t>
      </w:r>
      <w:r w:rsidRPr="00621401">
        <w:rPr>
          <w:rFonts w:ascii="Arial" w:hAnsi="Arial"/>
          <w:color w:val="0070C0"/>
        </w:rPr>
        <w:t xml:space="preserve"> </w:t>
      </w:r>
    </w:p>
    <w:p w14:paraId="03C694F5" w14:textId="037DA56D" w:rsidR="00CE36A6" w:rsidRPr="00714A08" w:rsidRDefault="00CE36A6" w:rsidP="00CE36A6">
      <w:pPr>
        <w:spacing w:after="0" w:line="360" w:lineRule="auto"/>
        <w:jc w:val="both"/>
        <w:rPr>
          <w:rFonts w:ascii="Arial" w:hAnsi="Arial"/>
        </w:rPr>
      </w:pPr>
    </w:p>
    <w:p w14:paraId="0C5438C3" w14:textId="793E0F71" w:rsidR="00AA1BC1" w:rsidRDefault="00AA1BC1" w:rsidP="00CE36A6">
      <w:pPr>
        <w:spacing w:after="0" w:line="360" w:lineRule="auto"/>
        <w:jc w:val="both"/>
        <w:rPr>
          <w:rFonts w:ascii="Arial" w:hAnsi="Arial" w:cs="Arial"/>
        </w:rPr>
      </w:pPr>
      <w:r w:rsidRPr="008C1F0E">
        <w:rPr>
          <w:rFonts w:ascii="Arial" w:hAnsi="Arial" w:cs="Arial"/>
        </w:rPr>
        <w:t xml:space="preserve">The </w:t>
      </w:r>
      <w:r>
        <w:rPr>
          <w:rFonts w:ascii="Arial" w:hAnsi="Arial" w:cs="Arial"/>
        </w:rPr>
        <w:t xml:space="preserve">Alliance and the National Mental Health Commission </w:t>
      </w:r>
      <w:r w:rsidR="004105BC">
        <w:rPr>
          <w:rFonts w:ascii="Arial" w:hAnsi="Arial" w:cs="Arial"/>
        </w:rPr>
        <w:t xml:space="preserve">(NMHC) </w:t>
      </w:r>
      <w:r>
        <w:rPr>
          <w:rFonts w:ascii="Arial" w:hAnsi="Arial" w:cs="Arial"/>
        </w:rPr>
        <w:t>received</w:t>
      </w:r>
      <w:r w:rsidRPr="008C1F0E">
        <w:rPr>
          <w:rFonts w:ascii="Arial" w:hAnsi="Arial" w:cs="Arial"/>
        </w:rPr>
        <w:t xml:space="preserve"> $11.5 million funding over 4 years </w:t>
      </w:r>
      <w:r>
        <w:rPr>
          <w:rFonts w:ascii="Arial" w:hAnsi="Arial" w:cs="Arial"/>
        </w:rPr>
        <w:t>in</w:t>
      </w:r>
      <w:r w:rsidRPr="008C1F0E">
        <w:rPr>
          <w:rFonts w:ascii="Arial" w:hAnsi="Arial" w:cs="Arial"/>
        </w:rPr>
        <w:t xml:space="preserve"> the </w:t>
      </w:r>
      <w:r w:rsidR="00724784" w:rsidRPr="008C1F0E">
        <w:rPr>
          <w:rFonts w:ascii="Arial" w:hAnsi="Arial" w:cs="Arial"/>
        </w:rPr>
        <w:t xml:space="preserve"> </w:t>
      </w:r>
      <w:r w:rsidR="004105BC">
        <w:rPr>
          <w:rFonts w:ascii="Arial" w:hAnsi="Arial" w:cs="Arial"/>
        </w:rPr>
        <w:t>20</w:t>
      </w:r>
      <w:r w:rsidR="00724784" w:rsidRPr="008C1F0E">
        <w:rPr>
          <w:rFonts w:ascii="Arial" w:hAnsi="Arial" w:cs="Arial"/>
        </w:rPr>
        <w:t>19</w:t>
      </w:r>
      <w:r>
        <w:rPr>
          <w:rFonts w:ascii="Arial" w:hAnsi="Arial" w:cs="Arial"/>
        </w:rPr>
        <w:t>-</w:t>
      </w:r>
      <w:r w:rsidR="007C251C">
        <w:rPr>
          <w:rFonts w:ascii="Arial" w:hAnsi="Arial" w:cs="Arial"/>
        </w:rPr>
        <w:t>20</w:t>
      </w:r>
      <w:r>
        <w:rPr>
          <w:rFonts w:ascii="Arial" w:hAnsi="Arial" w:cs="Arial"/>
        </w:rPr>
        <w:t>20</w:t>
      </w:r>
      <w:r w:rsidRPr="008C1F0E">
        <w:rPr>
          <w:rFonts w:ascii="Arial" w:hAnsi="Arial" w:cs="Arial"/>
        </w:rPr>
        <w:t xml:space="preserve"> </w:t>
      </w:r>
      <w:r>
        <w:rPr>
          <w:rFonts w:ascii="Arial" w:hAnsi="Arial" w:cs="Arial"/>
        </w:rPr>
        <w:t>F</w:t>
      </w:r>
      <w:r w:rsidRPr="008C1F0E">
        <w:rPr>
          <w:rFonts w:ascii="Arial" w:hAnsi="Arial" w:cs="Arial"/>
        </w:rPr>
        <w:t xml:space="preserve">ederal </w:t>
      </w:r>
      <w:r>
        <w:rPr>
          <w:rFonts w:ascii="Arial" w:hAnsi="Arial" w:cs="Arial"/>
        </w:rPr>
        <w:t>B</w:t>
      </w:r>
      <w:r w:rsidRPr="008C1F0E">
        <w:rPr>
          <w:rFonts w:ascii="Arial" w:hAnsi="Arial" w:cs="Arial"/>
        </w:rPr>
        <w:t xml:space="preserve">udget </w:t>
      </w:r>
      <w:r>
        <w:rPr>
          <w:rFonts w:ascii="Arial" w:hAnsi="Arial" w:cs="Arial"/>
        </w:rPr>
        <w:t>to develop the NWI.</w:t>
      </w:r>
      <w:r w:rsidRPr="008C1F0E">
        <w:rPr>
          <w:rFonts w:ascii="Arial" w:hAnsi="Arial" w:cs="Arial"/>
        </w:rPr>
        <w:t>)</w:t>
      </w:r>
      <w:r>
        <w:rPr>
          <w:rFonts w:ascii="Arial" w:hAnsi="Arial" w:cs="Arial"/>
        </w:rPr>
        <w:t>. The Mentally Healthy Workplace Alliance was instrumental in developing this initiative and is working in close collaboration with the National Mental Health Commission (NMHC) to implement the NWI. This</w:t>
      </w:r>
      <w:r w:rsidRPr="008C1F0E">
        <w:rPr>
          <w:rFonts w:ascii="Arial" w:hAnsi="Arial" w:cs="Arial"/>
        </w:rPr>
        <w:t xml:space="preserve"> </w:t>
      </w:r>
      <w:r>
        <w:rPr>
          <w:rFonts w:ascii="Arial" w:hAnsi="Arial" w:cs="Arial"/>
        </w:rPr>
        <w:t xml:space="preserve">funding </w:t>
      </w:r>
      <w:r w:rsidR="004105BC">
        <w:rPr>
          <w:rFonts w:ascii="Arial" w:hAnsi="Arial" w:cs="Arial"/>
        </w:rPr>
        <w:t>recognises</w:t>
      </w:r>
      <w:r w:rsidRPr="008C1F0E">
        <w:rPr>
          <w:rFonts w:ascii="Arial" w:hAnsi="Arial" w:cs="Arial"/>
        </w:rPr>
        <w:t xml:space="preserve"> that workplaces need further support</w:t>
      </w:r>
      <w:r w:rsidRPr="00210C54">
        <w:rPr>
          <w:rFonts w:ascii="Arial" w:hAnsi="Arial" w:cs="Arial"/>
        </w:rPr>
        <w:t>,</w:t>
      </w:r>
      <w:r>
        <w:rPr>
          <w:rFonts w:ascii="Arial" w:hAnsi="Arial" w:cs="Arial"/>
        </w:rPr>
        <w:t xml:space="preserve"> with</w:t>
      </w:r>
      <w:r w:rsidRPr="008C1F0E">
        <w:rPr>
          <w:rFonts w:ascii="Arial" w:hAnsi="Arial" w:cs="Arial"/>
        </w:rPr>
        <w:t xml:space="preserve"> a national</w:t>
      </w:r>
      <w:r>
        <w:rPr>
          <w:rFonts w:ascii="Arial" w:hAnsi="Arial" w:cs="Arial"/>
        </w:rPr>
        <w:t>ly consistent</w:t>
      </w:r>
      <w:r w:rsidRPr="008C1F0E">
        <w:rPr>
          <w:rFonts w:ascii="Arial" w:hAnsi="Arial" w:cs="Arial"/>
        </w:rPr>
        <w:t xml:space="preserve"> approach</w:t>
      </w:r>
      <w:r w:rsidR="004105BC">
        <w:rPr>
          <w:rFonts w:ascii="Arial" w:hAnsi="Arial" w:cs="Arial"/>
        </w:rPr>
        <w:t>,</w:t>
      </w:r>
      <w:r>
        <w:rPr>
          <w:rFonts w:ascii="Arial" w:hAnsi="Arial" w:cs="Arial"/>
        </w:rPr>
        <w:t xml:space="preserve"> </w:t>
      </w:r>
      <w:r w:rsidR="004105BC">
        <w:rPr>
          <w:rFonts w:ascii="Arial" w:hAnsi="Arial" w:cs="Arial"/>
        </w:rPr>
        <w:t>to</w:t>
      </w:r>
      <w:r w:rsidRPr="008C1F0E">
        <w:rPr>
          <w:rFonts w:ascii="Arial" w:hAnsi="Arial" w:cs="Arial"/>
        </w:rPr>
        <w:t xml:space="preserve"> improve workplace mental health policies, processes and practices</w:t>
      </w:r>
      <w:r w:rsidR="007C251C">
        <w:rPr>
          <w:rFonts w:ascii="Arial" w:hAnsi="Arial" w:cs="Arial"/>
        </w:rPr>
        <w:t>.</w:t>
      </w:r>
    </w:p>
    <w:p w14:paraId="46F45ECF" w14:textId="77777777" w:rsidR="00AA1BC1" w:rsidRDefault="00AA1BC1" w:rsidP="00CE36A6">
      <w:pPr>
        <w:spacing w:after="0" w:line="360" w:lineRule="auto"/>
        <w:jc w:val="both"/>
        <w:rPr>
          <w:rFonts w:ascii="Arial" w:hAnsi="Arial" w:cs="Arial"/>
        </w:rPr>
      </w:pPr>
    </w:p>
    <w:p w14:paraId="56C2DFA9" w14:textId="569AB263" w:rsidR="00DB1E5E" w:rsidRDefault="00AA1BC1" w:rsidP="00DB1E5E">
      <w:pPr>
        <w:spacing w:after="0" w:line="360" w:lineRule="auto"/>
        <w:jc w:val="both"/>
        <w:rPr>
          <w:rFonts w:ascii="Arial" w:hAnsi="Arial" w:cs="Arial"/>
        </w:rPr>
      </w:pPr>
      <w:r>
        <w:rPr>
          <w:rFonts w:ascii="Arial" w:hAnsi="Arial" w:cs="Arial"/>
        </w:rPr>
        <w:lastRenderedPageBreak/>
        <w:t>The findings from the draft report outlined in section 19.6 reinforce the case for, and the promise of, the National Workplace Initiative (NWI) a</w:t>
      </w:r>
      <w:r w:rsidRPr="00FB64F8">
        <w:rPr>
          <w:rFonts w:ascii="Arial" w:hAnsi="Arial" w:cs="Arial"/>
        </w:rPr>
        <w:t>s a nationally consistent approach to workplace mental health</w:t>
      </w:r>
      <w:r>
        <w:rPr>
          <w:rFonts w:ascii="Arial" w:hAnsi="Arial" w:cs="Arial"/>
        </w:rPr>
        <w:t xml:space="preserve"> which</w:t>
      </w:r>
      <w:r w:rsidRPr="00FB64F8">
        <w:rPr>
          <w:rFonts w:ascii="Arial" w:hAnsi="Arial" w:cs="Arial"/>
        </w:rPr>
        <w:t xml:space="preserve"> will support all people in all workplaces to take action to be mentally healthy. Workplaces will be able to find information that meets their needs, based on their size and the resources they have available, their state of readiness to change and their aspirations. </w:t>
      </w:r>
      <w:r>
        <w:rPr>
          <w:rFonts w:ascii="Arial" w:hAnsi="Arial" w:cs="Arial"/>
        </w:rPr>
        <w:t xml:space="preserve"> </w:t>
      </w:r>
    </w:p>
    <w:p w14:paraId="03FDE02D" w14:textId="77777777" w:rsidR="00DB1E5E" w:rsidRDefault="00DB1E5E" w:rsidP="00DB1E5E">
      <w:pPr>
        <w:spacing w:after="0" w:line="360" w:lineRule="auto"/>
        <w:jc w:val="both"/>
        <w:rPr>
          <w:rFonts w:ascii="Arial" w:hAnsi="Arial" w:cs="Arial"/>
        </w:rPr>
      </w:pPr>
    </w:p>
    <w:p w14:paraId="33B7AC5C" w14:textId="58B01039" w:rsidR="005B5577" w:rsidRDefault="00DB1E5E" w:rsidP="00DB1E5E">
      <w:pPr>
        <w:spacing w:after="0" w:line="360" w:lineRule="auto"/>
        <w:jc w:val="both"/>
        <w:rPr>
          <w:rFonts w:ascii="Arial" w:hAnsi="Arial" w:cs="Arial"/>
        </w:rPr>
      </w:pPr>
      <w:r w:rsidRPr="008C1F0E">
        <w:rPr>
          <w:rFonts w:ascii="Arial" w:hAnsi="Arial" w:cs="Arial"/>
        </w:rPr>
        <w:t xml:space="preserve">The Alliance </w:t>
      </w:r>
      <w:r>
        <w:rPr>
          <w:rFonts w:ascii="Arial" w:hAnsi="Arial" w:cs="Arial"/>
        </w:rPr>
        <w:t>recommends</w:t>
      </w:r>
      <w:r w:rsidRPr="008C1F0E">
        <w:rPr>
          <w:rFonts w:ascii="Arial" w:hAnsi="Arial" w:cs="Arial"/>
        </w:rPr>
        <w:t xml:space="preserve"> that the </w:t>
      </w:r>
      <w:r>
        <w:rPr>
          <w:rFonts w:ascii="Arial" w:hAnsi="Arial" w:cs="Arial"/>
        </w:rPr>
        <w:t xml:space="preserve">Productivity </w:t>
      </w:r>
      <w:r w:rsidRPr="00AB6BFE">
        <w:rPr>
          <w:rFonts w:ascii="Arial" w:hAnsi="Arial" w:cs="Arial"/>
        </w:rPr>
        <w:t>Commissioners include</w:t>
      </w:r>
      <w:r>
        <w:rPr>
          <w:rFonts w:ascii="Arial" w:hAnsi="Arial" w:cs="Arial"/>
        </w:rPr>
        <w:t>s</w:t>
      </w:r>
      <w:r w:rsidRPr="00AB6BFE">
        <w:rPr>
          <w:rFonts w:ascii="Arial" w:hAnsi="Arial" w:cs="Arial"/>
        </w:rPr>
        <w:t xml:space="preserve"> reference </w:t>
      </w:r>
      <w:r>
        <w:rPr>
          <w:rFonts w:ascii="Arial" w:hAnsi="Arial" w:cs="Arial"/>
        </w:rPr>
        <w:t>to</w:t>
      </w:r>
      <w:r w:rsidRPr="00AB6BFE">
        <w:rPr>
          <w:rFonts w:ascii="Arial" w:hAnsi="Arial" w:cs="Arial"/>
        </w:rPr>
        <w:t xml:space="preserve"> the N</w:t>
      </w:r>
      <w:r>
        <w:rPr>
          <w:rFonts w:ascii="Arial" w:hAnsi="Arial" w:cs="Arial"/>
        </w:rPr>
        <w:t xml:space="preserve">WI </w:t>
      </w:r>
      <w:r w:rsidRPr="00AB6BFE">
        <w:rPr>
          <w:rFonts w:ascii="Arial" w:hAnsi="Arial" w:cs="Arial"/>
        </w:rPr>
        <w:t xml:space="preserve">in the final report. This </w:t>
      </w:r>
      <w:r>
        <w:rPr>
          <w:rFonts w:ascii="Arial" w:hAnsi="Arial" w:cs="Arial"/>
        </w:rPr>
        <w:t xml:space="preserve">federally funded </w:t>
      </w:r>
      <w:r w:rsidRPr="00AB6BFE">
        <w:rPr>
          <w:rFonts w:ascii="Arial" w:hAnsi="Arial" w:cs="Arial"/>
        </w:rPr>
        <w:t xml:space="preserve">initiative </w:t>
      </w:r>
      <w:r>
        <w:rPr>
          <w:rFonts w:ascii="Arial" w:hAnsi="Arial" w:cs="Arial"/>
        </w:rPr>
        <w:t>is being</w:t>
      </w:r>
      <w:r w:rsidRPr="00AB6BFE">
        <w:rPr>
          <w:rFonts w:ascii="Arial" w:hAnsi="Arial" w:cs="Arial"/>
        </w:rPr>
        <w:t xml:space="preserve"> co-designed with</w:t>
      </w:r>
      <w:r w:rsidR="00890482">
        <w:rPr>
          <w:rFonts w:ascii="Arial" w:hAnsi="Arial" w:cs="Arial"/>
        </w:rPr>
        <w:t xml:space="preserve"> a range of stakeholders.  These</w:t>
      </w:r>
      <w:r w:rsidR="005B5577">
        <w:rPr>
          <w:rFonts w:ascii="Arial" w:hAnsi="Arial" w:cs="Arial"/>
        </w:rPr>
        <w:t xml:space="preserve"> stakeholders</w:t>
      </w:r>
      <w:r w:rsidR="00890482">
        <w:rPr>
          <w:rFonts w:ascii="Arial" w:hAnsi="Arial" w:cs="Arial"/>
        </w:rPr>
        <w:t xml:space="preserve"> include </w:t>
      </w:r>
      <w:r w:rsidR="00890482" w:rsidRPr="00EB5F69">
        <w:rPr>
          <w:rFonts w:ascii="Arial" w:hAnsi="Arial" w:cs="Arial"/>
        </w:rPr>
        <w:t xml:space="preserve">specialist mental </w:t>
      </w:r>
      <w:r w:rsidR="00890482">
        <w:rPr>
          <w:rFonts w:ascii="Arial" w:hAnsi="Arial" w:cs="Arial"/>
        </w:rPr>
        <w:t xml:space="preserve">health </w:t>
      </w:r>
      <w:r w:rsidR="00890482" w:rsidRPr="00EB5F69">
        <w:rPr>
          <w:rFonts w:ascii="Arial" w:hAnsi="Arial" w:cs="Arial"/>
        </w:rPr>
        <w:t>workplace professionals</w:t>
      </w:r>
      <w:r w:rsidR="00890482">
        <w:rPr>
          <w:rFonts w:ascii="Arial" w:hAnsi="Arial" w:cs="Arial"/>
        </w:rPr>
        <w:t xml:space="preserve"> (such as Organisational Psychologists and rehabilitation professionals assisting with return to work),</w:t>
      </w:r>
      <w:r w:rsidR="00E8155F">
        <w:rPr>
          <w:rFonts w:ascii="Arial" w:hAnsi="Arial" w:cs="Arial"/>
        </w:rPr>
        <w:t xml:space="preserve"> human resources, </w:t>
      </w:r>
      <w:r w:rsidR="00890482">
        <w:rPr>
          <w:rFonts w:ascii="Arial" w:hAnsi="Arial" w:cs="Arial"/>
        </w:rPr>
        <w:t>Unions, not-for</w:t>
      </w:r>
      <w:r w:rsidR="00890482" w:rsidRPr="00210C54">
        <w:rPr>
          <w:rFonts w:ascii="Arial" w:hAnsi="Arial" w:cs="Arial"/>
        </w:rPr>
        <w:t>-</w:t>
      </w:r>
      <w:r w:rsidR="00890482">
        <w:rPr>
          <w:rFonts w:ascii="Arial" w:hAnsi="Arial" w:cs="Arial"/>
        </w:rPr>
        <w:t xml:space="preserve">profit organisations, </w:t>
      </w:r>
      <w:r w:rsidRPr="00AB6BFE">
        <w:rPr>
          <w:rFonts w:ascii="Arial" w:hAnsi="Arial" w:cs="Arial"/>
        </w:rPr>
        <w:t>a range of businesses, unions, end users and those with a lived experience.</w:t>
      </w:r>
      <w:r>
        <w:rPr>
          <w:rFonts w:ascii="Arial" w:hAnsi="Arial" w:cs="Arial"/>
        </w:rPr>
        <w:t xml:space="preserve"> This national initiative needs to be a priority of all stakeholders, including Government(s), and is aligned with the Productivity Commissions’ aim in identifying and promoting system reforms that lead to social and economic benefits.</w:t>
      </w:r>
      <w:r w:rsidRPr="00AB6BFE">
        <w:rPr>
          <w:rFonts w:ascii="Arial" w:hAnsi="Arial" w:cs="Arial"/>
        </w:rPr>
        <w:t xml:space="preserve"> </w:t>
      </w:r>
    </w:p>
    <w:p w14:paraId="720B34CB" w14:textId="77777777" w:rsidR="005B5577" w:rsidRDefault="005B5577" w:rsidP="00DB1E5E">
      <w:pPr>
        <w:spacing w:after="0" w:line="360" w:lineRule="auto"/>
        <w:jc w:val="both"/>
        <w:rPr>
          <w:rFonts w:ascii="Arial" w:hAnsi="Arial" w:cs="Arial"/>
        </w:rPr>
      </w:pPr>
    </w:p>
    <w:p w14:paraId="40549048" w14:textId="629800D9" w:rsidR="00DB1E5E" w:rsidRDefault="00DB1E5E" w:rsidP="00DB1E5E">
      <w:pPr>
        <w:spacing w:after="0" w:line="360" w:lineRule="auto"/>
        <w:jc w:val="both"/>
        <w:rPr>
          <w:rFonts w:ascii="Arial" w:hAnsi="Arial" w:cs="Arial"/>
        </w:rPr>
      </w:pPr>
      <w:r w:rsidRPr="00AB6BFE">
        <w:rPr>
          <w:rFonts w:ascii="Arial" w:hAnsi="Arial" w:cs="Arial"/>
        </w:rPr>
        <w:t>The Alliance acknowledge</w:t>
      </w:r>
      <w:r>
        <w:rPr>
          <w:rFonts w:ascii="Arial" w:hAnsi="Arial" w:cs="Arial"/>
        </w:rPr>
        <w:t xml:space="preserve">s </w:t>
      </w:r>
      <w:r w:rsidRPr="008C1F0E">
        <w:rPr>
          <w:rFonts w:ascii="Arial" w:hAnsi="Arial" w:cs="Arial"/>
        </w:rPr>
        <w:t xml:space="preserve">the important need for workplaces </w:t>
      </w:r>
      <w:r>
        <w:rPr>
          <w:rFonts w:ascii="Arial" w:hAnsi="Arial" w:cs="Arial"/>
        </w:rPr>
        <w:t xml:space="preserve">to </w:t>
      </w:r>
      <w:r w:rsidRPr="00AB6BFE">
        <w:rPr>
          <w:rFonts w:ascii="Arial" w:hAnsi="Arial" w:cs="Arial"/>
        </w:rPr>
        <w:t>improve and protect the mental health of their employees” as well as to “…advise employers of effective interventions that would be appropriate for their workplace</w:t>
      </w:r>
      <w:r>
        <w:rPr>
          <w:rFonts w:ascii="Arial" w:hAnsi="Arial" w:cs="Arial"/>
        </w:rPr>
        <w:t>”</w:t>
      </w:r>
      <w:r w:rsidRPr="00AB6BFE">
        <w:rPr>
          <w:rFonts w:ascii="Arial" w:hAnsi="Arial" w:cs="Arial"/>
        </w:rPr>
        <w:t xml:space="preserve">.  </w:t>
      </w:r>
      <w:r w:rsidRPr="00EB5F69">
        <w:rPr>
          <w:rFonts w:ascii="Arial" w:hAnsi="Arial" w:cs="Arial"/>
        </w:rPr>
        <w:t xml:space="preserve">The </w:t>
      </w:r>
      <w:r>
        <w:rPr>
          <w:rFonts w:ascii="Arial" w:hAnsi="Arial" w:cs="Arial"/>
        </w:rPr>
        <w:t>Alliance</w:t>
      </w:r>
      <w:r w:rsidRPr="00EB5F69">
        <w:rPr>
          <w:rFonts w:ascii="Arial" w:hAnsi="Arial" w:cs="Arial"/>
        </w:rPr>
        <w:t xml:space="preserve"> believes that the final report could reference the successful funding of the N</w:t>
      </w:r>
      <w:r>
        <w:rPr>
          <w:rFonts w:ascii="Arial" w:hAnsi="Arial" w:cs="Arial"/>
        </w:rPr>
        <w:t>WI</w:t>
      </w:r>
      <w:r w:rsidRPr="00EB5F69">
        <w:rPr>
          <w:rFonts w:ascii="Arial" w:hAnsi="Arial" w:cs="Arial"/>
        </w:rPr>
        <w:t xml:space="preserve"> in Recommendation 19.5, as being testament to the need for further development of this important </w:t>
      </w:r>
      <w:r w:rsidR="00A953E3">
        <w:rPr>
          <w:rFonts w:ascii="Arial" w:hAnsi="Arial" w:cs="Arial"/>
        </w:rPr>
        <w:t xml:space="preserve">and complex </w:t>
      </w:r>
      <w:r w:rsidRPr="00EB5F69">
        <w:rPr>
          <w:rFonts w:ascii="Arial" w:hAnsi="Arial" w:cs="Arial"/>
        </w:rPr>
        <w:t>work</w:t>
      </w:r>
      <w:r>
        <w:rPr>
          <w:rFonts w:ascii="Arial" w:hAnsi="Arial" w:cs="Arial"/>
        </w:rPr>
        <w:t>.</w:t>
      </w:r>
      <w:r w:rsidRPr="00EB5F69">
        <w:rPr>
          <w:rFonts w:ascii="Arial" w:hAnsi="Arial" w:cs="Arial"/>
        </w:rPr>
        <w:t xml:space="preserve"> </w:t>
      </w:r>
      <w:r>
        <w:rPr>
          <w:rFonts w:ascii="Arial" w:hAnsi="Arial" w:cs="Arial"/>
        </w:rPr>
        <w:t>Of equal importance is the key</w:t>
      </w:r>
      <w:r w:rsidRPr="00EB5F69">
        <w:rPr>
          <w:rFonts w:ascii="Arial" w:hAnsi="Arial" w:cs="Arial"/>
        </w:rPr>
        <w:t xml:space="preserve"> opportunity that this funding brings for building stronger collaboration and co-design</w:t>
      </w:r>
      <w:r w:rsidR="00B52957">
        <w:rPr>
          <w:rFonts w:ascii="Arial" w:hAnsi="Arial" w:cs="Arial"/>
        </w:rPr>
        <w:t xml:space="preserve"> of this work</w:t>
      </w:r>
      <w:r w:rsidRPr="00EB5F69">
        <w:rPr>
          <w:rFonts w:ascii="Arial" w:hAnsi="Arial" w:cs="Arial"/>
        </w:rPr>
        <w:t xml:space="preserve"> with</w:t>
      </w:r>
      <w:r w:rsidR="00890482">
        <w:rPr>
          <w:rFonts w:ascii="Arial" w:hAnsi="Arial" w:cs="Arial"/>
        </w:rPr>
        <w:t xml:space="preserve"> all stakeholders listed above</w:t>
      </w:r>
      <w:r w:rsidRPr="00EB5F69">
        <w:rPr>
          <w:rFonts w:ascii="Arial" w:hAnsi="Arial" w:cs="Arial"/>
        </w:rPr>
        <w:t>.</w:t>
      </w:r>
      <w:r w:rsidR="001E14E5">
        <w:rPr>
          <w:rFonts w:ascii="Arial" w:hAnsi="Arial" w:cs="Arial"/>
        </w:rPr>
        <w:t xml:space="preserve">  </w:t>
      </w:r>
      <w:r w:rsidRPr="008C1F0E">
        <w:rPr>
          <w:rFonts w:ascii="Arial" w:hAnsi="Arial" w:cs="Arial"/>
        </w:rPr>
        <w:t xml:space="preserve">The Alliance </w:t>
      </w:r>
      <w:r>
        <w:rPr>
          <w:rFonts w:ascii="Arial" w:hAnsi="Arial" w:cs="Arial"/>
        </w:rPr>
        <w:t>also seeks</w:t>
      </w:r>
      <w:r w:rsidR="005B5577">
        <w:rPr>
          <w:rFonts w:ascii="Arial" w:hAnsi="Arial" w:cs="Arial"/>
        </w:rPr>
        <w:t xml:space="preserve"> specific recognition and</w:t>
      </w:r>
      <w:r w:rsidRPr="008C1F0E">
        <w:rPr>
          <w:rFonts w:ascii="Arial" w:hAnsi="Arial" w:cs="Arial"/>
        </w:rPr>
        <w:t xml:space="preserve"> acknowledge</w:t>
      </w:r>
      <w:r>
        <w:rPr>
          <w:rFonts w:ascii="Arial" w:hAnsi="Arial" w:cs="Arial"/>
        </w:rPr>
        <w:t>ment</w:t>
      </w:r>
      <w:r w:rsidRPr="008C1F0E">
        <w:rPr>
          <w:rFonts w:ascii="Arial" w:hAnsi="Arial" w:cs="Arial"/>
        </w:rPr>
        <w:t xml:space="preserve"> </w:t>
      </w:r>
      <w:r w:rsidR="005B5577">
        <w:rPr>
          <w:rFonts w:ascii="Arial" w:hAnsi="Arial" w:cs="Arial"/>
        </w:rPr>
        <w:t>of the wide</w:t>
      </w:r>
      <w:r w:rsidRPr="008C1F0E">
        <w:rPr>
          <w:rFonts w:ascii="Arial" w:hAnsi="Arial" w:cs="Arial"/>
        </w:rPr>
        <w:t xml:space="preserve"> range of other workplace </w:t>
      </w:r>
      <w:r w:rsidR="005B5577">
        <w:rPr>
          <w:rFonts w:ascii="Arial" w:hAnsi="Arial" w:cs="Arial"/>
        </w:rPr>
        <w:t xml:space="preserve">mental health stakeholders from diverse </w:t>
      </w:r>
      <w:r w:rsidRPr="008C1F0E">
        <w:rPr>
          <w:rFonts w:ascii="Arial" w:hAnsi="Arial" w:cs="Arial"/>
        </w:rPr>
        <w:t>profession</w:t>
      </w:r>
      <w:r w:rsidR="005B5577">
        <w:rPr>
          <w:rFonts w:ascii="Arial" w:hAnsi="Arial" w:cs="Arial"/>
        </w:rPr>
        <w:t>s</w:t>
      </w:r>
      <w:r w:rsidRPr="008C1F0E">
        <w:rPr>
          <w:rFonts w:ascii="Arial" w:hAnsi="Arial" w:cs="Arial"/>
        </w:rPr>
        <w:t xml:space="preserve"> and sectors that are skilled to research, design,</w:t>
      </w:r>
      <w:r w:rsidRPr="00AD4C30">
        <w:rPr>
          <w:rFonts w:ascii="Arial" w:hAnsi="Arial" w:cs="Arial"/>
        </w:rPr>
        <w:t xml:space="preserve"> support</w:t>
      </w:r>
      <w:r>
        <w:rPr>
          <w:rFonts w:cs="Arial"/>
        </w:rPr>
        <w:t xml:space="preserve"> </w:t>
      </w:r>
      <w:r w:rsidRPr="008C1F0E">
        <w:rPr>
          <w:rFonts w:ascii="Arial" w:hAnsi="Arial" w:cs="Arial"/>
        </w:rPr>
        <w:t xml:space="preserve">and deliver </w:t>
      </w:r>
      <w:r>
        <w:rPr>
          <w:rFonts w:ascii="Arial" w:hAnsi="Arial" w:cs="Arial"/>
        </w:rPr>
        <w:t xml:space="preserve">effective </w:t>
      </w:r>
      <w:r w:rsidRPr="008C1F0E">
        <w:rPr>
          <w:rFonts w:ascii="Arial" w:hAnsi="Arial" w:cs="Arial"/>
        </w:rPr>
        <w:t>workplace mental health policies, practices and programs</w:t>
      </w:r>
      <w:r w:rsidR="00890482">
        <w:rPr>
          <w:rFonts w:ascii="Arial" w:hAnsi="Arial" w:cs="Arial"/>
        </w:rPr>
        <w:t xml:space="preserve"> and</w:t>
      </w:r>
      <w:r w:rsidR="005B5577">
        <w:rPr>
          <w:rFonts w:ascii="Arial" w:hAnsi="Arial" w:cs="Arial"/>
        </w:rPr>
        <w:t xml:space="preserve"> their</w:t>
      </w:r>
      <w:r w:rsidR="00890482">
        <w:rPr>
          <w:rFonts w:ascii="Arial" w:hAnsi="Arial" w:cs="Arial"/>
        </w:rPr>
        <w:t xml:space="preserve"> need to be actively involved</w:t>
      </w:r>
      <w:r w:rsidR="005B5577">
        <w:rPr>
          <w:rFonts w:ascii="Arial" w:hAnsi="Arial" w:cs="Arial"/>
        </w:rPr>
        <w:t xml:space="preserve"> in this work</w:t>
      </w:r>
      <w:r>
        <w:rPr>
          <w:rFonts w:ascii="Arial" w:hAnsi="Arial" w:cs="Arial"/>
        </w:rPr>
        <w:t>.</w:t>
      </w:r>
      <w:r w:rsidRPr="008C1F0E">
        <w:rPr>
          <w:rFonts w:ascii="Arial" w:hAnsi="Arial" w:cs="Arial"/>
        </w:rPr>
        <w:t xml:space="preserve"> </w:t>
      </w:r>
      <w:r>
        <w:rPr>
          <w:rFonts w:ascii="Arial" w:hAnsi="Arial" w:cs="Arial"/>
        </w:rPr>
        <w:t>T</w:t>
      </w:r>
      <w:r w:rsidRPr="008C1F0E">
        <w:rPr>
          <w:rFonts w:ascii="Arial" w:hAnsi="Arial" w:cs="Arial"/>
        </w:rPr>
        <w:t xml:space="preserve">his should be </w:t>
      </w:r>
      <w:r>
        <w:rPr>
          <w:rFonts w:ascii="Arial" w:hAnsi="Arial" w:cs="Arial"/>
        </w:rPr>
        <w:t xml:space="preserve">clearly acknowledged and </w:t>
      </w:r>
      <w:r w:rsidRPr="008C1F0E">
        <w:rPr>
          <w:rFonts w:ascii="Arial" w:hAnsi="Arial" w:cs="Arial"/>
        </w:rPr>
        <w:t>stated</w:t>
      </w:r>
      <w:r w:rsidR="005B5577">
        <w:rPr>
          <w:rFonts w:ascii="Arial" w:hAnsi="Arial" w:cs="Arial"/>
        </w:rPr>
        <w:t xml:space="preserve"> in Recommendation 19.5</w:t>
      </w:r>
      <w:r w:rsidRPr="008C1F0E">
        <w:rPr>
          <w:rFonts w:ascii="Arial" w:hAnsi="Arial" w:cs="Arial"/>
        </w:rPr>
        <w:t>.</w:t>
      </w:r>
      <w:r w:rsidR="00A953E3">
        <w:rPr>
          <w:rFonts w:ascii="Arial" w:hAnsi="Arial" w:cs="Arial"/>
        </w:rPr>
        <w:t xml:space="preserve">  At present,</w:t>
      </w:r>
      <w:r w:rsidR="005B5577">
        <w:rPr>
          <w:rFonts w:ascii="Arial" w:hAnsi="Arial" w:cs="Arial"/>
        </w:rPr>
        <w:t xml:space="preserve"> in Recommendation 19.5,</w:t>
      </w:r>
      <w:r w:rsidR="00A953E3">
        <w:rPr>
          <w:rFonts w:ascii="Arial" w:hAnsi="Arial" w:cs="Arial"/>
        </w:rPr>
        <w:t xml:space="preserve"> only WHS agencies are </w:t>
      </w:r>
      <w:r w:rsidR="005B5577">
        <w:rPr>
          <w:rFonts w:ascii="Arial" w:hAnsi="Arial" w:cs="Arial"/>
        </w:rPr>
        <w:t>referenced and the Alliance asks that other key stakeholders</w:t>
      </w:r>
      <w:r w:rsidR="00A160E9">
        <w:rPr>
          <w:rFonts w:ascii="Arial" w:hAnsi="Arial" w:cs="Arial"/>
        </w:rPr>
        <w:t xml:space="preserve"> are</w:t>
      </w:r>
      <w:r w:rsidR="005B5577">
        <w:rPr>
          <w:rFonts w:ascii="Arial" w:hAnsi="Arial" w:cs="Arial"/>
        </w:rPr>
        <w:t xml:space="preserve"> identified</w:t>
      </w:r>
      <w:r w:rsidR="00A953E3">
        <w:rPr>
          <w:rFonts w:ascii="Arial" w:hAnsi="Arial" w:cs="Arial"/>
        </w:rPr>
        <w:t>.</w:t>
      </w:r>
      <w:r w:rsidRPr="008C1F0E">
        <w:rPr>
          <w:rFonts w:ascii="Arial" w:hAnsi="Arial" w:cs="Arial"/>
        </w:rPr>
        <w:t xml:space="preserve"> </w:t>
      </w:r>
    </w:p>
    <w:p w14:paraId="072FEE01" w14:textId="77777777" w:rsidR="00DB1E5E" w:rsidRPr="00AB6BFE" w:rsidRDefault="00DB1E5E" w:rsidP="00DB1E5E">
      <w:pPr>
        <w:spacing w:after="0" w:line="360" w:lineRule="auto"/>
        <w:jc w:val="both"/>
        <w:rPr>
          <w:rFonts w:ascii="Arial" w:hAnsi="Arial" w:cs="Arial"/>
          <w:u w:val="single"/>
        </w:rPr>
      </w:pPr>
    </w:p>
    <w:p w14:paraId="54CA59A7" w14:textId="43C1DEEA" w:rsidR="00DB1E5E" w:rsidRPr="00CB67E2" w:rsidRDefault="00DB1E5E" w:rsidP="00DB1E5E">
      <w:pPr>
        <w:spacing w:after="0" w:line="360" w:lineRule="auto"/>
        <w:jc w:val="both"/>
        <w:rPr>
          <w:rFonts w:ascii="Arial" w:hAnsi="Arial"/>
        </w:rPr>
      </w:pPr>
      <w:r w:rsidRPr="008C1F0E">
        <w:rPr>
          <w:rFonts w:ascii="Arial" w:hAnsi="Arial" w:cs="Arial"/>
        </w:rPr>
        <w:t>Implementation</w:t>
      </w:r>
      <w:r>
        <w:rPr>
          <w:rFonts w:ascii="Arial" w:hAnsi="Arial" w:cs="Arial"/>
        </w:rPr>
        <w:t xml:space="preserve"> support</w:t>
      </w:r>
      <w:r w:rsidRPr="008C1F0E">
        <w:rPr>
          <w:rFonts w:ascii="Arial" w:hAnsi="Arial" w:cs="Arial"/>
        </w:rPr>
        <w:t xml:space="preserve"> for the NWI was recognised as a key </w:t>
      </w:r>
      <w:r>
        <w:rPr>
          <w:rFonts w:ascii="Arial" w:hAnsi="Arial" w:cs="Arial"/>
        </w:rPr>
        <w:t>platform</w:t>
      </w:r>
      <w:r w:rsidRPr="008C1F0E">
        <w:rPr>
          <w:rFonts w:ascii="Arial" w:hAnsi="Arial" w:cs="Arial"/>
        </w:rPr>
        <w:t xml:space="preserve"> for success in the </w:t>
      </w:r>
      <w:r>
        <w:rPr>
          <w:rFonts w:ascii="Arial" w:hAnsi="Arial" w:cs="Arial"/>
        </w:rPr>
        <w:t xml:space="preserve">original </w:t>
      </w:r>
      <w:r w:rsidR="0022460B">
        <w:rPr>
          <w:rFonts w:ascii="Arial" w:hAnsi="Arial" w:cs="Arial"/>
        </w:rPr>
        <w:t xml:space="preserve">MHWA NWI </w:t>
      </w:r>
      <w:r w:rsidRPr="008C1F0E">
        <w:rPr>
          <w:rFonts w:ascii="Arial" w:hAnsi="Arial" w:cs="Arial"/>
        </w:rPr>
        <w:t>government submission</w:t>
      </w:r>
      <w:r>
        <w:rPr>
          <w:rFonts w:ascii="Arial" w:hAnsi="Arial" w:cs="Arial"/>
        </w:rPr>
        <w:t>.</w:t>
      </w:r>
      <w:r w:rsidRPr="001F22D7">
        <w:rPr>
          <w:rFonts w:ascii="Arial" w:hAnsi="Arial" w:cs="Arial"/>
        </w:rPr>
        <w:t xml:space="preserve"> While there is lots of information available, organisations often lack practical support provided on </w:t>
      </w:r>
      <w:r w:rsidRPr="00D6514A">
        <w:rPr>
          <w:rFonts w:ascii="Arial" w:hAnsi="Arial"/>
          <w:i/>
          <w:u w:val="single"/>
        </w:rPr>
        <w:t>how</w:t>
      </w:r>
      <w:r w:rsidRPr="001F22D7">
        <w:rPr>
          <w:rFonts w:ascii="Arial" w:hAnsi="Arial" w:cs="Arial"/>
        </w:rPr>
        <w:t xml:space="preserve"> to navigate the information and implement evidence-based workplace mental health initiatives</w:t>
      </w:r>
      <w:r>
        <w:rPr>
          <w:rFonts w:ascii="Arial" w:hAnsi="Arial" w:cs="Arial"/>
        </w:rPr>
        <w:t xml:space="preserve"> that are relevant to their </w:t>
      </w:r>
      <w:r>
        <w:rPr>
          <w:rFonts w:ascii="Arial" w:hAnsi="Arial" w:cs="Arial"/>
        </w:rPr>
        <w:lastRenderedPageBreak/>
        <w:t>business and workforce</w:t>
      </w:r>
      <w:r w:rsidRPr="001F22D7">
        <w:rPr>
          <w:rFonts w:ascii="Arial" w:hAnsi="Arial" w:cs="Arial"/>
        </w:rPr>
        <w:t>. Many organisations have advised the Alliance</w:t>
      </w:r>
      <w:r>
        <w:rPr>
          <w:rFonts w:ascii="Arial" w:hAnsi="Arial" w:cs="Arial"/>
        </w:rPr>
        <w:t xml:space="preserve"> (and its’ members)</w:t>
      </w:r>
      <w:r w:rsidRPr="001F22D7">
        <w:rPr>
          <w:rFonts w:ascii="Arial" w:hAnsi="Arial" w:cs="Arial"/>
        </w:rPr>
        <w:t xml:space="preserve"> during the NWI consultations that have</w:t>
      </w:r>
      <w:r>
        <w:rPr>
          <w:rFonts w:ascii="Arial" w:hAnsi="Arial" w:cs="Arial"/>
        </w:rPr>
        <w:t xml:space="preserve"> already</w:t>
      </w:r>
      <w:r w:rsidRPr="001F22D7">
        <w:rPr>
          <w:rFonts w:ascii="Arial" w:hAnsi="Arial" w:cs="Arial"/>
        </w:rPr>
        <w:t xml:space="preserve"> been held</w:t>
      </w:r>
      <w:r>
        <w:rPr>
          <w:rFonts w:ascii="Arial" w:hAnsi="Arial" w:cs="Arial"/>
        </w:rPr>
        <w:t>,</w:t>
      </w:r>
      <w:r w:rsidRPr="001F22D7">
        <w:rPr>
          <w:rFonts w:ascii="Arial" w:hAnsi="Arial" w:cs="Arial"/>
        </w:rPr>
        <w:t xml:space="preserve"> that they are confused as to where to access information</w:t>
      </w:r>
      <w:r>
        <w:rPr>
          <w:rFonts w:ascii="Arial" w:hAnsi="Arial" w:cs="Arial"/>
        </w:rPr>
        <w:t xml:space="preserve"> and how to identify what will work for them</w:t>
      </w:r>
      <w:r w:rsidRPr="001F22D7">
        <w:rPr>
          <w:rFonts w:ascii="Arial" w:hAnsi="Arial" w:cs="Arial"/>
        </w:rPr>
        <w:t xml:space="preserve">. </w:t>
      </w:r>
      <w:r w:rsidR="002E3360">
        <w:rPr>
          <w:rFonts w:ascii="Arial" w:hAnsi="Arial" w:cs="Arial"/>
        </w:rPr>
        <w:t xml:space="preserve"> Implementation support has been shown from NWI stakeholder collaboration forums as well as international research as the missing piece of the puzzle in truly effecting significant success in the area of workplace mental health support.</w:t>
      </w:r>
      <w:r w:rsidR="00B33225">
        <w:rPr>
          <w:rFonts w:ascii="Arial" w:hAnsi="Arial" w:cs="Arial"/>
        </w:rPr>
        <w:t xml:space="preserve"> </w:t>
      </w:r>
    </w:p>
    <w:p w14:paraId="71DE4BD5" w14:textId="77777777" w:rsidR="00DB1E5E" w:rsidRDefault="00DB1E5E" w:rsidP="00DB1E5E">
      <w:pPr>
        <w:spacing w:after="0" w:line="360" w:lineRule="auto"/>
        <w:jc w:val="both"/>
        <w:rPr>
          <w:rFonts w:ascii="Arial" w:hAnsi="Arial" w:cs="Arial"/>
        </w:rPr>
      </w:pPr>
    </w:p>
    <w:p w14:paraId="30AAAE90" w14:textId="4E3A610C" w:rsidR="00CE36A6" w:rsidRPr="00207C15" w:rsidRDefault="00CE36A6" w:rsidP="002B1C56">
      <w:pPr>
        <w:spacing w:after="0" w:line="360" w:lineRule="auto"/>
        <w:jc w:val="both"/>
        <w:rPr>
          <w:rFonts w:ascii="Arial" w:hAnsi="Arial" w:cs="Arial"/>
          <w:sz w:val="24"/>
          <w:szCs w:val="24"/>
        </w:rPr>
      </w:pPr>
      <w:r w:rsidRPr="00207C15">
        <w:rPr>
          <w:rFonts w:ascii="Arial" w:hAnsi="Arial"/>
          <w:b/>
          <w:bCs/>
          <w:sz w:val="24"/>
          <w:szCs w:val="24"/>
        </w:rPr>
        <w:t>Acknowledging the benefits of a thriving workplace</w:t>
      </w:r>
    </w:p>
    <w:p w14:paraId="4BC22256" w14:textId="4018D306" w:rsidR="004E3A2A" w:rsidRDefault="004E3A2A" w:rsidP="00D03F18">
      <w:pPr>
        <w:spacing w:after="0" w:line="360" w:lineRule="auto"/>
        <w:jc w:val="both"/>
        <w:rPr>
          <w:rFonts w:ascii="Arial" w:hAnsi="Arial" w:cs="Arial"/>
        </w:rPr>
      </w:pPr>
      <w:r>
        <w:rPr>
          <w:rFonts w:ascii="Arial" w:hAnsi="Arial" w:cs="Arial"/>
        </w:rPr>
        <w:t xml:space="preserve">Much of the draft report has a reactive workplace focus for when a person is identified as unwell.  </w:t>
      </w:r>
      <w:r w:rsidR="004105BC">
        <w:rPr>
          <w:rFonts w:ascii="Arial" w:hAnsi="Arial" w:cs="Arial"/>
        </w:rPr>
        <w:t>F</w:t>
      </w:r>
      <w:r w:rsidR="00724784" w:rsidRPr="008C1F0E">
        <w:rPr>
          <w:rFonts w:ascii="Arial" w:hAnsi="Arial" w:cs="Arial"/>
        </w:rPr>
        <w:t xml:space="preserve">undamental </w:t>
      </w:r>
      <w:r w:rsidR="003E0DDA" w:rsidRPr="008C1F0E">
        <w:rPr>
          <w:rFonts w:ascii="Arial" w:hAnsi="Arial" w:cs="Arial"/>
        </w:rPr>
        <w:t>success factors</w:t>
      </w:r>
      <w:r w:rsidR="00724784" w:rsidRPr="008C1F0E">
        <w:rPr>
          <w:rFonts w:ascii="Arial" w:hAnsi="Arial" w:cs="Arial"/>
        </w:rPr>
        <w:t xml:space="preserve"> for the </w:t>
      </w:r>
      <w:r w:rsidR="00895363" w:rsidRPr="008C1F0E">
        <w:rPr>
          <w:rFonts w:ascii="Arial" w:hAnsi="Arial" w:cs="Arial"/>
        </w:rPr>
        <w:t>NWI</w:t>
      </w:r>
      <w:r w:rsidR="00724784" w:rsidRPr="008C1F0E">
        <w:rPr>
          <w:rFonts w:ascii="Arial" w:hAnsi="Arial" w:cs="Arial"/>
        </w:rPr>
        <w:t xml:space="preserve"> were agreed early on by the Alliance in consultation with stakeholders.  These</w:t>
      </w:r>
      <w:r w:rsidR="00441482" w:rsidRPr="008C1F0E">
        <w:rPr>
          <w:rFonts w:ascii="Arial" w:hAnsi="Arial" w:cs="Arial"/>
        </w:rPr>
        <w:t xml:space="preserve"> NWI</w:t>
      </w:r>
      <w:r w:rsidR="00724784" w:rsidRPr="008C1F0E">
        <w:rPr>
          <w:rFonts w:ascii="Arial" w:hAnsi="Arial" w:cs="Arial"/>
        </w:rPr>
        <w:t xml:space="preserve"> </w:t>
      </w:r>
      <w:r w:rsidR="003E0DDA" w:rsidRPr="008C1F0E">
        <w:rPr>
          <w:rFonts w:ascii="Arial" w:hAnsi="Arial" w:cs="Arial"/>
        </w:rPr>
        <w:t>success factors</w:t>
      </w:r>
      <w:r w:rsidR="00724784" w:rsidRPr="008C1F0E">
        <w:rPr>
          <w:rFonts w:ascii="Arial" w:hAnsi="Arial" w:cs="Arial"/>
        </w:rPr>
        <w:t xml:space="preserve"> are fully aligned with </w:t>
      </w:r>
      <w:r w:rsidR="003C651F">
        <w:rPr>
          <w:rFonts w:ascii="Arial" w:hAnsi="Arial" w:cs="Arial"/>
        </w:rPr>
        <w:t xml:space="preserve">section </w:t>
      </w:r>
      <w:r w:rsidR="00441482" w:rsidRPr="008C1F0E">
        <w:rPr>
          <w:rFonts w:ascii="Arial" w:hAnsi="Arial" w:cs="Arial"/>
        </w:rPr>
        <w:t>19.6</w:t>
      </w:r>
      <w:r w:rsidR="00724784" w:rsidRPr="008C1F0E">
        <w:rPr>
          <w:rFonts w:ascii="Arial" w:hAnsi="Arial" w:cs="Arial"/>
        </w:rPr>
        <w:t xml:space="preserve"> and will be outlined in great</w:t>
      </w:r>
      <w:r w:rsidR="00895363" w:rsidRPr="008C1F0E">
        <w:rPr>
          <w:rFonts w:ascii="Arial" w:hAnsi="Arial" w:cs="Arial"/>
        </w:rPr>
        <w:t xml:space="preserve">er </w:t>
      </w:r>
      <w:r w:rsidR="00724784" w:rsidRPr="008C1F0E">
        <w:rPr>
          <w:rFonts w:ascii="Arial" w:hAnsi="Arial" w:cs="Arial"/>
        </w:rPr>
        <w:t>detail further on in this res</w:t>
      </w:r>
      <w:r w:rsidR="00101952" w:rsidRPr="008C1F0E">
        <w:rPr>
          <w:rFonts w:ascii="Arial" w:hAnsi="Arial" w:cs="Arial"/>
        </w:rPr>
        <w:t>ponse.</w:t>
      </w:r>
      <w:r w:rsidR="003F3E83">
        <w:rPr>
          <w:rFonts w:ascii="Arial" w:hAnsi="Arial" w:cs="Arial"/>
        </w:rPr>
        <w:t xml:space="preserve">  </w:t>
      </w:r>
      <w:r>
        <w:rPr>
          <w:rFonts w:ascii="Arial" w:hAnsi="Arial" w:cs="Arial"/>
        </w:rPr>
        <w:t>The Alliance strongly believes that workplaces have a significant role in prevention of mental illness.</w:t>
      </w:r>
      <w:r w:rsidR="002C2647">
        <w:rPr>
          <w:rFonts w:ascii="Arial" w:hAnsi="Arial" w:cs="Arial"/>
        </w:rPr>
        <w:t xml:space="preserve">  A</w:t>
      </w:r>
      <w:r w:rsidR="00A953E3">
        <w:rPr>
          <w:rFonts w:ascii="Arial" w:hAnsi="Arial" w:cs="Arial"/>
        </w:rPr>
        <w:t xml:space="preserve">n integrated </w:t>
      </w:r>
      <w:r w:rsidR="00DB1E5E">
        <w:rPr>
          <w:rFonts w:ascii="Arial" w:hAnsi="Arial" w:cs="Arial"/>
        </w:rPr>
        <w:t>approach</w:t>
      </w:r>
      <w:r w:rsidR="00C17087">
        <w:rPr>
          <w:rFonts w:ascii="Arial" w:hAnsi="Arial" w:cs="Arial"/>
        </w:rPr>
        <w:t>,</w:t>
      </w:r>
      <w:r w:rsidR="00DB1E5E">
        <w:rPr>
          <w:rFonts w:ascii="Arial" w:hAnsi="Arial" w:cs="Arial"/>
        </w:rPr>
        <w:t xml:space="preserve"> which encourages workplace to go beyond legislation</w:t>
      </w:r>
      <w:r w:rsidR="00C17087">
        <w:rPr>
          <w:rFonts w:ascii="Arial" w:hAnsi="Arial" w:cs="Arial"/>
        </w:rPr>
        <w:t xml:space="preserve"> requirements</w:t>
      </w:r>
      <w:r w:rsidR="00A953E3">
        <w:rPr>
          <w:rFonts w:ascii="Arial" w:hAnsi="Arial" w:cs="Arial"/>
        </w:rPr>
        <w:t xml:space="preserve"> and incorporates important aspects of awareness, prevention and intervention</w:t>
      </w:r>
      <w:r w:rsidR="00DB1E5E">
        <w:rPr>
          <w:rFonts w:ascii="Arial" w:hAnsi="Arial" w:cs="Arial"/>
        </w:rPr>
        <w:t xml:space="preserve"> is strongly advocated by the Alliance.</w:t>
      </w:r>
      <w:r>
        <w:rPr>
          <w:rFonts w:ascii="Arial" w:hAnsi="Arial" w:cs="Arial"/>
        </w:rPr>
        <w:t xml:space="preserve">  </w:t>
      </w:r>
    </w:p>
    <w:p w14:paraId="68E92FCA" w14:textId="77777777" w:rsidR="00D03F18" w:rsidRPr="004F4A34" w:rsidRDefault="00D03F18" w:rsidP="00D03F18">
      <w:pPr>
        <w:spacing w:after="0" w:line="360" w:lineRule="auto"/>
        <w:jc w:val="both"/>
        <w:rPr>
          <w:rFonts w:ascii="Arial" w:hAnsi="Arial" w:cs="Arial"/>
        </w:rPr>
      </w:pPr>
    </w:p>
    <w:p w14:paraId="71CE3272" w14:textId="1BF5EF77" w:rsidR="00AA1BC1" w:rsidRPr="00621401" w:rsidRDefault="00FA794D" w:rsidP="00D16A9F">
      <w:pPr>
        <w:pBdr>
          <w:top w:val="single" w:sz="12" w:space="1" w:color="33CCCC"/>
          <w:left w:val="single" w:sz="12" w:space="4" w:color="33CCCC"/>
          <w:bottom w:val="single" w:sz="12" w:space="1" w:color="33CCCC"/>
          <w:right w:val="single" w:sz="12" w:space="4" w:color="33CCCC"/>
        </w:pBdr>
        <w:spacing w:after="0" w:line="360" w:lineRule="auto"/>
        <w:jc w:val="both"/>
        <w:rPr>
          <w:rFonts w:ascii="Arial" w:hAnsi="Arial"/>
          <w:color w:val="000000" w:themeColor="text1"/>
        </w:rPr>
      </w:pPr>
      <w:r w:rsidRPr="00D16A9F">
        <w:rPr>
          <w:rFonts w:ascii="Arial" w:hAnsi="Arial"/>
          <w:b/>
        </w:rPr>
        <w:t xml:space="preserve">Alliance </w:t>
      </w:r>
      <w:r w:rsidR="00D03F18" w:rsidRPr="00D16A9F">
        <w:rPr>
          <w:rFonts w:ascii="Arial" w:hAnsi="Arial"/>
          <w:b/>
        </w:rPr>
        <w:t>Recommendation 3</w:t>
      </w:r>
      <w:r w:rsidR="00D03F18" w:rsidRPr="00F86546">
        <w:rPr>
          <w:rFonts w:ascii="Arial" w:hAnsi="Arial" w:cs="Arial"/>
        </w:rPr>
        <w:t xml:space="preserve"> </w:t>
      </w:r>
      <w:r w:rsidRPr="00F86546">
        <w:rPr>
          <w:rFonts w:ascii="Arial" w:hAnsi="Arial" w:cs="Arial"/>
        </w:rPr>
        <w:t>–</w:t>
      </w:r>
      <w:r w:rsidR="00D03F18" w:rsidRPr="00F86546">
        <w:rPr>
          <w:rFonts w:ascii="Arial" w:hAnsi="Arial" w:cs="Arial"/>
        </w:rPr>
        <w:t xml:space="preserve"> </w:t>
      </w:r>
      <w:bookmarkStart w:id="2" w:name="_Hlk30682226"/>
      <w:r w:rsidR="001132C8" w:rsidRPr="00776441">
        <w:rPr>
          <w:rFonts w:ascii="Arial" w:hAnsi="Arial"/>
          <w:color w:val="000000" w:themeColor="text1"/>
        </w:rPr>
        <w:t xml:space="preserve">Encourage an integrated, mental health approach whereby workplaces are supported by appropriate stakeholders to develop beyond meeting mandatory Work Health and Safety (WHS) laws and strive towards solutions that </w:t>
      </w:r>
      <w:r w:rsidR="006E1143" w:rsidRPr="00621401">
        <w:rPr>
          <w:rFonts w:ascii="Arial" w:hAnsi="Arial"/>
          <w:color w:val="000000" w:themeColor="text1"/>
        </w:rPr>
        <w:t>leverage</w:t>
      </w:r>
      <w:r w:rsidR="001132C8" w:rsidRPr="00776441">
        <w:rPr>
          <w:rFonts w:ascii="Arial" w:hAnsi="Arial"/>
          <w:color w:val="000000" w:themeColor="text1"/>
        </w:rPr>
        <w:t xml:space="preserve"> workplaces</w:t>
      </w:r>
      <w:r w:rsidR="006E1143" w:rsidRPr="00621401">
        <w:rPr>
          <w:rFonts w:ascii="Arial" w:hAnsi="Arial"/>
          <w:color w:val="000000" w:themeColor="text1"/>
        </w:rPr>
        <w:t xml:space="preserve"> to improve general mental health and assist workers to thrive</w:t>
      </w:r>
      <w:r w:rsidR="001132C8" w:rsidRPr="00621401">
        <w:rPr>
          <w:rFonts w:ascii="Arial" w:hAnsi="Arial"/>
          <w:color w:val="000000" w:themeColor="text1"/>
        </w:rPr>
        <w:t>.</w:t>
      </w:r>
      <w:bookmarkEnd w:id="2"/>
      <w:r w:rsidR="001132C8" w:rsidRPr="00621401">
        <w:rPr>
          <w:rFonts w:ascii="Arial" w:hAnsi="Arial"/>
          <w:color w:val="000000" w:themeColor="text1"/>
        </w:rPr>
        <w:t xml:space="preserve"> </w:t>
      </w:r>
    </w:p>
    <w:p w14:paraId="70E97FA7" w14:textId="1B676A5A" w:rsidR="00AA1BC1" w:rsidRDefault="00AA1BC1" w:rsidP="002B1C56">
      <w:pPr>
        <w:spacing w:after="0" w:line="360" w:lineRule="auto"/>
        <w:jc w:val="both"/>
        <w:rPr>
          <w:rFonts w:ascii="Arial" w:hAnsi="Arial" w:cs="Arial"/>
        </w:rPr>
      </w:pPr>
    </w:p>
    <w:p w14:paraId="75F245CE" w14:textId="575399E3" w:rsidR="001762D4" w:rsidRPr="00126213" w:rsidRDefault="00DB1E5E" w:rsidP="002B1C56">
      <w:pPr>
        <w:spacing w:after="0" w:line="360" w:lineRule="auto"/>
        <w:jc w:val="both"/>
        <w:rPr>
          <w:rFonts w:ascii="Arial" w:hAnsi="Arial" w:cs="Arial"/>
        </w:rPr>
      </w:pPr>
      <w:r w:rsidRPr="008C1F0E">
        <w:rPr>
          <w:rFonts w:ascii="Arial" w:hAnsi="Arial" w:cs="Arial"/>
        </w:rPr>
        <w:t xml:space="preserve">The Alliance asks that the </w:t>
      </w:r>
      <w:r>
        <w:rPr>
          <w:rFonts w:ascii="Arial" w:hAnsi="Arial" w:cs="Arial"/>
        </w:rPr>
        <w:t>Productivity C</w:t>
      </w:r>
      <w:r w:rsidRPr="008C1F0E">
        <w:rPr>
          <w:rFonts w:ascii="Arial" w:hAnsi="Arial" w:cs="Arial"/>
        </w:rPr>
        <w:t xml:space="preserve">ommissioners emphasise the important need for workplaces to </w:t>
      </w:r>
      <w:r>
        <w:rPr>
          <w:rFonts w:ascii="Arial" w:hAnsi="Arial" w:cs="Arial"/>
        </w:rPr>
        <w:t>firstly comply with</w:t>
      </w:r>
      <w:r w:rsidR="0022460B">
        <w:rPr>
          <w:rFonts w:ascii="Arial" w:hAnsi="Arial" w:cs="Arial"/>
        </w:rPr>
        <w:t xml:space="preserve"> </w:t>
      </w:r>
      <w:r w:rsidR="00DE1DB5">
        <w:rPr>
          <w:rFonts w:ascii="Arial" w:hAnsi="Arial" w:cs="Arial"/>
        </w:rPr>
        <w:t>their</w:t>
      </w:r>
      <w:r w:rsidR="000E3D70">
        <w:rPr>
          <w:rFonts w:ascii="Arial" w:hAnsi="Arial" w:cs="Arial"/>
        </w:rPr>
        <w:t xml:space="preserve"> </w:t>
      </w:r>
      <w:r w:rsidR="0022460B">
        <w:rPr>
          <w:rFonts w:ascii="Arial" w:hAnsi="Arial" w:cs="Arial"/>
        </w:rPr>
        <w:t>current</w:t>
      </w:r>
      <w:r w:rsidR="00A953E3">
        <w:rPr>
          <w:rFonts w:ascii="Arial" w:hAnsi="Arial" w:cs="Arial"/>
        </w:rPr>
        <w:t xml:space="preserve"> mandatory</w:t>
      </w:r>
      <w:r>
        <w:rPr>
          <w:rFonts w:ascii="Arial" w:hAnsi="Arial" w:cs="Arial"/>
        </w:rPr>
        <w:t xml:space="preserve"> WHS legislative requirements</w:t>
      </w:r>
      <w:r w:rsidR="00A67C24">
        <w:rPr>
          <w:rFonts w:ascii="Arial" w:hAnsi="Arial" w:cs="Arial"/>
        </w:rPr>
        <w:t xml:space="preserve"> to prevent work-related psychological harm</w:t>
      </w:r>
      <w:r>
        <w:rPr>
          <w:rFonts w:ascii="Arial" w:hAnsi="Arial" w:cs="Arial"/>
        </w:rPr>
        <w:t xml:space="preserve">, but to also aspire and strive </w:t>
      </w:r>
      <w:r w:rsidR="000E3D70">
        <w:rPr>
          <w:rFonts w:ascii="Arial" w:hAnsi="Arial" w:cs="Arial"/>
        </w:rPr>
        <w:t xml:space="preserve">to </w:t>
      </w:r>
      <w:r>
        <w:rPr>
          <w:rFonts w:ascii="Arial" w:hAnsi="Arial" w:cs="Arial"/>
        </w:rPr>
        <w:t>create</w:t>
      </w:r>
      <w:r w:rsidRPr="008C1F0E">
        <w:rPr>
          <w:rFonts w:ascii="Arial" w:hAnsi="Arial" w:cs="Arial"/>
        </w:rPr>
        <w:t xml:space="preserve"> </w:t>
      </w:r>
      <w:r>
        <w:rPr>
          <w:rFonts w:ascii="Arial" w:hAnsi="Arial" w:cs="Arial"/>
        </w:rPr>
        <w:t>a mentally healthy workplace</w:t>
      </w:r>
      <w:r w:rsidR="00A67C24">
        <w:rPr>
          <w:rFonts w:ascii="Arial" w:hAnsi="Arial" w:cs="Arial"/>
        </w:rPr>
        <w:t xml:space="preserve"> where the workplace can be leveraged to help workers thrive</w:t>
      </w:r>
      <w:r w:rsidRPr="008C1F0E">
        <w:rPr>
          <w:rFonts w:ascii="Arial" w:hAnsi="Arial" w:cs="Arial"/>
        </w:rPr>
        <w:t xml:space="preserve">. </w:t>
      </w:r>
      <w:r>
        <w:rPr>
          <w:rFonts w:ascii="Arial" w:hAnsi="Arial" w:cs="Arial"/>
        </w:rPr>
        <w:t>The</w:t>
      </w:r>
      <w:r w:rsidRPr="00D16A9F">
        <w:rPr>
          <w:rFonts w:ascii="Arial" w:hAnsi="Arial"/>
        </w:rPr>
        <w:t xml:space="preserve"> final report </w:t>
      </w:r>
      <w:r>
        <w:rPr>
          <w:rFonts w:ascii="Arial" w:hAnsi="Arial" w:cs="Arial"/>
        </w:rPr>
        <w:t>would benefit from</w:t>
      </w:r>
      <w:r w:rsidRPr="00D16A9F">
        <w:rPr>
          <w:rFonts w:ascii="Arial" w:hAnsi="Arial"/>
        </w:rPr>
        <w:t xml:space="preserve"> </w:t>
      </w:r>
      <w:r w:rsidRPr="00F86546">
        <w:rPr>
          <w:rFonts w:ascii="Arial" w:hAnsi="Arial" w:cs="Arial"/>
        </w:rPr>
        <w:t xml:space="preserve">specific recommendations on how workplaces can take a whole of </w:t>
      </w:r>
      <w:r w:rsidRPr="00D16A9F">
        <w:rPr>
          <w:rFonts w:ascii="Arial" w:hAnsi="Arial"/>
        </w:rPr>
        <w:t>workplace/workforce</w:t>
      </w:r>
      <w:r w:rsidRPr="00F86546">
        <w:rPr>
          <w:rFonts w:ascii="Arial" w:hAnsi="Arial" w:cs="Arial"/>
        </w:rPr>
        <w:t xml:space="preserve"> preventative</w:t>
      </w:r>
      <w:r>
        <w:rPr>
          <w:rFonts w:ascii="Arial" w:hAnsi="Arial" w:cs="Arial"/>
        </w:rPr>
        <w:t>, proactive</w:t>
      </w:r>
      <w:r w:rsidRPr="008C1F0E">
        <w:rPr>
          <w:rFonts w:ascii="Arial" w:hAnsi="Arial" w:cs="Arial"/>
        </w:rPr>
        <w:t xml:space="preserve"> approach, encompass</w:t>
      </w:r>
      <w:r>
        <w:rPr>
          <w:rFonts w:ascii="Arial" w:hAnsi="Arial" w:cs="Arial"/>
        </w:rPr>
        <w:t>ing the integrated approach to workplace mental health, discussed in our original submission</w:t>
      </w:r>
      <w:r w:rsidRPr="008C1F0E">
        <w:rPr>
          <w:rFonts w:ascii="Arial" w:hAnsi="Arial" w:cs="Arial"/>
        </w:rPr>
        <w:t xml:space="preserve">.  Such an approach would likely  yield a more substantial </w:t>
      </w:r>
      <w:r>
        <w:rPr>
          <w:rFonts w:ascii="Arial" w:hAnsi="Arial" w:cs="Arial"/>
        </w:rPr>
        <w:t xml:space="preserve">economic and social </w:t>
      </w:r>
      <w:r w:rsidRPr="008C1F0E">
        <w:rPr>
          <w:rFonts w:ascii="Arial" w:hAnsi="Arial" w:cs="Arial"/>
        </w:rPr>
        <w:t xml:space="preserve">benefit to workplaces by impacting positively upon a much larger population of people.   </w:t>
      </w:r>
    </w:p>
    <w:p w14:paraId="2B9B2216" w14:textId="77777777" w:rsidR="00AB6BFE" w:rsidRPr="00AB6BFE" w:rsidRDefault="00AB6BFE" w:rsidP="002B1C56">
      <w:pPr>
        <w:spacing w:after="0" w:line="360" w:lineRule="auto"/>
        <w:jc w:val="both"/>
        <w:rPr>
          <w:rFonts w:ascii="Arial" w:hAnsi="Arial" w:cs="Arial"/>
          <w:sz w:val="16"/>
          <w:szCs w:val="16"/>
        </w:rPr>
      </w:pPr>
    </w:p>
    <w:p w14:paraId="1E70303D" w14:textId="3D437268" w:rsidR="00FE7D88" w:rsidRPr="00890482" w:rsidRDefault="000F2A26" w:rsidP="00890482">
      <w:pPr>
        <w:spacing w:after="0" w:line="360" w:lineRule="auto"/>
        <w:jc w:val="both"/>
        <w:rPr>
          <w:rFonts w:ascii="Arial" w:hAnsi="Arial" w:cs="Arial"/>
        </w:rPr>
      </w:pPr>
      <w:r w:rsidRPr="008C1F0E">
        <w:rPr>
          <w:rFonts w:ascii="Arial" w:hAnsi="Arial" w:cs="Arial"/>
        </w:rPr>
        <w:t>By implementing proactive workplace mental health strategies, evidence shows that there will be likely longer term economic workplace gains</w:t>
      </w:r>
      <w:r w:rsidR="00C948C8">
        <w:rPr>
          <w:rFonts w:ascii="Arial" w:hAnsi="Arial" w:cs="Arial"/>
        </w:rPr>
        <w:t xml:space="preserve">. </w:t>
      </w:r>
      <w:r w:rsidR="007B5E13" w:rsidRPr="00F86546">
        <w:rPr>
          <w:rFonts w:ascii="Arial" w:hAnsi="Arial" w:cs="Arial"/>
        </w:rPr>
        <w:t xml:space="preserve">The Alliance believes that the draft report </w:t>
      </w:r>
      <w:r w:rsidR="007B5E13" w:rsidRPr="00F86546">
        <w:rPr>
          <w:rFonts w:ascii="Arial" w:hAnsi="Arial" w:cs="Arial"/>
        </w:rPr>
        <w:lastRenderedPageBreak/>
        <w:t>misses a valuable and key opportunity to</w:t>
      </w:r>
      <w:r w:rsidR="009A2D2B" w:rsidRPr="00F86546">
        <w:rPr>
          <w:rFonts w:ascii="Arial" w:hAnsi="Arial" w:cs="Arial"/>
        </w:rPr>
        <w:t xml:space="preserve"> include a greater emphasis and further recommendations around an </w:t>
      </w:r>
      <w:r w:rsidR="001762D4" w:rsidRPr="00F86546">
        <w:rPr>
          <w:rFonts w:ascii="Arial" w:hAnsi="Arial" w:cs="Arial"/>
        </w:rPr>
        <w:t>i</w:t>
      </w:r>
      <w:r w:rsidR="009A2D2B" w:rsidRPr="00F86546">
        <w:rPr>
          <w:rFonts w:ascii="Arial" w:hAnsi="Arial" w:cs="Arial"/>
        </w:rPr>
        <w:t>ntegrated approach incorporating both prevention and promotion of mental health workplace practices.</w:t>
      </w:r>
      <w:r w:rsidR="000A3707">
        <w:rPr>
          <w:rFonts w:ascii="Arial" w:hAnsi="Arial" w:cs="Arial"/>
        </w:rPr>
        <w:t xml:space="preserve">  </w:t>
      </w:r>
    </w:p>
    <w:p w14:paraId="6B715CFD" w14:textId="77777777" w:rsidR="004D57B0" w:rsidRDefault="004D57B0" w:rsidP="00621401">
      <w:pPr>
        <w:spacing w:after="0" w:line="360" w:lineRule="auto"/>
        <w:rPr>
          <w:rFonts w:ascii="Arial" w:hAnsi="Arial" w:cs="Arial"/>
          <w:b/>
          <w:bCs/>
          <w:color w:val="5DC2BB"/>
          <w:sz w:val="28"/>
          <w:szCs w:val="28"/>
        </w:rPr>
      </w:pPr>
    </w:p>
    <w:p w14:paraId="6DDE211F" w14:textId="52964F69" w:rsidR="00126213" w:rsidRPr="00317291" w:rsidRDefault="001E14E5" w:rsidP="00621401">
      <w:pPr>
        <w:spacing w:after="0" w:line="360" w:lineRule="auto"/>
        <w:rPr>
          <w:rFonts w:ascii="Arial" w:hAnsi="Arial" w:cs="Arial"/>
          <w:b/>
          <w:bCs/>
          <w:color w:val="5DC2BB"/>
          <w:sz w:val="28"/>
          <w:szCs w:val="28"/>
        </w:rPr>
      </w:pPr>
      <w:r>
        <w:rPr>
          <w:rFonts w:ascii="Arial" w:hAnsi="Arial" w:cs="Arial"/>
          <w:b/>
          <w:bCs/>
          <w:color w:val="5DC2BB"/>
          <w:sz w:val="28"/>
          <w:szCs w:val="28"/>
        </w:rPr>
        <w:t>A</w:t>
      </w:r>
      <w:r w:rsidR="00317291" w:rsidRPr="00317291">
        <w:rPr>
          <w:rFonts w:ascii="Arial" w:hAnsi="Arial" w:cs="Arial"/>
          <w:b/>
          <w:bCs/>
          <w:color w:val="5DC2BB"/>
          <w:sz w:val="28"/>
          <w:szCs w:val="28"/>
        </w:rPr>
        <w:t>greement with section 19.6</w:t>
      </w:r>
    </w:p>
    <w:p w14:paraId="0AAB21CB" w14:textId="36C3336D" w:rsidR="00C24C7E" w:rsidRPr="00E94961" w:rsidRDefault="00C24C7E" w:rsidP="00667731">
      <w:pPr>
        <w:spacing w:after="0" w:line="360" w:lineRule="auto"/>
        <w:jc w:val="both"/>
        <w:rPr>
          <w:rFonts w:ascii="Arial" w:hAnsi="Arial" w:cs="Arial"/>
          <w:b/>
          <w:bCs/>
          <w:i/>
          <w:iCs/>
        </w:rPr>
      </w:pPr>
      <w:r w:rsidRPr="00E94961">
        <w:rPr>
          <w:rFonts w:ascii="Arial" w:hAnsi="Arial" w:cs="Arial"/>
          <w:b/>
          <w:bCs/>
          <w:i/>
          <w:iCs/>
        </w:rPr>
        <w:t>The Alliance welcomes</w:t>
      </w:r>
      <w:r w:rsidR="00467B15" w:rsidRPr="00E94961">
        <w:rPr>
          <w:rFonts w:ascii="Arial" w:hAnsi="Arial" w:cs="Arial"/>
          <w:b/>
          <w:bCs/>
          <w:i/>
          <w:iCs/>
        </w:rPr>
        <w:t xml:space="preserve"> section</w:t>
      </w:r>
      <w:r w:rsidRPr="00E94961">
        <w:rPr>
          <w:rFonts w:ascii="Arial" w:hAnsi="Arial" w:cs="Arial"/>
          <w:b/>
          <w:bCs/>
          <w:i/>
          <w:iCs/>
        </w:rPr>
        <w:t xml:space="preserve"> 19.6</w:t>
      </w:r>
      <w:r w:rsidR="006B4FA3" w:rsidRPr="00E94961">
        <w:rPr>
          <w:rFonts w:ascii="Arial" w:hAnsi="Arial" w:cs="Arial"/>
          <w:b/>
          <w:bCs/>
          <w:i/>
          <w:iCs/>
        </w:rPr>
        <w:t xml:space="preserve"> (pp 782-784)</w:t>
      </w:r>
      <w:r w:rsidRPr="00E94961">
        <w:rPr>
          <w:rFonts w:ascii="Arial" w:hAnsi="Arial" w:cs="Arial"/>
          <w:b/>
          <w:bCs/>
          <w:i/>
          <w:iCs/>
        </w:rPr>
        <w:t xml:space="preserve"> of the</w:t>
      </w:r>
      <w:r w:rsidR="006B4FA3" w:rsidRPr="00E94961">
        <w:rPr>
          <w:rFonts w:ascii="Arial" w:hAnsi="Arial" w:cs="Arial"/>
          <w:b/>
          <w:bCs/>
          <w:i/>
          <w:iCs/>
        </w:rPr>
        <w:t xml:space="preserve"> Productivity Commission</w:t>
      </w:r>
      <w:r w:rsidR="00CC1A91">
        <w:rPr>
          <w:rFonts w:ascii="Arial" w:hAnsi="Arial" w:cs="Arial"/>
          <w:b/>
          <w:bCs/>
          <w:i/>
          <w:iCs/>
        </w:rPr>
        <w:t xml:space="preserve"> 2019</w:t>
      </w:r>
      <w:r w:rsidRPr="00E94961">
        <w:rPr>
          <w:rFonts w:ascii="Arial" w:hAnsi="Arial" w:cs="Arial"/>
          <w:b/>
          <w:bCs/>
          <w:i/>
          <w:iCs/>
        </w:rPr>
        <w:t xml:space="preserve"> draft report which specifically</w:t>
      </w:r>
      <w:r w:rsidR="009C621A" w:rsidRPr="00E94961">
        <w:rPr>
          <w:rFonts w:ascii="Arial" w:hAnsi="Arial" w:cs="Arial"/>
          <w:b/>
          <w:bCs/>
          <w:i/>
          <w:iCs/>
        </w:rPr>
        <w:t xml:space="preserve"> identifies</w:t>
      </w:r>
      <w:r w:rsidR="003C7642" w:rsidRPr="00E94961">
        <w:rPr>
          <w:rFonts w:ascii="Arial" w:hAnsi="Arial" w:cs="Arial"/>
          <w:b/>
          <w:bCs/>
          <w:i/>
          <w:iCs/>
        </w:rPr>
        <w:t xml:space="preserve"> challenges that</w:t>
      </w:r>
      <w:r w:rsidRPr="00E94961">
        <w:rPr>
          <w:rFonts w:ascii="Arial" w:hAnsi="Arial" w:cs="Arial"/>
          <w:b/>
          <w:bCs/>
          <w:i/>
          <w:iCs/>
        </w:rPr>
        <w:t xml:space="preserve"> </w:t>
      </w:r>
      <w:r w:rsidR="006B53EB" w:rsidRPr="00E94961">
        <w:rPr>
          <w:rFonts w:ascii="Arial" w:hAnsi="Arial" w:cs="Arial"/>
          <w:b/>
          <w:bCs/>
          <w:i/>
          <w:iCs/>
        </w:rPr>
        <w:t>employers</w:t>
      </w:r>
      <w:r w:rsidR="003C7642" w:rsidRPr="00E94961">
        <w:rPr>
          <w:rFonts w:ascii="Arial" w:hAnsi="Arial" w:cs="Arial"/>
          <w:b/>
          <w:bCs/>
          <w:i/>
          <w:iCs/>
        </w:rPr>
        <w:t xml:space="preserve"> face</w:t>
      </w:r>
      <w:r w:rsidR="006B53EB" w:rsidRPr="00E94961">
        <w:rPr>
          <w:rFonts w:ascii="Arial" w:hAnsi="Arial" w:cs="Arial"/>
          <w:b/>
          <w:bCs/>
          <w:i/>
          <w:iCs/>
        </w:rPr>
        <w:t xml:space="preserve"> improving workplace mental health interventions</w:t>
      </w:r>
      <w:r w:rsidR="009C621A" w:rsidRPr="00E94961">
        <w:rPr>
          <w:rFonts w:ascii="Arial" w:hAnsi="Arial" w:cs="Arial"/>
          <w:b/>
          <w:bCs/>
          <w:i/>
          <w:iCs/>
        </w:rPr>
        <w:t xml:space="preserve"> and acknowledges</w:t>
      </w:r>
      <w:r w:rsidR="006B53EB" w:rsidRPr="00E94961">
        <w:rPr>
          <w:rFonts w:ascii="Arial" w:hAnsi="Arial" w:cs="Arial"/>
          <w:b/>
          <w:bCs/>
          <w:i/>
          <w:iCs/>
        </w:rPr>
        <w:t xml:space="preserve"> </w:t>
      </w:r>
      <w:r w:rsidR="00323493" w:rsidRPr="00E94961">
        <w:rPr>
          <w:rFonts w:ascii="Arial" w:hAnsi="Arial" w:cs="Arial"/>
          <w:b/>
          <w:bCs/>
          <w:i/>
          <w:iCs/>
        </w:rPr>
        <w:t>the gaps</w:t>
      </w:r>
      <w:r w:rsidR="003C7642" w:rsidRPr="00E94961">
        <w:rPr>
          <w:rFonts w:ascii="Arial" w:hAnsi="Arial" w:cs="Arial"/>
          <w:b/>
          <w:bCs/>
          <w:i/>
          <w:iCs/>
        </w:rPr>
        <w:t xml:space="preserve"> previously</w:t>
      </w:r>
      <w:r w:rsidR="00323493" w:rsidRPr="00E94961">
        <w:rPr>
          <w:rFonts w:ascii="Arial" w:hAnsi="Arial" w:cs="Arial"/>
          <w:b/>
          <w:bCs/>
          <w:i/>
          <w:iCs/>
        </w:rPr>
        <w:t xml:space="preserve"> identified and outlined </w:t>
      </w:r>
      <w:r w:rsidR="003C7642" w:rsidRPr="00E94961">
        <w:rPr>
          <w:rFonts w:ascii="Arial" w:hAnsi="Arial" w:cs="Arial"/>
          <w:b/>
          <w:bCs/>
          <w:i/>
          <w:iCs/>
        </w:rPr>
        <w:t xml:space="preserve">in </w:t>
      </w:r>
      <w:r w:rsidR="00323493" w:rsidRPr="00E94961">
        <w:rPr>
          <w:rFonts w:ascii="Arial" w:hAnsi="Arial" w:cs="Arial"/>
          <w:b/>
          <w:bCs/>
          <w:i/>
          <w:iCs/>
        </w:rPr>
        <w:t>the</w:t>
      </w:r>
      <w:r w:rsidR="00467B15" w:rsidRPr="00E94961">
        <w:rPr>
          <w:rFonts w:ascii="Arial" w:hAnsi="Arial" w:cs="Arial"/>
          <w:b/>
          <w:bCs/>
          <w:i/>
          <w:iCs/>
        </w:rPr>
        <w:t xml:space="preserve"> </w:t>
      </w:r>
      <w:r w:rsidR="00323493" w:rsidRPr="00E94961">
        <w:rPr>
          <w:rFonts w:ascii="Arial" w:hAnsi="Arial" w:cs="Arial"/>
          <w:b/>
          <w:bCs/>
          <w:i/>
          <w:iCs/>
        </w:rPr>
        <w:t>NWI success factors</w:t>
      </w:r>
      <w:r w:rsidR="003C7642" w:rsidRPr="00E94961">
        <w:rPr>
          <w:rFonts w:ascii="Arial" w:hAnsi="Arial" w:cs="Arial"/>
          <w:b/>
          <w:bCs/>
          <w:i/>
          <w:iCs/>
        </w:rPr>
        <w:t xml:space="preserve"> developed by the Alliance in conjunction with stakeholders.</w:t>
      </w:r>
    </w:p>
    <w:p w14:paraId="7455F29D" w14:textId="77777777" w:rsidR="00951E18" w:rsidRDefault="00951E18" w:rsidP="00667731">
      <w:pPr>
        <w:spacing w:after="0" w:line="360" w:lineRule="auto"/>
        <w:jc w:val="both"/>
        <w:rPr>
          <w:rFonts w:ascii="Arial" w:hAnsi="Arial" w:cs="Arial"/>
          <w:b/>
          <w:bCs/>
          <w:sz w:val="24"/>
          <w:szCs w:val="24"/>
        </w:rPr>
      </w:pPr>
    </w:p>
    <w:p w14:paraId="644F5689" w14:textId="7D7BB504" w:rsidR="00446D05" w:rsidRPr="00E94961" w:rsidRDefault="00A33908" w:rsidP="00667731">
      <w:pPr>
        <w:spacing w:after="0" w:line="360" w:lineRule="auto"/>
        <w:jc w:val="both"/>
        <w:rPr>
          <w:rFonts w:ascii="Arial" w:hAnsi="Arial" w:cs="Arial"/>
          <w:b/>
          <w:bCs/>
        </w:rPr>
      </w:pPr>
      <w:r>
        <w:rPr>
          <w:rFonts w:ascii="Arial" w:hAnsi="Arial" w:cs="Arial"/>
          <w:b/>
          <w:bCs/>
        </w:rPr>
        <w:t xml:space="preserve">The Alliance and the </w:t>
      </w:r>
      <w:r w:rsidR="00943992" w:rsidRPr="00E94961">
        <w:rPr>
          <w:rFonts w:ascii="Arial" w:hAnsi="Arial" w:cs="Arial"/>
          <w:b/>
          <w:bCs/>
        </w:rPr>
        <w:t>National Workplace Initiative</w:t>
      </w:r>
      <w:r w:rsidR="008F3A3A" w:rsidRPr="00E94961">
        <w:rPr>
          <w:rFonts w:ascii="Arial" w:hAnsi="Arial" w:cs="Arial"/>
          <w:b/>
          <w:bCs/>
        </w:rPr>
        <w:t xml:space="preserve"> (NWI)</w:t>
      </w:r>
    </w:p>
    <w:p w14:paraId="4C112295" w14:textId="7998B3E3" w:rsidR="00943992" w:rsidRPr="00D6514A" w:rsidRDefault="00446D05" w:rsidP="002B1C56">
      <w:pPr>
        <w:spacing w:after="0" w:line="360" w:lineRule="auto"/>
        <w:jc w:val="both"/>
        <w:rPr>
          <w:rFonts w:ascii="Arial" w:hAnsi="Arial"/>
          <w:b/>
          <w:i/>
        </w:rPr>
      </w:pPr>
      <w:r w:rsidRPr="008C1F0E">
        <w:rPr>
          <w:rFonts w:ascii="Arial" w:hAnsi="Arial" w:cs="Arial"/>
        </w:rPr>
        <w:t xml:space="preserve">The Alliance collaborated to provide the </w:t>
      </w:r>
      <w:r w:rsidR="00E90C80">
        <w:rPr>
          <w:rFonts w:ascii="Arial" w:hAnsi="Arial" w:cs="Arial"/>
        </w:rPr>
        <w:t>G</w:t>
      </w:r>
      <w:r w:rsidRPr="008C1F0E">
        <w:rPr>
          <w:rFonts w:ascii="Arial" w:hAnsi="Arial" w:cs="Arial"/>
        </w:rPr>
        <w:t xml:space="preserve">overnment with a proposal outlining the </w:t>
      </w:r>
      <w:r w:rsidR="00FA794D">
        <w:rPr>
          <w:rFonts w:ascii="Arial" w:hAnsi="Arial" w:cs="Arial"/>
        </w:rPr>
        <w:t xml:space="preserve">NWI </w:t>
      </w:r>
      <w:r w:rsidRPr="008C1F0E">
        <w:rPr>
          <w:rFonts w:ascii="Arial" w:hAnsi="Arial" w:cs="Arial"/>
        </w:rPr>
        <w:t xml:space="preserve">in 2018 and welcomed the funding that was announced in </w:t>
      </w:r>
      <w:r w:rsidR="004D364D">
        <w:rPr>
          <w:rFonts w:ascii="Arial" w:hAnsi="Arial" w:cs="Arial"/>
        </w:rPr>
        <w:t>the 2019/20</w:t>
      </w:r>
      <w:r w:rsidRPr="008C1F0E">
        <w:rPr>
          <w:rFonts w:ascii="Arial" w:hAnsi="Arial" w:cs="Arial"/>
        </w:rPr>
        <w:t xml:space="preserve"> </w:t>
      </w:r>
      <w:r w:rsidR="00421BF9">
        <w:rPr>
          <w:rFonts w:ascii="Arial" w:hAnsi="Arial" w:cs="Arial"/>
        </w:rPr>
        <w:t>F</w:t>
      </w:r>
      <w:r w:rsidRPr="008C1F0E">
        <w:rPr>
          <w:rFonts w:ascii="Arial" w:hAnsi="Arial" w:cs="Arial"/>
        </w:rPr>
        <w:t xml:space="preserve">ederal </w:t>
      </w:r>
      <w:r w:rsidR="00421BF9">
        <w:rPr>
          <w:rFonts w:ascii="Arial" w:hAnsi="Arial" w:cs="Arial"/>
        </w:rPr>
        <w:t>B</w:t>
      </w:r>
      <w:r w:rsidRPr="008C1F0E">
        <w:rPr>
          <w:rFonts w:ascii="Arial" w:hAnsi="Arial" w:cs="Arial"/>
        </w:rPr>
        <w:t xml:space="preserve">udget. </w:t>
      </w:r>
      <w:r w:rsidR="00943992" w:rsidRPr="008C1F0E">
        <w:rPr>
          <w:rFonts w:ascii="Arial" w:hAnsi="Arial" w:cs="Arial"/>
        </w:rPr>
        <w:t xml:space="preserve">In the Federal Budget delivered by the Treasurer on 2 April 2019, $11.5 million was provided for </w:t>
      </w:r>
      <w:r w:rsidR="00421BF9">
        <w:rPr>
          <w:rFonts w:ascii="Arial" w:hAnsi="Arial" w:cs="Arial"/>
        </w:rPr>
        <w:t>the</w:t>
      </w:r>
      <w:r w:rsidR="00943992" w:rsidRPr="008C1F0E">
        <w:rPr>
          <w:rFonts w:ascii="Arial" w:hAnsi="Arial" w:cs="Arial"/>
        </w:rPr>
        <w:t xml:space="preserve"> </w:t>
      </w:r>
      <w:r w:rsidR="00FA794D">
        <w:rPr>
          <w:rFonts w:ascii="Arial" w:hAnsi="Arial" w:cs="Arial"/>
        </w:rPr>
        <w:t>NWI.</w:t>
      </w:r>
      <w:r w:rsidR="00943992" w:rsidRPr="008C1F0E">
        <w:rPr>
          <w:rFonts w:ascii="Arial" w:hAnsi="Arial" w:cs="Arial"/>
        </w:rPr>
        <w:t xml:space="preserve"> The Alliance</w:t>
      </w:r>
      <w:r w:rsidR="00402316">
        <w:rPr>
          <w:rFonts w:ascii="Arial" w:hAnsi="Arial" w:cs="Arial"/>
        </w:rPr>
        <w:t>, in collaboration with the NMHC,</w:t>
      </w:r>
      <w:r w:rsidR="00943992" w:rsidRPr="008C1F0E">
        <w:rPr>
          <w:rFonts w:ascii="Arial" w:hAnsi="Arial" w:cs="Arial"/>
        </w:rPr>
        <w:t xml:space="preserve"> </w:t>
      </w:r>
      <w:r w:rsidR="004167CA">
        <w:rPr>
          <w:rFonts w:ascii="Arial" w:hAnsi="Arial" w:cs="Arial"/>
        </w:rPr>
        <w:t xml:space="preserve">is </w:t>
      </w:r>
      <w:r w:rsidR="00F67EF8">
        <w:rPr>
          <w:rFonts w:ascii="Arial" w:hAnsi="Arial" w:cs="Arial"/>
        </w:rPr>
        <w:t xml:space="preserve">now </w:t>
      </w:r>
      <w:r w:rsidR="004167CA">
        <w:rPr>
          <w:rFonts w:ascii="Arial" w:hAnsi="Arial" w:cs="Arial"/>
        </w:rPr>
        <w:t xml:space="preserve">progressing </w:t>
      </w:r>
      <w:r w:rsidR="00943992" w:rsidRPr="008C1F0E">
        <w:rPr>
          <w:rFonts w:ascii="Arial" w:hAnsi="Arial" w:cs="Arial"/>
        </w:rPr>
        <w:t>th</w:t>
      </w:r>
      <w:r w:rsidR="004167CA">
        <w:rPr>
          <w:rFonts w:ascii="Arial" w:hAnsi="Arial" w:cs="Arial"/>
        </w:rPr>
        <w:t>is valuable</w:t>
      </w:r>
      <w:r w:rsidR="00943992" w:rsidRPr="008C1F0E">
        <w:rPr>
          <w:rFonts w:ascii="Arial" w:hAnsi="Arial" w:cs="Arial"/>
        </w:rPr>
        <w:t xml:space="preserve"> opportunity to work with people with lived experience of mental ill-health, business,</w:t>
      </w:r>
      <w:r w:rsidRPr="008C1F0E">
        <w:rPr>
          <w:rFonts w:ascii="Arial" w:hAnsi="Arial" w:cs="Arial"/>
        </w:rPr>
        <w:t xml:space="preserve"> </w:t>
      </w:r>
      <w:r w:rsidR="00943992" w:rsidRPr="008C1F0E">
        <w:rPr>
          <w:rFonts w:ascii="Arial" w:hAnsi="Arial" w:cs="Arial"/>
        </w:rPr>
        <w:t>unions, mental health organisations</w:t>
      </w:r>
      <w:r w:rsidR="00FC5F38">
        <w:rPr>
          <w:rFonts w:ascii="Arial" w:hAnsi="Arial" w:cs="Arial"/>
        </w:rPr>
        <w:t xml:space="preserve">, </w:t>
      </w:r>
      <w:r w:rsidR="00943992" w:rsidRPr="008C1F0E">
        <w:rPr>
          <w:rFonts w:ascii="Arial" w:hAnsi="Arial" w:cs="Arial"/>
        </w:rPr>
        <w:t>practitioners</w:t>
      </w:r>
      <w:r w:rsidR="00FC5F38">
        <w:rPr>
          <w:rFonts w:ascii="Arial" w:hAnsi="Arial" w:cs="Arial"/>
        </w:rPr>
        <w:t>,</w:t>
      </w:r>
      <w:r w:rsidR="00943992" w:rsidRPr="008C1F0E">
        <w:rPr>
          <w:rFonts w:ascii="Arial" w:hAnsi="Arial" w:cs="Arial"/>
        </w:rPr>
        <w:t xml:space="preserve"> governments and regulators to</w:t>
      </w:r>
      <w:r w:rsidRPr="008C1F0E">
        <w:rPr>
          <w:rFonts w:ascii="Arial" w:hAnsi="Arial" w:cs="Arial"/>
        </w:rPr>
        <w:t xml:space="preserve"> </w:t>
      </w:r>
      <w:r w:rsidR="00943992" w:rsidRPr="008C1F0E">
        <w:rPr>
          <w:rFonts w:ascii="Arial" w:hAnsi="Arial" w:cs="Arial"/>
        </w:rPr>
        <w:t>ensure this first-of-its-kind national initiative meets the needs of all.</w:t>
      </w:r>
      <w:r w:rsidR="00FC5F38">
        <w:rPr>
          <w:rFonts w:ascii="Arial" w:hAnsi="Arial" w:cs="Arial"/>
        </w:rPr>
        <w:t xml:space="preserve"> </w:t>
      </w:r>
      <w:r w:rsidR="00FC5F38" w:rsidRPr="00D6514A">
        <w:rPr>
          <w:rFonts w:ascii="Arial" w:hAnsi="Arial"/>
          <w:i/>
        </w:rPr>
        <w:t xml:space="preserve">The NWI aims to assist all Australian workplaces </w:t>
      </w:r>
      <w:r w:rsidR="00BA70A4">
        <w:rPr>
          <w:rFonts w:ascii="Arial" w:hAnsi="Arial" w:cs="Arial"/>
        </w:rPr>
        <w:t xml:space="preserve">to </w:t>
      </w:r>
      <w:r w:rsidR="00FC5F38" w:rsidRPr="00D6514A">
        <w:rPr>
          <w:rFonts w:ascii="Arial" w:hAnsi="Arial"/>
          <w:i/>
        </w:rPr>
        <w:t>create a mentally healthy workplace.</w:t>
      </w:r>
    </w:p>
    <w:p w14:paraId="07CFA496" w14:textId="0C1C63C9" w:rsidR="004D364D" w:rsidRDefault="004D364D" w:rsidP="002B1C56">
      <w:pPr>
        <w:spacing w:after="0" w:line="360" w:lineRule="auto"/>
        <w:jc w:val="both"/>
        <w:rPr>
          <w:rFonts w:ascii="Arial" w:hAnsi="Arial" w:cs="Arial"/>
        </w:rPr>
      </w:pPr>
    </w:p>
    <w:p w14:paraId="7855A860" w14:textId="327DE576" w:rsidR="000034BE" w:rsidRDefault="009C621A" w:rsidP="002B1C56">
      <w:pPr>
        <w:spacing w:after="0" w:line="360" w:lineRule="auto"/>
        <w:jc w:val="both"/>
        <w:rPr>
          <w:rFonts w:ascii="Arial" w:hAnsi="Arial" w:cs="Arial"/>
        </w:rPr>
      </w:pPr>
      <w:r>
        <w:rPr>
          <w:rFonts w:ascii="Arial" w:hAnsi="Arial" w:cs="Arial"/>
        </w:rPr>
        <w:t xml:space="preserve">The Alliance was established by the NMHC in 2012 and </w:t>
      </w:r>
      <w:r w:rsidRPr="009C621A">
        <w:rPr>
          <w:rFonts w:ascii="Arial" w:hAnsi="Arial" w:cs="Arial"/>
        </w:rPr>
        <w:t xml:space="preserve">represents a commitment by its members to work </w:t>
      </w:r>
      <w:r w:rsidR="00A45BD2">
        <w:rPr>
          <w:rFonts w:ascii="Arial" w:hAnsi="Arial" w:cs="Arial"/>
        </w:rPr>
        <w:t>in partnership</w:t>
      </w:r>
      <w:r w:rsidR="00A45BD2" w:rsidRPr="009C621A">
        <w:rPr>
          <w:rFonts w:ascii="Arial" w:hAnsi="Arial" w:cs="Arial"/>
        </w:rPr>
        <w:t xml:space="preserve"> </w:t>
      </w:r>
      <w:r w:rsidRPr="009C621A">
        <w:rPr>
          <w:rFonts w:ascii="Arial" w:hAnsi="Arial" w:cs="Arial"/>
        </w:rPr>
        <w:t xml:space="preserve">and provide practical guidance about creating mentally healthy workplaces to deliver a sustainable and measurable change in </w:t>
      </w:r>
      <w:r w:rsidR="000E3D70">
        <w:rPr>
          <w:rFonts w:ascii="Arial" w:hAnsi="Arial" w:cs="Arial"/>
        </w:rPr>
        <w:t>workplace</w:t>
      </w:r>
      <w:r w:rsidRPr="009C621A">
        <w:rPr>
          <w:rFonts w:ascii="Arial" w:hAnsi="Arial" w:cs="Arial"/>
        </w:rPr>
        <w:t xml:space="preserve"> practices. Th</w:t>
      </w:r>
      <w:r w:rsidR="004167CA">
        <w:rPr>
          <w:rFonts w:ascii="Arial" w:hAnsi="Arial" w:cs="Arial"/>
        </w:rPr>
        <w:t>e Alliance</w:t>
      </w:r>
      <w:r w:rsidRPr="009C621A">
        <w:rPr>
          <w:rFonts w:ascii="Arial" w:hAnsi="Arial" w:cs="Arial"/>
        </w:rPr>
        <w:t xml:space="preserve"> create</w:t>
      </w:r>
      <w:r w:rsidR="004167CA">
        <w:rPr>
          <w:rFonts w:ascii="Arial" w:hAnsi="Arial" w:cs="Arial"/>
        </w:rPr>
        <w:t>s</w:t>
      </w:r>
      <w:r w:rsidRPr="009C621A">
        <w:rPr>
          <w:rFonts w:ascii="Arial" w:hAnsi="Arial" w:cs="Arial"/>
        </w:rPr>
        <w:t xml:space="preserve"> mutually beneficial outcomes for all individuals in the workplace (particularly those who have experienced mental health issues), businesses and the broader community.</w:t>
      </w:r>
    </w:p>
    <w:p w14:paraId="4497D4CC" w14:textId="0FCB6DB4" w:rsidR="004D364D" w:rsidRDefault="004D364D" w:rsidP="002B1C56">
      <w:pPr>
        <w:spacing w:after="0" w:line="360" w:lineRule="auto"/>
        <w:jc w:val="both"/>
        <w:rPr>
          <w:rFonts w:ascii="Arial" w:hAnsi="Arial" w:cs="Arial"/>
        </w:rPr>
      </w:pPr>
    </w:p>
    <w:p w14:paraId="5AF3DD43" w14:textId="22D8A6E7" w:rsidR="004D364D" w:rsidRDefault="004D364D" w:rsidP="004D364D">
      <w:pPr>
        <w:spacing w:after="0" w:line="360" w:lineRule="auto"/>
        <w:jc w:val="both"/>
        <w:rPr>
          <w:rFonts w:ascii="Arial" w:hAnsi="Arial" w:cs="Arial"/>
        </w:rPr>
      </w:pPr>
      <w:r w:rsidRPr="00467B15">
        <w:rPr>
          <w:rFonts w:ascii="Arial" w:hAnsi="Arial" w:cs="Arial"/>
        </w:rPr>
        <w:t xml:space="preserve">The </w:t>
      </w:r>
      <w:r>
        <w:rPr>
          <w:rFonts w:ascii="Arial" w:hAnsi="Arial" w:cs="Arial"/>
        </w:rPr>
        <w:t>NWI</w:t>
      </w:r>
      <w:r w:rsidRPr="00467B15">
        <w:rPr>
          <w:rFonts w:ascii="Arial" w:hAnsi="Arial" w:cs="Arial"/>
        </w:rPr>
        <w:t xml:space="preserve"> </w:t>
      </w:r>
      <w:r>
        <w:rPr>
          <w:rFonts w:ascii="Arial" w:hAnsi="Arial" w:cs="Arial"/>
        </w:rPr>
        <w:t>is being</w:t>
      </w:r>
      <w:r w:rsidRPr="00467B15">
        <w:rPr>
          <w:rFonts w:ascii="Arial" w:hAnsi="Arial" w:cs="Arial"/>
        </w:rPr>
        <w:t xml:space="preserve"> led by the National Mental Health Commission</w:t>
      </w:r>
      <w:r>
        <w:rPr>
          <w:rFonts w:ascii="Arial" w:hAnsi="Arial" w:cs="Arial"/>
        </w:rPr>
        <w:t xml:space="preserve"> (NMHC)</w:t>
      </w:r>
      <w:r w:rsidRPr="00467B15">
        <w:rPr>
          <w:rFonts w:ascii="Arial" w:hAnsi="Arial" w:cs="Arial"/>
        </w:rPr>
        <w:t xml:space="preserve"> as the fund-holder, in collaboration with the Alliance</w:t>
      </w:r>
      <w:r w:rsidRPr="000034BE">
        <w:rPr>
          <w:rFonts w:ascii="Arial" w:hAnsi="Arial" w:cs="Arial"/>
        </w:rPr>
        <w:t>.  The Alliance is a collaboration of national organisations from the business, union, community and government sectors leading change to create and promote mentally healthy workplaces.</w:t>
      </w:r>
      <w:r>
        <w:rPr>
          <w:rFonts w:ascii="Arial" w:hAnsi="Arial" w:cs="Arial"/>
        </w:rPr>
        <w:t xml:space="preserve">  </w:t>
      </w:r>
    </w:p>
    <w:p w14:paraId="13568BDE" w14:textId="77777777" w:rsidR="00E94961" w:rsidRDefault="00E94961" w:rsidP="002B1C56">
      <w:pPr>
        <w:spacing w:after="0" w:line="360" w:lineRule="auto"/>
        <w:jc w:val="both"/>
        <w:rPr>
          <w:rFonts w:ascii="Arial" w:hAnsi="Arial" w:cs="Arial"/>
        </w:rPr>
      </w:pPr>
    </w:p>
    <w:p w14:paraId="3275F404" w14:textId="4BD34173" w:rsidR="0096653C" w:rsidRPr="00D6514A" w:rsidRDefault="004D364D" w:rsidP="002B1C56">
      <w:pPr>
        <w:spacing w:after="0" w:line="360" w:lineRule="auto"/>
        <w:jc w:val="both"/>
        <w:rPr>
          <w:rFonts w:ascii="Arial" w:hAnsi="Arial"/>
        </w:rPr>
      </w:pPr>
      <w:r>
        <w:rPr>
          <w:rFonts w:ascii="Arial" w:hAnsi="Arial" w:cs="Arial"/>
        </w:rPr>
        <w:lastRenderedPageBreak/>
        <w:t>An</w:t>
      </w:r>
      <w:r w:rsidR="00467B15" w:rsidRPr="00467B15">
        <w:rPr>
          <w:rFonts w:ascii="Arial" w:hAnsi="Arial" w:cs="Arial"/>
        </w:rPr>
        <w:t xml:space="preserve"> imperative </w:t>
      </w:r>
      <w:r>
        <w:rPr>
          <w:rFonts w:ascii="Arial" w:hAnsi="Arial" w:cs="Arial"/>
        </w:rPr>
        <w:t xml:space="preserve">for genuine reform is </w:t>
      </w:r>
      <w:r w:rsidR="00467B15" w:rsidRPr="00467B15">
        <w:rPr>
          <w:rFonts w:ascii="Arial" w:hAnsi="Arial" w:cs="Arial"/>
        </w:rPr>
        <w:t>that a national initiative must link with and amplify activities – prevention, intervention and regulatory – that happen</w:t>
      </w:r>
      <w:r>
        <w:rPr>
          <w:rFonts w:ascii="Arial" w:hAnsi="Arial" w:cs="Arial"/>
        </w:rPr>
        <w:t>s</w:t>
      </w:r>
      <w:r w:rsidR="00467B15" w:rsidRPr="00467B15">
        <w:rPr>
          <w:rFonts w:ascii="Arial" w:hAnsi="Arial" w:cs="Arial"/>
        </w:rPr>
        <w:t xml:space="preserve"> at a jurisdictional level.</w:t>
      </w:r>
      <w:r w:rsidR="00E94961" w:rsidRPr="00D6514A">
        <w:rPr>
          <w:rFonts w:ascii="Arial" w:hAnsi="Arial"/>
          <w:sz w:val="16"/>
        </w:rPr>
        <w:t xml:space="preserve"> </w:t>
      </w:r>
      <w:r w:rsidR="00446D05" w:rsidRPr="008C1F0E">
        <w:rPr>
          <w:rFonts w:ascii="Arial" w:hAnsi="Arial" w:cs="Arial"/>
        </w:rPr>
        <w:t xml:space="preserve">The budget </w:t>
      </w:r>
      <w:r w:rsidR="004167CA">
        <w:rPr>
          <w:rFonts w:ascii="Arial" w:hAnsi="Arial" w:cs="Arial"/>
        </w:rPr>
        <w:t xml:space="preserve">specifically </w:t>
      </w:r>
      <w:r>
        <w:rPr>
          <w:rFonts w:ascii="Arial" w:hAnsi="Arial" w:cs="Arial"/>
        </w:rPr>
        <w:t>states</w:t>
      </w:r>
      <w:r w:rsidR="00446D05" w:rsidRPr="008C1F0E">
        <w:rPr>
          <w:rFonts w:ascii="Arial" w:hAnsi="Arial" w:cs="Arial"/>
        </w:rPr>
        <w:t xml:space="preserve"> the </w:t>
      </w:r>
      <w:r w:rsidR="00421BF9">
        <w:rPr>
          <w:rFonts w:ascii="Arial" w:hAnsi="Arial" w:cs="Arial"/>
        </w:rPr>
        <w:t>NWI</w:t>
      </w:r>
      <w:r w:rsidR="00446D05" w:rsidRPr="008C1F0E">
        <w:rPr>
          <w:rFonts w:ascii="Arial" w:hAnsi="Arial" w:cs="Arial"/>
        </w:rPr>
        <w:t xml:space="preserve"> will be implemented to provide employers with the knowledge they need to create mentally healthy workplaces and deliver a range of practical resources and tools to prevent mental ill</w:t>
      </w:r>
      <w:r>
        <w:rPr>
          <w:rFonts w:ascii="Arial" w:hAnsi="Arial" w:cs="Arial"/>
        </w:rPr>
        <w:t>-</w:t>
      </w:r>
      <w:r w:rsidR="00446D05" w:rsidRPr="008C1F0E">
        <w:rPr>
          <w:rFonts w:ascii="Arial" w:hAnsi="Arial" w:cs="Arial"/>
        </w:rPr>
        <w:t>health in</w:t>
      </w:r>
      <w:r w:rsidR="0096653C" w:rsidRPr="008C1F0E">
        <w:rPr>
          <w:rFonts w:ascii="Arial" w:hAnsi="Arial" w:cs="Arial"/>
        </w:rPr>
        <w:t xml:space="preserve"> </w:t>
      </w:r>
      <w:r w:rsidR="00446D05" w:rsidRPr="008C1F0E">
        <w:rPr>
          <w:rFonts w:ascii="Arial" w:hAnsi="Arial" w:cs="Arial"/>
        </w:rPr>
        <w:t xml:space="preserve">the workplace, in response to the </w:t>
      </w:r>
      <w:r>
        <w:rPr>
          <w:rFonts w:ascii="Arial" w:hAnsi="Arial" w:cs="Arial"/>
        </w:rPr>
        <w:t xml:space="preserve">global </w:t>
      </w:r>
      <w:r w:rsidR="00446D05" w:rsidRPr="008C1F0E">
        <w:rPr>
          <w:rFonts w:ascii="Arial" w:hAnsi="Arial" w:cs="Arial"/>
        </w:rPr>
        <w:t xml:space="preserve">evidence that mentally healthy workplaces are </w:t>
      </w:r>
      <w:r>
        <w:rPr>
          <w:rFonts w:ascii="Arial" w:hAnsi="Arial" w:cs="Arial"/>
        </w:rPr>
        <w:t xml:space="preserve">also </w:t>
      </w:r>
      <w:r w:rsidR="00446D05" w:rsidRPr="008C1F0E">
        <w:rPr>
          <w:rFonts w:ascii="Arial" w:hAnsi="Arial" w:cs="Arial"/>
        </w:rPr>
        <w:t>good for the economy.</w:t>
      </w:r>
      <w:r w:rsidR="00FC5F38">
        <w:rPr>
          <w:rFonts w:ascii="Arial" w:hAnsi="Arial" w:cs="Arial"/>
        </w:rPr>
        <w:t xml:space="preserve"> </w:t>
      </w:r>
    </w:p>
    <w:p w14:paraId="29893211" w14:textId="77777777" w:rsidR="0096653C" w:rsidRDefault="0096653C" w:rsidP="002B1C56">
      <w:pPr>
        <w:spacing w:after="0" w:line="360" w:lineRule="auto"/>
        <w:jc w:val="both"/>
        <w:rPr>
          <w:rFonts w:ascii="Arial" w:hAnsi="Arial" w:cs="Arial"/>
        </w:rPr>
      </w:pPr>
    </w:p>
    <w:p w14:paraId="3D0086A2" w14:textId="462BF496" w:rsidR="003C7642" w:rsidRDefault="008F3A3A" w:rsidP="002B1C56">
      <w:pPr>
        <w:spacing w:after="0" w:line="360" w:lineRule="auto"/>
        <w:jc w:val="both"/>
        <w:rPr>
          <w:rFonts w:ascii="Arial" w:hAnsi="Arial" w:cs="Arial"/>
        </w:rPr>
      </w:pPr>
      <w:r w:rsidRPr="008C1F0E">
        <w:rPr>
          <w:rFonts w:ascii="Arial" w:hAnsi="Arial" w:cs="Arial"/>
        </w:rPr>
        <w:t>The NWI</w:t>
      </w:r>
      <w:r w:rsidR="004167CA">
        <w:rPr>
          <w:rFonts w:ascii="Arial" w:hAnsi="Arial" w:cs="Arial"/>
        </w:rPr>
        <w:t xml:space="preserve"> </w:t>
      </w:r>
      <w:r w:rsidR="005911B0">
        <w:rPr>
          <w:rFonts w:ascii="Arial" w:hAnsi="Arial" w:cs="Arial"/>
        </w:rPr>
        <w:t>scope</w:t>
      </w:r>
      <w:r w:rsidRPr="008C1F0E">
        <w:rPr>
          <w:rFonts w:ascii="Arial" w:hAnsi="Arial" w:cs="Arial"/>
        </w:rPr>
        <w:t xml:space="preserve"> </w:t>
      </w:r>
      <w:r w:rsidR="00D75970">
        <w:rPr>
          <w:rFonts w:ascii="Arial" w:hAnsi="Arial" w:cs="Arial"/>
        </w:rPr>
        <w:t xml:space="preserve">includes </w:t>
      </w:r>
      <w:r w:rsidRPr="008C1F0E">
        <w:rPr>
          <w:rFonts w:ascii="Arial" w:hAnsi="Arial" w:cs="Arial"/>
        </w:rPr>
        <w:t xml:space="preserve">comprehensive work to accurately identify and assess all current research, work </w:t>
      </w:r>
      <w:r w:rsidR="009D25BB" w:rsidRPr="008C1F0E">
        <w:rPr>
          <w:rFonts w:ascii="Arial" w:hAnsi="Arial" w:cs="Arial"/>
        </w:rPr>
        <w:t>and programs already developed</w:t>
      </w:r>
      <w:r w:rsidR="00A45BD2">
        <w:rPr>
          <w:rFonts w:ascii="Arial" w:hAnsi="Arial" w:cs="Arial"/>
        </w:rPr>
        <w:t>,</w:t>
      </w:r>
      <w:r w:rsidR="009D25BB" w:rsidRPr="008C1F0E">
        <w:rPr>
          <w:rFonts w:ascii="Arial" w:hAnsi="Arial" w:cs="Arial"/>
        </w:rPr>
        <w:t xml:space="preserve"> </w:t>
      </w:r>
      <w:r w:rsidR="00BA70A4">
        <w:rPr>
          <w:rFonts w:ascii="Arial" w:hAnsi="Arial" w:cs="Arial"/>
        </w:rPr>
        <w:t>to avoid</w:t>
      </w:r>
      <w:r w:rsidR="009D25BB" w:rsidRPr="008C1F0E">
        <w:rPr>
          <w:rFonts w:ascii="Arial" w:hAnsi="Arial" w:cs="Arial"/>
        </w:rPr>
        <w:t xml:space="preserve"> duplication and </w:t>
      </w:r>
      <w:r w:rsidR="00BA70A4">
        <w:rPr>
          <w:rFonts w:ascii="Arial" w:hAnsi="Arial" w:cs="Arial"/>
        </w:rPr>
        <w:t xml:space="preserve">capitalise on </w:t>
      </w:r>
      <w:r w:rsidR="009D25BB" w:rsidRPr="008C1F0E">
        <w:rPr>
          <w:rFonts w:ascii="Arial" w:hAnsi="Arial" w:cs="Arial"/>
        </w:rPr>
        <w:t xml:space="preserve">existing best practice and </w:t>
      </w:r>
      <w:r w:rsidR="00900C41" w:rsidRPr="008C1F0E">
        <w:rPr>
          <w:rFonts w:ascii="Arial" w:hAnsi="Arial" w:cs="Arial"/>
        </w:rPr>
        <w:t>evidence</w:t>
      </w:r>
      <w:r w:rsidR="00900C41">
        <w:rPr>
          <w:rFonts w:ascii="Arial" w:hAnsi="Arial" w:cs="Arial"/>
        </w:rPr>
        <w:t>-</w:t>
      </w:r>
      <w:r w:rsidR="009D25BB" w:rsidRPr="008C1F0E">
        <w:rPr>
          <w:rFonts w:ascii="Arial" w:hAnsi="Arial" w:cs="Arial"/>
        </w:rPr>
        <w:t xml:space="preserve">based supports </w:t>
      </w:r>
      <w:r w:rsidR="00BA70A4">
        <w:rPr>
          <w:rFonts w:ascii="Arial" w:hAnsi="Arial" w:cs="Arial"/>
        </w:rPr>
        <w:t>and resources</w:t>
      </w:r>
      <w:r w:rsidR="00D75970">
        <w:rPr>
          <w:rFonts w:ascii="Arial" w:hAnsi="Arial" w:cs="Arial"/>
        </w:rPr>
        <w:t xml:space="preserve">.  All current </w:t>
      </w:r>
      <w:r w:rsidR="005336EB">
        <w:rPr>
          <w:rFonts w:ascii="Arial" w:hAnsi="Arial" w:cs="Arial"/>
        </w:rPr>
        <w:t>and relevant</w:t>
      </w:r>
      <w:r w:rsidR="00D75970">
        <w:rPr>
          <w:rFonts w:ascii="Arial" w:hAnsi="Arial" w:cs="Arial"/>
        </w:rPr>
        <w:t xml:space="preserve"> evidence-informed programs, initiatives and tools that are being used or developed will be incorporated in consultation with program owners.</w:t>
      </w:r>
      <w:r w:rsidR="00E94961">
        <w:rPr>
          <w:rFonts w:ascii="Arial" w:hAnsi="Arial" w:cs="Arial"/>
        </w:rPr>
        <w:t xml:space="preserve"> </w:t>
      </w:r>
      <w:r w:rsidR="00133149">
        <w:rPr>
          <w:rFonts w:ascii="Arial" w:hAnsi="Arial" w:cs="Arial"/>
        </w:rPr>
        <w:t xml:space="preserve">International research has also been undertaken looking at </w:t>
      </w:r>
      <w:r w:rsidR="00133149" w:rsidRPr="008C1F0E">
        <w:rPr>
          <w:rFonts w:ascii="Arial" w:hAnsi="Arial" w:cs="Arial"/>
        </w:rPr>
        <w:t>approaches in other countries, notably the UK and Canada</w:t>
      </w:r>
      <w:r w:rsidR="00133149">
        <w:rPr>
          <w:rFonts w:ascii="Arial" w:hAnsi="Arial" w:cs="Arial"/>
        </w:rPr>
        <w:t xml:space="preserve">. </w:t>
      </w:r>
      <w:r w:rsidR="00E94961">
        <w:rPr>
          <w:rFonts w:ascii="Arial" w:hAnsi="Arial" w:cs="Arial"/>
        </w:rPr>
        <w:t xml:space="preserve"> </w:t>
      </w:r>
      <w:r w:rsidR="00133149">
        <w:rPr>
          <w:rFonts w:ascii="Arial" w:hAnsi="Arial" w:cs="Arial"/>
        </w:rPr>
        <w:t xml:space="preserve">Further </w:t>
      </w:r>
      <w:r w:rsidR="003C7642" w:rsidRPr="008C1F0E">
        <w:rPr>
          <w:rFonts w:ascii="Arial" w:hAnsi="Arial" w:cs="Arial"/>
        </w:rPr>
        <w:t>stakeholder engagement</w:t>
      </w:r>
      <w:r w:rsidR="00207AD6">
        <w:rPr>
          <w:rFonts w:ascii="Arial" w:hAnsi="Arial" w:cs="Arial"/>
        </w:rPr>
        <w:t xml:space="preserve"> is also planned</w:t>
      </w:r>
      <w:r w:rsidR="00BA70A4">
        <w:rPr>
          <w:rFonts w:ascii="Arial" w:hAnsi="Arial" w:cs="Arial"/>
        </w:rPr>
        <w:t>. T</w:t>
      </w:r>
      <w:r w:rsidR="005911B0">
        <w:rPr>
          <w:rFonts w:ascii="Arial" w:hAnsi="Arial" w:cs="Arial"/>
        </w:rPr>
        <w:t>he</w:t>
      </w:r>
      <w:r w:rsidR="00D75970" w:rsidRPr="008C1F0E">
        <w:rPr>
          <w:rFonts w:ascii="Arial" w:hAnsi="Arial" w:cs="Arial"/>
        </w:rPr>
        <w:t xml:space="preserve"> first phase of any project </w:t>
      </w:r>
      <w:r w:rsidR="00BA70A4">
        <w:rPr>
          <w:rFonts w:ascii="Arial" w:hAnsi="Arial" w:cs="Arial"/>
        </w:rPr>
        <w:t>of this nature</w:t>
      </w:r>
      <w:r w:rsidR="00D75970" w:rsidRPr="008C1F0E">
        <w:rPr>
          <w:rFonts w:ascii="Arial" w:hAnsi="Arial" w:cs="Arial"/>
        </w:rPr>
        <w:t xml:space="preserve"> should </w:t>
      </w:r>
      <w:r w:rsidR="00FA794D">
        <w:rPr>
          <w:rFonts w:ascii="Arial" w:hAnsi="Arial" w:cs="Arial"/>
        </w:rPr>
        <w:t>involve</w:t>
      </w:r>
      <w:r w:rsidR="00FA794D" w:rsidRPr="008C1F0E">
        <w:rPr>
          <w:rFonts w:ascii="Arial" w:hAnsi="Arial" w:cs="Arial"/>
        </w:rPr>
        <w:t xml:space="preserve"> </w:t>
      </w:r>
      <w:r w:rsidR="00D75970" w:rsidRPr="008C1F0E">
        <w:rPr>
          <w:rFonts w:ascii="Arial" w:hAnsi="Arial" w:cs="Arial"/>
        </w:rPr>
        <w:t xml:space="preserve">comprehensive consultation </w:t>
      </w:r>
      <w:r w:rsidR="00BA70A4">
        <w:rPr>
          <w:rFonts w:ascii="Arial" w:hAnsi="Arial" w:cs="Arial"/>
        </w:rPr>
        <w:t>and genuine co-design</w:t>
      </w:r>
      <w:r w:rsidR="00D75970" w:rsidRPr="008C1F0E">
        <w:rPr>
          <w:rFonts w:ascii="Arial" w:hAnsi="Arial" w:cs="Arial"/>
        </w:rPr>
        <w:t xml:space="preserve"> to understand what workplaces need and how the </w:t>
      </w:r>
      <w:r w:rsidR="00FA794D">
        <w:rPr>
          <w:rFonts w:ascii="Arial" w:hAnsi="Arial" w:cs="Arial"/>
        </w:rPr>
        <w:t xml:space="preserve">NWI </w:t>
      </w:r>
      <w:r w:rsidR="00D75970" w:rsidRPr="008C1F0E">
        <w:rPr>
          <w:rFonts w:ascii="Arial" w:hAnsi="Arial" w:cs="Arial"/>
        </w:rPr>
        <w:t>can best respond</w:t>
      </w:r>
      <w:r w:rsidR="00D75970">
        <w:rPr>
          <w:rFonts w:ascii="Arial" w:hAnsi="Arial" w:cs="Arial"/>
        </w:rPr>
        <w:t xml:space="preserve">. </w:t>
      </w:r>
      <w:r w:rsidR="00207AD6">
        <w:rPr>
          <w:rFonts w:ascii="Arial" w:hAnsi="Arial" w:cs="Arial"/>
        </w:rPr>
        <w:t>Consultation</w:t>
      </w:r>
      <w:r w:rsidR="003C7642">
        <w:rPr>
          <w:rFonts w:ascii="Arial" w:hAnsi="Arial" w:cs="Arial"/>
        </w:rPr>
        <w:t xml:space="preserve"> will include</w:t>
      </w:r>
      <w:r w:rsidR="003C7642" w:rsidRPr="008C1F0E">
        <w:rPr>
          <w:rFonts w:ascii="Arial" w:hAnsi="Arial" w:cs="Arial"/>
        </w:rPr>
        <w:t xml:space="preserve"> people with lived experience of mental health issues, employees and their representatives, workplaces and workplace mental health experts.</w:t>
      </w:r>
      <w:r w:rsidR="000034BE">
        <w:rPr>
          <w:rFonts w:ascii="Arial" w:hAnsi="Arial" w:cs="Arial"/>
        </w:rPr>
        <w:t xml:space="preserve"> </w:t>
      </w:r>
    </w:p>
    <w:p w14:paraId="70EE2021" w14:textId="77777777" w:rsidR="00D75970" w:rsidRDefault="00D75970" w:rsidP="002B1C56">
      <w:pPr>
        <w:spacing w:after="0" w:line="360" w:lineRule="auto"/>
        <w:jc w:val="both"/>
        <w:rPr>
          <w:rFonts w:ascii="Arial" w:hAnsi="Arial" w:cs="Arial"/>
        </w:rPr>
      </w:pPr>
    </w:p>
    <w:p w14:paraId="5A323078" w14:textId="24732380" w:rsidR="00BF4060" w:rsidRDefault="00943992" w:rsidP="002B1C56">
      <w:pPr>
        <w:spacing w:after="0" w:line="360" w:lineRule="auto"/>
        <w:jc w:val="both"/>
        <w:rPr>
          <w:rFonts w:ascii="Arial" w:hAnsi="Arial" w:cs="Arial"/>
        </w:rPr>
      </w:pPr>
      <w:r w:rsidRPr="008C1F0E">
        <w:rPr>
          <w:rFonts w:ascii="Arial" w:hAnsi="Arial" w:cs="Arial"/>
        </w:rPr>
        <w:t>The Alliance is uniquely placed to address some of the key challenges and opportunities</w:t>
      </w:r>
      <w:r w:rsidR="00446D05" w:rsidRPr="008C1F0E">
        <w:rPr>
          <w:rFonts w:ascii="Arial" w:hAnsi="Arial" w:cs="Arial"/>
        </w:rPr>
        <w:t xml:space="preserve"> </w:t>
      </w:r>
      <w:r w:rsidRPr="008C1F0E">
        <w:rPr>
          <w:rFonts w:ascii="Arial" w:hAnsi="Arial" w:cs="Arial"/>
        </w:rPr>
        <w:t>facing workplaces regarding mental healt</w:t>
      </w:r>
      <w:r w:rsidR="005911B0">
        <w:rPr>
          <w:rFonts w:ascii="Arial" w:hAnsi="Arial" w:cs="Arial"/>
        </w:rPr>
        <w:t>h</w:t>
      </w:r>
      <w:r w:rsidR="00A45BD2">
        <w:rPr>
          <w:rFonts w:ascii="Arial" w:hAnsi="Arial" w:cs="Arial"/>
        </w:rPr>
        <w:t>;</w:t>
      </w:r>
      <w:r w:rsidR="005911B0">
        <w:rPr>
          <w:rFonts w:ascii="Arial" w:hAnsi="Arial" w:cs="Arial"/>
        </w:rPr>
        <w:t xml:space="preserve"> given that </w:t>
      </w:r>
      <w:r w:rsidR="00D75970">
        <w:rPr>
          <w:rFonts w:ascii="Arial" w:hAnsi="Arial" w:cs="Arial"/>
        </w:rPr>
        <w:t xml:space="preserve">Alliance </w:t>
      </w:r>
      <w:r w:rsidRPr="008C1F0E">
        <w:rPr>
          <w:rFonts w:ascii="Arial" w:hAnsi="Arial" w:cs="Arial"/>
        </w:rPr>
        <w:t>membership incorporates key mental health</w:t>
      </w:r>
      <w:r w:rsidR="00446D05" w:rsidRPr="008C1F0E">
        <w:rPr>
          <w:rFonts w:ascii="Arial" w:hAnsi="Arial" w:cs="Arial"/>
        </w:rPr>
        <w:t xml:space="preserve"> </w:t>
      </w:r>
      <w:r w:rsidRPr="008C1F0E">
        <w:rPr>
          <w:rFonts w:ascii="Arial" w:hAnsi="Arial" w:cs="Arial"/>
        </w:rPr>
        <w:t xml:space="preserve">and workplace groups, representing </w:t>
      </w:r>
      <w:r w:rsidR="00FA794D">
        <w:rPr>
          <w:rFonts w:ascii="Arial" w:hAnsi="Arial" w:cs="Arial"/>
        </w:rPr>
        <w:t xml:space="preserve">both </w:t>
      </w:r>
      <w:r w:rsidRPr="008C1F0E">
        <w:rPr>
          <w:rFonts w:ascii="Arial" w:hAnsi="Arial" w:cs="Arial"/>
        </w:rPr>
        <w:t>employers and employees. Alliance members,</w:t>
      </w:r>
      <w:r w:rsidR="00446D05" w:rsidRPr="008C1F0E">
        <w:rPr>
          <w:rFonts w:ascii="Arial" w:hAnsi="Arial" w:cs="Arial"/>
        </w:rPr>
        <w:t xml:space="preserve"> </w:t>
      </w:r>
      <w:r w:rsidRPr="008C1F0E">
        <w:rPr>
          <w:rFonts w:ascii="Arial" w:hAnsi="Arial" w:cs="Arial"/>
        </w:rPr>
        <w:t>individually and collectively, contribute to the ever-expanding knowledge base about what</w:t>
      </w:r>
      <w:r w:rsidR="00446D05" w:rsidRPr="008C1F0E">
        <w:rPr>
          <w:rFonts w:ascii="Arial" w:hAnsi="Arial" w:cs="Arial"/>
        </w:rPr>
        <w:t xml:space="preserve"> </w:t>
      </w:r>
      <w:r w:rsidRPr="008C1F0E">
        <w:rPr>
          <w:rFonts w:ascii="Arial" w:hAnsi="Arial" w:cs="Arial"/>
        </w:rPr>
        <w:t>works to create mentally healthy workplaces.</w:t>
      </w:r>
      <w:r w:rsidR="00446D05" w:rsidRPr="008C1F0E">
        <w:rPr>
          <w:rFonts w:ascii="Arial" w:hAnsi="Arial" w:cs="Arial"/>
        </w:rPr>
        <w:t xml:space="preserve">  Since 2016, the Alliance has identified that </w:t>
      </w:r>
      <w:r w:rsidR="00C97FC7">
        <w:rPr>
          <w:rFonts w:ascii="Arial" w:hAnsi="Arial" w:cs="Arial"/>
        </w:rPr>
        <w:t>an</w:t>
      </w:r>
      <w:r w:rsidR="00402316">
        <w:rPr>
          <w:rFonts w:ascii="Arial" w:hAnsi="Arial" w:cs="Arial"/>
        </w:rPr>
        <w:t xml:space="preserve"> </w:t>
      </w:r>
      <w:r w:rsidR="00C570D9">
        <w:rPr>
          <w:rFonts w:ascii="Arial" w:hAnsi="Arial" w:cs="Arial"/>
        </w:rPr>
        <w:t>NWI</w:t>
      </w:r>
      <w:r w:rsidR="00446D05" w:rsidRPr="008C1F0E">
        <w:rPr>
          <w:rFonts w:ascii="Arial" w:hAnsi="Arial" w:cs="Arial"/>
        </w:rPr>
        <w:t xml:space="preserve"> could support workplaces to comply with their legal requirements </w:t>
      </w:r>
      <w:r w:rsidR="005336EB" w:rsidRPr="00D6514A">
        <w:rPr>
          <w:rFonts w:ascii="Arial" w:hAnsi="Arial"/>
          <w:i/>
          <w:u w:val="single"/>
        </w:rPr>
        <w:t>and</w:t>
      </w:r>
      <w:r w:rsidR="005336EB" w:rsidRPr="008C1F0E">
        <w:rPr>
          <w:rFonts w:ascii="Arial" w:hAnsi="Arial" w:cs="Arial"/>
        </w:rPr>
        <w:t xml:space="preserve"> </w:t>
      </w:r>
      <w:r w:rsidR="00446D05" w:rsidRPr="008C1F0E">
        <w:rPr>
          <w:rFonts w:ascii="Arial" w:hAnsi="Arial" w:cs="Arial"/>
        </w:rPr>
        <w:t xml:space="preserve">capitalise on efforts to promote </w:t>
      </w:r>
      <w:r w:rsidR="005336EB">
        <w:rPr>
          <w:rFonts w:ascii="Arial" w:hAnsi="Arial" w:cs="Arial"/>
        </w:rPr>
        <w:t>positive</w:t>
      </w:r>
      <w:r w:rsidR="00446D05" w:rsidRPr="008C1F0E">
        <w:rPr>
          <w:rFonts w:ascii="Arial" w:hAnsi="Arial" w:cs="Arial"/>
        </w:rPr>
        <w:t xml:space="preserve"> mental health</w:t>
      </w:r>
      <w:r w:rsidR="00FC5F38">
        <w:rPr>
          <w:rFonts w:ascii="Arial" w:hAnsi="Arial" w:cs="Arial"/>
        </w:rPr>
        <w:t xml:space="preserve">. </w:t>
      </w:r>
      <w:r w:rsidR="005911B0">
        <w:rPr>
          <w:rFonts w:ascii="Arial" w:hAnsi="Arial" w:cs="Arial"/>
        </w:rPr>
        <w:t xml:space="preserve"> </w:t>
      </w:r>
      <w:r w:rsidR="00FC5F38">
        <w:rPr>
          <w:rFonts w:ascii="Arial" w:hAnsi="Arial" w:cs="Arial"/>
        </w:rPr>
        <w:t>This</w:t>
      </w:r>
      <w:r w:rsidR="005911B0">
        <w:rPr>
          <w:rFonts w:ascii="Arial" w:hAnsi="Arial" w:cs="Arial"/>
        </w:rPr>
        <w:t xml:space="preserve"> work is now fully in progression.</w:t>
      </w:r>
      <w:r w:rsidR="003F7444" w:rsidRPr="008C1F0E">
        <w:rPr>
          <w:rFonts w:ascii="Arial" w:hAnsi="Arial" w:cs="Arial"/>
        </w:rPr>
        <w:t xml:space="preserve"> </w:t>
      </w:r>
      <w:r w:rsidR="006C2A9A">
        <w:rPr>
          <w:rFonts w:ascii="Arial" w:hAnsi="Arial" w:cs="Arial"/>
        </w:rPr>
        <w:t xml:space="preserve"> </w:t>
      </w:r>
    </w:p>
    <w:p w14:paraId="76C36F17" w14:textId="77777777" w:rsidR="006C5FAE" w:rsidRDefault="006C5FAE" w:rsidP="002B1C56">
      <w:pPr>
        <w:spacing w:after="0" w:line="360" w:lineRule="auto"/>
        <w:jc w:val="both"/>
        <w:rPr>
          <w:rFonts w:ascii="Arial" w:hAnsi="Arial" w:cs="Arial"/>
          <w:u w:val="single"/>
        </w:rPr>
      </w:pPr>
    </w:p>
    <w:p w14:paraId="1200C257" w14:textId="5D5E5A0A" w:rsidR="00943992" w:rsidRPr="00B647C6" w:rsidRDefault="00737562" w:rsidP="002B1C56">
      <w:pPr>
        <w:spacing w:after="0" w:line="360" w:lineRule="auto"/>
        <w:jc w:val="both"/>
        <w:rPr>
          <w:rFonts w:ascii="Arial" w:hAnsi="Arial" w:cs="Arial"/>
          <w:b/>
          <w:bCs/>
        </w:rPr>
      </w:pPr>
      <w:r>
        <w:rPr>
          <w:rFonts w:ascii="Arial" w:hAnsi="Arial" w:cs="Arial"/>
          <w:b/>
          <w:bCs/>
          <w:u w:val="single"/>
        </w:rPr>
        <w:t>Workplace mental health landscape is confusing</w:t>
      </w:r>
      <w:r w:rsidR="00D0360D">
        <w:rPr>
          <w:rFonts w:ascii="Arial" w:hAnsi="Arial" w:cs="Arial"/>
          <w:b/>
          <w:bCs/>
          <w:u w:val="single"/>
        </w:rPr>
        <w:t xml:space="preserve"> and fragmented</w:t>
      </w:r>
    </w:p>
    <w:p w14:paraId="1EE59E01" w14:textId="2778C15A" w:rsidR="00446D05" w:rsidRPr="008C1F0E" w:rsidRDefault="003F0F92" w:rsidP="002B1C56">
      <w:pPr>
        <w:spacing w:after="0" w:line="360" w:lineRule="auto"/>
        <w:jc w:val="both"/>
        <w:rPr>
          <w:rFonts w:ascii="Arial" w:hAnsi="Arial" w:cs="Arial"/>
        </w:rPr>
      </w:pPr>
      <w:r>
        <w:rPr>
          <w:rFonts w:ascii="Arial" w:hAnsi="Arial" w:cs="Arial"/>
        </w:rPr>
        <w:t>As acknowledged in section 19.6, o</w:t>
      </w:r>
      <w:r w:rsidR="00446D05" w:rsidRPr="008C1F0E">
        <w:rPr>
          <w:rFonts w:ascii="Arial" w:hAnsi="Arial" w:cs="Arial"/>
        </w:rPr>
        <w:t xml:space="preserve">ne of the challenges for </w:t>
      </w:r>
      <w:r w:rsidR="000E3D70">
        <w:rPr>
          <w:rFonts w:ascii="Arial" w:hAnsi="Arial" w:cs="Arial"/>
        </w:rPr>
        <w:t>workplaces</w:t>
      </w:r>
      <w:r w:rsidR="00446D05" w:rsidRPr="008C1F0E">
        <w:rPr>
          <w:rFonts w:ascii="Arial" w:hAnsi="Arial" w:cs="Arial"/>
        </w:rPr>
        <w:t xml:space="preserve"> is that the workplace mental health landscape is crowded and confusing. There are many providers and offerings. These </w:t>
      </w:r>
      <w:r w:rsidR="00737562">
        <w:rPr>
          <w:rFonts w:ascii="Arial" w:hAnsi="Arial" w:cs="Arial"/>
        </w:rPr>
        <w:t xml:space="preserve">are fragmented and </w:t>
      </w:r>
      <w:r w:rsidR="00446D05" w:rsidRPr="008C1F0E">
        <w:rPr>
          <w:rFonts w:ascii="Arial" w:hAnsi="Arial" w:cs="Arial"/>
        </w:rPr>
        <w:t xml:space="preserve">occur across the spectrum of workplace mental health, from improving the wellness of employees, through to providing support and rehabilitation following a workers’ compensation claim. </w:t>
      </w:r>
    </w:p>
    <w:p w14:paraId="3A1C5451" w14:textId="77777777" w:rsidR="006C5FAE" w:rsidRDefault="006C5FAE" w:rsidP="002B1C56">
      <w:pPr>
        <w:spacing w:after="0" w:line="360" w:lineRule="auto"/>
        <w:jc w:val="both"/>
        <w:rPr>
          <w:rFonts w:ascii="Arial" w:hAnsi="Arial" w:cs="Arial"/>
          <w:u w:val="single"/>
        </w:rPr>
      </w:pPr>
    </w:p>
    <w:p w14:paraId="4FB509AC" w14:textId="22301914" w:rsidR="005B5008" w:rsidRPr="008C1F0E" w:rsidRDefault="005911B0" w:rsidP="002B1C56">
      <w:pPr>
        <w:spacing w:after="0" w:line="360" w:lineRule="auto"/>
        <w:jc w:val="both"/>
        <w:rPr>
          <w:rFonts w:ascii="Arial" w:hAnsi="Arial" w:cs="Arial"/>
        </w:rPr>
      </w:pPr>
      <w:r>
        <w:rPr>
          <w:rFonts w:ascii="Arial" w:hAnsi="Arial" w:cs="Arial"/>
        </w:rPr>
        <w:lastRenderedPageBreak/>
        <w:t>A</w:t>
      </w:r>
      <w:r w:rsidR="00B4562F" w:rsidRPr="008C1F0E">
        <w:rPr>
          <w:rFonts w:ascii="Arial" w:hAnsi="Arial" w:cs="Arial"/>
        </w:rPr>
        <w:t xml:space="preserve">wareness of the importance of workplace mental health in Australia has increased significantly over recent years. </w:t>
      </w:r>
      <w:r>
        <w:rPr>
          <w:rFonts w:ascii="Arial" w:hAnsi="Arial" w:cs="Arial"/>
        </w:rPr>
        <w:t>Information</w:t>
      </w:r>
      <w:r w:rsidR="00B4562F" w:rsidRPr="008C1F0E">
        <w:rPr>
          <w:rFonts w:ascii="Arial" w:hAnsi="Arial" w:cs="Arial"/>
        </w:rPr>
        <w:t xml:space="preserve"> is available to workplaces from various sources:</w:t>
      </w:r>
    </w:p>
    <w:p w14:paraId="2239AE05" w14:textId="2C353541" w:rsidR="00E94961" w:rsidRPr="004F4A34" w:rsidRDefault="00D87925" w:rsidP="00D6514A">
      <w:pPr>
        <w:pStyle w:val="ListParagraph"/>
        <w:numPr>
          <w:ilvl w:val="0"/>
          <w:numId w:val="39"/>
        </w:numPr>
        <w:spacing w:after="0" w:line="360" w:lineRule="auto"/>
        <w:jc w:val="both"/>
        <w:rPr>
          <w:rStyle w:val="Hyperlink"/>
          <w:rFonts w:ascii="Arial" w:hAnsi="Arial" w:cs="Arial"/>
          <w:color w:val="auto"/>
        </w:rPr>
      </w:pPr>
      <w:r>
        <w:rPr>
          <w:rFonts w:ascii="Arial" w:hAnsi="Arial" w:cs="Arial"/>
        </w:rPr>
        <w:t>N</w:t>
      </w:r>
      <w:r w:rsidR="00B4562F" w:rsidRPr="004F4A34">
        <w:rPr>
          <w:rFonts w:ascii="Arial" w:hAnsi="Arial" w:cs="Arial"/>
        </w:rPr>
        <w:t xml:space="preserve">ot-for-profit organisations providing resources, training and guidance, including: the Alliance-supported, Beyond Blue Initiative </w:t>
      </w:r>
      <w:hyperlink r:id="rId16" w:history="1">
        <w:r w:rsidR="00B4562F" w:rsidRPr="004F4A34">
          <w:rPr>
            <w:rFonts w:ascii="Arial" w:hAnsi="Arial" w:cs="Arial"/>
          </w:rPr>
          <w:t>Heads Up website</w:t>
        </w:r>
      </w:hyperlink>
      <w:r w:rsidR="00B4562F" w:rsidRPr="004F4A34">
        <w:rPr>
          <w:rFonts w:ascii="Arial" w:hAnsi="Arial" w:cs="Arial"/>
        </w:rPr>
        <w:t>; SuperFriend; the Black Dog Institute; and, Everymind.</w:t>
      </w:r>
      <w:r w:rsidR="00B4562F" w:rsidRPr="004F4A34">
        <w:rPr>
          <w:rStyle w:val="Hyperlink"/>
          <w:rFonts w:ascii="Arial" w:hAnsi="Arial" w:cs="Arial"/>
          <w:color w:val="auto"/>
        </w:rPr>
        <w:t xml:space="preserve"> </w:t>
      </w:r>
    </w:p>
    <w:p w14:paraId="484A37F0" w14:textId="055BC22F" w:rsidR="00B4562F" w:rsidRPr="004F4A34" w:rsidRDefault="00D87925" w:rsidP="00D6514A">
      <w:pPr>
        <w:pStyle w:val="ListParagraph"/>
        <w:numPr>
          <w:ilvl w:val="0"/>
          <w:numId w:val="39"/>
        </w:numPr>
        <w:spacing w:after="0" w:line="360" w:lineRule="auto"/>
        <w:jc w:val="both"/>
        <w:rPr>
          <w:rFonts w:ascii="Arial" w:hAnsi="Arial" w:cs="Arial"/>
        </w:rPr>
      </w:pPr>
      <w:r>
        <w:rPr>
          <w:rFonts w:ascii="Arial" w:hAnsi="Arial" w:cs="Arial"/>
        </w:rPr>
        <w:t>G</w:t>
      </w:r>
      <w:r w:rsidR="00B4562F" w:rsidRPr="004F4A34">
        <w:rPr>
          <w:rFonts w:ascii="Arial" w:hAnsi="Arial" w:cs="Arial"/>
        </w:rPr>
        <w:t>uidance and knowledge-sharing by work health and safety regulators, such as Victoria’s Work Well initiative, NSW’s Mentally Healthy Workplace Strategy and Comcare’s Mental Health Community of Practice</w:t>
      </w:r>
      <w:r w:rsidR="006C4BF5">
        <w:rPr>
          <w:rFonts w:ascii="Arial" w:hAnsi="Arial" w:cs="Arial"/>
        </w:rPr>
        <w:t>.</w:t>
      </w:r>
    </w:p>
    <w:p w14:paraId="16197BEA" w14:textId="7025AABB" w:rsidR="00E56C51" w:rsidRPr="00C17087" w:rsidRDefault="00D87925" w:rsidP="00C17087">
      <w:pPr>
        <w:pStyle w:val="ListParagraph"/>
        <w:numPr>
          <w:ilvl w:val="0"/>
          <w:numId w:val="39"/>
        </w:numPr>
        <w:spacing w:after="0" w:line="360" w:lineRule="auto"/>
        <w:rPr>
          <w:rFonts w:ascii="Arial" w:hAnsi="Arial" w:cs="Arial"/>
        </w:rPr>
      </w:pPr>
      <w:r w:rsidRPr="00C17087">
        <w:rPr>
          <w:rFonts w:ascii="Arial" w:hAnsi="Arial" w:cs="Arial"/>
        </w:rPr>
        <w:t>P</w:t>
      </w:r>
      <w:r w:rsidR="00126213" w:rsidRPr="00C17087">
        <w:rPr>
          <w:rFonts w:ascii="Arial" w:hAnsi="Arial" w:cs="Arial"/>
        </w:rPr>
        <w:t>olicy leadership by Safe Work Australia, such as the</w:t>
      </w:r>
      <w:r w:rsidR="00CF4EDE" w:rsidRPr="00C17087">
        <w:rPr>
          <w:rFonts w:ascii="Arial" w:hAnsi="Arial" w:cs="Arial"/>
        </w:rPr>
        <w:t xml:space="preserve"> Safe Work Australia (2018)</w:t>
      </w:r>
      <w:r w:rsidRPr="00C17087">
        <w:rPr>
          <w:rFonts w:ascii="Arial" w:hAnsi="Arial" w:cs="Arial"/>
        </w:rPr>
        <w:t>:</w:t>
      </w:r>
      <w:r w:rsidR="00126213" w:rsidRPr="00C17087">
        <w:rPr>
          <w:rFonts w:ascii="Arial" w:hAnsi="Arial" w:cs="Arial"/>
        </w:rPr>
        <w:t xml:space="preserve"> </w:t>
      </w:r>
      <w:r w:rsidR="00E56C51" w:rsidRPr="00C17087">
        <w:rPr>
          <w:rFonts w:ascii="Arial" w:hAnsi="Arial" w:cs="Arial"/>
        </w:rPr>
        <w:t>Work-related psychological health and safety – A systematic guide to meeting your duties</w:t>
      </w:r>
    </w:p>
    <w:p w14:paraId="71D6BDB8" w14:textId="6AB37282" w:rsidR="00126213" w:rsidRPr="004F4A34" w:rsidRDefault="00701124" w:rsidP="00D6514A">
      <w:pPr>
        <w:pStyle w:val="ListParagraph"/>
        <w:numPr>
          <w:ilvl w:val="0"/>
          <w:numId w:val="39"/>
        </w:numPr>
        <w:spacing w:after="0" w:line="360" w:lineRule="auto"/>
        <w:jc w:val="both"/>
        <w:rPr>
          <w:rFonts w:ascii="Arial" w:hAnsi="Arial" w:cs="Arial"/>
        </w:rPr>
      </w:pPr>
      <w:r w:rsidRPr="004F4A34">
        <w:rPr>
          <w:rFonts w:ascii="Arial" w:hAnsi="Arial" w:cs="Arial"/>
        </w:rPr>
        <w:t>A work related</w:t>
      </w:r>
      <w:r w:rsidR="00126213" w:rsidRPr="004F4A34">
        <w:rPr>
          <w:rFonts w:ascii="Arial" w:hAnsi="Arial" w:cs="Arial"/>
        </w:rPr>
        <w:t xml:space="preserve"> Psychological Health and Safety </w:t>
      </w:r>
      <w:r w:rsidRPr="004F4A34">
        <w:rPr>
          <w:rFonts w:ascii="Arial" w:hAnsi="Arial" w:cs="Arial"/>
        </w:rPr>
        <w:t>guide</w:t>
      </w:r>
      <w:r w:rsidR="00D87925">
        <w:rPr>
          <w:rFonts w:ascii="Arial" w:hAnsi="Arial" w:cs="Arial"/>
        </w:rPr>
        <w:t>.</w:t>
      </w:r>
      <w:r w:rsidRPr="004F4A34">
        <w:rPr>
          <w:rFonts w:ascii="Arial" w:hAnsi="Arial" w:cs="Arial"/>
        </w:rPr>
        <w:t xml:space="preserve"> </w:t>
      </w:r>
    </w:p>
    <w:p w14:paraId="6250C9DA" w14:textId="7013C1D7" w:rsidR="00B4562F" w:rsidRPr="004F4A34" w:rsidRDefault="00D87925" w:rsidP="00D6514A">
      <w:pPr>
        <w:pStyle w:val="ListParagraph"/>
        <w:numPr>
          <w:ilvl w:val="0"/>
          <w:numId w:val="39"/>
        </w:numPr>
        <w:spacing w:after="0" w:line="360" w:lineRule="auto"/>
        <w:jc w:val="both"/>
        <w:rPr>
          <w:rFonts w:ascii="Arial" w:hAnsi="Arial" w:cs="Arial"/>
        </w:rPr>
      </w:pPr>
      <w:r>
        <w:rPr>
          <w:rFonts w:ascii="Arial" w:hAnsi="Arial" w:cs="Arial"/>
        </w:rPr>
        <w:t>T</w:t>
      </w:r>
      <w:r w:rsidR="00B4562F" w:rsidRPr="004F4A34">
        <w:rPr>
          <w:rFonts w:ascii="Arial" w:hAnsi="Arial" w:cs="Arial"/>
        </w:rPr>
        <w:t xml:space="preserve">raining </w:t>
      </w:r>
      <w:r w:rsidR="006C4BF5">
        <w:rPr>
          <w:rFonts w:ascii="Arial" w:hAnsi="Arial" w:cs="Arial"/>
        </w:rPr>
        <w:t>for</w:t>
      </w:r>
      <w:r w:rsidR="00B4562F" w:rsidRPr="004F4A34">
        <w:rPr>
          <w:rFonts w:ascii="Arial" w:hAnsi="Arial" w:cs="Arial"/>
        </w:rPr>
        <w:t xml:space="preserve"> employers and employees provided by representative business organisations and unions</w:t>
      </w:r>
      <w:r>
        <w:rPr>
          <w:rFonts w:ascii="Arial" w:hAnsi="Arial" w:cs="Arial"/>
        </w:rPr>
        <w:t>.</w:t>
      </w:r>
    </w:p>
    <w:p w14:paraId="505C9DF7" w14:textId="41004353" w:rsidR="00B4562F" w:rsidRPr="004F4A34" w:rsidRDefault="00D87925" w:rsidP="00D6514A">
      <w:pPr>
        <w:pStyle w:val="ListParagraph"/>
        <w:numPr>
          <w:ilvl w:val="0"/>
          <w:numId w:val="39"/>
        </w:numPr>
        <w:spacing w:after="0" w:line="360" w:lineRule="auto"/>
        <w:jc w:val="both"/>
        <w:rPr>
          <w:rFonts w:ascii="Arial" w:hAnsi="Arial" w:cs="Arial"/>
        </w:rPr>
      </w:pPr>
      <w:r>
        <w:rPr>
          <w:rFonts w:ascii="Arial" w:hAnsi="Arial" w:cs="Arial"/>
        </w:rPr>
        <w:t>A</w:t>
      </w:r>
      <w:r w:rsidR="00B4562F" w:rsidRPr="004F4A34">
        <w:rPr>
          <w:rFonts w:ascii="Arial" w:hAnsi="Arial" w:cs="Arial"/>
        </w:rPr>
        <w:t xml:space="preserve"> proliferation of  consulting and training organisations</w:t>
      </w:r>
      <w:r>
        <w:rPr>
          <w:rFonts w:ascii="Arial" w:hAnsi="Arial" w:cs="Arial"/>
        </w:rPr>
        <w:t>.</w:t>
      </w:r>
    </w:p>
    <w:p w14:paraId="303ED7E8" w14:textId="4223A87C" w:rsidR="005336EB" w:rsidRDefault="00D87925" w:rsidP="00D6514A">
      <w:pPr>
        <w:pStyle w:val="ListParagraph"/>
        <w:numPr>
          <w:ilvl w:val="0"/>
          <w:numId w:val="40"/>
        </w:numPr>
        <w:spacing w:after="0" w:line="360" w:lineRule="auto"/>
        <w:jc w:val="both"/>
        <w:rPr>
          <w:rFonts w:ascii="Arial" w:hAnsi="Arial" w:cs="Arial"/>
        </w:rPr>
      </w:pPr>
      <w:r>
        <w:rPr>
          <w:rFonts w:ascii="Arial" w:hAnsi="Arial" w:cs="Arial"/>
        </w:rPr>
        <w:t>I</w:t>
      </w:r>
      <w:r w:rsidR="00B4562F" w:rsidRPr="004F4A34">
        <w:rPr>
          <w:rFonts w:ascii="Arial" w:hAnsi="Arial" w:cs="Arial"/>
        </w:rPr>
        <w:t>ndividual-focused commercial wellness offerings, such as apps and online resources</w:t>
      </w:r>
    </w:p>
    <w:p w14:paraId="4C4A6AD6" w14:textId="5F88CA8F" w:rsidR="00C17087" w:rsidRPr="00F91907" w:rsidRDefault="005336EB" w:rsidP="00776441">
      <w:pPr>
        <w:pStyle w:val="ListParagraph"/>
        <w:numPr>
          <w:ilvl w:val="0"/>
          <w:numId w:val="40"/>
        </w:numPr>
        <w:spacing w:after="0" w:line="360" w:lineRule="auto"/>
        <w:jc w:val="both"/>
        <w:rPr>
          <w:rFonts w:ascii="Arial" w:hAnsi="Arial" w:cs="Arial"/>
        </w:rPr>
      </w:pPr>
      <w:r w:rsidRPr="004E5EA7">
        <w:rPr>
          <w:rFonts w:ascii="Arial" w:hAnsi="Arial" w:cs="Arial"/>
        </w:rPr>
        <w:t>A range of current reports, research findings and insights including</w:t>
      </w:r>
      <w:r w:rsidR="00C17087" w:rsidRPr="004E5EA7">
        <w:rPr>
          <w:rFonts w:ascii="Arial" w:hAnsi="Arial" w:cs="Arial"/>
        </w:rPr>
        <w:t xml:space="preserve"> but not limited to</w:t>
      </w:r>
      <w:r w:rsidRPr="004E5EA7">
        <w:rPr>
          <w:rFonts w:ascii="Arial" w:hAnsi="Arial" w:cs="Arial"/>
        </w:rPr>
        <w:t>:</w:t>
      </w:r>
      <w:r w:rsidR="007F13E7" w:rsidRPr="004E5EA7">
        <w:rPr>
          <w:rFonts w:ascii="Arial" w:hAnsi="Arial" w:cs="Arial"/>
        </w:rPr>
        <w:t xml:space="preserve"> </w:t>
      </w:r>
    </w:p>
    <w:p w14:paraId="11A6E312" w14:textId="370EC1CD" w:rsidR="00C17087" w:rsidRDefault="007F13E7" w:rsidP="00C17087">
      <w:pPr>
        <w:pStyle w:val="ListParagraph"/>
        <w:numPr>
          <w:ilvl w:val="1"/>
          <w:numId w:val="40"/>
        </w:numPr>
        <w:spacing w:after="0" w:line="360" w:lineRule="auto"/>
        <w:jc w:val="both"/>
        <w:rPr>
          <w:rFonts w:ascii="Arial" w:hAnsi="Arial" w:cs="Arial"/>
        </w:rPr>
      </w:pPr>
      <w:r w:rsidRPr="00C17087">
        <w:rPr>
          <w:rFonts w:ascii="Arial" w:hAnsi="Arial" w:cs="Arial"/>
        </w:rPr>
        <w:t>Monitoring mental health and suicide prevention reform National Report 2019 (National Mental Health Commission - 2019)</w:t>
      </w:r>
      <w:r w:rsidR="005336EB" w:rsidRPr="00C17087">
        <w:rPr>
          <w:rFonts w:ascii="Arial" w:hAnsi="Arial" w:cs="Arial"/>
        </w:rPr>
        <w:t xml:space="preserve"> </w:t>
      </w:r>
    </w:p>
    <w:p w14:paraId="0F5DC53B" w14:textId="3BEAE88E" w:rsidR="00A160E9" w:rsidRPr="00C17087" w:rsidRDefault="00A160E9" w:rsidP="00A160E9">
      <w:pPr>
        <w:pStyle w:val="ListParagraph"/>
        <w:numPr>
          <w:ilvl w:val="1"/>
          <w:numId w:val="40"/>
        </w:numPr>
        <w:spacing w:after="0" w:line="360" w:lineRule="auto"/>
        <w:jc w:val="both"/>
        <w:rPr>
          <w:rFonts w:ascii="Arial" w:hAnsi="Arial" w:cs="Arial"/>
        </w:rPr>
      </w:pPr>
      <w:r w:rsidRPr="00C17087">
        <w:rPr>
          <w:rFonts w:ascii="Arial" w:hAnsi="Arial" w:cs="Arial"/>
        </w:rPr>
        <w:t xml:space="preserve">Creating shared value: the business imperative for improving mental health in Australia ( </w:t>
      </w:r>
      <w:r>
        <w:rPr>
          <w:rFonts w:ascii="Arial" w:hAnsi="Arial" w:cs="Arial"/>
        </w:rPr>
        <w:t>Shared Value P</w:t>
      </w:r>
      <w:r w:rsidR="009A79E9">
        <w:rPr>
          <w:rFonts w:ascii="Arial" w:hAnsi="Arial" w:cs="Arial"/>
        </w:rPr>
        <w:t xml:space="preserve">roject - </w:t>
      </w:r>
      <w:r w:rsidRPr="00C17087">
        <w:rPr>
          <w:rFonts w:ascii="Arial" w:hAnsi="Arial" w:cs="Arial"/>
        </w:rPr>
        <w:t xml:space="preserve">PwC with AIA Australia, IAG, NAB, PwC and SuperFriend – 2019) </w:t>
      </w:r>
    </w:p>
    <w:p w14:paraId="1B6417A4" w14:textId="546EDBCB" w:rsidR="00A160E9" w:rsidRPr="00491B72" w:rsidRDefault="00A160E9" w:rsidP="00A160E9">
      <w:pPr>
        <w:pStyle w:val="ListParagraph"/>
        <w:numPr>
          <w:ilvl w:val="1"/>
          <w:numId w:val="40"/>
        </w:numPr>
        <w:spacing w:after="0" w:line="360" w:lineRule="auto"/>
        <w:jc w:val="both"/>
        <w:rPr>
          <w:rFonts w:ascii="Arial" w:hAnsi="Arial" w:cs="Arial"/>
        </w:rPr>
      </w:pPr>
      <w:r w:rsidRPr="00491B72">
        <w:rPr>
          <w:rFonts w:ascii="Arial" w:hAnsi="Arial" w:cs="Arial"/>
        </w:rPr>
        <w:t xml:space="preserve">Indicators of A Thriving Workplace National Survey  (SuperFriend -2019) </w:t>
      </w:r>
    </w:p>
    <w:p w14:paraId="0CC94ABB" w14:textId="3BF2F04F" w:rsidR="00491B72" w:rsidRPr="00A160E9" w:rsidRDefault="005336EB" w:rsidP="00A160E9">
      <w:pPr>
        <w:pStyle w:val="ListParagraph"/>
        <w:numPr>
          <w:ilvl w:val="1"/>
          <w:numId w:val="40"/>
        </w:numPr>
        <w:spacing w:after="0" w:line="360" w:lineRule="auto"/>
        <w:jc w:val="both"/>
        <w:rPr>
          <w:rFonts w:ascii="Arial" w:hAnsi="Arial" w:cs="Arial"/>
        </w:rPr>
      </w:pPr>
      <w:r w:rsidRPr="00A160E9">
        <w:rPr>
          <w:rFonts w:ascii="Arial" w:hAnsi="Arial" w:cs="Arial"/>
        </w:rPr>
        <w:t>Investing to Save (Mental Health Australi</w:t>
      </w:r>
      <w:r w:rsidR="00FF4621" w:rsidRPr="00A160E9">
        <w:rPr>
          <w:rFonts w:ascii="Arial" w:hAnsi="Arial" w:cs="Arial"/>
        </w:rPr>
        <w:t>a</w:t>
      </w:r>
      <w:r w:rsidR="00D12203" w:rsidRPr="00A160E9">
        <w:rPr>
          <w:rFonts w:ascii="Arial" w:hAnsi="Arial" w:cs="Arial"/>
        </w:rPr>
        <w:t xml:space="preserve"> &amp; KPMG</w:t>
      </w:r>
      <w:r w:rsidR="00DA7477" w:rsidRPr="00A160E9">
        <w:rPr>
          <w:rFonts w:ascii="Arial" w:hAnsi="Arial" w:cs="Arial"/>
        </w:rPr>
        <w:t xml:space="preserve"> - 2018</w:t>
      </w:r>
      <w:r w:rsidR="00FF4621" w:rsidRPr="00A160E9">
        <w:rPr>
          <w:rFonts w:ascii="Arial" w:hAnsi="Arial" w:cs="Arial"/>
        </w:rPr>
        <w:t xml:space="preserve">) </w:t>
      </w:r>
    </w:p>
    <w:p w14:paraId="3B42054D" w14:textId="71F9E050" w:rsidR="00491B72" w:rsidRDefault="007F13E7" w:rsidP="00491B72">
      <w:pPr>
        <w:pStyle w:val="ListParagraph"/>
        <w:numPr>
          <w:ilvl w:val="1"/>
          <w:numId w:val="40"/>
        </w:numPr>
        <w:spacing w:after="0" w:line="360" w:lineRule="auto"/>
        <w:jc w:val="both"/>
        <w:rPr>
          <w:rFonts w:ascii="Arial" w:hAnsi="Arial" w:cs="Arial"/>
        </w:rPr>
      </w:pPr>
      <w:r w:rsidRPr="00491B72">
        <w:rPr>
          <w:rFonts w:ascii="Arial" w:hAnsi="Arial" w:cs="Arial"/>
        </w:rPr>
        <w:t xml:space="preserve">Mental wellbeing of owners and employees in small businesses research (Beyond Blue &amp;  University of Melbourne – 2018) </w:t>
      </w:r>
    </w:p>
    <w:p w14:paraId="1212B7CC" w14:textId="3BEE7DA1" w:rsidR="00491B72" w:rsidRDefault="007F13E7" w:rsidP="00491B72">
      <w:pPr>
        <w:pStyle w:val="ListParagraph"/>
        <w:numPr>
          <w:ilvl w:val="1"/>
          <w:numId w:val="40"/>
        </w:numPr>
        <w:spacing w:after="0" w:line="360" w:lineRule="auto"/>
        <w:jc w:val="both"/>
        <w:rPr>
          <w:rFonts w:ascii="Arial" w:hAnsi="Arial" w:cs="Arial"/>
        </w:rPr>
      </w:pPr>
      <w:r w:rsidRPr="00491B72">
        <w:rPr>
          <w:rFonts w:ascii="Arial" w:hAnsi="Arial" w:cs="Arial"/>
        </w:rPr>
        <w:t>What works to promote workplace wellbeing (Victorian workplace mental wellbeing collaboration – 2017)</w:t>
      </w:r>
    </w:p>
    <w:p w14:paraId="1EAF78B9" w14:textId="47565D8F" w:rsidR="00A160E9" w:rsidRDefault="00A160E9" w:rsidP="00491B72">
      <w:pPr>
        <w:pStyle w:val="ListParagraph"/>
        <w:numPr>
          <w:ilvl w:val="1"/>
          <w:numId w:val="40"/>
        </w:numPr>
        <w:spacing w:after="0" w:line="360" w:lineRule="auto"/>
        <w:jc w:val="both"/>
        <w:rPr>
          <w:rFonts w:ascii="Arial" w:hAnsi="Arial" w:cs="Arial"/>
        </w:rPr>
      </w:pPr>
      <w:r w:rsidRPr="00491B72">
        <w:rPr>
          <w:rFonts w:ascii="Arial" w:hAnsi="Arial" w:cs="Arial"/>
        </w:rPr>
        <w:t>Mental health and employers – the case for investment (Deloitte – 2017)</w:t>
      </w:r>
    </w:p>
    <w:p w14:paraId="4061D1B2" w14:textId="57500925" w:rsidR="004E5EA7" w:rsidRDefault="007F13E7" w:rsidP="00491B72">
      <w:pPr>
        <w:pStyle w:val="ListParagraph"/>
        <w:numPr>
          <w:ilvl w:val="1"/>
          <w:numId w:val="40"/>
        </w:numPr>
        <w:spacing w:after="0" w:line="360" w:lineRule="auto"/>
        <w:jc w:val="both"/>
        <w:rPr>
          <w:rFonts w:ascii="Arial" w:hAnsi="Arial" w:cs="Arial"/>
        </w:rPr>
      </w:pPr>
      <w:r w:rsidRPr="00491B72">
        <w:rPr>
          <w:rFonts w:ascii="Arial" w:hAnsi="Arial" w:cs="Arial"/>
        </w:rPr>
        <w:t xml:space="preserve">Creating mentally healthy workplaces – A return on Investment (PWC &amp; Beyond Blue – 2014) </w:t>
      </w:r>
    </w:p>
    <w:p w14:paraId="0C24EA8B" w14:textId="61F0452D" w:rsidR="00B4562F" w:rsidRPr="00491B72" w:rsidRDefault="007F13E7" w:rsidP="00D16A9F">
      <w:pPr>
        <w:pStyle w:val="ListParagraph"/>
        <w:numPr>
          <w:ilvl w:val="1"/>
          <w:numId w:val="40"/>
        </w:numPr>
        <w:spacing w:after="0" w:line="360" w:lineRule="auto"/>
        <w:jc w:val="both"/>
        <w:rPr>
          <w:rFonts w:ascii="Arial" w:hAnsi="Arial" w:cs="Arial"/>
        </w:rPr>
      </w:pPr>
      <w:r w:rsidRPr="00491B72">
        <w:rPr>
          <w:rFonts w:ascii="Arial" w:hAnsi="Arial" w:cs="Arial"/>
        </w:rPr>
        <w:t>Working life and mental illness (Sane – 2011)</w:t>
      </w:r>
    </w:p>
    <w:p w14:paraId="4F586127" w14:textId="77777777" w:rsidR="00F91907" w:rsidRDefault="00F91907" w:rsidP="002B1C56">
      <w:pPr>
        <w:spacing w:after="0" w:line="360" w:lineRule="auto"/>
        <w:jc w:val="both"/>
        <w:rPr>
          <w:rFonts w:ascii="Arial" w:hAnsi="Arial" w:cs="Arial"/>
        </w:rPr>
      </w:pPr>
    </w:p>
    <w:p w14:paraId="7F4699DA" w14:textId="013452C8" w:rsidR="00B4562F" w:rsidRPr="008C1F0E" w:rsidRDefault="00B4562F" w:rsidP="002B1C56">
      <w:pPr>
        <w:spacing w:after="0" w:line="360" w:lineRule="auto"/>
        <w:jc w:val="both"/>
        <w:rPr>
          <w:rFonts w:ascii="Arial" w:hAnsi="Arial" w:cs="Arial"/>
        </w:rPr>
      </w:pPr>
      <w:r w:rsidRPr="008C1F0E">
        <w:rPr>
          <w:rFonts w:ascii="Arial" w:hAnsi="Arial" w:cs="Arial"/>
        </w:rPr>
        <w:lastRenderedPageBreak/>
        <w:t xml:space="preserve">The amount of information available has resulted in difficulty recognising what information is </w:t>
      </w:r>
      <w:r w:rsidR="005C1BE3">
        <w:rPr>
          <w:rFonts w:ascii="Arial" w:hAnsi="Arial" w:cs="Arial"/>
        </w:rPr>
        <w:t>effective and safe</w:t>
      </w:r>
      <w:r w:rsidRPr="008C1F0E">
        <w:rPr>
          <w:rFonts w:ascii="Arial" w:hAnsi="Arial" w:cs="Arial"/>
        </w:rPr>
        <w:t xml:space="preserve">. Similarly, the information can be difficult to navigate, resulting in confusion as to what resources are suitable to individual business needs and based on their stage of maturity in embedding workplace mental health. </w:t>
      </w:r>
    </w:p>
    <w:p w14:paraId="21DAA1A6" w14:textId="77777777" w:rsidR="00F91907" w:rsidRDefault="00F91907" w:rsidP="00434CDF">
      <w:pPr>
        <w:spacing w:after="0" w:line="360" w:lineRule="auto"/>
        <w:jc w:val="both"/>
        <w:rPr>
          <w:rFonts w:ascii="Arial" w:hAnsi="Arial" w:cs="Arial"/>
        </w:rPr>
      </w:pPr>
    </w:p>
    <w:p w14:paraId="381D579E" w14:textId="77777777" w:rsidR="004D57B0" w:rsidRDefault="004D57B0" w:rsidP="00434CDF">
      <w:pPr>
        <w:spacing w:after="0" w:line="360" w:lineRule="auto"/>
        <w:jc w:val="both"/>
        <w:rPr>
          <w:rFonts w:ascii="Arial" w:hAnsi="Arial"/>
        </w:rPr>
      </w:pPr>
    </w:p>
    <w:p w14:paraId="35E8B111" w14:textId="77093AB0" w:rsidR="00434CDF" w:rsidRPr="00776441" w:rsidRDefault="00434CDF" w:rsidP="00434CDF">
      <w:pPr>
        <w:spacing w:after="0" w:line="360" w:lineRule="auto"/>
        <w:jc w:val="both"/>
        <w:rPr>
          <w:rFonts w:ascii="Arial" w:hAnsi="Arial"/>
          <w:color w:val="FF0000"/>
        </w:rPr>
      </w:pPr>
      <w:r w:rsidRPr="00B647C6">
        <w:rPr>
          <w:rFonts w:ascii="Arial" w:hAnsi="Arial" w:cs="Arial"/>
          <w:u w:val="single"/>
        </w:rPr>
        <w:t>Inadequate data</w:t>
      </w:r>
    </w:p>
    <w:p w14:paraId="3ADDB63D" w14:textId="48E46846" w:rsidR="00434CDF" w:rsidRDefault="00434CDF" w:rsidP="00434CDF">
      <w:pPr>
        <w:spacing w:after="0" w:line="360" w:lineRule="auto"/>
        <w:jc w:val="both"/>
        <w:rPr>
          <w:rFonts w:ascii="Arial" w:hAnsi="Arial" w:cs="Arial"/>
        </w:rPr>
      </w:pPr>
      <w:r w:rsidRPr="008C1F0E">
        <w:rPr>
          <w:rFonts w:ascii="Arial" w:hAnsi="Arial" w:cs="Arial"/>
        </w:rPr>
        <w:t xml:space="preserve">Currently, there is no agreed </w:t>
      </w:r>
      <w:r>
        <w:rPr>
          <w:rFonts w:ascii="Arial" w:hAnsi="Arial" w:cs="Arial"/>
        </w:rPr>
        <w:t xml:space="preserve">or universal </w:t>
      </w:r>
      <w:r w:rsidRPr="008C1F0E">
        <w:rPr>
          <w:rFonts w:ascii="Arial" w:hAnsi="Arial" w:cs="Arial"/>
        </w:rPr>
        <w:t xml:space="preserve">measurement approach for workplace mental health. This presents a challenge to workplaces, as they have no means to track their progress and </w:t>
      </w:r>
      <w:r>
        <w:rPr>
          <w:rFonts w:ascii="Arial" w:hAnsi="Arial" w:cs="Arial"/>
        </w:rPr>
        <w:t>ROI</w:t>
      </w:r>
      <w:r w:rsidRPr="008C1F0E">
        <w:rPr>
          <w:rFonts w:ascii="Arial" w:hAnsi="Arial" w:cs="Arial"/>
        </w:rPr>
        <w:t>.</w:t>
      </w:r>
      <w:r>
        <w:rPr>
          <w:rFonts w:ascii="Arial" w:hAnsi="Arial" w:cs="Arial"/>
        </w:rPr>
        <w:t xml:space="preserve"> SuperFriend (2018) reported that</w:t>
      </w:r>
      <w:r w:rsidRPr="008C1F0E">
        <w:rPr>
          <w:rFonts w:ascii="Arial" w:hAnsi="Arial" w:cs="Arial"/>
        </w:rPr>
        <w:t xml:space="preserve"> </w:t>
      </w:r>
      <w:r>
        <w:rPr>
          <w:rFonts w:ascii="Arial" w:hAnsi="Arial" w:cs="Arial"/>
        </w:rPr>
        <w:t>i</w:t>
      </w:r>
      <w:r w:rsidRPr="008C1F0E">
        <w:rPr>
          <w:rFonts w:ascii="Arial" w:hAnsi="Arial" w:cs="Arial"/>
        </w:rPr>
        <w:t>t is also problematic for governments to measure policy impact at the whole-of-economy level. The data that is collected tends to be fragmented and aligned to service system silos</w:t>
      </w:r>
      <w:r>
        <w:rPr>
          <w:rFonts w:ascii="Arial" w:hAnsi="Arial" w:cs="Arial"/>
        </w:rPr>
        <w:t xml:space="preserve"> according to a 2014 mapping by Monash University.</w:t>
      </w:r>
      <w:r w:rsidRPr="008C1F0E">
        <w:rPr>
          <w:rFonts w:ascii="Arial" w:hAnsi="Arial" w:cs="Arial"/>
        </w:rPr>
        <w:t xml:space="preserve"> Ongoing data collection by the Australian Bureau of Statistics on mental health, including workplace mental health, would be highly valuable to the sector</w:t>
      </w:r>
      <w:r>
        <w:rPr>
          <w:rFonts w:ascii="Arial" w:hAnsi="Arial" w:cs="Arial"/>
        </w:rPr>
        <w:t>.</w:t>
      </w:r>
    </w:p>
    <w:p w14:paraId="27F9A125" w14:textId="77777777" w:rsidR="00434CDF" w:rsidRDefault="00434CDF" w:rsidP="00E56C51">
      <w:pPr>
        <w:spacing w:after="0" w:line="360" w:lineRule="auto"/>
        <w:jc w:val="both"/>
        <w:rPr>
          <w:rFonts w:ascii="Arial" w:hAnsi="Arial" w:cs="Arial"/>
        </w:rPr>
      </w:pPr>
    </w:p>
    <w:p w14:paraId="09484879" w14:textId="3E15A4C4" w:rsidR="00D34ECB" w:rsidRDefault="005C1BE3" w:rsidP="00D34ECB">
      <w:pPr>
        <w:spacing w:after="0" w:line="360" w:lineRule="auto"/>
        <w:jc w:val="both"/>
        <w:rPr>
          <w:rFonts w:ascii="Arial" w:hAnsi="Arial" w:cs="Arial"/>
        </w:rPr>
      </w:pPr>
      <w:r w:rsidRPr="008C1F0E">
        <w:rPr>
          <w:rFonts w:ascii="Arial" w:hAnsi="Arial" w:cs="Arial"/>
        </w:rPr>
        <w:t>Most</w:t>
      </w:r>
      <w:r w:rsidR="00C33906" w:rsidRPr="008C1F0E">
        <w:rPr>
          <w:rFonts w:ascii="Arial" w:hAnsi="Arial" w:cs="Arial"/>
        </w:rPr>
        <w:t xml:space="preserve"> analysis on the impact of workplace mental health is conducted on negative indicators, absenteeism, presenteeism and workers’ compensation claims. SuperFriend</w:t>
      </w:r>
      <w:r w:rsidR="009A3CE7">
        <w:rPr>
          <w:rFonts w:ascii="Arial" w:hAnsi="Arial" w:cs="Arial"/>
        </w:rPr>
        <w:t>’s (2019) survey has</w:t>
      </w:r>
      <w:r w:rsidR="00C33906" w:rsidRPr="008C1F0E">
        <w:rPr>
          <w:rFonts w:ascii="Arial" w:hAnsi="Arial" w:cs="Arial"/>
        </w:rPr>
        <w:t xml:space="preserve"> a set of 40 </w:t>
      </w:r>
      <w:r w:rsidRPr="008C1F0E">
        <w:rPr>
          <w:rFonts w:ascii="Arial" w:hAnsi="Arial" w:cs="Arial"/>
        </w:rPr>
        <w:t>scientifically validated</w:t>
      </w:r>
      <w:r w:rsidR="00C33906" w:rsidRPr="008C1F0E">
        <w:rPr>
          <w:rFonts w:ascii="Arial" w:hAnsi="Arial" w:cs="Arial"/>
        </w:rPr>
        <w:t xml:space="preserve"> Indicators of a Thriving Workplace</w:t>
      </w:r>
      <w:r w:rsidR="004A4F58">
        <w:rPr>
          <w:rFonts w:ascii="Arial" w:hAnsi="Arial" w:cs="Arial"/>
        </w:rPr>
        <w:t xml:space="preserve"> (ITW)</w:t>
      </w:r>
      <w:r w:rsidR="00C33906" w:rsidRPr="008C1F0E">
        <w:rPr>
          <w:rFonts w:ascii="Arial" w:hAnsi="Arial" w:cs="Arial"/>
        </w:rPr>
        <w:t xml:space="preserve">, which goes some way to rebalance this evidence deficit through a national annual survey. </w:t>
      </w:r>
      <w:r w:rsidR="00D34ECB" w:rsidRPr="008C1F0E">
        <w:rPr>
          <w:rFonts w:ascii="Arial" w:hAnsi="Arial" w:cs="Arial"/>
        </w:rPr>
        <w:t>Currently, Australian workplaces are scoring 6</w:t>
      </w:r>
      <w:r w:rsidR="00D34ECB">
        <w:rPr>
          <w:rFonts w:ascii="Arial" w:hAnsi="Arial" w:cs="Arial"/>
        </w:rPr>
        <w:t>2.7</w:t>
      </w:r>
      <w:r w:rsidR="00D34ECB" w:rsidRPr="008C1F0E">
        <w:rPr>
          <w:rFonts w:ascii="Arial" w:hAnsi="Arial" w:cs="Arial"/>
        </w:rPr>
        <w:t xml:space="preserve"> out of 100,</w:t>
      </w:r>
      <w:r w:rsidR="009A3CE7">
        <w:rPr>
          <w:rFonts w:ascii="Arial" w:hAnsi="Arial" w:cs="Arial"/>
        </w:rPr>
        <w:t xml:space="preserve"> as seen in the </w:t>
      </w:r>
      <w:r w:rsidR="005B5008">
        <w:rPr>
          <w:rFonts w:ascii="Arial" w:hAnsi="Arial" w:cs="Arial"/>
        </w:rPr>
        <w:t xml:space="preserve">most recent </w:t>
      </w:r>
      <w:r w:rsidR="009A3CE7">
        <w:rPr>
          <w:rFonts w:ascii="Arial" w:hAnsi="Arial" w:cs="Arial"/>
        </w:rPr>
        <w:t>2019 survey results</w:t>
      </w:r>
      <w:r w:rsidR="005B5008">
        <w:rPr>
          <w:rFonts w:ascii="Arial" w:hAnsi="Arial" w:cs="Arial"/>
        </w:rPr>
        <w:t xml:space="preserve"> comprising 10,000 respondents</w:t>
      </w:r>
      <w:r w:rsidR="00D34ECB" w:rsidRPr="008C1F0E">
        <w:rPr>
          <w:rFonts w:ascii="Arial" w:hAnsi="Arial" w:cs="Arial"/>
        </w:rPr>
        <w:t xml:space="preserve"> </w:t>
      </w:r>
      <w:r w:rsidR="00AA0728">
        <w:rPr>
          <w:rFonts w:ascii="Arial" w:hAnsi="Arial" w:cs="Arial"/>
        </w:rPr>
        <w:t xml:space="preserve">(a representative sample of the Australian workforce) </w:t>
      </w:r>
      <w:r w:rsidR="00D34ECB" w:rsidRPr="008C1F0E">
        <w:rPr>
          <w:rFonts w:ascii="Arial" w:hAnsi="Arial" w:cs="Arial"/>
        </w:rPr>
        <w:t>which highlights further room for improvement.</w:t>
      </w:r>
      <w:r w:rsidR="005B5008">
        <w:rPr>
          <w:rFonts w:ascii="Arial" w:hAnsi="Arial" w:cs="Arial"/>
        </w:rPr>
        <w:t xml:space="preserve">  This is Australia’s largest survey on workplace mental health.</w:t>
      </w:r>
      <w:r w:rsidR="00D0360D">
        <w:rPr>
          <w:rFonts w:ascii="Arial" w:hAnsi="Arial" w:cs="Arial"/>
        </w:rPr>
        <w:t xml:space="preserve"> The NWI is well placed to ensure a rigorous data and evaluation methodology is made available for workplaces to measure impact.</w:t>
      </w:r>
    </w:p>
    <w:p w14:paraId="5402B387" w14:textId="05561943" w:rsidR="004043A8" w:rsidRPr="00D6514A" w:rsidRDefault="004043A8" w:rsidP="00D6514A">
      <w:pPr>
        <w:spacing w:after="0" w:line="360" w:lineRule="auto"/>
        <w:jc w:val="both"/>
        <w:rPr>
          <w:rFonts w:ascii="Arial" w:hAnsi="Arial"/>
        </w:rPr>
      </w:pPr>
    </w:p>
    <w:p w14:paraId="36F7CA1F" w14:textId="1465FF5C" w:rsidR="004043A8" w:rsidRPr="00290A5C" w:rsidRDefault="004043A8" w:rsidP="004043A8">
      <w:pPr>
        <w:spacing w:after="0" w:line="360" w:lineRule="auto"/>
        <w:jc w:val="both"/>
        <w:rPr>
          <w:rFonts w:ascii="Arial" w:hAnsi="Arial" w:cs="Arial"/>
        </w:rPr>
      </w:pPr>
      <w:r>
        <w:rPr>
          <w:rFonts w:ascii="Arial" w:hAnsi="Arial" w:cs="Arial"/>
        </w:rPr>
        <w:t>The</w:t>
      </w:r>
      <w:r w:rsidRPr="00290A5C">
        <w:rPr>
          <w:rFonts w:ascii="Arial" w:hAnsi="Arial" w:cs="Arial"/>
        </w:rPr>
        <w:t xml:space="preserve"> Alliance </w:t>
      </w:r>
      <w:r>
        <w:rPr>
          <w:rFonts w:ascii="Arial" w:hAnsi="Arial" w:cs="Arial"/>
        </w:rPr>
        <w:t xml:space="preserve">has identified that the NWI </w:t>
      </w:r>
      <w:r w:rsidRPr="00290A5C">
        <w:rPr>
          <w:rFonts w:ascii="Arial" w:hAnsi="Arial" w:cs="Arial"/>
        </w:rPr>
        <w:t>should include:</w:t>
      </w:r>
    </w:p>
    <w:p w14:paraId="5B11E333" w14:textId="64C6372A" w:rsidR="004043A8" w:rsidRPr="00BE7BF0" w:rsidRDefault="004043A8" w:rsidP="004043A8">
      <w:pPr>
        <w:pStyle w:val="ListParagraph"/>
        <w:numPr>
          <w:ilvl w:val="0"/>
          <w:numId w:val="45"/>
        </w:numPr>
        <w:spacing w:after="0" w:line="360" w:lineRule="auto"/>
        <w:jc w:val="both"/>
        <w:rPr>
          <w:rFonts w:ascii="Arial" w:hAnsi="Arial"/>
        </w:rPr>
      </w:pPr>
      <w:r w:rsidRPr="00BE7BF0">
        <w:rPr>
          <w:rFonts w:ascii="Arial" w:hAnsi="Arial"/>
        </w:rPr>
        <w:t>A definitive national workplace mental health online resource, detailing ‘what works’ and clear, step-by-step processes for taking action. All employers will be able to voluntarily choose a level of commitment that meets their needs from ‘</w:t>
      </w:r>
      <w:r w:rsidR="00101DC2">
        <w:rPr>
          <w:rFonts w:ascii="Arial" w:hAnsi="Arial"/>
        </w:rPr>
        <w:t>ensuring</w:t>
      </w:r>
      <w:r w:rsidRPr="00BE7BF0">
        <w:rPr>
          <w:rFonts w:ascii="Arial" w:hAnsi="Arial"/>
        </w:rPr>
        <w:t xml:space="preserve"> legal obligations</w:t>
      </w:r>
      <w:r w:rsidR="00101DC2">
        <w:rPr>
          <w:rFonts w:ascii="Arial" w:hAnsi="Arial"/>
        </w:rPr>
        <w:t xml:space="preserve"> are met</w:t>
      </w:r>
      <w:r w:rsidRPr="00BE7BF0">
        <w:rPr>
          <w:rFonts w:ascii="Arial" w:hAnsi="Arial"/>
        </w:rPr>
        <w:t>’ – which may be suitable for new and smaller businesses – to ‘meets best practice’</w:t>
      </w:r>
      <w:r w:rsidR="00101DC2">
        <w:rPr>
          <w:rFonts w:ascii="Arial" w:hAnsi="Arial"/>
        </w:rPr>
        <w:t xml:space="preserve"> and incorporates an integrated model</w:t>
      </w:r>
      <w:r w:rsidRPr="00BE7BF0">
        <w:rPr>
          <w:rFonts w:ascii="Arial" w:hAnsi="Arial"/>
        </w:rPr>
        <w:t>, which may be attractive for employers looking to reap the full benefits of a thriving workforce and become employers of choice.</w:t>
      </w:r>
    </w:p>
    <w:p w14:paraId="5845F07F" w14:textId="7BDC314D" w:rsidR="004043A8" w:rsidRPr="00BE7BF0" w:rsidRDefault="004043A8" w:rsidP="004043A8">
      <w:pPr>
        <w:pStyle w:val="ListParagraph"/>
        <w:numPr>
          <w:ilvl w:val="0"/>
          <w:numId w:val="45"/>
        </w:numPr>
        <w:spacing w:after="0" w:line="360" w:lineRule="auto"/>
        <w:jc w:val="both"/>
        <w:rPr>
          <w:rFonts w:ascii="Arial" w:hAnsi="Arial"/>
        </w:rPr>
      </w:pPr>
      <w:r w:rsidRPr="00BE7BF0">
        <w:rPr>
          <w:rFonts w:ascii="Arial" w:hAnsi="Arial"/>
        </w:rPr>
        <w:lastRenderedPageBreak/>
        <w:t xml:space="preserve">Simple, practical implementation guidance material, including a suite of online tools and guides to assist workplaces  </w:t>
      </w:r>
    </w:p>
    <w:p w14:paraId="5CBD6DE7" w14:textId="7178C8E7" w:rsidR="0058030B" w:rsidRDefault="004043A8" w:rsidP="004043A8">
      <w:pPr>
        <w:pStyle w:val="ListParagraph"/>
        <w:numPr>
          <w:ilvl w:val="0"/>
          <w:numId w:val="45"/>
        </w:numPr>
        <w:spacing w:after="0" w:line="360" w:lineRule="auto"/>
        <w:jc w:val="both"/>
        <w:rPr>
          <w:rFonts w:ascii="Arial" w:hAnsi="Arial"/>
        </w:rPr>
      </w:pPr>
      <w:r w:rsidRPr="00BE7BF0">
        <w:rPr>
          <w:rFonts w:ascii="Arial" w:hAnsi="Arial"/>
        </w:rPr>
        <w:t>Implementation support. Implementation experts will: help workplaces navigate, develop, implement and measure workplace mental health strategies</w:t>
      </w:r>
    </w:p>
    <w:p w14:paraId="3229B6C9" w14:textId="4B1416D9" w:rsidR="004043A8" w:rsidRPr="00BE7BF0" w:rsidRDefault="004043A8" w:rsidP="004043A8">
      <w:pPr>
        <w:pStyle w:val="ListParagraph"/>
        <w:numPr>
          <w:ilvl w:val="0"/>
          <w:numId w:val="45"/>
        </w:numPr>
        <w:spacing w:after="0" w:line="360" w:lineRule="auto"/>
        <w:jc w:val="both"/>
        <w:rPr>
          <w:rFonts w:ascii="Arial" w:hAnsi="Arial"/>
        </w:rPr>
      </w:pPr>
      <w:r w:rsidRPr="00E67328">
        <w:rPr>
          <w:rFonts w:ascii="Arial" w:hAnsi="Arial"/>
        </w:rPr>
        <w:t>Identify</w:t>
      </w:r>
      <w:r w:rsidRPr="00BE7BF0">
        <w:rPr>
          <w:rFonts w:ascii="Arial" w:hAnsi="Arial"/>
        </w:rPr>
        <w:t xml:space="preserve"> workplace mental health champions within business and industry sectors, who will showcase their positive experiences to encourage adoption across the economy.</w:t>
      </w:r>
    </w:p>
    <w:p w14:paraId="556BD2D9" w14:textId="77777777" w:rsidR="00C5343C" w:rsidRPr="00D6514A" w:rsidRDefault="00C5343C" w:rsidP="00C5343C">
      <w:pPr>
        <w:spacing w:after="0" w:line="360" w:lineRule="auto"/>
        <w:jc w:val="both"/>
      </w:pPr>
    </w:p>
    <w:p w14:paraId="0BF22896" w14:textId="4C9B58C4" w:rsidR="002D7539" w:rsidRPr="008C1F0E" w:rsidRDefault="009B452D" w:rsidP="002B1C56">
      <w:pPr>
        <w:spacing w:after="0" w:line="360" w:lineRule="auto"/>
        <w:jc w:val="both"/>
        <w:rPr>
          <w:rFonts w:ascii="Arial" w:hAnsi="Arial" w:cs="Arial"/>
        </w:rPr>
      </w:pPr>
      <w:r>
        <w:rPr>
          <w:rFonts w:ascii="Arial" w:hAnsi="Arial" w:cs="Arial"/>
        </w:rPr>
        <w:t>C</w:t>
      </w:r>
      <w:r w:rsidR="00E053C9" w:rsidRPr="008C1F0E">
        <w:rPr>
          <w:rFonts w:ascii="Arial" w:hAnsi="Arial" w:cs="Arial"/>
        </w:rPr>
        <w:t>hapter 19, specifically</w:t>
      </w:r>
      <w:r w:rsidR="00E053C9">
        <w:rPr>
          <w:rFonts w:ascii="Arial" w:hAnsi="Arial" w:cs="Arial"/>
        </w:rPr>
        <w:t xml:space="preserve"> section </w:t>
      </w:r>
      <w:r w:rsidR="00E053C9" w:rsidRPr="008C1F0E">
        <w:rPr>
          <w:rFonts w:ascii="Arial" w:hAnsi="Arial" w:cs="Arial"/>
        </w:rPr>
        <w:t>19.6 of the draft report</w:t>
      </w:r>
      <w:r w:rsidR="004A5308">
        <w:rPr>
          <w:rFonts w:ascii="Arial" w:hAnsi="Arial" w:cs="Arial"/>
        </w:rPr>
        <w:t>,</w:t>
      </w:r>
      <w:r w:rsidR="00E053C9" w:rsidRPr="008C1F0E">
        <w:rPr>
          <w:rFonts w:ascii="Arial" w:hAnsi="Arial" w:cs="Arial"/>
        </w:rPr>
        <w:t xml:space="preserve"> acknowledges the </w:t>
      </w:r>
      <w:r w:rsidR="00367667" w:rsidRPr="008C1F0E">
        <w:rPr>
          <w:rFonts w:ascii="Arial" w:hAnsi="Arial" w:cs="Arial"/>
        </w:rPr>
        <w:t>above-mentioned</w:t>
      </w:r>
      <w:r w:rsidR="00E053C9" w:rsidRPr="008C1F0E">
        <w:rPr>
          <w:rFonts w:ascii="Arial" w:hAnsi="Arial" w:cs="Arial"/>
        </w:rPr>
        <w:t xml:space="preserve"> issues that </w:t>
      </w:r>
      <w:r>
        <w:rPr>
          <w:rFonts w:ascii="Arial" w:hAnsi="Arial" w:cs="Arial"/>
        </w:rPr>
        <w:t>are consistent with our</w:t>
      </w:r>
      <w:r w:rsidR="00E053C9" w:rsidRPr="008C1F0E">
        <w:rPr>
          <w:rFonts w:ascii="Arial" w:hAnsi="Arial" w:cs="Arial"/>
        </w:rPr>
        <w:t xml:space="preserve"> NWI scoping and consultation work</w:t>
      </w:r>
      <w:r>
        <w:rPr>
          <w:rFonts w:ascii="Arial" w:hAnsi="Arial" w:cs="Arial"/>
        </w:rPr>
        <w:t>.</w:t>
      </w:r>
      <w:r w:rsidR="00E053C9" w:rsidRPr="008C1F0E">
        <w:rPr>
          <w:rFonts w:ascii="Arial" w:hAnsi="Arial" w:cs="Arial"/>
        </w:rPr>
        <w:t xml:space="preserve">  The Alliance welcomes this information and is committed to ensuring that the NWI will address these concerns</w:t>
      </w:r>
      <w:r>
        <w:rPr>
          <w:rFonts w:ascii="Arial" w:hAnsi="Arial" w:cs="Arial"/>
        </w:rPr>
        <w:t xml:space="preserve"> for the benefit of Australian workplaces</w:t>
      </w:r>
      <w:r w:rsidR="00E053C9" w:rsidRPr="008C1F0E">
        <w:rPr>
          <w:rFonts w:ascii="Arial" w:hAnsi="Arial" w:cs="Arial"/>
        </w:rPr>
        <w:t>.</w:t>
      </w:r>
    </w:p>
    <w:p w14:paraId="53CCCD3D" w14:textId="77777777" w:rsidR="00434CDF" w:rsidRDefault="00434CDF" w:rsidP="00D6514A">
      <w:pPr>
        <w:rPr>
          <w:rFonts w:ascii="Arial" w:hAnsi="Arial" w:cs="Arial"/>
          <w:b/>
          <w:bCs/>
          <w:color w:val="33CCCC"/>
          <w:sz w:val="28"/>
          <w:szCs w:val="28"/>
        </w:rPr>
      </w:pPr>
    </w:p>
    <w:p w14:paraId="490F2D22" w14:textId="77777777" w:rsidR="00434CDF" w:rsidRDefault="00434CDF" w:rsidP="00D6514A">
      <w:pPr>
        <w:rPr>
          <w:rFonts w:ascii="Arial" w:hAnsi="Arial" w:cs="Arial"/>
          <w:b/>
          <w:bCs/>
          <w:color w:val="33CCCC"/>
          <w:sz w:val="28"/>
          <w:szCs w:val="28"/>
        </w:rPr>
      </w:pPr>
    </w:p>
    <w:p w14:paraId="6CF265F1" w14:textId="77777777" w:rsidR="00434CDF" w:rsidRDefault="00434CDF" w:rsidP="00D6514A">
      <w:pPr>
        <w:rPr>
          <w:rFonts w:ascii="Arial" w:hAnsi="Arial" w:cs="Arial"/>
          <w:b/>
          <w:bCs/>
          <w:color w:val="33CCCC"/>
          <w:sz w:val="28"/>
          <w:szCs w:val="28"/>
        </w:rPr>
      </w:pPr>
    </w:p>
    <w:p w14:paraId="6C863743" w14:textId="77777777" w:rsidR="00434CDF" w:rsidRDefault="00434CDF" w:rsidP="00D6514A">
      <w:pPr>
        <w:rPr>
          <w:rFonts w:ascii="Arial" w:hAnsi="Arial" w:cs="Arial"/>
          <w:b/>
          <w:bCs/>
          <w:color w:val="33CCCC"/>
          <w:sz w:val="28"/>
          <w:szCs w:val="28"/>
        </w:rPr>
      </w:pPr>
    </w:p>
    <w:p w14:paraId="2F3AF1BE" w14:textId="77777777" w:rsidR="00434CDF" w:rsidRDefault="00434CDF" w:rsidP="00D6514A">
      <w:pPr>
        <w:rPr>
          <w:rFonts w:ascii="Arial" w:hAnsi="Arial" w:cs="Arial"/>
          <w:b/>
          <w:bCs/>
          <w:color w:val="33CCCC"/>
          <w:sz w:val="28"/>
          <w:szCs w:val="28"/>
        </w:rPr>
      </w:pPr>
    </w:p>
    <w:p w14:paraId="423D321A" w14:textId="77777777" w:rsidR="00434CDF" w:rsidRDefault="00434CDF" w:rsidP="00D6514A">
      <w:pPr>
        <w:rPr>
          <w:rFonts w:ascii="Arial" w:hAnsi="Arial" w:cs="Arial"/>
          <w:b/>
          <w:bCs/>
          <w:color w:val="33CCCC"/>
          <w:sz w:val="28"/>
          <w:szCs w:val="28"/>
        </w:rPr>
      </w:pPr>
    </w:p>
    <w:p w14:paraId="21062A94" w14:textId="77777777" w:rsidR="00434CDF" w:rsidRDefault="00434CDF" w:rsidP="00D6514A">
      <w:pPr>
        <w:rPr>
          <w:rFonts w:ascii="Arial" w:hAnsi="Arial" w:cs="Arial"/>
          <w:b/>
          <w:bCs/>
          <w:color w:val="33CCCC"/>
          <w:sz w:val="28"/>
          <w:szCs w:val="28"/>
        </w:rPr>
      </w:pPr>
    </w:p>
    <w:p w14:paraId="208FDEDB" w14:textId="77777777" w:rsidR="0077393D" w:rsidRDefault="0077393D" w:rsidP="00D6514A">
      <w:pPr>
        <w:rPr>
          <w:rFonts w:ascii="Arial" w:hAnsi="Arial" w:cs="Arial"/>
          <w:b/>
          <w:bCs/>
          <w:color w:val="33CCCC"/>
          <w:sz w:val="28"/>
          <w:szCs w:val="28"/>
        </w:rPr>
      </w:pPr>
    </w:p>
    <w:p w14:paraId="6CB77229" w14:textId="77777777" w:rsidR="0077393D" w:rsidRDefault="0077393D" w:rsidP="00D6514A">
      <w:pPr>
        <w:rPr>
          <w:rFonts w:ascii="Arial" w:hAnsi="Arial" w:cs="Arial"/>
          <w:b/>
          <w:bCs/>
          <w:color w:val="33CCCC"/>
          <w:sz w:val="28"/>
          <w:szCs w:val="28"/>
        </w:rPr>
      </w:pPr>
    </w:p>
    <w:p w14:paraId="430E8E78" w14:textId="77777777" w:rsidR="0077393D" w:rsidRDefault="0077393D" w:rsidP="00D6514A">
      <w:pPr>
        <w:rPr>
          <w:rFonts w:ascii="Arial" w:hAnsi="Arial" w:cs="Arial"/>
          <w:b/>
          <w:bCs/>
          <w:color w:val="33CCCC"/>
          <w:sz w:val="28"/>
          <w:szCs w:val="28"/>
        </w:rPr>
      </w:pPr>
    </w:p>
    <w:p w14:paraId="2C1613FB" w14:textId="5AC3FCBE" w:rsidR="0077393D" w:rsidRDefault="0077393D" w:rsidP="00D6514A">
      <w:pPr>
        <w:rPr>
          <w:rFonts w:ascii="Arial" w:hAnsi="Arial" w:cs="Arial"/>
          <w:b/>
          <w:bCs/>
          <w:color w:val="33CCCC"/>
          <w:sz w:val="28"/>
          <w:szCs w:val="28"/>
        </w:rPr>
      </w:pPr>
    </w:p>
    <w:p w14:paraId="2BC3FE2F" w14:textId="18FB1FE7" w:rsidR="00F91907" w:rsidRDefault="00F91907" w:rsidP="00D6514A">
      <w:pPr>
        <w:rPr>
          <w:rFonts w:ascii="Arial" w:hAnsi="Arial" w:cs="Arial"/>
          <w:b/>
          <w:bCs/>
          <w:color w:val="33CCCC"/>
          <w:sz w:val="28"/>
          <w:szCs w:val="28"/>
        </w:rPr>
      </w:pPr>
    </w:p>
    <w:p w14:paraId="750397B0" w14:textId="25DF32AD" w:rsidR="00F91907" w:rsidRDefault="00F91907" w:rsidP="00D6514A">
      <w:pPr>
        <w:rPr>
          <w:rFonts w:ascii="Arial" w:hAnsi="Arial" w:cs="Arial"/>
          <w:b/>
          <w:bCs/>
          <w:color w:val="33CCCC"/>
          <w:sz w:val="28"/>
          <w:szCs w:val="28"/>
        </w:rPr>
      </w:pPr>
    </w:p>
    <w:p w14:paraId="7EA7D483" w14:textId="0790923D" w:rsidR="00F91907" w:rsidRDefault="00F91907" w:rsidP="00D6514A">
      <w:pPr>
        <w:rPr>
          <w:rFonts w:ascii="Arial" w:hAnsi="Arial" w:cs="Arial"/>
          <w:b/>
          <w:bCs/>
          <w:color w:val="33CCCC"/>
          <w:sz w:val="28"/>
          <w:szCs w:val="28"/>
        </w:rPr>
      </w:pPr>
    </w:p>
    <w:p w14:paraId="5046F052" w14:textId="4C7E628A" w:rsidR="00F91907" w:rsidRDefault="00F91907" w:rsidP="00D6514A">
      <w:pPr>
        <w:rPr>
          <w:rFonts w:ascii="Arial" w:hAnsi="Arial" w:cs="Arial"/>
          <w:b/>
          <w:bCs/>
          <w:color w:val="33CCCC"/>
          <w:sz w:val="28"/>
          <w:szCs w:val="28"/>
        </w:rPr>
      </w:pPr>
    </w:p>
    <w:p w14:paraId="27971F6D" w14:textId="6B9D6386" w:rsidR="00F91907" w:rsidRDefault="00F91907" w:rsidP="00D6514A">
      <w:pPr>
        <w:rPr>
          <w:rFonts w:ascii="Arial" w:hAnsi="Arial" w:cs="Arial"/>
          <w:b/>
          <w:bCs/>
          <w:color w:val="33CCCC"/>
          <w:sz w:val="28"/>
          <w:szCs w:val="28"/>
        </w:rPr>
      </w:pPr>
    </w:p>
    <w:p w14:paraId="0FFFFE19" w14:textId="6AC3C6A4" w:rsidR="00F91907" w:rsidRDefault="00F91907" w:rsidP="00D6514A">
      <w:pPr>
        <w:rPr>
          <w:rFonts w:ascii="Arial" w:hAnsi="Arial" w:cs="Arial"/>
          <w:b/>
          <w:bCs/>
          <w:color w:val="33CCCC"/>
          <w:sz w:val="28"/>
          <w:szCs w:val="28"/>
        </w:rPr>
      </w:pPr>
    </w:p>
    <w:p w14:paraId="73A87F4E" w14:textId="2228CB99" w:rsidR="00F91907" w:rsidRDefault="00F91907" w:rsidP="00D6514A">
      <w:pPr>
        <w:rPr>
          <w:rFonts w:ascii="Arial" w:hAnsi="Arial" w:cs="Arial"/>
          <w:b/>
          <w:bCs/>
          <w:color w:val="33CCCC"/>
          <w:sz w:val="28"/>
          <w:szCs w:val="28"/>
        </w:rPr>
      </w:pPr>
    </w:p>
    <w:p w14:paraId="12177497" w14:textId="28E08DB0" w:rsidR="00F91907" w:rsidRDefault="00F91907" w:rsidP="00D6514A">
      <w:pPr>
        <w:rPr>
          <w:rFonts w:ascii="Arial" w:hAnsi="Arial" w:cs="Arial"/>
          <w:b/>
          <w:bCs/>
          <w:color w:val="33CCCC"/>
          <w:sz w:val="28"/>
          <w:szCs w:val="28"/>
        </w:rPr>
      </w:pPr>
    </w:p>
    <w:p w14:paraId="49A861B1" w14:textId="5BB8AB73" w:rsidR="00F91907" w:rsidRDefault="00F91907" w:rsidP="00D6514A">
      <w:pPr>
        <w:rPr>
          <w:rFonts w:ascii="Arial" w:hAnsi="Arial" w:cs="Arial"/>
          <w:b/>
          <w:bCs/>
          <w:color w:val="33CCCC"/>
          <w:sz w:val="28"/>
          <w:szCs w:val="28"/>
        </w:rPr>
      </w:pPr>
    </w:p>
    <w:p w14:paraId="5696470C" w14:textId="5E308341" w:rsidR="00F91907" w:rsidRDefault="00F91907" w:rsidP="00D6514A">
      <w:pPr>
        <w:rPr>
          <w:rFonts w:ascii="Arial" w:hAnsi="Arial" w:cs="Arial"/>
          <w:b/>
          <w:bCs/>
          <w:color w:val="33CCCC"/>
          <w:sz w:val="28"/>
          <w:szCs w:val="28"/>
        </w:rPr>
      </w:pPr>
    </w:p>
    <w:p w14:paraId="06284409" w14:textId="77777777" w:rsidR="00F91907" w:rsidRDefault="00F91907" w:rsidP="00D6514A">
      <w:pPr>
        <w:rPr>
          <w:rFonts w:ascii="Arial" w:hAnsi="Arial" w:cs="Arial"/>
          <w:b/>
          <w:bCs/>
          <w:color w:val="33CCCC"/>
          <w:sz w:val="28"/>
          <w:szCs w:val="28"/>
        </w:rPr>
      </w:pPr>
    </w:p>
    <w:p w14:paraId="466816DC" w14:textId="4A429DD8" w:rsidR="00F45F3E" w:rsidRPr="00D6514A" w:rsidRDefault="001E1CD9" w:rsidP="00B60D59">
      <w:pPr>
        <w:pBdr>
          <w:top w:val="single" w:sz="18" w:space="1" w:color="33CCCC"/>
          <w:left w:val="single" w:sz="18" w:space="4" w:color="33CCCC"/>
          <w:bottom w:val="single" w:sz="18" w:space="1" w:color="33CCCC"/>
          <w:right w:val="single" w:sz="18" w:space="4" w:color="33CCCC"/>
        </w:pBdr>
        <w:rPr>
          <w:rFonts w:ascii="Arial" w:hAnsi="Arial"/>
          <w:b/>
          <w:color w:val="33CCCC"/>
          <w:sz w:val="28"/>
        </w:rPr>
      </w:pPr>
      <w:r w:rsidRPr="009A79E9">
        <w:rPr>
          <w:rFonts w:ascii="Arial" w:hAnsi="Arial" w:cs="Arial"/>
          <w:b/>
          <w:bCs/>
          <w:color w:val="33CCCC"/>
          <w:sz w:val="28"/>
          <w:szCs w:val="28"/>
        </w:rPr>
        <w:t xml:space="preserve">Alliance </w:t>
      </w:r>
      <w:r w:rsidR="00E053C9" w:rsidRPr="009A79E9">
        <w:rPr>
          <w:rFonts w:ascii="Arial" w:hAnsi="Arial" w:cs="Arial"/>
          <w:b/>
          <w:bCs/>
          <w:color w:val="33CCCC"/>
          <w:sz w:val="28"/>
          <w:szCs w:val="28"/>
        </w:rPr>
        <w:t xml:space="preserve">Recommendation </w:t>
      </w:r>
      <w:r w:rsidR="00E053C9" w:rsidRPr="008C1F0E">
        <w:rPr>
          <w:rFonts w:ascii="Arial" w:hAnsi="Arial" w:cs="Arial"/>
          <w:b/>
          <w:bCs/>
          <w:color w:val="33CCCC"/>
          <w:sz w:val="28"/>
          <w:szCs w:val="28"/>
        </w:rPr>
        <w:t xml:space="preserve">1: </w:t>
      </w:r>
      <w:r w:rsidR="00F45F3E" w:rsidRPr="004F4A34">
        <w:rPr>
          <w:rFonts w:ascii="Arial" w:hAnsi="Arial" w:cs="Arial"/>
          <w:b/>
          <w:bCs/>
          <w:sz w:val="24"/>
          <w:szCs w:val="24"/>
        </w:rPr>
        <w:t xml:space="preserve">Request that the final report reference the </w:t>
      </w:r>
      <w:r w:rsidR="00E67328">
        <w:rPr>
          <w:rFonts w:ascii="Arial" w:hAnsi="Arial" w:cs="Arial"/>
          <w:b/>
          <w:bCs/>
          <w:sz w:val="24"/>
          <w:szCs w:val="24"/>
        </w:rPr>
        <w:t>N</w:t>
      </w:r>
      <w:r>
        <w:rPr>
          <w:rFonts w:ascii="Arial" w:hAnsi="Arial" w:cs="Arial"/>
          <w:b/>
          <w:bCs/>
          <w:sz w:val="24"/>
          <w:szCs w:val="24"/>
        </w:rPr>
        <w:t>WI</w:t>
      </w:r>
      <w:r w:rsidR="004A5308">
        <w:rPr>
          <w:rFonts w:ascii="Arial" w:hAnsi="Arial" w:cs="Arial"/>
          <w:b/>
          <w:bCs/>
          <w:sz w:val="24"/>
          <w:szCs w:val="24"/>
        </w:rPr>
        <w:t xml:space="preserve"> which was</w:t>
      </w:r>
      <w:r w:rsidR="00F45F3E" w:rsidRPr="004F4A34">
        <w:rPr>
          <w:rFonts w:ascii="Arial" w:hAnsi="Arial" w:cs="Arial"/>
          <w:b/>
          <w:bCs/>
          <w:sz w:val="24"/>
          <w:szCs w:val="24"/>
        </w:rPr>
        <w:t xml:space="preserve"> funded in the 19-20 </w:t>
      </w:r>
      <w:r w:rsidR="00CA5955" w:rsidRPr="004F4A34">
        <w:rPr>
          <w:rFonts w:ascii="Arial" w:hAnsi="Arial" w:cs="Arial"/>
          <w:b/>
          <w:bCs/>
          <w:sz w:val="24"/>
          <w:szCs w:val="24"/>
        </w:rPr>
        <w:t>Federal Budget and</w:t>
      </w:r>
      <w:r w:rsidR="00F45F3E" w:rsidRPr="004F4A34">
        <w:rPr>
          <w:rFonts w:ascii="Arial" w:hAnsi="Arial" w:cs="Arial"/>
          <w:b/>
          <w:bCs/>
          <w:sz w:val="24"/>
          <w:szCs w:val="24"/>
        </w:rPr>
        <w:t xml:space="preserve"> recognise the promise of the NWI to strengthen sector collaboration to address fragmentation and confusion.</w:t>
      </w:r>
    </w:p>
    <w:p w14:paraId="01322AA5" w14:textId="77777777" w:rsidR="00FA14BB" w:rsidRPr="00D6514A" w:rsidRDefault="00FA14BB" w:rsidP="00F45F3E">
      <w:pPr>
        <w:spacing w:after="0" w:line="360" w:lineRule="auto"/>
        <w:jc w:val="both"/>
        <w:rPr>
          <w:rFonts w:ascii="Arial" w:hAnsi="Arial"/>
          <w:b/>
          <w:sz w:val="24"/>
        </w:rPr>
      </w:pPr>
    </w:p>
    <w:p w14:paraId="3458A8FF" w14:textId="0ACEE51D" w:rsidR="00F37B8F" w:rsidRPr="00793A24" w:rsidRDefault="00E053C9" w:rsidP="002B1C56">
      <w:pPr>
        <w:spacing w:after="0" w:line="360" w:lineRule="auto"/>
        <w:jc w:val="both"/>
        <w:rPr>
          <w:rFonts w:ascii="Arial" w:hAnsi="Arial" w:cs="Arial"/>
        </w:rPr>
      </w:pPr>
      <w:r w:rsidRPr="00793A24">
        <w:rPr>
          <w:rFonts w:ascii="Arial" w:hAnsi="Arial" w:cs="Arial"/>
        </w:rPr>
        <w:t>We believe that referencing the NWI, preferably in relation to Recommendation 19.5</w:t>
      </w:r>
      <w:r w:rsidR="00923CFD">
        <w:rPr>
          <w:rFonts w:ascii="Arial" w:hAnsi="Arial" w:cs="Arial"/>
        </w:rPr>
        <w:t xml:space="preserve"> of the </w:t>
      </w:r>
      <w:r w:rsidR="00CC1A91">
        <w:rPr>
          <w:rFonts w:ascii="Arial" w:hAnsi="Arial" w:cs="Arial"/>
        </w:rPr>
        <w:t>Productivity Commission</w:t>
      </w:r>
      <w:r w:rsidR="00923CFD">
        <w:rPr>
          <w:rFonts w:ascii="Arial" w:hAnsi="Arial" w:cs="Arial"/>
        </w:rPr>
        <w:t xml:space="preserve"> (2019) draft report</w:t>
      </w:r>
      <w:r w:rsidR="004A5308">
        <w:rPr>
          <w:rFonts w:ascii="Arial" w:hAnsi="Arial" w:cs="Arial"/>
        </w:rPr>
        <w:t>,</w:t>
      </w:r>
      <w:r w:rsidRPr="00793A24">
        <w:rPr>
          <w:rFonts w:ascii="Arial" w:hAnsi="Arial" w:cs="Arial"/>
        </w:rPr>
        <w:t xml:space="preserve"> will also highlight that this important work</w:t>
      </w:r>
      <w:r w:rsidR="00E8155F">
        <w:rPr>
          <w:rFonts w:ascii="Arial" w:hAnsi="Arial" w:cs="Arial"/>
        </w:rPr>
        <w:t xml:space="preserve"> should be completed</w:t>
      </w:r>
      <w:r w:rsidRPr="00793A24">
        <w:rPr>
          <w:rFonts w:ascii="Arial" w:hAnsi="Arial" w:cs="Arial"/>
        </w:rPr>
        <w:t xml:space="preserve"> </w:t>
      </w:r>
      <w:r w:rsidR="00E8155F">
        <w:rPr>
          <w:rFonts w:ascii="Arial" w:hAnsi="Arial" w:cs="Arial"/>
        </w:rPr>
        <w:t xml:space="preserve">by </w:t>
      </w:r>
      <w:r w:rsidRPr="00793A24">
        <w:rPr>
          <w:rFonts w:ascii="Arial" w:hAnsi="Arial" w:cs="Arial"/>
        </w:rPr>
        <w:t xml:space="preserve">other </w:t>
      </w:r>
      <w:r w:rsidR="00E8155F">
        <w:rPr>
          <w:rFonts w:ascii="Arial" w:hAnsi="Arial" w:cs="Arial"/>
        </w:rPr>
        <w:t xml:space="preserve">identified </w:t>
      </w:r>
      <w:r w:rsidR="00223E9B">
        <w:rPr>
          <w:rFonts w:ascii="Arial" w:hAnsi="Arial" w:cs="Arial"/>
        </w:rPr>
        <w:t>key</w:t>
      </w:r>
      <w:r w:rsidRPr="00793A24">
        <w:rPr>
          <w:rFonts w:ascii="Arial" w:hAnsi="Arial" w:cs="Arial"/>
        </w:rPr>
        <w:t xml:space="preserve"> stakeholders external to, and operating within areas other than </w:t>
      </w:r>
      <w:r w:rsidR="001E1CD9">
        <w:rPr>
          <w:rFonts w:ascii="Arial" w:hAnsi="Arial" w:cs="Arial"/>
        </w:rPr>
        <w:t>WHS</w:t>
      </w:r>
      <w:r w:rsidRPr="00793A24">
        <w:rPr>
          <w:rFonts w:ascii="Arial" w:hAnsi="Arial" w:cs="Arial"/>
        </w:rPr>
        <w:t xml:space="preserve"> agencies</w:t>
      </w:r>
      <w:r w:rsidR="00E8155F">
        <w:rPr>
          <w:rFonts w:ascii="Arial" w:hAnsi="Arial" w:cs="Arial"/>
        </w:rPr>
        <w:t xml:space="preserve">, </w:t>
      </w:r>
      <w:r w:rsidR="00E8602A">
        <w:rPr>
          <w:rFonts w:ascii="Arial" w:hAnsi="Arial" w:cs="Arial"/>
        </w:rPr>
        <w:t xml:space="preserve">and </w:t>
      </w:r>
      <w:r w:rsidR="00E8155F">
        <w:rPr>
          <w:rFonts w:ascii="Arial" w:hAnsi="Arial" w:cs="Arial"/>
        </w:rPr>
        <w:t xml:space="preserve">who </w:t>
      </w:r>
      <w:r w:rsidR="00E8602A">
        <w:rPr>
          <w:rFonts w:ascii="Arial" w:hAnsi="Arial" w:cs="Arial"/>
        </w:rPr>
        <w:t>may</w:t>
      </w:r>
      <w:r w:rsidR="00E8155F">
        <w:rPr>
          <w:rFonts w:ascii="Arial" w:hAnsi="Arial" w:cs="Arial"/>
        </w:rPr>
        <w:t xml:space="preserve"> have also developed </w:t>
      </w:r>
      <w:r w:rsidR="00E8155F" w:rsidRPr="00793A24">
        <w:rPr>
          <w:rFonts w:ascii="Arial" w:hAnsi="Arial" w:cs="Arial"/>
        </w:rPr>
        <w:t>existing workplace interventions</w:t>
      </w:r>
    </w:p>
    <w:p w14:paraId="687B7339" w14:textId="77777777" w:rsidR="006E147D" w:rsidRDefault="006E147D" w:rsidP="002B1C56">
      <w:pPr>
        <w:spacing w:after="0" w:line="360" w:lineRule="auto"/>
        <w:jc w:val="both"/>
        <w:rPr>
          <w:rFonts w:ascii="Arial" w:hAnsi="Arial" w:cs="Arial"/>
        </w:rPr>
      </w:pPr>
    </w:p>
    <w:p w14:paraId="2E7FFDB3" w14:textId="66CC1F21" w:rsidR="00FA14BB" w:rsidRPr="00D16A9F" w:rsidRDefault="00FC552C" w:rsidP="002B1C56">
      <w:pPr>
        <w:spacing w:after="0" w:line="360" w:lineRule="auto"/>
        <w:jc w:val="both"/>
        <w:rPr>
          <w:rFonts w:ascii="Arial" w:hAnsi="Arial"/>
        </w:rPr>
      </w:pPr>
      <w:r w:rsidRPr="00F86546">
        <w:rPr>
          <w:rFonts w:ascii="Arial" w:hAnsi="Arial"/>
        </w:rPr>
        <w:t>Chapter 19, Recommendation 19.5</w:t>
      </w:r>
      <w:r w:rsidR="006B4FA3" w:rsidRPr="00F86546">
        <w:rPr>
          <w:rFonts w:ascii="Arial" w:hAnsi="Arial"/>
        </w:rPr>
        <w:t xml:space="preserve"> (p.784)</w:t>
      </w:r>
      <w:r w:rsidR="00923CFD" w:rsidRPr="00F86546">
        <w:rPr>
          <w:rFonts w:ascii="Arial" w:hAnsi="Arial"/>
        </w:rPr>
        <w:t xml:space="preserve"> of the draft report</w:t>
      </w:r>
      <w:r w:rsidRPr="00F86546">
        <w:rPr>
          <w:rFonts w:ascii="Arial" w:hAnsi="Arial"/>
        </w:rPr>
        <w:t xml:space="preserve"> states that </w:t>
      </w:r>
      <w:r w:rsidR="00336F65" w:rsidRPr="00F86546">
        <w:rPr>
          <w:rFonts w:ascii="Arial" w:hAnsi="Arial"/>
        </w:rPr>
        <w:t>“</w:t>
      </w:r>
      <w:r w:rsidRPr="00F86546">
        <w:rPr>
          <w:rFonts w:ascii="Arial" w:hAnsi="Arial"/>
        </w:rPr>
        <w:t>WHS agencies should monitor and collect evidence from employer</w:t>
      </w:r>
      <w:r w:rsidR="00322A66">
        <w:rPr>
          <w:rFonts w:ascii="Arial" w:hAnsi="Arial" w:cs="Arial"/>
        </w:rPr>
        <w:t>-</w:t>
      </w:r>
      <w:r w:rsidRPr="00F86546">
        <w:rPr>
          <w:rFonts w:ascii="Arial" w:hAnsi="Arial"/>
        </w:rPr>
        <w:t>initiated interventions to create mentally healthy workplaces and improve and protect the mental health of their employees. They should then advise employers of effective interventions that would be appropriate for their workplace.</w:t>
      </w:r>
      <w:r w:rsidR="00336F65" w:rsidRPr="00F86546">
        <w:rPr>
          <w:rFonts w:ascii="Arial" w:hAnsi="Arial"/>
        </w:rPr>
        <w:t>”</w:t>
      </w:r>
      <w:r w:rsidR="00A953E3" w:rsidRPr="00D6514A">
        <w:rPr>
          <w:rFonts w:ascii="Arial" w:hAnsi="Arial"/>
        </w:rPr>
        <w:t xml:space="preserve"> </w:t>
      </w:r>
      <w:r w:rsidR="00A953E3">
        <w:rPr>
          <w:rFonts w:ascii="Arial" w:hAnsi="Arial" w:cs="Arial"/>
        </w:rPr>
        <w:t xml:space="preserve"> This infers that WHS agencies have the sole responsibility here, which the Alliance does not believe represents best practice for developing complex work solutions requiring a mix of stakeholders working together.</w:t>
      </w:r>
    </w:p>
    <w:p w14:paraId="03259BF6" w14:textId="77777777" w:rsidR="00DC2D1E" w:rsidRDefault="00DC2D1E" w:rsidP="002B1C56">
      <w:pPr>
        <w:spacing w:after="0" w:line="360" w:lineRule="auto"/>
        <w:jc w:val="both"/>
        <w:rPr>
          <w:rFonts w:ascii="Arial" w:hAnsi="Arial" w:cs="Arial"/>
        </w:rPr>
      </w:pPr>
    </w:p>
    <w:p w14:paraId="2D9B5F10" w14:textId="22E3F2BB" w:rsidR="00FA14BB" w:rsidRDefault="00F66DBC" w:rsidP="00FA14BB">
      <w:pPr>
        <w:spacing w:after="0" w:line="360" w:lineRule="auto"/>
        <w:jc w:val="both"/>
        <w:rPr>
          <w:rFonts w:ascii="Arial" w:hAnsi="Arial" w:cs="Arial"/>
        </w:rPr>
      </w:pPr>
      <w:r w:rsidRPr="008C1F0E">
        <w:rPr>
          <w:rFonts w:ascii="Arial" w:hAnsi="Arial" w:cs="Arial"/>
        </w:rPr>
        <w:t xml:space="preserve">As outlined above, the NWI will be a major contributor to all the areas identified in </w:t>
      </w:r>
      <w:r>
        <w:rPr>
          <w:rFonts w:ascii="Arial" w:hAnsi="Arial" w:cs="Arial"/>
        </w:rPr>
        <w:t xml:space="preserve">Recommendation </w:t>
      </w:r>
      <w:r w:rsidRPr="008C1F0E">
        <w:rPr>
          <w:rFonts w:ascii="Arial" w:hAnsi="Arial" w:cs="Arial"/>
        </w:rPr>
        <w:t>19.5.</w:t>
      </w:r>
      <w:r>
        <w:rPr>
          <w:rFonts w:ascii="Arial" w:hAnsi="Arial" w:cs="Arial"/>
        </w:rPr>
        <w:t xml:space="preserve"> The Alliance believes that by referencing the NWI, and in particula</w:t>
      </w:r>
      <w:r w:rsidR="0083012E">
        <w:rPr>
          <w:rFonts w:ascii="Arial" w:hAnsi="Arial" w:cs="Arial"/>
        </w:rPr>
        <w:t>r</w:t>
      </w:r>
      <w:r w:rsidR="00E8155F">
        <w:rPr>
          <w:rFonts w:ascii="Arial" w:hAnsi="Arial" w:cs="Arial"/>
        </w:rPr>
        <w:t xml:space="preserve">, </w:t>
      </w:r>
      <w:r>
        <w:rPr>
          <w:rFonts w:ascii="Arial" w:hAnsi="Arial" w:cs="Arial"/>
        </w:rPr>
        <w:t xml:space="preserve">the approach with </w:t>
      </w:r>
      <w:r w:rsidR="00E8155F">
        <w:rPr>
          <w:rFonts w:ascii="Arial" w:hAnsi="Arial" w:cs="Arial"/>
        </w:rPr>
        <w:t xml:space="preserve">other identified </w:t>
      </w:r>
      <w:r>
        <w:rPr>
          <w:rFonts w:ascii="Arial" w:hAnsi="Arial" w:cs="Arial"/>
        </w:rPr>
        <w:t>stakeholders and the co-design process that are fundamental NWI</w:t>
      </w:r>
      <w:r w:rsidR="00223E9B">
        <w:rPr>
          <w:rFonts w:ascii="Arial" w:hAnsi="Arial" w:cs="Arial"/>
        </w:rPr>
        <w:t xml:space="preserve"> design</w:t>
      </w:r>
      <w:r>
        <w:rPr>
          <w:rFonts w:ascii="Arial" w:hAnsi="Arial" w:cs="Arial"/>
        </w:rPr>
        <w:t xml:space="preserve"> criteria, that this will ensure that Recommendation 19.5 is strengthened to facilitate success. </w:t>
      </w:r>
      <w:r w:rsidR="00E8155F">
        <w:rPr>
          <w:rFonts w:ascii="Arial" w:hAnsi="Arial" w:cs="Arial"/>
        </w:rPr>
        <w:t xml:space="preserve">These stakeholders should be identified in the final report and </w:t>
      </w:r>
      <w:r w:rsidR="00A953E3">
        <w:rPr>
          <w:rFonts w:ascii="Arial" w:hAnsi="Arial" w:cs="Arial"/>
        </w:rPr>
        <w:t>should specifically include:</w:t>
      </w:r>
      <w:r w:rsidR="00E8155F">
        <w:rPr>
          <w:rFonts w:ascii="Arial" w:hAnsi="Arial" w:cs="Arial"/>
        </w:rPr>
        <w:t xml:space="preserve"> </w:t>
      </w:r>
      <w:r w:rsidR="00E8155F" w:rsidRPr="00EB5F69">
        <w:rPr>
          <w:rFonts w:ascii="Arial" w:hAnsi="Arial" w:cs="Arial"/>
        </w:rPr>
        <w:t xml:space="preserve">specialist mental </w:t>
      </w:r>
      <w:r w:rsidR="00E8155F">
        <w:rPr>
          <w:rFonts w:ascii="Arial" w:hAnsi="Arial" w:cs="Arial"/>
        </w:rPr>
        <w:t xml:space="preserve">health </w:t>
      </w:r>
      <w:r w:rsidR="00E8155F" w:rsidRPr="00EB5F69">
        <w:rPr>
          <w:rFonts w:ascii="Arial" w:hAnsi="Arial" w:cs="Arial"/>
        </w:rPr>
        <w:t>workplace professionals</w:t>
      </w:r>
      <w:r w:rsidR="00E8155F">
        <w:rPr>
          <w:rFonts w:ascii="Arial" w:hAnsi="Arial" w:cs="Arial"/>
        </w:rPr>
        <w:t xml:space="preserve"> (such as Organisational Psychologists and rehabilitation professionals assisting with return to work), human resources, Unions, not-for</w:t>
      </w:r>
      <w:r w:rsidR="00E8155F" w:rsidRPr="00210C54">
        <w:rPr>
          <w:rFonts w:ascii="Arial" w:hAnsi="Arial" w:cs="Arial"/>
        </w:rPr>
        <w:t>-</w:t>
      </w:r>
      <w:r w:rsidR="00E8155F">
        <w:rPr>
          <w:rFonts w:ascii="Arial" w:hAnsi="Arial" w:cs="Arial"/>
        </w:rPr>
        <w:t xml:space="preserve">profit organisations, </w:t>
      </w:r>
      <w:r w:rsidR="00E8155F" w:rsidRPr="00AB6BFE">
        <w:rPr>
          <w:rFonts w:ascii="Arial" w:hAnsi="Arial" w:cs="Arial"/>
        </w:rPr>
        <w:t>a range of businesses, unions, end users and those with a lived experience.</w:t>
      </w:r>
      <w:r w:rsidR="00E8155F">
        <w:rPr>
          <w:rFonts w:ascii="Arial" w:hAnsi="Arial" w:cs="Arial"/>
        </w:rPr>
        <w:t xml:space="preserve">  </w:t>
      </w:r>
      <w:r w:rsidR="00A953E3">
        <w:rPr>
          <w:rFonts w:ascii="Arial" w:hAnsi="Arial" w:cs="Arial"/>
        </w:rPr>
        <w:t>This is by no means an exhaustive list</w:t>
      </w:r>
      <w:r w:rsidR="00F42E66">
        <w:rPr>
          <w:rFonts w:ascii="Arial" w:hAnsi="Arial" w:cs="Arial"/>
        </w:rPr>
        <w:t xml:space="preserve"> of </w:t>
      </w:r>
      <w:r w:rsidR="00E8602A">
        <w:rPr>
          <w:rFonts w:ascii="Arial" w:hAnsi="Arial" w:cs="Arial"/>
        </w:rPr>
        <w:t>a</w:t>
      </w:r>
      <w:r w:rsidR="00F42E66">
        <w:rPr>
          <w:rFonts w:ascii="Arial" w:hAnsi="Arial" w:cs="Arial"/>
        </w:rPr>
        <w:t xml:space="preserve">ll </w:t>
      </w:r>
      <w:r w:rsidR="00F42E66">
        <w:rPr>
          <w:rFonts w:ascii="Arial" w:hAnsi="Arial" w:cs="Arial"/>
        </w:rPr>
        <w:lastRenderedPageBreak/>
        <w:t>stakeholders</w:t>
      </w:r>
      <w:r w:rsidR="00A953E3">
        <w:rPr>
          <w:rFonts w:ascii="Arial" w:hAnsi="Arial" w:cs="Arial"/>
        </w:rPr>
        <w:t xml:space="preserve"> </w:t>
      </w:r>
      <w:r w:rsidR="00F42E66">
        <w:rPr>
          <w:rFonts w:ascii="Arial" w:hAnsi="Arial" w:cs="Arial"/>
        </w:rPr>
        <w:t>and needs to be carefully developed.</w:t>
      </w:r>
      <w:r w:rsidR="00E8602A">
        <w:rPr>
          <w:rFonts w:ascii="Arial" w:hAnsi="Arial" w:cs="Arial"/>
        </w:rPr>
        <w:t xml:space="preserve">  The key area that the Alliance wants to be addressed by this recommendation is that diverse stakeholders (that have been identified by the Alliance and NWI work) need to be included in Recommendation 19.5 to effectively develop, implement and assess this complex work.</w:t>
      </w:r>
    </w:p>
    <w:p w14:paraId="67FEF967" w14:textId="7ACA8CE7" w:rsidR="00223E9B" w:rsidRDefault="00F66DBC" w:rsidP="002B1C56">
      <w:pPr>
        <w:spacing w:after="0" w:line="360" w:lineRule="auto"/>
        <w:jc w:val="both"/>
        <w:rPr>
          <w:rFonts w:ascii="Arial" w:hAnsi="Arial" w:cs="Arial"/>
        </w:rPr>
      </w:pPr>
      <w:r>
        <w:rPr>
          <w:rFonts w:ascii="Arial" w:hAnsi="Arial" w:cs="Arial"/>
        </w:rPr>
        <w:t xml:space="preserve"> </w:t>
      </w:r>
    </w:p>
    <w:p w14:paraId="14723F22" w14:textId="4106848F" w:rsidR="00F66DBC" w:rsidRDefault="00F66DBC" w:rsidP="002B1C56">
      <w:pPr>
        <w:spacing w:after="0" w:line="360" w:lineRule="auto"/>
        <w:jc w:val="both"/>
        <w:rPr>
          <w:rFonts w:ascii="Arial" w:hAnsi="Arial" w:cs="Arial"/>
        </w:rPr>
      </w:pPr>
      <w:r w:rsidRPr="008C1F0E">
        <w:rPr>
          <w:rFonts w:ascii="Arial" w:hAnsi="Arial" w:cs="Arial"/>
        </w:rPr>
        <w:t xml:space="preserve">As identified by </w:t>
      </w:r>
      <w:r w:rsidR="00AA0728">
        <w:rPr>
          <w:rFonts w:ascii="Arial" w:hAnsi="Arial" w:cs="Arial"/>
        </w:rPr>
        <w:t xml:space="preserve">La </w:t>
      </w:r>
      <w:r w:rsidRPr="008C1F0E">
        <w:rPr>
          <w:rFonts w:ascii="Arial" w:hAnsi="Arial" w:cs="Arial"/>
        </w:rPr>
        <w:t xml:space="preserve">Montagne et al (2014) in the nine priorities for implementation that have been identified </w:t>
      </w:r>
      <w:r>
        <w:rPr>
          <w:rFonts w:ascii="Arial" w:hAnsi="Arial" w:cs="Arial"/>
        </w:rPr>
        <w:t xml:space="preserve">across the </w:t>
      </w:r>
      <w:r w:rsidRPr="008C1F0E">
        <w:rPr>
          <w:rFonts w:ascii="Arial" w:hAnsi="Arial" w:cs="Arial"/>
        </w:rPr>
        <w:t>three components of an integrated approach, there are a plethora of other stakeholders identified in</w:t>
      </w:r>
      <w:r w:rsidR="0083012E">
        <w:rPr>
          <w:rFonts w:ascii="Arial" w:hAnsi="Arial" w:cs="Arial"/>
        </w:rPr>
        <w:t xml:space="preserve"> </w:t>
      </w:r>
      <w:r w:rsidRPr="008C1F0E">
        <w:rPr>
          <w:rFonts w:ascii="Arial" w:hAnsi="Arial" w:cs="Arial"/>
        </w:rPr>
        <w:t>ensuring this work</w:t>
      </w:r>
      <w:r>
        <w:rPr>
          <w:rFonts w:ascii="Arial" w:hAnsi="Arial" w:cs="Arial"/>
        </w:rPr>
        <w:t>place mental health work</w:t>
      </w:r>
      <w:r w:rsidRPr="008C1F0E">
        <w:rPr>
          <w:rFonts w:ascii="Arial" w:hAnsi="Arial" w:cs="Arial"/>
        </w:rPr>
        <w:t xml:space="preserve"> is successfully implemented.  These include regulators, academics, mental health specialists and </w:t>
      </w:r>
      <w:r w:rsidR="00B140EA">
        <w:rPr>
          <w:rFonts w:ascii="Arial" w:hAnsi="Arial" w:cs="Arial"/>
        </w:rPr>
        <w:t xml:space="preserve">human </w:t>
      </w:r>
      <w:r w:rsidR="00D55A7B">
        <w:rPr>
          <w:rFonts w:ascii="Arial" w:hAnsi="Arial" w:cs="Arial"/>
        </w:rPr>
        <w:t>resource professionals</w:t>
      </w:r>
      <w:r w:rsidR="00E8155F">
        <w:rPr>
          <w:rFonts w:ascii="Arial" w:hAnsi="Arial" w:cs="Arial"/>
        </w:rPr>
        <w:t>.</w:t>
      </w:r>
    </w:p>
    <w:p w14:paraId="2E3F1E06" w14:textId="466F881F" w:rsidR="00C712F8" w:rsidRDefault="00C712F8" w:rsidP="002B1C56">
      <w:pPr>
        <w:spacing w:after="0" w:line="360" w:lineRule="auto"/>
        <w:jc w:val="both"/>
        <w:rPr>
          <w:rFonts w:ascii="Arial" w:hAnsi="Arial" w:cs="Arial"/>
        </w:rPr>
      </w:pPr>
    </w:p>
    <w:p w14:paraId="01E593E8" w14:textId="07A1920E" w:rsidR="006C5FAE" w:rsidRDefault="00F66DBC" w:rsidP="002B1C56">
      <w:pPr>
        <w:spacing w:after="0" w:line="360" w:lineRule="auto"/>
        <w:jc w:val="both"/>
        <w:rPr>
          <w:rFonts w:ascii="Arial" w:hAnsi="Arial" w:cs="Arial"/>
        </w:rPr>
      </w:pPr>
      <w:r w:rsidRPr="008C1F0E">
        <w:rPr>
          <w:rFonts w:ascii="Arial" w:hAnsi="Arial" w:cs="Arial"/>
        </w:rPr>
        <w:t xml:space="preserve">The Alliance acknowledges the professionalism of WHS agencies and respects </w:t>
      </w:r>
      <w:r w:rsidR="001E1CD9">
        <w:rPr>
          <w:rFonts w:ascii="Arial" w:hAnsi="Arial" w:cs="Arial"/>
        </w:rPr>
        <w:t xml:space="preserve">their </w:t>
      </w:r>
      <w:r w:rsidRPr="008C1F0E">
        <w:rPr>
          <w:rFonts w:ascii="Arial" w:hAnsi="Arial" w:cs="Arial"/>
        </w:rPr>
        <w:t xml:space="preserve">important role in workplace mental health, however </w:t>
      </w:r>
      <w:r w:rsidR="00223E9B">
        <w:rPr>
          <w:rFonts w:ascii="Arial" w:hAnsi="Arial" w:cs="Arial"/>
        </w:rPr>
        <w:t xml:space="preserve">we </w:t>
      </w:r>
      <w:r w:rsidRPr="008C1F0E">
        <w:rPr>
          <w:rFonts w:ascii="Arial" w:hAnsi="Arial" w:cs="Arial"/>
        </w:rPr>
        <w:t xml:space="preserve">would strongly urge the final report to </w:t>
      </w:r>
      <w:r w:rsidR="008D5724">
        <w:rPr>
          <w:rFonts w:ascii="Arial" w:hAnsi="Arial" w:cs="Arial"/>
        </w:rPr>
        <w:t>clearly identify</w:t>
      </w:r>
      <w:r>
        <w:rPr>
          <w:rFonts w:ascii="Arial" w:hAnsi="Arial" w:cs="Arial"/>
        </w:rPr>
        <w:t xml:space="preserve"> other</w:t>
      </w:r>
      <w:r w:rsidRPr="008C1F0E">
        <w:rPr>
          <w:rFonts w:ascii="Arial" w:hAnsi="Arial" w:cs="Arial"/>
        </w:rPr>
        <w:t xml:space="preserve"> key stakeholders </w:t>
      </w:r>
      <w:r w:rsidR="00D55A7B">
        <w:rPr>
          <w:rFonts w:ascii="Arial" w:hAnsi="Arial" w:cs="Arial"/>
        </w:rPr>
        <w:t>relevant to mental health,</w:t>
      </w:r>
      <w:r w:rsidRPr="008C1F0E">
        <w:rPr>
          <w:rFonts w:ascii="Arial" w:hAnsi="Arial" w:cs="Arial"/>
        </w:rPr>
        <w:t xml:space="preserve"> </w:t>
      </w:r>
      <w:r w:rsidR="00B140EA">
        <w:rPr>
          <w:rFonts w:ascii="Arial" w:hAnsi="Arial" w:cs="Arial"/>
        </w:rPr>
        <w:t xml:space="preserve">who </w:t>
      </w:r>
      <w:r w:rsidR="008D5724">
        <w:rPr>
          <w:rFonts w:ascii="Arial" w:hAnsi="Arial" w:cs="Arial"/>
        </w:rPr>
        <w:t>are critical to developing collaboratively</w:t>
      </w:r>
      <w:r w:rsidRPr="008C1F0E">
        <w:rPr>
          <w:rFonts w:ascii="Arial" w:hAnsi="Arial" w:cs="Arial"/>
        </w:rPr>
        <w:t xml:space="preserve"> </w:t>
      </w:r>
      <w:r w:rsidR="008D5724">
        <w:rPr>
          <w:rFonts w:ascii="Arial" w:hAnsi="Arial" w:cs="Arial"/>
        </w:rPr>
        <w:t>on</w:t>
      </w:r>
      <w:r w:rsidRPr="008C1F0E">
        <w:rPr>
          <w:rFonts w:ascii="Arial" w:hAnsi="Arial" w:cs="Arial"/>
        </w:rPr>
        <w:t xml:space="preserve"> the </w:t>
      </w:r>
      <w:r>
        <w:rPr>
          <w:rFonts w:ascii="Arial" w:hAnsi="Arial" w:cs="Arial"/>
        </w:rPr>
        <w:t xml:space="preserve">work </w:t>
      </w:r>
      <w:r w:rsidRPr="008C1F0E">
        <w:rPr>
          <w:rFonts w:ascii="Arial" w:hAnsi="Arial" w:cs="Arial"/>
        </w:rPr>
        <w:t xml:space="preserve">areas outlined in </w:t>
      </w:r>
      <w:r>
        <w:rPr>
          <w:rFonts w:ascii="Arial" w:hAnsi="Arial" w:cs="Arial"/>
        </w:rPr>
        <w:t xml:space="preserve">Recommendation </w:t>
      </w:r>
      <w:r w:rsidRPr="008C1F0E">
        <w:rPr>
          <w:rFonts w:ascii="Arial" w:hAnsi="Arial" w:cs="Arial"/>
        </w:rPr>
        <w:t xml:space="preserve">19.5. </w:t>
      </w:r>
      <w:r w:rsidR="00E8602A">
        <w:rPr>
          <w:rFonts w:ascii="Arial" w:hAnsi="Arial" w:cs="Arial"/>
        </w:rPr>
        <w:t>We do not believe that</w:t>
      </w:r>
      <w:r>
        <w:rPr>
          <w:rFonts w:ascii="Arial" w:hAnsi="Arial" w:cs="Arial"/>
        </w:rPr>
        <w:t xml:space="preserve"> monitoring and collecting evidence on mental health interventions from workplaces</w:t>
      </w:r>
      <w:r w:rsidR="00E8602A">
        <w:rPr>
          <w:rFonts w:ascii="Arial" w:hAnsi="Arial" w:cs="Arial"/>
        </w:rPr>
        <w:t xml:space="preserve"> should be the purview of WHS agencies</w:t>
      </w:r>
      <w:r>
        <w:rPr>
          <w:rFonts w:ascii="Arial" w:hAnsi="Arial" w:cs="Arial"/>
        </w:rPr>
        <w:t xml:space="preserve"> </w:t>
      </w:r>
      <w:r w:rsidR="00E8602A">
        <w:rPr>
          <w:rFonts w:ascii="Arial" w:hAnsi="Arial" w:cs="Arial"/>
        </w:rPr>
        <w:t>and that other stakeholders have a critical role in</w:t>
      </w:r>
      <w:r>
        <w:rPr>
          <w:rFonts w:ascii="Arial" w:hAnsi="Arial" w:cs="Arial"/>
        </w:rPr>
        <w:t xml:space="preserve"> advising workplaces of effective and appropriate interventions.</w:t>
      </w:r>
      <w:r w:rsidRPr="008C1F0E">
        <w:rPr>
          <w:rFonts w:ascii="Arial" w:hAnsi="Arial" w:cs="Arial"/>
        </w:rPr>
        <w:t xml:space="preserve"> Recommendation 19.5, in its present form</w:t>
      </w:r>
      <w:r w:rsidR="008D5724">
        <w:rPr>
          <w:rFonts w:ascii="Arial" w:hAnsi="Arial" w:cs="Arial"/>
        </w:rPr>
        <w:t xml:space="preserve"> </w:t>
      </w:r>
      <w:r w:rsidRPr="008C1F0E">
        <w:rPr>
          <w:rFonts w:ascii="Arial" w:hAnsi="Arial" w:cs="Arial"/>
        </w:rPr>
        <w:t xml:space="preserve"> lacks </w:t>
      </w:r>
      <w:r w:rsidR="008D5724">
        <w:rPr>
          <w:rFonts w:ascii="Arial" w:hAnsi="Arial" w:cs="Arial"/>
        </w:rPr>
        <w:t xml:space="preserve">identification and </w:t>
      </w:r>
      <w:r w:rsidRPr="008C1F0E">
        <w:rPr>
          <w:rFonts w:ascii="Arial" w:hAnsi="Arial" w:cs="Arial"/>
        </w:rPr>
        <w:t>recognition of the collaboration of important workplace</w:t>
      </w:r>
      <w:r w:rsidR="001E1CD9">
        <w:rPr>
          <w:rFonts w:ascii="Arial" w:hAnsi="Arial" w:cs="Arial"/>
        </w:rPr>
        <w:t xml:space="preserve"> mental health</w:t>
      </w:r>
      <w:r w:rsidRPr="008C1F0E">
        <w:rPr>
          <w:rFonts w:ascii="Arial" w:hAnsi="Arial" w:cs="Arial"/>
        </w:rPr>
        <w:t xml:space="preserve"> stakeholders</w:t>
      </w:r>
      <w:r>
        <w:rPr>
          <w:rFonts w:ascii="Arial" w:hAnsi="Arial" w:cs="Arial"/>
        </w:rPr>
        <w:t xml:space="preserve"> and other</w:t>
      </w:r>
      <w:r w:rsidR="00223E9B">
        <w:rPr>
          <w:rFonts w:ascii="Arial" w:hAnsi="Arial" w:cs="Arial"/>
        </w:rPr>
        <w:t xml:space="preserve"> business, professional and community</w:t>
      </w:r>
      <w:r>
        <w:rPr>
          <w:rFonts w:ascii="Arial" w:hAnsi="Arial" w:cs="Arial"/>
        </w:rPr>
        <w:t xml:space="preserve"> stakeholders in the process</w:t>
      </w:r>
      <w:r w:rsidR="00D55A7B">
        <w:rPr>
          <w:rFonts w:ascii="Arial" w:hAnsi="Arial" w:cs="Arial"/>
        </w:rPr>
        <w:t>,</w:t>
      </w:r>
      <w:r>
        <w:rPr>
          <w:rFonts w:ascii="Arial" w:hAnsi="Arial" w:cs="Arial"/>
        </w:rPr>
        <w:t xml:space="preserve"> that is</w:t>
      </w:r>
      <w:r w:rsidRPr="008C1F0E">
        <w:rPr>
          <w:rFonts w:ascii="Arial" w:hAnsi="Arial" w:cs="Arial"/>
        </w:rPr>
        <w:t xml:space="preserve"> required to achieve best practice.</w:t>
      </w:r>
      <w:r w:rsidR="00E8602A">
        <w:rPr>
          <w:rFonts w:ascii="Arial" w:hAnsi="Arial" w:cs="Arial"/>
        </w:rPr>
        <w:t xml:space="preserve">  There are many actors that need to be involved to successfully plan, develop and monitor this work.</w:t>
      </w:r>
    </w:p>
    <w:p w14:paraId="296F55D4" w14:textId="3FA53905" w:rsidR="0077393D" w:rsidRDefault="0077393D" w:rsidP="002B1C56">
      <w:pPr>
        <w:spacing w:after="0" w:line="360" w:lineRule="auto"/>
        <w:jc w:val="both"/>
        <w:rPr>
          <w:rFonts w:ascii="Arial" w:hAnsi="Arial" w:cs="Arial"/>
        </w:rPr>
      </w:pPr>
    </w:p>
    <w:p w14:paraId="4630B92F" w14:textId="77777777" w:rsidR="0077393D" w:rsidRPr="00E94961" w:rsidRDefault="0077393D" w:rsidP="0077393D">
      <w:pPr>
        <w:spacing w:after="0" w:line="360" w:lineRule="auto"/>
      </w:pPr>
      <w:r w:rsidRPr="00B647C6">
        <w:rPr>
          <w:rFonts w:ascii="Arial" w:hAnsi="Arial" w:cs="Arial"/>
          <w:b/>
          <w:bCs/>
          <w:u w:val="single"/>
        </w:rPr>
        <w:t>NWI Success factors</w:t>
      </w:r>
    </w:p>
    <w:p w14:paraId="03AFF9CF" w14:textId="0997D820" w:rsidR="0077393D" w:rsidRPr="00F37B8F" w:rsidRDefault="0077393D" w:rsidP="0077393D">
      <w:pPr>
        <w:spacing w:after="0" w:line="360" w:lineRule="auto"/>
        <w:jc w:val="both"/>
        <w:rPr>
          <w:rFonts w:ascii="Arial" w:hAnsi="Arial" w:cs="Arial"/>
        </w:rPr>
      </w:pPr>
      <w:r>
        <w:rPr>
          <w:rFonts w:ascii="Arial" w:hAnsi="Arial" w:cs="Arial"/>
        </w:rPr>
        <w:t xml:space="preserve">Work to date </w:t>
      </w:r>
      <w:r w:rsidRPr="00F37B8F">
        <w:rPr>
          <w:rFonts w:ascii="Arial" w:hAnsi="Arial" w:cs="Arial"/>
        </w:rPr>
        <w:t>has culminated in some core principles</w:t>
      </w:r>
      <w:r w:rsidR="00E8602A">
        <w:rPr>
          <w:rFonts w:ascii="Arial" w:hAnsi="Arial" w:cs="Arial"/>
        </w:rPr>
        <w:t xml:space="preserve"> outlined below</w:t>
      </w:r>
      <w:r w:rsidRPr="00F37B8F">
        <w:rPr>
          <w:rFonts w:ascii="Arial" w:hAnsi="Arial" w:cs="Arial"/>
        </w:rPr>
        <w:t xml:space="preserve"> that the Alliance recommends guide our approach</w:t>
      </w:r>
      <w:r w:rsidR="00E8602A">
        <w:rPr>
          <w:rFonts w:ascii="Arial" w:hAnsi="Arial" w:cs="Arial"/>
        </w:rPr>
        <w:t xml:space="preserve"> and these are aligned with the key findings in Section 19.6 of the PC draft report</w:t>
      </w:r>
      <w:r w:rsidRPr="00F37B8F">
        <w:rPr>
          <w:rFonts w:ascii="Arial" w:hAnsi="Arial" w:cs="Arial"/>
        </w:rPr>
        <w:t>:</w:t>
      </w:r>
    </w:p>
    <w:p w14:paraId="110F3459" w14:textId="77777777" w:rsidR="0077393D" w:rsidRDefault="0077393D" w:rsidP="0077393D">
      <w:pPr>
        <w:spacing w:after="0" w:line="360" w:lineRule="auto"/>
        <w:jc w:val="both"/>
        <w:rPr>
          <w:rFonts w:ascii="Arial" w:hAnsi="Arial" w:cs="Arial"/>
        </w:rPr>
      </w:pPr>
    </w:p>
    <w:p w14:paraId="0F57EC03" w14:textId="214B08A3" w:rsidR="0077393D" w:rsidRPr="00C712F8" w:rsidRDefault="0077393D" w:rsidP="0077393D">
      <w:pPr>
        <w:spacing w:after="0" w:line="360" w:lineRule="auto"/>
        <w:jc w:val="both"/>
        <w:rPr>
          <w:rFonts w:ascii="Arial" w:hAnsi="Arial" w:cs="Arial"/>
        </w:rPr>
      </w:pPr>
      <w:r w:rsidRPr="00C712F8">
        <w:rPr>
          <w:rFonts w:ascii="Arial" w:hAnsi="Arial" w:cs="Arial"/>
          <w:b/>
          <w:bCs/>
        </w:rPr>
        <w:t>An approach that works for all businesses, including sole traders and small businesses</w:t>
      </w:r>
      <w:r w:rsidRPr="00C712F8">
        <w:rPr>
          <w:rFonts w:ascii="Arial" w:hAnsi="Arial" w:cs="Arial"/>
        </w:rPr>
        <w:t xml:space="preserve"> – acknowledging the diversity of the business community, the </w:t>
      </w:r>
      <w:r>
        <w:rPr>
          <w:rFonts w:ascii="Arial" w:hAnsi="Arial" w:cs="Arial"/>
        </w:rPr>
        <w:t>NWI</w:t>
      </w:r>
      <w:r w:rsidRPr="00C712F8">
        <w:rPr>
          <w:rFonts w:ascii="Arial" w:hAnsi="Arial" w:cs="Arial"/>
        </w:rPr>
        <w:t xml:space="preserve"> will describe the key actions that can be taken to achieve mentally healthy workplaces, including practical suggestions for all workplaces and tailored suggestions for small business and sole operators. </w:t>
      </w:r>
    </w:p>
    <w:p w14:paraId="3B05F2FA" w14:textId="77777777" w:rsidR="0077393D" w:rsidRPr="00C5343C" w:rsidRDefault="0077393D" w:rsidP="0077393D">
      <w:pPr>
        <w:spacing w:after="0" w:line="360" w:lineRule="auto"/>
        <w:jc w:val="both"/>
        <w:rPr>
          <w:rFonts w:ascii="Arial" w:hAnsi="Arial" w:cs="Arial"/>
          <w:sz w:val="16"/>
          <w:szCs w:val="16"/>
        </w:rPr>
      </w:pPr>
    </w:p>
    <w:p w14:paraId="6E472A06" w14:textId="18B1DEED" w:rsidR="0077393D" w:rsidRDefault="0077393D" w:rsidP="0077393D">
      <w:pPr>
        <w:spacing w:after="0" w:line="360" w:lineRule="auto"/>
        <w:jc w:val="both"/>
        <w:rPr>
          <w:rFonts w:ascii="Arial" w:hAnsi="Arial" w:cs="Arial"/>
        </w:rPr>
      </w:pPr>
      <w:r w:rsidRPr="00C712F8">
        <w:rPr>
          <w:rFonts w:ascii="Arial" w:hAnsi="Arial" w:cs="Arial"/>
          <w:b/>
          <w:bCs/>
        </w:rPr>
        <w:lastRenderedPageBreak/>
        <w:t>Co-design with industries, workplaces and employees, people with lived experience, as well as workplace mental health experts</w:t>
      </w:r>
      <w:r w:rsidRPr="008C1F0E">
        <w:rPr>
          <w:rFonts w:ascii="Arial" w:hAnsi="Arial" w:cs="Arial"/>
        </w:rPr>
        <w:t xml:space="preserve"> – genuine, inclusive, extensive and balanced co-design </w:t>
      </w:r>
      <w:r>
        <w:rPr>
          <w:rFonts w:ascii="Arial" w:hAnsi="Arial" w:cs="Arial"/>
        </w:rPr>
        <w:t>with</w:t>
      </w:r>
      <w:r w:rsidRPr="008C1F0E">
        <w:rPr>
          <w:rFonts w:ascii="Arial" w:hAnsi="Arial" w:cs="Arial"/>
        </w:rPr>
        <w:t xml:space="preserve"> all relevant stakeholders, including people with a lived experience, will be </w:t>
      </w:r>
      <w:r w:rsidR="00DD345A">
        <w:rPr>
          <w:rFonts w:ascii="Arial" w:hAnsi="Arial" w:cs="Arial"/>
        </w:rPr>
        <w:t xml:space="preserve">essential </w:t>
      </w:r>
      <w:r w:rsidRPr="008C1F0E">
        <w:rPr>
          <w:rFonts w:ascii="Arial" w:hAnsi="Arial" w:cs="Arial"/>
        </w:rPr>
        <w:t>to the success of a national approach. Experience from implementing a national approach in Canada shows the importance of taking time to develop relationships with all stakeholders.</w:t>
      </w:r>
    </w:p>
    <w:p w14:paraId="3B2413C7" w14:textId="0AAA3C65" w:rsidR="0077393D" w:rsidRDefault="0077393D" w:rsidP="0077393D">
      <w:pPr>
        <w:spacing w:after="0" w:line="360" w:lineRule="auto"/>
        <w:jc w:val="both"/>
        <w:rPr>
          <w:rFonts w:ascii="Arial" w:hAnsi="Arial" w:cs="Arial"/>
        </w:rPr>
      </w:pPr>
      <w:r w:rsidRPr="008C1F0E">
        <w:rPr>
          <w:rFonts w:ascii="Arial" w:hAnsi="Arial" w:cs="Arial"/>
        </w:rPr>
        <w:t xml:space="preserve">This will ensure that the outcome is both meaningful, effective, and useful so </w:t>
      </w:r>
      <w:r w:rsidR="00980A25">
        <w:rPr>
          <w:rFonts w:ascii="Arial" w:hAnsi="Arial" w:cs="Arial"/>
        </w:rPr>
        <w:t>the NWI</w:t>
      </w:r>
      <w:r w:rsidRPr="008C1F0E">
        <w:rPr>
          <w:rFonts w:ascii="Arial" w:hAnsi="Arial" w:cs="Arial"/>
        </w:rPr>
        <w:t xml:space="preserve"> gains buy-in from stakeholders when it comes to implementation. </w:t>
      </w:r>
    </w:p>
    <w:p w14:paraId="72178CD6" w14:textId="77777777" w:rsidR="0077393D" w:rsidRPr="00C5343C" w:rsidRDefault="0077393D" w:rsidP="0077393D">
      <w:pPr>
        <w:spacing w:after="0" w:line="360" w:lineRule="auto"/>
        <w:ind w:left="284"/>
        <w:jc w:val="both"/>
        <w:rPr>
          <w:rFonts w:ascii="Arial" w:hAnsi="Arial" w:cs="Arial"/>
          <w:sz w:val="16"/>
          <w:szCs w:val="16"/>
        </w:rPr>
      </w:pPr>
    </w:p>
    <w:p w14:paraId="0C82DBE4" w14:textId="7F8A92FD" w:rsidR="0077393D" w:rsidRPr="00C5343C" w:rsidRDefault="0077393D" w:rsidP="0077393D">
      <w:pPr>
        <w:spacing w:after="0" w:line="360" w:lineRule="auto"/>
        <w:jc w:val="both"/>
        <w:rPr>
          <w:rFonts w:ascii="Arial" w:hAnsi="Arial" w:cs="Arial"/>
        </w:rPr>
      </w:pPr>
      <w:r w:rsidRPr="00C5343C">
        <w:rPr>
          <w:rFonts w:ascii="Arial" w:hAnsi="Arial" w:cs="Arial"/>
          <w:b/>
          <w:bCs/>
        </w:rPr>
        <w:t>Building on what we already know</w:t>
      </w:r>
      <w:r w:rsidRPr="00C5343C">
        <w:rPr>
          <w:rFonts w:ascii="Arial" w:hAnsi="Arial" w:cs="Arial"/>
        </w:rPr>
        <w:t xml:space="preserve"> – as </w:t>
      </w:r>
      <w:r>
        <w:rPr>
          <w:rFonts w:ascii="Arial" w:hAnsi="Arial" w:cs="Arial"/>
        </w:rPr>
        <w:t>stated</w:t>
      </w:r>
      <w:r w:rsidRPr="00C5343C">
        <w:rPr>
          <w:rFonts w:ascii="Arial" w:hAnsi="Arial" w:cs="Arial"/>
        </w:rPr>
        <w:t>, there is considerable activity occurring in workplace mental health. What is needed is not more content, but an accessible means for workplaces to access that content</w:t>
      </w:r>
      <w:r>
        <w:rPr>
          <w:rFonts w:ascii="Arial" w:hAnsi="Arial" w:cs="Arial"/>
        </w:rPr>
        <w:t xml:space="preserve"> and implementation support relevant to </w:t>
      </w:r>
      <w:r w:rsidRPr="0058030B">
        <w:rPr>
          <w:rFonts w:ascii="Arial" w:hAnsi="Arial" w:cs="Arial"/>
          <w:i/>
          <w:iCs/>
        </w:rPr>
        <w:t>their</w:t>
      </w:r>
      <w:r>
        <w:rPr>
          <w:rFonts w:ascii="Arial" w:hAnsi="Arial" w:cs="Arial"/>
        </w:rPr>
        <w:t xml:space="preserve"> business</w:t>
      </w:r>
      <w:r w:rsidRPr="00C5343C">
        <w:rPr>
          <w:rFonts w:ascii="Arial" w:hAnsi="Arial" w:cs="Arial"/>
        </w:rPr>
        <w:t>. It is important that the approach builds on what is already known</w:t>
      </w:r>
      <w:r>
        <w:rPr>
          <w:rFonts w:ascii="Arial" w:hAnsi="Arial" w:cs="Arial"/>
        </w:rPr>
        <w:t>, t</w:t>
      </w:r>
      <w:r w:rsidRPr="00C5343C">
        <w:rPr>
          <w:rFonts w:ascii="Arial" w:hAnsi="Arial" w:cs="Arial"/>
        </w:rPr>
        <w:t xml:space="preserve">he extensive good work </w:t>
      </w:r>
      <w:r>
        <w:rPr>
          <w:rFonts w:ascii="Arial" w:hAnsi="Arial" w:cs="Arial"/>
        </w:rPr>
        <w:t xml:space="preserve">already </w:t>
      </w:r>
      <w:r w:rsidRPr="00C5343C">
        <w:rPr>
          <w:rFonts w:ascii="Arial" w:hAnsi="Arial" w:cs="Arial"/>
        </w:rPr>
        <w:t>been done</w:t>
      </w:r>
      <w:r>
        <w:rPr>
          <w:rFonts w:ascii="Arial" w:hAnsi="Arial" w:cs="Arial"/>
        </w:rPr>
        <w:t xml:space="preserve">, </w:t>
      </w:r>
      <w:r w:rsidRPr="00C5343C">
        <w:rPr>
          <w:rFonts w:ascii="Arial" w:hAnsi="Arial" w:cs="Arial"/>
        </w:rPr>
        <w:t>and</w:t>
      </w:r>
      <w:r>
        <w:rPr>
          <w:rFonts w:ascii="Arial" w:hAnsi="Arial" w:cs="Arial"/>
        </w:rPr>
        <w:t>, importantly,</w:t>
      </w:r>
      <w:r w:rsidRPr="00C5343C">
        <w:rPr>
          <w:rFonts w:ascii="Arial" w:hAnsi="Arial" w:cs="Arial"/>
        </w:rPr>
        <w:t xml:space="preserve"> provides a </w:t>
      </w:r>
      <w:r>
        <w:rPr>
          <w:rFonts w:ascii="Arial" w:hAnsi="Arial" w:cs="Arial"/>
        </w:rPr>
        <w:t xml:space="preserve">clear </w:t>
      </w:r>
      <w:r w:rsidRPr="00C5343C">
        <w:rPr>
          <w:rFonts w:ascii="Arial" w:hAnsi="Arial" w:cs="Arial"/>
        </w:rPr>
        <w:t xml:space="preserve">path </w:t>
      </w:r>
      <w:r>
        <w:rPr>
          <w:rFonts w:ascii="Arial" w:hAnsi="Arial" w:cs="Arial"/>
        </w:rPr>
        <w:t>for</w:t>
      </w:r>
      <w:r w:rsidRPr="00C5343C">
        <w:rPr>
          <w:rFonts w:ascii="Arial" w:hAnsi="Arial" w:cs="Arial"/>
        </w:rPr>
        <w:t xml:space="preserve"> support and guidance for workplaces, regardless of their mental health maturity.</w:t>
      </w:r>
    </w:p>
    <w:p w14:paraId="133A6DE8" w14:textId="77777777" w:rsidR="0077393D" w:rsidRPr="00C5343C" w:rsidRDefault="0077393D" w:rsidP="0077393D">
      <w:pPr>
        <w:spacing w:after="0" w:line="360" w:lineRule="auto"/>
        <w:ind w:left="284"/>
        <w:jc w:val="both"/>
        <w:rPr>
          <w:rFonts w:ascii="Arial" w:hAnsi="Arial" w:cs="Arial"/>
          <w:b/>
          <w:bCs/>
          <w:sz w:val="16"/>
          <w:szCs w:val="16"/>
        </w:rPr>
      </w:pPr>
    </w:p>
    <w:p w14:paraId="439719F9" w14:textId="77777777" w:rsidR="0077393D" w:rsidRPr="00C5343C" w:rsidRDefault="0077393D" w:rsidP="0077393D">
      <w:pPr>
        <w:spacing w:after="0" w:line="360" w:lineRule="auto"/>
        <w:jc w:val="both"/>
        <w:rPr>
          <w:rFonts w:ascii="Arial" w:hAnsi="Arial" w:cs="Arial"/>
        </w:rPr>
      </w:pPr>
      <w:r w:rsidRPr="00C5343C">
        <w:rPr>
          <w:rFonts w:ascii="Arial" w:hAnsi="Arial" w:cs="Arial"/>
          <w:b/>
          <w:bCs/>
        </w:rPr>
        <w:t xml:space="preserve">Complements work health and safety regulation </w:t>
      </w:r>
      <w:r w:rsidRPr="00C5343C">
        <w:rPr>
          <w:rFonts w:ascii="Arial" w:hAnsi="Arial" w:cs="Arial"/>
        </w:rPr>
        <w:t xml:space="preserve">– the purpose of the </w:t>
      </w:r>
      <w:r>
        <w:rPr>
          <w:rFonts w:ascii="Arial" w:hAnsi="Arial" w:cs="Arial"/>
        </w:rPr>
        <w:t xml:space="preserve">NWI </w:t>
      </w:r>
      <w:r w:rsidRPr="00C5343C">
        <w:rPr>
          <w:rFonts w:ascii="Arial" w:hAnsi="Arial" w:cs="Arial"/>
        </w:rPr>
        <w:t>is to complement national and state and territory laws to support workplaces on how to best meet their legal obligations and provide support for workplaces with aspirations</w:t>
      </w:r>
      <w:r>
        <w:rPr>
          <w:rFonts w:ascii="Arial" w:hAnsi="Arial" w:cs="Arial"/>
        </w:rPr>
        <w:t xml:space="preserve"> beyond legal responsibilities.</w:t>
      </w:r>
    </w:p>
    <w:p w14:paraId="16CC443F" w14:textId="77777777" w:rsidR="0077393D" w:rsidRPr="00C5343C" w:rsidRDefault="0077393D" w:rsidP="0077393D">
      <w:pPr>
        <w:spacing w:after="0" w:line="360" w:lineRule="auto"/>
        <w:ind w:left="284"/>
        <w:jc w:val="both"/>
        <w:rPr>
          <w:b/>
          <w:sz w:val="16"/>
          <w:szCs w:val="16"/>
        </w:rPr>
      </w:pPr>
    </w:p>
    <w:p w14:paraId="3562CFBF" w14:textId="77777777" w:rsidR="0077393D" w:rsidRDefault="0077393D" w:rsidP="0077393D">
      <w:pPr>
        <w:spacing w:after="0" w:line="360" w:lineRule="auto"/>
        <w:jc w:val="both"/>
        <w:rPr>
          <w:rFonts w:ascii="Arial" w:hAnsi="Arial" w:cs="Arial"/>
        </w:rPr>
      </w:pPr>
      <w:r w:rsidRPr="00C5343C">
        <w:rPr>
          <w:rFonts w:ascii="Arial" w:hAnsi="Arial" w:cs="Arial"/>
          <w:b/>
          <w:bCs/>
        </w:rPr>
        <w:t>Implementation support</w:t>
      </w:r>
      <w:r w:rsidRPr="00C5343C">
        <w:rPr>
          <w:b/>
        </w:rPr>
        <w:t xml:space="preserve"> </w:t>
      </w:r>
      <w:r w:rsidRPr="00C5343C">
        <w:rPr>
          <w:rFonts w:ascii="Arial" w:hAnsi="Arial" w:cs="Arial"/>
        </w:rPr>
        <w:t>–</w:t>
      </w:r>
      <w:r>
        <w:rPr>
          <w:rFonts w:ascii="Arial" w:hAnsi="Arial" w:cs="Arial"/>
        </w:rPr>
        <w:t xml:space="preserve"> </w:t>
      </w:r>
      <w:r w:rsidRPr="00C5343C">
        <w:rPr>
          <w:rFonts w:ascii="Arial" w:hAnsi="Arial" w:cs="Arial"/>
        </w:rPr>
        <w:t xml:space="preserve">to be covered further in </w:t>
      </w:r>
      <w:r>
        <w:rPr>
          <w:rFonts w:ascii="Arial" w:hAnsi="Arial" w:cs="Arial"/>
        </w:rPr>
        <w:t>Alliance</w:t>
      </w:r>
      <w:r w:rsidRPr="00C5343C">
        <w:rPr>
          <w:rFonts w:ascii="Arial" w:hAnsi="Arial" w:cs="Arial"/>
        </w:rPr>
        <w:t xml:space="preserve"> Recommendation 2</w:t>
      </w:r>
      <w:r>
        <w:rPr>
          <w:rFonts w:ascii="Arial" w:hAnsi="Arial" w:cs="Arial"/>
        </w:rPr>
        <w:t xml:space="preserve"> section</w:t>
      </w:r>
      <w:r w:rsidRPr="00C5343C">
        <w:rPr>
          <w:rFonts w:ascii="Arial" w:hAnsi="Arial" w:cs="Arial"/>
        </w:rPr>
        <w:t>.</w:t>
      </w:r>
    </w:p>
    <w:p w14:paraId="40894C2F" w14:textId="77777777" w:rsidR="0077393D" w:rsidRPr="00D6514A" w:rsidRDefault="0077393D" w:rsidP="002B1C56">
      <w:pPr>
        <w:spacing w:after="0" w:line="360" w:lineRule="auto"/>
        <w:jc w:val="both"/>
        <w:rPr>
          <w:rFonts w:ascii="Arial" w:hAnsi="Arial"/>
        </w:rPr>
      </w:pPr>
    </w:p>
    <w:p w14:paraId="57A9F0D7" w14:textId="35234619" w:rsidR="00F37B8F" w:rsidRPr="00F37B8F" w:rsidRDefault="00287889" w:rsidP="002B1C56">
      <w:pPr>
        <w:spacing w:after="0" w:line="360" w:lineRule="auto"/>
        <w:jc w:val="both"/>
        <w:rPr>
          <w:rFonts w:ascii="Arial" w:hAnsi="Arial" w:cs="Arial"/>
          <w:b/>
          <w:bCs/>
        </w:rPr>
      </w:pPr>
      <w:r w:rsidRPr="00F37B8F">
        <w:rPr>
          <w:rFonts w:ascii="Arial" w:hAnsi="Arial" w:cs="Arial"/>
          <w:b/>
          <w:bCs/>
        </w:rPr>
        <w:t>Continuous Improvement</w:t>
      </w:r>
    </w:p>
    <w:p w14:paraId="3D7CA374" w14:textId="2DFD06EF" w:rsidR="00287889" w:rsidRPr="00F37B8F" w:rsidRDefault="00287889" w:rsidP="002B1C56">
      <w:pPr>
        <w:spacing w:after="0" w:line="360" w:lineRule="auto"/>
        <w:jc w:val="both"/>
        <w:rPr>
          <w:rFonts w:ascii="Arial" w:hAnsi="Arial" w:cs="Arial"/>
          <w:sz w:val="16"/>
          <w:szCs w:val="16"/>
        </w:rPr>
      </w:pPr>
      <w:r w:rsidRPr="00F37B8F">
        <w:rPr>
          <w:rFonts w:ascii="Arial" w:hAnsi="Arial" w:cs="Arial"/>
        </w:rPr>
        <w:t xml:space="preserve">A cornerstone of a </w:t>
      </w:r>
      <w:r w:rsidR="001E1CD9">
        <w:rPr>
          <w:rFonts w:ascii="Arial" w:hAnsi="Arial" w:cs="Arial"/>
        </w:rPr>
        <w:t xml:space="preserve">NWI </w:t>
      </w:r>
      <w:r w:rsidRPr="00F37B8F">
        <w:rPr>
          <w:rFonts w:ascii="Arial" w:hAnsi="Arial" w:cs="Arial"/>
        </w:rPr>
        <w:t xml:space="preserve">would be a commitment to continuous improvement. Noting the significant lack of data in the sector, evaluation would be central to understanding how effectively </w:t>
      </w:r>
      <w:r w:rsidR="001E1CD9">
        <w:rPr>
          <w:rFonts w:ascii="Arial" w:hAnsi="Arial" w:cs="Arial"/>
        </w:rPr>
        <w:t>the initiative</w:t>
      </w:r>
      <w:r w:rsidRPr="00F37B8F">
        <w:rPr>
          <w:rFonts w:ascii="Arial" w:hAnsi="Arial" w:cs="Arial"/>
        </w:rPr>
        <w:t xml:space="preserve"> is being implemented. This is a clear opportunity for Australia to provide world-leading evidence on workplace mental health and create a continuous improvement cycle of translating knowledge into action.</w:t>
      </w:r>
    </w:p>
    <w:p w14:paraId="6A614351" w14:textId="77777777" w:rsidR="00F37B8F" w:rsidRPr="00F37B8F" w:rsidRDefault="00F37B8F" w:rsidP="002B1C56">
      <w:pPr>
        <w:spacing w:after="0" w:line="360" w:lineRule="auto"/>
        <w:jc w:val="both"/>
        <w:rPr>
          <w:rFonts w:ascii="Arial" w:hAnsi="Arial" w:cs="Arial"/>
          <w:sz w:val="16"/>
          <w:szCs w:val="16"/>
        </w:rPr>
      </w:pPr>
    </w:p>
    <w:p w14:paraId="71976664" w14:textId="5EFFD7B0" w:rsidR="00287889" w:rsidRPr="008C1F0E" w:rsidRDefault="00287889" w:rsidP="002B1C56">
      <w:pPr>
        <w:spacing w:after="0" w:line="360" w:lineRule="auto"/>
        <w:jc w:val="both"/>
        <w:rPr>
          <w:rFonts w:ascii="Arial" w:hAnsi="Arial" w:cs="Arial"/>
        </w:rPr>
      </w:pPr>
      <w:r w:rsidRPr="008C1F0E">
        <w:rPr>
          <w:rFonts w:ascii="Arial" w:hAnsi="Arial" w:cs="Arial"/>
        </w:rPr>
        <w:t xml:space="preserve">Utilising a developmental evaluation approach from project inception will provide a mechanism to implement learnings as they become available, allowing the </w:t>
      </w:r>
      <w:r w:rsidR="001E1CD9">
        <w:rPr>
          <w:rFonts w:ascii="Arial" w:hAnsi="Arial" w:cs="Arial"/>
        </w:rPr>
        <w:t>NWI</w:t>
      </w:r>
      <w:r w:rsidRPr="008C1F0E">
        <w:rPr>
          <w:rFonts w:ascii="Arial" w:hAnsi="Arial" w:cs="Arial"/>
        </w:rPr>
        <w:t xml:space="preserve"> to respond quickly to the needs of workplaces. This will be critical to catalyse industry and sector ownership and the national implementation of the initiative.</w:t>
      </w:r>
    </w:p>
    <w:p w14:paraId="38743EDB" w14:textId="77777777" w:rsidR="004804B7" w:rsidRDefault="004804B7" w:rsidP="002B1C56">
      <w:pPr>
        <w:spacing w:after="0" w:line="360" w:lineRule="auto"/>
        <w:jc w:val="both"/>
        <w:rPr>
          <w:rFonts w:ascii="Arial" w:hAnsi="Arial" w:cs="Arial"/>
        </w:rPr>
      </w:pPr>
    </w:p>
    <w:p w14:paraId="5C39AAB8" w14:textId="0DD28746" w:rsidR="00F37B8F" w:rsidRDefault="00287889" w:rsidP="002B1C56">
      <w:pPr>
        <w:spacing w:after="0" w:line="360" w:lineRule="auto"/>
        <w:jc w:val="both"/>
        <w:rPr>
          <w:rFonts w:ascii="Arial" w:hAnsi="Arial" w:cs="Arial"/>
        </w:rPr>
      </w:pPr>
      <w:r w:rsidRPr="008C1F0E">
        <w:rPr>
          <w:rFonts w:ascii="Arial" w:hAnsi="Arial" w:cs="Arial"/>
        </w:rPr>
        <w:lastRenderedPageBreak/>
        <w:t xml:space="preserve">Key performance indicators embedded in the </w:t>
      </w:r>
      <w:r w:rsidR="001E1CD9">
        <w:rPr>
          <w:rFonts w:ascii="Arial" w:hAnsi="Arial" w:cs="Arial"/>
        </w:rPr>
        <w:t>NWI</w:t>
      </w:r>
      <w:r w:rsidRPr="008C1F0E">
        <w:rPr>
          <w:rFonts w:ascii="Arial" w:hAnsi="Arial" w:cs="Arial"/>
        </w:rPr>
        <w:t>, such as those identified by SuperFriend</w:t>
      </w:r>
      <w:r w:rsidR="00923CFD">
        <w:rPr>
          <w:rFonts w:ascii="Arial" w:hAnsi="Arial" w:cs="Arial"/>
        </w:rPr>
        <w:t>’s (2019)</w:t>
      </w:r>
      <w:r w:rsidRPr="008C1F0E">
        <w:rPr>
          <w:rFonts w:ascii="Arial" w:hAnsi="Arial" w:cs="Arial"/>
        </w:rPr>
        <w:t xml:space="preserve"> Indicators of a Thriving Workplace, </w:t>
      </w:r>
      <w:r w:rsidR="00D155CB">
        <w:rPr>
          <w:rFonts w:ascii="Arial" w:hAnsi="Arial" w:cs="Arial"/>
        </w:rPr>
        <w:t>c</w:t>
      </w:r>
      <w:r w:rsidRPr="008C1F0E">
        <w:rPr>
          <w:rFonts w:ascii="Arial" w:hAnsi="Arial" w:cs="Arial"/>
        </w:rPr>
        <w:t>ould be available to workplaces so they can measure change at the individual level, to feed up into the overall evaluation.</w:t>
      </w:r>
      <w:r w:rsidR="00E35036">
        <w:rPr>
          <w:rFonts w:ascii="Arial" w:hAnsi="Arial" w:cs="Arial"/>
        </w:rPr>
        <w:t xml:space="preserve"> This type of individual workplace evaluation is core to the monitoring and collecting of evidence that Recommendation 19.5 states and would enable a consistent approach that has been created c</w:t>
      </w:r>
      <w:r w:rsidR="00F37B8F">
        <w:rPr>
          <w:rFonts w:ascii="Arial" w:hAnsi="Arial" w:cs="Arial"/>
        </w:rPr>
        <w:t>o</w:t>
      </w:r>
      <w:r w:rsidR="00E35036">
        <w:rPr>
          <w:rFonts w:ascii="Arial" w:hAnsi="Arial" w:cs="Arial"/>
        </w:rPr>
        <w:t>llaboratively with other stakeholders</w:t>
      </w:r>
      <w:r w:rsidR="00D87F64">
        <w:rPr>
          <w:rFonts w:ascii="Arial" w:hAnsi="Arial" w:cs="Arial"/>
        </w:rPr>
        <w:t>.</w:t>
      </w:r>
      <w:r w:rsidR="00E8602A">
        <w:rPr>
          <w:rFonts w:ascii="Arial" w:hAnsi="Arial" w:cs="Arial"/>
        </w:rPr>
        <w:t xml:space="preserve">  Additional evidence-based survey too</w:t>
      </w:r>
      <w:r w:rsidR="00BE42CD">
        <w:rPr>
          <w:rFonts w:ascii="Arial" w:hAnsi="Arial" w:cs="Arial"/>
        </w:rPr>
        <w:t>l</w:t>
      </w:r>
      <w:r w:rsidR="00E8602A">
        <w:rPr>
          <w:rFonts w:ascii="Arial" w:hAnsi="Arial" w:cs="Arial"/>
        </w:rPr>
        <w:t>s</w:t>
      </w:r>
      <w:r w:rsidR="00BE42CD">
        <w:rPr>
          <w:rFonts w:ascii="Arial" w:hAnsi="Arial" w:cs="Arial"/>
        </w:rPr>
        <w:t xml:space="preserve"> could also</w:t>
      </w:r>
      <w:r w:rsidR="00E8602A">
        <w:rPr>
          <w:rFonts w:ascii="Arial" w:hAnsi="Arial" w:cs="Arial"/>
        </w:rPr>
        <w:t xml:space="preserve"> include the Psychosocial Safety Climate</w:t>
      </w:r>
      <w:r w:rsidR="00BE42CD">
        <w:rPr>
          <w:rFonts w:ascii="Arial" w:hAnsi="Arial" w:cs="Arial"/>
        </w:rPr>
        <w:t xml:space="preserve"> </w:t>
      </w:r>
      <w:r w:rsidR="00BE42CD" w:rsidRPr="00BE42CD">
        <w:rPr>
          <w:rFonts w:ascii="Arial" w:hAnsi="Arial" w:cs="Arial"/>
        </w:rPr>
        <w:t>which the APS employee census</w:t>
      </w:r>
      <w:r w:rsidR="00BE42CD">
        <w:rPr>
          <w:rFonts w:ascii="Arial" w:hAnsi="Arial" w:cs="Arial"/>
        </w:rPr>
        <w:t xml:space="preserve"> </w:t>
      </w:r>
      <w:r w:rsidR="00BE42CD" w:rsidRPr="00BE42CD">
        <w:rPr>
          <w:rFonts w:ascii="Arial" w:hAnsi="Arial" w:cs="Arial"/>
        </w:rPr>
        <w:t>introduced in 2015 as a measure of Psychosocial Safety Climate</w:t>
      </w:r>
      <w:r w:rsidR="00BE42CD">
        <w:rPr>
          <w:rFonts w:ascii="Arial" w:hAnsi="Arial" w:cs="Arial"/>
        </w:rPr>
        <w:t>.</w:t>
      </w:r>
      <w:r w:rsidR="000C3F2F">
        <w:rPr>
          <w:rFonts w:ascii="Arial" w:hAnsi="Arial" w:cs="Arial"/>
        </w:rPr>
        <w:t xml:space="preserve">  An online survey tool recently developed by Black Dog Institute (BDI) has also been based around the latest evidence of risk factors and workplace initiatives, the BDI Online Workplace Mental Health Assessment Tool.</w:t>
      </w:r>
    </w:p>
    <w:p w14:paraId="0D51979A" w14:textId="77777777" w:rsidR="00B140EA" w:rsidRDefault="00B140EA" w:rsidP="002B1C56">
      <w:pPr>
        <w:spacing w:after="0" w:line="360" w:lineRule="auto"/>
        <w:jc w:val="both"/>
        <w:rPr>
          <w:rFonts w:ascii="Arial" w:hAnsi="Arial" w:cs="Arial"/>
        </w:rPr>
      </w:pPr>
    </w:p>
    <w:p w14:paraId="257F7180" w14:textId="33C6E3B6" w:rsidR="004804B7" w:rsidRDefault="00287889" w:rsidP="002B1C56">
      <w:pPr>
        <w:spacing w:after="0" w:line="360" w:lineRule="auto"/>
        <w:jc w:val="both"/>
        <w:rPr>
          <w:rFonts w:ascii="Arial" w:hAnsi="Arial" w:cs="Arial"/>
        </w:rPr>
      </w:pPr>
      <w:r w:rsidRPr="008C1F0E">
        <w:rPr>
          <w:rFonts w:ascii="Arial" w:hAnsi="Arial" w:cs="Arial"/>
        </w:rPr>
        <w:t>This approach could be similar to the approaches used in workplace gender benchmark reporting (Workplace Gender Equality Agency) or the Workplace Reconciliation Action Plan Barometer (Reconciliation Australia).</w:t>
      </w:r>
      <w:r w:rsidR="001E1CD9">
        <w:rPr>
          <w:rFonts w:ascii="Arial" w:hAnsi="Arial" w:cs="Arial"/>
        </w:rPr>
        <w:t xml:space="preserve"> </w:t>
      </w:r>
      <w:r w:rsidRPr="00290A5C">
        <w:rPr>
          <w:rFonts w:ascii="Arial" w:hAnsi="Arial" w:cs="Arial"/>
        </w:rPr>
        <w:t>For the N</w:t>
      </w:r>
      <w:r w:rsidR="004A5308">
        <w:rPr>
          <w:rFonts w:ascii="Arial" w:hAnsi="Arial" w:cs="Arial"/>
        </w:rPr>
        <w:t>WI</w:t>
      </w:r>
      <w:r w:rsidRPr="00290A5C">
        <w:rPr>
          <w:rFonts w:ascii="Arial" w:hAnsi="Arial" w:cs="Arial"/>
        </w:rPr>
        <w:t xml:space="preserve"> to be relevant to all organisations, it needs to be able to meet workplaces where they are at and be cognizant of</w:t>
      </w:r>
      <w:r w:rsidR="00B140EA">
        <w:rPr>
          <w:rFonts w:ascii="Arial" w:hAnsi="Arial" w:cs="Arial"/>
        </w:rPr>
        <w:t xml:space="preserve"> </w:t>
      </w:r>
      <w:r w:rsidRPr="00290A5C">
        <w:rPr>
          <w:rFonts w:ascii="Arial" w:hAnsi="Arial" w:cs="Arial"/>
        </w:rPr>
        <w:t>the enormous variation that will exist. Whilst some workplaces will be confident that they are 100</w:t>
      </w:r>
      <w:r w:rsidR="00980A25">
        <w:rPr>
          <w:rFonts w:ascii="Arial" w:hAnsi="Arial" w:cs="Arial"/>
        </w:rPr>
        <w:t xml:space="preserve"> percent</w:t>
      </w:r>
      <w:r w:rsidR="00F91907">
        <w:rPr>
          <w:rFonts w:ascii="Arial" w:hAnsi="Arial" w:cs="Arial"/>
        </w:rPr>
        <w:t xml:space="preserve"> </w:t>
      </w:r>
      <w:r w:rsidR="00BE42CD">
        <w:rPr>
          <w:rFonts w:ascii="Arial" w:hAnsi="Arial" w:cs="Arial"/>
        </w:rPr>
        <w:t xml:space="preserve">legally </w:t>
      </w:r>
      <w:r w:rsidRPr="00290A5C">
        <w:rPr>
          <w:rFonts w:ascii="Arial" w:hAnsi="Arial" w:cs="Arial"/>
        </w:rPr>
        <w:t>compliant</w:t>
      </w:r>
      <w:r w:rsidR="00BE42CD">
        <w:rPr>
          <w:rFonts w:ascii="Arial" w:hAnsi="Arial" w:cs="Arial"/>
        </w:rPr>
        <w:t xml:space="preserve"> </w:t>
      </w:r>
      <w:r w:rsidR="002E3360">
        <w:rPr>
          <w:rFonts w:ascii="Arial" w:hAnsi="Arial" w:cs="Arial"/>
        </w:rPr>
        <w:t>meeting WHS legislation</w:t>
      </w:r>
      <w:r w:rsidRPr="00290A5C">
        <w:rPr>
          <w:rFonts w:ascii="Arial" w:hAnsi="Arial" w:cs="Arial"/>
        </w:rPr>
        <w:t xml:space="preserve"> and wish to aspire to achieve higher goals for their workplaces to achieve a mentally healthy workplace, others will be at very different levels. </w:t>
      </w:r>
    </w:p>
    <w:p w14:paraId="0B9AB11A" w14:textId="77777777" w:rsidR="004804B7" w:rsidRDefault="004804B7" w:rsidP="002B1C56">
      <w:pPr>
        <w:spacing w:after="0" w:line="360" w:lineRule="auto"/>
        <w:jc w:val="both"/>
        <w:rPr>
          <w:rFonts w:ascii="Arial" w:hAnsi="Arial" w:cs="Arial"/>
        </w:rPr>
      </w:pPr>
    </w:p>
    <w:p w14:paraId="02F379A4" w14:textId="6E88DFFE" w:rsidR="0083012E" w:rsidRDefault="00287889" w:rsidP="002B1C56">
      <w:pPr>
        <w:spacing w:after="0" w:line="360" w:lineRule="auto"/>
        <w:jc w:val="both"/>
        <w:rPr>
          <w:rFonts w:ascii="Arial" w:hAnsi="Arial" w:cs="Arial"/>
        </w:rPr>
      </w:pPr>
      <w:r w:rsidRPr="00290A5C">
        <w:rPr>
          <w:rFonts w:ascii="Arial" w:hAnsi="Arial" w:cs="Arial"/>
        </w:rPr>
        <w:t>The NWI will need to identify and bring together the existing evidence informed resources that will help a</w:t>
      </w:r>
      <w:r w:rsidR="00B140EA">
        <w:rPr>
          <w:rFonts w:ascii="Arial" w:hAnsi="Arial" w:cs="Arial"/>
        </w:rPr>
        <w:t>ny</w:t>
      </w:r>
      <w:r w:rsidRPr="00290A5C">
        <w:rPr>
          <w:rFonts w:ascii="Arial" w:hAnsi="Arial" w:cs="Arial"/>
        </w:rPr>
        <w:t xml:space="preserve"> workplace, wherever they find themselves along the broad existing continuum, starting with </w:t>
      </w:r>
      <w:r w:rsidR="002E3360">
        <w:rPr>
          <w:rFonts w:ascii="Arial" w:hAnsi="Arial" w:cs="Arial"/>
        </w:rPr>
        <w:t>meeting legal WHS requirements</w:t>
      </w:r>
      <w:r w:rsidRPr="00290A5C">
        <w:rPr>
          <w:rFonts w:ascii="Arial" w:hAnsi="Arial" w:cs="Arial"/>
        </w:rPr>
        <w:t xml:space="preserve"> to</w:t>
      </w:r>
      <w:r w:rsidR="00D87F64">
        <w:rPr>
          <w:rFonts w:ascii="Arial" w:hAnsi="Arial" w:cs="Arial"/>
        </w:rPr>
        <w:t xml:space="preserve"> workplaces who are</w:t>
      </w:r>
      <w:r w:rsidRPr="00290A5C">
        <w:rPr>
          <w:rFonts w:ascii="Arial" w:hAnsi="Arial" w:cs="Arial"/>
        </w:rPr>
        <w:t xml:space="preserve"> highly aspirational and aiming for best practice</w:t>
      </w:r>
      <w:r w:rsidR="00D87F64">
        <w:rPr>
          <w:rFonts w:ascii="Arial" w:hAnsi="Arial" w:cs="Arial"/>
        </w:rPr>
        <w:t xml:space="preserve"> in terms of a truly integrated approach</w:t>
      </w:r>
      <w:r w:rsidRPr="00290A5C">
        <w:rPr>
          <w:rFonts w:ascii="Arial" w:hAnsi="Arial" w:cs="Arial"/>
        </w:rPr>
        <w:t>.  This variation of need and the requirement for flexibility</w:t>
      </w:r>
      <w:r w:rsidR="00B140EA">
        <w:rPr>
          <w:rFonts w:ascii="Arial" w:hAnsi="Arial" w:cs="Arial"/>
        </w:rPr>
        <w:t>, relevance, usefulness</w:t>
      </w:r>
      <w:r w:rsidRPr="00290A5C">
        <w:rPr>
          <w:rFonts w:ascii="Arial" w:hAnsi="Arial" w:cs="Arial"/>
        </w:rPr>
        <w:t xml:space="preserve"> and appropriateness of </w:t>
      </w:r>
      <w:r w:rsidR="000C613C">
        <w:rPr>
          <w:rFonts w:ascii="Arial" w:hAnsi="Arial" w:cs="Arial"/>
        </w:rPr>
        <w:t xml:space="preserve">a </w:t>
      </w:r>
      <w:r w:rsidRPr="00290A5C">
        <w:rPr>
          <w:rFonts w:ascii="Arial" w:hAnsi="Arial" w:cs="Arial"/>
        </w:rPr>
        <w:t xml:space="preserve">variety of mentally healthy workplace approaches and relative scalability is recognised in the draft report </w:t>
      </w:r>
      <w:r w:rsidR="0083012E">
        <w:rPr>
          <w:rFonts w:ascii="Arial" w:hAnsi="Arial" w:cs="Arial"/>
        </w:rPr>
        <w:t xml:space="preserve">section 19.6 </w:t>
      </w:r>
      <w:r w:rsidRPr="00290A5C">
        <w:rPr>
          <w:rFonts w:ascii="Arial" w:hAnsi="Arial" w:cs="Arial"/>
        </w:rPr>
        <w:t xml:space="preserve"> as an important area to address.</w:t>
      </w:r>
      <w:r w:rsidR="008E2234">
        <w:rPr>
          <w:rFonts w:ascii="Arial" w:hAnsi="Arial" w:cs="Arial"/>
        </w:rPr>
        <w:t xml:space="preserve"> </w:t>
      </w:r>
    </w:p>
    <w:p w14:paraId="4C1FEE31" w14:textId="68E557CD" w:rsidR="0083012E" w:rsidRPr="00D6514A" w:rsidRDefault="0083012E" w:rsidP="002B1C56">
      <w:pPr>
        <w:spacing w:after="0" w:line="360" w:lineRule="auto"/>
        <w:jc w:val="both"/>
        <w:rPr>
          <w:rFonts w:ascii="Arial" w:hAnsi="Arial"/>
        </w:rPr>
      </w:pPr>
    </w:p>
    <w:p w14:paraId="144F8E7B" w14:textId="49C1A228" w:rsidR="002D7539" w:rsidRDefault="002D7539" w:rsidP="002B1C56">
      <w:pPr>
        <w:spacing w:after="0" w:line="360" w:lineRule="auto"/>
        <w:jc w:val="both"/>
        <w:rPr>
          <w:rFonts w:ascii="Arial" w:hAnsi="Arial" w:cs="Arial"/>
        </w:rPr>
      </w:pPr>
      <w:r w:rsidRPr="00C5343C">
        <w:rPr>
          <w:rFonts w:ascii="Arial" w:hAnsi="Arial" w:cs="Arial"/>
        </w:rPr>
        <w:t xml:space="preserve">The Alliance would like the </w:t>
      </w:r>
      <w:r w:rsidR="000C613C">
        <w:rPr>
          <w:rFonts w:ascii="Arial" w:hAnsi="Arial" w:cs="Arial"/>
        </w:rPr>
        <w:t>NWI</w:t>
      </w:r>
      <w:r w:rsidRPr="00C5343C">
        <w:rPr>
          <w:rFonts w:ascii="Arial" w:hAnsi="Arial" w:cs="Arial"/>
        </w:rPr>
        <w:t xml:space="preserve"> referenced in the final report as a critical piece of funded work currently being progressed by the Alliance in the area of national workplace mental health. </w:t>
      </w:r>
      <w:r w:rsidR="00D87F64">
        <w:rPr>
          <w:rFonts w:ascii="Arial" w:hAnsi="Arial" w:cs="Arial"/>
        </w:rPr>
        <w:t xml:space="preserve"> </w:t>
      </w:r>
      <w:r w:rsidRPr="00C5343C">
        <w:rPr>
          <w:rFonts w:ascii="Arial" w:hAnsi="Arial" w:cs="Arial"/>
        </w:rPr>
        <w:t>It is posited</w:t>
      </w:r>
      <w:r w:rsidR="00892A85" w:rsidRPr="00C5343C">
        <w:rPr>
          <w:rFonts w:ascii="Arial" w:hAnsi="Arial" w:cs="Arial"/>
        </w:rPr>
        <w:t>,</w:t>
      </w:r>
      <w:r w:rsidRPr="00C5343C">
        <w:rPr>
          <w:rFonts w:ascii="Arial" w:hAnsi="Arial" w:cs="Arial"/>
        </w:rPr>
        <w:t xml:space="preserve"> based on the above information</w:t>
      </w:r>
      <w:r w:rsidR="00892A85" w:rsidRPr="00C5343C">
        <w:rPr>
          <w:rFonts w:ascii="Arial" w:hAnsi="Arial" w:cs="Arial"/>
        </w:rPr>
        <w:t>,</w:t>
      </w:r>
      <w:r w:rsidRPr="00C5343C">
        <w:rPr>
          <w:rFonts w:ascii="Arial" w:hAnsi="Arial" w:cs="Arial"/>
        </w:rPr>
        <w:t xml:space="preserve"> that Recommendation 19.5 would be a relevant area for this important </w:t>
      </w:r>
      <w:r w:rsidR="000C613C">
        <w:rPr>
          <w:rFonts w:ascii="Arial" w:hAnsi="Arial" w:cs="Arial"/>
        </w:rPr>
        <w:t>i</w:t>
      </w:r>
      <w:r w:rsidRPr="00C5343C">
        <w:rPr>
          <w:rFonts w:ascii="Arial" w:hAnsi="Arial" w:cs="Arial"/>
        </w:rPr>
        <w:t>nitiative to be referenced.</w:t>
      </w:r>
      <w:r w:rsidR="00E35036" w:rsidRPr="00C5343C">
        <w:rPr>
          <w:rFonts w:ascii="Arial" w:hAnsi="Arial" w:cs="Arial"/>
        </w:rPr>
        <w:t xml:space="preserve">  As discussed, we contend that this will broaden the collaboration </w:t>
      </w:r>
      <w:r w:rsidR="00D87F64">
        <w:rPr>
          <w:rFonts w:ascii="Arial" w:hAnsi="Arial" w:cs="Arial"/>
        </w:rPr>
        <w:t>in addition to the</w:t>
      </w:r>
      <w:r w:rsidR="002E3360">
        <w:rPr>
          <w:rFonts w:ascii="Arial" w:hAnsi="Arial" w:cs="Arial"/>
        </w:rPr>
        <w:t xml:space="preserve"> critical</w:t>
      </w:r>
      <w:r w:rsidR="00D87F64">
        <w:rPr>
          <w:rFonts w:ascii="Arial" w:hAnsi="Arial" w:cs="Arial"/>
        </w:rPr>
        <w:t xml:space="preserve"> identi</w:t>
      </w:r>
      <w:r w:rsidR="008D5724">
        <w:rPr>
          <w:rFonts w:ascii="Arial" w:hAnsi="Arial" w:cs="Arial"/>
        </w:rPr>
        <w:t>fication and</w:t>
      </w:r>
      <w:r w:rsidR="00E35036" w:rsidRPr="00C5343C">
        <w:rPr>
          <w:rFonts w:ascii="Arial" w:hAnsi="Arial" w:cs="Arial"/>
        </w:rPr>
        <w:t xml:space="preserve"> inclusion of other key stakeholders and initiatives</w:t>
      </w:r>
      <w:r w:rsidR="002E3360">
        <w:rPr>
          <w:rFonts w:ascii="Arial" w:hAnsi="Arial" w:cs="Arial"/>
        </w:rPr>
        <w:t xml:space="preserve"> that have not been referenced</w:t>
      </w:r>
      <w:r w:rsidR="008D5724">
        <w:rPr>
          <w:rFonts w:ascii="Arial" w:hAnsi="Arial" w:cs="Arial"/>
        </w:rPr>
        <w:t>.</w:t>
      </w:r>
    </w:p>
    <w:p w14:paraId="7C9A9A68" w14:textId="77777777" w:rsidR="008826DB" w:rsidRPr="00C5343C" w:rsidRDefault="008826DB" w:rsidP="002B1C56">
      <w:pPr>
        <w:spacing w:after="0" w:line="360" w:lineRule="auto"/>
        <w:jc w:val="both"/>
        <w:rPr>
          <w:rFonts w:ascii="Arial" w:hAnsi="Arial" w:cs="Arial"/>
        </w:rPr>
      </w:pPr>
    </w:p>
    <w:p w14:paraId="39EE62D9" w14:textId="77777777" w:rsidR="00DC2D1E" w:rsidRDefault="00DC2D1E" w:rsidP="002B1C56">
      <w:pPr>
        <w:spacing w:after="0" w:line="360" w:lineRule="auto"/>
        <w:jc w:val="both"/>
        <w:rPr>
          <w:rFonts w:ascii="Arial" w:hAnsi="Arial" w:cs="Arial"/>
          <w:b/>
          <w:bCs/>
          <w:color w:val="33CCCC"/>
          <w:sz w:val="28"/>
          <w:szCs w:val="28"/>
        </w:rPr>
      </w:pPr>
    </w:p>
    <w:p w14:paraId="4F684CAA" w14:textId="77777777" w:rsidR="00DC2D1E" w:rsidRDefault="00DC2D1E" w:rsidP="002B1C56">
      <w:pPr>
        <w:spacing w:after="0" w:line="360" w:lineRule="auto"/>
        <w:jc w:val="both"/>
        <w:rPr>
          <w:rFonts w:ascii="Arial" w:hAnsi="Arial" w:cs="Arial"/>
          <w:b/>
          <w:bCs/>
          <w:color w:val="33CCCC"/>
          <w:sz w:val="28"/>
          <w:szCs w:val="28"/>
        </w:rPr>
      </w:pPr>
    </w:p>
    <w:p w14:paraId="35E2EC6F" w14:textId="77777777" w:rsidR="00DC2D1E" w:rsidRDefault="00DC2D1E" w:rsidP="002B1C56">
      <w:pPr>
        <w:spacing w:after="0" w:line="360" w:lineRule="auto"/>
        <w:jc w:val="both"/>
        <w:rPr>
          <w:rFonts w:ascii="Arial" w:hAnsi="Arial" w:cs="Arial"/>
          <w:b/>
          <w:bCs/>
          <w:color w:val="33CCCC"/>
          <w:sz w:val="28"/>
          <w:szCs w:val="28"/>
        </w:rPr>
      </w:pPr>
    </w:p>
    <w:p w14:paraId="417E6A95" w14:textId="77777777" w:rsidR="00DC2D1E" w:rsidRDefault="00DC2D1E" w:rsidP="002B1C56">
      <w:pPr>
        <w:spacing w:after="0" w:line="360" w:lineRule="auto"/>
        <w:jc w:val="both"/>
        <w:rPr>
          <w:rFonts w:ascii="Arial" w:hAnsi="Arial" w:cs="Arial"/>
          <w:b/>
          <w:bCs/>
          <w:color w:val="33CCCC"/>
          <w:sz w:val="28"/>
          <w:szCs w:val="28"/>
        </w:rPr>
      </w:pPr>
    </w:p>
    <w:p w14:paraId="086F34A5" w14:textId="77777777" w:rsidR="00DC2D1E" w:rsidRDefault="00DC2D1E" w:rsidP="002B1C56">
      <w:pPr>
        <w:spacing w:after="0" w:line="360" w:lineRule="auto"/>
        <w:jc w:val="both"/>
        <w:rPr>
          <w:rFonts w:ascii="Arial" w:hAnsi="Arial" w:cs="Arial"/>
          <w:b/>
          <w:bCs/>
          <w:color w:val="33CCCC"/>
          <w:sz w:val="28"/>
          <w:szCs w:val="28"/>
        </w:rPr>
      </w:pPr>
    </w:p>
    <w:p w14:paraId="43D3EC2C" w14:textId="77777777" w:rsidR="0083012E" w:rsidRDefault="0083012E" w:rsidP="002B1C56">
      <w:pPr>
        <w:spacing w:after="0" w:line="360" w:lineRule="auto"/>
        <w:jc w:val="both"/>
        <w:rPr>
          <w:rFonts w:ascii="Arial" w:hAnsi="Arial" w:cs="Arial"/>
          <w:b/>
          <w:bCs/>
          <w:color w:val="33CCCC"/>
          <w:sz w:val="28"/>
          <w:szCs w:val="28"/>
        </w:rPr>
      </w:pPr>
    </w:p>
    <w:p w14:paraId="26353466" w14:textId="58B70E9B" w:rsidR="008D5724" w:rsidRDefault="008D5724" w:rsidP="002B1C56">
      <w:pPr>
        <w:spacing w:after="0" w:line="360" w:lineRule="auto"/>
        <w:jc w:val="both"/>
        <w:rPr>
          <w:rFonts w:ascii="Arial" w:hAnsi="Arial" w:cs="Arial"/>
          <w:b/>
          <w:bCs/>
          <w:color w:val="33CCCC"/>
          <w:sz w:val="28"/>
          <w:szCs w:val="28"/>
        </w:rPr>
      </w:pPr>
    </w:p>
    <w:p w14:paraId="01B831B8" w14:textId="77777777" w:rsidR="004D57B0" w:rsidRPr="00D6514A" w:rsidRDefault="004D57B0" w:rsidP="002B1C56">
      <w:pPr>
        <w:spacing w:after="0" w:line="360" w:lineRule="auto"/>
        <w:jc w:val="both"/>
        <w:rPr>
          <w:rFonts w:ascii="Arial" w:hAnsi="Arial"/>
          <w:b/>
          <w:color w:val="33CCCC"/>
          <w:sz w:val="28"/>
        </w:rPr>
      </w:pPr>
    </w:p>
    <w:p w14:paraId="70DF9AE0" w14:textId="1D728E1D" w:rsidR="00D6514A" w:rsidRPr="00776441" w:rsidRDefault="00E962A7" w:rsidP="00D6514A">
      <w:pPr>
        <w:pBdr>
          <w:top w:val="single" w:sz="12" w:space="1" w:color="33CCCC"/>
          <w:left w:val="single" w:sz="12" w:space="4" w:color="33CCCC"/>
          <w:bottom w:val="single" w:sz="12" w:space="1" w:color="33CCCC"/>
          <w:right w:val="single" w:sz="12" w:space="4" w:color="33CCCC"/>
        </w:pBdr>
        <w:spacing w:after="0" w:line="360" w:lineRule="auto"/>
        <w:jc w:val="both"/>
        <w:rPr>
          <w:b/>
          <w:bCs/>
          <w:color w:val="0070C0"/>
          <w:sz w:val="24"/>
          <w:szCs w:val="24"/>
        </w:rPr>
      </w:pPr>
      <w:r>
        <w:rPr>
          <w:rFonts w:ascii="Arial" w:hAnsi="Arial" w:cs="Arial"/>
          <w:b/>
          <w:bCs/>
          <w:color w:val="33CCCC"/>
          <w:sz w:val="28"/>
          <w:szCs w:val="28"/>
        </w:rPr>
        <w:t xml:space="preserve">Alliance </w:t>
      </w:r>
      <w:r w:rsidR="009D25BB" w:rsidRPr="008C1F0E">
        <w:rPr>
          <w:rFonts w:ascii="Arial" w:hAnsi="Arial" w:cs="Arial"/>
          <w:b/>
          <w:bCs/>
          <w:color w:val="33CCCC"/>
          <w:sz w:val="28"/>
          <w:szCs w:val="28"/>
        </w:rPr>
        <w:t xml:space="preserve">Recommendation </w:t>
      </w:r>
      <w:r w:rsidR="00CF4ACB" w:rsidRPr="008C1F0E">
        <w:rPr>
          <w:rFonts w:ascii="Arial" w:hAnsi="Arial" w:cs="Arial"/>
          <w:b/>
          <w:bCs/>
          <w:color w:val="33CCCC"/>
          <w:sz w:val="28"/>
          <w:szCs w:val="28"/>
        </w:rPr>
        <w:t>2</w:t>
      </w:r>
      <w:r w:rsidR="009D25BB" w:rsidRPr="00756E36">
        <w:rPr>
          <w:rFonts w:ascii="Arial" w:hAnsi="Arial" w:cs="Arial"/>
          <w:b/>
          <w:bCs/>
          <w:color w:val="33CCCC"/>
          <w:sz w:val="28"/>
          <w:szCs w:val="28"/>
        </w:rPr>
        <w:t>:</w:t>
      </w:r>
      <w:r w:rsidR="009718AB">
        <w:rPr>
          <w:rFonts w:ascii="Arial" w:hAnsi="Arial" w:cs="Arial"/>
          <w:b/>
          <w:bCs/>
          <w:color w:val="000000" w:themeColor="text1"/>
          <w:sz w:val="28"/>
          <w:szCs w:val="28"/>
        </w:rPr>
        <w:t xml:space="preserve"> </w:t>
      </w:r>
      <w:r w:rsidR="00776441" w:rsidRPr="00776441">
        <w:rPr>
          <w:rFonts w:ascii="Arial" w:hAnsi="Arial"/>
          <w:b/>
          <w:bCs/>
          <w:sz w:val="24"/>
          <w:szCs w:val="24"/>
        </w:rPr>
        <w:t xml:space="preserve">Request that the Productivity Commission recommend </w:t>
      </w:r>
      <w:r w:rsidR="00776441" w:rsidRPr="00776441">
        <w:rPr>
          <w:rFonts w:ascii="Arial" w:hAnsi="Arial" w:cs="Arial"/>
          <w:b/>
          <w:bCs/>
          <w:sz w:val="24"/>
          <w:szCs w:val="24"/>
        </w:rPr>
        <w:t xml:space="preserve">Government consider ways it can </w:t>
      </w:r>
      <w:r w:rsidR="00776441" w:rsidRPr="00776441">
        <w:rPr>
          <w:rFonts w:ascii="Arial" w:hAnsi="Arial"/>
          <w:b/>
          <w:bCs/>
          <w:sz w:val="24"/>
          <w:szCs w:val="24"/>
        </w:rPr>
        <w:t>further support</w:t>
      </w:r>
      <w:r w:rsidR="00776441" w:rsidRPr="00776441">
        <w:rPr>
          <w:rFonts w:ascii="Arial" w:hAnsi="Arial"/>
          <w:b/>
          <w:bCs/>
          <w:color w:val="0070C0"/>
          <w:sz w:val="24"/>
          <w:szCs w:val="24"/>
        </w:rPr>
        <w:t xml:space="preserve"> </w:t>
      </w:r>
      <w:r w:rsidR="00776441" w:rsidRPr="00776441">
        <w:rPr>
          <w:rFonts w:ascii="Arial" w:hAnsi="Arial" w:cs="Arial"/>
          <w:b/>
          <w:bCs/>
          <w:sz w:val="24"/>
          <w:szCs w:val="24"/>
        </w:rPr>
        <w:t xml:space="preserve">the NWI </w:t>
      </w:r>
      <w:r w:rsidR="00776441" w:rsidRPr="00776441">
        <w:rPr>
          <w:rFonts w:ascii="Arial" w:hAnsi="Arial"/>
          <w:b/>
          <w:bCs/>
          <w:i/>
          <w:sz w:val="24"/>
          <w:szCs w:val="24"/>
        </w:rPr>
        <w:t xml:space="preserve">Implementation assistance </w:t>
      </w:r>
      <w:r w:rsidR="00776441" w:rsidRPr="00776441">
        <w:rPr>
          <w:rFonts w:ascii="Arial" w:hAnsi="Arial"/>
          <w:b/>
          <w:bCs/>
          <w:sz w:val="24"/>
          <w:szCs w:val="24"/>
        </w:rPr>
        <w:t>in the final report</w:t>
      </w:r>
      <w:r w:rsidR="00776441" w:rsidRPr="00776441">
        <w:rPr>
          <w:rFonts w:ascii="Arial" w:hAnsi="Arial" w:cs="Arial"/>
          <w:b/>
          <w:bCs/>
          <w:sz w:val="24"/>
          <w:szCs w:val="24"/>
        </w:rPr>
        <w:t xml:space="preserve">. Ongoing Government support for initiatives to facilitate mentally healthy workplaces is needed to maximise improvements for all businesses and people working in Australia. </w:t>
      </w:r>
      <w:r w:rsidR="00776441" w:rsidRPr="00776441">
        <w:rPr>
          <w:rFonts w:ascii="Arial" w:hAnsi="Arial"/>
          <w:b/>
          <w:bCs/>
          <w:color w:val="0070C0"/>
          <w:sz w:val="24"/>
          <w:szCs w:val="24"/>
        </w:rPr>
        <w:t xml:space="preserve"> </w:t>
      </w:r>
    </w:p>
    <w:p w14:paraId="13D1CBF3" w14:textId="4D456D19" w:rsidR="00BB2646" w:rsidRPr="004F4A34" w:rsidRDefault="00BB2646" w:rsidP="002B1C56">
      <w:pPr>
        <w:spacing w:after="0" w:line="360" w:lineRule="auto"/>
        <w:jc w:val="both"/>
        <w:rPr>
          <w:rFonts w:ascii="Arial" w:hAnsi="Arial" w:cs="Arial"/>
          <w:sz w:val="24"/>
          <w:szCs w:val="24"/>
        </w:rPr>
      </w:pPr>
    </w:p>
    <w:p w14:paraId="43E60437" w14:textId="5822BE1F" w:rsidR="00BD07FD" w:rsidRPr="008C1F0E" w:rsidRDefault="00BF2F0B" w:rsidP="002B1C56">
      <w:pPr>
        <w:spacing w:after="0" w:line="360" w:lineRule="auto"/>
        <w:jc w:val="both"/>
        <w:rPr>
          <w:rFonts w:ascii="Arial" w:hAnsi="Arial" w:cs="Arial"/>
        </w:rPr>
      </w:pPr>
      <w:r>
        <w:rPr>
          <w:rFonts w:ascii="Arial" w:hAnsi="Arial" w:cs="Arial"/>
        </w:rPr>
        <w:t>Although the NWI project includes development of implementation tools and guides, full implementation within businesses is not currently funded</w:t>
      </w:r>
      <w:r w:rsidR="0083012E">
        <w:rPr>
          <w:rFonts w:ascii="Arial" w:hAnsi="Arial" w:cs="Arial"/>
        </w:rPr>
        <w:t xml:space="preserve">.  </w:t>
      </w:r>
      <w:r w:rsidR="00B140EA">
        <w:rPr>
          <w:rFonts w:ascii="Arial" w:hAnsi="Arial" w:cs="Arial"/>
        </w:rPr>
        <w:t xml:space="preserve"> H</w:t>
      </w:r>
      <w:r w:rsidR="00446D05" w:rsidRPr="008C1F0E">
        <w:rPr>
          <w:rFonts w:ascii="Arial" w:hAnsi="Arial" w:cs="Arial"/>
        </w:rPr>
        <w:t>owever</w:t>
      </w:r>
      <w:r w:rsidR="008D5724">
        <w:rPr>
          <w:rFonts w:ascii="Arial" w:hAnsi="Arial" w:cs="Arial"/>
        </w:rPr>
        <w:t>,</w:t>
      </w:r>
      <w:r w:rsidR="00BD07FD" w:rsidRPr="008C1F0E">
        <w:rPr>
          <w:rFonts w:ascii="Arial" w:hAnsi="Arial" w:cs="Arial"/>
        </w:rPr>
        <w:t xml:space="preserve"> </w:t>
      </w:r>
      <w:r w:rsidR="008D5724">
        <w:rPr>
          <w:rFonts w:ascii="Arial" w:hAnsi="Arial" w:cs="Arial"/>
        </w:rPr>
        <w:t>t</w:t>
      </w:r>
      <w:r w:rsidR="00BD07FD" w:rsidRPr="008C1F0E">
        <w:rPr>
          <w:rFonts w:ascii="Arial" w:hAnsi="Arial" w:cs="Arial"/>
        </w:rPr>
        <w:t>he Alliance believes that th</w:t>
      </w:r>
      <w:r w:rsidR="00572DB7">
        <w:rPr>
          <w:rFonts w:ascii="Arial" w:hAnsi="Arial" w:cs="Arial"/>
        </w:rPr>
        <w:t xml:space="preserve">is </w:t>
      </w:r>
      <w:r w:rsidR="008D5724">
        <w:rPr>
          <w:rFonts w:ascii="Arial" w:hAnsi="Arial" w:cs="Arial"/>
        </w:rPr>
        <w:t xml:space="preserve">implementation support </w:t>
      </w:r>
      <w:r w:rsidR="00572DB7">
        <w:rPr>
          <w:rFonts w:ascii="Arial" w:hAnsi="Arial" w:cs="Arial"/>
        </w:rPr>
        <w:t>component</w:t>
      </w:r>
      <w:r w:rsidR="00BD07FD" w:rsidRPr="008C1F0E">
        <w:rPr>
          <w:rFonts w:ascii="Arial" w:hAnsi="Arial" w:cs="Arial"/>
        </w:rPr>
        <w:t xml:space="preserve"> is required for the NWI to </w:t>
      </w:r>
      <w:r w:rsidR="007E5DAB">
        <w:rPr>
          <w:rFonts w:ascii="Arial" w:hAnsi="Arial" w:cs="Arial"/>
        </w:rPr>
        <w:t>achieve the desired</w:t>
      </w:r>
      <w:r w:rsidR="0083012E">
        <w:rPr>
          <w:rFonts w:ascii="Arial" w:hAnsi="Arial" w:cs="Arial"/>
        </w:rPr>
        <w:t xml:space="preserve"> </w:t>
      </w:r>
      <w:r w:rsidR="007E5DAB">
        <w:rPr>
          <w:rFonts w:ascii="Arial" w:hAnsi="Arial" w:cs="Arial"/>
        </w:rPr>
        <w:t>outcomes</w:t>
      </w:r>
      <w:r w:rsidR="00B140EA">
        <w:rPr>
          <w:rFonts w:ascii="Arial" w:hAnsi="Arial" w:cs="Arial"/>
        </w:rPr>
        <w:t xml:space="preserve"> – including ensuring evaluation of implementation impact is possible</w:t>
      </w:r>
      <w:r w:rsidR="00BD07FD" w:rsidRPr="008C1F0E">
        <w:rPr>
          <w:rFonts w:ascii="Arial" w:hAnsi="Arial" w:cs="Arial"/>
        </w:rPr>
        <w:t>.  This belief is</w:t>
      </w:r>
      <w:r w:rsidR="00572DB7">
        <w:rPr>
          <w:rFonts w:ascii="Arial" w:hAnsi="Arial" w:cs="Arial"/>
        </w:rPr>
        <w:t>, based off our</w:t>
      </w:r>
      <w:r w:rsidR="00BD07FD" w:rsidRPr="008C1F0E">
        <w:rPr>
          <w:rFonts w:ascii="Arial" w:hAnsi="Arial" w:cs="Arial"/>
        </w:rPr>
        <w:t xml:space="preserve"> previous research that has been completed</w:t>
      </w:r>
      <w:r w:rsidR="008D5724">
        <w:rPr>
          <w:rFonts w:ascii="Arial" w:hAnsi="Arial" w:cs="Arial"/>
        </w:rPr>
        <w:t xml:space="preserve">, </w:t>
      </w:r>
      <w:r w:rsidR="00D57A0A" w:rsidRPr="008C1F0E">
        <w:rPr>
          <w:rFonts w:ascii="Arial" w:hAnsi="Arial" w:cs="Arial"/>
        </w:rPr>
        <w:t>which is</w:t>
      </w:r>
      <w:r w:rsidR="00BD07FD" w:rsidRPr="008C1F0E">
        <w:rPr>
          <w:rFonts w:ascii="Arial" w:hAnsi="Arial" w:cs="Arial"/>
        </w:rPr>
        <w:t xml:space="preserve"> outlined above</w:t>
      </w:r>
      <w:r w:rsidR="00E67328">
        <w:rPr>
          <w:rFonts w:ascii="Arial" w:hAnsi="Arial" w:cs="Arial"/>
        </w:rPr>
        <w:t xml:space="preserve"> (p.14)</w:t>
      </w:r>
      <w:r w:rsidR="00BD07FD" w:rsidRPr="008C1F0E">
        <w:rPr>
          <w:rFonts w:ascii="Arial" w:hAnsi="Arial" w:cs="Arial"/>
        </w:rPr>
        <w:t>.</w:t>
      </w:r>
      <w:r w:rsidR="00684F88">
        <w:rPr>
          <w:rFonts w:ascii="Arial" w:hAnsi="Arial" w:cs="Arial"/>
        </w:rPr>
        <w:t xml:space="preserve"> It is also based on the compelling results of </w:t>
      </w:r>
      <w:r w:rsidR="00907224">
        <w:rPr>
          <w:rFonts w:ascii="Arial" w:hAnsi="Arial" w:cs="Arial"/>
        </w:rPr>
        <w:t>SuperFriend’s Indicators of a Thriving Workplace national survey (2019), showing the lack of tangible action/interventions and then the impact of interventions, as seen below</w:t>
      </w:r>
      <w:r w:rsidR="0058030B">
        <w:rPr>
          <w:rFonts w:ascii="Arial" w:hAnsi="Arial" w:cs="Arial"/>
        </w:rPr>
        <w:t xml:space="preserve"> </w:t>
      </w:r>
      <w:r w:rsidR="00572DB7">
        <w:rPr>
          <w:rFonts w:ascii="Arial" w:hAnsi="Arial" w:cs="Arial"/>
        </w:rPr>
        <w:t>and stakeholder consultation</w:t>
      </w:r>
      <w:r w:rsidR="00BD07FD" w:rsidRPr="008C1F0E">
        <w:rPr>
          <w:rFonts w:ascii="Arial" w:hAnsi="Arial" w:cs="Arial"/>
        </w:rPr>
        <w:t>.</w:t>
      </w:r>
    </w:p>
    <w:p w14:paraId="097A02F0" w14:textId="55C64F0C" w:rsidR="00907224" w:rsidRDefault="00907224" w:rsidP="002B1C56">
      <w:pPr>
        <w:spacing w:after="0" w:line="360" w:lineRule="auto"/>
        <w:jc w:val="both"/>
        <w:rPr>
          <w:rFonts w:ascii="Arial" w:hAnsi="Arial" w:cs="Arial"/>
        </w:rPr>
      </w:pPr>
    </w:p>
    <w:p w14:paraId="33D37154" w14:textId="2996E612" w:rsidR="00907224" w:rsidRDefault="00907224" w:rsidP="002B1C56">
      <w:pPr>
        <w:spacing w:after="0" w:line="360" w:lineRule="auto"/>
        <w:jc w:val="both"/>
        <w:rPr>
          <w:rFonts w:ascii="Arial" w:hAnsi="Arial" w:cs="Arial"/>
        </w:rPr>
      </w:pPr>
      <w:r>
        <w:rPr>
          <w:rFonts w:ascii="Arial" w:hAnsi="Arial" w:cs="Arial"/>
        </w:rPr>
        <w:t>According to SuperFriend (2019), o</w:t>
      </w:r>
      <w:r w:rsidRPr="00907224">
        <w:rPr>
          <w:rFonts w:ascii="Arial" w:hAnsi="Arial" w:cs="Arial"/>
        </w:rPr>
        <w:t>ver 40</w:t>
      </w:r>
      <w:r w:rsidR="00980A25">
        <w:rPr>
          <w:rFonts w:ascii="Arial" w:hAnsi="Arial" w:cs="Arial"/>
        </w:rPr>
        <w:t xml:space="preserve"> percent </w:t>
      </w:r>
      <w:r w:rsidRPr="00907224">
        <w:rPr>
          <w:rFonts w:ascii="Arial" w:hAnsi="Arial" w:cs="Arial"/>
        </w:rPr>
        <w:t>of Australian workers believe their workplace has committed to some tangible actions to improve mental health and wellbeing</w:t>
      </w:r>
      <w:r>
        <w:rPr>
          <w:rFonts w:ascii="Arial" w:hAnsi="Arial" w:cs="Arial"/>
        </w:rPr>
        <w:t>. However, disturbingly,</w:t>
      </w:r>
      <w:r w:rsidRPr="00907224">
        <w:rPr>
          <w:rFonts w:ascii="Arial" w:hAnsi="Arial" w:cs="Arial"/>
        </w:rPr>
        <w:t xml:space="preserve"> more than half (57%) are not convinced that their workplace has committed to </w:t>
      </w:r>
      <w:r w:rsidRPr="0058030B">
        <w:rPr>
          <w:rFonts w:ascii="Arial" w:hAnsi="Arial" w:cs="Arial"/>
        </w:rPr>
        <w:t>any actions.</w:t>
      </w:r>
    </w:p>
    <w:p w14:paraId="15DDEA09" w14:textId="5DC9F421" w:rsidR="00907224" w:rsidRDefault="00907224" w:rsidP="002B1C56">
      <w:pPr>
        <w:spacing w:after="0" w:line="360" w:lineRule="auto"/>
        <w:jc w:val="both"/>
        <w:rPr>
          <w:rFonts w:ascii="Arial" w:hAnsi="Arial" w:cs="Arial"/>
        </w:rPr>
      </w:pPr>
    </w:p>
    <w:p w14:paraId="27A77FDD" w14:textId="77777777" w:rsidR="00133149" w:rsidRDefault="00133149" w:rsidP="002B1C56">
      <w:pPr>
        <w:spacing w:after="0" w:line="360" w:lineRule="auto"/>
        <w:jc w:val="both"/>
        <w:rPr>
          <w:rFonts w:ascii="Arial" w:hAnsi="Arial" w:cs="Arial"/>
        </w:rPr>
      </w:pPr>
    </w:p>
    <w:p w14:paraId="1D3B395A" w14:textId="102088DC" w:rsidR="00907224" w:rsidRDefault="00907224" w:rsidP="002B1C56">
      <w:pPr>
        <w:spacing w:after="0" w:line="360" w:lineRule="auto"/>
        <w:jc w:val="both"/>
        <w:rPr>
          <w:rFonts w:ascii="Arial" w:hAnsi="Arial" w:cs="Arial"/>
        </w:rPr>
      </w:pPr>
      <w:r w:rsidRPr="00907224">
        <w:rPr>
          <w:rFonts w:ascii="Arial" w:hAnsi="Arial" w:cs="Arial"/>
          <w:noProof/>
          <w:lang w:eastAsia="en-AU"/>
        </w:rPr>
        <w:lastRenderedPageBreak/>
        <w:drawing>
          <wp:inline distT="0" distB="0" distL="0" distR="0" wp14:anchorId="4B2F23BB" wp14:editId="6A7AA588">
            <wp:extent cx="3767329" cy="1012727"/>
            <wp:effectExtent l="0" t="0" r="5080" b="0"/>
            <wp:docPr id="15" name="Picture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15DB9F-68A2-4D6A-BC7C-88DB5149AA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15DB9F-68A2-4D6A-BC7C-88DB5149AA55}"/>
                        </a:ext>
                      </a:extLst>
                    </pic:cNvPr>
                    <pic:cNvPicPr>
                      <a:picLocks noChangeAspect="1"/>
                    </pic:cNvPicPr>
                  </pic:nvPicPr>
                  <pic:blipFill rotWithShape="1">
                    <a:blip r:embed="rId17"/>
                    <a:srcRect t="19657"/>
                    <a:stretch/>
                  </pic:blipFill>
                  <pic:spPr>
                    <a:xfrm>
                      <a:off x="0" y="0"/>
                      <a:ext cx="3767329" cy="1012727"/>
                    </a:xfrm>
                    <a:prstGeom prst="rect">
                      <a:avLst/>
                    </a:prstGeom>
                  </pic:spPr>
                </pic:pic>
              </a:graphicData>
            </a:graphic>
          </wp:inline>
        </w:drawing>
      </w:r>
    </w:p>
    <w:p w14:paraId="0DC0F2D4" w14:textId="4CBB9695" w:rsidR="00907224" w:rsidRDefault="00907224" w:rsidP="002B1C56">
      <w:pPr>
        <w:spacing w:after="0" w:line="360" w:lineRule="auto"/>
        <w:jc w:val="both"/>
        <w:rPr>
          <w:rFonts w:ascii="Arial" w:hAnsi="Arial" w:cs="Arial"/>
        </w:rPr>
      </w:pPr>
    </w:p>
    <w:p w14:paraId="538CB887" w14:textId="77777777" w:rsidR="00133149" w:rsidRDefault="00133149" w:rsidP="002B1C56">
      <w:pPr>
        <w:spacing w:after="0" w:line="360" w:lineRule="auto"/>
        <w:jc w:val="both"/>
        <w:rPr>
          <w:rFonts w:ascii="Arial" w:hAnsi="Arial" w:cs="Arial"/>
        </w:rPr>
      </w:pPr>
    </w:p>
    <w:p w14:paraId="6DB09000" w14:textId="57461096" w:rsidR="00907224" w:rsidRPr="008A0185" w:rsidRDefault="00907224" w:rsidP="00907224">
      <w:pPr>
        <w:spacing w:after="0" w:line="360" w:lineRule="auto"/>
        <w:jc w:val="both"/>
        <w:rPr>
          <w:rFonts w:ascii="Arial" w:hAnsi="Arial" w:cs="Arial"/>
          <w:b/>
          <w:bCs/>
        </w:rPr>
      </w:pPr>
      <w:r>
        <w:rPr>
          <w:rFonts w:ascii="Arial" w:hAnsi="Arial" w:cs="Arial"/>
        </w:rPr>
        <w:t xml:space="preserve">Further need for implementation support is reinforced when considering the experiences of Australian workers, managers and business owners, who believe that their </w:t>
      </w:r>
      <w:r w:rsidRPr="0058030B">
        <w:rPr>
          <w:rFonts w:ascii="Arial" w:hAnsi="Arial" w:cs="Arial"/>
          <w:i/>
          <w:iCs/>
        </w:rPr>
        <w:t>current</w:t>
      </w:r>
      <w:r>
        <w:rPr>
          <w:rFonts w:ascii="Arial" w:hAnsi="Arial" w:cs="Arial"/>
        </w:rPr>
        <w:t xml:space="preserve"> workplace has caused or contributed to their mental ill-health and the correlation between action / in-action. </w:t>
      </w:r>
      <w:r w:rsidRPr="008A0185">
        <w:rPr>
          <w:rFonts w:ascii="Arial" w:hAnsi="Arial" w:cs="Arial"/>
          <w:b/>
          <w:bCs/>
        </w:rPr>
        <w:t xml:space="preserve">About two-thirds of people who believe their workplace contributed to their mental health condition are in organisations that they believe have not implemented any of </w:t>
      </w:r>
      <w:r>
        <w:rPr>
          <w:rFonts w:ascii="Arial" w:hAnsi="Arial" w:cs="Arial"/>
          <w:b/>
          <w:bCs/>
        </w:rPr>
        <w:t>tangible</w:t>
      </w:r>
      <w:r w:rsidRPr="008A0185">
        <w:rPr>
          <w:rFonts w:ascii="Arial" w:hAnsi="Arial" w:cs="Arial"/>
          <w:b/>
          <w:bCs/>
        </w:rPr>
        <w:t xml:space="preserve"> actions</w:t>
      </w:r>
      <w:r>
        <w:rPr>
          <w:rFonts w:ascii="Arial" w:hAnsi="Arial" w:cs="Arial"/>
          <w:b/>
          <w:bCs/>
        </w:rPr>
        <w:t xml:space="preserve"> </w:t>
      </w:r>
      <w:r w:rsidRPr="0058030B">
        <w:rPr>
          <w:rFonts w:ascii="Arial" w:hAnsi="Arial" w:cs="Arial"/>
        </w:rPr>
        <w:t>(refer list</w:t>
      </w:r>
      <w:r>
        <w:rPr>
          <w:rFonts w:ascii="Arial" w:hAnsi="Arial" w:cs="Arial"/>
        </w:rPr>
        <w:t xml:space="preserve"> of tangible actions,</w:t>
      </w:r>
      <w:r w:rsidRPr="0058030B">
        <w:rPr>
          <w:rFonts w:ascii="Arial" w:hAnsi="Arial" w:cs="Arial"/>
        </w:rPr>
        <w:t xml:space="preserve"> p</w:t>
      </w:r>
      <w:r>
        <w:rPr>
          <w:rFonts w:ascii="Arial" w:hAnsi="Arial" w:cs="Arial"/>
        </w:rPr>
        <w:t>.</w:t>
      </w:r>
      <w:r w:rsidRPr="0058030B">
        <w:rPr>
          <w:rFonts w:ascii="Arial" w:hAnsi="Arial" w:cs="Arial"/>
        </w:rPr>
        <w:t>24)</w:t>
      </w:r>
      <w:r w:rsidRPr="008A0185">
        <w:rPr>
          <w:rFonts w:ascii="Arial" w:hAnsi="Arial" w:cs="Arial"/>
          <w:b/>
          <w:bCs/>
        </w:rPr>
        <w:t>.</w:t>
      </w:r>
    </w:p>
    <w:p w14:paraId="01E06453" w14:textId="77777777" w:rsidR="00133149" w:rsidRDefault="00133149" w:rsidP="002B1C56">
      <w:pPr>
        <w:spacing w:after="0" w:line="360" w:lineRule="auto"/>
        <w:jc w:val="both"/>
        <w:rPr>
          <w:rFonts w:ascii="Arial" w:hAnsi="Arial" w:cs="Arial"/>
        </w:rPr>
      </w:pPr>
    </w:p>
    <w:p w14:paraId="60AF93E9" w14:textId="17FB7ED5" w:rsidR="00907224" w:rsidRPr="008C1F0E" w:rsidRDefault="00907224" w:rsidP="002B1C56">
      <w:pPr>
        <w:spacing w:after="0" w:line="360" w:lineRule="auto"/>
        <w:jc w:val="both"/>
        <w:rPr>
          <w:rFonts w:ascii="Arial" w:hAnsi="Arial" w:cs="Arial"/>
        </w:rPr>
      </w:pPr>
      <w:r w:rsidRPr="00907224">
        <w:rPr>
          <w:rFonts w:ascii="Arial" w:hAnsi="Arial" w:cs="Arial"/>
          <w:noProof/>
          <w:lang w:eastAsia="en-AU"/>
        </w:rPr>
        <w:drawing>
          <wp:inline distT="0" distB="0" distL="0" distR="0" wp14:anchorId="263D5D97" wp14:editId="58207D55">
            <wp:extent cx="5736370" cy="2670175"/>
            <wp:effectExtent l="0" t="0" r="0" b="0"/>
            <wp:docPr id="14" name="Picture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9F6F0C-D37B-40AB-8921-4F81F6752F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9F6F0C-D37B-40AB-8921-4F81F6752FC6}"/>
                        </a:ext>
                      </a:extLst>
                    </pic:cNvPr>
                    <pic:cNvPicPr>
                      <a:picLocks noChangeAspect="1"/>
                    </pic:cNvPicPr>
                  </pic:nvPicPr>
                  <pic:blipFill rotWithShape="1">
                    <a:blip r:embed="rId18"/>
                    <a:srcRect l="2422"/>
                    <a:stretch/>
                  </pic:blipFill>
                  <pic:spPr>
                    <a:xfrm>
                      <a:off x="0" y="0"/>
                      <a:ext cx="5753945" cy="2678356"/>
                    </a:xfrm>
                    <a:prstGeom prst="rect">
                      <a:avLst/>
                    </a:prstGeom>
                  </pic:spPr>
                </pic:pic>
              </a:graphicData>
            </a:graphic>
          </wp:inline>
        </w:drawing>
      </w:r>
    </w:p>
    <w:p w14:paraId="026B8325" w14:textId="77777777" w:rsidR="00713656" w:rsidRDefault="00713656" w:rsidP="00DC2D1E">
      <w:pPr>
        <w:spacing w:after="0" w:line="360" w:lineRule="auto"/>
        <w:jc w:val="both"/>
        <w:rPr>
          <w:rFonts w:ascii="Arial" w:hAnsi="Arial" w:cs="Arial"/>
        </w:rPr>
      </w:pPr>
    </w:p>
    <w:p w14:paraId="3C06B8BF" w14:textId="77777777" w:rsidR="00133149" w:rsidRDefault="00133149" w:rsidP="002B1C56">
      <w:pPr>
        <w:spacing w:after="0" w:line="360" w:lineRule="auto"/>
        <w:jc w:val="both"/>
        <w:rPr>
          <w:rFonts w:ascii="Arial" w:hAnsi="Arial" w:cs="Arial"/>
        </w:rPr>
      </w:pPr>
    </w:p>
    <w:p w14:paraId="05244CB4" w14:textId="0AFD8C94" w:rsidR="00907224" w:rsidRPr="00907224" w:rsidRDefault="00907224" w:rsidP="002B1C56">
      <w:pPr>
        <w:spacing w:after="0" w:line="360" w:lineRule="auto"/>
        <w:jc w:val="both"/>
        <w:rPr>
          <w:rFonts w:ascii="Arial" w:hAnsi="Arial" w:cs="Arial"/>
          <w:b/>
          <w:bCs/>
        </w:rPr>
      </w:pPr>
      <w:r>
        <w:rPr>
          <w:rFonts w:ascii="Arial" w:hAnsi="Arial" w:cs="Arial"/>
        </w:rPr>
        <w:t>In short, t</w:t>
      </w:r>
      <w:r w:rsidRPr="00907224">
        <w:rPr>
          <w:rFonts w:ascii="Arial" w:hAnsi="Arial" w:cs="Arial"/>
        </w:rPr>
        <w:t xml:space="preserve">he more actions that workplaces implement, the less common it is for people to attribute their mental ill-health to their work. </w:t>
      </w:r>
    </w:p>
    <w:p w14:paraId="494ED7DC" w14:textId="77777777" w:rsidR="00907224" w:rsidRDefault="00907224" w:rsidP="002B1C56">
      <w:pPr>
        <w:spacing w:after="0" w:line="360" w:lineRule="auto"/>
        <w:jc w:val="both"/>
        <w:rPr>
          <w:rFonts w:ascii="Arial" w:hAnsi="Arial" w:cs="Arial"/>
        </w:rPr>
      </w:pPr>
    </w:p>
    <w:p w14:paraId="131307B3" w14:textId="28BA0DC9" w:rsidR="00DC2D1E" w:rsidRPr="00DC2D1E" w:rsidRDefault="00446D05" w:rsidP="00F42E01">
      <w:pPr>
        <w:pStyle w:val="CommentText"/>
        <w:spacing w:line="360" w:lineRule="auto"/>
        <w:jc w:val="both"/>
        <w:rPr>
          <w:rFonts w:cs="Arial"/>
          <w:sz w:val="22"/>
          <w:szCs w:val="22"/>
        </w:rPr>
      </w:pPr>
      <w:r w:rsidRPr="00D6514A">
        <w:rPr>
          <w:sz w:val="22"/>
        </w:rPr>
        <w:t xml:space="preserve">The budget stopped short of funding </w:t>
      </w:r>
      <w:r w:rsidR="00E35480" w:rsidRPr="00D6514A">
        <w:rPr>
          <w:sz w:val="22"/>
        </w:rPr>
        <w:t xml:space="preserve">the </w:t>
      </w:r>
      <w:r w:rsidRPr="00D6514A">
        <w:rPr>
          <w:sz w:val="22"/>
        </w:rPr>
        <w:t xml:space="preserve">full implementation support phase at this time, </w:t>
      </w:r>
      <w:r w:rsidR="00BF2F0B" w:rsidRPr="0083012E">
        <w:rPr>
          <w:sz w:val="22"/>
        </w:rPr>
        <w:t>however</w:t>
      </w:r>
      <w:r w:rsidRPr="00D6514A">
        <w:rPr>
          <w:sz w:val="22"/>
        </w:rPr>
        <w:t xml:space="preserve"> </w:t>
      </w:r>
      <w:r w:rsidR="00D57A0A" w:rsidRPr="00D6514A">
        <w:rPr>
          <w:sz w:val="22"/>
        </w:rPr>
        <w:t xml:space="preserve">the Alliance has identified this </w:t>
      </w:r>
      <w:r w:rsidR="00D6514A">
        <w:rPr>
          <w:sz w:val="22"/>
        </w:rPr>
        <w:t>implementation assistance</w:t>
      </w:r>
      <w:r w:rsidR="00D57A0A" w:rsidRPr="00D6514A">
        <w:rPr>
          <w:sz w:val="22"/>
        </w:rPr>
        <w:t xml:space="preserve"> </w:t>
      </w:r>
      <w:r w:rsidR="00D6514A">
        <w:rPr>
          <w:sz w:val="22"/>
        </w:rPr>
        <w:t xml:space="preserve">for </w:t>
      </w:r>
      <w:r w:rsidR="00D57A0A" w:rsidRPr="00D6514A">
        <w:rPr>
          <w:sz w:val="22"/>
        </w:rPr>
        <w:t xml:space="preserve">the NWI </w:t>
      </w:r>
      <w:r w:rsidRPr="00D6514A">
        <w:rPr>
          <w:sz w:val="22"/>
        </w:rPr>
        <w:t>as a key critical success factor</w:t>
      </w:r>
      <w:r w:rsidRPr="00BA412E">
        <w:t xml:space="preserve">. </w:t>
      </w:r>
      <w:r w:rsidR="00892A85" w:rsidRPr="00D6514A">
        <w:rPr>
          <w:sz w:val="22"/>
        </w:rPr>
        <w:t xml:space="preserve">Implementation support is considered the missing piece of the puzzle. </w:t>
      </w:r>
      <w:r w:rsidR="00663F10">
        <w:rPr>
          <w:rFonts w:cs="Arial"/>
        </w:rPr>
        <w:t>Employers</w:t>
      </w:r>
      <w:r w:rsidR="00892A85" w:rsidRPr="00D6514A">
        <w:rPr>
          <w:sz w:val="22"/>
        </w:rPr>
        <w:t xml:space="preserve"> need help to convert good intentions to concrete action.</w:t>
      </w:r>
      <w:r w:rsidR="00550ECE" w:rsidRPr="00D6514A">
        <w:rPr>
          <w:sz w:val="22"/>
        </w:rPr>
        <w:t xml:space="preserve">  We know that </w:t>
      </w:r>
      <w:r w:rsidR="00E35480" w:rsidRPr="00D6514A">
        <w:rPr>
          <w:sz w:val="22"/>
        </w:rPr>
        <w:t xml:space="preserve">merely </w:t>
      </w:r>
      <w:r w:rsidR="00E35480" w:rsidRPr="00D6514A">
        <w:rPr>
          <w:sz w:val="22"/>
        </w:rPr>
        <w:lastRenderedPageBreak/>
        <w:t xml:space="preserve">providing </w:t>
      </w:r>
      <w:r w:rsidR="00550ECE" w:rsidRPr="00D6514A">
        <w:rPr>
          <w:sz w:val="22"/>
        </w:rPr>
        <w:t xml:space="preserve">knowledge and access to tools and resources is not sufficient to create behaviour change in workplace mental health. </w:t>
      </w:r>
      <w:r w:rsidR="00327C3D" w:rsidRPr="0058030B">
        <w:rPr>
          <w:sz w:val="22"/>
        </w:rPr>
        <w:t xml:space="preserve">Time and time again, this is evident across Australian businesses. </w:t>
      </w:r>
      <w:r w:rsidR="00550ECE" w:rsidRPr="00D6514A">
        <w:rPr>
          <w:sz w:val="22"/>
        </w:rPr>
        <w:t>What is missing is implementation support.  We also know from Canada’s experience</w:t>
      </w:r>
      <w:r w:rsidR="00572DB7" w:rsidRPr="0058030B">
        <w:rPr>
          <w:sz w:val="22"/>
        </w:rPr>
        <w:t xml:space="preserve"> with</w:t>
      </w:r>
      <w:r w:rsidR="00572DB7" w:rsidRPr="00DC2D1E">
        <w:rPr>
          <w:rFonts w:cs="Arial"/>
          <w:sz w:val="22"/>
          <w:szCs w:val="22"/>
        </w:rPr>
        <w:t xml:space="preserve"> their National Standard for workplace mental health</w:t>
      </w:r>
      <w:r w:rsidR="00550ECE" w:rsidRPr="00D6514A">
        <w:rPr>
          <w:sz w:val="22"/>
        </w:rPr>
        <w:t xml:space="preserve"> referenced in the </w:t>
      </w:r>
      <w:r w:rsidR="00550ECE" w:rsidRPr="0083012E">
        <w:rPr>
          <w:sz w:val="22"/>
        </w:rPr>
        <w:t>Alliance</w:t>
      </w:r>
      <w:r w:rsidR="00BF2F0B" w:rsidRPr="0083012E">
        <w:rPr>
          <w:sz w:val="22"/>
        </w:rPr>
        <w:t>’</w:t>
      </w:r>
      <w:r w:rsidR="00550ECE" w:rsidRPr="0083012E">
        <w:rPr>
          <w:sz w:val="22"/>
        </w:rPr>
        <w:t>s</w:t>
      </w:r>
      <w:r w:rsidR="00550ECE" w:rsidRPr="00D6514A">
        <w:rPr>
          <w:sz w:val="22"/>
        </w:rPr>
        <w:t xml:space="preserve"> original submission, that planning for implementation support needs to start early in an initiative of this size and scale.  Most workplaces</w:t>
      </w:r>
      <w:r w:rsidR="002C3765" w:rsidRPr="0058030B">
        <w:rPr>
          <w:sz w:val="22"/>
        </w:rPr>
        <w:t>, including small businesses,</w:t>
      </w:r>
      <w:r w:rsidR="00550ECE" w:rsidRPr="00D6514A">
        <w:rPr>
          <w:sz w:val="22"/>
        </w:rPr>
        <w:t xml:space="preserve"> </w:t>
      </w:r>
      <w:r w:rsidR="00267F17">
        <w:rPr>
          <w:sz w:val="22"/>
        </w:rPr>
        <w:t xml:space="preserve">require solutions that are </w:t>
      </w:r>
      <w:r w:rsidR="00550ECE" w:rsidRPr="00D6514A">
        <w:rPr>
          <w:sz w:val="22"/>
        </w:rPr>
        <w:t xml:space="preserve"> as easy </w:t>
      </w:r>
      <w:r w:rsidR="00327C3D" w:rsidRPr="0058030B">
        <w:rPr>
          <w:sz w:val="22"/>
        </w:rPr>
        <w:t>(useful, simple, cost-effective and relevant)</w:t>
      </w:r>
      <w:r w:rsidR="00550ECE" w:rsidRPr="0058030B">
        <w:rPr>
          <w:sz w:val="22"/>
        </w:rPr>
        <w:t xml:space="preserve"> </w:t>
      </w:r>
      <w:r w:rsidR="0058030B" w:rsidRPr="0058030B">
        <w:rPr>
          <w:sz w:val="22"/>
        </w:rPr>
        <w:t xml:space="preserve"> </w:t>
      </w:r>
      <w:r w:rsidR="00550ECE" w:rsidRPr="00D6514A">
        <w:rPr>
          <w:sz w:val="22"/>
        </w:rPr>
        <w:t>as possible.</w:t>
      </w:r>
      <w:r w:rsidR="00DC2D1E" w:rsidRPr="00D6514A">
        <w:rPr>
          <w:sz w:val="22"/>
        </w:rPr>
        <w:t xml:space="preserve"> </w:t>
      </w:r>
      <w:r w:rsidR="00DC2D1E" w:rsidRPr="00DC2D1E">
        <w:rPr>
          <w:rFonts w:cs="Arial"/>
          <w:sz w:val="22"/>
          <w:szCs w:val="22"/>
        </w:rPr>
        <w:t xml:space="preserve"> Small business owners face a series of unique business pressures, including financial pressures, isolation and management of work/life balance. In fact, evidence indicates that some small business owners, like sole traders, are at the highest risk of all business owners. </w:t>
      </w:r>
      <w:r w:rsidR="00267F17">
        <w:rPr>
          <w:rFonts w:cs="Arial"/>
          <w:sz w:val="22"/>
          <w:szCs w:val="22"/>
        </w:rPr>
        <w:t xml:space="preserve">Hence a focus is required on employers of small businesses and sole traders who </w:t>
      </w:r>
      <w:r w:rsidR="00323992">
        <w:rPr>
          <w:rFonts w:cs="Arial"/>
          <w:sz w:val="22"/>
          <w:szCs w:val="22"/>
        </w:rPr>
        <w:t>potentially have mental health issues so all people in all workplaces are supported by a nationally consistent approach to take action to be mentally healthy</w:t>
      </w:r>
      <w:r w:rsidR="00DC2D1E" w:rsidRPr="00DC2D1E">
        <w:rPr>
          <w:rFonts w:cs="Arial"/>
          <w:sz w:val="22"/>
          <w:szCs w:val="22"/>
        </w:rPr>
        <w:t xml:space="preserve"> Implementation support will be critical to ensuring that small businesses owners are supported to improve workplace mental health.  </w:t>
      </w:r>
    </w:p>
    <w:p w14:paraId="239DB50F" w14:textId="04AF940B" w:rsidR="00133149" w:rsidRDefault="00550ECE" w:rsidP="002B1C56">
      <w:pPr>
        <w:spacing w:after="0" w:line="360" w:lineRule="auto"/>
        <w:jc w:val="both"/>
        <w:rPr>
          <w:rFonts w:ascii="Arial" w:hAnsi="Arial" w:cs="Arial"/>
        </w:rPr>
      </w:pPr>
      <w:r>
        <w:rPr>
          <w:rFonts w:ascii="Arial" w:hAnsi="Arial" w:cs="Arial"/>
        </w:rPr>
        <w:t xml:space="preserve"> </w:t>
      </w:r>
    </w:p>
    <w:p w14:paraId="439D765F" w14:textId="649E91C4" w:rsidR="00327C3D" w:rsidRPr="00D6514A" w:rsidRDefault="00892A85" w:rsidP="002B1C56">
      <w:pPr>
        <w:spacing w:after="0" w:line="360" w:lineRule="auto"/>
        <w:jc w:val="both"/>
        <w:rPr>
          <w:rFonts w:ascii="Arial" w:hAnsi="Arial"/>
        </w:rPr>
      </w:pPr>
      <w:r w:rsidRPr="008C1F0E">
        <w:rPr>
          <w:rFonts w:ascii="Arial" w:hAnsi="Arial" w:cs="Arial"/>
        </w:rPr>
        <w:t>Without this, the Alliance has major concerns that the</w:t>
      </w:r>
      <w:r w:rsidR="00E35036">
        <w:rPr>
          <w:rFonts w:ascii="Arial" w:hAnsi="Arial" w:cs="Arial"/>
        </w:rPr>
        <w:t xml:space="preserve"> </w:t>
      </w:r>
      <w:r w:rsidR="00500703" w:rsidRPr="008C1F0E">
        <w:rPr>
          <w:rFonts w:ascii="Arial" w:hAnsi="Arial" w:cs="Arial"/>
        </w:rPr>
        <w:t>NWI will not fulfil the potential it has for enabling a major shift in Australian workplace mental health support.</w:t>
      </w:r>
      <w:r w:rsidR="00BB2646">
        <w:rPr>
          <w:rFonts w:ascii="Arial" w:hAnsi="Arial" w:cs="Arial"/>
        </w:rPr>
        <w:t xml:space="preserve">  </w:t>
      </w:r>
      <w:r w:rsidR="00980A25">
        <w:rPr>
          <w:rFonts w:ascii="Arial" w:hAnsi="Arial" w:cs="Arial"/>
        </w:rPr>
        <w:t>I</w:t>
      </w:r>
      <w:r w:rsidR="00E35036">
        <w:rPr>
          <w:rFonts w:ascii="Arial" w:hAnsi="Arial" w:cs="Arial"/>
        </w:rPr>
        <w:t xml:space="preserve">mplementation </w:t>
      </w:r>
      <w:r w:rsidR="00D6514A">
        <w:rPr>
          <w:rFonts w:ascii="Arial" w:hAnsi="Arial" w:cs="Arial"/>
        </w:rPr>
        <w:t xml:space="preserve">assistance </w:t>
      </w:r>
      <w:r w:rsidR="00E35036">
        <w:rPr>
          <w:rFonts w:ascii="Arial" w:hAnsi="Arial" w:cs="Arial"/>
        </w:rPr>
        <w:t xml:space="preserve">would </w:t>
      </w:r>
      <w:r w:rsidR="00855D98">
        <w:rPr>
          <w:rFonts w:ascii="Arial" w:hAnsi="Arial" w:cs="Arial"/>
        </w:rPr>
        <w:t>ensure a</w:t>
      </w:r>
      <w:r w:rsidR="00446D05" w:rsidRPr="008C1F0E">
        <w:rPr>
          <w:rFonts w:ascii="Arial" w:hAnsi="Arial" w:cs="Arial"/>
        </w:rPr>
        <w:t xml:space="preserve"> significant difference between th</w:t>
      </w:r>
      <w:r w:rsidR="00E35036">
        <w:rPr>
          <w:rFonts w:ascii="Arial" w:hAnsi="Arial" w:cs="Arial"/>
        </w:rPr>
        <w:t>e NWI</w:t>
      </w:r>
      <w:r w:rsidR="00446D05" w:rsidRPr="008C1F0E">
        <w:rPr>
          <w:rFonts w:ascii="Arial" w:hAnsi="Arial" w:cs="Arial"/>
        </w:rPr>
        <w:t xml:space="preserve"> approach and previous workplace approaches in Australia, through online support and, ideally, implementation consultants. </w:t>
      </w:r>
      <w:r w:rsidR="00327C3D">
        <w:rPr>
          <w:rFonts w:ascii="Arial" w:hAnsi="Arial" w:cs="Arial"/>
        </w:rPr>
        <w:t>I</w:t>
      </w:r>
      <w:r w:rsidR="00446D05" w:rsidRPr="008C1F0E">
        <w:rPr>
          <w:rFonts w:ascii="Arial" w:hAnsi="Arial" w:cs="Arial"/>
        </w:rPr>
        <w:t xml:space="preserve">mplementation support will help workplaces to embed change for long-term and sustainable benefits. </w:t>
      </w:r>
    </w:p>
    <w:p w14:paraId="58CFBF8F" w14:textId="77777777" w:rsidR="00327C3D" w:rsidRDefault="00327C3D" w:rsidP="002B1C56">
      <w:pPr>
        <w:spacing w:after="0" w:line="360" w:lineRule="auto"/>
        <w:jc w:val="both"/>
        <w:rPr>
          <w:rFonts w:ascii="Arial" w:hAnsi="Arial" w:cs="Arial"/>
        </w:rPr>
      </w:pPr>
    </w:p>
    <w:p w14:paraId="0D1EBD62" w14:textId="7EB3C4C6" w:rsidR="00446D05" w:rsidRPr="004F4A34" w:rsidRDefault="00327C3D" w:rsidP="002B1C56">
      <w:pPr>
        <w:spacing w:after="0" w:line="360" w:lineRule="auto"/>
        <w:jc w:val="both"/>
        <w:rPr>
          <w:rFonts w:ascii="Arial" w:hAnsi="Arial" w:cs="Arial"/>
          <w:sz w:val="16"/>
          <w:szCs w:val="16"/>
        </w:rPr>
      </w:pPr>
      <w:r>
        <w:rPr>
          <w:rFonts w:ascii="Arial" w:hAnsi="Arial" w:cs="Arial"/>
        </w:rPr>
        <w:t xml:space="preserve">Importantly, implementation support </w:t>
      </w:r>
      <w:r w:rsidR="009A77C0">
        <w:rPr>
          <w:rFonts w:ascii="Arial" w:hAnsi="Arial" w:cs="Arial"/>
        </w:rPr>
        <w:t>and assistance</w:t>
      </w:r>
      <w:r>
        <w:rPr>
          <w:rFonts w:ascii="Arial" w:hAnsi="Arial" w:cs="Arial"/>
        </w:rPr>
        <w:t xml:space="preserve"> will also ensure the evaluation of the NWI includes impact evaluation of consistent implementation strategies, which will amplify the opportunity for maximum continuous learning an</w:t>
      </w:r>
      <w:r w:rsidR="00FD6D64">
        <w:rPr>
          <w:rFonts w:ascii="Arial" w:hAnsi="Arial" w:cs="Arial"/>
        </w:rPr>
        <w:t>d</w:t>
      </w:r>
      <w:r>
        <w:rPr>
          <w:rFonts w:ascii="Arial" w:hAnsi="Arial" w:cs="Arial"/>
        </w:rPr>
        <w:t xml:space="preserve"> improvements.</w:t>
      </w:r>
    </w:p>
    <w:p w14:paraId="5F8FC638" w14:textId="77777777" w:rsidR="00290A5C" w:rsidRDefault="00290A5C" w:rsidP="002B1C56">
      <w:pPr>
        <w:spacing w:after="0" w:line="360" w:lineRule="auto"/>
        <w:jc w:val="both"/>
        <w:rPr>
          <w:rFonts w:ascii="Arial" w:hAnsi="Arial" w:cs="Arial"/>
        </w:rPr>
      </w:pPr>
    </w:p>
    <w:p w14:paraId="0BEFBB4B" w14:textId="17D42E67" w:rsidR="0000675D" w:rsidRDefault="00855D98" w:rsidP="00BB2646">
      <w:pPr>
        <w:spacing w:after="0" w:line="360" w:lineRule="auto"/>
        <w:jc w:val="both"/>
        <w:rPr>
          <w:rFonts w:ascii="Arial" w:hAnsi="Arial" w:cs="Arial"/>
        </w:rPr>
      </w:pPr>
      <w:r>
        <w:rPr>
          <w:rFonts w:ascii="Arial" w:hAnsi="Arial" w:cs="Arial"/>
        </w:rPr>
        <w:t>C</w:t>
      </w:r>
      <w:r w:rsidR="00500703" w:rsidRPr="008C1F0E">
        <w:rPr>
          <w:rFonts w:ascii="Arial" w:hAnsi="Arial" w:cs="Arial"/>
        </w:rPr>
        <w:t xml:space="preserve">onsultation with stakeholders </w:t>
      </w:r>
      <w:r>
        <w:rPr>
          <w:rFonts w:ascii="Arial" w:hAnsi="Arial" w:cs="Arial"/>
        </w:rPr>
        <w:t xml:space="preserve">already conducted by the Alliance </w:t>
      </w:r>
      <w:r w:rsidR="00500703" w:rsidRPr="008C1F0E">
        <w:rPr>
          <w:rFonts w:ascii="Arial" w:hAnsi="Arial" w:cs="Arial"/>
        </w:rPr>
        <w:t xml:space="preserve">has informed us </w:t>
      </w:r>
      <w:r w:rsidR="00446D05" w:rsidRPr="008C1F0E">
        <w:rPr>
          <w:rFonts w:ascii="Arial" w:hAnsi="Arial" w:cs="Arial"/>
        </w:rPr>
        <w:t xml:space="preserve">that </w:t>
      </w:r>
      <w:r w:rsidR="00500703" w:rsidRPr="008C1F0E">
        <w:rPr>
          <w:rFonts w:ascii="Arial" w:hAnsi="Arial" w:cs="Arial"/>
        </w:rPr>
        <w:t>simply receiving</w:t>
      </w:r>
      <w:r w:rsidR="00446D05" w:rsidRPr="008C1F0E">
        <w:rPr>
          <w:rFonts w:ascii="Arial" w:hAnsi="Arial" w:cs="Arial"/>
        </w:rPr>
        <w:t xml:space="preserve"> generic information on workplace mental health</w:t>
      </w:r>
      <w:r w:rsidR="00500703" w:rsidRPr="008C1F0E">
        <w:rPr>
          <w:rFonts w:ascii="Arial" w:hAnsi="Arial" w:cs="Arial"/>
        </w:rPr>
        <w:t xml:space="preserve"> is insufficient and</w:t>
      </w:r>
      <w:r w:rsidR="00446D05" w:rsidRPr="008C1F0E">
        <w:rPr>
          <w:rFonts w:ascii="Arial" w:hAnsi="Arial" w:cs="Arial"/>
        </w:rPr>
        <w:t xml:space="preserve"> </w:t>
      </w:r>
      <w:r>
        <w:rPr>
          <w:rFonts w:ascii="Arial" w:hAnsi="Arial" w:cs="Arial"/>
        </w:rPr>
        <w:t>workplaces</w:t>
      </w:r>
      <w:r w:rsidR="00446D05" w:rsidRPr="008C1F0E">
        <w:rPr>
          <w:rFonts w:ascii="Arial" w:hAnsi="Arial" w:cs="Arial"/>
        </w:rPr>
        <w:t xml:space="preserve"> need to understand what works in their </w:t>
      </w:r>
      <w:r w:rsidR="00500703" w:rsidRPr="008C1F0E">
        <w:rPr>
          <w:rFonts w:ascii="Arial" w:hAnsi="Arial" w:cs="Arial"/>
        </w:rPr>
        <w:t xml:space="preserve">specific </w:t>
      </w:r>
      <w:r w:rsidR="00446D05" w:rsidRPr="008C1F0E">
        <w:rPr>
          <w:rFonts w:ascii="Arial" w:hAnsi="Arial" w:cs="Arial"/>
        </w:rPr>
        <w:t xml:space="preserve">context. </w:t>
      </w:r>
      <w:r w:rsidR="006C5FAE">
        <w:rPr>
          <w:rFonts w:ascii="Arial" w:hAnsi="Arial" w:cs="Arial"/>
        </w:rPr>
        <w:t>T</w:t>
      </w:r>
      <w:r w:rsidR="004804B7">
        <w:rPr>
          <w:rFonts w:ascii="Arial" w:hAnsi="Arial" w:cs="Arial"/>
        </w:rPr>
        <w:t>his implementation support</w:t>
      </w:r>
      <w:r w:rsidR="0000675D" w:rsidRPr="008C1F0E">
        <w:rPr>
          <w:rFonts w:ascii="Arial" w:hAnsi="Arial" w:cs="Arial"/>
        </w:rPr>
        <w:t xml:space="preserve"> is an element that the Alliance will continue to advocate for</w:t>
      </w:r>
      <w:r w:rsidR="00D6514A">
        <w:rPr>
          <w:rFonts w:ascii="Arial" w:hAnsi="Arial" w:cs="Arial"/>
        </w:rPr>
        <w:t>.</w:t>
      </w:r>
    </w:p>
    <w:p w14:paraId="25B4F668" w14:textId="77777777" w:rsidR="00CA5955" w:rsidRDefault="00CA5955" w:rsidP="00207C15">
      <w:pPr>
        <w:spacing w:after="0" w:line="360" w:lineRule="auto"/>
        <w:jc w:val="both"/>
        <w:rPr>
          <w:rFonts w:ascii="Arial" w:hAnsi="Arial"/>
          <w:b/>
          <w:bCs/>
          <w:sz w:val="28"/>
          <w:szCs w:val="28"/>
        </w:rPr>
      </w:pPr>
    </w:p>
    <w:p w14:paraId="6A9DAA54" w14:textId="77777777" w:rsidR="00CA5955" w:rsidRDefault="00CA5955" w:rsidP="00207C15">
      <w:pPr>
        <w:spacing w:after="0" w:line="360" w:lineRule="auto"/>
        <w:jc w:val="both"/>
        <w:rPr>
          <w:rFonts w:ascii="Arial" w:hAnsi="Arial"/>
          <w:b/>
          <w:bCs/>
          <w:sz w:val="28"/>
          <w:szCs w:val="28"/>
        </w:rPr>
      </w:pPr>
    </w:p>
    <w:p w14:paraId="3146A50D" w14:textId="77777777" w:rsidR="00CA5955" w:rsidRDefault="00CA5955" w:rsidP="00207C15">
      <w:pPr>
        <w:spacing w:after="0" w:line="360" w:lineRule="auto"/>
        <w:jc w:val="both"/>
        <w:rPr>
          <w:rFonts w:ascii="Arial" w:hAnsi="Arial"/>
          <w:b/>
          <w:bCs/>
          <w:sz w:val="28"/>
          <w:szCs w:val="28"/>
        </w:rPr>
      </w:pPr>
    </w:p>
    <w:p w14:paraId="158609D0" w14:textId="77777777" w:rsidR="00CA5955" w:rsidRDefault="00CA5955" w:rsidP="00207C15">
      <w:pPr>
        <w:spacing w:after="0" w:line="360" w:lineRule="auto"/>
        <w:jc w:val="both"/>
        <w:rPr>
          <w:rFonts w:ascii="Arial" w:hAnsi="Arial"/>
          <w:b/>
          <w:bCs/>
          <w:sz w:val="28"/>
          <w:szCs w:val="28"/>
        </w:rPr>
      </w:pPr>
    </w:p>
    <w:p w14:paraId="12F9B745" w14:textId="77777777" w:rsidR="00CA5955" w:rsidRDefault="00CA5955" w:rsidP="00207C15">
      <w:pPr>
        <w:spacing w:after="0" w:line="360" w:lineRule="auto"/>
        <w:jc w:val="both"/>
        <w:rPr>
          <w:rFonts w:ascii="Arial" w:hAnsi="Arial"/>
          <w:b/>
          <w:bCs/>
          <w:sz w:val="28"/>
          <w:szCs w:val="28"/>
        </w:rPr>
      </w:pPr>
    </w:p>
    <w:p w14:paraId="27B247FB" w14:textId="77777777" w:rsidR="00CA5955" w:rsidRDefault="00CA5955" w:rsidP="00207C15">
      <w:pPr>
        <w:spacing w:after="0" w:line="360" w:lineRule="auto"/>
        <w:jc w:val="both"/>
        <w:rPr>
          <w:rFonts w:ascii="Arial" w:hAnsi="Arial"/>
          <w:b/>
          <w:bCs/>
          <w:sz w:val="28"/>
          <w:szCs w:val="28"/>
        </w:rPr>
      </w:pPr>
    </w:p>
    <w:p w14:paraId="3C2CB4F5" w14:textId="77777777" w:rsidR="00CA5955" w:rsidRDefault="00CA5955" w:rsidP="00207C15">
      <w:pPr>
        <w:spacing w:after="0" w:line="360" w:lineRule="auto"/>
        <w:jc w:val="both"/>
        <w:rPr>
          <w:rFonts w:ascii="Arial" w:hAnsi="Arial"/>
          <w:b/>
          <w:bCs/>
          <w:sz w:val="28"/>
          <w:szCs w:val="28"/>
        </w:rPr>
      </w:pPr>
    </w:p>
    <w:p w14:paraId="61137097" w14:textId="77777777" w:rsidR="00CA5955" w:rsidRDefault="00CA5955" w:rsidP="00207C15">
      <w:pPr>
        <w:spacing w:after="0" w:line="360" w:lineRule="auto"/>
        <w:jc w:val="both"/>
        <w:rPr>
          <w:rFonts w:ascii="Arial" w:hAnsi="Arial"/>
          <w:b/>
          <w:bCs/>
          <w:sz w:val="28"/>
          <w:szCs w:val="28"/>
        </w:rPr>
      </w:pPr>
    </w:p>
    <w:p w14:paraId="60ABD735" w14:textId="77777777" w:rsidR="00CA5955" w:rsidRDefault="00CA5955" w:rsidP="00207C15">
      <w:pPr>
        <w:spacing w:after="0" w:line="360" w:lineRule="auto"/>
        <w:jc w:val="both"/>
        <w:rPr>
          <w:rFonts w:ascii="Arial" w:hAnsi="Arial"/>
          <w:b/>
          <w:bCs/>
          <w:sz w:val="28"/>
          <w:szCs w:val="28"/>
        </w:rPr>
      </w:pPr>
    </w:p>
    <w:p w14:paraId="0DD50B2A" w14:textId="77777777" w:rsidR="002E3360" w:rsidRDefault="002E3360" w:rsidP="00207C15">
      <w:pPr>
        <w:spacing w:after="0" w:line="360" w:lineRule="auto"/>
        <w:jc w:val="both"/>
        <w:rPr>
          <w:rFonts w:ascii="Arial" w:hAnsi="Arial"/>
          <w:b/>
          <w:bCs/>
          <w:sz w:val="28"/>
          <w:szCs w:val="28"/>
        </w:rPr>
      </w:pPr>
    </w:p>
    <w:p w14:paraId="58AD79AB" w14:textId="77777777" w:rsidR="004D57B0" w:rsidRDefault="004D57B0" w:rsidP="00207C15">
      <w:pPr>
        <w:spacing w:after="0" w:line="360" w:lineRule="auto"/>
        <w:jc w:val="both"/>
        <w:rPr>
          <w:rFonts w:ascii="Arial" w:hAnsi="Arial"/>
          <w:b/>
          <w:bCs/>
          <w:sz w:val="28"/>
          <w:szCs w:val="28"/>
        </w:rPr>
      </w:pPr>
    </w:p>
    <w:p w14:paraId="294B724A" w14:textId="77777777" w:rsidR="004D57B0" w:rsidRDefault="004D57B0" w:rsidP="00207C15">
      <w:pPr>
        <w:spacing w:after="0" w:line="360" w:lineRule="auto"/>
        <w:jc w:val="both"/>
        <w:rPr>
          <w:rFonts w:ascii="Arial" w:hAnsi="Arial"/>
          <w:b/>
          <w:bCs/>
          <w:sz w:val="28"/>
          <w:szCs w:val="28"/>
        </w:rPr>
      </w:pPr>
    </w:p>
    <w:p w14:paraId="2A8003CF" w14:textId="77777777" w:rsidR="004D57B0" w:rsidRDefault="004D57B0" w:rsidP="00207C15">
      <w:pPr>
        <w:spacing w:after="0" w:line="360" w:lineRule="auto"/>
        <w:jc w:val="both"/>
        <w:rPr>
          <w:rFonts w:ascii="Arial" w:hAnsi="Arial"/>
          <w:b/>
          <w:bCs/>
          <w:sz w:val="28"/>
          <w:szCs w:val="28"/>
        </w:rPr>
      </w:pPr>
    </w:p>
    <w:p w14:paraId="66300100" w14:textId="4E6C442B" w:rsidR="00207C15" w:rsidRPr="00207C15" w:rsidRDefault="00207C15" w:rsidP="00207C15">
      <w:pPr>
        <w:spacing w:after="0" w:line="360" w:lineRule="auto"/>
        <w:jc w:val="both"/>
        <w:rPr>
          <w:rFonts w:ascii="Arial" w:hAnsi="Arial" w:cs="Arial"/>
          <w:sz w:val="28"/>
          <w:szCs w:val="28"/>
        </w:rPr>
      </w:pPr>
      <w:r w:rsidRPr="00207C15">
        <w:rPr>
          <w:rFonts w:ascii="Arial" w:hAnsi="Arial"/>
          <w:b/>
          <w:bCs/>
          <w:sz w:val="28"/>
          <w:szCs w:val="28"/>
        </w:rPr>
        <w:t>Acknowledging the benefits of a thriving workplace</w:t>
      </w:r>
    </w:p>
    <w:p w14:paraId="637D170A" w14:textId="77777777" w:rsidR="00207C15" w:rsidRPr="00714A08" w:rsidRDefault="00207C15" w:rsidP="004F4A34">
      <w:pPr>
        <w:spacing w:after="0" w:line="360" w:lineRule="auto"/>
        <w:jc w:val="both"/>
        <w:rPr>
          <w:rFonts w:ascii="Arial" w:hAnsi="Arial"/>
          <w:b/>
          <w:color w:val="33CCCC"/>
          <w:sz w:val="28"/>
        </w:rPr>
      </w:pPr>
    </w:p>
    <w:p w14:paraId="240CA398" w14:textId="5C963554" w:rsidR="008B1E8B" w:rsidRPr="00DD407C" w:rsidRDefault="00E962A7" w:rsidP="00DD407C">
      <w:pPr>
        <w:pBdr>
          <w:top w:val="single" w:sz="18" w:space="1" w:color="33CCCC"/>
          <w:left w:val="single" w:sz="18" w:space="4" w:color="33CCCC"/>
          <w:bottom w:val="single" w:sz="18" w:space="1" w:color="33CCCC"/>
          <w:right w:val="single" w:sz="18" w:space="4" w:color="33CCCC"/>
        </w:pBdr>
        <w:spacing w:after="0" w:line="360" w:lineRule="auto"/>
        <w:jc w:val="both"/>
        <w:rPr>
          <w:rFonts w:ascii="Arial" w:hAnsi="Arial"/>
          <w:b/>
          <w:sz w:val="24"/>
        </w:rPr>
      </w:pPr>
      <w:r>
        <w:rPr>
          <w:rFonts w:ascii="Arial" w:hAnsi="Arial" w:cs="Arial"/>
          <w:b/>
          <w:bCs/>
          <w:color w:val="33CCCC"/>
          <w:sz w:val="28"/>
          <w:szCs w:val="28"/>
        </w:rPr>
        <w:t xml:space="preserve">Alliance </w:t>
      </w:r>
      <w:r w:rsidR="004804B7" w:rsidRPr="008C1F0E">
        <w:rPr>
          <w:rFonts w:ascii="Arial" w:hAnsi="Arial" w:cs="Arial"/>
          <w:b/>
          <w:bCs/>
          <w:color w:val="33CCCC"/>
          <w:sz w:val="28"/>
          <w:szCs w:val="28"/>
        </w:rPr>
        <w:t>Recommendation 3:</w:t>
      </w:r>
      <w:r w:rsidR="004804B7" w:rsidRPr="008C1F0E">
        <w:rPr>
          <w:rFonts w:ascii="Arial" w:hAnsi="Arial" w:cs="Arial"/>
          <w:sz w:val="28"/>
          <w:szCs w:val="28"/>
        </w:rPr>
        <w:t xml:space="preserve"> </w:t>
      </w:r>
      <w:r w:rsidR="008B1E8B" w:rsidRPr="00DD407C">
        <w:rPr>
          <w:rFonts w:ascii="Arial" w:hAnsi="Arial"/>
          <w:b/>
          <w:color w:val="000000" w:themeColor="text1"/>
          <w:sz w:val="24"/>
        </w:rPr>
        <w:t>Encourage a</w:t>
      </w:r>
      <w:r w:rsidR="004804B7" w:rsidRPr="00DD407C">
        <w:rPr>
          <w:rFonts w:ascii="Arial" w:hAnsi="Arial"/>
          <w:b/>
          <w:color w:val="000000" w:themeColor="text1"/>
          <w:sz w:val="24"/>
        </w:rPr>
        <w:t>n integrated</w:t>
      </w:r>
      <w:r w:rsidR="008B1E8B" w:rsidRPr="00DD407C">
        <w:rPr>
          <w:rFonts w:ascii="Arial" w:hAnsi="Arial"/>
          <w:b/>
          <w:color w:val="000000" w:themeColor="text1"/>
          <w:sz w:val="24"/>
        </w:rPr>
        <w:t xml:space="preserve">, </w:t>
      </w:r>
      <w:r w:rsidR="00DC1EF2" w:rsidRPr="00DD407C">
        <w:rPr>
          <w:rFonts w:ascii="Arial" w:hAnsi="Arial" w:cs="Arial"/>
          <w:b/>
          <w:bCs/>
          <w:sz w:val="24"/>
          <w:szCs w:val="24"/>
        </w:rPr>
        <w:t xml:space="preserve">mental health approach whereby workplaces are </w:t>
      </w:r>
      <w:r w:rsidR="00DC1EF2" w:rsidRPr="00DD407C">
        <w:rPr>
          <w:rFonts w:ascii="Arial" w:hAnsi="Arial"/>
          <w:b/>
          <w:sz w:val="24"/>
        </w:rPr>
        <w:t xml:space="preserve">supported </w:t>
      </w:r>
      <w:r w:rsidR="00DC1EF2" w:rsidRPr="00DD407C">
        <w:rPr>
          <w:rFonts w:ascii="Arial" w:hAnsi="Arial" w:cs="Arial"/>
          <w:b/>
          <w:bCs/>
          <w:sz w:val="24"/>
          <w:szCs w:val="24"/>
        </w:rPr>
        <w:t>by appropriate stakeholders to</w:t>
      </w:r>
      <w:r w:rsidR="00DC1EF2" w:rsidRPr="00DD407C">
        <w:rPr>
          <w:rFonts w:ascii="Arial" w:hAnsi="Arial"/>
          <w:b/>
          <w:sz w:val="24"/>
        </w:rPr>
        <w:t xml:space="preserve"> develop beyond meeting mandatory Work Health and Safety (WHS) laws and strive towards solutions that leverage workplaces to improve general mental health and assist workers to thrive. </w:t>
      </w:r>
    </w:p>
    <w:p w14:paraId="32665E3B" w14:textId="77777777" w:rsidR="004804B7" w:rsidRDefault="004804B7" w:rsidP="004804B7">
      <w:pPr>
        <w:spacing w:after="0" w:line="360" w:lineRule="auto"/>
        <w:rPr>
          <w:rFonts w:ascii="Arial" w:hAnsi="Arial" w:cs="Arial"/>
        </w:rPr>
      </w:pPr>
    </w:p>
    <w:p w14:paraId="35B18316" w14:textId="431BD80D" w:rsidR="00E576D3" w:rsidRDefault="004804B7" w:rsidP="00E576D3">
      <w:pPr>
        <w:spacing w:after="0" w:line="360" w:lineRule="auto"/>
        <w:jc w:val="both"/>
        <w:rPr>
          <w:rFonts w:ascii="Arial" w:hAnsi="Arial" w:cs="Arial"/>
        </w:rPr>
      </w:pPr>
      <w:r w:rsidRPr="008B1E8B">
        <w:rPr>
          <w:rFonts w:ascii="Arial" w:eastAsia="Times New Roman" w:hAnsi="Arial" w:cs="Arial"/>
          <w:lang w:eastAsia="en-AU"/>
        </w:rPr>
        <w:t xml:space="preserve">The Alliance </w:t>
      </w:r>
      <w:r w:rsidR="00931FC6" w:rsidRPr="008B1E8B">
        <w:rPr>
          <w:rFonts w:ascii="Arial" w:eastAsia="Times New Roman" w:hAnsi="Arial" w:cs="Arial"/>
          <w:lang w:eastAsia="en-AU"/>
        </w:rPr>
        <w:t>champions</w:t>
      </w:r>
      <w:r w:rsidRPr="008B1E8B">
        <w:rPr>
          <w:rFonts w:ascii="Arial" w:eastAsia="Times New Roman" w:hAnsi="Arial" w:cs="Arial"/>
          <w:lang w:eastAsia="en-AU"/>
        </w:rPr>
        <w:t xml:space="preserve"> the need for </w:t>
      </w:r>
      <w:r w:rsidR="00030712">
        <w:rPr>
          <w:rFonts w:ascii="Arial" w:eastAsia="Times New Roman" w:hAnsi="Arial" w:cs="Arial"/>
          <w:lang w:eastAsia="en-AU"/>
        </w:rPr>
        <w:t>WHS</w:t>
      </w:r>
      <w:r w:rsidRPr="008B1E8B">
        <w:rPr>
          <w:rFonts w:ascii="Arial" w:eastAsia="Times New Roman" w:hAnsi="Arial" w:cs="Arial"/>
          <w:lang w:eastAsia="en-AU"/>
        </w:rPr>
        <w:t xml:space="preserve"> frameworks to support </w:t>
      </w:r>
      <w:r w:rsidR="00A33908" w:rsidRPr="008B1E8B">
        <w:rPr>
          <w:rFonts w:ascii="Arial" w:eastAsia="Times New Roman" w:hAnsi="Arial" w:cs="Arial"/>
          <w:lang w:eastAsia="en-AU"/>
        </w:rPr>
        <w:t>psychological safety</w:t>
      </w:r>
      <w:r w:rsidR="00FA11FB">
        <w:rPr>
          <w:rFonts w:ascii="Arial" w:eastAsia="Times New Roman" w:hAnsi="Arial" w:cs="Arial"/>
          <w:lang w:eastAsia="en-AU"/>
        </w:rPr>
        <w:t>. This</w:t>
      </w:r>
      <w:r w:rsidR="00FA11FB" w:rsidRPr="00D16A9F">
        <w:rPr>
          <w:rFonts w:ascii="Arial" w:hAnsi="Arial"/>
        </w:rPr>
        <w:t xml:space="preserve"> </w:t>
      </w:r>
      <w:r w:rsidR="001E3AAA" w:rsidRPr="008B1E8B">
        <w:rPr>
          <w:rFonts w:ascii="Arial" w:eastAsia="Times New Roman" w:hAnsi="Arial" w:cs="Arial"/>
          <w:lang w:eastAsia="en-AU"/>
        </w:rPr>
        <w:t>however</w:t>
      </w:r>
      <w:r w:rsidR="00A33908" w:rsidRPr="00DE5D04">
        <w:rPr>
          <w:rFonts w:ascii="Arial" w:eastAsia="Times New Roman" w:hAnsi="Arial" w:cs="Arial"/>
          <w:lang w:eastAsia="en-AU"/>
        </w:rPr>
        <w:t xml:space="preserve"> </w:t>
      </w:r>
      <w:r w:rsidR="00A33908" w:rsidRPr="008B1E8B">
        <w:rPr>
          <w:rFonts w:ascii="Arial" w:eastAsia="Times New Roman" w:hAnsi="Arial" w:cs="Arial"/>
          <w:lang w:eastAsia="en-AU"/>
        </w:rPr>
        <w:t xml:space="preserve">is </w:t>
      </w:r>
      <w:r w:rsidR="00E576D3">
        <w:rPr>
          <w:rFonts w:ascii="Arial" w:eastAsia="Times New Roman" w:hAnsi="Arial" w:cs="Arial"/>
          <w:lang w:eastAsia="en-AU"/>
        </w:rPr>
        <w:t>a</w:t>
      </w:r>
      <w:r w:rsidR="00E576D3" w:rsidRPr="00D16A9F">
        <w:rPr>
          <w:rFonts w:ascii="Arial" w:hAnsi="Arial"/>
        </w:rPr>
        <w:t xml:space="preserve"> legal </w:t>
      </w:r>
      <w:r w:rsidR="00E576D3">
        <w:rPr>
          <w:rFonts w:ascii="Arial" w:eastAsia="Times New Roman" w:hAnsi="Arial" w:cs="Arial"/>
          <w:lang w:eastAsia="en-AU"/>
        </w:rPr>
        <w:t>requirement</w:t>
      </w:r>
      <w:r w:rsidR="00A33908" w:rsidRPr="008B1E8B">
        <w:rPr>
          <w:rFonts w:ascii="Arial" w:eastAsia="Times New Roman" w:hAnsi="Arial" w:cs="Arial"/>
          <w:lang w:eastAsia="en-AU"/>
        </w:rPr>
        <w:t xml:space="preserve"> for developing mentally healthy workplaces and </w:t>
      </w:r>
      <w:r w:rsidR="00E962A7" w:rsidRPr="008B1E8B">
        <w:rPr>
          <w:rFonts w:ascii="Arial" w:eastAsia="Times New Roman" w:hAnsi="Arial" w:cs="Arial"/>
          <w:lang w:eastAsia="en-AU"/>
        </w:rPr>
        <w:t xml:space="preserve">the final report should include recommendations that encourage workplaces to </w:t>
      </w:r>
      <w:r w:rsidR="00FA11FB">
        <w:rPr>
          <w:rFonts w:ascii="Arial" w:eastAsia="Times New Roman" w:hAnsi="Arial" w:cs="Arial"/>
          <w:lang w:eastAsia="en-AU"/>
        </w:rPr>
        <w:t>go</w:t>
      </w:r>
      <w:r w:rsidR="00E962A7" w:rsidRPr="008B1E8B">
        <w:rPr>
          <w:rFonts w:ascii="Arial" w:eastAsia="Times New Roman" w:hAnsi="Arial" w:cs="Arial"/>
          <w:lang w:eastAsia="en-AU"/>
        </w:rPr>
        <w:t xml:space="preserve"> beyond </w:t>
      </w:r>
      <w:r w:rsidR="002E3360">
        <w:rPr>
          <w:rFonts w:ascii="Arial" w:eastAsia="Times New Roman" w:hAnsi="Arial" w:cs="Arial"/>
          <w:lang w:eastAsia="en-AU"/>
        </w:rPr>
        <w:t>meeting their legal obligations</w:t>
      </w:r>
      <w:r w:rsidR="00A33908" w:rsidRPr="00DE5D04">
        <w:rPr>
          <w:rFonts w:ascii="Arial" w:eastAsia="Times New Roman" w:hAnsi="Arial" w:cs="Arial"/>
          <w:lang w:eastAsia="en-AU"/>
        </w:rPr>
        <w:t>.</w:t>
      </w:r>
      <w:r w:rsidR="00A33908" w:rsidRPr="008B1E8B">
        <w:rPr>
          <w:rFonts w:ascii="Arial" w:eastAsia="Times New Roman" w:hAnsi="Arial" w:cs="Arial"/>
          <w:lang w:eastAsia="en-AU"/>
        </w:rPr>
        <w:t xml:space="preserve">  The Alliance believes that there is not enough emphasis, nor recommendations, made </w:t>
      </w:r>
      <w:r w:rsidR="00D37AEB">
        <w:rPr>
          <w:rFonts w:ascii="Arial" w:eastAsia="Times New Roman" w:hAnsi="Arial" w:cs="Arial"/>
          <w:lang w:eastAsia="en-AU"/>
        </w:rPr>
        <w:t>to encourage</w:t>
      </w:r>
      <w:r w:rsidR="00A33908" w:rsidRPr="008B1E8B">
        <w:rPr>
          <w:rFonts w:ascii="Arial" w:eastAsia="Times New Roman" w:hAnsi="Arial" w:cs="Arial"/>
          <w:lang w:eastAsia="en-AU"/>
        </w:rPr>
        <w:t xml:space="preserve"> aspirational </w:t>
      </w:r>
      <w:r w:rsidR="00D37AEB">
        <w:rPr>
          <w:rFonts w:ascii="Arial" w:eastAsia="Times New Roman" w:hAnsi="Arial" w:cs="Arial"/>
          <w:lang w:eastAsia="en-AU"/>
        </w:rPr>
        <w:t xml:space="preserve">and whole of workforce </w:t>
      </w:r>
      <w:r w:rsidR="00A33908" w:rsidRPr="00DE5D04">
        <w:rPr>
          <w:rFonts w:ascii="Arial" w:eastAsia="Times New Roman" w:hAnsi="Arial" w:cs="Arial"/>
          <w:lang w:eastAsia="en-AU"/>
        </w:rPr>
        <w:t>approach</w:t>
      </w:r>
      <w:r w:rsidR="00D37AEB">
        <w:rPr>
          <w:rFonts w:ascii="Arial" w:eastAsia="Times New Roman" w:hAnsi="Arial" w:cs="Arial"/>
          <w:lang w:eastAsia="en-AU"/>
        </w:rPr>
        <w:t>es</w:t>
      </w:r>
      <w:r w:rsidR="00A33908" w:rsidRPr="00DE5D04">
        <w:rPr>
          <w:rFonts w:ascii="Arial" w:eastAsia="Times New Roman" w:hAnsi="Arial" w:cs="Arial"/>
          <w:lang w:eastAsia="en-AU"/>
        </w:rPr>
        <w:t xml:space="preserve"> </w:t>
      </w:r>
      <w:r w:rsidR="00A33908" w:rsidRPr="008B1E8B">
        <w:rPr>
          <w:rFonts w:ascii="Arial" w:eastAsia="Times New Roman" w:hAnsi="Arial" w:cs="Arial"/>
          <w:lang w:eastAsia="en-AU"/>
        </w:rPr>
        <w:t>in the draft report</w:t>
      </w:r>
      <w:r w:rsidR="00D37AEB">
        <w:rPr>
          <w:rFonts w:ascii="Arial" w:eastAsia="Times New Roman" w:hAnsi="Arial" w:cs="Arial"/>
          <w:lang w:eastAsia="en-AU"/>
        </w:rPr>
        <w:t>.</w:t>
      </w:r>
      <w:r w:rsidR="00A33908" w:rsidRPr="00DE5D04">
        <w:rPr>
          <w:rFonts w:ascii="Arial" w:eastAsia="Times New Roman" w:hAnsi="Arial" w:cs="Arial"/>
          <w:lang w:eastAsia="en-AU"/>
        </w:rPr>
        <w:t xml:space="preserve"> </w:t>
      </w:r>
      <w:r w:rsidR="00D37AEB">
        <w:rPr>
          <w:rFonts w:ascii="Arial" w:eastAsia="Times New Roman" w:hAnsi="Arial" w:cs="Arial"/>
          <w:lang w:eastAsia="en-AU"/>
        </w:rPr>
        <w:t>T</w:t>
      </w:r>
      <w:r w:rsidR="00A33908" w:rsidRPr="00DE5D04">
        <w:rPr>
          <w:rFonts w:ascii="Arial" w:eastAsia="Times New Roman" w:hAnsi="Arial" w:cs="Arial"/>
          <w:lang w:eastAsia="en-AU"/>
        </w:rPr>
        <w:t>here</w:t>
      </w:r>
      <w:r w:rsidR="00A33908" w:rsidRPr="008B1E8B">
        <w:rPr>
          <w:rFonts w:ascii="Arial" w:eastAsia="Times New Roman" w:hAnsi="Arial" w:cs="Arial"/>
          <w:lang w:eastAsia="en-AU"/>
        </w:rPr>
        <w:t xml:space="preserve"> appears to be a </w:t>
      </w:r>
      <w:r w:rsidR="005559AE">
        <w:rPr>
          <w:rFonts w:ascii="Arial" w:eastAsia="Times New Roman" w:hAnsi="Arial" w:cs="Arial"/>
          <w:lang w:eastAsia="en-AU"/>
        </w:rPr>
        <w:t>focus</w:t>
      </w:r>
      <w:r w:rsidR="00A33908" w:rsidRPr="008B1E8B">
        <w:rPr>
          <w:rFonts w:ascii="Arial" w:eastAsia="Times New Roman" w:hAnsi="Arial" w:cs="Arial"/>
          <w:lang w:eastAsia="en-AU"/>
        </w:rPr>
        <w:t xml:space="preserve"> towards a more compliance and risk mitigation lens</w:t>
      </w:r>
      <w:r w:rsidR="00D37AEB">
        <w:rPr>
          <w:rFonts w:ascii="Arial" w:eastAsia="Times New Roman" w:hAnsi="Arial" w:cs="Arial"/>
          <w:lang w:eastAsia="en-AU"/>
        </w:rPr>
        <w:t>, which omits the opportunity for genuine reform to positively impact the entire workforce</w:t>
      </w:r>
      <w:r w:rsidR="00220138">
        <w:rPr>
          <w:rFonts w:ascii="Arial" w:eastAsia="Times New Roman" w:hAnsi="Arial" w:cs="Arial"/>
          <w:lang w:eastAsia="en-AU"/>
        </w:rPr>
        <w:t xml:space="preserve"> of </w:t>
      </w:r>
      <w:r w:rsidR="002657D4">
        <w:rPr>
          <w:rFonts w:ascii="Arial" w:eastAsia="Times New Roman" w:hAnsi="Arial" w:cs="Arial"/>
          <w:lang w:eastAsia="en-AU"/>
        </w:rPr>
        <w:t xml:space="preserve">(approximately) </w:t>
      </w:r>
      <w:r w:rsidR="00220138">
        <w:rPr>
          <w:rFonts w:ascii="Arial" w:eastAsia="Times New Roman" w:hAnsi="Arial" w:cs="Arial"/>
          <w:lang w:eastAsia="en-AU"/>
        </w:rPr>
        <w:t>1</w:t>
      </w:r>
      <w:r w:rsidR="002657D4">
        <w:rPr>
          <w:rFonts w:ascii="Arial" w:eastAsia="Times New Roman" w:hAnsi="Arial" w:cs="Arial"/>
          <w:lang w:eastAsia="en-AU"/>
        </w:rPr>
        <w:t>3</w:t>
      </w:r>
      <w:r w:rsidR="00220138">
        <w:rPr>
          <w:rFonts w:ascii="Arial" w:eastAsia="Times New Roman" w:hAnsi="Arial" w:cs="Arial"/>
          <w:lang w:eastAsia="en-AU"/>
        </w:rPr>
        <w:t xml:space="preserve"> million Australians</w:t>
      </w:r>
      <w:r w:rsidR="00D37AEB">
        <w:rPr>
          <w:rFonts w:ascii="Arial" w:eastAsia="Times New Roman" w:hAnsi="Arial" w:cs="Arial"/>
          <w:lang w:eastAsia="en-AU"/>
        </w:rPr>
        <w:t xml:space="preserve"> and every business.</w:t>
      </w:r>
      <w:r w:rsidR="00A33908" w:rsidRPr="00DE5D04">
        <w:rPr>
          <w:rFonts w:ascii="Arial" w:eastAsia="Times New Roman" w:hAnsi="Arial" w:cs="Arial"/>
          <w:lang w:eastAsia="en-AU"/>
        </w:rPr>
        <w:t xml:space="preserve">  </w:t>
      </w:r>
      <w:r w:rsidR="00E576D3">
        <w:rPr>
          <w:rFonts w:ascii="Arial" w:hAnsi="Arial" w:cs="Arial"/>
        </w:rPr>
        <w:t>The Alliance would like the final report to emphasis</w:t>
      </w:r>
      <w:r w:rsidR="0008311C">
        <w:rPr>
          <w:rFonts w:ascii="Arial" w:hAnsi="Arial" w:cs="Arial"/>
        </w:rPr>
        <w:t>e</w:t>
      </w:r>
      <w:r w:rsidR="00E576D3">
        <w:rPr>
          <w:rFonts w:ascii="Arial" w:hAnsi="Arial" w:cs="Arial"/>
        </w:rPr>
        <w:t xml:space="preserve"> this integrated </w:t>
      </w:r>
      <w:r w:rsidR="00980A25">
        <w:rPr>
          <w:rFonts w:ascii="Arial" w:hAnsi="Arial" w:cs="Arial"/>
        </w:rPr>
        <w:t>approach</w:t>
      </w:r>
      <w:r w:rsidR="00E576D3">
        <w:rPr>
          <w:rFonts w:ascii="Arial" w:hAnsi="Arial" w:cs="Arial"/>
        </w:rPr>
        <w:t xml:space="preserve"> so that Australian workplaces move beyond </w:t>
      </w:r>
      <w:r w:rsidR="0008311C">
        <w:rPr>
          <w:rFonts w:ascii="Arial" w:hAnsi="Arial" w:cs="Arial"/>
        </w:rPr>
        <w:t>meeting their legal obligations and towards an approach that incorporates the full spectrum of awareness, elimination of risk, prevention of harm, intervention and evaluation.</w:t>
      </w:r>
    </w:p>
    <w:p w14:paraId="75FEA813" w14:textId="77777777" w:rsidR="00E576D3" w:rsidRPr="00DE5D04" w:rsidRDefault="00E576D3" w:rsidP="00E576D3">
      <w:pPr>
        <w:spacing w:after="0" w:line="360" w:lineRule="auto"/>
        <w:jc w:val="both"/>
        <w:rPr>
          <w:rFonts w:ascii="Arial" w:eastAsia="Times New Roman" w:hAnsi="Arial" w:cs="Arial"/>
          <w:lang w:eastAsia="en-AU"/>
        </w:rPr>
      </w:pPr>
    </w:p>
    <w:p w14:paraId="20102072" w14:textId="0C9966C0" w:rsidR="00A33908" w:rsidRDefault="00A33908" w:rsidP="00A33908">
      <w:pPr>
        <w:spacing w:after="0" w:line="360" w:lineRule="auto"/>
        <w:jc w:val="both"/>
        <w:rPr>
          <w:rFonts w:ascii="Arial" w:eastAsia="Times New Roman" w:hAnsi="Arial" w:cs="Arial"/>
          <w:lang w:eastAsia="en-AU"/>
        </w:rPr>
      </w:pPr>
      <w:r w:rsidRPr="00DE5D04">
        <w:rPr>
          <w:rFonts w:ascii="Arial" w:eastAsia="Times New Roman" w:hAnsi="Arial" w:cs="Arial"/>
          <w:lang w:eastAsia="en-AU"/>
        </w:rPr>
        <w:lastRenderedPageBreak/>
        <w:t xml:space="preserve">Clearly workplace interventions targeted towards those at risk or are mentally unwell </w:t>
      </w:r>
      <w:r w:rsidR="005559AE">
        <w:rPr>
          <w:rFonts w:ascii="Arial" w:eastAsia="Times New Roman" w:hAnsi="Arial" w:cs="Arial"/>
          <w:lang w:eastAsia="en-AU"/>
        </w:rPr>
        <w:t>are</w:t>
      </w:r>
      <w:r w:rsidRPr="00DE5D04">
        <w:rPr>
          <w:rFonts w:ascii="Arial" w:eastAsia="Times New Roman" w:hAnsi="Arial" w:cs="Arial"/>
          <w:lang w:eastAsia="en-AU"/>
        </w:rPr>
        <w:t xml:space="preserve"> critical, but this is not considering the needs of the entire workplace population.  By </w:t>
      </w:r>
      <w:r w:rsidR="00931FC6">
        <w:rPr>
          <w:rFonts w:ascii="Arial" w:eastAsia="Times New Roman" w:hAnsi="Arial" w:cs="Arial"/>
          <w:lang w:eastAsia="en-AU"/>
        </w:rPr>
        <w:t xml:space="preserve">encouraging </w:t>
      </w:r>
      <w:r w:rsidRPr="00DE5D04">
        <w:rPr>
          <w:rFonts w:ascii="Arial" w:eastAsia="Times New Roman" w:hAnsi="Arial" w:cs="Arial"/>
          <w:lang w:eastAsia="en-AU"/>
        </w:rPr>
        <w:t xml:space="preserve">workplaces to </w:t>
      </w:r>
      <w:r w:rsidR="00101DC2">
        <w:rPr>
          <w:rFonts w:ascii="Arial" w:eastAsia="Times New Roman" w:hAnsi="Arial" w:cs="Arial"/>
          <w:lang w:eastAsia="en-AU"/>
        </w:rPr>
        <w:t>develop an integrated model that moves beyond</w:t>
      </w:r>
      <w:r w:rsidRPr="00DE5D04">
        <w:rPr>
          <w:rFonts w:ascii="Arial" w:eastAsia="Times New Roman" w:hAnsi="Arial" w:cs="Arial"/>
          <w:lang w:eastAsia="en-AU"/>
        </w:rPr>
        <w:t xml:space="preserve"> </w:t>
      </w:r>
      <w:r w:rsidR="0008311C">
        <w:rPr>
          <w:rFonts w:ascii="Arial" w:eastAsia="Times New Roman" w:hAnsi="Arial" w:cs="Arial"/>
          <w:lang w:eastAsia="en-AU"/>
        </w:rPr>
        <w:t xml:space="preserve">meeting </w:t>
      </w:r>
      <w:r w:rsidRPr="00DE5D04">
        <w:rPr>
          <w:rFonts w:ascii="Arial" w:eastAsia="Times New Roman" w:hAnsi="Arial" w:cs="Arial"/>
          <w:lang w:eastAsia="en-AU"/>
        </w:rPr>
        <w:t>legal obligations, we create opportunities to also inspire productivity gains and wellbeing outcomes for all Australian workplaces and staff. Recent data from SuperFriend</w:t>
      </w:r>
      <w:r>
        <w:rPr>
          <w:rFonts w:ascii="Arial" w:eastAsia="Times New Roman" w:hAnsi="Arial" w:cs="Arial"/>
          <w:lang w:eastAsia="en-AU"/>
        </w:rPr>
        <w:t xml:space="preserve"> (2019)</w:t>
      </w:r>
      <w:r w:rsidRPr="00DE5D04">
        <w:rPr>
          <w:rFonts w:ascii="Arial" w:eastAsia="Times New Roman" w:hAnsi="Arial" w:cs="Arial"/>
          <w:lang w:eastAsia="en-AU"/>
        </w:rPr>
        <w:t xml:space="preserve"> shows that </w:t>
      </w:r>
      <w:r>
        <w:rPr>
          <w:rFonts w:ascii="Arial" w:eastAsia="Times New Roman" w:hAnsi="Arial" w:cs="Arial"/>
          <w:lang w:eastAsia="en-AU"/>
        </w:rPr>
        <w:t>we are still two-thirds away from optimal workplace mental health and wellbeing.</w:t>
      </w:r>
    </w:p>
    <w:p w14:paraId="33C6E816" w14:textId="4BFE7CD2" w:rsidR="00E576D3" w:rsidRDefault="00E576D3" w:rsidP="00A33908">
      <w:pPr>
        <w:spacing w:after="0" w:line="360" w:lineRule="auto"/>
        <w:jc w:val="both"/>
        <w:rPr>
          <w:rFonts w:ascii="Arial" w:eastAsia="Times New Roman" w:hAnsi="Arial" w:cs="Arial"/>
          <w:lang w:eastAsia="en-AU"/>
        </w:rPr>
      </w:pPr>
    </w:p>
    <w:p w14:paraId="7D076924" w14:textId="7D3080EC" w:rsidR="00E576D3" w:rsidRPr="00DE5D04" w:rsidRDefault="00E576D3" w:rsidP="00A33908">
      <w:pPr>
        <w:spacing w:after="0" w:line="360" w:lineRule="auto"/>
        <w:jc w:val="both"/>
        <w:rPr>
          <w:rFonts w:ascii="Arial" w:eastAsia="Times New Roman" w:hAnsi="Arial" w:cs="Arial"/>
          <w:lang w:eastAsia="en-AU"/>
        </w:rPr>
      </w:pPr>
      <w:r w:rsidRPr="008C1F0E">
        <w:rPr>
          <w:rFonts w:ascii="Arial" w:hAnsi="Arial" w:cs="Arial"/>
        </w:rPr>
        <w:t>Mentally healthy workplaces recognise there is no single response to mental health at work. They implement an integrated approach that starts with protecting workers by eliminating or minimising risks, incorporates health promotion, and which supports recovery for people experiencing mental ill-health.</w:t>
      </w:r>
      <w:r>
        <w:rPr>
          <w:rFonts w:ascii="Arial" w:hAnsi="Arial" w:cs="Arial"/>
        </w:rPr>
        <w:t xml:space="preserve"> </w:t>
      </w:r>
    </w:p>
    <w:p w14:paraId="15DD5360" w14:textId="77777777" w:rsidR="00A33908" w:rsidRDefault="00A33908" w:rsidP="002B1C56">
      <w:pPr>
        <w:spacing w:after="0" w:line="360" w:lineRule="auto"/>
        <w:jc w:val="both"/>
        <w:rPr>
          <w:rFonts w:ascii="Arial" w:hAnsi="Arial" w:cs="Arial"/>
        </w:rPr>
      </w:pPr>
    </w:p>
    <w:p w14:paraId="3A7D0E23" w14:textId="76EE6080" w:rsidR="008440B4" w:rsidRPr="00D6514A" w:rsidRDefault="008440B4" w:rsidP="002B1C56">
      <w:pPr>
        <w:spacing w:after="0" w:line="360" w:lineRule="auto"/>
        <w:jc w:val="both"/>
        <w:rPr>
          <w:rFonts w:ascii="Arial" w:hAnsi="Arial"/>
        </w:rPr>
      </w:pPr>
      <w:r w:rsidRPr="008C1F0E">
        <w:rPr>
          <w:rFonts w:ascii="Arial" w:hAnsi="Arial" w:cs="Arial"/>
        </w:rPr>
        <w:t xml:space="preserve">Mentally healthy workplaces prevent harm to their employees, promote the positive aspects of work, protect the wellbeing of their staff, and support staff with a mental health condition. This is captured in the Integrated Approach to Workplace Mental Health </w:t>
      </w:r>
      <w:r w:rsidR="001E3AAA" w:rsidRPr="008C1F0E">
        <w:rPr>
          <w:rFonts w:ascii="Arial" w:hAnsi="Arial" w:cs="Arial"/>
        </w:rPr>
        <w:t>Model</w:t>
      </w:r>
      <w:r w:rsidR="00931FC6">
        <w:rPr>
          <w:rFonts w:ascii="Arial" w:hAnsi="Arial" w:cs="Arial"/>
        </w:rPr>
        <w:t xml:space="preserve"> recommended by </w:t>
      </w:r>
      <w:r w:rsidRPr="008C1F0E">
        <w:rPr>
          <w:rFonts w:ascii="Arial" w:hAnsi="Arial" w:cs="Arial"/>
        </w:rPr>
        <w:t>La Montagne</w:t>
      </w:r>
      <w:r w:rsidR="00987FCE">
        <w:rPr>
          <w:rFonts w:ascii="Arial" w:hAnsi="Arial" w:cs="Arial"/>
        </w:rPr>
        <w:t xml:space="preserve"> et al (2014)</w:t>
      </w:r>
      <w:r w:rsidRPr="008C1F0E">
        <w:rPr>
          <w:rFonts w:ascii="Arial" w:hAnsi="Arial" w:cs="Arial"/>
        </w:rPr>
        <w:t xml:space="preserve"> presented in </w:t>
      </w:r>
      <w:r w:rsidR="0017716D">
        <w:rPr>
          <w:rFonts w:ascii="Arial" w:hAnsi="Arial" w:cs="Arial"/>
        </w:rPr>
        <w:t>Figure 1 below</w:t>
      </w:r>
      <w:r w:rsidR="00207C15">
        <w:rPr>
          <w:rFonts w:ascii="Arial" w:hAnsi="Arial" w:cs="Arial"/>
        </w:rPr>
        <w:t xml:space="preserve"> (p.16)</w:t>
      </w:r>
      <w:r w:rsidR="0017716D">
        <w:rPr>
          <w:rFonts w:ascii="Arial" w:hAnsi="Arial" w:cs="Arial"/>
        </w:rPr>
        <w:t>.</w:t>
      </w:r>
    </w:p>
    <w:p w14:paraId="6BC170FB" w14:textId="247D0DD4" w:rsidR="00207C15" w:rsidRDefault="007E4CF5" w:rsidP="00207C15">
      <w:pPr>
        <w:spacing w:after="0" w:line="360" w:lineRule="auto"/>
        <w:rPr>
          <w:rFonts w:ascii="Arial" w:hAnsi="Arial" w:cs="Arial"/>
        </w:rPr>
      </w:pPr>
      <w:r w:rsidRPr="00714A08">
        <w:rPr>
          <w:rFonts w:ascii="Arial" w:hAnsi="Arial"/>
          <w:noProof/>
          <w:lang w:eastAsia="en-AU"/>
        </w:rPr>
        <mc:AlternateContent>
          <mc:Choice Requires="wpg">
            <w:drawing>
              <wp:anchor distT="0" distB="0" distL="0" distR="0" simplePos="0" relativeHeight="251748352" behindDoc="1" locked="0" layoutInCell="1" allowOverlap="1" wp14:anchorId="4B403E05" wp14:editId="5B89EC38">
                <wp:simplePos x="0" y="0"/>
                <wp:positionH relativeFrom="margin">
                  <wp:posOffset>492125</wp:posOffset>
                </wp:positionH>
                <wp:positionV relativeFrom="paragraph">
                  <wp:posOffset>866775</wp:posOffset>
                </wp:positionV>
                <wp:extent cx="2066925" cy="2011680"/>
                <wp:effectExtent l="0" t="0" r="9525" b="762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2011680"/>
                          <a:chOff x="2611" y="207"/>
                          <a:chExt cx="3037" cy="3121"/>
                        </a:xfrm>
                      </wpg:grpSpPr>
                      <wps:wsp>
                        <wps:cNvPr id="4" name="Freeform 3"/>
                        <wps:cNvSpPr>
                          <a:spLocks/>
                        </wps:cNvSpPr>
                        <wps:spPr bwMode="auto">
                          <a:xfrm>
                            <a:off x="4187" y="377"/>
                            <a:ext cx="1395" cy="2092"/>
                          </a:xfrm>
                          <a:custGeom>
                            <a:avLst/>
                            <a:gdLst>
                              <a:gd name="T0" fmla="+- 0 4187 4187"/>
                              <a:gd name="T1" fmla="*/ T0 w 1395"/>
                              <a:gd name="T2" fmla="+- 0 373 373"/>
                              <a:gd name="T3" fmla="*/ 373 h 2092"/>
                              <a:gd name="T4" fmla="+- 0 4187 4187"/>
                              <a:gd name="T5" fmla="*/ T4 w 1395"/>
                              <a:gd name="T6" fmla="+- 0 1768 373"/>
                              <a:gd name="T7" fmla="*/ 1768 h 2092"/>
                              <a:gd name="T8" fmla="+- 0 5395 4187"/>
                              <a:gd name="T9" fmla="*/ T8 w 1395"/>
                              <a:gd name="T10" fmla="+- 0 2465 373"/>
                              <a:gd name="T11" fmla="*/ 2465 h 2092"/>
                              <a:gd name="T12" fmla="+- 0 5434 4187"/>
                              <a:gd name="T13" fmla="*/ T12 w 1395"/>
                              <a:gd name="T14" fmla="+- 0 2393 373"/>
                              <a:gd name="T15" fmla="*/ 2393 h 2092"/>
                              <a:gd name="T16" fmla="+- 0 5468 4187"/>
                              <a:gd name="T17" fmla="*/ T16 w 1395"/>
                              <a:gd name="T18" fmla="+- 0 2320 373"/>
                              <a:gd name="T19" fmla="*/ 2320 h 2092"/>
                              <a:gd name="T20" fmla="+- 0 5498 4187"/>
                              <a:gd name="T21" fmla="*/ T20 w 1395"/>
                              <a:gd name="T22" fmla="+- 0 2244 373"/>
                              <a:gd name="T23" fmla="*/ 2244 h 2092"/>
                              <a:gd name="T24" fmla="+- 0 5523 4187"/>
                              <a:gd name="T25" fmla="*/ T24 w 1395"/>
                              <a:gd name="T26" fmla="+- 0 2168 373"/>
                              <a:gd name="T27" fmla="*/ 2168 h 2092"/>
                              <a:gd name="T28" fmla="+- 0 5544 4187"/>
                              <a:gd name="T29" fmla="*/ T28 w 1395"/>
                              <a:gd name="T30" fmla="+- 0 2090 373"/>
                              <a:gd name="T31" fmla="*/ 2090 h 2092"/>
                              <a:gd name="T32" fmla="+- 0 5561 4187"/>
                              <a:gd name="T33" fmla="*/ T32 w 1395"/>
                              <a:gd name="T34" fmla="+- 0 2010 373"/>
                              <a:gd name="T35" fmla="*/ 2010 h 2092"/>
                              <a:gd name="T36" fmla="+- 0 5572 4187"/>
                              <a:gd name="T37" fmla="*/ T36 w 1395"/>
                              <a:gd name="T38" fmla="+- 0 1930 373"/>
                              <a:gd name="T39" fmla="*/ 1930 h 2092"/>
                              <a:gd name="T40" fmla="+- 0 5579 4187"/>
                              <a:gd name="T41" fmla="*/ T40 w 1395"/>
                              <a:gd name="T42" fmla="+- 0 1849 373"/>
                              <a:gd name="T43" fmla="*/ 1849 h 2092"/>
                              <a:gd name="T44" fmla="+- 0 5582 4187"/>
                              <a:gd name="T45" fmla="*/ T44 w 1395"/>
                              <a:gd name="T46" fmla="+- 0 1768 373"/>
                              <a:gd name="T47" fmla="*/ 1768 h 2092"/>
                              <a:gd name="T48" fmla="+- 0 5580 4187"/>
                              <a:gd name="T49" fmla="*/ T48 w 1395"/>
                              <a:gd name="T50" fmla="+- 0 1691 373"/>
                              <a:gd name="T51" fmla="*/ 1691 h 2092"/>
                              <a:gd name="T52" fmla="+- 0 5574 4187"/>
                              <a:gd name="T53" fmla="*/ T52 w 1395"/>
                              <a:gd name="T54" fmla="+- 0 1616 373"/>
                              <a:gd name="T55" fmla="*/ 1616 h 2092"/>
                              <a:gd name="T56" fmla="+- 0 5564 4187"/>
                              <a:gd name="T57" fmla="*/ T56 w 1395"/>
                              <a:gd name="T58" fmla="+- 0 1542 373"/>
                              <a:gd name="T59" fmla="*/ 1542 h 2092"/>
                              <a:gd name="T60" fmla="+- 0 5550 4187"/>
                              <a:gd name="T61" fmla="*/ T60 w 1395"/>
                              <a:gd name="T62" fmla="+- 0 1469 373"/>
                              <a:gd name="T63" fmla="*/ 1469 h 2092"/>
                              <a:gd name="T64" fmla="+- 0 5532 4187"/>
                              <a:gd name="T65" fmla="*/ T64 w 1395"/>
                              <a:gd name="T66" fmla="+- 0 1397 373"/>
                              <a:gd name="T67" fmla="*/ 1397 h 2092"/>
                              <a:gd name="T68" fmla="+- 0 5511 4187"/>
                              <a:gd name="T69" fmla="*/ T68 w 1395"/>
                              <a:gd name="T70" fmla="+- 0 1327 373"/>
                              <a:gd name="T71" fmla="*/ 1327 h 2092"/>
                              <a:gd name="T72" fmla="+- 0 5486 4187"/>
                              <a:gd name="T73" fmla="*/ T72 w 1395"/>
                              <a:gd name="T74" fmla="+- 0 1259 373"/>
                              <a:gd name="T75" fmla="*/ 1259 h 2092"/>
                              <a:gd name="T76" fmla="+- 0 5458 4187"/>
                              <a:gd name="T77" fmla="*/ T76 w 1395"/>
                              <a:gd name="T78" fmla="+- 0 1192 373"/>
                              <a:gd name="T79" fmla="*/ 1192 h 2092"/>
                              <a:gd name="T80" fmla="+- 0 5426 4187"/>
                              <a:gd name="T81" fmla="*/ T80 w 1395"/>
                              <a:gd name="T82" fmla="+- 0 1127 373"/>
                              <a:gd name="T83" fmla="*/ 1127 h 2092"/>
                              <a:gd name="T84" fmla="+- 0 5391 4187"/>
                              <a:gd name="T85" fmla="*/ T84 w 1395"/>
                              <a:gd name="T86" fmla="+- 0 1064 373"/>
                              <a:gd name="T87" fmla="*/ 1064 h 2092"/>
                              <a:gd name="T88" fmla="+- 0 5354 4187"/>
                              <a:gd name="T89" fmla="*/ T88 w 1395"/>
                              <a:gd name="T90" fmla="+- 0 1003 373"/>
                              <a:gd name="T91" fmla="*/ 1003 h 2092"/>
                              <a:gd name="T92" fmla="+- 0 5313 4187"/>
                              <a:gd name="T93" fmla="*/ T92 w 1395"/>
                              <a:gd name="T94" fmla="+- 0 944 373"/>
                              <a:gd name="T95" fmla="*/ 944 h 2092"/>
                              <a:gd name="T96" fmla="+- 0 5269 4187"/>
                              <a:gd name="T97" fmla="*/ T96 w 1395"/>
                              <a:gd name="T98" fmla="+- 0 888 373"/>
                              <a:gd name="T99" fmla="*/ 888 h 2092"/>
                              <a:gd name="T100" fmla="+- 0 5223 4187"/>
                              <a:gd name="T101" fmla="*/ T100 w 1395"/>
                              <a:gd name="T102" fmla="+- 0 834 373"/>
                              <a:gd name="T103" fmla="*/ 834 h 2092"/>
                              <a:gd name="T104" fmla="+- 0 5173 4187"/>
                              <a:gd name="T105" fmla="*/ T104 w 1395"/>
                              <a:gd name="T106" fmla="+- 0 782 373"/>
                              <a:gd name="T107" fmla="*/ 782 h 2092"/>
                              <a:gd name="T108" fmla="+- 0 5122 4187"/>
                              <a:gd name="T109" fmla="*/ T108 w 1395"/>
                              <a:gd name="T110" fmla="+- 0 733 373"/>
                              <a:gd name="T111" fmla="*/ 733 h 2092"/>
                              <a:gd name="T112" fmla="+- 0 5068 4187"/>
                              <a:gd name="T113" fmla="*/ T112 w 1395"/>
                              <a:gd name="T114" fmla="+- 0 686 373"/>
                              <a:gd name="T115" fmla="*/ 686 h 2092"/>
                              <a:gd name="T116" fmla="+- 0 5011 4187"/>
                              <a:gd name="T117" fmla="*/ T116 w 1395"/>
                              <a:gd name="T118" fmla="+- 0 642 373"/>
                              <a:gd name="T119" fmla="*/ 642 h 2092"/>
                              <a:gd name="T120" fmla="+- 0 4952 4187"/>
                              <a:gd name="T121" fmla="*/ T120 w 1395"/>
                              <a:gd name="T122" fmla="+- 0 602 373"/>
                              <a:gd name="T123" fmla="*/ 602 h 2092"/>
                              <a:gd name="T124" fmla="+- 0 4891 4187"/>
                              <a:gd name="T125" fmla="*/ T124 w 1395"/>
                              <a:gd name="T126" fmla="+- 0 564 373"/>
                              <a:gd name="T127" fmla="*/ 564 h 2092"/>
                              <a:gd name="T128" fmla="+- 0 4828 4187"/>
                              <a:gd name="T129" fmla="*/ T128 w 1395"/>
                              <a:gd name="T130" fmla="+- 0 529 373"/>
                              <a:gd name="T131" fmla="*/ 529 h 2092"/>
                              <a:gd name="T132" fmla="+- 0 4763 4187"/>
                              <a:gd name="T133" fmla="*/ T132 w 1395"/>
                              <a:gd name="T134" fmla="+- 0 498 373"/>
                              <a:gd name="T135" fmla="*/ 498 h 2092"/>
                              <a:gd name="T136" fmla="+- 0 4697 4187"/>
                              <a:gd name="T137" fmla="*/ T136 w 1395"/>
                              <a:gd name="T138" fmla="+- 0 469 373"/>
                              <a:gd name="T139" fmla="*/ 469 h 2092"/>
                              <a:gd name="T140" fmla="+- 0 4628 4187"/>
                              <a:gd name="T141" fmla="*/ T140 w 1395"/>
                              <a:gd name="T142" fmla="+- 0 444 373"/>
                              <a:gd name="T143" fmla="*/ 444 h 2092"/>
                              <a:gd name="T144" fmla="+- 0 4558 4187"/>
                              <a:gd name="T145" fmla="*/ T144 w 1395"/>
                              <a:gd name="T146" fmla="+- 0 423 373"/>
                              <a:gd name="T147" fmla="*/ 423 h 2092"/>
                              <a:gd name="T148" fmla="+- 0 4487 4187"/>
                              <a:gd name="T149" fmla="*/ T148 w 1395"/>
                              <a:gd name="T150" fmla="+- 0 406 373"/>
                              <a:gd name="T151" fmla="*/ 406 h 2092"/>
                              <a:gd name="T152" fmla="+- 0 4414 4187"/>
                              <a:gd name="T153" fmla="*/ T152 w 1395"/>
                              <a:gd name="T154" fmla="+- 0 392 373"/>
                              <a:gd name="T155" fmla="*/ 392 h 2092"/>
                              <a:gd name="T156" fmla="+- 0 4339 4187"/>
                              <a:gd name="T157" fmla="*/ T156 w 1395"/>
                              <a:gd name="T158" fmla="+- 0 382 373"/>
                              <a:gd name="T159" fmla="*/ 382 h 2092"/>
                              <a:gd name="T160" fmla="+- 0 4264 4187"/>
                              <a:gd name="T161" fmla="*/ T160 w 1395"/>
                              <a:gd name="T162" fmla="+- 0 375 373"/>
                              <a:gd name="T163" fmla="*/ 375 h 2092"/>
                              <a:gd name="T164" fmla="+- 0 4187 4187"/>
                              <a:gd name="T165" fmla="*/ T164 w 1395"/>
                              <a:gd name="T166" fmla="+- 0 373 373"/>
                              <a:gd name="T167" fmla="*/ 373 h 2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395" h="2092">
                                <a:moveTo>
                                  <a:pt x="0" y="0"/>
                                </a:moveTo>
                                <a:lnTo>
                                  <a:pt x="0" y="1395"/>
                                </a:lnTo>
                                <a:lnTo>
                                  <a:pt x="1208" y="2092"/>
                                </a:lnTo>
                                <a:lnTo>
                                  <a:pt x="1247" y="2020"/>
                                </a:lnTo>
                                <a:lnTo>
                                  <a:pt x="1281" y="1947"/>
                                </a:lnTo>
                                <a:lnTo>
                                  <a:pt x="1311" y="1871"/>
                                </a:lnTo>
                                <a:lnTo>
                                  <a:pt x="1336" y="1795"/>
                                </a:lnTo>
                                <a:lnTo>
                                  <a:pt x="1357" y="1717"/>
                                </a:lnTo>
                                <a:lnTo>
                                  <a:pt x="1374" y="1637"/>
                                </a:lnTo>
                                <a:lnTo>
                                  <a:pt x="1385" y="1557"/>
                                </a:lnTo>
                                <a:lnTo>
                                  <a:pt x="1392" y="1476"/>
                                </a:lnTo>
                                <a:lnTo>
                                  <a:pt x="1395" y="1395"/>
                                </a:lnTo>
                                <a:lnTo>
                                  <a:pt x="1393" y="1318"/>
                                </a:lnTo>
                                <a:lnTo>
                                  <a:pt x="1387" y="1243"/>
                                </a:lnTo>
                                <a:lnTo>
                                  <a:pt x="1377" y="1169"/>
                                </a:lnTo>
                                <a:lnTo>
                                  <a:pt x="1363" y="1096"/>
                                </a:lnTo>
                                <a:lnTo>
                                  <a:pt x="1345" y="1024"/>
                                </a:lnTo>
                                <a:lnTo>
                                  <a:pt x="1324" y="954"/>
                                </a:lnTo>
                                <a:lnTo>
                                  <a:pt x="1299" y="886"/>
                                </a:lnTo>
                                <a:lnTo>
                                  <a:pt x="1271" y="819"/>
                                </a:lnTo>
                                <a:lnTo>
                                  <a:pt x="1239" y="754"/>
                                </a:lnTo>
                                <a:lnTo>
                                  <a:pt x="1204" y="691"/>
                                </a:lnTo>
                                <a:lnTo>
                                  <a:pt x="1167" y="630"/>
                                </a:lnTo>
                                <a:lnTo>
                                  <a:pt x="1126" y="571"/>
                                </a:lnTo>
                                <a:lnTo>
                                  <a:pt x="1082" y="515"/>
                                </a:lnTo>
                                <a:lnTo>
                                  <a:pt x="1036" y="461"/>
                                </a:lnTo>
                                <a:lnTo>
                                  <a:pt x="986" y="409"/>
                                </a:lnTo>
                                <a:lnTo>
                                  <a:pt x="935" y="360"/>
                                </a:lnTo>
                                <a:lnTo>
                                  <a:pt x="881" y="313"/>
                                </a:lnTo>
                                <a:lnTo>
                                  <a:pt x="824" y="269"/>
                                </a:lnTo>
                                <a:lnTo>
                                  <a:pt x="765" y="229"/>
                                </a:lnTo>
                                <a:lnTo>
                                  <a:pt x="704" y="191"/>
                                </a:lnTo>
                                <a:lnTo>
                                  <a:pt x="641" y="156"/>
                                </a:lnTo>
                                <a:lnTo>
                                  <a:pt x="576" y="125"/>
                                </a:lnTo>
                                <a:lnTo>
                                  <a:pt x="510" y="96"/>
                                </a:lnTo>
                                <a:lnTo>
                                  <a:pt x="441" y="71"/>
                                </a:lnTo>
                                <a:lnTo>
                                  <a:pt x="371" y="50"/>
                                </a:lnTo>
                                <a:lnTo>
                                  <a:pt x="300" y="33"/>
                                </a:lnTo>
                                <a:lnTo>
                                  <a:pt x="227" y="19"/>
                                </a:lnTo>
                                <a:lnTo>
                                  <a:pt x="152" y="9"/>
                                </a:lnTo>
                                <a:lnTo>
                                  <a:pt x="77" y="2"/>
                                </a:lnTo>
                                <a:lnTo>
                                  <a:pt x="0" y="0"/>
                                </a:lnTo>
                                <a:close/>
                              </a:path>
                            </a:pathLst>
                          </a:custGeom>
                          <a:solidFill>
                            <a:srgbClr val="5DC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2922" y="1867"/>
                            <a:ext cx="2416" cy="1395"/>
                          </a:xfrm>
                          <a:custGeom>
                            <a:avLst/>
                            <a:gdLst>
                              <a:gd name="T0" fmla="+- 0 4130 2922"/>
                              <a:gd name="T1" fmla="*/ T0 w 2416"/>
                              <a:gd name="T2" fmla="+- 0 1867 1867"/>
                              <a:gd name="T3" fmla="*/ 1867 h 1395"/>
                              <a:gd name="T4" fmla="+- 0 2922 2922"/>
                              <a:gd name="T5" fmla="*/ T4 w 2416"/>
                              <a:gd name="T6" fmla="+- 0 2565 1867"/>
                              <a:gd name="T7" fmla="*/ 2565 h 1395"/>
                              <a:gd name="T8" fmla="+- 0 2965 2922"/>
                              <a:gd name="T9" fmla="*/ T8 w 2416"/>
                              <a:gd name="T10" fmla="+- 0 2634 1867"/>
                              <a:gd name="T11" fmla="*/ 2634 h 1395"/>
                              <a:gd name="T12" fmla="+- 0 3012 2922"/>
                              <a:gd name="T13" fmla="*/ T12 w 2416"/>
                              <a:gd name="T14" fmla="+- 0 2700 1867"/>
                              <a:gd name="T15" fmla="*/ 2700 h 1395"/>
                              <a:gd name="T16" fmla="+- 0 3062 2922"/>
                              <a:gd name="T17" fmla="*/ T16 w 2416"/>
                              <a:gd name="T18" fmla="+- 0 2764 1867"/>
                              <a:gd name="T19" fmla="*/ 2764 h 1395"/>
                              <a:gd name="T20" fmla="+- 0 3116 2922"/>
                              <a:gd name="T21" fmla="*/ T20 w 2416"/>
                              <a:gd name="T22" fmla="+- 0 2824 1867"/>
                              <a:gd name="T23" fmla="*/ 2824 h 1395"/>
                              <a:gd name="T24" fmla="+- 0 3173 2922"/>
                              <a:gd name="T25" fmla="*/ T24 w 2416"/>
                              <a:gd name="T26" fmla="+- 0 2882 1867"/>
                              <a:gd name="T27" fmla="*/ 2882 h 1395"/>
                              <a:gd name="T28" fmla="+- 0 3233 2922"/>
                              <a:gd name="T29" fmla="*/ T28 w 2416"/>
                              <a:gd name="T30" fmla="+- 0 2935 1867"/>
                              <a:gd name="T31" fmla="*/ 2935 h 1395"/>
                              <a:gd name="T32" fmla="+- 0 3297 2922"/>
                              <a:gd name="T33" fmla="*/ T32 w 2416"/>
                              <a:gd name="T34" fmla="+- 0 2986 1867"/>
                              <a:gd name="T35" fmla="*/ 2986 h 1395"/>
                              <a:gd name="T36" fmla="+- 0 3363 2922"/>
                              <a:gd name="T37" fmla="*/ T36 w 2416"/>
                              <a:gd name="T38" fmla="+- 0 3032 1867"/>
                              <a:gd name="T39" fmla="*/ 3032 h 1395"/>
                              <a:gd name="T40" fmla="+- 0 3433 2922"/>
                              <a:gd name="T41" fmla="*/ T40 w 2416"/>
                              <a:gd name="T42" fmla="+- 0 3075 1867"/>
                              <a:gd name="T43" fmla="*/ 3075 h 1395"/>
                              <a:gd name="T44" fmla="+- 0 3500 2922"/>
                              <a:gd name="T45" fmla="*/ T44 w 2416"/>
                              <a:gd name="T46" fmla="+- 0 3111 1867"/>
                              <a:gd name="T47" fmla="*/ 3111 h 1395"/>
                              <a:gd name="T48" fmla="+- 0 3568 2922"/>
                              <a:gd name="T49" fmla="*/ T48 w 2416"/>
                              <a:gd name="T50" fmla="+- 0 3144 1867"/>
                              <a:gd name="T51" fmla="*/ 3144 h 1395"/>
                              <a:gd name="T52" fmla="+- 0 3638 2922"/>
                              <a:gd name="T53" fmla="*/ T52 w 2416"/>
                              <a:gd name="T54" fmla="+- 0 3172 1867"/>
                              <a:gd name="T55" fmla="*/ 3172 h 1395"/>
                              <a:gd name="T56" fmla="+- 0 3708 2922"/>
                              <a:gd name="T57" fmla="*/ T56 w 2416"/>
                              <a:gd name="T58" fmla="+- 0 3197 1867"/>
                              <a:gd name="T59" fmla="*/ 3197 h 1395"/>
                              <a:gd name="T60" fmla="+- 0 3779 2922"/>
                              <a:gd name="T61" fmla="*/ T60 w 2416"/>
                              <a:gd name="T62" fmla="+- 0 3217 1867"/>
                              <a:gd name="T63" fmla="*/ 3217 h 1395"/>
                              <a:gd name="T64" fmla="+- 0 3850 2922"/>
                              <a:gd name="T65" fmla="*/ T64 w 2416"/>
                              <a:gd name="T66" fmla="+- 0 3234 1867"/>
                              <a:gd name="T67" fmla="*/ 3234 h 1395"/>
                              <a:gd name="T68" fmla="+- 0 3922 2922"/>
                              <a:gd name="T69" fmla="*/ T68 w 2416"/>
                              <a:gd name="T70" fmla="+- 0 3247 1867"/>
                              <a:gd name="T71" fmla="*/ 3247 h 1395"/>
                              <a:gd name="T72" fmla="+- 0 3994 2922"/>
                              <a:gd name="T73" fmla="*/ T72 w 2416"/>
                              <a:gd name="T74" fmla="+- 0 3255 1867"/>
                              <a:gd name="T75" fmla="*/ 3255 h 1395"/>
                              <a:gd name="T76" fmla="+- 0 4066 2922"/>
                              <a:gd name="T77" fmla="*/ T76 w 2416"/>
                              <a:gd name="T78" fmla="+- 0 3261 1867"/>
                              <a:gd name="T79" fmla="*/ 3261 h 1395"/>
                              <a:gd name="T80" fmla="+- 0 4138 2922"/>
                              <a:gd name="T81" fmla="*/ T80 w 2416"/>
                              <a:gd name="T82" fmla="+- 0 3262 1867"/>
                              <a:gd name="T83" fmla="*/ 3262 h 1395"/>
                              <a:gd name="T84" fmla="+- 0 4209 2922"/>
                              <a:gd name="T85" fmla="*/ T84 w 2416"/>
                              <a:gd name="T86" fmla="+- 0 3260 1867"/>
                              <a:gd name="T87" fmla="*/ 3260 h 1395"/>
                              <a:gd name="T88" fmla="+- 0 4281 2922"/>
                              <a:gd name="T89" fmla="*/ T88 w 2416"/>
                              <a:gd name="T90" fmla="+- 0 3254 1867"/>
                              <a:gd name="T91" fmla="*/ 3254 h 1395"/>
                              <a:gd name="T92" fmla="+- 0 4351 2922"/>
                              <a:gd name="T93" fmla="*/ T92 w 2416"/>
                              <a:gd name="T94" fmla="+- 0 3244 1867"/>
                              <a:gd name="T95" fmla="*/ 3244 h 1395"/>
                              <a:gd name="T96" fmla="+- 0 4422 2922"/>
                              <a:gd name="T97" fmla="*/ T96 w 2416"/>
                              <a:gd name="T98" fmla="+- 0 3231 1867"/>
                              <a:gd name="T99" fmla="*/ 3231 h 1395"/>
                              <a:gd name="T100" fmla="+- 0 4491 2922"/>
                              <a:gd name="T101" fmla="*/ T100 w 2416"/>
                              <a:gd name="T102" fmla="+- 0 3214 1867"/>
                              <a:gd name="T103" fmla="*/ 3214 h 1395"/>
                              <a:gd name="T104" fmla="+- 0 4559 2922"/>
                              <a:gd name="T105" fmla="*/ T104 w 2416"/>
                              <a:gd name="T106" fmla="+- 0 3194 1867"/>
                              <a:gd name="T107" fmla="*/ 3194 h 1395"/>
                              <a:gd name="T108" fmla="+- 0 4627 2922"/>
                              <a:gd name="T109" fmla="*/ T108 w 2416"/>
                              <a:gd name="T110" fmla="+- 0 3170 1867"/>
                              <a:gd name="T111" fmla="*/ 3170 h 1395"/>
                              <a:gd name="T112" fmla="+- 0 4693 2922"/>
                              <a:gd name="T113" fmla="*/ T112 w 2416"/>
                              <a:gd name="T114" fmla="+- 0 3143 1867"/>
                              <a:gd name="T115" fmla="*/ 3143 h 1395"/>
                              <a:gd name="T116" fmla="+- 0 4758 2922"/>
                              <a:gd name="T117" fmla="*/ T116 w 2416"/>
                              <a:gd name="T118" fmla="+- 0 3113 1867"/>
                              <a:gd name="T119" fmla="*/ 3113 h 1395"/>
                              <a:gd name="T120" fmla="+- 0 4821 2922"/>
                              <a:gd name="T121" fmla="*/ T120 w 2416"/>
                              <a:gd name="T122" fmla="+- 0 3079 1867"/>
                              <a:gd name="T123" fmla="*/ 3079 h 1395"/>
                              <a:gd name="T124" fmla="+- 0 4882 2922"/>
                              <a:gd name="T125" fmla="*/ T124 w 2416"/>
                              <a:gd name="T126" fmla="+- 0 3042 1867"/>
                              <a:gd name="T127" fmla="*/ 3042 h 1395"/>
                              <a:gd name="T128" fmla="+- 0 4942 2922"/>
                              <a:gd name="T129" fmla="*/ T128 w 2416"/>
                              <a:gd name="T130" fmla="+- 0 3001 1867"/>
                              <a:gd name="T131" fmla="*/ 3001 h 1395"/>
                              <a:gd name="T132" fmla="+- 0 5000 2922"/>
                              <a:gd name="T133" fmla="*/ T132 w 2416"/>
                              <a:gd name="T134" fmla="+- 0 2958 1867"/>
                              <a:gd name="T135" fmla="*/ 2958 h 1395"/>
                              <a:gd name="T136" fmla="+- 0 5056 2922"/>
                              <a:gd name="T137" fmla="*/ T136 w 2416"/>
                              <a:gd name="T138" fmla="+- 0 2911 1867"/>
                              <a:gd name="T139" fmla="*/ 2911 h 1395"/>
                              <a:gd name="T140" fmla="+- 0 5109 2922"/>
                              <a:gd name="T141" fmla="*/ T140 w 2416"/>
                              <a:gd name="T142" fmla="+- 0 2861 1867"/>
                              <a:gd name="T143" fmla="*/ 2861 h 1395"/>
                              <a:gd name="T144" fmla="+- 0 5160 2922"/>
                              <a:gd name="T145" fmla="*/ T144 w 2416"/>
                              <a:gd name="T146" fmla="+- 0 2808 1867"/>
                              <a:gd name="T147" fmla="*/ 2808 h 1395"/>
                              <a:gd name="T148" fmla="+- 0 5209 2922"/>
                              <a:gd name="T149" fmla="*/ T148 w 2416"/>
                              <a:gd name="T150" fmla="+- 0 2751 1867"/>
                              <a:gd name="T151" fmla="*/ 2751 h 1395"/>
                              <a:gd name="T152" fmla="+- 0 5255 2922"/>
                              <a:gd name="T153" fmla="*/ T152 w 2416"/>
                              <a:gd name="T154" fmla="+- 0 2692 1867"/>
                              <a:gd name="T155" fmla="*/ 2692 h 1395"/>
                              <a:gd name="T156" fmla="+- 0 5298 2922"/>
                              <a:gd name="T157" fmla="*/ T156 w 2416"/>
                              <a:gd name="T158" fmla="+- 0 2630 1867"/>
                              <a:gd name="T159" fmla="*/ 2630 h 1395"/>
                              <a:gd name="T160" fmla="+- 0 5338 2922"/>
                              <a:gd name="T161" fmla="*/ T160 w 2416"/>
                              <a:gd name="T162" fmla="+- 0 2565 1867"/>
                              <a:gd name="T163" fmla="*/ 2565 h 1395"/>
                              <a:gd name="T164" fmla="+- 0 4130 2922"/>
                              <a:gd name="T165" fmla="*/ T164 w 2416"/>
                              <a:gd name="T166" fmla="+- 0 1867 1867"/>
                              <a:gd name="T167" fmla="*/ 1867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416" h="1395">
                                <a:moveTo>
                                  <a:pt x="1208" y="0"/>
                                </a:moveTo>
                                <a:lnTo>
                                  <a:pt x="0" y="698"/>
                                </a:lnTo>
                                <a:lnTo>
                                  <a:pt x="43" y="767"/>
                                </a:lnTo>
                                <a:lnTo>
                                  <a:pt x="90" y="833"/>
                                </a:lnTo>
                                <a:lnTo>
                                  <a:pt x="140" y="897"/>
                                </a:lnTo>
                                <a:lnTo>
                                  <a:pt x="194" y="957"/>
                                </a:lnTo>
                                <a:lnTo>
                                  <a:pt x="251" y="1015"/>
                                </a:lnTo>
                                <a:lnTo>
                                  <a:pt x="311" y="1068"/>
                                </a:lnTo>
                                <a:lnTo>
                                  <a:pt x="375" y="1119"/>
                                </a:lnTo>
                                <a:lnTo>
                                  <a:pt x="441" y="1165"/>
                                </a:lnTo>
                                <a:lnTo>
                                  <a:pt x="511" y="1208"/>
                                </a:lnTo>
                                <a:lnTo>
                                  <a:pt x="578" y="1244"/>
                                </a:lnTo>
                                <a:lnTo>
                                  <a:pt x="646" y="1277"/>
                                </a:lnTo>
                                <a:lnTo>
                                  <a:pt x="716" y="1305"/>
                                </a:lnTo>
                                <a:lnTo>
                                  <a:pt x="786" y="1330"/>
                                </a:lnTo>
                                <a:lnTo>
                                  <a:pt x="857" y="1350"/>
                                </a:lnTo>
                                <a:lnTo>
                                  <a:pt x="928" y="1367"/>
                                </a:lnTo>
                                <a:lnTo>
                                  <a:pt x="1000" y="1380"/>
                                </a:lnTo>
                                <a:lnTo>
                                  <a:pt x="1072" y="1388"/>
                                </a:lnTo>
                                <a:lnTo>
                                  <a:pt x="1144" y="1394"/>
                                </a:lnTo>
                                <a:lnTo>
                                  <a:pt x="1216" y="1395"/>
                                </a:lnTo>
                                <a:lnTo>
                                  <a:pt x="1287" y="1393"/>
                                </a:lnTo>
                                <a:lnTo>
                                  <a:pt x="1359" y="1387"/>
                                </a:lnTo>
                                <a:lnTo>
                                  <a:pt x="1429" y="1377"/>
                                </a:lnTo>
                                <a:lnTo>
                                  <a:pt x="1500" y="1364"/>
                                </a:lnTo>
                                <a:lnTo>
                                  <a:pt x="1569" y="1347"/>
                                </a:lnTo>
                                <a:lnTo>
                                  <a:pt x="1637" y="1327"/>
                                </a:lnTo>
                                <a:lnTo>
                                  <a:pt x="1705" y="1303"/>
                                </a:lnTo>
                                <a:lnTo>
                                  <a:pt x="1771" y="1276"/>
                                </a:lnTo>
                                <a:lnTo>
                                  <a:pt x="1836" y="1246"/>
                                </a:lnTo>
                                <a:lnTo>
                                  <a:pt x="1899" y="1212"/>
                                </a:lnTo>
                                <a:lnTo>
                                  <a:pt x="1960" y="1175"/>
                                </a:lnTo>
                                <a:lnTo>
                                  <a:pt x="2020" y="1134"/>
                                </a:lnTo>
                                <a:lnTo>
                                  <a:pt x="2078" y="1091"/>
                                </a:lnTo>
                                <a:lnTo>
                                  <a:pt x="2134" y="1044"/>
                                </a:lnTo>
                                <a:lnTo>
                                  <a:pt x="2187" y="994"/>
                                </a:lnTo>
                                <a:lnTo>
                                  <a:pt x="2238" y="941"/>
                                </a:lnTo>
                                <a:lnTo>
                                  <a:pt x="2287" y="884"/>
                                </a:lnTo>
                                <a:lnTo>
                                  <a:pt x="2333" y="825"/>
                                </a:lnTo>
                                <a:lnTo>
                                  <a:pt x="2376" y="763"/>
                                </a:lnTo>
                                <a:lnTo>
                                  <a:pt x="2416" y="698"/>
                                </a:lnTo>
                                <a:lnTo>
                                  <a:pt x="1208" y="0"/>
                                </a:lnTo>
                                <a:close/>
                              </a:path>
                            </a:pathLst>
                          </a:custGeom>
                          <a:solidFill>
                            <a:srgbClr val="5DC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2922" y="1867"/>
                            <a:ext cx="2416" cy="1395"/>
                          </a:xfrm>
                          <a:custGeom>
                            <a:avLst/>
                            <a:gdLst>
                              <a:gd name="T0" fmla="+- 0 5338 2922"/>
                              <a:gd name="T1" fmla="*/ T0 w 2416"/>
                              <a:gd name="T2" fmla="+- 0 2565 1867"/>
                              <a:gd name="T3" fmla="*/ 2565 h 1395"/>
                              <a:gd name="T4" fmla="+- 0 5298 2922"/>
                              <a:gd name="T5" fmla="*/ T4 w 2416"/>
                              <a:gd name="T6" fmla="+- 0 2630 1867"/>
                              <a:gd name="T7" fmla="*/ 2630 h 1395"/>
                              <a:gd name="T8" fmla="+- 0 5255 2922"/>
                              <a:gd name="T9" fmla="*/ T8 w 2416"/>
                              <a:gd name="T10" fmla="+- 0 2692 1867"/>
                              <a:gd name="T11" fmla="*/ 2692 h 1395"/>
                              <a:gd name="T12" fmla="+- 0 5209 2922"/>
                              <a:gd name="T13" fmla="*/ T12 w 2416"/>
                              <a:gd name="T14" fmla="+- 0 2751 1867"/>
                              <a:gd name="T15" fmla="*/ 2751 h 1395"/>
                              <a:gd name="T16" fmla="+- 0 5160 2922"/>
                              <a:gd name="T17" fmla="*/ T16 w 2416"/>
                              <a:gd name="T18" fmla="+- 0 2808 1867"/>
                              <a:gd name="T19" fmla="*/ 2808 h 1395"/>
                              <a:gd name="T20" fmla="+- 0 5109 2922"/>
                              <a:gd name="T21" fmla="*/ T20 w 2416"/>
                              <a:gd name="T22" fmla="+- 0 2861 1867"/>
                              <a:gd name="T23" fmla="*/ 2861 h 1395"/>
                              <a:gd name="T24" fmla="+- 0 5056 2922"/>
                              <a:gd name="T25" fmla="*/ T24 w 2416"/>
                              <a:gd name="T26" fmla="+- 0 2911 1867"/>
                              <a:gd name="T27" fmla="*/ 2911 h 1395"/>
                              <a:gd name="T28" fmla="+- 0 5000 2922"/>
                              <a:gd name="T29" fmla="*/ T28 w 2416"/>
                              <a:gd name="T30" fmla="+- 0 2958 1867"/>
                              <a:gd name="T31" fmla="*/ 2958 h 1395"/>
                              <a:gd name="T32" fmla="+- 0 4942 2922"/>
                              <a:gd name="T33" fmla="*/ T32 w 2416"/>
                              <a:gd name="T34" fmla="+- 0 3001 1867"/>
                              <a:gd name="T35" fmla="*/ 3001 h 1395"/>
                              <a:gd name="T36" fmla="+- 0 4882 2922"/>
                              <a:gd name="T37" fmla="*/ T36 w 2416"/>
                              <a:gd name="T38" fmla="+- 0 3042 1867"/>
                              <a:gd name="T39" fmla="*/ 3042 h 1395"/>
                              <a:gd name="T40" fmla="+- 0 4821 2922"/>
                              <a:gd name="T41" fmla="*/ T40 w 2416"/>
                              <a:gd name="T42" fmla="+- 0 3079 1867"/>
                              <a:gd name="T43" fmla="*/ 3079 h 1395"/>
                              <a:gd name="T44" fmla="+- 0 4758 2922"/>
                              <a:gd name="T45" fmla="*/ T44 w 2416"/>
                              <a:gd name="T46" fmla="+- 0 3113 1867"/>
                              <a:gd name="T47" fmla="*/ 3113 h 1395"/>
                              <a:gd name="T48" fmla="+- 0 4693 2922"/>
                              <a:gd name="T49" fmla="*/ T48 w 2416"/>
                              <a:gd name="T50" fmla="+- 0 3143 1867"/>
                              <a:gd name="T51" fmla="*/ 3143 h 1395"/>
                              <a:gd name="T52" fmla="+- 0 4627 2922"/>
                              <a:gd name="T53" fmla="*/ T52 w 2416"/>
                              <a:gd name="T54" fmla="+- 0 3170 1867"/>
                              <a:gd name="T55" fmla="*/ 3170 h 1395"/>
                              <a:gd name="T56" fmla="+- 0 4559 2922"/>
                              <a:gd name="T57" fmla="*/ T56 w 2416"/>
                              <a:gd name="T58" fmla="+- 0 3194 1867"/>
                              <a:gd name="T59" fmla="*/ 3194 h 1395"/>
                              <a:gd name="T60" fmla="+- 0 4491 2922"/>
                              <a:gd name="T61" fmla="*/ T60 w 2416"/>
                              <a:gd name="T62" fmla="+- 0 3214 1867"/>
                              <a:gd name="T63" fmla="*/ 3214 h 1395"/>
                              <a:gd name="T64" fmla="+- 0 4422 2922"/>
                              <a:gd name="T65" fmla="*/ T64 w 2416"/>
                              <a:gd name="T66" fmla="+- 0 3231 1867"/>
                              <a:gd name="T67" fmla="*/ 3231 h 1395"/>
                              <a:gd name="T68" fmla="+- 0 4351 2922"/>
                              <a:gd name="T69" fmla="*/ T68 w 2416"/>
                              <a:gd name="T70" fmla="+- 0 3244 1867"/>
                              <a:gd name="T71" fmla="*/ 3244 h 1395"/>
                              <a:gd name="T72" fmla="+- 0 4281 2922"/>
                              <a:gd name="T73" fmla="*/ T72 w 2416"/>
                              <a:gd name="T74" fmla="+- 0 3254 1867"/>
                              <a:gd name="T75" fmla="*/ 3254 h 1395"/>
                              <a:gd name="T76" fmla="+- 0 4209 2922"/>
                              <a:gd name="T77" fmla="*/ T76 w 2416"/>
                              <a:gd name="T78" fmla="+- 0 3260 1867"/>
                              <a:gd name="T79" fmla="*/ 3260 h 1395"/>
                              <a:gd name="T80" fmla="+- 0 4138 2922"/>
                              <a:gd name="T81" fmla="*/ T80 w 2416"/>
                              <a:gd name="T82" fmla="+- 0 3262 1867"/>
                              <a:gd name="T83" fmla="*/ 3262 h 1395"/>
                              <a:gd name="T84" fmla="+- 0 4066 2922"/>
                              <a:gd name="T85" fmla="*/ T84 w 2416"/>
                              <a:gd name="T86" fmla="+- 0 3261 1867"/>
                              <a:gd name="T87" fmla="*/ 3261 h 1395"/>
                              <a:gd name="T88" fmla="+- 0 3994 2922"/>
                              <a:gd name="T89" fmla="*/ T88 w 2416"/>
                              <a:gd name="T90" fmla="+- 0 3255 1867"/>
                              <a:gd name="T91" fmla="*/ 3255 h 1395"/>
                              <a:gd name="T92" fmla="+- 0 3922 2922"/>
                              <a:gd name="T93" fmla="*/ T92 w 2416"/>
                              <a:gd name="T94" fmla="+- 0 3247 1867"/>
                              <a:gd name="T95" fmla="*/ 3247 h 1395"/>
                              <a:gd name="T96" fmla="+- 0 3850 2922"/>
                              <a:gd name="T97" fmla="*/ T96 w 2416"/>
                              <a:gd name="T98" fmla="+- 0 3234 1867"/>
                              <a:gd name="T99" fmla="*/ 3234 h 1395"/>
                              <a:gd name="T100" fmla="+- 0 3779 2922"/>
                              <a:gd name="T101" fmla="*/ T100 w 2416"/>
                              <a:gd name="T102" fmla="+- 0 3217 1867"/>
                              <a:gd name="T103" fmla="*/ 3217 h 1395"/>
                              <a:gd name="T104" fmla="+- 0 3708 2922"/>
                              <a:gd name="T105" fmla="*/ T104 w 2416"/>
                              <a:gd name="T106" fmla="+- 0 3197 1867"/>
                              <a:gd name="T107" fmla="*/ 3197 h 1395"/>
                              <a:gd name="T108" fmla="+- 0 3638 2922"/>
                              <a:gd name="T109" fmla="*/ T108 w 2416"/>
                              <a:gd name="T110" fmla="+- 0 3172 1867"/>
                              <a:gd name="T111" fmla="*/ 3172 h 1395"/>
                              <a:gd name="T112" fmla="+- 0 3568 2922"/>
                              <a:gd name="T113" fmla="*/ T112 w 2416"/>
                              <a:gd name="T114" fmla="+- 0 3144 1867"/>
                              <a:gd name="T115" fmla="*/ 3144 h 1395"/>
                              <a:gd name="T116" fmla="+- 0 3500 2922"/>
                              <a:gd name="T117" fmla="*/ T116 w 2416"/>
                              <a:gd name="T118" fmla="+- 0 3111 1867"/>
                              <a:gd name="T119" fmla="*/ 3111 h 1395"/>
                              <a:gd name="T120" fmla="+- 0 3433 2922"/>
                              <a:gd name="T121" fmla="*/ T120 w 2416"/>
                              <a:gd name="T122" fmla="+- 0 3075 1867"/>
                              <a:gd name="T123" fmla="*/ 3075 h 1395"/>
                              <a:gd name="T124" fmla="+- 0 3363 2922"/>
                              <a:gd name="T125" fmla="*/ T124 w 2416"/>
                              <a:gd name="T126" fmla="+- 0 3032 1867"/>
                              <a:gd name="T127" fmla="*/ 3032 h 1395"/>
                              <a:gd name="T128" fmla="+- 0 3297 2922"/>
                              <a:gd name="T129" fmla="*/ T128 w 2416"/>
                              <a:gd name="T130" fmla="+- 0 2986 1867"/>
                              <a:gd name="T131" fmla="*/ 2986 h 1395"/>
                              <a:gd name="T132" fmla="+- 0 3233 2922"/>
                              <a:gd name="T133" fmla="*/ T132 w 2416"/>
                              <a:gd name="T134" fmla="+- 0 2935 1867"/>
                              <a:gd name="T135" fmla="*/ 2935 h 1395"/>
                              <a:gd name="T136" fmla="+- 0 3173 2922"/>
                              <a:gd name="T137" fmla="*/ T136 w 2416"/>
                              <a:gd name="T138" fmla="+- 0 2882 1867"/>
                              <a:gd name="T139" fmla="*/ 2882 h 1395"/>
                              <a:gd name="T140" fmla="+- 0 3116 2922"/>
                              <a:gd name="T141" fmla="*/ T140 w 2416"/>
                              <a:gd name="T142" fmla="+- 0 2824 1867"/>
                              <a:gd name="T143" fmla="*/ 2824 h 1395"/>
                              <a:gd name="T144" fmla="+- 0 3062 2922"/>
                              <a:gd name="T145" fmla="*/ T144 w 2416"/>
                              <a:gd name="T146" fmla="+- 0 2764 1867"/>
                              <a:gd name="T147" fmla="*/ 2764 h 1395"/>
                              <a:gd name="T148" fmla="+- 0 3012 2922"/>
                              <a:gd name="T149" fmla="*/ T148 w 2416"/>
                              <a:gd name="T150" fmla="+- 0 2700 1867"/>
                              <a:gd name="T151" fmla="*/ 2700 h 1395"/>
                              <a:gd name="T152" fmla="+- 0 2965 2922"/>
                              <a:gd name="T153" fmla="*/ T152 w 2416"/>
                              <a:gd name="T154" fmla="+- 0 2634 1867"/>
                              <a:gd name="T155" fmla="*/ 2634 h 1395"/>
                              <a:gd name="T156" fmla="+- 0 2922 2922"/>
                              <a:gd name="T157" fmla="*/ T156 w 2416"/>
                              <a:gd name="T158" fmla="+- 0 2565 1867"/>
                              <a:gd name="T159" fmla="*/ 2565 h 1395"/>
                              <a:gd name="T160" fmla="+- 0 4130 2922"/>
                              <a:gd name="T161" fmla="*/ T160 w 2416"/>
                              <a:gd name="T162" fmla="+- 0 1867 1867"/>
                              <a:gd name="T163" fmla="*/ 1867 h 1395"/>
                              <a:gd name="T164" fmla="+- 0 5338 2922"/>
                              <a:gd name="T165" fmla="*/ T164 w 2416"/>
                              <a:gd name="T166" fmla="+- 0 2565 1867"/>
                              <a:gd name="T167" fmla="*/ 2565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416" h="1395">
                                <a:moveTo>
                                  <a:pt x="2416" y="698"/>
                                </a:moveTo>
                                <a:lnTo>
                                  <a:pt x="2376" y="763"/>
                                </a:lnTo>
                                <a:lnTo>
                                  <a:pt x="2333" y="825"/>
                                </a:lnTo>
                                <a:lnTo>
                                  <a:pt x="2287" y="884"/>
                                </a:lnTo>
                                <a:lnTo>
                                  <a:pt x="2238" y="941"/>
                                </a:lnTo>
                                <a:lnTo>
                                  <a:pt x="2187" y="994"/>
                                </a:lnTo>
                                <a:lnTo>
                                  <a:pt x="2134" y="1044"/>
                                </a:lnTo>
                                <a:lnTo>
                                  <a:pt x="2078" y="1091"/>
                                </a:lnTo>
                                <a:lnTo>
                                  <a:pt x="2020" y="1134"/>
                                </a:lnTo>
                                <a:lnTo>
                                  <a:pt x="1960" y="1175"/>
                                </a:lnTo>
                                <a:lnTo>
                                  <a:pt x="1899" y="1212"/>
                                </a:lnTo>
                                <a:lnTo>
                                  <a:pt x="1836" y="1246"/>
                                </a:lnTo>
                                <a:lnTo>
                                  <a:pt x="1771" y="1276"/>
                                </a:lnTo>
                                <a:lnTo>
                                  <a:pt x="1705" y="1303"/>
                                </a:lnTo>
                                <a:lnTo>
                                  <a:pt x="1637" y="1327"/>
                                </a:lnTo>
                                <a:lnTo>
                                  <a:pt x="1569" y="1347"/>
                                </a:lnTo>
                                <a:lnTo>
                                  <a:pt x="1500" y="1364"/>
                                </a:lnTo>
                                <a:lnTo>
                                  <a:pt x="1429" y="1377"/>
                                </a:lnTo>
                                <a:lnTo>
                                  <a:pt x="1359" y="1387"/>
                                </a:lnTo>
                                <a:lnTo>
                                  <a:pt x="1287" y="1393"/>
                                </a:lnTo>
                                <a:lnTo>
                                  <a:pt x="1216" y="1395"/>
                                </a:lnTo>
                                <a:lnTo>
                                  <a:pt x="1144" y="1394"/>
                                </a:lnTo>
                                <a:lnTo>
                                  <a:pt x="1072" y="1388"/>
                                </a:lnTo>
                                <a:lnTo>
                                  <a:pt x="1000" y="1380"/>
                                </a:lnTo>
                                <a:lnTo>
                                  <a:pt x="928" y="1367"/>
                                </a:lnTo>
                                <a:lnTo>
                                  <a:pt x="857" y="1350"/>
                                </a:lnTo>
                                <a:lnTo>
                                  <a:pt x="786" y="1330"/>
                                </a:lnTo>
                                <a:lnTo>
                                  <a:pt x="716" y="1305"/>
                                </a:lnTo>
                                <a:lnTo>
                                  <a:pt x="646" y="1277"/>
                                </a:lnTo>
                                <a:lnTo>
                                  <a:pt x="578" y="1244"/>
                                </a:lnTo>
                                <a:lnTo>
                                  <a:pt x="511" y="1208"/>
                                </a:lnTo>
                                <a:lnTo>
                                  <a:pt x="441" y="1165"/>
                                </a:lnTo>
                                <a:lnTo>
                                  <a:pt x="375" y="1119"/>
                                </a:lnTo>
                                <a:lnTo>
                                  <a:pt x="311" y="1068"/>
                                </a:lnTo>
                                <a:lnTo>
                                  <a:pt x="251" y="1015"/>
                                </a:lnTo>
                                <a:lnTo>
                                  <a:pt x="194" y="957"/>
                                </a:lnTo>
                                <a:lnTo>
                                  <a:pt x="140" y="897"/>
                                </a:lnTo>
                                <a:lnTo>
                                  <a:pt x="90" y="833"/>
                                </a:lnTo>
                                <a:lnTo>
                                  <a:pt x="43" y="767"/>
                                </a:lnTo>
                                <a:lnTo>
                                  <a:pt x="0" y="698"/>
                                </a:lnTo>
                                <a:lnTo>
                                  <a:pt x="1208" y="0"/>
                                </a:lnTo>
                                <a:lnTo>
                                  <a:pt x="2416" y="698"/>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2678" y="373"/>
                            <a:ext cx="1395" cy="2092"/>
                          </a:xfrm>
                          <a:custGeom>
                            <a:avLst/>
                            <a:gdLst>
                              <a:gd name="T0" fmla="+- 0 4073 2678"/>
                              <a:gd name="T1" fmla="*/ T0 w 1395"/>
                              <a:gd name="T2" fmla="+- 0 373 373"/>
                              <a:gd name="T3" fmla="*/ 373 h 2092"/>
                              <a:gd name="T4" fmla="+- 0 3991 2678"/>
                              <a:gd name="T5" fmla="*/ T4 w 1395"/>
                              <a:gd name="T6" fmla="+- 0 376 373"/>
                              <a:gd name="T7" fmla="*/ 376 h 2092"/>
                              <a:gd name="T8" fmla="+- 0 3910 2678"/>
                              <a:gd name="T9" fmla="*/ T8 w 1395"/>
                              <a:gd name="T10" fmla="+- 0 383 373"/>
                              <a:gd name="T11" fmla="*/ 383 h 2092"/>
                              <a:gd name="T12" fmla="+- 0 3830 2678"/>
                              <a:gd name="T13" fmla="*/ T12 w 1395"/>
                              <a:gd name="T14" fmla="+- 0 395 373"/>
                              <a:gd name="T15" fmla="*/ 395 h 2092"/>
                              <a:gd name="T16" fmla="+- 0 3751 2678"/>
                              <a:gd name="T17" fmla="*/ T16 w 1395"/>
                              <a:gd name="T18" fmla="+- 0 411 373"/>
                              <a:gd name="T19" fmla="*/ 411 h 2092"/>
                              <a:gd name="T20" fmla="+- 0 3673 2678"/>
                              <a:gd name="T21" fmla="*/ T20 w 1395"/>
                              <a:gd name="T22" fmla="+- 0 432 373"/>
                              <a:gd name="T23" fmla="*/ 432 h 2092"/>
                              <a:gd name="T24" fmla="+- 0 3596 2678"/>
                              <a:gd name="T25" fmla="*/ T24 w 1395"/>
                              <a:gd name="T26" fmla="+- 0 457 373"/>
                              <a:gd name="T27" fmla="*/ 457 h 2092"/>
                              <a:gd name="T28" fmla="+- 0 3521 2678"/>
                              <a:gd name="T29" fmla="*/ T28 w 1395"/>
                              <a:gd name="T30" fmla="+- 0 487 373"/>
                              <a:gd name="T31" fmla="*/ 487 h 2092"/>
                              <a:gd name="T32" fmla="+- 0 3447 2678"/>
                              <a:gd name="T33" fmla="*/ T32 w 1395"/>
                              <a:gd name="T34" fmla="+- 0 522 373"/>
                              <a:gd name="T35" fmla="*/ 522 h 2092"/>
                              <a:gd name="T36" fmla="+- 0 3375 2678"/>
                              <a:gd name="T37" fmla="*/ T36 w 1395"/>
                              <a:gd name="T38" fmla="+- 0 560 373"/>
                              <a:gd name="T39" fmla="*/ 560 h 2092"/>
                              <a:gd name="T40" fmla="+- 0 3310 2678"/>
                              <a:gd name="T41" fmla="*/ T40 w 1395"/>
                              <a:gd name="T42" fmla="+- 0 600 373"/>
                              <a:gd name="T43" fmla="*/ 600 h 2092"/>
                              <a:gd name="T44" fmla="+- 0 3248 2678"/>
                              <a:gd name="T45" fmla="*/ T44 w 1395"/>
                              <a:gd name="T46" fmla="+- 0 643 373"/>
                              <a:gd name="T47" fmla="*/ 643 h 2092"/>
                              <a:gd name="T48" fmla="+- 0 3189 2678"/>
                              <a:gd name="T49" fmla="*/ T48 w 1395"/>
                              <a:gd name="T50" fmla="+- 0 689 373"/>
                              <a:gd name="T51" fmla="*/ 689 h 2092"/>
                              <a:gd name="T52" fmla="+- 0 3132 2678"/>
                              <a:gd name="T53" fmla="*/ T52 w 1395"/>
                              <a:gd name="T54" fmla="+- 0 738 373"/>
                              <a:gd name="T55" fmla="*/ 738 h 2092"/>
                              <a:gd name="T56" fmla="+- 0 3079 2678"/>
                              <a:gd name="T57" fmla="*/ T56 w 1395"/>
                              <a:gd name="T58" fmla="+- 0 789 373"/>
                              <a:gd name="T59" fmla="*/ 789 h 2092"/>
                              <a:gd name="T60" fmla="+- 0 3029 2678"/>
                              <a:gd name="T61" fmla="*/ T60 w 1395"/>
                              <a:gd name="T62" fmla="+- 0 842 373"/>
                              <a:gd name="T63" fmla="*/ 842 h 2092"/>
                              <a:gd name="T64" fmla="+- 0 2982 2678"/>
                              <a:gd name="T65" fmla="*/ T64 w 1395"/>
                              <a:gd name="T66" fmla="+- 0 898 373"/>
                              <a:gd name="T67" fmla="*/ 898 h 2092"/>
                              <a:gd name="T68" fmla="+- 0 2939 2678"/>
                              <a:gd name="T69" fmla="*/ T68 w 1395"/>
                              <a:gd name="T70" fmla="+- 0 956 373"/>
                              <a:gd name="T71" fmla="*/ 956 h 2092"/>
                              <a:gd name="T72" fmla="+- 0 2898 2678"/>
                              <a:gd name="T73" fmla="*/ T72 w 1395"/>
                              <a:gd name="T74" fmla="+- 0 1015 373"/>
                              <a:gd name="T75" fmla="*/ 1015 h 2092"/>
                              <a:gd name="T76" fmla="+- 0 2861 2678"/>
                              <a:gd name="T77" fmla="*/ T76 w 1395"/>
                              <a:gd name="T78" fmla="+- 0 1077 373"/>
                              <a:gd name="T79" fmla="*/ 1077 h 2092"/>
                              <a:gd name="T80" fmla="+- 0 2827 2678"/>
                              <a:gd name="T81" fmla="*/ T80 w 1395"/>
                              <a:gd name="T82" fmla="+- 0 1140 373"/>
                              <a:gd name="T83" fmla="*/ 1140 h 2092"/>
                              <a:gd name="T84" fmla="+- 0 2797 2678"/>
                              <a:gd name="T85" fmla="*/ T84 w 1395"/>
                              <a:gd name="T86" fmla="+- 0 1205 373"/>
                              <a:gd name="T87" fmla="*/ 1205 h 2092"/>
                              <a:gd name="T88" fmla="+- 0 2770 2678"/>
                              <a:gd name="T89" fmla="*/ T88 w 1395"/>
                              <a:gd name="T90" fmla="+- 0 1271 373"/>
                              <a:gd name="T91" fmla="*/ 1271 h 2092"/>
                              <a:gd name="T92" fmla="+- 0 2746 2678"/>
                              <a:gd name="T93" fmla="*/ T92 w 1395"/>
                              <a:gd name="T94" fmla="+- 0 1338 373"/>
                              <a:gd name="T95" fmla="*/ 1338 h 2092"/>
                              <a:gd name="T96" fmla="+- 0 2726 2678"/>
                              <a:gd name="T97" fmla="*/ T96 w 1395"/>
                              <a:gd name="T98" fmla="+- 0 1407 373"/>
                              <a:gd name="T99" fmla="*/ 1407 h 2092"/>
                              <a:gd name="T100" fmla="+- 0 2709 2678"/>
                              <a:gd name="T101" fmla="*/ T100 w 1395"/>
                              <a:gd name="T102" fmla="+- 0 1476 373"/>
                              <a:gd name="T103" fmla="*/ 1476 h 2092"/>
                              <a:gd name="T104" fmla="+- 0 2696 2678"/>
                              <a:gd name="T105" fmla="*/ T104 w 1395"/>
                              <a:gd name="T106" fmla="+- 0 1546 373"/>
                              <a:gd name="T107" fmla="*/ 1546 h 2092"/>
                              <a:gd name="T108" fmla="+- 0 2686 2678"/>
                              <a:gd name="T109" fmla="*/ T108 w 1395"/>
                              <a:gd name="T110" fmla="+- 0 1617 373"/>
                              <a:gd name="T111" fmla="*/ 1617 h 2092"/>
                              <a:gd name="T112" fmla="+- 0 2680 2678"/>
                              <a:gd name="T113" fmla="*/ T112 w 1395"/>
                              <a:gd name="T114" fmla="+- 0 1689 373"/>
                              <a:gd name="T115" fmla="*/ 1689 h 2092"/>
                              <a:gd name="T116" fmla="+- 0 2678 2678"/>
                              <a:gd name="T117" fmla="*/ T116 w 1395"/>
                              <a:gd name="T118" fmla="+- 0 1760 373"/>
                              <a:gd name="T119" fmla="*/ 1760 h 2092"/>
                              <a:gd name="T120" fmla="+- 0 2679 2678"/>
                              <a:gd name="T121" fmla="*/ T120 w 1395"/>
                              <a:gd name="T122" fmla="+- 0 1832 373"/>
                              <a:gd name="T123" fmla="*/ 1832 h 2092"/>
                              <a:gd name="T124" fmla="+- 0 2685 2678"/>
                              <a:gd name="T125" fmla="*/ T124 w 1395"/>
                              <a:gd name="T126" fmla="+- 0 1904 373"/>
                              <a:gd name="T127" fmla="*/ 1904 h 2092"/>
                              <a:gd name="T128" fmla="+- 0 2693 2678"/>
                              <a:gd name="T129" fmla="*/ T128 w 1395"/>
                              <a:gd name="T130" fmla="+- 0 1976 373"/>
                              <a:gd name="T131" fmla="*/ 1976 h 2092"/>
                              <a:gd name="T132" fmla="+- 0 2706 2678"/>
                              <a:gd name="T133" fmla="*/ T132 w 1395"/>
                              <a:gd name="T134" fmla="+- 0 2048 373"/>
                              <a:gd name="T135" fmla="*/ 2048 h 2092"/>
                              <a:gd name="T136" fmla="+- 0 2723 2678"/>
                              <a:gd name="T137" fmla="*/ T136 w 1395"/>
                              <a:gd name="T138" fmla="+- 0 2119 373"/>
                              <a:gd name="T139" fmla="*/ 2119 h 2092"/>
                              <a:gd name="T140" fmla="+- 0 2743 2678"/>
                              <a:gd name="T141" fmla="*/ T140 w 1395"/>
                              <a:gd name="T142" fmla="+- 0 2190 373"/>
                              <a:gd name="T143" fmla="*/ 2190 h 2092"/>
                              <a:gd name="T144" fmla="+- 0 2768 2678"/>
                              <a:gd name="T145" fmla="*/ T144 w 1395"/>
                              <a:gd name="T146" fmla="+- 0 2260 373"/>
                              <a:gd name="T147" fmla="*/ 2260 h 2092"/>
                              <a:gd name="T148" fmla="+- 0 2796 2678"/>
                              <a:gd name="T149" fmla="*/ T148 w 1395"/>
                              <a:gd name="T150" fmla="+- 0 2329 373"/>
                              <a:gd name="T151" fmla="*/ 2329 h 2092"/>
                              <a:gd name="T152" fmla="+- 0 2829 2678"/>
                              <a:gd name="T153" fmla="*/ T152 w 1395"/>
                              <a:gd name="T154" fmla="+- 0 2398 373"/>
                              <a:gd name="T155" fmla="*/ 2398 h 2092"/>
                              <a:gd name="T156" fmla="+- 0 2865 2678"/>
                              <a:gd name="T157" fmla="*/ T156 w 1395"/>
                              <a:gd name="T158" fmla="+- 0 2465 373"/>
                              <a:gd name="T159" fmla="*/ 2465 h 2092"/>
                              <a:gd name="T160" fmla="+- 0 4073 2678"/>
                              <a:gd name="T161" fmla="*/ T160 w 1395"/>
                              <a:gd name="T162" fmla="+- 0 1768 373"/>
                              <a:gd name="T163" fmla="*/ 1768 h 2092"/>
                              <a:gd name="T164" fmla="+- 0 4073 2678"/>
                              <a:gd name="T165" fmla="*/ T164 w 1395"/>
                              <a:gd name="T166" fmla="+- 0 373 373"/>
                              <a:gd name="T167" fmla="*/ 373 h 2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395" h="2092">
                                <a:moveTo>
                                  <a:pt x="1395" y="0"/>
                                </a:moveTo>
                                <a:lnTo>
                                  <a:pt x="1313" y="3"/>
                                </a:lnTo>
                                <a:lnTo>
                                  <a:pt x="1232" y="10"/>
                                </a:lnTo>
                                <a:lnTo>
                                  <a:pt x="1152" y="22"/>
                                </a:lnTo>
                                <a:lnTo>
                                  <a:pt x="1073" y="38"/>
                                </a:lnTo>
                                <a:lnTo>
                                  <a:pt x="995" y="59"/>
                                </a:lnTo>
                                <a:lnTo>
                                  <a:pt x="918" y="84"/>
                                </a:lnTo>
                                <a:lnTo>
                                  <a:pt x="843" y="114"/>
                                </a:lnTo>
                                <a:lnTo>
                                  <a:pt x="769" y="149"/>
                                </a:lnTo>
                                <a:lnTo>
                                  <a:pt x="697" y="187"/>
                                </a:lnTo>
                                <a:lnTo>
                                  <a:pt x="632" y="227"/>
                                </a:lnTo>
                                <a:lnTo>
                                  <a:pt x="570" y="270"/>
                                </a:lnTo>
                                <a:lnTo>
                                  <a:pt x="511" y="316"/>
                                </a:lnTo>
                                <a:lnTo>
                                  <a:pt x="454" y="365"/>
                                </a:lnTo>
                                <a:lnTo>
                                  <a:pt x="401" y="416"/>
                                </a:lnTo>
                                <a:lnTo>
                                  <a:pt x="351" y="469"/>
                                </a:lnTo>
                                <a:lnTo>
                                  <a:pt x="304" y="525"/>
                                </a:lnTo>
                                <a:lnTo>
                                  <a:pt x="261" y="583"/>
                                </a:lnTo>
                                <a:lnTo>
                                  <a:pt x="220" y="642"/>
                                </a:lnTo>
                                <a:lnTo>
                                  <a:pt x="183" y="704"/>
                                </a:lnTo>
                                <a:lnTo>
                                  <a:pt x="149" y="767"/>
                                </a:lnTo>
                                <a:lnTo>
                                  <a:pt x="119" y="832"/>
                                </a:lnTo>
                                <a:lnTo>
                                  <a:pt x="92" y="898"/>
                                </a:lnTo>
                                <a:lnTo>
                                  <a:pt x="68" y="965"/>
                                </a:lnTo>
                                <a:lnTo>
                                  <a:pt x="48" y="1034"/>
                                </a:lnTo>
                                <a:lnTo>
                                  <a:pt x="31" y="1103"/>
                                </a:lnTo>
                                <a:lnTo>
                                  <a:pt x="18" y="1173"/>
                                </a:lnTo>
                                <a:lnTo>
                                  <a:pt x="8" y="1244"/>
                                </a:lnTo>
                                <a:lnTo>
                                  <a:pt x="2" y="1316"/>
                                </a:lnTo>
                                <a:lnTo>
                                  <a:pt x="0" y="1387"/>
                                </a:lnTo>
                                <a:lnTo>
                                  <a:pt x="1" y="1459"/>
                                </a:lnTo>
                                <a:lnTo>
                                  <a:pt x="7" y="1531"/>
                                </a:lnTo>
                                <a:lnTo>
                                  <a:pt x="15" y="1603"/>
                                </a:lnTo>
                                <a:lnTo>
                                  <a:pt x="28" y="1675"/>
                                </a:lnTo>
                                <a:lnTo>
                                  <a:pt x="45" y="1746"/>
                                </a:lnTo>
                                <a:lnTo>
                                  <a:pt x="65" y="1817"/>
                                </a:lnTo>
                                <a:lnTo>
                                  <a:pt x="90" y="1887"/>
                                </a:lnTo>
                                <a:lnTo>
                                  <a:pt x="118" y="1956"/>
                                </a:lnTo>
                                <a:lnTo>
                                  <a:pt x="151" y="2025"/>
                                </a:lnTo>
                                <a:lnTo>
                                  <a:pt x="187" y="2092"/>
                                </a:lnTo>
                                <a:lnTo>
                                  <a:pt x="1395" y="1395"/>
                                </a:lnTo>
                                <a:lnTo>
                                  <a:pt x="1395" y="0"/>
                                </a:lnTo>
                                <a:close/>
                              </a:path>
                            </a:pathLst>
                          </a:custGeom>
                          <a:solidFill>
                            <a:srgbClr val="5DC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2678" y="373"/>
                            <a:ext cx="1395" cy="2092"/>
                          </a:xfrm>
                          <a:custGeom>
                            <a:avLst/>
                            <a:gdLst>
                              <a:gd name="T0" fmla="+- 0 2865 2678"/>
                              <a:gd name="T1" fmla="*/ T0 w 1395"/>
                              <a:gd name="T2" fmla="+- 0 2465 373"/>
                              <a:gd name="T3" fmla="*/ 2465 h 2092"/>
                              <a:gd name="T4" fmla="+- 0 2829 2678"/>
                              <a:gd name="T5" fmla="*/ T4 w 1395"/>
                              <a:gd name="T6" fmla="+- 0 2398 373"/>
                              <a:gd name="T7" fmla="*/ 2398 h 2092"/>
                              <a:gd name="T8" fmla="+- 0 2796 2678"/>
                              <a:gd name="T9" fmla="*/ T8 w 1395"/>
                              <a:gd name="T10" fmla="+- 0 2329 373"/>
                              <a:gd name="T11" fmla="*/ 2329 h 2092"/>
                              <a:gd name="T12" fmla="+- 0 2768 2678"/>
                              <a:gd name="T13" fmla="*/ T12 w 1395"/>
                              <a:gd name="T14" fmla="+- 0 2260 373"/>
                              <a:gd name="T15" fmla="*/ 2260 h 2092"/>
                              <a:gd name="T16" fmla="+- 0 2743 2678"/>
                              <a:gd name="T17" fmla="*/ T16 w 1395"/>
                              <a:gd name="T18" fmla="+- 0 2190 373"/>
                              <a:gd name="T19" fmla="*/ 2190 h 2092"/>
                              <a:gd name="T20" fmla="+- 0 2723 2678"/>
                              <a:gd name="T21" fmla="*/ T20 w 1395"/>
                              <a:gd name="T22" fmla="+- 0 2119 373"/>
                              <a:gd name="T23" fmla="*/ 2119 h 2092"/>
                              <a:gd name="T24" fmla="+- 0 2706 2678"/>
                              <a:gd name="T25" fmla="*/ T24 w 1395"/>
                              <a:gd name="T26" fmla="+- 0 2048 373"/>
                              <a:gd name="T27" fmla="*/ 2048 h 2092"/>
                              <a:gd name="T28" fmla="+- 0 2693 2678"/>
                              <a:gd name="T29" fmla="*/ T28 w 1395"/>
                              <a:gd name="T30" fmla="+- 0 1976 373"/>
                              <a:gd name="T31" fmla="*/ 1976 h 2092"/>
                              <a:gd name="T32" fmla="+- 0 2685 2678"/>
                              <a:gd name="T33" fmla="*/ T32 w 1395"/>
                              <a:gd name="T34" fmla="+- 0 1904 373"/>
                              <a:gd name="T35" fmla="*/ 1904 h 2092"/>
                              <a:gd name="T36" fmla="+- 0 2679 2678"/>
                              <a:gd name="T37" fmla="*/ T36 w 1395"/>
                              <a:gd name="T38" fmla="+- 0 1832 373"/>
                              <a:gd name="T39" fmla="*/ 1832 h 2092"/>
                              <a:gd name="T40" fmla="+- 0 2678 2678"/>
                              <a:gd name="T41" fmla="*/ T40 w 1395"/>
                              <a:gd name="T42" fmla="+- 0 1760 373"/>
                              <a:gd name="T43" fmla="*/ 1760 h 2092"/>
                              <a:gd name="T44" fmla="+- 0 2680 2678"/>
                              <a:gd name="T45" fmla="*/ T44 w 1395"/>
                              <a:gd name="T46" fmla="+- 0 1689 373"/>
                              <a:gd name="T47" fmla="*/ 1689 h 2092"/>
                              <a:gd name="T48" fmla="+- 0 2686 2678"/>
                              <a:gd name="T49" fmla="*/ T48 w 1395"/>
                              <a:gd name="T50" fmla="+- 0 1617 373"/>
                              <a:gd name="T51" fmla="*/ 1617 h 2092"/>
                              <a:gd name="T52" fmla="+- 0 2696 2678"/>
                              <a:gd name="T53" fmla="*/ T52 w 1395"/>
                              <a:gd name="T54" fmla="+- 0 1546 373"/>
                              <a:gd name="T55" fmla="*/ 1546 h 2092"/>
                              <a:gd name="T56" fmla="+- 0 2709 2678"/>
                              <a:gd name="T57" fmla="*/ T56 w 1395"/>
                              <a:gd name="T58" fmla="+- 0 1476 373"/>
                              <a:gd name="T59" fmla="*/ 1476 h 2092"/>
                              <a:gd name="T60" fmla="+- 0 2726 2678"/>
                              <a:gd name="T61" fmla="*/ T60 w 1395"/>
                              <a:gd name="T62" fmla="+- 0 1407 373"/>
                              <a:gd name="T63" fmla="*/ 1407 h 2092"/>
                              <a:gd name="T64" fmla="+- 0 2746 2678"/>
                              <a:gd name="T65" fmla="*/ T64 w 1395"/>
                              <a:gd name="T66" fmla="+- 0 1338 373"/>
                              <a:gd name="T67" fmla="*/ 1338 h 2092"/>
                              <a:gd name="T68" fmla="+- 0 2770 2678"/>
                              <a:gd name="T69" fmla="*/ T68 w 1395"/>
                              <a:gd name="T70" fmla="+- 0 1271 373"/>
                              <a:gd name="T71" fmla="*/ 1271 h 2092"/>
                              <a:gd name="T72" fmla="+- 0 2797 2678"/>
                              <a:gd name="T73" fmla="*/ T72 w 1395"/>
                              <a:gd name="T74" fmla="+- 0 1205 373"/>
                              <a:gd name="T75" fmla="*/ 1205 h 2092"/>
                              <a:gd name="T76" fmla="+- 0 2827 2678"/>
                              <a:gd name="T77" fmla="*/ T76 w 1395"/>
                              <a:gd name="T78" fmla="+- 0 1140 373"/>
                              <a:gd name="T79" fmla="*/ 1140 h 2092"/>
                              <a:gd name="T80" fmla="+- 0 2861 2678"/>
                              <a:gd name="T81" fmla="*/ T80 w 1395"/>
                              <a:gd name="T82" fmla="+- 0 1077 373"/>
                              <a:gd name="T83" fmla="*/ 1077 h 2092"/>
                              <a:gd name="T84" fmla="+- 0 2898 2678"/>
                              <a:gd name="T85" fmla="*/ T84 w 1395"/>
                              <a:gd name="T86" fmla="+- 0 1015 373"/>
                              <a:gd name="T87" fmla="*/ 1015 h 2092"/>
                              <a:gd name="T88" fmla="+- 0 2939 2678"/>
                              <a:gd name="T89" fmla="*/ T88 w 1395"/>
                              <a:gd name="T90" fmla="+- 0 956 373"/>
                              <a:gd name="T91" fmla="*/ 956 h 2092"/>
                              <a:gd name="T92" fmla="+- 0 2982 2678"/>
                              <a:gd name="T93" fmla="*/ T92 w 1395"/>
                              <a:gd name="T94" fmla="+- 0 898 373"/>
                              <a:gd name="T95" fmla="*/ 898 h 2092"/>
                              <a:gd name="T96" fmla="+- 0 3029 2678"/>
                              <a:gd name="T97" fmla="*/ T96 w 1395"/>
                              <a:gd name="T98" fmla="+- 0 842 373"/>
                              <a:gd name="T99" fmla="*/ 842 h 2092"/>
                              <a:gd name="T100" fmla="+- 0 3079 2678"/>
                              <a:gd name="T101" fmla="*/ T100 w 1395"/>
                              <a:gd name="T102" fmla="+- 0 789 373"/>
                              <a:gd name="T103" fmla="*/ 789 h 2092"/>
                              <a:gd name="T104" fmla="+- 0 3132 2678"/>
                              <a:gd name="T105" fmla="*/ T104 w 1395"/>
                              <a:gd name="T106" fmla="+- 0 738 373"/>
                              <a:gd name="T107" fmla="*/ 738 h 2092"/>
                              <a:gd name="T108" fmla="+- 0 3189 2678"/>
                              <a:gd name="T109" fmla="*/ T108 w 1395"/>
                              <a:gd name="T110" fmla="+- 0 689 373"/>
                              <a:gd name="T111" fmla="*/ 689 h 2092"/>
                              <a:gd name="T112" fmla="+- 0 3248 2678"/>
                              <a:gd name="T113" fmla="*/ T112 w 1395"/>
                              <a:gd name="T114" fmla="+- 0 643 373"/>
                              <a:gd name="T115" fmla="*/ 643 h 2092"/>
                              <a:gd name="T116" fmla="+- 0 3310 2678"/>
                              <a:gd name="T117" fmla="*/ T116 w 1395"/>
                              <a:gd name="T118" fmla="+- 0 600 373"/>
                              <a:gd name="T119" fmla="*/ 600 h 2092"/>
                              <a:gd name="T120" fmla="+- 0 3375 2678"/>
                              <a:gd name="T121" fmla="*/ T120 w 1395"/>
                              <a:gd name="T122" fmla="+- 0 560 373"/>
                              <a:gd name="T123" fmla="*/ 560 h 2092"/>
                              <a:gd name="T124" fmla="+- 0 3447 2678"/>
                              <a:gd name="T125" fmla="*/ T124 w 1395"/>
                              <a:gd name="T126" fmla="+- 0 522 373"/>
                              <a:gd name="T127" fmla="*/ 522 h 2092"/>
                              <a:gd name="T128" fmla="+- 0 3521 2678"/>
                              <a:gd name="T129" fmla="*/ T128 w 1395"/>
                              <a:gd name="T130" fmla="+- 0 487 373"/>
                              <a:gd name="T131" fmla="*/ 487 h 2092"/>
                              <a:gd name="T132" fmla="+- 0 3596 2678"/>
                              <a:gd name="T133" fmla="*/ T132 w 1395"/>
                              <a:gd name="T134" fmla="+- 0 457 373"/>
                              <a:gd name="T135" fmla="*/ 457 h 2092"/>
                              <a:gd name="T136" fmla="+- 0 3673 2678"/>
                              <a:gd name="T137" fmla="*/ T136 w 1395"/>
                              <a:gd name="T138" fmla="+- 0 432 373"/>
                              <a:gd name="T139" fmla="*/ 432 h 2092"/>
                              <a:gd name="T140" fmla="+- 0 3751 2678"/>
                              <a:gd name="T141" fmla="*/ T140 w 1395"/>
                              <a:gd name="T142" fmla="+- 0 411 373"/>
                              <a:gd name="T143" fmla="*/ 411 h 2092"/>
                              <a:gd name="T144" fmla="+- 0 3830 2678"/>
                              <a:gd name="T145" fmla="*/ T144 w 1395"/>
                              <a:gd name="T146" fmla="+- 0 395 373"/>
                              <a:gd name="T147" fmla="*/ 395 h 2092"/>
                              <a:gd name="T148" fmla="+- 0 3910 2678"/>
                              <a:gd name="T149" fmla="*/ T148 w 1395"/>
                              <a:gd name="T150" fmla="+- 0 383 373"/>
                              <a:gd name="T151" fmla="*/ 383 h 2092"/>
                              <a:gd name="T152" fmla="+- 0 3991 2678"/>
                              <a:gd name="T153" fmla="*/ T152 w 1395"/>
                              <a:gd name="T154" fmla="+- 0 376 373"/>
                              <a:gd name="T155" fmla="*/ 376 h 2092"/>
                              <a:gd name="T156" fmla="+- 0 4073 2678"/>
                              <a:gd name="T157" fmla="*/ T156 w 1395"/>
                              <a:gd name="T158" fmla="+- 0 373 373"/>
                              <a:gd name="T159" fmla="*/ 373 h 2092"/>
                              <a:gd name="T160" fmla="+- 0 4073 2678"/>
                              <a:gd name="T161" fmla="*/ T160 w 1395"/>
                              <a:gd name="T162" fmla="+- 0 1768 373"/>
                              <a:gd name="T163" fmla="*/ 1768 h 2092"/>
                              <a:gd name="T164" fmla="+- 0 2865 2678"/>
                              <a:gd name="T165" fmla="*/ T164 w 1395"/>
                              <a:gd name="T166" fmla="+- 0 2465 373"/>
                              <a:gd name="T167" fmla="*/ 2465 h 2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395" h="2092">
                                <a:moveTo>
                                  <a:pt x="187" y="2092"/>
                                </a:moveTo>
                                <a:lnTo>
                                  <a:pt x="151" y="2025"/>
                                </a:lnTo>
                                <a:lnTo>
                                  <a:pt x="118" y="1956"/>
                                </a:lnTo>
                                <a:lnTo>
                                  <a:pt x="90" y="1887"/>
                                </a:lnTo>
                                <a:lnTo>
                                  <a:pt x="65" y="1817"/>
                                </a:lnTo>
                                <a:lnTo>
                                  <a:pt x="45" y="1746"/>
                                </a:lnTo>
                                <a:lnTo>
                                  <a:pt x="28" y="1675"/>
                                </a:lnTo>
                                <a:lnTo>
                                  <a:pt x="15" y="1603"/>
                                </a:lnTo>
                                <a:lnTo>
                                  <a:pt x="7" y="1531"/>
                                </a:lnTo>
                                <a:lnTo>
                                  <a:pt x="1" y="1459"/>
                                </a:lnTo>
                                <a:lnTo>
                                  <a:pt x="0" y="1387"/>
                                </a:lnTo>
                                <a:lnTo>
                                  <a:pt x="2" y="1316"/>
                                </a:lnTo>
                                <a:lnTo>
                                  <a:pt x="8" y="1244"/>
                                </a:lnTo>
                                <a:lnTo>
                                  <a:pt x="18" y="1173"/>
                                </a:lnTo>
                                <a:lnTo>
                                  <a:pt x="31" y="1103"/>
                                </a:lnTo>
                                <a:lnTo>
                                  <a:pt x="48" y="1034"/>
                                </a:lnTo>
                                <a:lnTo>
                                  <a:pt x="68" y="965"/>
                                </a:lnTo>
                                <a:lnTo>
                                  <a:pt x="92" y="898"/>
                                </a:lnTo>
                                <a:lnTo>
                                  <a:pt x="119" y="832"/>
                                </a:lnTo>
                                <a:lnTo>
                                  <a:pt x="149" y="767"/>
                                </a:lnTo>
                                <a:lnTo>
                                  <a:pt x="183" y="704"/>
                                </a:lnTo>
                                <a:lnTo>
                                  <a:pt x="220" y="642"/>
                                </a:lnTo>
                                <a:lnTo>
                                  <a:pt x="261" y="583"/>
                                </a:lnTo>
                                <a:lnTo>
                                  <a:pt x="304" y="525"/>
                                </a:lnTo>
                                <a:lnTo>
                                  <a:pt x="351" y="469"/>
                                </a:lnTo>
                                <a:lnTo>
                                  <a:pt x="401" y="416"/>
                                </a:lnTo>
                                <a:lnTo>
                                  <a:pt x="454" y="365"/>
                                </a:lnTo>
                                <a:lnTo>
                                  <a:pt x="511" y="316"/>
                                </a:lnTo>
                                <a:lnTo>
                                  <a:pt x="570" y="270"/>
                                </a:lnTo>
                                <a:lnTo>
                                  <a:pt x="632" y="227"/>
                                </a:lnTo>
                                <a:lnTo>
                                  <a:pt x="697" y="187"/>
                                </a:lnTo>
                                <a:lnTo>
                                  <a:pt x="769" y="149"/>
                                </a:lnTo>
                                <a:lnTo>
                                  <a:pt x="843" y="114"/>
                                </a:lnTo>
                                <a:lnTo>
                                  <a:pt x="918" y="84"/>
                                </a:lnTo>
                                <a:lnTo>
                                  <a:pt x="995" y="59"/>
                                </a:lnTo>
                                <a:lnTo>
                                  <a:pt x="1073" y="38"/>
                                </a:lnTo>
                                <a:lnTo>
                                  <a:pt x="1152" y="22"/>
                                </a:lnTo>
                                <a:lnTo>
                                  <a:pt x="1232" y="10"/>
                                </a:lnTo>
                                <a:lnTo>
                                  <a:pt x="1313" y="3"/>
                                </a:lnTo>
                                <a:lnTo>
                                  <a:pt x="1395" y="0"/>
                                </a:lnTo>
                                <a:lnTo>
                                  <a:pt x="1395" y="1395"/>
                                </a:lnTo>
                                <a:lnTo>
                                  <a:pt x="187" y="2092"/>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8"/>
                        <wps:cNvSpPr>
                          <a:spLocks/>
                        </wps:cNvSpPr>
                        <wps:spPr bwMode="auto">
                          <a:xfrm>
                            <a:off x="4187" y="307"/>
                            <a:ext cx="1461" cy="2152"/>
                          </a:xfrm>
                          <a:custGeom>
                            <a:avLst/>
                            <a:gdLst>
                              <a:gd name="T0" fmla="+- 0 5384 4187"/>
                              <a:gd name="T1" fmla="*/ T0 w 1461"/>
                              <a:gd name="T2" fmla="+- 0 2458 307"/>
                              <a:gd name="T3" fmla="*/ 2458 h 2152"/>
                              <a:gd name="T4" fmla="+- 0 5513 4187"/>
                              <a:gd name="T5" fmla="*/ T4 w 1461"/>
                              <a:gd name="T6" fmla="+- 0 2381 307"/>
                              <a:gd name="T7" fmla="*/ 2381 h 2152"/>
                              <a:gd name="T8" fmla="+- 0 5547 4187"/>
                              <a:gd name="T9" fmla="*/ T8 w 1461"/>
                              <a:gd name="T10" fmla="+- 0 2301 307"/>
                              <a:gd name="T11" fmla="*/ 2301 h 2152"/>
                              <a:gd name="T12" fmla="+- 0 5283 4187"/>
                              <a:gd name="T13" fmla="*/ T12 w 1461"/>
                              <a:gd name="T14" fmla="+- 0 2248 307"/>
                              <a:gd name="T15" fmla="*/ 2248 h 2152"/>
                              <a:gd name="T16" fmla="+- 0 4187 4187"/>
                              <a:gd name="T17" fmla="*/ T16 w 1461"/>
                              <a:gd name="T18" fmla="+- 0 466 307"/>
                              <a:gd name="T19" fmla="*/ 466 h 2152"/>
                              <a:gd name="T20" fmla="+- 0 4344 4187"/>
                              <a:gd name="T21" fmla="*/ T20 w 1461"/>
                              <a:gd name="T22" fmla="+- 0 476 307"/>
                              <a:gd name="T23" fmla="*/ 476 h 2152"/>
                              <a:gd name="T24" fmla="+- 0 4499 4187"/>
                              <a:gd name="T25" fmla="*/ T24 w 1461"/>
                              <a:gd name="T26" fmla="+- 0 504 307"/>
                              <a:gd name="T27" fmla="*/ 504 h 2152"/>
                              <a:gd name="T28" fmla="+- 0 4648 4187"/>
                              <a:gd name="T29" fmla="*/ T28 w 1461"/>
                              <a:gd name="T30" fmla="+- 0 551 307"/>
                              <a:gd name="T31" fmla="*/ 551 h 2152"/>
                              <a:gd name="T32" fmla="+- 0 4790 4187"/>
                              <a:gd name="T33" fmla="*/ T32 w 1461"/>
                              <a:gd name="T34" fmla="+- 0 614 307"/>
                              <a:gd name="T35" fmla="*/ 614 h 2152"/>
                              <a:gd name="T36" fmla="+- 0 4919 4187"/>
                              <a:gd name="T37" fmla="*/ T36 w 1461"/>
                              <a:gd name="T38" fmla="+- 0 691 307"/>
                              <a:gd name="T39" fmla="*/ 691 h 2152"/>
                              <a:gd name="T40" fmla="+- 0 5036 4187"/>
                              <a:gd name="T41" fmla="*/ T40 w 1461"/>
                              <a:gd name="T42" fmla="+- 0 781 307"/>
                              <a:gd name="T43" fmla="*/ 781 h 2152"/>
                              <a:gd name="T44" fmla="+- 0 5141 4187"/>
                              <a:gd name="T45" fmla="*/ T44 w 1461"/>
                              <a:gd name="T46" fmla="+- 0 882 307"/>
                              <a:gd name="T47" fmla="*/ 882 h 2152"/>
                              <a:gd name="T48" fmla="+- 0 5233 4187"/>
                              <a:gd name="T49" fmla="*/ T48 w 1461"/>
                              <a:gd name="T50" fmla="+- 0 993 307"/>
                              <a:gd name="T51" fmla="*/ 993 h 2152"/>
                              <a:gd name="T52" fmla="+- 0 5312 4187"/>
                              <a:gd name="T53" fmla="*/ T52 w 1461"/>
                              <a:gd name="T54" fmla="+- 0 1113 307"/>
                              <a:gd name="T55" fmla="*/ 1113 h 2152"/>
                              <a:gd name="T56" fmla="+- 0 5377 4187"/>
                              <a:gd name="T57" fmla="*/ T56 w 1461"/>
                              <a:gd name="T58" fmla="+- 0 1240 307"/>
                              <a:gd name="T59" fmla="*/ 1240 h 2152"/>
                              <a:gd name="T60" fmla="+- 0 5428 4187"/>
                              <a:gd name="T61" fmla="*/ T60 w 1461"/>
                              <a:gd name="T62" fmla="+- 0 1373 307"/>
                              <a:gd name="T63" fmla="*/ 1373 h 2152"/>
                              <a:gd name="T64" fmla="+- 0 5464 4187"/>
                              <a:gd name="T65" fmla="*/ T64 w 1461"/>
                              <a:gd name="T66" fmla="+- 0 1511 307"/>
                              <a:gd name="T67" fmla="*/ 1511 h 2152"/>
                              <a:gd name="T68" fmla="+- 0 5484 4187"/>
                              <a:gd name="T69" fmla="*/ T68 w 1461"/>
                              <a:gd name="T70" fmla="+- 0 1653 307"/>
                              <a:gd name="T71" fmla="*/ 1653 h 2152"/>
                              <a:gd name="T72" fmla="+- 0 5489 4187"/>
                              <a:gd name="T73" fmla="*/ T72 w 1461"/>
                              <a:gd name="T74" fmla="+- 0 1797 307"/>
                              <a:gd name="T75" fmla="*/ 1797 h 2152"/>
                              <a:gd name="T76" fmla="+- 0 5478 4187"/>
                              <a:gd name="T77" fmla="*/ T76 w 1461"/>
                              <a:gd name="T78" fmla="+- 0 1943 307"/>
                              <a:gd name="T79" fmla="*/ 1943 h 2152"/>
                              <a:gd name="T80" fmla="+- 0 5449 4187"/>
                              <a:gd name="T81" fmla="*/ T80 w 1461"/>
                              <a:gd name="T82" fmla="+- 0 2087 307"/>
                              <a:gd name="T83" fmla="*/ 2087 h 2152"/>
                              <a:gd name="T84" fmla="+- 0 5404 4187"/>
                              <a:gd name="T85" fmla="*/ T84 w 1461"/>
                              <a:gd name="T86" fmla="+- 0 2231 307"/>
                              <a:gd name="T87" fmla="*/ 2231 h 2152"/>
                              <a:gd name="T88" fmla="+- 0 5547 4187"/>
                              <a:gd name="T89" fmla="*/ T88 w 1461"/>
                              <a:gd name="T90" fmla="+- 0 2301 307"/>
                              <a:gd name="T91" fmla="*/ 2301 h 2152"/>
                              <a:gd name="T92" fmla="+- 0 5595 4187"/>
                              <a:gd name="T93" fmla="*/ T92 w 1461"/>
                              <a:gd name="T94" fmla="+- 0 2159 307"/>
                              <a:gd name="T95" fmla="*/ 2159 h 2152"/>
                              <a:gd name="T96" fmla="+- 0 5629 4187"/>
                              <a:gd name="T97" fmla="*/ T96 w 1461"/>
                              <a:gd name="T98" fmla="+- 0 2004 307"/>
                              <a:gd name="T99" fmla="*/ 2004 h 2152"/>
                              <a:gd name="T100" fmla="+- 0 5646 4187"/>
                              <a:gd name="T101" fmla="*/ T100 w 1461"/>
                              <a:gd name="T102" fmla="+- 0 1847 307"/>
                              <a:gd name="T103" fmla="*/ 1847 h 2152"/>
                              <a:gd name="T104" fmla="+- 0 5646 4187"/>
                              <a:gd name="T105" fmla="*/ T104 w 1461"/>
                              <a:gd name="T106" fmla="+- 0 1692 307"/>
                              <a:gd name="T107" fmla="*/ 1692 h 2152"/>
                              <a:gd name="T108" fmla="+- 0 5632 4187"/>
                              <a:gd name="T109" fmla="*/ T108 w 1461"/>
                              <a:gd name="T110" fmla="+- 0 1545 307"/>
                              <a:gd name="T111" fmla="*/ 1545 h 2152"/>
                              <a:gd name="T112" fmla="+- 0 5602 4187"/>
                              <a:gd name="T113" fmla="*/ T112 w 1461"/>
                              <a:gd name="T114" fmla="+- 0 1403 307"/>
                              <a:gd name="T115" fmla="*/ 1403 h 2152"/>
                              <a:gd name="T116" fmla="+- 0 5560 4187"/>
                              <a:gd name="T117" fmla="*/ T116 w 1461"/>
                              <a:gd name="T118" fmla="+- 0 1265 307"/>
                              <a:gd name="T119" fmla="*/ 1265 h 2152"/>
                              <a:gd name="T120" fmla="+- 0 5504 4187"/>
                              <a:gd name="T121" fmla="*/ T120 w 1461"/>
                              <a:gd name="T122" fmla="+- 0 1134 307"/>
                              <a:gd name="T123" fmla="*/ 1134 h 2152"/>
                              <a:gd name="T124" fmla="+- 0 5437 4187"/>
                              <a:gd name="T125" fmla="*/ T124 w 1461"/>
                              <a:gd name="T126" fmla="+- 0 1010 307"/>
                              <a:gd name="T127" fmla="*/ 1010 h 2152"/>
                              <a:gd name="T128" fmla="+- 0 5358 4187"/>
                              <a:gd name="T129" fmla="*/ T128 w 1461"/>
                              <a:gd name="T130" fmla="+- 0 894 307"/>
                              <a:gd name="T131" fmla="*/ 894 h 2152"/>
                              <a:gd name="T132" fmla="+- 0 5269 4187"/>
                              <a:gd name="T133" fmla="*/ T132 w 1461"/>
                              <a:gd name="T134" fmla="+- 0 785 307"/>
                              <a:gd name="T135" fmla="*/ 785 h 2152"/>
                              <a:gd name="T136" fmla="+- 0 5170 4187"/>
                              <a:gd name="T137" fmla="*/ T136 w 1461"/>
                              <a:gd name="T138" fmla="+- 0 686 307"/>
                              <a:gd name="T139" fmla="*/ 686 h 2152"/>
                              <a:gd name="T140" fmla="+- 0 5062 4187"/>
                              <a:gd name="T141" fmla="*/ T140 w 1461"/>
                              <a:gd name="T142" fmla="+- 0 597 307"/>
                              <a:gd name="T143" fmla="*/ 597 h 2152"/>
                              <a:gd name="T144" fmla="+- 0 4945 4187"/>
                              <a:gd name="T145" fmla="*/ T144 w 1461"/>
                              <a:gd name="T146" fmla="+- 0 518 307"/>
                              <a:gd name="T147" fmla="*/ 518 h 2152"/>
                              <a:gd name="T148" fmla="+- 0 4821 4187"/>
                              <a:gd name="T149" fmla="*/ T148 w 1461"/>
                              <a:gd name="T150" fmla="+- 0 451 307"/>
                              <a:gd name="T151" fmla="*/ 451 h 2152"/>
                              <a:gd name="T152" fmla="+- 0 4690 4187"/>
                              <a:gd name="T153" fmla="*/ T152 w 1461"/>
                              <a:gd name="T154" fmla="+- 0 396 307"/>
                              <a:gd name="T155" fmla="*/ 396 h 2152"/>
                              <a:gd name="T156" fmla="+- 0 4552 4187"/>
                              <a:gd name="T157" fmla="*/ T156 w 1461"/>
                              <a:gd name="T158" fmla="+- 0 353 307"/>
                              <a:gd name="T159" fmla="*/ 353 h 2152"/>
                              <a:gd name="T160" fmla="+- 0 4410 4187"/>
                              <a:gd name="T161" fmla="*/ T160 w 1461"/>
                              <a:gd name="T162" fmla="+- 0 324 307"/>
                              <a:gd name="T163" fmla="*/ 324 h 2152"/>
                              <a:gd name="T164" fmla="+- 0 4263 4187"/>
                              <a:gd name="T165" fmla="*/ T164 w 1461"/>
                              <a:gd name="T166" fmla="+- 0 309 307"/>
                              <a:gd name="T167" fmla="*/ 309 h 2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61" h="2152">
                                <a:moveTo>
                                  <a:pt x="1096" y="1941"/>
                                </a:moveTo>
                                <a:lnTo>
                                  <a:pt x="1197" y="2151"/>
                                </a:lnTo>
                                <a:lnTo>
                                  <a:pt x="1418" y="2127"/>
                                </a:lnTo>
                                <a:lnTo>
                                  <a:pt x="1326" y="2074"/>
                                </a:lnTo>
                                <a:lnTo>
                                  <a:pt x="1358" y="2001"/>
                                </a:lnTo>
                                <a:lnTo>
                                  <a:pt x="1360" y="1994"/>
                                </a:lnTo>
                                <a:lnTo>
                                  <a:pt x="1188" y="1994"/>
                                </a:lnTo>
                                <a:lnTo>
                                  <a:pt x="1096" y="1941"/>
                                </a:lnTo>
                                <a:close/>
                                <a:moveTo>
                                  <a:pt x="0" y="0"/>
                                </a:moveTo>
                                <a:lnTo>
                                  <a:pt x="0" y="159"/>
                                </a:lnTo>
                                <a:lnTo>
                                  <a:pt x="79" y="162"/>
                                </a:lnTo>
                                <a:lnTo>
                                  <a:pt x="157" y="169"/>
                                </a:lnTo>
                                <a:lnTo>
                                  <a:pt x="235" y="181"/>
                                </a:lnTo>
                                <a:lnTo>
                                  <a:pt x="312" y="197"/>
                                </a:lnTo>
                                <a:lnTo>
                                  <a:pt x="387" y="218"/>
                                </a:lnTo>
                                <a:lnTo>
                                  <a:pt x="461" y="244"/>
                                </a:lnTo>
                                <a:lnTo>
                                  <a:pt x="534" y="274"/>
                                </a:lnTo>
                                <a:lnTo>
                                  <a:pt x="603" y="307"/>
                                </a:lnTo>
                                <a:lnTo>
                                  <a:pt x="669" y="344"/>
                                </a:lnTo>
                                <a:lnTo>
                                  <a:pt x="732" y="384"/>
                                </a:lnTo>
                                <a:lnTo>
                                  <a:pt x="792" y="427"/>
                                </a:lnTo>
                                <a:lnTo>
                                  <a:pt x="849" y="474"/>
                                </a:lnTo>
                                <a:lnTo>
                                  <a:pt x="903" y="523"/>
                                </a:lnTo>
                                <a:lnTo>
                                  <a:pt x="954" y="575"/>
                                </a:lnTo>
                                <a:lnTo>
                                  <a:pt x="1002" y="629"/>
                                </a:lnTo>
                                <a:lnTo>
                                  <a:pt x="1046" y="686"/>
                                </a:lnTo>
                                <a:lnTo>
                                  <a:pt x="1088" y="745"/>
                                </a:lnTo>
                                <a:lnTo>
                                  <a:pt x="1125" y="806"/>
                                </a:lnTo>
                                <a:lnTo>
                                  <a:pt x="1159" y="868"/>
                                </a:lnTo>
                                <a:lnTo>
                                  <a:pt x="1190" y="933"/>
                                </a:lnTo>
                                <a:lnTo>
                                  <a:pt x="1217" y="999"/>
                                </a:lnTo>
                                <a:lnTo>
                                  <a:pt x="1241" y="1066"/>
                                </a:lnTo>
                                <a:lnTo>
                                  <a:pt x="1261" y="1135"/>
                                </a:lnTo>
                                <a:lnTo>
                                  <a:pt x="1277" y="1204"/>
                                </a:lnTo>
                                <a:lnTo>
                                  <a:pt x="1289" y="1275"/>
                                </a:lnTo>
                                <a:lnTo>
                                  <a:pt x="1297" y="1346"/>
                                </a:lnTo>
                                <a:lnTo>
                                  <a:pt x="1302" y="1418"/>
                                </a:lnTo>
                                <a:lnTo>
                                  <a:pt x="1302" y="1490"/>
                                </a:lnTo>
                                <a:lnTo>
                                  <a:pt x="1298" y="1563"/>
                                </a:lnTo>
                                <a:lnTo>
                                  <a:pt x="1291" y="1636"/>
                                </a:lnTo>
                                <a:lnTo>
                                  <a:pt x="1279" y="1708"/>
                                </a:lnTo>
                                <a:lnTo>
                                  <a:pt x="1262" y="1780"/>
                                </a:lnTo>
                                <a:lnTo>
                                  <a:pt x="1242" y="1852"/>
                                </a:lnTo>
                                <a:lnTo>
                                  <a:pt x="1217" y="1924"/>
                                </a:lnTo>
                                <a:lnTo>
                                  <a:pt x="1188" y="1994"/>
                                </a:lnTo>
                                <a:lnTo>
                                  <a:pt x="1360" y="1994"/>
                                </a:lnTo>
                                <a:lnTo>
                                  <a:pt x="1385" y="1927"/>
                                </a:lnTo>
                                <a:lnTo>
                                  <a:pt x="1408" y="1852"/>
                                </a:lnTo>
                                <a:lnTo>
                                  <a:pt x="1427" y="1775"/>
                                </a:lnTo>
                                <a:lnTo>
                                  <a:pt x="1442" y="1697"/>
                                </a:lnTo>
                                <a:lnTo>
                                  <a:pt x="1453" y="1619"/>
                                </a:lnTo>
                                <a:lnTo>
                                  <a:pt x="1459" y="1540"/>
                                </a:lnTo>
                                <a:lnTo>
                                  <a:pt x="1461" y="1461"/>
                                </a:lnTo>
                                <a:lnTo>
                                  <a:pt x="1459" y="1385"/>
                                </a:lnTo>
                                <a:lnTo>
                                  <a:pt x="1454" y="1311"/>
                                </a:lnTo>
                                <a:lnTo>
                                  <a:pt x="1445" y="1238"/>
                                </a:lnTo>
                                <a:lnTo>
                                  <a:pt x="1432" y="1166"/>
                                </a:lnTo>
                                <a:lnTo>
                                  <a:pt x="1415" y="1096"/>
                                </a:lnTo>
                                <a:lnTo>
                                  <a:pt x="1396" y="1026"/>
                                </a:lnTo>
                                <a:lnTo>
                                  <a:pt x="1373" y="958"/>
                                </a:lnTo>
                                <a:lnTo>
                                  <a:pt x="1347" y="892"/>
                                </a:lnTo>
                                <a:lnTo>
                                  <a:pt x="1317" y="827"/>
                                </a:lnTo>
                                <a:lnTo>
                                  <a:pt x="1285" y="764"/>
                                </a:lnTo>
                                <a:lnTo>
                                  <a:pt x="1250" y="703"/>
                                </a:lnTo>
                                <a:lnTo>
                                  <a:pt x="1212" y="644"/>
                                </a:lnTo>
                                <a:lnTo>
                                  <a:pt x="1171" y="587"/>
                                </a:lnTo>
                                <a:lnTo>
                                  <a:pt x="1128" y="531"/>
                                </a:lnTo>
                                <a:lnTo>
                                  <a:pt x="1082" y="478"/>
                                </a:lnTo>
                                <a:lnTo>
                                  <a:pt x="1033" y="428"/>
                                </a:lnTo>
                                <a:lnTo>
                                  <a:pt x="983" y="379"/>
                                </a:lnTo>
                                <a:lnTo>
                                  <a:pt x="930" y="333"/>
                                </a:lnTo>
                                <a:lnTo>
                                  <a:pt x="875" y="290"/>
                                </a:lnTo>
                                <a:lnTo>
                                  <a:pt x="817" y="249"/>
                                </a:lnTo>
                                <a:lnTo>
                                  <a:pt x="758" y="211"/>
                                </a:lnTo>
                                <a:lnTo>
                                  <a:pt x="697" y="176"/>
                                </a:lnTo>
                                <a:lnTo>
                                  <a:pt x="634" y="144"/>
                                </a:lnTo>
                                <a:lnTo>
                                  <a:pt x="569" y="115"/>
                                </a:lnTo>
                                <a:lnTo>
                                  <a:pt x="503" y="89"/>
                                </a:lnTo>
                                <a:lnTo>
                                  <a:pt x="435" y="66"/>
                                </a:lnTo>
                                <a:lnTo>
                                  <a:pt x="365" y="46"/>
                                </a:lnTo>
                                <a:lnTo>
                                  <a:pt x="295" y="30"/>
                                </a:lnTo>
                                <a:lnTo>
                                  <a:pt x="223" y="17"/>
                                </a:lnTo>
                                <a:lnTo>
                                  <a:pt x="150" y="8"/>
                                </a:lnTo>
                                <a:lnTo>
                                  <a:pt x="76" y="2"/>
                                </a:lnTo>
                                <a:lnTo>
                                  <a:pt x="0"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9"/>
                        <wps:cNvSpPr>
                          <a:spLocks/>
                        </wps:cNvSpPr>
                        <wps:spPr bwMode="auto">
                          <a:xfrm>
                            <a:off x="2844" y="2518"/>
                            <a:ext cx="2551" cy="810"/>
                          </a:xfrm>
                          <a:custGeom>
                            <a:avLst/>
                            <a:gdLst>
                              <a:gd name="T0" fmla="+- 0 2936 2844"/>
                              <a:gd name="T1" fmla="*/ T0 w 2551"/>
                              <a:gd name="T2" fmla="+- 0 2709 2518"/>
                              <a:gd name="T3" fmla="*/ 2709 h 810"/>
                              <a:gd name="T4" fmla="+- 0 3034 2844"/>
                              <a:gd name="T5" fmla="*/ T4 w 2551"/>
                              <a:gd name="T6" fmla="+- 0 2833 2518"/>
                              <a:gd name="T7" fmla="*/ 2833 h 810"/>
                              <a:gd name="T8" fmla="+- 0 3145 2844"/>
                              <a:gd name="T9" fmla="*/ T8 w 2551"/>
                              <a:gd name="T10" fmla="+- 0 2946 2518"/>
                              <a:gd name="T11" fmla="*/ 2946 h 810"/>
                              <a:gd name="T12" fmla="+- 0 3267 2844"/>
                              <a:gd name="T13" fmla="*/ T12 w 2551"/>
                              <a:gd name="T14" fmla="+- 0 3046 2518"/>
                              <a:gd name="T15" fmla="*/ 3046 h 810"/>
                              <a:gd name="T16" fmla="+- 0 3399 2844"/>
                              <a:gd name="T17" fmla="*/ T16 w 2551"/>
                              <a:gd name="T18" fmla="+- 0 3132 2518"/>
                              <a:gd name="T19" fmla="*/ 3132 h 810"/>
                              <a:gd name="T20" fmla="+- 0 3533 2844"/>
                              <a:gd name="T21" fmla="*/ T20 w 2551"/>
                              <a:gd name="T22" fmla="+- 0 3200 2518"/>
                              <a:gd name="T23" fmla="*/ 3200 h 810"/>
                              <a:gd name="T24" fmla="+- 0 3669 2844"/>
                              <a:gd name="T25" fmla="*/ T24 w 2551"/>
                              <a:gd name="T26" fmla="+- 0 3254 2518"/>
                              <a:gd name="T27" fmla="*/ 3254 h 810"/>
                              <a:gd name="T28" fmla="+- 0 3808 2844"/>
                              <a:gd name="T29" fmla="*/ T28 w 2551"/>
                              <a:gd name="T30" fmla="+- 0 3293 2518"/>
                              <a:gd name="T31" fmla="*/ 3293 h 810"/>
                              <a:gd name="T32" fmla="+- 0 3949 2844"/>
                              <a:gd name="T33" fmla="*/ T32 w 2551"/>
                              <a:gd name="T34" fmla="+- 0 3317 2518"/>
                              <a:gd name="T35" fmla="*/ 3317 h 810"/>
                              <a:gd name="T36" fmla="+- 0 4091 2844"/>
                              <a:gd name="T37" fmla="*/ T36 w 2551"/>
                              <a:gd name="T38" fmla="+- 0 3328 2518"/>
                              <a:gd name="T39" fmla="*/ 3328 h 810"/>
                              <a:gd name="T40" fmla="+- 0 4231 2844"/>
                              <a:gd name="T41" fmla="*/ T40 w 2551"/>
                              <a:gd name="T42" fmla="+- 0 3325 2518"/>
                              <a:gd name="T43" fmla="*/ 3325 h 810"/>
                              <a:gd name="T44" fmla="+- 0 4371 2844"/>
                              <a:gd name="T45" fmla="*/ T44 w 2551"/>
                              <a:gd name="T46" fmla="+- 0 3308 2518"/>
                              <a:gd name="T47" fmla="*/ 3308 h 810"/>
                              <a:gd name="T48" fmla="+- 0 4508 2844"/>
                              <a:gd name="T49" fmla="*/ T48 w 2551"/>
                              <a:gd name="T50" fmla="+- 0 3278 2518"/>
                              <a:gd name="T51" fmla="*/ 3278 h 810"/>
                              <a:gd name="T52" fmla="+- 0 4641 2844"/>
                              <a:gd name="T53" fmla="*/ T52 w 2551"/>
                              <a:gd name="T54" fmla="+- 0 3236 2518"/>
                              <a:gd name="T55" fmla="*/ 3236 h 810"/>
                              <a:gd name="T56" fmla="+- 0 4770 2844"/>
                              <a:gd name="T57" fmla="*/ T56 w 2551"/>
                              <a:gd name="T58" fmla="+- 0 3180 2518"/>
                              <a:gd name="T59" fmla="*/ 3180 h 810"/>
                              <a:gd name="T60" fmla="+- 0 4135 2844"/>
                              <a:gd name="T61" fmla="*/ T60 w 2551"/>
                              <a:gd name="T62" fmla="+- 0 3169 2518"/>
                              <a:gd name="T63" fmla="*/ 3169 h 810"/>
                              <a:gd name="T64" fmla="+- 0 3993 2844"/>
                              <a:gd name="T65" fmla="*/ T64 w 2551"/>
                              <a:gd name="T66" fmla="+- 0 3161 2518"/>
                              <a:gd name="T67" fmla="*/ 3161 h 810"/>
                              <a:gd name="T68" fmla="+- 0 3852 2844"/>
                              <a:gd name="T69" fmla="*/ T68 w 2551"/>
                              <a:gd name="T70" fmla="+- 0 3139 2518"/>
                              <a:gd name="T71" fmla="*/ 3139 h 810"/>
                              <a:gd name="T72" fmla="+- 0 3714 2844"/>
                              <a:gd name="T73" fmla="*/ T72 w 2551"/>
                              <a:gd name="T74" fmla="+- 0 3101 2518"/>
                              <a:gd name="T75" fmla="*/ 3101 h 810"/>
                              <a:gd name="T76" fmla="+- 0 3581 2844"/>
                              <a:gd name="T77" fmla="*/ T76 w 2551"/>
                              <a:gd name="T78" fmla="+- 0 3047 2518"/>
                              <a:gd name="T79" fmla="*/ 3047 h 810"/>
                              <a:gd name="T80" fmla="+- 0 3454 2844"/>
                              <a:gd name="T81" fmla="*/ T80 w 2551"/>
                              <a:gd name="T82" fmla="+- 0 2980 2518"/>
                              <a:gd name="T83" fmla="*/ 2980 h 810"/>
                              <a:gd name="T84" fmla="+- 0 3334 2844"/>
                              <a:gd name="T85" fmla="*/ T84 w 2551"/>
                              <a:gd name="T86" fmla="+- 0 2897 2518"/>
                              <a:gd name="T87" fmla="*/ 2897 h 810"/>
                              <a:gd name="T88" fmla="+- 0 3222 2844"/>
                              <a:gd name="T89" fmla="*/ T88 w 2551"/>
                              <a:gd name="T90" fmla="+- 0 2800 2518"/>
                              <a:gd name="T91" fmla="*/ 2800 h 810"/>
                              <a:gd name="T92" fmla="+- 0 3138 2844"/>
                              <a:gd name="T93" fmla="*/ T92 w 2551"/>
                              <a:gd name="T94" fmla="+- 0 2709 2518"/>
                              <a:gd name="T95" fmla="*/ 2709 h 810"/>
                              <a:gd name="T96" fmla="+- 0 5216 2844"/>
                              <a:gd name="T97" fmla="*/ T96 w 2551"/>
                              <a:gd name="T98" fmla="+- 0 2585 2518"/>
                              <a:gd name="T99" fmla="*/ 2585 h 810"/>
                              <a:gd name="T100" fmla="+- 0 5121 2844"/>
                              <a:gd name="T101" fmla="*/ T100 w 2551"/>
                              <a:gd name="T102" fmla="+- 0 2710 2518"/>
                              <a:gd name="T103" fmla="*/ 2710 h 810"/>
                              <a:gd name="T104" fmla="+- 0 5013 2844"/>
                              <a:gd name="T105" fmla="*/ T104 w 2551"/>
                              <a:gd name="T106" fmla="+- 0 2823 2518"/>
                              <a:gd name="T107" fmla="*/ 2823 h 810"/>
                              <a:gd name="T108" fmla="+- 0 4891 2844"/>
                              <a:gd name="T109" fmla="*/ T108 w 2551"/>
                              <a:gd name="T110" fmla="+- 0 2923 2518"/>
                              <a:gd name="T111" fmla="*/ 2923 h 810"/>
                              <a:gd name="T112" fmla="+- 0 4763 2844"/>
                              <a:gd name="T113" fmla="*/ T112 w 2551"/>
                              <a:gd name="T114" fmla="+- 0 3004 2518"/>
                              <a:gd name="T115" fmla="*/ 3004 h 810"/>
                              <a:gd name="T116" fmla="+- 0 4629 2844"/>
                              <a:gd name="T117" fmla="*/ T116 w 2551"/>
                              <a:gd name="T118" fmla="+- 0 3069 2518"/>
                              <a:gd name="T119" fmla="*/ 3069 h 810"/>
                              <a:gd name="T120" fmla="+- 0 4491 2844"/>
                              <a:gd name="T121" fmla="*/ T120 w 2551"/>
                              <a:gd name="T122" fmla="+- 0 3118 2518"/>
                              <a:gd name="T123" fmla="*/ 3118 h 810"/>
                              <a:gd name="T124" fmla="+- 0 4350 2844"/>
                              <a:gd name="T125" fmla="*/ T124 w 2551"/>
                              <a:gd name="T126" fmla="+- 0 3150 2518"/>
                              <a:gd name="T127" fmla="*/ 3150 h 810"/>
                              <a:gd name="T128" fmla="+- 0 4207 2844"/>
                              <a:gd name="T129" fmla="*/ T128 w 2551"/>
                              <a:gd name="T130" fmla="+- 0 3167 2518"/>
                              <a:gd name="T131" fmla="*/ 3167 h 810"/>
                              <a:gd name="T132" fmla="+- 0 4793 2844"/>
                              <a:gd name="T133" fmla="*/ T132 w 2551"/>
                              <a:gd name="T134" fmla="+- 0 3169 2518"/>
                              <a:gd name="T135" fmla="*/ 3169 h 810"/>
                              <a:gd name="T136" fmla="+- 0 4894 2844"/>
                              <a:gd name="T137" fmla="*/ T136 w 2551"/>
                              <a:gd name="T138" fmla="+- 0 3113 2518"/>
                              <a:gd name="T139" fmla="*/ 3113 h 810"/>
                              <a:gd name="T140" fmla="+- 0 5011 2844"/>
                              <a:gd name="T141" fmla="*/ T140 w 2551"/>
                              <a:gd name="T142" fmla="+- 0 3033 2518"/>
                              <a:gd name="T143" fmla="*/ 3033 h 810"/>
                              <a:gd name="T144" fmla="+- 0 5121 2844"/>
                              <a:gd name="T145" fmla="*/ T144 w 2551"/>
                              <a:gd name="T146" fmla="+- 0 2941 2518"/>
                              <a:gd name="T147" fmla="*/ 2941 h 810"/>
                              <a:gd name="T148" fmla="+- 0 5222 2844"/>
                              <a:gd name="T149" fmla="*/ T148 w 2551"/>
                              <a:gd name="T150" fmla="+- 0 2838 2518"/>
                              <a:gd name="T151" fmla="*/ 2838 h 810"/>
                              <a:gd name="T152" fmla="+- 0 5314 2844"/>
                              <a:gd name="T153" fmla="*/ T152 w 2551"/>
                              <a:gd name="T154" fmla="+- 0 2723 2518"/>
                              <a:gd name="T155" fmla="*/ 2723 h 810"/>
                              <a:gd name="T156" fmla="+- 0 5395 2844"/>
                              <a:gd name="T157" fmla="*/ T156 w 2551"/>
                              <a:gd name="T158" fmla="+- 0 2598 2518"/>
                              <a:gd name="T159" fmla="*/ 2598 h 810"/>
                              <a:gd name="T160" fmla="+- 0 2934 2844"/>
                              <a:gd name="T161" fmla="*/ T160 w 2551"/>
                              <a:gd name="T162" fmla="+- 0 2558 2518"/>
                              <a:gd name="T163" fmla="*/ 2558 h 810"/>
                              <a:gd name="T164" fmla="+- 0 2936 2844"/>
                              <a:gd name="T165" fmla="*/ T164 w 2551"/>
                              <a:gd name="T166" fmla="+- 0 2709 2518"/>
                              <a:gd name="T167" fmla="*/ 2709 h 810"/>
                              <a:gd name="T168" fmla="+- 0 3121 2844"/>
                              <a:gd name="T169" fmla="*/ T168 w 2551"/>
                              <a:gd name="T170" fmla="+- 0 2689 2518"/>
                              <a:gd name="T171" fmla="*/ 2689 h 810"/>
                              <a:gd name="T172" fmla="+- 0 3166 2844"/>
                              <a:gd name="T173" fmla="*/ T172 w 2551"/>
                              <a:gd name="T174" fmla="+- 0 2576 2518"/>
                              <a:gd name="T175" fmla="*/ 2576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551" h="810">
                                <a:moveTo>
                                  <a:pt x="294" y="191"/>
                                </a:moveTo>
                                <a:lnTo>
                                  <a:pt x="92" y="191"/>
                                </a:lnTo>
                                <a:lnTo>
                                  <a:pt x="139" y="254"/>
                                </a:lnTo>
                                <a:lnTo>
                                  <a:pt x="190" y="315"/>
                                </a:lnTo>
                                <a:lnTo>
                                  <a:pt x="244" y="373"/>
                                </a:lnTo>
                                <a:lnTo>
                                  <a:pt x="301" y="428"/>
                                </a:lnTo>
                                <a:lnTo>
                                  <a:pt x="360" y="479"/>
                                </a:lnTo>
                                <a:lnTo>
                                  <a:pt x="423" y="528"/>
                                </a:lnTo>
                                <a:lnTo>
                                  <a:pt x="488" y="573"/>
                                </a:lnTo>
                                <a:lnTo>
                                  <a:pt x="555" y="614"/>
                                </a:lnTo>
                                <a:lnTo>
                                  <a:pt x="621" y="650"/>
                                </a:lnTo>
                                <a:lnTo>
                                  <a:pt x="689" y="682"/>
                                </a:lnTo>
                                <a:lnTo>
                                  <a:pt x="756" y="711"/>
                                </a:lnTo>
                                <a:lnTo>
                                  <a:pt x="825" y="736"/>
                                </a:lnTo>
                                <a:lnTo>
                                  <a:pt x="895" y="757"/>
                                </a:lnTo>
                                <a:lnTo>
                                  <a:pt x="964" y="775"/>
                                </a:lnTo>
                                <a:lnTo>
                                  <a:pt x="1035" y="789"/>
                                </a:lnTo>
                                <a:lnTo>
                                  <a:pt x="1105" y="799"/>
                                </a:lnTo>
                                <a:lnTo>
                                  <a:pt x="1176" y="806"/>
                                </a:lnTo>
                                <a:lnTo>
                                  <a:pt x="1247" y="810"/>
                                </a:lnTo>
                                <a:lnTo>
                                  <a:pt x="1317" y="810"/>
                                </a:lnTo>
                                <a:lnTo>
                                  <a:pt x="1387" y="807"/>
                                </a:lnTo>
                                <a:lnTo>
                                  <a:pt x="1457" y="800"/>
                                </a:lnTo>
                                <a:lnTo>
                                  <a:pt x="1527" y="790"/>
                                </a:lnTo>
                                <a:lnTo>
                                  <a:pt x="1596" y="777"/>
                                </a:lnTo>
                                <a:lnTo>
                                  <a:pt x="1664" y="760"/>
                                </a:lnTo>
                                <a:lnTo>
                                  <a:pt x="1731" y="741"/>
                                </a:lnTo>
                                <a:lnTo>
                                  <a:pt x="1797" y="718"/>
                                </a:lnTo>
                                <a:lnTo>
                                  <a:pt x="1863" y="691"/>
                                </a:lnTo>
                                <a:lnTo>
                                  <a:pt x="1926" y="662"/>
                                </a:lnTo>
                                <a:lnTo>
                                  <a:pt x="1949" y="651"/>
                                </a:lnTo>
                                <a:lnTo>
                                  <a:pt x="1291" y="651"/>
                                </a:lnTo>
                                <a:lnTo>
                                  <a:pt x="1220" y="649"/>
                                </a:lnTo>
                                <a:lnTo>
                                  <a:pt x="1149" y="643"/>
                                </a:lnTo>
                                <a:lnTo>
                                  <a:pt x="1078" y="634"/>
                                </a:lnTo>
                                <a:lnTo>
                                  <a:pt x="1008" y="621"/>
                                </a:lnTo>
                                <a:lnTo>
                                  <a:pt x="939" y="603"/>
                                </a:lnTo>
                                <a:lnTo>
                                  <a:pt x="870" y="583"/>
                                </a:lnTo>
                                <a:lnTo>
                                  <a:pt x="803" y="558"/>
                                </a:lnTo>
                                <a:lnTo>
                                  <a:pt x="737" y="529"/>
                                </a:lnTo>
                                <a:lnTo>
                                  <a:pt x="673" y="497"/>
                                </a:lnTo>
                                <a:lnTo>
                                  <a:pt x="610" y="462"/>
                                </a:lnTo>
                                <a:lnTo>
                                  <a:pt x="549" y="422"/>
                                </a:lnTo>
                                <a:lnTo>
                                  <a:pt x="490" y="379"/>
                                </a:lnTo>
                                <a:lnTo>
                                  <a:pt x="433" y="332"/>
                                </a:lnTo>
                                <a:lnTo>
                                  <a:pt x="378" y="282"/>
                                </a:lnTo>
                                <a:lnTo>
                                  <a:pt x="326" y="229"/>
                                </a:lnTo>
                                <a:lnTo>
                                  <a:pt x="294" y="191"/>
                                </a:lnTo>
                                <a:close/>
                                <a:moveTo>
                                  <a:pt x="2413" y="0"/>
                                </a:moveTo>
                                <a:lnTo>
                                  <a:pt x="2372" y="67"/>
                                </a:lnTo>
                                <a:lnTo>
                                  <a:pt x="2326" y="131"/>
                                </a:lnTo>
                                <a:lnTo>
                                  <a:pt x="2277" y="192"/>
                                </a:lnTo>
                                <a:lnTo>
                                  <a:pt x="2225" y="250"/>
                                </a:lnTo>
                                <a:lnTo>
                                  <a:pt x="2169" y="305"/>
                                </a:lnTo>
                                <a:lnTo>
                                  <a:pt x="2110" y="357"/>
                                </a:lnTo>
                                <a:lnTo>
                                  <a:pt x="2047" y="405"/>
                                </a:lnTo>
                                <a:lnTo>
                                  <a:pt x="1984" y="448"/>
                                </a:lnTo>
                                <a:lnTo>
                                  <a:pt x="1919" y="486"/>
                                </a:lnTo>
                                <a:lnTo>
                                  <a:pt x="1853" y="521"/>
                                </a:lnTo>
                                <a:lnTo>
                                  <a:pt x="1785" y="551"/>
                                </a:lnTo>
                                <a:lnTo>
                                  <a:pt x="1717" y="578"/>
                                </a:lnTo>
                                <a:lnTo>
                                  <a:pt x="1647" y="600"/>
                                </a:lnTo>
                                <a:lnTo>
                                  <a:pt x="1577" y="618"/>
                                </a:lnTo>
                                <a:lnTo>
                                  <a:pt x="1506" y="632"/>
                                </a:lnTo>
                                <a:lnTo>
                                  <a:pt x="1435" y="642"/>
                                </a:lnTo>
                                <a:lnTo>
                                  <a:pt x="1363" y="649"/>
                                </a:lnTo>
                                <a:lnTo>
                                  <a:pt x="1291" y="651"/>
                                </a:lnTo>
                                <a:lnTo>
                                  <a:pt x="1949" y="651"/>
                                </a:lnTo>
                                <a:lnTo>
                                  <a:pt x="1989" y="630"/>
                                </a:lnTo>
                                <a:lnTo>
                                  <a:pt x="2050" y="595"/>
                                </a:lnTo>
                                <a:lnTo>
                                  <a:pt x="2109" y="556"/>
                                </a:lnTo>
                                <a:lnTo>
                                  <a:pt x="2167" y="515"/>
                                </a:lnTo>
                                <a:lnTo>
                                  <a:pt x="2223" y="470"/>
                                </a:lnTo>
                                <a:lnTo>
                                  <a:pt x="2277" y="423"/>
                                </a:lnTo>
                                <a:lnTo>
                                  <a:pt x="2329" y="373"/>
                                </a:lnTo>
                                <a:lnTo>
                                  <a:pt x="2378" y="320"/>
                                </a:lnTo>
                                <a:lnTo>
                                  <a:pt x="2425" y="264"/>
                                </a:lnTo>
                                <a:lnTo>
                                  <a:pt x="2470" y="205"/>
                                </a:lnTo>
                                <a:lnTo>
                                  <a:pt x="2512" y="144"/>
                                </a:lnTo>
                                <a:lnTo>
                                  <a:pt x="2551" y="80"/>
                                </a:lnTo>
                                <a:lnTo>
                                  <a:pt x="2413" y="0"/>
                                </a:lnTo>
                                <a:close/>
                                <a:moveTo>
                                  <a:pt x="90" y="40"/>
                                </a:moveTo>
                                <a:lnTo>
                                  <a:pt x="0" y="244"/>
                                </a:lnTo>
                                <a:lnTo>
                                  <a:pt x="92" y="191"/>
                                </a:lnTo>
                                <a:lnTo>
                                  <a:pt x="294" y="191"/>
                                </a:lnTo>
                                <a:lnTo>
                                  <a:pt x="277" y="171"/>
                                </a:lnTo>
                                <a:lnTo>
                                  <a:pt x="230" y="111"/>
                                </a:lnTo>
                                <a:lnTo>
                                  <a:pt x="322" y="58"/>
                                </a:lnTo>
                                <a:lnTo>
                                  <a:pt x="90" y="4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10"/>
                        <wps:cNvSpPr>
                          <a:spLocks/>
                        </wps:cNvSpPr>
                        <wps:spPr bwMode="auto">
                          <a:xfrm>
                            <a:off x="2611" y="207"/>
                            <a:ext cx="1461" cy="2292"/>
                          </a:xfrm>
                          <a:custGeom>
                            <a:avLst/>
                            <a:gdLst>
                              <a:gd name="T0" fmla="+- 0 3941 2612"/>
                              <a:gd name="T1" fmla="*/ T0 w 1461"/>
                              <a:gd name="T2" fmla="+- 0 313 207"/>
                              <a:gd name="T3" fmla="*/ 313 h 2292"/>
                              <a:gd name="T4" fmla="+- 0 3784 2612"/>
                              <a:gd name="T5" fmla="*/ T4 w 1461"/>
                              <a:gd name="T6" fmla="+- 0 336 207"/>
                              <a:gd name="T7" fmla="*/ 336 h 2292"/>
                              <a:gd name="T8" fmla="+- 0 3631 2612"/>
                              <a:gd name="T9" fmla="*/ T8 w 1461"/>
                              <a:gd name="T10" fmla="+- 0 375 207"/>
                              <a:gd name="T11" fmla="*/ 375 h 2292"/>
                              <a:gd name="T12" fmla="+- 0 3483 2612"/>
                              <a:gd name="T13" fmla="*/ T12 w 1461"/>
                              <a:gd name="T14" fmla="+- 0 431 207"/>
                              <a:gd name="T15" fmla="*/ 431 h 2292"/>
                              <a:gd name="T16" fmla="+- 0 3342 2612"/>
                              <a:gd name="T17" fmla="*/ T16 w 1461"/>
                              <a:gd name="T18" fmla="+- 0 503 207"/>
                              <a:gd name="T19" fmla="*/ 503 h 2292"/>
                              <a:gd name="T20" fmla="+- 0 3216 2612"/>
                              <a:gd name="T21" fmla="*/ T20 w 1461"/>
                              <a:gd name="T22" fmla="+- 0 584 207"/>
                              <a:gd name="T23" fmla="*/ 584 h 2292"/>
                              <a:gd name="T24" fmla="+- 0 3102 2612"/>
                              <a:gd name="T25" fmla="*/ T24 w 1461"/>
                              <a:gd name="T26" fmla="+- 0 676 207"/>
                              <a:gd name="T27" fmla="*/ 676 h 2292"/>
                              <a:gd name="T28" fmla="+- 0 2999 2612"/>
                              <a:gd name="T29" fmla="*/ T28 w 1461"/>
                              <a:gd name="T30" fmla="+- 0 777 207"/>
                              <a:gd name="T31" fmla="*/ 777 h 2292"/>
                              <a:gd name="T32" fmla="+- 0 2907 2612"/>
                              <a:gd name="T33" fmla="*/ T32 w 1461"/>
                              <a:gd name="T34" fmla="+- 0 886 207"/>
                              <a:gd name="T35" fmla="*/ 886 h 2292"/>
                              <a:gd name="T36" fmla="+- 0 2827 2612"/>
                              <a:gd name="T37" fmla="*/ T36 w 1461"/>
                              <a:gd name="T38" fmla="+- 0 1003 207"/>
                              <a:gd name="T39" fmla="*/ 1003 h 2292"/>
                              <a:gd name="T40" fmla="+- 0 2759 2612"/>
                              <a:gd name="T41" fmla="*/ T40 w 1461"/>
                              <a:gd name="T42" fmla="+- 0 1127 207"/>
                              <a:gd name="T43" fmla="*/ 1127 h 2292"/>
                              <a:gd name="T44" fmla="+- 0 2704 2612"/>
                              <a:gd name="T45" fmla="*/ T44 w 1461"/>
                              <a:gd name="T46" fmla="+- 0 1256 207"/>
                              <a:gd name="T47" fmla="*/ 1256 h 2292"/>
                              <a:gd name="T48" fmla="+- 0 2661 2612"/>
                              <a:gd name="T49" fmla="*/ T48 w 1461"/>
                              <a:gd name="T50" fmla="+- 0 1390 207"/>
                              <a:gd name="T51" fmla="*/ 1390 h 2292"/>
                              <a:gd name="T52" fmla="+- 0 2631 2612"/>
                              <a:gd name="T53" fmla="*/ T52 w 1461"/>
                              <a:gd name="T54" fmla="+- 0 1527 207"/>
                              <a:gd name="T55" fmla="*/ 1527 h 2292"/>
                              <a:gd name="T56" fmla="+- 0 2615 2612"/>
                              <a:gd name="T57" fmla="*/ T56 w 1461"/>
                              <a:gd name="T58" fmla="+- 0 1666 207"/>
                              <a:gd name="T59" fmla="*/ 1666 h 2292"/>
                              <a:gd name="T60" fmla="+- 0 2612 2612"/>
                              <a:gd name="T61" fmla="*/ T60 w 1461"/>
                              <a:gd name="T62" fmla="+- 0 1807 207"/>
                              <a:gd name="T63" fmla="*/ 1807 h 2292"/>
                              <a:gd name="T64" fmla="+- 0 2622 2612"/>
                              <a:gd name="T65" fmla="*/ T64 w 1461"/>
                              <a:gd name="T66" fmla="+- 0 1948 207"/>
                              <a:gd name="T67" fmla="*/ 1948 h 2292"/>
                              <a:gd name="T68" fmla="+- 0 2647 2612"/>
                              <a:gd name="T69" fmla="*/ T68 w 1461"/>
                              <a:gd name="T70" fmla="+- 0 2089 207"/>
                              <a:gd name="T71" fmla="*/ 2089 h 2292"/>
                              <a:gd name="T72" fmla="+- 0 2686 2612"/>
                              <a:gd name="T73" fmla="*/ T72 w 1461"/>
                              <a:gd name="T74" fmla="+- 0 2228 207"/>
                              <a:gd name="T75" fmla="*/ 2228 h 2292"/>
                              <a:gd name="T76" fmla="+- 0 2739 2612"/>
                              <a:gd name="T77" fmla="*/ T76 w 1461"/>
                              <a:gd name="T78" fmla="+- 0 2365 207"/>
                              <a:gd name="T79" fmla="*/ 2365 h 2292"/>
                              <a:gd name="T80" fmla="+- 0 2807 2612"/>
                              <a:gd name="T81" fmla="*/ T80 w 1461"/>
                              <a:gd name="T82" fmla="+- 0 2498 207"/>
                              <a:gd name="T83" fmla="*/ 2498 h 2292"/>
                              <a:gd name="T84" fmla="+- 0 2908 2612"/>
                              <a:gd name="T85" fmla="*/ T84 w 1461"/>
                              <a:gd name="T86" fmla="+- 0 2349 207"/>
                              <a:gd name="T87" fmla="*/ 2349 h 2292"/>
                              <a:gd name="T88" fmla="+- 0 2846 2612"/>
                              <a:gd name="T89" fmla="*/ T88 w 1461"/>
                              <a:gd name="T90" fmla="+- 0 2205 207"/>
                              <a:gd name="T91" fmla="*/ 2205 h 2292"/>
                              <a:gd name="T92" fmla="+- 0 2803 2612"/>
                              <a:gd name="T93" fmla="*/ T92 w 1461"/>
                              <a:gd name="T94" fmla="+- 0 2054 207"/>
                              <a:gd name="T95" fmla="*/ 2054 h 2292"/>
                              <a:gd name="T96" fmla="+- 0 2778 2612"/>
                              <a:gd name="T97" fmla="*/ T96 w 1461"/>
                              <a:gd name="T98" fmla="+- 0 1899 207"/>
                              <a:gd name="T99" fmla="*/ 1899 h 2292"/>
                              <a:gd name="T100" fmla="+- 0 2771 2612"/>
                              <a:gd name="T101" fmla="*/ T100 w 1461"/>
                              <a:gd name="T102" fmla="+- 0 1747 207"/>
                              <a:gd name="T103" fmla="*/ 1747 h 2292"/>
                              <a:gd name="T104" fmla="+- 0 2782 2612"/>
                              <a:gd name="T105" fmla="*/ T104 w 1461"/>
                              <a:gd name="T106" fmla="+- 0 1599 207"/>
                              <a:gd name="T107" fmla="*/ 1599 h 2292"/>
                              <a:gd name="T108" fmla="+- 0 2809 2612"/>
                              <a:gd name="T109" fmla="*/ T108 w 1461"/>
                              <a:gd name="T110" fmla="+- 0 1455 207"/>
                              <a:gd name="T111" fmla="*/ 1455 h 2292"/>
                              <a:gd name="T112" fmla="+- 0 2851 2612"/>
                              <a:gd name="T113" fmla="*/ T112 w 1461"/>
                              <a:gd name="T114" fmla="+- 0 1316 207"/>
                              <a:gd name="T115" fmla="*/ 1316 h 2292"/>
                              <a:gd name="T116" fmla="+- 0 2909 2612"/>
                              <a:gd name="T117" fmla="*/ T116 w 1461"/>
                              <a:gd name="T118" fmla="+- 0 1184 207"/>
                              <a:gd name="T119" fmla="*/ 1184 h 2292"/>
                              <a:gd name="T120" fmla="+- 0 2980 2612"/>
                              <a:gd name="T121" fmla="*/ T120 w 1461"/>
                              <a:gd name="T122" fmla="+- 0 1060 207"/>
                              <a:gd name="T123" fmla="*/ 1060 h 2292"/>
                              <a:gd name="T124" fmla="+- 0 3064 2612"/>
                              <a:gd name="T125" fmla="*/ T124 w 1461"/>
                              <a:gd name="T126" fmla="+- 0 945 207"/>
                              <a:gd name="T127" fmla="*/ 945 h 2292"/>
                              <a:gd name="T128" fmla="+- 0 3160 2612"/>
                              <a:gd name="T129" fmla="*/ T128 w 1461"/>
                              <a:gd name="T130" fmla="+- 0 839 207"/>
                              <a:gd name="T131" fmla="*/ 839 h 2292"/>
                              <a:gd name="T132" fmla="+- 0 3267 2612"/>
                              <a:gd name="T133" fmla="*/ T132 w 1461"/>
                              <a:gd name="T134" fmla="+- 0 745 207"/>
                              <a:gd name="T135" fmla="*/ 745 h 2292"/>
                              <a:gd name="T136" fmla="+- 0 3385 2612"/>
                              <a:gd name="T137" fmla="*/ T136 w 1461"/>
                              <a:gd name="T138" fmla="+- 0 662 207"/>
                              <a:gd name="T139" fmla="*/ 662 h 2292"/>
                              <a:gd name="T140" fmla="+- 0 3512 2612"/>
                              <a:gd name="T141" fmla="*/ T140 w 1461"/>
                              <a:gd name="T142" fmla="+- 0 593 207"/>
                              <a:gd name="T143" fmla="*/ 593 h 2292"/>
                              <a:gd name="T144" fmla="+- 0 3648 2612"/>
                              <a:gd name="T145" fmla="*/ T144 w 1461"/>
                              <a:gd name="T146" fmla="+- 0 537 207"/>
                              <a:gd name="T147" fmla="*/ 537 h 2292"/>
                              <a:gd name="T148" fmla="+- 0 3791 2612"/>
                              <a:gd name="T149" fmla="*/ T148 w 1461"/>
                              <a:gd name="T150" fmla="+- 0 497 207"/>
                              <a:gd name="T151" fmla="*/ 497 h 2292"/>
                              <a:gd name="T152" fmla="+- 0 3941 2612"/>
                              <a:gd name="T153" fmla="*/ T152 w 1461"/>
                              <a:gd name="T154" fmla="+- 0 473 207"/>
                              <a:gd name="T155" fmla="*/ 473 h 2292"/>
                              <a:gd name="T156" fmla="+- 0 4073 2612"/>
                              <a:gd name="T157" fmla="*/ T156 w 1461"/>
                              <a:gd name="T158" fmla="+- 0 387 207"/>
                              <a:gd name="T159" fmla="*/ 387 h 2292"/>
                              <a:gd name="T160" fmla="+- 0 4014 2612"/>
                              <a:gd name="T161" fmla="*/ T160 w 1461"/>
                              <a:gd name="T162" fmla="+- 0 473 207"/>
                              <a:gd name="T163" fmla="*/ 473 h 2292"/>
                              <a:gd name="T164" fmla="+- 0 3941 2612"/>
                              <a:gd name="T165" fmla="*/ T164 w 1461"/>
                              <a:gd name="T166" fmla="+- 0 579 207"/>
                              <a:gd name="T167" fmla="*/ 579 h 2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61" h="2292">
                                <a:moveTo>
                                  <a:pt x="1329" y="0"/>
                                </a:moveTo>
                                <a:lnTo>
                                  <a:pt x="1329" y="106"/>
                                </a:lnTo>
                                <a:lnTo>
                                  <a:pt x="1250" y="115"/>
                                </a:lnTo>
                                <a:lnTo>
                                  <a:pt x="1172" y="129"/>
                                </a:lnTo>
                                <a:lnTo>
                                  <a:pt x="1095" y="146"/>
                                </a:lnTo>
                                <a:lnTo>
                                  <a:pt x="1019" y="168"/>
                                </a:lnTo>
                                <a:lnTo>
                                  <a:pt x="945" y="194"/>
                                </a:lnTo>
                                <a:lnTo>
                                  <a:pt x="871" y="224"/>
                                </a:lnTo>
                                <a:lnTo>
                                  <a:pt x="800" y="258"/>
                                </a:lnTo>
                                <a:lnTo>
                                  <a:pt x="730" y="296"/>
                                </a:lnTo>
                                <a:lnTo>
                                  <a:pt x="666" y="335"/>
                                </a:lnTo>
                                <a:lnTo>
                                  <a:pt x="604" y="377"/>
                                </a:lnTo>
                                <a:lnTo>
                                  <a:pt x="546" y="421"/>
                                </a:lnTo>
                                <a:lnTo>
                                  <a:pt x="490" y="469"/>
                                </a:lnTo>
                                <a:lnTo>
                                  <a:pt x="437" y="518"/>
                                </a:lnTo>
                                <a:lnTo>
                                  <a:pt x="387" y="570"/>
                                </a:lnTo>
                                <a:lnTo>
                                  <a:pt x="339" y="624"/>
                                </a:lnTo>
                                <a:lnTo>
                                  <a:pt x="295" y="679"/>
                                </a:lnTo>
                                <a:lnTo>
                                  <a:pt x="253" y="737"/>
                                </a:lnTo>
                                <a:lnTo>
                                  <a:pt x="215" y="796"/>
                                </a:lnTo>
                                <a:lnTo>
                                  <a:pt x="180" y="858"/>
                                </a:lnTo>
                                <a:lnTo>
                                  <a:pt x="147" y="920"/>
                                </a:lnTo>
                                <a:lnTo>
                                  <a:pt x="118" y="984"/>
                                </a:lnTo>
                                <a:lnTo>
                                  <a:pt x="92" y="1049"/>
                                </a:lnTo>
                                <a:lnTo>
                                  <a:pt x="69" y="1115"/>
                                </a:lnTo>
                                <a:lnTo>
                                  <a:pt x="49" y="1183"/>
                                </a:lnTo>
                                <a:lnTo>
                                  <a:pt x="33" y="1251"/>
                                </a:lnTo>
                                <a:lnTo>
                                  <a:pt x="19" y="1320"/>
                                </a:lnTo>
                                <a:lnTo>
                                  <a:pt x="10" y="1389"/>
                                </a:lnTo>
                                <a:lnTo>
                                  <a:pt x="3" y="1459"/>
                                </a:lnTo>
                                <a:lnTo>
                                  <a:pt x="0" y="1529"/>
                                </a:lnTo>
                                <a:lnTo>
                                  <a:pt x="0" y="1600"/>
                                </a:lnTo>
                                <a:lnTo>
                                  <a:pt x="3" y="1671"/>
                                </a:lnTo>
                                <a:lnTo>
                                  <a:pt x="10" y="1741"/>
                                </a:lnTo>
                                <a:lnTo>
                                  <a:pt x="21" y="1812"/>
                                </a:lnTo>
                                <a:lnTo>
                                  <a:pt x="35" y="1882"/>
                                </a:lnTo>
                                <a:lnTo>
                                  <a:pt x="52" y="1952"/>
                                </a:lnTo>
                                <a:lnTo>
                                  <a:pt x="74" y="2021"/>
                                </a:lnTo>
                                <a:lnTo>
                                  <a:pt x="99" y="2090"/>
                                </a:lnTo>
                                <a:lnTo>
                                  <a:pt x="127" y="2158"/>
                                </a:lnTo>
                                <a:lnTo>
                                  <a:pt x="159" y="2225"/>
                                </a:lnTo>
                                <a:lnTo>
                                  <a:pt x="195" y="2291"/>
                                </a:lnTo>
                                <a:lnTo>
                                  <a:pt x="333" y="2211"/>
                                </a:lnTo>
                                <a:lnTo>
                                  <a:pt x="296" y="2142"/>
                                </a:lnTo>
                                <a:lnTo>
                                  <a:pt x="263" y="2071"/>
                                </a:lnTo>
                                <a:lnTo>
                                  <a:pt x="234" y="1998"/>
                                </a:lnTo>
                                <a:lnTo>
                                  <a:pt x="210" y="1923"/>
                                </a:lnTo>
                                <a:lnTo>
                                  <a:pt x="191" y="1847"/>
                                </a:lnTo>
                                <a:lnTo>
                                  <a:pt x="176" y="1770"/>
                                </a:lnTo>
                                <a:lnTo>
                                  <a:pt x="166" y="1692"/>
                                </a:lnTo>
                                <a:lnTo>
                                  <a:pt x="160" y="1616"/>
                                </a:lnTo>
                                <a:lnTo>
                                  <a:pt x="159" y="1540"/>
                                </a:lnTo>
                                <a:lnTo>
                                  <a:pt x="162" y="1465"/>
                                </a:lnTo>
                                <a:lnTo>
                                  <a:pt x="170" y="1392"/>
                                </a:lnTo>
                                <a:lnTo>
                                  <a:pt x="181" y="1319"/>
                                </a:lnTo>
                                <a:lnTo>
                                  <a:pt x="197" y="1248"/>
                                </a:lnTo>
                                <a:lnTo>
                                  <a:pt x="216" y="1178"/>
                                </a:lnTo>
                                <a:lnTo>
                                  <a:pt x="239" y="1109"/>
                                </a:lnTo>
                                <a:lnTo>
                                  <a:pt x="266" y="1042"/>
                                </a:lnTo>
                                <a:lnTo>
                                  <a:pt x="297" y="977"/>
                                </a:lnTo>
                                <a:lnTo>
                                  <a:pt x="331" y="914"/>
                                </a:lnTo>
                                <a:lnTo>
                                  <a:pt x="368" y="853"/>
                                </a:lnTo>
                                <a:lnTo>
                                  <a:pt x="408" y="794"/>
                                </a:lnTo>
                                <a:lnTo>
                                  <a:pt x="452" y="738"/>
                                </a:lnTo>
                                <a:lnTo>
                                  <a:pt x="499" y="684"/>
                                </a:lnTo>
                                <a:lnTo>
                                  <a:pt x="548" y="632"/>
                                </a:lnTo>
                                <a:lnTo>
                                  <a:pt x="600" y="584"/>
                                </a:lnTo>
                                <a:lnTo>
                                  <a:pt x="655" y="538"/>
                                </a:lnTo>
                                <a:lnTo>
                                  <a:pt x="713" y="495"/>
                                </a:lnTo>
                                <a:lnTo>
                                  <a:pt x="773" y="455"/>
                                </a:lnTo>
                                <a:lnTo>
                                  <a:pt x="835" y="419"/>
                                </a:lnTo>
                                <a:lnTo>
                                  <a:pt x="900" y="386"/>
                                </a:lnTo>
                                <a:lnTo>
                                  <a:pt x="967" y="356"/>
                                </a:lnTo>
                                <a:lnTo>
                                  <a:pt x="1036" y="330"/>
                                </a:lnTo>
                                <a:lnTo>
                                  <a:pt x="1106" y="308"/>
                                </a:lnTo>
                                <a:lnTo>
                                  <a:pt x="1179" y="290"/>
                                </a:lnTo>
                                <a:lnTo>
                                  <a:pt x="1253" y="276"/>
                                </a:lnTo>
                                <a:lnTo>
                                  <a:pt x="1329" y="266"/>
                                </a:lnTo>
                                <a:lnTo>
                                  <a:pt x="1402" y="266"/>
                                </a:lnTo>
                                <a:lnTo>
                                  <a:pt x="1461" y="180"/>
                                </a:lnTo>
                                <a:lnTo>
                                  <a:pt x="1329" y="0"/>
                                </a:lnTo>
                                <a:close/>
                                <a:moveTo>
                                  <a:pt x="1402" y="266"/>
                                </a:moveTo>
                                <a:lnTo>
                                  <a:pt x="1329" y="266"/>
                                </a:lnTo>
                                <a:lnTo>
                                  <a:pt x="1329" y="372"/>
                                </a:lnTo>
                                <a:lnTo>
                                  <a:pt x="1402" y="266"/>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1"/>
                        <wps:cNvSpPr txBox="1">
                          <a:spLocks noChangeArrowheads="1"/>
                        </wps:cNvSpPr>
                        <wps:spPr bwMode="auto">
                          <a:xfrm>
                            <a:off x="3102" y="955"/>
                            <a:ext cx="670"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E8DDE" w14:textId="77777777" w:rsidR="000C3F2F" w:rsidRDefault="000C3F2F" w:rsidP="004804B7">
                              <w:pPr>
                                <w:spacing w:line="191" w:lineRule="exact"/>
                                <w:rPr>
                                  <w:rFonts w:ascii="Calibri"/>
                                  <w:b/>
                                  <w:sz w:val="20"/>
                                </w:rPr>
                              </w:pPr>
                              <w:r>
                                <w:rPr>
                                  <w:rFonts w:ascii="Calibri"/>
                                  <w:b/>
                                  <w:color w:val="FFFFFF"/>
                                  <w:sz w:val="20"/>
                                </w:rPr>
                                <w:t>Prevent</w:t>
                              </w:r>
                            </w:p>
                            <w:p w14:paraId="33756460" w14:textId="77777777" w:rsidR="000C3F2F" w:rsidRDefault="000C3F2F" w:rsidP="004804B7">
                              <w:pPr>
                                <w:spacing w:line="229" w:lineRule="exact"/>
                                <w:ind w:left="96"/>
                                <w:rPr>
                                  <w:rFonts w:ascii="Calibri"/>
                                  <w:b/>
                                  <w:sz w:val="20"/>
                                </w:rPr>
                              </w:pPr>
                              <w:r>
                                <w:rPr>
                                  <w:rFonts w:ascii="Calibri"/>
                                  <w:b/>
                                  <w:color w:val="FFFFFF"/>
                                  <w:sz w:val="20"/>
                                </w:rPr>
                                <w:t>Harm</w:t>
                              </w:r>
                            </w:p>
                          </w:txbxContent>
                        </wps:txbx>
                        <wps:bodyPr rot="0" vert="horz" wrap="square" lIns="0" tIns="0" rIns="0" bIns="0" anchor="t" anchorCtr="0" upright="1">
                          <a:noAutofit/>
                        </wps:bodyPr>
                      </wps:wsp>
                      <wps:wsp>
                        <wps:cNvPr id="22" name="Text Box 12"/>
                        <wps:cNvSpPr txBox="1">
                          <a:spLocks noChangeArrowheads="1"/>
                        </wps:cNvSpPr>
                        <wps:spPr bwMode="auto">
                          <a:xfrm>
                            <a:off x="4443" y="918"/>
                            <a:ext cx="895" cy="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891D7" w14:textId="77777777" w:rsidR="000C3F2F" w:rsidRDefault="000C3F2F" w:rsidP="004804B7">
                              <w:pPr>
                                <w:spacing w:line="191" w:lineRule="exact"/>
                                <w:ind w:right="18"/>
                                <w:jc w:val="center"/>
                                <w:rPr>
                                  <w:rFonts w:ascii="Calibri"/>
                                  <w:b/>
                                  <w:sz w:val="20"/>
                                </w:rPr>
                              </w:pPr>
                              <w:r>
                                <w:rPr>
                                  <w:rFonts w:ascii="Calibri"/>
                                  <w:b/>
                                  <w:color w:val="FFFFFF"/>
                                  <w:w w:val="95"/>
                                  <w:sz w:val="20"/>
                                </w:rPr>
                                <w:t>Promote</w:t>
                              </w:r>
                            </w:p>
                            <w:p w14:paraId="2D1FAC37" w14:textId="77777777" w:rsidR="000C3F2F" w:rsidRDefault="000C3F2F" w:rsidP="004804B7">
                              <w:pPr>
                                <w:spacing w:line="191" w:lineRule="exact"/>
                                <w:ind w:right="18"/>
                                <w:jc w:val="center"/>
                                <w:rPr>
                                  <w:rFonts w:ascii="Calibri"/>
                                  <w:b/>
                                  <w:sz w:val="20"/>
                                </w:rPr>
                              </w:pPr>
                              <w:r>
                                <w:rPr>
                                  <w:rFonts w:ascii="Calibri"/>
                                  <w:b/>
                                  <w:color w:val="FFFFFF"/>
                                  <w:sz w:val="20"/>
                                </w:rPr>
                                <w:t xml:space="preserve">the </w:t>
                              </w:r>
                              <w:r>
                                <w:rPr>
                                  <w:rFonts w:ascii="Calibri"/>
                                  <w:b/>
                                  <w:color w:val="FFFFFF"/>
                                  <w:spacing w:val="-1"/>
                                  <w:sz w:val="20"/>
                                </w:rPr>
                                <w:t>positive</w:t>
                              </w:r>
                            </w:p>
                          </w:txbxContent>
                        </wps:txbx>
                        <wps:bodyPr rot="0" vert="horz" wrap="square" lIns="0" tIns="0" rIns="0" bIns="0" anchor="t" anchorCtr="0" upright="1">
                          <a:noAutofit/>
                        </wps:bodyPr>
                      </wps:wsp>
                      <wps:wsp>
                        <wps:cNvPr id="32" name="Text Box 13"/>
                        <wps:cNvSpPr txBox="1">
                          <a:spLocks noChangeArrowheads="1"/>
                        </wps:cNvSpPr>
                        <wps:spPr bwMode="auto">
                          <a:xfrm>
                            <a:off x="3463" y="2445"/>
                            <a:ext cx="1384"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E7BEB" w14:textId="77777777" w:rsidR="000C3F2F" w:rsidRDefault="000C3F2F" w:rsidP="004804B7">
                              <w:pPr>
                                <w:spacing w:line="191" w:lineRule="exact"/>
                                <w:ind w:left="33"/>
                                <w:rPr>
                                  <w:rFonts w:ascii="Calibri"/>
                                  <w:b/>
                                  <w:sz w:val="20"/>
                                </w:rPr>
                              </w:pPr>
                              <w:r>
                                <w:rPr>
                                  <w:rFonts w:ascii="Calibri"/>
                                  <w:b/>
                                  <w:color w:val="FFFFFF"/>
                                  <w:sz w:val="20"/>
                                </w:rPr>
                                <w:t>Address</w:t>
                              </w:r>
                              <w:r>
                                <w:rPr>
                                  <w:rFonts w:ascii="Calibri"/>
                                  <w:b/>
                                  <w:color w:val="FFFFFF"/>
                                  <w:spacing w:val="-8"/>
                                  <w:sz w:val="20"/>
                                </w:rPr>
                                <w:t xml:space="preserve"> </w:t>
                              </w:r>
                              <w:r>
                                <w:rPr>
                                  <w:rFonts w:ascii="Calibri"/>
                                  <w:b/>
                                  <w:color w:val="FFFFFF"/>
                                  <w:sz w:val="20"/>
                                </w:rPr>
                                <w:t>mental</w:t>
                              </w:r>
                            </w:p>
                            <w:p w14:paraId="3384BA38" w14:textId="77777777" w:rsidR="000C3F2F" w:rsidRDefault="000C3F2F" w:rsidP="004804B7">
                              <w:pPr>
                                <w:spacing w:line="229" w:lineRule="exact"/>
                                <w:rPr>
                                  <w:rFonts w:ascii="Calibri"/>
                                  <w:b/>
                                  <w:sz w:val="20"/>
                                </w:rPr>
                              </w:pPr>
                              <w:r>
                                <w:rPr>
                                  <w:rFonts w:ascii="Calibri"/>
                                  <w:b/>
                                  <w:color w:val="FFFFFF"/>
                                  <w:sz w:val="20"/>
                                </w:rPr>
                                <w:t>health</w:t>
                              </w:r>
                              <w:r>
                                <w:rPr>
                                  <w:rFonts w:ascii="Calibri"/>
                                  <w:b/>
                                  <w:color w:val="FFFFFF"/>
                                  <w:spacing w:val="-6"/>
                                  <w:sz w:val="20"/>
                                </w:rPr>
                                <w:t xml:space="preserve"> </w:t>
                              </w:r>
                              <w:r>
                                <w:rPr>
                                  <w:rFonts w:ascii="Calibri"/>
                                  <w:b/>
                                  <w:color w:val="FFFFFF"/>
                                  <w:sz w:val="20"/>
                                </w:rPr>
                                <w:t>problems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403E05" id="Group 3" o:spid="_x0000_s1026" style="position:absolute;margin-left:38.75pt;margin-top:68.25pt;width:162.75pt;height:158.4pt;z-index:-251568128;mso-wrap-distance-left:0;mso-wrap-distance-right:0;mso-position-horizontal-relative:margin" coordorigin="2611,207" coordsize="3037,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">
                <v:shape id="Freeform 3" o:spid="_x0000_s1027" style="position:absolute;left:4187;top:377;width:1395;height:2092;visibility:visible;mso-wrap-style:square;v-text-anchor:top" coordsize="1395,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" path="m,l,1395r1208,697l1247,2020r34,-73l1311,1871r25,-76l1357,1717r17,-80l1385,1557r7,-81l1395,1395r-2,-77l1387,1243r-10,-74l1363,1096r-18,-72l1324,954r-25,-68l1271,819r-32,-65l1204,691r-37,-61l1126,571r-44,-56l1036,461,986,409,935,360,881,313,824,269,765,229,704,191,641,156,576,125,510,96,441,71,371,50,300,33,227,19,152,9,77,2,,xe" fillcolor="#5dc1bb" stroked="f">
                  <v:path arrowok="t" o:connecttype="custom" o:connectlocs="0,373;0,1768;1208,2465;1247,2393;1281,2320;1311,2244;1336,2168;1357,2090;1374,2010;1385,1930;1392,1849;1395,1768;1393,1691;1387,1616;1377,1542;1363,1469;1345,1397;1324,1327;1299,1259;1271,1192;1239,1127;1204,1064;1167,1003;1126,944;1082,888;1036,834;986,782;935,733;881,686;824,642;765,602;704,564;641,529;576,498;510,469;441,444;371,423;300,406;227,392;152,382;77,375;0,373" o:connectangles="0,0,0,0,0,0,0,0,0,0,0,0,0,0,0,0,0,0,0,0,0,0,0,0,0,0,0,0,0,0,0,0,0,0,0,0,0,0,0,0,0,0"/>
                </v:shape>
                <v:shape id="Freeform 4" o:spid="_x0000_s1028" style="position:absolute;left:2922;top:1867;width:2416;height:1395;visibility:visible;mso-wrap-style:square;v-text-anchor:top" coordsize="2416,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" path="m1208,l,698r43,69l90,833r50,64l194,957r57,58l311,1068r64,51l441,1165r70,43l578,1244r68,33l716,1305r70,25l857,1350r71,17l1000,1380r72,8l1144,1394r72,1l1287,1393r72,-6l1429,1377r71,-13l1569,1347r68,-20l1705,1303r66,-27l1836,1246r63,-34l1960,1175r60,-41l2078,1091r56,-47l2187,994r51,-53l2287,884r46,-59l2376,763r40,-65l1208,xe" fillcolor="#5dc1bb" stroked="f">
                  <v:path arrowok="t" o:connecttype="custom" o:connectlocs="1208,1867;0,2565;43,2634;90,2700;140,2764;194,2824;251,2882;311,2935;375,2986;441,3032;511,3075;578,3111;646,3144;716,3172;786,3197;857,3217;928,3234;1000,3247;1072,3255;1144,3261;1216,3262;1287,3260;1359,3254;1429,3244;1500,3231;1569,3214;1637,3194;1705,3170;1771,3143;1836,3113;1899,3079;1960,3042;2020,3001;2078,2958;2134,2911;2187,2861;2238,2808;2287,2751;2333,2692;2376,2630;2416,2565;1208,1867" o:connectangles="0,0,0,0,0,0,0,0,0,0,0,0,0,0,0,0,0,0,0,0,0,0,0,0,0,0,0,0,0,0,0,0,0,0,0,0,0,0,0,0,0,0"/>
                </v:shape>
                <v:shape id="Freeform 5" o:spid="_x0000_s1029" style="position:absolute;left:2922;top:1867;width:2416;height:1395;visibility:visible;mso-wrap-style:square;v-text-anchor:top" coordsize="2416,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" path="m2416,698r-40,65l2333,825r-46,59l2238,941r-51,53l2134,1044r-56,47l2020,1134r-60,41l1899,1212r-63,34l1771,1276r-66,27l1637,1327r-68,20l1500,1364r-71,13l1359,1387r-72,6l1216,1395r-72,-1l1072,1388r-72,-8l928,1367r-71,-17l786,1330r-70,-25l646,1277r-68,-33l511,1208r-70,-43l375,1119r-64,-51l251,1015,194,957,140,897,90,833,43,767,,698,1208,,2416,698xe" filled="f" strokecolor="white" strokeweight="1pt">
                  <v:path arrowok="t" o:connecttype="custom" o:connectlocs="2416,2565;2376,2630;2333,2692;2287,2751;2238,2808;2187,2861;2134,2911;2078,2958;2020,3001;1960,3042;1899,3079;1836,3113;1771,3143;1705,3170;1637,3194;1569,3214;1500,3231;1429,3244;1359,3254;1287,3260;1216,3262;1144,3261;1072,3255;1000,3247;928,3234;857,3217;786,3197;716,3172;646,3144;578,3111;511,3075;441,3032;375,2986;311,2935;251,2882;194,2824;140,2764;90,2700;43,2634;0,2565;1208,1867;2416,2565" o:connectangles="0,0,0,0,0,0,0,0,0,0,0,0,0,0,0,0,0,0,0,0,0,0,0,0,0,0,0,0,0,0,0,0,0,0,0,0,0,0,0,0,0,0"/>
                </v:shape>
                <v:shape id="Freeform 6" o:spid="_x0000_s1030" style="position:absolute;left:2678;top:373;width:1395;height:2092;visibility:visible;mso-wrap-style:square;v-text-anchor:top" coordsize="1395,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" path="m1395,r-82,3l1232,10r-80,12l1073,38,995,59,918,84r-75,30l769,149r-72,38l632,227r-62,43l511,316r-57,49l401,416r-50,53l304,525r-43,58l220,642r-37,62l149,767r-30,65l92,898,68,965r-20,69l31,1103r-13,70l8,1244r-6,72l,1387r1,72l7,1531r8,72l28,1675r17,71l65,1817r25,70l118,1956r33,69l187,2092,1395,1395,1395,xe" fillcolor="#5dc1bb" stroked="f">
                  <v:path arrowok="t" o:connecttype="custom" o:connectlocs="1395,373;1313,376;1232,383;1152,395;1073,411;995,432;918,457;843,487;769,522;697,560;632,600;570,643;511,689;454,738;401,789;351,842;304,898;261,956;220,1015;183,1077;149,1140;119,1205;92,1271;68,1338;48,1407;31,1476;18,1546;8,1617;2,1689;0,1760;1,1832;7,1904;15,1976;28,2048;45,2119;65,2190;90,2260;118,2329;151,2398;187,2465;1395,1768;1395,373" o:connectangles="0,0,0,0,0,0,0,0,0,0,0,0,0,0,0,0,0,0,0,0,0,0,0,0,0,0,0,0,0,0,0,0,0,0,0,0,0,0,0,0,0,0"/>
                </v:shape>
                <v:shape id="Freeform 7" o:spid="_x0000_s1031" style="position:absolute;left:2678;top:373;width:1395;height:2092;visibility:visible;mso-wrap-style:square;v-text-anchor:top" coordsize="1395,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" path="m187,2092r-36,-67l118,1956,90,1887,65,1817,45,1746,28,1675,15,1603,7,1531,1,1459,,1387r2,-71l8,1244r10,-71l31,1103r17,-69l68,965,92,898r27,-66l149,767r34,-63l220,642r41,-59l304,525r47,-56l401,416r53,-51l511,316r59,-46l632,227r65,-40l769,149r74,-35l918,84,995,59r78,-21l1152,22r80,-12l1313,3,1395,r,1395l187,2092xe" filled="f" strokecolor="white" strokeweight="1pt">
                  <v:path arrowok="t" o:connecttype="custom" o:connectlocs="187,2465;151,2398;118,2329;90,2260;65,2190;45,2119;28,2048;15,1976;7,1904;1,1832;0,1760;2,1689;8,1617;18,1546;31,1476;48,1407;68,1338;92,1271;119,1205;149,1140;183,1077;220,1015;261,956;304,898;351,842;401,789;454,738;511,689;570,643;632,600;697,560;769,522;843,487;918,457;995,432;1073,411;1152,395;1232,383;1313,376;1395,373;1395,1768;187,2465" o:connectangles="0,0,0,0,0,0,0,0,0,0,0,0,0,0,0,0,0,0,0,0,0,0,0,0,0,0,0,0,0,0,0,0,0,0,0,0,0,0,0,0,0,0"/>
                </v:shape>
                <v:shape id="AutoShape 8" o:spid="_x0000_s1032" style="position:absolute;left:4187;top:307;width:1461;height:2152;visibility:visible;mso-wrap-style:square;v-text-anchor:top" coordsize="1461,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" path="m1096,1941r101,210l1418,2127r-92,-53l1358,2001r2,-7l1188,1994r-92,-53xm,l,159r79,3l157,169r78,12l312,197r75,21l461,244r73,30l603,307r66,37l732,384r60,43l849,474r54,49l954,575r48,54l1046,686r42,59l1125,806r34,62l1190,933r27,66l1241,1066r20,69l1277,1204r12,71l1297,1346r5,72l1302,1490r-4,73l1291,1636r-12,72l1262,1780r-20,72l1217,1924r-29,70l1360,1994r25,-67l1408,1852r19,-77l1442,1697r11,-78l1459,1540r2,-79l1459,1385r-5,-74l1445,1238r-13,-72l1415,1096r-19,-70l1373,958r-26,-66l1317,827r-32,-63l1250,703r-38,-59l1171,587r-43,-56l1082,478r-49,-50l983,379,930,333,875,290,817,249,758,211,697,176,634,144,569,115,503,89,435,66,365,46,295,30,223,17,150,8,76,2,,xe" fillcolor="#bebebe" stroked="f">
                  <v:path arrowok="t" o:connecttype="custom" o:connectlocs="1197,2458;1326,2381;1360,2301;1096,2248;0,466;157,476;312,504;461,551;603,614;732,691;849,781;954,882;1046,993;1125,1113;1190,1240;1241,1373;1277,1511;1297,1653;1302,1797;1291,1943;1262,2087;1217,2231;1360,2301;1408,2159;1442,2004;1459,1847;1459,1692;1445,1545;1415,1403;1373,1265;1317,1134;1250,1010;1171,894;1082,785;983,686;875,597;758,518;634,451;503,396;365,353;223,324;76,309" o:connectangles="0,0,0,0,0,0,0,0,0,0,0,0,0,0,0,0,0,0,0,0,0,0,0,0,0,0,0,0,0,0,0,0,0,0,0,0,0,0,0,0,0,0"/>
                </v:shape>
                <v:shape id="AutoShape 9" o:spid="_x0000_s1033" style="position:absolute;left:2844;top:2518;width:2551;height:810;visibility:visible;mso-wrap-style:square;v-text-anchor:top" coordsize="255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" path="m294,191r-202,l139,254r51,61l244,373r57,55l360,479r63,49l488,573r67,41l621,650r68,32l756,711r69,25l895,757r69,18l1035,789r70,10l1176,806r71,4l1317,810r70,-3l1457,800r70,-10l1596,777r68,-17l1731,741r66,-23l1863,691r63,-29l1949,651r-658,l1220,649r-71,-6l1078,634r-70,-13l939,603,870,583,803,558,737,529,673,497,610,462,549,422,490,379,433,332,378,282,326,229,294,191xm2413,r-41,67l2326,131r-49,61l2225,250r-56,55l2110,357r-63,48l1984,448r-65,38l1853,521r-68,30l1717,578r-70,22l1577,618r-71,14l1435,642r-72,7l1291,651r658,l1989,630r61,-35l2109,556r58,-41l2223,470r54,-47l2329,373r49,-53l2425,264r45,-59l2512,144r39,-64l2413,xm90,40l,244,92,191r202,l277,171,230,111,322,58,90,40xe" fillcolor="#bebebe" stroked="f">
                  <v:path arrowok="t" o:connecttype="custom" o:connectlocs="92,2709;190,2833;301,2946;423,3046;555,3132;689,3200;825,3254;964,3293;1105,3317;1247,3328;1387,3325;1527,3308;1664,3278;1797,3236;1926,3180;1291,3169;1149,3161;1008,3139;870,3101;737,3047;610,2980;490,2897;378,2800;294,2709;2372,2585;2277,2710;2169,2823;2047,2923;1919,3004;1785,3069;1647,3118;1506,3150;1363,3167;1949,3169;2050,3113;2167,3033;2277,2941;2378,2838;2470,2723;2551,2598;90,2558;92,2709;277,2689;322,2576" o:connectangles="0,0,0,0,0,0,0,0,0,0,0,0,0,0,0,0,0,0,0,0,0,0,0,0,0,0,0,0,0,0,0,0,0,0,0,0,0,0,0,0,0,0,0,0"/>
                </v:shape>
                <v:shape id="AutoShape 10" o:spid="_x0000_s1034" style="position:absolute;left:2611;top:207;width:1461;height:2292;visibility:visible;mso-wrap-style:square;v-text-anchor:top" coordsize="1461,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" path="m1329,r,106l1250,115r-78,14l1095,146r-76,22l945,194r-74,30l800,258r-70,38l666,335r-62,42l546,421r-56,48l437,518r-50,52l339,624r-44,55l253,737r-38,59l180,858r-33,62l118,984r-26,65l69,1115r-20,68l33,1251r-14,69l10,1389r-7,70l,1529r,71l3,1671r7,70l21,1812r14,70l52,1952r22,69l99,2090r28,68l159,2225r36,66l333,2211r-37,-69l263,2071r-29,-73l210,1923r-19,-76l176,1770r-10,-78l160,1616r-1,-76l162,1465r8,-73l181,1319r16,-71l216,1178r23,-69l266,1042r31,-65l331,914r37,-61l408,794r44,-56l499,684r49,-52l600,584r55,-46l713,495r60,-40l835,419r65,-33l967,356r69,-26l1106,308r73,-18l1253,276r76,-10l1402,266r59,-86l1329,xm1402,266r-73,l1329,372r73,-106xe" fillcolor="#bebebe" stroked="f">
                  <v:path arrowok="t" o:connecttype="custom" o:connectlocs="1329,313;1172,336;1019,375;871,431;730,503;604,584;490,676;387,777;295,886;215,1003;147,1127;92,1256;49,1390;19,1527;3,1666;0,1807;10,1948;35,2089;74,2228;127,2365;195,2498;296,2349;234,2205;191,2054;166,1899;159,1747;170,1599;197,1455;239,1316;297,1184;368,1060;452,945;548,839;655,745;773,662;900,593;1036,537;1179,497;1329,473;1461,387;1402,473;1329,579" o:connectangles="0,0,0,0,0,0,0,0,0,0,0,0,0,0,0,0,0,0,0,0,0,0,0,0,0,0,0,0,0,0,0,0,0,0,0,0,0,0,0,0,0,0"/>
                </v:shape>
                <v:shapetype id="_x0000_t202" coordsize="21600,21600" o:spt="202" path="m,l,21600r21600,l21600,xe">
                  <v:stroke joinstyle="miter"/>
                  <v:path gradientshapeok="t" o:connecttype="rect"/>
                </v:shapetype>
                <v:shape id="Text Box 11" o:spid="_x0000_s1035" type="#_x0000_t202" style="position:absolute;left:3102;top:955;width:67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15E8DDE" w14:textId="77777777" w:rsidR="000C3F2F" w:rsidRDefault="000C3F2F" w:rsidP="004804B7">
                        <w:pPr>
                          <w:spacing w:line="191" w:lineRule="exact"/>
                          <w:rPr>
                            <w:rFonts w:ascii="Calibri"/>
                            <w:b/>
                            <w:sz w:val="20"/>
                          </w:rPr>
                        </w:pPr>
                        <w:r>
                          <w:rPr>
                            <w:rFonts w:ascii="Calibri"/>
                            <w:b/>
                            <w:color w:val="FFFFFF"/>
                            <w:sz w:val="20"/>
                          </w:rPr>
                          <w:t>Prevent</w:t>
                        </w:r>
                      </w:p>
                      <w:p w14:paraId="33756460" w14:textId="77777777" w:rsidR="000C3F2F" w:rsidRDefault="000C3F2F" w:rsidP="004804B7">
                        <w:pPr>
                          <w:spacing w:line="229" w:lineRule="exact"/>
                          <w:ind w:left="96"/>
                          <w:rPr>
                            <w:rFonts w:ascii="Calibri"/>
                            <w:b/>
                            <w:sz w:val="20"/>
                          </w:rPr>
                        </w:pPr>
                        <w:r>
                          <w:rPr>
                            <w:rFonts w:ascii="Calibri"/>
                            <w:b/>
                            <w:color w:val="FFFFFF"/>
                            <w:sz w:val="20"/>
                          </w:rPr>
                          <w:t>Harm</w:t>
                        </w:r>
                      </w:p>
                    </w:txbxContent>
                  </v:textbox>
                </v:shape>
                <v:shape id="Text Box 12" o:spid="_x0000_s1036" type="#_x0000_t202" style="position:absolute;left:4443;top:918;width:895;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99891D7" w14:textId="77777777" w:rsidR="000C3F2F" w:rsidRDefault="000C3F2F" w:rsidP="004804B7">
                        <w:pPr>
                          <w:spacing w:line="191" w:lineRule="exact"/>
                          <w:ind w:right="18"/>
                          <w:jc w:val="center"/>
                          <w:rPr>
                            <w:rFonts w:ascii="Calibri"/>
                            <w:b/>
                            <w:sz w:val="20"/>
                          </w:rPr>
                        </w:pPr>
                        <w:r>
                          <w:rPr>
                            <w:rFonts w:ascii="Calibri"/>
                            <w:b/>
                            <w:color w:val="FFFFFF"/>
                            <w:w w:val="95"/>
                            <w:sz w:val="20"/>
                          </w:rPr>
                          <w:t>Promote</w:t>
                        </w:r>
                      </w:p>
                      <w:p w14:paraId="2D1FAC37" w14:textId="77777777" w:rsidR="000C3F2F" w:rsidRDefault="000C3F2F" w:rsidP="004804B7">
                        <w:pPr>
                          <w:spacing w:line="191" w:lineRule="exact"/>
                          <w:ind w:right="18"/>
                          <w:jc w:val="center"/>
                          <w:rPr>
                            <w:rFonts w:ascii="Calibri"/>
                            <w:b/>
                            <w:sz w:val="20"/>
                          </w:rPr>
                        </w:pPr>
                        <w:r>
                          <w:rPr>
                            <w:rFonts w:ascii="Calibri"/>
                            <w:b/>
                            <w:color w:val="FFFFFF"/>
                            <w:sz w:val="20"/>
                          </w:rPr>
                          <w:t xml:space="preserve">the </w:t>
                        </w:r>
                        <w:r>
                          <w:rPr>
                            <w:rFonts w:ascii="Calibri"/>
                            <w:b/>
                            <w:color w:val="FFFFFF"/>
                            <w:spacing w:val="-1"/>
                            <w:sz w:val="20"/>
                          </w:rPr>
                          <w:t>positive</w:t>
                        </w:r>
                      </w:p>
                    </w:txbxContent>
                  </v:textbox>
                </v:shape>
                <v:shape id="Text Box 13" o:spid="_x0000_s1037" type="#_x0000_t202" style="position:absolute;left:3463;top:2445;width:1384;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31E7BEB" w14:textId="77777777" w:rsidR="000C3F2F" w:rsidRDefault="000C3F2F" w:rsidP="004804B7">
                        <w:pPr>
                          <w:spacing w:line="191" w:lineRule="exact"/>
                          <w:ind w:left="33"/>
                          <w:rPr>
                            <w:rFonts w:ascii="Calibri"/>
                            <w:b/>
                            <w:sz w:val="20"/>
                          </w:rPr>
                        </w:pPr>
                        <w:r>
                          <w:rPr>
                            <w:rFonts w:ascii="Calibri"/>
                            <w:b/>
                            <w:color w:val="FFFFFF"/>
                            <w:sz w:val="20"/>
                          </w:rPr>
                          <w:t>Address</w:t>
                        </w:r>
                        <w:r>
                          <w:rPr>
                            <w:rFonts w:ascii="Calibri"/>
                            <w:b/>
                            <w:color w:val="FFFFFF"/>
                            <w:spacing w:val="-8"/>
                            <w:sz w:val="20"/>
                          </w:rPr>
                          <w:t xml:space="preserve"> </w:t>
                        </w:r>
                        <w:r>
                          <w:rPr>
                            <w:rFonts w:ascii="Calibri"/>
                            <w:b/>
                            <w:color w:val="FFFFFF"/>
                            <w:sz w:val="20"/>
                          </w:rPr>
                          <w:t>mental</w:t>
                        </w:r>
                      </w:p>
                      <w:p w14:paraId="3384BA38" w14:textId="77777777" w:rsidR="000C3F2F" w:rsidRDefault="000C3F2F" w:rsidP="004804B7">
                        <w:pPr>
                          <w:spacing w:line="229" w:lineRule="exact"/>
                          <w:rPr>
                            <w:rFonts w:ascii="Calibri"/>
                            <w:b/>
                            <w:sz w:val="20"/>
                          </w:rPr>
                        </w:pPr>
                        <w:r>
                          <w:rPr>
                            <w:rFonts w:ascii="Calibri"/>
                            <w:b/>
                            <w:color w:val="FFFFFF"/>
                            <w:sz w:val="20"/>
                          </w:rPr>
                          <w:t>health</w:t>
                        </w:r>
                        <w:r>
                          <w:rPr>
                            <w:rFonts w:ascii="Calibri"/>
                            <w:b/>
                            <w:color w:val="FFFFFF"/>
                            <w:spacing w:val="-6"/>
                            <w:sz w:val="20"/>
                          </w:rPr>
                          <w:t xml:space="preserve"> </w:t>
                        </w:r>
                        <w:r>
                          <w:rPr>
                            <w:rFonts w:ascii="Calibri"/>
                            <w:b/>
                            <w:color w:val="FFFFFF"/>
                            <w:sz w:val="20"/>
                          </w:rPr>
                          <w:t>problems</w:t>
                        </w:r>
                      </w:p>
                    </w:txbxContent>
                  </v:textbox>
                </v:shape>
                <w10:wrap type="topAndBottom" anchorx="margin"/>
              </v:group>
            </w:pict>
          </mc:Fallback>
        </mc:AlternateContent>
      </w:r>
      <w:r w:rsidR="00207C15" w:rsidRPr="008344A5">
        <w:rPr>
          <w:rFonts w:ascii="Arial" w:eastAsia="Times New Roman" w:hAnsi="Arial" w:cs="Arial"/>
          <w:lang w:eastAsia="en-AU"/>
        </w:rPr>
        <w:t xml:space="preserve">In this submission, the Alliance argues </w:t>
      </w:r>
      <w:r w:rsidR="00207C15">
        <w:rPr>
          <w:rFonts w:ascii="Arial" w:eastAsia="Times New Roman" w:hAnsi="Arial" w:cs="Arial"/>
          <w:lang w:eastAsia="en-AU"/>
        </w:rPr>
        <w:t>t</w:t>
      </w:r>
      <w:r w:rsidR="00207C15" w:rsidRPr="008344A5">
        <w:rPr>
          <w:rFonts w:ascii="Arial" w:eastAsia="Times New Roman" w:hAnsi="Arial" w:cs="Arial"/>
          <w:lang w:eastAsia="en-AU"/>
        </w:rPr>
        <w:t>hat a mentally health</w:t>
      </w:r>
      <w:r w:rsidR="00207C15">
        <w:rPr>
          <w:rFonts w:ascii="Arial" w:eastAsia="Times New Roman" w:hAnsi="Arial" w:cs="Arial"/>
          <w:lang w:eastAsia="en-AU"/>
        </w:rPr>
        <w:t>y</w:t>
      </w:r>
      <w:r w:rsidR="00207C15" w:rsidRPr="008344A5">
        <w:rPr>
          <w:rFonts w:ascii="Arial" w:eastAsia="Times New Roman" w:hAnsi="Arial" w:cs="Arial"/>
          <w:lang w:eastAsia="en-AU"/>
        </w:rPr>
        <w:t xml:space="preserve"> workplace should reflect the whole integrated model, with workplaces eliminating risks, taking active steps to support those with a</w:t>
      </w:r>
      <w:r w:rsidR="00207C15" w:rsidRPr="008C1F0E">
        <w:rPr>
          <w:rFonts w:ascii="Arial" w:hAnsi="Arial" w:cs="Arial"/>
        </w:rPr>
        <w:t xml:space="preserve"> mental health condition and promoting the positive</w:t>
      </w:r>
      <w:r w:rsidR="00207C15">
        <w:rPr>
          <w:rFonts w:ascii="Arial" w:hAnsi="Arial" w:cs="Arial"/>
        </w:rPr>
        <w:t xml:space="preserve"> </w:t>
      </w:r>
      <w:r w:rsidR="00207C15" w:rsidRPr="008C1F0E">
        <w:rPr>
          <w:rFonts w:ascii="Arial" w:hAnsi="Arial" w:cs="Arial"/>
        </w:rPr>
        <w:t>aspects of work.</w:t>
      </w:r>
    </w:p>
    <w:p w14:paraId="4E448E8B" w14:textId="77777777" w:rsidR="00980A25" w:rsidRDefault="00980A25" w:rsidP="002B1C56">
      <w:pPr>
        <w:spacing w:after="0" w:line="360" w:lineRule="auto"/>
        <w:jc w:val="both"/>
        <w:rPr>
          <w:rFonts w:ascii="Arial" w:hAnsi="Arial" w:cs="Arial"/>
        </w:rPr>
      </w:pPr>
      <w:bookmarkStart w:id="3" w:name="_bookmark0"/>
      <w:bookmarkEnd w:id="3"/>
    </w:p>
    <w:p w14:paraId="08504F6D" w14:textId="77777777" w:rsidR="00980A25" w:rsidRDefault="00980A25" w:rsidP="00980A25">
      <w:pPr>
        <w:spacing w:after="0" w:line="360" w:lineRule="auto"/>
        <w:rPr>
          <w:rFonts w:ascii="Arial" w:eastAsia="Times New Roman" w:hAnsi="Arial" w:cs="Arial"/>
          <w:lang w:eastAsia="en-AU"/>
        </w:rPr>
      </w:pPr>
      <w:r w:rsidRPr="008C1F0E">
        <w:rPr>
          <w:rFonts w:ascii="Arial" w:hAnsi="Arial" w:cs="Arial"/>
          <w:i/>
          <w:color w:val="808080"/>
          <w:sz w:val="18"/>
        </w:rPr>
        <w:t xml:space="preserve">Figure </w:t>
      </w:r>
      <w:r>
        <w:rPr>
          <w:rFonts w:ascii="Arial" w:hAnsi="Arial" w:cs="Arial"/>
          <w:i/>
          <w:color w:val="808080"/>
          <w:sz w:val="18"/>
        </w:rPr>
        <w:t>1</w:t>
      </w:r>
      <w:r w:rsidRPr="008C1F0E">
        <w:rPr>
          <w:rFonts w:ascii="Arial" w:hAnsi="Arial" w:cs="Arial"/>
          <w:i/>
          <w:color w:val="808080"/>
          <w:sz w:val="18"/>
        </w:rPr>
        <w:t xml:space="preserve">: La Montagne et al (2014) </w:t>
      </w:r>
      <w:r>
        <w:rPr>
          <w:rFonts w:ascii="Arial" w:hAnsi="Arial" w:cs="Arial"/>
          <w:i/>
          <w:color w:val="808080"/>
          <w:sz w:val="18"/>
        </w:rPr>
        <w:t>I</w:t>
      </w:r>
      <w:r w:rsidRPr="008C1F0E">
        <w:rPr>
          <w:rFonts w:ascii="Arial" w:hAnsi="Arial" w:cs="Arial"/>
          <w:i/>
          <w:color w:val="808080"/>
          <w:sz w:val="18"/>
        </w:rPr>
        <w:t>ntegrated approach to workplace mental health.</w:t>
      </w:r>
    </w:p>
    <w:p w14:paraId="7BCD26A4" w14:textId="77777777" w:rsidR="00980A25" w:rsidRDefault="00980A25" w:rsidP="002B1C56">
      <w:pPr>
        <w:spacing w:after="0" w:line="360" w:lineRule="auto"/>
        <w:jc w:val="both"/>
        <w:rPr>
          <w:rFonts w:ascii="Arial" w:hAnsi="Arial" w:cs="Arial"/>
        </w:rPr>
      </w:pPr>
    </w:p>
    <w:p w14:paraId="4DA5CADA" w14:textId="371D5831" w:rsidR="00931FC6" w:rsidRPr="00D16A9F" w:rsidRDefault="008440B4" w:rsidP="002B1C56">
      <w:pPr>
        <w:spacing w:after="0" w:line="360" w:lineRule="auto"/>
        <w:jc w:val="both"/>
        <w:rPr>
          <w:rFonts w:ascii="Arial" w:hAnsi="Arial"/>
          <w:i/>
          <w:sz w:val="18"/>
        </w:rPr>
      </w:pPr>
      <w:r w:rsidRPr="008C1F0E">
        <w:rPr>
          <w:rFonts w:ascii="Arial" w:hAnsi="Arial" w:cs="Arial"/>
        </w:rPr>
        <w:t>Mentally healthy workplaces, regardless of size or industry, have a few things in common</w:t>
      </w:r>
      <w:r w:rsidR="00931FC6">
        <w:rPr>
          <w:rFonts w:ascii="Arial" w:hAnsi="Arial" w:cs="Arial"/>
        </w:rPr>
        <w:t xml:space="preserve"> such as</w:t>
      </w:r>
      <w:r w:rsidR="00030712">
        <w:rPr>
          <w:rFonts w:ascii="Arial" w:hAnsi="Arial" w:cs="Arial"/>
        </w:rPr>
        <w:t>:</w:t>
      </w:r>
    </w:p>
    <w:p w14:paraId="73F5A0A2" w14:textId="6685B62E" w:rsidR="008440B4" w:rsidRPr="004F4A34" w:rsidRDefault="008440B4" w:rsidP="004F4A34">
      <w:pPr>
        <w:pStyle w:val="ListParagraph"/>
        <w:numPr>
          <w:ilvl w:val="0"/>
          <w:numId w:val="47"/>
        </w:numPr>
        <w:spacing w:after="0" w:line="360" w:lineRule="auto"/>
        <w:jc w:val="both"/>
        <w:rPr>
          <w:rFonts w:ascii="Arial" w:hAnsi="Arial" w:cs="Arial"/>
        </w:rPr>
      </w:pPr>
      <w:r w:rsidRPr="004F4A34">
        <w:rPr>
          <w:rFonts w:ascii="Arial" w:hAnsi="Arial" w:cs="Arial"/>
          <w:b/>
        </w:rPr>
        <w:lastRenderedPageBreak/>
        <w:t xml:space="preserve">Positive workplace culture </w:t>
      </w:r>
      <w:r w:rsidRPr="004F4A34">
        <w:rPr>
          <w:rFonts w:ascii="Arial" w:hAnsi="Arial" w:cs="Arial"/>
        </w:rPr>
        <w:t>– they are places where people feel good about coming to work, and everyone is encouraged and</w:t>
      </w:r>
      <w:r w:rsidRPr="004F4A34">
        <w:rPr>
          <w:rFonts w:ascii="Arial" w:hAnsi="Arial" w:cs="Arial"/>
          <w:spacing w:val="-4"/>
        </w:rPr>
        <w:t xml:space="preserve"> </w:t>
      </w:r>
      <w:r w:rsidRPr="004F4A34">
        <w:rPr>
          <w:rFonts w:ascii="Arial" w:hAnsi="Arial" w:cs="Arial"/>
        </w:rPr>
        <w:t>supported</w:t>
      </w:r>
      <w:r w:rsidR="00220138">
        <w:rPr>
          <w:rFonts w:ascii="Arial" w:hAnsi="Arial" w:cs="Arial"/>
        </w:rPr>
        <w:t xml:space="preserve"> to be their best and do their best</w:t>
      </w:r>
      <w:r w:rsidRPr="004F4A34">
        <w:rPr>
          <w:rFonts w:ascii="Arial" w:hAnsi="Arial" w:cs="Arial"/>
        </w:rPr>
        <w:t>.</w:t>
      </w:r>
      <w:r w:rsidR="00220138">
        <w:rPr>
          <w:rFonts w:ascii="Arial" w:hAnsi="Arial" w:cs="Arial"/>
        </w:rPr>
        <w:t xml:space="preserve"> </w:t>
      </w:r>
    </w:p>
    <w:p w14:paraId="41132D5F" w14:textId="70B30D62" w:rsidR="008440B4" w:rsidRPr="004F4A34" w:rsidRDefault="008440B4" w:rsidP="004F4A34">
      <w:pPr>
        <w:pStyle w:val="ListParagraph"/>
        <w:numPr>
          <w:ilvl w:val="0"/>
          <w:numId w:val="47"/>
        </w:numPr>
        <w:spacing w:after="0" w:line="360" w:lineRule="auto"/>
        <w:jc w:val="both"/>
        <w:rPr>
          <w:rFonts w:ascii="Arial" w:hAnsi="Arial" w:cs="Arial"/>
        </w:rPr>
      </w:pPr>
      <w:r w:rsidRPr="004F4A34">
        <w:rPr>
          <w:rFonts w:ascii="Arial" w:hAnsi="Arial" w:cs="Arial"/>
          <w:b/>
        </w:rPr>
        <w:t xml:space="preserve">People with mental health conditions are supported </w:t>
      </w:r>
      <w:r w:rsidRPr="004F4A34">
        <w:rPr>
          <w:rFonts w:ascii="Arial" w:hAnsi="Arial" w:cs="Arial"/>
        </w:rPr>
        <w:t>– helping employees to enter the workforce, stay at, or return to work, has clear benefits for the individual and their</w:t>
      </w:r>
      <w:r w:rsidR="008C1F0E" w:rsidRPr="004F4A34">
        <w:rPr>
          <w:rFonts w:ascii="Arial" w:hAnsi="Arial" w:cs="Arial"/>
        </w:rPr>
        <w:t xml:space="preserve"> </w:t>
      </w:r>
      <w:r w:rsidRPr="004F4A34">
        <w:rPr>
          <w:rFonts w:ascii="Arial" w:hAnsi="Arial" w:cs="Arial"/>
        </w:rPr>
        <w:t>employer.</w:t>
      </w:r>
      <w:r w:rsidR="00D155CB" w:rsidRPr="004F4A34">
        <w:rPr>
          <w:rFonts w:ascii="Arial" w:hAnsi="Arial" w:cs="Arial"/>
        </w:rPr>
        <w:t xml:space="preserve"> This research emphasises that employers need to support people with mental health conditions, irrespective of cause (i.e. not </w:t>
      </w:r>
      <w:r w:rsidR="00D155CB" w:rsidRPr="004F4A34">
        <w:rPr>
          <w:rFonts w:ascii="Arial" w:hAnsi="Arial" w:cs="Arial"/>
          <w:i/>
          <w:iCs/>
        </w:rPr>
        <w:t>only</w:t>
      </w:r>
      <w:r w:rsidR="00D155CB" w:rsidRPr="004F4A34">
        <w:rPr>
          <w:rFonts w:ascii="Arial" w:hAnsi="Arial" w:cs="Arial"/>
        </w:rPr>
        <w:t xml:space="preserve"> work-related psychological injury).</w:t>
      </w:r>
    </w:p>
    <w:p w14:paraId="217CB822" w14:textId="725C30E0" w:rsidR="00C712F8" w:rsidRPr="004F4A34" w:rsidRDefault="00C712F8" w:rsidP="004F4A34">
      <w:pPr>
        <w:pStyle w:val="ListParagraph"/>
        <w:numPr>
          <w:ilvl w:val="0"/>
          <w:numId w:val="47"/>
        </w:numPr>
        <w:spacing w:after="0" w:line="360" w:lineRule="auto"/>
        <w:jc w:val="both"/>
        <w:rPr>
          <w:rFonts w:ascii="Arial" w:hAnsi="Arial" w:cs="Arial"/>
        </w:rPr>
      </w:pPr>
      <w:r w:rsidRPr="004F4A34">
        <w:rPr>
          <w:rFonts w:ascii="Arial" w:hAnsi="Arial" w:cs="Arial"/>
          <w:b/>
        </w:rPr>
        <w:t xml:space="preserve">Zero-tolerance approach to discrimination </w:t>
      </w:r>
      <w:r w:rsidRPr="004F4A34">
        <w:rPr>
          <w:rFonts w:ascii="Arial" w:hAnsi="Arial" w:cs="Arial"/>
        </w:rPr>
        <w:t>– in addition to being a legal requirement, protecting current employees and potential employees (in hiring practices) from discrimination</w:t>
      </w:r>
      <w:r w:rsidR="0008311C">
        <w:rPr>
          <w:rFonts w:ascii="Arial" w:hAnsi="Arial" w:cs="Arial"/>
        </w:rPr>
        <w:t xml:space="preserve"> keeps employees safe and </w:t>
      </w:r>
      <w:r w:rsidRPr="004F4A34">
        <w:rPr>
          <w:rFonts w:ascii="Arial" w:hAnsi="Arial" w:cs="Arial"/>
        </w:rPr>
        <w:t xml:space="preserve">encourages a </w:t>
      </w:r>
      <w:r w:rsidR="001E3AAA" w:rsidRPr="004F4A34">
        <w:rPr>
          <w:rFonts w:ascii="Arial" w:hAnsi="Arial" w:cs="Arial"/>
        </w:rPr>
        <w:t>diverse and fair</w:t>
      </w:r>
      <w:r w:rsidR="001E3AAA" w:rsidRPr="004F4A34">
        <w:rPr>
          <w:rFonts w:ascii="Arial" w:hAnsi="Arial" w:cs="Arial"/>
          <w:spacing w:val="-5"/>
        </w:rPr>
        <w:t xml:space="preserve"> </w:t>
      </w:r>
      <w:r w:rsidR="001E3AAA" w:rsidRPr="004F4A34">
        <w:rPr>
          <w:rFonts w:ascii="Arial" w:hAnsi="Arial" w:cs="Arial"/>
        </w:rPr>
        <w:t>workforce</w:t>
      </w:r>
      <w:r w:rsidR="00030712">
        <w:rPr>
          <w:rFonts w:ascii="Arial" w:hAnsi="Arial" w:cs="Arial"/>
        </w:rPr>
        <w:t>.</w:t>
      </w:r>
    </w:p>
    <w:p w14:paraId="39B81603" w14:textId="3FC6CBBF" w:rsidR="00C712F8" w:rsidRPr="00290D70" w:rsidRDefault="00C712F8" w:rsidP="004F4A34">
      <w:pPr>
        <w:pStyle w:val="ListParagraph"/>
        <w:numPr>
          <w:ilvl w:val="0"/>
          <w:numId w:val="47"/>
        </w:numPr>
        <w:spacing w:after="0" w:line="360" w:lineRule="auto"/>
        <w:jc w:val="both"/>
        <w:rPr>
          <w:rFonts w:ascii="Arial" w:hAnsi="Arial" w:cs="Arial"/>
          <w:sz w:val="14"/>
        </w:rPr>
      </w:pPr>
      <w:r w:rsidRPr="004F4A34">
        <w:rPr>
          <w:rFonts w:ascii="Arial" w:hAnsi="Arial" w:cs="Arial"/>
          <w:b/>
        </w:rPr>
        <w:t xml:space="preserve">Risks to mental health are managed </w:t>
      </w:r>
      <w:r w:rsidRPr="004F4A34">
        <w:rPr>
          <w:rFonts w:ascii="Arial" w:hAnsi="Arial" w:cs="Arial"/>
        </w:rPr>
        <w:t>– the elimination and minimisation of psychological risks, such as excessive work-hours, high workloads, emotional effort in responding to distressing situations or distressed or aggravated clients, bullying and harassment – these and other factors can all contribute to creating or worsening mental health</w:t>
      </w:r>
      <w:r w:rsidRPr="004F4A34">
        <w:rPr>
          <w:rFonts w:ascii="Arial" w:hAnsi="Arial" w:cs="Arial"/>
          <w:spacing w:val="-1"/>
        </w:rPr>
        <w:t xml:space="preserve"> </w:t>
      </w:r>
      <w:r w:rsidRPr="004F4A34">
        <w:rPr>
          <w:rFonts w:ascii="Arial" w:hAnsi="Arial" w:cs="Arial"/>
        </w:rPr>
        <w:t>conditions.</w:t>
      </w:r>
    </w:p>
    <w:p w14:paraId="4883298A" w14:textId="50B48517" w:rsidR="00290D70" w:rsidRPr="00D6514A" w:rsidRDefault="00290D70" w:rsidP="00290D70">
      <w:pPr>
        <w:spacing w:after="0" w:line="360" w:lineRule="auto"/>
        <w:jc w:val="both"/>
        <w:rPr>
          <w:rFonts w:ascii="Arial" w:hAnsi="Arial"/>
          <w:sz w:val="14"/>
        </w:rPr>
      </w:pPr>
    </w:p>
    <w:p w14:paraId="10234410" w14:textId="437D4F24" w:rsidR="00290D70" w:rsidRPr="00290D70" w:rsidRDefault="00290D70" w:rsidP="00290D70">
      <w:pPr>
        <w:pStyle w:val="ListParagraph"/>
        <w:numPr>
          <w:ilvl w:val="0"/>
          <w:numId w:val="47"/>
        </w:numPr>
        <w:spacing w:line="360" w:lineRule="auto"/>
        <w:rPr>
          <w:rFonts w:ascii="Arial" w:hAnsi="Arial" w:cs="Arial"/>
          <w:sz w:val="14"/>
        </w:rPr>
      </w:pPr>
      <w:r w:rsidRPr="00290D70">
        <w:rPr>
          <w:rFonts w:ascii="Arial" w:hAnsi="Arial" w:cs="Arial"/>
          <w:b/>
        </w:rPr>
        <w:t xml:space="preserve">Health Benefits of good work - </w:t>
      </w:r>
      <w:r w:rsidRPr="00290D70">
        <w:rPr>
          <w:rFonts w:ascii="Arial" w:hAnsi="Arial" w:cs="Arial"/>
        </w:rPr>
        <w:t>Good work is engaging, fair, respectful and balances job demands, autonomy and job security. Good work accepts the importance of culture and traditional beliefs. It is characterised by safe and healthy work practices and it strikes a balance between the interests of individuals, employers and society. It requires effective change management, clear and realistic performance indicators, matches the work to the individual and uses transparent productivity metrics</w:t>
      </w:r>
      <w:r w:rsidRPr="00290D70">
        <w:rPr>
          <w:rFonts w:ascii="Arial" w:hAnsi="Arial" w:cs="Arial"/>
          <w:sz w:val="14"/>
        </w:rPr>
        <w:t xml:space="preserve">. </w:t>
      </w:r>
    </w:p>
    <w:p w14:paraId="3862A092" w14:textId="77777777" w:rsidR="00290D70" w:rsidRPr="00290D70" w:rsidRDefault="00290D70" w:rsidP="00290D70">
      <w:pPr>
        <w:spacing w:after="0" w:line="360" w:lineRule="auto"/>
        <w:ind w:left="360"/>
        <w:jc w:val="both"/>
        <w:rPr>
          <w:rFonts w:ascii="Arial" w:hAnsi="Arial" w:cs="Arial"/>
          <w:sz w:val="14"/>
        </w:rPr>
      </w:pPr>
    </w:p>
    <w:p w14:paraId="19C485BC" w14:textId="4C15DB17" w:rsidR="008344A5" w:rsidRPr="002B1C56" w:rsidRDefault="00030712" w:rsidP="002B1C56">
      <w:pPr>
        <w:spacing w:after="0" w:line="360" w:lineRule="auto"/>
        <w:jc w:val="both"/>
        <w:rPr>
          <w:rFonts w:ascii="Arial" w:hAnsi="Arial" w:cs="Arial"/>
          <w:b/>
          <w:bCs/>
        </w:rPr>
      </w:pPr>
      <w:r>
        <w:rPr>
          <w:rFonts w:ascii="Arial" w:hAnsi="Arial" w:cs="Arial"/>
          <w:b/>
          <w:bCs/>
        </w:rPr>
        <w:t>WHS</w:t>
      </w:r>
      <w:r w:rsidR="008344A5" w:rsidRPr="002B1C56">
        <w:rPr>
          <w:rFonts w:ascii="Arial" w:hAnsi="Arial" w:cs="Arial"/>
          <w:b/>
          <w:bCs/>
        </w:rPr>
        <w:t xml:space="preserve"> </w:t>
      </w:r>
      <w:r w:rsidR="0008311C">
        <w:rPr>
          <w:rFonts w:ascii="Arial" w:hAnsi="Arial" w:cs="Arial"/>
          <w:b/>
          <w:bCs/>
        </w:rPr>
        <w:t xml:space="preserve">laws and </w:t>
      </w:r>
      <w:r w:rsidR="008344A5" w:rsidRPr="002B1C56">
        <w:rPr>
          <w:rFonts w:ascii="Arial" w:hAnsi="Arial" w:cs="Arial"/>
          <w:b/>
          <w:bCs/>
        </w:rPr>
        <w:t>legal framework</w:t>
      </w:r>
      <w:r w:rsidR="0008311C">
        <w:rPr>
          <w:rFonts w:ascii="Arial" w:hAnsi="Arial" w:cs="Arial"/>
          <w:b/>
          <w:bCs/>
        </w:rPr>
        <w:t xml:space="preserve"> for mentally healthy workplaces </w:t>
      </w:r>
    </w:p>
    <w:p w14:paraId="32EDFEF5" w14:textId="15DFBF42" w:rsidR="00140250" w:rsidRDefault="008344A5" w:rsidP="002B1C56">
      <w:pPr>
        <w:spacing w:after="0" w:line="360" w:lineRule="auto"/>
        <w:jc w:val="both"/>
        <w:rPr>
          <w:rFonts w:ascii="Arial" w:eastAsia="Times New Roman" w:hAnsi="Arial" w:cs="Arial"/>
          <w:lang w:eastAsia="en-AU"/>
        </w:rPr>
      </w:pPr>
      <w:r w:rsidRPr="00DE5D04">
        <w:rPr>
          <w:rFonts w:ascii="Arial" w:eastAsia="Times New Roman" w:hAnsi="Arial" w:cs="Arial"/>
          <w:lang w:eastAsia="en-AU"/>
        </w:rPr>
        <w:t>The work health and safety</w:t>
      </w:r>
      <w:r w:rsidR="008B1E8B">
        <w:rPr>
          <w:rFonts w:ascii="Arial" w:eastAsia="Times New Roman" w:hAnsi="Arial" w:cs="Arial"/>
          <w:lang w:eastAsia="en-AU"/>
        </w:rPr>
        <w:t xml:space="preserve"> </w:t>
      </w:r>
      <w:r w:rsidRPr="00DE5D04">
        <w:rPr>
          <w:rFonts w:ascii="Arial" w:eastAsia="Times New Roman" w:hAnsi="Arial" w:cs="Arial"/>
          <w:lang w:eastAsia="en-AU"/>
        </w:rPr>
        <w:t xml:space="preserve">legal framework is the regulatory foundation for </w:t>
      </w:r>
      <w:r w:rsidR="006E1143">
        <w:rPr>
          <w:rFonts w:ascii="Arial" w:eastAsia="Times New Roman" w:hAnsi="Arial" w:cs="Arial"/>
          <w:lang w:eastAsia="en-AU"/>
        </w:rPr>
        <w:t>ensuring</w:t>
      </w:r>
      <w:r w:rsidRPr="00DE5D04">
        <w:rPr>
          <w:rFonts w:ascii="Arial" w:eastAsia="Times New Roman" w:hAnsi="Arial" w:cs="Arial"/>
          <w:lang w:eastAsia="en-AU"/>
        </w:rPr>
        <w:t xml:space="preserve"> workplaces</w:t>
      </w:r>
      <w:r w:rsidR="006E1143">
        <w:rPr>
          <w:rFonts w:ascii="Arial" w:eastAsia="Times New Roman" w:hAnsi="Arial" w:cs="Arial"/>
          <w:lang w:eastAsia="en-AU"/>
        </w:rPr>
        <w:t xml:space="preserve"> do not expose workers to risks to their physical or psychological health.</w:t>
      </w:r>
      <w:r w:rsidR="00DC1EF2">
        <w:rPr>
          <w:rFonts w:ascii="Arial" w:eastAsia="Times New Roman" w:hAnsi="Arial" w:cs="Arial"/>
          <w:lang w:eastAsia="en-AU"/>
        </w:rPr>
        <w:t xml:space="preserve"> </w:t>
      </w:r>
      <w:r w:rsidRPr="00DE5D04">
        <w:rPr>
          <w:rFonts w:ascii="Arial" w:eastAsia="Times New Roman" w:hAnsi="Arial" w:cs="Arial"/>
          <w:lang w:eastAsia="en-AU"/>
        </w:rPr>
        <w:t xml:space="preserve">In 2011, Safe Work Australia developed </w:t>
      </w:r>
      <w:r w:rsidR="000846E0">
        <w:rPr>
          <w:rFonts w:ascii="Arial" w:eastAsia="Times New Roman" w:hAnsi="Arial" w:cs="Arial"/>
          <w:lang w:eastAsia="en-AU"/>
        </w:rPr>
        <w:t xml:space="preserve">model </w:t>
      </w:r>
      <w:r w:rsidRPr="00DE5D04">
        <w:rPr>
          <w:rFonts w:ascii="Arial" w:eastAsia="Times New Roman" w:hAnsi="Arial" w:cs="Arial"/>
          <w:lang w:eastAsia="en-AU"/>
        </w:rPr>
        <w:t>work health and safety (WHS) laws for implementation across Australia. The model WHS laws have been enacted by all jurisdictions except Victoria and Western Australia (these states operate similar frameworks).</w:t>
      </w:r>
    </w:p>
    <w:p w14:paraId="6F5AD425" w14:textId="77777777" w:rsidR="00EB4CF6" w:rsidRPr="00DE5D04" w:rsidRDefault="00EB4CF6" w:rsidP="002B1C56">
      <w:pPr>
        <w:spacing w:after="0" w:line="360" w:lineRule="auto"/>
        <w:jc w:val="both"/>
        <w:rPr>
          <w:rFonts w:ascii="Arial" w:eastAsia="Times New Roman" w:hAnsi="Arial" w:cs="Arial"/>
          <w:lang w:eastAsia="en-AU"/>
        </w:rPr>
      </w:pPr>
    </w:p>
    <w:p w14:paraId="0E935A72" w14:textId="4015F127" w:rsidR="0008311C" w:rsidRPr="00F91907" w:rsidRDefault="00290D70" w:rsidP="002B1C56">
      <w:pPr>
        <w:spacing w:after="0" w:line="360" w:lineRule="auto"/>
        <w:jc w:val="both"/>
        <w:rPr>
          <w:rFonts w:ascii="Arial" w:eastAsia="Times New Roman" w:hAnsi="Arial" w:cs="Arial"/>
          <w:color w:val="000000" w:themeColor="text1"/>
          <w:lang w:eastAsia="en-AU"/>
        </w:rPr>
      </w:pPr>
      <w:r w:rsidRPr="00DE5D04">
        <w:rPr>
          <w:rFonts w:ascii="Arial" w:eastAsia="Times New Roman" w:hAnsi="Arial" w:cs="Arial"/>
          <w:lang w:eastAsia="en-AU"/>
        </w:rPr>
        <w:t xml:space="preserve">The aim of the WHS Act is to provide a nationally consistent framework for ensuring healthy and safe workplaces. Its principal objective is the protection of workers and other persons </w:t>
      </w:r>
      <w:r w:rsidRPr="00DE5D04">
        <w:rPr>
          <w:rFonts w:ascii="Arial" w:eastAsia="Times New Roman" w:hAnsi="Arial" w:cs="Arial"/>
          <w:lang w:eastAsia="en-AU"/>
        </w:rPr>
        <w:lastRenderedPageBreak/>
        <w:t>against harm to their health, safety and welfare by eliminating or minimising risks arising from work.</w:t>
      </w:r>
      <w:r>
        <w:rPr>
          <w:rFonts w:ascii="Arial" w:eastAsia="Times New Roman" w:hAnsi="Arial" w:cs="Arial"/>
          <w:lang w:eastAsia="en-AU"/>
        </w:rPr>
        <w:t xml:space="preserve">  </w:t>
      </w:r>
      <w:r w:rsidRPr="00DE5D04">
        <w:rPr>
          <w:rFonts w:ascii="Arial" w:eastAsia="Times New Roman" w:hAnsi="Arial" w:cs="Arial"/>
          <w:lang w:eastAsia="en-AU"/>
        </w:rPr>
        <w:t xml:space="preserve">Under the WHS Act, </w:t>
      </w:r>
      <w:r w:rsidRPr="00CB67E2">
        <w:rPr>
          <w:rFonts w:ascii="Arial" w:hAnsi="Arial"/>
          <w:color w:val="000000" w:themeColor="text1"/>
        </w:rPr>
        <w:t>a person conducting a business or undertaking</w:t>
      </w:r>
      <w:r w:rsidR="00F365BB" w:rsidRPr="00CB67E2">
        <w:rPr>
          <w:rFonts w:ascii="Arial" w:hAnsi="Arial"/>
          <w:color w:val="000000" w:themeColor="text1"/>
        </w:rPr>
        <w:t xml:space="preserve"> </w:t>
      </w:r>
      <w:r w:rsidR="00F365BB" w:rsidRPr="00F91907">
        <w:rPr>
          <w:rFonts w:ascii="Arial" w:eastAsia="Times New Roman" w:hAnsi="Arial" w:cs="Arial"/>
          <w:color w:val="000000" w:themeColor="text1"/>
          <w:lang w:eastAsia="en-AU"/>
        </w:rPr>
        <w:t>(PCBU)</w:t>
      </w:r>
      <w:r w:rsidRPr="00F91907">
        <w:rPr>
          <w:rFonts w:ascii="Arial" w:eastAsia="Times New Roman" w:hAnsi="Arial" w:cs="Arial"/>
          <w:color w:val="000000" w:themeColor="text1"/>
          <w:lang w:eastAsia="en-AU"/>
        </w:rPr>
        <w:t xml:space="preserve"> </w:t>
      </w:r>
      <w:r w:rsidRPr="00CB67E2">
        <w:rPr>
          <w:rFonts w:ascii="Arial" w:hAnsi="Arial"/>
          <w:color w:val="000000" w:themeColor="text1"/>
        </w:rPr>
        <w:t xml:space="preserve">has a primary duty of care to ensure, so far as is reasonably practicable, the health and safety of their workers and other people. This includes providing safe systems of work. Since the definition of ‘health’ includes psychological health, the primary duty of employers is to ensure both the psychological and physical health of their workers. </w:t>
      </w:r>
      <w:r w:rsidR="008344A5" w:rsidRPr="00446047">
        <w:rPr>
          <w:rFonts w:ascii="Arial" w:eastAsia="Times New Roman" w:hAnsi="Arial" w:cs="Arial"/>
          <w:color w:val="000000" w:themeColor="text1"/>
          <w:lang w:eastAsia="en-AU"/>
        </w:rPr>
        <w:t xml:space="preserve">Known as the ‘model WHS laws’, the laws comprise the WHS Act, the WHS Regulations and </w:t>
      </w:r>
      <w:hyperlink r:id="rId19">
        <w:r w:rsidR="008344A5" w:rsidRPr="00446047">
          <w:rPr>
            <w:rFonts w:ascii="Arial" w:eastAsia="Times New Roman" w:hAnsi="Arial" w:cs="Arial"/>
            <w:color w:val="000000" w:themeColor="text1"/>
            <w:lang w:eastAsia="en-AU"/>
          </w:rPr>
          <w:t>Codes of Practice</w:t>
        </w:r>
      </w:hyperlink>
      <w:r w:rsidR="008344A5" w:rsidRPr="00446047">
        <w:rPr>
          <w:rFonts w:ascii="Arial" w:eastAsia="Times New Roman" w:hAnsi="Arial" w:cs="Arial"/>
          <w:color w:val="000000" w:themeColor="text1"/>
          <w:lang w:eastAsia="en-AU"/>
        </w:rPr>
        <w:t xml:space="preserve">. </w:t>
      </w:r>
    </w:p>
    <w:p w14:paraId="6562B0BE" w14:textId="77777777" w:rsidR="00267F17" w:rsidRPr="00446047" w:rsidRDefault="00267F17" w:rsidP="002B1C56">
      <w:pPr>
        <w:spacing w:after="0" w:line="360" w:lineRule="auto"/>
        <w:jc w:val="both"/>
        <w:rPr>
          <w:rFonts w:ascii="Arial" w:eastAsia="Times New Roman" w:hAnsi="Arial" w:cs="Arial"/>
          <w:color w:val="000000" w:themeColor="text1"/>
          <w:lang w:eastAsia="en-AU"/>
        </w:rPr>
      </w:pPr>
    </w:p>
    <w:p w14:paraId="79BCAA3F" w14:textId="3ED25CC9" w:rsidR="001132C8" w:rsidRPr="00446047" w:rsidRDefault="00DB040C" w:rsidP="00C712F8">
      <w:pPr>
        <w:spacing w:after="0" w:line="360" w:lineRule="auto"/>
        <w:jc w:val="both"/>
        <w:rPr>
          <w:rFonts w:ascii="Arial" w:hAnsi="Arial"/>
          <w:color w:val="000000" w:themeColor="text1"/>
        </w:rPr>
      </w:pPr>
      <w:r w:rsidRPr="00CB67E2">
        <w:rPr>
          <w:rFonts w:ascii="Arial" w:hAnsi="Arial"/>
          <w:i/>
          <w:color w:val="000000" w:themeColor="text1"/>
        </w:rPr>
        <w:t>The National Guide: Work-related psychological health and safety: A systematic guide to meeting your duties</w:t>
      </w:r>
      <w:r w:rsidRPr="00CB67E2">
        <w:rPr>
          <w:rFonts w:ascii="Arial" w:hAnsi="Arial"/>
          <w:color w:val="000000" w:themeColor="text1"/>
        </w:rPr>
        <w:t>, was published in June 2018 and provides guidance on how a PCBU meets this duty.  Like physical risks, the PCBU’s duty to manage psychological risks is linked to work and qualified by what is reasonably practicable. While it is good practice to support and assist workers with non-work-related mental health conditions (for example through employee assistance programs) the requirement in the model WHS laws is to ensure, so far as is reasonably practicable, that work does not create a risk to psychological health and safety.</w:t>
      </w:r>
    </w:p>
    <w:p w14:paraId="2000ED8B" w14:textId="77777777" w:rsidR="00267F17" w:rsidRDefault="00267F17" w:rsidP="00DB040C">
      <w:pPr>
        <w:spacing w:after="0" w:line="360" w:lineRule="auto"/>
        <w:jc w:val="both"/>
        <w:rPr>
          <w:rFonts w:ascii="Arial" w:hAnsi="Arial" w:cs="Arial"/>
          <w:b/>
          <w:bCs/>
        </w:rPr>
      </w:pPr>
    </w:p>
    <w:p w14:paraId="628F1D71" w14:textId="770E519A" w:rsidR="00DB040C" w:rsidRPr="00D6514A" w:rsidRDefault="00E576D3" w:rsidP="00DB040C">
      <w:pPr>
        <w:spacing w:after="0" w:line="360" w:lineRule="auto"/>
        <w:jc w:val="both"/>
        <w:rPr>
          <w:rFonts w:ascii="Arial" w:hAnsi="Arial"/>
          <w:b/>
        </w:rPr>
      </w:pPr>
      <w:r>
        <w:rPr>
          <w:rFonts w:ascii="Arial" w:hAnsi="Arial" w:cs="Arial"/>
          <w:b/>
          <w:bCs/>
        </w:rPr>
        <w:t>Importance of</w:t>
      </w:r>
      <w:r w:rsidR="00DB040C">
        <w:rPr>
          <w:rFonts w:ascii="Arial" w:hAnsi="Arial" w:cs="Arial"/>
          <w:b/>
          <w:bCs/>
        </w:rPr>
        <w:t xml:space="preserve"> </w:t>
      </w:r>
      <w:r>
        <w:rPr>
          <w:rFonts w:ascii="Arial" w:hAnsi="Arial" w:cs="Arial"/>
          <w:b/>
          <w:bCs/>
        </w:rPr>
        <w:t xml:space="preserve">workplace </w:t>
      </w:r>
      <w:r w:rsidR="00DB040C">
        <w:rPr>
          <w:rFonts w:ascii="Arial" w:hAnsi="Arial" w:cs="Arial"/>
          <w:b/>
          <w:bCs/>
        </w:rPr>
        <w:t>m</w:t>
      </w:r>
      <w:r w:rsidR="00DB040C" w:rsidRPr="00317291">
        <w:rPr>
          <w:rFonts w:ascii="Arial" w:hAnsi="Arial" w:cs="Arial"/>
          <w:b/>
          <w:bCs/>
        </w:rPr>
        <w:t>ental health interventions</w:t>
      </w:r>
      <w:r w:rsidR="0008311C">
        <w:rPr>
          <w:rFonts w:ascii="Arial" w:hAnsi="Arial" w:cs="Arial"/>
          <w:b/>
          <w:bCs/>
        </w:rPr>
        <w:t xml:space="preserve"> that are in addition</w:t>
      </w:r>
      <w:r w:rsidR="0008311C" w:rsidRPr="00D6514A">
        <w:rPr>
          <w:rFonts w:ascii="Arial" w:hAnsi="Arial"/>
          <w:b/>
        </w:rPr>
        <w:t xml:space="preserve"> to </w:t>
      </w:r>
      <w:r w:rsidR="0008311C">
        <w:rPr>
          <w:rFonts w:ascii="Arial" w:hAnsi="Arial" w:cs="Arial"/>
          <w:b/>
          <w:bCs/>
        </w:rPr>
        <w:t>meeting legal obligations</w:t>
      </w:r>
    </w:p>
    <w:p w14:paraId="27695903" w14:textId="1D6C1CCC" w:rsidR="00DB040C" w:rsidRDefault="00DB040C" w:rsidP="00DB040C">
      <w:pPr>
        <w:spacing w:after="0" w:line="360" w:lineRule="auto"/>
        <w:jc w:val="both"/>
        <w:rPr>
          <w:rFonts w:ascii="Arial" w:hAnsi="Arial" w:cs="Arial"/>
        </w:rPr>
      </w:pPr>
      <w:r w:rsidRPr="00D14E32">
        <w:rPr>
          <w:rFonts w:ascii="Arial" w:hAnsi="Arial" w:cs="Arial"/>
        </w:rPr>
        <w:t xml:space="preserve">The evidence suggests that there are effective workplace interventions to support mental health, although unequivocal direction about the most effective prevention activities is limited. This is an area for more real-world research and </w:t>
      </w:r>
      <w:r>
        <w:rPr>
          <w:rFonts w:ascii="Arial" w:hAnsi="Arial" w:cs="Arial"/>
        </w:rPr>
        <w:t>knowledge</w:t>
      </w:r>
      <w:r w:rsidRPr="00D14E32">
        <w:rPr>
          <w:rFonts w:ascii="Arial" w:hAnsi="Arial" w:cs="Arial"/>
        </w:rPr>
        <w:t xml:space="preserve"> translation.</w:t>
      </w:r>
      <w:r>
        <w:rPr>
          <w:rFonts w:ascii="Arial" w:hAnsi="Arial" w:cs="Arial"/>
        </w:rPr>
        <w:t xml:space="preserve">  There are, however, many studies that attest to the effectiveness of mental health interventions </w:t>
      </w:r>
      <w:r w:rsidRPr="00D16A9F">
        <w:rPr>
          <w:rFonts w:ascii="Arial" w:hAnsi="Arial"/>
        </w:rPr>
        <w:t xml:space="preserve">in workplaces </w:t>
      </w:r>
      <w:r>
        <w:rPr>
          <w:rFonts w:ascii="Arial" w:hAnsi="Arial" w:cs="Arial"/>
        </w:rPr>
        <w:t>and some of these are discussed here.</w:t>
      </w:r>
      <w:r w:rsidR="00334C2B">
        <w:rPr>
          <w:rFonts w:ascii="Arial" w:hAnsi="Arial" w:cs="Arial"/>
        </w:rPr>
        <w:t xml:space="preserve">  </w:t>
      </w:r>
    </w:p>
    <w:p w14:paraId="05886B1D" w14:textId="24498AB9" w:rsidR="00E576D3" w:rsidRDefault="00E576D3" w:rsidP="00DB040C">
      <w:pPr>
        <w:spacing w:after="0" w:line="360" w:lineRule="auto"/>
        <w:jc w:val="both"/>
        <w:rPr>
          <w:rFonts w:ascii="Arial" w:hAnsi="Arial" w:cs="Arial"/>
        </w:rPr>
      </w:pPr>
    </w:p>
    <w:p w14:paraId="7E41D0FA" w14:textId="7FED5264" w:rsidR="00E576D3" w:rsidRPr="00A33908" w:rsidRDefault="00334C2B" w:rsidP="00E576D3">
      <w:pPr>
        <w:spacing w:after="0" w:line="360" w:lineRule="auto"/>
        <w:jc w:val="both"/>
        <w:rPr>
          <w:rFonts w:ascii="Arial" w:eastAsiaTheme="majorEastAsia" w:hAnsi="Arial" w:cs="Arial"/>
          <w:color w:val="000000" w:themeColor="text1"/>
          <w:vertAlign w:val="superscript"/>
        </w:rPr>
      </w:pPr>
      <w:r>
        <w:rPr>
          <w:rFonts w:ascii="Arial" w:eastAsiaTheme="majorEastAsia" w:hAnsi="Arial" w:cs="Arial"/>
          <w:color w:val="000000" w:themeColor="text1"/>
        </w:rPr>
        <w:t xml:space="preserve">In a 2017 paper, Petrie et al, </w:t>
      </w:r>
      <w:r w:rsidRPr="00334C2B">
        <w:rPr>
          <w:rFonts w:ascii="Arial" w:eastAsiaTheme="majorEastAsia" w:hAnsi="Arial" w:cs="Arial"/>
          <w:color w:val="000000" w:themeColor="text1"/>
        </w:rPr>
        <w:t>proposed a framework of how the design, management, training, structures and processes of work might be modified to enhance employee mental health and wellbeing</w:t>
      </w:r>
      <w:r>
        <w:rPr>
          <w:rFonts w:ascii="Arial" w:eastAsiaTheme="majorEastAsia" w:hAnsi="Arial" w:cs="Arial"/>
          <w:color w:val="000000" w:themeColor="text1"/>
        </w:rPr>
        <w:t xml:space="preserve">.  They noted that whilst </w:t>
      </w:r>
      <w:r w:rsidRPr="00334C2B">
        <w:rPr>
          <w:rFonts w:ascii="Arial" w:eastAsiaTheme="majorEastAsia" w:hAnsi="Arial" w:cs="Arial"/>
          <w:color w:val="000000" w:themeColor="text1"/>
        </w:rPr>
        <w:t>identified gaps</w:t>
      </w:r>
      <w:r>
        <w:rPr>
          <w:rFonts w:ascii="Arial" w:eastAsiaTheme="majorEastAsia" w:hAnsi="Arial" w:cs="Arial"/>
          <w:color w:val="000000" w:themeColor="text1"/>
        </w:rPr>
        <w:t xml:space="preserve"> exist</w:t>
      </w:r>
      <w:r w:rsidRPr="00334C2B">
        <w:rPr>
          <w:rFonts w:ascii="Arial" w:eastAsiaTheme="majorEastAsia" w:hAnsi="Arial" w:cs="Arial"/>
          <w:color w:val="000000" w:themeColor="text1"/>
        </w:rPr>
        <w:t xml:space="preserve"> where intervention studies are required</w:t>
      </w:r>
      <w:r>
        <w:rPr>
          <w:rFonts w:ascii="Arial" w:eastAsiaTheme="majorEastAsia" w:hAnsi="Arial" w:cs="Arial"/>
          <w:color w:val="000000" w:themeColor="text1"/>
        </w:rPr>
        <w:t xml:space="preserve">, that </w:t>
      </w:r>
      <w:r w:rsidRPr="00334C2B">
        <w:rPr>
          <w:rFonts w:ascii="Arial" w:eastAsiaTheme="majorEastAsia" w:hAnsi="Arial" w:cs="Arial"/>
          <w:color w:val="000000" w:themeColor="text1"/>
        </w:rPr>
        <w:t xml:space="preserve">the five strategy framework proposed in </w:t>
      </w:r>
      <w:r>
        <w:rPr>
          <w:rFonts w:ascii="Arial" w:eastAsiaTheme="majorEastAsia" w:hAnsi="Arial" w:cs="Arial"/>
          <w:color w:val="000000" w:themeColor="text1"/>
        </w:rPr>
        <w:t>the framework</w:t>
      </w:r>
      <w:r w:rsidRPr="00334C2B">
        <w:rPr>
          <w:rFonts w:ascii="Arial" w:eastAsiaTheme="majorEastAsia" w:hAnsi="Arial" w:cs="Arial"/>
          <w:color w:val="000000" w:themeColor="text1"/>
        </w:rPr>
        <w:t xml:space="preserve"> </w:t>
      </w:r>
      <w:r w:rsidR="007F61C5">
        <w:rPr>
          <w:rFonts w:ascii="Arial" w:eastAsiaTheme="majorEastAsia" w:hAnsi="Arial" w:cs="Arial"/>
          <w:color w:val="000000" w:themeColor="text1"/>
        </w:rPr>
        <w:t>would</w:t>
      </w:r>
      <w:r w:rsidRPr="00334C2B">
        <w:rPr>
          <w:rFonts w:ascii="Arial" w:eastAsiaTheme="majorEastAsia" w:hAnsi="Arial" w:cs="Arial"/>
          <w:color w:val="000000" w:themeColor="text1"/>
        </w:rPr>
        <w:t xml:space="preserve"> hopefully provide a simple guide for employers and those advising them to use when judging the adequacy of existing services and considering opportunities for further enhancements.</w:t>
      </w:r>
      <w:r>
        <w:rPr>
          <w:rFonts w:ascii="Arial" w:eastAsiaTheme="majorEastAsia" w:hAnsi="Arial" w:cs="Arial"/>
          <w:color w:val="000000" w:themeColor="text1"/>
        </w:rPr>
        <w:t xml:space="preserve"> </w:t>
      </w:r>
      <w:r w:rsidR="00E576D3" w:rsidRPr="00301D78">
        <w:rPr>
          <w:rFonts w:ascii="Arial" w:eastAsiaTheme="majorEastAsia" w:hAnsi="Arial" w:cs="Arial"/>
          <w:color w:val="000000" w:themeColor="text1"/>
        </w:rPr>
        <w:t>A recent</w:t>
      </w:r>
      <w:r w:rsidR="00E576D3">
        <w:rPr>
          <w:rFonts w:ascii="Arial" w:eastAsiaTheme="majorEastAsia" w:hAnsi="Arial" w:cs="Arial"/>
          <w:color w:val="000000" w:themeColor="text1"/>
        </w:rPr>
        <w:t xml:space="preserve"> 2019</w:t>
      </w:r>
      <w:r w:rsidR="00E576D3" w:rsidRPr="00301D78">
        <w:rPr>
          <w:rFonts w:ascii="Arial" w:eastAsiaTheme="majorEastAsia" w:hAnsi="Arial" w:cs="Arial"/>
          <w:color w:val="000000" w:themeColor="text1"/>
        </w:rPr>
        <w:t xml:space="preserve"> report </w:t>
      </w:r>
      <w:r w:rsidR="00E576D3" w:rsidRPr="00301D78">
        <w:rPr>
          <w:rFonts w:eastAsiaTheme="majorEastAsia"/>
          <w:i/>
          <w:iCs/>
          <w:color w:val="000000" w:themeColor="text1"/>
        </w:rPr>
        <w:t>‘</w:t>
      </w:r>
      <w:r w:rsidR="00E576D3" w:rsidRPr="00301D78">
        <w:rPr>
          <w:rFonts w:ascii="Arial" w:eastAsiaTheme="majorEastAsia" w:hAnsi="Arial" w:cs="Arial"/>
          <w:color w:val="000000" w:themeColor="text1"/>
        </w:rPr>
        <w:t xml:space="preserve">Creating </w:t>
      </w:r>
      <w:r w:rsidR="00F365BB">
        <w:rPr>
          <w:rFonts w:ascii="Arial" w:eastAsiaTheme="majorEastAsia" w:hAnsi="Arial" w:cs="Arial"/>
          <w:color w:val="000000" w:themeColor="text1"/>
        </w:rPr>
        <w:t>S</w:t>
      </w:r>
      <w:r w:rsidR="00E576D3" w:rsidRPr="00301D78">
        <w:rPr>
          <w:rFonts w:ascii="Arial" w:eastAsiaTheme="majorEastAsia" w:hAnsi="Arial" w:cs="Arial"/>
          <w:color w:val="000000" w:themeColor="text1"/>
        </w:rPr>
        <w:t xml:space="preserve">hared </w:t>
      </w:r>
      <w:r w:rsidR="00F365BB">
        <w:rPr>
          <w:rFonts w:ascii="Arial" w:eastAsiaTheme="majorEastAsia" w:hAnsi="Arial" w:cs="Arial"/>
          <w:color w:val="000000" w:themeColor="text1"/>
        </w:rPr>
        <w:t>V</w:t>
      </w:r>
      <w:r w:rsidR="00E576D3" w:rsidRPr="00301D78">
        <w:rPr>
          <w:rFonts w:ascii="Arial" w:eastAsiaTheme="majorEastAsia" w:hAnsi="Arial" w:cs="Arial"/>
          <w:color w:val="000000" w:themeColor="text1"/>
        </w:rPr>
        <w:t xml:space="preserve">alue: </w:t>
      </w:r>
      <w:r w:rsidR="00C10FED" w:rsidRPr="00301D78">
        <w:rPr>
          <w:rFonts w:ascii="Arial" w:eastAsiaTheme="majorEastAsia" w:hAnsi="Arial" w:cs="Arial"/>
          <w:color w:val="000000" w:themeColor="text1"/>
        </w:rPr>
        <w:t>The</w:t>
      </w:r>
      <w:r w:rsidR="00E576D3" w:rsidRPr="00301D78">
        <w:rPr>
          <w:rFonts w:ascii="Arial" w:eastAsiaTheme="majorEastAsia" w:hAnsi="Arial" w:cs="Arial"/>
          <w:color w:val="000000" w:themeColor="text1"/>
        </w:rPr>
        <w:t xml:space="preserve"> </w:t>
      </w:r>
      <w:r w:rsidR="00F365BB">
        <w:rPr>
          <w:rFonts w:ascii="Arial" w:eastAsiaTheme="majorEastAsia" w:hAnsi="Arial" w:cs="Arial"/>
          <w:color w:val="000000" w:themeColor="text1"/>
        </w:rPr>
        <w:t>B</w:t>
      </w:r>
      <w:r w:rsidR="00E576D3" w:rsidRPr="00301D78">
        <w:rPr>
          <w:rFonts w:ascii="Arial" w:eastAsiaTheme="majorEastAsia" w:hAnsi="Arial" w:cs="Arial"/>
          <w:color w:val="000000" w:themeColor="text1"/>
        </w:rPr>
        <w:t xml:space="preserve">usiness </w:t>
      </w:r>
      <w:r w:rsidR="00F365BB">
        <w:rPr>
          <w:rFonts w:ascii="Arial" w:eastAsiaTheme="majorEastAsia" w:hAnsi="Arial" w:cs="Arial"/>
          <w:color w:val="000000" w:themeColor="text1"/>
        </w:rPr>
        <w:t>I</w:t>
      </w:r>
      <w:r w:rsidR="00E576D3" w:rsidRPr="00301D78">
        <w:rPr>
          <w:rFonts w:ascii="Arial" w:eastAsiaTheme="majorEastAsia" w:hAnsi="Arial" w:cs="Arial"/>
          <w:color w:val="000000" w:themeColor="text1"/>
        </w:rPr>
        <w:t xml:space="preserve">mperative for </w:t>
      </w:r>
      <w:r w:rsidR="00F365BB">
        <w:rPr>
          <w:rFonts w:ascii="Arial" w:eastAsiaTheme="majorEastAsia" w:hAnsi="Arial" w:cs="Arial"/>
          <w:color w:val="000000" w:themeColor="text1"/>
        </w:rPr>
        <w:t>I</w:t>
      </w:r>
      <w:r w:rsidR="00E576D3" w:rsidRPr="00301D78">
        <w:rPr>
          <w:rFonts w:ascii="Arial" w:eastAsiaTheme="majorEastAsia" w:hAnsi="Arial" w:cs="Arial"/>
          <w:color w:val="000000" w:themeColor="text1"/>
        </w:rPr>
        <w:t xml:space="preserve">mproving </w:t>
      </w:r>
      <w:r w:rsidR="00F365BB">
        <w:rPr>
          <w:rFonts w:ascii="Arial" w:eastAsiaTheme="majorEastAsia" w:hAnsi="Arial" w:cs="Arial"/>
          <w:color w:val="000000" w:themeColor="text1"/>
        </w:rPr>
        <w:t>M</w:t>
      </w:r>
      <w:r w:rsidR="00E576D3" w:rsidRPr="00301D78">
        <w:rPr>
          <w:rFonts w:ascii="Arial" w:eastAsiaTheme="majorEastAsia" w:hAnsi="Arial" w:cs="Arial"/>
          <w:color w:val="000000" w:themeColor="text1"/>
        </w:rPr>
        <w:t xml:space="preserve">ental </w:t>
      </w:r>
      <w:r w:rsidR="00F365BB">
        <w:rPr>
          <w:rFonts w:ascii="Arial" w:eastAsiaTheme="majorEastAsia" w:hAnsi="Arial" w:cs="Arial"/>
          <w:color w:val="000000" w:themeColor="text1"/>
        </w:rPr>
        <w:t>H</w:t>
      </w:r>
      <w:r w:rsidR="00E576D3" w:rsidRPr="00301D78">
        <w:rPr>
          <w:rFonts w:ascii="Arial" w:eastAsiaTheme="majorEastAsia" w:hAnsi="Arial" w:cs="Arial"/>
          <w:color w:val="000000" w:themeColor="text1"/>
        </w:rPr>
        <w:t>ealth in Australia</w:t>
      </w:r>
      <w:r w:rsidR="00E576D3" w:rsidRPr="00301D78">
        <w:rPr>
          <w:rFonts w:eastAsiaTheme="majorEastAsia"/>
          <w:i/>
          <w:iCs/>
          <w:color w:val="000000" w:themeColor="text1"/>
        </w:rPr>
        <w:t>’</w:t>
      </w:r>
      <w:r w:rsidR="00E576D3">
        <w:rPr>
          <w:rFonts w:ascii="Arial" w:eastAsiaTheme="majorEastAsia" w:hAnsi="Arial" w:cs="Arial"/>
          <w:color w:val="000000" w:themeColor="text1"/>
        </w:rPr>
        <w:t xml:space="preserve"> identifies a competitive-advantage opportunity in its research approach. An</w:t>
      </w:r>
      <w:r w:rsidR="00E576D3" w:rsidRPr="00301D78">
        <w:rPr>
          <w:rFonts w:ascii="Arial" w:eastAsiaTheme="majorEastAsia" w:hAnsi="Arial" w:cs="Arial"/>
          <w:color w:val="000000" w:themeColor="text1"/>
        </w:rPr>
        <w:t xml:space="preserve"> event and report chartered by </w:t>
      </w:r>
      <w:hyperlink r:id="rId20" w:tgtFrame="_blank" w:history="1">
        <w:r w:rsidR="00E576D3" w:rsidRPr="00301D78">
          <w:rPr>
            <w:rFonts w:ascii="Arial" w:eastAsiaTheme="majorEastAsia" w:hAnsi="Arial"/>
            <w:color w:val="000000" w:themeColor="text1"/>
          </w:rPr>
          <w:t>The Shared Value Project</w:t>
        </w:r>
      </w:hyperlink>
      <w:r w:rsidR="00E576D3" w:rsidRPr="00301D78">
        <w:rPr>
          <w:rFonts w:ascii="Arial" w:eastAsiaTheme="majorEastAsia" w:hAnsi="Arial" w:cs="Arial"/>
          <w:color w:val="000000" w:themeColor="text1"/>
        </w:rPr>
        <w:t xml:space="preserve">, AIA Australia, IAG, NAB, PwC and SuperFriend </w:t>
      </w:r>
      <w:r w:rsidR="00E576D3" w:rsidRPr="00301D78">
        <w:rPr>
          <w:rFonts w:ascii="Arial" w:eastAsiaTheme="majorEastAsia" w:hAnsi="Arial" w:cs="Arial"/>
          <w:color w:val="000000" w:themeColor="text1"/>
        </w:rPr>
        <w:lastRenderedPageBreak/>
        <w:t xml:space="preserve">identified that, while most businesses are focused on addressing mental health concerns through treatment and compliance </w:t>
      </w:r>
      <w:r w:rsidR="00E576D3">
        <w:rPr>
          <w:rFonts w:ascii="Arial" w:eastAsiaTheme="majorEastAsia" w:hAnsi="Arial" w:cs="Arial"/>
          <w:color w:val="000000" w:themeColor="text1"/>
        </w:rPr>
        <w:t xml:space="preserve">(risk mitigation) </w:t>
      </w:r>
      <w:r w:rsidR="00E576D3" w:rsidRPr="00301D78">
        <w:rPr>
          <w:rFonts w:ascii="Arial" w:eastAsiaTheme="majorEastAsia" w:hAnsi="Arial" w:cs="Arial"/>
          <w:color w:val="000000" w:themeColor="text1"/>
        </w:rPr>
        <w:t xml:space="preserve">initiatives and programs, few are recognising the value and potential </w:t>
      </w:r>
      <w:r w:rsidR="00E576D3">
        <w:rPr>
          <w:rFonts w:ascii="Arial" w:eastAsiaTheme="majorEastAsia" w:hAnsi="Arial" w:cs="Arial"/>
          <w:color w:val="000000" w:themeColor="text1"/>
        </w:rPr>
        <w:t xml:space="preserve">opportunities </w:t>
      </w:r>
      <w:r w:rsidR="00E576D3" w:rsidRPr="00301D78">
        <w:rPr>
          <w:rFonts w:ascii="Arial" w:eastAsiaTheme="majorEastAsia" w:hAnsi="Arial" w:cs="Arial"/>
          <w:color w:val="000000" w:themeColor="text1"/>
        </w:rPr>
        <w:t>from investing in integrated mental health promotion and prevention initiatives.</w:t>
      </w:r>
      <w:r w:rsidR="00E576D3">
        <w:rPr>
          <w:rFonts w:ascii="Arial" w:eastAsiaTheme="majorEastAsia" w:hAnsi="Arial" w:cs="Arial"/>
          <w:color w:val="000000" w:themeColor="text1"/>
        </w:rPr>
        <w:t xml:space="preserve"> </w:t>
      </w:r>
      <w:r w:rsidR="00E576D3" w:rsidRPr="00301D78">
        <w:rPr>
          <w:rFonts w:ascii="Arial" w:eastAsiaTheme="majorEastAsia" w:hAnsi="Arial" w:cs="Arial"/>
          <w:color w:val="000000" w:themeColor="text1"/>
        </w:rPr>
        <w:t>Applying a </w:t>
      </w:r>
      <w:hyperlink r:id="rId21" w:tgtFrame="_blank" w:history="1">
        <w:r w:rsidR="00E576D3" w:rsidRPr="00301D78">
          <w:rPr>
            <w:rFonts w:ascii="Arial" w:eastAsiaTheme="majorEastAsia" w:hAnsi="Arial" w:cs="Arial"/>
            <w:color w:val="000000" w:themeColor="text1"/>
          </w:rPr>
          <w:t>shared value framework</w:t>
        </w:r>
      </w:hyperlink>
      <w:r w:rsidR="00E576D3" w:rsidRPr="00301D78">
        <w:rPr>
          <w:rFonts w:ascii="Arial" w:eastAsiaTheme="majorEastAsia" w:hAnsi="Arial" w:cs="Arial"/>
          <w:color w:val="000000" w:themeColor="text1"/>
        </w:rPr>
        <w:t> can enable organisations to reduce harm and encourage positive mental health outcomes for the workforce, customers and communities, thereby improving social and economic conditions while also maximising revenue and competitiveness.</w:t>
      </w:r>
    </w:p>
    <w:p w14:paraId="3DFAF856" w14:textId="77777777" w:rsidR="00E576D3" w:rsidRPr="00BF5815" w:rsidRDefault="00E576D3" w:rsidP="00E576D3">
      <w:pPr>
        <w:spacing w:after="0" w:line="360" w:lineRule="auto"/>
        <w:jc w:val="both"/>
        <w:rPr>
          <w:rFonts w:ascii="Arial" w:eastAsiaTheme="majorEastAsia" w:hAnsi="Arial" w:cs="Arial"/>
          <w:color w:val="000000" w:themeColor="text1"/>
        </w:rPr>
      </w:pPr>
    </w:p>
    <w:p w14:paraId="6015DC46" w14:textId="714D65C2" w:rsidR="00E576D3" w:rsidRDefault="00E576D3" w:rsidP="00E576D3">
      <w:pPr>
        <w:spacing w:after="0" w:line="360" w:lineRule="auto"/>
        <w:jc w:val="both"/>
        <w:rPr>
          <w:rFonts w:ascii="Arial" w:eastAsiaTheme="majorEastAsia" w:hAnsi="Arial" w:cs="Arial"/>
          <w:color w:val="000000" w:themeColor="text1"/>
        </w:rPr>
      </w:pPr>
      <w:r w:rsidRPr="00BF5815">
        <w:rPr>
          <w:rFonts w:ascii="Arial" w:eastAsiaTheme="majorEastAsia" w:hAnsi="Arial" w:cs="Arial"/>
          <w:color w:val="000000" w:themeColor="text1"/>
        </w:rPr>
        <w:t xml:space="preserve">The </w:t>
      </w:r>
      <w:r>
        <w:rPr>
          <w:rFonts w:ascii="Arial" w:eastAsiaTheme="majorEastAsia" w:hAnsi="Arial" w:cs="Arial"/>
          <w:color w:val="000000" w:themeColor="text1"/>
        </w:rPr>
        <w:t xml:space="preserve">2019 </w:t>
      </w:r>
      <w:r w:rsidRPr="00BF5815">
        <w:rPr>
          <w:rFonts w:ascii="Arial" w:eastAsiaTheme="majorEastAsia" w:hAnsi="Arial" w:cs="Arial"/>
          <w:color w:val="000000" w:themeColor="text1"/>
        </w:rPr>
        <w:t xml:space="preserve">report </w:t>
      </w:r>
      <w:r>
        <w:rPr>
          <w:rFonts w:ascii="Arial" w:eastAsiaTheme="majorEastAsia" w:hAnsi="Arial" w:cs="Arial"/>
          <w:color w:val="000000" w:themeColor="text1"/>
        </w:rPr>
        <w:t xml:space="preserve">from The Shared Value </w:t>
      </w:r>
      <w:r w:rsidR="00F365BB">
        <w:rPr>
          <w:rFonts w:ascii="Arial" w:eastAsiaTheme="majorEastAsia" w:hAnsi="Arial" w:cs="Arial"/>
          <w:color w:val="000000" w:themeColor="text1"/>
        </w:rPr>
        <w:t>P</w:t>
      </w:r>
      <w:r>
        <w:rPr>
          <w:rFonts w:ascii="Arial" w:eastAsiaTheme="majorEastAsia" w:hAnsi="Arial" w:cs="Arial"/>
          <w:color w:val="000000" w:themeColor="text1"/>
        </w:rPr>
        <w:t xml:space="preserve">roject </w:t>
      </w:r>
      <w:r w:rsidRPr="00BF5815">
        <w:rPr>
          <w:rFonts w:ascii="Arial" w:eastAsiaTheme="majorEastAsia" w:hAnsi="Arial" w:cs="Arial"/>
          <w:color w:val="000000" w:themeColor="text1"/>
        </w:rPr>
        <w:t>specifically investigates the financial services sector where a third of this workforce experiences mental health issues. Significant mental health concerns include stress and anxiety which have been identified as related to internal influences such as job insecurity, but also external in the form of customer aggression.</w:t>
      </w:r>
      <w:r>
        <w:rPr>
          <w:rFonts w:ascii="Arial" w:eastAsiaTheme="majorEastAsia" w:hAnsi="Arial" w:cs="Arial"/>
          <w:color w:val="000000" w:themeColor="text1"/>
        </w:rPr>
        <w:t xml:space="preserve">  </w:t>
      </w:r>
    </w:p>
    <w:p w14:paraId="41B04BE3" w14:textId="77777777" w:rsidR="00E576D3" w:rsidRDefault="00E576D3" w:rsidP="00E576D3">
      <w:pPr>
        <w:spacing w:after="0" w:line="360" w:lineRule="auto"/>
        <w:jc w:val="both"/>
        <w:rPr>
          <w:rFonts w:ascii="Arial" w:eastAsiaTheme="majorEastAsia" w:hAnsi="Arial" w:cs="Arial"/>
          <w:color w:val="000000" w:themeColor="text1"/>
        </w:rPr>
      </w:pPr>
    </w:p>
    <w:p w14:paraId="235C10DE" w14:textId="0B16E6B8" w:rsidR="00E576D3" w:rsidRPr="00BF5815" w:rsidRDefault="00E576D3" w:rsidP="00E576D3">
      <w:pPr>
        <w:spacing w:after="0" w:line="360" w:lineRule="auto"/>
        <w:jc w:val="both"/>
        <w:rPr>
          <w:rFonts w:ascii="Arial" w:eastAsiaTheme="majorEastAsia" w:hAnsi="Arial" w:cs="Arial"/>
          <w:color w:val="000000" w:themeColor="text1"/>
        </w:rPr>
      </w:pPr>
      <w:r>
        <w:rPr>
          <w:rFonts w:ascii="Arial" w:eastAsiaTheme="majorEastAsia" w:hAnsi="Arial" w:cs="Arial"/>
          <w:color w:val="000000" w:themeColor="text1"/>
        </w:rPr>
        <w:t>Importantly, s</w:t>
      </w:r>
      <w:r w:rsidRPr="00BF5815">
        <w:rPr>
          <w:rFonts w:ascii="Arial" w:eastAsiaTheme="majorEastAsia" w:hAnsi="Arial" w:cs="Arial"/>
          <w:color w:val="000000" w:themeColor="text1"/>
        </w:rPr>
        <w:t xml:space="preserve">hared value </w:t>
      </w:r>
      <w:r>
        <w:rPr>
          <w:rFonts w:ascii="Arial" w:eastAsiaTheme="majorEastAsia" w:hAnsi="Arial" w:cs="Arial"/>
          <w:color w:val="000000" w:themeColor="text1"/>
        </w:rPr>
        <w:t>can be</w:t>
      </w:r>
      <w:r w:rsidRPr="00BF5815">
        <w:rPr>
          <w:rFonts w:ascii="Arial" w:eastAsiaTheme="majorEastAsia" w:hAnsi="Arial" w:cs="Arial"/>
          <w:color w:val="000000" w:themeColor="text1"/>
        </w:rPr>
        <w:t xml:space="preserve"> created across three potential levels – impacting workforce, customer and community.</w:t>
      </w:r>
      <w:r>
        <w:rPr>
          <w:rFonts w:ascii="Arial" w:eastAsiaTheme="majorEastAsia" w:hAnsi="Arial" w:cs="Arial"/>
          <w:color w:val="000000" w:themeColor="text1"/>
        </w:rPr>
        <w:t xml:space="preserve"> This is the entire value chain for business</w:t>
      </w:r>
      <w:r w:rsidRPr="00BF5815">
        <w:rPr>
          <w:rFonts w:ascii="Arial" w:eastAsiaTheme="majorEastAsia" w:hAnsi="Arial" w:cs="Arial"/>
          <w:color w:val="000000" w:themeColor="text1"/>
        </w:rPr>
        <w:t>. Despite the report showing how the model applie</w:t>
      </w:r>
      <w:r>
        <w:rPr>
          <w:rFonts w:ascii="Arial" w:eastAsiaTheme="majorEastAsia" w:hAnsi="Arial" w:cs="Arial"/>
          <w:color w:val="000000" w:themeColor="text1"/>
        </w:rPr>
        <w:t>s</w:t>
      </w:r>
      <w:r w:rsidRPr="00BF5815">
        <w:rPr>
          <w:rFonts w:ascii="Arial" w:eastAsiaTheme="majorEastAsia" w:hAnsi="Arial" w:cs="Arial"/>
          <w:color w:val="000000" w:themeColor="text1"/>
        </w:rPr>
        <w:t xml:space="preserve"> to </w:t>
      </w:r>
      <w:r>
        <w:rPr>
          <w:rFonts w:ascii="Arial" w:eastAsiaTheme="majorEastAsia" w:hAnsi="Arial" w:cs="Arial"/>
          <w:color w:val="000000" w:themeColor="text1"/>
        </w:rPr>
        <w:t xml:space="preserve">the role </w:t>
      </w:r>
      <w:r w:rsidRPr="00BF5815">
        <w:rPr>
          <w:rFonts w:ascii="Arial" w:eastAsiaTheme="majorEastAsia" w:hAnsi="Arial" w:cs="Arial"/>
          <w:color w:val="000000" w:themeColor="text1"/>
        </w:rPr>
        <w:t>financial services</w:t>
      </w:r>
      <w:r>
        <w:rPr>
          <w:rFonts w:ascii="Arial" w:eastAsiaTheme="majorEastAsia" w:hAnsi="Arial" w:cs="Arial"/>
          <w:color w:val="000000" w:themeColor="text1"/>
        </w:rPr>
        <w:t xml:space="preserve"> firms in the economy</w:t>
      </w:r>
      <w:r w:rsidRPr="00BF5815">
        <w:rPr>
          <w:rFonts w:ascii="Arial" w:eastAsiaTheme="majorEastAsia" w:hAnsi="Arial" w:cs="Arial"/>
          <w:color w:val="000000" w:themeColor="text1"/>
        </w:rPr>
        <w:t>, the opportunities in terms of mental health improvements are identified as being easily transferable.</w:t>
      </w:r>
    </w:p>
    <w:p w14:paraId="345BAED4" w14:textId="77777777" w:rsidR="00E576D3" w:rsidRPr="00D6514A" w:rsidRDefault="00E576D3" w:rsidP="00DB040C">
      <w:pPr>
        <w:spacing w:after="0" w:line="360" w:lineRule="auto"/>
        <w:jc w:val="both"/>
        <w:rPr>
          <w:rFonts w:ascii="Arial" w:hAnsi="Arial"/>
        </w:rPr>
      </w:pPr>
    </w:p>
    <w:p w14:paraId="02387882" w14:textId="171997D6" w:rsidR="00DB040C" w:rsidRPr="007F61C5" w:rsidRDefault="00DB040C" w:rsidP="00DB040C">
      <w:pPr>
        <w:spacing w:after="0" w:line="360" w:lineRule="auto"/>
        <w:jc w:val="both"/>
        <w:rPr>
          <w:rFonts w:ascii="Arial" w:hAnsi="Arial" w:cs="Arial"/>
        </w:rPr>
      </w:pPr>
      <w:r w:rsidRPr="00D14E32">
        <w:rPr>
          <w:rFonts w:ascii="Arial" w:hAnsi="Arial" w:cs="Arial"/>
        </w:rPr>
        <w:t>Mental Health Australia and KPMG’s</w:t>
      </w:r>
      <w:r>
        <w:rPr>
          <w:rFonts w:ascii="Arial" w:hAnsi="Arial" w:cs="Arial"/>
        </w:rPr>
        <w:t xml:space="preserve"> 2018 </w:t>
      </w:r>
      <w:r w:rsidRPr="00D14E32">
        <w:rPr>
          <w:rFonts w:ascii="Arial" w:hAnsi="Arial" w:cs="Arial"/>
        </w:rPr>
        <w:t>analysis of the key drivers to unlock productivity through mental health reform includes the recommendation to “work with employers to improve workplace mental health and wellbeing.”</w:t>
      </w:r>
      <w:r>
        <w:rPr>
          <w:rFonts w:ascii="Arial" w:hAnsi="Arial" w:cs="Arial"/>
        </w:rPr>
        <w:t xml:space="preserve"> </w:t>
      </w:r>
      <w:r w:rsidRPr="00D14E32">
        <w:rPr>
          <w:rFonts w:ascii="Arial" w:hAnsi="Arial" w:cs="Arial"/>
        </w:rPr>
        <w:t>Their proposed interventions include resilience-training for employees, and mental health training.</w:t>
      </w:r>
      <w:r>
        <w:rPr>
          <w:rFonts w:ascii="Arial" w:hAnsi="Arial" w:cs="Arial"/>
        </w:rPr>
        <w:t xml:space="preserve"> </w:t>
      </w:r>
      <w:r w:rsidRPr="00D14E32">
        <w:rPr>
          <w:rFonts w:ascii="Arial" w:hAnsi="Arial" w:cs="Arial"/>
        </w:rPr>
        <w:t xml:space="preserve">Workplace-targeted online mental health (ehealth) interventions also show positive effects. </w:t>
      </w:r>
      <w:r>
        <w:rPr>
          <w:rFonts w:ascii="Arial" w:hAnsi="Arial" w:cs="Arial"/>
        </w:rPr>
        <w:t>Mental health Australia and KPMG (2014) reported that o</w:t>
      </w:r>
      <w:r w:rsidRPr="00D14E32">
        <w:rPr>
          <w:rFonts w:ascii="Arial" w:hAnsi="Arial" w:cs="Arial"/>
        </w:rPr>
        <w:t>nline delivery</w:t>
      </w:r>
      <w:r w:rsidR="007C0C86">
        <w:rPr>
          <w:rFonts w:ascii="Arial" w:hAnsi="Arial" w:cs="Arial"/>
        </w:rPr>
        <w:t xml:space="preserve"> as a delivery mode</w:t>
      </w:r>
      <w:r w:rsidRPr="00D14E32">
        <w:rPr>
          <w:rFonts w:ascii="Arial" w:hAnsi="Arial" w:cs="Arial"/>
        </w:rPr>
        <w:t xml:space="preserve"> has been found to increase uptake due to the convenience of access at all times, anonymity of service and the reduced expense of delivery to a greater number of people compared to face-to-face interventions.</w:t>
      </w:r>
      <w:r w:rsidRPr="00D14E32">
        <w:rPr>
          <w:rFonts w:ascii="Arial" w:hAnsi="Arial" w:cs="Arial"/>
          <w:position w:val="8"/>
        </w:rPr>
        <w:t xml:space="preserve"> </w:t>
      </w:r>
      <w:r w:rsidRPr="00D14E32">
        <w:rPr>
          <w:rFonts w:ascii="Arial" w:hAnsi="Arial" w:cs="Arial"/>
        </w:rPr>
        <w:t>A study by Deakin University, commissioned by the National Mental Health Commission</w:t>
      </w:r>
      <w:r>
        <w:rPr>
          <w:rFonts w:ascii="Arial" w:hAnsi="Arial" w:cs="Arial"/>
        </w:rPr>
        <w:t xml:space="preserve"> (2019)</w:t>
      </w:r>
      <w:r w:rsidRPr="00D14E32">
        <w:rPr>
          <w:rFonts w:ascii="Arial" w:hAnsi="Arial" w:cs="Arial"/>
        </w:rPr>
        <w:t>, demonstrates a ROI of $1.05 per every dollar spent on ehealth initiatives for the prevention of depression in the workplace.</w:t>
      </w:r>
      <w:r w:rsidR="0008311C">
        <w:rPr>
          <w:rFonts w:ascii="Arial" w:hAnsi="Arial" w:cs="Arial"/>
        </w:rPr>
        <w:t xml:space="preserve">  Not only do employees benefit individually but businesses a</w:t>
      </w:r>
      <w:r w:rsidR="007C0C86">
        <w:rPr>
          <w:rFonts w:ascii="Arial" w:hAnsi="Arial" w:cs="Arial"/>
        </w:rPr>
        <w:t>ls</w:t>
      </w:r>
      <w:r w:rsidR="0008311C">
        <w:rPr>
          <w:rFonts w:ascii="Arial" w:hAnsi="Arial" w:cs="Arial"/>
        </w:rPr>
        <w:t>o achieve gains.</w:t>
      </w:r>
      <w:r w:rsidR="007F61C5">
        <w:rPr>
          <w:rFonts w:ascii="Arial" w:hAnsi="Arial" w:cs="Arial"/>
        </w:rPr>
        <w:t xml:space="preserve">  R</w:t>
      </w:r>
      <w:r w:rsidR="007F61C5" w:rsidRPr="007F61C5">
        <w:rPr>
          <w:rFonts w:ascii="Arial" w:hAnsi="Arial" w:cs="Arial"/>
        </w:rPr>
        <w:t>andomised controlled trials</w:t>
      </w:r>
      <w:r w:rsidR="004D57B0">
        <w:rPr>
          <w:rFonts w:ascii="Arial" w:hAnsi="Arial" w:cs="Arial"/>
        </w:rPr>
        <w:t xml:space="preserve"> from a 2017 study by Milligan-Saville et al with a large Australian fire and rescue service</w:t>
      </w:r>
      <w:r w:rsidR="007F61C5" w:rsidRPr="007F61C5">
        <w:rPr>
          <w:rFonts w:ascii="Arial" w:hAnsi="Arial" w:cs="Arial"/>
        </w:rPr>
        <w:t xml:space="preserve"> have</w:t>
      </w:r>
      <w:r w:rsidR="007F61C5">
        <w:rPr>
          <w:rFonts w:ascii="Arial" w:hAnsi="Arial" w:cs="Arial"/>
        </w:rPr>
        <w:t xml:space="preserve"> also</w:t>
      </w:r>
      <w:r w:rsidR="007F61C5" w:rsidRPr="007F61C5">
        <w:rPr>
          <w:rFonts w:ascii="Arial" w:hAnsi="Arial" w:cs="Arial"/>
        </w:rPr>
        <w:t xml:space="preserve"> shown that skills based manager mental health training results in a ROI of $10 for every doll</w:t>
      </w:r>
      <w:r w:rsidR="007F61C5">
        <w:rPr>
          <w:rFonts w:ascii="Arial" w:hAnsi="Arial" w:cs="Arial"/>
        </w:rPr>
        <w:t>a</w:t>
      </w:r>
      <w:r w:rsidR="007F61C5" w:rsidRPr="007F61C5">
        <w:rPr>
          <w:rFonts w:ascii="Arial" w:hAnsi="Arial" w:cs="Arial"/>
        </w:rPr>
        <w:t>r spent on training. </w:t>
      </w:r>
    </w:p>
    <w:p w14:paraId="4B73B851" w14:textId="77777777" w:rsidR="00DB040C" w:rsidRPr="00D6514A" w:rsidRDefault="00DB040C" w:rsidP="00DB040C">
      <w:pPr>
        <w:spacing w:after="0" w:line="360" w:lineRule="auto"/>
        <w:jc w:val="both"/>
        <w:rPr>
          <w:rFonts w:ascii="Arial" w:hAnsi="Arial"/>
        </w:rPr>
      </w:pPr>
    </w:p>
    <w:p w14:paraId="3172D1E6" w14:textId="45361BCE" w:rsidR="00DB040C" w:rsidRPr="00C121B2" w:rsidRDefault="00DB040C" w:rsidP="00DB040C">
      <w:pPr>
        <w:spacing w:after="0" w:line="360" w:lineRule="auto"/>
        <w:jc w:val="both"/>
        <w:rPr>
          <w:rFonts w:ascii="Arial" w:eastAsia="Times New Roman" w:hAnsi="Arial" w:cs="Arial"/>
          <w:lang w:eastAsia="en-AU"/>
        </w:rPr>
      </w:pPr>
      <w:r w:rsidRPr="00C121B2">
        <w:rPr>
          <w:rFonts w:ascii="Arial" w:eastAsia="Times New Roman" w:hAnsi="Arial" w:cs="Arial"/>
          <w:lang w:eastAsia="en-AU"/>
        </w:rPr>
        <w:lastRenderedPageBreak/>
        <w:t>SuperFriend’s</w:t>
      </w:r>
      <w:r>
        <w:rPr>
          <w:rFonts w:ascii="Arial" w:eastAsia="Times New Roman" w:hAnsi="Arial" w:cs="Arial"/>
          <w:lang w:eastAsia="en-AU"/>
        </w:rPr>
        <w:t xml:space="preserve"> (2019)</w:t>
      </w:r>
      <w:r w:rsidRPr="00C121B2">
        <w:rPr>
          <w:rFonts w:ascii="Arial" w:eastAsia="Times New Roman" w:hAnsi="Arial" w:cs="Arial"/>
          <w:lang w:eastAsia="en-AU"/>
        </w:rPr>
        <w:t xml:space="preserve"> latest research identified the biggest perceived hurdle to achieving a thriving workplace is a lack of appropriate skills among managers. SuperFriend’s research suggests that education and training about mental health and wellbeing helps to break down many of these barriers, particularly those related to skill gaps, recognition of the importance of mentally healthy workplaces and managerial commitment and action</w:t>
      </w:r>
      <w:r>
        <w:rPr>
          <w:rFonts w:ascii="Arial" w:eastAsia="Times New Roman" w:hAnsi="Arial" w:cs="Arial"/>
          <w:lang w:eastAsia="en-AU"/>
        </w:rPr>
        <w:t xml:space="preserve">. It </w:t>
      </w:r>
      <w:r w:rsidR="00C10FED">
        <w:rPr>
          <w:rFonts w:ascii="Arial" w:eastAsia="Times New Roman" w:hAnsi="Arial" w:cs="Arial"/>
          <w:lang w:eastAsia="en-AU"/>
        </w:rPr>
        <w:t>is,</w:t>
      </w:r>
      <w:r>
        <w:rPr>
          <w:rFonts w:ascii="Arial" w:eastAsia="Times New Roman" w:hAnsi="Arial" w:cs="Arial"/>
          <w:lang w:eastAsia="en-AU"/>
        </w:rPr>
        <w:t xml:space="preserve"> however, </w:t>
      </w:r>
      <w:r w:rsidRPr="00D16A9F">
        <w:rPr>
          <w:rFonts w:ascii="Arial" w:hAnsi="Arial"/>
        </w:rPr>
        <w:t xml:space="preserve">important </w:t>
      </w:r>
      <w:r>
        <w:rPr>
          <w:rFonts w:ascii="Arial" w:eastAsia="Times New Roman" w:hAnsi="Arial" w:cs="Arial"/>
          <w:lang w:eastAsia="en-AU"/>
        </w:rPr>
        <w:t>to recognise the best-practice approaches to training – ensuring it delivers appropriate skill and capability development and is relevant for the role and workplace context. There should not be one-size fits all approach. In fact, the more it can be co-designed with the end user / target audience to ensure relevancy, the better, assuming the training is also evidence based.</w:t>
      </w:r>
    </w:p>
    <w:p w14:paraId="1CEB2033" w14:textId="77777777" w:rsidR="00DB040C" w:rsidRDefault="00DB040C" w:rsidP="00DB040C">
      <w:pPr>
        <w:spacing w:after="0" w:line="360" w:lineRule="auto"/>
        <w:jc w:val="both"/>
        <w:rPr>
          <w:rFonts w:ascii="Arial" w:hAnsi="Arial" w:cs="Arial"/>
          <w:color w:val="000000" w:themeColor="text1"/>
        </w:rPr>
      </w:pPr>
    </w:p>
    <w:p w14:paraId="5FE3C9BF" w14:textId="77777777" w:rsidR="003E5721" w:rsidRDefault="00DB040C" w:rsidP="00DB040C">
      <w:pPr>
        <w:spacing w:after="0" w:line="360" w:lineRule="auto"/>
        <w:jc w:val="both"/>
        <w:rPr>
          <w:rFonts w:ascii="Arial" w:hAnsi="Arial" w:cs="Arial"/>
          <w:color w:val="000000" w:themeColor="text1"/>
        </w:rPr>
      </w:pPr>
      <w:r w:rsidRPr="008C1F0E">
        <w:rPr>
          <w:rFonts w:ascii="Arial" w:hAnsi="Arial" w:cs="Arial"/>
          <w:color w:val="000000" w:themeColor="text1"/>
        </w:rPr>
        <w:t>Initiatives to improve workplace mental health are becoming more welcomed across a range of industries. For example, a study</w:t>
      </w:r>
      <w:r>
        <w:rPr>
          <w:rFonts w:ascii="Arial" w:hAnsi="Arial" w:cs="Arial"/>
          <w:color w:val="000000" w:themeColor="text1"/>
        </w:rPr>
        <w:t xml:space="preserve"> by Tynan et al (2019)</w:t>
      </w:r>
      <w:r w:rsidRPr="008C1F0E">
        <w:rPr>
          <w:rFonts w:ascii="Arial" w:hAnsi="Arial" w:cs="Arial"/>
          <w:color w:val="000000" w:themeColor="text1"/>
        </w:rPr>
        <w:t xml:space="preserve"> of the acceptability of mental health improvement strategies in the Australian mining industry revealed positive results. The majority of respondents reported that mental health training for employees was useful and</w:t>
      </w:r>
    </w:p>
    <w:p w14:paraId="27A119DD" w14:textId="4BE2A683" w:rsidR="00DB040C" w:rsidRPr="004D57B0" w:rsidRDefault="00DB040C" w:rsidP="00DB040C">
      <w:pPr>
        <w:spacing w:after="0" w:line="360" w:lineRule="auto"/>
        <w:jc w:val="both"/>
        <w:rPr>
          <w:rFonts w:ascii="Arial" w:hAnsi="Arial" w:cs="Arial"/>
          <w:color w:val="000000" w:themeColor="text1"/>
        </w:rPr>
      </w:pPr>
      <w:r w:rsidRPr="008C1F0E">
        <w:rPr>
          <w:rFonts w:ascii="Arial" w:hAnsi="Arial" w:cs="Arial"/>
          <w:color w:val="000000" w:themeColor="text1"/>
        </w:rPr>
        <w:t>they would recommend the training to others.</w:t>
      </w:r>
      <w:r>
        <w:rPr>
          <w:rFonts w:ascii="Arial" w:hAnsi="Arial" w:cs="Arial"/>
          <w:color w:val="000000" w:themeColor="text1"/>
        </w:rPr>
        <w:t xml:space="preserve"> </w:t>
      </w:r>
      <w:r w:rsidRPr="008C1F0E">
        <w:rPr>
          <w:rFonts w:ascii="Arial" w:hAnsi="Arial" w:cs="Arial"/>
          <w:color w:val="000000" w:themeColor="text1"/>
        </w:rPr>
        <w:t>The program also had positive immediate effects on stigma reduction, with fewer participants stating that they believed disclosing a mental health difficulty would have a negative outcome.</w:t>
      </w:r>
      <w:r>
        <w:rPr>
          <w:rFonts w:ascii="Arial" w:hAnsi="Arial" w:cs="Arial"/>
          <w:color w:val="000000" w:themeColor="text1"/>
        </w:rPr>
        <w:t xml:space="preserve"> </w:t>
      </w:r>
      <w:r w:rsidRPr="00434E73">
        <w:rPr>
          <w:rFonts w:ascii="Arial" w:hAnsi="Arial" w:cs="Arial"/>
        </w:rPr>
        <w:t xml:space="preserve">Nahrgang, </w:t>
      </w:r>
      <w:hyperlink r:id="rId22" w:history="1">
        <w:r w:rsidRPr="00434E73">
          <w:rPr>
            <w:rFonts w:ascii="Arial" w:hAnsi="Arial" w:cs="Arial"/>
          </w:rPr>
          <w:t>Morgeson and</w:t>
        </w:r>
      </w:hyperlink>
      <w:r w:rsidRPr="00434E73">
        <w:rPr>
          <w:rFonts w:ascii="Arial" w:hAnsi="Arial" w:cs="Arial"/>
        </w:rPr>
        <w:t xml:space="preserve"> </w:t>
      </w:r>
      <w:hyperlink r:id="rId23" w:history="1">
        <w:r w:rsidRPr="00434E73">
          <w:rPr>
            <w:rFonts w:ascii="Arial" w:hAnsi="Arial" w:cs="Arial"/>
          </w:rPr>
          <w:t xml:space="preserve">Hofmann </w:t>
        </w:r>
      </w:hyperlink>
      <w:r w:rsidRPr="00434E73">
        <w:rPr>
          <w:rFonts w:ascii="Arial" w:hAnsi="Arial" w:cs="Arial"/>
        </w:rPr>
        <w:t>(2011) reported that Thriving employees experience reduced strain and stress, burnout, mental illness, substance abuse, and physical ill-health. These individual outcomes mean organisations have reduced costs associated with absenteeism, presenteeism and compensation claims.</w:t>
      </w:r>
      <w:r>
        <w:rPr>
          <w:rFonts w:ascii="Arial" w:hAnsi="Arial" w:cs="Arial"/>
        </w:rPr>
        <w:t xml:space="preserve">  </w:t>
      </w:r>
      <w:r w:rsidRPr="008C1F0E">
        <w:rPr>
          <w:rFonts w:ascii="Arial" w:hAnsi="Arial" w:cs="Arial"/>
          <w:color w:val="000000" w:themeColor="text1"/>
        </w:rPr>
        <w:t>Positive examples can also be found internationally. For example, evaluation data</w:t>
      </w:r>
      <w:r>
        <w:rPr>
          <w:rFonts w:ascii="Arial" w:hAnsi="Arial" w:cs="Arial"/>
          <w:color w:val="000000" w:themeColor="text1"/>
        </w:rPr>
        <w:t xml:space="preserve"> reported by McDaid et al (2008)</w:t>
      </w:r>
      <w:r w:rsidRPr="008C1F0E">
        <w:rPr>
          <w:rFonts w:ascii="Arial" w:hAnsi="Arial" w:cs="Arial"/>
          <w:color w:val="000000" w:themeColor="text1"/>
        </w:rPr>
        <w:t xml:space="preserve"> from a stress reduction program for </w:t>
      </w:r>
      <w:r w:rsidRPr="00D16A9F">
        <w:rPr>
          <w:rFonts w:ascii="Arial" w:hAnsi="Arial"/>
          <w:color w:val="000000" w:themeColor="text1"/>
        </w:rPr>
        <w:t>staff</w:t>
      </w:r>
      <w:r w:rsidRPr="008C1F0E">
        <w:rPr>
          <w:rFonts w:ascii="Arial" w:hAnsi="Arial" w:cs="Arial"/>
          <w:color w:val="000000" w:themeColor="text1"/>
        </w:rPr>
        <w:t xml:space="preserve"> of the London Underground reveals an absenteeism cost reduction of €705,000 over a two-year period.</w:t>
      </w:r>
      <w:r>
        <w:rPr>
          <w:rFonts w:ascii="Arial" w:eastAsia="Times New Roman" w:hAnsi="Arial" w:cs="Arial"/>
          <w:lang w:eastAsia="en-AU"/>
        </w:rPr>
        <w:t xml:space="preserve">  </w:t>
      </w:r>
    </w:p>
    <w:p w14:paraId="3C00458C" w14:textId="77777777" w:rsidR="00E87676" w:rsidRDefault="00E87676" w:rsidP="00E576D3">
      <w:pPr>
        <w:spacing w:after="0" w:line="360" w:lineRule="auto"/>
        <w:jc w:val="both"/>
        <w:rPr>
          <w:rFonts w:ascii="Arial" w:eastAsia="Times New Roman" w:hAnsi="Arial" w:cs="Arial"/>
          <w:lang w:eastAsia="en-AU"/>
        </w:rPr>
      </w:pPr>
    </w:p>
    <w:p w14:paraId="1528D4D1" w14:textId="511ACB27" w:rsidR="00E87676" w:rsidRPr="004D57B0" w:rsidRDefault="00DB040C" w:rsidP="00E576D3">
      <w:pPr>
        <w:spacing w:after="0" w:line="360" w:lineRule="auto"/>
        <w:jc w:val="both"/>
        <w:rPr>
          <w:rFonts w:ascii="Arial" w:eastAsiaTheme="majorEastAsia" w:hAnsi="Arial" w:cs="Arial"/>
          <w:color w:val="000000" w:themeColor="text1"/>
        </w:rPr>
      </w:pPr>
      <w:r>
        <w:rPr>
          <w:rFonts w:ascii="Arial" w:eastAsia="Times New Roman" w:hAnsi="Arial" w:cs="Arial"/>
          <w:lang w:eastAsia="en-AU"/>
        </w:rPr>
        <w:t>In their recent Australian workplace survey, SuperFriend (2019) reports that</w:t>
      </w:r>
      <w:r w:rsidRPr="00DE5D04">
        <w:rPr>
          <w:rFonts w:ascii="Arial" w:eastAsia="Times New Roman" w:hAnsi="Arial" w:cs="Arial"/>
          <w:lang w:eastAsia="en-AU"/>
        </w:rPr>
        <w:t xml:space="preserve"> </w:t>
      </w:r>
      <w:r>
        <w:rPr>
          <w:rFonts w:ascii="Arial" w:eastAsia="Times New Roman" w:hAnsi="Arial" w:cs="Arial"/>
          <w:lang w:eastAsia="en-AU"/>
        </w:rPr>
        <w:t>mentally healthy workplaces</w:t>
      </w:r>
      <w:r w:rsidRPr="00DE5D04">
        <w:rPr>
          <w:rFonts w:ascii="Arial" w:eastAsia="Times New Roman" w:hAnsi="Arial" w:cs="Arial"/>
          <w:lang w:eastAsia="en-AU"/>
        </w:rPr>
        <w:t xml:space="preserve"> are enabled by leadership, connectedness, policy, capability and workplace culture.</w:t>
      </w:r>
      <w:r>
        <w:rPr>
          <w:rFonts w:ascii="Arial" w:eastAsia="Times New Roman" w:hAnsi="Arial" w:cs="Arial"/>
          <w:lang w:eastAsia="en-AU"/>
        </w:rPr>
        <w:t xml:space="preserve">  </w:t>
      </w:r>
      <w:r w:rsidRPr="007D0F38">
        <w:rPr>
          <w:rFonts w:ascii="Arial" w:eastAsiaTheme="majorEastAsia" w:hAnsi="Arial" w:cs="Arial"/>
          <w:color w:val="000000" w:themeColor="text1"/>
        </w:rPr>
        <w:t>SuperFriend’s</w:t>
      </w:r>
      <w:r>
        <w:rPr>
          <w:rFonts w:ascii="Arial" w:eastAsiaTheme="majorEastAsia" w:hAnsi="Arial" w:cs="Arial"/>
          <w:color w:val="000000" w:themeColor="text1"/>
        </w:rPr>
        <w:t xml:space="preserve"> 2019 results from their</w:t>
      </w:r>
      <w:r w:rsidRPr="007D0F38">
        <w:rPr>
          <w:rFonts w:ascii="Arial" w:eastAsiaTheme="majorEastAsia" w:hAnsi="Arial" w:cs="Arial"/>
          <w:color w:val="000000" w:themeColor="text1"/>
        </w:rPr>
        <w:t xml:space="preserve"> Indicators of a Thriving Workplace Survey identified 11 tangible</w:t>
      </w:r>
      <w:r w:rsidR="00F365BB">
        <w:rPr>
          <w:rFonts w:ascii="Arial" w:eastAsiaTheme="majorEastAsia" w:hAnsi="Arial" w:cs="Arial"/>
          <w:color w:val="000000" w:themeColor="text1"/>
        </w:rPr>
        <w:t xml:space="preserve"> and evidence-based</w:t>
      </w:r>
      <w:r w:rsidRPr="007D0F38">
        <w:rPr>
          <w:rFonts w:ascii="Arial" w:eastAsiaTheme="majorEastAsia" w:hAnsi="Arial" w:cs="Arial"/>
          <w:color w:val="000000" w:themeColor="text1"/>
        </w:rPr>
        <w:t xml:space="preserve"> ways that employers can improve worker wellbeing (Figure </w:t>
      </w:r>
      <w:r w:rsidR="00E576D3">
        <w:rPr>
          <w:rFonts w:ascii="Arial" w:eastAsiaTheme="majorEastAsia" w:hAnsi="Arial" w:cs="Arial"/>
          <w:color w:val="000000" w:themeColor="text1"/>
        </w:rPr>
        <w:t>2</w:t>
      </w:r>
      <w:r>
        <w:rPr>
          <w:rFonts w:ascii="Arial" w:eastAsiaTheme="majorEastAsia" w:hAnsi="Arial" w:cs="Arial"/>
          <w:color w:val="000000" w:themeColor="text1"/>
        </w:rPr>
        <w:t xml:space="preserve"> below</w:t>
      </w:r>
      <w:r w:rsidRPr="007D0F38">
        <w:rPr>
          <w:rFonts w:ascii="Arial" w:eastAsiaTheme="majorEastAsia" w:hAnsi="Arial" w:cs="Arial"/>
          <w:color w:val="000000" w:themeColor="text1"/>
        </w:rPr>
        <w:t>)</w:t>
      </w:r>
      <w:r>
        <w:rPr>
          <w:rFonts w:ascii="Arial" w:eastAsiaTheme="majorEastAsia" w:hAnsi="Arial" w:cs="Arial"/>
          <w:color w:val="000000" w:themeColor="text1"/>
        </w:rPr>
        <w:t>.</w:t>
      </w:r>
    </w:p>
    <w:tbl>
      <w:tblPr>
        <w:tblStyle w:val="TableGrid"/>
        <w:tblW w:w="0" w:type="auto"/>
        <w:tblLook w:val="04A0" w:firstRow="1" w:lastRow="0" w:firstColumn="1" w:lastColumn="0" w:noHBand="0" w:noVBand="1"/>
      </w:tblPr>
      <w:tblGrid>
        <w:gridCol w:w="8996"/>
      </w:tblGrid>
      <w:tr w:rsidR="00DB040C" w14:paraId="37C648FC" w14:textId="77777777" w:rsidTr="00714A08">
        <w:tc>
          <w:tcPr>
            <w:tcW w:w="9907" w:type="dxa"/>
            <w:tcBorders>
              <w:top w:val="single" w:sz="12" w:space="0" w:color="33CCCC"/>
              <w:left w:val="single" w:sz="12" w:space="0" w:color="33CCCC"/>
              <w:bottom w:val="single" w:sz="12" w:space="0" w:color="33CCCC"/>
              <w:right w:val="single" w:sz="12" w:space="0" w:color="33CCCC"/>
            </w:tcBorders>
          </w:tcPr>
          <w:p w14:paraId="7BD46D00" w14:textId="77777777" w:rsidR="00DB040C" w:rsidRPr="0058030B" w:rsidRDefault="00DB040C" w:rsidP="005B5577">
            <w:pPr>
              <w:spacing w:line="360" w:lineRule="auto"/>
              <w:rPr>
                <w:rFonts w:ascii="Arial" w:hAnsi="Arial" w:cs="Arial"/>
                <w:b/>
                <w:bCs/>
                <w:sz w:val="24"/>
                <w:szCs w:val="24"/>
              </w:rPr>
            </w:pPr>
            <w:r w:rsidRPr="001B34CA">
              <w:rPr>
                <w:rFonts w:ascii="Arial" w:hAnsi="Arial" w:cs="Arial"/>
                <w:b/>
                <w:bCs/>
                <w:sz w:val="24"/>
                <w:szCs w:val="24"/>
                <w:lang w:val="en-US"/>
              </w:rPr>
              <w:t xml:space="preserve">11 Ways </w:t>
            </w:r>
            <w:r>
              <w:rPr>
                <w:rFonts w:ascii="Arial" w:hAnsi="Arial" w:cs="Arial"/>
                <w:b/>
                <w:bCs/>
                <w:sz w:val="24"/>
                <w:szCs w:val="24"/>
                <w:lang w:val="en-US"/>
              </w:rPr>
              <w:t>t</w:t>
            </w:r>
            <w:r w:rsidRPr="001B34CA">
              <w:rPr>
                <w:rFonts w:ascii="Arial" w:hAnsi="Arial" w:cs="Arial"/>
                <w:b/>
                <w:bCs/>
                <w:sz w:val="24"/>
                <w:szCs w:val="24"/>
                <w:lang w:val="en-US"/>
              </w:rPr>
              <w:t>o Improve Worker Wellbeing</w:t>
            </w:r>
          </w:p>
          <w:p w14:paraId="1F669F93" w14:textId="77777777" w:rsidR="00DB040C" w:rsidRPr="003E5721" w:rsidRDefault="00DB040C" w:rsidP="005B5577">
            <w:pPr>
              <w:spacing w:line="360" w:lineRule="auto"/>
              <w:rPr>
                <w:rFonts w:ascii="Arial" w:hAnsi="Arial" w:cs="Arial"/>
                <w:sz w:val="16"/>
                <w:szCs w:val="16"/>
              </w:rPr>
            </w:pPr>
          </w:p>
          <w:p w14:paraId="3F048692" w14:textId="77777777" w:rsidR="00DB040C" w:rsidRPr="00714A08" w:rsidRDefault="00DB040C" w:rsidP="00714A08">
            <w:pPr>
              <w:pStyle w:val="ListParagraph"/>
              <w:numPr>
                <w:ilvl w:val="0"/>
                <w:numId w:val="57"/>
              </w:numPr>
              <w:tabs>
                <w:tab w:val="num" w:pos="360"/>
              </w:tabs>
              <w:spacing w:line="360" w:lineRule="auto"/>
              <w:rPr>
                <w:rFonts w:ascii="Arial" w:hAnsi="Arial"/>
                <w:sz w:val="22"/>
              </w:rPr>
            </w:pPr>
            <w:r w:rsidRPr="00714A08">
              <w:rPr>
                <w:rFonts w:ascii="Arial" w:hAnsi="Arial"/>
                <w:sz w:val="22"/>
                <w:lang w:val="en-US"/>
              </w:rPr>
              <w:t>Actively provide professional development opportunities</w:t>
            </w:r>
          </w:p>
          <w:p w14:paraId="2BAB6369" w14:textId="77777777" w:rsidR="00DB040C" w:rsidRPr="00714A08" w:rsidRDefault="00DB040C" w:rsidP="00714A08">
            <w:pPr>
              <w:pStyle w:val="ListParagraph"/>
              <w:numPr>
                <w:ilvl w:val="0"/>
                <w:numId w:val="57"/>
              </w:numPr>
              <w:tabs>
                <w:tab w:val="num" w:pos="360"/>
              </w:tabs>
              <w:spacing w:line="360" w:lineRule="auto"/>
              <w:rPr>
                <w:rFonts w:ascii="Arial" w:hAnsi="Arial"/>
                <w:sz w:val="22"/>
              </w:rPr>
            </w:pPr>
            <w:r w:rsidRPr="00714A08">
              <w:rPr>
                <w:rFonts w:ascii="Arial" w:hAnsi="Arial"/>
                <w:sz w:val="22"/>
                <w:lang w:val="en-US"/>
              </w:rPr>
              <w:lastRenderedPageBreak/>
              <w:t>Recognise people who do good work and reward them appropriately</w:t>
            </w:r>
          </w:p>
          <w:p w14:paraId="69117AD9" w14:textId="77777777" w:rsidR="00DB040C" w:rsidRPr="00714A08" w:rsidRDefault="00DB040C" w:rsidP="00714A08">
            <w:pPr>
              <w:pStyle w:val="ListParagraph"/>
              <w:numPr>
                <w:ilvl w:val="0"/>
                <w:numId w:val="57"/>
              </w:numPr>
              <w:tabs>
                <w:tab w:val="num" w:pos="360"/>
              </w:tabs>
              <w:spacing w:line="360" w:lineRule="auto"/>
              <w:rPr>
                <w:rFonts w:ascii="Arial" w:hAnsi="Arial"/>
                <w:sz w:val="22"/>
              </w:rPr>
            </w:pPr>
            <w:r w:rsidRPr="00714A08">
              <w:rPr>
                <w:rFonts w:ascii="Arial" w:hAnsi="Arial"/>
                <w:sz w:val="22"/>
                <w:lang w:val="en-US"/>
              </w:rPr>
              <w:t>Let people see the mental health policy, strategy or action plan in action</w:t>
            </w:r>
          </w:p>
          <w:p w14:paraId="5EA2D084" w14:textId="77777777" w:rsidR="00DB040C" w:rsidRPr="00714A08" w:rsidRDefault="00DB040C" w:rsidP="00714A08">
            <w:pPr>
              <w:pStyle w:val="ListParagraph"/>
              <w:numPr>
                <w:ilvl w:val="0"/>
                <w:numId w:val="57"/>
              </w:numPr>
              <w:tabs>
                <w:tab w:val="num" w:pos="360"/>
              </w:tabs>
              <w:spacing w:line="360" w:lineRule="auto"/>
              <w:rPr>
                <w:rFonts w:ascii="Arial" w:hAnsi="Arial"/>
                <w:sz w:val="22"/>
              </w:rPr>
            </w:pPr>
            <w:r w:rsidRPr="00714A08">
              <w:rPr>
                <w:rFonts w:ascii="Arial" w:hAnsi="Arial"/>
                <w:sz w:val="22"/>
                <w:lang w:val="en-US"/>
              </w:rPr>
              <w:t>Implement effective policies and practices against workplace bullying and harassment</w:t>
            </w:r>
          </w:p>
          <w:p w14:paraId="27263132" w14:textId="77777777" w:rsidR="00DB040C" w:rsidRPr="00714A08" w:rsidRDefault="00DB040C" w:rsidP="00714A08">
            <w:pPr>
              <w:pStyle w:val="ListParagraph"/>
              <w:numPr>
                <w:ilvl w:val="0"/>
                <w:numId w:val="57"/>
              </w:numPr>
              <w:tabs>
                <w:tab w:val="num" w:pos="360"/>
              </w:tabs>
              <w:spacing w:line="360" w:lineRule="auto"/>
              <w:rPr>
                <w:rFonts w:ascii="Arial" w:hAnsi="Arial"/>
                <w:sz w:val="22"/>
              </w:rPr>
            </w:pPr>
            <w:r w:rsidRPr="00714A08">
              <w:rPr>
                <w:rFonts w:ascii="Arial" w:hAnsi="Arial"/>
                <w:sz w:val="22"/>
                <w:lang w:val="en-US"/>
              </w:rPr>
              <w:t>Make it easy for everyone to access to confidential counselling or support services</w:t>
            </w:r>
          </w:p>
          <w:p w14:paraId="7F3A0B73" w14:textId="77777777" w:rsidR="00DB040C" w:rsidRPr="00714A08" w:rsidRDefault="00DB040C" w:rsidP="00714A08">
            <w:pPr>
              <w:pStyle w:val="ListParagraph"/>
              <w:numPr>
                <w:ilvl w:val="0"/>
                <w:numId w:val="57"/>
              </w:numPr>
              <w:tabs>
                <w:tab w:val="num" w:pos="360"/>
              </w:tabs>
              <w:spacing w:line="360" w:lineRule="auto"/>
              <w:rPr>
                <w:rFonts w:ascii="Arial" w:hAnsi="Arial"/>
                <w:sz w:val="22"/>
              </w:rPr>
            </w:pPr>
            <w:r w:rsidRPr="00714A08">
              <w:rPr>
                <w:rFonts w:ascii="Arial" w:hAnsi="Arial"/>
                <w:sz w:val="22"/>
                <w:lang w:val="en-US"/>
              </w:rPr>
              <w:t>Develop good return to work policies and practices for people who have had time off work with      mental health conditions</w:t>
            </w:r>
          </w:p>
          <w:p w14:paraId="70D63522" w14:textId="77777777" w:rsidR="00DB040C" w:rsidRPr="00714A08" w:rsidRDefault="00DB040C" w:rsidP="00714A08">
            <w:pPr>
              <w:pStyle w:val="ListParagraph"/>
              <w:numPr>
                <w:ilvl w:val="0"/>
                <w:numId w:val="57"/>
              </w:numPr>
              <w:tabs>
                <w:tab w:val="num" w:pos="360"/>
              </w:tabs>
              <w:spacing w:line="360" w:lineRule="auto"/>
              <w:rPr>
                <w:rFonts w:ascii="Arial" w:hAnsi="Arial"/>
                <w:sz w:val="22"/>
              </w:rPr>
            </w:pPr>
            <w:r w:rsidRPr="00714A08">
              <w:rPr>
                <w:rFonts w:ascii="Arial" w:hAnsi="Arial"/>
                <w:sz w:val="22"/>
                <w:lang w:val="en-US"/>
              </w:rPr>
              <w:t>Make sure that all leaders regularly participate in mental health and wellbeing training by making it an organisation-wide policy</w:t>
            </w:r>
          </w:p>
          <w:p w14:paraId="64C14B04" w14:textId="77777777" w:rsidR="00DB040C" w:rsidRPr="00714A08" w:rsidRDefault="00DB040C" w:rsidP="00714A08">
            <w:pPr>
              <w:pStyle w:val="ListParagraph"/>
              <w:numPr>
                <w:ilvl w:val="0"/>
                <w:numId w:val="57"/>
              </w:numPr>
              <w:tabs>
                <w:tab w:val="num" w:pos="360"/>
              </w:tabs>
              <w:spacing w:line="360" w:lineRule="auto"/>
              <w:rPr>
                <w:rFonts w:ascii="Arial" w:hAnsi="Arial"/>
                <w:sz w:val="22"/>
              </w:rPr>
            </w:pPr>
            <w:r w:rsidRPr="00714A08">
              <w:rPr>
                <w:rFonts w:ascii="Arial" w:hAnsi="Arial"/>
                <w:sz w:val="22"/>
                <w:lang w:val="en-US"/>
              </w:rPr>
              <w:t>Put clear structures in place so that decision-making is transparent</w:t>
            </w:r>
          </w:p>
          <w:p w14:paraId="6667C76B" w14:textId="77777777" w:rsidR="00DB040C" w:rsidRPr="00714A08" w:rsidRDefault="00DB040C" w:rsidP="00714A08">
            <w:pPr>
              <w:pStyle w:val="ListParagraph"/>
              <w:numPr>
                <w:ilvl w:val="0"/>
                <w:numId w:val="57"/>
              </w:numPr>
              <w:tabs>
                <w:tab w:val="num" w:pos="360"/>
              </w:tabs>
              <w:spacing w:line="360" w:lineRule="auto"/>
              <w:rPr>
                <w:rFonts w:ascii="Arial" w:hAnsi="Arial"/>
                <w:sz w:val="22"/>
              </w:rPr>
            </w:pPr>
            <w:r w:rsidRPr="00714A08">
              <w:rPr>
                <w:rFonts w:ascii="Arial" w:hAnsi="Arial"/>
                <w:sz w:val="22"/>
                <w:lang w:val="en-US"/>
              </w:rPr>
              <w:t>Develop policies to ensure that changes are managed in clear, supportive and positive ways</w:t>
            </w:r>
          </w:p>
          <w:p w14:paraId="365A5473" w14:textId="77777777" w:rsidR="00DB040C" w:rsidRPr="00714A08" w:rsidRDefault="00DB040C" w:rsidP="00714A08">
            <w:pPr>
              <w:pStyle w:val="ListParagraph"/>
              <w:numPr>
                <w:ilvl w:val="0"/>
                <w:numId w:val="57"/>
              </w:numPr>
              <w:tabs>
                <w:tab w:val="num" w:pos="360"/>
              </w:tabs>
              <w:spacing w:line="360" w:lineRule="auto"/>
              <w:rPr>
                <w:rFonts w:ascii="Arial" w:hAnsi="Arial"/>
                <w:sz w:val="22"/>
              </w:rPr>
            </w:pPr>
            <w:r w:rsidRPr="00714A08">
              <w:rPr>
                <w:rFonts w:ascii="Arial" w:hAnsi="Arial"/>
                <w:sz w:val="22"/>
                <w:lang w:val="en-US"/>
              </w:rPr>
              <w:t>Provide access to mental health and wellbeing education (i.e. information, training)</w:t>
            </w:r>
          </w:p>
          <w:p w14:paraId="42668DED" w14:textId="77777777" w:rsidR="00DB040C" w:rsidRPr="00CA5955" w:rsidRDefault="00DB040C" w:rsidP="005B5577">
            <w:pPr>
              <w:pStyle w:val="ListParagraph"/>
              <w:numPr>
                <w:ilvl w:val="0"/>
                <w:numId w:val="57"/>
              </w:numPr>
              <w:tabs>
                <w:tab w:val="num" w:pos="360"/>
              </w:tabs>
              <w:spacing w:line="360" w:lineRule="auto"/>
              <w:rPr>
                <w:rFonts w:ascii="Arial" w:hAnsi="Arial"/>
                <w:sz w:val="22"/>
                <w:lang w:val="en-US"/>
              </w:rPr>
            </w:pPr>
            <w:r w:rsidRPr="00714A08">
              <w:rPr>
                <w:rFonts w:ascii="Arial" w:hAnsi="Arial"/>
                <w:sz w:val="22"/>
                <w:lang w:val="en-US"/>
              </w:rPr>
              <w:t>Help people to practice good work/family/life integration</w:t>
            </w:r>
          </w:p>
          <w:p w14:paraId="735FA83E" w14:textId="77777777" w:rsidR="00DB040C" w:rsidRPr="003E5721" w:rsidRDefault="00DB040C" w:rsidP="005B5577">
            <w:pPr>
              <w:tabs>
                <w:tab w:val="num" w:pos="360"/>
              </w:tabs>
              <w:spacing w:line="360" w:lineRule="auto"/>
              <w:rPr>
                <w:sz w:val="16"/>
                <w:szCs w:val="16"/>
              </w:rPr>
            </w:pPr>
          </w:p>
        </w:tc>
      </w:tr>
    </w:tbl>
    <w:p w14:paraId="2D749A06" w14:textId="77777777" w:rsidR="00E576D3" w:rsidRPr="00E87676" w:rsidRDefault="00DB040C" w:rsidP="00DB040C">
      <w:pPr>
        <w:spacing w:after="0" w:line="360" w:lineRule="auto"/>
        <w:rPr>
          <w:sz w:val="16"/>
          <w:szCs w:val="16"/>
          <w:lang w:eastAsia="en-AU"/>
        </w:rPr>
      </w:pPr>
      <w:r>
        <w:rPr>
          <w:lang w:eastAsia="en-AU"/>
        </w:rPr>
        <w:lastRenderedPageBreak/>
        <w:tab/>
      </w:r>
    </w:p>
    <w:p w14:paraId="4CEACC21" w14:textId="4BC81EDF" w:rsidR="00DB040C" w:rsidRDefault="00DB040C" w:rsidP="00AB0B57">
      <w:pPr>
        <w:spacing w:after="0" w:line="360" w:lineRule="auto"/>
        <w:ind w:firstLine="720"/>
        <w:rPr>
          <w:rFonts w:ascii="Arial" w:hAnsi="Arial" w:cs="Arial"/>
          <w:b/>
          <w:bCs/>
          <w:sz w:val="16"/>
          <w:szCs w:val="16"/>
          <w:lang w:eastAsia="en-AU"/>
        </w:rPr>
      </w:pPr>
      <w:r w:rsidRPr="002D634B">
        <w:rPr>
          <w:rFonts w:ascii="Arial" w:hAnsi="Arial" w:cs="Arial"/>
          <w:b/>
          <w:bCs/>
          <w:sz w:val="16"/>
          <w:szCs w:val="16"/>
          <w:lang w:eastAsia="en-AU"/>
        </w:rPr>
        <w:t xml:space="preserve">Figure </w:t>
      </w:r>
      <w:r w:rsidR="00E576D3">
        <w:rPr>
          <w:rFonts w:ascii="Arial" w:hAnsi="Arial" w:cs="Arial"/>
          <w:b/>
          <w:bCs/>
          <w:sz w:val="16"/>
          <w:szCs w:val="16"/>
          <w:lang w:eastAsia="en-AU"/>
        </w:rPr>
        <w:t>2</w:t>
      </w:r>
      <w:r w:rsidRPr="002D634B">
        <w:rPr>
          <w:rFonts w:ascii="Arial" w:hAnsi="Arial" w:cs="Arial"/>
          <w:b/>
          <w:bCs/>
          <w:sz w:val="16"/>
          <w:szCs w:val="16"/>
          <w:lang w:eastAsia="en-AU"/>
        </w:rPr>
        <w:t>: SuperFriend’s 11 tangible ways that employers can improve worker wellbeing</w:t>
      </w:r>
    </w:p>
    <w:p w14:paraId="16EC3C2F" w14:textId="77777777" w:rsidR="004D57B0" w:rsidRDefault="004D57B0" w:rsidP="00BF75CF">
      <w:pPr>
        <w:spacing w:after="0" w:line="360" w:lineRule="auto"/>
        <w:jc w:val="both"/>
        <w:rPr>
          <w:rFonts w:ascii="Arial" w:hAnsi="Arial" w:cs="Arial"/>
          <w:b/>
          <w:bCs/>
        </w:rPr>
      </w:pPr>
    </w:p>
    <w:p w14:paraId="59BA54DC" w14:textId="0C1EDC0B" w:rsidR="00BF75CF" w:rsidRPr="00317291" w:rsidRDefault="00BF75CF" w:rsidP="00BF75CF">
      <w:pPr>
        <w:spacing w:after="0" w:line="360" w:lineRule="auto"/>
        <w:jc w:val="both"/>
        <w:rPr>
          <w:rFonts w:ascii="Arial" w:hAnsi="Arial" w:cs="Arial"/>
          <w:b/>
          <w:bCs/>
        </w:rPr>
      </w:pPr>
      <w:r w:rsidRPr="00317291">
        <w:rPr>
          <w:rFonts w:ascii="Arial" w:hAnsi="Arial" w:cs="Arial"/>
          <w:b/>
          <w:bCs/>
        </w:rPr>
        <w:t>Work design as an example of part of an integrated approach</w:t>
      </w:r>
    </w:p>
    <w:p w14:paraId="5C565709" w14:textId="2B44E132" w:rsidR="00BF75CF" w:rsidRDefault="00BF75CF" w:rsidP="00BF75CF">
      <w:pPr>
        <w:spacing w:after="0" w:line="360" w:lineRule="auto"/>
        <w:jc w:val="both"/>
        <w:rPr>
          <w:rFonts w:ascii="Arial" w:hAnsi="Arial" w:cs="Arial"/>
        </w:rPr>
      </w:pPr>
      <w:r w:rsidRPr="00D14E32">
        <w:rPr>
          <w:rFonts w:ascii="Arial" w:hAnsi="Arial" w:cs="Arial"/>
        </w:rPr>
        <w:t>An important component of eliminating risk and supporting the best possible mental health of employees is work design and the creation of a positive workplace culture. Factors such as job autonomy, work</w:t>
      </w:r>
      <w:r>
        <w:rPr>
          <w:rFonts w:ascii="Arial" w:hAnsi="Arial" w:cs="Arial"/>
        </w:rPr>
        <w:t>-</w:t>
      </w:r>
      <w:r w:rsidRPr="00D14E32">
        <w:rPr>
          <w:rFonts w:ascii="Arial" w:hAnsi="Arial" w:cs="Arial"/>
        </w:rPr>
        <w:t>load, task variety and significance, all play a key role in how work impacts on an individual’s mental and physical health.</w:t>
      </w:r>
    </w:p>
    <w:p w14:paraId="0C800366" w14:textId="260F176E" w:rsidR="00BF75CF" w:rsidRDefault="00BF75CF" w:rsidP="00BF75CF">
      <w:pPr>
        <w:spacing w:after="0" w:line="360" w:lineRule="auto"/>
        <w:jc w:val="both"/>
        <w:rPr>
          <w:rFonts w:ascii="Arial" w:hAnsi="Arial" w:cs="Arial"/>
        </w:rPr>
      </w:pPr>
    </w:p>
    <w:p w14:paraId="3E07C392" w14:textId="33B8BB44" w:rsidR="00A225D6" w:rsidRDefault="00BF75CF" w:rsidP="00A249E0">
      <w:pPr>
        <w:spacing w:after="0" w:line="360" w:lineRule="auto"/>
        <w:jc w:val="both"/>
        <w:rPr>
          <w:rFonts w:ascii="Arial" w:hAnsi="Arial" w:cs="Arial"/>
        </w:rPr>
      </w:pPr>
      <w:r w:rsidRPr="00BF75CF">
        <w:rPr>
          <w:rFonts w:ascii="Arial" w:hAnsi="Arial" w:cs="Arial"/>
        </w:rPr>
        <w:t xml:space="preserve">Australian Research Council Professor Sharon Parker at the Future of Work Institute </w:t>
      </w:r>
      <w:r>
        <w:rPr>
          <w:rFonts w:ascii="Arial" w:hAnsi="Arial" w:cs="Arial"/>
        </w:rPr>
        <w:t>developed a framework</w:t>
      </w:r>
      <w:r w:rsidR="00F365BB">
        <w:rPr>
          <w:rFonts w:ascii="Arial" w:hAnsi="Arial" w:cs="Arial"/>
        </w:rPr>
        <w:t>,</w:t>
      </w:r>
      <w:r>
        <w:rPr>
          <w:rFonts w:ascii="Arial" w:hAnsi="Arial" w:cs="Arial"/>
        </w:rPr>
        <w:t xml:space="preserve"> </w:t>
      </w:r>
      <w:r w:rsidRPr="00BF75CF">
        <w:rPr>
          <w:rFonts w:ascii="Arial" w:hAnsi="Arial" w:cs="Arial"/>
        </w:rPr>
        <w:t>The SMART work design model, that can be used when designing meaningful and motivating work.</w:t>
      </w:r>
      <w:r w:rsidR="00434E73">
        <w:rPr>
          <w:rFonts w:ascii="Arial" w:hAnsi="Arial" w:cs="Arial"/>
        </w:rPr>
        <w:t xml:space="preserve">  </w:t>
      </w:r>
      <w:r w:rsidR="00434E73" w:rsidRPr="00A249E0">
        <w:rPr>
          <w:rFonts w:ascii="Arial" w:hAnsi="Arial" w:cs="Arial"/>
        </w:rPr>
        <w:t>Work design</w:t>
      </w:r>
      <w:r w:rsidR="00A249E0" w:rsidRPr="00A249E0">
        <w:rPr>
          <w:rFonts w:ascii="Arial" w:hAnsi="Arial" w:cs="Arial"/>
        </w:rPr>
        <w:t>, as described by Parker (2014)</w:t>
      </w:r>
      <w:r w:rsidR="00434E73" w:rsidRPr="00A249E0">
        <w:rPr>
          <w:rFonts w:ascii="Arial" w:hAnsi="Arial" w:cs="Arial"/>
        </w:rPr>
        <w:t xml:space="preserve"> concerns the content and organization of one’s work tasks, activities, relationships, and responsibilities</w:t>
      </w:r>
      <w:r w:rsidR="00434E73">
        <w:rPr>
          <w:rFonts w:ascii="Arial" w:hAnsi="Arial" w:cs="Arial"/>
          <w:color w:val="071F4E"/>
          <w:shd w:val="clear" w:color="auto" w:fill="FFFFFF"/>
        </w:rPr>
        <w:t>. </w:t>
      </w:r>
      <w:r w:rsidRPr="00BF75CF">
        <w:rPr>
          <w:rFonts w:ascii="Arial" w:hAnsi="Arial" w:cs="Arial"/>
        </w:rPr>
        <w:t xml:space="preserve"> Based on decades of research, the SMART work design model identifies five key themes that result in positive outcomes that contribute to creating a Thriving organisation. The themes for SMART work are: </w:t>
      </w:r>
      <w:hyperlink r:id="rId24" w:tgtFrame="_self" w:history="1">
        <w:r w:rsidRPr="00BF75CF">
          <w:rPr>
            <w:rFonts w:ascii="Arial" w:hAnsi="Arial" w:cs="Arial"/>
          </w:rPr>
          <w:t>Stimulating</w:t>
        </w:r>
      </w:hyperlink>
      <w:r w:rsidRPr="00BF75CF">
        <w:rPr>
          <w:rFonts w:ascii="Arial" w:hAnsi="Arial" w:cs="Arial"/>
        </w:rPr>
        <w:t xml:space="preserve">, </w:t>
      </w:r>
      <w:hyperlink r:id="rId25" w:tgtFrame="_self" w:history="1">
        <w:r w:rsidRPr="00BF75CF">
          <w:rPr>
            <w:rFonts w:ascii="Arial" w:hAnsi="Arial" w:cs="Arial"/>
          </w:rPr>
          <w:t>Mastery</w:t>
        </w:r>
      </w:hyperlink>
      <w:r w:rsidRPr="00BF75CF">
        <w:rPr>
          <w:rFonts w:ascii="Arial" w:hAnsi="Arial" w:cs="Arial"/>
        </w:rPr>
        <w:t xml:space="preserve">, </w:t>
      </w:r>
      <w:hyperlink r:id="rId26" w:tgtFrame="_self" w:history="1">
        <w:r w:rsidRPr="00BF75CF">
          <w:rPr>
            <w:rFonts w:ascii="Arial" w:hAnsi="Arial" w:cs="Arial"/>
          </w:rPr>
          <w:t>Agency</w:t>
        </w:r>
      </w:hyperlink>
      <w:r w:rsidRPr="00BF75CF">
        <w:rPr>
          <w:rFonts w:ascii="Arial" w:hAnsi="Arial" w:cs="Arial"/>
        </w:rPr>
        <w:t xml:space="preserve">, </w:t>
      </w:r>
      <w:hyperlink r:id="rId27" w:tgtFrame="_self" w:history="1">
        <w:r w:rsidRPr="00BF75CF">
          <w:rPr>
            <w:rFonts w:ascii="Arial" w:hAnsi="Arial" w:cs="Arial"/>
          </w:rPr>
          <w:t>Relational</w:t>
        </w:r>
      </w:hyperlink>
      <w:r w:rsidRPr="00BF75CF">
        <w:rPr>
          <w:rFonts w:ascii="Arial" w:hAnsi="Arial" w:cs="Arial"/>
        </w:rPr>
        <w:t xml:space="preserve">, and </w:t>
      </w:r>
      <w:hyperlink r:id="rId28" w:tgtFrame="_self" w:history="1">
        <w:r w:rsidRPr="00BF75CF">
          <w:rPr>
            <w:rFonts w:ascii="Arial" w:hAnsi="Arial" w:cs="Arial"/>
          </w:rPr>
          <w:t>Tolerable Demands</w:t>
        </w:r>
      </w:hyperlink>
      <w:r w:rsidRPr="00BF75CF">
        <w:rPr>
          <w:rFonts w:ascii="Arial" w:hAnsi="Arial" w:cs="Arial"/>
        </w:rPr>
        <w:t>.</w:t>
      </w:r>
      <w:r w:rsidR="00A249E0">
        <w:rPr>
          <w:rFonts w:ascii="Arial" w:hAnsi="Arial" w:cs="Arial"/>
        </w:rPr>
        <w:t xml:space="preserve">  </w:t>
      </w:r>
    </w:p>
    <w:p w14:paraId="0C34C25E" w14:textId="77777777" w:rsidR="00A225D6" w:rsidRDefault="00A225D6" w:rsidP="00A249E0">
      <w:pPr>
        <w:spacing w:after="0" w:line="360" w:lineRule="auto"/>
        <w:jc w:val="both"/>
        <w:rPr>
          <w:rFonts w:ascii="Arial" w:hAnsi="Arial" w:cs="Arial"/>
        </w:rPr>
      </w:pPr>
    </w:p>
    <w:p w14:paraId="3118E21F" w14:textId="6039863D" w:rsidR="00BF75CF" w:rsidRDefault="00BF75CF" w:rsidP="00BF75CF">
      <w:pPr>
        <w:spacing w:after="0" w:line="360" w:lineRule="auto"/>
        <w:jc w:val="both"/>
        <w:rPr>
          <w:rFonts w:ascii="Arial" w:hAnsi="Arial" w:cs="Arial"/>
        </w:rPr>
      </w:pPr>
      <w:r w:rsidRPr="00D14E32">
        <w:rPr>
          <w:rFonts w:ascii="Arial" w:hAnsi="Arial" w:cs="Arial"/>
        </w:rPr>
        <w:t>According to Safe Work Australia’s</w:t>
      </w:r>
      <w:r>
        <w:rPr>
          <w:rFonts w:ascii="Arial" w:hAnsi="Arial" w:cs="Arial"/>
        </w:rPr>
        <w:t xml:space="preserve"> (2018)</w:t>
      </w:r>
      <w:r w:rsidRPr="00D14E32">
        <w:rPr>
          <w:rFonts w:ascii="Arial" w:hAnsi="Arial" w:cs="Arial"/>
        </w:rPr>
        <w:t xml:space="preserve"> </w:t>
      </w:r>
      <w:r w:rsidR="004E493F" w:rsidRPr="00EB69F4">
        <w:rPr>
          <w:rFonts w:ascii="Arial" w:hAnsi="Arial" w:cs="Arial"/>
          <w:i/>
          <w:iCs/>
        </w:rPr>
        <w:t>The National Guide: Work-related psychological health and safety: A systematic guide to meeting your duties</w:t>
      </w:r>
      <w:r w:rsidR="004E493F">
        <w:rPr>
          <w:rFonts w:ascii="Arial" w:hAnsi="Arial" w:cs="Arial"/>
          <w:i/>
          <w:iCs/>
        </w:rPr>
        <w:t xml:space="preserve"> (p.18)</w:t>
      </w:r>
      <w:r w:rsidR="004E493F" w:rsidRPr="00EB69F4">
        <w:rPr>
          <w:rFonts w:ascii="Arial" w:hAnsi="Arial" w:cs="Arial"/>
        </w:rPr>
        <w:t>,</w:t>
      </w:r>
      <w:r w:rsidRPr="00D14E32">
        <w:rPr>
          <w:rFonts w:ascii="Arial" w:hAnsi="Arial" w:cs="Arial"/>
        </w:rPr>
        <w:t xml:space="preserve"> “Work design is used to </w:t>
      </w:r>
      <w:r w:rsidRPr="00D14E32">
        <w:rPr>
          <w:rFonts w:ascii="Arial" w:hAnsi="Arial" w:cs="Arial"/>
        </w:rPr>
        <w:lastRenderedPageBreak/>
        <w:t>minimise the risks [to mental health] by substituting the hazards, isolating the hazard from the person or putting in place engineering controls</w:t>
      </w:r>
      <w:r w:rsidRPr="008450A8">
        <w:rPr>
          <w:rFonts w:ascii="Arial" w:hAnsi="Arial" w:cs="Arial"/>
        </w:rPr>
        <w:t xml:space="preserve">.”  </w:t>
      </w:r>
      <w:r w:rsidRPr="00D14E32">
        <w:rPr>
          <w:rFonts w:ascii="Arial" w:hAnsi="Arial" w:cs="Arial"/>
        </w:rPr>
        <w:t>Examples of controls could include:</w:t>
      </w:r>
    </w:p>
    <w:p w14:paraId="19DFAF60" w14:textId="77777777" w:rsidR="00AB0B57" w:rsidRPr="00D14E32" w:rsidRDefault="00AB0B57" w:rsidP="00BF75CF">
      <w:pPr>
        <w:spacing w:after="0" w:line="360" w:lineRule="auto"/>
        <w:jc w:val="both"/>
        <w:rPr>
          <w:rFonts w:ascii="Arial" w:hAnsi="Arial" w:cs="Arial"/>
        </w:rPr>
      </w:pPr>
    </w:p>
    <w:p w14:paraId="22A79402" w14:textId="77777777" w:rsidR="00BF75CF" w:rsidRPr="002B1C56" w:rsidRDefault="00BF75CF" w:rsidP="00BF75CF">
      <w:pPr>
        <w:pStyle w:val="ListParagraph"/>
        <w:numPr>
          <w:ilvl w:val="0"/>
          <w:numId w:val="42"/>
        </w:numPr>
        <w:spacing w:after="0" w:line="360" w:lineRule="auto"/>
        <w:jc w:val="both"/>
        <w:rPr>
          <w:rFonts w:ascii="Arial" w:hAnsi="Arial" w:cs="Arial"/>
        </w:rPr>
      </w:pPr>
      <w:r>
        <w:rPr>
          <w:rFonts w:ascii="Arial" w:hAnsi="Arial" w:cs="Arial"/>
        </w:rPr>
        <w:t>A</w:t>
      </w:r>
      <w:r w:rsidRPr="002B1C56">
        <w:rPr>
          <w:rFonts w:ascii="Arial" w:hAnsi="Arial" w:cs="Arial"/>
        </w:rPr>
        <w:t>llowing longer for difficult tasks to be completed safely,</w:t>
      </w:r>
    </w:p>
    <w:p w14:paraId="11E5D4EA" w14:textId="77777777" w:rsidR="00BF75CF" w:rsidRPr="002B1C56" w:rsidRDefault="00BF75CF" w:rsidP="00BF75CF">
      <w:pPr>
        <w:pStyle w:val="ListParagraph"/>
        <w:numPr>
          <w:ilvl w:val="0"/>
          <w:numId w:val="42"/>
        </w:numPr>
        <w:spacing w:after="0" w:line="360" w:lineRule="auto"/>
        <w:jc w:val="both"/>
        <w:rPr>
          <w:rFonts w:ascii="Arial" w:hAnsi="Arial" w:cs="Arial"/>
        </w:rPr>
      </w:pPr>
      <w:r w:rsidRPr="002B1C56">
        <w:rPr>
          <w:rFonts w:ascii="Arial" w:hAnsi="Arial" w:cs="Arial"/>
        </w:rPr>
        <w:t>increasing the level of practical support during peak workloads</w:t>
      </w:r>
      <w:r>
        <w:rPr>
          <w:rFonts w:ascii="Arial" w:hAnsi="Arial" w:cs="Arial"/>
        </w:rPr>
        <w:t>, and</w:t>
      </w:r>
    </w:p>
    <w:p w14:paraId="3925D3B9" w14:textId="052894F7" w:rsidR="00BF75CF" w:rsidRPr="002B1C56" w:rsidRDefault="00BF75CF" w:rsidP="00BF75CF">
      <w:pPr>
        <w:pStyle w:val="ListParagraph"/>
        <w:numPr>
          <w:ilvl w:val="0"/>
          <w:numId w:val="42"/>
        </w:numPr>
        <w:spacing w:after="0" w:line="360" w:lineRule="auto"/>
        <w:jc w:val="both"/>
        <w:rPr>
          <w:rFonts w:ascii="Arial" w:hAnsi="Arial" w:cs="Arial"/>
        </w:rPr>
      </w:pPr>
      <w:r w:rsidRPr="002B1C56">
        <w:rPr>
          <w:rFonts w:ascii="Arial" w:hAnsi="Arial" w:cs="Arial"/>
        </w:rPr>
        <w:t>consulting with workers about how major organisational changes may affect them</w:t>
      </w:r>
      <w:r>
        <w:rPr>
          <w:rFonts w:ascii="Arial" w:hAnsi="Arial" w:cs="Arial"/>
        </w:rPr>
        <w:t>.</w:t>
      </w:r>
      <w:r w:rsidR="004E493F">
        <w:rPr>
          <w:rFonts w:ascii="Arial" w:hAnsi="Arial" w:cs="Arial"/>
        </w:rPr>
        <w:t xml:space="preserve"> (</w:t>
      </w:r>
      <w:r w:rsidR="004E493F" w:rsidRPr="00E576D3">
        <w:rPr>
          <w:rFonts w:ascii="Arial" w:hAnsi="Arial" w:cs="Arial"/>
          <w:i/>
          <w:iCs/>
          <w:sz w:val="18"/>
          <w:szCs w:val="18"/>
        </w:rPr>
        <w:t>further information can be viewed by referencing this guide in Appendix 2</w:t>
      </w:r>
      <w:r w:rsidR="004E493F">
        <w:rPr>
          <w:rFonts w:ascii="Arial" w:hAnsi="Arial" w:cs="Arial"/>
        </w:rPr>
        <w:t>)</w:t>
      </w:r>
    </w:p>
    <w:p w14:paraId="0D9B153B" w14:textId="77777777" w:rsidR="00E576D3" w:rsidRDefault="00E576D3" w:rsidP="00BF75CF">
      <w:pPr>
        <w:spacing w:after="0" w:line="360" w:lineRule="auto"/>
        <w:jc w:val="both"/>
        <w:rPr>
          <w:rFonts w:ascii="Arial" w:hAnsi="Arial" w:cs="Arial"/>
        </w:rPr>
      </w:pPr>
    </w:p>
    <w:p w14:paraId="37488DD5" w14:textId="464ABAFD" w:rsidR="00BF75CF" w:rsidRDefault="00BF75CF" w:rsidP="00BF75CF">
      <w:pPr>
        <w:spacing w:after="0" w:line="360" w:lineRule="auto"/>
        <w:jc w:val="both"/>
        <w:rPr>
          <w:rFonts w:ascii="Arial" w:hAnsi="Arial" w:cs="Arial"/>
        </w:rPr>
      </w:pPr>
      <w:r w:rsidRPr="00D14E32">
        <w:rPr>
          <w:rFonts w:ascii="Arial" w:hAnsi="Arial" w:cs="Arial"/>
        </w:rPr>
        <w:t xml:space="preserve">Evidence </w:t>
      </w:r>
      <w:r>
        <w:rPr>
          <w:rFonts w:ascii="Arial" w:hAnsi="Arial" w:cs="Arial"/>
        </w:rPr>
        <w:t xml:space="preserve">from an unpublished study by Beyond Blue and the University of Melbourne (2018) </w:t>
      </w:r>
      <w:r w:rsidRPr="00D14E32">
        <w:rPr>
          <w:rFonts w:ascii="Arial" w:hAnsi="Arial" w:cs="Arial"/>
        </w:rPr>
        <w:t>shows that interventions that focus on key factors such as financial hardship, job insecurity, time management and social support have the greatest impact on small business owners and their mental health.</w:t>
      </w:r>
      <w:r>
        <w:rPr>
          <w:rFonts w:ascii="Arial" w:hAnsi="Arial" w:cs="Arial"/>
          <w:color w:val="FF0000"/>
          <w:vertAlign w:val="superscript"/>
        </w:rPr>
        <w:t xml:space="preserve"> </w:t>
      </w:r>
      <w:r w:rsidRPr="00DE5D04">
        <w:rPr>
          <w:rFonts w:ascii="Arial" w:hAnsi="Arial" w:cs="Arial"/>
        </w:rPr>
        <w:t xml:space="preserve"> </w:t>
      </w:r>
      <w:r>
        <w:rPr>
          <w:rFonts w:ascii="Arial" w:hAnsi="Arial" w:cs="Arial"/>
        </w:rPr>
        <w:t>A white paper by icare and Everymind (2017)</w:t>
      </w:r>
      <w:r w:rsidRPr="00D14E32">
        <w:rPr>
          <w:rFonts w:ascii="Arial" w:hAnsi="Arial" w:cs="Arial"/>
        </w:rPr>
        <w:t xml:space="preserve"> </w:t>
      </w:r>
      <w:r>
        <w:rPr>
          <w:rFonts w:ascii="Arial" w:hAnsi="Arial" w:cs="Arial"/>
        </w:rPr>
        <w:t xml:space="preserve">showed that </w:t>
      </w:r>
      <w:r w:rsidRPr="00D14E32">
        <w:rPr>
          <w:rFonts w:ascii="Arial" w:hAnsi="Arial" w:cs="Arial"/>
        </w:rPr>
        <w:t>experience of these risk factors and absence of protective factors to mitigate these, are especially important during the start-up/early years of new small businesses, particularly for sole traders in their first years of business.</w:t>
      </w:r>
      <w:r>
        <w:rPr>
          <w:rFonts w:ascii="Arial" w:hAnsi="Arial" w:cs="Arial"/>
        </w:rPr>
        <w:t xml:space="preserve"> </w:t>
      </w:r>
    </w:p>
    <w:p w14:paraId="0F85D226" w14:textId="3BF44710" w:rsidR="00B757C8" w:rsidRDefault="00B757C8" w:rsidP="00B757C8">
      <w:pPr>
        <w:spacing w:after="0" w:line="360" w:lineRule="auto"/>
        <w:jc w:val="both"/>
        <w:rPr>
          <w:rFonts w:ascii="Arial" w:hAnsi="Arial" w:cs="Arial"/>
        </w:rPr>
      </w:pPr>
      <w:r w:rsidRPr="00F81C8E">
        <w:rPr>
          <w:noProof/>
          <w:color w:val="5DC2BB"/>
          <w:lang w:eastAsia="en-AU"/>
        </w:rPr>
        <mc:AlternateContent>
          <mc:Choice Requires="wpg">
            <w:drawing>
              <wp:anchor distT="0" distB="0" distL="0" distR="0" simplePos="0" relativeHeight="251760640" behindDoc="1" locked="0" layoutInCell="1" allowOverlap="1" wp14:anchorId="52112E5A" wp14:editId="0CA935EB">
                <wp:simplePos x="0" y="0"/>
                <wp:positionH relativeFrom="page">
                  <wp:posOffset>4884618</wp:posOffset>
                </wp:positionH>
                <wp:positionV relativeFrom="paragraph">
                  <wp:posOffset>189725</wp:posOffset>
                </wp:positionV>
                <wp:extent cx="1781175" cy="1438763"/>
                <wp:effectExtent l="0" t="0" r="9525" b="9525"/>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175" cy="1438763"/>
                          <a:chOff x="8238" y="61"/>
                          <a:chExt cx="2745" cy="2365"/>
                        </a:xfrm>
                      </wpg:grpSpPr>
                      <wps:wsp>
                        <wps:cNvPr id="24" name="Freeform 22"/>
                        <wps:cNvSpPr>
                          <a:spLocks/>
                        </wps:cNvSpPr>
                        <wps:spPr bwMode="auto">
                          <a:xfrm>
                            <a:off x="8298" y="173"/>
                            <a:ext cx="2418" cy="2253"/>
                          </a:xfrm>
                          <a:custGeom>
                            <a:avLst/>
                            <a:gdLst>
                              <a:gd name="T0" fmla="+- 0 9428 8298"/>
                              <a:gd name="T1" fmla="*/ T0 w 2418"/>
                              <a:gd name="T2" fmla="+- 0 176 173"/>
                              <a:gd name="T3" fmla="*/ 176 h 2253"/>
                              <a:gd name="T4" fmla="+- 0 9273 8298"/>
                              <a:gd name="T5" fmla="*/ T4 w 2418"/>
                              <a:gd name="T6" fmla="+- 0 195 173"/>
                              <a:gd name="T7" fmla="*/ 195 h 2253"/>
                              <a:gd name="T8" fmla="+- 0 9125 8298"/>
                              <a:gd name="T9" fmla="*/ T8 w 2418"/>
                              <a:gd name="T10" fmla="+- 0 231 173"/>
                              <a:gd name="T11" fmla="*/ 231 h 2253"/>
                              <a:gd name="T12" fmla="+- 0 8985 8298"/>
                              <a:gd name="T13" fmla="*/ T12 w 2418"/>
                              <a:gd name="T14" fmla="+- 0 284 173"/>
                              <a:gd name="T15" fmla="*/ 284 h 2253"/>
                              <a:gd name="T16" fmla="+- 0 8854 8298"/>
                              <a:gd name="T17" fmla="*/ T16 w 2418"/>
                              <a:gd name="T18" fmla="+- 0 352 173"/>
                              <a:gd name="T19" fmla="*/ 352 h 2253"/>
                              <a:gd name="T20" fmla="+- 0 8735 8298"/>
                              <a:gd name="T21" fmla="*/ T20 w 2418"/>
                              <a:gd name="T22" fmla="+- 0 433 173"/>
                              <a:gd name="T23" fmla="*/ 433 h 2253"/>
                              <a:gd name="T24" fmla="+- 0 8626 8298"/>
                              <a:gd name="T25" fmla="*/ T24 w 2418"/>
                              <a:gd name="T26" fmla="+- 0 528 173"/>
                              <a:gd name="T27" fmla="*/ 528 h 2253"/>
                              <a:gd name="T28" fmla="+- 0 8531 8298"/>
                              <a:gd name="T29" fmla="*/ T28 w 2418"/>
                              <a:gd name="T30" fmla="+- 0 635 173"/>
                              <a:gd name="T31" fmla="*/ 635 h 2253"/>
                              <a:gd name="T32" fmla="+- 0 8451 8298"/>
                              <a:gd name="T33" fmla="*/ T32 w 2418"/>
                              <a:gd name="T34" fmla="+- 0 752 173"/>
                              <a:gd name="T35" fmla="*/ 752 h 2253"/>
                              <a:gd name="T36" fmla="+- 0 8386 8298"/>
                              <a:gd name="T37" fmla="*/ T36 w 2418"/>
                              <a:gd name="T38" fmla="+- 0 878 173"/>
                              <a:gd name="T39" fmla="*/ 878 h 2253"/>
                              <a:gd name="T40" fmla="+- 0 8338 8298"/>
                              <a:gd name="T41" fmla="*/ T40 w 2418"/>
                              <a:gd name="T42" fmla="+- 0 1012 173"/>
                              <a:gd name="T43" fmla="*/ 1012 h 2253"/>
                              <a:gd name="T44" fmla="+- 0 8308 8298"/>
                              <a:gd name="T45" fmla="*/ T44 w 2418"/>
                              <a:gd name="T46" fmla="+- 0 1153 173"/>
                              <a:gd name="T47" fmla="*/ 1153 h 2253"/>
                              <a:gd name="T48" fmla="+- 0 8298 8298"/>
                              <a:gd name="T49" fmla="*/ T48 w 2418"/>
                              <a:gd name="T50" fmla="+- 0 1300 173"/>
                              <a:gd name="T51" fmla="*/ 1300 h 2253"/>
                              <a:gd name="T52" fmla="+- 0 8308 8298"/>
                              <a:gd name="T53" fmla="*/ T52 w 2418"/>
                              <a:gd name="T54" fmla="+- 0 1447 173"/>
                              <a:gd name="T55" fmla="*/ 1447 h 2253"/>
                              <a:gd name="T56" fmla="+- 0 8338 8298"/>
                              <a:gd name="T57" fmla="*/ T56 w 2418"/>
                              <a:gd name="T58" fmla="+- 0 1588 173"/>
                              <a:gd name="T59" fmla="*/ 1588 h 2253"/>
                              <a:gd name="T60" fmla="+- 0 8386 8298"/>
                              <a:gd name="T61" fmla="*/ T60 w 2418"/>
                              <a:gd name="T62" fmla="+- 0 1722 173"/>
                              <a:gd name="T63" fmla="*/ 1722 h 2253"/>
                              <a:gd name="T64" fmla="+- 0 8451 8298"/>
                              <a:gd name="T65" fmla="*/ T64 w 2418"/>
                              <a:gd name="T66" fmla="+- 0 1848 173"/>
                              <a:gd name="T67" fmla="*/ 1848 h 2253"/>
                              <a:gd name="T68" fmla="+- 0 8531 8298"/>
                              <a:gd name="T69" fmla="*/ T68 w 2418"/>
                              <a:gd name="T70" fmla="+- 0 1965 173"/>
                              <a:gd name="T71" fmla="*/ 1965 h 2253"/>
                              <a:gd name="T72" fmla="+- 0 8626 8298"/>
                              <a:gd name="T73" fmla="*/ T72 w 2418"/>
                              <a:gd name="T74" fmla="+- 0 2072 173"/>
                              <a:gd name="T75" fmla="*/ 2072 h 2253"/>
                              <a:gd name="T76" fmla="+- 0 8735 8298"/>
                              <a:gd name="T77" fmla="*/ T76 w 2418"/>
                              <a:gd name="T78" fmla="+- 0 2166 173"/>
                              <a:gd name="T79" fmla="*/ 2166 h 2253"/>
                              <a:gd name="T80" fmla="+- 0 8854 8298"/>
                              <a:gd name="T81" fmla="*/ T80 w 2418"/>
                              <a:gd name="T82" fmla="+- 0 2248 173"/>
                              <a:gd name="T83" fmla="*/ 2248 h 2253"/>
                              <a:gd name="T84" fmla="+- 0 8985 8298"/>
                              <a:gd name="T85" fmla="*/ T84 w 2418"/>
                              <a:gd name="T86" fmla="+- 0 2316 173"/>
                              <a:gd name="T87" fmla="*/ 2316 h 2253"/>
                              <a:gd name="T88" fmla="+- 0 9125 8298"/>
                              <a:gd name="T89" fmla="*/ T88 w 2418"/>
                              <a:gd name="T90" fmla="+- 0 2369 173"/>
                              <a:gd name="T91" fmla="*/ 2369 h 2253"/>
                              <a:gd name="T92" fmla="+- 0 9273 8298"/>
                              <a:gd name="T93" fmla="*/ T92 w 2418"/>
                              <a:gd name="T94" fmla="+- 0 2405 173"/>
                              <a:gd name="T95" fmla="*/ 2405 h 2253"/>
                              <a:gd name="T96" fmla="+- 0 9428 8298"/>
                              <a:gd name="T97" fmla="*/ T96 w 2418"/>
                              <a:gd name="T98" fmla="+- 0 2424 173"/>
                              <a:gd name="T99" fmla="*/ 2424 h 2253"/>
                              <a:gd name="T100" fmla="+- 0 9587 8298"/>
                              <a:gd name="T101" fmla="*/ T100 w 2418"/>
                              <a:gd name="T102" fmla="+- 0 2424 173"/>
                              <a:gd name="T103" fmla="*/ 2424 h 2253"/>
                              <a:gd name="T104" fmla="+- 0 9741 8298"/>
                              <a:gd name="T105" fmla="*/ T104 w 2418"/>
                              <a:gd name="T106" fmla="+- 0 2405 173"/>
                              <a:gd name="T107" fmla="*/ 2405 h 2253"/>
                              <a:gd name="T108" fmla="+- 0 9889 8298"/>
                              <a:gd name="T109" fmla="*/ T108 w 2418"/>
                              <a:gd name="T110" fmla="+- 0 2369 173"/>
                              <a:gd name="T111" fmla="*/ 2369 h 2253"/>
                              <a:gd name="T112" fmla="+- 0 10029 8298"/>
                              <a:gd name="T113" fmla="*/ T112 w 2418"/>
                              <a:gd name="T114" fmla="+- 0 2316 173"/>
                              <a:gd name="T115" fmla="*/ 2316 h 2253"/>
                              <a:gd name="T116" fmla="+- 0 10160 8298"/>
                              <a:gd name="T117" fmla="*/ T116 w 2418"/>
                              <a:gd name="T118" fmla="+- 0 2248 173"/>
                              <a:gd name="T119" fmla="*/ 2248 h 2253"/>
                              <a:gd name="T120" fmla="+- 0 10280 8298"/>
                              <a:gd name="T121" fmla="*/ T120 w 2418"/>
                              <a:gd name="T122" fmla="+- 0 2166 173"/>
                              <a:gd name="T123" fmla="*/ 2166 h 2253"/>
                              <a:gd name="T124" fmla="+- 0 10388 8298"/>
                              <a:gd name="T125" fmla="*/ T124 w 2418"/>
                              <a:gd name="T126" fmla="+- 0 2072 173"/>
                              <a:gd name="T127" fmla="*/ 2072 h 2253"/>
                              <a:gd name="T128" fmla="+- 0 10483 8298"/>
                              <a:gd name="T129" fmla="*/ T128 w 2418"/>
                              <a:gd name="T130" fmla="+- 0 1965 173"/>
                              <a:gd name="T131" fmla="*/ 1965 h 2253"/>
                              <a:gd name="T132" fmla="+- 0 10563 8298"/>
                              <a:gd name="T133" fmla="*/ T132 w 2418"/>
                              <a:gd name="T134" fmla="+- 0 1848 173"/>
                              <a:gd name="T135" fmla="*/ 1848 h 2253"/>
                              <a:gd name="T136" fmla="+- 0 10628 8298"/>
                              <a:gd name="T137" fmla="*/ T136 w 2418"/>
                              <a:gd name="T138" fmla="+- 0 1722 173"/>
                              <a:gd name="T139" fmla="*/ 1722 h 2253"/>
                              <a:gd name="T140" fmla="+- 0 10676 8298"/>
                              <a:gd name="T141" fmla="*/ T140 w 2418"/>
                              <a:gd name="T142" fmla="+- 0 1588 173"/>
                              <a:gd name="T143" fmla="*/ 1588 h 2253"/>
                              <a:gd name="T144" fmla="+- 0 10706 8298"/>
                              <a:gd name="T145" fmla="*/ T144 w 2418"/>
                              <a:gd name="T146" fmla="+- 0 1447 173"/>
                              <a:gd name="T147" fmla="*/ 1447 h 2253"/>
                              <a:gd name="T148" fmla="+- 0 10716 8298"/>
                              <a:gd name="T149" fmla="*/ T148 w 2418"/>
                              <a:gd name="T150" fmla="+- 0 1300 173"/>
                              <a:gd name="T151" fmla="*/ 1300 h 2253"/>
                              <a:gd name="T152" fmla="+- 0 10706 8298"/>
                              <a:gd name="T153" fmla="*/ T152 w 2418"/>
                              <a:gd name="T154" fmla="+- 0 1153 173"/>
                              <a:gd name="T155" fmla="*/ 1153 h 2253"/>
                              <a:gd name="T156" fmla="+- 0 10676 8298"/>
                              <a:gd name="T157" fmla="*/ T156 w 2418"/>
                              <a:gd name="T158" fmla="+- 0 1012 173"/>
                              <a:gd name="T159" fmla="*/ 1012 h 2253"/>
                              <a:gd name="T160" fmla="+- 0 10628 8298"/>
                              <a:gd name="T161" fmla="*/ T160 w 2418"/>
                              <a:gd name="T162" fmla="+- 0 878 173"/>
                              <a:gd name="T163" fmla="*/ 878 h 2253"/>
                              <a:gd name="T164" fmla="+- 0 10563 8298"/>
                              <a:gd name="T165" fmla="*/ T164 w 2418"/>
                              <a:gd name="T166" fmla="+- 0 752 173"/>
                              <a:gd name="T167" fmla="*/ 752 h 2253"/>
                              <a:gd name="T168" fmla="+- 0 10483 8298"/>
                              <a:gd name="T169" fmla="*/ T168 w 2418"/>
                              <a:gd name="T170" fmla="+- 0 635 173"/>
                              <a:gd name="T171" fmla="*/ 635 h 2253"/>
                              <a:gd name="T172" fmla="+- 0 10388 8298"/>
                              <a:gd name="T173" fmla="*/ T172 w 2418"/>
                              <a:gd name="T174" fmla="+- 0 528 173"/>
                              <a:gd name="T175" fmla="*/ 528 h 2253"/>
                              <a:gd name="T176" fmla="+- 0 10280 8298"/>
                              <a:gd name="T177" fmla="*/ T176 w 2418"/>
                              <a:gd name="T178" fmla="+- 0 433 173"/>
                              <a:gd name="T179" fmla="*/ 433 h 2253"/>
                              <a:gd name="T180" fmla="+- 0 10160 8298"/>
                              <a:gd name="T181" fmla="*/ T180 w 2418"/>
                              <a:gd name="T182" fmla="+- 0 352 173"/>
                              <a:gd name="T183" fmla="*/ 352 h 2253"/>
                              <a:gd name="T184" fmla="+- 0 10029 8298"/>
                              <a:gd name="T185" fmla="*/ T184 w 2418"/>
                              <a:gd name="T186" fmla="+- 0 284 173"/>
                              <a:gd name="T187" fmla="*/ 284 h 2253"/>
                              <a:gd name="T188" fmla="+- 0 9889 8298"/>
                              <a:gd name="T189" fmla="*/ T188 w 2418"/>
                              <a:gd name="T190" fmla="+- 0 231 173"/>
                              <a:gd name="T191" fmla="*/ 231 h 2253"/>
                              <a:gd name="T192" fmla="+- 0 9741 8298"/>
                              <a:gd name="T193" fmla="*/ T192 w 2418"/>
                              <a:gd name="T194" fmla="+- 0 195 173"/>
                              <a:gd name="T195" fmla="*/ 195 h 2253"/>
                              <a:gd name="T196" fmla="+- 0 9587 8298"/>
                              <a:gd name="T197" fmla="*/ T196 w 2418"/>
                              <a:gd name="T198" fmla="+- 0 176 173"/>
                              <a:gd name="T199" fmla="*/ 176 h 2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418" h="2253">
                                <a:moveTo>
                                  <a:pt x="1209" y="0"/>
                                </a:moveTo>
                                <a:lnTo>
                                  <a:pt x="1130" y="3"/>
                                </a:lnTo>
                                <a:lnTo>
                                  <a:pt x="1051" y="10"/>
                                </a:lnTo>
                                <a:lnTo>
                                  <a:pt x="975" y="22"/>
                                </a:lnTo>
                                <a:lnTo>
                                  <a:pt x="900" y="38"/>
                                </a:lnTo>
                                <a:lnTo>
                                  <a:pt x="827" y="58"/>
                                </a:lnTo>
                                <a:lnTo>
                                  <a:pt x="756" y="82"/>
                                </a:lnTo>
                                <a:lnTo>
                                  <a:pt x="687" y="111"/>
                                </a:lnTo>
                                <a:lnTo>
                                  <a:pt x="621" y="143"/>
                                </a:lnTo>
                                <a:lnTo>
                                  <a:pt x="556" y="179"/>
                                </a:lnTo>
                                <a:lnTo>
                                  <a:pt x="495" y="218"/>
                                </a:lnTo>
                                <a:lnTo>
                                  <a:pt x="437" y="260"/>
                                </a:lnTo>
                                <a:lnTo>
                                  <a:pt x="381" y="306"/>
                                </a:lnTo>
                                <a:lnTo>
                                  <a:pt x="328" y="355"/>
                                </a:lnTo>
                                <a:lnTo>
                                  <a:pt x="279" y="407"/>
                                </a:lnTo>
                                <a:lnTo>
                                  <a:pt x="233" y="462"/>
                                </a:lnTo>
                                <a:lnTo>
                                  <a:pt x="191" y="519"/>
                                </a:lnTo>
                                <a:lnTo>
                                  <a:pt x="153" y="579"/>
                                </a:lnTo>
                                <a:lnTo>
                                  <a:pt x="118" y="641"/>
                                </a:lnTo>
                                <a:lnTo>
                                  <a:pt x="88" y="705"/>
                                </a:lnTo>
                                <a:lnTo>
                                  <a:pt x="62" y="771"/>
                                </a:lnTo>
                                <a:lnTo>
                                  <a:pt x="40" y="839"/>
                                </a:lnTo>
                                <a:lnTo>
                                  <a:pt x="23" y="909"/>
                                </a:lnTo>
                                <a:lnTo>
                                  <a:pt x="10" y="980"/>
                                </a:lnTo>
                                <a:lnTo>
                                  <a:pt x="3" y="1053"/>
                                </a:lnTo>
                                <a:lnTo>
                                  <a:pt x="0" y="1127"/>
                                </a:lnTo>
                                <a:lnTo>
                                  <a:pt x="3" y="1201"/>
                                </a:lnTo>
                                <a:lnTo>
                                  <a:pt x="10" y="1274"/>
                                </a:lnTo>
                                <a:lnTo>
                                  <a:pt x="23" y="1345"/>
                                </a:lnTo>
                                <a:lnTo>
                                  <a:pt x="40" y="1415"/>
                                </a:lnTo>
                                <a:lnTo>
                                  <a:pt x="62" y="1483"/>
                                </a:lnTo>
                                <a:lnTo>
                                  <a:pt x="88" y="1549"/>
                                </a:lnTo>
                                <a:lnTo>
                                  <a:pt x="118" y="1613"/>
                                </a:lnTo>
                                <a:lnTo>
                                  <a:pt x="153" y="1675"/>
                                </a:lnTo>
                                <a:lnTo>
                                  <a:pt x="191" y="1735"/>
                                </a:lnTo>
                                <a:lnTo>
                                  <a:pt x="233" y="1792"/>
                                </a:lnTo>
                                <a:lnTo>
                                  <a:pt x="279" y="1847"/>
                                </a:lnTo>
                                <a:lnTo>
                                  <a:pt x="328" y="1899"/>
                                </a:lnTo>
                                <a:lnTo>
                                  <a:pt x="381" y="1947"/>
                                </a:lnTo>
                                <a:lnTo>
                                  <a:pt x="437" y="1993"/>
                                </a:lnTo>
                                <a:lnTo>
                                  <a:pt x="495" y="2036"/>
                                </a:lnTo>
                                <a:lnTo>
                                  <a:pt x="556" y="2075"/>
                                </a:lnTo>
                                <a:lnTo>
                                  <a:pt x="621" y="2111"/>
                                </a:lnTo>
                                <a:lnTo>
                                  <a:pt x="687" y="2143"/>
                                </a:lnTo>
                                <a:lnTo>
                                  <a:pt x="756" y="2171"/>
                                </a:lnTo>
                                <a:lnTo>
                                  <a:pt x="827" y="2196"/>
                                </a:lnTo>
                                <a:lnTo>
                                  <a:pt x="900" y="2216"/>
                                </a:lnTo>
                                <a:lnTo>
                                  <a:pt x="975" y="2232"/>
                                </a:lnTo>
                                <a:lnTo>
                                  <a:pt x="1051" y="2244"/>
                                </a:lnTo>
                                <a:lnTo>
                                  <a:pt x="1130" y="2251"/>
                                </a:lnTo>
                                <a:lnTo>
                                  <a:pt x="1209" y="2253"/>
                                </a:lnTo>
                                <a:lnTo>
                                  <a:pt x="1289" y="2251"/>
                                </a:lnTo>
                                <a:lnTo>
                                  <a:pt x="1367" y="2244"/>
                                </a:lnTo>
                                <a:lnTo>
                                  <a:pt x="1443" y="2232"/>
                                </a:lnTo>
                                <a:lnTo>
                                  <a:pt x="1518" y="2216"/>
                                </a:lnTo>
                                <a:lnTo>
                                  <a:pt x="1591" y="2196"/>
                                </a:lnTo>
                                <a:lnTo>
                                  <a:pt x="1662" y="2171"/>
                                </a:lnTo>
                                <a:lnTo>
                                  <a:pt x="1731" y="2143"/>
                                </a:lnTo>
                                <a:lnTo>
                                  <a:pt x="1798" y="2111"/>
                                </a:lnTo>
                                <a:lnTo>
                                  <a:pt x="1862" y="2075"/>
                                </a:lnTo>
                                <a:lnTo>
                                  <a:pt x="1923" y="2036"/>
                                </a:lnTo>
                                <a:lnTo>
                                  <a:pt x="1982" y="1993"/>
                                </a:lnTo>
                                <a:lnTo>
                                  <a:pt x="2037" y="1947"/>
                                </a:lnTo>
                                <a:lnTo>
                                  <a:pt x="2090" y="1899"/>
                                </a:lnTo>
                                <a:lnTo>
                                  <a:pt x="2139" y="1847"/>
                                </a:lnTo>
                                <a:lnTo>
                                  <a:pt x="2185" y="1792"/>
                                </a:lnTo>
                                <a:lnTo>
                                  <a:pt x="2227" y="1735"/>
                                </a:lnTo>
                                <a:lnTo>
                                  <a:pt x="2265" y="1675"/>
                                </a:lnTo>
                                <a:lnTo>
                                  <a:pt x="2300" y="1613"/>
                                </a:lnTo>
                                <a:lnTo>
                                  <a:pt x="2330" y="1549"/>
                                </a:lnTo>
                                <a:lnTo>
                                  <a:pt x="2356" y="1483"/>
                                </a:lnTo>
                                <a:lnTo>
                                  <a:pt x="2378" y="1415"/>
                                </a:lnTo>
                                <a:lnTo>
                                  <a:pt x="2395" y="1345"/>
                                </a:lnTo>
                                <a:lnTo>
                                  <a:pt x="2408" y="1274"/>
                                </a:lnTo>
                                <a:lnTo>
                                  <a:pt x="2415" y="1201"/>
                                </a:lnTo>
                                <a:lnTo>
                                  <a:pt x="2418" y="1127"/>
                                </a:lnTo>
                                <a:lnTo>
                                  <a:pt x="2415" y="1053"/>
                                </a:lnTo>
                                <a:lnTo>
                                  <a:pt x="2408" y="980"/>
                                </a:lnTo>
                                <a:lnTo>
                                  <a:pt x="2395" y="909"/>
                                </a:lnTo>
                                <a:lnTo>
                                  <a:pt x="2378" y="839"/>
                                </a:lnTo>
                                <a:lnTo>
                                  <a:pt x="2356" y="771"/>
                                </a:lnTo>
                                <a:lnTo>
                                  <a:pt x="2330" y="705"/>
                                </a:lnTo>
                                <a:lnTo>
                                  <a:pt x="2300" y="641"/>
                                </a:lnTo>
                                <a:lnTo>
                                  <a:pt x="2265" y="579"/>
                                </a:lnTo>
                                <a:lnTo>
                                  <a:pt x="2227" y="519"/>
                                </a:lnTo>
                                <a:lnTo>
                                  <a:pt x="2185" y="462"/>
                                </a:lnTo>
                                <a:lnTo>
                                  <a:pt x="2139" y="407"/>
                                </a:lnTo>
                                <a:lnTo>
                                  <a:pt x="2090" y="355"/>
                                </a:lnTo>
                                <a:lnTo>
                                  <a:pt x="2037" y="306"/>
                                </a:lnTo>
                                <a:lnTo>
                                  <a:pt x="1982" y="260"/>
                                </a:lnTo>
                                <a:lnTo>
                                  <a:pt x="1923" y="218"/>
                                </a:lnTo>
                                <a:lnTo>
                                  <a:pt x="1862" y="179"/>
                                </a:lnTo>
                                <a:lnTo>
                                  <a:pt x="1798" y="143"/>
                                </a:lnTo>
                                <a:lnTo>
                                  <a:pt x="1731" y="111"/>
                                </a:lnTo>
                                <a:lnTo>
                                  <a:pt x="1662" y="82"/>
                                </a:lnTo>
                                <a:lnTo>
                                  <a:pt x="1591" y="58"/>
                                </a:lnTo>
                                <a:lnTo>
                                  <a:pt x="1518" y="38"/>
                                </a:lnTo>
                                <a:lnTo>
                                  <a:pt x="1443" y="22"/>
                                </a:lnTo>
                                <a:lnTo>
                                  <a:pt x="1367" y="10"/>
                                </a:lnTo>
                                <a:lnTo>
                                  <a:pt x="1289" y="3"/>
                                </a:lnTo>
                                <a:lnTo>
                                  <a:pt x="1209" y="0"/>
                                </a:lnTo>
                                <a:close/>
                              </a:path>
                            </a:pathLst>
                          </a:custGeom>
                          <a:solidFill>
                            <a:srgbClr val="5DC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23"/>
                        <wps:cNvSpPr txBox="1">
                          <a:spLocks noChangeArrowheads="1"/>
                        </wps:cNvSpPr>
                        <wps:spPr bwMode="auto">
                          <a:xfrm>
                            <a:off x="8238" y="61"/>
                            <a:ext cx="2745" cy="2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268BB" w14:textId="77777777" w:rsidR="000C3F2F" w:rsidRDefault="000C3F2F" w:rsidP="00B757C8">
                              <w:pPr>
                                <w:ind w:left="720" w:right="567"/>
                                <w:rPr>
                                  <w:color w:val="FFFFFF"/>
                                  <w:sz w:val="18"/>
                                  <w:szCs w:val="18"/>
                                </w:rPr>
                              </w:pPr>
                            </w:p>
                            <w:p w14:paraId="2368A873" w14:textId="77777777" w:rsidR="000C3F2F" w:rsidRPr="008B613A" w:rsidRDefault="000C3F2F" w:rsidP="00B757C8">
                              <w:pPr>
                                <w:ind w:left="720" w:right="567"/>
                                <w:rPr>
                                  <w:sz w:val="18"/>
                                  <w:szCs w:val="18"/>
                                </w:rPr>
                              </w:pPr>
                              <w:r w:rsidRPr="008B613A">
                                <w:rPr>
                                  <w:color w:val="FFFFFF"/>
                                  <w:sz w:val="18"/>
                                  <w:szCs w:val="18"/>
                                </w:rPr>
                                <w:t>21% of people experience high levels of stress in their current job (e.g. rated extremely/very stressful)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112E5A" id="Group 23" o:spid="_x0000_s1038" style="position:absolute;left:0;text-align:left;margin-left:384.6pt;margin-top:14.95pt;width:140.25pt;height:113.3pt;z-index:-251555840;mso-wrap-distance-left:0;mso-wrap-distance-right:0;mso-position-horizontal-relative:page" coordorigin="8238,61" coordsize="2745,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">
                <v:shape id="Freeform 22" o:spid="_x0000_s1039" style="position:absolute;left:8298;top:173;width:2418;height:2253;visibility:visible;mso-wrap-style:square;v-text-anchor:top" coordsize="2418,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" path="m1209,r-79,3l1051,10,975,22,900,38,827,58,756,82r-69,29l621,143r-65,36l495,218r-58,42l381,306r-53,49l279,407r-46,55l191,519r-38,60l118,641,88,705,62,771,40,839,23,909,10,980r-7,73l,1127r3,74l10,1274r13,71l40,1415r22,68l88,1549r30,64l153,1675r38,60l233,1792r46,55l328,1899r53,48l437,1993r58,43l556,2075r65,36l687,2143r69,28l827,2196r73,20l975,2232r76,12l1130,2251r79,2l1289,2251r78,-7l1443,2232r75,-16l1591,2196r71,-25l1731,2143r67,-32l1862,2075r61,-39l1982,1993r55,-46l2090,1899r49,-52l2185,1792r42,-57l2265,1675r35,-62l2330,1549r26,-66l2378,1415r17,-70l2408,1274r7,-73l2418,1127r-3,-74l2408,980r-13,-71l2378,839r-22,-68l2330,705r-30,-64l2265,579r-38,-60l2185,462r-46,-55l2090,355r-53,-49l1982,260r-59,-42l1862,179r-64,-36l1731,111,1662,82,1591,58,1518,38,1443,22,1367,10,1289,3,1209,xe" fillcolor="#5dc2bb" stroked="f">
                  <v:path arrowok="t" o:connecttype="custom" o:connectlocs="1130,176;975,195;827,231;687,284;556,352;437,433;328,528;233,635;153,752;88,878;40,1012;10,1153;0,1300;10,1447;40,1588;88,1722;153,1848;233,1965;328,2072;437,2166;556,2248;687,2316;827,2369;975,2405;1130,2424;1289,2424;1443,2405;1591,2369;1731,2316;1862,2248;1982,2166;2090,2072;2185,1965;2265,1848;2330,1722;2378,1588;2408,1447;2418,1300;2408,1153;2378,1012;2330,878;2265,752;2185,635;2090,528;1982,433;1862,352;1731,284;1591,231;1443,195;1289,176" o:connectangles="0,0,0,0,0,0,0,0,0,0,0,0,0,0,0,0,0,0,0,0,0,0,0,0,0,0,0,0,0,0,0,0,0,0,0,0,0,0,0,0,0,0,0,0,0,0,0,0,0,0"/>
                </v:shape>
                <v:shape id="Text Box 23" o:spid="_x0000_s1040" type="#_x0000_t202" style="position:absolute;left:8238;top:61;width:2745;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CB268BB" w14:textId="77777777" w:rsidR="000C3F2F" w:rsidRDefault="000C3F2F" w:rsidP="00B757C8">
                        <w:pPr>
                          <w:ind w:left="720" w:right="567"/>
                          <w:rPr>
                            <w:color w:val="FFFFFF"/>
                            <w:sz w:val="18"/>
                            <w:szCs w:val="18"/>
                          </w:rPr>
                        </w:pPr>
                      </w:p>
                      <w:p w14:paraId="2368A873" w14:textId="77777777" w:rsidR="000C3F2F" w:rsidRPr="008B613A" w:rsidRDefault="000C3F2F" w:rsidP="00B757C8">
                        <w:pPr>
                          <w:ind w:left="720" w:right="567"/>
                          <w:rPr>
                            <w:sz w:val="18"/>
                            <w:szCs w:val="18"/>
                          </w:rPr>
                        </w:pPr>
                        <w:r w:rsidRPr="008B613A">
                          <w:rPr>
                            <w:color w:val="FFFFFF"/>
                            <w:sz w:val="18"/>
                            <w:szCs w:val="18"/>
                          </w:rPr>
                          <w:t>21% of people experience high levels of stress in their current job (e.g. rated extremely/very stressful)</w:t>
                        </w:r>
                      </w:p>
                    </w:txbxContent>
                  </v:textbox>
                </v:shape>
                <w10:wrap type="topAndBottom" anchorx="page"/>
              </v:group>
            </w:pict>
          </mc:Fallback>
        </mc:AlternateContent>
      </w:r>
      <w:r w:rsidRPr="00F81C8E">
        <w:rPr>
          <w:noProof/>
          <w:color w:val="5DC2BB"/>
          <w:lang w:eastAsia="en-AU"/>
        </w:rPr>
        <mc:AlternateContent>
          <mc:Choice Requires="wpg">
            <w:drawing>
              <wp:anchor distT="0" distB="0" distL="0" distR="0" simplePos="0" relativeHeight="251758592" behindDoc="1" locked="0" layoutInCell="1" allowOverlap="1" wp14:anchorId="4D7C26AE" wp14:editId="27B638AC">
                <wp:simplePos x="0" y="0"/>
                <wp:positionH relativeFrom="page">
                  <wp:posOffset>2923540</wp:posOffset>
                </wp:positionH>
                <wp:positionV relativeFrom="paragraph">
                  <wp:posOffset>274944</wp:posOffset>
                </wp:positionV>
                <wp:extent cx="1535430" cy="1297940"/>
                <wp:effectExtent l="0" t="0" r="762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5430" cy="1297940"/>
                          <a:chOff x="4915" y="200"/>
                          <a:chExt cx="2418" cy="2253"/>
                        </a:xfrm>
                      </wpg:grpSpPr>
                      <wps:wsp>
                        <wps:cNvPr id="52" name="Freeform 19"/>
                        <wps:cNvSpPr>
                          <a:spLocks/>
                        </wps:cNvSpPr>
                        <wps:spPr bwMode="auto">
                          <a:xfrm>
                            <a:off x="4915" y="200"/>
                            <a:ext cx="2418" cy="2253"/>
                          </a:xfrm>
                          <a:custGeom>
                            <a:avLst/>
                            <a:gdLst>
                              <a:gd name="T0" fmla="+- 0 6045 4916"/>
                              <a:gd name="T1" fmla="*/ T0 w 2418"/>
                              <a:gd name="T2" fmla="+- 0 203 201"/>
                              <a:gd name="T3" fmla="*/ 203 h 2253"/>
                              <a:gd name="T4" fmla="+- 0 5891 4916"/>
                              <a:gd name="T5" fmla="*/ T4 w 2418"/>
                              <a:gd name="T6" fmla="+- 0 222 201"/>
                              <a:gd name="T7" fmla="*/ 222 h 2253"/>
                              <a:gd name="T8" fmla="+- 0 5743 4916"/>
                              <a:gd name="T9" fmla="*/ T8 w 2418"/>
                              <a:gd name="T10" fmla="+- 0 258 201"/>
                              <a:gd name="T11" fmla="*/ 258 h 2253"/>
                              <a:gd name="T12" fmla="+- 0 5603 4916"/>
                              <a:gd name="T13" fmla="*/ T12 w 2418"/>
                              <a:gd name="T14" fmla="+- 0 311 201"/>
                              <a:gd name="T15" fmla="*/ 311 h 2253"/>
                              <a:gd name="T16" fmla="+- 0 5472 4916"/>
                              <a:gd name="T17" fmla="*/ T16 w 2418"/>
                              <a:gd name="T18" fmla="+- 0 379 201"/>
                              <a:gd name="T19" fmla="*/ 379 h 2253"/>
                              <a:gd name="T20" fmla="+- 0 5352 4916"/>
                              <a:gd name="T21" fmla="*/ T20 w 2418"/>
                              <a:gd name="T22" fmla="+- 0 461 201"/>
                              <a:gd name="T23" fmla="*/ 461 h 2253"/>
                              <a:gd name="T24" fmla="+- 0 5244 4916"/>
                              <a:gd name="T25" fmla="*/ T24 w 2418"/>
                              <a:gd name="T26" fmla="+- 0 555 201"/>
                              <a:gd name="T27" fmla="*/ 555 h 2253"/>
                              <a:gd name="T28" fmla="+- 0 5149 4916"/>
                              <a:gd name="T29" fmla="*/ T28 w 2418"/>
                              <a:gd name="T30" fmla="+- 0 662 201"/>
                              <a:gd name="T31" fmla="*/ 662 h 2253"/>
                              <a:gd name="T32" fmla="+- 0 5068 4916"/>
                              <a:gd name="T33" fmla="*/ T32 w 2418"/>
                              <a:gd name="T34" fmla="+- 0 779 201"/>
                              <a:gd name="T35" fmla="*/ 779 h 2253"/>
                              <a:gd name="T36" fmla="+- 0 5004 4916"/>
                              <a:gd name="T37" fmla="*/ T36 w 2418"/>
                              <a:gd name="T38" fmla="+- 0 905 201"/>
                              <a:gd name="T39" fmla="*/ 905 h 2253"/>
                              <a:gd name="T40" fmla="+- 0 4956 4916"/>
                              <a:gd name="T41" fmla="*/ T40 w 2418"/>
                              <a:gd name="T42" fmla="+- 0 1039 201"/>
                              <a:gd name="T43" fmla="*/ 1039 h 2253"/>
                              <a:gd name="T44" fmla="+- 0 4926 4916"/>
                              <a:gd name="T45" fmla="*/ T44 w 2418"/>
                              <a:gd name="T46" fmla="+- 0 1180 201"/>
                              <a:gd name="T47" fmla="*/ 1180 h 2253"/>
                              <a:gd name="T48" fmla="+- 0 4916 4916"/>
                              <a:gd name="T49" fmla="*/ T48 w 2418"/>
                              <a:gd name="T50" fmla="+- 0 1327 201"/>
                              <a:gd name="T51" fmla="*/ 1327 h 2253"/>
                              <a:gd name="T52" fmla="+- 0 4926 4916"/>
                              <a:gd name="T53" fmla="*/ T52 w 2418"/>
                              <a:gd name="T54" fmla="+- 0 1474 201"/>
                              <a:gd name="T55" fmla="*/ 1474 h 2253"/>
                              <a:gd name="T56" fmla="+- 0 4956 4916"/>
                              <a:gd name="T57" fmla="*/ T56 w 2418"/>
                              <a:gd name="T58" fmla="+- 0 1615 201"/>
                              <a:gd name="T59" fmla="*/ 1615 h 2253"/>
                              <a:gd name="T60" fmla="+- 0 5004 4916"/>
                              <a:gd name="T61" fmla="*/ T60 w 2418"/>
                              <a:gd name="T62" fmla="+- 0 1749 201"/>
                              <a:gd name="T63" fmla="*/ 1749 h 2253"/>
                              <a:gd name="T64" fmla="+- 0 5068 4916"/>
                              <a:gd name="T65" fmla="*/ T64 w 2418"/>
                              <a:gd name="T66" fmla="+- 0 1875 201"/>
                              <a:gd name="T67" fmla="*/ 1875 h 2253"/>
                              <a:gd name="T68" fmla="+- 0 5149 4916"/>
                              <a:gd name="T69" fmla="*/ T68 w 2418"/>
                              <a:gd name="T70" fmla="+- 0 1992 201"/>
                              <a:gd name="T71" fmla="*/ 1992 h 2253"/>
                              <a:gd name="T72" fmla="+- 0 5244 4916"/>
                              <a:gd name="T73" fmla="*/ T72 w 2418"/>
                              <a:gd name="T74" fmla="+- 0 2099 201"/>
                              <a:gd name="T75" fmla="*/ 2099 h 2253"/>
                              <a:gd name="T76" fmla="+- 0 5352 4916"/>
                              <a:gd name="T77" fmla="*/ T76 w 2418"/>
                              <a:gd name="T78" fmla="+- 0 2194 201"/>
                              <a:gd name="T79" fmla="*/ 2194 h 2253"/>
                              <a:gd name="T80" fmla="+- 0 5472 4916"/>
                              <a:gd name="T81" fmla="*/ T80 w 2418"/>
                              <a:gd name="T82" fmla="+- 0 2275 201"/>
                              <a:gd name="T83" fmla="*/ 2275 h 2253"/>
                              <a:gd name="T84" fmla="+- 0 5603 4916"/>
                              <a:gd name="T85" fmla="*/ T84 w 2418"/>
                              <a:gd name="T86" fmla="+- 0 2343 201"/>
                              <a:gd name="T87" fmla="*/ 2343 h 2253"/>
                              <a:gd name="T88" fmla="+- 0 5743 4916"/>
                              <a:gd name="T89" fmla="*/ T88 w 2418"/>
                              <a:gd name="T90" fmla="+- 0 2396 201"/>
                              <a:gd name="T91" fmla="*/ 2396 h 2253"/>
                              <a:gd name="T92" fmla="+- 0 5891 4916"/>
                              <a:gd name="T93" fmla="*/ T92 w 2418"/>
                              <a:gd name="T94" fmla="+- 0 2432 201"/>
                              <a:gd name="T95" fmla="*/ 2432 h 2253"/>
                              <a:gd name="T96" fmla="+- 0 6045 4916"/>
                              <a:gd name="T97" fmla="*/ T96 w 2418"/>
                              <a:gd name="T98" fmla="+- 0 2451 201"/>
                              <a:gd name="T99" fmla="*/ 2451 h 2253"/>
                              <a:gd name="T100" fmla="+- 0 6204 4916"/>
                              <a:gd name="T101" fmla="*/ T100 w 2418"/>
                              <a:gd name="T102" fmla="+- 0 2451 201"/>
                              <a:gd name="T103" fmla="*/ 2451 h 2253"/>
                              <a:gd name="T104" fmla="+- 0 6359 4916"/>
                              <a:gd name="T105" fmla="*/ T104 w 2418"/>
                              <a:gd name="T106" fmla="+- 0 2432 201"/>
                              <a:gd name="T107" fmla="*/ 2432 h 2253"/>
                              <a:gd name="T108" fmla="+- 0 6507 4916"/>
                              <a:gd name="T109" fmla="*/ T108 w 2418"/>
                              <a:gd name="T110" fmla="+- 0 2396 201"/>
                              <a:gd name="T111" fmla="*/ 2396 h 2253"/>
                              <a:gd name="T112" fmla="+- 0 6647 4916"/>
                              <a:gd name="T113" fmla="*/ T112 w 2418"/>
                              <a:gd name="T114" fmla="+- 0 2343 201"/>
                              <a:gd name="T115" fmla="*/ 2343 h 2253"/>
                              <a:gd name="T116" fmla="+- 0 6777 4916"/>
                              <a:gd name="T117" fmla="*/ T116 w 2418"/>
                              <a:gd name="T118" fmla="+- 0 2275 201"/>
                              <a:gd name="T119" fmla="*/ 2275 h 2253"/>
                              <a:gd name="T120" fmla="+- 0 6897 4916"/>
                              <a:gd name="T121" fmla="*/ T120 w 2418"/>
                              <a:gd name="T122" fmla="+- 0 2194 201"/>
                              <a:gd name="T123" fmla="*/ 2194 h 2253"/>
                              <a:gd name="T124" fmla="+- 0 7005 4916"/>
                              <a:gd name="T125" fmla="*/ T124 w 2418"/>
                              <a:gd name="T126" fmla="+- 0 2099 201"/>
                              <a:gd name="T127" fmla="*/ 2099 h 2253"/>
                              <a:gd name="T128" fmla="+- 0 7100 4916"/>
                              <a:gd name="T129" fmla="*/ T128 w 2418"/>
                              <a:gd name="T130" fmla="+- 0 1992 201"/>
                              <a:gd name="T131" fmla="*/ 1992 h 2253"/>
                              <a:gd name="T132" fmla="+- 0 7181 4916"/>
                              <a:gd name="T133" fmla="*/ T132 w 2418"/>
                              <a:gd name="T134" fmla="+- 0 1875 201"/>
                              <a:gd name="T135" fmla="*/ 1875 h 2253"/>
                              <a:gd name="T136" fmla="+- 0 7246 4916"/>
                              <a:gd name="T137" fmla="*/ T136 w 2418"/>
                              <a:gd name="T138" fmla="+- 0 1749 201"/>
                              <a:gd name="T139" fmla="*/ 1749 h 2253"/>
                              <a:gd name="T140" fmla="+- 0 7294 4916"/>
                              <a:gd name="T141" fmla="*/ T140 w 2418"/>
                              <a:gd name="T142" fmla="+- 0 1615 201"/>
                              <a:gd name="T143" fmla="*/ 1615 h 2253"/>
                              <a:gd name="T144" fmla="+- 0 7323 4916"/>
                              <a:gd name="T145" fmla="*/ T144 w 2418"/>
                              <a:gd name="T146" fmla="+- 0 1474 201"/>
                              <a:gd name="T147" fmla="*/ 1474 h 2253"/>
                              <a:gd name="T148" fmla="+- 0 7334 4916"/>
                              <a:gd name="T149" fmla="*/ T148 w 2418"/>
                              <a:gd name="T150" fmla="+- 0 1327 201"/>
                              <a:gd name="T151" fmla="*/ 1327 h 2253"/>
                              <a:gd name="T152" fmla="+- 0 7323 4916"/>
                              <a:gd name="T153" fmla="*/ T152 w 2418"/>
                              <a:gd name="T154" fmla="+- 0 1180 201"/>
                              <a:gd name="T155" fmla="*/ 1180 h 2253"/>
                              <a:gd name="T156" fmla="+- 0 7294 4916"/>
                              <a:gd name="T157" fmla="*/ T156 w 2418"/>
                              <a:gd name="T158" fmla="+- 0 1039 201"/>
                              <a:gd name="T159" fmla="*/ 1039 h 2253"/>
                              <a:gd name="T160" fmla="+- 0 7246 4916"/>
                              <a:gd name="T161" fmla="*/ T160 w 2418"/>
                              <a:gd name="T162" fmla="+- 0 905 201"/>
                              <a:gd name="T163" fmla="*/ 905 h 2253"/>
                              <a:gd name="T164" fmla="+- 0 7181 4916"/>
                              <a:gd name="T165" fmla="*/ T164 w 2418"/>
                              <a:gd name="T166" fmla="+- 0 779 201"/>
                              <a:gd name="T167" fmla="*/ 779 h 2253"/>
                              <a:gd name="T168" fmla="+- 0 7100 4916"/>
                              <a:gd name="T169" fmla="*/ T168 w 2418"/>
                              <a:gd name="T170" fmla="+- 0 662 201"/>
                              <a:gd name="T171" fmla="*/ 662 h 2253"/>
                              <a:gd name="T172" fmla="+- 0 7005 4916"/>
                              <a:gd name="T173" fmla="*/ T172 w 2418"/>
                              <a:gd name="T174" fmla="+- 0 555 201"/>
                              <a:gd name="T175" fmla="*/ 555 h 2253"/>
                              <a:gd name="T176" fmla="+- 0 6897 4916"/>
                              <a:gd name="T177" fmla="*/ T176 w 2418"/>
                              <a:gd name="T178" fmla="+- 0 461 201"/>
                              <a:gd name="T179" fmla="*/ 461 h 2253"/>
                              <a:gd name="T180" fmla="+- 0 6777 4916"/>
                              <a:gd name="T181" fmla="*/ T180 w 2418"/>
                              <a:gd name="T182" fmla="+- 0 379 201"/>
                              <a:gd name="T183" fmla="*/ 379 h 2253"/>
                              <a:gd name="T184" fmla="+- 0 6647 4916"/>
                              <a:gd name="T185" fmla="*/ T184 w 2418"/>
                              <a:gd name="T186" fmla="+- 0 311 201"/>
                              <a:gd name="T187" fmla="*/ 311 h 2253"/>
                              <a:gd name="T188" fmla="+- 0 6507 4916"/>
                              <a:gd name="T189" fmla="*/ T188 w 2418"/>
                              <a:gd name="T190" fmla="+- 0 258 201"/>
                              <a:gd name="T191" fmla="*/ 258 h 2253"/>
                              <a:gd name="T192" fmla="+- 0 6359 4916"/>
                              <a:gd name="T193" fmla="*/ T192 w 2418"/>
                              <a:gd name="T194" fmla="+- 0 222 201"/>
                              <a:gd name="T195" fmla="*/ 222 h 2253"/>
                              <a:gd name="T196" fmla="+- 0 6204 4916"/>
                              <a:gd name="T197" fmla="*/ T196 w 2418"/>
                              <a:gd name="T198" fmla="+- 0 203 201"/>
                              <a:gd name="T199" fmla="*/ 203 h 2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418" h="2253">
                                <a:moveTo>
                                  <a:pt x="1209" y="0"/>
                                </a:moveTo>
                                <a:lnTo>
                                  <a:pt x="1129" y="2"/>
                                </a:lnTo>
                                <a:lnTo>
                                  <a:pt x="1051" y="9"/>
                                </a:lnTo>
                                <a:lnTo>
                                  <a:pt x="975" y="21"/>
                                </a:lnTo>
                                <a:lnTo>
                                  <a:pt x="900" y="37"/>
                                </a:lnTo>
                                <a:lnTo>
                                  <a:pt x="827" y="57"/>
                                </a:lnTo>
                                <a:lnTo>
                                  <a:pt x="756" y="81"/>
                                </a:lnTo>
                                <a:lnTo>
                                  <a:pt x="687" y="110"/>
                                </a:lnTo>
                                <a:lnTo>
                                  <a:pt x="620" y="142"/>
                                </a:lnTo>
                                <a:lnTo>
                                  <a:pt x="556" y="178"/>
                                </a:lnTo>
                                <a:lnTo>
                                  <a:pt x="495" y="217"/>
                                </a:lnTo>
                                <a:lnTo>
                                  <a:pt x="436" y="260"/>
                                </a:lnTo>
                                <a:lnTo>
                                  <a:pt x="381" y="305"/>
                                </a:lnTo>
                                <a:lnTo>
                                  <a:pt x="328" y="354"/>
                                </a:lnTo>
                                <a:lnTo>
                                  <a:pt x="279" y="406"/>
                                </a:lnTo>
                                <a:lnTo>
                                  <a:pt x="233" y="461"/>
                                </a:lnTo>
                                <a:lnTo>
                                  <a:pt x="191" y="518"/>
                                </a:lnTo>
                                <a:lnTo>
                                  <a:pt x="152" y="578"/>
                                </a:lnTo>
                                <a:lnTo>
                                  <a:pt x="118" y="640"/>
                                </a:lnTo>
                                <a:lnTo>
                                  <a:pt x="88" y="704"/>
                                </a:lnTo>
                                <a:lnTo>
                                  <a:pt x="61" y="770"/>
                                </a:lnTo>
                                <a:lnTo>
                                  <a:pt x="40" y="838"/>
                                </a:lnTo>
                                <a:lnTo>
                                  <a:pt x="22" y="908"/>
                                </a:lnTo>
                                <a:lnTo>
                                  <a:pt x="10" y="979"/>
                                </a:lnTo>
                                <a:lnTo>
                                  <a:pt x="2" y="1052"/>
                                </a:lnTo>
                                <a:lnTo>
                                  <a:pt x="0" y="1126"/>
                                </a:lnTo>
                                <a:lnTo>
                                  <a:pt x="2" y="1200"/>
                                </a:lnTo>
                                <a:lnTo>
                                  <a:pt x="10" y="1273"/>
                                </a:lnTo>
                                <a:lnTo>
                                  <a:pt x="22" y="1344"/>
                                </a:lnTo>
                                <a:lnTo>
                                  <a:pt x="40" y="1414"/>
                                </a:lnTo>
                                <a:lnTo>
                                  <a:pt x="61" y="1482"/>
                                </a:lnTo>
                                <a:lnTo>
                                  <a:pt x="88" y="1548"/>
                                </a:lnTo>
                                <a:lnTo>
                                  <a:pt x="118" y="1612"/>
                                </a:lnTo>
                                <a:lnTo>
                                  <a:pt x="152" y="1674"/>
                                </a:lnTo>
                                <a:lnTo>
                                  <a:pt x="191" y="1734"/>
                                </a:lnTo>
                                <a:lnTo>
                                  <a:pt x="233" y="1791"/>
                                </a:lnTo>
                                <a:lnTo>
                                  <a:pt x="279" y="1846"/>
                                </a:lnTo>
                                <a:lnTo>
                                  <a:pt x="328" y="1898"/>
                                </a:lnTo>
                                <a:lnTo>
                                  <a:pt x="381" y="1947"/>
                                </a:lnTo>
                                <a:lnTo>
                                  <a:pt x="436" y="1993"/>
                                </a:lnTo>
                                <a:lnTo>
                                  <a:pt x="495" y="2035"/>
                                </a:lnTo>
                                <a:lnTo>
                                  <a:pt x="556" y="2074"/>
                                </a:lnTo>
                                <a:lnTo>
                                  <a:pt x="620" y="2110"/>
                                </a:lnTo>
                                <a:lnTo>
                                  <a:pt x="687" y="2142"/>
                                </a:lnTo>
                                <a:lnTo>
                                  <a:pt x="756" y="2171"/>
                                </a:lnTo>
                                <a:lnTo>
                                  <a:pt x="827" y="2195"/>
                                </a:lnTo>
                                <a:lnTo>
                                  <a:pt x="900" y="2215"/>
                                </a:lnTo>
                                <a:lnTo>
                                  <a:pt x="975" y="2231"/>
                                </a:lnTo>
                                <a:lnTo>
                                  <a:pt x="1051" y="2243"/>
                                </a:lnTo>
                                <a:lnTo>
                                  <a:pt x="1129" y="2250"/>
                                </a:lnTo>
                                <a:lnTo>
                                  <a:pt x="1209" y="2252"/>
                                </a:lnTo>
                                <a:lnTo>
                                  <a:pt x="1288" y="2250"/>
                                </a:lnTo>
                                <a:lnTo>
                                  <a:pt x="1366" y="2243"/>
                                </a:lnTo>
                                <a:lnTo>
                                  <a:pt x="1443" y="2231"/>
                                </a:lnTo>
                                <a:lnTo>
                                  <a:pt x="1518" y="2215"/>
                                </a:lnTo>
                                <a:lnTo>
                                  <a:pt x="1591" y="2195"/>
                                </a:lnTo>
                                <a:lnTo>
                                  <a:pt x="1662" y="2171"/>
                                </a:lnTo>
                                <a:lnTo>
                                  <a:pt x="1731" y="2142"/>
                                </a:lnTo>
                                <a:lnTo>
                                  <a:pt x="1797" y="2110"/>
                                </a:lnTo>
                                <a:lnTo>
                                  <a:pt x="1861" y="2074"/>
                                </a:lnTo>
                                <a:lnTo>
                                  <a:pt x="1923" y="2035"/>
                                </a:lnTo>
                                <a:lnTo>
                                  <a:pt x="1981" y="1993"/>
                                </a:lnTo>
                                <a:lnTo>
                                  <a:pt x="2037" y="1947"/>
                                </a:lnTo>
                                <a:lnTo>
                                  <a:pt x="2089" y="1898"/>
                                </a:lnTo>
                                <a:lnTo>
                                  <a:pt x="2139" y="1846"/>
                                </a:lnTo>
                                <a:lnTo>
                                  <a:pt x="2184" y="1791"/>
                                </a:lnTo>
                                <a:lnTo>
                                  <a:pt x="2227" y="1734"/>
                                </a:lnTo>
                                <a:lnTo>
                                  <a:pt x="2265" y="1674"/>
                                </a:lnTo>
                                <a:lnTo>
                                  <a:pt x="2299" y="1612"/>
                                </a:lnTo>
                                <a:lnTo>
                                  <a:pt x="2330" y="1548"/>
                                </a:lnTo>
                                <a:lnTo>
                                  <a:pt x="2356" y="1482"/>
                                </a:lnTo>
                                <a:lnTo>
                                  <a:pt x="2378" y="1414"/>
                                </a:lnTo>
                                <a:lnTo>
                                  <a:pt x="2395" y="1344"/>
                                </a:lnTo>
                                <a:lnTo>
                                  <a:pt x="2407" y="1273"/>
                                </a:lnTo>
                                <a:lnTo>
                                  <a:pt x="2415" y="1200"/>
                                </a:lnTo>
                                <a:lnTo>
                                  <a:pt x="2418" y="1126"/>
                                </a:lnTo>
                                <a:lnTo>
                                  <a:pt x="2415" y="1052"/>
                                </a:lnTo>
                                <a:lnTo>
                                  <a:pt x="2407" y="979"/>
                                </a:lnTo>
                                <a:lnTo>
                                  <a:pt x="2395" y="908"/>
                                </a:lnTo>
                                <a:lnTo>
                                  <a:pt x="2378" y="838"/>
                                </a:lnTo>
                                <a:lnTo>
                                  <a:pt x="2356" y="770"/>
                                </a:lnTo>
                                <a:lnTo>
                                  <a:pt x="2330" y="704"/>
                                </a:lnTo>
                                <a:lnTo>
                                  <a:pt x="2299" y="640"/>
                                </a:lnTo>
                                <a:lnTo>
                                  <a:pt x="2265" y="578"/>
                                </a:lnTo>
                                <a:lnTo>
                                  <a:pt x="2227" y="518"/>
                                </a:lnTo>
                                <a:lnTo>
                                  <a:pt x="2184" y="461"/>
                                </a:lnTo>
                                <a:lnTo>
                                  <a:pt x="2139" y="406"/>
                                </a:lnTo>
                                <a:lnTo>
                                  <a:pt x="2089" y="354"/>
                                </a:lnTo>
                                <a:lnTo>
                                  <a:pt x="2037" y="305"/>
                                </a:lnTo>
                                <a:lnTo>
                                  <a:pt x="1981" y="260"/>
                                </a:lnTo>
                                <a:lnTo>
                                  <a:pt x="1923" y="217"/>
                                </a:lnTo>
                                <a:lnTo>
                                  <a:pt x="1861" y="178"/>
                                </a:lnTo>
                                <a:lnTo>
                                  <a:pt x="1797" y="142"/>
                                </a:lnTo>
                                <a:lnTo>
                                  <a:pt x="1731" y="110"/>
                                </a:lnTo>
                                <a:lnTo>
                                  <a:pt x="1662" y="81"/>
                                </a:lnTo>
                                <a:lnTo>
                                  <a:pt x="1591" y="57"/>
                                </a:lnTo>
                                <a:lnTo>
                                  <a:pt x="1518" y="37"/>
                                </a:lnTo>
                                <a:lnTo>
                                  <a:pt x="1443" y="21"/>
                                </a:lnTo>
                                <a:lnTo>
                                  <a:pt x="1366" y="9"/>
                                </a:lnTo>
                                <a:lnTo>
                                  <a:pt x="1288" y="2"/>
                                </a:lnTo>
                                <a:lnTo>
                                  <a:pt x="1209" y="0"/>
                                </a:lnTo>
                                <a:close/>
                              </a:path>
                            </a:pathLst>
                          </a:custGeom>
                          <a:solidFill>
                            <a:srgbClr val="5DC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20"/>
                        <wps:cNvSpPr txBox="1">
                          <a:spLocks noChangeArrowheads="1"/>
                        </wps:cNvSpPr>
                        <wps:spPr bwMode="auto">
                          <a:xfrm>
                            <a:off x="4915" y="425"/>
                            <a:ext cx="2418" cy="1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7D542" w14:textId="77777777" w:rsidR="000C3F2F" w:rsidRPr="00C35324" w:rsidRDefault="000C3F2F" w:rsidP="00B757C8">
                              <w:pPr>
                                <w:spacing w:before="154"/>
                                <w:ind w:left="720" w:right="567"/>
                                <w:rPr>
                                  <w:color w:val="FFFFFF"/>
                                  <w:sz w:val="20"/>
                                </w:rPr>
                              </w:pPr>
                              <w:r>
                                <w:rPr>
                                  <w:color w:val="FFFFFF"/>
                                  <w:sz w:val="20"/>
                                </w:rPr>
                                <w:t>22.8% of people experience work-related insomnia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7C26AE" id="Group 51" o:spid="_x0000_s1041" style="position:absolute;left:0;text-align:left;margin-left:230.2pt;margin-top:21.65pt;width:120.9pt;height:102.2pt;z-index:-251557888;mso-wrap-distance-left:0;mso-wrap-distance-right:0;mso-position-horizontal-relative:page" coordorigin="4915,200" coordsize="2418,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">
                <v:shape id="Freeform 19" o:spid="_x0000_s1042" style="position:absolute;left:4915;top:200;width:2418;height:2253;visibility:visible;mso-wrap-style:square;v-text-anchor:top" coordsize="2418,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" path="m1209,r-80,2l1051,9,975,21,900,37,827,57,756,81r-69,29l620,142r-64,36l495,217r-59,43l381,305r-53,49l279,406r-46,55l191,518r-39,60l118,640,88,704,61,770,40,838,22,908,10,979r-8,73l,1126r2,74l10,1273r12,71l40,1414r21,68l88,1548r30,64l152,1674r39,60l233,1791r46,55l328,1898r53,49l436,1993r59,42l556,2074r64,36l687,2142r69,29l827,2195r73,20l975,2231r76,12l1129,2250r80,2l1288,2250r78,-7l1443,2231r75,-16l1591,2195r71,-24l1731,2142r66,-32l1861,2074r62,-39l1981,1993r56,-46l2089,1898r50,-52l2184,1791r43,-57l2265,1674r34,-62l2330,1548r26,-66l2378,1414r17,-70l2407,1273r8,-73l2418,1126r-3,-74l2407,979r-12,-71l2378,838r-22,-68l2330,704r-31,-64l2265,578r-38,-60l2184,461r-45,-55l2089,354r-52,-49l1981,260r-58,-43l1861,178r-64,-36l1731,110,1662,81,1591,57,1518,37,1443,21,1366,9,1288,2,1209,xe" fillcolor="#5dc2bb" stroked="f">
                  <v:path arrowok="t" o:connecttype="custom" o:connectlocs="1129,203;975,222;827,258;687,311;556,379;436,461;328,555;233,662;152,779;88,905;40,1039;10,1180;0,1327;10,1474;40,1615;88,1749;152,1875;233,1992;328,2099;436,2194;556,2275;687,2343;827,2396;975,2432;1129,2451;1288,2451;1443,2432;1591,2396;1731,2343;1861,2275;1981,2194;2089,2099;2184,1992;2265,1875;2330,1749;2378,1615;2407,1474;2418,1327;2407,1180;2378,1039;2330,905;2265,779;2184,662;2089,555;1981,461;1861,379;1731,311;1591,258;1443,222;1288,203" o:connectangles="0,0,0,0,0,0,0,0,0,0,0,0,0,0,0,0,0,0,0,0,0,0,0,0,0,0,0,0,0,0,0,0,0,0,0,0,0,0,0,0,0,0,0,0,0,0,0,0,0,0"/>
                </v:shape>
                <v:shape id="Text Box 20" o:spid="_x0000_s1043" type="#_x0000_t202" style="position:absolute;left:4915;top:425;width:241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217D542" w14:textId="77777777" w:rsidR="000C3F2F" w:rsidRPr="00C35324" w:rsidRDefault="000C3F2F" w:rsidP="00B757C8">
                        <w:pPr>
                          <w:spacing w:before="154"/>
                          <w:ind w:left="720" w:right="567"/>
                          <w:rPr>
                            <w:color w:val="FFFFFF"/>
                            <w:sz w:val="20"/>
                          </w:rPr>
                        </w:pPr>
                        <w:r>
                          <w:rPr>
                            <w:color w:val="FFFFFF"/>
                            <w:sz w:val="20"/>
                          </w:rPr>
                          <w:t>22.8% of people experience work-related insomnia</w:t>
                        </w:r>
                      </w:p>
                    </w:txbxContent>
                  </v:textbox>
                </v:shape>
                <w10:wrap type="topAndBottom" anchorx="page"/>
              </v:group>
            </w:pict>
          </mc:Fallback>
        </mc:AlternateContent>
      </w:r>
      <w:r w:rsidRPr="00F81C8E">
        <w:rPr>
          <w:noProof/>
          <w:color w:val="5DC2BB"/>
          <w:lang w:eastAsia="en-AU"/>
        </w:rPr>
        <mc:AlternateContent>
          <mc:Choice Requires="wpg">
            <w:drawing>
              <wp:anchor distT="0" distB="0" distL="0" distR="0" simplePos="0" relativeHeight="251756544" behindDoc="1" locked="0" layoutInCell="1" allowOverlap="1" wp14:anchorId="06761205" wp14:editId="1C99E8B3">
                <wp:simplePos x="0" y="0"/>
                <wp:positionH relativeFrom="margin">
                  <wp:posOffset>-21267</wp:posOffset>
                </wp:positionH>
                <wp:positionV relativeFrom="paragraph">
                  <wp:posOffset>190743</wp:posOffset>
                </wp:positionV>
                <wp:extent cx="1534795" cy="1416685"/>
                <wp:effectExtent l="0" t="0" r="8255"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795" cy="1416685"/>
                          <a:chOff x="1547" y="-99"/>
                          <a:chExt cx="2578" cy="2525"/>
                        </a:xfrm>
                      </wpg:grpSpPr>
                      <wps:wsp>
                        <wps:cNvPr id="49" name="Freeform 16"/>
                        <wps:cNvSpPr>
                          <a:spLocks/>
                        </wps:cNvSpPr>
                        <wps:spPr bwMode="auto">
                          <a:xfrm>
                            <a:off x="1547" y="173"/>
                            <a:ext cx="2418" cy="2253"/>
                          </a:xfrm>
                          <a:custGeom>
                            <a:avLst/>
                            <a:gdLst>
                              <a:gd name="T0" fmla="+- 0 2676 1547"/>
                              <a:gd name="T1" fmla="*/ T0 w 2418"/>
                              <a:gd name="T2" fmla="+- 0 176 173"/>
                              <a:gd name="T3" fmla="*/ 176 h 2253"/>
                              <a:gd name="T4" fmla="+- 0 2522 1547"/>
                              <a:gd name="T5" fmla="*/ T4 w 2418"/>
                              <a:gd name="T6" fmla="+- 0 195 173"/>
                              <a:gd name="T7" fmla="*/ 195 h 2253"/>
                              <a:gd name="T8" fmla="+- 0 2374 1547"/>
                              <a:gd name="T9" fmla="*/ T8 w 2418"/>
                              <a:gd name="T10" fmla="+- 0 231 173"/>
                              <a:gd name="T11" fmla="*/ 231 h 2253"/>
                              <a:gd name="T12" fmla="+- 0 2234 1547"/>
                              <a:gd name="T13" fmla="*/ T12 w 2418"/>
                              <a:gd name="T14" fmla="+- 0 284 173"/>
                              <a:gd name="T15" fmla="*/ 284 h 2253"/>
                              <a:gd name="T16" fmla="+- 0 2103 1547"/>
                              <a:gd name="T17" fmla="*/ T16 w 2418"/>
                              <a:gd name="T18" fmla="+- 0 352 173"/>
                              <a:gd name="T19" fmla="*/ 352 h 2253"/>
                              <a:gd name="T20" fmla="+- 0 1983 1547"/>
                              <a:gd name="T21" fmla="*/ T20 w 2418"/>
                              <a:gd name="T22" fmla="+- 0 433 173"/>
                              <a:gd name="T23" fmla="*/ 433 h 2253"/>
                              <a:gd name="T24" fmla="+- 0 1875 1547"/>
                              <a:gd name="T25" fmla="*/ T24 w 2418"/>
                              <a:gd name="T26" fmla="+- 0 528 173"/>
                              <a:gd name="T27" fmla="*/ 528 h 2253"/>
                              <a:gd name="T28" fmla="+- 0 1780 1547"/>
                              <a:gd name="T29" fmla="*/ T28 w 2418"/>
                              <a:gd name="T30" fmla="+- 0 635 173"/>
                              <a:gd name="T31" fmla="*/ 635 h 2253"/>
                              <a:gd name="T32" fmla="+- 0 1700 1547"/>
                              <a:gd name="T33" fmla="*/ T32 w 2418"/>
                              <a:gd name="T34" fmla="+- 0 752 173"/>
                              <a:gd name="T35" fmla="*/ 752 h 2253"/>
                              <a:gd name="T36" fmla="+- 0 1635 1547"/>
                              <a:gd name="T37" fmla="*/ T36 w 2418"/>
                              <a:gd name="T38" fmla="+- 0 878 173"/>
                              <a:gd name="T39" fmla="*/ 878 h 2253"/>
                              <a:gd name="T40" fmla="+- 0 1587 1547"/>
                              <a:gd name="T41" fmla="*/ T40 w 2418"/>
                              <a:gd name="T42" fmla="+- 0 1012 173"/>
                              <a:gd name="T43" fmla="*/ 1012 h 2253"/>
                              <a:gd name="T44" fmla="+- 0 1557 1547"/>
                              <a:gd name="T45" fmla="*/ T44 w 2418"/>
                              <a:gd name="T46" fmla="+- 0 1153 173"/>
                              <a:gd name="T47" fmla="*/ 1153 h 2253"/>
                              <a:gd name="T48" fmla="+- 0 1547 1547"/>
                              <a:gd name="T49" fmla="*/ T48 w 2418"/>
                              <a:gd name="T50" fmla="+- 0 1300 173"/>
                              <a:gd name="T51" fmla="*/ 1300 h 2253"/>
                              <a:gd name="T52" fmla="+- 0 1557 1547"/>
                              <a:gd name="T53" fmla="*/ T52 w 2418"/>
                              <a:gd name="T54" fmla="+- 0 1447 173"/>
                              <a:gd name="T55" fmla="*/ 1447 h 2253"/>
                              <a:gd name="T56" fmla="+- 0 1587 1547"/>
                              <a:gd name="T57" fmla="*/ T56 w 2418"/>
                              <a:gd name="T58" fmla="+- 0 1588 173"/>
                              <a:gd name="T59" fmla="*/ 1588 h 2253"/>
                              <a:gd name="T60" fmla="+- 0 1635 1547"/>
                              <a:gd name="T61" fmla="*/ T60 w 2418"/>
                              <a:gd name="T62" fmla="+- 0 1722 173"/>
                              <a:gd name="T63" fmla="*/ 1722 h 2253"/>
                              <a:gd name="T64" fmla="+- 0 1700 1547"/>
                              <a:gd name="T65" fmla="*/ T64 w 2418"/>
                              <a:gd name="T66" fmla="+- 0 1848 173"/>
                              <a:gd name="T67" fmla="*/ 1848 h 2253"/>
                              <a:gd name="T68" fmla="+- 0 1780 1547"/>
                              <a:gd name="T69" fmla="*/ T68 w 2418"/>
                              <a:gd name="T70" fmla="+- 0 1965 173"/>
                              <a:gd name="T71" fmla="*/ 1965 h 2253"/>
                              <a:gd name="T72" fmla="+- 0 1875 1547"/>
                              <a:gd name="T73" fmla="*/ T72 w 2418"/>
                              <a:gd name="T74" fmla="+- 0 2072 173"/>
                              <a:gd name="T75" fmla="*/ 2072 h 2253"/>
                              <a:gd name="T76" fmla="+- 0 1983 1547"/>
                              <a:gd name="T77" fmla="*/ T76 w 2418"/>
                              <a:gd name="T78" fmla="+- 0 2166 173"/>
                              <a:gd name="T79" fmla="*/ 2166 h 2253"/>
                              <a:gd name="T80" fmla="+- 0 2103 1547"/>
                              <a:gd name="T81" fmla="*/ T80 w 2418"/>
                              <a:gd name="T82" fmla="+- 0 2248 173"/>
                              <a:gd name="T83" fmla="*/ 2248 h 2253"/>
                              <a:gd name="T84" fmla="+- 0 2234 1547"/>
                              <a:gd name="T85" fmla="*/ T84 w 2418"/>
                              <a:gd name="T86" fmla="+- 0 2316 173"/>
                              <a:gd name="T87" fmla="*/ 2316 h 2253"/>
                              <a:gd name="T88" fmla="+- 0 2374 1547"/>
                              <a:gd name="T89" fmla="*/ T88 w 2418"/>
                              <a:gd name="T90" fmla="+- 0 2369 173"/>
                              <a:gd name="T91" fmla="*/ 2369 h 2253"/>
                              <a:gd name="T92" fmla="+- 0 2522 1547"/>
                              <a:gd name="T93" fmla="*/ T92 w 2418"/>
                              <a:gd name="T94" fmla="+- 0 2405 173"/>
                              <a:gd name="T95" fmla="*/ 2405 h 2253"/>
                              <a:gd name="T96" fmla="+- 0 2676 1547"/>
                              <a:gd name="T97" fmla="*/ T96 w 2418"/>
                              <a:gd name="T98" fmla="+- 0 2424 173"/>
                              <a:gd name="T99" fmla="*/ 2424 h 2253"/>
                              <a:gd name="T100" fmla="+- 0 2835 1547"/>
                              <a:gd name="T101" fmla="*/ T100 w 2418"/>
                              <a:gd name="T102" fmla="+- 0 2424 173"/>
                              <a:gd name="T103" fmla="*/ 2424 h 2253"/>
                              <a:gd name="T104" fmla="+- 0 2990 1547"/>
                              <a:gd name="T105" fmla="*/ T104 w 2418"/>
                              <a:gd name="T106" fmla="+- 0 2405 173"/>
                              <a:gd name="T107" fmla="*/ 2405 h 2253"/>
                              <a:gd name="T108" fmla="+- 0 3138 1547"/>
                              <a:gd name="T109" fmla="*/ T108 w 2418"/>
                              <a:gd name="T110" fmla="+- 0 2369 173"/>
                              <a:gd name="T111" fmla="*/ 2369 h 2253"/>
                              <a:gd name="T112" fmla="+- 0 3278 1547"/>
                              <a:gd name="T113" fmla="*/ T112 w 2418"/>
                              <a:gd name="T114" fmla="+- 0 2316 173"/>
                              <a:gd name="T115" fmla="*/ 2316 h 2253"/>
                              <a:gd name="T116" fmla="+- 0 3409 1547"/>
                              <a:gd name="T117" fmla="*/ T116 w 2418"/>
                              <a:gd name="T118" fmla="+- 0 2248 173"/>
                              <a:gd name="T119" fmla="*/ 2248 h 2253"/>
                              <a:gd name="T120" fmla="+- 0 3529 1547"/>
                              <a:gd name="T121" fmla="*/ T120 w 2418"/>
                              <a:gd name="T122" fmla="+- 0 2166 173"/>
                              <a:gd name="T123" fmla="*/ 2166 h 2253"/>
                              <a:gd name="T124" fmla="+- 0 3637 1547"/>
                              <a:gd name="T125" fmla="*/ T124 w 2418"/>
                              <a:gd name="T126" fmla="+- 0 2072 173"/>
                              <a:gd name="T127" fmla="*/ 2072 h 2253"/>
                              <a:gd name="T128" fmla="+- 0 3732 1547"/>
                              <a:gd name="T129" fmla="*/ T128 w 2418"/>
                              <a:gd name="T130" fmla="+- 0 1965 173"/>
                              <a:gd name="T131" fmla="*/ 1965 h 2253"/>
                              <a:gd name="T132" fmla="+- 0 3812 1547"/>
                              <a:gd name="T133" fmla="*/ T132 w 2418"/>
                              <a:gd name="T134" fmla="+- 0 1848 173"/>
                              <a:gd name="T135" fmla="*/ 1848 h 2253"/>
                              <a:gd name="T136" fmla="+- 0 3877 1547"/>
                              <a:gd name="T137" fmla="*/ T136 w 2418"/>
                              <a:gd name="T138" fmla="+- 0 1722 173"/>
                              <a:gd name="T139" fmla="*/ 1722 h 2253"/>
                              <a:gd name="T140" fmla="+- 0 3925 1547"/>
                              <a:gd name="T141" fmla="*/ T140 w 2418"/>
                              <a:gd name="T142" fmla="+- 0 1588 173"/>
                              <a:gd name="T143" fmla="*/ 1588 h 2253"/>
                              <a:gd name="T144" fmla="+- 0 3955 1547"/>
                              <a:gd name="T145" fmla="*/ T144 w 2418"/>
                              <a:gd name="T146" fmla="+- 0 1447 173"/>
                              <a:gd name="T147" fmla="*/ 1447 h 2253"/>
                              <a:gd name="T148" fmla="+- 0 3965 1547"/>
                              <a:gd name="T149" fmla="*/ T148 w 2418"/>
                              <a:gd name="T150" fmla="+- 0 1300 173"/>
                              <a:gd name="T151" fmla="*/ 1300 h 2253"/>
                              <a:gd name="T152" fmla="+- 0 3955 1547"/>
                              <a:gd name="T153" fmla="*/ T152 w 2418"/>
                              <a:gd name="T154" fmla="+- 0 1153 173"/>
                              <a:gd name="T155" fmla="*/ 1153 h 2253"/>
                              <a:gd name="T156" fmla="+- 0 3925 1547"/>
                              <a:gd name="T157" fmla="*/ T156 w 2418"/>
                              <a:gd name="T158" fmla="+- 0 1012 173"/>
                              <a:gd name="T159" fmla="*/ 1012 h 2253"/>
                              <a:gd name="T160" fmla="+- 0 3877 1547"/>
                              <a:gd name="T161" fmla="*/ T160 w 2418"/>
                              <a:gd name="T162" fmla="+- 0 878 173"/>
                              <a:gd name="T163" fmla="*/ 878 h 2253"/>
                              <a:gd name="T164" fmla="+- 0 3812 1547"/>
                              <a:gd name="T165" fmla="*/ T164 w 2418"/>
                              <a:gd name="T166" fmla="+- 0 752 173"/>
                              <a:gd name="T167" fmla="*/ 752 h 2253"/>
                              <a:gd name="T168" fmla="+- 0 3732 1547"/>
                              <a:gd name="T169" fmla="*/ T168 w 2418"/>
                              <a:gd name="T170" fmla="+- 0 635 173"/>
                              <a:gd name="T171" fmla="*/ 635 h 2253"/>
                              <a:gd name="T172" fmla="+- 0 3637 1547"/>
                              <a:gd name="T173" fmla="*/ T172 w 2418"/>
                              <a:gd name="T174" fmla="+- 0 528 173"/>
                              <a:gd name="T175" fmla="*/ 528 h 2253"/>
                              <a:gd name="T176" fmla="+- 0 3529 1547"/>
                              <a:gd name="T177" fmla="*/ T176 w 2418"/>
                              <a:gd name="T178" fmla="+- 0 433 173"/>
                              <a:gd name="T179" fmla="*/ 433 h 2253"/>
                              <a:gd name="T180" fmla="+- 0 3409 1547"/>
                              <a:gd name="T181" fmla="*/ T180 w 2418"/>
                              <a:gd name="T182" fmla="+- 0 352 173"/>
                              <a:gd name="T183" fmla="*/ 352 h 2253"/>
                              <a:gd name="T184" fmla="+- 0 3278 1547"/>
                              <a:gd name="T185" fmla="*/ T184 w 2418"/>
                              <a:gd name="T186" fmla="+- 0 284 173"/>
                              <a:gd name="T187" fmla="*/ 284 h 2253"/>
                              <a:gd name="T188" fmla="+- 0 3138 1547"/>
                              <a:gd name="T189" fmla="*/ T188 w 2418"/>
                              <a:gd name="T190" fmla="+- 0 231 173"/>
                              <a:gd name="T191" fmla="*/ 231 h 2253"/>
                              <a:gd name="T192" fmla="+- 0 2990 1547"/>
                              <a:gd name="T193" fmla="*/ T192 w 2418"/>
                              <a:gd name="T194" fmla="+- 0 195 173"/>
                              <a:gd name="T195" fmla="*/ 195 h 2253"/>
                              <a:gd name="T196" fmla="+- 0 2835 1547"/>
                              <a:gd name="T197" fmla="*/ T196 w 2418"/>
                              <a:gd name="T198" fmla="+- 0 176 173"/>
                              <a:gd name="T199" fmla="*/ 176 h 2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418" h="2253">
                                <a:moveTo>
                                  <a:pt x="1209" y="0"/>
                                </a:moveTo>
                                <a:lnTo>
                                  <a:pt x="1129" y="3"/>
                                </a:lnTo>
                                <a:lnTo>
                                  <a:pt x="1051" y="10"/>
                                </a:lnTo>
                                <a:lnTo>
                                  <a:pt x="975" y="22"/>
                                </a:lnTo>
                                <a:lnTo>
                                  <a:pt x="900" y="38"/>
                                </a:lnTo>
                                <a:lnTo>
                                  <a:pt x="827" y="58"/>
                                </a:lnTo>
                                <a:lnTo>
                                  <a:pt x="756" y="82"/>
                                </a:lnTo>
                                <a:lnTo>
                                  <a:pt x="687" y="111"/>
                                </a:lnTo>
                                <a:lnTo>
                                  <a:pt x="620" y="143"/>
                                </a:lnTo>
                                <a:lnTo>
                                  <a:pt x="556" y="179"/>
                                </a:lnTo>
                                <a:lnTo>
                                  <a:pt x="495" y="218"/>
                                </a:lnTo>
                                <a:lnTo>
                                  <a:pt x="436" y="260"/>
                                </a:lnTo>
                                <a:lnTo>
                                  <a:pt x="381" y="306"/>
                                </a:lnTo>
                                <a:lnTo>
                                  <a:pt x="328" y="355"/>
                                </a:lnTo>
                                <a:lnTo>
                                  <a:pt x="279" y="407"/>
                                </a:lnTo>
                                <a:lnTo>
                                  <a:pt x="233" y="462"/>
                                </a:lnTo>
                                <a:lnTo>
                                  <a:pt x="191" y="519"/>
                                </a:lnTo>
                                <a:lnTo>
                                  <a:pt x="153" y="579"/>
                                </a:lnTo>
                                <a:lnTo>
                                  <a:pt x="118" y="641"/>
                                </a:lnTo>
                                <a:lnTo>
                                  <a:pt x="88" y="705"/>
                                </a:lnTo>
                                <a:lnTo>
                                  <a:pt x="62" y="771"/>
                                </a:lnTo>
                                <a:lnTo>
                                  <a:pt x="40" y="839"/>
                                </a:lnTo>
                                <a:lnTo>
                                  <a:pt x="23" y="909"/>
                                </a:lnTo>
                                <a:lnTo>
                                  <a:pt x="10" y="980"/>
                                </a:lnTo>
                                <a:lnTo>
                                  <a:pt x="3" y="1053"/>
                                </a:lnTo>
                                <a:lnTo>
                                  <a:pt x="0" y="1127"/>
                                </a:lnTo>
                                <a:lnTo>
                                  <a:pt x="3" y="1201"/>
                                </a:lnTo>
                                <a:lnTo>
                                  <a:pt x="10" y="1274"/>
                                </a:lnTo>
                                <a:lnTo>
                                  <a:pt x="23" y="1345"/>
                                </a:lnTo>
                                <a:lnTo>
                                  <a:pt x="40" y="1415"/>
                                </a:lnTo>
                                <a:lnTo>
                                  <a:pt x="62" y="1483"/>
                                </a:lnTo>
                                <a:lnTo>
                                  <a:pt x="88" y="1549"/>
                                </a:lnTo>
                                <a:lnTo>
                                  <a:pt x="118" y="1613"/>
                                </a:lnTo>
                                <a:lnTo>
                                  <a:pt x="153" y="1675"/>
                                </a:lnTo>
                                <a:lnTo>
                                  <a:pt x="191" y="1735"/>
                                </a:lnTo>
                                <a:lnTo>
                                  <a:pt x="233" y="1792"/>
                                </a:lnTo>
                                <a:lnTo>
                                  <a:pt x="279" y="1847"/>
                                </a:lnTo>
                                <a:lnTo>
                                  <a:pt x="328" y="1899"/>
                                </a:lnTo>
                                <a:lnTo>
                                  <a:pt x="381" y="1947"/>
                                </a:lnTo>
                                <a:lnTo>
                                  <a:pt x="436" y="1993"/>
                                </a:lnTo>
                                <a:lnTo>
                                  <a:pt x="495" y="2036"/>
                                </a:lnTo>
                                <a:lnTo>
                                  <a:pt x="556" y="2075"/>
                                </a:lnTo>
                                <a:lnTo>
                                  <a:pt x="620" y="2111"/>
                                </a:lnTo>
                                <a:lnTo>
                                  <a:pt x="687" y="2143"/>
                                </a:lnTo>
                                <a:lnTo>
                                  <a:pt x="756" y="2171"/>
                                </a:lnTo>
                                <a:lnTo>
                                  <a:pt x="827" y="2196"/>
                                </a:lnTo>
                                <a:lnTo>
                                  <a:pt x="900" y="2216"/>
                                </a:lnTo>
                                <a:lnTo>
                                  <a:pt x="975" y="2232"/>
                                </a:lnTo>
                                <a:lnTo>
                                  <a:pt x="1051" y="2244"/>
                                </a:lnTo>
                                <a:lnTo>
                                  <a:pt x="1129" y="2251"/>
                                </a:lnTo>
                                <a:lnTo>
                                  <a:pt x="1209" y="2253"/>
                                </a:lnTo>
                                <a:lnTo>
                                  <a:pt x="1288" y="2251"/>
                                </a:lnTo>
                                <a:lnTo>
                                  <a:pt x="1367" y="2244"/>
                                </a:lnTo>
                                <a:lnTo>
                                  <a:pt x="1443" y="2232"/>
                                </a:lnTo>
                                <a:lnTo>
                                  <a:pt x="1518" y="2216"/>
                                </a:lnTo>
                                <a:lnTo>
                                  <a:pt x="1591" y="2196"/>
                                </a:lnTo>
                                <a:lnTo>
                                  <a:pt x="1662" y="2171"/>
                                </a:lnTo>
                                <a:lnTo>
                                  <a:pt x="1731" y="2143"/>
                                </a:lnTo>
                                <a:lnTo>
                                  <a:pt x="1798" y="2111"/>
                                </a:lnTo>
                                <a:lnTo>
                                  <a:pt x="1862" y="2075"/>
                                </a:lnTo>
                                <a:lnTo>
                                  <a:pt x="1923" y="2036"/>
                                </a:lnTo>
                                <a:lnTo>
                                  <a:pt x="1982" y="1993"/>
                                </a:lnTo>
                                <a:lnTo>
                                  <a:pt x="2037" y="1947"/>
                                </a:lnTo>
                                <a:lnTo>
                                  <a:pt x="2090" y="1899"/>
                                </a:lnTo>
                                <a:lnTo>
                                  <a:pt x="2139" y="1847"/>
                                </a:lnTo>
                                <a:lnTo>
                                  <a:pt x="2185" y="1792"/>
                                </a:lnTo>
                                <a:lnTo>
                                  <a:pt x="2227" y="1735"/>
                                </a:lnTo>
                                <a:lnTo>
                                  <a:pt x="2265" y="1675"/>
                                </a:lnTo>
                                <a:lnTo>
                                  <a:pt x="2300" y="1613"/>
                                </a:lnTo>
                                <a:lnTo>
                                  <a:pt x="2330" y="1549"/>
                                </a:lnTo>
                                <a:lnTo>
                                  <a:pt x="2356" y="1483"/>
                                </a:lnTo>
                                <a:lnTo>
                                  <a:pt x="2378" y="1415"/>
                                </a:lnTo>
                                <a:lnTo>
                                  <a:pt x="2395" y="1345"/>
                                </a:lnTo>
                                <a:lnTo>
                                  <a:pt x="2408" y="1274"/>
                                </a:lnTo>
                                <a:lnTo>
                                  <a:pt x="2415" y="1201"/>
                                </a:lnTo>
                                <a:lnTo>
                                  <a:pt x="2418" y="1127"/>
                                </a:lnTo>
                                <a:lnTo>
                                  <a:pt x="2415" y="1053"/>
                                </a:lnTo>
                                <a:lnTo>
                                  <a:pt x="2408" y="980"/>
                                </a:lnTo>
                                <a:lnTo>
                                  <a:pt x="2395" y="909"/>
                                </a:lnTo>
                                <a:lnTo>
                                  <a:pt x="2378" y="839"/>
                                </a:lnTo>
                                <a:lnTo>
                                  <a:pt x="2356" y="771"/>
                                </a:lnTo>
                                <a:lnTo>
                                  <a:pt x="2330" y="705"/>
                                </a:lnTo>
                                <a:lnTo>
                                  <a:pt x="2300" y="641"/>
                                </a:lnTo>
                                <a:lnTo>
                                  <a:pt x="2265" y="579"/>
                                </a:lnTo>
                                <a:lnTo>
                                  <a:pt x="2227" y="519"/>
                                </a:lnTo>
                                <a:lnTo>
                                  <a:pt x="2185" y="462"/>
                                </a:lnTo>
                                <a:lnTo>
                                  <a:pt x="2139" y="407"/>
                                </a:lnTo>
                                <a:lnTo>
                                  <a:pt x="2090" y="355"/>
                                </a:lnTo>
                                <a:lnTo>
                                  <a:pt x="2037" y="306"/>
                                </a:lnTo>
                                <a:lnTo>
                                  <a:pt x="1982" y="260"/>
                                </a:lnTo>
                                <a:lnTo>
                                  <a:pt x="1923" y="218"/>
                                </a:lnTo>
                                <a:lnTo>
                                  <a:pt x="1862" y="179"/>
                                </a:lnTo>
                                <a:lnTo>
                                  <a:pt x="1798" y="143"/>
                                </a:lnTo>
                                <a:lnTo>
                                  <a:pt x="1731" y="111"/>
                                </a:lnTo>
                                <a:lnTo>
                                  <a:pt x="1662" y="82"/>
                                </a:lnTo>
                                <a:lnTo>
                                  <a:pt x="1591" y="58"/>
                                </a:lnTo>
                                <a:lnTo>
                                  <a:pt x="1518" y="38"/>
                                </a:lnTo>
                                <a:lnTo>
                                  <a:pt x="1443" y="22"/>
                                </a:lnTo>
                                <a:lnTo>
                                  <a:pt x="1367" y="10"/>
                                </a:lnTo>
                                <a:lnTo>
                                  <a:pt x="1288" y="3"/>
                                </a:lnTo>
                                <a:lnTo>
                                  <a:pt x="1209" y="0"/>
                                </a:lnTo>
                                <a:close/>
                              </a:path>
                            </a:pathLst>
                          </a:custGeom>
                          <a:solidFill>
                            <a:srgbClr val="5DC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Text Box 17"/>
                        <wps:cNvSpPr txBox="1">
                          <a:spLocks noChangeArrowheads="1"/>
                        </wps:cNvSpPr>
                        <wps:spPr bwMode="auto">
                          <a:xfrm>
                            <a:off x="1707" y="-99"/>
                            <a:ext cx="2418" cy="2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79704" w14:textId="77777777" w:rsidR="000C3F2F" w:rsidRDefault="000C3F2F" w:rsidP="00B757C8"/>
                            <w:p w14:paraId="3A59752E" w14:textId="77777777" w:rsidR="000C3F2F" w:rsidRDefault="000C3F2F" w:rsidP="00B757C8">
                              <w:pPr>
                                <w:ind w:left="486" w:right="489"/>
                                <w:rPr>
                                  <w:sz w:val="20"/>
                                </w:rPr>
                              </w:pPr>
                              <w:r>
                                <w:rPr>
                                  <w:color w:val="FFFFFF"/>
                                  <w:sz w:val="20"/>
                                </w:rPr>
                                <w:t>13% of those with a mental health condition experience stigma at work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761205" id="Group 48" o:spid="_x0000_s1044" style="position:absolute;left:0;text-align:left;margin-left:-1.65pt;margin-top:15pt;width:120.85pt;height:111.55pt;z-index:-251559936;mso-wrap-distance-left:0;mso-wrap-distance-right:0;mso-position-horizontal-relative:margin" coordorigin="1547,-99" coordsize="2578,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">
                <v:shape id="Freeform 16" o:spid="_x0000_s1045" style="position:absolute;left:1547;top:173;width:2418;height:2253;visibility:visible;mso-wrap-style:square;v-text-anchor:top" coordsize="2418,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" path="m1209,r-80,3l1051,10,975,22,900,38,827,58,756,82r-69,29l620,143r-64,36l495,218r-59,42l381,306r-53,49l279,407r-46,55l191,519r-38,60l118,641,88,705,62,771,40,839,23,909,10,980r-7,73l,1127r3,74l10,1274r13,71l40,1415r22,68l88,1549r30,64l153,1675r38,60l233,1792r46,55l328,1899r53,48l436,1993r59,43l556,2075r64,36l687,2143r69,28l827,2196r73,20l975,2232r76,12l1129,2251r80,2l1288,2251r79,-7l1443,2232r75,-16l1591,2196r71,-25l1731,2143r67,-32l1862,2075r61,-39l1982,1993r55,-46l2090,1899r49,-52l2185,1792r42,-57l2265,1675r35,-62l2330,1549r26,-66l2378,1415r17,-70l2408,1274r7,-73l2418,1127r-3,-74l2408,980r-13,-71l2378,839r-22,-68l2330,705r-30,-64l2265,579r-38,-60l2185,462r-46,-55l2090,355r-53,-49l1982,260r-59,-42l1862,179r-64,-36l1731,111,1662,82,1591,58,1518,38,1443,22,1367,10,1288,3,1209,xe" fillcolor="#5dc2bb" stroked="f">
                  <v:path arrowok="t" o:connecttype="custom" o:connectlocs="1129,176;975,195;827,231;687,284;556,352;436,433;328,528;233,635;153,752;88,878;40,1012;10,1153;0,1300;10,1447;40,1588;88,1722;153,1848;233,1965;328,2072;436,2166;556,2248;687,2316;827,2369;975,2405;1129,2424;1288,2424;1443,2405;1591,2369;1731,2316;1862,2248;1982,2166;2090,2072;2185,1965;2265,1848;2330,1722;2378,1588;2408,1447;2418,1300;2408,1153;2378,1012;2330,878;2265,752;2185,635;2090,528;1982,433;1862,352;1731,284;1591,231;1443,195;1288,176" o:connectangles="0,0,0,0,0,0,0,0,0,0,0,0,0,0,0,0,0,0,0,0,0,0,0,0,0,0,0,0,0,0,0,0,0,0,0,0,0,0,0,0,0,0,0,0,0,0,0,0,0,0"/>
                </v:shape>
                <v:shape id="Text Box 17" o:spid="_x0000_s1046" type="#_x0000_t202" style="position:absolute;left:1707;top:-99;width:2418;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AA79704" w14:textId="77777777" w:rsidR="000C3F2F" w:rsidRDefault="000C3F2F" w:rsidP="00B757C8"/>
                      <w:p w14:paraId="3A59752E" w14:textId="77777777" w:rsidR="000C3F2F" w:rsidRDefault="000C3F2F" w:rsidP="00B757C8">
                        <w:pPr>
                          <w:ind w:left="486" w:right="489"/>
                          <w:rPr>
                            <w:sz w:val="20"/>
                          </w:rPr>
                        </w:pPr>
                        <w:r>
                          <w:rPr>
                            <w:color w:val="FFFFFF"/>
                            <w:sz w:val="20"/>
                          </w:rPr>
                          <w:t>13% of those with a mental health condition experience stigma at work</w:t>
                        </w:r>
                      </w:p>
                    </w:txbxContent>
                  </v:textbox>
                </v:shape>
                <w10:wrap type="topAndBottom" anchorx="margin"/>
              </v:group>
            </w:pict>
          </mc:Fallback>
        </mc:AlternateContent>
      </w:r>
    </w:p>
    <w:p w14:paraId="61B0AE33" w14:textId="52863FA1" w:rsidR="00B757C8" w:rsidRDefault="00B757C8" w:rsidP="002B1C56">
      <w:pPr>
        <w:spacing w:after="0" w:line="360" w:lineRule="auto"/>
        <w:jc w:val="both"/>
        <w:rPr>
          <w:rFonts w:ascii="Arial" w:hAnsi="Arial" w:cs="Arial"/>
        </w:rPr>
      </w:pPr>
      <w:r>
        <w:rPr>
          <w:rFonts w:ascii="Arial" w:hAnsi="Arial" w:cs="Arial"/>
          <w:sz w:val="18"/>
          <w:szCs w:val="18"/>
        </w:rPr>
        <w:t xml:space="preserve">Figure 2: </w:t>
      </w:r>
      <w:r w:rsidRPr="00C121B2">
        <w:rPr>
          <w:rFonts w:ascii="Arial" w:hAnsi="Arial" w:cs="Arial"/>
          <w:sz w:val="18"/>
          <w:szCs w:val="18"/>
        </w:rPr>
        <w:t xml:space="preserve">2019 </w:t>
      </w:r>
      <w:r>
        <w:rPr>
          <w:rFonts w:ascii="Arial" w:hAnsi="Arial" w:cs="Arial"/>
          <w:sz w:val="18"/>
          <w:szCs w:val="18"/>
        </w:rPr>
        <w:t>latest population results on stigma from</w:t>
      </w:r>
      <w:r w:rsidRPr="00C121B2">
        <w:rPr>
          <w:rFonts w:ascii="Arial" w:hAnsi="Arial" w:cs="Arial"/>
          <w:sz w:val="18"/>
          <w:szCs w:val="18"/>
        </w:rPr>
        <w:t xml:space="preserve"> SuperFriend’s ‘Indicators of a Thriving Workforce survey’</w:t>
      </w:r>
    </w:p>
    <w:p w14:paraId="22044823" w14:textId="580186B6" w:rsidR="00B757C8" w:rsidRDefault="00B757C8" w:rsidP="002B1C56">
      <w:pPr>
        <w:spacing w:after="0" w:line="360" w:lineRule="auto"/>
        <w:jc w:val="both"/>
        <w:rPr>
          <w:rFonts w:ascii="Arial" w:eastAsia="Times New Roman" w:hAnsi="Arial" w:cs="Arial"/>
          <w:b/>
          <w:bCs/>
          <w:lang w:eastAsia="en-AU"/>
        </w:rPr>
      </w:pPr>
      <w:r w:rsidRPr="00D6514A">
        <w:rPr>
          <w:noProof/>
          <w:lang w:eastAsia="en-AU"/>
        </w:rPr>
        <w:drawing>
          <wp:inline distT="0" distB="0" distL="0" distR="0" wp14:anchorId="4D99D73F" wp14:editId="21E371A4">
            <wp:extent cx="5055870" cy="2303299"/>
            <wp:effectExtent l="0" t="0" r="0" b="190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9834" t="19461" r="24925" b="15397"/>
                    <a:stretch/>
                  </pic:blipFill>
                  <pic:spPr bwMode="auto">
                    <a:xfrm>
                      <a:off x="0" y="0"/>
                      <a:ext cx="5101392" cy="2324037"/>
                    </a:xfrm>
                    <a:prstGeom prst="rect">
                      <a:avLst/>
                    </a:prstGeom>
                    <a:ln>
                      <a:noFill/>
                    </a:ln>
                    <a:extLst>
                      <a:ext uri="{53640926-AAD7-44D8-BBD7-CCE9431645EC}">
                        <a14:shadowObscured xmlns:a14="http://schemas.microsoft.com/office/drawing/2010/main"/>
                      </a:ext>
                    </a:extLst>
                  </pic:spPr>
                </pic:pic>
              </a:graphicData>
            </a:graphic>
          </wp:inline>
        </w:drawing>
      </w:r>
    </w:p>
    <w:p w14:paraId="30C49E94" w14:textId="77777777" w:rsidR="00B757C8" w:rsidRDefault="00B757C8" w:rsidP="002B1C56">
      <w:pPr>
        <w:spacing w:after="0" w:line="360" w:lineRule="auto"/>
        <w:jc w:val="both"/>
        <w:rPr>
          <w:rFonts w:ascii="Arial" w:eastAsia="Times New Roman" w:hAnsi="Arial" w:cs="Arial"/>
          <w:b/>
          <w:bCs/>
          <w:lang w:eastAsia="en-AU"/>
        </w:rPr>
      </w:pPr>
    </w:p>
    <w:p w14:paraId="5C106263" w14:textId="30B8702D" w:rsidR="00B757C8" w:rsidRDefault="00B757C8" w:rsidP="00B757C8">
      <w:pPr>
        <w:spacing w:after="0" w:line="360" w:lineRule="auto"/>
        <w:jc w:val="both"/>
        <w:rPr>
          <w:rFonts w:ascii="Arial" w:hAnsi="Arial" w:cs="Arial"/>
        </w:rPr>
      </w:pPr>
      <w:r>
        <w:rPr>
          <w:rFonts w:ascii="Arial" w:hAnsi="Arial" w:cs="Arial"/>
          <w:sz w:val="18"/>
          <w:szCs w:val="18"/>
        </w:rPr>
        <w:t xml:space="preserve">Figure 3: </w:t>
      </w:r>
      <w:r w:rsidRPr="00C121B2">
        <w:rPr>
          <w:rFonts w:ascii="Arial" w:hAnsi="Arial" w:cs="Arial"/>
          <w:sz w:val="18"/>
          <w:szCs w:val="18"/>
        </w:rPr>
        <w:t xml:space="preserve">2019 </w:t>
      </w:r>
      <w:r>
        <w:rPr>
          <w:rFonts w:ascii="Arial" w:hAnsi="Arial" w:cs="Arial"/>
          <w:sz w:val="18"/>
          <w:szCs w:val="18"/>
        </w:rPr>
        <w:t>stress results on stigma from</w:t>
      </w:r>
      <w:r w:rsidRPr="00C121B2">
        <w:rPr>
          <w:rFonts w:ascii="Arial" w:hAnsi="Arial" w:cs="Arial"/>
          <w:sz w:val="18"/>
          <w:szCs w:val="18"/>
        </w:rPr>
        <w:t xml:space="preserve"> SuperFriend’s ‘Indicators of a Thriving Workforce survey’</w:t>
      </w:r>
    </w:p>
    <w:p w14:paraId="7C6F81B0" w14:textId="77777777" w:rsidR="00B757C8" w:rsidRPr="00621401" w:rsidRDefault="00B757C8" w:rsidP="002B1C56">
      <w:pPr>
        <w:spacing w:after="0" w:line="360" w:lineRule="auto"/>
        <w:jc w:val="both"/>
        <w:rPr>
          <w:rFonts w:ascii="Arial" w:hAnsi="Arial"/>
          <w:b/>
        </w:rPr>
      </w:pPr>
    </w:p>
    <w:p w14:paraId="4442513B" w14:textId="4BCE8A02" w:rsidR="005B5AEC" w:rsidRPr="00446047" w:rsidRDefault="005B5AEC" w:rsidP="002B1C56">
      <w:pPr>
        <w:spacing w:after="0" w:line="360" w:lineRule="auto"/>
        <w:jc w:val="both"/>
        <w:rPr>
          <w:rFonts w:ascii="Arial" w:hAnsi="Arial"/>
        </w:rPr>
      </w:pPr>
      <w:r w:rsidRPr="004F4A34">
        <w:rPr>
          <w:rFonts w:ascii="Arial" w:eastAsia="Times New Roman" w:hAnsi="Arial" w:cs="Arial"/>
          <w:b/>
          <w:bCs/>
          <w:lang w:eastAsia="en-AU"/>
        </w:rPr>
        <w:t>Addressing mental health</w:t>
      </w:r>
      <w:r w:rsidR="00DB040C">
        <w:rPr>
          <w:rFonts w:ascii="Arial" w:eastAsia="Times New Roman" w:hAnsi="Arial" w:cs="Arial"/>
          <w:b/>
          <w:bCs/>
          <w:lang w:eastAsia="en-AU"/>
        </w:rPr>
        <w:t xml:space="preserve"> stigma</w:t>
      </w:r>
      <w:r w:rsidRPr="004F4A34">
        <w:rPr>
          <w:rFonts w:ascii="Arial" w:eastAsia="Times New Roman" w:hAnsi="Arial" w:cs="Arial"/>
          <w:b/>
          <w:bCs/>
          <w:lang w:eastAsia="en-AU"/>
        </w:rPr>
        <w:t xml:space="preserve"> in workplaces</w:t>
      </w:r>
      <w:r w:rsidR="003810D9">
        <w:rPr>
          <w:rFonts w:ascii="Arial" w:eastAsia="Times New Roman" w:hAnsi="Arial" w:cs="Arial"/>
          <w:b/>
          <w:bCs/>
          <w:lang w:eastAsia="en-AU"/>
        </w:rPr>
        <w:t xml:space="preserve"> is important for </w:t>
      </w:r>
      <w:r w:rsidR="00E576D3">
        <w:rPr>
          <w:rFonts w:ascii="Arial" w:eastAsia="Times New Roman" w:hAnsi="Arial" w:cs="Arial"/>
          <w:b/>
          <w:bCs/>
          <w:lang w:eastAsia="en-AU"/>
        </w:rPr>
        <w:t>mental health awareness and help-seeking</w:t>
      </w:r>
    </w:p>
    <w:p w14:paraId="2BCC2A6E" w14:textId="5100B582" w:rsidR="00DB040C" w:rsidRDefault="006E4850" w:rsidP="00F81C8E">
      <w:pPr>
        <w:pStyle w:val="CommentText"/>
        <w:spacing w:line="360" w:lineRule="auto"/>
        <w:jc w:val="both"/>
        <w:rPr>
          <w:sz w:val="22"/>
        </w:rPr>
      </w:pPr>
      <w:r w:rsidRPr="00D16A9F">
        <w:rPr>
          <w:sz w:val="22"/>
        </w:rPr>
        <w:t>Stigma</w:t>
      </w:r>
      <w:r w:rsidR="00DB040C" w:rsidRPr="00D16A9F">
        <w:rPr>
          <w:sz w:val="22"/>
        </w:rPr>
        <w:t xml:space="preserve"> </w:t>
      </w:r>
      <w:r w:rsidR="00DB040C">
        <w:rPr>
          <w:sz w:val="22"/>
        </w:rPr>
        <w:t>around mental health issues in workplaces</w:t>
      </w:r>
      <w:r w:rsidRPr="00DE5D04">
        <w:rPr>
          <w:rFonts w:eastAsia="Times New Roman" w:cs="Arial"/>
          <w:lang w:eastAsia="en-AU"/>
        </w:rPr>
        <w:t xml:space="preserve"> </w:t>
      </w:r>
      <w:r w:rsidR="00030712" w:rsidRPr="00D77FA3">
        <w:rPr>
          <w:rFonts w:eastAsia="Times New Roman" w:cs="Arial"/>
          <w:sz w:val="22"/>
          <w:szCs w:val="22"/>
          <w:lang w:eastAsia="en-AU"/>
        </w:rPr>
        <w:t>can</w:t>
      </w:r>
      <w:r w:rsidRPr="00714A08">
        <w:rPr>
          <w:sz w:val="22"/>
        </w:rPr>
        <w:t xml:space="preserve"> prevent</w:t>
      </w:r>
      <w:r w:rsidRPr="00D16A9F">
        <w:rPr>
          <w:sz w:val="22"/>
        </w:rPr>
        <w:t xml:space="preserve"> help-seeking behaviour</w:t>
      </w:r>
      <w:r w:rsidR="00DB040C">
        <w:rPr>
          <w:sz w:val="22"/>
        </w:rPr>
        <w:t>.  Help seeking behaviour is important for those experiencing mental health issues as it</w:t>
      </w:r>
      <w:r w:rsidR="00DB040C" w:rsidRPr="00D16A9F">
        <w:rPr>
          <w:sz w:val="22"/>
        </w:rPr>
        <w:t xml:space="preserve"> </w:t>
      </w:r>
      <w:r w:rsidRPr="00D16A9F">
        <w:rPr>
          <w:sz w:val="22"/>
        </w:rPr>
        <w:t>supports people</w:t>
      </w:r>
      <w:r w:rsidR="005B5AEC" w:rsidRPr="00D16A9F">
        <w:rPr>
          <w:sz w:val="22"/>
        </w:rPr>
        <w:t xml:space="preserve"> </w:t>
      </w:r>
      <w:r w:rsidRPr="00D16A9F">
        <w:rPr>
          <w:sz w:val="22"/>
        </w:rPr>
        <w:t>to improve their mental health, and consequently</w:t>
      </w:r>
      <w:r w:rsidR="00DB040C" w:rsidRPr="00D16A9F">
        <w:rPr>
          <w:sz w:val="22"/>
        </w:rPr>
        <w:t xml:space="preserve"> </w:t>
      </w:r>
      <w:r w:rsidR="00DB040C">
        <w:rPr>
          <w:sz w:val="22"/>
        </w:rPr>
        <w:t xml:space="preserve">has a positive effect on </w:t>
      </w:r>
      <w:r w:rsidRPr="00714A08">
        <w:rPr>
          <w:sz w:val="22"/>
        </w:rPr>
        <w:t xml:space="preserve"> </w:t>
      </w:r>
      <w:r w:rsidRPr="00D16A9F">
        <w:rPr>
          <w:sz w:val="22"/>
        </w:rPr>
        <w:t>their personal performance at work</w:t>
      </w:r>
      <w:r w:rsidRPr="00F86546">
        <w:t>.</w:t>
      </w:r>
      <w:r w:rsidR="00A33908" w:rsidRPr="00F86546">
        <w:t xml:space="preserve"> </w:t>
      </w:r>
      <w:r w:rsidR="00A33908" w:rsidRPr="00D16A9F">
        <w:rPr>
          <w:sz w:val="22"/>
        </w:rPr>
        <w:t xml:space="preserve"> </w:t>
      </w:r>
    </w:p>
    <w:p w14:paraId="7D47EAB4" w14:textId="76A3502A" w:rsidR="00DB040C" w:rsidRPr="00D16A9F" w:rsidRDefault="00F42E01" w:rsidP="00D16A9F">
      <w:pPr>
        <w:pStyle w:val="CommentText"/>
        <w:spacing w:line="360" w:lineRule="auto"/>
        <w:jc w:val="both"/>
      </w:pPr>
      <w:r>
        <w:rPr>
          <w:rFonts w:eastAsia="Times New Roman" w:cs="Arial"/>
          <w:sz w:val="22"/>
          <w:szCs w:val="22"/>
          <w:lang w:eastAsia="en-AU"/>
        </w:rPr>
        <w:t>Beyond Blue (2015) has found that m</w:t>
      </w:r>
      <w:r w:rsidRPr="00F42E01">
        <w:rPr>
          <w:rFonts w:eastAsia="Times New Roman" w:cs="Arial"/>
          <w:sz w:val="22"/>
          <w:szCs w:val="22"/>
          <w:lang w:eastAsia="en-AU"/>
        </w:rPr>
        <w:t>any people with depression</w:t>
      </w:r>
      <w:r w:rsidRPr="00D16A9F">
        <w:rPr>
          <w:sz w:val="22"/>
        </w:rPr>
        <w:t xml:space="preserve"> and </w:t>
      </w:r>
      <w:r w:rsidRPr="00F42E01">
        <w:rPr>
          <w:rFonts w:eastAsia="Times New Roman" w:cs="Arial"/>
          <w:sz w:val="22"/>
          <w:szCs w:val="22"/>
          <w:lang w:eastAsia="en-AU"/>
        </w:rPr>
        <w:t xml:space="preserve">anxiety report that the </w:t>
      </w:r>
      <w:r w:rsidRPr="00D16A9F">
        <w:rPr>
          <w:sz w:val="22"/>
        </w:rPr>
        <w:t>stigma</w:t>
      </w:r>
      <w:r w:rsidRPr="00F42E01">
        <w:rPr>
          <w:rFonts w:eastAsia="Times New Roman" w:cs="Arial"/>
          <w:sz w:val="22"/>
          <w:szCs w:val="22"/>
          <w:lang w:eastAsia="en-AU"/>
        </w:rPr>
        <w:t xml:space="preserve"> and discrimination they experience is worse than their</w:t>
      </w:r>
      <w:r w:rsidRPr="00D16A9F">
        <w:rPr>
          <w:sz w:val="22"/>
        </w:rPr>
        <w:t xml:space="preserve"> mental health </w:t>
      </w:r>
      <w:r w:rsidRPr="00F42E01">
        <w:rPr>
          <w:rFonts w:eastAsia="Times New Roman" w:cs="Arial"/>
          <w:sz w:val="22"/>
          <w:szCs w:val="22"/>
          <w:lang w:eastAsia="en-AU"/>
        </w:rPr>
        <w:t>condition(s).</w:t>
      </w:r>
      <w:r>
        <w:rPr>
          <w:rFonts w:eastAsia="Times New Roman" w:cs="Arial"/>
          <w:sz w:val="22"/>
          <w:szCs w:val="22"/>
          <w:lang w:eastAsia="en-AU"/>
        </w:rPr>
        <w:t xml:space="preserve">  </w:t>
      </w:r>
      <w:r w:rsidRPr="00F42E01">
        <w:rPr>
          <w:rFonts w:eastAsia="Times New Roman" w:cs="Arial"/>
          <w:sz w:val="22"/>
          <w:szCs w:val="22"/>
          <w:lang w:eastAsia="en-AU"/>
        </w:rPr>
        <w:t>This research also</w:t>
      </w:r>
      <w:r w:rsidRPr="00D16A9F">
        <w:rPr>
          <w:sz w:val="22"/>
        </w:rPr>
        <w:t xml:space="preserve"> reported </w:t>
      </w:r>
      <w:r w:rsidRPr="00F42E01">
        <w:rPr>
          <w:rFonts w:eastAsia="Times New Roman" w:cs="Arial"/>
          <w:sz w:val="22"/>
          <w:szCs w:val="22"/>
          <w:lang w:eastAsia="en-AU"/>
        </w:rPr>
        <w:t xml:space="preserve">that nearly one </w:t>
      </w:r>
      <w:r w:rsidRPr="00D16A9F">
        <w:rPr>
          <w:sz w:val="22"/>
        </w:rPr>
        <w:t xml:space="preserve">in </w:t>
      </w:r>
      <w:r w:rsidRPr="00F42E01">
        <w:rPr>
          <w:rFonts w:eastAsia="Times New Roman" w:cs="Arial"/>
          <w:sz w:val="22"/>
          <w:szCs w:val="22"/>
          <w:lang w:eastAsia="en-AU"/>
        </w:rPr>
        <w:t>four reported being treated unfairly in finding or keeping a job (23</w:t>
      </w:r>
      <w:r w:rsidRPr="00D16A9F">
        <w:rPr>
          <w:sz w:val="22"/>
        </w:rPr>
        <w:t xml:space="preserve"> per cent of </w:t>
      </w:r>
      <w:r w:rsidRPr="00F42E01">
        <w:rPr>
          <w:rFonts w:eastAsia="Times New Roman" w:cs="Arial"/>
          <w:sz w:val="22"/>
          <w:szCs w:val="22"/>
          <w:lang w:eastAsia="en-AU"/>
        </w:rPr>
        <w:t>respondents). In addition, over a quarter of people had stopped themselves from applying for work, because of their mental health condition (26 per cent of respondents. This may reflect the impact of the condition on their functioning, and/or anticipating discrimination in the workplace).</w:t>
      </w:r>
      <w:r>
        <w:rPr>
          <w:rFonts w:eastAsia="Times New Roman" w:cs="Arial"/>
          <w:sz w:val="22"/>
          <w:szCs w:val="22"/>
          <w:lang w:eastAsia="en-AU"/>
        </w:rPr>
        <w:t xml:space="preserve">  </w:t>
      </w:r>
    </w:p>
    <w:p w14:paraId="5056AF6A" w14:textId="145ED69E" w:rsidR="00F42E01" w:rsidRDefault="00F42E01" w:rsidP="00F81C8E">
      <w:pPr>
        <w:pStyle w:val="CommentText"/>
        <w:spacing w:line="360" w:lineRule="auto"/>
        <w:jc w:val="both"/>
        <w:rPr>
          <w:rFonts w:eastAsia="Times New Roman" w:cs="Arial"/>
          <w:sz w:val="22"/>
          <w:szCs w:val="22"/>
          <w:lang w:eastAsia="en-AU"/>
        </w:rPr>
      </w:pPr>
      <w:r w:rsidRPr="00F42E01">
        <w:rPr>
          <w:rFonts w:eastAsia="Times New Roman" w:cs="Arial"/>
          <w:sz w:val="22"/>
          <w:szCs w:val="22"/>
          <w:lang w:eastAsia="en-AU"/>
        </w:rPr>
        <w:t xml:space="preserve">Results of the first major Australian study into the mental health and wellbeing of the media, marketing and creative industries have </w:t>
      </w:r>
      <w:r>
        <w:rPr>
          <w:rFonts w:eastAsia="Times New Roman" w:cs="Arial"/>
          <w:sz w:val="22"/>
          <w:szCs w:val="22"/>
          <w:lang w:eastAsia="en-AU"/>
        </w:rPr>
        <w:t xml:space="preserve">recently </w:t>
      </w:r>
      <w:r w:rsidRPr="00F42E01">
        <w:rPr>
          <w:rFonts w:eastAsia="Times New Roman" w:cs="Arial"/>
          <w:sz w:val="22"/>
          <w:szCs w:val="22"/>
          <w:lang w:eastAsia="en-AU"/>
        </w:rPr>
        <w:t>been released. The </w:t>
      </w:r>
      <w:r w:rsidRPr="00F42E01">
        <w:rPr>
          <w:rFonts w:eastAsia="Times New Roman" w:cs="Arial"/>
          <w:i/>
          <w:iCs/>
          <w:sz w:val="22"/>
          <w:szCs w:val="22"/>
          <w:lang w:eastAsia="en-AU"/>
        </w:rPr>
        <w:t>Mentally Healthy</w:t>
      </w:r>
      <w:r w:rsidRPr="00F42E01">
        <w:rPr>
          <w:rFonts w:eastAsia="Times New Roman" w:cs="Arial"/>
          <w:sz w:val="22"/>
          <w:szCs w:val="22"/>
          <w:lang w:eastAsia="en-AU"/>
        </w:rPr>
        <w:t> research, conducted by Everymind in partnership with Never Not Creative and UnLt</w:t>
      </w:r>
      <w:r>
        <w:rPr>
          <w:rFonts w:eastAsia="Times New Roman" w:cs="Arial"/>
          <w:sz w:val="22"/>
          <w:szCs w:val="22"/>
          <w:lang w:eastAsia="en-AU"/>
        </w:rPr>
        <w:t xml:space="preserve">d reported that </w:t>
      </w:r>
      <w:r w:rsidRPr="00F42E01">
        <w:rPr>
          <w:rFonts w:eastAsia="Times New Roman" w:cs="Arial"/>
          <w:sz w:val="22"/>
          <w:szCs w:val="22"/>
          <w:lang w:eastAsia="en-AU"/>
        </w:rPr>
        <w:t>respondents were less likely to feel comfortable talking about their own issues in the workplace, with only 29% signalling they would tell someone if they had been diagnosed with depression.</w:t>
      </w:r>
    </w:p>
    <w:p w14:paraId="2B442CFA" w14:textId="3FF84666" w:rsidR="009718AB" w:rsidRDefault="006E4850" w:rsidP="00E87676">
      <w:pPr>
        <w:spacing w:after="0" w:line="360" w:lineRule="auto"/>
        <w:rPr>
          <w:rFonts w:ascii="Arial" w:eastAsiaTheme="majorEastAsia" w:hAnsi="Arial" w:cs="Arial"/>
          <w:color w:val="5DC2BB"/>
        </w:rPr>
      </w:pPr>
      <w:r w:rsidRPr="00DE5D04">
        <w:rPr>
          <w:rFonts w:ascii="Arial" w:eastAsia="Times New Roman" w:hAnsi="Arial" w:cs="Arial"/>
          <w:lang w:eastAsia="en-AU"/>
        </w:rPr>
        <w:t xml:space="preserve"> </w:t>
      </w:r>
    </w:p>
    <w:p w14:paraId="2218FD13" w14:textId="609A982A" w:rsidR="009718AB" w:rsidRDefault="007A46D1" w:rsidP="002B1C56">
      <w:pPr>
        <w:spacing w:after="0" w:line="360" w:lineRule="auto"/>
        <w:jc w:val="both"/>
        <w:rPr>
          <w:rFonts w:ascii="Arial" w:hAnsi="Arial" w:cs="Arial"/>
        </w:rPr>
      </w:pPr>
      <w:r w:rsidRPr="00DE5D04">
        <w:rPr>
          <w:rFonts w:ascii="Arial" w:eastAsia="Times New Roman" w:hAnsi="Arial" w:cs="Arial"/>
          <w:lang w:eastAsia="en-AU"/>
        </w:rPr>
        <w:t xml:space="preserve">Employers and managers can play a role in promoting help-seeking by modelling behaviour </w:t>
      </w:r>
      <w:r w:rsidR="00E87676" w:rsidRPr="00DE5D04">
        <w:rPr>
          <w:rFonts w:ascii="Arial" w:eastAsia="Times New Roman" w:hAnsi="Arial" w:cs="Arial"/>
          <w:lang w:eastAsia="en-AU"/>
        </w:rPr>
        <w:t>that reduces stigma. Rates of stigma at work among people experiencing mental health conditions are high</w:t>
      </w:r>
      <w:r w:rsidR="00E87676">
        <w:rPr>
          <w:rFonts w:ascii="Arial" w:eastAsia="Times New Roman" w:hAnsi="Arial" w:cs="Arial"/>
          <w:lang w:eastAsia="en-AU"/>
        </w:rPr>
        <w:t xml:space="preserve"> as reported in Indicators of a Thriving Workplace survey. </w:t>
      </w:r>
      <w:r w:rsidR="00E87676" w:rsidRPr="004C0E57">
        <w:rPr>
          <w:rFonts w:ascii="Arial" w:hAnsi="Arial" w:cs="Arial"/>
        </w:rPr>
        <w:t>Research conducted by SANE Australia and the Mindful Employer Program</w:t>
      </w:r>
      <w:r w:rsidR="00E87676">
        <w:rPr>
          <w:rFonts w:ascii="Arial" w:hAnsi="Arial" w:cs="Arial"/>
        </w:rPr>
        <w:t xml:space="preserve"> in 2011</w:t>
      </w:r>
      <w:r w:rsidR="00E87676" w:rsidRPr="004C0E57">
        <w:rPr>
          <w:rFonts w:ascii="Arial" w:hAnsi="Arial" w:cs="Arial"/>
        </w:rPr>
        <w:t xml:space="preserve"> found that 38</w:t>
      </w:r>
      <w:r w:rsidR="00E87676">
        <w:rPr>
          <w:rFonts w:ascii="Arial" w:hAnsi="Arial" w:cs="Arial"/>
        </w:rPr>
        <w:t xml:space="preserve"> per cent</w:t>
      </w:r>
      <w:r w:rsidR="00E87676" w:rsidRPr="004C0E57">
        <w:rPr>
          <w:rFonts w:ascii="Arial" w:hAnsi="Arial" w:cs="Arial"/>
        </w:rPr>
        <w:t xml:space="preserve"> of</w:t>
      </w:r>
      <w:r w:rsidR="00E87676">
        <w:rPr>
          <w:rFonts w:ascii="Arial" w:hAnsi="Arial" w:cs="Arial"/>
        </w:rPr>
        <w:t xml:space="preserve"> p</w:t>
      </w:r>
      <w:r w:rsidR="00E87676" w:rsidRPr="004C0E57">
        <w:rPr>
          <w:rFonts w:ascii="Arial" w:hAnsi="Arial" w:cs="Arial"/>
        </w:rPr>
        <w:t>eople surveyed did not disclose their mental illness at work.</w:t>
      </w:r>
      <w:r w:rsidR="00E87676">
        <w:rPr>
          <w:rFonts w:ascii="Arial" w:hAnsi="Arial" w:cs="Arial"/>
        </w:rPr>
        <w:t xml:space="preserve"> </w:t>
      </w:r>
    </w:p>
    <w:p w14:paraId="10BB5720" w14:textId="77777777" w:rsidR="007A46D1" w:rsidRDefault="007A46D1" w:rsidP="002B1C56">
      <w:pPr>
        <w:spacing w:after="0" w:line="360" w:lineRule="auto"/>
        <w:jc w:val="both"/>
        <w:rPr>
          <w:rFonts w:ascii="Arial" w:hAnsi="Arial" w:cs="Arial"/>
        </w:rPr>
      </w:pPr>
    </w:p>
    <w:p w14:paraId="101A24F4" w14:textId="56989370" w:rsidR="003B476E" w:rsidRDefault="00890C5D" w:rsidP="002B1C56">
      <w:pPr>
        <w:spacing w:after="0" w:line="360" w:lineRule="auto"/>
        <w:jc w:val="both"/>
        <w:rPr>
          <w:i/>
          <w:iCs/>
        </w:rPr>
      </w:pPr>
      <w:r w:rsidRPr="008C1F0E">
        <w:rPr>
          <w:rFonts w:ascii="Arial" w:hAnsi="Arial" w:cs="Arial"/>
        </w:rPr>
        <w:t xml:space="preserve">In addition to these stigmatising experiences, self-stigma is prevalent. </w:t>
      </w:r>
      <w:r w:rsidR="004A4F58">
        <w:rPr>
          <w:rFonts w:ascii="Arial" w:hAnsi="Arial" w:cs="Arial"/>
        </w:rPr>
        <w:t>Evidence</w:t>
      </w:r>
      <w:r w:rsidRPr="008C1F0E">
        <w:rPr>
          <w:rFonts w:ascii="Arial" w:hAnsi="Arial" w:cs="Arial"/>
        </w:rPr>
        <w:t xml:space="preserve"> from</w:t>
      </w:r>
      <w:r w:rsidR="004A4F58">
        <w:rPr>
          <w:rFonts w:ascii="Arial" w:hAnsi="Arial" w:cs="Arial"/>
        </w:rPr>
        <w:t xml:space="preserve"> Beyond Blue in 201</w:t>
      </w:r>
      <w:r w:rsidR="00DB040C">
        <w:rPr>
          <w:rFonts w:ascii="Arial" w:hAnsi="Arial" w:cs="Arial"/>
        </w:rPr>
        <w:t>8</w:t>
      </w:r>
      <w:r w:rsidRPr="008C1F0E">
        <w:rPr>
          <w:rFonts w:ascii="Arial" w:hAnsi="Arial" w:cs="Arial"/>
        </w:rPr>
        <w:t xml:space="preserve"> </w:t>
      </w:r>
      <w:r w:rsidR="00562547">
        <w:rPr>
          <w:rFonts w:ascii="Arial" w:hAnsi="Arial" w:cs="Arial"/>
        </w:rPr>
        <w:t xml:space="preserve">from </w:t>
      </w:r>
      <w:r w:rsidR="001C71D0">
        <w:rPr>
          <w:rFonts w:ascii="Arial" w:hAnsi="Arial" w:cs="Arial"/>
          <w:i/>
        </w:rPr>
        <w:t>Answering the Call -</w:t>
      </w:r>
      <w:r w:rsidR="00562547">
        <w:rPr>
          <w:rFonts w:ascii="Arial" w:hAnsi="Arial" w:cs="Arial"/>
        </w:rPr>
        <w:t xml:space="preserve"> a national survey </w:t>
      </w:r>
      <w:r w:rsidR="001C71D0">
        <w:rPr>
          <w:rFonts w:ascii="Arial" w:hAnsi="Arial" w:cs="Arial"/>
        </w:rPr>
        <w:t xml:space="preserve">into the mental health and wellbeing </w:t>
      </w:r>
      <w:r w:rsidR="00562547">
        <w:rPr>
          <w:rFonts w:ascii="Arial" w:hAnsi="Arial" w:cs="Arial"/>
        </w:rPr>
        <w:t xml:space="preserve">of </w:t>
      </w:r>
      <w:r w:rsidR="00562547" w:rsidRPr="00562547">
        <w:rPr>
          <w:rFonts w:ascii="Arial" w:hAnsi="Arial" w:cs="Arial"/>
        </w:rPr>
        <w:t xml:space="preserve">Police and Emergency Services </w:t>
      </w:r>
      <w:r w:rsidR="001C71D0">
        <w:rPr>
          <w:rFonts w:ascii="Arial" w:hAnsi="Arial" w:cs="Arial"/>
        </w:rPr>
        <w:t>personnel,</w:t>
      </w:r>
      <w:r w:rsidR="00562547" w:rsidRPr="0068071C">
        <w:rPr>
          <w:i/>
          <w:iCs/>
        </w:rPr>
        <w:t xml:space="preserve"> </w:t>
      </w:r>
      <w:r w:rsidR="004A4F58">
        <w:rPr>
          <w:rFonts w:ascii="Arial" w:hAnsi="Arial" w:cs="Arial"/>
        </w:rPr>
        <w:t xml:space="preserve">revealed </w:t>
      </w:r>
      <w:r w:rsidRPr="008C1F0E">
        <w:rPr>
          <w:rFonts w:ascii="Arial" w:hAnsi="Arial" w:cs="Arial"/>
        </w:rPr>
        <w:t xml:space="preserve">that 32 per cent of </w:t>
      </w:r>
      <w:r w:rsidR="001C71D0">
        <w:rPr>
          <w:rFonts w:ascii="Arial" w:hAnsi="Arial" w:cs="Arial"/>
        </w:rPr>
        <w:t>police and emergency service</w:t>
      </w:r>
      <w:r w:rsidRPr="008C1F0E">
        <w:rPr>
          <w:rFonts w:ascii="Arial" w:hAnsi="Arial" w:cs="Arial"/>
        </w:rPr>
        <w:t xml:space="preserve"> workers with a diagnosed condition believed they caused a burden to those around them</w:t>
      </w:r>
      <w:r w:rsidR="001C71D0">
        <w:rPr>
          <w:rFonts w:ascii="Arial" w:hAnsi="Arial" w:cs="Arial"/>
        </w:rPr>
        <w:t>,</w:t>
      </w:r>
      <w:r w:rsidRPr="008C1F0E">
        <w:rPr>
          <w:rFonts w:ascii="Arial" w:hAnsi="Arial" w:cs="Arial"/>
        </w:rPr>
        <w:t xml:space="preserve"> and 61 per cent avoided telling people about their mental health condition. </w:t>
      </w:r>
      <w:r w:rsidRPr="008C1F0E">
        <w:rPr>
          <w:rFonts w:ascii="Arial" w:hAnsi="Arial" w:cs="Arial"/>
        </w:rPr>
        <w:lastRenderedPageBreak/>
        <w:t>Yet only two per cent of all police and emergency services personnel who participated in the research believed that those with mental health conditions are a burden.</w:t>
      </w:r>
    </w:p>
    <w:p w14:paraId="76468FA5" w14:textId="77777777" w:rsidR="009718AB" w:rsidRDefault="009718AB" w:rsidP="002B1C56">
      <w:pPr>
        <w:spacing w:after="0" w:line="360" w:lineRule="auto"/>
        <w:jc w:val="both"/>
        <w:rPr>
          <w:rFonts w:ascii="Arial" w:hAnsi="Arial" w:cs="Arial"/>
        </w:rPr>
      </w:pPr>
    </w:p>
    <w:p w14:paraId="6A131C7B" w14:textId="3979814D" w:rsidR="004502F2" w:rsidRPr="003B476E" w:rsidRDefault="004502F2" w:rsidP="002B1C56">
      <w:pPr>
        <w:spacing w:after="0" w:line="360" w:lineRule="auto"/>
        <w:jc w:val="both"/>
        <w:rPr>
          <w:i/>
          <w:iCs/>
        </w:rPr>
      </w:pPr>
      <w:r w:rsidRPr="008C1F0E">
        <w:rPr>
          <w:rFonts w:ascii="Arial" w:hAnsi="Arial" w:cs="Arial"/>
        </w:rPr>
        <w:t>Recent Australian research</w:t>
      </w:r>
      <w:r w:rsidR="004A4F58">
        <w:rPr>
          <w:rFonts w:ascii="Arial" w:hAnsi="Arial" w:cs="Arial"/>
        </w:rPr>
        <w:t xml:space="preserve"> by the Collaborative Partnership </w:t>
      </w:r>
      <w:r w:rsidRPr="008C1F0E">
        <w:rPr>
          <w:rFonts w:ascii="Arial" w:hAnsi="Arial" w:cs="Arial"/>
        </w:rPr>
        <w:t xml:space="preserve"> </w:t>
      </w:r>
      <w:r w:rsidR="00BC2C2E">
        <w:rPr>
          <w:rFonts w:ascii="Arial" w:hAnsi="Arial" w:cs="Arial"/>
        </w:rPr>
        <w:t xml:space="preserve">for </w:t>
      </w:r>
      <w:r w:rsidR="00BC2C2E">
        <w:rPr>
          <w:rFonts w:ascii="Arial" w:hAnsi="Arial" w:cs="Arial"/>
          <w:i/>
        </w:rPr>
        <w:t xml:space="preserve">Work Participation </w:t>
      </w:r>
      <w:r w:rsidR="00BC2C2E" w:rsidRPr="00D16A9F">
        <w:rPr>
          <w:rFonts w:ascii="Arial" w:hAnsi="Arial"/>
          <w:i/>
        </w:rPr>
        <w:t>(2018)</w:t>
      </w:r>
      <w:r w:rsidRPr="008C1F0E">
        <w:rPr>
          <w:rFonts w:ascii="Arial" w:hAnsi="Arial" w:cs="Arial"/>
        </w:rPr>
        <w:t xml:space="preserve"> has found that employers hold more stigmatising attitudes towards those with mental health conditions, as compared to physical disabilities. Employers felt better able to support people returning to work after a brief physical injury</w:t>
      </w:r>
      <w:r w:rsidR="001C71D0">
        <w:rPr>
          <w:rFonts w:ascii="Arial" w:hAnsi="Arial" w:cs="Arial"/>
        </w:rPr>
        <w:t>;</w:t>
      </w:r>
      <w:r w:rsidRPr="008C1F0E">
        <w:rPr>
          <w:rFonts w:ascii="Arial" w:hAnsi="Arial" w:cs="Arial"/>
        </w:rPr>
        <w:t xml:space="preserve"> a situation where they can access clear guidance on how to implement physical supports. However, when presented with further information, respondents showed a high increase in openness in relation to employing someone</w:t>
      </w:r>
      <w:r w:rsidR="00CA5955">
        <w:rPr>
          <w:rFonts w:ascii="Arial" w:hAnsi="Arial" w:cs="Arial"/>
        </w:rPr>
        <w:t xml:space="preserve"> </w:t>
      </w:r>
      <w:r w:rsidRPr="008C1F0E">
        <w:rPr>
          <w:rFonts w:ascii="Arial" w:hAnsi="Arial" w:cs="Arial"/>
        </w:rPr>
        <w:t>who may be experiencing a temporary or permanent physical or psychological condition.</w:t>
      </w:r>
      <w:r w:rsidR="00562547">
        <w:rPr>
          <w:rFonts w:ascii="Arial" w:hAnsi="Arial" w:cs="Arial"/>
          <w:position w:val="8"/>
          <w:sz w:val="14"/>
        </w:rPr>
        <w:t xml:space="preserve"> </w:t>
      </w:r>
      <w:r w:rsidRPr="008C1F0E">
        <w:rPr>
          <w:rFonts w:ascii="Arial" w:hAnsi="Arial" w:cs="Arial"/>
        </w:rPr>
        <w:t xml:space="preserve">This suggests an increased opportunity to effect change </w:t>
      </w:r>
      <w:r w:rsidR="001C71D0">
        <w:rPr>
          <w:rFonts w:ascii="Arial" w:hAnsi="Arial" w:cs="Arial"/>
        </w:rPr>
        <w:t>in the attitudes of</w:t>
      </w:r>
      <w:r w:rsidRPr="008C1F0E">
        <w:rPr>
          <w:rFonts w:ascii="Arial" w:hAnsi="Arial" w:cs="Arial"/>
        </w:rPr>
        <w:t xml:space="preserve"> employers towards </w:t>
      </w:r>
      <w:r w:rsidR="001C71D0">
        <w:rPr>
          <w:rFonts w:ascii="Arial" w:hAnsi="Arial" w:cs="Arial"/>
        </w:rPr>
        <w:t>people</w:t>
      </w:r>
      <w:r w:rsidRPr="008C1F0E">
        <w:rPr>
          <w:rFonts w:ascii="Arial" w:hAnsi="Arial" w:cs="Arial"/>
        </w:rPr>
        <w:t xml:space="preserve"> with mental health conditions by providing clearer guidance, </w:t>
      </w:r>
      <w:r w:rsidR="001C71D0">
        <w:rPr>
          <w:rFonts w:ascii="Arial" w:hAnsi="Arial" w:cs="Arial"/>
        </w:rPr>
        <w:t xml:space="preserve">thereby </w:t>
      </w:r>
      <w:r w:rsidRPr="008C1F0E">
        <w:rPr>
          <w:rFonts w:ascii="Arial" w:hAnsi="Arial" w:cs="Arial"/>
        </w:rPr>
        <w:t>replicating the progress that has been made with physical disabilities. The research</w:t>
      </w:r>
      <w:r w:rsidR="006D0C9B">
        <w:rPr>
          <w:rFonts w:ascii="Arial" w:hAnsi="Arial" w:cs="Arial"/>
        </w:rPr>
        <w:t xml:space="preserve"> from the </w:t>
      </w:r>
      <w:r w:rsidR="0068071C">
        <w:rPr>
          <w:rFonts w:ascii="Arial" w:hAnsi="Arial" w:cs="Arial"/>
        </w:rPr>
        <w:t xml:space="preserve">Collaborative Partnership </w:t>
      </w:r>
      <w:r w:rsidR="00BC2C2E">
        <w:rPr>
          <w:rFonts w:ascii="Arial" w:hAnsi="Arial" w:cs="Arial"/>
        </w:rPr>
        <w:t xml:space="preserve">for Work Participation </w:t>
      </w:r>
      <w:r w:rsidR="0068071C">
        <w:rPr>
          <w:rFonts w:ascii="Arial" w:hAnsi="Arial" w:cs="Arial"/>
        </w:rPr>
        <w:t>(2018)</w:t>
      </w:r>
      <w:r w:rsidRPr="008C1F0E">
        <w:rPr>
          <w:rFonts w:ascii="Arial" w:hAnsi="Arial" w:cs="Arial"/>
        </w:rPr>
        <w:t xml:space="preserve"> also highlights that those employers who have had a positive experience in supporting a person with a permanent or temporary mental health condition to engage or return to work</w:t>
      </w:r>
      <w:r w:rsidR="001333D6">
        <w:rPr>
          <w:rFonts w:ascii="Arial" w:hAnsi="Arial" w:cs="Arial"/>
        </w:rPr>
        <w:t>,</w:t>
      </w:r>
      <w:r w:rsidRPr="008C1F0E">
        <w:rPr>
          <w:rFonts w:ascii="Arial" w:hAnsi="Arial" w:cs="Arial"/>
        </w:rPr>
        <w:t xml:space="preserve"> are more likely to report higher business performance such as growth in revenue and</w:t>
      </w:r>
      <w:r w:rsidRPr="008C1F0E">
        <w:rPr>
          <w:rFonts w:ascii="Arial" w:hAnsi="Arial" w:cs="Arial"/>
          <w:spacing w:val="-1"/>
        </w:rPr>
        <w:t xml:space="preserve"> </w:t>
      </w:r>
      <w:r w:rsidRPr="008C1F0E">
        <w:rPr>
          <w:rFonts w:ascii="Arial" w:hAnsi="Arial" w:cs="Arial"/>
        </w:rPr>
        <w:t>profit.</w:t>
      </w:r>
      <w:r w:rsidR="008450A8">
        <w:rPr>
          <w:rFonts w:ascii="Arial" w:hAnsi="Arial" w:cs="Arial"/>
        </w:rPr>
        <w:t xml:space="preserve"> </w:t>
      </w:r>
    </w:p>
    <w:p w14:paraId="497FD4D9" w14:textId="77777777" w:rsidR="00754BF9" w:rsidRDefault="00754BF9" w:rsidP="002B1C56">
      <w:pPr>
        <w:tabs>
          <w:tab w:val="left" w:pos="2552"/>
        </w:tabs>
        <w:spacing w:after="0" w:line="360" w:lineRule="auto"/>
        <w:jc w:val="both"/>
        <w:rPr>
          <w:rFonts w:ascii="Arial" w:hAnsi="Arial" w:cs="Arial"/>
        </w:rPr>
      </w:pPr>
    </w:p>
    <w:p w14:paraId="057CFA14" w14:textId="270989F7" w:rsidR="00890C5D" w:rsidRDefault="00754BF9" w:rsidP="00951E18">
      <w:pPr>
        <w:tabs>
          <w:tab w:val="left" w:pos="2552"/>
        </w:tabs>
        <w:spacing w:after="0" w:line="360" w:lineRule="auto"/>
        <w:jc w:val="both"/>
        <w:rPr>
          <w:rFonts w:ascii="Arial" w:hAnsi="Arial" w:cs="Arial"/>
        </w:rPr>
      </w:pPr>
      <w:r w:rsidRPr="008C1F0E">
        <w:rPr>
          <w:rFonts w:ascii="Arial" w:hAnsi="Arial" w:cs="Arial"/>
        </w:rPr>
        <w:t>As well as compounding the isolating emotional effects of mental health conditions, stigma has economic consequences for individuals and society. Labour force participation by</w:t>
      </w:r>
      <w:r>
        <w:rPr>
          <w:rFonts w:ascii="Arial" w:hAnsi="Arial" w:cs="Arial"/>
        </w:rPr>
        <w:t xml:space="preserve"> </w:t>
      </w:r>
      <w:r w:rsidRPr="008C1F0E">
        <w:rPr>
          <w:rFonts w:ascii="Arial" w:hAnsi="Arial" w:cs="Arial"/>
        </w:rPr>
        <w:t>people with mental health conditions is relatively low; people with mental health conditions are three times a</w:t>
      </w:r>
      <w:r w:rsidR="003B476E">
        <w:rPr>
          <w:rFonts w:ascii="Arial" w:hAnsi="Arial" w:cs="Arial"/>
        </w:rPr>
        <w:t xml:space="preserve">s </w:t>
      </w:r>
      <w:r w:rsidR="00890C5D" w:rsidRPr="008C1F0E">
        <w:rPr>
          <w:rFonts w:ascii="Arial" w:hAnsi="Arial" w:cs="Arial"/>
        </w:rPr>
        <w:t>likely to be unemployed as the general population – this ratio is among the highest in the O</w:t>
      </w:r>
      <w:r w:rsidR="00217608">
        <w:rPr>
          <w:rFonts w:ascii="Arial" w:hAnsi="Arial" w:cs="Arial"/>
        </w:rPr>
        <w:t>rganisation of Economic Co-Operation and Development (</w:t>
      </w:r>
      <w:r w:rsidR="00890C5D" w:rsidRPr="008C1F0E">
        <w:rPr>
          <w:rFonts w:ascii="Arial" w:hAnsi="Arial" w:cs="Arial"/>
        </w:rPr>
        <w:t>OECD</w:t>
      </w:r>
      <w:r w:rsidR="00217608">
        <w:rPr>
          <w:rFonts w:ascii="Arial" w:hAnsi="Arial" w:cs="Arial"/>
        </w:rPr>
        <w:t>)</w:t>
      </w:r>
      <w:r w:rsidR="00562547">
        <w:rPr>
          <w:rFonts w:ascii="Arial" w:hAnsi="Arial" w:cs="Arial"/>
        </w:rPr>
        <w:t xml:space="preserve"> based on an OECD 2015 report</w:t>
      </w:r>
      <w:r w:rsidR="00ED2FB7">
        <w:rPr>
          <w:rFonts w:ascii="Arial" w:hAnsi="Arial" w:cs="Arial"/>
        </w:rPr>
        <w:t xml:space="preserve"> examining evidence to practice in mental health and work</w:t>
      </w:r>
      <w:r w:rsidR="00890C5D" w:rsidRPr="008C1F0E">
        <w:rPr>
          <w:rFonts w:ascii="Arial" w:hAnsi="Arial" w:cs="Arial"/>
        </w:rPr>
        <w:t>.</w:t>
      </w:r>
      <w:r w:rsidR="00890C5D" w:rsidRPr="008C1F0E">
        <w:rPr>
          <w:rFonts w:ascii="Arial" w:hAnsi="Arial" w:cs="Arial"/>
          <w:position w:val="8"/>
        </w:rPr>
        <w:t xml:space="preserve"> </w:t>
      </w:r>
      <w:r w:rsidR="00890C5D" w:rsidRPr="008C1F0E">
        <w:rPr>
          <w:rFonts w:ascii="Arial" w:hAnsi="Arial" w:cs="Arial"/>
        </w:rPr>
        <w:t>In Australia,</w:t>
      </w:r>
      <w:r w:rsidR="00562547">
        <w:rPr>
          <w:rFonts w:ascii="Arial" w:hAnsi="Arial" w:cs="Arial"/>
        </w:rPr>
        <w:t xml:space="preserve"> </w:t>
      </w:r>
      <w:r w:rsidR="00217608">
        <w:rPr>
          <w:rFonts w:ascii="Arial" w:hAnsi="Arial" w:cs="Arial"/>
        </w:rPr>
        <w:t>Australian Bureau of Statistics (</w:t>
      </w:r>
      <w:r w:rsidR="00562547">
        <w:rPr>
          <w:rFonts w:ascii="Arial" w:hAnsi="Arial" w:cs="Arial"/>
        </w:rPr>
        <w:t>ABS</w:t>
      </w:r>
      <w:r w:rsidR="00217608">
        <w:rPr>
          <w:rFonts w:ascii="Arial" w:hAnsi="Arial" w:cs="Arial"/>
        </w:rPr>
        <w:t>)</w:t>
      </w:r>
      <w:r w:rsidR="00562547">
        <w:rPr>
          <w:rFonts w:ascii="Arial" w:hAnsi="Arial" w:cs="Arial"/>
        </w:rPr>
        <w:t xml:space="preserve"> 2016 data found that</w:t>
      </w:r>
      <w:r w:rsidR="00890C5D" w:rsidRPr="008C1F0E">
        <w:rPr>
          <w:rFonts w:ascii="Arial" w:hAnsi="Arial" w:cs="Arial"/>
        </w:rPr>
        <w:t xml:space="preserve"> the disability group with the lowest participation rate (29 per cent), and the highest unemployment rate (20 per cent) was among people with a psychological disability. This unemployment rate is significantly higher than those with a physical disability (eight per cent).</w:t>
      </w:r>
      <w:r w:rsidR="00562547">
        <w:rPr>
          <w:rFonts w:ascii="Arial" w:hAnsi="Arial" w:cs="Arial"/>
        </w:rPr>
        <w:t xml:space="preserve">  </w:t>
      </w:r>
      <w:r w:rsidR="00ED2FB7">
        <w:rPr>
          <w:rFonts w:ascii="Arial" w:hAnsi="Arial" w:cs="Arial"/>
        </w:rPr>
        <w:t>The OECD 2015 report also showed that t</w:t>
      </w:r>
      <w:r w:rsidR="00890C5D" w:rsidRPr="008C1F0E">
        <w:rPr>
          <w:rFonts w:ascii="Arial" w:hAnsi="Arial" w:cs="Arial"/>
        </w:rPr>
        <w:t xml:space="preserve">hose </w:t>
      </w:r>
      <w:r w:rsidR="00E67328">
        <w:rPr>
          <w:rFonts w:ascii="Arial" w:hAnsi="Arial" w:cs="Arial"/>
        </w:rPr>
        <w:t xml:space="preserve">with a psychological disability </w:t>
      </w:r>
      <w:r w:rsidR="00890C5D" w:rsidRPr="008C1F0E">
        <w:rPr>
          <w:rFonts w:ascii="Arial" w:hAnsi="Arial" w:cs="Arial"/>
        </w:rPr>
        <w:t>who are employed tend to work in ‘poorer quality’ jobs, with lower paid, less secure employment.</w:t>
      </w:r>
      <w:r w:rsidR="00890C5D" w:rsidRPr="00DE5D04">
        <w:rPr>
          <w:rFonts w:ascii="Arial" w:hAnsi="Arial" w:cs="Arial"/>
        </w:rPr>
        <w:t xml:space="preserve"> </w:t>
      </w:r>
      <w:r w:rsidR="00890C5D" w:rsidRPr="008C1F0E">
        <w:rPr>
          <w:rFonts w:ascii="Arial" w:hAnsi="Arial" w:cs="Arial"/>
        </w:rPr>
        <w:t>Research</w:t>
      </w:r>
      <w:r w:rsidR="00ED2FB7">
        <w:rPr>
          <w:rFonts w:ascii="Arial" w:hAnsi="Arial" w:cs="Arial"/>
        </w:rPr>
        <w:t xml:space="preserve"> from Mental Health Australia and KPMG (2018)</w:t>
      </w:r>
      <w:r w:rsidR="00890C5D" w:rsidRPr="008C1F0E">
        <w:rPr>
          <w:rFonts w:ascii="Arial" w:hAnsi="Arial" w:cs="Arial"/>
        </w:rPr>
        <w:t xml:space="preserve"> suggests that realistic improvements in workplace mental health could improve workforce participation rates by 30 per cent, with larger effects for women and older people.</w:t>
      </w:r>
    </w:p>
    <w:p w14:paraId="30779006" w14:textId="77777777" w:rsidR="00EB4CF6" w:rsidRPr="008C1F0E" w:rsidRDefault="00EB4CF6" w:rsidP="00B647C6">
      <w:pPr>
        <w:spacing w:after="0" w:line="360" w:lineRule="auto"/>
        <w:jc w:val="both"/>
        <w:rPr>
          <w:rFonts w:ascii="Arial" w:hAnsi="Arial" w:cs="Arial"/>
        </w:rPr>
      </w:pPr>
    </w:p>
    <w:p w14:paraId="3BA284A5" w14:textId="66E2F855" w:rsidR="0039145D" w:rsidRDefault="00890C5D" w:rsidP="00B647C6">
      <w:pPr>
        <w:spacing w:after="0" w:line="360" w:lineRule="auto"/>
        <w:jc w:val="both"/>
        <w:rPr>
          <w:rFonts w:ascii="Arial" w:hAnsi="Arial" w:cs="Arial"/>
        </w:rPr>
      </w:pPr>
      <w:r w:rsidRPr="008C1F0E">
        <w:rPr>
          <w:rFonts w:ascii="Arial" w:hAnsi="Arial" w:cs="Arial"/>
        </w:rPr>
        <w:lastRenderedPageBreak/>
        <w:t>Given the benefits that supporting people with mental illness can bring to a workplace and individuals, workplaces need to place greater emphasis on embracing people with mental health conditions in their hiring practices and welcoming them to their workforce.</w:t>
      </w:r>
      <w:r w:rsidR="0058030B" w:rsidRPr="00D16A9F">
        <w:rPr>
          <w:rFonts w:ascii="Arial" w:hAnsi="Arial"/>
        </w:rPr>
        <w:t xml:space="preserve"> </w:t>
      </w:r>
      <w:r w:rsidR="0058030B">
        <w:rPr>
          <w:rFonts w:ascii="Arial" w:hAnsi="Arial" w:cs="Arial"/>
        </w:rPr>
        <w:t xml:space="preserve"> </w:t>
      </w:r>
      <w:r w:rsidR="003766B6">
        <w:rPr>
          <w:rFonts w:ascii="Arial" w:hAnsi="Arial" w:cs="Arial"/>
        </w:rPr>
        <w:t>A white paper by icare and Everymind (2</w:t>
      </w:r>
      <w:r w:rsidR="001152AB">
        <w:rPr>
          <w:rFonts w:ascii="Arial" w:hAnsi="Arial" w:cs="Arial"/>
        </w:rPr>
        <w:t>0</w:t>
      </w:r>
      <w:r w:rsidR="003766B6">
        <w:rPr>
          <w:rFonts w:ascii="Arial" w:hAnsi="Arial" w:cs="Arial"/>
        </w:rPr>
        <w:t>17)</w:t>
      </w:r>
      <w:r w:rsidR="004502F2" w:rsidRPr="00D14E32">
        <w:rPr>
          <w:rFonts w:ascii="Arial" w:hAnsi="Arial" w:cs="Arial"/>
        </w:rPr>
        <w:t xml:space="preserve"> </w:t>
      </w:r>
      <w:r w:rsidR="003766B6">
        <w:rPr>
          <w:rFonts w:ascii="Arial" w:hAnsi="Arial" w:cs="Arial"/>
        </w:rPr>
        <w:t xml:space="preserve">showed that </w:t>
      </w:r>
      <w:r w:rsidR="004502F2" w:rsidRPr="00D14E32">
        <w:rPr>
          <w:rFonts w:ascii="Arial" w:hAnsi="Arial" w:cs="Arial"/>
        </w:rPr>
        <w:t>experience of these risk factors and absence of protective factors to mitigate these, are especially important during the start-up/early years of new small businesses, particularly for sole traders in their first years of business.</w:t>
      </w:r>
      <w:r w:rsidR="004502F2">
        <w:rPr>
          <w:rFonts w:ascii="Arial" w:hAnsi="Arial" w:cs="Arial"/>
        </w:rPr>
        <w:t xml:space="preserve"> </w:t>
      </w:r>
    </w:p>
    <w:p w14:paraId="72C48E7E" w14:textId="30BABD05" w:rsidR="00E576D3" w:rsidRPr="00D16A9F" w:rsidRDefault="00E576D3" w:rsidP="00D16A9F">
      <w:pPr>
        <w:spacing w:after="0" w:line="360" w:lineRule="auto"/>
        <w:rPr>
          <w:rFonts w:ascii="Arial" w:hAnsi="Arial"/>
          <w:color w:val="000000" w:themeColor="text1"/>
        </w:rPr>
      </w:pPr>
    </w:p>
    <w:p w14:paraId="25B83ADA" w14:textId="3BB00248" w:rsidR="0039145D" w:rsidRPr="002B1C56" w:rsidRDefault="0039145D" w:rsidP="0039145D">
      <w:pPr>
        <w:spacing w:after="0" w:line="360" w:lineRule="auto"/>
        <w:rPr>
          <w:rFonts w:ascii="Arial" w:hAnsi="Arial" w:cs="Arial"/>
          <w:b/>
          <w:bCs/>
        </w:rPr>
      </w:pPr>
      <w:r w:rsidRPr="002B1C56">
        <w:rPr>
          <w:rFonts w:ascii="Arial" w:hAnsi="Arial" w:cs="Arial"/>
          <w:b/>
          <w:bCs/>
        </w:rPr>
        <w:t>What further benefits</w:t>
      </w:r>
      <w:r w:rsidR="00E576D3">
        <w:rPr>
          <w:rFonts w:ascii="Arial" w:hAnsi="Arial" w:cs="Arial"/>
          <w:b/>
          <w:bCs/>
        </w:rPr>
        <w:t xml:space="preserve"> in workplace mental health</w:t>
      </w:r>
      <w:r w:rsidRPr="002B1C56">
        <w:rPr>
          <w:rFonts w:ascii="Arial" w:hAnsi="Arial" w:cs="Arial"/>
          <w:b/>
          <w:bCs/>
        </w:rPr>
        <w:t xml:space="preserve"> can be achieved?</w:t>
      </w:r>
    </w:p>
    <w:p w14:paraId="27B6861A" w14:textId="13D918FC" w:rsidR="0039145D" w:rsidRDefault="00133149" w:rsidP="0039145D">
      <w:pPr>
        <w:spacing w:after="0" w:line="360" w:lineRule="auto"/>
        <w:jc w:val="both"/>
        <w:rPr>
          <w:rFonts w:ascii="Arial" w:eastAsia="Times New Roman" w:hAnsi="Arial" w:cs="Arial"/>
          <w:lang w:eastAsia="en-AU"/>
        </w:rPr>
      </w:pPr>
      <w:r>
        <w:rPr>
          <w:rFonts w:ascii="Arial" w:eastAsia="Times New Roman" w:hAnsi="Arial" w:cs="Arial"/>
          <w:lang w:eastAsia="en-AU"/>
        </w:rPr>
        <w:t>I</w:t>
      </w:r>
      <w:r w:rsidR="0039145D" w:rsidRPr="00DE5D04">
        <w:rPr>
          <w:rFonts w:ascii="Arial" w:eastAsia="Times New Roman" w:hAnsi="Arial" w:cs="Arial"/>
          <w:lang w:eastAsia="en-AU"/>
        </w:rPr>
        <w:t>nternationally, many consider Australia to be a leader in workplace mental health. However, recent research by SuperFriend</w:t>
      </w:r>
      <w:r w:rsidR="00D77FA3">
        <w:rPr>
          <w:rFonts w:ascii="Arial" w:eastAsia="Times New Roman" w:hAnsi="Arial" w:cs="Arial"/>
          <w:lang w:eastAsia="en-AU"/>
        </w:rPr>
        <w:t xml:space="preserve"> </w:t>
      </w:r>
      <w:r w:rsidR="0039145D">
        <w:rPr>
          <w:rFonts w:ascii="Arial" w:eastAsia="Times New Roman" w:hAnsi="Arial" w:cs="Arial"/>
          <w:lang w:eastAsia="en-AU"/>
        </w:rPr>
        <w:t xml:space="preserve">(2019) </w:t>
      </w:r>
      <w:r w:rsidR="0039145D" w:rsidRPr="00DE5D04">
        <w:rPr>
          <w:rFonts w:ascii="Arial" w:eastAsia="Times New Roman" w:hAnsi="Arial" w:cs="Arial"/>
          <w:lang w:eastAsia="en-AU"/>
        </w:rPr>
        <w:t xml:space="preserve">suggests Australia still has considerable progress to make – scoring </w:t>
      </w:r>
      <w:r w:rsidR="00292368">
        <w:rPr>
          <w:rFonts w:ascii="Arial" w:eastAsia="Times New Roman" w:hAnsi="Arial" w:cs="Arial"/>
          <w:lang w:eastAsia="en-AU"/>
        </w:rPr>
        <w:t>62.7</w:t>
      </w:r>
      <w:r w:rsidR="0039145D" w:rsidRPr="00DE5D04">
        <w:rPr>
          <w:rFonts w:ascii="Arial" w:eastAsia="Times New Roman" w:hAnsi="Arial" w:cs="Arial"/>
          <w:lang w:eastAsia="en-AU"/>
        </w:rPr>
        <w:t xml:space="preserve"> out of 100 in the most recent </w:t>
      </w:r>
      <w:r w:rsidR="0039145D">
        <w:rPr>
          <w:rFonts w:ascii="Arial" w:eastAsia="Times New Roman" w:hAnsi="Arial" w:cs="Arial"/>
          <w:lang w:eastAsia="en-AU"/>
        </w:rPr>
        <w:t>I</w:t>
      </w:r>
      <w:r w:rsidR="0056567A">
        <w:rPr>
          <w:rFonts w:ascii="Arial" w:eastAsia="Times New Roman" w:hAnsi="Arial" w:cs="Arial"/>
          <w:lang w:eastAsia="en-AU"/>
        </w:rPr>
        <w:t>TW</w:t>
      </w:r>
      <w:r w:rsidR="00D77FA3">
        <w:rPr>
          <w:rFonts w:ascii="Arial" w:eastAsia="Times New Roman" w:hAnsi="Arial" w:cs="Arial"/>
          <w:lang w:eastAsia="en-AU"/>
        </w:rPr>
        <w:t xml:space="preserve"> </w:t>
      </w:r>
      <w:r w:rsidR="0039145D">
        <w:rPr>
          <w:rFonts w:ascii="Arial" w:eastAsia="Times New Roman" w:hAnsi="Arial" w:cs="Arial"/>
          <w:lang w:eastAsia="en-AU"/>
        </w:rPr>
        <w:t>Indicators S</w:t>
      </w:r>
      <w:r w:rsidR="0039145D" w:rsidRPr="00DE5D04">
        <w:rPr>
          <w:rFonts w:ascii="Arial" w:eastAsia="Times New Roman" w:hAnsi="Arial" w:cs="Arial"/>
          <w:lang w:eastAsia="en-AU"/>
        </w:rPr>
        <w:t>urvey</w:t>
      </w:r>
      <w:r w:rsidR="0039145D">
        <w:rPr>
          <w:rFonts w:ascii="Arial" w:eastAsia="Times New Roman" w:hAnsi="Arial" w:cs="Arial"/>
          <w:lang w:eastAsia="en-AU"/>
        </w:rPr>
        <w:t xml:space="preserve"> </w:t>
      </w:r>
      <w:r w:rsidR="0039145D" w:rsidRPr="00DE5D04">
        <w:rPr>
          <w:rFonts w:ascii="Arial" w:eastAsia="Times New Roman" w:hAnsi="Arial" w:cs="Arial"/>
          <w:lang w:eastAsia="en-AU"/>
        </w:rPr>
        <w:t xml:space="preserve">of 10,000 </w:t>
      </w:r>
      <w:r w:rsidR="00B757C8">
        <w:rPr>
          <w:rFonts w:ascii="Arial" w:eastAsia="Times New Roman" w:hAnsi="Arial" w:cs="Arial"/>
          <w:lang w:eastAsia="en-AU"/>
        </w:rPr>
        <w:t>workers</w:t>
      </w:r>
      <w:r w:rsidR="0039145D" w:rsidRPr="00DE5D04">
        <w:rPr>
          <w:rFonts w:ascii="Arial" w:eastAsia="Times New Roman" w:hAnsi="Arial" w:cs="Arial"/>
          <w:lang w:eastAsia="en-AU"/>
        </w:rPr>
        <w:t>.</w:t>
      </w:r>
      <w:r w:rsidR="0039145D">
        <w:rPr>
          <w:rFonts w:ascii="Arial" w:eastAsia="Times New Roman" w:hAnsi="Arial" w:cs="Arial"/>
          <w:vertAlign w:val="superscript"/>
          <w:lang w:eastAsia="en-AU"/>
        </w:rPr>
        <w:t xml:space="preserve"> </w:t>
      </w:r>
      <w:r w:rsidR="0039145D" w:rsidRPr="00DE5D04">
        <w:rPr>
          <w:rFonts w:ascii="Arial" w:eastAsia="Times New Roman" w:hAnsi="Arial" w:cs="Arial"/>
          <w:lang w:eastAsia="en-AU"/>
        </w:rPr>
        <w:t>Mentally healthy workplaces have positive outcomes, both health and economic, for individuals, workplaces and society.</w:t>
      </w:r>
      <w:r w:rsidR="0039145D">
        <w:rPr>
          <w:rFonts w:ascii="Arial" w:eastAsia="Times New Roman" w:hAnsi="Arial" w:cs="Arial"/>
          <w:lang w:eastAsia="en-AU"/>
        </w:rPr>
        <w:t xml:space="preserve">  </w:t>
      </w:r>
      <w:r w:rsidR="0039145D" w:rsidRPr="00DE5D04">
        <w:rPr>
          <w:rFonts w:ascii="Arial" w:eastAsia="Times New Roman" w:hAnsi="Arial" w:cs="Arial"/>
          <w:lang w:eastAsia="en-AU"/>
        </w:rPr>
        <w:t xml:space="preserve">Individuals who work in mentally healthy workplaces are at a reduced risk of work-related mental health conditions. Moreover, they can thrive in positive environments where stress and other risks to mental health are managed and people with mental health conditions are supported, not stigmatised. </w:t>
      </w:r>
    </w:p>
    <w:p w14:paraId="6A4C3E3A" w14:textId="3D7F23F3" w:rsidR="005F56FF" w:rsidRDefault="00B757C8" w:rsidP="0039145D">
      <w:pPr>
        <w:spacing w:after="0" w:line="360" w:lineRule="auto"/>
        <w:jc w:val="both"/>
        <w:rPr>
          <w:rFonts w:ascii="Arial" w:eastAsia="Times New Roman" w:hAnsi="Arial" w:cs="Arial"/>
          <w:lang w:eastAsia="en-AU"/>
        </w:rPr>
      </w:pPr>
      <w:r w:rsidRPr="00D6514A">
        <w:rPr>
          <w:rFonts w:ascii="Arial" w:hAnsi="Arial"/>
          <w:noProof/>
          <w:lang w:eastAsia="en-AU"/>
        </w:rPr>
        <mc:AlternateContent>
          <mc:Choice Requires="wpg">
            <w:drawing>
              <wp:anchor distT="0" distB="0" distL="114300" distR="114300" simplePos="0" relativeHeight="251740160" behindDoc="1" locked="0" layoutInCell="1" allowOverlap="1" wp14:anchorId="4B1BD3D3" wp14:editId="79CEF438">
                <wp:simplePos x="0" y="0"/>
                <wp:positionH relativeFrom="column">
                  <wp:posOffset>4705716</wp:posOffset>
                </wp:positionH>
                <wp:positionV relativeFrom="paragraph">
                  <wp:posOffset>54599</wp:posOffset>
                </wp:positionV>
                <wp:extent cx="1685925" cy="1685925"/>
                <wp:effectExtent l="0" t="0" r="9525" b="9525"/>
                <wp:wrapTight wrapText="bothSides">
                  <wp:wrapPolygon edited="0">
                    <wp:start x="0" y="0"/>
                    <wp:lineTo x="0" y="21478"/>
                    <wp:lineTo x="21478" y="21478"/>
                    <wp:lineTo x="21478" y="0"/>
                    <wp:lineTo x="0" y="0"/>
                  </wp:wrapPolygon>
                </wp:wrapTight>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1685925"/>
                          <a:chOff x="7920" y="291"/>
                          <a:chExt cx="2703" cy="2655"/>
                        </a:xfrm>
                      </wpg:grpSpPr>
                      <wps:wsp>
                        <wps:cNvPr id="20" name="Freeform 27"/>
                        <wps:cNvSpPr>
                          <a:spLocks/>
                        </wps:cNvSpPr>
                        <wps:spPr bwMode="auto">
                          <a:xfrm>
                            <a:off x="7920" y="291"/>
                            <a:ext cx="2655" cy="2655"/>
                          </a:xfrm>
                          <a:custGeom>
                            <a:avLst/>
                            <a:gdLst>
                              <a:gd name="T0" fmla="+- 0 9172 7920"/>
                              <a:gd name="T1" fmla="*/ T0 w 2655"/>
                              <a:gd name="T2" fmla="+- 0 294 292"/>
                              <a:gd name="T3" fmla="*/ 294 h 2655"/>
                              <a:gd name="T4" fmla="+- 0 9025 7920"/>
                              <a:gd name="T5" fmla="*/ T4 w 2655"/>
                              <a:gd name="T6" fmla="+- 0 310 292"/>
                              <a:gd name="T7" fmla="*/ 310 h 2655"/>
                              <a:gd name="T8" fmla="+- 0 8883 7920"/>
                              <a:gd name="T9" fmla="*/ T8 w 2655"/>
                              <a:gd name="T10" fmla="+- 0 342 292"/>
                              <a:gd name="T11" fmla="*/ 342 h 2655"/>
                              <a:gd name="T12" fmla="+- 0 8747 7920"/>
                              <a:gd name="T13" fmla="*/ T12 w 2655"/>
                              <a:gd name="T14" fmla="+- 0 389 292"/>
                              <a:gd name="T15" fmla="*/ 389 h 2655"/>
                              <a:gd name="T16" fmla="+- 0 8619 7920"/>
                              <a:gd name="T17" fmla="*/ T16 w 2655"/>
                              <a:gd name="T18" fmla="+- 0 450 292"/>
                              <a:gd name="T19" fmla="*/ 450 h 2655"/>
                              <a:gd name="T20" fmla="+- 0 8498 7920"/>
                              <a:gd name="T21" fmla="*/ T20 w 2655"/>
                              <a:gd name="T22" fmla="+- 0 523 292"/>
                              <a:gd name="T23" fmla="*/ 523 h 2655"/>
                              <a:gd name="T24" fmla="+- 0 8386 7920"/>
                              <a:gd name="T25" fmla="*/ T24 w 2655"/>
                              <a:gd name="T26" fmla="+- 0 609 292"/>
                              <a:gd name="T27" fmla="*/ 609 h 2655"/>
                              <a:gd name="T28" fmla="+- 0 8284 7920"/>
                              <a:gd name="T29" fmla="*/ T28 w 2655"/>
                              <a:gd name="T30" fmla="+- 0 706 292"/>
                              <a:gd name="T31" fmla="*/ 706 h 2655"/>
                              <a:gd name="T32" fmla="+- 0 8193 7920"/>
                              <a:gd name="T33" fmla="*/ T32 w 2655"/>
                              <a:gd name="T34" fmla="+- 0 813 292"/>
                              <a:gd name="T35" fmla="*/ 813 h 2655"/>
                              <a:gd name="T36" fmla="+- 0 8113 7920"/>
                              <a:gd name="T37" fmla="*/ T36 w 2655"/>
                              <a:gd name="T38" fmla="+- 0 929 292"/>
                              <a:gd name="T39" fmla="*/ 929 h 2655"/>
                              <a:gd name="T40" fmla="+- 0 8046 7920"/>
                              <a:gd name="T41" fmla="*/ T40 w 2655"/>
                              <a:gd name="T42" fmla="+- 0 1054 292"/>
                              <a:gd name="T43" fmla="*/ 1054 h 2655"/>
                              <a:gd name="T44" fmla="+- 0 7992 7920"/>
                              <a:gd name="T45" fmla="*/ T44 w 2655"/>
                              <a:gd name="T46" fmla="+- 0 1186 292"/>
                              <a:gd name="T47" fmla="*/ 1186 h 2655"/>
                              <a:gd name="T48" fmla="+- 0 7953 7920"/>
                              <a:gd name="T49" fmla="*/ T48 w 2655"/>
                              <a:gd name="T50" fmla="+- 0 1325 292"/>
                              <a:gd name="T51" fmla="*/ 1325 h 2655"/>
                              <a:gd name="T52" fmla="+- 0 7928 7920"/>
                              <a:gd name="T53" fmla="*/ T52 w 2655"/>
                              <a:gd name="T54" fmla="+- 0 1470 292"/>
                              <a:gd name="T55" fmla="*/ 1470 h 2655"/>
                              <a:gd name="T56" fmla="+- 0 7920 7920"/>
                              <a:gd name="T57" fmla="*/ T56 w 2655"/>
                              <a:gd name="T58" fmla="+- 0 1619 292"/>
                              <a:gd name="T59" fmla="*/ 1619 h 2655"/>
                              <a:gd name="T60" fmla="+- 0 7928 7920"/>
                              <a:gd name="T61" fmla="*/ T60 w 2655"/>
                              <a:gd name="T62" fmla="+- 0 1769 292"/>
                              <a:gd name="T63" fmla="*/ 1769 h 2655"/>
                              <a:gd name="T64" fmla="+- 0 7953 7920"/>
                              <a:gd name="T65" fmla="*/ T64 w 2655"/>
                              <a:gd name="T66" fmla="+- 0 1913 292"/>
                              <a:gd name="T67" fmla="*/ 1913 h 2655"/>
                              <a:gd name="T68" fmla="+- 0 7992 7920"/>
                              <a:gd name="T69" fmla="*/ T68 w 2655"/>
                              <a:gd name="T70" fmla="+- 0 2052 292"/>
                              <a:gd name="T71" fmla="*/ 2052 h 2655"/>
                              <a:gd name="T72" fmla="+- 0 8046 7920"/>
                              <a:gd name="T73" fmla="*/ T72 w 2655"/>
                              <a:gd name="T74" fmla="+- 0 2185 292"/>
                              <a:gd name="T75" fmla="*/ 2185 h 2655"/>
                              <a:gd name="T76" fmla="+- 0 8113 7920"/>
                              <a:gd name="T77" fmla="*/ T76 w 2655"/>
                              <a:gd name="T78" fmla="+- 0 2309 292"/>
                              <a:gd name="T79" fmla="*/ 2309 h 2655"/>
                              <a:gd name="T80" fmla="+- 0 8193 7920"/>
                              <a:gd name="T81" fmla="*/ T80 w 2655"/>
                              <a:gd name="T82" fmla="+- 0 2426 292"/>
                              <a:gd name="T83" fmla="*/ 2426 h 2655"/>
                              <a:gd name="T84" fmla="+- 0 8284 7920"/>
                              <a:gd name="T85" fmla="*/ T84 w 2655"/>
                              <a:gd name="T86" fmla="+- 0 2533 292"/>
                              <a:gd name="T87" fmla="*/ 2533 h 2655"/>
                              <a:gd name="T88" fmla="+- 0 8386 7920"/>
                              <a:gd name="T89" fmla="*/ T88 w 2655"/>
                              <a:gd name="T90" fmla="+- 0 2629 292"/>
                              <a:gd name="T91" fmla="*/ 2629 h 2655"/>
                              <a:gd name="T92" fmla="+- 0 8498 7920"/>
                              <a:gd name="T93" fmla="*/ T92 w 2655"/>
                              <a:gd name="T94" fmla="+- 0 2715 292"/>
                              <a:gd name="T95" fmla="*/ 2715 h 2655"/>
                              <a:gd name="T96" fmla="+- 0 8619 7920"/>
                              <a:gd name="T97" fmla="*/ T96 w 2655"/>
                              <a:gd name="T98" fmla="+- 0 2789 292"/>
                              <a:gd name="T99" fmla="*/ 2789 h 2655"/>
                              <a:gd name="T100" fmla="+- 0 8747 7920"/>
                              <a:gd name="T101" fmla="*/ T100 w 2655"/>
                              <a:gd name="T102" fmla="+- 0 2849 292"/>
                              <a:gd name="T103" fmla="*/ 2849 h 2655"/>
                              <a:gd name="T104" fmla="+- 0 8883 7920"/>
                              <a:gd name="T105" fmla="*/ T104 w 2655"/>
                              <a:gd name="T106" fmla="+- 0 2896 292"/>
                              <a:gd name="T107" fmla="*/ 2896 h 2655"/>
                              <a:gd name="T108" fmla="+- 0 9025 7920"/>
                              <a:gd name="T109" fmla="*/ T108 w 2655"/>
                              <a:gd name="T110" fmla="+- 0 2928 292"/>
                              <a:gd name="T111" fmla="*/ 2928 h 2655"/>
                              <a:gd name="T112" fmla="+- 0 9172 7920"/>
                              <a:gd name="T113" fmla="*/ T112 w 2655"/>
                              <a:gd name="T114" fmla="+- 0 2945 292"/>
                              <a:gd name="T115" fmla="*/ 2945 h 2655"/>
                              <a:gd name="T116" fmla="+- 0 9323 7920"/>
                              <a:gd name="T117" fmla="*/ T116 w 2655"/>
                              <a:gd name="T118" fmla="+- 0 2945 292"/>
                              <a:gd name="T119" fmla="*/ 2945 h 2655"/>
                              <a:gd name="T120" fmla="+- 0 9470 7920"/>
                              <a:gd name="T121" fmla="*/ T120 w 2655"/>
                              <a:gd name="T122" fmla="+- 0 2928 292"/>
                              <a:gd name="T123" fmla="*/ 2928 h 2655"/>
                              <a:gd name="T124" fmla="+- 0 9612 7920"/>
                              <a:gd name="T125" fmla="*/ T124 w 2655"/>
                              <a:gd name="T126" fmla="+- 0 2896 292"/>
                              <a:gd name="T127" fmla="*/ 2896 h 2655"/>
                              <a:gd name="T128" fmla="+- 0 9748 7920"/>
                              <a:gd name="T129" fmla="*/ T128 w 2655"/>
                              <a:gd name="T130" fmla="+- 0 2849 292"/>
                              <a:gd name="T131" fmla="*/ 2849 h 2655"/>
                              <a:gd name="T132" fmla="+- 0 9876 7920"/>
                              <a:gd name="T133" fmla="*/ T132 w 2655"/>
                              <a:gd name="T134" fmla="+- 0 2789 292"/>
                              <a:gd name="T135" fmla="*/ 2789 h 2655"/>
                              <a:gd name="T136" fmla="+- 0 9997 7920"/>
                              <a:gd name="T137" fmla="*/ T136 w 2655"/>
                              <a:gd name="T138" fmla="+- 0 2715 292"/>
                              <a:gd name="T139" fmla="*/ 2715 h 2655"/>
                              <a:gd name="T140" fmla="+- 0 10109 7920"/>
                              <a:gd name="T141" fmla="*/ T140 w 2655"/>
                              <a:gd name="T142" fmla="+- 0 2629 292"/>
                              <a:gd name="T143" fmla="*/ 2629 h 2655"/>
                              <a:gd name="T144" fmla="+- 0 10211 7920"/>
                              <a:gd name="T145" fmla="*/ T144 w 2655"/>
                              <a:gd name="T146" fmla="+- 0 2533 292"/>
                              <a:gd name="T147" fmla="*/ 2533 h 2655"/>
                              <a:gd name="T148" fmla="+- 0 10302 7920"/>
                              <a:gd name="T149" fmla="*/ T148 w 2655"/>
                              <a:gd name="T150" fmla="+- 0 2426 292"/>
                              <a:gd name="T151" fmla="*/ 2426 h 2655"/>
                              <a:gd name="T152" fmla="+- 0 10382 7920"/>
                              <a:gd name="T153" fmla="*/ T152 w 2655"/>
                              <a:gd name="T154" fmla="+- 0 2309 292"/>
                              <a:gd name="T155" fmla="*/ 2309 h 2655"/>
                              <a:gd name="T156" fmla="+- 0 10449 7920"/>
                              <a:gd name="T157" fmla="*/ T156 w 2655"/>
                              <a:gd name="T158" fmla="+- 0 2185 292"/>
                              <a:gd name="T159" fmla="*/ 2185 h 2655"/>
                              <a:gd name="T160" fmla="+- 0 10503 7920"/>
                              <a:gd name="T161" fmla="*/ T160 w 2655"/>
                              <a:gd name="T162" fmla="+- 0 2052 292"/>
                              <a:gd name="T163" fmla="*/ 2052 h 2655"/>
                              <a:gd name="T164" fmla="+- 0 10542 7920"/>
                              <a:gd name="T165" fmla="*/ T164 w 2655"/>
                              <a:gd name="T166" fmla="+- 0 1913 292"/>
                              <a:gd name="T167" fmla="*/ 1913 h 2655"/>
                              <a:gd name="T168" fmla="+- 0 10567 7920"/>
                              <a:gd name="T169" fmla="*/ T168 w 2655"/>
                              <a:gd name="T170" fmla="+- 0 1769 292"/>
                              <a:gd name="T171" fmla="*/ 1769 h 2655"/>
                              <a:gd name="T172" fmla="+- 0 10575 7920"/>
                              <a:gd name="T173" fmla="*/ T172 w 2655"/>
                              <a:gd name="T174" fmla="+- 0 1619 292"/>
                              <a:gd name="T175" fmla="*/ 1619 h 2655"/>
                              <a:gd name="T176" fmla="+- 0 10567 7920"/>
                              <a:gd name="T177" fmla="*/ T176 w 2655"/>
                              <a:gd name="T178" fmla="+- 0 1470 292"/>
                              <a:gd name="T179" fmla="*/ 1470 h 2655"/>
                              <a:gd name="T180" fmla="+- 0 10542 7920"/>
                              <a:gd name="T181" fmla="*/ T180 w 2655"/>
                              <a:gd name="T182" fmla="+- 0 1325 292"/>
                              <a:gd name="T183" fmla="*/ 1325 h 2655"/>
                              <a:gd name="T184" fmla="+- 0 10503 7920"/>
                              <a:gd name="T185" fmla="*/ T184 w 2655"/>
                              <a:gd name="T186" fmla="+- 0 1186 292"/>
                              <a:gd name="T187" fmla="*/ 1186 h 2655"/>
                              <a:gd name="T188" fmla="+- 0 10449 7920"/>
                              <a:gd name="T189" fmla="*/ T188 w 2655"/>
                              <a:gd name="T190" fmla="+- 0 1054 292"/>
                              <a:gd name="T191" fmla="*/ 1054 h 2655"/>
                              <a:gd name="T192" fmla="+- 0 10382 7920"/>
                              <a:gd name="T193" fmla="*/ T192 w 2655"/>
                              <a:gd name="T194" fmla="+- 0 929 292"/>
                              <a:gd name="T195" fmla="*/ 929 h 2655"/>
                              <a:gd name="T196" fmla="+- 0 10302 7920"/>
                              <a:gd name="T197" fmla="*/ T196 w 2655"/>
                              <a:gd name="T198" fmla="+- 0 813 292"/>
                              <a:gd name="T199" fmla="*/ 813 h 2655"/>
                              <a:gd name="T200" fmla="+- 0 10211 7920"/>
                              <a:gd name="T201" fmla="*/ T200 w 2655"/>
                              <a:gd name="T202" fmla="+- 0 706 292"/>
                              <a:gd name="T203" fmla="*/ 706 h 2655"/>
                              <a:gd name="T204" fmla="+- 0 10109 7920"/>
                              <a:gd name="T205" fmla="*/ T204 w 2655"/>
                              <a:gd name="T206" fmla="+- 0 609 292"/>
                              <a:gd name="T207" fmla="*/ 609 h 2655"/>
                              <a:gd name="T208" fmla="+- 0 9997 7920"/>
                              <a:gd name="T209" fmla="*/ T208 w 2655"/>
                              <a:gd name="T210" fmla="+- 0 523 292"/>
                              <a:gd name="T211" fmla="*/ 523 h 2655"/>
                              <a:gd name="T212" fmla="+- 0 9876 7920"/>
                              <a:gd name="T213" fmla="*/ T212 w 2655"/>
                              <a:gd name="T214" fmla="+- 0 450 292"/>
                              <a:gd name="T215" fmla="*/ 450 h 2655"/>
                              <a:gd name="T216" fmla="+- 0 9748 7920"/>
                              <a:gd name="T217" fmla="*/ T216 w 2655"/>
                              <a:gd name="T218" fmla="+- 0 389 292"/>
                              <a:gd name="T219" fmla="*/ 389 h 2655"/>
                              <a:gd name="T220" fmla="+- 0 9612 7920"/>
                              <a:gd name="T221" fmla="*/ T220 w 2655"/>
                              <a:gd name="T222" fmla="+- 0 342 292"/>
                              <a:gd name="T223" fmla="*/ 342 h 2655"/>
                              <a:gd name="T224" fmla="+- 0 9470 7920"/>
                              <a:gd name="T225" fmla="*/ T224 w 2655"/>
                              <a:gd name="T226" fmla="+- 0 310 292"/>
                              <a:gd name="T227" fmla="*/ 310 h 2655"/>
                              <a:gd name="T228" fmla="+- 0 9323 7920"/>
                              <a:gd name="T229" fmla="*/ T228 w 2655"/>
                              <a:gd name="T230" fmla="+- 0 294 292"/>
                              <a:gd name="T231" fmla="*/ 294 h 26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655" h="2655">
                                <a:moveTo>
                                  <a:pt x="1327" y="0"/>
                                </a:moveTo>
                                <a:lnTo>
                                  <a:pt x="1252" y="2"/>
                                </a:lnTo>
                                <a:lnTo>
                                  <a:pt x="1178" y="8"/>
                                </a:lnTo>
                                <a:lnTo>
                                  <a:pt x="1105" y="18"/>
                                </a:lnTo>
                                <a:lnTo>
                                  <a:pt x="1033" y="32"/>
                                </a:lnTo>
                                <a:lnTo>
                                  <a:pt x="963" y="50"/>
                                </a:lnTo>
                                <a:lnTo>
                                  <a:pt x="894" y="72"/>
                                </a:lnTo>
                                <a:lnTo>
                                  <a:pt x="827" y="97"/>
                                </a:lnTo>
                                <a:lnTo>
                                  <a:pt x="762" y="126"/>
                                </a:lnTo>
                                <a:lnTo>
                                  <a:pt x="699" y="158"/>
                                </a:lnTo>
                                <a:lnTo>
                                  <a:pt x="637" y="193"/>
                                </a:lnTo>
                                <a:lnTo>
                                  <a:pt x="578" y="231"/>
                                </a:lnTo>
                                <a:lnTo>
                                  <a:pt x="521" y="273"/>
                                </a:lnTo>
                                <a:lnTo>
                                  <a:pt x="466" y="317"/>
                                </a:lnTo>
                                <a:lnTo>
                                  <a:pt x="414" y="364"/>
                                </a:lnTo>
                                <a:lnTo>
                                  <a:pt x="364" y="414"/>
                                </a:lnTo>
                                <a:lnTo>
                                  <a:pt x="317" y="466"/>
                                </a:lnTo>
                                <a:lnTo>
                                  <a:pt x="273" y="521"/>
                                </a:lnTo>
                                <a:lnTo>
                                  <a:pt x="232" y="578"/>
                                </a:lnTo>
                                <a:lnTo>
                                  <a:pt x="193" y="637"/>
                                </a:lnTo>
                                <a:lnTo>
                                  <a:pt x="158" y="698"/>
                                </a:lnTo>
                                <a:lnTo>
                                  <a:pt x="126" y="762"/>
                                </a:lnTo>
                                <a:lnTo>
                                  <a:pt x="97" y="827"/>
                                </a:lnTo>
                                <a:lnTo>
                                  <a:pt x="72" y="894"/>
                                </a:lnTo>
                                <a:lnTo>
                                  <a:pt x="51" y="963"/>
                                </a:lnTo>
                                <a:lnTo>
                                  <a:pt x="33" y="1033"/>
                                </a:lnTo>
                                <a:lnTo>
                                  <a:pt x="19" y="1105"/>
                                </a:lnTo>
                                <a:lnTo>
                                  <a:pt x="8" y="1178"/>
                                </a:lnTo>
                                <a:lnTo>
                                  <a:pt x="2" y="1252"/>
                                </a:lnTo>
                                <a:lnTo>
                                  <a:pt x="0" y="1327"/>
                                </a:lnTo>
                                <a:lnTo>
                                  <a:pt x="2" y="1402"/>
                                </a:lnTo>
                                <a:lnTo>
                                  <a:pt x="8" y="1477"/>
                                </a:lnTo>
                                <a:lnTo>
                                  <a:pt x="19" y="1550"/>
                                </a:lnTo>
                                <a:lnTo>
                                  <a:pt x="33" y="1621"/>
                                </a:lnTo>
                                <a:lnTo>
                                  <a:pt x="51" y="1692"/>
                                </a:lnTo>
                                <a:lnTo>
                                  <a:pt x="72" y="1760"/>
                                </a:lnTo>
                                <a:lnTo>
                                  <a:pt x="97" y="1827"/>
                                </a:lnTo>
                                <a:lnTo>
                                  <a:pt x="126" y="1893"/>
                                </a:lnTo>
                                <a:lnTo>
                                  <a:pt x="158" y="1956"/>
                                </a:lnTo>
                                <a:lnTo>
                                  <a:pt x="193" y="2017"/>
                                </a:lnTo>
                                <a:lnTo>
                                  <a:pt x="232" y="2077"/>
                                </a:lnTo>
                                <a:lnTo>
                                  <a:pt x="273" y="2134"/>
                                </a:lnTo>
                                <a:lnTo>
                                  <a:pt x="317" y="2188"/>
                                </a:lnTo>
                                <a:lnTo>
                                  <a:pt x="364" y="2241"/>
                                </a:lnTo>
                                <a:lnTo>
                                  <a:pt x="414" y="2290"/>
                                </a:lnTo>
                                <a:lnTo>
                                  <a:pt x="466" y="2337"/>
                                </a:lnTo>
                                <a:lnTo>
                                  <a:pt x="521" y="2382"/>
                                </a:lnTo>
                                <a:lnTo>
                                  <a:pt x="578" y="2423"/>
                                </a:lnTo>
                                <a:lnTo>
                                  <a:pt x="637" y="2461"/>
                                </a:lnTo>
                                <a:lnTo>
                                  <a:pt x="699" y="2497"/>
                                </a:lnTo>
                                <a:lnTo>
                                  <a:pt x="762" y="2529"/>
                                </a:lnTo>
                                <a:lnTo>
                                  <a:pt x="827" y="2557"/>
                                </a:lnTo>
                                <a:lnTo>
                                  <a:pt x="894" y="2582"/>
                                </a:lnTo>
                                <a:lnTo>
                                  <a:pt x="963" y="2604"/>
                                </a:lnTo>
                                <a:lnTo>
                                  <a:pt x="1033" y="2622"/>
                                </a:lnTo>
                                <a:lnTo>
                                  <a:pt x="1105" y="2636"/>
                                </a:lnTo>
                                <a:lnTo>
                                  <a:pt x="1178" y="2646"/>
                                </a:lnTo>
                                <a:lnTo>
                                  <a:pt x="1252" y="2653"/>
                                </a:lnTo>
                                <a:lnTo>
                                  <a:pt x="1327" y="2655"/>
                                </a:lnTo>
                                <a:lnTo>
                                  <a:pt x="1403" y="2653"/>
                                </a:lnTo>
                                <a:lnTo>
                                  <a:pt x="1477" y="2646"/>
                                </a:lnTo>
                                <a:lnTo>
                                  <a:pt x="1550" y="2636"/>
                                </a:lnTo>
                                <a:lnTo>
                                  <a:pt x="1622" y="2622"/>
                                </a:lnTo>
                                <a:lnTo>
                                  <a:pt x="1692" y="2604"/>
                                </a:lnTo>
                                <a:lnTo>
                                  <a:pt x="1761" y="2582"/>
                                </a:lnTo>
                                <a:lnTo>
                                  <a:pt x="1828" y="2557"/>
                                </a:lnTo>
                                <a:lnTo>
                                  <a:pt x="1893" y="2529"/>
                                </a:lnTo>
                                <a:lnTo>
                                  <a:pt x="1956" y="2497"/>
                                </a:lnTo>
                                <a:lnTo>
                                  <a:pt x="2018" y="2461"/>
                                </a:lnTo>
                                <a:lnTo>
                                  <a:pt x="2077" y="2423"/>
                                </a:lnTo>
                                <a:lnTo>
                                  <a:pt x="2134" y="2382"/>
                                </a:lnTo>
                                <a:lnTo>
                                  <a:pt x="2189" y="2337"/>
                                </a:lnTo>
                                <a:lnTo>
                                  <a:pt x="2241" y="2290"/>
                                </a:lnTo>
                                <a:lnTo>
                                  <a:pt x="2291" y="2241"/>
                                </a:lnTo>
                                <a:lnTo>
                                  <a:pt x="2338" y="2188"/>
                                </a:lnTo>
                                <a:lnTo>
                                  <a:pt x="2382" y="2134"/>
                                </a:lnTo>
                                <a:lnTo>
                                  <a:pt x="2423" y="2077"/>
                                </a:lnTo>
                                <a:lnTo>
                                  <a:pt x="2462" y="2017"/>
                                </a:lnTo>
                                <a:lnTo>
                                  <a:pt x="2497" y="1956"/>
                                </a:lnTo>
                                <a:lnTo>
                                  <a:pt x="2529" y="1893"/>
                                </a:lnTo>
                                <a:lnTo>
                                  <a:pt x="2558" y="1827"/>
                                </a:lnTo>
                                <a:lnTo>
                                  <a:pt x="2583" y="1760"/>
                                </a:lnTo>
                                <a:lnTo>
                                  <a:pt x="2604" y="1692"/>
                                </a:lnTo>
                                <a:lnTo>
                                  <a:pt x="2622" y="1621"/>
                                </a:lnTo>
                                <a:lnTo>
                                  <a:pt x="2636" y="1550"/>
                                </a:lnTo>
                                <a:lnTo>
                                  <a:pt x="2647" y="1477"/>
                                </a:lnTo>
                                <a:lnTo>
                                  <a:pt x="2653" y="1402"/>
                                </a:lnTo>
                                <a:lnTo>
                                  <a:pt x="2655" y="1327"/>
                                </a:lnTo>
                                <a:lnTo>
                                  <a:pt x="2653" y="1252"/>
                                </a:lnTo>
                                <a:lnTo>
                                  <a:pt x="2647" y="1178"/>
                                </a:lnTo>
                                <a:lnTo>
                                  <a:pt x="2636" y="1105"/>
                                </a:lnTo>
                                <a:lnTo>
                                  <a:pt x="2622" y="1033"/>
                                </a:lnTo>
                                <a:lnTo>
                                  <a:pt x="2604" y="963"/>
                                </a:lnTo>
                                <a:lnTo>
                                  <a:pt x="2583" y="894"/>
                                </a:lnTo>
                                <a:lnTo>
                                  <a:pt x="2558" y="827"/>
                                </a:lnTo>
                                <a:lnTo>
                                  <a:pt x="2529" y="762"/>
                                </a:lnTo>
                                <a:lnTo>
                                  <a:pt x="2497" y="698"/>
                                </a:lnTo>
                                <a:lnTo>
                                  <a:pt x="2462" y="637"/>
                                </a:lnTo>
                                <a:lnTo>
                                  <a:pt x="2423" y="578"/>
                                </a:lnTo>
                                <a:lnTo>
                                  <a:pt x="2382" y="521"/>
                                </a:lnTo>
                                <a:lnTo>
                                  <a:pt x="2338" y="466"/>
                                </a:lnTo>
                                <a:lnTo>
                                  <a:pt x="2291" y="414"/>
                                </a:lnTo>
                                <a:lnTo>
                                  <a:pt x="2241" y="364"/>
                                </a:lnTo>
                                <a:lnTo>
                                  <a:pt x="2189" y="317"/>
                                </a:lnTo>
                                <a:lnTo>
                                  <a:pt x="2134" y="273"/>
                                </a:lnTo>
                                <a:lnTo>
                                  <a:pt x="2077" y="231"/>
                                </a:lnTo>
                                <a:lnTo>
                                  <a:pt x="2018" y="193"/>
                                </a:lnTo>
                                <a:lnTo>
                                  <a:pt x="1956" y="158"/>
                                </a:lnTo>
                                <a:lnTo>
                                  <a:pt x="1893" y="126"/>
                                </a:lnTo>
                                <a:lnTo>
                                  <a:pt x="1828" y="97"/>
                                </a:lnTo>
                                <a:lnTo>
                                  <a:pt x="1761" y="72"/>
                                </a:lnTo>
                                <a:lnTo>
                                  <a:pt x="1692" y="50"/>
                                </a:lnTo>
                                <a:lnTo>
                                  <a:pt x="1622" y="32"/>
                                </a:lnTo>
                                <a:lnTo>
                                  <a:pt x="1550" y="18"/>
                                </a:lnTo>
                                <a:lnTo>
                                  <a:pt x="1477" y="8"/>
                                </a:lnTo>
                                <a:lnTo>
                                  <a:pt x="1403" y="2"/>
                                </a:lnTo>
                                <a:lnTo>
                                  <a:pt x="1327" y="0"/>
                                </a:lnTo>
                                <a:close/>
                              </a:path>
                            </a:pathLst>
                          </a:custGeom>
                          <a:solidFill>
                            <a:srgbClr val="5DC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28"/>
                        <wps:cNvSpPr txBox="1">
                          <a:spLocks noChangeArrowheads="1"/>
                        </wps:cNvSpPr>
                        <wps:spPr bwMode="auto">
                          <a:xfrm>
                            <a:off x="7968" y="291"/>
                            <a:ext cx="2655"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435F0" w14:textId="77777777" w:rsidR="000C3F2F" w:rsidRDefault="000C3F2F" w:rsidP="00951E18"/>
                            <w:p w14:paraId="1AC5F64E" w14:textId="77777777" w:rsidR="000C3F2F" w:rsidRDefault="000C3F2F" w:rsidP="00951E18">
                              <w:pPr>
                                <w:ind w:left="720" w:right="605"/>
                                <w:rPr>
                                  <w:sz w:val="20"/>
                                </w:rPr>
                              </w:pPr>
                              <w:r>
                                <w:rPr>
                                  <w:color w:val="FFFFFF"/>
                                  <w:sz w:val="20"/>
                                </w:rPr>
                                <w:t xml:space="preserve">Workplaces receive </w:t>
                              </w:r>
                              <w:r>
                                <w:rPr>
                                  <w:b/>
                                  <w:color w:val="FFFFFF"/>
                                  <w:sz w:val="20"/>
                                </w:rPr>
                                <w:t xml:space="preserve">a </w:t>
                              </w:r>
                              <w:r>
                                <w:rPr>
                                  <w:b/>
                                  <w:color w:val="FFFFFF"/>
                                  <w:spacing w:val="-4"/>
                                  <w:sz w:val="20"/>
                                </w:rPr>
                                <w:t xml:space="preserve">return </w:t>
                              </w:r>
                              <w:r>
                                <w:rPr>
                                  <w:b/>
                                  <w:color w:val="FFFFFF"/>
                                  <w:sz w:val="20"/>
                                </w:rPr>
                                <w:t xml:space="preserve">of $2.30 for every dollar spent </w:t>
                              </w:r>
                              <w:r>
                                <w:rPr>
                                  <w:color w:val="FFFFFF"/>
                                  <w:sz w:val="20"/>
                                </w:rPr>
                                <w:t>on effective mental health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1BD3D3" id="Group 19" o:spid="_x0000_s1047" style="position:absolute;left:0;text-align:left;margin-left:370.55pt;margin-top:4.3pt;width:132.75pt;height:132.75pt;z-index:-251576320" coordorigin="7920,291" coordsize="2703,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">
                <v:shape id="Freeform 27" o:spid="_x0000_s1048" style="position:absolute;left:7920;top:291;width:2655;height:2655;visibility:visible;mso-wrap-style:square;v-text-anchor:top" coordsize="2655,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" path="m1327,r-75,2l1178,8r-73,10l1033,32,963,50,894,72,827,97r-65,29l699,158r-62,35l578,231r-57,42l466,317r-52,47l364,414r-47,52l273,521r-41,57l193,637r-35,61l126,762,97,827,72,894,51,963r-18,70l19,1105,8,1178r-6,74l,1327r2,75l8,1477r11,73l33,1621r18,71l72,1760r25,67l126,1893r32,63l193,2017r39,60l273,2134r44,54l364,2241r50,49l466,2337r55,45l578,2423r59,38l699,2497r63,32l827,2557r67,25l963,2604r70,18l1105,2636r73,10l1252,2653r75,2l1403,2653r74,-7l1550,2636r72,-14l1692,2604r69,-22l1828,2557r65,-28l1956,2497r62,-36l2077,2423r57,-41l2189,2337r52,-47l2291,2241r47,-53l2382,2134r41,-57l2462,2017r35,-61l2529,1893r29,-66l2583,1760r21,-68l2622,1621r14,-71l2647,1477r6,-75l2655,1327r-2,-75l2647,1178r-11,-73l2622,1033r-18,-70l2583,894r-25,-67l2529,762r-32,-64l2462,637r-39,-59l2382,521r-44,-55l2291,414r-50,-50l2189,317r-55,-44l2077,231r-59,-38l1956,158r-63,-32l1828,97,1761,72,1692,50,1622,32,1550,18,1477,8,1403,2,1327,xe" fillcolor="#5dc2bb" stroked="f">
                  <v:path arrowok="t" o:connecttype="custom" o:connectlocs="1252,294;1105,310;963,342;827,389;699,450;578,523;466,609;364,706;273,813;193,929;126,1054;72,1186;33,1325;8,1470;0,1619;8,1769;33,1913;72,2052;126,2185;193,2309;273,2426;364,2533;466,2629;578,2715;699,2789;827,2849;963,2896;1105,2928;1252,2945;1403,2945;1550,2928;1692,2896;1828,2849;1956,2789;2077,2715;2189,2629;2291,2533;2382,2426;2462,2309;2529,2185;2583,2052;2622,1913;2647,1769;2655,1619;2647,1470;2622,1325;2583,1186;2529,1054;2462,929;2382,813;2291,706;2189,609;2077,523;1956,450;1828,389;1692,342;1550,310;1403,294" o:connectangles="0,0,0,0,0,0,0,0,0,0,0,0,0,0,0,0,0,0,0,0,0,0,0,0,0,0,0,0,0,0,0,0,0,0,0,0,0,0,0,0,0,0,0,0,0,0,0,0,0,0,0,0,0,0,0,0,0,0"/>
                </v:shape>
                <v:shape id="Text Box 28" o:spid="_x0000_s1049" type="#_x0000_t202" style="position:absolute;left:7968;top:291;width:2655;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3F435F0" w14:textId="77777777" w:rsidR="000C3F2F" w:rsidRDefault="000C3F2F" w:rsidP="00951E18"/>
                      <w:p w14:paraId="1AC5F64E" w14:textId="77777777" w:rsidR="000C3F2F" w:rsidRDefault="000C3F2F" w:rsidP="00951E18">
                        <w:pPr>
                          <w:ind w:left="720" w:right="605"/>
                          <w:rPr>
                            <w:sz w:val="20"/>
                          </w:rPr>
                        </w:pPr>
                        <w:r>
                          <w:rPr>
                            <w:color w:val="FFFFFF"/>
                            <w:sz w:val="20"/>
                          </w:rPr>
                          <w:t xml:space="preserve">Workplaces receive </w:t>
                        </w:r>
                        <w:r>
                          <w:rPr>
                            <w:b/>
                            <w:color w:val="FFFFFF"/>
                            <w:sz w:val="20"/>
                          </w:rPr>
                          <w:t xml:space="preserve">a </w:t>
                        </w:r>
                        <w:r>
                          <w:rPr>
                            <w:b/>
                            <w:color w:val="FFFFFF"/>
                            <w:spacing w:val="-4"/>
                            <w:sz w:val="20"/>
                          </w:rPr>
                          <w:t xml:space="preserve">return </w:t>
                        </w:r>
                        <w:r>
                          <w:rPr>
                            <w:b/>
                            <w:color w:val="FFFFFF"/>
                            <w:sz w:val="20"/>
                          </w:rPr>
                          <w:t xml:space="preserve">of $2.30 for every dollar spent </w:t>
                        </w:r>
                        <w:r>
                          <w:rPr>
                            <w:color w:val="FFFFFF"/>
                            <w:sz w:val="20"/>
                          </w:rPr>
                          <w:t>on effective mental health</w:t>
                        </w:r>
                      </w:p>
                    </w:txbxContent>
                  </v:textbox>
                </v:shape>
                <w10:wrap type="tight"/>
              </v:group>
            </w:pict>
          </mc:Fallback>
        </mc:AlternateContent>
      </w:r>
    </w:p>
    <w:p w14:paraId="67E19090" w14:textId="6C6B81EC" w:rsidR="005D436F" w:rsidRDefault="0065163B" w:rsidP="00951E18">
      <w:pPr>
        <w:spacing w:after="0" w:line="360" w:lineRule="auto"/>
        <w:jc w:val="both"/>
        <w:rPr>
          <w:rFonts w:ascii="Arial" w:hAnsi="Arial" w:cs="Arial"/>
        </w:rPr>
      </w:pPr>
      <w:r w:rsidRPr="008C1F0E">
        <w:rPr>
          <w:rFonts w:ascii="Arial" w:hAnsi="Arial" w:cs="Arial"/>
        </w:rPr>
        <w:t xml:space="preserve">Several studies have been undertaken looking at the </w:t>
      </w:r>
      <w:r w:rsidR="000D635D">
        <w:rPr>
          <w:rFonts w:ascii="Arial" w:hAnsi="Arial" w:cs="Arial"/>
        </w:rPr>
        <w:t>ROI</w:t>
      </w:r>
      <w:r w:rsidRPr="008C1F0E">
        <w:rPr>
          <w:rFonts w:ascii="Arial" w:hAnsi="Arial" w:cs="Arial"/>
        </w:rPr>
        <w:t xml:space="preserve"> for workplaces who invest in effective workplace mental health</w:t>
      </w:r>
      <w:r w:rsidRPr="008C1F0E">
        <w:rPr>
          <w:rFonts w:ascii="Arial" w:hAnsi="Arial" w:cs="Arial"/>
          <w:spacing w:val="-2"/>
        </w:rPr>
        <w:t xml:space="preserve"> </w:t>
      </w:r>
      <w:r w:rsidRPr="008C1F0E">
        <w:rPr>
          <w:rFonts w:ascii="Arial" w:hAnsi="Arial" w:cs="Arial"/>
        </w:rPr>
        <w:t>interventions.</w:t>
      </w:r>
      <w:r w:rsidR="0039145D">
        <w:rPr>
          <w:rFonts w:ascii="Arial" w:hAnsi="Arial" w:cs="Arial"/>
        </w:rPr>
        <w:t xml:space="preserve"> </w:t>
      </w:r>
      <w:r w:rsidRPr="008C1F0E">
        <w:rPr>
          <w:rFonts w:ascii="Arial" w:hAnsi="Arial" w:cs="Arial"/>
        </w:rPr>
        <w:t xml:space="preserve">A PwC study commissioned by Beyond Blue </w:t>
      </w:r>
      <w:r w:rsidR="003766B6">
        <w:rPr>
          <w:rFonts w:ascii="Arial" w:hAnsi="Arial" w:cs="Arial"/>
        </w:rPr>
        <w:t xml:space="preserve">in 2014 </w:t>
      </w:r>
      <w:r w:rsidRPr="008C1F0E">
        <w:rPr>
          <w:rFonts w:ascii="Arial" w:hAnsi="Arial" w:cs="Arial"/>
        </w:rPr>
        <w:t>found that Australian workplaces can expect a positive ROI of 2.3, or an average of $2.30 in benefits for every dollar invested in workplace mental health.</w:t>
      </w:r>
    </w:p>
    <w:p w14:paraId="1AC88A8A" w14:textId="77777777" w:rsidR="005D436F" w:rsidRDefault="005D436F" w:rsidP="00EB5F69">
      <w:pPr>
        <w:spacing w:after="0" w:line="360" w:lineRule="auto"/>
        <w:rPr>
          <w:rFonts w:ascii="Arial" w:hAnsi="Arial" w:cs="Arial"/>
        </w:rPr>
      </w:pPr>
    </w:p>
    <w:p w14:paraId="2C3B59E4" w14:textId="5373C139" w:rsidR="0065163B" w:rsidRPr="008C1F0E" w:rsidRDefault="0065163B" w:rsidP="001C6898">
      <w:pPr>
        <w:spacing w:after="0" w:line="360" w:lineRule="auto"/>
        <w:jc w:val="both"/>
        <w:rPr>
          <w:rFonts w:ascii="Arial" w:hAnsi="Arial" w:cs="Arial"/>
        </w:rPr>
      </w:pPr>
      <w:r w:rsidRPr="008C1F0E">
        <w:rPr>
          <w:rFonts w:ascii="Arial" w:hAnsi="Arial" w:cs="Arial"/>
        </w:rPr>
        <w:t>The study also found that, on average, when a 33 per cent reduction in presenteeism, absenteeism and workers compensation claims is achieved, this translates to:</w:t>
      </w:r>
    </w:p>
    <w:p w14:paraId="7BF43CA1" w14:textId="32671BEF" w:rsidR="0065163B" w:rsidRPr="005D436F" w:rsidRDefault="0065163B" w:rsidP="001C6898">
      <w:pPr>
        <w:pStyle w:val="ListParagraph"/>
        <w:numPr>
          <w:ilvl w:val="0"/>
          <w:numId w:val="40"/>
        </w:numPr>
        <w:spacing w:after="0" w:line="360" w:lineRule="auto"/>
        <w:jc w:val="both"/>
        <w:rPr>
          <w:rFonts w:ascii="Arial" w:hAnsi="Arial" w:cs="Arial"/>
        </w:rPr>
      </w:pPr>
      <w:r w:rsidRPr="005D436F">
        <w:rPr>
          <w:rFonts w:ascii="Arial" w:hAnsi="Arial" w:cs="Arial"/>
          <w:b/>
        </w:rPr>
        <w:t xml:space="preserve">an additional 10 hours of productivity </w:t>
      </w:r>
      <w:r w:rsidRPr="005D436F">
        <w:rPr>
          <w:rFonts w:ascii="Arial" w:hAnsi="Arial" w:cs="Arial"/>
        </w:rPr>
        <w:t>for people with mild mental health</w:t>
      </w:r>
      <w:r w:rsidRPr="005D436F">
        <w:rPr>
          <w:rFonts w:ascii="Arial" w:hAnsi="Arial" w:cs="Arial"/>
          <w:spacing w:val="-14"/>
        </w:rPr>
        <w:t xml:space="preserve"> </w:t>
      </w:r>
      <w:r w:rsidRPr="005D436F">
        <w:rPr>
          <w:rFonts w:ascii="Arial" w:hAnsi="Arial" w:cs="Arial"/>
        </w:rPr>
        <w:t>conditions</w:t>
      </w:r>
      <w:r w:rsidR="000108C6">
        <w:rPr>
          <w:rFonts w:ascii="Arial" w:hAnsi="Arial" w:cs="Arial"/>
        </w:rPr>
        <w:t>,</w:t>
      </w:r>
    </w:p>
    <w:p w14:paraId="63C6E8E8" w14:textId="3EE14113" w:rsidR="0065163B" w:rsidRPr="005D436F" w:rsidRDefault="0065163B" w:rsidP="001C6898">
      <w:pPr>
        <w:pStyle w:val="ListParagraph"/>
        <w:numPr>
          <w:ilvl w:val="0"/>
          <w:numId w:val="40"/>
        </w:numPr>
        <w:spacing w:after="0" w:line="360" w:lineRule="auto"/>
        <w:jc w:val="both"/>
        <w:rPr>
          <w:rFonts w:ascii="Arial" w:hAnsi="Arial" w:cs="Arial"/>
        </w:rPr>
      </w:pPr>
      <w:r w:rsidRPr="005D436F">
        <w:rPr>
          <w:rFonts w:ascii="Arial" w:hAnsi="Arial" w:cs="Arial"/>
          <w:b/>
        </w:rPr>
        <w:t xml:space="preserve">an increase of seven productive working days </w:t>
      </w:r>
      <w:r w:rsidRPr="005D436F">
        <w:rPr>
          <w:rFonts w:ascii="Arial" w:hAnsi="Arial" w:cs="Arial"/>
        </w:rPr>
        <w:t>for people with moderate mental health</w:t>
      </w:r>
      <w:r w:rsidRPr="005D436F">
        <w:rPr>
          <w:rFonts w:ascii="Arial" w:hAnsi="Arial" w:cs="Arial"/>
          <w:spacing w:val="-1"/>
        </w:rPr>
        <w:t xml:space="preserve"> </w:t>
      </w:r>
      <w:r w:rsidRPr="005D436F">
        <w:rPr>
          <w:rFonts w:ascii="Arial" w:hAnsi="Arial" w:cs="Arial"/>
        </w:rPr>
        <w:t>conditions</w:t>
      </w:r>
      <w:r w:rsidR="000108C6">
        <w:rPr>
          <w:rFonts w:ascii="Arial" w:hAnsi="Arial" w:cs="Arial"/>
        </w:rPr>
        <w:t>, and</w:t>
      </w:r>
    </w:p>
    <w:p w14:paraId="60E1EA9D" w14:textId="4B34ED92" w:rsidR="0065163B" w:rsidRPr="005D436F" w:rsidRDefault="0065163B" w:rsidP="001C6898">
      <w:pPr>
        <w:pStyle w:val="ListParagraph"/>
        <w:numPr>
          <w:ilvl w:val="0"/>
          <w:numId w:val="40"/>
        </w:numPr>
        <w:spacing w:after="0" w:line="360" w:lineRule="auto"/>
        <w:jc w:val="both"/>
        <w:rPr>
          <w:rFonts w:ascii="Arial" w:hAnsi="Arial" w:cs="Arial"/>
        </w:rPr>
      </w:pPr>
      <w:r w:rsidRPr="005D436F">
        <w:rPr>
          <w:rFonts w:ascii="Arial" w:hAnsi="Arial" w:cs="Arial"/>
          <w:b/>
        </w:rPr>
        <w:t xml:space="preserve">an increase of 17 productive working days </w:t>
      </w:r>
      <w:r w:rsidRPr="005D436F">
        <w:rPr>
          <w:rFonts w:ascii="Arial" w:hAnsi="Arial" w:cs="Arial"/>
        </w:rPr>
        <w:t>for people with severe mental health conditions.</w:t>
      </w:r>
    </w:p>
    <w:p w14:paraId="0FB2FEA4" w14:textId="77777777" w:rsidR="00F04D45" w:rsidRDefault="00F04D45" w:rsidP="001C6898">
      <w:pPr>
        <w:spacing w:after="0" w:line="360" w:lineRule="auto"/>
        <w:jc w:val="both"/>
        <w:rPr>
          <w:rFonts w:ascii="Arial" w:hAnsi="Arial" w:cs="Arial"/>
          <w:bCs/>
        </w:rPr>
      </w:pPr>
    </w:p>
    <w:p w14:paraId="2100F368" w14:textId="25D068CD" w:rsidR="00890C5D" w:rsidRPr="005D436F" w:rsidRDefault="00F04D45" w:rsidP="001C6898">
      <w:pPr>
        <w:spacing w:after="0" w:line="360" w:lineRule="auto"/>
        <w:jc w:val="both"/>
        <w:rPr>
          <w:rFonts w:ascii="Arial" w:hAnsi="Arial" w:cs="Arial"/>
          <w:position w:val="8"/>
          <w:sz w:val="14"/>
        </w:rPr>
      </w:pPr>
      <w:r>
        <w:rPr>
          <w:rFonts w:ascii="Arial" w:hAnsi="Arial" w:cs="Arial"/>
          <w:bCs/>
        </w:rPr>
        <w:t>It was reported in the 2017 White paper by icare and Everymind that h</w:t>
      </w:r>
      <w:r w:rsidR="00890C5D" w:rsidRPr="005D436F">
        <w:rPr>
          <w:rFonts w:ascii="Arial" w:hAnsi="Arial" w:cs="Arial"/>
          <w:bCs/>
        </w:rPr>
        <w:t xml:space="preserve">ealth-related productivity losses in small businesses are high, with people often absent from work due to ill-health and/or </w:t>
      </w:r>
      <w:r w:rsidR="00890C5D" w:rsidRPr="005D436F">
        <w:rPr>
          <w:rFonts w:ascii="Arial" w:hAnsi="Arial" w:cs="Arial"/>
          <w:bCs/>
        </w:rPr>
        <w:lastRenderedPageBreak/>
        <w:t>working despite a health-related problem.</w:t>
      </w:r>
      <w:r w:rsidR="00890C5D" w:rsidRPr="005D436F">
        <w:rPr>
          <w:rFonts w:ascii="Arial" w:hAnsi="Arial" w:cs="Arial"/>
          <w:position w:val="8"/>
        </w:rPr>
        <w:t xml:space="preserve"> </w:t>
      </w:r>
      <w:r w:rsidR="00890C5D" w:rsidRPr="005D436F">
        <w:rPr>
          <w:rFonts w:ascii="Arial" w:hAnsi="Arial" w:cs="Arial"/>
        </w:rPr>
        <w:t xml:space="preserve">More positively, </w:t>
      </w:r>
      <w:r>
        <w:rPr>
          <w:rFonts w:ascii="Arial" w:hAnsi="Arial" w:cs="Arial"/>
        </w:rPr>
        <w:t xml:space="preserve">the PwC and </w:t>
      </w:r>
      <w:r w:rsidR="00977832">
        <w:rPr>
          <w:rFonts w:ascii="Arial" w:hAnsi="Arial" w:cs="Arial"/>
        </w:rPr>
        <w:t>B</w:t>
      </w:r>
      <w:r>
        <w:rPr>
          <w:rFonts w:ascii="Arial" w:hAnsi="Arial" w:cs="Arial"/>
        </w:rPr>
        <w:t xml:space="preserve">eyond Blue analysis (2014) stated that </w:t>
      </w:r>
      <w:r w:rsidR="00890C5D" w:rsidRPr="005D436F">
        <w:rPr>
          <w:rFonts w:ascii="Arial" w:hAnsi="Arial" w:cs="Arial"/>
        </w:rPr>
        <w:t>for small businesses who invest in mental health, an average return of $14.50 for every dollar spent, has been observed in industries including, construction, electricity, gas, water and waste services, and information, media and telecommunications.</w:t>
      </w:r>
    </w:p>
    <w:p w14:paraId="0D4CD2C8" w14:textId="00A24FDC" w:rsidR="001D0F43" w:rsidRDefault="001D0F43" w:rsidP="001C6898">
      <w:pPr>
        <w:spacing w:after="0" w:line="360" w:lineRule="auto"/>
        <w:jc w:val="both"/>
        <w:rPr>
          <w:rFonts w:ascii="Arial" w:hAnsi="Arial" w:cs="Arial"/>
        </w:rPr>
      </w:pPr>
    </w:p>
    <w:p w14:paraId="1272136D" w14:textId="5FEABC92" w:rsidR="00446E74" w:rsidRDefault="007D1FEA" w:rsidP="001C6898">
      <w:pPr>
        <w:spacing w:after="0" w:line="360" w:lineRule="auto"/>
        <w:jc w:val="both"/>
        <w:rPr>
          <w:rFonts w:ascii="Arial" w:hAnsi="Arial" w:cs="Arial"/>
        </w:rPr>
      </w:pPr>
      <w:r w:rsidRPr="008C1F0E">
        <w:rPr>
          <w:rFonts w:ascii="Arial" w:hAnsi="Arial" w:cs="Arial"/>
        </w:rPr>
        <w:t xml:space="preserve">International evidence is also supportive of action to improve workplace mental health. Deloitte </w:t>
      </w:r>
      <w:r w:rsidR="00F04D45">
        <w:rPr>
          <w:rFonts w:ascii="Arial" w:hAnsi="Arial" w:cs="Arial"/>
        </w:rPr>
        <w:t xml:space="preserve">(2017) </w:t>
      </w:r>
      <w:r w:rsidRPr="008C1F0E">
        <w:rPr>
          <w:rFonts w:ascii="Arial" w:hAnsi="Arial" w:cs="Arial"/>
        </w:rPr>
        <w:t>undertook a review of existing ROI evidence</w:t>
      </w:r>
      <w:r w:rsidR="00F04D45">
        <w:rPr>
          <w:rFonts w:ascii="Arial" w:hAnsi="Arial" w:cs="Arial"/>
        </w:rPr>
        <w:t xml:space="preserve"> in workplaces</w:t>
      </w:r>
      <w:r w:rsidRPr="008C1F0E">
        <w:rPr>
          <w:rFonts w:ascii="Arial" w:hAnsi="Arial" w:cs="Arial"/>
        </w:rPr>
        <w:t>, finding ROIs ranging from 4:1 to 9:1, with an average ROI of 4.2:1</w:t>
      </w:r>
      <w:r w:rsidR="00E576D3">
        <w:rPr>
          <w:rFonts w:ascii="Arial" w:hAnsi="Arial" w:cs="Arial"/>
        </w:rPr>
        <w:t>.</w:t>
      </w:r>
    </w:p>
    <w:p w14:paraId="6826BEDD" w14:textId="31751953" w:rsidR="00F04D45" w:rsidRDefault="00F04D45" w:rsidP="001C6898">
      <w:pPr>
        <w:spacing w:after="0" w:line="360" w:lineRule="auto"/>
        <w:jc w:val="both"/>
        <w:rPr>
          <w:rFonts w:ascii="Arial" w:hAnsi="Arial" w:cs="Arial"/>
        </w:rPr>
      </w:pPr>
    </w:p>
    <w:p w14:paraId="3E70ACCC" w14:textId="0BC15364" w:rsidR="008826DB" w:rsidRDefault="00F04D45" w:rsidP="00F04D45">
      <w:pPr>
        <w:spacing w:after="0" w:line="360" w:lineRule="auto"/>
        <w:jc w:val="both"/>
        <w:rPr>
          <w:rFonts w:ascii="Arial" w:hAnsi="Arial" w:cs="Arial"/>
        </w:rPr>
      </w:pPr>
      <w:r w:rsidRPr="008C1F0E">
        <w:rPr>
          <w:rFonts w:ascii="Arial" w:hAnsi="Arial" w:cs="Arial"/>
        </w:rPr>
        <w:t>Data on the negative consequences of mental ill-health dominates the literature, with a focus on costs to employers – absenteeism, presenteeism and workers’ compensation. Whilst there</w:t>
      </w:r>
    </w:p>
    <w:p w14:paraId="03E36F2A" w14:textId="0876B0FA" w:rsidR="00F04D45" w:rsidRDefault="00F04D45" w:rsidP="00F04D45">
      <w:pPr>
        <w:spacing w:after="0" w:line="360" w:lineRule="auto"/>
        <w:jc w:val="both"/>
        <w:rPr>
          <w:rFonts w:ascii="Arial" w:hAnsi="Arial" w:cs="Arial"/>
        </w:rPr>
      </w:pPr>
      <w:r w:rsidRPr="008C1F0E">
        <w:rPr>
          <w:rFonts w:ascii="Arial" w:hAnsi="Arial" w:cs="Arial"/>
        </w:rPr>
        <w:t>is increasing interest and supporting research internationally, there continues to be a lack of Australian evidence available on the comprehensive benefits of supporting positive workplace mental health across the continuum, such as increased productivity, talent attraction and retention. The impact of preventative workplace mental health interventions, and interventions promoting good mental health, therefore may be understated.</w:t>
      </w:r>
      <w:r>
        <w:rPr>
          <w:rFonts w:ascii="Arial" w:hAnsi="Arial" w:cs="Arial"/>
        </w:rPr>
        <w:t xml:space="preserve">  </w:t>
      </w:r>
    </w:p>
    <w:p w14:paraId="74595459" w14:textId="77777777" w:rsidR="00F04D45" w:rsidRDefault="00F04D45" w:rsidP="001C6898">
      <w:pPr>
        <w:spacing w:after="0" w:line="360" w:lineRule="auto"/>
        <w:jc w:val="both"/>
        <w:rPr>
          <w:rFonts w:ascii="Arial" w:hAnsi="Arial" w:cs="Arial"/>
          <w:position w:val="8"/>
          <w:sz w:val="14"/>
        </w:rPr>
      </w:pPr>
    </w:p>
    <w:p w14:paraId="63132510" w14:textId="4B511DA8" w:rsidR="003B476E" w:rsidRDefault="003B476E" w:rsidP="003B476E">
      <w:pPr>
        <w:spacing w:after="0" w:line="360" w:lineRule="auto"/>
        <w:jc w:val="both"/>
        <w:rPr>
          <w:rFonts w:ascii="Arial" w:hAnsi="Arial" w:cs="Arial"/>
        </w:rPr>
      </w:pPr>
      <w:r>
        <w:rPr>
          <w:rFonts w:ascii="Arial" w:hAnsi="Arial" w:cs="Arial"/>
        </w:rPr>
        <w:t xml:space="preserve">Given the current population statistics that we know about mental health issues, adopting a preventative approach in the workforce would therefore target the largest workforce population and be likely to have the greatest impact and </w:t>
      </w:r>
      <w:r w:rsidR="000D635D">
        <w:rPr>
          <w:rFonts w:ascii="Arial" w:hAnsi="Arial" w:cs="Arial"/>
        </w:rPr>
        <w:t>ROI</w:t>
      </w:r>
      <w:r>
        <w:rPr>
          <w:rFonts w:ascii="Arial" w:hAnsi="Arial" w:cs="Arial"/>
        </w:rPr>
        <w:t>.  Similarly, early intervention makes enormous sense for businesses to ensure that early mental health issues do not go untreated and become more serious and therefore more difficult to treat and potentially more costly to businesses.</w:t>
      </w:r>
    </w:p>
    <w:p w14:paraId="4058DDFA" w14:textId="77777777" w:rsidR="003B476E" w:rsidRPr="00140250" w:rsidRDefault="003B476E" w:rsidP="003B476E">
      <w:pPr>
        <w:spacing w:after="0" w:line="360" w:lineRule="auto"/>
        <w:jc w:val="both"/>
        <w:rPr>
          <w:sz w:val="20"/>
        </w:rPr>
      </w:pPr>
    </w:p>
    <w:p w14:paraId="7946A673" w14:textId="3E3463A3" w:rsidR="00F45F3E" w:rsidRDefault="00F45F3E" w:rsidP="00F45F3E">
      <w:pPr>
        <w:spacing w:after="0" w:line="360" w:lineRule="auto"/>
        <w:jc w:val="both"/>
        <w:rPr>
          <w:rFonts w:ascii="Arial" w:hAnsi="Arial" w:cs="Arial"/>
        </w:rPr>
      </w:pPr>
      <w:r w:rsidRPr="008C1F0E">
        <w:rPr>
          <w:rFonts w:ascii="Arial" w:hAnsi="Arial" w:cs="Arial"/>
        </w:rPr>
        <w:t>There are few studies directly assessing the impact of workplace mental health interventions on broader areas such as physical health, housing and justice systems in Australia.</w:t>
      </w:r>
      <w:r>
        <w:rPr>
          <w:rFonts w:ascii="Arial" w:hAnsi="Arial" w:cs="Arial"/>
        </w:rPr>
        <w:t xml:space="preserve">  </w:t>
      </w:r>
      <w:r w:rsidRPr="008C1F0E">
        <w:rPr>
          <w:rFonts w:ascii="Arial" w:hAnsi="Arial" w:cs="Arial"/>
        </w:rPr>
        <w:t>There is</w:t>
      </w:r>
      <w:r>
        <w:rPr>
          <w:rFonts w:ascii="Arial" w:hAnsi="Arial" w:cs="Arial"/>
        </w:rPr>
        <w:t>, however,</w:t>
      </w:r>
      <w:r w:rsidRPr="008C1F0E">
        <w:rPr>
          <w:rFonts w:ascii="Arial" w:hAnsi="Arial" w:cs="Arial"/>
        </w:rPr>
        <w:t xml:space="preserve"> strong evidence </w:t>
      </w:r>
      <w:r>
        <w:rPr>
          <w:rFonts w:ascii="Arial" w:hAnsi="Arial" w:cs="Arial"/>
        </w:rPr>
        <w:t xml:space="preserve">from the Australian institute of Health and Welfare (2016) </w:t>
      </w:r>
      <w:r w:rsidRPr="008C1F0E">
        <w:rPr>
          <w:rFonts w:ascii="Arial" w:hAnsi="Arial" w:cs="Arial"/>
        </w:rPr>
        <w:t>that secure employment is a social determinant of health, and it is likely that the mental health of those at work has a significant impact on broader health and social outcomes.</w:t>
      </w:r>
      <w:r w:rsidRPr="00DE5D04">
        <w:rPr>
          <w:rFonts w:ascii="Arial" w:hAnsi="Arial" w:cs="Arial"/>
        </w:rPr>
        <w:t xml:space="preserve"> </w:t>
      </w:r>
      <w:r w:rsidR="00FD6D64">
        <w:rPr>
          <w:rFonts w:ascii="Arial" w:hAnsi="Arial" w:cs="Arial"/>
        </w:rPr>
        <w:t>Involuntary c</w:t>
      </w:r>
      <w:r w:rsidRPr="008C1F0E">
        <w:rPr>
          <w:rFonts w:ascii="Arial" w:hAnsi="Arial" w:cs="Arial"/>
        </w:rPr>
        <w:t>hanges in employment arrangements can also have deleterious impact on mental health</w:t>
      </w:r>
      <w:r w:rsidR="00FD6D64">
        <w:rPr>
          <w:rFonts w:ascii="Arial" w:hAnsi="Arial" w:cs="Arial"/>
        </w:rPr>
        <w:t xml:space="preserve"> if not handled with care</w:t>
      </w:r>
      <w:r w:rsidRPr="008C1F0E">
        <w:rPr>
          <w:rFonts w:ascii="Arial" w:hAnsi="Arial" w:cs="Arial"/>
        </w:rPr>
        <w:t>. These costly</w:t>
      </w:r>
      <w:r w:rsidR="00207C15">
        <w:rPr>
          <w:rFonts w:ascii="Arial" w:hAnsi="Arial" w:cs="Arial"/>
        </w:rPr>
        <w:t xml:space="preserve"> </w:t>
      </w:r>
      <w:r w:rsidRPr="008C1F0E">
        <w:rPr>
          <w:rFonts w:ascii="Arial" w:hAnsi="Arial" w:cs="Arial"/>
        </w:rPr>
        <w:t>consequences are largely borne by the individual and/or their family, and</w:t>
      </w:r>
      <w:r w:rsidRPr="00DE5D04">
        <w:rPr>
          <w:rFonts w:ascii="Arial" w:hAnsi="Arial" w:cs="Arial"/>
        </w:rPr>
        <w:t xml:space="preserve"> </w:t>
      </w:r>
      <w:r w:rsidRPr="008C1F0E">
        <w:rPr>
          <w:rFonts w:ascii="Arial" w:hAnsi="Arial" w:cs="Arial"/>
        </w:rPr>
        <w:t>the</w:t>
      </w:r>
      <w:r>
        <w:rPr>
          <w:rFonts w:ascii="Arial" w:hAnsi="Arial" w:cs="Arial"/>
        </w:rPr>
        <w:t xml:space="preserve"> </w:t>
      </w:r>
      <w:r w:rsidRPr="008C1F0E">
        <w:rPr>
          <w:rFonts w:ascii="Arial" w:hAnsi="Arial" w:cs="Arial"/>
        </w:rPr>
        <w:t>social welfare system, including health insurance and health system costs, life insurance, disability support pension, and out-of-pocket costs.</w:t>
      </w:r>
    </w:p>
    <w:p w14:paraId="060CC919" w14:textId="338B6E45" w:rsidR="00325C57" w:rsidRPr="00D6514A" w:rsidRDefault="00325C57" w:rsidP="00D6514A">
      <w:pPr>
        <w:spacing w:after="0" w:line="360" w:lineRule="auto"/>
        <w:jc w:val="both"/>
        <w:rPr>
          <w:rFonts w:ascii="Arial" w:hAnsi="Arial"/>
          <w:color w:val="0070C0"/>
        </w:rPr>
      </w:pPr>
    </w:p>
    <w:p w14:paraId="5F74C490" w14:textId="7AB378D3" w:rsidR="00325C57" w:rsidRPr="00F91907" w:rsidRDefault="00325C57" w:rsidP="00325C57">
      <w:pPr>
        <w:spacing w:after="0" w:line="360" w:lineRule="auto"/>
        <w:jc w:val="both"/>
        <w:rPr>
          <w:rFonts w:ascii="Arial" w:hAnsi="Arial" w:cs="Arial"/>
          <w:color w:val="000000" w:themeColor="text1"/>
        </w:rPr>
      </w:pPr>
      <w:r w:rsidRPr="00F91907">
        <w:rPr>
          <w:rFonts w:ascii="Arial" w:hAnsi="Arial"/>
          <w:color w:val="000000" w:themeColor="text1"/>
        </w:rPr>
        <w:lastRenderedPageBreak/>
        <w:t>Evidence suggests that mentally healthy workplaces can support people with mental health conditions to recover at work or return to work more quickly, reducing longer term reliance on other social safety nets</w:t>
      </w:r>
      <w:r w:rsidRPr="00F91907">
        <w:rPr>
          <w:rFonts w:ascii="Arial" w:hAnsi="Arial"/>
          <w:b/>
          <w:bCs/>
          <w:color w:val="000000" w:themeColor="text1"/>
        </w:rPr>
        <w:t xml:space="preserve">. </w:t>
      </w:r>
      <w:r w:rsidRPr="00F91907">
        <w:rPr>
          <w:rFonts w:ascii="Arial" w:hAnsi="Arial"/>
          <w:color w:val="000000" w:themeColor="text1"/>
        </w:rPr>
        <w:t>Data reported by Safe Work Australia (</w:t>
      </w:r>
      <w:r w:rsidRPr="00F91907">
        <w:rPr>
          <w:rFonts w:ascii="Arial" w:hAnsi="Arial" w:cs="Arial"/>
          <w:color w:val="000000" w:themeColor="text1"/>
        </w:rPr>
        <w:t>2017</w:t>
      </w:r>
      <w:r w:rsidRPr="00F91907">
        <w:rPr>
          <w:rFonts w:ascii="Arial" w:hAnsi="Arial"/>
          <w:color w:val="000000" w:themeColor="text1"/>
        </w:rPr>
        <w:t xml:space="preserve">) in a </w:t>
      </w:r>
      <w:r w:rsidRPr="00F91907">
        <w:rPr>
          <w:rFonts w:ascii="Arial" w:hAnsi="Arial" w:cs="Arial"/>
          <w:color w:val="000000" w:themeColor="text1"/>
        </w:rPr>
        <w:t xml:space="preserve">study comparing </w:t>
      </w:r>
      <w:r w:rsidRPr="00F91907">
        <w:rPr>
          <w:rFonts w:ascii="Arial" w:hAnsi="Arial"/>
          <w:color w:val="000000" w:themeColor="text1"/>
        </w:rPr>
        <w:t>return to</w:t>
      </w:r>
      <w:r w:rsidRPr="00F91907">
        <w:rPr>
          <w:rFonts w:ascii="Arial" w:hAnsi="Arial" w:cs="Arial"/>
          <w:color w:val="000000" w:themeColor="text1"/>
        </w:rPr>
        <w:t xml:space="preserve"> </w:t>
      </w:r>
      <w:r w:rsidRPr="00F91907">
        <w:rPr>
          <w:rFonts w:ascii="Arial" w:hAnsi="Arial"/>
          <w:color w:val="000000" w:themeColor="text1"/>
        </w:rPr>
        <w:t>work</w:t>
      </w:r>
      <w:r w:rsidRPr="00F91907">
        <w:rPr>
          <w:rFonts w:ascii="Arial" w:hAnsi="Arial" w:cs="Arial"/>
          <w:color w:val="000000" w:themeColor="text1"/>
        </w:rPr>
        <w:t xml:space="preserve"> influences </w:t>
      </w:r>
      <w:r w:rsidR="00245239" w:rsidRPr="00267F17">
        <w:rPr>
          <w:rFonts w:ascii="Arial" w:hAnsi="Arial"/>
          <w:color w:val="000000" w:themeColor="text1"/>
        </w:rPr>
        <w:t>in</w:t>
      </w:r>
      <w:r w:rsidRPr="00F91907">
        <w:rPr>
          <w:rFonts w:ascii="Arial" w:hAnsi="Arial"/>
          <w:color w:val="000000" w:themeColor="text1"/>
        </w:rPr>
        <w:t xml:space="preserve"> psychological and physical injury claims reveals that return to work rates after psychological injury can be improved through employer actions</w:t>
      </w:r>
      <w:r w:rsidRPr="00267F17">
        <w:rPr>
          <w:rFonts w:ascii="Arial" w:hAnsi="Arial"/>
          <w:color w:val="000000" w:themeColor="text1"/>
        </w:rPr>
        <w:t>.</w:t>
      </w:r>
      <w:r w:rsidR="00296C9D" w:rsidRPr="00267F17">
        <w:rPr>
          <w:rFonts w:ascii="Arial" w:hAnsi="Arial"/>
          <w:color w:val="000000" w:themeColor="text1"/>
        </w:rPr>
        <w:t xml:space="preserve"> </w:t>
      </w:r>
      <w:r w:rsidRPr="00F91907">
        <w:rPr>
          <w:rFonts w:ascii="Arial" w:hAnsi="Arial" w:cs="Arial"/>
          <w:color w:val="000000" w:themeColor="text1"/>
        </w:rPr>
        <w:t xml:space="preserve">Of employees surveyed as part of the 2013 and 2014 National Return to Work Survey, 79 per cent of people who felt their employers were supportive were back at work at the time the survey was administered, compared to 52 per cent of those who did not feel their employer was supportive. Supportive practices include making reasonable adjustments, finding alternative duties and providing information to employees regarding their rights. </w:t>
      </w:r>
    </w:p>
    <w:p w14:paraId="47BFB172" w14:textId="7810F6BD" w:rsidR="00FC4111" w:rsidRPr="00D6514A" w:rsidRDefault="00FC4111" w:rsidP="00FC4111">
      <w:pPr>
        <w:spacing w:after="0" w:line="360" w:lineRule="auto"/>
        <w:jc w:val="both"/>
        <w:rPr>
          <w:rFonts w:ascii="Arial" w:hAnsi="Arial"/>
          <w:color w:val="FF0000"/>
        </w:rPr>
      </w:pPr>
      <w:bookmarkStart w:id="4" w:name="_bookmark1"/>
      <w:bookmarkEnd w:id="4"/>
    </w:p>
    <w:p w14:paraId="3B4E43FB" w14:textId="75B0E1F9" w:rsidR="008826DB" w:rsidRDefault="00FC4111" w:rsidP="00FC4111">
      <w:pPr>
        <w:spacing w:after="0" w:line="360" w:lineRule="auto"/>
        <w:jc w:val="both"/>
        <w:rPr>
          <w:rFonts w:ascii="Arial" w:hAnsi="Arial" w:cs="Arial"/>
        </w:rPr>
      </w:pPr>
      <w:r w:rsidRPr="008C1F0E">
        <w:rPr>
          <w:rFonts w:ascii="Arial" w:hAnsi="Arial" w:cs="Arial"/>
        </w:rPr>
        <w:t>Analysis by Mental Health Australia and KPMG</w:t>
      </w:r>
      <w:r>
        <w:rPr>
          <w:rFonts w:ascii="Arial" w:hAnsi="Arial" w:cs="Arial"/>
        </w:rPr>
        <w:t xml:space="preserve"> in a 2018 report </w:t>
      </w:r>
      <w:r w:rsidRPr="002847B6">
        <w:rPr>
          <w:rFonts w:ascii="Arial" w:hAnsi="Arial" w:cs="Arial"/>
        </w:rPr>
        <w:t xml:space="preserve">on The Economic Benefits for Australia of Investment in Mental Health </w:t>
      </w:r>
      <w:r>
        <w:rPr>
          <w:rFonts w:ascii="Arial" w:hAnsi="Arial" w:cs="Arial"/>
        </w:rPr>
        <w:t>r</w:t>
      </w:r>
      <w:r w:rsidRPr="002847B6">
        <w:rPr>
          <w:rFonts w:ascii="Arial" w:hAnsi="Arial" w:cs="Arial"/>
        </w:rPr>
        <w:t>eform</w:t>
      </w:r>
      <w:r w:rsidRPr="00B640E8">
        <w:t xml:space="preserve"> </w:t>
      </w:r>
      <w:r w:rsidRPr="008C1F0E">
        <w:rPr>
          <w:rFonts w:ascii="Arial" w:hAnsi="Arial" w:cs="Arial"/>
        </w:rPr>
        <w:t>suggests that the implementation of a select number of interventions would directly create $4.5 billion in savings to the economy.</w:t>
      </w:r>
      <w:r w:rsidRPr="008C1F0E">
        <w:rPr>
          <w:rFonts w:ascii="Arial" w:hAnsi="Arial" w:cs="Arial"/>
          <w:position w:val="8"/>
        </w:rPr>
        <w:t xml:space="preserve"> </w:t>
      </w:r>
      <w:r w:rsidRPr="008C1F0E">
        <w:rPr>
          <w:rFonts w:ascii="Arial" w:hAnsi="Arial" w:cs="Arial"/>
        </w:rPr>
        <w:t xml:space="preserve">This figure </w:t>
      </w:r>
    </w:p>
    <w:p w14:paraId="20074C11" w14:textId="72DAD14F" w:rsidR="00FC4111" w:rsidRDefault="00FC4111" w:rsidP="00FC4111">
      <w:pPr>
        <w:spacing w:after="0" w:line="360" w:lineRule="auto"/>
        <w:jc w:val="both"/>
        <w:rPr>
          <w:rFonts w:ascii="Arial" w:hAnsi="Arial" w:cs="Arial"/>
        </w:rPr>
      </w:pPr>
      <w:r w:rsidRPr="008C1F0E">
        <w:rPr>
          <w:rFonts w:ascii="Arial" w:hAnsi="Arial" w:cs="Arial"/>
        </w:rPr>
        <w:t>does not count the downstream impact on other social and health services of prevention, early intervention and mental health support in the workplace, likely to deliver further savings to taxpayers.</w:t>
      </w:r>
    </w:p>
    <w:p w14:paraId="4F9CB4EA" w14:textId="49D56088" w:rsidR="00A249E0" w:rsidRDefault="00A249E0" w:rsidP="00FC4111">
      <w:pPr>
        <w:spacing w:after="0" w:line="360" w:lineRule="auto"/>
        <w:jc w:val="both"/>
        <w:rPr>
          <w:rFonts w:ascii="Arial" w:hAnsi="Arial" w:cs="Arial"/>
        </w:rPr>
      </w:pPr>
    </w:p>
    <w:p w14:paraId="03564874" w14:textId="522F2386" w:rsidR="00A249E0" w:rsidRDefault="00F81C8E" w:rsidP="00A249E0">
      <w:pPr>
        <w:spacing w:after="0" w:line="360" w:lineRule="auto"/>
        <w:jc w:val="both"/>
        <w:rPr>
          <w:rFonts w:ascii="Arial" w:hAnsi="Arial" w:cs="Arial"/>
          <w:color w:val="000000"/>
        </w:rPr>
      </w:pPr>
      <w:r w:rsidRPr="00BF5815">
        <w:rPr>
          <w:rFonts w:ascii="Arial" w:eastAsiaTheme="majorEastAsia" w:hAnsi="Arial" w:cs="Arial"/>
          <w:color w:val="000000" w:themeColor="text1"/>
        </w:rPr>
        <w:t xml:space="preserve">Professor Allan Fels AO, a commissioner for the Royal Commission into Victoria’s Mental Health System, </w:t>
      </w:r>
      <w:r>
        <w:rPr>
          <w:rFonts w:ascii="Arial" w:eastAsiaTheme="majorEastAsia" w:hAnsi="Arial" w:cs="Arial"/>
          <w:color w:val="000000" w:themeColor="text1"/>
        </w:rPr>
        <w:t>a</w:t>
      </w:r>
      <w:r w:rsidR="00A249E0" w:rsidRPr="00BF5815">
        <w:rPr>
          <w:rFonts w:ascii="Arial" w:eastAsiaTheme="majorEastAsia" w:hAnsi="Arial" w:cs="Arial"/>
          <w:color w:val="000000" w:themeColor="text1"/>
        </w:rPr>
        <w:t>t the launch of the</w:t>
      </w:r>
      <w:r w:rsidR="00B757C8">
        <w:rPr>
          <w:rFonts w:ascii="Arial" w:eastAsiaTheme="majorEastAsia" w:hAnsi="Arial" w:cs="Arial"/>
          <w:color w:val="000000" w:themeColor="text1"/>
        </w:rPr>
        <w:t xml:space="preserve"> Shared Value Project</w:t>
      </w:r>
      <w:r w:rsidR="00A249E0" w:rsidRPr="00BF5815">
        <w:rPr>
          <w:rFonts w:ascii="Arial" w:eastAsiaTheme="majorEastAsia" w:hAnsi="Arial" w:cs="Arial"/>
          <w:color w:val="000000" w:themeColor="text1"/>
        </w:rPr>
        <w:t xml:space="preserve"> report in October 2019, related productivity to mental health. He stated that at the individual level, it is very easy to see the impact an improvement in mental health can have on a person’s ability to achieve gainful employment. He further noted that when considering the statistics (1 in 5 people will have a mental illness </w:t>
      </w:r>
      <w:r w:rsidR="00231F1B">
        <w:rPr>
          <w:rFonts w:ascii="Arial" w:eastAsiaTheme="majorEastAsia" w:hAnsi="Arial" w:cs="Arial"/>
          <w:color w:val="000000" w:themeColor="text1"/>
        </w:rPr>
        <w:t>in a 12 month period</w:t>
      </w:r>
      <w:r w:rsidR="00A249E0" w:rsidRPr="00BF5815">
        <w:rPr>
          <w:rFonts w:ascii="Arial" w:eastAsiaTheme="majorEastAsia" w:hAnsi="Arial" w:cs="Arial"/>
          <w:color w:val="000000" w:themeColor="text1"/>
        </w:rPr>
        <w:t xml:space="preserve">), the aggregate impact on the economy of preventing and treating ill mental health is significant.  </w:t>
      </w:r>
      <w:r w:rsidR="00A249E0" w:rsidRPr="00BF5815">
        <w:rPr>
          <w:rFonts w:ascii="Arial" w:hAnsi="Arial" w:cs="Arial"/>
          <w:color w:val="000000"/>
        </w:rPr>
        <w:t>Prof. Fels related mental health to the ‘3 P’s’ of productivity: people, productivity and participation. With better mental health, we avoid the costs of presenteeism, reduce spending on treatment and other social services, get people earning wages and paying taxes and we increase GDP (by up to 3.5% according to the OECD).</w:t>
      </w:r>
      <w:r w:rsidR="00A249E0">
        <w:rPr>
          <w:rFonts w:ascii="Arial" w:hAnsi="Arial" w:cs="Arial"/>
          <w:color w:val="000000"/>
        </w:rPr>
        <w:t xml:space="preserve">  </w:t>
      </w:r>
      <w:r w:rsidR="00A249E0" w:rsidRPr="00BF5815">
        <w:rPr>
          <w:rFonts w:ascii="Arial" w:hAnsi="Arial" w:cs="Arial"/>
          <w:color w:val="000000"/>
        </w:rPr>
        <w:t>In the foreword of the report, Professor Fells makes a compelling statement that “The impact of ill-mental health is real, uncompromising and multi-layered, and it is going to take a disruptive strategy to make the headway that we need to</w:t>
      </w:r>
      <w:r w:rsidR="00A249E0">
        <w:rPr>
          <w:rFonts w:ascii="Arial" w:hAnsi="Arial" w:cs="Arial"/>
          <w:color w:val="000000"/>
        </w:rPr>
        <w:t>.</w:t>
      </w:r>
      <w:r w:rsidR="00A249E0" w:rsidRPr="00BF5815">
        <w:rPr>
          <w:rFonts w:ascii="Arial" w:hAnsi="Arial" w:cs="Arial"/>
          <w:color w:val="000000"/>
        </w:rPr>
        <w:t>”</w:t>
      </w:r>
    </w:p>
    <w:p w14:paraId="507686F8" w14:textId="6E24C7A9" w:rsidR="00D14154" w:rsidRPr="00D6514A" w:rsidRDefault="00D14154" w:rsidP="00A249E0">
      <w:pPr>
        <w:spacing w:after="0" w:line="360" w:lineRule="auto"/>
        <w:jc w:val="both"/>
        <w:rPr>
          <w:rFonts w:ascii="Arial" w:hAnsi="Arial"/>
          <w:color w:val="FF0000"/>
        </w:rPr>
      </w:pPr>
      <w:bookmarkStart w:id="5" w:name="_Hlk30497025"/>
    </w:p>
    <w:p w14:paraId="44B0995C" w14:textId="49D775E7" w:rsidR="00CC2C73" w:rsidRPr="00A54C5D" w:rsidRDefault="00D14154" w:rsidP="00CC2C73">
      <w:pPr>
        <w:pStyle w:val="BodyText"/>
        <w:spacing w:before="1" w:line="360" w:lineRule="auto"/>
        <w:ind w:right="546"/>
        <w:rPr>
          <w:rFonts w:ascii="Arial" w:eastAsiaTheme="minorHAnsi" w:hAnsi="Arial" w:cs="Arial"/>
          <w:sz w:val="22"/>
          <w:szCs w:val="22"/>
          <w:lang w:eastAsia="en-US"/>
        </w:rPr>
      </w:pPr>
      <w:bookmarkStart w:id="6" w:name="_Hlk30496226"/>
      <w:r w:rsidRPr="00A54C5D">
        <w:rPr>
          <w:rFonts w:ascii="Arial" w:eastAsiaTheme="minorHAnsi" w:hAnsi="Arial" w:cs="Arial"/>
          <w:sz w:val="22"/>
          <w:szCs w:val="22"/>
          <w:lang w:eastAsia="en-US"/>
        </w:rPr>
        <w:t xml:space="preserve">It is also important that workplaces incorporate programs to promote the full participation of people living with mental illnesses (including complex mental health issues) in the </w:t>
      </w:r>
      <w:r w:rsidRPr="00A54C5D">
        <w:rPr>
          <w:rFonts w:ascii="Arial" w:eastAsiaTheme="minorHAnsi" w:hAnsi="Arial" w:cs="Arial"/>
          <w:sz w:val="22"/>
          <w:szCs w:val="22"/>
          <w:lang w:eastAsia="en-US"/>
        </w:rPr>
        <w:lastRenderedPageBreak/>
        <w:t>workforce, including through Individual Placement and Support program</w:t>
      </w:r>
      <w:r w:rsidR="0027222E">
        <w:rPr>
          <w:rFonts w:ascii="Arial" w:eastAsiaTheme="minorHAnsi" w:hAnsi="Arial" w:cs="Arial"/>
          <w:sz w:val="22"/>
          <w:szCs w:val="22"/>
          <w:lang w:eastAsia="en-US"/>
        </w:rPr>
        <w:t xml:space="preserve"> (IPS)</w:t>
      </w:r>
      <w:r w:rsidRPr="00A54C5D">
        <w:rPr>
          <w:rFonts w:ascii="Arial" w:eastAsiaTheme="minorHAnsi" w:hAnsi="Arial" w:cs="Arial"/>
          <w:sz w:val="22"/>
          <w:szCs w:val="22"/>
          <w:lang w:eastAsia="en-US"/>
        </w:rPr>
        <w:t>.</w:t>
      </w:r>
      <w:r w:rsidR="00080678">
        <w:rPr>
          <w:rFonts w:ascii="Arial" w:eastAsiaTheme="minorHAnsi" w:hAnsi="Arial" w:cs="Arial"/>
          <w:sz w:val="22"/>
          <w:szCs w:val="22"/>
          <w:lang w:eastAsia="en-US"/>
        </w:rPr>
        <w:t xml:space="preserve">  A </w:t>
      </w:r>
      <w:r w:rsidR="0027222E">
        <w:rPr>
          <w:rFonts w:ascii="Arial" w:eastAsiaTheme="minorHAnsi" w:hAnsi="Arial" w:cs="Arial"/>
          <w:sz w:val="22"/>
          <w:szCs w:val="22"/>
          <w:lang w:eastAsia="en-US"/>
        </w:rPr>
        <w:t>study by Modini et al (2016) reported that individual placement and support is an effective intervention across a variety of settings and economic conditions.  Their findings revealed that IPS</w:t>
      </w:r>
      <w:r w:rsidR="00C978CA">
        <w:rPr>
          <w:rFonts w:ascii="Arial" w:eastAsiaTheme="minorHAnsi" w:hAnsi="Arial" w:cs="Arial"/>
          <w:sz w:val="22"/>
          <w:szCs w:val="22"/>
          <w:lang w:eastAsia="en-US"/>
        </w:rPr>
        <w:t xml:space="preserve"> </w:t>
      </w:r>
      <w:r w:rsidR="0027222E">
        <w:rPr>
          <w:rFonts w:ascii="Arial" w:eastAsiaTheme="minorHAnsi" w:hAnsi="Arial" w:cs="Arial"/>
          <w:sz w:val="22"/>
          <w:szCs w:val="22"/>
          <w:lang w:eastAsia="en-US"/>
        </w:rPr>
        <w:t>is more than twice as likely to lead to competitive employment when compared with traditional vocational rehabilitation.</w:t>
      </w:r>
      <w:r w:rsidRPr="00A54C5D">
        <w:rPr>
          <w:rFonts w:ascii="Arial" w:eastAsiaTheme="minorHAnsi" w:hAnsi="Arial" w:cs="Arial"/>
          <w:sz w:val="22"/>
          <w:szCs w:val="22"/>
          <w:lang w:eastAsia="en-US"/>
        </w:rPr>
        <w:t xml:space="preserve">  Many workplace programs are focused on more common mental health issues in the population such as depression and anxiety, but there is a real need for further research, development and implementation of programs aimed at people with more complex mental health needs.    </w:t>
      </w:r>
      <w:r w:rsidR="00CC2C73" w:rsidRPr="00A54C5D">
        <w:rPr>
          <w:rFonts w:ascii="Arial" w:eastAsiaTheme="minorHAnsi" w:hAnsi="Arial" w:cs="Arial"/>
          <w:sz w:val="22"/>
          <w:szCs w:val="22"/>
          <w:lang w:eastAsia="en-US"/>
        </w:rPr>
        <w:t xml:space="preserve">People with mental health conditions are three times as likely to be unemployed as the general population – this ratio is among the highest in the OECD </w:t>
      </w:r>
      <w:bookmarkStart w:id="7" w:name="_Hlk30496875"/>
      <w:r w:rsidR="00CC2C73" w:rsidRPr="00A54C5D">
        <w:rPr>
          <w:rFonts w:ascii="Arial" w:eastAsiaTheme="minorHAnsi" w:hAnsi="Arial" w:cs="Arial"/>
          <w:sz w:val="22"/>
          <w:szCs w:val="22"/>
          <w:lang w:eastAsia="en-US"/>
        </w:rPr>
        <w:t>according to data recorded by the OECD.</w:t>
      </w:r>
      <w:bookmarkEnd w:id="7"/>
      <w:r w:rsidR="00CC2C73" w:rsidRPr="00A54C5D">
        <w:rPr>
          <w:rFonts w:ascii="Arial" w:eastAsiaTheme="minorHAnsi" w:hAnsi="Arial" w:cs="Arial"/>
          <w:sz w:val="22"/>
          <w:szCs w:val="22"/>
          <w:lang w:eastAsia="en-US"/>
        </w:rPr>
        <w:t xml:space="preserve">   In Australia, the ABS reported in 2016  the disability group with the lowest participation rate (29 per cent), and the highest unemployment rate (20 per cent) was among people with a psychological disability. This unemployment rate is significantly higher than those with a physical disability (eight per cent).</w:t>
      </w:r>
    </w:p>
    <w:p w14:paraId="6FBA2CC8" w14:textId="77777777" w:rsidR="00DF79B9" w:rsidRDefault="00DF79B9" w:rsidP="00CC2C73">
      <w:pPr>
        <w:spacing w:line="360" w:lineRule="auto"/>
        <w:jc w:val="both"/>
        <w:rPr>
          <w:rFonts w:ascii="Arial" w:hAnsi="Arial" w:cs="Arial"/>
        </w:rPr>
      </w:pPr>
    </w:p>
    <w:p w14:paraId="469FD661" w14:textId="12C5FB43" w:rsidR="00D14154" w:rsidRPr="00A54C5D" w:rsidRDefault="00D14154" w:rsidP="00CC2C73">
      <w:pPr>
        <w:spacing w:line="360" w:lineRule="auto"/>
        <w:jc w:val="both"/>
        <w:rPr>
          <w:rFonts w:ascii="Arial" w:hAnsi="Arial" w:cs="Arial"/>
        </w:rPr>
      </w:pPr>
      <w:r w:rsidRPr="00A54C5D">
        <w:rPr>
          <w:rFonts w:ascii="Arial" w:hAnsi="Arial" w:cs="Arial"/>
        </w:rPr>
        <w:t>In addition, the numbers around people who leave work temporarily or permanently due to mental health issues (either work related or not work related) that are not recorded or known</w:t>
      </w:r>
      <w:r w:rsidR="00231F1B">
        <w:rPr>
          <w:rFonts w:ascii="Arial" w:hAnsi="Arial" w:cs="Arial"/>
        </w:rPr>
        <w:t>.  This is</w:t>
      </w:r>
      <w:r w:rsidRPr="00A54C5D">
        <w:rPr>
          <w:rFonts w:ascii="Arial" w:hAnsi="Arial" w:cs="Arial"/>
        </w:rPr>
        <w:t xml:space="preserve"> </w:t>
      </w:r>
      <w:r w:rsidR="00E87F48" w:rsidRPr="00A54C5D">
        <w:rPr>
          <w:rFonts w:ascii="Arial" w:hAnsi="Arial" w:cs="Arial"/>
        </w:rPr>
        <w:t>a potential problem that needs further investigation to understand the scope</w:t>
      </w:r>
      <w:r w:rsidR="00231F1B">
        <w:rPr>
          <w:rFonts w:ascii="Arial" w:hAnsi="Arial" w:cs="Arial"/>
        </w:rPr>
        <w:t xml:space="preserve"> and scale</w:t>
      </w:r>
      <w:r w:rsidR="00E87F48" w:rsidRPr="00A54C5D">
        <w:rPr>
          <w:rFonts w:ascii="Arial" w:hAnsi="Arial" w:cs="Arial"/>
        </w:rPr>
        <w:t xml:space="preserve"> of this problem.  These include people who</w:t>
      </w:r>
      <w:r w:rsidRPr="00A54C5D">
        <w:rPr>
          <w:rFonts w:ascii="Arial" w:hAnsi="Arial" w:cs="Arial"/>
        </w:rPr>
        <w:t xml:space="preserve"> fail to </w:t>
      </w:r>
      <w:r w:rsidR="00E87F48" w:rsidRPr="00A54C5D">
        <w:rPr>
          <w:rFonts w:ascii="Arial" w:hAnsi="Arial" w:cs="Arial"/>
        </w:rPr>
        <w:t xml:space="preserve">lodge workplace </w:t>
      </w:r>
      <w:r w:rsidRPr="00A54C5D">
        <w:rPr>
          <w:rFonts w:ascii="Arial" w:hAnsi="Arial" w:cs="Arial"/>
        </w:rPr>
        <w:t>claims due to</w:t>
      </w:r>
      <w:r w:rsidR="00E87F48" w:rsidRPr="00A54C5D">
        <w:rPr>
          <w:rFonts w:ascii="Arial" w:hAnsi="Arial" w:cs="Arial"/>
        </w:rPr>
        <w:t xml:space="preserve"> either</w:t>
      </w:r>
      <w:r w:rsidRPr="00A54C5D">
        <w:rPr>
          <w:rFonts w:ascii="Arial" w:hAnsi="Arial" w:cs="Arial"/>
        </w:rPr>
        <w:t xml:space="preserve"> concern around mental health stigma or lack of awareness of Insurance policies and/or lack of access to cover due to working part time.  </w:t>
      </w:r>
      <w:r w:rsidR="00E87F48" w:rsidRPr="00A54C5D">
        <w:rPr>
          <w:rFonts w:ascii="Arial" w:hAnsi="Arial" w:cs="Arial"/>
        </w:rPr>
        <w:t xml:space="preserve">This is an area that the Alliance believes should be highlighted in the final report.  There is a real opportunity to assist </w:t>
      </w:r>
      <w:r w:rsidRPr="00A54C5D">
        <w:rPr>
          <w:rFonts w:ascii="Arial" w:hAnsi="Arial" w:cs="Arial"/>
        </w:rPr>
        <w:t xml:space="preserve"> people with non-work related mental health issues who will lack workplace support in terms of prevention and recovery outside the WHS space.</w:t>
      </w:r>
    </w:p>
    <w:bookmarkEnd w:id="5"/>
    <w:bookmarkEnd w:id="6"/>
    <w:p w14:paraId="56B8C41F" w14:textId="1AD9A40A" w:rsidR="00F0062D" w:rsidRDefault="00F0062D" w:rsidP="00F0062D">
      <w:pPr>
        <w:spacing w:after="0" w:line="360" w:lineRule="auto"/>
        <w:jc w:val="both"/>
        <w:rPr>
          <w:rFonts w:ascii="Arial" w:hAnsi="Arial" w:cs="Arial"/>
        </w:rPr>
      </w:pPr>
      <w:r w:rsidRPr="008C1F0E">
        <w:rPr>
          <w:rFonts w:ascii="Arial" w:hAnsi="Arial" w:cs="Arial"/>
        </w:rPr>
        <w:t>Primarily, what a workplace focuses on to eliminate or minimise risks, and to promote mental health should be driven by an organisation-specific, evidence-based mental health strategy and action plan, which puts employees at the centre of identifying issues and potential solutions. While work health and safety laws require employers to consult with their employees about workplace health and safety issues</w:t>
      </w:r>
      <w:r>
        <w:rPr>
          <w:rFonts w:ascii="Arial" w:hAnsi="Arial" w:cs="Arial"/>
        </w:rPr>
        <w:t xml:space="preserve"> and </w:t>
      </w:r>
      <w:r w:rsidRPr="008C1F0E">
        <w:rPr>
          <w:rFonts w:ascii="Arial" w:hAnsi="Arial" w:cs="Arial"/>
        </w:rPr>
        <w:t>draw on employee experience, knowledge and ideas</w:t>
      </w:r>
      <w:r>
        <w:rPr>
          <w:rFonts w:ascii="Arial" w:hAnsi="Arial" w:cs="Arial"/>
        </w:rPr>
        <w:t>, further support around this</w:t>
      </w:r>
      <w:r w:rsidRPr="008C1F0E">
        <w:rPr>
          <w:rFonts w:ascii="Arial" w:hAnsi="Arial" w:cs="Arial"/>
        </w:rPr>
        <w:t xml:space="preserve"> will lead to a better identification of work-related psychological health risks.</w:t>
      </w:r>
      <w:r>
        <w:rPr>
          <w:rFonts w:ascii="Arial" w:hAnsi="Arial" w:cs="Arial"/>
        </w:rPr>
        <w:t xml:space="preserve">  </w:t>
      </w:r>
    </w:p>
    <w:p w14:paraId="2A5999B7" w14:textId="77777777" w:rsidR="00FC4111" w:rsidRDefault="00FC4111" w:rsidP="001C6898">
      <w:pPr>
        <w:spacing w:after="0" w:line="360" w:lineRule="auto"/>
        <w:jc w:val="both"/>
        <w:rPr>
          <w:rFonts w:ascii="Arial" w:hAnsi="Arial" w:cs="Arial"/>
          <w:b/>
          <w:bCs/>
        </w:rPr>
      </w:pPr>
    </w:p>
    <w:p w14:paraId="610E31C7" w14:textId="0F3FF8E8" w:rsidR="002D634B" w:rsidRDefault="00B11B8B" w:rsidP="00B647C6">
      <w:pPr>
        <w:spacing w:after="0" w:line="360" w:lineRule="auto"/>
        <w:jc w:val="both"/>
        <w:rPr>
          <w:rFonts w:ascii="Arial" w:hAnsi="Arial" w:cs="Arial"/>
          <w:color w:val="000000" w:themeColor="text1"/>
        </w:rPr>
      </w:pPr>
      <w:r w:rsidRPr="008C1F0E">
        <w:rPr>
          <w:rFonts w:ascii="Arial" w:hAnsi="Arial" w:cs="Arial"/>
          <w:color w:val="000000" w:themeColor="text1"/>
        </w:rPr>
        <w:lastRenderedPageBreak/>
        <w:t>The Alliance believes that all workplaces should be encouraged</w:t>
      </w:r>
      <w:r w:rsidR="00F91907">
        <w:rPr>
          <w:rFonts w:ascii="Arial" w:hAnsi="Arial" w:cs="Arial"/>
          <w:color w:val="000000" w:themeColor="text1"/>
        </w:rPr>
        <w:t>, wherever possible,</w:t>
      </w:r>
      <w:r w:rsidRPr="008C1F0E">
        <w:rPr>
          <w:rFonts w:ascii="Arial" w:hAnsi="Arial" w:cs="Arial"/>
          <w:color w:val="000000" w:themeColor="text1"/>
        </w:rPr>
        <w:t xml:space="preserve"> to implement a</w:t>
      </w:r>
      <w:r w:rsidR="00CA5955">
        <w:rPr>
          <w:rFonts w:ascii="Arial" w:hAnsi="Arial" w:cs="Arial"/>
          <w:color w:val="000000" w:themeColor="text1"/>
        </w:rPr>
        <w:t>n integrated</w:t>
      </w:r>
      <w:r w:rsidRPr="008C1F0E">
        <w:rPr>
          <w:rFonts w:ascii="Arial" w:hAnsi="Arial" w:cs="Arial"/>
          <w:color w:val="000000" w:themeColor="text1"/>
        </w:rPr>
        <w:t>, preventative approach regarding mental health policies, processes and programs after</w:t>
      </w:r>
      <w:r w:rsidR="00F91907">
        <w:rPr>
          <w:rFonts w:ascii="Arial" w:hAnsi="Arial" w:cs="Arial"/>
          <w:color w:val="000000" w:themeColor="text1"/>
        </w:rPr>
        <w:t xml:space="preserve"> first</w:t>
      </w:r>
      <w:r w:rsidRPr="008C1F0E">
        <w:rPr>
          <w:rFonts w:ascii="Arial" w:hAnsi="Arial" w:cs="Arial"/>
          <w:color w:val="000000" w:themeColor="text1"/>
        </w:rPr>
        <w:t xml:space="preserve"> having met </w:t>
      </w:r>
      <w:r w:rsidR="00F91907">
        <w:rPr>
          <w:rFonts w:ascii="Arial" w:hAnsi="Arial" w:cs="Arial"/>
          <w:color w:val="000000" w:themeColor="text1"/>
        </w:rPr>
        <w:t xml:space="preserve">the required </w:t>
      </w:r>
      <w:r w:rsidR="00231F1B" w:rsidRPr="00F91907">
        <w:rPr>
          <w:rFonts w:ascii="Arial" w:hAnsi="Arial" w:cs="Arial"/>
          <w:color w:val="000000" w:themeColor="text1"/>
        </w:rPr>
        <w:t xml:space="preserve">WHS </w:t>
      </w:r>
      <w:r w:rsidR="00F91907">
        <w:rPr>
          <w:rFonts w:ascii="Arial" w:hAnsi="Arial" w:cs="Arial"/>
          <w:color w:val="000000" w:themeColor="text1"/>
        </w:rPr>
        <w:t>laws</w:t>
      </w:r>
      <w:r w:rsidRPr="008C1F0E">
        <w:rPr>
          <w:rFonts w:ascii="Arial" w:hAnsi="Arial" w:cs="Arial"/>
          <w:color w:val="000000" w:themeColor="text1"/>
        </w:rPr>
        <w:t>.</w:t>
      </w:r>
      <w:r w:rsidR="00A249E0">
        <w:rPr>
          <w:rFonts w:ascii="Arial" w:hAnsi="Arial" w:cs="Arial"/>
          <w:color w:val="000000" w:themeColor="text1"/>
        </w:rPr>
        <w:t xml:space="preserve">  </w:t>
      </w:r>
      <w:r w:rsidR="00A249E0" w:rsidRPr="00A249E0">
        <w:rPr>
          <w:rFonts w:ascii="Arial" w:hAnsi="Arial" w:cs="Arial"/>
          <w:color w:val="000000" w:themeColor="text1"/>
        </w:rPr>
        <w:t xml:space="preserve">The Alliance is concerned that community will not realise the full productivity benefits without recognising the need to not only manage psychological risks at work, but to </w:t>
      </w:r>
      <w:r w:rsidR="00F91907">
        <w:rPr>
          <w:rFonts w:ascii="Arial" w:hAnsi="Arial" w:cs="Arial"/>
          <w:color w:val="000000" w:themeColor="text1"/>
        </w:rPr>
        <w:t xml:space="preserve">further </w:t>
      </w:r>
      <w:r w:rsidR="00A249E0" w:rsidRPr="00A249E0">
        <w:rPr>
          <w:rFonts w:ascii="Arial" w:hAnsi="Arial" w:cs="Arial"/>
          <w:color w:val="000000" w:themeColor="text1"/>
        </w:rPr>
        <w:t>adopt strategies that promote a thriving and mentally healthy workplace.</w:t>
      </w:r>
      <w:r w:rsidR="00A249E0">
        <w:t xml:space="preserve"> </w:t>
      </w:r>
      <w:r w:rsidR="008E4496">
        <w:rPr>
          <w:rFonts w:ascii="Arial" w:hAnsi="Arial" w:cs="Arial"/>
          <w:color w:val="000000" w:themeColor="text1"/>
        </w:rPr>
        <w:t xml:space="preserve"> </w:t>
      </w:r>
      <w:r w:rsidRPr="008C1F0E">
        <w:rPr>
          <w:rFonts w:ascii="Arial" w:hAnsi="Arial" w:cs="Arial"/>
          <w:color w:val="000000" w:themeColor="text1"/>
        </w:rPr>
        <w:t>The Alliance strongly requests that a more integrated approach</w:t>
      </w:r>
      <w:r>
        <w:rPr>
          <w:rFonts w:ascii="Arial" w:hAnsi="Arial" w:cs="Arial"/>
          <w:color w:val="000000" w:themeColor="text1"/>
        </w:rPr>
        <w:t xml:space="preserve"> is recommended</w:t>
      </w:r>
      <w:r w:rsidRPr="008C1F0E">
        <w:rPr>
          <w:rFonts w:ascii="Arial" w:hAnsi="Arial" w:cs="Arial"/>
          <w:color w:val="000000" w:themeColor="text1"/>
        </w:rPr>
        <w:t xml:space="preserve"> </w:t>
      </w:r>
      <w:r w:rsidR="00BF5815">
        <w:rPr>
          <w:rFonts w:ascii="Arial" w:hAnsi="Arial" w:cs="Arial"/>
          <w:color w:val="000000" w:themeColor="text1"/>
        </w:rPr>
        <w:t xml:space="preserve">in the final report </w:t>
      </w:r>
      <w:r w:rsidRPr="008C1F0E">
        <w:rPr>
          <w:rFonts w:ascii="Arial" w:hAnsi="Arial" w:cs="Arial"/>
          <w:color w:val="000000" w:themeColor="text1"/>
        </w:rPr>
        <w:t>which better facilitates workplaces to strive for</w:t>
      </w:r>
      <w:r w:rsidR="00F91907">
        <w:rPr>
          <w:rFonts w:ascii="Arial" w:hAnsi="Arial" w:cs="Arial"/>
          <w:color w:val="000000" w:themeColor="text1"/>
        </w:rPr>
        <w:t xml:space="preserve"> these</w:t>
      </w:r>
      <w:r w:rsidRPr="008C1F0E">
        <w:rPr>
          <w:rFonts w:ascii="Arial" w:hAnsi="Arial" w:cs="Arial"/>
          <w:color w:val="000000" w:themeColor="text1"/>
        </w:rPr>
        <w:t xml:space="preserve"> more holistic approaches</w:t>
      </w:r>
      <w:r>
        <w:rPr>
          <w:rFonts w:ascii="Arial" w:hAnsi="Arial" w:cs="Arial"/>
          <w:color w:val="000000" w:themeColor="text1"/>
        </w:rPr>
        <w:t xml:space="preserve"> that will better enable</w:t>
      </w:r>
      <w:r w:rsidR="00F91907">
        <w:rPr>
          <w:rFonts w:ascii="Arial" w:hAnsi="Arial" w:cs="Arial"/>
          <w:color w:val="000000" w:themeColor="text1"/>
        </w:rPr>
        <w:t xml:space="preserve"> truly</w:t>
      </w:r>
      <w:r>
        <w:rPr>
          <w:rFonts w:ascii="Arial" w:hAnsi="Arial" w:cs="Arial"/>
          <w:color w:val="000000" w:themeColor="text1"/>
        </w:rPr>
        <w:t xml:space="preserve"> thriving</w:t>
      </w:r>
      <w:r w:rsidR="00F91907">
        <w:rPr>
          <w:rFonts w:ascii="Arial" w:hAnsi="Arial" w:cs="Arial"/>
          <w:color w:val="000000" w:themeColor="text1"/>
        </w:rPr>
        <w:t xml:space="preserve"> </w:t>
      </w:r>
      <w:r>
        <w:rPr>
          <w:rFonts w:ascii="Arial" w:hAnsi="Arial" w:cs="Arial"/>
          <w:color w:val="000000" w:themeColor="text1"/>
        </w:rPr>
        <w:t>workplaces</w:t>
      </w:r>
      <w:r w:rsidR="002D634B">
        <w:rPr>
          <w:rFonts w:ascii="Arial" w:hAnsi="Arial" w:cs="Arial"/>
          <w:color w:val="000000" w:themeColor="text1"/>
        </w:rPr>
        <w:t>.</w:t>
      </w:r>
    </w:p>
    <w:p w14:paraId="41BF8AD9" w14:textId="77777777" w:rsidR="007E4CF5" w:rsidRDefault="007E4CF5" w:rsidP="00B647C6">
      <w:pPr>
        <w:spacing w:after="0" w:line="360" w:lineRule="auto"/>
        <w:jc w:val="both"/>
        <w:rPr>
          <w:rFonts w:ascii="Arial" w:hAnsi="Arial" w:cs="Arial"/>
          <w:b/>
          <w:bCs/>
          <w:color w:val="000000" w:themeColor="text1"/>
        </w:rPr>
      </w:pPr>
      <w:bookmarkStart w:id="8" w:name="_Hlk30446051"/>
    </w:p>
    <w:p w14:paraId="7380F7A0" w14:textId="6C883E01" w:rsidR="00C948C8" w:rsidRPr="00E10499" w:rsidRDefault="00C948C8" w:rsidP="00B647C6">
      <w:pPr>
        <w:spacing w:after="0" w:line="360" w:lineRule="auto"/>
        <w:jc w:val="both"/>
        <w:rPr>
          <w:rFonts w:ascii="Arial" w:hAnsi="Arial" w:cs="Arial"/>
          <w:b/>
          <w:bCs/>
          <w:color w:val="000000" w:themeColor="text1"/>
        </w:rPr>
      </w:pPr>
      <w:r w:rsidRPr="00E10499">
        <w:rPr>
          <w:rFonts w:ascii="Arial" w:hAnsi="Arial" w:cs="Arial"/>
          <w:b/>
          <w:bCs/>
          <w:color w:val="000000" w:themeColor="text1"/>
        </w:rPr>
        <w:t>2019/2020 Bushfire</w:t>
      </w:r>
      <w:r w:rsidR="00123E3E" w:rsidRPr="00E10499">
        <w:rPr>
          <w:rFonts w:ascii="Arial" w:hAnsi="Arial" w:cs="Arial"/>
          <w:b/>
          <w:bCs/>
          <w:color w:val="000000" w:themeColor="text1"/>
        </w:rPr>
        <w:t>s and Mentally healthy Workplace Alliance</w:t>
      </w:r>
    </w:p>
    <w:p w14:paraId="01420263" w14:textId="3E9C5EF0" w:rsidR="007E4CF5" w:rsidRDefault="00123E3E" w:rsidP="007E4CF5">
      <w:pPr>
        <w:spacing w:after="0" w:line="360" w:lineRule="auto"/>
        <w:jc w:val="both"/>
        <w:rPr>
          <w:rFonts w:ascii="Arial" w:hAnsi="Arial" w:cs="Arial"/>
          <w:color w:val="000000" w:themeColor="text1"/>
        </w:rPr>
      </w:pPr>
      <w:r>
        <w:rPr>
          <w:rFonts w:ascii="Arial" w:hAnsi="Arial" w:cs="Arial"/>
          <w:color w:val="000000" w:themeColor="text1"/>
        </w:rPr>
        <w:t xml:space="preserve">The Alliance considers that workplace interventions relevant to mental health issues arising as a result of the devastating bushfires </w:t>
      </w:r>
      <w:r w:rsidR="00231F1B">
        <w:rPr>
          <w:rFonts w:ascii="Arial" w:hAnsi="Arial" w:cs="Arial"/>
          <w:color w:val="000000" w:themeColor="text1"/>
        </w:rPr>
        <w:t xml:space="preserve">and other natural disasters </w:t>
      </w:r>
      <w:r>
        <w:rPr>
          <w:rFonts w:ascii="Arial" w:hAnsi="Arial" w:cs="Arial"/>
          <w:color w:val="000000" w:themeColor="text1"/>
        </w:rPr>
        <w:t>in Australia also need to be considered in the final report.  There will be emerging issues affecting a high proportion of working Australians both now and also into the future that must be planned for.  Disaster experts have advised us that whilst 20% of affected individuals will experience symptoms in a short period, 80% will not manifest symptoms for 2-3 years’ time.</w:t>
      </w:r>
      <w:r w:rsidR="008826DB">
        <w:rPr>
          <w:rFonts w:ascii="Arial" w:hAnsi="Arial" w:cs="Arial"/>
          <w:color w:val="000000" w:themeColor="text1"/>
        </w:rPr>
        <w:t xml:space="preserve"> The Alliance has placed key resource links on their website and is liaising with their pa</w:t>
      </w:r>
      <w:r w:rsidR="00476D7D">
        <w:rPr>
          <w:rFonts w:ascii="Arial" w:hAnsi="Arial" w:cs="Arial"/>
          <w:color w:val="000000" w:themeColor="text1"/>
        </w:rPr>
        <w:t>rtners and workplaces in addition to the</w:t>
      </w:r>
      <w:r w:rsidR="008826DB">
        <w:rPr>
          <w:rFonts w:ascii="Arial" w:hAnsi="Arial" w:cs="Arial"/>
          <w:color w:val="000000" w:themeColor="text1"/>
        </w:rPr>
        <w:t xml:space="preserve"> N</w:t>
      </w:r>
      <w:r w:rsidR="00961C2F">
        <w:rPr>
          <w:rFonts w:ascii="Arial" w:hAnsi="Arial" w:cs="Arial"/>
          <w:color w:val="000000" w:themeColor="text1"/>
        </w:rPr>
        <w:t>MHC</w:t>
      </w:r>
      <w:r w:rsidR="00476D7D">
        <w:rPr>
          <w:rFonts w:ascii="Arial" w:hAnsi="Arial" w:cs="Arial"/>
          <w:color w:val="000000" w:themeColor="text1"/>
        </w:rPr>
        <w:t xml:space="preserve"> about what further support can be provided to support workplaces and working Australians.</w:t>
      </w:r>
      <w:bookmarkEnd w:id="8"/>
    </w:p>
    <w:p w14:paraId="0CCD2370" w14:textId="77777777" w:rsidR="004D57B0" w:rsidRDefault="004D57B0" w:rsidP="007E4CF5">
      <w:pPr>
        <w:spacing w:after="0" w:line="360" w:lineRule="auto"/>
        <w:jc w:val="both"/>
        <w:rPr>
          <w:b/>
          <w:bCs/>
          <w:color w:val="5DC2BB"/>
          <w:sz w:val="28"/>
          <w:szCs w:val="28"/>
        </w:rPr>
      </w:pPr>
    </w:p>
    <w:p w14:paraId="18E838A9" w14:textId="7FCD94A9" w:rsidR="00D14E32" w:rsidRPr="007E4CF5" w:rsidRDefault="00D14E32" w:rsidP="007E4CF5">
      <w:pPr>
        <w:spacing w:after="0" w:line="360" w:lineRule="auto"/>
        <w:jc w:val="both"/>
        <w:rPr>
          <w:rFonts w:ascii="Arial" w:hAnsi="Arial" w:cs="Arial"/>
          <w:color w:val="000000" w:themeColor="text1"/>
        </w:rPr>
      </w:pPr>
      <w:r w:rsidRPr="00317291">
        <w:rPr>
          <w:b/>
          <w:bCs/>
          <w:color w:val="5DC2BB"/>
          <w:sz w:val="28"/>
          <w:szCs w:val="28"/>
        </w:rPr>
        <w:t>In Summar</w:t>
      </w:r>
      <w:r w:rsidR="00D17F7F">
        <w:rPr>
          <w:b/>
          <w:bCs/>
          <w:color w:val="5DC2BB"/>
          <w:sz w:val="28"/>
          <w:szCs w:val="28"/>
        </w:rPr>
        <w:t>y</w:t>
      </w:r>
    </w:p>
    <w:p w14:paraId="06036330" w14:textId="52084D04" w:rsidR="00B63B55" w:rsidRDefault="00BD6718" w:rsidP="00B63B55">
      <w:pPr>
        <w:spacing w:after="0" w:line="360" w:lineRule="auto"/>
        <w:jc w:val="both"/>
        <w:rPr>
          <w:rFonts w:ascii="Arial" w:hAnsi="Arial" w:cs="Arial"/>
        </w:rPr>
      </w:pPr>
      <w:r>
        <w:rPr>
          <w:rFonts w:ascii="Arial" w:hAnsi="Arial" w:cs="Arial"/>
        </w:rPr>
        <w:t>The Alliance thanks you for considering the information</w:t>
      </w:r>
      <w:r w:rsidR="00D17F7F">
        <w:rPr>
          <w:rFonts w:ascii="Arial" w:hAnsi="Arial" w:cs="Arial"/>
        </w:rPr>
        <w:t xml:space="preserve">, </w:t>
      </w:r>
      <w:r>
        <w:rPr>
          <w:rFonts w:ascii="Arial" w:hAnsi="Arial" w:cs="Arial"/>
        </w:rPr>
        <w:t>research</w:t>
      </w:r>
      <w:r w:rsidR="00D17F7F">
        <w:rPr>
          <w:rFonts w:ascii="Arial" w:hAnsi="Arial" w:cs="Arial"/>
        </w:rPr>
        <w:t xml:space="preserve"> and recommendations </w:t>
      </w:r>
      <w:r>
        <w:rPr>
          <w:rFonts w:ascii="Arial" w:hAnsi="Arial" w:cs="Arial"/>
        </w:rPr>
        <w:t>provided in this response that we believe will ensure a more successful outcome for all Australian workplaces</w:t>
      </w:r>
      <w:r w:rsidR="00231F1B">
        <w:rPr>
          <w:rFonts w:ascii="Arial" w:hAnsi="Arial" w:cs="Arial"/>
        </w:rPr>
        <w:t xml:space="preserve"> and workers</w:t>
      </w:r>
      <w:r>
        <w:rPr>
          <w:rFonts w:ascii="Arial" w:hAnsi="Arial" w:cs="Arial"/>
        </w:rPr>
        <w:t xml:space="preserve">. </w:t>
      </w:r>
      <w:r w:rsidR="00E44C09" w:rsidRPr="00E44C09">
        <w:rPr>
          <w:rFonts w:ascii="Arial" w:hAnsi="Arial" w:cs="Arial"/>
        </w:rPr>
        <w:t xml:space="preserve">This </w:t>
      </w:r>
      <w:r w:rsidR="00864215">
        <w:rPr>
          <w:rFonts w:ascii="Arial" w:hAnsi="Arial" w:cs="Arial"/>
        </w:rPr>
        <w:t>Inquiry represents</w:t>
      </w:r>
      <w:r w:rsidR="00E44C09" w:rsidRPr="00E44C09">
        <w:rPr>
          <w:rFonts w:ascii="Arial" w:hAnsi="Arial" w:cs="Arial"/>
        </w:rPr>
        <w:t xml:space="preserve"> an important opportunity to </w:t>
      </w:r>
      <w:r w:rsidR="00864215">
        <w:rPr>
          <w:rFonts w:ascii="Arial" w:hAnsi="Arial" w:cs="Arial"/>
        </w:rPr>
        <w:t>experience</w:t>
      </w:r>
      <w:r w:rsidR="00E44C09">
        <w:rPr>
          <w:rFonts w:ascii="Arial" w:hAnsi="Arial" w:cs="Arial"/>
        </w:rPr>
        <w:t xml:space="preserve"> profound economic and social benefits </w:t>
      </w:r>
      <w:r w:rsidR="007E2B14">
        <w:rPr>
          <w:rFonts w:ascii="Arial" w:hAnsi="Arial" w:cs="Arial"/>
        </w:rPr>
        <w:t xml:space="preserve">if we can work </w:t>
      </w:r>
      <w:r w:rsidR="00B01904">
        <w:rPr>
          <w:rFonts w:ascii="Arial" w:hAnsi="Arial" w:cs="Arial"/>
        </w:rPr>
        <w:t xml:space="preserve">collaboratively </w:t>
      </w:r>
      <w:r w:rsidR="007E2B14">
        <w:rPr>
          <w:rFonts w:ascii="Arial" w:hAnsi="Arial" w:cs="Arial"/>
        </w:rPr>
        <w:t>to make the right changes</w:t>
      </w:r>
      <w:r w:rsidR="00864215">
        <w:rPr>
          <w:rFonts w:ascii="Arial" w:hAnsi="Arial" w:cs="Arial"/>
        </w:rPr>
        <w:t xml:space="preserve"> to </w:t>
      </w:r>
      <w:r w:rsidR="007E2B14">
        <w:rPr>
          <w:rFonts w:ascii="Arial" w:hAnsi="Arial" w:cs="Arial"/>
        </w:rPr>
        <w:t>support workplaces with their mental health policies, processes and programs.</w:t>
      </w:r>
      <w:r w:rsidR="00864215">
        <w:rPr>
          <w:rFonts w:ascii="Arial" w:hAnsi="Arial" w:cs="Arial"/>
        </w:rPr>
        <w:t xml:space="preserve"> </w:t>
      </w:r>
      <w:r w:rsidR="00B63B55">
        <w:rPr>
          <w:rFonts w:ascii="Arial" w:hAnsi="Arial" w:cs="Arial"/>
        </w:rPr>
        <w:t>The Alliance considers this is a key opportunity to support</w:t>
      </w:r>
      <w:r w:rsidR="00B63B55" w:rsidRPr="008C1F0E">
        <w:rPr>
          <w:rFonts w:ascii="Arial" w:hAnsi="Arial" w:cs="Arial"/>
        </w:rPr>
        <w:t xml:space="preserve"> workplaces towards an aspirational approach</w:t>
      </w:r>
      <w:r w:rsidR="00B63B55">
        <w:rPr>
          <w:rFonts w:ascii="Arial" w:hAnsi="Arial" w:cs="Arial"/>
        </w:rPr>
        <w:t>.</w:t>
      </w:r>
    </w:p>
    <w:p w14:paraId="14DD5711" w14:textId="4B00CF40" w:rsidR="007E2B14" w:rsidRPr="00D6514A" w:rsidRDefault="007E2B14" w:rsidP="00B647C6">
      <w:pPr>
        <w:spacing w:after="0" w:line="360" w:lineRule="auto"/>
        <w:jc w:val="both"/>
        <w:rPr>
          <w:rFonts w:ascii="Arial" w:hAnsi="Arial"/>
          <w:sz w:val="16"/>
        </w:rPr>
      </w:pPr>
    </w:p>
    <w:p w14:paraId="4AC1D922" w14:textId="77F5AB5D" w:rsidR="007E2B14" w:rsidRDefault="007E2B14" w:rsidP="00B647C6">
      <w:pPr>
        <w:spacing w:after="0" w:line="360" w:lineRule="auto"/>
        <w:jc w:val="both"/>
        <w:rPr>
          <w:rFonts w:ascii="Arial" w:hAnsi="Arial" w:cs="Arial"/>
        </w:rPr>
      </w:pPr>
      <w:r>
        <w:rPr>
          <w:rFonts w:ascii="Arial" w:hAnsi="Arial" w:cs="Arial"/>
        </w:rPr>
        <w:t>All Australians</w:t>
      </w:r>
      <w:r w:rsidR="00231F1B">
        <w:rPr>
          <w:rFonts w:ascii="Arial" w:hAnsi="Arial" w:cs="Arial"/>
        </w:rPr>
        <w:t>’</w:t>
      </w:r>
      <w:r>
        <w:rPr>
          <w:rFonts w:ascii="Arial" w:hAnsi="Arial" w:cs="Arial"/>
        </w:rPr>
        <w:t xml:space="preserve"> mental health</w:t>
      </w:r>
      <w:r w:rsidR="00231F1B">
        <w:rPr>
          <w:rFonts w:ascii="Arial" w:hAnsi="Arial" w:cs="Arial"/>
        </w:rPr>
        <w:t xml:space="preserve"> state will fluctuate across</w:t>
      </w:r>
      <w:r w:rsidR="00BD6718">
        <w:rPr>
          <w:rFonts w:ascii="Arial" w:hAnsi="Arial" w:cs="Arial"/>
        </w:rPr>
        <w:t xml:space="preserve"> their lifetime.  </w:t>
      </w:r>
      <w:r>
        <w:rPr>
          <w:rFonts w:ascii="Arial" w:hAnsi="Arial" w:cs="Arial"/>
        </w:rPr>
        <w:t xml:space="preserve">The importance of how workplaces can support us all throughout our working lives will have a significant impact on the state of our individual mental health and wellbeing. </w:t>
      </w:r>
      <w:r w:rsidR="009B0276">
        <w:rPr>
          <w:rFonts w:ascii="Arial" w:hAnsi="Arial" w:cs="Arial"/>
        </w:rPr>
        <w:t>With</w:t>
      </w:r>
      <w:r w:rsidR="00B63B55">
        <w:rPr>
          <w:rFonts w:ascii="Arial" w:hAnsi="Arial" w:cs="Arial"/>
        </w:rPr>
        <w:t xml:space="preserve"> </w:t>
      </w:r>
      <w:r>
        <w:rPr>
          <w:rFonts w:ascii="Arial" w:hAnsi="Arial" w:cs="Arial"/>
        </w:rPr>
        <w:t>approximately 13 million</w:t>
      </w:r>
      <w:r w:rsidR="009A62AE">
        <w:rPr>
          <w:rFonts w:ascii="Arial" w:hAnsi="Arial" w:cs="Arial"/>
        </w:rPr>
        <w:t xml:space="preserve"> people</w:t>
      </w:r>
      <w:r w:rsidR="009B0276">
        <w:rPr>
          <w:rFonts w:ascii="Arial" w:hAnsi="Arial" w:cs="Arial"/>
        </w:rPr>
        <w:t xml:space="preserve"> in the working population</w:t>
      </w:r>
      <w:r>
        <w:rPr>
          <w:rFonts w:ascii="Arial" w:hAnsi="Arial" w:cs="Arial"/>
        </w:rPr>
        <w:t>, the management of mental health and getting the right supports in place is critical</w:t>
      </w:r>
      <w:r w:rsidR="00D17F7F">
        <w:rPr>
          <w:rFonts w:ascii="Arial" w:hAnsi="Arial" w:cs="Arial"/>
        </w:rPr>
        <w:t xml:space="preserve"> not only</w:t>
      </w:r>
      <w:r>
        <w:rPr>
          <w:rFonts w:ascii="Arial" w:hAnsi="Arial" w:cs="Arial"/>
        </w:rPr>
        <w:t xml:space="preserve"> from an individual, but also a population and economic perspective.</w:t>
      </w:r>
    </w:p>
    <w:p w14:paraId="3CAC676A" w14:textId="77777777" w:rsidR="008C5A9F" w:rsidRPr="00D6514A" w:rsidRDefault="008C5A9F" w:rsidP="00B647C6">
      <w:pPr>
        <w:spacing w:after="0" w:line="360" w:lineRule="auto"/>
        <w:jc w:val="both"/>
        <w:rPr>
          <w:rFonts w:ascii="Arial" w:hAnsi="Arial"/>
          <w:sz w:val="16"/>
        </w:rPr>
      </w:pPr>
    </w:p>
    <w:p w14:paraId="17CEE6E0" w14:textId="26BC02A0" w:rsidR="007E2B14" w:rsidRDefault="007E2B14" w:rsidP="00B647C6">
      <w:pPr>
        <w:spacing w:after="0" w:line="360" w:lineRule="auto"/>
        <w:jc w:val="both"/>
        <w:rPr>
          <w:rFonts w:ascii="Arial" w:hAnsi="Arial" w:cs="Arial"/>
        </w:rPr>
      </w:pPr>
      <w:r>
        <w:rPr>
          <w:rFonts w:ascii="Arial" w:hAnsi="Arial" w:cs="Arial"/>
        </w:rPr>
        <w:t>This is a crucial</w:t>
      </w:r>
      <w:r w:rsidR="00510A5B">
        <w:rPr>
          <w:rFonts w:ascii="Arial" w:hAnsi="Arial" w:cs="Arial"/>
        </w:rPr>
        <w:t>,</w:t>
      </w:r>
      <w:r>
        <w:rPr>
          <w:rFonts w:ascii="Arial" w:hAnsi="Arial" w:cs="Arial"/>
        </w:rPr>
        <w:t xml:space="preserve"> once in a decade chance</w:t>
      </w:r>
      <w:r w:rsidR="00510A5B">
        <w:rPr>
          <w:rFonts w:ascii="Arial" w:hAnsi="Arial" w:cs="Arial"/>
        </w:rPr>
        <w:t>,</w:t>
      </w:r>
      <w:r>
        <w:rPr>
          <w:rFonts w:ascii="Arial" w:hAnsi="Arial" w:cs="Arial"/>
        </w:rPr>
        <w:t xml:space="preserve"> to make a significant shift in our current performance</w:t>
      </w:r>
      <w:r w:rsidR="00B01904">
        <w:rPr>
          <w:rFonts w:ascii="Arial" w:hAnsi="Arial" w:cs="Arial"/>
        </w:rPr>
        <w:t xml:space="preserve"> </w:t>
      </w:r>
      <w:r w:rsidR="00510A5B">
        <w:rPr>
          <w:rFonts w:ascii="Arial" w:hAnsi="Arial" w:cs="Arial"/>
        </w:rPr>
        <w:t>around</w:t>
      </w:r>
      <w:r w:rsidR="00B01904">
        <w:rPr>
          <w:rFonts w:ascii="Arial" w:hAnsi="Arial" w:cs="Arial"/>
        </w:rPr>
        <w:t xml:space="preserve"> mentally healthy workplaces</w:t>
      </w:r>
      <w:r w:rsidR="00510A5B">
        <w:rPr>
          <w:rFonts w:ascii="Arial" w:hAnsi="Arial" w:cs="Arial"/>
        </w:rPr>
        <w:t xml:space="preserve"> in Australia</w:t>
      </w:r>
      <w:r w:rsidR="00B01904">
        <w:rPr>
          <w:rFonts w:ascii="Arial" w:hAnsi="Arial" w:cs="Arial"/>
        </w:rPr>
        <w:t xml:space="preserve">.  This shift needs to be well considered to adapt to our rapidly changing workplaces and expectations of care in the workplace. Compliance </w:t>
      </w:r>
      <w:r w:rsidR="00D6514A">
        <w:rPr>
          <w:rFonts w:ascii="Arial" w:hAnsi="Arial" w:cs="Arial"/>
        </w:rPr>
        <w:t xml:space="preserve">to workplace WHS laws </w:t>
      </w:r>
      <w:r w:rsidR="00B01904">
        <w:rPr>
          <w:rFonts w:ascii="Arial" w:hAnsi="Arial" w:cs="Arial"/>
        </w:rPr>
        <w:t>is essential</w:t>
      </w:r>
      <w:r w:rsidR="00D6514A">
        <w:rPr>
          <w:rFonts w:ascii="Arial" w:hAnsi="Arial" w:cs="Arial"/>
        </w:rPr>
        <w:t xml:space="preserve">.  We </w:t>
      </w:r>
      <w:r w:rsidR="00231F1B">
        <w:rPr>
          <w:rFonts w:ascii="Arial" w:hAnsi="Arial" w:cs="Arial"/>
        </w:rPr>
        <w:t>als</w:t>
      </w:r>
      <w:r w:rsidR="00D6514A">
        <w:rPr>
          <w:rFonts w:ascii="Arial" w:hAnsi="Arial" w:cs="Arial"/>
        </w:rPr>
        <w:t>o advocate</w:t>
      </w:r>
      <w:r w:rsidR="00510A5B">
        <w:rPr>
          <w:rFonts w:ascii="Arial" w:hAnsi="Arial" w:cs="Arial"/>
        </w:rPr>
        <w:t xml:space="preserve"> the</w:t>
      </w:r>
      <w:r w:rsidR="00B01904">
        <w:rPr>
          <w:rFonts w:ascii="Arial" w:hAnsi="Arial" w:cs="Arial"/>
        </w:rPr>
        <w:t xml:space="preserve"> need</w:t>
      </w:r>
      <w:r w:rsidR="00507B1F">
        <w:rPr>
          <w:rFonts w:ascii="Arial" w:hAnsi="Arial" w:cs="Arial"/>
        </w:rPr>
        <w:t xml:space="preserve"> for the final report</w:t>
      </w:r>
      <w:r w:rsidR="00B01904">
        <w:rPr>
          <w:rFonts w:ascii="Arial" w:hAnsi="Arial" w:cs="Arial"/>
        </w:rPr>
        <w:t xml:space="preserve"> to encourage all workplaces to </w:t>
      </w:r>
      <w:r w:rsidR="000515F0">
        <w:rPr>
          <w:rFonts w:ascii="Arial" w:hAnsi="Arial" w:cs="Arial"/>
        </w:rPr>
        <w:t>d</w:t>
      </w:r>
      <w:r w:rsidR="00D6514A">
        <w:rPr>
          <w:rFonts w:ascii="Arial" w:hAnsi="Arial" w:cs="Arial"/>
        </w:rPr>
        <w:t xml:space="preserve">evelop </w:t>
      </w:r>
      <w:r w:rsidR="000515F0">
        <w:rPr>
          <w:rFonts w:ascii="Arial" w:hAnsi="Arial" w:cs="Arial"/>
        </w:rPr>
        <w:t>best practice</w:t>
      </w:r>
      <w:r w:rsidR="00BD6718">
        <w:rPr>
          <w:rFonts w:ascii="Arial" w:hAnsi="Arial" w:cs="Arial"/>
        </w:rPr>
        <w:t>,</w:t>
      </w:r>
      <w:r w:rsidR="00B01904">
        <w:rPr>
          <w:rFonts w:ascii="Arial" w:hAnsi="Arial" w:cs="Arial"/>
        </w:rPr>
        <w:t xml:space="preserve"> </w:t>
      </w:r>
      <w:r w:rsidR="00507B1F">
        <w:rPr>
          <w:rFonts w:ascii="Arial" w:hAnsi="Arial" w:cs="Arial"/>
        </w:rPr>
        <w:t>wherever possible</w:t>
      </w:r>
      <w:r w:rsidR="000515F0">
        <w:rPr>
          <w:rFonts w:ascii="Arial" w:hAnsi="Arial" w:cs="Arial"/>
        </w:rPr>
        <w:t>,</w:t>
      </w:r>
      <w:r w:rsidR="00AB0B57">
        <w:rPr>
          <w:rFonts w:ascii="Arial" w:hAnsi="Arial" w:cs="Arial"/>
        </w:rPr>
        <w:t xml:space="preserve"> </w:t>
      </w:r>
      <w:r w:rsidR="00B01904">
        <w:rPr>
          <w:rFonts w:ascii="Arial" w:hAnsi="Arial" w:cs="Arial"/>
        </w:rPr>
        <w:t>towards thriving</w:t>
      </w:r>
      <w:r w:rsidR="000515F0">
        <w:rPr>
          <w:rFonts w:ascii="Arial" w:hAnsi="Arial" w:cs="Arial"/>
        </w:rPr>
        <w:t xml:space="preserve"> workplaces</w:t>
      </w:r>
      <w:r w:rsidR="00B01904">
        <w:rPr>
          <w:rFonts w:ascii="Arial" w:hAnsi="Arial" w:cs="Arial"/>
        </w:rPr>
        <w:t xml:space="preserve">.  </w:t>
      </w:r>
      <w:r w:rsidR="00FD2BF4">
        <w:rPr>
          <w:rFonts w:ascii="Arial" w:hAnsi="Arial" w:cs="Arial"/>
        </w:rPr>
        <w:t>These recommendations are more critical than ever before, with the recent devastating bushfires and the potential number of working Australians impacted and the resulting mental health issues likely to emerge both now and into the future.</w:t>
      </w:r>
    </w:p>
    <w:p w14:paraId="7D5BAD2E" w14:textId="77777777" w:rsidR="008C5A9F" w:rsidRPr="00D6514A" w:rsidRDefault="008C5A9F" w:rsidP="00B647C6">
      <w:pPr>
        <w:spacing w:after="0" w:line="360" w:lineRule="auto"/>
        <w:jc w:val="both"/>
        <w:rPr>
          <w:rFonts w:ascii="Arial" w:hAnsi="Arial"/>
          <w:sz w:val="16"/>
        </w:rPr>
      </w:pPr>
    </w:p>
    <w:p w14:paraId="47A18590" w14:textId="621C89DA" w:rsidR="0039145D" w:rsidRPr="00E03986" w:rsidRDefault="00B01904" w:rsidP="00507B1F">
      <w:pPr>
        <w:spacing w:after="0" w:line="360" w:lineRule="auto"/>
        <w:jc w:val="both"/>
        <w:rPr>
          <w:rFonts w:ascii="Arial" w:hAnsi="Arial" w:cs="Arial"/>
        </w:rPr>
      </w:pPr>
      <w:r>
        <w:rPr>
          <w:rFonts w:ascii="Arial" w:hAnsi="Arial" w:cs="Arial"/>
        </w:rPr>
        <w:t>We t</w:t>
      </w:r>
      <w:r w:rsidR="00510A5B">
        <w:rPr>
          <w:rFonts w:ascii="Arial" w:hAnsi="Arial" w:cs="Arial"/>
        </w:rPr>
        <w:t>herefore</w:t>
      </w:r>
      <w:r>
        <w:rPr>
          <w:rFonts w:ascii="Arial" w:hAnsi="Arial" w:cs="Arial"/>
        </w:rPr>
        <w:t xml:space="preserve"> ask that the final report includes a recognition of the need for</w:t>
      </w:r>
      <w:r w:rsidR="00961C2F">
        <w:rPr>
          <w:rFonts w:ascii="Arial" w:hAnsi="Arial" w:cs="Arial"/>
        </w:rPr>
        <w:t>:</w:t>
      </w:r>
    </w:p>
    <w:p w14:paraId="4B7BDF62" w14:textId="7BE14FE0" w:rsidR="00B63B55" w:rsidRPr="00446047" w:rsidRDefault="00871384" w:rsidP="00D6514A">
      <w:pPr>
        <w:pStyle w:val="ListParagraph"/>
        <w:numPr>
          <w:ilvl w:val="0"/>
          <w:numId w:val="50"/>
        </w:numPr>
        <w:spacing w:after="0" w:line="240" w:lineRule="auto"/>
        <w:contextualSpacing w:val="0"/>
        <w:jc w:val="both"/>
        <w:rPr>
          <w:b/>
          <w:color w:val="33CCCC"/>
        </w:rPr>
      </w:pPr>
      <w:r w:rsidRPr="00446047">
        <w:rPr>
          <w:rFonts w:ascii="Arial" w:hAnsi="Arial"/>
          <w:b/>
          <w:color w:val="33CCCC"/>
        </w:rPr>
        <w:t xml:space="preserve">Alliance </w:t>
      </w:r>
      <w:r w:rsidR="0039145D" w:rsidRPr="00446047">
        <w:rPr>
          <w:rFonts w:ascii="Arial" w:hAnsi="Arial"/>
          <w:b/>
          <w:color w:val="33CCCC"/>
        </w:rPr>
        <w:t xml:space="preserve">Recommendation 1 - </w:t>
      </w:r>
      <w:r w:rsidR="0039145D" w:rsidRPr="00446047">
        <w:rPr>
          <w:rFonts w:ascii="Arial" w:hAnsi="Arial"/>
          <w:b/>
          <w:color w:val="000000" w:themeColor="text1"/>
        </w:rPr>
        <w:t>A reference to the N</w:t>
      </w:r>
      <w:r w:rsidR="004A5308" w:rsidRPr="00446047">
        <w:rPr>
          <w:rFonts w:ascii="Arial" w:hAnsi="Arial"/>
          <w:b/>
          <w:color w:val="000000" w:themeColor="text1"/>
        </w:rPr>
        <w:t>WI</w:t>
      </w:r>
      <w:r w:rsidR="0039145D" w:rsidRPr="00446047">
        <w:rPr>
          <w:rFonts w:ascii="Arial" w:hAnsi="Arial"/>
          <w:b/>
          <w:color w:val="000000" w:themeColor="text1"/>
        </w:rPr>
        <w:t>, funded in the 19-20 Federal Budget, and recognise the promise of the NWI to strengthen sector collaboration to address fragmentation and confusion.</w:t>
      </w:r>
    </w:p>
    <w:p w14:paraId="5444BB9A" w14:textId="77777777" w:rsidR="00E03986" w:rsidRPr="00446047" w:rsidRDefault="00E03986" w:rsidP="00D6514A">
      <w:pPr>
        <w:spacing w:after="0" w:line="240" w:lineRule="auto"/>
        <w:ind w:left="360"/>
        <w:jc w:val="both"/>
        <w:rPr>
          <w:b/>
          <w:color w:val="33CCCC"/>
        </w:rPr>
      </w:pPr>
    </w:p>
    <w:p w14:paraId="67922478" w14:textId="6314109C" w:rsidR="00E03986" w:rsidRPr="00446047" w:rsidRDefault="00871384" w:rsidP="000C3F2F">
      <w:pPr>
        <w:pStyle w:val="ListParagraph"/>
        <w:numPr>
          <w:ilvl w:val="0"/>
          <w:numId w:val="50"/>
        </w:numPr>
        <w:spacing w:after="0" w:line="240" w:lineRule="auto"/>
        <w:contextualSpacing w:val="0"/>
        <w:jc w:val="both"/>
        <w:rPr>
          <w:rFonts w:ascii="Arial" w:hAnsi="Arial"/>
          <w:b/>
          <w:color w:val="000000" w:themeColor="text1"/>
        </w:rPr>
      </w:pPr>
      <w:r w:rsidRPr="00446047">
        <w:rPr>
          <w:rFonts w:ascii="Arial" w:hAnsi="Arial"/>
          <w:b/>
          <w:color w:val="33CCCC"/>
        </w:rPr>
        <w:t xml:space="preserve">Alliance </w:t>
      </w:r>
      <w:r w:rsidR="0039145D" w:rsidRPr="00446047">
        <w:rPr>
          <w:rFonts w:ascii="Arial" w:hAnsi="Arial"/>
          <w:b/>
          <w:color w:val="33CCCC"/>
        </w:rPr>
        <w:t xml:space="preserve">Recommendation 2 - </w:t>
      </w:r>
      <w:r w:rsidR="00446047" w:rsidRPr="00446047">
        <w:rPr>
          <w:rFonts w:ascii="Arial" w:hAnsi="Arial"/>
          <w:b/>
          <w:color w:val="000000" w:themeColor="text1"/>
        </w:rPr>
        <w:t>Request that the Productivity Commission recommend Government consider ways it can further support the NWI Implementation assistance in the final report. Ongoing Government support for initiatives to facilitate mentally healthy workplaces is needed to maximise improvements for all businesses and people working in Australia.</w:t>
      </w:r>
    </w:p>
    <w:p w14:paraId="40CA223F" w14:textId="77777777" w:rsidR="00446047" w:rsidRPr="00446047" w:rsidRDefault="00446047" w:rsidP="00446047">
      <w:pPr>
        <w:spacing w:after="0" w:line="240" w:lineRule="auto"/>
        <w:ind w:left="360"/>
        <w:jc w:val="both"/>
        <w:rPr>
          <w:rFonts w:ascii="Arial" w:hAnsi="Arial"/>
          <w:b/>
          <w:color w:val="000000" w:themeColor="text1"/>
        </w:rPr>
      </w:pPr>
    </w:p>
    <w:p w14:paraId="013506EE" w14:textId="77777777" w:rsidR="004D57B0" w:rsidRDefault="00871384" w:rsidP="004D57B0">
      <w:pPr>
        <w:pStyle w:val="ListParagraph"/>
        <w:numPr>
          <w:ilvl w:val="0"/>
          <w:numId w:val="50"/>
        </w:numPr>
        <w:spacing w:after="0" w:line="240" w:lineRule="auto"/>
        <w:contextualSpacing w:val="0"/>
        <w:jc w:val="both"/>
        <w:rPr>
          <w:rFonts w:ascii="Arial" w:hAnsi="Arial"/>
          <w:b/>
          <w:color w:val="000000" w:themeColor="text1"/>
        </w:rPr>
      </w:pPr>
      <w:r w:rsidRPr="00446047">
        <w:rPr>
          <w:rFonts w:ascii="Arial" w:hAnsi="Arial"/>
          <w:b/>
          <w:color w:val="33CCCC"/>
        </w:rPr>
        <w:t xml:space="preserve">Alliance </w:t>
      </w:r>
      <w:r w:rsidR="0039145D" w:rsidRPr="00446047">
        <w:rPr>
          <w:rFonts w:ascii="Arial" w:hAnsi="Arial"/>
          <w:b/>
          <w:color w:val="33CCCC"/>
        </w:rPr>
        <w:t xml:space="preserve">Recommendation 3 </w:t>
      </w:r>
      <w:r w:rsidR="00CA5955" w:rsidRPr="00446047">
        <w:rPr>
          <w:rFonts w:ascii="Arial" w:hAnsi="Arial"/>
          <w:b/>
          <w:color w:val="33CCCC"/>
        </w:rPr>
        <w:t>–</w:t>
      </w:r>
      <w:r w:rsidR="00446047">
        <w:rPr>
          <w:rFonts w:ascii="Arial" w:hAnsi="Arial"/>
          <w:b/>
          <w:color w:val="33CCCC"/>
        </w:rPr>
        <w:t xml:space="preserve"> </w:t>
      </w:r>
      <w:r w:rsidR="00446047" w:rsidRPr="00446047">
        <w:rPr>
          <w:rFonts w:ascii="Arial" w:hAnsi="Arial"/>
          <w:b/>
          <w:color w:val="000000" w:themeColor="text1"/>
        </w:rPr>
        <w:t>Encourage an integrated, mental health approach whereby workplaces are supported by appropriate stakeholders to develop beyond meeting mandatory Work Health and Safety (WHS) laws and strive towards solutions that leverage workplaces to improve general mental health and assist workers to thrive.</w:t>
      </w:r>
    </w:p>
    <w:p w14:paraId="6A06AD3E" w14:textId="08DF7FC3" w:rsidR="00067C77" w:rsidRPr="004D57B0" w:rsidRDefault="001E7FC1" w:rsidP="004D57B0">
      <w:pPr>
        <w:spacing w:after="0" w:line="240" w:lineRule="auto"/>
        <w:jc w:val="both"/>
        <w:rPr>
          <w:rFonts w:ascii="Arial" w:hAnsi="Arial"/>
          <w:b/>
          <w:color w:val="000000" w:themeColor="text1"/>
        </w:rPr>
      </w:pPr>
      <w:r w:rsidRPr="004D57B0">
        <w:rPr>
          <w:rFonts w:ascii="Arial" w:hAnsi="Arial" w:cs="Arial"/>
          <w:b/>
          <w:bCs/>
          <w:color w:val="5DC2BB"/>
          <w:sz w:val="28"/>
          <w:szCs w:val="28"/>
        </w:rPr>
        <w:t>Appendix</w:t>
      </w:r>
      <w:r w:rsidRPr="004D57B0">
        <w:rPr>
          <w:sz w:val="20"/>
        </w:rPr>
        <w:t xml:space="preserve"> </w:t>
      </w:r>
      <w:r w:rsidR="00067C77" w:rsidRPr="004D57B0">
        <w:rPr>
          <w:rFonts w:ascii="Arial" w:hAnsi="Arial" w:cs="Arial"/>
          <w:b/>
          <w:bCs/>
          <w:color w:val="5DC2BB"/>
          <w:sz w:val="28"/>
          <w:szCs w:val="28"/>
        </w:rPr>
        <w:t>1: Glossary</w:t>
      </w:r>
    </w:p>
    <w:p w14:paraId="4C11AF96" w14:textId="77777777" w:rsidR="00FD6D64" w:rsidRPr="00FD6D64" w:rsidRDefault="00FD6D64" w:rsidP="00FD6D64">
      <w:pPr>
        <w:pStyle w:val="ListParagraph"/>
        <w:spacing w:after="0" w:line="240" w:lineRule="auto"/>
        <w:contextualSpacing w:val="0"/>
        <w:jc w:val="both"/>
        <w:rPr>
          <w:rFonts w:ascii="Arial" w:hAnsi="Arial"/>
        </w:rPr>
      </w:pPr>
    </w:p>
    <w:p w14:paraId="0FC43646" w14:textId="46ACC816" w:rsidR="00FD6D64" w:rsidRPr="00067C77" w:rsidRDefault="00067C77" w:rsidP="00EB5F69">
      <w:pPr>
        <w:spacing w:after="0" w:line="360" w:lineRule="auto"/>
      </w:pPr>
      <w:r w:rsidRPr="00067C77">
        <w:t>Several of the terms used in this submission have multiple meanings across different organisations. We use the following terms for the purposes of this submission.</w:t>
      </w:r>
    </w:p>
    <w:tbl>
      <w:tblPr>
        <w:tblW w:w="0" w:type="auto"/>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263"/>
        <w:gridCol w:w="6755"/>
      </w:tblGrid>
      <w:tr w:rsidR="00067C77" w14:paraId="2E6A71D6" w14:textId="77777777" w:rsidTr="00756E36">
        <w:trPr>
          <w:trHeight w:val="810"/>
        </w:trPr>
        <w:tc>
          <w:tcPr>
            <w:tcW w:w="2263" w:type="dxa"/>
          </w:tcPr>
          <w:p w14:paraId="319F354B" w14:textId="77777777" w:rsidR="00067C77" w:rsidRDefault="00067C77" w:rsidP="00EB5F69">
            <w:pPr>
              <w:spacing w:after="0" w:line="360" w:lineRule="auto"/>
              <w:rPr>
                <w:sz w:val="25"/>
              </w:rPr>
            </w:pPr>
          </w:p>
          <w:p w14:paraId="43CC5430" w14:textId="77777777" w:rsidR="00067C77" w:rsidRDefault="00067C77" w:rsidP="00EB5F69">
            <w:pPr>
              <w:spacing w:after="0" w:line="360" w:lineRule="auto"/>
              <w:rPr>
                <w:b/>
                <w:sz w:val="20"/>
              </w:rPr>
            </w:pPr>
            <w:r>
              <w:rPr>
                <w:b/>
                <w:sz w:val="20"/>
              </w:rPr>
              <w:t>Absenteeism</w:t>
            </w:r>
          </w:p>
        </w:tc>
        <w:tc>
          <w:tcPr>
            <w:tcW w:w="6755" w:type="dxa"/>
          </w:tcPr>
          <w:p w14:paraId="10C69C64" w14:textId="77777777" w:rsidR="00067C77" w:rsidRDefault="00067C77" w:rsidP="00EB5F69">
            <w:pPr>
              <w:spacing w:after="0" w:line="360" w:lineRule="auto"/>
              <w:rPr>
                <w:sz w:val="20"/>
              </w:rPr>
            </w:pPr>
            <w:r>
              <w:rPr>
                <w:sz w:val="20"/>
              </w:rPr>
              <w:t>When a person does not attend work due to being unwell. This submission will use this term for those who are absent from work for mental health reasons.</w:t>
            </w:r>
          </w:p>
        </w:tc>
      </w:tr>
      <w:tr w:rsidR="00067C77" w14:paraId="7268123C" w14:textId="77777777" w:rsidTr="00756E36">
        <w:trPr>
          <w:trHeight w:val="350"/>
        </w:trPr>
        <w:tc>
          <w:tcPr>
            <w:tcW w:w="2263" w:type="dxa"/>
            <w:shd w:val="clear" w:color="auto" w:fill="F1F1F1"/>
          </w:tcPr>
          <w:p w14:paraId="449DD97C" w14:textId="77777777" w:rsidR="00067C77" w:rsidRDefault="00067C77" w:rsidP="00EB5F69">
            <w:pPr>
              <w:spacing w:after="0" w:line="360" w:lineRule="auto"/>
              <w:rPr>
                <w:b/>
                <w:sz w:val="20"/>
              </w:rPr>
            </w:pPr>
            <w:r>
              <w:rPr>
                <w:b/>
                <w:sz w:val="20"/>
              </w:rPr>
              <w:t>Alliance</w:t>
            </w:r>
          </w:p>
        </w:tc>
        <w:tc>
          <w:tcPr>
            <w:tcW w:w="6755" w:type="dxa"/>
            <w:shd w:val="clear" w:color="auto" w:fill="F1F1F1"/>
          </w:tcPr>
          <w:p w14:paraId="76AD5378" w14:textId="77777777" w:rsidR="00067C77" w:rsidRDefault="00067C77" w:rsidP="00EB5F69">
            <w:pPr>
              <w:spacing w:after="0" w:line="360" w:lineRule="auto"/>
              <w:rPr>
                <w:sz w:val="20"/>
              </w:rPr>
            </w:pPr>
            <w:r>
              <w:rPr>
                <w:sz w:val="20"/>
              </w:rPr>
              <w:t>Mentally Healthy Workplace Alliance</w:t>
            </w:r>
          </w:p>
        </w:tc>
      </w:tr>
      <w:tr w:rsidR="00067C77" w14:paraId="2F37C06D" w14:textId="77777777" w:rsidTr="00756E36">
        <w:trPr>
          <w:trHeight w:val="350"/>
        </w:trPr>
        <w:tc>
          <w:tcPr>
            <w:tcW w:w="2263" w:type="dxa"/>
          </w:tcPr>
          <w:p w14:paraId="1D907A84" w14:textId="77777777" w:rsidR="00067C77" w:rsidRDefault="00067C77" w:rsidP="00EB5F69">
            <w:pPr>
              <w:spacing w:after="0" w:line="360" w:lineRule="auto"/>
              <w:rPr>
                <w:b/>
                <w:sz w:val="20"/>
              </w:rPr>
            </w:pPr>
            <w:r>
              <w:rPr>
                <w:b/>
                <w:sz w:val="20"/>
              </w:rPr>
              <w:t>Initiative</w:t>
            </w:r>
          </w:p>
        </w:tc>
        <w:tc>
          <w:tcPr>
            <w:tcW w:w="6755" w:type="dxa"/>
          </w:tcPr>
          <w:p w14:paraId="4AB8D106" w14:textId="77777777" w:rsidR="00067C77" w:rsidRDefault="00067C77" w:rsidP="00EB5F69">
            <w:pPr>
              <w:spacing w:after="0" w:line="360" w:lineRule="auto"/>
              <w:rPr>
                <w:sz w:val="20"/>
              </w:rPr>
            </w:pPr>
            <w:r>
              <w:rPr>
                <w:sz w:val="20"/>
              </w:rPr>
              <w:t xml:space="preserve">National Workplace Mental Health Initiative (discussed from page </w:t>
            </w:r>
            <w:hyperlink w:anchor="_bookmark2" w:history="1">
              <w:r>
                <w:rPr>
                  <w:sz w:val="20"/>
                </w:rPr>
                <w:t>18</w:t>
              </w:r>
            </w:hyperlink>
            <w:r>
              <w:rPr>
                <w:sz w:val="20"/>
              </w:rPr>
              <w:t>)</w:t>
            </w:r>
          </w:p>
        </w:tc>
      </w:tr>
      <w:tr w:rsidR="00067C77" w14:paraId="633F7759" w14:textId="77777777" w:rsidTr="00756E36">
        <w:trPr>
          <w:trHeight w:val="1039"/>
        </w:trPr>
        <w:tc>
          <w:tcPr>
            <w:tcW w:w="2263" w:type="dxa"/>
            <w:shd w:val="clear" w:color="auto" w:fill="F1F1F1"/>
          </w:tcPr>
          <w:p w14:paraId="08DDE8FF" w14:textId="77777777" w:rsidR="00067C77" w:rsidRDefault="00067C77" w:rsidP="00EB5F69">
            <w:pPr>
              <w:spacing w:after="0" w:line="360" w:lineRule="auto"/>
            </w:pPr>
          </w:p>
          <w:p w14:paraId="4440387B" w14:textId="77777777" w:rsidR="00067C77" w:rsidRDefault="00067C77" w:rsidP="00EB5F69">
            <w:pPr>
              <w:spacing w:after="0" w:line="360" w:lineRule="auto"/>
              <w:rPr>
                <w:b/>
                <w:sz w:val="20"/>
              </w:rPr>
            </w:pPr>
            <w:r>
              <w:rPr>
                <w:b/>
                <w:sz w:val="20"/>
              </w:rPr>
              <w:t>Mental health</w:t>
            </w:r>
          </w:p>
        </w:tc>
        <w:tc>
          <w:tcPr>
            <w:tcW w:w="6755" w:type="dxa"/>
            <w:shd w:val="clear" w:color="auto" w:fill="F1F1F1"/>
          </w:tcPr>
          <w:p w14:paraId="6EC3A936" w14:textId="77777777" w:rsidR="00067C77" w:rsidRDefault="00067C77" w:rsidP="00EB5F69">
            <w:pPr>
              <w:spacing w:after="0" w:line="360" w:lineRule="auto"/>
              <w:rPr>
                <w:sz w:val="20"/>
              </w:rPr>
            </w:pPr>
            <w:r>
              <w:rPr>
                <w:sz w:val="20"/>
              </w:rPr>
              <w:t>A state of well-being in which every individual realises his or her own potential, can cope with the normal stresses of life, can work productively and fruitfully, and is able to contribute to their community. (World Health Organisation)</w:t>
            </w:r>
          </w:p>
        </w:tc>
      </w:tr>
      <w:tr w:rsidR="00067C77" w14:paraId="04CEB0AF" w14:textId="77777777" w:rsidTr="00756E36">
        <w:trPr>
          <w:trHeight w:val="690"/>
        </w:trPr>
        <w:tc>
          <w:tcPr>
            <w:tcW w:w="2263" w:type="dxa"/>
          </w:tcPr>
          <w:p w14:paraId="14D27F8E" w14:textId="77777777" w:rsidR="00067C77" w:rsidRDefault="00067C77" w:rsidP="00EB5F69">
            <w:pPr>
              <w:spacing w:after="0" w:line="360" w:lineRule="auto"/>
              <w:rPr>
                <w:b/>
                <w:sz w:val="20"/>
              </w:rPr>
            </w:pPr>
            <w:r>
              <w:rPr>
                <w:b/>
                <w:sz w:val="20"/>
              </w:rPr>
              <w:t>Mental health condition / mental illness</w:t>
            </w:r>
          </w:p>
        </w:tc>
        <w:tc>
          <w:tcPr>
            <w:tcW w:w="6755" w:type="dxa"/>
          </w:tcPr>
          <w:p w14:paraId="6A74257A" w14:textId="77777777" w:rsidR="00067C77" w:rsidRDefault="00067C77" w:rsidP="00EB5F69">
            <w:pPr>
              <w:spacing w:after="0" w:line="360" w:lineRule="auto"/>
              <w:rPr>
                <w:sz w:val="20"/>
              </w:rPr>
            </w:pPr>
            <w:r>
              <w:rPr>
                <w:sz w:val="20"/>
              </w:rPr>
              <w:t>An illness affecting how a person thinks, feels and behaves and is diagnosable via a standardised set of criteria. (Department of Health)</w:t>
            </w:r>
          </w:p>
        </w:tc>
      </w:tr>
      <w:tr w:rsidR="00067C77" w14:paraId="1B6C934B" w14:textId="77777777" w:rsidTr="00756E36">
        <w:trPr>
          <w:trHeight w:val="575"/>
        </w:trPr>
        <w:tc>
          <w:tcPr>
            <w:tcW w:w="2263" w:type="dxa"/>
            <w:shd w:val="clear" w:color="auto" w:fill="F1F1F1"/>
          </w:tcPr>
          <w:p w14:paraId="085CEA9E" w14:textId="77777777" w:rsidR="00067C77" w:rsidRDefault="00067C77" w:rsidP="00EB5F69">
            <w:pPr>
              <w:spacing w:after="0" w:line="360" w:lineRule="auto"/>
              <w:rPr>
                <w:b/>
                <w:sz w:val="20"/>
              </w:rPr>
            </w:pPr>
            <w:r>
              <w:rPr>
                <w:b/>
                <w:sz w:val="20"/>
              </w:rPr>
              <w:lastRenderedPageBreak/>
              <w:t>Mental health issue</w:t>
            </w:r>
          </w:p>
        </w:tc>
        <w:tc>
          <w:tcPr>
            <w:tcW w:w="6755" w:type="dxa"/>
            <w:shd w:val="clear" w:color="auto" w:fill="F1F1F1"/>
          </w:tcPr>
          <w:p w14:paraId="6FA155FC" w14:textId="77777777" w:rsidR="00067C77" w:rsidRDefault="00067C77" w:rsidP="00EB5F69">
            <w:pPr>
              <w:spacing w:after="0" w:line="360" w:lineRule="auto"/>
              <w:rPr>
                <w:sz w:val="20"/>
              </w:rPr>
            </w:pPr>
            <w:r>
              <w:rPr>
                <w:sz w:val="20"/>
              </w:rPr>
              <w:t>Reduced cognitive, emotional, behavioural and social abilities, though not diagnosable as a mental illness.</w:t>
            </w:r>
          </w:p>
        </w:tc>
      </w:tr>
      <w:tr w:rsidR="00067C77" w14:paraId="665A47E3" w14:textId="77777777" w:rsidTr="00756E36">
        <w:trPr>
          <w:trHeight w:val="580"/>
        </w:trPr>
        <w:tc>
          <w:tcPr>
            <w:tcW w:w="2263" w:type="dxa"/>
          </w:tcPr>
          <w:p w14:paraId="2F5B69B5" w14:textId="77777777" w:rsidR="00067C77" w:rsidRDefault="00067C77" w:rsidP="00EB5F69">
            <w:pPr>
              <w:spacing w:after="0" w:line="360" w:lineRule="auto"/>
              <w:rPr>
                <w:b/>
                <w:sz w:val="20"/>
              </w:rPr>
            </w:pPr>
            <w:r>
              <w:rPr>
                <w:b/>
                <w:sz w:val="20"/>
              </w:rPr>
              <w:t>Participation</w:t>
            </w:r>
          </w:p>
        </w:tc>
        <w:tc>
          <w:tcPr>
            <w:tcW w:w="6755" w:type="dxa"/>
          </w:tcPr>
          <w:p w14:paraId="60F306D7" w14:textId="77777777" w:rsidR="00067C77" w:rsidRDefault="00067C77" w:rsidP="00EB5F69">
            <w:pPr>
              <w:spacing w:after="0" w:line="360" w:lineRule="auto"/>
              <w:rPr>
                <w:sz w:val="20"/>
              </w:rPr>
            </w:pPr>
            <w:r>
              <w:rPr>
                <w:sz w:val="20"/>
              </w:rPr>
              <w:t>Labour force participation by those experiencing mental health conditions and/or illnesses.</w:t>
            </w:r>
          </w:p>
        </w:tc>
      </w:tr>
      <w:tr w:rsidR="00067C77" w14:paraId="3EDC6E1F" w14:textId="77777777" w:rsidTr="00756E36">
        <w:trPr>
          <w:trHeight w:val="2292"/>
        </w:trPr>
        <w:tc>
          <w:tcPr>
            <w:tcW w:w="2263" w:type="dxa"/>
            <w:shd w:val="clear" w:color="auto" w:fill="F1F1F1"/>
          </w:tcPr>
          <w:p w14:paraId="3084AAE1" w14:textId="77777777" w:rsidR="00067C77" w:rsidRDefault="00067C77" w:rsidP="00EB5F69">
            <w:pPr>
              <w:spacing w:after="0" w:line="360" w:lineRule="auto"/>
            </w:pPr>
          </w:p>
          <w:p w14:paraId="6C9C444A" w14:textId="77777777" w:rsidR="00067C77" w:rsidRDefault="00067C77" w:rsidP="00EB5F69">
            <w:pPr>
              <w:spacing w:after="0" w:line="360" w:lineRule="auto"/>
            </w:pPr>
          </w:p>
          <w:p w14:paraId="41F4C0D2" w14:textId="77777777" w:rsidR="00067C77" w:rsidRDefault="00067C77" w:rsidP="00EB5F69">
            <w:pPr>
              <w:spacing w:after="0" w:line="360" w:lineRule="auto"/>
            </w:pPr>
          </w:p>
          <w:p w14:paraId="65960E88" w14:textId="77777777" w:rsidR="00067C77" w:rsidRDefault="00067C77" w:rsidP="00EB5F69">
            <w:pPr>
              <w:spacing w:after="0" w:line="360" w:lineRule="auto"/>
              <w:rPr>
                <w:b/>
                <w:sz w:val="20"/>
              </w:rPr>
            </w:pPr>
            <w:r>
              <w:rPr>
                <w:b/>
                <w:w w:val="95"/>
                <w:sz w:val="20"/>
              </w:rPr>
              <w:t xml:space="preserve">Psychological </w:t>
            </w:r>
            <w:r>
              <w:rPr>
                <w:b/>
                <w:sz w:val="20"/>
              </w:rPr>
              <w:t>disability</w:t>
            </w:r>
          </w:p>
        </w:tc>
        <w:tc>
          <w:tcPr>
            <w:tcW w:w="6755" w:type="dxa"/>
            <w:shd w:val="clear" w:color="auto" w:fill="F1F1F1"/>
          </w:tcPr>
          <w:p w14:paraId="48B853DE" w14:textId="77777777" w:rsidR="00067C77" w:rsidRDefault="00067C77" w:rsidP="00EB5F69">
            <w:pPr>
              <w:spacing w:after="0" w:line="360" w:lineRule="auto"/>
              <w:rPr>
                <w:sz w:val="20"/>
              </w:rPr>
            </w:pPr>
            <w:r>
              <w:rPr>
                <w:sz w:val="20"/>
              </w:rPr>
              <w:t>Psychological disability refers to people who reported:</w:t>
            </w:r>
          </w:p>
          <w:p w14:paraId="62764B08" w14:textId="77777777" w:rsidR="00067C77" w:rsidRPr="00890482" w:rsidRDefault="00067C77" w:rsidP="00714A08">
            <w:pPr>
              <w:spacing w:after="0" w:line="360" w:lineRule="auto"/>
              <w:rPr>
                <w:sz w:val="20"/>
              </w:rPr>
            </w:pPr>
            <w:r w:rsidRPr="00685B0F">
              <w:rPr>
                <w:sz w:val="20"/>
              </w:rPr>
              <w:t>A nervous or emotional condition which causes restrictions in everyday activities that has lasted, or is expected to last for</w:t>
            </w:r>
            <w:r w:rsidRPr="00F87276">
              <w:rPr>
                <w:spacing w:val="-20"/>
                <w:sz w:val="20"/>
              </w:rPr>
              <w:t xml:space="preserve"> </w:t>
            </w:r>
            <w:r w:rsidRPr="00F87276">
              <w:rPr>
                <w:sz w:val="20"/>
              </w:rPr>
              <w:t>six months or more;</w:t>
            </w:r>
            <w:r w:rsidRPr="00F87276">
              <w:rPr>
                <w:spacing w:val="-4"/>
                <w:sz w:val="20"/>
              </w:rPr>
              <w:t xml:space="preserve"> </w:t>
            </w:r>
            <w:r w:rsidRPr="00F87276">
              <w:rPr>
                <w:sz w:val="20"/>
              </w:rPr>
              <w:t>or</w:t>
            </w:r>
          </w:p>
          <w:p w14:paraId="6F295482" w14:textId="77777777" w:rsidR="00067C77" w:rsidRPr="00D77FA3" w:rsidRDefault="00067C77" w:rsidP="00714A08">
            <w:pPr>
              <w:spacing w:after="0" w:line="360" w:lineRule="auto"/>
              <w:rPr>
                <w:sz w:val="20"/>
              </w:rPr>
            </w:pPr>
            <w:r w:rsidRPr="00E8155F">
              <w:rPr>
                <w:sz w:val="20"/>
              </w:rPr>
              <w:t xml:space="preserve">A </w:t>
            </w:r>
            <w:r w:rsidRPr="00D77FA3">
              <w:rPr>
                <w:sz w:val="20"/>
              </w:rPr>
              <w:t>mental illness for which help or supervision is required that</w:t>
            </w:r>
            <w:r w:rsidRPr="00D77FA3">
              <w:rPr>
                <w:spacing w:val="-22"/>
                <w:sz w:val="20"/>
              </w:rPr>
              <w:t xml:space="preserve"> </w:t>
            </w:r>
            <w:r w:rsidRPr="00D77FA3">
              <w:rPr>
                <w:sz w:val="20"/>
              </w:rPr>
              <w:t>has lasted, or is expected to last for six months or more;</w:t>
            </w:r>
            <w:r w:rsidRPr="00D77FA3">
              <w:rPr>
                <w:spacing w:val="-10"/>
                <w:sz w:val="20"/>
              </w:rPr>
              <w:t xml:space="preserve"> </w:t>
            </w:r>
            <w:r w:rsidRPr="00D77FA3">
              <w:rPr>
                <w:sz w:val="20"/>
              </w:rPr>
              <w:t>or</w:t>
            </w:r>
          </w:p>
          <w:p w14:paraId="1F9C00EE" w14:textId="77777777" w:rsidR="00067C77" w:rsidRPr="00CA5955" w:rsidRDefault="00067C77" w:rsidP="00714A08">
            <w:pPr>
              <w:spacing w:after="0" w:line="360" w:lineRule="auto"/>
              <w:rPr>
                <w:sz w:val="20"/>
              </w:rPr>
            </w:pPr>
            <w:r w:rsidRPr="00D77FA3">
              <w:rPr>
                <w:sz w:val="20"/>
              </w:rPr>
              <w:t>A brain injury, including stroke, which results in a mental illness</w:t>
            </w:r>
            <w:r w:rsidRPr="00D77FA3">
              <w:rPr>
                <w:spacing w:val="-23"/>
                <w:sz w:val="20"/>
              </w:rPr>
              <w:t xml:space="preserve"> </w:t>
            </w:r>
            <w:r w:rsidRPr="00CA5955">
              <w:rPr>
                <w:sz w:val="20"/>
              </w:rPr>
              <w:t>or nervous and emotional condition which causes restrictions in everyday activities.</w:t>
            </w:r>
            <w:r w:rsidRPr="00CA5955">
              <w:rPr>
                <w:spacing w:val="-3"/>
                <w:sz w:val="20"/>
              </w:rPr>
              <w:t xml:space="preserve"> </w:t>
            </w:r>
            <w:r w:rsidRPr="00CA5955">
              <w:rPr>
                <w:sz w:val="20"/>
              </w:rPr>
              <w:t>(ABS)</w:t>
            </w:r>
          </w:p>
        </w:tc>
      </w:tr>
      <w:tr w:rsidR="00067C77" w14:paraId="2CB63CB2" w14:textId="77777777" w:rsidTr="00756E36">
        <w:trPr>
          <w:trHeight w:val="2478"/>
        </w:trPr>
        <w:tc>
          <w:tcPr>
            <w:tcW w:w="2263" w:type="dxa"/>
          </w:tcPr>
          <w:p w14:paraId="297975ED" w14:textId="77777777" w:rsidR="00067C77" w:rsidRDefault="00067C77" w:rsidP="00EB5F69">
            <w:pPr>
              <w:spacing w:after="0" w:line="360" w:lineRule="auto"/>
            </w:pPr>
          </w:p>
          <w:p w14:paraId="33ADD6B2" w14:textId="77777777" w:rsidR="00067C77" w:rsidRDefault="00067C77" w:rsidP="00EB5F69">
            <w:pPr>
              <w:spacing w:after="0" w:line="360" w:lineRule="auto"/>
            </w:pPr>
          </w:p>
          <w:p w14:paraId="2F123D16" w14:textId="77777777" w:rsidR="00067C77" w:rsidRDefault="00067C77" w:rsidP="00EB5F69">
            <w:pPr>
              <w:spacing w:after="0" w:line="360" w:lineRule="auto"/>
            </w:pPr>
          </w:p>
          <w:p w14:paraId="69BE4756" w14:textId="77777777" w:rsidR="00067C77" w:rsidRDefault="00067C77" w:rsidP="00EB5F69">
            <w:pPr>
              <w:spacing w:after="0" w:line="360" w:lineRule="auto"/>
              <w:rPr>
                <w:sz w:val="31"/>
              </w:rPr>
            </w:pPr>
          </w:p>
          <w:p w14:paraId="43C39FFC" w14:textId="77777777" w:rsidR="00067C77" w:rsidRDefault="00067C77" w:rsidP="00EB5F69">
            <w:pPr>
              <w:spacing w:after="0" w:line="360" w:lineRule="auto"/>
              <w:rPr>
                <w:b/>
                <w:sz w:val="20"/>
              </w:rPr>
            </w:pPr>
            <w:r>
              <w:rPr>
                <w:b/>
                <w:sz w:val="20"/>
              </w:rPr>
              <w:t>Psychological injury</w:t>
            </w:r>
          </w:p>
        </w:tc>
        <w:tc>
          <w:tcPr>
            <w:tcW w:w="6755" w:type="dxa"/>
          </w:tcPr>
          <w:p w14:paraId="42DD560C" w14:textId="77777777" w:rsidR="00067C77" w:rsidRDefault="00067C77" w:rsidP="00EB5F69">
            <w:pPr>
              <w:spacing w:after="0" w:line="360" w:lineRule="auto"/>
              <w:rPr>
                <w:sz w:val="20"/>
              </w:rPr>
            </w:pPr>
            <w:r>
              <w:rPr>
                <w:sz w:val="20"/>
              </w:rPr>
              <w:t>Psychological injury or mental injury includes a range of cognitive, emotional and behavioural symptoms that interfere with a worker’s life and can significantly affect how they feel, think, behave and interact with others. Psychological injury may include such disorders as depression, anxiety or post-traumatic stress disorder. Job stress is commonly used to describe physical and emotional symptoms which arise in response to work situations but it is not in itself a disorder or a psychological injury. (Safe Work Australia)</w:t>
            </w:r>
          </w:p>
          <w:p w14:paraId="403AD97C" w14:textId="77777777" w:rsidR="00067C77" w:rsidRDefault="00067C77" w:rsidP="00EB5F69">
            <w:pPr>
              <w:spacing w:after="0" w:line="360" w:lineRule="auto"/>
              <w:rPr>
                <w:sz w:val="20"/>
              </w:rPr>
            </w:pPr>
            <w:r>
              <w:rPr>
                <w:sz w:val="20"/>
              </w:rPr>
              <w:t>Where psychological injury is used in this submission, it predominantly relates to a work-related psychological injury.</w:t>
            </w:r>
          </w:p>
        </w:tc>
      </w:tr>
      <w:tr w:rsidR="00067C77" w14:paraId="30014C9A" w14:textId="77777777" w:rsidTr="00756E36">
        <w:trPr>
          <w:trHeight w:val="811"/>
        </w:trPr>
        <w:tc>
          <w:tcPr>
            <w:tcW w:w="2263" w:type="dxa"/>
            <w:shd w:val="clear" w:color="auto" w:fill="F1F1F1"/>
          </w:tcPr>
          <w:p w14:paraId="6643398D" w14:textId="77777777" w:rsidR="00067C77" w:rsidRDefault="00067C77" w:rsidP="00EB5F69">
            <w:pPr>
              <w:spacing w:after="0" w:line="360" w:lineRule="auto"/>
              <w:rPr>
                <w:sz w:val="25"/>
              </w:rPr>
            </w:pPr>
          </w:p>
          <w:p w14:paraId="3C03BB9A" w14:textId="77777777" w:rsidR="00067C77" w:rsidRDefault="00067C77" w:rsidP="00EB5F69">
            <w:pPr>
              <w:spacing w:after="0" w:line="360" w:lineRule="auto"/>
              <w:rPr>
                <w:b/>
                <w:sz w:val="20"/>
              </w:rPr>
            </w:pPr>
            <w:r>
              <w:rPr>
                <w:b/>
                <w:sz w:val="20"/>
              </w:rPr>
              <w:t>Presenteeism</w:t>
            </w:r>
          </w:p>
        </w:tc>
        <w:tc>
          <w:tcPr>
            <w:tcW w:w="6755" w:type="dxa"/>
            <w:shd w:val="clear" w:color="auto" w:fill="F1F1F1"/>
          </w:tcPr>
          <w:p w14:paraId="7640D391" w14:textId="77777777" w:rsidR="00067C77" w:rsidRDefault="00067C77" w:rsidP="00EB5F69">
            <w:pPr>
              <w:spacing w:after="0" w:line="360" w:lineRule="auto"/>
              <w:rPr>
                <w:sz w:val="20"/>
              </w:rPr>
            </w:pPr>
            <w:r>
              <w:rPr>
                <w:sz w:val="20"/>
              </w:rPr>
              <w:t>Attending work while ill and therefore normal levels of productivity are compromised. For the purposes of this submission, this term will be used to denote presenteeism resulting from mental ill health.</w:t>
            </w:r>
          </w:p>
        </w:tc>
      </w:tr>
      <w:tr w:rsidR="00067C77" w14:paraId="58BC5D4C" w14:textId="77777777" w:rsidTr="00756E36">
        <w:trPr>
          <w:trHeight w:val="580"/>
        </w:trPr>
        <w:tc>
          <w:tcPr>
            <w:tcW w:w="2263" w:type="dxa"/>
          </w:tcPr>
          <w:p w14:paraId="3CE46B37" w14:textId="77777777" w:rsidR="00067C77" w:rsidRDefault="00067C77" w:rsidP="00EB5F69">
            <w:pPr>
              <w:spacing w:after="0" w:line="360" w:lineRule="auto"/>
              <w:rPr>
                <w:b/>
                <w:sz w:val="20"/>
              </w:rPr>
            </w:pPr>
            <w:r>
              <w:rPr>
                <w:b/>
                <w:sz w:val="20"/>
              </w:rPr>
              <w:t>Productivity</w:t>
            </w:r>
          </w:p>
        </w:tc>
        <w:tc>
          <w:tcPr>
            <w:tcW w:w="6755" w:type="dxa"/>
          </w:tcPr>
          <w:p w14:paraId="21F1EA75" w14:textId="77777777" w:rsidR="00067C77" w:rsidRDefault="00067C77" w:rsidP="00EB5F69">
            <w:pPr>
              <w:spacing w:after="0" w:line="360" w:lineRule="auto"/>
              <w:rPr>
                <w:sz w:val="20"/>
              </w:rPr>
            </w:pPr>
            <w:r>
              <w:rPr>
                <w:sz w:val="20"/>
              </w:rPr>
              <w:t>The amount a person, business or economy can produce in the workplace for input effort/resources.</w:t>
            </w:r>
          </w:p>
        </w:tc>
      </w:tr>
      <w:tr w:rsidR="00067C77" w14:paraId="5EC27E42" w14:textId="77777777" w:rsidTr="00756E36">
        <w:trPr>
          <w:trHeight w:val="350"/>
        </w:trPr>
        <w:tc>
          <w:tcPr>
            <w:tcW w:w="2263" w:type="dxa"/>
            <w:shd w:val="clear" w:color="auto" w:fill="F1F1F1"/>
          </w:tcPr>
          <w:p w14:paraId="4D5421CC" w14:textId="77777777" w:rsidR="00067C77" w:rsidRDefault="00067C77" w:rsidP="00EB5F69">
            <w:pPr>
              <w:spacing w:after="0" w:line="360" w:lineRule="auto"/>
              <w:rPr>
                <w:b/>
                <w:sz w:val="20"/>
              </w:rPr>
            </w:pPr>
            <w:r>
              <w:rPr>
                <w:b/>
                <w:sz w:val="20"/>
              </w:rPr>
              <w:t>ROI</w:t>
            </w:r>
          </w:p>
        </w:tc>
        <w:tc>
          <w:tcPr>
            <w:tcW w:w="6755" w:type="dxa"/>
            <w:shd w:val="clear" w:color="auto" w:fill="F1F1F1"/>
          </w:tcPr>
          <w:p w14:paraId="2FA16C3F" w14:textId="77777777" w:rsidR="00067C77" w:rsidRDefault="00067C77" w:rsidP="00EB5F69">
            <w:pPr>
              <w:spacing w:after="0" w:line="360" w:lineRule="auto"/>
              <w:rPr>
                <w:sz w:val="20"/>
              </w:rPr>
            </w:pPr>
            <w:r>
              <w:rPr>
                <w:sz w:val="20"/>
              </w:rPr>
              <w:t>Return on investment</w:t>
            </w:r>
          </w:p>
        </w:tc>
      </w:tr>
      <w:tr w:rsidR="00067C77" w14:paraId="77D9C651" w14:textId="77777777" w:rsidTr="00756E36">
        <w:trPr>
          <w:trHeight w:val="577"/>
        </w:trPr>
        <w:tc>
          <w:tcPr>
            <w:tcW w:w="2263" w:type="dxa"/>
          </w:tcPr>
          <w:p w14:paraId="66728DDB" w14:textId="77777777" w:rsidR="00067C77" w:rsidRDefault="00067C77" w:rsidP="00EB5F69">
            <w:pPr>
              <w:spacing w:after="0" w:line="360" w:lineRule="auto"/>
              <w:rPr>
                <w:b/>
                <w:sz w:val="20"/>
              </w:rPr>
            </w:pPr>
            <w:r>
              <w:rPr>
                <w:b/>
                <w:sz w:val="20"/>
              </w:rPr>
              <w:t>Staff turnover</w:t>
            </w:r>
          </w:p>
        </w:tc>
        <w:tc>
          <w:tcPr>
            <w:tcW w:w="6755" w:type="dxa"/>
          </w:tcPr>
          <w:p w14:paraId="53B8E944" w14:textId="77777777" w:rsidR="00067C77" w:rsidRDefault="00067C77" w:rsidP="00EB5F69">
            <w:pPr>
              <w:spacing w:after="0" w:line="360" w:lineRule="auto"/>
              <w:rPr>
                <w:sz w:val="20"/>
              </w:rPr>
            </w:pPr>
            <w:r>
              <w:rPr>
                <w:sz w:val="20"/>
              </w:rPr>
              <w:t>When a staff member leaves or needs to be replaced. For this submission, this will mean turnover for mental ill-health-related causes.</w:t>
            </w:r>
          </w:p>
        </w:tc>
      </w:tr>
      <w:tr w:rsidR="00067C77" w14:paraId="5CC83EC5" w14:textId="77777777" w:rsidTr="00756E36">
        <w:trPr>
          <w:trHeight w:val="352"/>
        </w:trPr>
        <w:tc>
          <w:tcPr>
            <w:tcW w:w="2263" w:type="dxa"/>
            <w:shd w:val="clear" w:color="auto" w:fill="F1F1F1"/>
          </w:tcPr>
          <w:p w14:paraId="789A11DA" w14:textId="77777777" w:rsidR="00067C77" w:rsidRDefault="00067C77" w:rsidP="00EB5F69">
            <w:pPr>
              <w:spacing w:after="0" w:line="360" w:lineRule="auto"/>
              <w:rPr>
                <w:b/>
                <w:sz w:val="20"/>
              </w:rPr>
            </w:pPr>
            <w:r>
              <w:rPr>
                <w:b/>
                <w:sz w:val="20"/>
              </w:rPr>
              <w:t>WHS</w:t>
            </w:r>
          </w:p>
        </w:tc>
        <w:tc>
          <w:tcPr>
            <w:tcW w:w="6755" w:type="dxa"/>
            <w:shd w:val="clear" w:color="auto" w:fill="F1F1F1"/>
          </w:tcPr>
          <w:p w14:paraId="49ABBEEC" w14:textId="77777777" w:rsidR="00067C77" w:rsidRDefault="00067C77" w:rsidP="00EB5F69">
            <w:pPr>
              <w:spacing w:after="0" w:line="360" w:lineRule="auto"/>
              <w:rPr>
                <w:sz w:val="20"/>
              </w:rPr>
            </w:pPr>
            <w:r>
              <w:rPr>
                <w:sz w:val="20"/>
              </w:rPr>
              <w:t>Work health and safety</w:t>
            </w:r>
          </w:p>
        </w:tc>
      </w:tr>
    </w:tbl>
    <w:p w14:paraId="74E43D3C" w14:textId="77777777" w:rsidR="008C5A9F" w:rsidRDefault="008C5A9F" w:rsidP="00EB5F69">
      <w:pPr>
        <w:spacing w:after="0" w:line="360" w:lineRule="auto"/>
      </w:pPr>
    </w:p>
    <w:p w14:paraId="7E34FC9D" w14:textId="77777777" w:rsidR="008C5A9F" w:rsidRDefault="008C5A9F" w:rsidP="00EB5F69">
      <w:pPr>
        <w:spacing w:after="0" w:line="360" w:lineRule="auto"/>
      </w:pPr>
    </w:p>
    <w:p w14:paraId="418ACF29" w14:textId="77777777" w:rsidR="002D634B" w:rsidRDefault="002D634B" w:rsidP="00EB5F69">
      <w:pPr>
        <w:spacing w:after="0" w:line="360" w:lineRule="auto"/>
      </w:pPr>
    </w:p>
    <w:p w14:paraId="24B5496B" w14:textId="77777777" w:rsidR="002D634B" w:rsidRDefault="002D634B" w:rsidP="00EB5F69">
      <w:pPr>
        <w:spacing w:after="0" w:line="360" w:lineRule="auto"/>
      </w:pPr>
    </w:p>
    <w:p w14:paraId="5CB2D6B4" w14:textId="77777777" w:rsidR="002D634B" w:rsidRDefault="002D634B" w:rsidP="00EB5F69">
      <w:pPr>
        <w:spacing w:after="0" w:line="360" w:lineRule="auto"/>
      </w:pPr>
    </w:p>
    <w:p w14:paraId="5F5532ED" w14:textId="77777777" w:rsidR="002D634B" w:rsidRDefault="002D634B" w:rsidP="00EB5F69">
      <w:pPr>
        <w:spacing w:after="0" w:line="360" w:lineRule="auto"/>
      </w:pPr>
    </w:p>
    <w:p w14:paraId="3BCB60E8" w14:textId="77777777" w:rsidR="002D634B" w:rsidRDefault="002D634B" w:rsidP="00EB5F69">
      <w:pPr>
        <w:spacing w:after="0" w:line="360" w:lineRule="auto"/>
      </w:pPr>
    </w:p>
    <w:p w14:paraId="4371D32D" w14:textId="77777777" w:rsidR="002D634B" w:rsidRDefault="002D634B" w:rsidP="00EB5F69">
      <w:pPr>
        <w:spacing w:after="0" w:line="360" w:lineRule="auto"/>
      </w:pPr>
    </w:p>
    <w:p w14:paraId="46940754" w14:textId="77777777" w:rsidR="002D634B" w:rsidRDefault="002D634B" w:rsidP="00EB5F69">
      <w:pPr>
        <w:spacing w:after="0" w:line="360" w:lineRule="auto"/>
      </w:pPr>
    </w:p>
    <w:p w14:paraId="496E27C8" w14:textId="77777777" w:rsidR="004D57B0" w:rsidRDefault="004D57B0" w:rsidP="00EB5F69">
      <w:pPr>
        <w:spacing w:after="0" w:line="360" w:lineRule="auto"/>
      </w:pPr>
    </w:p>
    <w:p w14:paraId="5EA011E1" w14:textId="77777777" w:rsidR="004D57B0" w:rsidRDefault="004D57B0" w:rsidP="00EB5F69">
      <w:pPr>
        <w:spacing w:after="0" w:line="360" w:lineRule="auto"/>
        <w:rPr>
          <w:rFonts w:ascii="Arial" w:hAnsi="Arial" w:cs="Arial"/>
          <w:b/>
          <w:bCs/>
          <w:color w:val="5DC2BB"/>
          <w:sz w:val="28"/>
          <w:szCs w:val="28"/>
        </w:rPr>
      </w:pPr>
    </w:p>
    <w:p w14:paraId="0FC1D7EB" w14:textId="77777777" w:rsidR="004D57B0" w:rsidRDefault="004D57B0" w:rsidP="00EB5F69">
      <w:pPr>
        <w:spacing w:after="0" w:line="360" w:lineRule="auto"/>
        <w:rPr>
          <w:rFonts w:ascii="Arial" w:hAnsi="Arial" w:cs="Arial"/>
          <w:b/>
          <w:bCs/>
          <w:color w:val="5DC2BB"/>
          <w:sz w:val="28"/>
          <w:szCs w:val="28"/>
        </w:rPr>
      </w:pPr>
    </w:p>
    <w:p w14:paraId="7D40DBDC" w14:textId="77777777" w:rsidR="004D57B0" w:rsidRDefault="004D57B0" w:rsidP="00EB5F69">
      <w:pPr>
        <w:spacing w:after="0" w:line="360" w:lineRule="auto"/>
        <w:rPr>
          <w:rFonts w:ascii="Arial" w:hAnsi="Arial" w:cs="Arial"/>
          <w:b/>
          <w:bCs/>
          <w:color w:val="5DC2BB"/>
          <w:sz w:val="28"/>
          <w:szCs w:val="28"/>
        </w:rPr>
      </w:pPr>
    </w:p>
    <w:p w14:paraId="6E071329" w14:textId="77777777" w:rsidR="004D57B0" w:rsidRDefault="004D57B0" w:rsidP="00EB5F69">
      <w:pPr>
        <w:spacing w:after="0" w:line="360" w:lineRule="auto"/>
        <w:rPr>
          <w:rFonts w:ascii="Arial" w:hAnsi="Arial" w:cs="Arial"/>
          <w:b/>
          <w:bCs/>
          <w:color w:val="5DC2BB"/>
          <w:sz w:val="28"/>
          <w:szCs w:val="28"/>
        </w:rPr>
      </w:pPr>
    </w:p>
    <w:p w14:paraId="0F85AA86" w14:textId="77777777" w:rsidR="004D57B0" w:rsidRDefault="004D57B0" w:rsidP="00EB5F69">
      <w:pPr>
        <w:spacing w:after="0" w:line="360" w:lineRule="auto"/>
        <w:rPr>
          <w:rFonts w:ascii="Arial" w:hAnsi="Arial" w:cs="Arial"/>
          <w:b/>
          <w:bCs/>
          <w:color w:val="5DC2BB"/>
          <w:sz w:val="28"/>
          <w:szCs w:val="28"/>
        </w:rPr>
      </w:pPr>
    </w:p>
    <w:p w14:paraId="07D81571" w14:textId="77777777" w:rsidR="004D57B0" w:rsidRDefault="004D57B0" w:rsidP="00EB5F69">
      <w:pPr>
        <w:spacing w:after="0" w:line="360" w:lineRule="auto"/>
        <w:rPr>
          <w:rFonts w:ascii="Arial" w:hAnsi="Arial" w:cs="Arial"/>
          <w:b/>
          <w:bCs/>
          <w:color w:val="5DC2BB"/>
          <w:sz w:val="28"/>
          <w:szCs w:val="28"/>
        </w:rPr>
      </w:pPr>
    </w:p>
    <w:p w14:paraId="343A5950" w14:textId="77777777" w:rsidR="004D57B0" w:rsidRDefault="004D57B0" w:rsidP="00EB5F69">
      <w:pPr>
        <w:spacing w:after="0" w:line="360" w:lineRule="auto"/>
        <w:rPr>
          <w:rFonts w:ascii="Arial" w:hAnsi="Arial" w:cs="Arial"/>
          <w:b/>
          <w:bCs/>
          <w:color w:val="5DC2BB"/>
          <w:sz w:val="28"/>
          <w:szCs w:val="28"/>
        </w:rPr>
      </w:pPr>
    </w:p>
    <w:p w14:paraId="1F13B361" w14:textId="77777777" w:rsidR="004D57B0" w:rsidRDefault="004D57B0" w:rsidP="00EB5F69">
      <w:pPr>
        <w:spacing w:after="0" w:line="360" w:lineRule="auto"/>
        <w:rPr>
          <w:rFonts w:ascii="Arial" w:hAnsi="Arial" w:cs="Arial"/>
          <w:b/>
          <w:bCs/>
          <w:color w:val="5DC2BB"/>
          <w:sz w:val="28"/>
          <w:szCs w:val="28"/>
        </w:rPr>
      </w:pPr>
    </w:p>
    <w:p w14:paraId="7D5CF79B" w14:textId="77777777" w:rsidR="004D57B0" w:rsidRDefault="004D57B0" w:rsidP="00EB5F69">
      <w:pPr>
        <w:spacing w:after="0" w:line="360" w:lineRule="auto"/>
        <w:rPr>
          <w:rFonts w:ascii="Arial" w:hAnsi="Arial" w:cs="Arial"/>
          <w:b/>
          <w:bCs/>
          <w:color w:val="5DC2BB"/>
          <w:sz w:val="28"/>
          <w:szCs w:val="28"/>
        </w:rPr>
      </w:pPr>
    </w:p>
    <w:p w14:paraId="31699279" w14:textId="77777777" w:rsidR="004D57B0" w:rsidRDefault="004D57B0" w:rsidP="00EB5F69">
      <w:pPr>
        <w:spacing w:after="0" w:line="360" w:lineRule="auto"/>
        <w:rPr>
          <w:rFonts w:ascii="Arial" w:hAnsi="Arial" w:cs="Arial"/>
          <w:b/>
          <w:bCs/>
          <w:color w:val="5DC2BB"/>
          <w:sz w:val="28"/>
          <w:szCs w:val="28"/>
        </w:rPr>
      </w:pPr>
    </w:p>
    <w:p w14:paraId="37E0C5DA" w14:textId="77777777" w:rsidR="004D57B0" w:rsidRDefault="004D57B0" w:rsidP="00EB5F69">
      <w:pPr>
        <w:spacing w:after="0" w:line="360" w:lineRule="auto"/>
        <w:rPr>
          <w:rFonts w:ascii="Arial" w:hAnsi="Arial" w:cs="Arial"/>
          <w:b/>
          <w:bCs/>
          <w:color w:val="5DC2BB"/>
          <w:sz w:val="28"/>
          <w:szCs w:val="28"/>
        </w:rPr>
      </w:pPr>
    </w:p>
    <w:p w14:paraId="09385DD3" w14:textId="77777777" w:rsidR="004D57B0" w:rsidRDefault="004D57B0" w:rsidP="00EB5F69">
      <w:pPr>
        <w:spacing w:after="0" w:line="360" w:lineRule="auto"/>
        <w:rPr>
          <w:rFonts w:ascii="Arial" w:hAnsi="Arial" w:cs="Arial"/>
          <w:b/>
          <w:bCs/>
          <w:color w:val="5DC2BB"/>
          <w:sz w:val="28"/>
          <w:szCs w:val="28"/>
        </w:rPr>
      </w:pPr>
    </w:p>
    <w:p w14:paraId="66899C49" w14:textId="45131C7A" w:rsidR="005E469B" w:rsidRPr="00317291" w:rsidRDefault="005E469B" w:rsidP="00EB5F69">
      <w:pPr>
        <w:spacing w:after="0" w:line="360" w:lineRule="auto"/>
        <w:rPr>
          <w:rFonts w:ascii="Arial" w:hAnsi="Arial" w:cs="Arial"/>
          <w:b/>
          <w:bCs/>
          <w:color w:val="5DC2BB"/>
          <w:sz w:val="28"/>
          <w:szCs w:val="28"/>
        </w:rPr>
      </w:pPr>
      <w:r w:rsidRPr="00317291">
        <w:rPr>
          <w:rFonts w:ascii="Arial" w:hAnsi="Arial" w:cs="Arial"/>
          <w:b/>
          <w:bCs/>
          <w:color w:val="5DC2BB"/>
          <w:sz w:val="28"/>
          <w:szCs w:val="28"/>
        </w:rPr>
        <w:t>Append</w:t>
      </w:r>
      <w:r w:rsidR="00B44783">
        <w:rPr>
          <w:rFonts w:ascii="Arial" w:hAnsi="Arial" w:cs="Arial"/>
          <w:b/>
          <w:bCs/>
          <w:color w:val="5DC2BB"/>
          <w:sz w:val="28"/>
          <w:szCs w:val="28"/>
        </w:rPr>
        <w:t>i</w:t>
      </w:r>
      <w:r w:rsidRPr="00317291">
        <w:rPr>
          <w:rFonts w:ascii="Arial" w:hAnsi="Arial" w:cs="Arial"/>
          <w:b/>
          <w:bCs/>
          <w:color w:val="5DC2BB"/>
          <w:sz w:val="28"/>
          <w:szCs w:val="28"/>
        </w:rPr>
        <w:t xml:space="preserve">x </w:t>
      </w:r>
      <w:r w:rsidR="00067C77" w:rsidRPr="00317291">
        <w:rPr>
          <w:rFonts w:ascii="Arial" w:hAnsi="Arial" w:cs="Arial"/>
          <w:b/>
          <w:bCs/>
          <w:color w:val="5DC2BB"/>
          <w:sz w:val="28"/>
          <w:szCs w:val="28"/>
        </w:rPr>
        <w:t>2</w:t>
      </w:r>
      <w:r w:rsidRPr="00317291">
        <w:rPr>
          <w:rFonts w:ascii="Arial" w:hAnsi="Arial" w:cs="Arial"/>
          <w:b/>
          <w:bCs/>
          <w:color w:val="5DC2BB"/>
          <w:sz w:val="28"/>
          <w:szCs w:val="28"/>
        </w:rPr>
        <w:t>: References</w:t>
      </w:r>
    </w:p>
    <w:p w14:paraId="093BDC1D" w14:textId="20398D81" w:rsidR="00CE73FB" w:rsidRDefault="00CE73FB" w:rsidP="00EB5F69">
      <w:pPr>
        <w:spacing w:after="0" w:line="360" w:lineRule="auto"/>
      </w:pPr>
      <w:r>
        <w:t>Australian Government</w:t>
      </w:r>
      <w:r w:rsidR="00A65184">
        <w:t xml:space="preserve"> (Octobe</w:t>
      </w:r>
      <w:r w:rsidR="000E12A6">
        <w:t>r</w:t>
      </w:r>
      <w:r w:rsidR="00A65184">
        <w:t xml:space="preserve">, 2019). </w:t>
      </w:r>
      <w:r>
        <w:t xml:space="preserve"> </w:t>
      </w:r>
      <w:r w:rsidR="00A65184">
        <w:t xml:space="preserve">Mentally Healthy Workplaces. </w:t>
      </w:r>
      <w:r w:rsidR="00A65184" w:rsidRPr="00A65184">
        <w:rPr>
          <w:i/>
          <w:iCs/>
        </w:rPr>
        <w:t xml:space="preserve"> Mental Health </w:t>
      </w:r>
      <w:r w:rsidRPr="00A65184">
        <w:rPr>
          <w:i/>
          <w:iCs/>
        </w:rPr>
        <w:t xml:space="preserve">Productivity Commission </w:t>
      </w:r>
      <w:r w:rsidR="00A65184" w:rsidRPr="00A65184">
        <w:rPr>
          <w:i/>
          <w:iCs/>
        </w:rPr>
        <w:t>D</w:t>
      </w:r>
      <w:r w:rsidRPr="00A65184">
        <w:rPr>
          <w:i/>
          <w:iCs/>
        </w:rPr>
        <w:t xml:space="preserve">raft </w:t>
      </w:r>
      <w:r w:rsidR="00A65184" w:rsidRPr="00A65184">
        <w:rPr>
          <w:i/>
          <w:iCs/>
        </w:rPr>
        <w:t>R</w:t>
      </w:r>
      <w:r w:rsidRPr="00A65184">
        <w:rPr>
          <w:i/>
          <w:iCs/>
        </w:rPr>
        <w:t>eport</w:t>
      </w:r>
      <w:r w:rsidR="00A65184">
        <w:t xml:space="preserve"> (</w:t>
      </w:r>
      <w:r w:rsidR="00E64DD1">
        <w:t xml:space="preserve">Vol </w:t>
      </w:r>
      <w:r w:rsidR="00A038EE">
        <w:t>2</w:t>
      </w:r>
      <w:r w:rsidR="00E64DD1">
        <w:t xml:space="preserve">, Part </w:t>
      </w:r>
      <w:r w:rsidR="00E609DE">
        <w:t>IV</w:t>
      </w:r>
      <w:r w:rsidR="00E64DD1">
        <w:t>, Ch 1</w:t>
      </w:r>
      <w:r w:rsidR="00E609DE">
        <w:t>9</w:t>
      </w:r>
      <w:r w:rsidR="00E64DD1">
        <w:t xml:space="preserve"> pp </w:t>
      </w:r>
      <w:r w:rsidR="00A038EE">
        <w:t>737-782</w:t>
      </w:r>
      <w:r w:rsidR="00A65184">
        <w:t>)</w:t>
      </w:r>
    </w:p>
    <w:p w14:paraId="5877FF94" w14:textId="78A6DD39" w:rsidR="00CE73FB" w:rsidRPr="000913C1" w:rsidRDefault="00550ECA" w:rsidP="00EB5F69">
      <w:pPr>
        <w:spacing w:after="0" w:line="360" w:lineRule="auto"/>
      </w:pPr>
      <w:hyperlink r:id="rId30" w:history="1">
        <w:r w:rsidR="00A65184" w:rsidRPr="00337A3C">
          <w:rPr>
            <w:rStyle w:val="Hyperlink"/>
          </w:rPr>
          <w:t>https://www.pc.gov.au/inquiries/current/mental-health/draft</w:t>
        </w:r>
      </w:hyperlink>
    </w:p>
    <w:p w14:paraId="3481BD95" w14:textId="27F5272F" w:rsidR="0002265D" w:rsidRDefault="0002265D" w:rsidP="00EB5F69">
      <w:pPr>
        <w:spacing w:after="0" w:line="360" w:lineRule="auto"/>
      </w:pPr>
      <w:r w:rsidRPr="0002265D">
        <w:t>Australian Government, National Mental Health Commission</w:t>
      </w:r>
      <w:r>
        <w:t xml:space="preserve"> (2019).</w:t>
      </w:r>
      <w:r w:rsidRPr="0002265D">
        <w:t xml:space="preserve"> </w:t>
      </w:r>
      <w:r w:rsidRPr="0002265D">
        <w:rPr>
          <w:i/>
          <w:iCs/>
        </w:rPr>
        <w:t xml:space="preserve">Monitoring mental health and suicide prevention reforms  National Report </w:t>
      </w:r>
    </w:p>
    <w:p w14:paraId="02ECF5D8" w14:textId="17DEE6A5" w:rsidR="0002265D" w:rsidRPr="00B640E8" w:rsidRDefault="00550ECA" w:rsidP="00EB5F69">
      <w:pPr>
        <w:spacing w:after="0" w:line="360" w:lineRule="auto"/>
      </w:pPr>
      <w:hyperlink r:id="rId31" w:history="1">
        <w:r w:rsidR="0002265D">
          <w:rPr>
            <w:rStyle w:val="Hyperlink"/>
          </w:rPr>
          <w:t>https://www.mentalhealthcommission.gov.au/getmedia/f7af1cdb-d767-4e22-8e46-de09b654072f/2019-national-report.pdf</w:t>
        </w:r>
      </w:hyperlink>
    </w:p>
    <w:p w14:paraId="3225226A" w14:textId="22FCA5F8" w:rsidR="005E469B" w:rsidRDefault="005E469B" w:rsidP="00EB5F69">
      <w:pPr>
        <w:spacing w:after="0" w:line="360" w:lineRule="auto"/>
        <w:rPr>
          <w:rStyle w:val="Hyperlink"/>
          <w:lang w:val="en-US"/>
        </w:rPr>
      </w:pPr>
      <w:r w:rsidRPr="00B640E8">
        <w:rPr>
          <w:lang w:val="en-US"/>
        </w:rPr>
        <w:t xml:space="preserve">Australian Institute of Health and Welfare. (2016). </w:t>
      </w:r>
      <w:r w:rsidRPr="00775405">
        <w:rPr>
          <w:i/>
          <w:iCs/>
          <w:lang w:val="en-US"/>
        </w:rPr>
        <w:t>Australia’s health 2016</w:t>
      </w:r>
      <w:r w:rsidRPr="00B640E8">
        <w:rPr>
          <w:lang w:val="en-US"/>
        </w:rPr>
        <w:t xml:space="preserve">. Retrieved from </w:t>
      </w:r>
      <w:hyperlink r:id="rId32" w:history="1">
        <w:r w:rsidR="00290D70" w:rsidRPr="00377B2F">
          <w:rPr>
            <w:rStyle w:val="Hyperlink"/>
            <w:lang w:val="en-US"/>
          </w:rPr>
          <w:t>https://www.aihw.gov.au/reports/australias-health/australias-health-2016/contents/determinants</w:t>
        </w:r>
      </w:hyperlink>
    </w:p>
    <w:p w14:paraId="5F06681D" w14:textId="119092D8" w:rsidR="00290D70" w:rsidRDefault="00290D70" w:rsidP="00EB5F69">
      <w:pPr>
        <w:spacing w:after="0" w:line="360" w:lineRule="auto"/>
        <w:rPr>
          <w:i/>
          <w:iCs/>
        </w:rPr>
      </w:pPr>
      <w:r w:rsidRPr="00290D70">
        <w:lastRenderedPageBreak/>
        <w:t>Australasian Faculty of Occupational and Environmental Medicine (AFOEM) of The Royal Australasian College of Physicians (RACP)</w:t>
      </w:r>
      <w:r>
        <w:t xml:space="preserve"> (2017). </w:t>
      </w:r>
      <w:r w:rsidRPr="00290D70">
        <w:rPr>
          <w:i/>
          <w:iCs/>
        </w:rPr>
        <w:t>R</w:t>
      </w:r>
      <w:hyperlink r:id="rId33" w:history="1">
        <w:r w:rsidRPr="00290D70">
          <w:rPr>
            <w:i/>
            <w:iCs/>
          </w:rPr>
          <w:t>ealising the Health Benefits of Good Work Consensus Statement</w:t>
        </w:r>
        <w:r>
          <w:rPr>
            <w:i/>
            <w:iCs/>
          </w:rPr>
          <w:t>.</w:t>
        </w:r>
      </w:hyperlink>
    </w:p>
    <w:p w14:paraId="725E1520" w14:textId="70481BBA" w:rsidR="00950B9D" w:rsidRDefault="00A04A5E" w:rsidP="00EB5F69">
      <w:pPr>
        <w:spacing w:after="0" w:line="360" w:lineRule="auto"/>
      </w:pPr>
      <w:r>
        <w:t>b</w:t>
      </w:r>
      <w:r w:rsidR="00950B9D">
        <w:t xml:space="preserve">eyondblue </w:t>
      </w:r>
      <w:r>
        <w:t>(2015)</w:t>
      </w:r>
      <w:r w:rsidR="00950B9D">
        <w:t xml:space="preserve"> </w:t>
      </w:r>
      <w:r>
        <w:t xml:space="preserve">Information Paper </w:t>
      </w:r>
      <w:r w:rsidR="00950B9D">
        <w:t>Stigma and discrimination associated with depression and anxiety</w:t>
      </w:r>
    </w:p>
    <w:p w14:paraId="195CAE07" w14:textId="2DF19C93" w:rsidR="00A04A5E" w:rsidRPr="00290D70" w:rsidRDefault="00550ECA" w:rsidP="00EB5F69">
      <w:pPr>
        <w:spacing w:after="0" w:line="360" w:lineRule="auto"/>
        <w:rPr>
          <w:i/>
          <w:iCs/>
        </w:rPr>
      </w:pPr>
      <w:hyperlink r:id="rId34" w:history="1">
        <w:r w:rsidR="00A04A5E">
          <w:rPr>
            <w:rStyle w:val="Hyperlink"/>
          </w:rPr>
          <w:t>https://www.beyondblue.org.au/docs/default-source/policy-submissions/stigma-and-discrimination-associated-with-depression-and-anxiety.pdf</w:t>
        </w:r>
      </w:hyperlink>
    </w:p>
    <w:p w14:paraId="46FBAEF9" w14:textId="28D23418" w:rsidR="002D634B" w:rsidRDefault="005E469B" w:rsidP="00EB5F69">
      <w:pPr>
        <w:spacing w:after="0" w:line="360" w:lineRule="auto"/>
        <w:rPr>
          <w:rStyle w:val="Hyperlink"/>
          <w:color w:val="000000" w:themeColor="text1"/>
          <w:u w:val="none"/>
          <w:lang w:val="en-US"/>
        </w:rPr>
      </w:pPr>
      <w:r w:rsidRPr="003F109A">
        <w:rPr>
          <w:rStyle w:val="Hyperlink"/>
          <w:color w:val="000000" w:themeColor="text1"/>
          <w:u w:val="none"/>
          <w:lang w:val="en-US"/>
        </w:rPr>
        <w:t>Beyond Blue and University of Melbourne. (2018).</w:t>
      </w:r>
      <w:r w:rsidR="00A65184">
        <w:rPr>
          <w:rStyle w:val="Hyperlink"/>
          <w:color w:val="000000" w:themeColor="text1"/>
          <w:u w:val="none"/>
          <w:lang w:val="en-US"/>
        </w:rPr>
        <w:t xml:space="preserve"> </w:t>
      </w:r>
      <w:r w:rsidR="00A65184" w:rsidRPr="00775405">
        <w:rPr>
          <w:i/>
          <w:iCs/>
        </w:rPr>
        <w:t>Mental Wellbeing of Owners and Employees in Small Businesses Research Report</w:t>
      </w:r>
      <w:r w:rsidR="00A65184">
        <w:t>. Unpublished.</w:t>
      </w:r>
    </w:p>
    <w:p w14:paraId="6D91AAC4" w14:textId="772E2340" w:rsidR="00341F4F" w:rsidRDefault="005E469B" w:rsidP="00341F4F">
      <w:pPr>
        <w:spacing w:after="0" w:line="360" w:lineRule="auto"/>
        <w:rPr>
          <w:rStyle w:val="Hyperlink"/>
          <w:lang w:val="en-US"/>
        </w:rPr>
      </w:pPr>
      <w:r w:rsidRPr="003F109A">
        <w:rPr>
          <w:rStyle w:val="Hyperlink"/>
          <w:color w:val="000000" w:themeColor="text1"/>
          <w:u w:val="none"/>
          <w:lang w:val="en-US"/>
        </w:rPr>
        <w:t xml:space="preserve"> </w:t>
      </w:r>
      <w:r w:rsidRPr="00DA52C4">
        <w:rPr>
          <w:rStyle w:val="Hyperlink"/>
          <w:lang w:val="en-US"/>
        </w:rPr>
        <w:t>Mental Wellbeing of Owners and Employees in Small Businesses</w:t>
      </w:r>
      <w:r>
        <w:rPr>
          <w:rStyle w:val="Hyperlink"/>
          <w:lang w:val="en-US"/>
        </w:rPr>
        <w:t xml:space="preserve"> Research Report. Unpublished.</w:t>
      </w:r>
    </w:p>
    <w:p w14:paraId="22AD7881" w14:textId="77777777" w:rsidR="0068071C" w:rsidRPr="0068071C" w:rsidRDefault="0068071C" w:rsidP="00341F4F">
      <w:pPr>
        <w:spacing w:after="0" w:line="360" w:lineRule="auto"/>
        <w:rPr>
          <w:i/>
          <w:iCs/>
        </w:rPr>
      </w:pPr>
      <w:r>
        <w:t xml:space="preserve">Beyond Blue. (2018b). </w:t>
      </w:r>
      <w:r w:rsidRPr="0068071C">
        <w:rPr>
          <w:i/>
          <w:iCs/>
        </w:rPr>
        <w:t xml:space="preserve">Answering the Call: The National Survey of Police and Emergency Services Mental Health. </w:t>
      </w:r>
    </w:p>
    <w:p w14:paraId="400B4A68" w14:textId="39DD15B4" w:rsidR="0068071C" w:rsidRDefault="00550ECA" w:rsidP="00341F4F">
      <w:pPr>
        <w:spacing w:after="0" w:line="360" w:lineRule="auto"/>
      </w:pPr>
      <w:hyperlink r:id="rId35" w:history="1">
        <w:r w:rsidR="0068071C" w:rsidRPr="00337A3C">
          <w:rPr>
            <w:rStyle w:val="Hyperlink"/>
          </w:rPr>
          <w:t>https://www.beyondblue.org.au/pesresearch</w:t>
        </w:r>
      </w:hyperlink>
    </w:p>
    <w:p w14:paraId="4DAD1D9D" w14:textId="25CBC7B1" w:rsidR="002D634B" w:rsidRDefault="005E469B" w:rsidP="00EB5F69">
      <w:pPr>
        <w:spacing w:after="0" w:line="360" w:lineRule="auto"/>
        <w:rPr>
          <w:i/>
          <w:iCs/>
        </w:rPr>
      </w:pPr>
      <w:r w:rsidRPr="00E40E9B">
        <w:t>Collaborative Partnership for Improving Work Participation</w:t>
      </w:r>
      <w:r>
        <w:t xml:space="preserve">. (2018). </w:t>
      </w:r>
      <w:r w:rsidRPr="00775405">
        <w:rPr>
          <w:i/>
          <w:iCs/>
        </w:rPr>
        <w:t xml:space="preserve">Employer Mobilisation Final Research Report. </w:t>
      </w:r>
    </w:p>
    <w:p w14:paraId="15B88860" w14:textId="63FB0D3A" w:rsidR="004A4F58" w:rsidRDefault="00550ECA" w:rsidP="00EB5F69">
      <w:pPr>
        <w:spacing w:after="0" w:line="360" w:lineRule="auto"/>
        <w:rPr>
          <w:rStyle w:val="Hyperlink"/>
        </w:rPr>
      </w:pPr>
      <w:hyperlink r:id="rId36" w:history="1">
        <w:r w:rsidR="004A4F58">
          <w:rPr>
            <w:rStyle w:val="Hyperlink"/>
          </w:rPr>
          <w:t>https://www.comcare.gov.au/__data/assets/pdf_file/0005/259898/Employer_Mobilisation_Report_Final.pdf</w:t>
        </w:r>
      </w:hyperlink>
    </w:p>
    <w:p w14:paraId="31376507" w14:textId="17C5CCBF" w:rsidR="000C3F2F" w:rsidRDefault="000C3F2F" w:rsidP="00EB5F69">
      <w:pPr>
        <w:spacing w:after="0" w:line="360" w:lineRule="auto"/>
        <w:rPr>
          <w:rFonts w:eastAsia="Times New Roman"/>
          <w:i/>
          <w:iCs/>
        </w:rPr>
      </w:pPr>
      <w:r w:rsidRPr="000C3F2F">
        <w:t>Black Dog Institute</w:t>
      </w:r>
      <w:r>
        <w:t>.</w:t>
      </w:r>
      <w:r w:rsidRPr="000C3F2F">
        <w:t xml:space="preserve"> (2019)</w:t>
      </w:r>
      <w:r>
        <w:t xml:space="preserve">. </w:t>
      </w:r>
      <w:r w:rsidRPr="000C3F2F">
        <w:rPr>
          <w:rFonts w:eastAsia="Times New Roman"/>
          <w:i/>
          <w:iCs/>
        </w:rPr>
        <w:t>BDI Online Workplace Mental Health Assessment Tool</w:t>
      </w:r>
    </w:p>
    <w:p w14:paraId="1A4C7F59" w14:textId="6D64139D" w:rsidR="000C3F2F" w:rsidRDefault="00550ECA" w:rsidP="00EB5F69">
      <w:pPr>
        <w:spacing w:after="0" w:line="360" w:lineRule="auto"/>
        <w:rPr>
          <w:rFonts w:eastAsia="Times New Roman"/>
          <w:i/>
          <w:iCs/>
        </w:rPr>
      </w:pPr>
      <w:hyperlink r:id="rId37" w:history="1">
        <w:r w:rsidR="000C3F2F">
          <w:rPr>
            <w:rStyle w:val="Hyperlink"/>
            <w:rFonts w:eastAsia="Times New Roman"/>
          </w:rPr>
          <w:t>https://blackdoginstitute.org.au/research/participate-in-our-research/for-people-with-depression/online-workplace-mental-health-assessment-study</w:t>
        </w:r>
      </w:hyperlink>
    </w:p>
    <w:p w14:paraId="1D5D1164" w14:textId="314A2162" w:rsidR="00D12203" w:rsidRPr="00AB0B57" w:rsidRDefault="005E469B" w:rsidP="00EB5F69">
      <w:pPr>
        <w:spacing w:after="0" w:line="360" w:lineRule="auto"/>
        <w:rPr>
          <w:rStyle w:val="Hyperlink"/>
        </w:rPr>
      </w:pPr>
      <w:r w:rsidRPr="00B640E8">
        <w:t xml:space="preserve">Deloitte. (2017). </w:t>
      </w:r>
      <w:r w:rsidRPr="00775405">
        <w:rPr>
          <w:i/>
          <w:iCs/>
        </w:rPr>
        <w:t>Mental Health and Employers: The Case for Investment</w:t>
      </w:r>
      <w:r w:rsidRPr="00B640E8">
        <w:t xml:space="preserve">. </w:t>
      </w:r>
    </w:p>
    <w:p w14:paraId="035D964E" w14:textId="52FB6552" w:rsidR="00D12203" w:rsidRPr="00D16A9F" w:rsidRDefault="00550ECA" w:rsidP="00EB5F69">
      <w:pPr>
        <w:spacing w:after="0" w:line="360" w:lineRule="auto"/>
      </w:pPr>
      <w:hyperlink r:id="rId38" w:history="1">
        <w:r w:rsidR="00D12203">
          <w:rPr>
            <w:rStyle w:val="Hyperlink"/>
          </w:rPr>
          <w:t>https://www2.deloitte.com/content/dam/Deloitte/uk/Documents/public-sector/deloitte-uk-mental-health-employers-monitor-deloitte-oct-2017.pdf</w:t>
        </w:r>
      </w:hyperlink>
    </w:p>
    <w:p w14:paraId="489953B6" w14:textId="77777777" w:rsidR="005E469B" w:rsidRDefault="005E469B" w:rsidP="00EB5F69">
      <w:pPr>
        <w:spacing w:after="0" w:line="360" w:lineRule="auto"/>
      </w:pPr>
      <w:r>
        <w:t xml:space="preserve">icare and Everymind. (2017). </w:t>
      </w:r>
      <w:r w:rsidRPr="00775405">
        <w:rPr>
          <w:i/>
          <w:iCs/>
        </w:rPr>
        <w:t xml:space="preserve">White Paper: Can digital interventions help to improve mental health and reduce mental ill-health in small business? </w:t>
      </w:r>
      <w:r w:rsidRPr="00775405">
        <w:rPr>
          <w:i/>
          <w:iCs/>
        </w:rPr>
        <w:br/>
      </w:r>
      <w:hyperlink r:id="rId39" w:history="1">
        <w:r w:rsidRPr="0020694C">
          <w:rPr>
            <w:rStyle w:val="Hyperlink"/>
          </w:rPr>
          <w:t>http://s3-ap-southeast-2.amazonaws.com/everymind/assets/Uploads/PDF/Small-business/SmallBusinessWhitepaperFINAL.PDF</w:t>
        </w:r>
      </w:hyperlink>
      <w:r>
        <w:t xml:space="preserve"> </w:t>
      </w:r>
    </w:p>
    <w:p w14:paraId="60D78EB0" w14:textId="4A2817CC" w:rsidR="002D634B" w:rsidRDefault="005E469B" w:rsidP="00EB5F69">
      <w:pPr>
        <w:spacing w:after="0" w:line="360" w:lineRule="auto"/>
      </w:pPr>
      <w:r>
        <w:t xml:space="preserve">La Montagne, A.D, Martin, A, Page, K.M, Reavley, N.J, Noblet, A.J, Milner, A.J, Keegel, T and </w:t>
      </w:r>
      <w:r w:rsidR="001E3AAA">
        <w:t>Smith, P.M.</w:t>
      </w:r>
      <w:r>
        <w:t xml:space="preserve"> (2014). </w:t>
      </w:r>
      <w:r w:rsidRPr="00950B9D">
        <w:rPr>
          <w:i/>
          <w:iCs/>
        </w:rPr>
        <w:t>Workplace mental health: developing an integrated intervention approach</w:t>
      </w:r>
      <w:r w:rsidRPr="00FC7C55">
        <w:t>.</w:t>
      </w:r>
      <w:r>
        <w:t xml:space="preserve"> </w:t>
      </w:r>
      <w:r w:rsidR="00FC7C55" w:rsidRPr="00950B9D">
        <w:t xml:space="preserve">BMC </w:t>
      </w:r>
      <w:r w:rsidRPr="00950B9D">
        <w:t xml:space="preserve"> Psychiatry.</w:t>
      </w:r>
      <w:r w:rsidRPr="00FC7C55">
        <w:rPr>
          <w:i/>
          <w:iCs/>
        </w:rPr>
        <w:t xml:space="preserve"> </w:t>
      </w:r>
      <w:r>
        <w:t xml:space="preserve">14:131. </w:t>
      </w:r>
    </w:p>
    <w:p w14:paraId="3EFC9FCC" w14:textId="77777777" w:rsidR="0077393D" w:rsidRPr="00FC7C55" w:rsidRDefault="00550ECA" w:rsidP="0077393D">
      <w:pPr>
        <w:spacing w:after="0" w:line="360" w:lineRule="auto"/>
        <w:rPr>
          <w:rStyle w:val="Hyperlink"/>
        </w:rPr>
      </w:pPr>
      <w:hyperlink r:id="rId40" w:history="1">
        <w:r w:rsidR="0077393D" w:rsidRPr="00AE647A">
          <w:rPr>
            <w:rStyle w:val="Hyperlink"/>
          </w:rPr>
          <w:t>https://bmcpsychiatry.biomedcentral.com/track/pdf/10.1186/1471-244X-14-131</w:t>
        </w:r>
      </w:hyperlink>
    </w:p>
    <w:p w14:paraId="7A5B4308" w14:textId="77777777" w:rsidR="00D12203" w:rsidRPr="0022460B" w:rsidRDefault="00D12203" w:rsidP="00D12203">
      <w:pPr>
        <w:spacing w:after="0" w:line="360" w:lineRule="auto"/>
      </w:pPr>
      <w:r>
        <w:lastRenderedPageBreak/>
        <w:t xml:space="preserve">Martin, A., Shann, C and LaMontagne, A., 2017, </w:t>
      </w:r>
      <w:r w:rsidRPr="00950B9D">
        <w:rPr>
          <w:i/>
          <w:iCs/>
        </w:rPr>
        <w:t>What works to promote workplace wellbeing? A rapid review of recent policy developments and intervention research</w:t>
      </w:r>
      <w:r>
        <w:t>, Victorian Workplace Mental Wellbeing Collaboration, Melbourne.</w:t>
      </w:r>
    </w:p>
    <w:p w14:paraId="1A2777C1" w14:textId="77777777" w:rsidR="00D12203" w:rsidRDefault="00550ECA" w:rsidP="00D12203">
      <w:pPr>
        <w:spacing w:after="0" w:line="360" w:lineRule="auto"/>
        <w:rPr>
          <w:rStyle w:val="Hyperlink"/>
        </w:rPr>
      </w:pPr>
      <w:hyperlink r:id="rId41" w:history="1">
        <w:r w:rsidR="00D12203">
          <w:rPr>
            <w:rStyle w:val="Hyperlink"/>
          </w:rPr>
          <w:t>http://leadingwellvic.com.au/app/uploads/2019/12/What-Works-to-Promote-Workplace-Wellbeing-Rapid-Review.pdf</w:t>
        </w:r>
      </w:hyperlink>
    </w:p>
    <w:p w14:paraId="24B813E7" w14:textId="0B041B2D" w:rsidR="005E469B" w:rsidRDefault="005E469B" w:rsidP="00EB5F69">
      <w:pPr>
        <w:spacing w:after="0" w:line="360" w:lineRule="auto"/>
        <w:rPr>
          <w:rStyle w:val="Hyperlink"/>
        </w:rPr>
      </w:pPr>
      <w:r w:rsidRPr="00B640E8">
        <w:t xml:space="preserve">McDaid, D, Zechmeister, I, Killian, R, Medeiros, H, Knapp, M, Kennelly, B and the MHEEN Group. (2008). </w:t>
      </w:r>
      <w:r w:rsidRPr="00775405">
        <w:rPr>
          <w:i/>
          <w:iCs/>
        </w:rPr>
        <w:t>Making the economic case for the promotion of mental well-being and the prevention of mental health problems</w:t>
      </w:r>
      <w:r w:rsidRPr="00B640E8">
        <w:t xml:space="preserve">. </w:t>
      </w:r>
      <w:hyperlink r:id="rId42" w:history="1">
        <w:r w:rsidRPr="00B640E8">
          <w:rPr>
            <w:rStyle w:val="Hyperlink"/>
          </w:rPr>
          <w:t>http://eprints.lse.ac.uk/4274/1/MHEEN_policy_briefs_3_promotion(LSERO).pdf</w:t>
        </w:r>
      </w:hyperlink>
    </w:p>
    <w:p w14:paraId="379343D2" w14:textId="7538FF34" w:rsidR="00805018" w:rsidRPr="00775405" w:rsidRDefault="00805018" w:rsidP="00EB5F69">
      <w:pPr>
        <w:spacing w:after="0" w:line="360" w:lineRule="auto"/>
        <w:rPr>
          <w:i/>
          <w:iCs/>
        </w:rPr>
      </w:pPr>
      <w:r w:rsidRPr="00805018">
        <w:t>Mentally Healthy Workplace Australia</w:t>
      </w:r>
      <w:r>
        <w:t>. (</w:t>
      </w:r>
      <w:r w:rsidR="00775405">
        <w:t xml:space="preserve">April, </w:t>
      </w:r>
      <w:r>
        <w:t xml:space="preserve">2019) </w:t>
      </w:r>
      <w:r w:rsidRPr="00775405">
        <w:rPr>
          <w:i/>
          <w:iCs/>
        </w:rPr>
        <w:t xml:space="preserve">Submission </w:t>
      </w:r>
      <w:r w:rsidR="00775405" w:rsidRPr="00775405">
        <w:rPr>
          <w:i/>
          <w:iCs/>
        </w:rPr>
        <w:t>by the Mentally Healthy Workplace Alliance</w:t>
      </w:r>
      <w:r w:rsidRPr="00775405">
        <w:rPr>
          <w:i/>
          <w:iCs/>
        </w:rPr>
        <w:t xml:space="preserve"> </w:t>
      </w:r>
      <w:r w:rsidR="00775405" w:rsidRPr="00775405">
        <w:rPr>
          <w:i/>
          <w:iCs/>
        </w:rPr>
        <w:t xml:space="preserve">- </w:t>
      </w:r>
      <w:r w:rsidRPr="00775405">
        <w:rPr>
          <w:i/>
          <w:iCs/>
        </w:rPr>
        <w:t xml:space="preserve">Productivity Commission </w:t>
      </w:r>
      <w:r w:rsidR="00775405" w:rsidRPr="00775405">
        <w:rPr>
          <w:i/>
          <w:iCs/>
        </w:rPr>
        <w:t xml:space="preserve">Inquiry </w:t>
      </w:r>
      <w:r w:rsidRPr="00775405">
        <w:rPr>
          <w:i/>
          <w:iCs/>
        </w:rPr>
        <w:t xml:space="preserve">into </w:t>
      </w:r>
      <w:r w:rsidR="00775405" w:rsidRPr="00775405">
        <w:rPr>
          <w:i/>
          <w:iCs/>
        </w:rPr>
        <w:t>M</w:t>
      </w:r>
      <w:r w:rsidRPr="00775405">
        <w:rPr>
          <w:i/>
          <w:iCs/>
        </w:rPr>
        <w:t xml:space="preserve">ental </w:t>
      </w:r>
      <w:r w:rsidR="00775405" w:rsidRPr="00775405">
        <w:rPr>
          <w:i/>
          <w:iCs/>
        </w:rPr>
        <w:t>H</w:t>
      </w:r>
      <w:r w:rsidRPr="00775405">
        <w:rPr>
          <w:i/>
          <w:iCs/>
        </w:rPr>
        <w:t>ealth</w:t>
      </w:r>
    </w:p>
    <w:p w14:paraId="3D0FF2D2" w14:textId="3F3A6085" w:rsidR="00805018" w:rsidRPr="00805018" w:rsidRDefault="00550ECA" w:rsidP="00EB5F69">
      <w:pPr>
        <w:spacing w:after="0" w:line="360" w:lineRule="auto"/>
      </w:pPr>
      <w:hyperlink r:id="rId43" w:history="1">
        <w:r w:rsidR="002D634B" w:rsidRPr="00AE647A">
          <w:rPr>
            <w:rStyle w:val="Hyperlink"/>
          </w:rPr>
          <w:t>https://www.pc.gov.au/__data/assets/pdf_file/0019/240463/sub209-mental-health.pdf</w:t>
        </w:r>
      </w:hyperlink>
    </w:p>
    <w:p w14:paraId="44E04C1A" w14:textId="77777777" w:rsidR="005E469B" w:rsidRPr="00B640E8" w:rsidRDefault="005E469B" w:rsidP="00EB5F69">
      <w:pPr>
        <w:spacing w:after="0" w:line="360" w:lineRule="auto"/>
        <w:rPr>
          <w:rStyle w:val="Hyperlink"/>
        </w:rPr>
      </w:pPr>
      <w:r w:rsidRPr="00B640E8">
        <w:t xml:space="preserve">Mental Health Australia and KPMG. (2018). </w:t>
      </w:r>
      <w:r w:rsidRPr="00775405">
        <w:rPr>
          <w:i/>
          <w:iCs/>
        </w:rPr>
        <w:t>Investing to Save: The Economic Benefits for Australia of Investment in Mental Health Reform.</w:t>
      </w:r>
      <w:r w:rsidRPr="00B640E8">
        <w:t xml:space="preserve"> </w:t>
      </w:r>
      <w:hyperlink r:id="rId44" w:history="1">
        <w:r w:rsidRPr="00B640E8">
          <w:rPr>
            <w:rStyle w:val="Hyperlink"/>
          </w:rPr>
          <w:t>https://mhaustralia.org/sites/default/files/docs/investing_to_save_may_2018_-_kpmg_mental_health_australia.pdf</w:t>
        </w:r>
      </w:hyperlink>
    </w:p>
    <w:p w14:paraId="304A04C0" w14:textId="77777777" w:rsidR="002D634B" w:rsidRPr="00524A88" w:rsidRDefault="005E469B" w:rsidP="00EB5F69">
      <w:pPr>
        <w:spacing w:after="0" w:line="360" w:lineRule="auto"/>
        <w:rPr>
          <w:i/>
          <w:iCs/>
        </w:rPr>
      </w:pPr>
      <w:r>
        <w:t xml:space="preserve">Mental Health Commission of Canada. (2017). </w:t>
      </w:r>
      <w:r w:rsidRPr="00524A88">
        <w:rPr>
          <w:i/>
          <w:iCs/>
        </w:rPr>
        <w:t xml:space="preserve">The national standard of Canada for psychological health and safety in the workplace. Case Study Research Project Findings: An investment that keeps on giving! </w:t>
      </w:r>
    </w:p>
    <w:p w14:paraId="3DE85D58" w14:textId="77777777" w:rsidR="007F61C5" w:rsidRDefault="00524A88" w:rsidP="00446047">
      <w:pPr>
        <w:spacing w:after="0" w:line="360" w:lineRule="auto"/>
        <w:rPr>
          <w:rStyle w:val="Hyperlink"/>
        </w:rPr>
      </w:pPr>
      <w:r w:rsidRPr="00524A88">
        <w:rPr>
          <w:rStyle w:val="Hyperlink"/>
        </w:rPr>
        <w:t xml:space="preserve">https://www.mentalhealthcommission.ca/sites/default/files/2017-03/case_study_research_project_findings_2017_eng.pdf </w:t>
      </w:r>
      <w:r w:rsidR="005E469B" w:rsidRPr="00524A88">
        <w:rPr>
          <w:rStyle w:val="Hyperlink"/>
        </w:rPr>
        <w:t xml:space="preserve">National Mental Health Commission </w:t>
      </w:r>
    </w:p>
    <w:p w14:paraId="7E8C3E90" w14:textId="5B672CFF" w:rsidR="007F61C5" w:rsidRPr="007F61C5" w:rsidRDefault="007F61C5" w:rsidP="00446047">
      <w:pPr>
        <w:spacing w:after="0" w:line="360" w:lineRule="auto"/>
        <w:rPr>
          <w:i/>
          <w:iCs/>
        </w:rPr>
      </w:pPr>
      <w:r w:rsidRPr="007F61C5">
        <w:t>Milligan-Saville JS, Tan L, Gayed A, Barnes C, Madan I, Dobson M, Bryant RA, Christensen H, Mykletun A</w:t>
      </w:r>
      <w:r>
        <w:t xml:space="preserve"> and </w:t>
      </w:r>
      <w:r w:rsidRPr="007F61C5">
        <w:t xml:space="preserve"> Harvey SB.</w:t>
      </w:r>
      <w:r>
        <w:t xml:space="preserve"> (2017).</w:t>
      </w:r>
      <w:r>
        <w:rPr>
          <w:rFonts w:ascii="Helvetica Neue" w:hAnsi="Helvetica Neue"/>
          <w:color w:val="575756"/>
          <w:shd w:val="clear" w:color="auto" w:fill="FCF5F5"/>
        </w:rPr>
        <w:t xml:space="preserve"> </w:t>
      </w:r>
      <w:r w:rsidRPr="007F61C5">
        <w:rPr>
          <w:i/>
          <w:iCs/>
        </w:rPr>
        <w:t>Workplace mental health training for managers and its effect on sick leave in employees: a cluster randomised controlled trial</w:t>
      </w:r>
      <w:r>
        <w:rPr>
          <w:i/>
          <w:iCs/>
        </w:rPr>
        <w:t xml:space="preserve">.  </w:t>
      </w:r>
      <w:r w:rsidRPr="007F61C5">
        <w:rPr>
          <w:rStyle w:val="Emphasis"/>
          <w:rFonts w:ascii="&amp;quot" w:hAnsi="&amp;quot"/>
          <w:i w:val="0"/>
          <w:iCs w:val="0"/>
          <w:color w:val="575756"/>
        </w:rPr>
        <w:t xml:space="preserve">Lancet Psychiatry; </w:t>
      </w:r>
      <w:r w:rsidRPr="007F61C5">
        <w:rPr>
          <w:rStyle w:val="Strong"/>
          <w:rFonts w:ascii="&amp;quot" w:hAnsi="&amp;quot"/>
          <w:i/>
          <w:iCs/>
          <w:color w:val="575756"/>
        </w:rPr>
        <w:t>4</w:t>
      </w:r>
      <w:r w:rsidRPr="007F61C5">
        <w:rPr>
          <w:rStyle w:val="Emphasis"/>
          <w:rFonts w:ascii="&amp;quot" w:hAnsi="&amp;quot"/>
          <w:i w:val="0"/>
          <w:iCs w:val="0"/>
          <w:color w:val="575756"/>
        </w:rPr>
        <w:t>: 850–58</w:t>
      </w:r>
      <w:r w:rsidRPr="007F61C5">
        <w:rPr>
          <w:i/>
          <w:iCs/>
        </w:rPr>
        <w:t xml:space="preserve"> </w:t>
      </w:r>
    </w:p>
    <w:p w14:paraId="3E23E760" w14:textId="579FF26D" w:rsidR="007F61C5" w:rsidRPr="007F61C5" w:rsidRDefault="007F61C5" w:rsidP="00446047">
      <w:pPr>
        <w:spacing w:after="0" w:line="360" w:lineRule="auto"/>
        <w:rPr>
          <w:rStyle w:val="Hyperlink"/>
        </w:rPr>
      </w:pPr>
      <w:r w:rsidRPr="007F61C5">
        <w:rPr>
          <w:rStyle w:val="Hyperlink"/>
        </w:rPr>
        <w:t>https://www.thelancet.com/journals/lanpsy/article/PIIS2215-0366(17)30372-3/fulltext#</w:t>
      </w:r>
    </w:p>
    <w:p w14:paraId="25E9CAA3" w14:textId="77777777" w:rsidR="007F61C5" w:rsidRDefault="00080678" w:rsidP="007F61C5">
      <w:pPr>
        <w:spacing w:after="0" w:line="360" w:lineRule="auto"/>
        <w:rPr>
          <w:color w:val="0000FF"/>
          <w:u w:val="single"/>
        </w:rPr>
      </w:pPr>
      <w:r w:rsidRPr="00080678">
        <w:t xml:space="preserve">Modini, M., Tan, L., Brinchmann, B., Wang, M.-J., Killackey, E., Glozier, N., Mykletun, A. and Harvey, S. B. (2016) </w:t>
      </w:r>
      <w:r w:rsidRPr="00080678">
        <w:rPr>
          <w:i/>
          <w:iCs/>
        </w:rPr>
        <w:t>Supported employment for people with severe mental illness: systematic review and meta-analysis of the international evidence</w:t>
      </w:r>
      <w:r>
        <w:rPr>
          <w:i/>
          <w:iCs/>
        </w:rPr>
        <w:t xml:space="preserve">. </w:t>
      </w:r>
      <w:r w:rsidRPr="00080678">
        <w:t xml:space="preserve"> The British Journal of Psychiatry, 209(1), pp. 14–22. doi: 10.1192/bjp.bp.115.165092.</w:t>
      </w:r>
    </w:p>
    <w:p w14:paraId="07D7CCBF" w14:textId="77777777" w:rsidR="007F61C5" w:rsidRDefault="00550ECA" w:rsidP="007F61C5">
      <w:pPr>
        <w:spacing w:after="0" w:line="360" w:lineRule="auto"/>
        <w:rPr>
          <w:color w:val="0000FF"/>
          <w:u w:val="single"/>
        </w:rPr>
      </w:pPr>
      <w:hyperlink r:id="rId45" w:history="1">
        <w:r w:rsidR="007F61C5" w:rsidRPr="00C51B3E">
          <w:rPr>
            <w:rStyle w:val="Hyperlink"/>
          </w:rPr>
          <w:t>http://www.wmh.unsw.edu.au/sites/all/files/publication_related_files/british_journal_of_psychiatry-2016-modini_-20914-22.pdf</w:t>
        </w:r>
      </w:hyperlink>
    </w:p>
    <w:p w14:paraId="55421767" w14:textId="774AB392" w:rsidR="00950B9D" w:rsidRPr="007F61C5" w:rsidRDefault="00550ECA" w:rsidP="007F61C5">
      <w:pPr>
        <w:spacing w:after="0" w:line="360" w:lineRule="auto"/>
        <w:rPr>
          <w:color w:val="0000FF"/>
          <w:u w:val="single"/>
        </w:rPr>
      </w:pPr>
      <w:hyperlink r:id="rId46" w:history="1">
        <w:r w:rsidR="00950B9D" w:rsidRPr="00950B9D">
          <w:t>Nahrgang JD</w:t>
        </w:r>
      </w:hyperlink>
      <w:r w:rsidR="00950B9D" w:rsidRPr="00950B9D">
        <w:t xml:space="preserve">1, </w:t>
      </w:r>
      <w:hyperlink r:id="rId47" w:history="1">
        <w:r w:rsidR="00950B9D" w:rsidRPr="00950B9D">
          <w:t>Morgeson FP</w:t>
        </w:r>
      </w:hyperlink>
      <w:r w:rsidR="00950B9D">
        <w:t xml:space="preserve"> &amp;</w:t>
      </w:r>
      <w:r w:rsidR="00950B9D" w:rsidRPr="00950B9D">
        <w:t xml:space="preserve"> </w:t>
      </w:r>
      <w:hyperlink r:id="rId48" w:history="1">
        <w:r w:rsidR="00950B9D" w:rsidRPr="00950B9D">
          <w:t>Hofmann DA</w:t>
        </w:r>
      </w:hyperlink>
      <w:r w:rsidR="00950B9D" w:rsidRPr="00950B9D">
        <w:t>.</w:t>
      </w:r>
      <w:r w:rsidR="00950B9D">
        <w:t xml:space="preserve"> (</w:t>
      </w:r>
      <w:r w:rsidR="00950B9D">
        <w:rPr>
          <w:rFonts w:ascii="Arial" w:hAnsi="Arial" w:cs="Arial"/>
          <w:color w:val="000000"/>
          <w:sz w:val="20"/>
          <w:szCs w:val="20"/>
        </w:rPr>
        <w:t xml:space="preserve">2011). </w:t>
      </w:r>
      <w:r w:rsidR="00950B9D" w:rsidRPr="00950B9D">
        <w:rPr>
          <w:i/>
          <w:iCs/>
        </w:rPr>
        <w:t>Safety at work: a meta-analytic investigation of the link between job demands, job resources, burnout, engagement, and safety outcomes.</w:t>
      </w:r>
      <w:r w:rsidR="00950B9D">
        <w:rPr>
          <w:i/>
          <w:iCs/>
        </w:rPr>
        <w:t xml:space="preserve"> </w:t>
      </w:r>
      <w:hyperlink r:id="rId49" w:tooltip="The Journal of applied psychology." w:history="1">
        <w:r w:rsidR="00950B9D">
          <w:rPr>
            <w:rStyle w:val="Hyperlink"/>
            <w:rFonts w:ascii="Arial" w:hAnsi="Arial" w:cs="Arial"/>
            <w:color w:val="333333"/>
            <w:sz w:val="20"/>
            <w:szCs w:val="20"/>
          </w:rPr>
          <w:t>J Appl Psychol.</w:t>
        </w:r>
      </w:hyperlink>
      <w:r w:rsidR="00950B9D">
        <w:rPr>
          <w:rFonts w:ascii="Arial" w:hAnsi="Arial" w:cs="Arial"/>
          <w:color w:val="000000"/>
          <w:sz w:val="20"/>
          <w:szCs w:val="20"/>
        </w:rPr>
        <w:t xml:space="preserve"> Jan;96(1):71-94. doi: 10.1037/a0021484.</w:t>
      </w:r>
    </w:p>
    <w:p w14:paraId="74F5B28C" w14:textId="4997034B" w:rsidR="00950B9D" w:rsidRPr="00621401" w:rsidRDefault="00550ECA" w:rsidP="00621401">
      <w:pPr>
        <w:spacing w:after="0" w:line="360" w:lineRule="auto"/>
        <w:rPr>
          <w:rStyle w:val="Hyperlink"/>
        </w:rPr>
      </w:pPr>
      <w:hyperlink r:id="rId50" w:history="1">
        <w:r w:rsidR="00950B9D" w:rsidRPr="00231F1B">
          <w:rPr>
            <w:rStyle w:val="Hyperlink"/>
          </w:rPr>
          <w:t>https://www.ncbi.nlm.nih.gov/pubmed/21171732</w:t>
        </w:r>
      </w:hyperlink>
    </w:p>
    <w:p w14:paraId="4CDDE21F" w14:textId="77777777" w:rsidR="00524A88" w:rsidRPr="00621401" w:rsidRDefault="00524A88" w:rsidP="00EB5F69">
      <w:pPr>
        <w:spacing w:after="0" w:line="360" w:lineRule="auto"/>
        <w:rPr>
          <w:i/>
        </w:rPr>
      </w:pPr>
      <w:r w:rsidRPr="00231F1B">
        <w:t xml:space="preserve">National mental Health Commission </w:t>
      </w:r>
      <w:r w:rsidR="005E469B" w:rsidRPr="00231F1B">
        <w:t xml:space="preserve">(2019). </w:t>
      </w:r>
      <w:r w:rsidR="005E469B" w:rsidRPr="00621401">
        <w:rPr>
          <w:i/>
        </w:rPr>
        <w:t xml:space="preserve">ehealth workplace interventions for the prevention of depression. </w:t>
      </w:r>
    </w:p>
    <w:p w14:paraId="7542A2E6" w14:textId="0EC2FFAE" w:rsidR="005E469B" w:rsidRDefault="00550ECA" w:rsidP="00EB5F69">
      <w:pPr>
        <w:spacing w:after="0" w:line="360" w:lineRule="auto"/>
        <w:rPr>
          <w:rStyle w:val="Hyperlink"/>
        </w:rPr>
      </w:pPr>
      <w:hyperlink r:id="rId51" w:history="1">
        <w:r w:rsidR="00DB4F59" w:rsidRPr="00337A3C">
          <w:rPr>
            <w:rStyle w:val="Hyperlink"/>
          </w:rPr>
          <w:t>http://www.mentalhealthcommission.gov.au/media/254464/Economics%20of%20Mental%20Health%20-%20Intervention%202.pdf</w:t>
        </w:r>
      </w:hyperlink>
    </w:p>
    <w:p w14:paraId="0868B1D4" w14:textId="26E17E95" w:rsidR="00052CFD" w:rsidRDefault="00052CFD" w:rsidP="00052CFD">
      <w:pPr>
        <w:spacing w:after="0" w:line="360" w:lineRule="auto"/>
        <w:rPr>
          <w:i/>
          <w:iCs/>
        </w:rPr>
      </w:pPr>
      <w:r>
        <w:t xml:space="preserve">Never Not Creative, Everymind and UnLtd Research: Dr Ross Tynan &amp; Dr Renate Thienel, Everymind (2018). </w:t>
      </w:r>
      <w:r w:rsidRPr="00052CFD">
        <w:rPr>
          <w:i/>
          <w:iCs/>
        </w:rPr>
        <w:t>Mentally Healthy 2018</w:t>
      </w:r>
    </w:p>
    <w:p w14:paraId="33C1DC24" w14:textId="57F05518" w:rsidR="00052CFD" w:rsidRPr="00052CFD" w:rsidRDefault="00550ECA" w:rsidP="00052CFD">
      <w:pPr>
        <w:spacing w:after="0" w:line="360" w:lineRule="auto"/>
        <w:rPr>
          <w:rStyle w:val="Hyperlink"/>
          <w:i/>
          <w:iCs/>
        </w:rPr>
      </w:pPr>
      <w:hyperlink r:id="rId52" w:history="1">
        <w:r w:rsidR="00052CFD">
          <w:rPr>
            <w:rStyle w:val="Hyperlink"/>
          </w:rPr>
          <w:t>http://s3-ap-southeast-2.amazonaws.com/everymind/assets/Uploads/Mentally-Healthy-2018-Summary-of-Key-Findings.pdf</w:t>
        </w:r>
      </w:hyperlink>
    </w:p>
    <w:p w14:paraId="2DBBB302" w14:textId="5177D251" w:rsidR="00372218" w:rsidRDefault="005E469B" w:rsidP="00CC2C73">
      <w:pPr>
        <w:spacing w:after="0" w:line="360" w:lineRule="auto"/>
      </w:pPr>
      <w:r w:rsidRPr="00B640E8">
        <w:t>OECD (2015</w:t>
      </w:r>
      <w:r w:rsidR="00CC2C73">
        <w:t>a</w:t>
      </w:r>
      <w:r w:rsidRPr="00B640E8">
        <w:t xml:space="preserve">). Fit Mind Fit Job: From Evidence to Practice in Mental Health and Work. </w:t>
      </w:r>
      <w:r w:rsidR="00DB4F59">
        <w:t xml:space="preserve">Retrieved from </w:t>
      </w:r>
    </w:p>
    <w:p w14:paraId="52A93B75" w14:textId="516BA6BC" w:rsidR="00052CFD" w:rsidRDefault="00550ECA" w:rsidP="00CC2C73">
      <w:pPr>
        <w:spacing w:after="0" w:line="360" w:lineRule="auto"/>
      </w:pPr>
      <w:hyperlink r:id="rId53" w:anchor="page12" w:history="1">
        <w:r w:rsidR="00372218" w:rsidRPr="00C124E5">
          <w:rPr>
            <w:rStyle w:val="Hyperlink"/>
          </w:rPr>
          <w:t>https://read.oecd-ilibrary.org/employment/fit-mind-fit-job_9789264228283-en#page12</w:t>
        </w:r>
      </w:hyperlink>
      <w:r w:rsidR="005E469B" w:rsidRPr="00B640E8">
        <w:t xml:space="preserve"> </w:t>
      </w:r>
    </w:p>
    <w:p w14:paraId="43A5E3AA" w14:textId="6BA27682" w:rsidR="00CC2C73" w:rsidRDefault="00CC2C73" w:rsidP="00CC2C73">
      <w:pPr>
        <w:spacing w:after="0" w:line="360" w:lineRule="auto"/>
      </w:pPr>
      <w:r w:rsidRPr="00CC2C73">
        <w:t>OECD. (2015b). Mental Health and Work: Australia.</w:t>
      </w:r>
      <w:r>
        <w:t xml:space="preserve"> </w:t>
      </w:r>
    </w:p>
    <w:p w14:paraId="30905B28" w14:textId="49DF7865" w:rsidR="00DC7BAA" w:rsidRDefault="00550ECA" w:rsidP="00DC7BAA">
      <w:pPr>
        <w:spacing w:after="0" w:line="360" w:lineRule="auto"/>
      </w:pPr>
      <w:hyperlink r:id="rId54" w:history="1">
        <w:r w:rsidR="00CC2C73" w:rsidRPr="00C124E5">
          <w:rPr>
            <w:rStyle w:val="Hyperlink"/>
          </w:rPr>
          <w:t>http://www.oecd.org/australia/mental-health-and-work-australia-9789264246591-</w:t>
        </w:r>
      </w:hyperlink>
      <w:r w:rsidR="00CC2C73" w:rsidRPr="00CC2C73">
        <w:rPr>
          <w:rStyle w:val="Hyperlink"/>
        </w:rPr>
        <w:t xml:space="preserve"> </w:t>
      </w:r>
      <w:hyperlink r:id="rId55">
        <w:r w:rsidR="00CC2C73" w:rsidRPr="00CC2C73">
          <w:rPr>
            <w:rStyle w:val="Hyperlink"/>
          </w:rPr>
          <w:t>en.htm</w:t>
        </w:r>
      </w:hyperlink>
      <w:r w:rsidR="00DC7BAA">
        <w:rPr>
          <w:rFonts w:ascii="Source Sans Pro" w:hAnsi="Source Sans Pro"/>
          <w:b/>
          <w:bCs/>
          <w:color w:val="FFFFFF"/>
        </w:rPr>
        <w:t xml:space="preserve">: Job </w:t>
      </w:r>
    </w:p>
    <w:p w14:paraId="334D7B76" w14:textId="77777777" w:rsidR="00372218" w:rsidRDefault="00DC7BAA" w:rsidP="00372218">
      <w:pPr>
        <w:spacing w:after="0" w:line="360" w:lineRule="auto"/>
      </w:pPr>
      <w:r>
        <w:t xml:space="preserve">Parker, S.K (2014).  </w:t>
      </w:r>
      <w:r w:rsidRPr="00372218">
        <w:t>Beyond Motivation – job and work design for development, health, ambidexterity and more</w:t>
      </w:r>
      <w:r>
        <w:t>.  Annual Review of Psychology, Vol 65</w:t>
      </w:r>
      <w:r w:rsidR="00372218">
        <w:t>, pp661-691</w:t>
      </w:r>
    </w:p>
    <w:p w14:paraId="754A09DC" w14:textId="18453215" w:rsidR="00372218" w:rsidRPr="00372218" w:rsidRDefault="00550ECA" w:rsidP="00372218">
      <w:pPr>
        <w:spacing w:after="0" w:line="360" w:lineRule="auto"/>
        <w:rPr>
          <w:rStyle w:val="Hyperlink"/>
        </w:rPr>
      </w:pPr>
      <w:hyperlink r:id="rId56" w:history="1">
        <w:r w:rsidR="00372218" w:rsidRPr="00372218">
          <w:rPr>
            <w:rStyle w:val="Hyperlink"/>
          </w:rPr>
          <w:t>https://www.annualreviews.org/doi/abs/10.1146/annurev-psych-010213-115208</w:t>
        </w:r>
      </w:hyperlink>
    </w:p>
    <w:p w14:paraId="0EA41A36" w14:textId="152DD927" w:rsidR="00DC7BAA" w:rsidRPr="00372218" w:rsidRDefault="00DC7BAA" w:rsidP="00372218">
      <w:pPr>
        <w:spacing w:after="0" w:line="360" w:lineRule="auto"/>
        <w:rPr>
          <w:i/>
          <w:iCs/>
        </w:rPr>
      </w:pPr>
      <w:r>
        <w:t xml:space="preserve">Parker, </w:t>
      </w:r>
      <w:r w:rsidR="00052CFD" w:rsidRPr="00052CFD">
        <w:t>S. K., &amp; Zhang, F. (2016</w:t>
      </w:r>
      <w:r w:rsidR="00052CFD" w:rsidRPr="00372218">
        <w:t xml:space="preserve">). </w:t>
      </w:r>
      <w:r w:rsidR="00052CFD" w:rsidRPr="00372218">
        <w:rPr>
          <w:i/>
          <w:iCs/>
        </w:rPr>
        <w:t xml:space="preserve">Designing work that works in the contemporary world: Future directions for job design research. </w:t>
      </w:r>
    </w:p>
    <w:p w14:paraId="555B9961" w14:textId="57998E6E" w:rsidR="00372218" w:rsidRDefault="00550ECA" w:rsidP="00372218">
      <w:pPr>
        <w:spacing w:after="0" w:line="360" w:lineRule="auto"/>
        <w:rPr>
          <w:rStyle w:val="Hyperlink"/>
        </w:rPr>
      </w:pPr>
      <w:hyperlink r:id="rId57" w:history="1">
        <w:r w:rsidR="00DC7BAA" w:rsidRPr="00372218">
          <w:rPr>
            <w:rStyle w:val="Hyperlink"/>
          </w:rPr>
          <w:t>https://research-repository.uwa.edu.au/en/publications/designing-work-that-works-in-the-contemporary-world-future-direct</w:t>
        </w:r>
      </w:hyperlink>
    </w:p>
    <w:p w14:paraId="38FA0760" w14:textId="02F6189E" w:rsidR="00334C2B" w:rsidRDefault="00334C2B" w:rsidP="00372218">
      <w:pPr>
        <w:spacing w:after="0" w:line="360" w:lineRule="auto"/>
      </w:pPr>
      <w:r w:rsidRPr="00334C2B">
        <w:t>Katherine Petrie, Sadhbh Joyce, Leona Tan</w:t>
      </w:r>
      <w:r>
        <w:t>,</w:t>
      </w:r>
      <w:r w:rsidRPr="00334C2B">
        <w:t xml:space="preserve">  Max Henderson</w:t>
      </w:r>
      <w:r>
        <w:t>,</w:t>
      </w:r>
      <w:r w:rsidRPr="00334C2B">
        <w:t xml:space="preserve"> Anya Johnson, Helena Nguyen,  Matthew Modini</w:t>
      </w:r>
      <w:r>
        <w:t xml:space="preserve">, </w:t>
      </w:r>
      <w:r w:rsidRPr="00334C2B">
        <w:t>Markus Groth, Nicholas Glozier  and Samuel B Harvey</w:t>
      </w:r>
      <w:r>
        <w:t xml:space="preserve"> (2017).  </w:t>
      </w:r>
      <w:r w:rsidRPr="00334C2B">
        <w:rPr>
          <w:i/>
          <w:iCs/>
        </w:rPr>
        <w:t>A framework to create more mentally  healthy workplaces: A viewpoint</w:t>
      </w:r>
      <w:r>
        <w:rPr>
          <w:i/>
          <w:iCs/>
        </w:rPr>
        <w:t xml:space="preserve">. </w:t>
      </w:r>
      <w:r w:rsidRPr="00334C2B">
        <w:t>Australian &amp; New Zealand Journal of Psychiatry 1 –9</w:t>
      </w:r>
    </w:p>
    <w:p w14:paraId="361B1162" w14:textId="775907BF" w:rsidR="00334C2B" w:rsidRPr="00334C2B" w:rsidRDefault="00550ECA" w:rsidP="00372218">
      <w:pPr>
        <w:spacing w:after="0" w:line="360" w:lineRule="auto"/>
      </w:pPr>
      <w:hyperlink r:id="rId58" w:history="1">
        <w:r w:rsidR="00334C2B">
          <w:rPr>
            <w:rStyle w:val="Hyperlink"/>
            <w:rFonts w:eastAsia="Times New Roman"/>
          </w:rPr>
          <w:t>http://www.wmh.unsw.edu.au/sites/all/files/publication_related_files/a_framework_to_create_more_mentally_healthy_workplaces_-_anzjp.pdf</w:t>
        </w:r>
      </w:hyperlink>
    </w:p>
    <w:p w14:paraId="450F673D" w14:textId="3FA26DD0" w:rsidR="002D634B" w:rsidRPr="00372218" w:rsidRDefault="005E469B" w:rsidP="00372218">
      <w:pPr>
        <w:spacing w:after="0" w:line="360" w:lineRule="auto"/>
      </w:pPr>
      <w:r w:rsidRPr="00372218">
        <w:t xml:space="preserve">PwC and Beyond Blue. (2014). Creating a mentally healthy workplace: Return on investment analysis. </w:t>
      </w:r>
    </w:p>
    <w:p w14:paraId="4DD663B4" w14:textId="6F3CC1F6" w:rsidR="00DB4F59" w:rsidRPr="00372218" w:rsidRDefault="00550ECA" w:rsidP="00EB5F69">
      <w:pPr>
        <w:spacing w:after="0" w:line="360" w:lineRule="auto"/>
        <w:rPr>
          <w:rStyle w:val="Hyperlink"/>
        </w:rPr>
      </w:pPr>
      <w:hyperlink r:id="rId59" w:history="1">
        <w:r w:rsidR="002D634B" w:rsidRPr="00372218">
          <w:rPr>
            <w:rStyle w:val="Hyperlink"/>
          </w:rPr>
          <w:t>https://www.headsup.org.au/docs/default-source/resources/bl1269-brochure---pwc-roi-analysis.pdf?sfvrsn=6</w:t>
        </w:r>
      </w:hyperlink>
      <w:r w:rsidR="005E469B" w:rsidRPr="00372218">
        <w:rPr>
          <w:rStyle w:val="Hyperlink"/>
        </w:rPr>
        <w:t xml:space="preserve"> </w:t>
      </w:r>
    </w:p>
    <w:p w14:paraId="741E1963" w14:textId="77777777" w:rsidR="005212FE" w:rsidRPr="00372218" w:rsidRDefault="005212FE" w:rsidP="00372218">
      <w:pPr>
        <w:spacing w:after="0" w:line="360" w:lineRule="auto"/>
      </w:pPr>
      <w:r w:rsidRPr="00372218">
        <w:t>Safe Work Australia (2011).  Model Work Health and Safety Bill</w:t>
      </w:r>
    </w:p>
    <w:p w14:paraId="12521C83" w14:textId="75C5A1A5" w:rsidR="005212FE" w:rsidRPr="00372218" w:rsidRDefault="00550ECA" w:rsidP="00EB5F69">
      <w:pPr>
        <w:spacing w:after="0" w:line="360" w:lineRule="auto"/>
        <w:rPr>
          <w:rStyle w:val="Hyperlink"/>
        </w:rPr>
      </w:pPr>
      <w:hyperlink r:id="rId60" w:history="1">
        <w:r w:rsidR="005212FE" w:rsidRPr="00372218">
          <w:rPr>
            <w:rStyle w:val="Hyperlink"/>
          </w:rPr>
          <w:t>https://www.safeworkaustralia.gov.au/doc/model-work-health-and-safety-act</w:t>
        </w:r>
      </w:hyperlink>
    </w:p>
    <w:p w14:paraId="10D89347" w14:textId="77777777" w:rsidR="00950B9D" w:rsidRDefault="00950B9D" w:rsidP="00950B9D">
      <w:pPr>
        <w:spacing w:after="0" w:line="360" w:lineRule="auto"/>
        <w:rPr>
          <w:i/>
          <w:iCs/>
        </w:rPr>
      </w:pPr>
      <w:r w:rsidRPr="00372218">
        <w:rPr>
          <w:sz w:val="20"/>
          <w:szCs w:val="20"/>
        </w:rPr>
        <w:t>Safe Work Australia. (</w:t>
      </w:r>
      <w:r>
        <w:t xml:space="preserve">2016b). </w:t>
      </w:r>
      <w:r w:rsidRPr="00FC0979">
        <w:rPr>
          <w:i/>
          <w:iCs/>
        </w:rPr>
        <w:t>Return to work: A comparison of psychological and physical injury claims.</w:t>
      </w:r>
    </w:p>
    <w:p w14:paraId="5F96C1A4" w14:textId="218489AD" w:rsidR="00950B9D" w:rsidRDefault="00550ECA" w:rsidP="00950B9D">
      <w:pPr>
        <w:spacing w:after="0" w:line="360" w:lineRule="auto"/>
        <w:rPr>
          <w:rStyle w:val="Hyperlink"/>
        </w:rPr>
      </w:pPr>
      <w:hyperlink r:id="rId61" w:history="1">
        <w:r w:rsidR="00950B9D" w:rsidRPr="002839B9">
          <w:rPr>
            <w:rStyle w:val="Hyperlink"/>
          </w:rPr>
          <w:t>https://www.safeworkaustralia.gov.au/system/files/documents/1711/return-to-work-a-comparison-of-psychological-and-physical-injury-claims.pdf</w:t>
        </w:r>
      </w:hyperlink>
    </w:p>
    <w:p w14:paraId="1746799C" w14:textId="34B7FDCE" w:rsidR="00950B9D" w:rsidRPr="00FC7C55" w:rsidRDefault="00950B9D" w:rsidP="00950B9D">
      <w:pPr>
        <w:spacing w:after="0" w:line="360" w:lineRule="auto"/>
        <w:rPr>
          <w:i/>
          <w:iCs/>
        </w:rPr>
      </w:pPr>
      <w:r w:rsidRPr="00B640E8">
        <w:t>SafeWork Australia. (2017</w:t>
      </w:r>
      <w:r>
        <w:t>a</w:t>
      </w:r>
      <w:r w:rsidRPr="00B640E8">
        <w:t xml:space="preserve">). </w:t>
      </w:r>
      <w:r w:rsidRPr="00FC7C55">
        <w:rPr>
          <w:i/>
          <w:iCs/>
        </w:rPr>
        <w:t xml:space="preserve">Summary of findings from the Return to work in psychological injury claims report. </w:t>
      </w:r>
    </w:p>
    <w:p w14:paraId="05B40ACD" w14:textId="77777777" w:rsidR="00950B9D" w:rsidRDefault="00550ECA" w:rsidP="00950B9D">
      <w:pPr>
        <w:spacing w:after="0" w:line="360" w:lineRule="auto"/>
        <w:rPr>
          <w:rStyle w:val="Hyperlink"/>
        </w:rPr>
      </w:pPr>
      <w:hyperlink r:id="rId62" w:history="1">
        <w:r w:rsidR="00950B9D" w:rsidRPr="00AE647A">
          <w:rPr>
            <w:rStyle w:val="Hyperlink"/>
          </w:rPr>
          <w:t>https://www.safeworkaustralia.gov.au/system/files/documents/1807/summary-of-findings-rtw-psychological-injury-claims-report.pdf</w:t>
        </w:r>
      </w:hyperlink>
    </w:p>
    <w:p w14:paraId="670F05A1" w14:textId="77777777" w:rsidR="00950B9D" w:rsidRPr="002839B9" w:rsidRDefault="00950B9D" w:rsidP="00950B9D">
      <w:pPr>
        <w:spacing w:after="0" w:line="360" w:lineRule="auto"/>
        <w:rPr>
          <w:i/>
          <w:iCs/>
        </w:rPr>
      </w:pPr>
      <w:r w:rsidRPr="002839B9">
        <w:t xml:space="preserve">Safe Work Australia. (2017b). Return to work: </w:t>
      </w:r>
      <w:r w:rsidRPr="002839B9">
        <w:rPr>
          <w:i/>
          <w:iCs/>
        </w:rPr>
        <w:t>A comparison of psychological and physical injury claims.</w:t>
      </w:r>
    </w:p>
    <w:p w14:paraId="4657E34E" w14:textId="77777777" w:rsidR="00950B9D" w:rsidRPr="002839B9" w:rsidRDefault="00550ECA" w:rsidP="00950B9D">
      <w:pPr>
        <w:spacing w:after="0" w:line="360" w:lineRule="auto"/>
        <w:rPr>
          <w:rStyle w:val="Hyperlink"/>
        </w:rPr>
      </w:pPr>
      <w:hyperlink r:id="rId63" w:history="1">
        <w:r w:rsidR="00950B9D" w:rsidRPr="002839B9">
          <w:rPr>
            <w:rStyle w:val="Hyperlink"/>
          </w:rPr>
          <w:t>https://www.safeworkaustralia.gov.au/system/files/documents/1711/return-to-work-a-comparison-of-psychological-and-physical-injury-claims.pdf</w:t>
        </w:r>
      </w:hyperlink>
    </w:p>
    <w:p w14:paraId="0832DDCF" w14:textId="16D321F8" w:rsidR="008E4496" w:rsidRPr="00DB4F59" w:rsidRDefault="008E4496" w:rsidP="00EB5F69">
      <w:pPr>
        <w:spacing w:after="0" w:line="360" w:lineRule="auto"/>
        <w:rPr>
          <w:i/>
          <w:iCs/>
          <w:sz w:val="20"/>
        </w:rPr>
      </w:pPr>
      <w:r w:rsidRPr="008E4496">
        <w:rPr>
          <w:sz w:val="20"/>
        </w:rPr>
        <w:t xml:space="preserve">Safe Work Australia </w:t>
      </w:r>
      <w:r>
        <w:rPr>
          <w:sz w:val="20"/>
        </w:rPr>
        <w:t xml:space="preserve">(2018).  </w:t>
      </w:r>
      <w:r w:rsidR="007C1F29" w:rsidRPr="00DB4F59">
        <w:rPr>
          <w:i/>
          <w:iCs/>
          <w:sz w:val="20"/>
        </w:rPr>
        <w:t>Work-related psychological health and safety – A systematic guide to meeting your duties</w:t>
      </w:r>
    </w:p>
    <w:p w14:paraId="1486B458" w14:textId="020E4313" w:rsidR="0074338E" w:rsidRDefault="00550ECA" w:rsidP="00EB5F69">
      <w:pPr>
        <w:spacing w:after="0" w:line="360" w:lineRule="auto"/>
        <w:rPr>
          <w:rStyle w:val="Hyperlink"/>
        </w:rPr>
      </w:pPr>
      <w:hyperlink r:id="rId64" w:history="1">
        <w:r w:rsidR="0074338E">
          <w:rPr>
            <w:rStyle w:val="Hyperlink"/>
          </w:rPr>
          <w:t>https://www.safeworkaustralia.gov.au/system/files/documents/1806/work-related_psychological_health_and_safety_guide.pdf</w:t>
        </w:r>
      </w:hyperlink>
    </w:p>
    <w:p w14:paraId="750D6AF9" w14:textId="36ADCED7" w:rsidR="00C35324" w:rsidRPr="00BA400D" w:rsidRDefault="00C35324" w:rsidP="00EB5F69">
      <w:pPr>
        <w:spacing w:after="0" w:line="360" w:lineRule="auto"/>
        <w:rPr>
          <w:sz w:val="20"/>
        </w:rPr>
      </w:pPr>
      <w:r>
        <w:rPr>
          <w:sz w:val="20"/>
        </w:rPr>
        <w:t>SANE Australia</w:t>
      </w:r>
      <w:r w:rsidR="00805018">
        <w:rPr>
          <w:sz w:val="20"/>
        </w:rPr>
        <w:t xml:space="preserve">. (2019). </w:t>
      </w:r>
      <w:r>
        <w:rPr>
          <w:sz w:val="20"/>
        </w:rPr>
        <w:t xml:space="preserve"> </w:t>
      </w:r>
      <w:r w:rsidR="00805018" w:rsidRPr="00DB4F59">
        <w:rPr>
          <w:i/>
          <w:iCs/>
          <w:sz w:val="20"/>
        </w:rPr>
        <w:t>Submission to Productivity Commission into mental health</w:t>
      </w:r>
    </w:p>
    <w:p w14:paraId="47DFF02B" w14:textId="6A62A909" w:rsidR="00C35324" w:rsidRDefault="00550ECA" w:rsidP="00EB5F69">
      <w:pPr>
        <w:spacing w:after="0" w:line="360" w:lineRule="auto"/>
        <w:rPr>
          <w:rStyle w:val="Hyperlink"/>
        </w:rPr>
      </w:pPr>
      <w:hyperlink r:id="rId65" w:history="1">
        <w:r w:rsidR="002D634B" w:rsidRPr="00AE647A">
          <w:rPr>
            <w:rStyle w:val="Hyperlink"/>
          </w:rPr>
          <w:t>https://www.pc.gov.au/__data/assets/pdf_file/0004/240268/sub130-mental-health.pdf</w:t>
        </w:r>
      </w:hyperlink>
    </w:p>
    <w:p w14:paraId="4334F6F7" w14:textId="7389878F" w:rsidR="002847B6" w:rsidRDefault="002847B6" w:rsidP="00EB5F69">
      <w:pPr>
        <w:spacing w:after="0" w:line="360" w:lineRule="auto"/>
      </w:pPr>
      <w:r>
        <w:t xml:space="preserve">SANE Australia. (2011). Working life and mental illness. </w:t>
      </w:r>
      <w:r w:rsidRPr="002847B6">
        <w:rPr>
          <w:i/>
          <w:iCs/>
        </w:rPr>
        <w:t>Research Bulletin 14</w:t>
      </w:r>
      <w:r>
        <w:t xml:space="preserve"> </w:t>
      </w:r>
      <w:hyperlink r:id="rId66" w:history="1">
        <w:r w:rsidRPr="00337A3C">
          <w:rPr>
            <w:rStyle w:val="Hyperlink"/>
          </w:rPr>
          <w:t>https://www.sane.org/images/PDFs/1108_info_rb14work.pdf</w:t>
        </w:r>
      </w:hyperlink>
    </w:p>
    <w:p w14:paraId="71870E72" w14:textId="53B2BF5C" w:rsidR="002847B6" w:rsidRDefault="005E469B" w:rsidP="00EB5F69">
      <w:pPr>
        <w:spacing w:after="0" w:line="360" w:lineRule="auto"/>
      </w:pPr>
      <w:r>
        <w:t xml:space="preserve">Stevenson, D and Farmer, P. (2017) </w:t>
      </w:r>
      <w:r w:rsidRPr="00DB4F59">
        <w:rPr>
          <w:i/>
          <w:iCs/>
        </w:rPr>
        <w:t>Thriving at work The Stevenson / Farmer review of mental health and employers.</w:t>
      </w:r>
    </w:p>
    <w:p w14:paraId="0AE37341" w14:textId="7EEFE1B4" w:rsidR="005E469B" w:rsidRDefault="00550ECA" w:rsidP="00EB5F69">
      <w:pPr>
        <w:spacing w:after="0" w:line="360" w:lineRule="auto"/>
      </w:pPr>
      <w:hyperlink r:id="rId67" w:history="1">
        <w:r w:rsidR="002847B6" w:rsidRPr="00337A3C">
          <w:rPr>
            <w:rStyle w:val="Hyperlink"/>
          </w:rPr>
          <w:t>https://assets.publishing.service.gov.uk/government/uploads/system/uploads/attachment_data/file/658145/thriving-at-work-stevenson-farmer-review.pdf</w:t>
        </w:r>
      </w:hyperlink>
    </w:p>
    <w:p w14:paraId="257A658B" w14:textId="1820E705" w:rsidR="00C35324" w:rsidRDefault="00C35324" w:rsidP="00EB5F69">
      <w:pPr>
        <w:spacing w:after="0" w:line="360" w:lineRule="auto"/>
      </w:pPr>
      <w:r w:rsidRPr="00B640E8">
        <w:t>SuperFriend. (201</w:t>
      </w:r>
      <w:r>
        <w:t>8</w:t>
      </w:r>
      <w:r w:rsidRPr="00B640E8">
        <w:t xml:space="preserve">). </w:t>
      </w:r>
      <w:r w:rsidRPr="00DB4F59">
        <w:rPr>
          <w:i/>
          <w:iCs/>
        </w:rPr>
        <w:t>Indicators of a Thriving Workplace Survey: 2019 National Report.</w:t>
      </w:r>
      <w:r w:rsidRPr="00B640E8">
        <w:t xml:space="preserve"> </w:t>
      </w:r>
    </w:p>
    <w:p w14:paraId="6F5120E0" w14:textId="5B898B05" w:rsidR="00C35324" w:rsidRDefault="00550ECA" w:rsidP="00EB5F69">
      <w:pPr>
        <w:spacing w:after="0" w:line="360" w:lineRule="auto"/>
      </w:pPr>
      <w:hyperlink r:id="rId68" w:history="1">
        <w:r w:rsidR="00C35324" w:rsidRPr="00AF55DD">
          <w:rPr>
            <w:rStyle w:val="Hyperlink"/>
          </w:rPr>
          <w:t>https://www.superfriend.com.au/resources/indicators-of-a-thriving-workplace-2018/</w:t>
        </w:r>
      </w:hyperlink>
    </w:p>
    <w:p w14:paraId="22107797" w14:textId="707745BF" w:rsidR="00FD1AC5" w:rsidRPr="002D634B" w:rsidRDefault="005E469B" w:rsidP="00EB5F69">
      <w:pPr>
        <w:spacing w:after="0" w:line="360" w:lineRule="auto"/>
        <w:rPr>
          <w:rStyle w:val="Hyperlink"/>
          <w:color w:val="auto"/>
          <w:u w:val="none"/>
        </w:rPr>
      </w:pPr>
      <w:r w:rsidRPr="00B640E8">
        <w:t>SuperFriend. (201</w:t>
      </w:r>
      <w:r w:rsidR="00FD1AC5">
        <w:t>9</w:t>
      </w:r>
      <w:r w:rsidRPr="00B640E8">
        <w:t xml:space="preserve">). </w:t>
      </w:r>
      <w:r w:rsidRPr="00DB4F59">
        <w:rPr>
          <w:i/>
          <w:iCs/>
        </w:rPr>
        <w:t>Indicators of a Thriving Workplace Survey: 201</w:t>
      </w:r>
      <w:r w:rsidR="00C35324" w:rsidRPr="00DB4F59">
        <w:rPr>
          <w:i/>
          <w:iCs/>
        </w:rPr>
        <w:t>9</w:t>
      </w:r>
      <w:r w:rsidRPr="00DB4F59">
        <w:rPr>
          <w:i/>
          <w:iCs/>
        </w:rPr>
        <w:t xml:space="preserve"> National Report.</w:t>
      </w:r>
      <w:r w:rsidRPr="00B640E8">
        <w:t xml:space="preserve"> </w:t>
      </w:r>
      <w:r w:rsidR="00FD1AC5" w:rsidRPr="00FD1AC5">
        <w:rPr>
          <w:rStyle w:val="Hyperlink"/>
          <w:u w:val="none"/>
        </w:rPr>
        <w:t xml:space="preserve"> </w:t>
      </w:r>
      <w:hyperlink r:id="rId69" w:history="1">
        <w:r w:rsidR="00AD0494" w:rsidRPr="00AF55DD">
          <w:rPr>
            <w:rStyle w:val="Hyperlink"/>
          </w:rPr>
          <w:t>https://www.superfriend.com.au/further-resources/2019-indicators-of-a-thriving-workplace-survey/</w:t>
        </w:r>
      </w:hyperlink>
    </w:p>
    <w:p w14:paraId="122E0B7D" w14:textId="70863CDA" w:rsidR="00AD0494" w:rsidRPr="00DB4F59" w:rsidRDefault="00550ECA" w:rsidP="00EB5F69">
      <w:pPr>
        <w:spacing w:after="0" w:line="360" w:lineRule="auto"/>
        <w:rPr>
          <w:rStyle w:val="Hyperlink"/>
          <w:i/>
          <w:iCs/>
          <w:color w:val="000000"/>
          <w:u w:val="none"/>
        </w:rPr>
      </w:pPr>
      <w:hyperlink r:id="rId70" w:tgtFrame="_blank" w:history="1">
        <w:r w:rsidR="00AD0494" w:rsidRPr="00AD0494">
          <w:rPr>
            <w:rStyle w:val="Hyperlink"/>
            <w:rFonts w:cs="Arial"/>
            <w:color w:val="000000"/>
            <w:u w:val="none"/>
          </w:rPr>
          <w:t>The Shared Value Project</w:t>
        </w:r>
      </w:hyperlink>
      <w:r w:rsidR="00AD0494" w:rsidRPr="00DB4F59">
        <w:rPr>
          <w:rStyle w:val="Hyperlink"/>
          <w:color w:val="000000"/>
          <w:u w:val="none"/>
        </w:rPr>
        <w:t>. (2019)</w:t>
      </w:r>
      <w:r w:rsidR="00DB4F59">
        <w:rPr>
          <w:rStyle w:val="Hyperlink"/>
          <w:color w:val="000000"/>
          <w:u w:val="none"/>
        </w:rPr>
        <w:t xml:space="preserve">.  </w:t>
      </w:r>
      <w:r w:rsidR="00AD0494" w:rsidRPr="00DB4F59">
        <w:rPr>
          <w:rStyle w:val="Hyperlink"/>
          <w:color w:val="000000"/>
          <w:u w:val="none"/>
        </w:rPr>
        <w:t xml:space="preserve">AIA Australia, IAG, NAB, PwC and SuperFriend. </w:t>
      </w:r>
      <w:r w:rsidR="00AD0494" w:rsidRPr="00DB4F59">
        <w:rPr>
          <w:rStyle w:val="Hyperlink"/>
          <w:i/>
          <w:iCs/>
          <w:color w:val="000000"/>
          <w:u w:val="none"/>
        </w:rPr>
        <w:t xml:space="preserve">Creating shared value: the business imperative for improving </w:t>
      </w:r>
      <w:r w:rsidR="00AD0494" w:rsidRPr="00DB4F59">
        <w:rPr>
          <w:rStyle w:val="Hyperlink"/>
          <w:color w:val="000000"/>
          <w:u w:val="none"/>
        </w:rPr>
        <w:t>mental health</w:t>
      </w:r>
      <w:r w:rsidR="00AD0494" w:rsidRPr="00DB4F59">
        <w:rPr>
          <w:rStyle w:val="Hyperlink"/>
          <w:i/>
          <w:iCs/>
          <w:color w:val="000000"/>
          <w:u w:val="none"/>
        </w:rPr>
        <w:t xml:space="preserve"> in Australia</w:t>
      </w:r>
      <w:r w:rsidR="00AD0494" w:rsidRPr="00DB4F59">
        <w:rPr>
          <w:rStyle w:val="Hyperlink"/>
          <w:color w:val="000000"/>
          <w:u w:val="none"/>
        </w:rPr>
        <w:t xml:space="preserve">, </w:t>
      </w:r>
      <w:r w:rsidR="00AD0494" w:rsidRPr="00DB4F59">
        <w:rPr>
          <w:rStyle w:val="Hyperlink"/>
          <w:i/>
          <w:iCs/>
          <w:color w:val="000000"/>
          <w:u w:val="none"/>
        </w:rPr>
        <w:t>an event and report chartered by The Shared Value Project</w:t>
      </w:r>
    </w:p>
    <w:p w14:paraId="6D71A535" w14:textId="3AC15444" w:rsidR="00AD0494" w:rsidRDefault="00550ECA" w:rsidP="00EB5F69">
      <w:pPr>
        <w:spacing w:after="0" w:line="360" w:lineRule="auto"/>
      </w:pPr>
      <w:hyperlink r:id="rId71" w:history="1">
        <w:r w:rsidR="002D634B" w:rsidRPr="00AE647A">
          <w:rPr>
            <w:rStyle w:val="Hyperlink"/>
          </w:rPr>
          <w:t>https://sharedvalue.org.au/wp-content/uploads/2019/10/CSV-The-business-imperative-to-improve-mental-health-in-Australia.pdf</w:t>
        </w:r>
      </w:hyperlink>
    </w:p>
    <w:p w14:paraId="5CB0303D" w14:textId="77777777" w:rsidR="00AD0494" w:rsidRDefault="005E469B" w:rsidP="00EB5F69">
      <w:pPr>
        <w:spacing w:after="0" w:line="360" w:lineRule="auto"/>
      </w:pPr>
      <w:r w:rsidRPr="00B640E8">
        <w:t xml:space="preserve">Tynan, R, James, C, Considine, R, Skehan, J, Gullestrup, J, Lewin, T.J Wiggers, J, and Kelly, B.J (2018). Feasibility and acceptability of strategies to address mental health and mental ill-health in the Australian coal mining industry. </w:t>
      </w:r>
      <w:r w:rsidRPr="00DB4F59">
        <w:rPr>
          <w:i/>
          <w:iCs/>
        </w:rPr>
        <w:t>International Journal of Mental Health Systems.</w:t>
      </w:r>
      <w:r w:rsidRPr="00B640E8">
        <w:t xml:space="preserve"> 12:66. </w:t>
      </w:r>
    </w:p>
    <w:p w14:paraId="0A3D95C4" w14:textId="3832A750" w:rsidR="005E469B" w:rsidRDefault="00550ECA" w:rsidP="00EB5F69">
      <w:pPr>
        <w:spacing w:after="0" w:line="360" w:lineRule="auto"/>
        <w:rPr>
          <w:rStyle w:val="Hyperlink"/>
        </w:rPr>
      </w:pPr>
      <w:hyperlink r:id="rId72" w:history="1">
        <w:r w:rsidR="00AD0494" w:rsidRPr="00AF55DD">
          <w:rPr>
            <w:rStyle w:val="Hyperlink"/>
          </w:rPr>
          <w:t>https://doi.org/10.1186/s13033-018-0245-8</w:t>
        </w:r>
      </w:hyperlink>
    </w:p>
    <w:p w14:paraId="77A741B0" w14:textId="511A72B5" w:rsidR="005E469B" w:rsidRDefault="005E469B" w:rsidP="00EB5F69">
      <w:pPr>
        <w:spacing w:after="0" w:line="360" w:lineRule="auto"/>
      </w:pPr>
      <w:r>
        <w:t xml:space="preserve">World Health Organization. (2019). </w:t>
      </w:r>
      <w:r w:rsidRPr="00DB4F59">
        <w:rPr>
          <w:i/>
          <w:iCs/>
        </w:rPr>
        <w:t>Mental health: a state of well-being</w:t>
      </w:r>
      <w:r>
        <w:t xml:space="preserve">. </w:t>
      </w:r>
      <w:hyperlink r:id="rId73" w:history="1">
        <w:r w:rsidRPr="00FA7B10">
          <w:rPr>
            <w:rStyle w:val="Hyperlink"/>
          </w:rPr>
          <w:t>https://www.who.int/features/factfiles/mental_health/en/</w:t>
        </w:r>
      </w:hyperlink>
      <w:r>
        <w:t xml:space="preserve"> </w:t>
      </w:r>
    </w:p>
    <w:p w14:paraId="63D413F1" w14:textId="5A0DE01D" w:rsidR="00052CFD" w:rsidRDefault="00052CFD" w:rsidP="00EB5F69">
      <w:pPr>
        <w:spacing w:after="0" w:line="360" w:lineRule="auto"/>
        <w:rPr>
          <w:rFonts w:ascii="Arial" w:hAnsi="Arial" w:cs="Arial"/>
          <w:color w:val="000000"/>
          <w:sz w:val="23"/>
          <w:szCs w:val="23"/>
        </w:rPr>
      </w:pPr>
    </w:p>
    <w:sectPr w:rsidR="00052CFD" w:rsidSect="000327CA">
      <w:headerReference w:type="default" r:id="rId74"/>
      <w:footerReference w:type="default" r:id="rId75"/>
      <w:pgSz w:w="11906" w:h="16838" w:code="9"/>
      <w:pgMar w:top="212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976A7" w14:textId="77777777" w:rsidR="0018521C" w:rsidRDefault="0018521C" w:rsidP="00B06482">
      <w:pPr>
        <w:spacing w:after="0" w:line="240" w:lineRule="auto"/>
      </w:pPr>
      <w:r>
        <w:separator/>
      </w:r>
    </w:p>
  </w:endnote>
  <w:endnote w:type="continuationSeparator" w:id="0">
    <w:p w14:paraId="1D46D78E" w14:textId="77777777" w:rsidR="0018521C" w:rsidRDefault="0018521C" w:rsidP="00B06482">
      <w:pPr>
        <w:spacing w:after="0" w:line="240" w:lineRule="auto"/>
      </w:pPr>
      <w:r>
        <w:continuationSeparator/>
      </w:r>
    </w:p>
  </w:endnote>
  <w:endnote w:type="continuationNotice" w:id="1">
    <w:p w14:paraId="38EE3CD7" w14:textId="77777777" w:rsidR="0018521C" w:rsidRDefault="00185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Helvetica Neue">
    <w:altName w:val="Arial"/>
    <w:panose1 w:val="00000000000000000000"/>
    <w:charset w:val="00"/>
    <w:family w:val="roman"/>
    <w:notTrueType/>
    <w:pitch w:val="default"/>
  </w:font>
  <w:font w:name="&amp;quot">
    <w:altName w:val="Cambria"/>
    <w:panose1 w:val="00000000000000000000"/>
    <w:charset w:val="00"/>
    <w:family w:val="roman"/>
    <w:notTrueType/>
    <w:pitch w:val="default"/>
  </w:font>
  <w:font w:name="Source Sans Pro">
    <w:altName w:val="Cambria Math"/>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605179"/>
      <w:docPartObj>
        <w:docPartGallery w:val="Page Numbers (Bottom of Page)"/>
        <w:docPartUnique/>
      </w:docPartObj>
    </w:sdtPr>
    <w:sdtEndPr>
      <w:rPr>
        <w:noProof/>
      </w:rPr>
    </w:sdtEndPr>
    <w:sdtContent>
      <w:p w14:paraId="3304E3B8" w14:textId="06178B4B" w:rsidR="000C3F2F" w:rsidRDefault="000C3F2F" w:rsidP="00621401">
        <w:pPr>
          <w:pStyle w:val="Footer"/>
          <w:jc w:val="center"/>
        </w:pPr>
        <w:r>
          <w:rPr>
            <w:noProof/>
          </w:rPr>
          <w:t xml:space="preserve">              </w:t>
        </w:r>
        <w:fldSimple w:instr=" FILENAME \* MERGEFORMAT ">
          <w:r w:rsidR="00CD2F57">
            <w:rPr>
              <w:noProof/>
            </w:rPr>
            <w:t>MHWA Response to PC draft report into mental health - 23 Jan - Final</w:t>
          </w:r>
        </w:fldSimple>
        <w:r>
          <w:tab/>
        </w:r>
        <w:r>
          <w:tab/>
          <w:t xml:space="preserve">                                                                                                                                              </w:t>
        </w:r>
        <w:r>
          <w:fldChar w:fldCharType="begin"/>
        </w:r>
        <w:r>
          <w:instrText xml:space="preserve"> PAGE   \* MERGEFORMAT </w:instrText>
        </w:r>
        <w:r>
          <w:fldChar w:fldCharType="separate"/>
        </w:r>
        <w:r w:rsidR="00550ECA">
          <w:rPr>
            <w:noProof/>
          </w:rPr>
          <w:t>1</w:t>
        </w:r>
        <w:r>
          <w:rPr>
            <w:noProof/>
          </w:rPr>
          <w:fldChar w:fldCharType="end"/>
        </w:r>
      </w:p>
    </w:sdtContent>
  </w:sdt>
  <w:p w14:paraId="20CB60DC" w14:textId="5F7F55A1" w:rsidR="000C3F2F" w:rsidRDefault="000C3F2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DEE3D" w14:textId="77777777" w:rsidR="0018521C" w:rsidRDefault="0018521C" w:rsidP="00B06482">
      <w:pPr>
        <w:spacing w:after="0" w:line="240" w:lineRule="auto"/>
      </w:pPr>
      <w:r>
        <w:separator/>
      </w:r>
    </w:p>
  </w:footnote>
  <w:footnote w:type="continuationSeparator" w:id="0">
    <w:p w14:paraId="16F850D5" w14:textId="77777777" w:rsidR="0018521C" w:rsidRDefault="0018521C" w:rsidP="00B06482">
      <w:pPr>
        <w:spacing w:after="0" w:line="240" w:lineRule="auto"/>
      </w:pPr>
      <w:r>
        <w:continuationSeparator/>
      </w:r>
    </w:p>
  </w:footnote>
  <w:footnote w:type="continuationNotice" w:id="1">
    <w:p w14:paraId="2902B505" w14:textId="77777777" w:rsidR="0018521C" w:rsidRDefault="0018521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62CBE" w14:textId="6449AC4E" w:rsidR="000C3F2F" w:rsidRDefault="000C3F2F" w:rsidP="00B11B8B">
    <w:pPr>
      <w:pStyle w:val="BodyText"/>
      <w:rPr>
        <w:sz w:val="20"/>
      </w:rPr>
    </w:pPr>
    <w:r w:rsidRPr="00621401">
      <w:rPr>
        <w:noProof/>
      </w:rPr>
      <w:drawing>
        <wp:anchor distT="0" distB="0" distL="0" distR="0" simplePos="0" relativeHeight="251657216" behindDoc="1" locked="0" layoutInCell="1" allowOverlap="1" wp14:anchorId="6361E710" wp14:editId="13B789F8">
          <wp:simplePos x="0" y="0"/>
          <wp:positionH relativeFrom="page">
            <wp:posOffset>5511800</wp:posOffset>
          </wp:positionH>
          <wp:positionV relativeFrom="page">
            <wp:posOffset>449579</wp:posOffset>
          </wp:positionV>
          <wp:extent cx="1134000" cy="583200"/>
          <wp:effectExtent l="0" t="0" r="9525" b="762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134000" cy="58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1264D"/>
    <w:multiLevelType w:val="hybridMultilevel"/>
    <w:tmpl w:val="7FFD25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D0F48"/>
    <w:multiLevelType w:val="hybridMultilevel"/>
    <w:tmpl w:val="62560C9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BE4BDF"/>
    <w:multiLevelType w:val="hybridMultilevel"/>
    <w:tmpl w:val="EEF85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474E65"/>
    <w:multiLevelType w:val="multilevel"/>
    <w:tmpl w:val="879A9E98"/>
    <w:styleLink w:val="Headings"/>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284"/>
        </w:tabs>
        <w:ind w:left="284" w:hanging="284"/>
      </w:pPr>
      <w:rPr>
        <w:rFonts w:hint="default"/>
        <w:b w:val="0"/>
        <w:i w:val="0"/>
        <w:color w:val="44546A" w:themeColor="text2"/>
      </w:rPr>
    </w:lvl>
    <w:lvl w:ilvl="4">
      <w:start w:val="1"/>
      <w:numFmt w:val="lowerLetter"/>
      <w:lvlText w:val="%5."/>
      <w:lvlJc w:val="left"/>
      <w:pPr>
        <w:tabs>
          <w:tab w:val="num" w:pos="567"/>
        </w:tabs>
        <w:ind w:left="567" w:hanging="283"/>
      </w:pPr>
      <w:rPr>
        <w:rFonts w:hint="default"/>
        <w:b w:val="0"/>
        <w:i w:val="0"/>
        <w:color w:val="44546A" w:themeColor="text2"/>
      </w:rPr>
    </w:lvl>
    <w:lvl w:ilvl="5">
      <w:start w:val="1"/>
      <w:numFmt w:val="lowerRoman"/>
      <w:lvlText w:val="%6."/>
      <w:lvlJc w:val="left"/>
      <w:pPr>
        <w:tabs>
          <w:tab w:val="num" w:pos="851"/>
        </w:tabs>
        <w:ind w:left="851" w:hanging="284"/>
      </w:pPr>
      <w:rPr>
        <w:rFonts w:hint="default"/>
        <w:b w:val="0"/>
        <w:i w:val="0"/>
        <w:color w:val="44546A" w:themeColor="text2"/>
      </w:rPr>
    </w:lvl>
    <w:lvl w:ilvl="6">
      <w:start w:val="1"/>
      <w:numFmt w:val="none"/>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A8599D"/>
    <w:multiLevelType w:val="multilevel"/>
    <w:tmpl w:val="4E9E8990"/>
    <w:lvl w:ilvl="0">
      <w:start w:val="19"/>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55B166C"/>
    <w:multiLevelType w:val="hybridMultilevel"/>
    <w:tmpl w:val="4D842858"/>
    <w:lvl w:ilvl="0" w:tplc="37807A6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C9327A"/>
    <w:multiLevelType w:val="hybridMultilevel"/>
    <w:tmpl w:val="7F8217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11710E"/>
    <w:multiLevelType w:val="hybridMultilevel"/>
    <w:tmpl w:val="399A4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7323739"/>
    <w:multiLevelType w:val="hybridMultilevel"/>
    <w:tmpl w:val="978A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3041DC"/>
    <w:multiLevelType w:val="hybridMultilevel"/>
    <w:tmpl w:val="4D842858"/>
    <w:lvl w:ilvl="0" w:tplc="37807A6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B04EC8"/>
    <w:multiLevelType w:val="hybridMultilevel"/>
    <w:tmpl w:val="46D002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0C1705E"/>
    <w:multiLevelType w:val="hybridMultilevel"/>
    <w:tmpl w:val="E7066CA2"/>
    <w:lvl w:ilvl="0" w:tplc="0C09000F">
      <w:start w:val="1"/>
      <w:numFmt w:val="decimal"/>
      <w:lvlText w:val="%1."/>
      <w:lvlJc w:val="left"/>
      <w:pPr>
        <w:ind w:left="720" w:hanging="360"/>
      </w:pPr>
      <w:rPr>
        <w:rFonts w:hint="default"/>
        <w:color w:val="5DC2BC"/>
      </w:rPr>
    </w:lvl>
    <w:lvl w:ilvl="1" w:tplc="1C3EB97A">
      <w:start w:val="1"/>
      <w:numFmt w:val="lowerLetter"/>
      <w:lvlText w:val="%2."/>
      <w:lvlJc w:val="left"/>
      <w:pPr>
        <w:ind w:left="1440" w:hanging="360"/>
      </w:pPr>
      <w:rPr>
        <w:rFonts w:hint="default"/>
        <w:color w:val="5DC2BC"/>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1383C69"/>
    <w:multiLevelType w:val="hybridMultilevel"/>
    <w:tmpl w:val="1CE84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567CBC"/>
    <w:multiLevelType w:val="hybridMultilevel"/>
    <w:tmpl w:val="F2E6F32E"/>
    <w:lvl w:ilvl="0" w:tplc="AC3C2A8C">
      <w:start w:val="1"/>
      <w:numFmt w:val="bullet"/>
      <w:lvlText w:val=""/>
      <w:lvlJc w:val="left"/>
      <w:pPr>
        <w:ind w:left="720" w:hanging="360"/>
      </w:pPr>
      <w:rPr>
        <w:rFonts w:ascii="Symbol" w:hAnsi="Symbol" w:hint="default"/>
        <w:color w:val="5DC2B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5062DE"/>
    <w:multiLevelType w:val="hybridMultilevel"/>
    <w:tmpl w:val="3836D0C6"/>
    <w:lvl w:ilvl="0" w:tplc="AC3C2A8C">
      <w:start w:val="1"/>
      <w:numFmt w:val="bullet"/>
      <w:lvlText w:val=""/>
      <w:lvlJc w:val="left"/>
      <w:pPr>
        <w:ind w:left="720" w:hanging="360"/>
      </w:pPr>
      <w:rPr>
        <w:rFonts w:ascii="Symbol" w:hAnsi="Symbol" w:hint="default"/>
        <w:color w:val="5DC2B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6016FB"/>
    <w:multiLevelType w:val="hybridMultilevel"/>
    <w:tmpl w:val="8CCE5B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CD37955"/>
    <w:multiLevelType w:val="hybridMultilevel"/>
    <w:tmpl w:val="65608EB8"/>
    <w:lvl w:ilvl="0" w:tplc="A390531A">
      <w:start w:val="1"/>
      <w:numFmt w:val="decimal"/>
      <w:lvlText w:val="%1."/>
      <w:lvlJc w:val="left"/>
      <w:pPr>
        <w:tabs>
          <w:tab w:val="num" w:pos="1920"/>
        </w:tabs>
        <w:ind w:left="1920" w:hanging="360"/>
      </w:pPr>
    </w:lvl>
    <w:lvl w:ilvl="1" w:tplc="8362C188" w:tentative="1">
      <w:start w:val="1"/>
      <w:numFmt w:val="decimal"/>
      <w:lvlText w:val="%2."/>
      <w:lvlJc w:val="left"/>
      <w:pPr>
        <w:tabs>
          <w:tab w:val="num" w:pos="2640"/>
        </w:tabs>
        <w:ind w:left="2640" w:hanging="360"/>
      </w:pPr>
    </w:lvl>
    <w:lvl w:ilvl="2" w:tplc="203E5410" w:tentative="1">
      <w:start w:val="1"/>
      <w:numFmt w:val="decimal"/>
      <w:lvlText w:val="%3."/>
      <w:lvlJc w:val="left"/>
      <w:pPr>
        <w:tabs>
          <w:tab w:val="num" w:pos="3360"/>
        </w:tabs>
        <w:ind w:left="3360" w:hanging="360"/>
      </w:pPr>
    </w:lvl>
    <w:lvl w:ilvl="3" w:tplc="74B4A060" w:tentative="1">
      <w:start w:val="1"/>
      <w:numFmt w:val="decimal"/>
      <w:lvlText w:val="%4."/>
      <w:lvlJc w:val="left"/>
      <w:pPr>
        <w:tabs>
          <w:tab w:val="num" w:pos="4080"/>
        </w:tabs>
        <w:ind w:left="4080" w:hanging="360"/>
      </w:pPr>
    </w:lvl>
    <w:lvl w:ilvl="4" w:tplc="2E70D75A" w:tentative="1">
      <w:start w:val="1"/>
      <w:numFmt w:val="decimal"/>
      <w:lvlText w:val="%5."/>
      <w:lvlJc w:val="left"/>
      <w:pPr>
        <w:tabs>
          <w:tab w:val="num" w:pos="4800"/>
        </w:tabs>
        <w:ind w:left="4800" w:hanging="360"/>
      </w:pPr>
    </w:lvl>
    <w:lvl w:ilvl="5" w:tplc="23C6C902" w:tentative="1">
      <w:start w:val="1"/>
      <w:numFmt w:val="decimal"/>
      <w:lvlText w:val="%6."/>
      <w:lvlJc w:val="left"/>
      <w:pPr>
        <w:tabs>
          <w:tab w:val="num" w:pos="5520"/>
        </w:tabs>
        <w:ind w:left="5520" w:hanging="360"/>
      </w:pPr>
    </w:lvl>
    <w:lvl w:ilvl="6" w:tplc="EDDCB894" w:tentative="1">
      <w:start w:val="1"/>
      <w:numFmt w:val="decimal"/>
      <w:lvlText w:val="%7."/>
      <w:lvlJc w:val="left"/>
      <w:pPr>
        <w:tabs>
          <w:tab w:val="num" w:pos="6240"/>
        </w:tabs>
        <w:ind w:left="6240" w:hanging="360"/>
      </w:pPr>
    </w:lvl>
    <w:lvl w:ilvl="7" w:tplc="BD16A6EE" w:tentative="1">
      <w:start w:val="1"/>
      <w:numFmt w:val="decimal"/>
      <w:lvlText w:val="%8."/>
      <w:lvlJc w:val="left"/>
      <w:pPr>
        <w:tabs>
          <w:tab w:val="num" w:pos="6960"/>
        </w:tabs>
        <w:ind w:left="6960" w:hanging="360"/>
      </w:pPr>
    </w:lvl>
    <w:lvl w:ilvl="8" w:tplc="AA6A49D8" w:tentative="1">
      <w:start w:val="1"/>
      <w:numFmt w:val="decimal"/>
      <w:lvlText w:val="%9."/>
      <w:lvlJc w:val="left"/>
      <w:pPr>
        <w:tabs>
          <w:tab w:val="num" w:pos="7680"/>
        </w:tabs>
        <w:ind w:left="7680" w:hanging="360"/>
      </w:pPr>
    </w:lvl>
  </w:abstractNum>
  <w:abstractNum w:abstractNumId="18" w15:restartNumberingAfterBreak="0">
    <w:nsid w:val="22C17F01"/>
    <w:multiLevelType w:val="hybridMultilevel"/>
    <w:tmpl w:val="353CBB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8C6B20"/>
    <w:multiLevelType w:val="hybridMultilevel"/>
    <w:tmpl w:val="CC0A3810"/>
    <w:lvl w:ilvl="0" w:tplc="16087ADA">
      <w:numFmt w:val="bullet"/>
      <w:lvlText w:val=""/>
      <w:lvlJc w:val="left"/>
      <w:pPr>
        <w:ind w:left="828" w:hanging="360"/>
      </w:pPr>
      <w:rPr>
        <w:rFonts w:ascii="Symbol" w:eastAsia="Symbol" w:hAnsi="Symbol" w:cs="Symbol" w:hint="default"/>
        <w:color w:val="5DC2BB"/>
        <w:w w:val="99"/>
        <w:sz w:val="20"/>
        <w:szCs w:val="20"/>
        <w:lang w:val="en-AU" w:eastAsia="en-AU" w:bidi="en-AU"/>
      </w:rPr>
    </w:lvl>
    <w:lvl w:ilvl="1" w:tplc="76066098">
      <w:numFmt w:val="bullet"/>
      <w:lvlText w:val="•"/>
      <w:lvlJc w:val="left"/>
      <w:pPr>
        <w:ind w:left="1412" w:hanging="360"/>
      </w:pPr>
      <w:rPr>
        <w:rFonts w:hint="default"/>
        <w:lang w:val="en-AU" w:eastAsia="en-AU" w:bidi="en-AU"/>
      </w:rPr>
    </w:lvl>
    <w:lvl w:ilvl="2" w:tplc="00A28B0C">
      <w:numFmt w:val="bullet"/>
      <w:lvlText w:val="•"/>
      <w:lvlJc w:val="left"/>
      <w:pPr>
        <w:ind w:left="2005" w:hanging="360"/>
      </w:pPr>
      <w:rPr>
        <w:rFonts w:hint="default"/>
        <w:lang w:val="en-AU" w:eastAsia="en-AU" w:bidi="en-AU"/>
      </w:rPr>
    </w:lvl>
    <w:lvl w:ilvl="3" w:tplc="EE8AB752">
      <w:numFmt w:val="bullet"/>
      <w:lvlText w:val="•"/>
      <w:lvlJc w:val="left"/>
      <w:pPr>
        <w:ind w:left="2597" w:hanging="360"/>
      </w:pPr>
      <w:rPr>
        <w:rFonts w:hint="default"/>
        <w:lang w:val="en-AU" w:eastAsia="en-AU" w:bidi="en-AU"/>
      </w:rPr>
    </w:lvl>
    <w:lvl w:ilvl="4" w:tplc="75E4373C">
      <w:numFmt w:val="bullet"/>
      <w:lvlText w:val="•"/>
      <w:lvlJc w:val="left"/>
      <w:pPr>
        <w:ind w:left="3190" w:hanging="360"/>
      </w:pPr>
      <w:rPr>
        <w:rFonts w:hint="default"/>
        <w:lang w:val="en-AU" w:eastAsia="en-AU" w:bidi="en-AU"/>
      </w:rPr>
    </w:lvl>
    <w:lvl w:ilvl="5" w:tplc="5EBCD68E">
      <w:numFmt w:val="bullet"/>
      <w:lvlText w:val="•"/>
      <w:lvlJc w:val="left"/>
      <w:pPr>
        <w:ind w:left="3782" w:hanging="360"/>
      </w:pPr>
      <w:rPr>
        <w:rFonts w:hint="default"/>
        <w:lang w:val="en-AU" w:eastAsia="en-AU" w:bidi="en-AU"/>
      </w:rPr>
    </w:lvl>
    <w:lvl w:ilvl="6" w:tplc="A2201B1E">
      <w:numFmt w:val="bullet"/>
      <w:lvlText w:val="•"/>
      <w:lvlJc w:val="left"/>
      <w:pPr>
        <w:ind w:left="4375" w:hanging="360"/>
      </w:pPr>
      <w:rPr>
        <w:rFonts w:hint="default"/>
        <w:lang w:val="en-AU" w:eastAsia="en-AU" w:bidi="en-AU"/>
      </w:rPr>
    </w:lvl>
    <w:lvl w:ilvl="7" w:tplc="A57C131C">
      <w:numFmt w:val="bullet"/>
      <w:lvlText w:val="•"/>
      <w:lvlJc w:val="left"/>
      <w:pPr>
        <w:ind w:left="4967" w:hanging="360"/>
      </w:pPr>
      <w:rPr>
        <w:rFonts w:hint="default"/>
        <w:lang w:val="en-AU" w:eastAsia="en-AU" w:bidi="en-AU"/>
      </w:rPr>
    </w:lvl>
    <w:lvl w:ilvl="8" w:tplc="8256AC5A">
      <w:numFmt w:val="bullet"/>
      <w:lvlText w:val="•"/>
      <w:lvlJc w:val="left"/>
      <w:pPr>
        <w:ind w:left="5560" w:hanging="360"/>
      </w:pPr>
      <w:rPr>
        <w:rFonts w:hint="default"/>
        <w:lang w:val="en-AU" w:eastAsia="en-AU" w:bidi="en-AU"/>
      </w:rPr>
    </w:lvl>
  </w:abstractNum>
  <w:abstractNum w:abstractNumId="20" w15:restartNumberingAfterBreak="0">
    <w:nsid w:val="27D26172"/>
    <w:multiLevelType w:val="hybridMultilevel"/>
    <w:tmpl w:val="2710EDAC"/>
    <w:lvl w:ilvl="0" w:tplc="AC3C2A8C">
      <w:start w:val="1"/>
      <w:numFmt w:val="bullet"/>
      <w:lvlText w:val=""/>
      <w:lvlJc w:val="left"/>
      <w:pPr>
        <w:ind w:left="720" w:hanging="360"/>
      </w:pPr>
      <w:rPr>
        <w:rFonts w:ascii="Symbol" w:hAnsi="Symbol" w:hint="default"/>
        <w:color w:val="5DC2BC"/>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F132B59"/>
    <w:multiLevelType w:val="hybridMultilevel"/>
    <w:tmpl w:val="D352A1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3001553C"/>
    <w:multiLevelType w:val="multilevel"/>
    <w:tmpl w:val="D3B8E568"/>
    <w:numStyleLink w:val="Bullets"/>
  </w:abstractNum>
  <w:abstractNum w:abstractNumId="23" w15:restartNumberingAfterBreak="0">
    <w:nsid w:val="30E75DDC"/>
    <w:multiLevelType w:val="hybridMultilevel"/>
    <w:tmpl w:val="36420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DE383B"/>
    <w:multiLevelType w:val="hybridMultilevel"/>
    <w:tmpl w:val="FD7AD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C69471C"/>
    <w:multiLevelType w:val="hybridMultilevel"/>
    <w:tmpl w:val="5F8E2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CA01621"/>
    <w:multiLevelType w:val="hybridMultilevel"/>
    <w:tmpl w:val="62560C9C"/>
    <w:lvl w:ilvl="0" w:tplc="0C09000F">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961B03"/>
    <w:multiLevelType w:val="hybridMultilevel"/>
    <w:tmpl w:val="CCB02FEE"/>
    <w:lvl w:ilvl="0" w:tplc="5EA8CDAC">
      <w:start w:val="1"/>
      <w:numFmt w:val="bullet"/>
      <w:pStyle w:val="Bullets0"/>
      <w:lvlText w:val=""/>
      <w:lvlJc w:val="left"/>
      <w:pPr>
        <w:ind w:left="360" w:hanging="360"/>
      </w:pPr>
      <w:rPr>
        <w:rFonts w:ascii="Symbol" w:hAnsi="Symbol" w:hint="default"/>
        <w:color w:val="FFFFFF" w:themeColor="background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15E0125"/>
    <w:multiLevelType w:val="multilevel"/>
    <w:tmpl w:val="D3B8E568"/>
    <w:styleLink w:val="Bullets"/>
    <w:lvl w:ilvl="0">
      <w:start w:val="1"/>
      <w:numFmt w:val="bullet"/>
      <w:pStyle w:val="ListBullet"/>
      <w:lvlText w:val=""/>
      <w:lvlJc w:val="left"/>
      <w:pPr>
        <w:tabs>
          <w:tab w:val="num" w:pos="284"/>
        </w:tabs>
        <w:ind w:left="284" w:hanging="284"/>
      </w:pPr>
      <w:rPr>
        <w:rFonts w:ascii="Symbol" w:hAnsi="Symbol" w:hint="default"/>
        <w:color w:val="44546A" w:themeColor="text2"/>
      </w:rPr>
    </w:lvl>
    <w:lvl w:ilvl="1">
      <w:start w:val="1"/>
      <w:numFmt w:val="bullet"/>
      <w:pStyle w:val="ListBullet2"/>
      <w:lvlText w:val="○"/>
      <w:lvlJc w:val="left"/>
      <w:pPr>
        <w:tabs>
          <w:tab w:val="num" w:pos="567"/>
        </w:tabs>
        <w:ind w:left="568" w:hanging="284"/>
      </w:pPr>
      <w:rPr>
        <w:rFonts w:ascii="Calibri" w:hAnsi="Calibri" w:hint="default"/>
        <w:color w:val="44546A" w:themeColor="text2"/>
      </w:rPr>
    </w:lvl>
    <w:lvl w:ilvl="2">
      <w:start w:val="1"/>
      <w:numFmt w:val="bullet"/>
      <w:pStyle w:val="ListBullet3"/>
      <w:lvlText w:val="▪"/>
      <w:lvlJc w:val="left"/>
      <w:pPr>
        <w:tabs>
          <w:tab w:val="num" w:pos="851"/>
        </w:tabs>
        <w:ind w:left="852" w:hanging="284"/>
      </w:pPr>
      <w:rPr>
        <w:rFonts w:ascii="Calibri" w:hAnsi="Calibri" w:hint="default"/>
        <w:color w:val="44546A" w:themeColor="text2"/>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77"/>
        </w:tabs>
        <w:ind w:left="1704" w:hanging="284"/>
      </w:pPr>
      <w:rPr>
        <w:rFonts w:ascii="Calibri" w:hAnsi="Calibri" w:hint="default"/>
      </w:rPr>
    </w:lvl>
    <w:lvl w:ilvl="6">
      <w:start w:val="1"/>
      <w:numFmt w:val="bullet"/>
      <w:lvlText w:val="−"/>
      <w:lvlJc w:val="left"/>
      <w:pPr>
        <w:tabs>
          <w:tab w:val="num" w:pos="2061"/>
        </w:tabs>
        <w:ind w:left="1988" w:hanging="284"/>
      </w:pPr>
      <w:rPr>
        <w:rFonts w:ascii="Calibri" w:hAnsi="Calibri" w:hint="default"/>
      </w:rPr>
    </w:lvl>
    <w:lvl w:ilvl="7">
      <w:start w:val="1"/>
      <w:numFmt w:val="bullet"/>
      <w:lvlText w:val="−"/>
      <w:lvlJc w:val="left"/>
      <w:pPr>
        <w:tabs>
          <w:tab w:val="num" w:pos="2345"/>
        </w:tabs>
        <w:ind w:left="2272" w:hanging="284"/>
      </w:pPr>
      <w:rPr>
        <w:rFonts w:ascii="Calibri" w:hAnsi="Calibri" w:hint="default"/>
      </w:rPr>
    </w:lvl>
    <w:lvl w:ilvl="8">
      <w:start w:val="1"/>
      <w:numFmt w:val="bullet"/>
      <w:lvlText w:val="−"/>
      <w:lvlJc w:val="left"/>
      <w:pPr>
        <w:tabs>
          <w:tab w:val="num" w:pos="2629"/>
        </w:tabs>
        <w:ind w:left="2556" w:hanging="284"/>
      </w:pPr>
      <w:rPr>
        <w:rFonts w:ascii="Calibri" w:hAnsi="Calibri" w:hint="default"/>
      </w:rPr>
    </w:lvl>
  </w:abstractNum>
  <w:abstractNum w:abstractNumId="29" w15:restartNumberingAfterBreak="0">
    <w:nsid w:val="419B0C8E"/>
    <w:multiLevelType w:val="multilevel"/>
    <w:tmpl w:val="10281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38E5369"/>
    <w:multiLevelType w:val="hybridMultilevel"/>
    <w:tmpl w:val="4D842858"/>
    <w:lvl w:ilvl="0" w:tplc="37807A6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6FE464A"/>
    <w:multiLevelType w:val="hybridMultilevel"/>
    <w:tmpl w:val="499422BC"/>
    <w:lvl w:ilvl="0" w:tplc="DA0CA84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8BB6CB5"/>
    <w:multiLevelType w:val="hybridMultilevel"/>
    <w:tmpl w:val="5AFCFE1C"/>
    <w:lvl w:ilvl="0" w:tplc="A502ADB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CDC51E3"/>
    <w:multiLevelType w:val="hybridMultilevel"/>
    <w:tmpl w:val="6EBCB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D16627"/>
    <w:multiLevelType w:val="hybridMultilevel"/>
    <w:tmpl w:val="C4187C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4797007"/>
    <w:multiLevelType w:val="hybridMultilevel"/>
    <w:tmpl w:val="CE6EC90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8092731"/>
    <w:multiLevelType w:val="hybridMultilevel"/>
    <w:tmpl w:val="3A16A6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590143C5"/>
    <w:multiLevelType w:val="hybridMultilevel"/>
    <w:tmpl w:val="1166F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7C7FB4"/>
    <w:multiLevelType w:val="hybridMultilevel"/>
    <w:tmpl w:val="4CC82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8C1417"/>
    <w:multiLevelType w:val="hybridMultilevel"/>
    <w:tmpl w:val="B64E7F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F980C3C"/>
    <w:multiLevelType w:val="hybridMultilevel"/>
    <w:tmpl w:val="25DCB86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27D1F93"/>
    <w:multiLevelType w:val="multilevel"/>
    <w:tmpl w:val="A9FA82B6"/>
    <w:styleLink w:val="AlphaList"/>
    <w:lvl w:ilvl="0">
      <w:start w:val="1"/>
      <w:numFmt w:val="lowerLetter"/>
      <w:pStyle w:val="List"/>
      <w:lvlText w:val="%1."/>
      <w:lvlJc w:val="left"/>
      <w:pPr>
        <w:ind w:left="284" w:hanging="284"/>
      </w:pPr>
      <w:rPr>
        <w:rFonts w:hint="default"/>
        <w:b w:val="0"/>
        <w:color w:val="44546A" w:themeColor="text2"/>
      </w:rPr>
    </w:lvl>
    <w:lvl w:ilvl="1">
      <w:start w:val="1"/>
      <w:numFmt w:val="lowerRoman"/>
      <w:pStyle w:val="List2"/>
      <w:lvlText w:val="%2."/>
      <w:lvlJc w:val="left"/>
      <w:pPr>
        <w:ind w:left="568" w:hanging="284"/>
      </w:pPr>
      <w:rPr>
        <w:rFonts w:hint="default"/>
        <w:b w:val="0"/>
        <w:color w:val="44546A" w:themeColor="text2"/>
      </w:rPr>
    </w:lvl>
    <w:lvl w:ilvl="2">
      <w:start w:val="1"/>
      <w:numFmt w:val="decimal"/>
      <w:pStyle w:val="List3"/>
      <w:lvlText w:val="%3."/>
      <w:lvlJc w:val="left"/>
      <w:pPr>
        <w:ind w:left="852" w:hanging="284"/>
      </w:pPr>
      <w:rPr>
        <w:rFonts w:hint="default"/>
        <w:b w:val="0"/>
        <w:color w:val="44546A" w:themeColor="text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2" w15:restartNumberingAfterBreak="0">
    <w:nsid w:val="64211F82"/>
    <w:multiLevelType w:val="hybridMultilevel"/>
    <w:tmpl w:val="0E949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102ED6"/>
    <w:multiLevelType w:val="hybridMultilevel"/>
    <w:tmpl w:val="E7066CA2"/>
    <w:lvl w:ilvl="0" w:tplc="0C09000F">
      <w:start w:val="1"/>
      <w:numFmt w:val="decimal"/>
      <w:lvlText w:val="%1."/>
      <w:lvlJc w:val="left"/>
      <w:pPr>
        <w:ind w:left="720" w:hanging="360"/>
      </w:pPr>
      <w:rPr>
        <w:rFonts w:hint="default"/>
        <w:color w:val="5DC2BC"/>
      </w:rPr>
    </w:lvl>
    <w:lvl w:ilvl="1" w:tplc="1C3EB97A">
      <w:start w:val="1"/>
      <w:numFmt w:val="lowerLetter"/>
      <w:lvlText w:val="%2."/>
      <w:lvlJc w:val="left"/>
      <w:pPr>
        <w:ind w:left="1440" w:hanging="360"/>
      </w:pPr>
      <w:rPr>
        <w:rFonts w:hint="default"/>
        <w:color w:val="5DC2BC"/>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6C8B5397"/>
    <w:multiLevelType w:val="hybridMultilevel"/>
    <w:tmpl w:val="19120C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505CE5"/>
    <w:multiLevelType w:val="hybridMultilevel"/>
    <w:tmpl w:val="BB203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E42361C"/>
    <w:multiLevelType w:val="multilevel"/>
    <w:tmpl w:val="A9FA82B6"/>
    <w:numStyleLink w:val="AlphaList"/>
  </w:abstractNum>
  <w:abstractNum w:abstractNumId="47" w15:restartNumberingAfterBreak="0">
    <w:nsid w:val="6EE94045"/>
    <w:multiLevelType w:val="hybridMultilevel"/>
    <w:tmpl w:val="9456332A"/>
    <w:lvl w:ilvl="0" w:tplc="211A2B8C">
      <w:start w:val="1"/>
      <w:numFmt w:val="decimal"/>
      <w:lvlText w:val="%1."/>
      <w:lvlJc w:val="left"/>
      <w:pPr>
        <w:ind w:left="1065" w:hanging="705"/>
      </w:pPr>
      <w:rPr>
        <w:rFonts w:ascii="Arial" w:hAnsi="Arial" w:cs="Arial"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29F1A07"/>
    <w:multiLevelType w:val="hybridMultilevel"/>
    <w:tmpl w:val="B6A8C1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3C81466"/>
    <w:multiLevelType w:val="hybridMultilevel"/>
    <w:tmpl w:val="126AE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A5148A8"/>
    <w:multiLevelType w:val="hybridMultilevel"/>
    <w:tmpl w:val="2C9CE95C"/>
    <w:lvl w:ilvl="0" w:tplc="AC3C2A8C">
      <w:start w:val="1"/>
      <w:numFmt w:val="bullet"/>
      <w:lvlText w:val=""/>
      <w:lvlJc w:val="left"/>
      <w:pPr>
        <w:ind w:left="720" w:hanging="360"/>
      </w:pPr>
      <w:rPr>
        <w:rFonts w:ascii="Symbol" w:hAnsi="Symbol" w:hint="default"/>
        <w:color w:val="5DC2B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C1D4392"/>
    <w:multiLevelType w:val="hybridMultilevel"/>
    <w:tmpl w:val="DE005986"/>
    <w:lvl w:ilvl="0" w:tplc="CA582074">
      <w:numFmt w:val="bullet"/>
      <w:lvlText w:val=""/>
      <w:lvlJc w:val="left"/>
      <w:pPr>
        <w:ind w:left="578" w:hanging="358"/>
      </w:pPr>
      <w:rPr>
        <w:rFonts w:ascii="Symbol" w:eastAsia="Symbol" w:hAnsi="Symbol" w:cs="Symbol" w:hint="default"/>
        <w:color w:val="5DC2BB"/>
        <w:w w:val="100"/>
        <w:sz w:val="22"/>
        <w:szCs w:val="22"/>
        <w:lang w:val="en-AU" w:eastAsia="en-AU" w:bidi="en-AU"/>
      </w:rPr>
    </w:lvl>
    <w:lvl w:ilvl="1" w:tplc="7D7200EE">
      <w:numFmt w:val="bullet"/>
      <w:lvlText w:val="•"/>
      <w:lvlJc w:val="left"/>
      <w:pPr>
        <w:ind w:left="1492" w:hanging="358"/>
      </w:pPr>
      <w:rPr>
        <w:rFonts w:hint="default"/>
        <w:lang w:val="en-AU" w:eastAsia="en-AU" w:bidi="en-AU"/>
      </w:rPr>
    </w:lvl>
    <w:lvl w:ilvl="2" w:tplc="F5D69952">
      <w:numFmt w:val="bullet"/>
      <w:lvlText w:val="•"/>
      <w:lvlJc w:val="left"/>
      <w:pPr>
        <w:ind w:left="2405" w:hanging="358"/>
      </w:pPr>
      <w:rPr>
        <w:rFonts w:hint="default"/>
        <w:lang w:val="en-AU" w:eastAsia="en-AU" w:bidi="en-AU"/>
      </w:rPr>
    </w:lvl>
    <w:lvl w:ilvl="3" w:tplc="5B403A20">
      <w:numFmt w:val="bullet"/>
      <w:lvlText w:val="•"/>
      <w:lvlJc w:val="left"/>
      <w:pPr>
        <w:ind w:left="3317" w:hanging="358"/>
      </w:pPr>
      <w:rPr>
        <w:rFonts w:hint="default"/>
        <w:lang w:val="en-AU" w:eastAsia="en-AU" w:bidi="en-AU"/>
      </w:rPr>
    </w:lvl>
    <w:lvl w:ilvl="4" w:tplc="48A078E8">
      <w:numFmt w:val="bullet"/>
      <w:lvlText w:val="•"/>
      <w:lvlJc w:val="left"/>
      <w:pPr>
        <w:ind w:left="4230" w:hanging="358"/>
      </w:pPr>
      <w:rPr>
        <w:rFonts w:hint="default"/>
        <w:lang w:val="en-AU" w:eastAsia="en-AU" w:bidi="en-AU"/>
      </w:rPr>
    </w:lvl>
    <w:lvl w:ilvl="5" w:tplc="FECEB7CA">
      <w:numFmt w:val="bullet"/>
      <w:lvlText w:val="•"/>
      <w:lvlJc w:val="left"/>
      <w:pPr>
        <w:ind w:left="5143" w:hanging="358"/>
      </w:pPr>
      <w:rPr>
        <w:rFonts w:hint="default"/>
        <w:lang w:val="en-AU" w:eastAsia="en-AU" w:bidi="en-AU"/>
      </w:rPr>
    </w:lvl>
    <w:lvl w:ilvl="6" w:tplc="4F8E6C8E">
      <w:numFmt w:val="bullet"/>
      <w:lvlText w:val="•"/>
      <w:lvlJc w:val="left"/>
      <w:pPr>
        <w:ind w:left="6055" w:hanging="358"/>
      </w:pPr>
      <w:rPr>
        <w:rFonts w:hint="default"/>
        <w:lang w:val="en-AU" w:eastAsia="en-AU" w:bidi="en-AU"/>
      </w:rPr>
    </w:lvl>
    <w:lvl w:ilvl="7" w:tplc="EEE2E940">
      <w:numFmt w:val="bullet"/>
      <w:lvlText w:val="•"/>
      <w:lvlJc w:val="left"/>
      <w:pPr>
        <w:ind w:left="6968" w:hanging="358"/>
      </w:pPr>
      <w:rPr>
        <w:rFonts w:hint="default"/>
        <w:lang w:val="en-AU" w:eastAsia="en-AU" w:bidi="en-AU"/>
      </w:rPr>
    </w:lvl>
    <w:lvl w:ilvl="8" w:tplc="DF7AFA2A">
      <w:numFmt w:val="bullet"/>
      <w:lvlText w:val="•"/>
      <w:lvlJc w:val="left"/>
      <w:pPr>
        <w:ind w:left="7881" w:hanging="358"/>
      </w:pPr>
      <w:rPr>
        <w:rFonts w:hint="default"/>
        <w:lang w:val="en-AU" w:eastAsia="en-AU" w:bidi="en-AU"/>
      </w:rPr>
    </w:lvl>
  </w:abstractNum>
  <w:num w:numId="1">
    <w:abstractNumId w:val="27"/>
  </w:num>
  <w:num w:numId="2">
    <w:abstractNumId w:val="15"/>
  </w:num>
  <w:num w:numId="3">
    <w:abstractNumId w:val="50"/>
  </w:num>
  <w:num w:numId="4">
    <w:abstractNumId w:val="14"/>
  </w:num>
  <w:num w:numId="5">
    <w:abstractNumId w:val="26"/>
  </w:num>
  <w:num w:numId="6">
    <w:abstractNumId w:val="44"/>
  </w:num>
  <w:num w:numId="7">
    <w:abstractNumId w:val="43"/>
  </w:num>
  <w:num w:numId="8">
    <w:abstractNumId w:val="20"/>
  </w:num>
  <w:num w:numId="9">
    <w:abstractNumId w:val="31"/>
  </w:num>
  <w:num w:numId="10">
    <w:abstractNumId w:val="12"/>
  </w:num>
  <w:num w:numId="11">
    <w:abstractNumId w:val="27"/>
  </w:num>
  <w:num w:numId="12">
    <w:abstractNumId w:val="11"/>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0"/>
  </w:num>
  <w:num w:numId="16">
    <w:abstractNumId w:val="6"/>
  </w:num>
  <w:num w:numId="17">
    <w:abstractNumId w:val="51"/>
  </w:num>
  <w:num w:numId="18">
    <w:abstractNumId w:val="19"/>
  </w:num>
  <w:num w:numId="19">
    <w:abstractNumId w:val="10"/>
  </w:num>
  <w:num w:numId="20">
    <w:abstractNumId w:val="2"/>
  </w:num>
  <w:num w:numId="21">
    <w:abstractNumId w:val="17"/>
  </w:num>
  <w:num w:numId="22">
    <w:abstractNumId w:val="4"/>
  </w:num>
  <w:num w:numId="23">
    <w:abstractNumId w:val="48"/>
  </w:num>
  <w:num w:numId="24">
    <w:abstractNumId w:val="35"/>
  </w:num>
  <w:num w:numId="25">
    <w:abstractNumId w:val="41"/>
  </w:num>
  <w:num w:numId="26">
    <w:abstractNumId w:val="28"/>
  </w:num>
  <w:num w:numId="27">
    <w:abstractNumId w:val="46"/>
  </w:num>
  <w:num w:numId="28">
    <w:abstractNumId w:val="22"/>
  </w:num>
  <w:num w:numId="29">
    <w:abstractNumId w:val="21"/>
  </w:num>
  <w:num w:numId="30">
    <w:abstractNumId w:val="34"/>
  </w:num>
  <w:num w:numId="31">
    <w:abstractNumId w:val="5"/>
  </w:num>
  <w:num w:numId="32">
    <w:abstractNumId w:val="25"/>
  </w:num>
  <w:num w:numId="33">
    <w:abstractNumId w:val="49"/>
  </w:num>
  <w:num w:numId="34">
    <w:abstractNumId w:val="39"/>
  </w:num>
  <w:num w:numId="35">
    <w:abstractNumId w:val="8"/>
  </w:num>
  <w:num w:numId="36">
    <w:abstractNumId w:val="24"/>
  </w:num>
  <w:num w:numId="37">
    <w:abstractNumId w:val="7"/>
  </w:num>
  <w:num w:numId="38">
    <w:abstractNumId w:val="40"/>
  </w:num>
  <w:num w:numId="39">
    <w:abstractNumId w:val="23"/>
  </w:num>
  <w:num w:numId="40">
    <w:abstractNumId w:val="38"/>
  </w:num>
  <w:num w:numId="41">
    <w:abstractNumId w:val="45"/>
  </w:num>
  <w:num w:numId="42">
    <w:abstractNumId w:val="16"/>
  </w:num>
  <w:num w:numId="43">
    <w:abstractNumId w:val="33"/>
  </w:num>
  <w:num w:numId="44">
    <w:abstractNumId w:val="36"/>
  </w:num>
  <w:num w:numId="45">
    <w:abstractNumId w:val="13"/>
  </w:num>
  <w:num w:numId="46">
    <w:abstractNumId w:val="9"/>
  </w:num>
  <w:num w:numId="47">
    <w:abstractNumId w:val="37"/>
  </w:num>
  <w:num w:numId="48">
    <w:abstractNumId w:val="18"/>
  </w:num>
  <w:num w:numId="49">
    <w:abstractNumId w:val="47"/>
  </w:num>
  <w:num w:numId="50">
    <w:abstractNumId w:val="3"/>
  </w:num>
  <w:num w:numId="51">
    <w:abstractNumId w:val="0"/>
  </w:num>
  <w:num w:numId="52">
    <w:abstractNumId w:val="29"/>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42"/>
  </w:num>
  <w:num w:numId="59">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F7"/>
    <w:rsid w:val="000034BE"/>
    <w:rsid w:val="000062E4"/>
    <w:rsid w:val="0000675D"/>
    <w:rsid w:val="000108C6"/>
    <w:rsid w:val="0002265D"/>
    <w:rsid w:val="00026747"/>
    <w:rsid w:val="00030712"/>
    <w:rsid w:val="000327CA"/>
    <w:rsid w:val="00042D9D"/>
    <w:rsid w:val="000470F5"/>
    <w:rsid w:val="000515F0"/>
    <w:rsid w:val="00052CFD"/>
    <w:rsid w:val="00053E60"/>
    <w:rsid w:val="00054083"/>
    <w:rsid w:val="00054D0D"/>
    <w:rsid w:val="00056F2A"/>
    <w:rsid w:val="00060B20"/>
    <w:rsid w:val="00067C77"/>
    <w:rsid w:val="000708A2"/>
    <w:rsid w:val="000776DE"/>
    <w:rsid w:val="00080462"/>
    <w:rsid w:val="00080678"/>
    <w:rsid w:val="00082E86"/>
    <w:rsid w:val="0008311C"/>
    <w:rsid w:val="000846E0"/>
    <w:rsid w:val="0009132F"/>
    <w:rsid w:val="000913C1"/>
    <w:rsid w:val="000A3707"/>
    <w:rsid w:val="000A5235"/>
    <w:rsid w:val="000A6589"/>
    <w:rsid w:val="000C33F5"/>
    <w:rsid w:val="000C3F2F"/>
    <w:rsid w:val="000C413B"/>
    <w:rsid w:val="000C613C"/>
    <w:rsid w:val="000D1A05"/>
    <w:rsid w:val="000D635D"/>
    <w:rsid w:val="000E12A6"/>
    <w:rsid w:val="000E1A73"/>
    <w:rsid w:val="000E3D70"/>
    <w:rsid w:val="000E3E39"/>
    <w:rsid w:val="000E657A"/>
    <w:rsid w:val="000F2A26"/>
    <w:rsid w:val="000F36BB"/>
    <w:rsid w:val="00101952"/>
    <w:rsid w:val="00101DC2"/>
    <w:rsid w:val="0011173E"/>
    <w:rsid w:val="001132C8"/>
    <w:rsid w:val="00114ED3"/>
    <w:rsid w:val="001152AB"/>
    <w:rsid w:val="00115D7F"/>
    <w:rsid w:val="00117964"/>
    <w:rsid w:val="00123E3E"/>
    <w:rsid w:val="00126213"/>
    <w:rsid w:val="00130ED7"/>
    <w:rsid w:val="00133149"/>
    <w:rsid w:val="001333D6"/>
    <w:rsid w:val="00133FF3"/>
    <w:rsid w:val="001357A5"/>
    <w:rsid w:val="00135C80"/>
    <w:rsid w:val="0013707D"/>
    <w:rsid w:val="00137D5E"/>
    <w:rsid w:val="00140250"/>
    <w:rsid w:val="001404BC"/>
    <w:rsid w:val="00140EB3"/>
    <w:rsid w:val="0014116E"/>
    <w:rsid w:val="0015085E"/>
    <w:rsid w:val="00162FB0"/>
    <w:rsid w:val="00164F4F"/>
    <w:rsid w:val="00171145"/>
    <w:rsid w:val="00173E92"/>
    <w:rsid w:val="00174C98"/>
    <w:rsid w:val="001752C5"/>
    <w:rsid w:val="001762D4"/>
    <w:rsid w:val="0017716D"/>
    <w:rsid w:val="00180547"/>
    <w:rsid w:val="0018521C"/>
    <w:rsid w:val="00197282"/>
    <w:rsid w:val="001B1A2B"/>
    <w:rsid w:val="001B34CA"/>
    <w:rsid w:val="001B6649"/>
    <w:rsid w:val="001B69F2"/>
    <w:rsid w:val="001C6898"/>
    <w:rsid w:val="001C71D0"/>
    <w:rsid w:val="001D0F43"/>
    <w:rsid w:val="001D3EE6"/>
    <w:rsid w:val="001E0364"/>
    <w:rsid w:val="001E14E5"/>
    <w:rsid w:val="001E1CD9"/>
    <w:rsid w:val="001E1E2C"/>
    <w:rsid w:val="001E3170"/>
    <w:rsid w:val="001E3AAA"/>
    <w:rsid w:val="001E6610"/>
    <w:rsid w:val="001E7FC1"/>
    <w:rsid w:val="001F22D7"/>
    <w:rsid w:val="001F3E2F"/>
    <w:rsid w:val="001F7F9F"/>
    <w:rsid w:val="002000AE"/>
    <w:rsid w:val="00201159"/>
    <w:rsid w:val="00203744"/>
    <w:rsid w:val="00207AD6"/>
    <w:rsid w:val="00207C15"/>
    <w:rsid w:val="00210C54"/>
    <w:rsid w:val="00217608"/>
    <w:rsid w:val="00217A00"/>
    <w:rsid w:val="00220138"/>
    <w:rsid w:val="00223E9B"/>
    <w:rsid w:val="0022460B"/>
    <w:rsid w:val="00231F1B"/>
    <w:rsid w:val="00232807"/>
    <w:rsid w:val="00235138"/>
    <w:rsid w:val="00235628"/>
    <w:rsid w:val="00241343"/>
    <w:rsid w:val="0024401E"/>
    <w:rsid w:val="00245239"/>
    <w:rsid w:val="00253405"/>
    <w:rsid w:val="002536A6"/>
    <w:rsid w:val="002537EF"/>
    <w:rsid w:val="00255DE9"/>
    <w:rsid w:val="002612DE"/>
    <w:rsid w:val="00262F38"/>
    <w:rsid w:val="002657D4"/>
    <w:rsid w:val="00267F17"/>
    <w:rsid w:val="0027222E"/>
    <w:rsid w:val="00273765"/>
    <w:rsid w:val="00273E13"/>
    <w:rsid w:val="00275E46"/>
    <w:rsid w:val="00277040"/>
    <w:rsid w:val="00280E14"/>
    <w:rsid w:val="002839B9"/>
    <w:rsid w:val="002847B6"/>
    <w:rsid w:val="00285679"/>
    <w:rsid w:val="00287544"/>
    <w:rsid w:val="00287889"/>
    <w:rsid w:val="00290A5C"/>
    <w:rsid w:val="00290D70"/>
    <w:rsid w:val="00292368"/>
    <w:rsid w:val="00296C9D"/>
    <w:rsid w:val="002A0E09"/>
    <w:rsid w:val="002A11D2"/>
    <w:rsid w:val="002A37F5"/>
    <w:rsid w:val="002A4FC1"/>
    <w:rsid w:val="002A7FA1"/>
    <w:rsid w:val="002B0696"/>
    <w:rsid w:val="002B15EE"/>
    <w:rsid w:val="002B1C56"/>
    <w:rsid w:val="002B59F9"/>
    <w:rsid w:val="002B739B"/>
    <w:rsid w:val="002B7796"/>
    <w:rsid w:val="002B7D3A"/>
    <w:rsid w:val="002C2647"/>
    <w:rsid w:val="002C3765"/>
    <w:rsid w:val="002C44C6"/>
    <w:rsid w:val="002C4C9D"/>
    <w:rsid w:val="002D3881"/>
    <w:rsid w:val="002D5966"/>
    <w:rsid w:val="002D634B"/>
    <w:rsid w:val="002D7539"/>
    <w:rsid w:val="002E24F7"/>
    <w:rsid w:val="002E3360"/>
    <w:rsid w:val="002E4C30"/>
    <w:rsid w:val="002F3319"/>
    <w:rsid w:val="002F4B77"/>
    <w:rsid w:val="002F61C4"/>
    <w:rsid w:val="00301D78"/>
    <w:rsid w:val="00302670"/>
    <w:rsid w:val="003034B6"/>
    <w:rsid w:val="00305EE1"/>
    <w:rsid w:val="003136FB"/>
    <w:rsid w:val="003149CF"/>
    <w:rsid w:val="00317291"/>
    <w:rsid w:val="003174E4"/>
    <w:rsid w:val="00321671"/>
    <w:rsid w:val="00322A66"/>
    <w:rsid w:val="00323493"/>
    <w:rsid w:val="00323992"/>
    <w:rsid w:val="00325C57"/>
    <w:rsid w:val="00327C3D"/>
    <w:rsid w:val="00333041"/>
    <w:rsid w:val="003347FB"/>
    <w:rsid w:val="00334C2B"/>
    <w:rsid w:val="00336F65"/>
    <w:rsid w:val="00341F4F"/>
    <w:rsid w:val="003458B7"/>
    <w:rsid w:val="0036387D"/>
    <w:rsid w:val="003643F2"/>
    <w:rsid w:val="003659C1"/>
    <w:rsid w:val="003675D2"/>
    <w:rsid w:val="00367667"/>
    <w:rsid w:val="00372218"/>
    <w:rsid w:val="00373867"/>
    <w:rsid w:val="003747F2"/>
    <w:rsid w:val="003766B6"/>
    <w:rsid w:val="003810D9"/>
    <w:rsid w:val="00381707"/>
    <w:rsid w:val="00387F5A"/>
    <w:rsid w:val="0039145D"/>
    <w:rsid w:val="00394697"/>
    <w:rsid w:val="003A2C93"/>
    <w:rsid w:val="003A3122"/>
    <w:rsid w:val="003B476E"/>
    <w:rsid w:val="003C651F"/>
    <w:rsid w:val="003C6D97"/>
    <w:rsid w:val="003C7642"/>
    <w:rsid w:val="003D2008"/>
    <w:rsid w:val="003D4A48"/>
    <w:rsid w:val="003E0DDA"/>
    <w:rsid w:val="003E5721"/>
    <w:rsid w:val="003E6A09"/>
    <w:rsid w:val="003F0F92"/>
    <w:rsid w:val="003F109A"/>
    <w:rsid w:val="003F1F48"/>
    <w:rsid w:val="003F3302"/>
    <w:rsid w:val="003F390E"/>
    <w:rsid w:val="003F3E83"/>
    <w:rsid w:val="003F7444"/>
    <w:rsid w:val="003F777F"/>
    <w:rsid w:val="00402316"/>
    <w:rsid w:val="00402482"/>
    <w:rsid w:val="004043A8"/>
    <w:rsid w:val="00407121"/>
    <w:rsid w:val="004105BC"/>
    <w:rsid w:val="00410CCC"/>
    <w:rsid w:val="004167CA"/>
    <w:rsid w:val="00421BF9"/>
    <w:rsid w:val="0042321C"/>
    <w:rsid w:val="00434CDF"/>
    <w:rsid w:val="00434E73"/>
    <w:rsid w:val="00441482"/>
    <w:rsid w:val="00441B7B"/>
    <w:rsid w:val="00446047"/>
    <w:rsid w:val="00446D05"/>
    <w:rsid w:val="00446E74"/>
    <w:rsid w:val="004502F2"/>
    <w:rsid w:val="00453DE9"/>
    <w:rsid w:val="0046089E"/>
    <w:rsid w:val="00467B15"/>
    <w:rsid w:val="004735E4"/>
    <w:rsid w:val="004749BD"/>
    <w:rsid w:val="00474B87"/>
    <w:rsid w:val="0047634D"/>
    <w:rsid w:val="00476D7D"/>
    <w:rsid w:val="00477419"/>
    <w:rsid w:val="004804B7"/>
    <w:rsid w:val="004855A7"/>
    <w:rsid w:val="00491B72"/>
    <w:rsid w:val="00494322"/>
    <w:rsid w:val="004A4F58"/>
    <w:rsid w:val="004A5308"/>
    <w:rsid w:val="004A5B92"/>
    <w:rsid w:val="004B2970"/>
    <w:rsid w:val="004C0E57"/>
    <w:rsid w:val="004D04E5"/>
    <w:rsid w:val="004D1161"/>
    <w:rsid w:val="004D14A7"/>
    <w:rsid w:val="004D364D"/>
    <w:rsid w:val="004D57B0"/>
    <w:rsid w:val="004D6EDB"/>
    <w:rsid w:val="004D70D7"/>
    <w:rsid w:val="004E21A0"/>
    <w:rsid w:val="004E2998"/>
    <w:rsid w:val="004E2F5C"/>
    <w:rsid w:val="004E3A2A"/>
    <w:rsid w:val="004E493F"/>
    <w:rsid w:val="004E5EA7"/>
    <w:rsid w:val="004E6EFA"/>
    <w:rsid w:val="004F4A34"/>
    <w:rsid w:val="00500703"/>
    <w:rsid w:val="00504AE0"/>
    <w:rsid w:val="00506E59"/>
    <w:rsid w:val="00507B1F"/>
    <w:rsid w:val="00510A5B"/>
    <w:rsid w:val="00510B2A"/>
    <w:rsid w:val="0051353C"/>
    <w:rsid w:val="0051502A"/>
    <w:rsid w:val="0051517D"/>
    <w:rsid w:val="00517F8C"/>
    <w:rsid w:val="005212FE"/>
    <w:rsid w:val="00521D4A"/>
    <w:rsid w:val="00524A88"/>
    <w:rsid w:val="00526D7B"/>
    <w:rsid w:val="00527589"/>
    <w:rsid w:val="0053002D"/>
    <w:rsid w:val="005336EB"/>
    <w:rsid w:val="005345B7"/>
    <w:rsid w:val="00536AFC"/>
    <w:rsid w:val="00545F06"/>
    <w:rsid w:val="00546684"/>
    <w:rsid w:val="00550ECA"/>
    <w:rsid w:val="00550ECE"/>
    <w:rsid w:val="005522B6"/>
    <w:rsid w:val="005559AE"/>
    <w:rsid w:val="00562547"/>
    <w:rsid w:val="0056567A"/>
    <w:rsid w:val="00572DB7"/>
    <w:rsid w:val="00580299"/>
    <w:rsid w:val="0058030B"/>
    <w:rsid w:val="005911B0"/>
    <w:rsid w:val="00591FE4"/>
    <w:rsid w:val="005927D0"/>
    <w:rsid w:val="00593BB8"/>
    <w:rsid w:val="00597AEA"/>
    <w:rsid w:val="005A27AB"/>
    <w:rsid w:val="005A2E78"/>
    <w:rsid w:val="005A498C"/>
    <w:rsid w:val="005A7BCB"/>
    <w:rsid w:val="005B41B9"/>
    <w:rsid w:val="005B5008"/>
    <w:rsid w:val="005B5577"/>
    <w:rsid w:val="005B5AEC"/>
    <w:rsid w:val="005B61B4"/>
    <w:rsid w:val="005C1BE3"/>
    <w:rsid w:val="005D41C7"/>
    <w:rsid w:val="005D436F"/>
    <w:rsid w:val="005D5115"/>
    <w:rsid w:val="005D716F"/>
    <w:rsid w:val="005E0A05"/>
    <w:rsid w:val="005E469B"/>
    <w:rsid w:val="005F2C7E"/>
    <w:rsid w:val="005F56FF"/>
    <w:rsid w:val="00621401"/>
    <w:rsid w:val="0063403E"/>
    <w:rsid w:val="00645EF1"/>
    <w:rsid w:val="0065163B"/>
    <w:rsid w:val="00661372"/>
    <w:rsid w:val="00663F10"/>
    <w:rsid w:val="00667731"/>
    <w:rsid w:val="0068071C"/>
    <w:rsid w:val="0068162A"/>
    <w:rsid w:val="00684F88"/>
    <w:rsid w:val="00685B0F"/>
    <w:rsid w:val="00686A24"/>
    <w:rsid w:val="00694DAE"/>
    <w:rsid w:val="006B4D51"/>
    <w:rsid w:val="006B4FA3"/>
    <w:rsid w:val="006B53EB"/>
    <w:rsid w:val="006C2A9A"/>
    <w:rsid w:val="006C3992"/>
    <w:rsid w:val="006C4BF5"/>
    <w:rsid w:val="006C5FAE"/>
    <w:rsid w:val="006D06A6"/>
    <w:rsid w:val="006D0C9B"/>
    <w:rsid w:val="006E0E41"/>
    <w:rsid w:val="006E1143"/>
    <w:rsid w:val="006E147D"/>
    <w:rsid w:val="006E4850"/>
    <w:rsid w:val="006E57FF"/>
    <w:rsid w:val="006F1010"/>
    <w:rsid w:val="006F3935"/>
    <w:rsid w:val="00701124"/>
    <w:rsid w:val="007074AA"/>
    <w:rsid w:val="00707A1A"/>
    <w:rsid w:val="00713656"/>
    <w:rsid w:val="00714A08"/>
    <w:rsid w:val="007176F0"/>
    <w:rsid w:val="00724784"/>
    <w:rsid w:val="00727D2B"/>
    <w:rsid w:val="007315E9"/>
    <w:rsid w:val="00733D89"/>
    <w:rsid w:val="00735B55"/>
    <w:rsid w:val="00737562"/>
    <w:rsid w:val="0074194C"/>
    <w:rsid w:val="007419BC"/>
    <w:rsid w:val="00742105"/>
    <w:rsid w:val="00742857"/>
    <w:rsid w:val="0074338E"/>
    <w:rsid w:val="00745D0C"/>
    <w:rsid w:val="00754BF9"/>
    <w:rsid w:val="00756E36"/>
    <w:rsid w:val="007578FD"/>
    <w:rsid w:val="007733D0"/>
    <w:rsid w:val="0077393D"/>
    <w:rsid w:val="00775405"/>
    <w:rsid w:val="00775757"/>
    <w:rsid w:val="00776441"/>
    <w:rsid w:val="007850C7"/>
    <w:rsid w:val="00790434"/>
    <w:rsid w:val="00793A24"/>
    <w:rsid w:val="00794A38"/>
    <w:rsid w:val="00795065"/>
    <w:rsid w:val="007A162C"/>
    <w:rsid w:val="007A46D1"/>
    <w:rsid w:val="007B5E13"/>
    <w:rsid w:val="007C0C86"/>
    <w:rsid w:val="007C1F29"/>
    <w:rsid w:val="007C251C"/>
    <w:rsid w:val="007D014F"/>
    <w:rsid w:val="007D0F38"/>
    <w:rsid w:val="007D1FEA"/>
    <w:rsid w:val="007D2B1A"/>
    <w:rsid w:val="007E2B14"/>
    <w:rsid w:val="007E2D06"/>
    <w:rsid w:val="007E3D80"/>
    <w:rsid w:val="007E4CF5"/>
    <w:rsid w:val="007E5DAB"/>
    <w:rsid w:val="007F13E7"/>
    <w:rsid w:val="007F1811"/>
    <w:rsid w:val="007F57EF"/>
    <w:rsid w:val="007F61C5"/>
    <w:rsid w:val="007F6656"/>
    <w:rsid w:val="008033B5"/>
    <w:rsid w:val="008034D9"/>
    <w:rsid w:val="00805018"/>
    <w:rsid w:val="00810464"/>
    <w:rsid w:val="00810AB9"/>
    <w:rsid w:val="00815A5C"/>
    <w:rsid w:val="0083012E"/>
    <w:rsid w:val="008301D1"/>
    <w:rsid w:val="008344A5"/>
    <w:rsid w:val="00836783"/>
    <w:rsid w:val="00841210"/>
    <w:rsid w:val="008440B4"/>
    <w:rsid w:val="00844AF3"/>
    <w:rsid w:val="008450A8"/>
    <w:rsid w:val="00845D21"/>
    <w:rsid w:val="008460E6"/>
    <w:rsid w:val="00852ABB"/>
    <w:rsid w:val="00855D98"/>
    <w:rsid w:val="00861F0E"/>
    <w:rsid w:val="008641D4"/>
    <w:rsid w:val="00864215"/>
    <w:rsid w:val="00871384"/>
    <w:rsid w:val="0087515E"/>
    <w:rsid w:val="00875424"/>
    <w:rsid w:val="00877BFD"/>
    <w:rsid w:val="00877CB4"/>
    <w:rsid w:val="008808CB"/>
    <w:rsid w:val="008826DB"/>
    <w:rsid w:val="00890482"/>
    <w:rsid w:val="00890B42"/>
    <w:rsid w:val="00890C5D"/>
    <w:rsid w:val="00892A85"/>
    <w:rsid w:val="00895363"/>
    <w:rsid w:val="00896300"/>
    <w:rsid w:val="008A3F23"/>
    <w:rsid w:val="008B1E8B"/>
    <w:rsid w:val="008B2068"/>
    <w:rsid w:val="008B21FA"/>
    <w:rsid w:val="008B613A"/>
    <w:rsid w:val="008C03CA"/>
    <w:rsid w:val="008C1F0E"/>
    <w:rsid w:val="008C5A9F"/>
    <w:rsid w:val="008D49EF"/>
    <w:rsid w:val="008D4D66"/>
    <w:rsid w:val="008D5511"/>
    <w:rsid w:val="008D5724"/>
    <w:rsid w:val="008D5C5A"/>
    <w:rsid w:val="008D7EED"/>
    <w:rsid w:val="008E0CBD"/>
    <w:rsid w:val="008E2234"/>
    <w:rsid w:val="008E2555"/>
    <w:rsid w:val="008E4496"/>
    <w:rsid w:val="008F2335"/>
    <w:rsid w:val="008F3A3A"/>
    <w:rsid w:val="008F5D83"/>
    <w:rsid w:val="00900C41"/>
    <w:rsid w:val="00901A7B"/>
    <w:rsid w:val="00906318"/>
    <w:rsid w:val="00907224"/>
    <w:rsid w:val="00907C5E"/>
    <w:rsid w:val="0091230C"/>
    <w:rsid w:val="0091752F"/>
    <w:rsid w:val="00923B3E"/>
    <w:rsid w:val="00923CFD"/>
    <w:rsid w:val="009244D4"/>
    <w:rsid w:val="00930272"/>
    <w:rsid w:val="00931A15"/>
    <w:rsid w:val="00931FC6"/>
    <w:rsid w:val="0093331B"/>
    <w:rsid w:val="00936C60"/>
    <w:rsid w:val="009372D4"/>
    <w:rsid w:val="00941D5F"/>
    <w:rsid w:val="00943992"/>
    <w:rsid w:val="00947AE4"/>
    <w:rsid w:val="00950556"/>
    <w:rsid w:val="00950B9D"/>
    <w:rsid w:val="00951E18"/>
    <w:rsid w:val="009521A0"/>
    <w:rsid w:val="00952727"/>
    <w:rsid w:val="009556B3"/>
    <w:rsid w:val="0095651B"/>
    <w:rsid w:val="00961C2F"/>
    <w:rsid w:val="00962EDE"/>
    <w:rsid w:val="0096653C"/>
    <w:rsid w:val="009718AB"/>
    <w:rsid w:val="009763D0"/>
    <w:rsid w:val="00977832"/>
    <w:rsid w:val="00980A25"/>
    <w:rsid w:val="009819CE"/>
    <w:rsid w:val="0098489D"/>
    <w:rsid w:val="0098776A"/>
    <w:rsid w:val="00987FCE"/>
    <w:rsid w:val="00990175"/>
    <w:rsid w:val="0099394C"/>
    <w:rsid w:val="00995EFF"/>
    <w:rsid w:val="00997FF6"/>
    <w:rsid w:val="009A2D2B"/>
    <w:rsid w:val="009A3CE7"/>
    <w:rsid w:val="009A62AE"/>
    <w:rsid w:val="009A77C0"/>
    <w:rsid w:val="009A79E9"/>
    <w:rsid w:val="009B0276"/>
    <w:rsid w:val="009B452D"/>
    <w:rsid w:val="009C3B22"/>
    <w:rsid w:val="009C55C1"/>
    <w:rsid w:val="009C621A"/>
    <w:rsid w:val="009D1029"/>
    <w:rsid w:val="009D2155"/>
    <w:rsid w:val="009D25BB"/>
    <w:rsid w:val="009D4E3D"/>
    <w:rsid w:val="009F3164"/>
    <w:rsid w:val="00A020B4"/>
    <w:rsid w:val="00A03110"/>
    <w:rsid w:val="00A038EE"/>
    <w:rsid w:val="00A04A5E"/>
    <w:rsid w:val="00A05F21"/>
    <w:rsid w:val="00A160E9"/>
    <w:rsid w:val="00A176F1"/>
    <w:rsid w:val="00A22528"/>
    <w:rsid w:val="00A225D6"/>
    <w:rsid w:val="00A249E0"/>
    <w:rsid w:val="00A3304F"/>
    <w:rsid w:val="00A33908"/>
    <w:rsid w:val="00A33DD9"/>
    <w:rsid w:val="00A418BE"/>
    <w:rsid w:val="00A41DC1"/>
    <w:rsid w:val="00A45731"/>
    <w:rsid w:val="00A45BD2"/>
    <w:rsid w:val="00A47D2B"/>
    <w:rsid w:val="00A54C5D"/>
    <w:rsid w:val="00A61364"/>
    <w:rsid w:val="00A64D5F"/>
    <w:rsid w:val="00A65184"/>
    <w:rsid w:val="00A6751E"/>
    <w:rsid w:val="00A67B56"/>
    <w:rsid w:val="00A67C24"/>
    <w:rsid w:val="00A724FD"/>
    <w:rsid w:val="00A7477A"/>
    <w:rsid w:val="00A847B2"/>
    <w:rsid w:val="00A953E3"/>
    <w:rsid w:val="00A95956"/>
    <w:rsid w:val="00A95CBB"/>
    <w:rsid w:val="00A971DA"/>
    <w:rsid w:val="00AA0227"/>
    <w:rsid w:val="00AA0728"/>
    <w:rsid w:val="00AA17B9"/>
    <w:rsid w:val="00AA1BC1"/>
    <w:rsid w:val="00AA35DE"/>
    <w:rsid w:val="00AA68FB"/>
    <w:rsid w:val="00AB079A"/>
    <w:rsid w:val="00AB0B57"/>
    <w:rsid w:val="00AB485C"/>
    <w:rsid w:val="00AB6BFE"/>
    <w:rsid w:val="00AC0091"/>
    <w:rsid w:val="00AC1F26"/>
    <w:rsid w:val="00AD0494"/>
    <w:rsid w:val="00AD1F14"/>
    <w:rsid w:val="00AD4C30"/>
    <w:rsid w:val="00AF3EC0"/>
    <w:rsid w:val="00B01904"/>
    <w:rsid w:val="00B06482"/>
    <w:rsid w:val="00B11B8B"/>
    <w:rsid w:val="00B12AEA"/>
    <w:rsid w:val="00B13C29"/>
    <w:rsid w:val="00B140EA"/>
    <w:rsid w:val="00B23339"/>
    <w:rsid w:val="00B2685D"/>
    <w:rsid w:val="00B278C0"/>
    <w:rsid w:val="00B329F1"/>
    <w:rsid w:val="00B33225"/>
    <w:rsid w:val="00B40B2F"/>
    <w:rsid w:val="00B44783"/>
    <w:rsid w:val="00B4562F"/>
    <w:rsid w:val="00B52957"/>
    <w:rsid w:val="00B60D59"/>
    <w:rsid w:val="00B63B55"/>
    <w:rsid w:val="00B647C6"/>
    <w:rsid w:val="00B67F90"/>
    <w:rsid w:val="00B7019F"/>
    <w:rsid w:val="00B7070B"/>
    <w:rsid w:val="00B73841"/>
    <w:rsid w:val="00B75334"/>
    <w:rsid w:val="00B757C8"/>
    <w:rsid w:val="00B80A17"/>
    <w:rsid w:val="00B81584"/>
    <w:rsid w:val="00B86782"/>
    <w:rsid w:val="00B94F67"/>
    <w:rsid w:val="00BA07A6"/>
    <w:rsid w:val="00BA1F00"/>
    <w:rsid w:val="00BA366E"/>
    <w:rsid w:val="00BA400D"/>
    <w:rsid w:val="00BA412E"/>
    <w:rsid w:val="00BA6FE1"/>
    <w:rsid w:val="00BA70A4"/>
    <w:rsid w:val="00BA7924"/>
    <w:rsid w:val="00BB2646"/>
    <w:rsid w:val="00BB7A00"/>
    <w:rsid w:val="00BC2C2E"/>
    <w:rsid w:val="00BD07FD"/>
    <w:rsid w:val="00BD62F9"/>
    <w:rsid w:val="00BD6718"/>
    <w:rsid w:val="00BD7BB1"/>
    <w:rsid w:val="00BE42CD"/>
    <w:rsid w:val="00BE452F"/>
    <w:rsid w:val="00BE7BF0"/>
    <w:rsid w:val="00BF1A4A"/>
    <w:rsid w:val="00BF2F0B"/>
    <w:rsid w:val="00BF4060"/>
    <w:rsid w:val="00BF4ECF"/>
    <w:rsid w:val="00BF5815"/>
    <w:rsid w:val="00BF75CF"/>
    <w:rsid w:val="00C02362"/>
    <w:rsid w:val="00C03E99"/>
    <w:rsid w:val="00C04CF3"/>
    <w:rsid w:val="00C10FED"/>
    <w:rsid w:val="00C121B2"/>
    <w:rsid w:val="00C12608"/>
    <w:rsid w:val="00C12BE0"/>
    <w:rsid w:val="00C17087"/>
    <w:rsid w:val="00C24C7E"/>
    <w:rsid w:val="00C33906"/>
    <w:rsid w:val="00C35324"/>
    <w:rsid w:val="00C4189B"/>
    <w:rsid w:val="00C427A4"/>
    <w:rsid w:val="00C44729"/>
    <w:rsid w:val="00C46FCC"/>
    <w:rsid w:val="00C51B91"/>
    <w:rsid w:val="00C5343C"/>
    <w:rsid w:val="00C570D9"/>
    <w:rsid w:val="00C63AEB"/>
    <w:rsid w:val="00C6628A"/>
    <w:rsid w:val="00C712F8"/>
    <w:rsid w:val="00C873A0"/>
    <w:rsid w:val="00C919E1"/>
    <w:rsid w:val="00C94821"/>
    <w:rsid w:val="00C948C8"/>
    <w:rsid w:val="00C94EE0"/>
    <w:rsid w:val="00C978CA"/>
    <w:rsid w:val="00C97FC7"/>
    <w:rsid w:val="00CA0DD0"/>
    <w:rsid w:val="00CA21D6"/>
    <w:rsid w:val="00CA5955"/>
    <w:rsid w:val="00CB0B09"/>
    <w:rsid w:val="00CB624D"/>
    <w:rsid w:val="00CB67E2"/>
    <w:rsid w:val="00CC01B0"/>
    <w:rsid w:val="00CC10B8"/>
    <w:rsid w:val="00CC1A91"/>
    <w:rsid w:val="00CC24E8"/>
    <w:rsid w:val="00CC2AEA"/>
    <w:rsid w:val="00CC2C73"/>
    <w:rsid w:val="00CD2E91"/>
    <w:rsid w:val="00CD2F57"/>
    <w:rsid w:val="00CD5A8D"/>
    <w:rsid w:val="00CD5E52"/>
    <w:rsid w:val="00CD5EF2"/>
    <w:rsid w:val="00CE36A6"/>
    <w:rsid w:val="00CE55D1"/>
    <w:rsid w:val="00CE73FB"/>
    <w:rsid w:val="00CF32D9"/>
    <w:rsid w:val="00CF4ACB"/>
    <w:rsid w:val="00CF4EDE"/>
    <w:rsid w:val="00CF7C4E"/>
    <w:rsid w:val="00D0360D"/>
    <w:rsid w:val="00D03F18"/>
    <w:rsid w:val="00D04E5C"/>
    <w:rsid w:val="00D0630C"/>
    <w:rsid w:val="00D12203"/>
    <w:rsid w:val="00D14154"/>
    <w:rsid w:val="00D14E32"/>
    <w:rsid w:val="00D155CB"/>
    <w:rsid w:val="00D16A9F"/>
    <w:rsid w:val="00D17F7F"/>
    <w:rsid w:val="00D26B62"/>
    <w:rsid w:val="00D32578"/>
    <w:rsid w:val="00D34ECB"/>
    <w:rsid w:val="00D3624B"/>
    <w:rsid w:val="00D37AEB"/>
    <w:rsid w:val="00D45736"/>
    <w:rsid w:val="00D50B95"/>
    <w:rsid w:val="00D53787"/>
    <w:rsid w:val="00D55A7B"/>
    <w:rsid w:val="00D57A0A"/>
    <w:rsid w:val="00D6356C"/>
    <w:rsid w:val="00D6514A"/>
    <w:rsid w:val="00D717FA"/>
    <w:rsid w:val="00D71BF6"/>
    <w:rsid w:val="00D732E1"/>
    <w:rsid w:val="00D75970"/>
    <w:rsid w:val="00D77904"/>
    <w:rsid w:val="00D77FA3"/>
    <w:rsid w:val="00D82037"/>
    <w:rsid w:val="00D8212F"/>
    <w:rsid w:val="00D827FB"/>
    <w:rsid w:val="00D87925"/>
    <w:rsid w:val="00D87F64"/>
    <w:rsid w:val="00D922F9"/>
    <w:rsid w:val="00D952BB"/>
    <w:rsid w:val="00D97F69"/>
    <w:rsid w:val="00DA28F1"/>
    <w:rsid w:val="00DA7477"/>
    <w:rsid w:val="00DA7B55"/>
    <w:rsid w:val="00DB040C"/>
    <w:rsid w:val="00DB1723"/>
    <w:rsid w:val="00DB1E5E"/>
    <w:rsid w:val="00DB4F59"/>
    <w:rsid w:val="00DB5210"/>
    <w:rsid w:val="00DB5875"/>
    <w:rsid w:val="00DC19DF"/>
    <w:rsid w:val="00DC1EF2"/>
    <w:rsid w:val="00DC2D1E"/>
    <w:rsid w:val="00DC7BAA"/>
    <w:rsid w:val="00DD2A14"/>
    <w:rsid w:val="00DD345A"/>
    <w:rsid w:val="00DD407C"/>
    <w:rsid w:val="00DD43B2"/>
    <w:rsid w:val="00DD69BE"/>
    <w:rsid w:val="00DE1DB5"/>
    <w:rsid w:val="00DE52E0"/>
    <w:rsid w:val="00DE5D04"/>
    <w:rsid w:val="00DF05A9"/>
    <w:rsid w:val="00DF79B9"/>
    <w:rsid w:val="00DF7BF7"/>
    <w:rsid w:val="00E02B68"/>
    <w:rsid w:val="00E03986"/>
    <w:rsid w:val="00E053C9"/>
    <w:rsid w:val="00E05592"/>
    <w:rsid w:val="00E05DA3"/>
    <w:rsid w:val="00E10499"/>
    <w:rsid w:val="00E10EE4"/>
    <w:rsid w:val="00E14866"/>
    <w:rsid w:val="00E1602C"/>
    <w:rsid w:val="00E17967"/>
    <w:rsid w:val="00E241B4"/>
    <w:rsid w:val="00E302B6"/>
    <w:rsid w:val="00E30E46"/>
    <w:rsid w:val="00E3123D"/>
    <w:rsid w:val="00E35036"/>
    <w:rsid w:val="00E35480"/>
    <w:rsid w:val="00E3683A"/>
    <w:rsid w:val="00E40E4D"/>
    <w:rsid w:val="00E44C09"/>
    <w:rsid w:val="00E46A73"/>
    <w:rsid w:val="00E520CF"/>
    <w:rsid w:val="00E52867"/>
    <w:rsid w:val="00E56C51"/>
    <w:rsid w:val="00E576D3"/>
    <w:rsid w:val="00E609DE"/>
    <w:rsid w:val="00E64D98"/>
    <w:rsid w:val="00E64DD1"/>
    <w:rsid w:val="00E67328"/>
    <w:rsid w:val="00E734CA"/>
    <w:rsid w:val="00E74781"/>
    <w:rsid w:val="00E7607D"/>
    <w:rsid w:val="00E8155F"/>
    <w:rsid w:val="00E8602A"/>
    <w:rsid w:val="00E87676"/>
    <w:rsid w:val="00E87F48"/>
    <w:rsid w:val="00E9041F"/>
    <w:rsid w:val="00E90C80"/>
    <w:rsid w:val="00E91642"/>
    <w:rsid w:val="00E94961"/>
    <w:rsid w:val="00E962A7"/>
    <w:rsid w:val="00E96797"/>
    <w:rsid w:val="00E9760F"/>
    <w:rsid w:val="00EA68E1"/>
    <w:rsid w:val="00EA6BF1"/>
    <w:rsid w:val="00EA6C36"/>
    <w:rsid w:val="00EB2D41"/>
    <w:rsid w:val="00EB4CF6"/>
    <w:rsid w:val="00EB522E"/>
    <w:rsid w:val="00EB5F69"/>
    <w:rsid w:val="00EB69F4"/>
    <w:rsid w:val="00EC02FC"/>
    <w:rsid w:val="00EC2DE3"/>
    <w:rsid w:val="00ED2FB7"/>
    <w:rsid w:val="00ED3ECD"/>
    <w:rsid w:val="00EE5E9D"/>
    <w:rsid w:val="00EE7122"/>
    <w:rsid w:val="00EF46FA"/>
    <w:rsid w:val="00F0062D"/>
    <w:rsid w:val="00F04D45"/>
    <w:rsid w:val="00F065B7"/>
    <w:rsid w:val="00F111E9"/>
    <w:rsid w:val="00F1594F"/>
    <w:rsid w:val="00F17251"/>
    <w:rsid w:val="00F2171E"/>
    <w:rsid w:val="00F365BB"/>
    <w:rsid w:val="00F37644"/>
    <w:rsid w:val="00F37B8F"/>
    <w:rsid w:val="00F41484"/>
    <w:rsid w:val="00F42E01"/>
    <w:rsid w:val="00F42E66"/>
    <w:rsid w:val="00F45F3E"/>
    <w:rsid w:val="00F508CE"/>
    <w:rsid w:val="00F53153"/>
    <w:rsid w:val="00F56B2B"/>
    <w:rsid w:val="00F64D1E"/>
    <w:rsid w:val="00F66326"/>
    <w:rsid w:val="00F66DBC"/>
    <w:rsid w:val="00F67EF8"/>
    <w:rsid w:val="00F70A81"/>
    <w:rsid w:val="00F81C8E"/>
    <w:rsid w:val="00F83F53"/>
    <w:rsid w:val="00F86546"/>
    <w:rsid w:val="00F87276"/>
    <w:rsid w:val="00F91907"/>
    <w:rsid w:val="00F92DD5"/>
    <w:rsid w:val="00FA0F53"/>
    <w:rsid w:val="00FA11FB"/>
    <w:rsid w:val="00FA14BB"/>
    <w:rsid w:val="00FA1B66"/>
    <w:rsid w:val="00FA52A5"/>
    <w:rsid w:val="00FA794D"/>
    <w:rsid w:val="00FB116B"/>
    <w:rsid w:val="00FB120A"/>
    <w:rsid w:val="00FB64F8"/>
    <w:rsid w:val="00FB77A1"/>
    <w:rsid w:val="00FC0979"/>
    <w:rsid w:val="00FC4111"/>
    <w:rsid w:val="00FC41B1"/>
    <w:rsid w:val="00FC552C"/>
    <w:rsid w:val="00FC5F38"/>
    <w:rsid w:val="00FC7C55"/>
    <w:rsid w:val="00FD0505"/>
    <w:rsid w:val="00FD13F6"/>
    <w:rsid w:val="00FD1AC5"/>
    <w:rsid w:val="00FD2BF4"/>
    <w:rsid w:val="00FD6D64"/>
    <w:rsid w:val="00FE4253"/>
    <w:rsid w:val="00FE7D88"/>
    <w:rsid w:val="00FF4621"/>
    <w:rsid w:val="00FF5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7A4D"/>
  <w15:chartTrackingRefBased/>
  <w15:docId w15:val="{958B3816-50D5-483E-AA44-E9385A1A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qFormat="1"/>
    <w:lsdException w:name="List Bullet" w:semiHidden="1" w:uiPriority="3" w:unhideWhenUsed="1" w:qFormat="1"/>
    <w:lsdException w:name="List Number" w:semiHidden="1" w:uiPriority="3" w:unhideWhenUsed="1" w:qFormat="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nhideWhenUsed="1"/>
    <w:lsdException w:name="List Bullet 5" w:semiHidden="1" w:unhideWhenUsed="1"/>
    <w:lsdException w:name="List Number 2" w:semiHidden="1" w:uiPriority="3" w:unhideWhenUsed="1"/>
    <w:lsdException w:name="List Number 3" w:semiHidden="1" w:uiPriority="3"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995EFF"/>
    <w:pPr>
      <w:keepNext/>
      <w:keepLines/>
      <w:spacing w:before="240" w:after="120"/>
      <w:outlineLvl w:val="0"/>
    </w:pPr>
    <w:rPr>
      <w:rFonts w:ascii="Arial" w:eastAsiaTheme="majorEastAsia" w:hAnsi="Arial" w:cstheme="majorBidi"/>
      <w:color w:val="5DC2BC"/>
      <w:sz w:val="32"/>
      <w:szCs w:val="32"/>
    </w:rPr>
  </w:style>
  <w:style w:type="paragraph" w:styleId="Heading2">
    <w:name w:val="heading 2"/>
    <w:basedOn w:val="Normal"/>
    <w:next w:val="Normal"/>
    <w:link w:val="Heading2Char"/>
    <w:uiPriority w:val="1"/>
    <w:unhideWhenUsed/>
    <w:qFormat/>
    <w:rsid w:val="00B064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D457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57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796"/>
    <w:rPr>
      <w:color w:val="0000FF"/>
      <w:u w:val="single"/>
    </w:rPr>
  </w:style>
  <w:style w:type="paragraph" w:styleId="BalloonText">
    <w:name w:val="Balloon Text"/>
    <w:basedOn w:val="Normal"/>
    <w:link w:val="BalloonTextChar"/>
    <w:uiPriority w:val="99"/>
    <w:semiHidden/>
    <w:unhideWhenUsed/>
    <w:rsid w:val="00995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EFF"/>
    <w:rPr>
      <w:rFonts w:ascii="Segoe UI" w:hAnsi="Segoe UI" w:cs="Segoe UI"/>
      <w:sz w:val="18"/>
      <w:szCs w:val="18"/>
    </w:rPr>
  </w:style>
  <w:style w:type="character" w:customStyle="1" w:styleId="Heading1Char">
    <w:name w:val="Heading 1 Char"/>
    <w:basedOn w:val="DefaultParagraphFont"/>
    <w:link w:val="Heading1"/>
    <w:uiPriority w:val="9"/>
    <w:rsid w:val="00995EFF"/>
    <w:rPr>
      <w:rFonts w:ascii="Arial" w:eastAsiaTheme="majorEastAsia" w:hAnsi="Arial" w:cstheme="majorBidi"/>
      <w:color w:val="5DC2BC"/>
      <w:sz w:val="32"/>
      <w:szCs w:val="32"/>
    </w:rPr>
  </w:style>
  <w:style w:type="character" w:styleId="CommentReference">
    <w:name w:val="annotation reference"/>
    <w:basedOn w:val="DefaultParagraphFont"/>
    <w:uiPriority w:val="99"/>
    <w:semiHidden/>
    <w:unhideWhenUsed/>
    <w:rsid w:val="00995EFF"/>
    <w:rPr>
      <w:sz w:val="16"/>
      <w:szCs w:val="16"/>
    </w:rPr>
  </w:style>
  <w:style w:type="paragraph" w:styleId="CommentText">
    <w:name w:val="annotation text"/>
    <w:basedOn w:val="Normal"/>
    <w:link w:val="CommentTextChar"/>
    <w:uiPriority w:val="99"/>
    <w:unhideWhenUsed/>
    <w:rsid w:val="00995EFF"/>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995EFF"/>
    <w:rPr>
      <w:rFonts w:ascii="Arial" w:hAnsi="Arial"/>
      <w:sz w:val="20"/>
      <w:szCs w:val="20"/>
    </w:rPr>
  </w:style>
  <w:style w:type="character" w:customStyle="1" w:styleId="Heading2Char">
    <w:name w:val="Heading 2 Char"/>
    <w:basedOn w:val="DefaultParagraphFont"/>
    <w:link w:val="Heading2"/>
    <w:uiPriority w:val="9"/>
    <w:rsid w:val="00B06482"/>
    <w:rPr>
      <w:rFonts w:asciiTheme="majorHAnsi" w:eastAsiaTheme="majorEastAsia" w:hAnsiTheme="majorHAnsi" w:cstheme="majorBidi"/>
      <w:color w:val="2F5496" w:themeColor="accent1" w:themeShade="BF"/>
      <w:sz w:val="26"/>
      <w:szCs w:val="26"/>
    </w:rPr>
  </w:style>
  <w:style w:type="character" w:customStyle="1" w:styleId="BulletsChar">
    <w:name w:val="Bullets Char"/>
    <w:basedOn w:val="DefaultParagraphFont"/>
    <w:link w:val="Bullets0"/>
    <w:locked/>
    <w:rsid w:val="00B06482"/>
    <w:rPr>
      <w:rFonts w:ascii="Arial" w:hAnsi="Arial"/>
      <w:lang w:val="en-US"/>
    </w:rPr>
  </w:style>
  <w:style w:type="paragraph" w:customStyle="1" w:styleId="Bullets0">
    <w:name w:val="Bullets"/>
    <w:basedOn w:val="ListParagraph"/>
    <w:link w:val="BulletsChar"/>
    <w:qFormat/>
    <w:rsid w:val="00B06482"/>
    <w:pPr>
      <w:numPr>
        <w:numId w:val="1"/>
      </w:numPr>
      <w:spacing w:line="256" w:lineRule="auto"/>
    </w:pPr>
    <w:rPr>
      <w:rFonts w:ascii="Arial" w:hAnsi="Arial"/>
      <w:lang w:val="en-US"/>
    </w:rPr>
  </w:style>
  <w:style w:type="paragraph" w:styleId="Caption">
    <w:name w:val="caption"/>
    <w:basedOn w:val="Normal"/>
    <w:next w:val="Normal"/>
    <w:uiPriority w:val="35"/>
    <w:unhideWhenUsed/>
    <w:qFormat/>
    <w:rsid w:val="00B06482"/>
    <w:pPr>
      <w:spacing w:after="200" w:line="240" w:lineRule="auto"/>
    </w:pPr>
    <w:rPr>
      <w:rFonts w:ascii="Arial" w:hAnsi="Arial"/>
      <w:i/>
      <w:iCs/>
      <w:color w:val="44546A" w:themeColor="text2"/>
      <w:sz w:val="18"/>
      <w:szCs w:val="18"/>
    </w:rPr>
  </w:style>
  <w:style w:type="paragraph" w:styleId="FootnoteText">
    <w:name w:val="footnote text"/>
    <w:basedOn w:val="Normal"/>
    <w:link w:val="FootnoteTextChar"/>
    <w:uiPriority w:val="99"/>
    <w:unhideWhenUsed/>
    <w:rsid w:val="00B06482"/>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B06482"/>
    <w:rPr>
      <w:rFonts w:ascii="Arial" w:hAnsi="Arial"/>
      <w:sz w:val="20"/>
      <w:szCs w:val="20"/>
    </w:rPr>
  </w:style>
  <w:style w:type="character" w:styleId="FootnoteReference">
    <w:name w:val="footnote reference"/>
    <w:basedOn w:val="DefaultParagraphFont"/>
    <w:uiPriority w:val="99"/>
    <w:unhideWhenUsed/>
    <w:rsid w:val="00B06482"/>
    <w:rPr>
      <w:vertAlign w:val="superscript"/>
    </w:rPr>
  </w:style>
  <w:style w:type="paragraph" w:styleId="ListParagraph">
    <w:name w:val="List Paragraph"/>
    <w:aliases w:val="normal,Normal1"/>
    <w:basedOn w:val="Normal"/>
    <w:link w:val="ListParagraphChar"/>
    <w:uiPriority w:val="1"/>
    <w:qFormat/>
    <w:rsid w:val="00B06482"/>
    <w:pPr>
      <w:ind w:left="720"/>
      <w:contextualSpacing/>
    </w:pPr>
  </w:style>
  <w:style w:type="character" w:customStyle="1" w:styleId="Heading3Char">
    <w:name w:val="Heading 3 Char"/>
    <w:basedOn w:val="DefaultParagraphFont"/>
    <w:link w:val="Heading3"/>
    <w:uiPriority w:val="9"/>
    <w:semiHidden/>
    <w:rsid w:val="00D4573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4573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D45736"/>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
    <w:uiPriority w:val="99"/>
    <w:rsid w:val="00D45736"/>
    <w:rPr>
      <w:rFonts w:ascii="Arial" w:hAnsi="Arial"/>
    </w:rPr>
  </w:style>
  <w:style w:type="paragraph" w:styleId="Footer">
    <w:name w:val="footer"/>
    <w:basedOn w:val="Normal"/>
    <w:link w:val="FooterChar"/>
    <w:uiPriority w:val="99"/>
    <w:unhideWhenUsed/>
    <w:rsid w:val="00D45736"/>
    <w:pPr>
      <w:tabs>
        <w:tab w:val="center" w:pos="4513"/>
        <w:tab w:val="right" w:pos="9026"/>
      </w:tabs>
      <w:spacing w:after="0" w:line="240" w:lineRule="auto"/>
    </w:pPr>
    <w:rPr>
      <w:rFonts w:ascii="Arial" w:hAnsi="Arial"/>
    </w:rPr>
  </w:style>
  <w:style w:type="character" w:customStyle="1" w:styleId="FooterChar">
    <w:name w:val="Footer Char"/>
    <w:basedOn w:val="DefaultParagraphFont"/>
    <w:link w:val="Footer"/>
    <w:uiPriority w:val="99"/>
    <w:rsid w:val="00D45736"/>
    <w:rPr>
      <w:rFonts w:ascii="Arial" w:hAnsi="Arial"/>
    </w:rPr>
  </w:style>
  <w:style w:type="table" w:styleId="PlainTable1">
    <w:name w:val="Plain Table 1"/>
    <w:basedOn w:val="TableNormal"/>
    <w:uiPriority w:val="41"/>
    <w:rsid w:val="00D457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link w:val="BodyTextChar"/>
    <w:uiPriority w:val="1"/>
    <w:qFormat/>
    <w:rsid w:val="000D1A05"/>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0D1A05"/>
    <w:rPr>
      <w:rFonts w:ascii="Times New Roman" w:eastAsia="Times New Roman" w:hAnsi="Times New Roman" w:cs="Times New Roman"/>
      <w:sz w:val="24"/>
      <w:szCs w:val="20"/>
      <w:lang w:eastAsia="en-AU"/>
    </w:rPr>
  </w:style>
  <w:style w:type="paragraph" w:customStyle="1" w:styleId="Jurisdictioncommentslistbullet">
    <w:name w:val="Jurisdiction comments list bullet"/>
    <w:rsid w:val="000D1A05"/>
    <w:pPr>
      <w:numPr>
        <w:numId w:val="14"/>
      </w:numPr>
      <w:spacing w:after="140" w:line="240" w:lineRule="auto"/>
      <w:jc w:val="both"/>
    </w:pPr>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845D21"/>
    <w:rPr>
      <w:color w:val="605E5C"/>
      <w:shd w:val="clear" w:color="auto" w:fill="E1DFDD"/>
    </w:rPr>
  </w:style>
  <w:style w:type="paragraph" w:customStyle="1" w:styleId="Reference">
    <w:name w:val="Reference"/>
    <w:basedOn w:val="BodyText"/>
    <w:rsid w:val="00845D21"/>
    <w:pPr>
      <w:spacing w:before="120"/>
      <w:ind w:left="340" w:hanging="340"/>
    </w:pPr>
  </w:style>
  <w:style w:type="paragraph" w:customStyle="1" w:styleId="TableParagraph">
    <w:name w:val="Table Paragraph"/>
    <w:basedOn w:val="Normal"/>
    <w:uiPriority w:val="1"/>
    <w:qFormat/>
    <w:rsid w:val="00067C77"/>
    <w:pPr>
      <w:widowControl w:val="0"/>
      <w:autoSpaceDE w:val="0"/>
      <w:autoSpaceDN w:val="0"/>
      <w:spacing w:before="59" w:after="0" w:line="240" w:lineRule="auto"/>
      <w:ind w:left="107"/>
    </w:pPr>
    <w:rPr>
      <w:rFonts w:ascii="Arial" w:eastAsia="Arial" w:hAnsi="Arial" w:cs="Arial"/>
      <w:lang w:eastAsia="en-AU" w:bidi="en-AU"/>
    </w:rPr>
  </w:style>
  <w:style w:type="paragraph" w:styleId="CommentSubject">
    <w:name w:val="annotation subject"/>
    <w:basedOn w:val="CommentText"/>
    <w:next w:val="CommentText"/>
    <w:link w:val="CommentSubjectChar"/>
    <w:uiPriority w:val="99"/>
    <w:semiHidden/>
    <w:unhideWhenUsed/>
    <w:rsid w:val="003F0F92"/>
    <w:rPr>
      <w:rFonts w:asciiTheme="minorHAnsi" w:hAnsiTheme="minorHAnsi"/>
      <w:b/>
      <w:bCs/>
    </w:rPr>
  </w:style>
  <w:style w:type="character" w:customStyle="1" w:styleId="CommentSubjectChar">
    <w:name w:val="Comment Subject Char"/>
    <w:basedOn w:val="CommentTextChar"/>
    <w:link w:val="CommentSubject"/>
    <w:uiPriority w:val="99"/>
    <w:semiHidden/>
    <w:rsid w:val="003F0F92"/>
    <w:rPr>
      <w:rFonts w:ascii="Arial" w:hAnsi="Arial"/>
      <w:b/>
      <w:bCs/>
      <w:sz w:val="20"/>
      <w:szCs w:val="20"/>
    </w:rPr>
  </w:style>
  <w:style w:type="paragraph" w:styleId="Revision">
    <w:name w:val="Revision"/>
    <w:hidden/>
    <w:uiPriority w:val="99"/>
    <w:semiHidden/>
    <w:rsid w:val="003F0F92"/>
    <w:pPr>
      <w:spacing w:after="0" w:line="240" w:lineRule="auto"/>
    </w:pPr>
  </w:style>
  <w:style w:type="paragraph" w:styleId="EndnoteText">
    <w:name w:val="endnote text"/>
    <w:basedOn w:val="Normal"/>
    <w:link w:val="EndnoteTextChar"/>
    <w:uiPriority w:val="99"/>
    <w:semiHidden/>
    <w:unhideWhenUsed/>
    <w:rsid w:val="00C339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3906"/>
    <w:rPr>
      <w:sz w:val="20"/>
      <w:szCs w:val="20"/>
    </w:rPr>
  </w:style>
  <w:style w:type="character" w:styleId="EndnoteReference">
    <w:name w:val="endnote reference"/>
    <w:basedOn w:val="DefaultParagraphFont"/>
    <w:uiPriority w:val="99"/>
    <w:semiHidden/>
    <w:unhideWhenUsed/>
    <w:rsid w:val="00C33906"/>
    <w:rPr>
      <w:vertAlign w:val="superscript"/>
    </w:rPr>
  </w:style>
  <w:style w:type="paragraph" w:styleId="ListNumber">
    <w:name w:val="List Number"/>
    <w:basedOn w:val="Normal"/>
    <w:uiPriority w:val="3"/>
    <w:qFormat/>
    <w:rsid w:val="00373867"/>
    <w:pPr>
      <w:tabs>
        <w:tab w:val="num" w:pos="284"/>
      </w:tabs>
      <w:spacing w:after="0" w:line="240" w:lineRule="auto"/>
      <w:ind w:left="284" w:hanging="284"/>
    </w:pPr>
    <w:rPr>
      <w:rFonts w:ascii="Century Gothic" w:eastAsia="Century Gothic" w:hAnsi="Century Gothic"/>
      <w:szCs w:val="20"/>
    </w:rPr>
  </w:style>
  <w:style w:type="paragraph" w:styleId="ListNumber2">
    <w:name w:val="List Number 2"/>
    <w:basedOn w:val="Normal"/>
    <w:uiPriority w:val="3"/>
    <w:rsid w:val="00373867"/>
    <w:pPr>
      <w:tabs>
        <w:tab w:val="num" w:pos="567"/>
      </w:tabs>
      <w:spacing w:after="0" w:line="240" w:lineRule="auto"/>
      <w:ind w:left="567" w:hanging="283"/>
    </w:pPr>
    <w:rPr>
      <w:rFonts w:ascii="Century Gothic" w:eastAsia="Century Gothic" w:hAnsi="Century Gothic"/>
      <w:szCs w:val="20"/>
    </w:rPr>
  </w:style>
  <w:style w:type="paragraph" w:styleId="ListNumber3">
    <w:name w:val="List Number 3"/>
    <w:basedOn w:val="Normal"/>
    <w:uiPriority w:val="3"/>
    <w:rsid w:val="00373867"/>
    <w:pPr>
      <w:tabs>
        <w:tab w:val="num" w:pos="851"/>
      </w:tabs>
      <w:spacing w:after="0" w:line="240" w:lineRule="auto"/>
      <w:ind w:left="851" w:hanging="284"/>
    </w:pPr>
    <w:rPr>
      <w:rFonts w:ascii="Century Gothic" w:eastAsia="Century Gothic" w:hAnsi="Century Gothic"/>
      <w:szCs w:val="20"/>
    </w:rPr>
  </w:style>
  <w:style w:type="numbering" w:customStyle="1" w:styleId="Headings">
    <w:name w:val="Headings"/>
    <w:uiPriority w:val="99"/>
    <w:rsid w:val="00373867"/>
    <w:pPr>
      <w:numPr>
        <w:numId w:val="22"/>
      </w:numPr>
    </w:pPr>
  </w:style>
  <w:style w:type="paragraph" w:customStyle="1" w:styleId="Heading1NOTOC">
    <w:name w:val="Heading 1 NO TOC"/>
    <w:basedOn w:val="Heading1"/>
    <w:uiPriority w:val="1"/>
    <w:qFormat/>
    <w:rsid w:val="00373867"/>
    <w:pPr>
      <w:keepNext w:val="0"/>
      <w:keepLines w:val="0"/>
      <w:spacing w:after="0" w:line="240" w:lineRule="auto"/>
      <w:outlineLvl w:val="9"/>
    </w:pPr>
    <w:rPr>
      <w:rFonts w:ascii="Century Gothic" w:eastAsiaTheme="minorHAnsi" w:hAnsi="Century Gothic" w:cs="Calibri"/>
      <w:b/>
      <w:bCs/>
      <w:iCs/>
      <w:color w:val="44546A" w:themeColor="text2"/>
      <w:szCs w:val="28"/>
    </w:rPr>
  </w:style>
  <w:style w:type="character" w:customStyle="1" w:styleId="ListParagraphChar">
    <w:name w:val="List Paragraph Char"/>
    <w:aliases w:val="normal Char,Normal1 Char"/>
    <w:basedOn w:val="DefaultParagraphFont"/>
    <w:link w:val="ListParagraph"/>
    <w:uiPriority w:val="34"/>
    <w:locked/>
    <w:rsid w:val="00373867"/>
  </w:style>
  <w:style w:type="table" w:styleId="TableGrid">
    <w:name w:val="Table Grid"/>
    <w:basedOn w:val="TableNormal"/>
    <w:uiPriority w:val="39"/>
    <w:rsid w:val="0037386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3"/>
    <w:qFormat/>
    <w:rsid w:val="00373867"/>
    <w:pPr>
      <w:numPr>
        <w:numId w:val="28"/>
      </w:numPr>
      <w:spacing w:after="100" w:line="240" w:lineRule="auto"/>
    </w:pPr>
    <w:rPr>
      <w:rFonts w:ascii="Century Gothic" w:eastAsia="Century Gothic" w:hAnsi="Century Gothic"/>
      <w:szCs w:val="20"/>
    </w:rPr>
  </w:style>
  <w:style w:type="numbering" w:customStyle="1" w:styleId="AlphaList">
    <w:name w:val="_Alpha List"/>
    <w:uiPriority w:val="99"/>
    <w:rsid w:val="00373867"/>
    <w:pPr>
      <w:numPr>
        <w:numId w:val="25"/>
      </w:numPr>
    </w:pPr>
  </w:style>
  <w:style w:type="numbering" w:customStyle="1" w:styleId="Bullets">
    <w:name w:val="_Bullets"/>
    <w:uiPriority w:val="99"/>
    <w:rsid w:val="00373867"/>
    <w:pPr>
      <w:numPr>
        <w:numId w:val="26"/>
      </w:numPr>
    </w:pPr>
  </w:style>
  <w:style w:type="paragraph" w:styleId="List">
    <w:name w:val="List"/>
    <w:basedOn w:val="Normal"/>
    <w:uiPriority w:val="3"/>
    <w:qFormat/>
    <w:rsid w:val="00373867"/>
    <w:pPr>
      <w:numPr>
        <w:numId w:val="27"/>
      </w:numPr>
      <w:spacing w:after="0" w:line="240" w:lineRule="auto"/>
    </w:pPr>
    <w:rPr>
      <w:rFonts w:ascii="Century Gothic" w:eastAsia="Century Gothic" w:hAnsi="Century Gothic"/>
      <w:szCs w:val="20"/>
    </w:rPr>
  </w:style>
  <w:style w:type="paragraph" w:styleId="List2">
    <w:name w:val="List 2"/>
    <w:basedOn w:val="Normal"/>
    <w:uiPriority w:val="3"/>
    <w:unhideWhenUsed/>
    <w:rsid w:val="00373867"/>
    <w:pPr>
      <w:numPr>
        <w:ilvl w:val="1"/>
        <w:numId w:val="27"/>
      </w:numPr>
      <w:spacing w:after="0" w:line="240" w:lineRule="auto"/>
    </w:pPr>
    <w:rPr>
      <w:rFonts w:ascii="Century Gothic" w:eastAsia="Century Gothic" w:hAnsi="Century Gothic"/>
      <w:szCs w:val="20"/>
    </w:rPr>
  </w:style>
  <w:style w:type="paragraph" w:styleId="List3">
    <w:name w:val="List 3"/>
    <w:basedOn w:val="Normal"/>
    <w:uiPriority w:val="3"/>
    <w:unhideWhenUsed/>
    <w:rsid w:val="00373867"/>
    <w:pPr>
      <w:numPr>
        <w:ilvl w:val="2"/>
        <w:numId w:val="27"/>
      </w:numPr>
      <w:spacing w:after="233" w:line="240" w:lineRule="auto"/>
    </w:pPr>
    <w:rPr>
      <w:rFonts w:ascii="Century Gothic" w:eastAsia="Century Gothic" w:hAnsi="Century Gothic"/>
      <w:szCs w:val="20"/>
    </w:rPr>
  </w:style>
  <w:style w:type="paragraph" w:styleId="ListBullet2">
    <w:name w:val="List Bullet 2"/>
    <w:basedOn w:val="Normal"/>
    <w:uiPriority w:val="3"/>
    <w:rsid w:val="00373867"/>
    <w:pPr>
      <w:numPr>
        <w:ilvl w:val="1"/>
        <w:numId w:val="28"/>
      </w:numPr>
      <w:spacing w:after="100" w:line="240" w:lineRule="auto"/>
    </w:pPr>
    <w:rPr>
      <w:rFonts w:ascii="Century Gothic" w:eastAsia="Century Gothic" w:hAnsi="Century Gothic"/>
      <w:szCs w:val="20"/>
    </w:rPr>
  </w:style>
  <w:style w:type="paragraph" w:styleId="ListBullet3">
    <w:name w:val="List Bullet 3"/>
    <w:basedOn w:val="Normal"/>
    <w:uiPriority w:val="3"/>
    <w:rsid w:val="00373867"/>
    <w:pPr>
      <w:numPr>
        <w:ilvl w:val="2"/>
        <w:numId w:val="28"/>
      </w:numPr>
      <w:spacing w:after="100" w:line="240" w:lineRule="auto"/>
    </w:pPr>
    <w:rPr>
      <w:rFonts w:ascii="Century Gothic" w:eastAsia="Century Gothic" w:hAnsi="Century Gothic"/>
      <w:szCs w:val="20"/>
    </w:rPr>
  </w:style>
  <w:style w:type="character" w:styleId="FollowedHyperlink">
    <w:name w:val="FollowedHyperlink"/>
    <w:basedOn w:val="DefaultParagraphFont"/>
    <w:uiPriority w:val="99"/>
    <w:semiHidden/>
    <w:unhideWhenUsed/>
    <w:rsid w:val="00BA07A6"/>
    <w:rPr>
      <w:color w:val="954F72" w:themeColor="followedHyperlink"/>
      <w:u w:val="single"/>
    </w:rPr>
  </w:style>
  <w:style w:type="paragraph" w:styleId="NormalWeb">
    <w:name w:val="Normal (Web)"/>
    <w:basedOn w:val="Normal"/>
    <w:uiPriority w:val="99"/>
    <w:semiHidden/>
    <w:unhideWhenUsed/>
    <w:rsid w:val="00AD049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AD0494"/>
    <w:rPr>
      <w:i/>
      <w:iCs/>
    </w:rPr>
  </w:style>
  <w:style w:type="character" w:customStyle="1" w:styleId="CoverHeaderChar">
    <w:name w:val="Cover Header Char"/>
    <w:basedOn w:val="DefaultParagraphFont"/>
    <w:link w:val="CoverHeader"/>
    <w:uiPriority w:val="2"/>
    <w:locked/>
    <w:rsid w:val="00341F4F"/>
    <w:rPr>
      <w:rFonts w:ascii="Arial Bold" w:eastAsiaTheme="majorEastAsia" w:hAnsi="Arial Bold" w:cs="Arial"/>
      <w:b/>
      <w:bCs/>
      <w:color w:val="44546A" w:themeColor="text2"/>
      <w:kern w:val="28"/>
      <w:sz w:val="80"/>
      <w:szCs w:val="96"/>
    </w:rPr>
  </w:style>
  <w:style w:type="paragraph" w:customStyle="1" w:styleId="CoverHeader">
    <w:name w:val="Cover Header"/>
    <w:basedOn w:val="Title"/>
    <w:link w:val="CoverHeaderChar"/>
    <w:uiPriority w:val="2"/>
    <w:rsid w:val="00341F4F"/>
    <w:pPr>
      <w:tabs>
        <w:tab w:val="center" w:pos="8222"/>
      </w:tabs>
      <w:overflowPunct w:val="0"/>
      <w:autoSpaceDE w:val="0"/>
      <w:autoSpaceDN w:val="0"/>
      <w:adjustRightInd w:val="0"/>
      <w:spacing w:before="240" w:after="120"/>
      <w:contextualSpacing w:val="0"/>
      <w:outlineLvl w:val="0"/>
    </w:pPr>
    <w:rPr>
      <w:rFonts w:ascii="Arial Bold" w:hAnsi="Arial Bold" w:cs="Arial"/>
      <w:b/>
      <w:bCs/>
      <w:color w:val="44546A" w:themeColor="text2"/>
      <w:spacing w:val="0"/>
      <w:sz w:val="80"/>
      <w:szCs w:val="96"/>
    </w:rPr>
  </w:style>
  <w:style w:type="character" w:customStyle="1" w:styleId="LargetextChar">
    <w:name w:val="Large text Char"/>
    <w:basedOn w:val="DefaultParagraphFont"/>
    <w:link w:val="Largetext"/>
    <w:uiPriority w:val="2"/>
    <w:locked/>
    <w:rsid w:val="00341F4F"/>
    <w:rPr>
      <w:rFonts w:ascii="Arial" w:hAnsi="Arial" w:cs="Arial"/>
      <w:b/>
      <w:bCs/>
      <w:i/>
      <w:iCs/>
      <w:color w:val="FFFFFF" w:themeColor="background1"/>
      <w:spacing w:val="9"/>
      <w:sz w:val="43"/>
      <w:szCs w:val="43"/>
      <w:lang w:val="en-GB"/>
    </w:rPr>
  </w:style>
  <w:style w:type="paragraph" w:customStyle="1" w:styleId="Largetext">
    <w:name w:val="Large text"/>
    <w:basedOn w:val="Normal"/>
    <w:link w:val="LargetextChar"/>
    <w:uiPriority w:val="2"/>
    <w:rsid w:val="00341F4F"/>
    <w:pPr>
      <w:autoSpaceDE w:val="0"/>
      <w:autoSpaceDN w:val="0"/>
      <w:adjustRightInd w:val="0"/>
      <w:spacing w:after="120" w:line="288" w:lineRule="auto"/>
    </w:pPr>
    <w:rPr>
      <w:rFonts w:ascii="Arial" w:hAnsi="Arial" w:cs="Arial"/>
      <w:b/>
      <w:bCs/>
      <w:i/>
      <w:iCs/>
      <w:color w:val="FFFFFF" w:themeColor="background1"/>
      <w:spacing w:val="9"/>
      <w:sz w:val="43"/>
      <w:szCs w:val="43"/>
      <w:lang w:val="en-GB"/>
    </w:rPr>
  </w:style>
  <w:style w:type="character" w:customStyle="1" w:styleId="CoverintroparagraphChar">
    <w:name w:val="Cover intro paragraph Char"/>
    <w:basedOn w:val="DefaultParagraphFont"/>
    <w:link w:val="Coverintroparagraph"/>
    <w:uiPriority w:val="2"/>
    <w:locked/>
    <w:rsid w:val="00341F4F"/>
    <w:rPr>
      <w:rFonts w:ascii="Arial" w:hAnsi="Arial" w:cs="Arial"/>
      <w:color w:val="145B85"/>
      <w:sz w:val="30"/>
      <w:szCs w:val="30"/>
      <w:lang w:val="en-GB"/>
    </w:rPr>
  </w:style>
  <w:style w:type="paragraph" w:customStyle="1" w:styleId="Coverintroparagraph">
    <w:name w:val="Cover intro paragraph"/>
    <w:basedOn w:val="Normal"/>
    <w:link w:val="CoverintroparagraphChar"/>
    <w:uiPriority w:val="2"/>
    <w:rsid w:val="00341F4F"/>
    <w:pPr>
      <w:suppressAutoHyphens/>
      <w:autoSpaceDE w:val="0"/>
      <w:autoSpaceDN w:val="0"/>
      <w:adjustRightInd w:val="0"/>
      <w:spacing w:after="120" w:line="288" w:lineRule="auto"/>
    </w:pPr>
    <w:rPr>
      <w:rFonts w:ascii="Arial" w:hAnsi="Arial" w:cs="Arial"/>
      <w:color w:val="145B85"/>
      <w:sz w:val="30"/>
      <w:szCs w:val="30"/>
      <w:lang w:val="en-GB"/>
    </w:rPr>
  </w:style>
  <w:style w:type="paragraph" w:styleId="Title">
    <w:name w:val="Title"/>
    <w:basedOn w:val="Normal"/>
    <w:next w:val="Normal"/>
    <w:link w:val="TitleChar"/>
    <w:qFormat/>
    <w:rsid w:val="00341F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1F4F"/>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C97FC7"/>
    <w:rPr>
      <w:color w:val="605E5C"/>
      <w:shd w:val="clear" w:color="auto" w:fill="E1DFDD"/>
    </w:rPr>
  </w:style>
  <w:style w:type="paragraph" w:customStyle="1" w:styleId="Default">
    <w:name w:val="Default"/>
    <w:rsid w:val="00BD62F9"/>
    <w:pPr>
      <w:autoSpaceDE w:val="0"/>
      <w:autoSpaceDN w:val="0"/>
      <w:adjustRightInd w:val="0"/>
      <w:spacing w:after="0" w:line="240" w:lineRule="auto"/>
    </w:pPr>
    <w:rPr>
      <w:rFonts w:ascii="Calibri" w:hAnsi="Calibri" w:cs="Calibri"/>
      <w:color w:val="000000"/>
      <w:sz w:val="24"/>
      <w:szCs w:val="24"/>
      <w:lang w:val="en-US"/>
    </w:rPr>
  </w:style>
  <w:style w:type="character" w:styleId="Strong">
    <w:name w:val="Strong"/>
    <w:basedOn w:val="DefaultParagraphFont"/>
    <w:uiPriority w:val="22"/>
    <w:qFormat/>
    <w:rsid w:val="00F42E01"/>
    <w:rPr>
      <w:b/>
      <w:bCs/>
    </w:rPr>
  </w:style>
  <w:style w:type="character" w:customStyle="1" w:styleId="UnresolvedMention2">
    <w:name w:val="Unresolved Mention2"/>
    <w:basedOn w:val="DefaultParagraphFont"/>
    <w:uiPriority w:val="99"/>
    <w:semiHidden/>
    <w:unhideWhenUsed/>
    <w:rsid w:val="00F86546"/>
    <w:rPr>
      <w:color w:val="605E5C"/>
      <w:shd w:val="clear" w:color="auto" w:fill="E1DFDD"/>
    </w:rPr>
  </w:style>
  <w:style w:type="character" w:styleId="PlaceholderText">
    <w:name w:val="Placeholder Text"/>
    <w:basedOn w:val="DefaultParagraphFont"/>
    <w:uiPriority w:val="99"/>
    <w:semiHidden/>
    <w:rsid w:val="00133F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310">
      <w:bodyDiv w:val="1"/>
      <w:marLeft w:val="0"/>
      <w:marRight w:val="0"/>
      <w:marTop w:val="0"/>
      <w:marBottom w:val="0"/>
      <w:divBdr>
        <w:top w:val="none" w:sz="0" w:space="0" w:color="auto"/>
        <w:left w:val="none" w:sz="0" w:space="0" w:color="auto"/>
        <w:bottom w:val="none" w:sz="0" w:space="0" w:color="auto"/>
        <w:right w:val="none" w:sz="0" w:space="0" w:color="auto"/>
      </w:divBdr>
    </w:div>
    <w:div w:id="25182104">
      <w:bodyDiv w:val="1"/>
      <w:marLeft w:val="0"/>
      <w:marRight w:val="0"/>
      <w:marTop w:val="0"/>
      <w:marBottom w:val="0"/>
      <w:divBdr>
        <w:top w:val="none" w:sz="0" w:space="0" w:color="auto"/>
        <w:left w:val="none" w:sz="0" w:space="0" w:color="auto"/>
        <w:bottom w:val="none" w:sz="0" w:space="0" w:color="auto"/>
        <w:right w:val="none" w:sz="0" w:space="0" w:color="auto"/>
      </w:divBdr>
    </w:div>
    <w:div w:id="90325139">
      <w:bodyDiv w:val="1"/>
      <w:marLeft w:val="0"/>
      <w:marRight w:val="0"/>
      <w:marTop w:val="0"/>
      <w:marBottom w:val="0"/>
      <w:divBdr>
        <w:top w:val="none" w:sz="0" w:space="0" w:color="auto"/>
        <w:left w:val="none" w:sz="0" w:space="0" w:color="auto"/>
        <w:bottom w:val="none" w:sz="0" w:space="0" w:color="auto"/>
        <w:right w:val="none" w:sz="0" w:space="0" w:color="auto"/>
      </w:divBdr>
    </w:div>
    <w:div w:id="149060539">
      <w:bodyDiv w:val="1"/>
      <w:marLeft w:val="0"/>
      <w:marRight w:val="0"/>
      <w:marTop w:val="0"/>
      <w:marBottom w:val="0"/>
      <w:divBdr>
        <w:top w:val="none" w:sz="0" w:space="0" w:color="auto"/>
        <w:left w:val="none" w:sz="0" w:space="0" w:color="auto"/>
        <w:bottom w:val="none" w:sz="0" w:space="0" w:color="auto"/>
        <w:right w:val="none" w:sz="0" w:space="0" w:color="auto"/>
      </w:divBdr>
    </w:div>
    <w:div w:id="173418913">
      <w:bodyDiv w:val="1"/>
      <w:marLeft w:val="0"/>
      <w:marRight w:val="0"/>
      <w:marTop w:val="0"/>
      <w:marBottom w:val="0"/>
      <w:divBdr>
        <w:top w:val="none" w:sz="0" w:space="0" w:color="auto"/>
        <w:left w:val="none" w:sz="0" w:space="0" w:color="auto"/>
        <w:bottom w:val="none" w:sz="0" w:space="0" w:color="auto"/>
        <w:right w:val="none" w:sz="0" w:space="0" w:color="auto"/>
      </w:divBdr>
    </w:div>
    <w:div w:id="180824570">
      <w:bodyDiv w:val="1"/>
      <w:marLeft w:val="0"/>
      <w:marRight w:val="0"/>
      <w:marTop w:val="0"/>
      <w:marBottom w:val="0"/>
      <w:divBdr>
        <w:top w:val="none" w:sz="0" w:space="0" w:color="auto"/>
        <w:left w:val="none" w:sz="0" w:space="0" w:color="auto"/>
        <w:bottom w:val="none" w:sz="0" w:space="0" w:color="auto"/>
        <w:right w:val="none" w:sz="0" w:space="0" w:color="auto"/>
      </w:divBdr>
    </w:div>
    <w:div w:id="197007923">
      <w:bodyDiv w:val="1"/>
      <w:marLeft w:val="0"/>
      <w:marRight w:val="0"/>
      <w:marTop w:val="0"/>
      <w:marBottom w:val="0"/>
      <w:divBdr>
        <w:top w:val="none" w:sz="0" w:space="0" w:color="auto"/>
        <w:left w:val="none" w:sz="0" w:space="0" w:color="auto"/>
        <w:bottom w:val="none" w:sz="0" w:space="0" w:color="auto"/>
        <w:right w:val="none" w:sz="0" w:space="0" w:color="auto"/>
      </w:divBdr>
    </w:div>
    <w:div w:id="247151678">
      <w:bodyDiv w:val="1"/>
      <w:marLeft w:val="0"/>
      <w:marRight w:val="0"/>
      <w:marTop w:val="0"/>
      <w:marBottom w:val="0"/>
      <w:divBdr>
        <w:top w:val="none" w:sz="0" w:space="0" w:color="auto"/>
        <w:left w:val="none" w:sz="0" w:space="0" w:color="auto"/>
        <w:bottom w:val="none" w:sz="0" w:space="0" w:color="auto"/>
        <w:right w:val="none" w:sz="0" w:space="0" w:color="auto"/>
      </w:divBdr>
    </w:div>
    <w:div w:id="279411741">
      <w:bodyDiv w:val="1"/>
      <w:marLeft w:val="0"/>
      <w:marRight w:val="0"/>
      <w:marTop w:val="0"/>
      <w:marBottom w:val="0"/>
      <w:divBdr>
        <w:top w:val="none" w:sz="0" w:space="0" w:color="auto"/>
        <w:left w:val="none" w:sz="0" w:space="0" w:color="auto"/>
        <w:bottom w:val="none" w:sz="0" w:space="0" w:color="auto"/>
        <w:right w:val="none" w:sz="0" w:space="0" w:color="auto"/>
      </w:divBdr>
    </w:div>
    <w:div w:id="298537467">
      <w:bodyDiv w:val="1"/>
      <w:marLeft w:val="0"/>
      <w:marRight w:val="0"/>
      <w:marTop w:val="0"/>
      <w:marBottom w:val="0"/>
      <w:divBdr>
        <w:top w:val="none" w:sz="0" w:space="0" w:color="auto"/>
        <w:left w:val="none" w:sz="0" w:space="0" w:color="auto"/>
        <w:bottom w:val="none" w:sz="0" w:space="0" w:color="auto"/>
        <w:right w:val="none" w:sz="0" w:space="0" w:color="auto"/>
      </w:divBdr>
    </w:div>
    <w:div w:id="346829723">
      <w:bodyDiv w:val="1"/>
      <w:marLeft w:val="0"/>
      <w:marRight w:val="0"/>
      <w:marTop w:val="0"/>
      <w:marBottom w:val="0"/>
      <w:divBdr>
        <w:top w:val="none" w:sz="0" w:space="0" w:color="auto"/>
        <w:left w:val="none" w:sz="0" w:space="0" w:color="auto"/>
        <w:bottom w:val="none" w:sz="0" w:space="0" w:color="auto"/>
        <w:right w:val="none" w:sz="0" w:space="0" w:color="auto"/>
      </w:divBdr>
    </w:div>
    <w:div w:id="348064800">
      <w:bodyDiv w:val="1"/>
      <w:marLeft w:val="0"/>
      <w:marRight w:val="0"/>
      <w:marTop w:val="0"/>
      <w:marBottom w:val="0"/>
      <w:divBdr>
        <w:top w:val="none" w:sz="0" w:space="0" w:color="auto"/>
        <w:left w:val="none" w:sz="0" w:space="0" w:color="auto"/>
        <w:bottom w:val="none" w:sz="0" w:space="0" w:color="auto"/>
        <w:right w:val="none" w:sz="0" w:space="0" w:color="auto"/>
      </w:divBdr>
    </w:div>
    <w:div w:id="585652874">
      <w:bodyDiv w:val="1"/>
      <w:marLeft w:val="0"/>
      <w:marRight w:val="0"/>
      <w:marTop w:val="0"/>
      <w:marBottom w:val="0"/>
      <w:divBdr>
        <w:top w:val="none" w:sz="0" w:space="0" w:color="auto"/>
        <w:left w:val="none" w:sz="0" w:space="0" w:color="auto"/>
        <w:bottom w:val="none" w:sz="0" w:space="0" w:color="auto"/>
        <w:right w:val="none" w:sz="0" w:space="0" w:color="auto"/>
      </w:divBdr>
    </w:div>
    <w:div w:id="638994248">
      <w:bodyDiv w:val="1"/>
      <w:marLeft w:val="0"/>
      <w:marRight w:val="0"/>
      <w:marTop w:val="0"/>
      <w:marBottom w:val="0"/>
      <w:divBdr>
        <w:top w:val="none" w:sz="0" w:space="0" w:color="auto"/>
        <w:left w:val="none" w:sz="0" w:space="0" w:color="auto"/>
        <w:bottom w:val="none" w:sz="0" w:space="0" w:color="auto"/>
        <w:right w:val="none" w:sz="0" w:space="0" w:color="auto"/>
      </w:divBdr>
    </w:div>
    <w:div w:id="742065756">
      <w:bodyDiv w:val="1"/>
      <w:marLeft w:val="0"/>
      <w:marRight w:val="0"/>
      <w:marTop w:val="0"/>
      <w:marBottom w:val="0"/>
      <w:divBdr>
        <w:top w:val="none" w:sz="0" w:space="0" w:color="auto"/>
        <w:left w:val="none" w:sz="0" w:space="0" w:color="auto"/>
        <w:bottom w:val="none" w:sz="0" w:space="0" w:color="auto"/>
        <w:right w:val="none" w:sz="0" w:space="0" w:color="auto"/>
      </w:divBdr>
    </w:div>
    <w:div w:id="860122597">
      <w:bodyDiv w:val="1"/>
      <w:marLeft w:val="0"/>
      <w:marRight w:val="0"/>
      <w:marTop w:val="0"/>
      <w:marBottom w:val="0"/>
      <w:divBdr>
        <w:top w:val="none" w:sz="0" w:space="0" w:color="auto"/>
        <w:left w:val="none" w:sz="0" w:space="0" w:color="auto"/>
        <w:bottom w:val="none" w:sz="0" w:space="0" w:color="auto"/>
        <w:right w:val="none" w:sz="0" w:space="0" w:color="auto"/>
      </w:divBdr>
    </w:div>
    <w:div w:id="885525878">
      <w:bodyDiv w:val="1"/>
      <w:marLeft w:val="0"/>
      <w:marRight w:val="0"/>
      <w:marTop w:val="0"/>
      <w:marBottom w:val="0"/>
      <w:divBdr>
        <w:top w:val="none" w:sz="0" w:space="0" w:color="auto"/>
        <w:left w:val="none" w:sz="0" w:space="0" w:color="auto"/>
        <w:bottom w:val="none" w:sz="0" w:space="0" w:color="auto"/>
        <w:right w:val="none" w:sz="0" w:space="0" w:color="auto"/>
      </w:divBdr>
    </w:div>
    <w:div w:id="993919320">
      <w:bodyDiv w:val="1"/>
      <w:marLeft w:val="0"/>
      <w:marRight w:val="0"/>
      <w:marTop w:val="0"/>
      <w:marBottom w:val="0"/>
      <w:divBdr>
        <w:top w:val="none" w:sz="0" w:space="0" w:color="auto"/>
        <w:left w:val="none" w:sz="0" w:space="0" w:color="auto"/>
        <w:bottom w:val="none" w:sz="0" w:space="0" w:color="auto"/>
        <w:right w:val="none" w:sz="0" w:space="0" w:color="auto"/>
      </w:divBdr>
    </w:div>
    <w:div w:id="1036124657">
      <w:bodyDiv w:val="1"/>
      <w:marLeft w:val="0"/>
      <w:marRight w:val="0"/>
      <w:marTop w:val="0"/>
      <w:marBottom w:val="0"/>
      <w:divBdr>
        <w:top w:val="none" w:sz="0" w:space="0" w:color="auto"/>
        <w:left w:val="none" w:sz="0" w:space="0" w:color="auto"/>
        <w:bottom w:val="none" w:sz="0" w:space="0" w:color="auto"/>
        <w:right w:val="none" w:sz="0" w:space="0" w:color="auto"/>
      </w:divBdr>
    </w:div>
    <w:div w:id="1053581471">
      <w:bodyDiv w:val="1"/>
      <w:marLeft w:val="0"/>
      <w:marRight w:val="0"/>
      <w:marTop w:val="0"/>
      <w:marBottom w:val="0"/>
      <w:divBdr>
        <w:top w:val="none" w:sz="0" w:space="0" w:color="auto"/>
        <w:left w:val="none" w:sz="0" w:space="0" w:color="auto"/>
        <w:bottom w:val="none" w:sz="0" w:space="0" w:color="auto"/>
        <w:right w:val="none" w:sz="0" w:space="0" w:color="auto"/>
      </w:divBdr>
    </w:div>
    <w:div w:id="1068770340">
      <w:bodyDiv w:val="1"/>
      <w:marLeft w:val="0"/>
      <w:marRight w:val="0"/>
      <w:marTop w:val="0"/>
      <w:marBottom w:val="0"/>
      <w:divBdr>
        <w:top w:val="none" w:sz="0" w:space="0" w:color="auto"/>
        <w:left w:val="none" w:sz="0" w:space="0" w:color="auto"/>
        <w:bottom w:val="none" w:sz="0" w:space="0" w:color="auto"/>
        <w:right w:val="none" w:sz="0" w:space="0" w:color="auto"/>
      </w:divBdr>
    </w:div>
    <w:div w:id="1086223806">
      <w:bodyDiv w:val="1"/>
      <w:marLeft w:val="0"/>
      <w:marRight w:val="0"/>
      <w:marTop w:val="0"/>
      <w:marBottom w:val="0"/>
      <w:divBdr>
        <w:top w:val="none" w:sz="0" w:space="0" w:color="auto"/>
        <w:left w:val="none" w:sz="0" w:space="0" w:color="auto"/>
        <w:bottom w:val="none" w:sz="0" w:space="0" w:color="auto"/>
        <w:right w:val="none" w:sz="0" w:space="0" w:color="auto"/>
      </w:divBdr>
    </w:div>
    <w:div w:id="1125192288">
      <w:bodyDiv w:val="1"/>
      <w:marLeft w:val="0"/>
      <w:marRight w:val="0"/>
      <w:marTop w:val="0"/>
      <w:marBottom w:val="0"/>
      <w:divBdr>
        <w:top w:val="none" w:sz="0" w:space="0" w:color="auto"/>
        <w:left w:val="none" w:sz="0" w:space="0" w:color="auto"/>
        <w:bottom w:val="none" w:sz="0" w:space="0" w:color="auto"/>
        <w:right w:val="none" w:sz="0" w:space="0" w:color="auto"/>
      </w:divBdr>
    </w:div>
    <w:div w:id="1223638756">
      <w:bodyDiv w:val="1"/>
      <w:marLeft w:val="0"/>
      <w:marRight w:val="0"/>
      <w:marTop w:val="0"/>
      <w:marBottom w:val="0"/>
      <w:divBdr>
        <w:top w:val="none" w:sz="0" w:space="0" w:color="auto"/>
        <w:left w:val="none" w:sz="0" w:space="0" w:color="auto"/>
        <w:bottom w:val="none" w:sz="0" w:space="0" w:color="auto"/>
        <w:right w:val="none" w:sz="0" w:space="0" w:color="auto"/>
      </w:divBdr>
    </w:div>
    <w:div w:id="1297568805">
      <w:bodyDiv w:val="1"/>
      <w:marLeft w:val="0"/>
      <w:marRight w:val="0"/>
      <w:marTop w:val="0"/>
      <w:marBottom w:val="0"/>
      <w:divBdr>
        <w:top w:val="none" w:sz="0" w:space="0" w:color="auto"/>
        <w:left w:val="none" w:sz="0" w:space="0" w:color="auto"/>
        <w:bottom w:val="none" w:sz="0" w:space="0" w:color="auto"/>
        <w:right w:val="none" w:sz="0" w:space="0" w:color="auto"/>
      </w:divBdr>
      <w:divsChild>
        <w:div w:id="777066767">
          <w:marLeft w:val="0"/>
          <w:marRight w:val="0"/>
          <w:marTop w:val="0"/>
          <w:marBottom w:val="0"/>
          <w:divBdr>
            <w:top w:val="none" w:sz="0" w:space="0" w:color="auto"/>
            <w:left w:val="none" w:sz="0" w:space="0" w:color="auto"/>
            <w:bottom w:val="none" w:sz="0" w:space="0" w:color="auto"/>
            <w:right w:val="none" w:sz="0" w:space="0" w:color="auto"/>
          </w:divBdr>
          <w:divsChild>
            <w:div w:id="1658416875">
              <w:marLeft w:val="0"/>
              <w:marRight w:val="0"/>
              <w:marTop w:val="0"/>
              <w:marBottom w:val="0"/>
              <w:divBdr>
                <w:top w:val="none" w:sz="0" w:space="0" w:color="auto"/>
                <w:left w:val="none" w:sz="0" w:space="0" w:color="auto"/>
                <w:bottom w:val="none" w:sz="0" w:space="0" w:color="auto"/>
                <w:right w:val="none" w:sz="0" w:space="0" w:color="auto"/>
              </w:divBdr>
            </w:div>
            <w:div w:id="1510871185">
              <w:marLeft w:val="0"/>
              <w:marRight w:val="0"/>
              <w:marTop w:val="0"/>
              <w:marBottom w:val="0"/>
              <w:divBdr>
                <w:top w:val="none" w:sz="0" w:space="0" w:color="auto"/>
                <w:left w:val="none" w:sz="0" w:space="0" w:color="auto"/>
                <w:bottom w:val="none" w:sz="0" w:space="0" w:color="auto"/>
                <w:right w:val="none" w:sz="0" w:space="0" w:color="auto"/>
              </w:divBdr>
            </w:div>
            <w:div w:id="511533064">
              <w:marLeft w:val="0"/>
              <w:marRight w:val="0"/>
              <w:marTop w:val="0"/>
              <w:marBottom w:val="0"/>
              <w:divBdr>
                <w:top w:val="none" w:sz="0" w:space="0" w:color="auto"/>
                <w:left w:val="none" w:sz="0" w:space="0" w:color="auto"/>
                <w:bottom w:val="none" w:sz="0" w:space="0" w:color="auto"/>
                <w:right w:val="none" w:sz="0" w:space="0" w:color="auto"/>
              </w:divBdr>
            </w:div>
            <w:div w:id="1193689280">
              <w:marLeft w:val="0"/>
              <w:marRight w:val="0"/>
              <w:marTop w:val="0"/>
              <w:marBottom w:val="0"/>
              <w:divBdr>
                <w:top w:val="none" w:sz="0" w:space="0" w:color="auto"/>
                <w:left w:val="none" w:sz="0" w:space="0" w:color="auto"/>
                <w:bottom w:val="none" w:sz="0" w:space="0" w:color="auto"/>
                <w:right w:val="none" w:sz="0" w:space="0" w:color="auto"/>
              </w:divBdr>
            </w:div>
            <w:div w:id="520820509">
              <w:marLeft w:val="0"/>
              <w:marRight w:val="0"/>
              <w:marTop w:val="0"/>
              <w:marBottom w:val="0"/>
              <w:divBdr>
                <w:top w:val="none" w:sz="0" w:space="0" w:color="auto"/>
                <w:left w:val="none" w:sz="0" w:space="0" w:color="auto"/>
                <w:bottom w:val="none" w:sz="0" w:space="0" w:color="auto"/>
                <w:right w:val="none" w:sz="0" w:space="0" w:color="auto"/>
              </w:divBdr>
            </w:div>
            <w:div w:id="885918597">
              <w:marLeft w:val="0"/>
              <w:marRight w:val="0"/>
              <w:marTop w:val="0"/>
              <w:marBottom w:val="0"/>
              <w:divBdr>
                <w:top w:val="none" w:sz="0" w:space="0" w:color="auto"/>
                <w:left w:val="none" w:sz="0" w:space="0" w:color="auto"/>
                <w:bottom w:val="none" w:sz="0" w:space="0" w:color="auto"/>
                <w:right w:val="none" w:sz="0" w:space="0" w:color="auto"/>
              </w:divBdr>
            </w:div>
            <w:div w:id="2129395814">
              <w:marLeft w:val="0"/>
              <w:marRight w:val="0"/>
              <w:marTop w:val="0"/>
              <w:marBottom w:val="0"/>
              <w:divBdr>
                <w:top w:val="none" w:sz="0" w:space="0" w:color="auto"/>
                <w:left w:val="none" w:sz="0" w:space="0" w:color="auto"/>
                <w:bottom w:val="none" w:sz="0" w:space="0" w:color="auto"/>
                <w:right w:val="none" w:sz="0" w:space="0" w:color="auto"/>
              </w:divBdr>
            </w:div>
            <w:div w:id="1352880056">
              <w:marLeft w:val="0"/>
              <w:marRight w:val="0"/>
              <w:marTop w:val="0"/>
              <w:marBottom w:val="0"/>
              <w:divBdr>
                <w:top w:val="none" w:sz="0" w:space="0" w:color="auto"/>
                <w:left w:val="none" w:sz="0" w:space="0" w:color="auto"/>
                <w:bottom w:val="none" w:sz="0" w:space="0" w:color="auto"/>
                <w:right w:val="none" w:sz="0" w:space="0" w:color="auto"/>
              </w:divBdr>
            </w:div>
            <w:div w:id="1933584593">
              <w:marLeft w:val="0"/>
              <w:marRight w:val="0"/>
              <w:marTop w:val="0"/>
              <w:marBottom w:val="0"/>
              <w:divBdr>
                <w:top w:val="none" w:sz="0" w:space="0" w:color="auto"/>
                <w:left w:val="none" w:sz="0" w:space="0" w:color="auto"/>
                <w:bottom w:val="none" w:sz="0" w:space="0" w:color="auto"/>
                <w:right w:val="none" w:sz="0" w:space="0" w:color="auto"/>
              </w:divBdr>
            </w:div>
            <w:div w:id="1816486596">
              <w:marLeft w:val="0"/>
              <w:marRight w:val="0"/>
              <w:marTop w:val="0"/>
              <w:marBottom w:val="0"/>
              <w:divBdr>
                <w:top w:val="none" w:sz="0" w:space="0" w:color="auto"/>
                <w:left w:val="none" w:sz="0" w:space="0" w:color="auto"/>
                <w:bottom w:val="none" w:sz="0" w:space="0" w:color="auto"/>
                <w:right w:val="none" w:sz="0" w:space="0" w:color="auto"/>
              </w:divBdr>
            </w:div>
            <w:div w:id="331880754">
              <w:marLeft w:val="0"/>
              <w:marRight w:val="0"/>
              <w:marTop w:val="0"/>
              <w:marBottom w:val="0"/>
              <w:divBdr>
                <w:top w:val="none" w:sz="0" w:space="0" w:color="auto"/>
                <w:left w:val="none" w:sz="0" w:space="0" w:color="auto"/>
                <w:bottom w:val="none" w:sz="0" w:space="0" w:color="auto"/>
                <w:right w:val="none" w:sz="0" w:space="0" w:color="auto"/>
              </w:divBdr>
            </w:div>
            <w:div w:id="831064699">
              <w:marLeft w:val="0"/>
              <w:marRight w:val="150"/>
              <w:marTop w:val="0"/>
              <w:marBottom w:val="0"/>
              <w:divBdr>
                <w:top w:val="none" w:sz="0" w:space="0" w:color="auto"/>
                <w:left w:val="none" w:sz="0" w:space="0" w:color="auto"/>
                <w:bottom w:val="none" w:sz="0" w:space="0" w:color="auto"/>
                <w:right w:val="none" w:sz="0" w:space="0" w:color="auto"/>
              </w:divBdr>
            </w:div>
          </w:divsChild>
        </w:div>
        <w:div w:id="290749273">
          <w:marLeft w:val="-240"/>
          <w:marRight w:val="-240"/>
          <w:marTop w:val="0"/>
          <w:marBottom w:val="600"/>
          <w:divBdr>
            <w:top w:val="none" w:sz="0" w:space="0" w:color="auto"/>
            <w:left w:val="none" w:sz="0" w:space="0" w:color="auto"/>
            <w:bottom w:val="none" w:sz="0" w:space="0" w:color="auto"/>
            <w:right w:val="none" w:sz="0" w:space="0" w:color="auto"/>
          </w:divBdr>
          <w:divsChild>
            <w:div w:id="725371109">
              <w:marLeft w:val="0"/>
              <w:marRight w:val="0"/>
              <w:marTop w:val="0"/>
              <w:marBottom w:val="0"/>
              <w:divBdr>
                <w:top w:val="none" w:sz="0" w:space="0" w:color="auto"/>
                <w:left w:val="none" w:sz="0" w:space="0" w:color="auto"/>
                <w:bottom w:val="none" w:sz="0" w:space="0" w:color="auto"/>
                <w:right w:val="none" w:sz="0" w:space="0" w:color="auto"/>
              </w:divBdr>
              <w:divsChild>
                <w:div w:id="607742271">
                  <w:marLeft w:val="0"/>
                  <w:marRight w:val="0"/>
                  <w:marTop w:val="0"/>
                  <w:marBottom w:val="0"/>
                  <w:divBdr>
                    <w:top w:val="none" w:sz="0" w:space="0" w:color="auto"/>
                    <w:left w:val="none" w:sz="0" w:space="0" w:color="auto"/>
                    <w:bottom w:val="none" w:sz="0" w:space="0" w:color="auto"/>
                    <w:right w:val="none" w:sz="0" w:space="0" w:color="auto"/>
                  </w:divBdr>
                  <w:divsChild>
                    <w:div w:id="7457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6300">
          <w:marLeft w:val="0"/>
          <w:marRight w:val="0"/>
          <w:marTop w:val="0"/>
          <w:marBottom w:val="0"/>
          <w:divBdr>
            <w:top w:val="none" w:sz="0" w:space="0" w:color="auto"/>
            <w:left w:val="none" w:sz="0" w:space="0" w:color="auto"/>
            <w:bottom w:val="none" w:sz="0" w:space="0" w:color="auto"/>
            <w:right w:val="none" w:sz="0" w:space="0" w:color="auto"/>
          </w:divBdr>
          <w:divsChild>
            <w:div w:id="10487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86524">
      <w:bodyDiv w:val="1"/>
      <w:marLeft w:val="0"/>
      <w:marRight w:val="0"/>
      <w:marTop w:val="0"/>
      <w:marBottom w:val="0"/>
      <w:divBdr>
        <w:top w:val="none" w:sz="0" w:space="0" w:color="auto"/>
        <w:left w:val="none" w:sz="0" w:space="0" w:color="auto"/>
        <w:bottom w:val="none" w:sz="0" w:space="0" w:color="auto"/>
        <w:right w:val="none" w:sz="0" w:space="0" w:color="auto"/>
      </w:divBdr>
    </w:div>
    <w:div w:id="1426196260">
      <w:bodyDiv w:val="1"/>
      <w:marLeft w:val="0"/>
      <w:marRight w:val="0"/>
      <w:marTop w:val="0"/>
      <w:marBottom w:val="0"/>
      <w:divBdr>
        <w:top w:val="none" w:sz="0" w:space="0" w:color="auto"/>
        <w:left w:val="none" w:sz="0" w:space="0" w:color="auto"/>
        <w:bottom w:val="none" w:sz="0" w:space="0" w:color="auto"/>
        <w:right w:val="none" w:sz="0" w:space="0" w:color="auto"/>
      </w:divBdr>
    </w:div>
    <w:div w:id="1576163492">
      <w:bodyDiv w:val="1"/>
      <w:marLeft w:val="0"/>
      <w:marRight w:val="0"/>
      <w:marTop w:val="0"/>
      <w:marBottom w:val="0"/>
      <w:divBdr>
        <w:top w:val="none" w:sz="0" w:space="0" w:color="auto"/>
        <w:left w:val="none" w:sz="0" w:space="0" w:color="auto"/>
        <w:bottom w:val="none" w:sz="0" w:space="0" w:color="auto"/>
        <w:right w:val="none" w:sz="0" w:space="0" w:color="auto"/>
      </w:divBdr>
    </w:div>
    <w:div w:id="1588659086">
      <w:bodyDiv w:val="1"/>
      <w:marLeft w:val="0"/>
      <w:marRight w:val="0"/>
      <w:marTop w:val="0"/>
      <w:marBottom w:val="0"/>
      <w:divBdr>
        <w:top w:val="none" w:sz="0" w:space="0" w:color="auto"/>
        <w:left w:val="none" w:sz="0" w:space="0" w:color="auto"/>
        <w:bottom w:val="none" w:sz="0" w:space="0" w:color="auto"/>
        <w:right w:val="none" w:sz="0" w:space="0" w:color="auto"/>
      </w:divBdr>
    </w:div>
    <w:div w:id="1692417236">
      <w:bodyDiv w:val="1"/>
      <w:marLeft w:val="0"/>
      <w:marRight w:val="0"/>
      <w:marTop w:val="0"/>
      <w:marBottom w:val="0"/>
      <w:divBdr>
        <w:top w:val="none" w:sz="0" w:space="0" w:color="auto"/>
        <w:left w:val="none" w:sz="0" w:space="0" w:color="auto"/>
        <w:bottom w:val="none" w:sz="0" w:space="0" w:color="auto"/>
        <w:right w:val="none" w:sz="0" w:space="0" w:color="auto"/>
      </w:divBdr>
    </w:div>
    <w:div w:id="1821772334">
      <w:bodyDiv w:val="1"/>
      <w:marLeft w:val="0"/>
      <w:marRight w:val="0"/>
      <w:marTop w:val="0"/>
      <w:marBottom w:val="0"/>
      <w:divBdr>
        <w:top w:val="none" w:sz="0" w:space="0" w:color="auto"/>
        <w:left w:val="none" w:sz="0" w:space="0" w:color="auto"/>
        <w:bottom w:val="none" w:sz="0" w:space="0" w:color="auto"/>
        <w:right w:val="none" w:sz="0" w:space="0" w:color="auto"/>
      </w:divBdr>
    </w:div>
    <w:div w:id="195189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https://www.smartworkdesign.com.au/agency" TargetMode="External"/><Relationship Id="rId39" Type="http://schemas.openxmlformats.org/officeDocument/2006/relationships/hyperlink" Target="http://s3-ap-southeast-2.amazonaws.com/everymind/assets/Uploads/PDF/Small-business/SmallBusinessWhitepaperFINAL.PDF" TargetMode="External"/><Relationship Id="rId21" Type="http://schemas.openxmlformats.org/officeDocument/2006/relationships/hyperlink" Target="https://ellisjones.com.au/creating-shared-value/" TargetMode="External"/><Relationship Id="rId34" Type="http://schemas.openxmlformats.org/officeDocument/2006/relationships/hyperlink" Target="https://www.beyondblue.org.au/docs/default-source/policy-submissions/stigma-and-discrimination-associated-with-depression-and-anxiety.pdf" TargetMode="External"/><Relationship Id="rId42" Type="http://schemas.openxmlformats.org/officeDocument/2006/relationships/hyperlink" Target="http://eprints.lse.ac.uk/4274/1/MHEEN_policy_briefs_3_promotion(LSERO).pdf" TargetMode="External"/><Relationship Id="rId47" Type="http://schemas.openxmlformats.org/officeDocument/2006/relationships/hyperlink" Target="https://www.ncbi.nlm.nih.gov/pubmed/?term=Morgeson%20FP%5BAuthor%5D&amp;cauthor=true&amp;cauthor_uid=21171732" TargetMode="External"/><Relationship Id="rId50" Type="http://schemas.openxmlformats.org/officeDocument/2006/relationships/hyperlink" Target="https://www.ncbi.nlm.nih.gov/pubmed/21171732" TargetMode="External"/><Relationship Id="rId55" Type="http://schemas.openxmlformats.org/officeDocument/2006/relationships/hyperlink" Target="http://www.oecd.org/australia/mental-health-and-work-australia-9789264246591-en.htm" TargetMode="External"/><Relationship Id="rId63" Type="http://schemas.openxmlformats.org/officeDocument/2006/relationships/hyperlink" Target="https://www.safeworkaustralia.gov.au/system/files/documents/1711/return-to-work-a-comparison-of-psychological-and-physical-injury-claims.pdf" TargetMode="External"/><Relationship Id="rId68" Type="http://schemas.openxmlformats.org/officeDocument/2006/relationships/hyperlink" Target="https://www.superfriend.com.au/resources/indicators-of-a-thriving-workplace-2018/" TargetMode="Externa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s://sharedvalue.org.au/wp-content/uploads/2019/10/CSV-The-business-imperative-to-improve-mental-health-in-Australia.pdf" TargetMode="External"/><Relationship Id="rId2" Type="http://schemas.openxmlformats.org/officeDocument/2006/relationships/customXml" Target="../customXml/item2.xml"/><Relationship Id="rId16" Type="http://schemas.openxmlformats.org/officeDocument/2006/relationships/hyperlink" Target="https://www.headsup.org.au/" TargetMode="External"/><Relationship Id="rId29" Type="http://schemas.openxmlformats.org/officeDocument/2006/relationships/image" Target="media/image4.png"/><Relationship Id="rId11" Type="http://schemas.openxmlformats.org/officeDocument/2006/relationships/webSettings" Target="webSettings.xml"/><Relationship Id="rId24" Type="http://schemas.openxmlformats.org/officeDocument/2006/relationships/hyperlink" Target="https://www.smartworkdesign.com.au/stimulating" TargetMode="External"/><Relationship Id="rId32" Type="http://schemas.openxmlformats.org/officeDocument/2006/relationships/hyperlink" Target="https://www.aihw.gov.au/reports/australias-health/australias-health-2016/contents/determinants" TargetMode="External"/><Relationship Id="rId37" Type="http://schemas.openxmlformats.org/officeDocument/2006/relationships/hyperlink" Target="https://aus01.safelinks.protection.outlook.com/?url=https%3A%2F%2Fblackdoginstitute.org.au%2Fresearch%2Fparticipate-in-our-research%2Ffor-people-with-depression%2Fonline-workplace-mental-health-assessment-study&amp;data=02%7C01%7Crobynne.tongue%40superfriend.com.au%7C9c1e7d495d994514524f08d79fbba8b1%7C966d026427224b0980257bf995d308e7%7C1%7C0%7C637153501466046190&amp;sdata=SLWSHVj%2BexJDcZZ1jaxtUyV%2FBeJHrm5pRouuHZnLA3w%3D&amp;reserved=0" TargetMode="External"/><Relationship Id="rId40" Type="http://schemas.openxmlformats.org/officeDocument/2006/relationships/hyperlink" Target="https://bmcpsychiatry.biomedcentral.com/track/pdf/10.1186/1471-244X-14-131" TargetMode="External"/><Relationship Id="rId45" Type="http://schemas.openxmlformats.org/officeDocument/2006/relationships/hyperlink" Target="http://www.wmh.unsw.edu.au/sites/all/files/publication_related_files/british_journal_of_psychiatry-2016-modini_-20914-22.pdf" TargetMode="External"/><Relationship Id="rId53" Type="http://schemas.openxmlformats.org/officeDocument/2006/relationships/hyperlink" Target="https://read.oecd-ilibrary.org/employment/fit-mind-fit-job_9789264228283-en" TargetMode="External"/><Relationship Id="rId58" Type="http://schemas.openxmlformats.org/officeDocument/2006/relationships/hyperlink" Target="https://aus01.safelinks.protection.outlook.com/?url=http%3A%2F%2Fwww.wmh.unsw.edu.au%2Fsites%2Fall%2Ffiles%2Fpublication_related_files%2Fa_framework_to_create_more_mentally_healthy_workplaces_-_anzjp.pdf&amp;data=02%7C01%7Crobynne.tongue%40superfriend.com.au%7C9c1e7d495d994514524f08d79fbba8b1%7C966d026427224b0980257bf995d308e7%7C1%7C0%7C637153501466046190&amp;sdata=bODDlILdBx0LBflzwYmOS0PVfnDc6KDOSKdzJKnrwyg%3D&amp;reserved=0" TargetMode="External"/><Relationship Id="rId66" Type="http://schemas.openxmlformats.org/officeDocument/2006/relationships/hyperlink" Target="https://www.sane.org/images/PDFs/1108_info_rb14work.pdf" TargetMode="External"/><Relationship Id="rId7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pc.gov.au/__data/assets/pdf_file/0019/240463/sub209-mental-health.pdf" TargetMode="External"/><Relationship Id="rId23" Type="http://schemas.openxmlformats.org/officeDocument/2006/relationships/hyperlink" Target="https://www.ncbi.nlm.nih.gov/pubmed/?term=Hofmann%20DA%5BAuthor%5D&amp;cauthor=true&amp;cauthor_uid=21171732" TargetMode="External"/><Relationship Id="rId28" Type="http://schemas.openxmlformats.org/officeDocument/2006/relationships/hyperlink" Target="https://www.smartworkdesign.com.au/tolerable" TargetMode="External"/><Relationship Id="rId36" Type="http://schemas.openxmlformats.org/officeDocument/2006/relationships/hyperlink" Target="https://www.comcare.gov.au/__data/assets/pdf_file/0005/259898/Employer_Mobilisation_Report_Final.pdf" TargetMode="External"/><Relationship Id="rId49" Type="http://schemas.openxmlformats.org/officeDocument/2006/relationships/hyperlink" Target="https://www.ncbi.nlm.nih.gov/pubmed/21171732" TargetMode="External"/><Relationship Id="rId57" Type="http://schemas.openxmlformats.org/officeDocument/2006/relationships/hyperlink" Target="https://research-repository.uwa.edu.au/en/publications/designing-work-that-works-in-the-contemporary-world-future-direct" TargetMode="External"/><Relationship Id="rId61" Type="http://schemas.openxmlformats.org/officeDocument/2006/relationships/hyperlink" Target="https://www.safeworkaustralia.gov.au/system/files/documents/1711/return-to-work-a-comparison-of-psychological-and-physical-injury-claims.pdf" TargetMode="External"/><Relationship Id="rId10" Type="http://schemas.openxmlformats.org/officeDocument/2006/relationships/settings" Target="settings.xml"/><Relationship Id="rId19" Type="http://schemas.openxmlformats.org/officeDocument/2006/relationships/hyperlink" Target="https://www.safeworkaustralia.gov.au/resources_publications/model-codes-of-practice" TargetMode="External"/><Relationship Id="rId31" Type="http://schemas.openxmlformats.org/officeDocument/2006/relationships/hyperlink" Target="https://www.mentalhealthcommission.gov.au/getmedia/f7af1cdb-d767-4e22-8e46-de09b654072f/2019-national-report.pdf" TargetMode="External"/><Relationship Id="rId44" Type="http://schemas.openxmlformats.org/officeDocument/2006/relationships/hyperlink" Target="https://mhaustralia.org/sites/default/files/docs/investing_to_save_may_2018_-_kpmg_mental_health_australia.pdf" TargetMode="External"/><Relationship Id="rId52" Type="http://schemas.openxmlformats.org/officeDocument/2006/relationships/hyperlink" Target="http://s3-ap-southeast-2.amazonaws.com/everymind/assets/Uploads/Mentally-Healthy-2018-Summary-of-Key-Findings.pdf" TargetMode="External"/><Relationship Id="rId60" Type="http://schemas.openxmlformats.org/officeDocument/2006/relationships/hyperlink" Target="https://www.safeworkaustralia.gov.au/doc/model-work-health-and-safety-act" TargetMode="External"/><Relationship Id="rId65" Type="http://schemas.openxmlformats.org/officeDocument/2006/relationships/hyperlink" Target="https://www.pc.gov.au/__data/assets/pdf_file/0004/240268/sub130-mental-health.pdf" TargetMode="External"/><Relationship Id="rId73" Type="http://schemas.openxmlformats.org/officeDocument/2006/relationships/hyperlink" Target="https://www.who.int/features/factfiles/mental_health/e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ncbi.nlm.nih.gov/pubmed/?term=Morgeson%20FP%5BAuthor%5D&amp;cauthor=true&amp;cauthor_uid=21171732" TargetMode="External"/><Relationship Id="rId27" Type="http://schemas.openxmlformats.org/officeDocument/2006/relationships/hyperlink" Target="https://www.smartworkdesign.com.au/relational" TargetMode="External"/><Relationship Id="rId30" Type="http://schemas.openxmlformats.org/officeDocument/2006/relationships/hyperlink" Target="https://www.pc.gov.au/inquiries/current/mental-health/draft" TargetMode="External"/><Relationship Id="rId35" Type="http://schemas.openxmlformats.org/officeDocument/2006/relationships/hyperlink" Target="https://www.beyondblue.org.au/pesresearch" TargetMode="External"/><Relationship Id="rId43" Type="http://schemas.openxmlformats.org/officeDocument/2006/relationships/hyperlink" Target="https://www.pc.gov.au/__data/assets/pdf_file/0019/240463/sub209-mental-health.pdf" TargetMode="External"/><Relationship Id="rId48" Type="http://schemas.openxmlformats.org/officeDocument/2006/relationships/hyperlink" Target="https://www.ncbi.nlm.nih.gov/pubmed/?term=Hofmann%20DA%5BAuthor%5D&amp;cauthor=true&amp;cauthor_uid=21171732" TargetMode="External"/><Relationship Id="rId56" Type="http://schemas.openxmlformats.org/officeDocument/2006/relationships/hyperlink" Target="https://www.annualreviews.org/doi/abs/10.1146/annurev-psych-010213-115208" TargetMode="External"/><Relationship Id="rId64" Type="http://schemas.openxmlformats.org/officeDocument/2006/relationships/hyperlink" Target="https://www.safeworkaustralia.gov.au/system/files/documents/1806/work-related_psychological_health_and_safety_guide.pdf" TargetMode="External"/><Relationship Id="rId69" Type="http://schemas.openxmlformats.org/officeDocument/2006/relationships/hyperlink" Target="https://www.superfriend.com.au/further-resources/2019-indicators-of-a-thriving-workplace-survey/" TargetMode="External"/><Relationship Id="rId77"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www.mentalhealthcommission.gov.au/media/254464/Economics%20of%20Mental%20Health%20-%20Intervention%202.pdf" TargetMode="External"/><Relationship Id="rId72" Type="http://schemas.openxmlformats.org/officeDocument/2006/relationships/hyperlink" Target="https://doi.org/10.1186/s13033-018-0245-8"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smartworkdesign.com.au/mastery" TargetMode="External"/><Relationship Id="rId33" Type="http://schemas.openxmlformats.org/officeDocument/2006/relationships/hyperlink" Target="https://www.racp.edu.au/docs/default-source/advocacy-library/afoem-realising-the-health-benefits-of-work-consensus-statement.pdf?sfvrsn=baab321a_14" TargetMode="External"/><Relationship Id="rId38" Type="http://schemas.openxmlformats.org/officeDocument/2006/relationships/hyperlink" Target="https://www2.deloitte.com/content/dam/Deloitte/uk/Documents/public-sector/deloitte-uk-mental-health-employers-monitor-deloitte-oct-2017.pdf" TargetMode="External"/><Relationship Id="rId46" Type="http://schemas.openxmlformats.org/officeDocument/2006/relationships/hyperlink" Target="https://www.ncbi.nlm.nih.gov/pubmed/?term=Nahrgang%20JD%5BAuthor%5D&amp;cauthor=true&amp;cauthor_uid=21171732" TargetMode="External"/><Relationship Id="rId59" Type="http://schemas.openxmlformats.org/officeDocument/2006/relationships/hyperlink" Target="https://www.headsup.org.au/docs/default-source/resources/bl1269-brochure---pwc-roi-analysis.pdf?sfvrsn=6" TargetMode="External"/><Relationship Id="rId67" Type="http://schemas.openxmlformats.org/officeDocument/2006/relationships/hyperlink" Target="https://assets.publishing.service.gov.uk/government/uploads/system/uploads/attachment_data/file/658145/thriving-at-work-stevenson-farmer-review.pdf" TargetMode="External"/><Relationship Id="rId20" Type="http://schemas.openxmlformats.org/officeDocument/2006/relationships/hyperlink" Target="https://sharedvalue.org.au/" TargetMode="External"/><Relationship Id="rId41" Type="http://schemas.openxmlformats.org/officeDocument/2006/relationships/hyperlink" Target="http://leadingwellvic.com.au/app/uploads/2019/12/What-Works-to-Promote-Workplace-Wellbeing-Rapid-Review.pdf" TargetMode="External"/><Relationship Id="rId54" Type="http://schemas.openxmlformats.org/officeDocument/2006/relationships/hyperlink" Target="http://www.oecd.org/australia/mental-health-and-work-australia-9789264246591-" TargetMode="External"/><Relationship Id="rId62" Type="http://schemas.openxmlformats.org/officeDocument/2006/relationships/hyperlink" Target="https://www.safeworkaustralia.gov.au/system/files/documents/1807/summary-of-findings-rtw-psychological-injury-claims-report.pdf" TargetMode="External"/><Relationship Id="rId70" Type="http://schemas.openxmlformats.org/officeDocument/2006/relationships/hyperlink" Target="https://sharedvalue.org.au/"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PCDOC-1378080517-1142</_dlc_DocId>
    <_dlc_DocIdUrl xmlns="3f4bcce7-ac1a-4c9d-aa3e-7e77695652db">
      <Url>http://inet.pc.gov.au/pmo/inq/mentalhealth/_layouts/15/DocIdRedir.aspx?ID=PCDOC-1378080517-1142</Url>
      <Description>PCDOC-1378080517-1142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CD95-D790-42EF-B152-DA338A1523D9}">
  <ds:schemaRefs>
    <ds:schemaRef ds:uri="http://schemas.microsoft.com/sharepoint/v3/contenttype/forms"/>
  </ds:schemaRefs>
</ds:datastoreItem>
</file>

<file path=customXml/itemProps2.xml><?xml version="1.0" encoding="utf-8"?>
<ds:datastoreItem xmlns:ds="http://schemas.openxmlformats.org/officeDocument/2006/customXml" ds:itemID="{EA9A1FEB-82AD-44B7-94C4-EEE28BE547F3}">
  <ds:schemaRefs>
    <ds:schemaRef ds:uri="Microsoft.SharePoint.Taxonomy.ContentTypeSync"/>
  </ds:schemaRefs>
</ds:datastoreItem>
</file>

<file path=customXml/itemProps3.xml><?xml version="1.0" encoding="utf-8"?>
<ds:datastoreItem xmlns:ds="http://schemas.openxmlformats.org/officeDocument/2006/customXml" ds:itemID="{B15F79D0-E417-4384-AFAE-2D71BE7F8122}">
  <ds:schemaRefs>
    <ds:schemaRef ds:uri="http://schemas.microsoft.com/office/2006/metadata/customXsn"/>
  </ds:schemaRefs>
</ds:datastoreItem>
</file>

<file path=customXml/itemProps4.xml><?xml version="1.0" encoding="utf-8"?>
<ds:datastoreItem xmlns:ds="http://schemas.openxmlformats.org/officeDocument/2006/customXml" ds:itemID="{95B7B895-856F-4A91-8FC1-DE0C5CBEA75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34E8298F-14B7-4F88-BAC7-750BF24C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22E996-DA11-4458-BB53-3CA051F5275D}">
  <ds:schemaRefs>
    <ds:schemaRef ds:uri="http://schemas.microsoft.com/sharepoint/events"/>
  </ds:schemaRefs>
</ds:datastoreItem>
</file>

<file path=customXml/itemProps7.xml><?xml version="1.0" encoding="utf-8"?>
<ds:datastoreItem xmlns:ds="http://schemas.openxmlformats.org/officeDocument/2006/customXml" ds:itemID="{BE1B1050-D8D8-4D4B-8239-7E974A63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800829E6.dotm</Template>
  <TotalTime>12</TotalTime>
  <Pages>40</Pages>
  <Words>13275</Words>
  <Characters>75668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Submission 876 - Mentally Healthy Workplace Alliance - Mental Health - Public inquiry</vt:lpstr>
    </vt:vector>
  </TitlesOfParts>
  <Company>Mentally Healthy Workplace Alliance</Company>
  <LinksUpToDate>false</LinksUpToDate>
  <CharactersWithSpaces>88766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876 - Mentally Healthy Workplace Alliance - Mental Health - Public inquiry</dc:title>
  <dc:subject/>
  <dc:creator>Mentally Healthy Workplace Alliance</dc:creator>
  <cp:keywords/>
  <dc:description/>
  <cp:lastModifiedBy>Productivity Commission</cp:lastModifiedBy>
  <cp:revision>5</cp:revision>
  <cp:lastPrinted>2020-01-23T05:47:00Z</cp:lastPrinted>
  <dcterms:created xsi:type="dcterms:W3CDTF">2020-01-23T05:16:00Z</dcterms:created>
  <dcterms:modified xsi:type="dcterms:W3CDTF">2020-02-06T00:29:00Z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b5107649-7150-4ebe-93e3-074bd70a8b21</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