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38DC0" w14:textId="684A3F95" w:rsidR="00C03568" w:rsidRPr="00CF7996" w:rsidRDefault="00C03568">
      <w:pPr>
        <w:rPr>
          <w:b/>
          <w:bCs/>
        </w:rPr>
      </w:pPr>
      <w:r w:rsidRPr="00CF7996">
        <w:rPr>
          <w:b/>
          <w:bCs/>
        </w:rPr>
        <w:t xml:space="preserve">Submission to the Commission’s 5 Year </w:t>
      </w:r>
      <w:r w:rsidR="00CF7996">
        <w:rPr>
          <w:b/>
          <w:bCs/>
        </w:rPr>
        <w:t xml:space="preserve">Productivity </w:t>
      </w:r>
      <w:r w:rsidRPr="00CF7996">
        <w:rPr>
          <w:b/>
          <w:bCs/>
        </w:rPr>
        <w:t>Inquiry: From Learning to Growth</w:t>
      </w:r>
    </w:p>
    <w:p w14:paraId="5B200477" w14:textId="5B29BFD1" w:rsidR="00C03568" w:rsidRPr="00CF7996" w:rsidRDefault="00C03568">
      <w:pPr>
        <w:rPr>
          <w:b/>
          <w:bCs/>
        </w:rPr>
      </w:pPr>
      <w:r w:rsidRPr="00CF7996">
        <w:rPr>
          <w:b/>
          <w:bCs/>
        </w:rPr>
        <w:t xml:space="preserve">From: Dr Ian Cornford </w:t>
      </w:r>
    </w:p>
    <w:p w14:paraId="6BB0A817" w14:textId="228318FA" w:rsidR="00C03568" w:rsidRPr="00CF7996" w:rsidRDefault="00C03568">
      <w:pPr>
        <w:rPr>
          <w:b/>
          <w:bCs/>
        </w:rPr>
      </w:pPr>
      <w:r w:rsidRPr="00CF7996">
        <w:rPr>
          <w:b/>
          <w:bCs/>
        </w:rPr>
        <w:t>Date: 21 October 2022</w:t>
      </w:r>
    </w:p>
    <w:p w14:paraId="34F2BD54" w14:textId="77777777" w:rsidR="00C03568" w:rsidRDefault="00C03568"/>
    <w:p w14:paraId="4A4D25AE" w14:textId="3E2EE350" w:rsidR="00555774" w:rsidRDefault="00BB753F">
      <w:r>
        <w:t>Dear Productivity Commissioners</w:t>
      </w:r>
      <w:r w:rsidR="00CF7996">
        <w:t>,</w:t>
      </w:r>
    </w:p>
    <w:p w14:paraId="2CA16F5B" w14:textId="4839BB11" w:rsidR="00BB753F" w:rsidRDefault="00BB753F"/>
    <w:p w14:paraId="0C425E67" w14:textId="49C24398" w:rsidR="00D2019C" w:rsidRDefault="00D2019C" w:rsidP="00CA7167">
      <w:pPr>
        <w:jc w:val="both"/>
      </w:pPr>
      <w:r>
        <w:t xml:space="preserve">Thank you for </w:t>
      </w:r>
      <w:r w:rsidR="0081764C">
        <w:t>the</w:t>
      </w:r>
      <w:r>
        <w:t xml:space="preserve"> invitation to comment upon </w:t>
      </w:r>
      <w:r w:rsidR="00E8275D">
        <w:t>the Commission’s</w:t>
      </w:r>
      <w:r w:rsidR="001137D7">
        <w:t xml:space="preserve"> </w:t>
      </w:r>
      <w:r w:rsidR="00FA1163">
        <w:t>5 Year Productivity Inquiry: From Learning to Growth</w:t>
      </w:r>
      <w:r>
        <w:t xml:space="preserve">. </w:t>
      </w:r>
    </w:p>
    <w:p w14:paraId="622EF3C9" w14:textId="77777777" w:rsidR="00D2019C" w:rsidRDefault="00D2019C" w:rsidP="00CA7167">
      <w:pPr>
        <w:jc w:val="both"/>
      </w:pPr>
    </w:p>
    <w:p w14:paraId="69CA602D" w14:textId="07FF89AD" w:rsidR="00BB753F" w:rsidRDefault="00BB753F" w:rsidP="00CA7167">
      <w:pPr>
        <w:jc w:val="both"/>
      </w:pPr>
      <w:r>
        <w:t xml:space="preserve">I have a number of points </w:t>
      </w:r>
      <w:r w:rsidR="007E4F3A">
        <w:t xml:space="preserve">and arguments </w:t>
      </w:r>
      <w:r>
        <w:t xml:space="preserve">to make concerning </w:t>
      </w:r>
      <w:r w:rsidR="00981EB1">
        <w:t xml:space="preserve">omissions from the </w:t>
      </w:r>
      <w:r>
        <w:t>analys</w:t>
      </w:r>
      <w:r w:rsidR="00B468C7">
        <w:t>e</w:t>
      </w:r>
      <w:r>
        <w:t>s</w:t>
      </w:r>
      <w:r w:rsidR="00981EB1">
        <w:t xml:space="preserve"> and</w:t>
      </w:r>
      <w:r>
        <w:t xml:space="preserve"> direction</w:t>
      </w:r>
      <w:r w:rsidR="00E8275D">
        <w:t xml:space="preserve"> </w:t>
      </w:r>
      <w:r w:rsidR="00916AB1">
        <w:t>of the inquiry</w:t>
      </w:r>
      <w:r w:rsidR="00981EB1">
        <w:t xml:space="preserve"> </w:t>
      </w:r>
      <w:r w:rsidR="00315261">
        <w:t>in</w:t>
      </w:r>
      <w:r>
        <w:t xml:space="preserve"> grappling with </w:t>
      </w:r>
      <w:r w:rsidR="00D2019C">
        <w:t xml:space="preserve">very </w:t>
      </w:r>
      <w:r>
        <w:t>serious</w:t>
      </w:r>
      <w:r w:rsidR="00315261">
        <w:t>, challenging</w:t>
      </w:r>
      <w:r>
        <w:t xml:space="preserve"> problems</w:t>
      </w:r>
      <w:r w:rsidR="00482DD9">
        <w:t>.</w:t>
      </w:r>
      <w:r>
        <w:t xml:space="preserve"> </w:t>
      </w:r>
      <w:r w:rsidR="00482DD9">
        <w:t>I will be</w:t>
      </w:r>
      <w:r>
        <w:t xml:space="preserve"> making </w:t>
      </w:r>
      <w:r w:rsidR="00E8275D">
        <w:t xml:space="preserve">several </w:t>
      </w:r>
      <w:r>
        <w:t xml:space="preserve">recommendations </w:t>
      </w:r>
      <w:r w:rsidR="00981EB1">
        <w:t xml:space="preserve">about substantial changes to </w:t>
      </w:r>
      <w:r w:rsidR="007C2A92">
        <w:t xml:space="preserve">the </w:t>
      </w:r>
      <w:r w:rsidR="00482DD9">
        <w:t>understanding</w:t>
      </w:r>
      <w:r w:rsidR="00981EB1">
        <w:t xml:space="preserve"> </w:t>
      </w:r>
      <w:r w:rsidR="00482DD9">
        <w:t>of</w:t>
      </w:r>
      <w:r w:rsidR="00981EB1">
        <w:t xml:space="preserve"> teaching </w:t>
      </w:r>
      <w:r w:rsidR="007C2A92">
        <w:t xml:space="preserve">and learning, </w:t>
      </w:r>
      <w:r w:rsidR="00981EB1">
        <w:t>and the content of teacher education programs</w:t>
      </w:r>
      <w:r w:rsidR="00482DD9">
        <w:t>, changes</w:t>
      </w:r>
      <w:r w:rsidR="00981EB1">
        <w:t xml:space="preserve"> that </w:t>
      </w:r>
      <w:r w:rsidR="00916AB1">
        <w:t xml:space="preserve">I believe are required </w:t>
      </w:r>
      <w:r>
        <w:t xml:space="preserve">to </w:t>
      </w:r>
      <w:r w:rsidR="00315261">
        <w:t xml:space="preserve">substantially </w:t>
      </w:r>
      <w:r>
        <w:t xml:space="preserve">improve the quality </w:t>
      </w:r>
      <w:r w:rsidR="00315261">
        <w:t xml:space="preserve">of </w:t>
      </w:r>
      <w:r>
        <w:t>learning and teaching in Australia.</w:t>
      </w:r>
    </w:p>
    <w:p w14:paraId="225D8937" w14:textId="7965BF12" w:rsidR="00DD7A88" w:rsidRDefault="00DD7A88" w:rsidP="00CA7167">
      <w:pPr>
        <w:jc w:val="both"/>
      </w:pPr>
    </w:p>
    <w:p w14:paraId="5B38AF41" w14:textId="7151566A" w:rsidR="00FA1163" w:rsidRDefault="00DD7A88" w:rsidP="00CA7167">
      <w:pPr>
        <w:jc w:val="both"/>
      </w:pPr>
      <w:r>
        <w:t>I will be focusing upon the quality of individual student learning and teaching issues in specific ways that I believe have so far escaped examination and analysis by the Commissioners. In this the</w:t>
      </w:r>
      <w:r w:rsidR="0081764C">
        <w:t xml:space="preserve"> Commissioners</w:t>
      </w:r>
      <w:r>
        <w:t xml:space="preserve"> are in good company as the OECD deliberately, and I strongly believe </w:t>
      </w:r>
      <w:r w:rsidR="00916AB1">
        <w:t xml:space="preserve">completely </w:t>
      </w:r>
      <w:r>
        <w:t>erroneously, avoids focus upon the quality of individual learning and teaching interactions</w:t>
      </w:r>
      <w:r w:rsidR="00EC7EB9">
        <w:t xml:space="preserve"> in its research and recommendations</w:t>
      </w:r>
      <w:r>
        <w:t>.</w:t>
      </w:r>
      <w:r w:rsidR="00E3517F">
        <w:t xml:space="preserve"> </w:t>
      </w:r>
      <w:r w:rsidR="00CF7996">
        <w:t>Generally</w:t>
      </w:r>
      <w:r w:rsidR="007C2A92">
        <w:t>,</w:t>
      </w:r>
      <w:r w:rsidR="00CF7996">
        <w:t xml:space="preserve"> </w:t>
      </w:r>
      <w:r w:rsidR="00E3517F">
        <w:t xml:space="preserve">I will be </w:t>
      </w:r>
      <w:r w:rsidR="00C17CDC">
        <w:t xml:space="preserve">arguing </w:t>
      </w:r>
      <w:r w:rsidR="008D11C4">
        <w:t xml:space="preserve">for </w:t>
      </w:r>
      <w:r w:rsidR="00E3517F">
        <w:t xml:space="preserve">the </w:t>
      </w:r>
      <w:r w:rsidR="00C17CDC">
        <w:t xml:space="preserve">need </w:t>
      </w:r>
      <w:r w:rsidR="00CF7996">
        <w:t>to</w:t>
      </w:r>
      <w:r w:rsidR="00C17CDC">
        <w:t xml:space="preserve"> reinstate educational psychology as a core subject underpinning the theory and practice of teaching</w:t>
      </w:r>
      <w:r w:rsidR="000E4022">
        <w:t xml:space="preserve"> in teacher education curricula</w:t>
      </w:r>
      <w:r w:rsidR="00C17CDC">
        <w:t>. Specifically</w:t>
      </w:r>
      <w:r w:rsidR="00770697">
        <w:t>,</w:t>
      </w:r>
      <w:r w:rsidR="00C17CDC">
        <w:t xml:space="preserve"> I will be focusing upon </w:t>
      </w:r>
      <w:r w:rsidR="00A56CC6">
        <w:t xml:space="preserve">the </w:t>
      </w:r>
      <w:r w:rsidR="00E3517F">
        <w:t xml:space="preserve">importance of </w:t>
      </w:r>
      <w:r w:rsidR="00C17CDC">
        <w:t xml:space="preserve">the </w:t>
      </w:r>
      <w:r w:rsidR="00FA1163">
        <w:t>I</w:t>
      </w:r>
      <w:r w:rsidR="00C17CDC">
        <w:t xml:space="preserve">nformation </w:t>
      </w:r>
      <w:r w:rsidR="00FA1163">
        <w:t>P</w:t>
      </w:r>
      <w:r w:rsidR="00C17CDC">
        <w:t xml:space="preserve">rocessing </w:t>
      </w:r>
      <w:r w:rsidR="00FA1163">
        <w:t>M</w:t>
      </w:r>
      <w:r w:rsidR="00C17CDC">
        <w:t xml:space="preserve">odel </w:t>
      </w:r>
      <w:r w:rsidR="00FA1163">
        <w:t xml:space="preserve">(IPM) </w:t>
      </w:r>
      <w:r w:rsidR="00C17CDC">
        <w:t xml:space="preserve">for effective </w:t>
      </w:r>
      <w:r w:rsidR="00981EB1">
        <w:t xml:space="preserve">learning and </w:t>
      </w:r>
      <w:r w:rsidR="00C17CDC">
        <w:t>teaching</w:t>
      </w:r>
      <w:r w:rsidR="00A56CC6">
        <w:t>,</w:t>
      </w:r>
      <w:r w:rsidR="00C17CDC">
        <w:t xml:space="preserve"> and the</w:t>
      </w:r>
      <w:r w:rsidR="00E3517F">
        <w:t xml:space="preserve"> understanding </w:t>
      </w:r>
      <w:r w:rsidR="00A56CC6">
        <w:t xml:space="preserve">of </w:t>
      </w:r>
      <w:r w:rsidR="00E3517F">
        <w:t>skill learning</w:t>
      </w:r>
      <w:r w:rsidR="00EC7EB9">
        <w:t>,</w:t>
      </w:r>
      <w:r w:rsidR="00E3517F">
        <w:t xml:space="preserve"> its </w:t>
      </w:r>
      <w:r w:rsidR="00123F61">
        <w:t>stages,</w:t>
      </w:r>
      <w:r w:rsidR="0081764C">
        <w:t xml:space="preserve"> and processes</w:t>
      </w:r>
      <w:r w:rsidR="00E3517F">
        <w:t>, with this</w:t>
      </w:r>
      <w:r w:rsidR="00EA3327">
        <w:t xml:space="preserve"> </w:t>
      </w:r>
      <w:r w:rsidR="00E3517F">
        <w:t xml:space="preserve">inexplicably absent from most teacher training </w:t>
      </w:r>
      <w:r w:rsidR="00EC7EB9">
        <w:t xml:space="preserve">literature and courses </w:t>
      </w:r>
      <w:r w:rsidR="00E3517F">
        <w:t>for decades.</w:t>
      </w:r>
    </w:p>
    <w:p w14:paraId="57CD462A" w14:textId="77777777" w:rsidR="00FA1163" w:rsidRDefault="00FA1163" w:rsidP="00CA7167">
      <w:pPr>
        <w:jc w:val="both"/>
      </w:pPr>
    </w:p>
    <w:p w14:paraId="4F60094D" w14:textId="2925A7DA" w:rsidR="00DD7A88" w:rsidRDefault="00FA1163" w:rsidP="00CA7167">
      <w:pPr>
        <w:jc w:val="both"/>
      </w:pPr>
      <w:r>
        <w:t>In effect my submission is focused upon: ‘The aim … to change teachers’ thinking, knowledge and skills about instruction in order to change classroom practice.’ (Interim Report, p.18)</w:t>
      </w:r>
    </w:p>
    <w:p w14:paraId="246CDF8A" w14:textId="7FC86641" w:rsidR="00F05A86" w:rsidRDefault="00F05A86" w:rsidP="00CA7167">
      <w:pPr>
        <w:jc w:val="both"/>
      </w:pPr>
    </w:p>
    <w:p w14:paraId="1829EC75" w14:textId="08021BA8" w:rsidR="00E4409B" w:rsidRDefault="00E8275D" w:rsidP="00CA7167">
      <w:pPr>
        <w:jc w:val="both"/>
      </w:pPr>
      <w:r>
        <w:t>Many</w:t>
      </w:r>
      <w:r w:rsidR="00D2019C">
        <w:t xml:space="preserve"> of the</w:t>
      </w:r>
      <w:r w:rsidR="00F05A86">
        <w:t xml:space="preserve"> </w:t>
      </w:r>
      <w:r w:rsidR="00EC7EB9">
        <w:t>points</w:t>
      </w:r>
      <w:r w:rsidR="00FA1163">
        <w:t xml:space="preserve"> I will make </w:t>
      </w:r>
      <w:r w:rsidR="00F05A86">
        <w:t xml:space="preserve">run contrary to </w:t>
      </w:r>
      <w:r w:rsidR="00315261">
        <w:t xml:space="preserve">current, </w:t>
      </w:r>
      <w:r w:rsidR="00EB53D7">
        <w:t>wide</w:t>
      </w:r>
      <w:r w:rsidR="00F05A86">
        <w:t>ly held beliefs</w:t>
      </w:r>
      <w:r w:rsidR="00D2019C">
        <w:t xml:space="preserve"> and practices. </w:t>
      </w:r>
      <w:r w:rsidR="001F2E82">
        <w:t>Regardless</w:t>
      </w:r>
      <w:r w:rsidR="00D2019C">
        <w:t>, I firmly believe that</w:t>
      </w:r>
      <w:r w:rsidR="00F05A86">
        <w:t xml:space="preserve"> </w:t>
      </w:r>
      <w:r w:rsidR="00E4409B">
        <w:t>to</w:t>
      </w:r>
      <w:r w:rsidR="00F05A86">
        <w:t xml:space="preserve"> make any real progress in improving the </w:t>
      </w:r>
      <w:r w:rsidR="00315261">
        <w:t>quality</w:t>
      </w:r>
      <w:r w:rsidR="00F05A86">
        <w:t xml:space="preserve"> of education in Australia the problems need to be re-framed</w:t>
      </w:r>
      <w:r w:rsidR="00D2019C">
        <w:t>, i</w:t>
      </w:r>
      <w:r w:rsidR="00EB16EC">
        <w:t>.</w:t>
      </w:r>
      <w:r w:rsidR="00D2019C">
        <w:t>e</w:t>
      </w:r>
      <w:r w:rsidR="00EB16EC">
        <w:t>.</w:t>
      </w:r>
      <w:r w:rsidR="00D2019C">
        <w:t xml:space="preserve"> looked at from </w:t>
      </w:r>
      <w:r w:rsidR="00EB53D7">
        <w:t>somewhat</w:t>
      </w:r>
      <w:r w:rsidR="00D2019C">
        <w:t xml:space="preserve"> different angles</w:t>
      </w:r>
      <w:r w:rsidR="00E4409B">
        <w:t>. As always</w:t>
      </w:r>
      <w:r w:rsidR="00D2019C">
        <w:t>,</w:t>
      </w:r>
      <w:r w:rsidR="00F05A86">
        <w:t xml:space="preserve"> </w:t>
      </w:r>
      <w:r w:rsidR="00D2019C">
        <w:t xml:space="preserve">how the </w:t>
      </w:r>
      <w:r w:rsidR="00F05A86">
        <w:t>problem</w:t>
      </w:r>
      <w:r w:rsidR="00D2019C">
        <w:t>s are identified</w:t>
      </w:r>
      <w:r w:rsidR="00F05A86">
        <w:t xml:space="preserve"> </w:t>
      </w:r>
      <w:r w:rsidR="004B6CCE">
        <w:t xml:space="preserve">or framed </w:t>
      </w:r>
      <w:r w:rsidR="00EB53D7">
        <w:t>is</w:t>
      </w:r>
      <w:r w:rsidR="00E4409B">
        <w:t xml:space="preserve"> </w:t>
      </w:r>
      <w:r w:rsidR="00F05A86">
        <w:t xml:space="preserve">critical in </w:t>
      </w:r>
      <w:r w:rsidR="00EB53D7">
        <w:t xml:space="preserve">arriving at </w:t>
      </w:r>
      <w:r w:rsidR="00E4409B">
        <w:t xml:space="preserve">effective </w:t>
      </w:r>
      <w:r w:rsidR="00EB53D7">
        <w:t>solutions</w:t>
      </w:r>
      <w:r w:rsidR="00F05A86">
        <w:t>.</w:t>
      </w:r>
      <w:r w:rsidR="00E4409B">
        <w:t xml:space="preserve"> </w:t>
      </w:r>
    </w:p>
    <w:p w14:paraId="7574830E" w14:textId="77777777" w:rsidR="00E4409B" w:rsidRDefault="00E4409B" w:rsidP="00CA7167">
      <w:pPr>
        <w:jc w:val="both"/>
      </w:pPr>
    </w:p>
    <w:p w14:paraId="29263844" w14:textId="2FB21254" w:rsidR="005C483A" w:rsidRDefault="00B571B7" w:rsidP="00CA7167">
      <w:pPr>
        <w:jc w:val="both"/>
      </w:pPr>
      <w:r>
        <w:t xml:space="preserve">As to my credibility </w:t>
      </w:r>
      <w:r w:rsidR="006E71C5">
        <w:t xml:space="preserve">and standing </w:t>
      </w:r>
      <w:r>
        <w:t xml:space="preserve">as a critic offering alternatives, I point out that in my evaluation of lifelong policy implementation in Australia, published in early 2009 in a high-ranking international refereed journal, many of the problems </w:t>
      </w:r>
      <w:r w:rsidR="007C2A92">
        <w:t xml:space="preserve">now </w:t>
      </w:r>
      <w:r>
        <w:t>facing Australian education in 2022 were clearly identified then (Cornford 2009</w:t>
      </w:r>
      <w:r w:rsidR="006E71C5">
        <w:t>, especially pp 30-36</w:t>
      </w:r>
      <w:r>
        <w:t xml:space="preserve">).  Admittedly </w:t>
      </w:r>
      <w:r w:rsidR="00E4409B">
        <w:t xml:space="preserve">I did not </w:t>
      </w:r>
      <w:r w:rsidR="00E8275D">
        <w:t xml:space="preserve">then </w:t>
      </w:r>
      <w:r w:rsidR="00E4409B">
        <w:t xml:space="preserve">foresee </w:t>
      </w:r>
      <w:r w:rsidR="00D64022">
        <w:t>major</w:t>
      </w:r>
      <w:r w:rsidR="00E4409B">
        <w:t xml:space="preserve"> teacher shortages as a </w:t>
      </w:r>
      <w:r w:rsidR="00C17CDC">
        <w:t>general</w:t>
      </w:r>
      <w:r w:rsidR="00E4409B">
        <w:t xml:space="preserve"> problem</w:t>
      </w:r>
      <w:r>
        <w:t>,</w:t>
      </w:r>
      <w:r w:rsidR="00D60B66">
        <w:t xml:space="preserve"> </w:t>
      </w:r>
      <w:r>
        <w:t xml:space="preserve">simply </w:t>
      </w:r>
      <w:r w:rsidR="00C17CDC">
        <w:t xml:space="preserve">because </w:t>
      </w:r>
      <w:r w:rsidR="00E4409B">
        <w:t>I could not possibly have believed that administration of</w:t>
      </w:r>
      <w:r w:rsidR="00F92D70">
        <w:t>,</w:t>
      </w:r>
      <w:r w:rsidR="00E4409B">
        <w:t xml:space="preserve"> </w:t>
      </w:r>
      <w:r w:rsidR="009D6D1B">
        <w:t xml:space="preserve">and </w:t>
      </w:r>
      <w:r w:rsidR="00315261">
        <w:t xml:space="preserve">future planning for </w:t>
      </w:r>
      <w:r w:rsidR="00E4409B">
        <w:t xml:space="preserve">education in </w:t>
      </w:r>
      <w:r w:rsidR="00EB53D7">
        <w:t>Australia</w:t>
      </w:r>
      <w:r w:rsidR="00E4409B">
        <w:t xml:space="preserve"> could be so poor for so long that this </w:t>
      </w:r>
      <w:r w:rsidR="00EB53D7">
        <w:t xml:space="preserve">situation </w:t>
      </w:r>
      <w:r w:rsidR="00E4409B">
        <w:t xml:space="preserve">would </w:t>
      </w:r>
      <w:r w:rsidR="00E8275D">
        <w:t>arise</w:t>
      </w:r>
      <w:r w:rsidR="00E4409B">
        <w:t>.</w:t>
      </w:r>
      <w:r w:rsidR="00981EB1">
        <w:t xml:space="preserve"> </w:t>
      </w:r>
    </w:p>
    <w:p w14:paraId="69E4D7B4" w14:textId="77777777" w:rsidR="005C483A" w:rsidRDefault="005C483A" w:rsidP="00CA7167">
      <w:pPr>
        <w:jc w:val="both"/>
      </w:pPr>
    </w:p>
    <w:p w14:paraId="6EE236A7" w14:textId="0CA22898" w:rsidR="00BB753F" w:rsidRDefault="006E71C5" w:rsidP="00CA7167">
      <w:pPr>
        <w:jc w:val="both"/>
      </w:pPr>
      <w:r>
        <w:t>Further, I</w:t>
      </w:r>
      <w:r w:rsidR="00981EB1">
        <w:t xml:space="preserve"> have had extensive, </w:t>
      </w:r>
      <w:r w:rsidR="00F40FC5">
        <w:t xml:space="preserve">practical, </w:t>
      </w:r>
      <w:r w:rsidR="00981EB1">
        <w:t xml:space="preserve">hands-on involvement and management experience </w:t>
      </w:r>
      <w:r w:rsidR="00F40FC5">
        <w:t xml:space="preserve">across key </w:t>
      </w:r>
      <w:r w:rsidR="007C2A92">
        <w:t xml:space="preserve">teacher skill </w:t>
      </w:r>
      <w:r w:rsidR="00F40FC5">
        <w:t xml:space="preserve">training areas and curriculum </w:t>
      </w:r>
      <w:r w:rsidR="00981EB1">
        <w:t xml:space="preserve">in </w:t>
      </w:r>
      <w:r w:rsidR="00F40FC5">
        <w:t xml:space="preserve">effective </w:t>
      </w:r>
      <w:r w:rsidR="00981EB1">
        <w:t xml:space="preserve">VET </w:t>
      </w:r>
      <w:r w:rsidR="00F40FC5">
        <w:t>teacher education</w:t>
      </w:r>
      <w:r w:rsidR="00981EB1">
        <w:t xml:space="preserve"> for over thirty years</w:t>
      </w:r>
      <w:r w:rsidR="00F40FC5">
        <w:t>.</w:t>
      </w:r>
      <w:r w:rsidR="000E4022">
        <w:t xml:space="preserve"> </w:t>
      </w:r>
      <w:r w:rsidR="00FA1163">
        <w:t>I am author</w:t>
      </w:r>
      <w:r w:rsidR="000E4022">
        <w:t xml:space="preserve"> o</w:t>
      </w:r>
      <w:r w:rsidR="00FA1163">
        <w:t xml:space="preserve">f two chapters covering </w:t>
      </w:r>
      <w:r w:rsidR="00472AD9">
        <w:t xml:space="preserve">unduly </w:t>
      </w:r>
      <w:r>
        <w:t>neglected areas in teacher education</w:t>
      </w:r>
      <w:r w:rsidR="00472AD9">
        <w:t xml:space="preserve">, </w:t>
      </w:r>
      <w:r w:rsidR="000E4022">
        <w:t>‘</w:t>
      </w:r>
      <w:r w:rsidR="00FA1163">
        <w:t>Skill learning and the development of expertise</w:t>
      </w:r>
      <w:r w:rsidR="000E4022">
        <w:t>’</w:t>
      </w:r>
      <w:r w:rsidR="00FA1163">
        <w:t xml:space="preserve"> </w:t>
      </w:r>
      <w:r w:rsidR="008D11C4">
        <w:t>(Cornford, 2008</w:t>
      </w:r>
      <w:r w:rsidR="00130FA0">
        <w:t>a</w:t>
      </w:r>
      <w:r w:rsidR="008D11C4">
        <w:t xml:space="preserve">) </w:t>
      </w:r>
      <w:r w:rsidR="000E4022">
        <w:t xml:space="preserve">and ‘Social </w:t>
      </w:r>
      <w:r w:rsidR="000E4022">
        <w:lastRenderedPageBreak/>
        <w:t xml:space="preserve">learning’ </w:t>
      </w:r>
      <w:r w:rsidR="005C483A">
        <w:t>(</w:t>
      </w:r>
      <w:r w:rsidR="008D11C4">
        <w:t>Cornford, 2008</w:t>
      </w:r>
      <w:r w:rsidR="00130FA0">
        <w:t>b</w:t>
      </w:r>
      <w:r w:rsidR="008D11C4">
        <w:t>)</w:t>
      </w:r>
      <w:r w:rsidR="00472AD9">
        <w:t>,</w:t>
      </w:r>
      <w:r w:rsidR="008D11C4">
        <w:t xml:space="preserve"> </w:t>
      </w:r>
      <w:r w:rsidR="000E4022">
        <w:t>written for beginning teachers</w:t>
      </w:r>
      <w:r w:rsidR="005C483A">
        <w:t xml:space="preserve"> and for later professional development.</w:t>
      </w:r>
      <w:r w:rsidR="000E4022">
        <w:t xml:space="preserve"> </w:t>
      </w:r>
      <w:r w:rsidR="005C483A">
        <w:t xml:space="preserve">These </w:t>
      </w:r>
      <w:r w:rsidR="000E4022">
        <w:t xml:space="preserve">cite relevant </w:t>
      </w:r>
      <w:r w:rsidR="005C483A">
        <w:t xml:space="preserve">research </w:t>
      </w:r>
      <w:r w:rsidR="000E4022">
        <w:t>literature</w:t>
      </w:r>
      <w:r w:rsidR="005C483A">
        <w:t xml:space="preserve"> extensively, have been </w:t>
      </w:r>
      <w:r>
        <w:t>re</w:t>
      </w:r>
      <w:r w:rsidR="005C483A">
        <w:t>published in a text on adult educational psychology by an international publisher,</w:t>
      </w:r>
      <w:r w:rsidR="000E4022">
        <w:t xml:space="preserve"> and are </w:t>
      </w:r>
      <w:r w:rsidR="00472AD9">
        <w:t>a</w:t>
      </w:r>
      <w:r w:rsidR="000E4022">
        <w:t xml:space="preserve"> source of </w:t>
      </w:r>
      <w:r w:rsidR="009C0FFB">
        <w:t xml:space="preserve">the </w:t>
      </w:r>
      <w:r w:rsidR="000E4022">
        <w:t>comments and arguments presented later here.</w:t>
      </w:r>
      <w:r w:rsidR="008D11C4">
        <w:t xml:space="preserve"> </w:t>
      </w:r>
    </w:p>
    <w:p w14:paraId="66940D92" w14:textId="77777777" w:rsidR="005C483A" w:rsidRDefault="005C483A" w:rsidP="00CA7167">
      <w:pPr>
        <w:jc w:val="both"/>
      </w:pPr>
    </w:p>
    <w:p w14:paraId="7914C87A" w14:textId="37FAE313" w:rsidR="00BB753F" w:rsidRDefault="00BB753F" w:rsidP="00CA7167">
      <w:pPr>
        <w:jc w:val="both"/>
      </w:pPr>
      <w:r>
        <w:t xml:space="preserve">I wish </w:t>
      </w:r>
      <w:r w:rsidR="00D2019C">
        <w:t xml:space="preserve">to </w:t>
      </w:r>
      <w:r w:rsidR="00E8275D">
        <w:t xml:space="preserve">commence by </w:t>
      </w:r>
      <w:r>
        <w:t>stat</w:t>
      </w:r>
      <w:r w:rsidR="00E8275D">
        <w:t>ing</w:t>
      </w:r>
      <w:r>
        <w:t xml:space="preserve"> two facts</w:t>
      </w:r>
      <w:r w:rsidR="00472AD9">
        <w:t>,</w:t>
      </w:r>
      <w:r>
        <w:t xml:space="preserve"> that I </w:t>
      </w:r>
      <w:r w:rsidR="00EB53D7">
        <w:t xml:space="preserve">consider are </w:t>
      </w:r>
      <w:r>
        <w:t>incontrovertible at the present time</w:t>
      </w:r>
      <w:r w:rsidR="00EB53D7">
        <w:t>,</w:t>
      </w:r>
      <w:r>
        <w:t xml:space="preserve"> and then progress from the</w:t>
      </w:r>
      <w:r w:rsidR="00EC7EB9">
        <w:t>se</w:t>
      </w:r>
      <w:r>
        <w:t xml:space="preserve"> </w:t>
      </w:r>
      <w:r w:rsidR="004B6CCE">
        <w:t xml:space="preserve">logically </w:t>
      </w:r>
      <w:r>
        <w:t xml:space="preserve">with </w:t>
      </w:r>
      <w:r w:rsidR="00EB6DD2">
        <w:t xml:space="preserve">specific </w:t>
      </w:r>
      <w:r>
        <w:t xml:space="preserve">suggestions </w:t>
      </w:r>
      <w:r w:rsidR="00D64022">
        <w:t>regarding</w:t>
      </w:r>
      <w:r w:rsidR="00EB53D7">
        <w:t xml:space="preserve"> what </w:t>
      </w:r>
      <w:r>
        <w:t>need</w:t>
      </w:r>
      <w:r w:rsidR="00EB53D7">
        <w:t>s</w:t>
      </w:r>
      <w:r>
        <w:t xml:space="preserve"> to change </w:t>
      </w:r>
      <w:r w:rsidR="003B05FF">
        <w:t xml:space="preserve">in teacher education </w:t>
      </w:r>
      <w:r w:rsidR="00EB6DD2">
        <w:t>fo</w:t>
      </w:r>
      <w:r w:rsidR="00DF6909">
        <w:t>r</w:t>
      </w:r>
      <w:r w:rsidR="00EB6DD2">
        <w:t xml:space="preserve"> </w:t>
      </w:r>
      <w:r w:rsidR="00472AD9">
        <w:t xml:space="preserve">primary and secondary </w:t>
      </w:r>
      <w:r w:rsidR="00EB6DD2">
        <w:t>school</w:t>
      </w:r>
      <w:r w:rsidR="00472AD9">
        <w:t>s</w:t>
      </w:r>
      <w:r w:rsidR="00EB6DD2">
        <w:t xml:space="preserve"> </w:t>
      </w:r>
      <w:r>
        <w:t xml:space="preserve">before real </w:t>
      </w:r>
      <w:r w:rsidR="00BE1864">
        <w:t>improvement</w:t>
      </w:r>
      <w:r>
        <w:t xml:space="preserve"> is possible.</w:t>
      </w:r>
    </w:p>
    <w:p w14:paraId="2030F14E" w14:textId="10A60A84" w:rsidR="00BB753F" w:rsidRDefault="00BB753F"/>
    <w:p w14:paraId="79A3EBFE" w14:textId="1D70E2F8" w:rsidR="00EC7EB9" w:rsidRPr="00CA7167" w:rsidRDefault="00EC7EB9">
      <w:pPr>
        <w:rPr>
          <w:b/>
          <w:bCs/>
        </w:rPr>
      </w:pPr>
      <w:r w:rsidRPr="00CA7167">
        <w:rPr>
          <w:b/>
          <w:bCs/>
        </w:rPr>
        <w:t xml:space="preserve">Two Basic </w:t>
      </w:r>
      <w:r w:rsidR="00EB6DD2" w:rsidRPr="00CA7167">
        <w:rPr>
          <w:b/>
          <w:bCs/>
        </w:rPr>
        <w:t>Facts</w:t>
      </w:r>
      <w:r w:rsidRPr="00CA7167">
        <w:rPr>
          <w:b/>
          <w:bCs/>
        </w:rPr>
        <w:t xml:space="preserve"> </w:t>
      </w:r>
      <w:r w:rsidR="00E8275D" w:rsidRPr="00CA7167">
        <w:rPr>
          <w:b/>
          <w:bCs/>
        </w:rPr>
        <w:t>Underlying</w:t>
      </w:r>
      <w:r w:rsidRPr="00CA7167">
        <w:rPr>
          <w:b/>
          <w:bCs/>
        </w:rPr>
        <w:t xml:space="preserve"> </w:t>
      </w:r>
      <w:r w:rsidR="0081764C" w:rsidRPr="00CA7167">
        <w:rPr>
          <w:b/>
          <w:bCs/>
        </w:rPr>
        <w:t>the Following Analyses and Arguments</w:t>
      </w:r>
    </w:p>
    <w:p w14:paraId="6CFF047A" w14:textId="77777777" w:rsidR="00EC7EB9" w:rsidRDefault="00EC7EB9"/>
    <w:p w14:paraId="526512C0" w14:textId="068A12FC" w:rsidR="00D2019C" w:rsidRDefault="00BB753F" w:rsidP="00CA7167">
      <w:pPr>
        <w:jc w:val="both"/>
      </w:pPr>
      <w:r>
        <w:t xml:space="preserve">1 </w:t>
      </w:r>
      <w:r w:rsidR="00864266">
        <w:t>Even w</w:t>
      </w:r>
      <w:r>
        <w:t>ith the best will in the world</w:t>
      </w:r>
      <w:r w:rsidR="001C0961">
        <w:t>,</w:t>
      </w:r>
      <w:r>
        <w:t xml:space="preserve"> no </w:t>
      </w:r>
      <w:r w:rsidR="00EB6DD2">
        <w:t>individual</w:t>
      </w:r>
      <w:r>
        <w:t xml:space="preserve"> can learn for another. </w:t>
      </w:r>
    </w:p>
    <w:p w14:paraId="66AD35CB" w14:textId="1DF59054" w:rsidR="00EB53D7" w:rsidRDefault="00EB53D7" w:rsidP="00CA7167">
      <w:pPr>
        <w:jc w:val="both"/>
      </w:pPr>
    </w:p>
    <w:p w14:paraId="70AEA959" w14:textId="725E41AE" w:rsidR="00EB53D7" w:rsidRDefault="00EB53D7" w:rsidP="00CA7167">
      <w:pPr>
        <w:jc w:val="both"/>
      </w:pPr>
      <w:r>
        <w:t xml:space="preserve">2 The </w:t>
      </w:r>
      <w:r w:rsidR="00F40FC5">
        <w:t xml:space="preserve">expert advice given and </w:t>
      </w:r>
      <w:r w:rsidR="007E4F3A">
        <w:t xml:space="preserve">attempted solutions to the </w:t>
      </w:r>
      <w:r>
        <w:t xml:space="preserve">problems </w:t>
      </w:r>
      <w:r w:rsidR="00DF6909">
        <w:t>of quality learning in</w:t>
      </w:r>
      <w:r>
        <w:t xml:space="preserve"> school education</w:t>
      </w:r>
      <w:r w:rsidR="007E4F3A">
        <w:t>,</w:t>
      </w:r>
      <w:r>
        <w:t xml:space="preserve"> </w:t>
      </w:r>
      <w:r w:rsidR="007E4F3A">
        <w:t xml:space="preserve">that </w:t>
      </w:r>
      <w:r>
        <w:t xml:space="preserve">have been apparent </w:t>
      </w:r>
      <w:r w:rsidR="00EC7EB9">
        <w:t>since</w:t>
      </w:r>
      <w:r>
        <w:t xml:space="preserve"> </w:t>
      </w:r>
      <w:r w:rsidR="00D60B66">
        <w:t>at least 2008</w:t>
      </w:r>
      <w:r>
        <w:t xml:space="preserve"> </w:t>
      </w:r>
      <w:r w:rsidR="00EC7EB9">
        <w:t>through</w:t>
      </w:r>
      <w:r w:rsidR="00D60B66">
        <w:t xml:space="preserve"> comparative international test results, </w:t>
      </w:r>
      <w:r>
        <w:t>have not improved the situation</w:t>
      </w:r>
      <w:r w:rsidR="007E4F3A">
        <w:t>, have been ineffectual</w:t>
      </w:r>
      <w:r w:rsidR="004B6CCE">
        <w:t>,</w:t>
      </w:r>
      <w:r w:rsidR="007E4F3A">
        <w:t xml:space="preserve"> and thus radically </w:t>
      </w:r>
      <w:r w:rsidR="00EC7EB9">
        <w:t>different</w:t>
      </w:r>
      <w:r w:rsidR="007E4F3A">
        <w:t xml:space="preserve"> approaches must be adopted if real change and success are to occur</w:t>
      </w:r>
      <w:r>
        <w:t xml:space="preserve">. </w:t>
      </w:r>
    </w:p>
    <w:p w14:paraId="644D99DA" w14:textId="77777777" w:rsidR="00D2019C" w:rsidRDefault="00D2019C" w:rsidP="00CA7167">
      <w:pPr>
        <w:jc w:val="both"/>
      </w:pPr>
    </w:p>
    <w:p w14:paraId="4CEE20E0" w14:textId="50438DF1" w:rsidR="00BB753F" w:rsidRDefault="00BB753F" w:rsidP="00CA7167">
      <w:pPr>
        <w:jc w:val="both"/>
      </w:pPr>
      <w:r>
        <w:t>Learning is of fundam</w:t>
      </w:r>
      <w:r w:rsidR="00F05A86">
        <w:t>en</w:t>
      </w:r>
      <w:r>
        <w:t>tal importance in the learning-teaching process</w:t>
      </w:r>
      <w:r w:rsidR="00F05A86">
        <w:t xml:space="preserve">, and </w:t>
      </w:r>
      <w:r w:rsidR="004640B6">
        <w:t xml:space="preserve">effective </w:t>
      </w:r>
      <w:r w:rsidR="00F05A86">
        <w:t xml:space="preserve">learning </w:t>
      </w:r>
      <w:r w:rsidR="004640B6">
        <w:t>with storage in long term memory</w:t>
      </w:r>
      <w:r w:rsidR="005F6E48">
        <w:t>,</w:t>
      </w:r>
      <w:r w:rsidR="004640B6">
        <w:t xml:space="preserve"> </w:t>
      </w:r>
      <w:r w:rsidR="004B6CCE">
        <w:t>in reality</w:t>
      </w:r>
      <w:r w:rsidR="005F6E48">
        <w:t>,</w:t>
      </w:r>
      <w:r w:rsidR="004B6CCE">
        <w:t xml:space="preserve"> </w:t>
      </w:r>
      <w:r w:rsidR="00F05A86">
        <w:t>can only be done by the lea</w:t>
      </w:r>
      <w:r w:rsidR="004640B6">
        <w:t>ner</w:t>
      </w:r>
      <w:r w:rsidR="00F05A86">
        <w:t>.</w:t>
      </w:r>
    </w:p>
    <w:p w14:paraId="561CDB20" w14:textId="2C0F4C11" w:rsidR="00BB753F" w:rsidRDefault="00BB753F" w:rsidP="00CA7167">
      <w:pPr>
        <w:jc w:val="both"/>
      </w:pPr>
    </w:p>
    <w:p w14:paraId="61E6022A" w14:textId="67F4F944" w:rsidR="00BB753F" w:rsidRDefault="00F05A86" w:rsidP="00CA7167">
      <w:pPr>
        <w:jc w:val="both"/>
      </w:pPr>
      <w:r>
        <w:t>Teaching</w:t>
      </w:r>
      <w:r w:rsidR="00BB753F">
        <w:t xml:space="preserve"> is about promoting learning</w:t>
      </w:r>
      <w:r w:rsidR="00FE3658">
        <w:t xml:space="preserve">, a process in which </w:t>
      </w:r>
      <w:r w:rsidR="00BB753F">
        <w:t>the learner exercises paramount control. This is not to say that teaching is unimportant, it is</w:t>
      </w:r>
      <w:r>
        <w:t xml:space="preserve"> in fact </w:t>
      </w:r>
      <w:r w:rsidR="00BB753F">
        <w:t>very important, but it must alw</w:t>
      </w:r>
      <w:r>
        <w:t>a</w:t>
      </w:r>
      <w:r w:rsidR="00BB753F">
        <w:t xml:space="preserve">ys be </w:t>
      </w:r>
      <w:r>
        <w:t>c</w:t>
      </w:r>
      <w:r w:rsidR="00BB753F">
        <w:t xml:space="preserve">onceived of as promoting learning through selection of </w:t>
      </w:r>
      <w:r w:rsidR="002628AA">
        <w:t>information</w:t>
      </w:r>
      <w:r w:rsidR="00BB753F">
        <w:t>, organising</w:t>
      </w:r>
      <w:r>
        <w:t>,</w:t>
      </w:r>
      <w:r w:rsidR="00BB753F">
        <w:t xml:space="preserve"> and presenting it in </w:t>
      </w:r>
      <w:r>
        <w:t>such</w:t>
      </w:r>
      <w:r w:rsidR="00BB753F">
        <w:t xml:space="preserve"> ways as to make learning </w:t>
      </w:r>
      <w:r w:rsidR="0081764C">
        <w:t>more effective</w:t>
      </w:r>
      <w:r>
        <w:t xml:space="preserve">. The teacher also exercises important functions as an assessor </w:t>
      </w:r>
      <w:r w:rsidR="00B6786F" w:rsidRPr="00B6786F">
        <w:t xml:space="preserve">of </w:t>
      </w:r>
      <w:r w:rsidR="00A15A29" w:rsidRPr="00B6786F">
        <w:t xml:space="preserve">formal and informal </w:t>
      </w:r>
      <w:r>
        <w:t>learning</w:t>
      </w:r>
      <w:r w:rsidR="00B6786F">
        <w:t>,</w:t>
      </w:r>
      <w:r>
        <w:t xml:space="preserve"> </w:t>
      </w:r>
      <w:r w:rsidR="00DC439A">
        <w:t>regarding learning</w:t>
      </w:r>
      <w:r>
        <w:t xml:space="preserve"> progress</w:t>
      </w:r>
      <w:r w:rsidR="00DF6909">
        <w:t xml:space="preserve"> </w:t>
      </w:r>
      <w:r w:rsidR="00E01A63">
        <w:t>as to</w:t>
      </w:r>
      <w:r>
        <w:t xml:space="preserve"> whether certain</w:t>
      </w:r>
      <w:r w:rsidR="00DC439A">
        <w:t xml:space="preserve"> </w:t>
      </w:r>
      <w:r w:rsidR="00EB6DD2">
        <w:t>mandated</w:t>
      </w:r>
      <w:r>
        <w:t xml:space="preserve"> </w:t>
      </w:r>
      <w:r w:rsidR="00DC439A">
        <w:t xml:space="preserve">levels and </w:t>
      </w:r>
      <w:r>
        <w:t xml:space="preserve">standards have been </w:t>
      </w:r>
      <w:proofErr w:type="gramStart"/>
      <w:r>
        <w:t>reached</w:t>
      </w:r>
      <w:r w:rsidR="002628AA">
        <w:t>, and</w:t>
      </w:r>
      <w:proofErr w:type="gramEnd"/>
      <w:r w:rsidR="002628AA">
        <w:t xml:space="preserve"> providing feedback</w:t>
      </w:r>
      <w:r w:rsidR="0081764C">
        <w:t>.</w:t>
      </w:r>
    </w:p>
    <w:p w14:paraId="5EC511D1" w14:textId="494961D5" w:rsidR="004640B6" w:rsidRDefault="004640B6" w:rsidP="00CA7167">
      <w:pPr>
        <w:jc w:val="both"/>
      </w:pPr>
    </w:p>
    <w:p w14:paraId="7BBE0E34" w14:textId="58F500D9" w:rsidR="005A1600" w:rsidRDefault="00FC4AE9" w:rsidP="00CA7167">
      <w:pPr>
        <w:jc w:val="both"/>
      </w:pPr>
      <w:r>
        <w:t xml:space="preserve">To date, with the evident, unsuccessful outcomes, nearly all efforts in Australia to change have focused upon improving the quality of the teacher. This is certainly not irrelevant where attempts at raising teachers’ ability to develop sensible teaching programs and ensuing mastery of subject content is concerned. However, all the evidence I believe points to the need to refocus </w:t>
      </w:r>
      <w:r w:rsidR="00F40FC5">
        <w:t xml:space="preserve">to a considerable degree </w:t>
      </w:r>
      <w:r>
        <w:t xml:space="preserve">upon learning and the learner if Australia is to improve the quality of education. </w:t>
      </w:r>
    </w:p>
    <w:p w14:paraId="743211BC" w14:textId="77777777" w:rsidR="005A1600" w:rsidRDefault="005A1600" w:rsidP="00CA7167">
      <w:pPr>
        <w:jc w:val="both"/>
      </w:pPr>
    </w:p>
    <w:p w14:paraId="698575C6" w14:textId="2F20B02D" w:rsidR="00FC4AE9" w:rsidRDefault="00FC4AE9" w:rsidP="00CA7167">
      <w:pPr>
        <w:jc w:val="both"/>
      </w:pPr>
      <w:r>
        <w:t xml:space="preserve">I </w:t>
      </w:r>
      <w:r w:rsidR="003B05FF">
        <w:t>must emphasise</w:t>
      </w:r>
      <w:r w:rsidR="00AA44FB">
        <w:t>, however,</w:t>
      </w:r>
      <w:r>
        <w:t xml:space="preserve"> that other important aspects of teaching </w:t>
      </w:r>
      <w:r w:rsidR="009C0FFB">
        <w:t>should not be</w:t>
      </w:r>
      <w:r>
        <w:t xml:space="preserve"> neglected</w:t>
      </w:r>
      <w:r w:rsidR="00472AD9">
        <w:t xml:space="preserve"> when this occurs</w:t>
      </w:r>
      <w:r>
        <w:t xml:space="preserve">. Too frequently there have been educational fads and fashions </w:t>
      </w:r>
      <w:r w:rsidR="005A1600">
        <w:t xml:space="preserve">(see below) </w:t>
      </w:r>
      <w:r>
        <w:t>that have been adopted</w:t>
      </w:r>
      <w:r w:rsidR="00472AD9">
        <w:t>,</w:t>
      </w:r>
      <w:r>
        <w:t xml:space="preserve"> but essentially are unbalanced in that they focus on one </w:t>
      </w:r>
      <w:r w:rsidR="00DF6909">
        <w:t xml:space="preserve">or only a few </w:t>
      </w:r>
      <w:r>
        <w:t>aspect</w:t>
      </w:r>
      <w:r w:rsidR="00DF6909">
        <w:t>s</w:t>
      </w:r>
      <w:r>
        <w:t xml:space="preserve"> of </w:t>
      </w:r>
      <w:r w:rsidR="00DF6909">
        <w:t>learning</w:t>
      </w:r>
      <w:r w:rsidR="0081764C">
        <w:t xml:space="preserve"> or </w:t>
      </w:r>
      <w:r w:rsidR="00DF6909">
        <w:t>teach</w:t>
      </w:r>
      <w:r w:rsidR="0081764C">
        <w:t xml:space="preserve">ing and substantially skew </w:t>
      </w:r>
      <w:r w:rsidR="000E4022">
        <w:t xml:space="preserve">balance because </w:t>
      </w:r>
      <w:r w:rsidR="00BE09F0">
        <w:t xml:space="preserve">of </w:t>
      </w:r>
      <w:r w:rsidR="0081764C">
        <w:t>the particular philosophy adopted</w:t>
      </w:r>
      <w:r>
        <w:t xml:space="preserve">. This occurs because it seems to </w:t>
      </w:r>
      <w:r w:rsidR="005A1600">
        <w:t xml:space="preserve">be </w:t>
      </w:r>
      <w:r>
        <w:t xml:space="preserve">thought </w:t>
      </w:r>
      <w:r w:rsidR="00F40FC5">
        <w:t xml:space="preserve">unrealistically </w:t>
      </w:r>
      <w:r>
        <w:t xml:space="preserve">that </w:t>
      </w:r>
      <w:r w:rsidR="005A1600">
        <w:t xml:space="preserve">it is magical cure </w:t>
      </w:r>
      <w:r w:rsidR="009C0FFB">
        <w:t>and</w:t>
      </w:r>
      <w:r w:rsidR="005A1600">
        <w:t>, if</w:t>
      </w:r>
      <w:r>
        <w:t xml:space="preserve"> adopted</w:t>
      </w:r>
      <w:r w:rsidR="005A1600">
        <w:t>,</w:t>
      </w:r>
      <w:r>
        <w:t xml:space="preserve"> will solve all teaching problems</w:t>
      </w:r>
      <w:r w:rsidR="005A1600">
        <w:t>.</w:t>
      </w:r>
      <w:r>
        <w:t xml:space="preserve"> </w:t>
      </w:r>
      <w:r w:rsidR="005A1600">
        <w:t xml:space="preserve">These fads and fashions in education, adopted without proper </w:t>
      </w:r>
      <w:r w:rsidR="00F40FC5">
        <w:t xml:space="preserve">evidence and </w:t>
      </w:r>
      <w:r w:rsidR="005A1600">
        <w:t xml:space="preserve">scientific research backing, are </w:t>
      </w:r>
      <w:r w:rsidR="003B05FF">
        <w:t xml:space="preserve">largely </w:t>
      </w:r>
      <w:r w:rsidR="005A1600">
        <w:t xml:space="preserve">why we are in the </w:t>
      </w:r>
      <w:r w:rsidR="00A15A29" w:rsidRPr="00B6786F">
        <w:t>current</w:t>
      </w:r>
      <w:r w:rsidR="00A15A29">
        <w:t xml:space="preserve"> </w:t>
      </w:r>
      <w:r w:rsidR="005A1600">
        <w:t xml:space="preserve">educational mess. </w:t>
      </w:r>
    </w:p>
    <w:p w14:paraId="4004299C" w14:textId="77777777" w:rsidR="00FC4AE9" w:rsidRDefault="00FC4AE9" w:rsidP="00CA7167">
      <w:pPr>
        <w:jc w:val="both"/>
      </w:pPr>
    </w:p>
    <w:p w14:paraId="4848C2E2" w14:textId="12232CA0" w:rsidR="004B6CCE" w:rsidRDefault="000F1336" w:rsidP="00CA7167">
      <w:pPr>
        <w:jc w:val="both"/>
      </w:pPr>
      <w:r>
        <w:t>Lee Shulman</w:t>
      </w:r>
      <w:r w:rsidR="00E54BF5">
        <w:t xml:space="preserve"> (1986, 1987)</w:t>
      </w:r>
      <w:r w:rsidR="001B7B74">
        <w:t>, an American professor of education,</w:t>
      </w:r>
      <w:r>
        <w:t xml:space="preserve"> </w:t>
      </w:r>
      <w:r w:rsidR="004B6CCE">
        <w:t>many decades ago</w:t>
      </w:r>
      <w:r>
        <w:t xml:space="preserve"> perceptively </w:t>
      </w:r>
      <w:r w:rsidR="00AA44FB">
        <w:t>summarised</w:t>
      </w:r>
      <w:r>
        <w:t xml:space="preserve"> successful teach</w:t>
      </w:r>
      <w:r w:rsidR="00DF6909">
        <w:t>ing</w:t>
      </w:r>
      <w:r>
        <w:t xml:space="preserve"> as </w:t>
      </w:r>
      <w:r w:rsidR="00DF6909">
        <w:t>requiring</w:t>
      </w:r>
      <w:r>
        <w:t>: subject content knowledge; pedagogical knowledge</w:t>
      </w:r>
      <w:r w:rsidR="005A1600">
        <w:t>;</w:t>
      </w:r>
      <w:r w:rsidR="00FC4AE9">
        <w:t xml:space="preserve"> and pedagogical content knowledge. </w:t>
      </w:r>
      <w:r w:rsidR="007D5282" w:rsidRPr="00916AB1">
        <w:rPr>
          <w:u w:val="single"/>
        </w:rPr>
        <w:t>Subject content knowledge</w:t>
      </w:r>
      <w:r w:rsidR="007D5282">
        <w:t xml:space="preserve"> is </w:t>
      </w:r>
      <w:r w:rsidR="00916AB1">
        <w:t xml:space="preserve">possession by the teacher of </w:t>
      </w:r>
      <w:r w:rsidR="007D5282">
        <w:t>knowledge</w:t>
      </w:r>
      <w:r w:rsidR="00DF6909">
        <w:t>,</w:t>
      </w:r>
      <w:r w:rsidR="00EB6DD2">
        <w:t xml:space="preserve"> </w:t>
      </w:r>
      <w:r w:rsidR="00DF6909">
        <w:t>cognitive</w:t>
      </w:r>
      <w:r w:rsidR="00EB6DD2">
        <w:t xml:space="preserve"> </w:t>
      </w:r>
      <w:r w:rsidR="00DF6909">
        <w:t xml:space="preserve">and practical </w:t>
      </w:r>
      <w:r w:rsidR="00EB6DD2">
        <w:t>skills underpinning the</w:t>
      </w:r>
      <w:r w:rsidR="007D5282">
        <w:t xml:space="preserve"> </w:t>
      </w:r>
      <w:r w:rsidR="001B7B74">
        <w:t>subject</w:t>
      </w:r>
      <w:r w:rsidR="00EB6DD2">
        <w:t>(</w:t>
      </w:r>
      <w:r w:rsidR="001B7B74">
        <w:t>s</w:t>
      </w:r>
      <w:r w:rsidR="00EB6DD2">
        <w:t>)</w:t>
      </w:r>
      <w:r w:rsidR="007D5282">
        <w:t xml:space="preserve"> being taught</w:t>
      </w:r>
      <w:r w:rsidR="00472AD9">
        <w:t>,</w:t>
      </w:r>
      <w:r w:rsidR="007D5282">
        <w:t xml:space="preserve"> and </w:t>
      </w:r>
      <w:r w:rsidR="00916AB1">
        <w:t xml:space="preserve">it </w:t>
      </w:r>
      <w:r w:rsidR="007D5282">
        <w:t xml:space="preserve">is an essential basis for </w:t>
      </w:r>
      <w:r w:rsidR="001B7B74">
        <w:t xml:space="preserve">all </w:t>
      </w:r>
      <w:r w:rsidR="007D5282">
        <w:t xml:space="preserve">effective teaching and learning. </w:t>
      </w:r>
      <w:r w:rsidR="005A1600" w:rsidRPr="00916AB1">
        <w:rPr>
          <w:u w:val="single"/>
        </w:rPr>
        <w:t>Pedagogical knowledge</w:t>
      </w:r>
      <w:r w:rsidR="005A1600">
        <w:t xml:space="preserve"> equates to </w:t>
      </w:r>
      <w:r w:rsidR="00916AB1">
        <w:t xml:space="preserve">the teacher </w:t>
      </w:r>
      <w:r w:rsidR="005A1600">
        <w:t>know</w:t>
      </w:r>
      <w:r w:rsidR="00916AB1">
        <w:t xml:space="preserve">ing about and </w:t>
      </w:r>
      <w:r w:rsidR="009C0FFB">
        <w:t>possessing</w:t>
      </w:r>
      <w:r w:rsidR="005A1600">
        <w:t xml:space="preserve"> a wide range of teaching skills </w:t>
      </w:r>
      <w:r w:rsidR="00F40FC5">
        <w:t>based upon</w:t>
      </w:r>
      <w:r w:rsidR="009432DA">
        <w:t xml:space="preserve"> </w:t>
      </w:r>
      <w:r w:rsidR="005A1600">
        <w:t xml:space="preserve">understanding the developmental psychology </w:t>
      </w:r>
      <w:r w:rsidR="007D5282">
        <w:t xml:space="preserve">and cognitive capability </w:t>
      </w:r>
      <w:r w:rsidR="005A1600">
        <w:t xml:space="preserve">of age groups taught. </w:t>
      </w:r>
      <w:r w:rsidR="00FC4AE9" w:rsidRPr="00916AB1">
        <w:rPr>
          <w:u w:val="single"/>
        </w:rPr>
        <w:t>Pedagogical content knowledge</w:t>
      </w:r>
      <w:r w:rsidR="00FC4AE9">
        <w:t xml:space="preserve"> is the knowledge and skill derived from successfully teaching </w:t>
      </w:r>
      <w:r w:rsidR="005A1600">
        <w:t xml:space="preserve">difficult </w:t>
      </w:r>
      <w:r w:rsidR="00420DCF">
        <w:t xml:space="preserve">topics </w:t>
      </w:r>
      <w:r w:rsidR="005A1600">
        <w:t>to students</w:t>
      </w:r>
      <w:r w:rsidR="00D75645">
        <w:t>,</w:t>
      </w:r>
      <w:r w:rsidR="005A1600">
        <w:t xml:space="preserve"> and involves all kinds of insights into the flawed thinking and traps that students can fall into in trying </w:t>
      </w:r>
      <w:r w:rsidR="00EB6DD2">
        <w:t xml:space="preserve">to </w:t>
      </w:r>
      <w:r w:rsidR="005A1600">
        <w:t xml:space="preserve">master difficult material and skills. </w:t>
      </w:r>
      <w:r w:rsidR="00420DCF">
        <w:t xml:space="preserve">It is what </w:t>
      </w:r>
      <w:r w:rsidR="00796B0F">
        <w:t>helps</w:t>
      </w:r>
      <w:r w:rsidR="00420DCF">
        <w:t xml:space="preserve"> make an expert teacher and is only gained by experience</w:t>
      </w:r>
      <w:r w:rsidR="00796B0F">
        <w:t>,</w:t>
      </w:r>
      <w:r w:rsidR="00420DCF">
        <w:t xml:space="preserve"> although tips </w:t>
      </w:r>
      <w:r w:rsidR="00796B0F">
        <w:t xml:space="preserve">passed </w:t>
      </w:r>
      <w:r w:rsidR="00420DCF">
        <w:t>to less experienced teachers by the</w:t>
      </w:r>
      <w:r w:rsidR="009432DA">
        <w:t>m</w:t>
      </w:r>
      <w:r w:rsidR="00420DCF">
        <w:t xml:space="preserve"> can certainly help.</w:t>
      </w:r>
    </w:p>
    <w:p w14:paraId="1E691659" w14:textId="77777777" w:rsidR="004B6CCE" w:rsidRDefault="004B6CCE" w:rsidP="00CA7167">
      <w:pPr>
        <w:jc w:val="both"/>
      </w:pPr>
    </w:p>
    <w:p w14:paraId="54B22CAB" w14:textId="72D9634B" w:rsidR="000F1336" w:rsidRDefault="005A1600" w:rsidP="00CA7167">
      <w:pPr>
        <w:jc w:val="both"/>
      </w:pPr>
      <w:r>
        <w:t xml:space="preserve">Shulman also correctly identified teaching as </w:t>
      </w:r>
      <w:r w:rsidR="004B6CCE">
        <w:t xml:space="preserve">a specifically </w:t>
      </w:r>
      <w:r w:rsidR="00A15A29">
        <w:t>problem-solving</w:t>
      </w:r>
      <w:r>
        <w:t xml:space="preserve"> activity that </w:t>
      </w:r>
      <w:r w:rsidR="00EB6DD2">
        <w:t xml:space="preserve">he argued </w:t>
      </w:r>
      <w:r>
        <w:t>is probably more challenging than GP medical practice</w:t>
      </w:r>
      <w:r w:rsidR="007D5282">
        <w:t>. This is because</w:t>
      </w:r>
      <w:r>
        <w:t xml:space="preserve"> teachers </w:t>
      </w:r>
      <w:r w:rsidR="00563296">
        <w:t>must</w:t>
      </w:r>
      <w:r>
        <w:t xml:space="preserve"> make instantaneous decisions </w:t>
      </w:r>
      <w:r w:rsidR="004B6CCE">
        <w:t xml:space="preserve">in </w:t>
      </w:r>
      <w:r w:rsidR="000B4383">
        <w:t xml:space="preserve">classrooms </w:t>
      </w:r>
      <w:r w:rsidR="00916AB1">
        <w:t>and act</w:t>
      </w:r>
      <w:r w:rsidR="00563296">
        <w:t>,</w:t>
      </w:r>
      <w:r w:rsidR="00916AB1">
        <w:t xml:space="preserve"> </w:t>
      </w:r>
      <w:r w:rsidR="007D5282">
        <w:t xml:space="preserve">whereas doctors have the luxury of time and </w:t>
      </w:r>
      <w:r w:rsidR="001B7B74">
        <w:t xml:space="preserve">gaining </w:t>
      </w:r>
      <w:r w:rsidR="007D5282">
        <w:t xml:space="preserve">results from scientifically rigorous tests before needing to produce a </w:t>
      </w:r>
      <w:r w:rsidR="00563296">
        <w:t xml:space="preserve">full </w:t>
      </w:r>
      <w:r w:rsidR="007D5282">
        <w:t>diagnosis</w:t>
      </w:r>
      <w:r w:rsidR="001B7B74">
        <w:t xml:space="preserve"> and prescribe treatment</w:t>
      </w:r>
      <w:r w:rsidR="007D5282">
        <w:t>.</w:t>
      </w:r>
    </w:p>
    <w:p w14:paraId="0ECF7588" w14:textId="77777777" w:rsidR="000F1336" w:rsidRDefault="000F1336" w:rsidP="00CA7167">
      <w:pPr>
        <w:jc w:val="both"/>
      </w:pPr>
    </w:p>
    <w:p w14:paraId="697C83A1" w14:textId="342A2313" w:rsidR="00FE3089" w:rsidRDefault="000B4383" w:rsidP="00CA7167">
      <w:pPr>
        <w:jc w:val="both"/>
      </w:pPr>
      <w:r>
        <w:t>Briefly</w:t>
      </w:r>
      <w:r w:rsidR="001B7B74">
        <w:t>,</w:t>
      </w:r>
      <w:r>
        <w:t xml:space="preserve"> regarding </w:t>
      </w:r>
      <w:r w:rsidR="00EB6DD2">
        <w:t xml:space="preserve">the issue of </w:t>
      </w:r>
      <w:r>
        <w:t xml:space="preserve">subject content, there are a number of problems that have </w:t>
      </w:r>
      <w:r w:rsidR="00DE17D8">
        <w:t>been substantially</w:t>
      </w:r>
      <w:r>
        <w:t xml:space="preserve"> ignored for decades </w:t>
      </w:r>
      <w:r w:rsidR="00A57ED5">
        <w:t>since</w:t>
      </w:r>
      <w:r>
        <w:t xml:space="preserve"> </w:t>
      </w:r>
      <w:r w:rsidR="00EB6DD2">
        <w:t>university</w:t>
      </w:r>
      <w:r>
        <w:t xml:space="preserve"> degree qualifications for teaching</w:t>
      </w:r>
      <w:r w:rsidR="00EB6DD2">
        <w:t xml:space="preserve"> became the norm</w:t>
      </w:r>
      <w:r>
        <w:t xml:space="preserve">. </w:t>
      </w:r>
      <w:r w:rsidR="000F1336">
        <w:t>For far too long university graduates</w:t>
      </w:r>
      <w:r w:rsidR="00D60B66">
        <w:t>,</w:t>
      </w:r>
      <w:r w:rsidR="000F1336">
        <w:t xml:space="preserve"> who </w:t>
      </w:r>
      <w:r w:rsidR="00DE17D8">
        <w:t xml:space="preserve">are recruited to teach and </w:t>
      </w:r>
      <w:r w:rsidR="000F1336">
        <w:t xml:space="preserve">have passed </w:t>
      </w:r>
      <w:r w:rsidR="004B6CCE">
        <w:t xml:space="preserve">subjects related to their specialist teaching area </w:t>
      </w:r>
      <w:r w:rsidR="000F1336">
        <w:t>at university</w:t>
      </w:r>
      <w:r w:rsidR="00D60B66">
        <w:t>,</w:t>
      </w:r>
      <w:r w:rsidR="000F1336">
        <w:t xml:space="preserve"> are assumed to be equipped to teach </w:t>
      </w:r>
      <w:r w:rsidR="00D60B66">
        <w:t xml:space="preserve">school </w:t>
      </w:r>
      <w:r w:rsidR="000F1336">
        <w:t xml:space="preserve">subject </w:t>
      </w:r>
      <w:r w:rsidR="00D60B66">
        <w:t>syllabus</w:t>
      </w:r>
      <w:r w:rsidR="000F1336">
        <w:t xml:space="preserve"> content</w:t>
      </w:r>
      <w:r w:rsidR="00DE17D8">
        <w:t>.</w:t>
      </w:r>
      <w:r w:rsidR="000F1336">
        <w:t xml:space="preserve"> </w:t>
      </w:r>
      <w:r w:rsidR="00DE17D8">
        <w:t xml:space="preserve">There is a large difference </w:t>
      </w:r>
      <w:r w:rsidR="000F1336">
        <w:t xml:space="preserve">in </w:t>
      </w:r>
      <w:r w:rsidR="00DE17D8">
        <w:t>most instance</w:t>
      </w:r>
      <w:r w:rsidR="000F1336">
        <w:t xml:space="preserve">s </w:t>
      </w:r>
      <w:r w:rsidR="00DE17D8">
        <w:t xml:space="preserve">between </w:t>
      </w:r>
      <w:r w:rsidR="000F1336">
        <w:t xml:space="preserve">the content of university subjects </w:t>
      </w:r>
      <w:r w:rsidR="00DE17D8">
        <w:t>and</w:t>
      </w:r>
      <w:r w:rsidR="000F1336">
        <w:t xml:space="preserve"> </w:t>
      </w:r>
      <w:r w:rsidR="00EB6DD2">
        <w:t>school subjects</w:t>
      </w:r>
      <w:r w:rsidR="000F1336">
        <w:t xml:space="preserve">.  </w:t>
      </w:r>
      <w:r>
        <w:t>Proper</w:t>
      </w:r>
      <w:r w:rsidR="00796B0F">
        <w:t xml:space="preserve"> </w:t>
      </w:r>
      <w:r w:rsidR="00DE17D8">
        <w:t xml:space="preserve">initial teaching preparation and </w:t>
      </w:r>
      <w:r w:rsidR="00796B0F">
        <w:t>in</w:t>
      </w:r>
      <w:r w:rsidR="00E3517F">
        <w:t>-</w:t>
      </w:r>
      <w:r w:rsidR="00796B0F">
        <w:t xml:space="preserve">service </w:t>
      </w:r>
      <w:r>
        <w:t xml:space="preserve">training for teachers </w:t>
      </w:r>
      <w:r w:rsidR="00FE3089">
        <w:t xml:space="preserve">is needed to </w:t>
      </w:r>
      <w:r w:rsidR="009D0107">
        <w:t>ensure</w:t>
      </w:r>
      <w:r w:rsidR="00FE3089">
        <w:t xml:space="preserve"> that they possess the required knowledge and understanding of the required subject content, </w:t>
      </w:r>
      <w:r w:rsidR="00E01A63">
        <w:t>with gaps filled where necessary</w:t>
      </w:r>
      <w:r w:rsidR="00FE3089">
        <w:t xml:space="preserve">.  They also need </w:t>
      </w:r>
      <w:r w:rsidR="00DE17D8">
        <w:t xml:space="preserve">much </w:t>
      </w:r>
      <w:r w:rsidR="00FE3089">
        <w:t xml:space="preserve">guidance and training </w:t>
      </w:r>
      <w:r w:rsidR="00DE17D8">
        <w:t xml:space="preserve">initially </w:t>
      </w:r>
      <w:r w:rsidR="00FE3089">
        <w:t xml:space="preserve">in </w:t>
      </w:r>
      <w:r>
        <w:t xml:space="preserve">interpretation of specific curriculum and syllabus documents, </w:t>
      </w:r>
      <w:r w:rsidR="00E01A63">
        <w:t>through</w:t>
      </w:r>
      <w:r>
        <w:t xml:space="preserve"> </w:t>
      </w:r>
      <w:r w:rsidR="00FE3089">
        <w:t xml:space="preserve">collegiate </w:t>
      </w:r>
      <w:r>
        <w:t xml:space="preserve">mentoring and group decision making in the </w:t>
      </w:r>
      <w:r w:rsidR="00DE17D8">
        <w:t xml:space="preserve">school </w:t>
      </w:r>
      <w:r>
        <w:t xml:space="preserve">workplace.  </w:t>
      </w:r>
    </w:p>
    <w:p w14:paraId="759061F9" w14:textId="77777777" w:rsidR="00FE3089" w:rsidRDefault="00FE3089" w:rsidP="00CA7167">
      <w:pPr>
        <w:jc w:val="both"/>
      </w:pPr>
    </w:p>
    <w:p w14:paraId="1F3AF93B" w14:textId="23D3D296" w:rsidR="004640B6" w:rsidRDefault="000B4383" w:rsidP="00CA7167">
      <w:pPr>
        <w:jc w:val="both"/>
      </w:pPr>
      <w:r>
        <w:t>Libraries of lessons</w:t>
      </w:r>
      <w:r w:rsidR="00E3517F">
        <w:t>,</w:t>
      </w:r>
      <w:r>
        <w:t xml:space="preserve"> </w:t>
      </w:r>
      <w:r w:rsidR="00796B0F">
        <w:t>covering commonly taught topics and skill</w:t>
      </w:r>
      <w:r w:rsidR="001B7B74">
        <w:t>s</w:t>
      </w:r>
      <w:r w:rsidR="00796B0F">
        <w:t xml:space="preserve"> </w:t>
      </w:r>
      <w:r>
        <w:t xml:space="preserve">prepared and used </w:t>
      </w:r>
      <w:r w:rsidR="00796B0F">
        <w:t xml:space="preserve">successfully </w:t>
      </w:r>
      <w:r>
        <w:t>by experienced, expert teachers</w:t>
      </w:r>
      <w:r w:rsidR="00E3517F">
        <w:t>,</w:t>
      </w:r>
      <w:r>
        <w:t xml:space="preserve"> should be </w:t>
      </w:r>
      <w:r w:rsidR="00FE3089">
        <w:t xml:space="preserve">established and </w:t>
      </w:r>
      <w:r>
        <w:t xml:space="preserve">available to all teachers within </w:t>
      </w:r>
      <w:r w:rsidR="00A57ED5">
        <w:t>the</w:t>
      </w:r>
      <w:r>
        <w:t xml:space="preserve"> </w:t>
      </w:r>
      <w:r w:rsidR="00A57ED5">
        <w:t xml:space="preserve">system using </w:t>
      </w:r>
      <w:r w:rsidR="00D60B66">
        <w:t>a</w:t>
      </w:r>
      <w:r w:rsidR="00A57ED5">
        <w:t xml:space="preserve"> common curriculum</w:t>
      </w:r>
      <w:r w:rsidR="00796B0F">
        <w:t xml:space="preserve">. </w:t>
      </w:r>
      <w:r w:rsidR="00FE3089">
        <w:t>I</w:t>
      </w:r>
      <w:r w:rsidR="00796B0F">
        <w:t>t is important that teacher</w:t>
      </w:r>
      <w:r w:rsidR="006C6920">
        <w:t xml:space="preserve">s </w:t>
      </w:r>
      <w:r w:rsidR="00796B0F">
        <w:t xml:space="preserve">understand the content and </w:t>
      </w:r>
      <w:r w:rsidR="00FE3089">
        <w:t xml:space="preserve">teaching </w:t>
      </w:r>
      <w:r w:rsidR="00796B0F">
        <w:t>strategies</w:t>
      </w:r>
      <w:r w:rsidR="00FE3089">
        <w:t xml:space="preserve"> involved in any lesson</w:t>
      </w:r>
      <w:r w:rsidR="00796B0F">
        <w:t xml:space="preserve">, and how to adapt these model lessons to suit individual </w:t>
      </w:r>
      <w:r w:rsidR="009D0107">
        <w:t xml:space="preserve">students, </w:t>
      </w:r>
      <w:r w:rsidR="00796B0F">
        <w:t>classes</w:t>
      </w:r>
      <w:r w:rsidR="00A15A29">
        <w:t>,</w:t>
      </w:r>
      <w:r w:rsidR="00796B0F">
        <w:t xml:space="preserve"> and situations</w:t>
      </w:r>
      <w:r w:rsidR="00FE3089">
        <w:t>.</w:t>
      </w:r>
      <w:r w:rsidR="00796B0F">
        <w:t xml:space="preserve"> </w:t>
      </w:r>
      <w:r w:rsidR="00FE3089">
        <w:t xml:space="preserve">However, </w:t>
      </w:r>
      <w:r w:rsidR="00796B0F">
        <w:t>having teachers perpetually</w:t>
      </w:r>
      <w:r w:rsidR="00FE3089">
        <w:t xml:space="preserve"> </w:t>
      </w:r>
      <w:r w:rsidR="00796B0F">
        <w:t xml:space="preserve">‘reinventing the wheel’ </w:t>
      </w:r>
      <w:r w:rsidR="006C6920">
        <w:t xml:space="preserve">in writing individual lesson plans for every lesson </w:t>
      </w:r>
      <w:r w:rsidR="00796B0F">
        <w:t>does not seem sensible</w:t>
      </w:r>
      <w:r w:rsidR="00FE3089">
        <w:t>,</w:t>
      </w:r>
      <w:r w:rsidR="00796B0F">
        <w:t xml:space="preserve"> </w:t>
      </w:r>
      <w:r w:rsidR="006C6920">
        <w:t>given</w:t>
      </w:r>
      <w:r w:rsidR="00796B0F">
        <w:t xml:space="preserve"> </w:t>
      </w:r>
      <w:r w:rsidR="00FE3089">
        <w:t xml:space="preserve">clearly documented, </w:t>
      </w:r>
      <w:r w:rsidR="00796B0F">
        <w:t xml:space="preserve">excessive </w:t>
      </w:r>
      <w:r w:rsidR="006C6920">
        <w:t xml:space="preserve">time and workload </w:t>
      </w:r>
      <w:r w:rsidR="00796B0F">
        <w:t>demands on teachers.</w:t>
      </w:r>
      <w:r w:rsidR="006C6920">
        <w:t xml:space="preserve"> </w:t>
      </w:r>
      <w:r w:rsidR="00DE17D8">
        <w:t>This was written before substantial evidence on these matters was released by the Grattan Institute</w:t>
      </w:r>
      <w:r w:rsidR="00CF0576">
        <w:t xml:space="preserve"> (Hunter, Haywood &amp; Parkinson, 2022)</w:t>
      </w:r>
      <w:r w:rsidR="00DE17D8">
        <w:t xml:space="preserve">. </w:t>
      </w:r>
      <w:r w:rsidR="006C6920">
        <w:t xml:space="preserve">This of course does not </w:t>
      </w:r>
      <w:r w:rsidR="009432DA">
        <w:t>negate</w:t>
      </w:r>
      <w:r w:rsidR="00D60B66">
        <w:t xml:space="preserve"> the need </w:t>
      </w:r>
      <w:r w:rsidR="009D0107">
        <w:t>for</w:t>
      </w:r>
      <w:r w:rsidR="006C6920">
        <w:t xml:space="preserve"> </w:t>
      </w:r>
      <w:r w:rsidR="00E73537">
        <w:t xml:space="preserve">teachers to possess the </w:t>
      </w:r>
      <w:r w:rsidR="006C6920">
        <w:t>skills to be able to write proper individual lesson plans when models do not exist</w:t>
      </w:r>
      <w:r w:rsidR="00916AB1">
        <w:t>,</w:t>
      </w:r>
      <w:r w:rsidR="00703AC3">
        <w:t xml:space="preserve"> or when modification of the model example is required</w:t>
      </w:r>
      <w:r w:rsidR="006C6920">
        <w:t xml:space="preserve">. </w:t>
      </w:r>
    </w:p>
    <w:p w14:paraId="3F77DE00" w14:textId="748C85E8" w:rsidR="001B7B74" w:rsidRDefault="001B7B74" w:rsidP="00CA7167">
      <w:pPr>
        <w:jc w:val="both"/>
      </w:pPr>
    </w:p>
    <w:p w14:paraId="4DFA024D" w14:textId="631524A4" w:rsidR="001B7B74" w:rsidRDefault="001B7B74" w:rsidP="00CA7167">
      <w:pPr>
        <w:jc w:val="both"/>
      </w:pPr>
      <w:r>
        <w:t xml:space="preserve">Regarding pedagogical knowledge, educational psychology that was once considered an essential foundation </w:t>
      </w:r>
      <w:r w:rsidR="00703AC3">
        <w:t>in combination</w:t>
      </w:r>
      <w:r>
        <w:t xml:space="preserve"> with theory and practice of teaching (under various titles), largely </w:t>
      </w:r>
      <w:r w:rsidR="00FF3AC2">
        <w:t xml:space="preserve">has </w:t>
      </w:r>
      <w:r>
        <w:t xml:space="preserve">been dropped </w:t>
      </w:r>
      <w:r w:rsidR="00FF3AC2">
        <w:t>as a core part of</w:t>
      </w:r>
      <w:r>
        <w:t xml:space="preserve"> teacher education</w:t>
      </w:r>
      <w:r w:rsidR="009432DA">
        <w:t xml:space="preserve"> courses</w:t>
      </w:r>
      <w:r>
        <w:t xml:space="preserve">. </w:t>
      </w:r>
      <w:r w:rsidR="00FB5217">
        <w:t xml:space="preserve">This means that the more rigorous scientific research basis to guide decision making and selection of strategies by teachers, has been removed. </w:t>
      </w:r>
      <w:r>
        <w:t xml:space="preserve">Although </w:t>
      </w:r>
      <w:r w:rsidR="006C6920">
        <w:t xml:space="preserve">it was </w:t>
      </w:r>
      <w:r w:rsidR="009D0107">
        <w:t>often</w:t>
      </w:r>
      <w:r>
        <w:t xml:space="preserve"> badly taught</w:t>
      </w:r>
      <w:r w:rsidR="00FB5217">
        <w:t xml:space="preserve"> as a discipline</w:t>
      </w:r>
      <w:r w:rsidR="00DE17D8">
        <w:t xml:space="preserve"> by those </w:t>
      </w:r>
      <w:r w:rsidR="009C0FFB">
        <w:t xml:space="preserve">who </w:t>
      </w:r>
      <w:r w:rsidR="00DE17D8">
        <w:t>had passed traditional psychology subjects at university</w:t>
      </w:r>
      <w:r w:rsidR="00FB5217">
        <w:t>, rather than a</w:t>
      </w:r>
      <w:r w:rsidR="00DE17D8">
        <w:t xml:space="preserve"> practical,</w:t>
      </w:r>
      <w:r w:rsidR="00FB5217">
        <w:t xml:space="preserve"> applied subject, it provided </w:t>
      </w:r>
      <w:r w:rsidR="00820FF7">
        <w:t xml:space="preserve">important </w:t>
      </w:r>
      <w:r w:rsidR="00FB5217">
        <w:t xml:space="preserve">insights </w:t>
      </w:r>
      <w:r w:rsidR="00472AD9">
        <w:t xml:space="preserve">into how learning takes place </w:t>
      </w:r>
      <w:r w:rsidR="00DE17D8">
        <w:t>through</w:t>
      </w:r>
      <w:r w:rsidR="00FB5217">
        <w:t xml:space="preserve"> a range of theories of learning, and </w:t>
      </w:r>
      <w:r w:rsidR="00820FF7">
        <w:t>key</w:t>
      </w:r>
      <w:r w:rsidR="00FB5217">
        <w:t xml:space="preserve"> factors in learning and teaching like motivation</w:t>
      </w:r>
      <w:r w:rsidR="006C6920">
        <w:t xml:space="preserve">, </w:t>
      </w:r>
      <w:r w:rsidR="00916AB1">
        <w:t xml:space="preserve">stimulus response, </w:t>
      </w:r>
      <w:r w:rsidR="006C6920">
        <w:t xml:space="preserve">reinforcement, </w:t>
      </w:r>
      <w:r w:rsidR="008775EA">
        <w:t xml:space="preserve">forgetting, </w:t>
      </w:r>
      <w:r w:rsidR="006C6920">
        <w:t>etc</w:t>
      </w:r>
      <w:r w:rsidR="00FB5217">
        <w:t xml:space="preserve">. </w:t>
      </w:r>
    </w:p>
    <w:p w14:paraId="045E1D31" w14:textId="29929FF8" w:rsidR="006C6920" w:rsidRDefault="006C6920"/>
    <w:p w14:paraId="790FA549" w14:textId="123EFFAB" w:rsidR="006C6920" w:rsidRPr="00CA7167" w:rsidRDefault="006C6920">
      <w:pPr>
        <w:rPr>
          <w:b/>
          <w:bCs/>
        </w:rPr>
      </w:pPr>
      <w:r w:rsidRPr="00CA7167">
        <w:rPr>
          <w:b/>
          <w:bCs/>
        </w:rPr>
        <w:t>The Tyranny of Fashion in Teacher Education</w:t>
      </w:r>
    </w:p>
    <w:p w14:paraId="15E2F4CD" w14:textId="3ED6205C" w:rsidR="00703AC3" w:rsidRDefault="00703AC3"/>
    <w:p w14:paraId="6685EDBB" w14:textId="374F9914" w:rsidR="00982DEB" w:rsidRDefault="00703AC3" w:rsidP="00CA7167">
      <w:pPr>
        <w:jc w:val="both"/>
      </w:pPr>
      <w:r>
        <w:t xml:space="preserve">Faculties of Education as stand-alone faculties generally no longer exist in Australian universities and the prestige these </w:t>
      </w:r>
      <w:r w:rsidR="00632F6F">
        <w:t xml:space="preserve">separate faculties </w:t>
      </w:r>
      <w:r>
        <w:t xml:space="preserve">once enjoyed has </w:t>
      </w:r>
      <w:r w:rsidR="003E6821">
        <w:t>declined</w:t>
      </w:r>
      <w:r w:rsidR="00820FF7">
        <w:t xml:space="preserve"> substantially</w:t>
      </w:r>
      <w:r>
        <w:t>. This has occurred through self-inflicted damage with education schools and faculties adopting educational fads and fashions without any substantial</w:t>
      </w:r>
      <w:r w:rsidR="00820FF7">
        <w:t>,</w:t>
      </w:r>
      <w:r>
        <w:t xml:space="preserve"> underpinning empirical research evidence as to their effectiveness. </w:t>
      </w:r>
      <w:r w:rsidR="006024E1">
        <w:t>There is also substantial evidence that basic literacy and numeracy skills, along with critical thinking and problem solving, have not been satisfactorily developed</w:t>
      </w:r>
      <w:r w:rsidR="00D90D4D">
        <w:t>,</w:t>
      </w:r>
      <w:r w:rsidR="006024E1">
        <w:t xml:space="preserve"> except in upper social and ability levels</w:t>
      </w:r>
      <w:r w:rsidR="003111DA">
        <w:t>,</w:t>
      </w:r>
      <w:r w:rsidR="006024E1">
        <w:t xml:space="preserve"> as extensively or effectively as desired.  </w:t>
      </w:r>
      <w:r w:rsidR="009432DA">
        <w:t xml:space="preserve">Indicative of loss of status is those </w:t>
      </w:r>
      <w:r>
        <w:t xml:space="preserve">who </w:t>
      </w:r>
      <w:r w:rsidR="002A281A">
        <w:t xml:space="preserve">are academics in education and </w:t>
      </w:r>
      <w:r>
        <w:t xml:space="preserve">teach student teachers are now </w:t>
      </w:r>
      <w:r w:rsidR="00982DEB">
        <w:t>referred to</w:t>
      </w:r>
      <w:r>
        <w:t xml:space="preserve"> as ‘educationalists’ </w:t>
      </w:r>
      <w:r w:rsidR="00982DEB">
        <w:t xml:space="preserve">in the mass media – a derogatory term if ever there was one - </w:t>
      </w:r>
      <w:r>
        <w:t xml:space="preserve">rather than </w:t>
      </w:r>
      <w:r w:rsidR="00982DEB">
        <w:t xml:space="preserve">acknowledged as </w:t>
      </w:r>
      <w:r>
        <w:t xml:space="preserve">educators. </w:t>
      </w:r>
    </w:p>
    <w:p w14:paraId="3E48BE11" w14:textId="77777777" w:rsidR="00982DEB" w:rsidRDefault="00982DEB" w:rsidP="00CA7167">
      <w:pPr>
        <w:jc w:val="both"/>
      </w:pPr>
    </w:p>
    <w:p w14:paraId="499241E9" w14:textId="54CF9D3F" w:rsidR="00982DEB" w:rsidRDefault="00982DEB" w:rsidP="00CA7167">
      <w:pPr>
        <w:jc w:val="both"/>
      </w:pPr>
      <w:r>
        <w:t>Currently teacher educations units in universities are held in such low esteem</w:t>
      </w:r>
      <w:r w:rsidR="00703AC3">
        <w:t xml:space="preserve"> </w:t>
      </w:r>
      <w:r>
        <w:t xml:space="preserve">there is talk </w:t>
      </w:r>
      <w:r w:rsidR="003700C8">
        <w:t xml:space="preserve">again </w:t>
      </w:r>
      <w:r w:rsidR="00EA7625">
        <w:t>of</w:t>
      </w:r>
      <w:r>
        <w:t xml:space="preserve"> relocating training back to schools </w:t>
      </w:r>
      <w:r w:rsidR="00703AC3">
        <w:t>again</w:t>
      </w:r>
      <w:r w:rsidR="00BF39BD">
        <w:t>,</w:t>
      </w:r>
      <w:r w:rsidR="00703AC3">
        <w:t xml:space="preserve"> as </w:t>
      </w:r>
      <w:r w:rsidR="00BF39BD">
        <w:t xml:space="preserve">was also </w:t>
      </w:r>
      <w:r w:rsidR="003700C8">
        <w:t>suggested</w:t>
      </w:r>
      <w:r w:rsidR="00703AC3">
        <w:t xml:space="preserve"> in the early 1990s</w:t>
      </w:r>
      <w:r>
        <w:t xml:space="preserve">. Hopefully </w:t>
      </w:r>
      <w:r w:rsidR="009432DA">
        <w:t>this will not occur</w:t>
      </w:r>
      <w:r w:rsidR="003700C8">
        <w:t>,</w:t>
      </w:r>
      <w:r w:rsidR="009432DA">
        <w:t xml:space="preserve"> with </w:t>
      </w:r>
      <w:r>
        <w:t xml:space="preserve">realisation that doing this will result in modelling and replication of the standards and behaviours evident in schools in schools that </w:t>
      </w:r>
      <w:r w:rsidR="003111DA">
        <w:t xml:space="preserve">are </w:t>
      </w:r>
      <w:r>
        <w:t>too often regarded</w:t>
      </w:r>
      <w:r w:rsidR="003111DA">
        <w:t xml:space="preserve"> </w:t>
      </w:r>
      <w:r>
        <w:t xml:space="preserve">as unsatisfactory. In-service education that should be playing a </w:t>
      </w:r>
      <w:r w:rsidR="009432DA">
        <w:t>major</w:t>
      </w:r>
      <w:r>
        <w:t xml:space="preserve"> role</w:t>
      </w:r>
      <w:r w:rsidR="009432DA">
        <w:t xml:space="preserve"> does not seem to have achieved its potential, partially because of </w:t>
      </w:r>
      <w:r w:rsidR="00BF39BD">
        <w:t>the</w:t>
      </w:r>
      <w:r w:rsidR="009432DA">
        <w:t xml:space="preserve"> lack </w:t>
      </w:r>
      <w:r w:rsidR="00BF39BD">
        <w:t xml:space="preserve">of </w:t>
      </w:r>
      <w:r w:rsidR="009432DA">
        <w:t>stringent assessment and standards</w:t>
      </w:r>
      <w:r w:rsidR="002A281A">
        <w:t xml:space="preserve"> in offerings</w:t>
      </w:r>
      <w:r w:rsidR="009432DA">
        <w:t xml:space="preserve">, along with courses needing </w:t>
      </w:r>
      <w:r w:rsidR="00BF39BD">
        <w:t>perhaps</w:t>
      </w:r>
      <w:r w:rsidR="009432DA">
        <w:t xml:space="preserve"> </w:t>
      </w:r>
      <w:r w:rsidR="00BF39BD">
        <w:t>accreditation</w:t>
      </w:r>
      <w:r w:rsidR="009432DA">
        <w:t xml:space="preserve"> </w:t>
      </w:r>
      <w:r w:rsidR="00BF39BD">
        <w:t>at</w:t>
      </w:r>
      <w:r w:rsidR="009432DA">
        <w:t xml:space="preserve"> </w:t>
      </w:r>
      <w:proofErr w:type="spellStart"/>
      <w:proofErr w:type="gramStart"/>
      <w:r w:rsidR="009432DA">
        <w:t>masters</w:t>
      </w:r>
      <w:proofErr w:type="spellEnd"/>
      <w:proofErr w:type="gramEnd"/>
      <w:r w:rsidR="009432DA">
        <w:t xml:space="preserve"> </w:t>
      </w:r>
      <w:r w:rsidR="009C0FFB">
        <w:t xml:space="preserve">degree </w:t>
      </w:r>
      <w:r w:rsidR="008775EA">
        <w:t>level</w:t>
      </w:r>
      <w:r w:rsidR="009432DA">
        <w:t xml:space="preserve"> equivalence</w:t>
      </w:r>
      <w:r>
        <w:t>.</w:t>
      </w:r>
    </w:p>
    <w:p w14:paraId="4FD0DECE" w14:textId="77777777" w:rsidR="00982DEB" w:rsidRDefault="00982DEB" w:rsidP="00CA7167">
      <w:pPr>
        <w:jc w:val="both"/>
      </w:pPr>
    </w:p>
    <w:p w14:paraId="37A432A1" w14:textId="26802E81" w:rsidR="00703AC3" w:rsidRDefault="00982DEB" w:rsidP="00CA7167">
      <w:pPr>
        <w:jc w:val="both"/>
      </w:pPr>
      <w:r>
        <w:t xml:space="preserve">All of this has reduced the prestige of the teaching profession, quite apart from </w:t>
      </w:r>
      <w:r w:rsidR="00BF39BD">
        <w:t>low salaries</w:t>
      </w:r>
      <w:r>
        <w:t xml:space="preserve"> paid</w:t>
      </w:r>
      <w:r w:rsidR="00BF39BD">
        <w:t xml:space="preserve"> to teachers</w:t>
      </w:r>
      <w:r>
        <w:t xml:space="preserve">, and made it less attractive when some of the brightest and most skilled are needed as teachers of coming generations. </w:t>
      </w:r>
    </w:p>
    <w:p w14:paraId="754F2E11" w14:textId="79A72A19" w:rsidR="009432DA" w:rsidRDefault="009432DA"/>
    <w:p w14:paraId="1D06FEE4" w14:textId="63B776C7" w:rsidR="009432DA" w:rsidRPr="00CA7167" w:rsidRDefault="00377961">
      <w:pPr>
        <w:rPr>
          <w:b/>
          <w:bCs/>
        </w:rPr>
      </w:pPr>
      <w:r w:rsidRPr="00CA7167">
        <w:rPr>
          <w:b/>
          <w:bCs/>
        </w:rPr>
        <w:t>Some Major Fads Permeating Teacher Education in the Last Forty Years</w:t>
      </w:r>
    </w:p>
    <w:p w14:paraId="10548B09" w14:textId="16668A79" w:rsidR="00816C31" w:rsidRDefault="00816C31"/>
    <w:p w14:paraId="2B2AA46D" w14:textId="49BC8BE8" w:rsidR="00E01A63" w:rsidRDefault="00E01A63" w:rsidP="00CA7167">
      <w:pPr>
        <w:jc w:val="both"/>
      </w:pPr>
      <w:r>
        <w:t>The prestige of education faculties and schools of education has been significantly undermined by any number of fad educational theories and movements over the past forty years. These, despite the claims</w:t>
      </w:r>
      <w:r w:rsidR="008775EA">
        <w:t>,</w:t>
      </w:r>
      <w:r>
        <w:t xml:space="preserve"> have not produced either more effective teaching or learning outcomes.</w:t>
      </w:r>
      <w:r w:rsidR="00C73F10">
        <w:t xml:space="preserve"> </w:t>
      </w:r>
      <w:r>
        <w:t>Instead</w:t>
      </w:r>
      <w:r w:rsidR="00B6786F">
        <w:t>,</w:t>
      </w:r>
      <w:r>
        <w:t xml:space="preserve"> </w:t>
      </w:r>
      <w:r w:rsidR="00C73F10">
        <w:t>the</w:t>
      </w:r>
      <w:r w:rsidR="008C2E40">
        <w:t>ir</w:t>
      </w:r>
      <w:r w:rsidR="00C73F10">
        <w:t xml:space="preserve"> ready </w:t>
      </w:r>
      <w:r w:rsidR="008C2E40">
        <w:t>acceptance</w:t>
      </w:r>
      <w:r w:rsidR="00C73F10">
        <w:t xml:space="preserve"> by academics and teaching of them to captive student teacher intakes, without any empirical evidence as to their effectiveness, has marked their adherents as gullible and lacking the critical analytical skills they should be inculcating in beginning teachers. There has been a frankly propagandist stance adopted that has pushed out of the curriculum beginning teacher needs identified </w:t>
      </w:r>
      <w:r w:rsidR="00FC5D44">
        <w:t xml:space="preserve">more than five decades ago </w:t>
      </w:r>
      <w:r w:rsidR="001C6DC3">
        <w:t xml:space="preserve">in research </w:t>
      </w:r>
      <w:r w:rsidR="00C73F10">
        <w:t xml:space="preserve">by Florence Fuller </w:t>
      </w:r>
      <w:r w:rsidR="00FC5D44">
        <w:t>(1969)</w:t>
      </w:r>
      <w:r w:rsidR="001C6DC3">
        <w:t xml:space="preserve">. </w:t>
      </w:r>
      <w:r w:rsidR="008775EA">
        <w:t>U</w:t>
      </w:r>
      <w:r w:rsidR="001C6DC3">
        <w:t xml:space="preserve">nsurprisingly </w:t>
      </w:r>
      <w:r w:rsidR="008775EA">
        <w:t xml:space="preserve">these </w:t>
      </w:r>
      <w:r w:rsidR="001C6DC3">
        <w:t xml:space="preserve">were </w:t>
      </w:r>
      <w:r w:rsidR="00A56CC6">
        <w:t xml:space="preserve">sound </w:t>
      </w:r>
      <w:r w:rsidR="001C6DC3">
        <w:t>establishment of practical teaching skills</w:t>
      </w:r>
      <w:r w:rsidR="00C73F10">
        <w:t xml:space="preserve"> and classroom management</w:t>
      </w:r>
      <w:r w:rsidR="001C6DC3">
        <w:t xml:space="preserve"> strategies for survival in a difficult profession. What needs to be emphasised is that educational psychology, based </w:t>
      </w:r>
      <w:r w:rsidR="00FA7243">
        <w:t>o</w:t>
      </w:r>
      <w:r w:rsidR="001C6DC3">
        <w:t xml:space="preserve">n empirical research spanning decades into both learning and teaching effectiveness, was </w:t>
      </w:r>
      <w:r w:rsidR="002032BB">
        <w:t xml:space="preserve">part of </w:t>
      </w:r>
      <w:r w:rsidR="001C6DC3">
        <w:t>what was removed to make way for these fads based almost entirely on un</w:t>
      </w:r>
      <w:r w:rsidR="00FA7243">
        <w:t>tested</w:t>
      </w:r>
      <w:r w:rsidR="001C6DC3">
        <w:t xml:space="preserve"> theory.</w:t>
      </w:r>
    </w:p>
    <w:p w14:paraId="002A4BF3" w14:textId="77777777" w:rsidR="00E01A63" w:rsidRDefault="00E01A63" w:rsidP="00CA7167">
      <w:pPr>
        <w:jc w:val="both"/>
      </w:pPr>
    </w:p>
    <w:p w14:paraId="76DB1241" w14:textId="472F9D2E" w:rsidR="00816C31" w:rsidRDefault="00816C31" w:rsidP="00CA7167">
      <w:pPr>
        <w:jc w:val="both"/>
      </w:pPr>
      <w:r>
        <w:t xml:space="preserve">Originating in </w:t>
      </w:r>
      <w:r w:rsidR="006405F3">
        <w:t>literary criticism and</w:t>
      </w:r>
      <w:r>
        <w:t xml:space="preserve"> </w:t>
      </w:r>
      <w:r w:rsidR="006405F3">
        <w:t xml:space="preserve">the </w:t>
      </w:r>
      <w:r>
        <w:t xml:space="preserve">art world, post-modernism for some </w:t>
      </w:r>
      <w:r w:rsidR="00297D1A">
        <w:t xml:space="preserve">unfathomable </w:t>
      </w:r>
      <w:r>
        <w:t>reason pervaded education faculties in the late 1980s</w:t>
      </w:r>
      <w:r w:rsidR="00DD750F">
        <w:t xml:space="preserve"> like a virus</w:t>
      </w:r>
      <w:r>
        <w:t xml:space="preserve">. Involving </w:t>
      </w:r>
      <w:r w:rsidR="008775EA">
        <w:t>language</w:t>
      </w:r>
      <w:r>
        <w:t xml:space="preserve"> games, and </w:t>
      </w:r>
      <w:r w:rsidR="006405F3">
        <w:t>challenging</w:t>
      </w:r>
      <w:r>
        <w:t xml:space="preserve"> notions of </w:t>
      </w:r>
      <w:r w:rsidR="00B74109">
        <w:t>common-sense</w:t>
      </w:r>
      <w:r>
        <w:t xml:space="preserve"> reality, it seemed to have no </w:t>
      </w:r>
      <w:r w:rsidR="006405F3">
        <w:t xml:space="preserve">useful </w:t>
      </w:r>
      <w:r>
        <w:t xml:space="preserve">place in education but became fashionable. None of the important areas of physics, chemistry, law and medicine were influenced by or accepted it, although </w:t>
      </w:r>
      <w:r w:rsidR="00C17CDC">
        <w:t>advocates</w:t>
      </w:r>
      <w:r>
        <w:t xml:space="preserve"> tried </w:t>
      </w:r>
      <w:r w:rsidR="00DD750F">
        <w:t xml:space="preserve">unsuccessfully </w:t>
      </w:r>
      <w:r>
        <w:t xml:space="preserve">to infiltrate </w:t>
      </w:r>
      <w:r w:rsidR="00DD750F">
        <w:t xml:space="preserve">it into </w:t>
      </w:r>
      <w:r>
        <w:t>these disciplines. When it died out, it left education, an area which should have some claim to intellectual rigor, looking intellectually suspect</w:t>
      </w:r>
      <w:r w:rsidR="00DD750F">
        <w:t xml:space="preserve"> for having accepted it uncritically</w:t>
      </w:r>
      <w:r>
        <w:t>.</w:t>
      </w:r>
    </w:p>
    <w:p w14:paraId="0E9389EA" w14:textId="4D1E88A9" w:rsidR="006405F3" w:rsidRDefault="006405F3" w:rsidP="00CA7167">
      <w:pPr>
        <w:jc w:val="both"/>
      </w:pPr>
    </w:p>
    <w:p w14:paraId="276D8D25" w14:textId="671F19A0" w:rsidR="006405F3" w:rsidRDefault="006405F3" w:rsidP="00CA7167">
      <w:pPr>
        <w:jc w:val="both"/>
      </w:pPr>
      <w:r>
        <w:t>Out of post-modernism, critical theory and poststructuralism emerged disdain for empirical research and scientific method which has been the basis for scientific and technological advancement since the Renaissance. Certain streams of thinking in reflective teaching and sociology that have emerged and become influential in education have also adopted an anti-empiricist stance</w:t>
      </w:r>
      <w:r w:rsidR="00297D1A">
        <w:t>,</w:t>
      </w:r>
      <w:r>
        <w:t xml:space="preserve"> mostly it would seem </w:t>
      </w:r>
      <w:r w:rsidR="00771763">
        <w:t>since</w:t>
      </w:r>
      <w:r>
        <w:t xml:space="preserve"> </w:t>
      </w:r>
      <w:r w:rsidR="003111DA">
        <w:t>empiricism</w:t>
      </w:r>
      <w:r>
        <w:t xml:space="preserve"> challenges the worth of theorising divorced from </w:t>
      </w:r>
      <w:r w:rsidR="00297D1A">
        <w:t xml:space="preserve">proven, </w:t>
      </w:r>
      <w:r>
        <w:t>practical experience.</w:t>
      </w:r>
    </w:p>
    <w:p w14:paraId="0E779CFD" w14:textId="1DCE6111" w:rsidR="00BD4EA3" w:rsidRDefault="00BD4EA3" w:rsidP="00CA7167">
      <w:pPr>
        <w:jc w:val="both"/>
      </w:pPr>
    </w:p>
    <w:p w14:paraId="00BEFD3F" w14:textId="6CF4A11F" w:rsidR="0073794C" w:rsidRDefault="0073794C" w:rsidP="00CA7167">
      <w:pPr>
        <w:jc w:val="both"/>
      </w:pPr>
      <w:r>
        <w:t>A</w:t>
      </w:r>
      <w:r w:rsidR="00BD4EA3">
        <w:t xml:space="preserve"> number of sociological</w:t>
      </w:r>
      <w:r w:rsidR="00B74109">
        <w:t>ly</w:t>
      </w:r>
      <w:r w:rsidR="00C42470">
        <w:t xml:space="preserve"> </w:t>
      </w:r>
      <w:r w:rsidR="00B74109">
        <w:t>ba</w:t>
      </w:r>
      <w:r w:rsidR="00C42470">
        <w:t>s</w:t>
      </w:r>
      <w:r w:rsidR="00B74109">
        <w:t>ed philosophies</w:t>
      </w:r>
      <w:r w:rsidR="00BD4EA3">
        <w:t xml:space="preserve"> </w:t>
      </w:r>
      <w:r w:rsidR="00B74109">
        <w:t xml:space="preserve">have influenced educational practices and curricula in teacher preparation over the past thirty years. </w:t>
      </w:r>
      <w:r>
        <w:t xml:space="preserve">Given the limited amounts of time for coverage of substantial amounts of material in initial teacher education courses emphasis upon sociological matters is counterproductive for a number of reasons. </w:t>
      </w:r>
    </w:p>
    <w:p w14:paraId="1BD6D69D" w14:textId="77777777" w:rsidR="0073794C" w:rsidRDefault="0073794C" w:rsidP="00CA7167">
      <w:pPr>
        <w:jc w:val="both"/>
      </w:pPr>
    </w:p>
    <w:p w14:paraId="1E5707C1" w14:textId="22857318" w:rsidR="00C42470" w:rsidRDefault="00B74109" w:rsidP="00CA7167">
      <w:pPr>
        <w:jc w:val="both"/>
      </w:pPr>
      <w:r>
        <w:t xml:space="preserve">Many </w:t>
      </w:r>
      <w:r w:rsidR="00B15431">
        <w:t xml:space="preserve">adherents </w:t>
      </w:r>
      <w:r w:rsidR="003111DA">
        <w:t>of</w:t>
      </w:r>
      <w:r w:rsidR="00B15431">
        <w:t xml:space="preserve"> these sociology</w:t>
      </w:r>
      <w:r w:rsidR="004F5254">
        <w:t>-</w:t>
      </w:r>
      <w:r w:rsidR="00B15431">
        <w:t>based philosophi</w:t>
      </w:r>
      <w:r>
        <w:t>e</w:t>
      </w:r>
      <w:r w:rsidR="00B15431">
        <w:t>s are</w:t>
      </w:r>
      <w:r>
        <w:t xml:space="preserve"> driven by a desire to remedy social inequity</w:t>
      </w:r>
      <w:r w:rsidR="00C42470">
        <w:t>, indeed</w:t>
      </w:r>
      <w:r>
        <w:t xml:space="preserve"> a worthy pursuit, but moral outrage </w:t>
      </w:r>
      <w:r w:rsidR="00297D1A">
        <w:t>and sociolog</w:t>
      </w:r>
      <w:r w:rsidR="008775EA">
        <w:t>ical</w:t>
      </w:r>
      <w:r w:rsidR="00297D1A">
        <w:t xml:space="preserve"> theory </w:t>
      </w:r>
      <w:r w:rsidR="008775EA">
        <w:t>are</w:t>
      </w:r>
      <w:r>
        <w:t xml:space="preserve"> not substitute</w:t>
      </w:r>
      <w:r w:rsidR="008775EA">
        <w:t>s</w:t>
      </w:r>
      <w:r>
        <w:t xml:space="preserve"> for </w:t>
      </w:r>
      <w:r w:rsidR="00297D1A">
        <w:t xml:space="preserve">the </w:t>
      </w:r>
      <w:r w:rsidR="008C2E40">
        <w:t>inculcation</w:t>
      </w:r>
      <w:r w:rsidR="00297D1A">
        <w:t xml:space="preserve"> of effective teachings skills for practical </w:t>
      </w:r>
      <w:r w:rsidR="00B15431">
        <w:t>learn</w:t>
      </w:r>
      <w:r w:rsidR="00297D1A">
        <w:t>ing outcomes</w:t>
      </w:r>
      <w:r w:rsidR="00C42470">
        <w:t>. Such practical skills</w:t>
      </w:r>
      <w:r>
        <w:t xml:space="preserve"> enable beginning teachers to not only survive in the classroom, </w:t>
      </w:r>
      <w:r w:rsidR="0073794C">
        <w:t>given</w:t>
      </w:r>
      <w:r>
        <w:t xml:space="preserve"> the challenges many students provide, but pro</w:t>
      </w:r>
      <w:r w:rsidR="0073794C">
        <w:t>duce</w:t>
      </w:r>
      <w:r>
        <w:t xml:space="preserve"> superior learning outcomes that would help practically in remedying social inequities. </w:t>
      </w:r>
      <w:r w:rsidR="00C42470">
        <w:t xml:space="preserve">It is ironic too that sociology, a field of study that relies so much on changes of social attitude and opinion, provides no satisfactory </w:t>
      </w:r>
      <w:r w:rsidR="008775EA">
        <w:t>theory</w:t>
      </w:r>
      <w:r w:rsidR="00C42470">
        <w:t xml:space="preserve"> of how learning </w:t>
      </w:r>
      <w:r w:rsidR="00C42470" w:rsidRPr="00B6786F">
        <w:t>actually</w:t>
      </w:r>
      <w:r w:rsidR="00C42470">
        <w:t xml:space="preserve"> occurs. I</w:t>
      </w:r>
      <w:r w:rsidR="0073794C">
        <w:t>t</w:t>
      </w:r>
      <w:r w:rsidR="00C42470">
        <w:t xml:space="preserve"> should be noted </w:t>
      </w:r>
      <w:r w:rsidR="002032BB">
        <w:t xml:space="preserve">too </w:t>
      </w:r>
      <w:r w:rsidR="00C42470">
        <w:t xml:space="preserve">that similar teacher education efforts to substantially change society through education were tried in the wave of progressive idealism in the 1970s </w:t>
      </w:r>
      <w:r w:rsidR="0073794C">
        <w:t xml:space="preserve">but </w:t>
      </w:r>
      <w:r w:rsidR="00C42470">
        <w:t xml:space="preserve">failed. </w:t>
      </w:r>
    </w:p>
    <w:p w14:paraId="25ADE56A" w14:textId="1B46D958" w:rsidR="00816C31" w:rsidRDefault="00816C31" w:rsidP="00CA7167">
      <w:pPr>
        <w:jc w:val="both"/>
      </w:pPr>
    </w:p>
    <w:p w14:paraId="145B116E" w14:textId="00E7F994" w:rsidR="006207AF" w:rsidRDefault="00B6786F" w:rsidP="00CA7167">
      <w:pPr>
        <w:jc w:val="both"/>
      </w:pPr>
      <w:r>
        <w:t xml:space="preserve">Further, we were then subjected to the </w:t>
      </w:r>
      <w:r w:rsidR="00816C31">
        <w:t>reflective teaching movement</w:t>
      </w:r>
      <w:r w:rsidR="006207AF">
        <w:t xml:space="preserve"> which coincided with cuts to educational spending </w:t>
      </w:r>
      <w:r w:rsidR="007B5FDA">
        <w:t>resulting from</w:t>
      </w:r>
      <w:r w:rsidR="006207AF">
        <w:t xml:space="preserve"> the late 1980s recession</w:t>
      </w:r>
      <w:r w:rsidR="00BD4EA3">
        <w:t>,</w:t>
      </w:r>
      <w:r w:rsidR="00B33776">
        <w:t xml:space="preserve"> with pressures for teachers to be more effective to ensure greater employability</w:t>
      </w:r>
      <w:r w:rsidR="00BD4EA3">
        <w:t xml:space="preserve"> of school leavers</w:t>
      </w:r>
      <w:r w:rsidR="00816C31">
        <w:t xml:space="preserve">. </w:t>
      </w:r>
      <w:r w:rsidR="006207AF">
        <w:t>In part having to do more with less seems to have been a driver of it</w:t>
      </w:r>
      <w:r w:rsidR="00DD750F">
        <w:t>,</w:t>
      </w:r>
      <w:r w:rsidR="006207AF">
        <w:t xml:space="preserve"> when what was really needed </w:t>
      </w:r>
      <w:r w:rsidR="00D359EE">
        <w:t>were changes to curriculum,</w:t>
      </w:r>
      <w:r w:rsidR="006207AF">
        <w:t xml:space="preserve"> </w:t>
      </w:r>
      <w:r w:rsidR="00B33776">
        <w:t>better training of practical teaching skills</w:t>
      </w:r>
      <w:r w:rsidR="00D359EE">
        <w:t xml:space="preserve"> and more funding for extended periods of practice teaching</w:t>
      </w:r>
      <w:r w:rsidR="006207AF">
        <w:t xml:space="preserve">. </w:t>
      </w:r>
    </w:p>
    <w:p w14:paraId="32B0247A" w14:textId="77777777" w:rsidR="006207AF" w:rsidRDefault="006207AF" w:rsidP="00CA7167">
      <w:pPr>
        <w:jc w:val="both"/>
      </w:pPr>
    </w:p>
    <w:p w14:paraId="44F0933D" w14:textId="0DBC3078" w:rsidR="00DD750F" w:rsidRDefault="00816C31" w:rsidP="00CA7167">
      <w:pPr>
        <w:jc w:val="both"/>
      </w:pPr>
      <w:r>
        <w:t>The improbability of teachers</w:t>
      </w:r>
      <w:r w:rsidR="002032BB">
        <w:t>,</w:t>
      </w:r>
      <w:r>
        <w:t xml:space="preserve"> just by thi</w:t>
      </w:r>
      <w:r w:rsidR="006207AF">
        <w:t>n</w:t>
      </w:r>
      <w:r>
        <w:t>king</w:t>
      </w:r>
      <w:r w:rsidR="002032BB">
        <w:t>,</w:t>
      </w:r>
      <w:r>
        <w:t xml:space="preserve"> </w:t>
      </w:r>
      <w:r w:rsidR="002032BB">
        <w:t>being able to identify</w:t>
      </w:r>
      <w:r>
        <w:t xml:space="preserve"> what they didn’t know</w:t>
      </w:r>
      <w:r w:rsidR="002032BB">
        <w:t>, problem solve, and be able to</w:t>
      </w:r>
      <w:r w:rsidR="006207AF">
        <w:t xml:space="preserve"> magically improve their own teaching, </w:t>
      </w:r>
      <w:r w:rsidR="002032BB">
        <w:t xml:space="preserve">never seems to have occurred to those pushing this fad. Teaching </w:t>
      </w:r>
      <w:r w:rsidR="00820FF7">
        <w:t xml:space="preserve">trainee teachers </w:t>
      </w:r>
      <w:r w:rsidR="002032BB">
        <w:t>important, basic information from</w:t>
      </w:r>
      <w:r w:rsidR="006207AF">
        <w:t xml:space="preserve"> fifty years of solid research in educational psychology</w:t>
      </w:r>
      <w:r w:rsidR="00771763">
        <w:t>,</w:t>
      </w:r>
      <w:r w:rsidR="006207AF">
        <w:t xml:space="preserve"> </w:t>
      </w:r>
      <w:r w:rsidR="002032BB">
        <w:t>as a basis for problem identification and solving</w:t>
      </w:r>
      <w:r w:rsidR="00771763">
        <w:t>,</w:t>
      </w:r>
      <w:r w:rsidR="002032BB">
        <w:t xml:space="preserve"> never seems to have been considered.</w:t>
      </w:r>
      <w:r w:rsidR="006207AF">
        <w:t xml:space="preserve"> It is </w:t>
      </w:r>
      <w:r w:rsidR="002032BB">
        <w:t xml:space="preserve">all much </w:t>
      </w:r>
      <w:r w:rsidR="006207AF">
        <w:t xml:space="preserve">akin to pulling yourself up by your own bootstraps. </w:t>
      </w:r>
      <w:r w:rsidR="002032BB">
        <w:t xml:space="preserve">The unfortunate </w:t>
      </w:r>
      <w:r w:rsidR="00397226">
        <w:t>outcome</w:t>
      </w:r>
      <w:r w:rsidR="002032BB">
        <w:t xml:space="preserve"> is that i</w:t>
      </w:r>
      <w:r w:rsidR="006207AF">
        <w:t>t resulted in a generation of over-confident teachers</w:t>
      </w:r>
      <w:r w:rsidR="002032BB">
        <w:t>,</w:t>
      </w:r>
      <w:r w:rsidR="006207AF">
        <w:t xml:space="preserve"> </w:t>
      </w:r>
      <w:r w:rsidR="003111DA">
        <w:t>lacking in-depth knowledge of educational research</w:t>
      </w:r>
      <w:r w:rsidR="00771763">
        <w:t xml:space="preserve"> findings</w:t>
      </w:r>
      <w:r w:rsidR="002032BB">
        <w:t>,</w:t>
      </w:r>
      <w:r w:rsidR="003111DA">
        <w:t xml:space="preserve"> and </w:t>
      </w:r>
      <w:r w:rsidR="002032BB">
        <w:t xml:space="preserve">being </w:t>
      </w:r>
      <w:r w:rsidR="006207AF">
        <w:t xml:space="preserve">far too sure of their own abilities to get things right. </w:t>
      </w:r>
    </w:p>
    <w:p w14:paraId="1D542344" w14:textId="77777777" w:rsidR="00DD750F" w:rsidRDefault="00DD750F" w:rsidP="00CA7167">
      <w:pPr>
        <w:jc w:val="both"/>
      </w:pPr>
    </w:p>
    <w:p w14:paraId="080CC38A" w14:textId="5CCD9D6F" w:rsidR="00816C31" w:rsidRDefault="00B33776" w:rsidP="00CA7167">
      <w:pPr>
        <w:jc w:val="both"/>
      </w:pPr>
      <w:r>
        <w:t>D</w:t>
      </w:r>
      <w:r w:rsidR="00DD750F">
        <w:t xml:space="preserve">espite </w:t>
      </w:r>
      <w:r w:rsidR="008C2E40">
        <w:t>reflective teaching</w:t>
      </w:r>
      <w:r w:rsidR="00DD750F">
        <w:t xml:space="preserve"> </w:t>
      </w:r>
      <w:r w:rsidR="008C2E40">
        <w:t>being spread widely</w:t>
      </w:r>
      <w:r w:rsidR="00DD750F">
        <w:t xml:space="preserve"> within education,</w:t>
      </w:r>
      <w:r w:rsidR="006207AF">
        <w:t xml:space="preserve"> </w:t>
      </w:r>
      <w:r w:rsidR="00BD4EA3">
        <w:t xml:space="preserve">and </w:t>
      </w:r>
      <w:r w:rsidR="008C2E40">
        <w:t xml:space="preserve">the existence of </w:t>
      </w:r>
      <w:r w:rsidR="00BD4EA3">
        <w:t xml:space="preserve">any number of theoretical articles </w:t>
      </w:r>
      <w:r w:rsidR="00397226">
        <w:t>praising it along with</w:t>
      </w:r>
      <w:r w:rsidR="00BD4EA3">
        <w:t xml:space="preserve"> descriptions of trainee teachers enjoying it, </w:t>
      </w:r>
      <w:r w:rsidR="006207AF">
        <w:t xml:space="preserve">there is no sound </w:t>
      </w:r>
      <w:r w:rsidR="00DD750F">
        <w:t xml:space="preserve">empirical </w:t>
      </w:r>
      <w:r w:rsidR="006207AF">
        <w:t xml:space="preserve">research evidence to </w:t>
      </w:r>
      <w:r w:rsidR="00BD4EA3">
        <w:t>indicate</w:t>
      </w:r>
      <w:r w:rsidR="006207AF">
        <w:t xml:space="preserve"> that </w:t>
      </w:r>
      <w:r>
        <w:t>reflective</w:t>
      </w:r>
      <w:r w:rsidR="006207AF">
        <w:t xml:space="preserve"> </w:t>
      </w:r>
      <w:r w:rsidR="00D359EE">
        <w:t xml:space="preserve">teaching </w:t>
      </w:r>
      <w:r w:rsidR="00BD4EA3">
        <w:t xml:space="preserve">actually </w:t>
      </w:r>
      <w:r w:rsidR="006207AF">
        <w:t xml:space="preserve">improves </w:t>
      </w:r>
      <w:r w:rsidR="00D359EE">
        <w:t xml:space="preserve">the quality of </w:t>
      </w:r>
      <w:r w:rsidR="006207AF">
        <w:t>teaching performance</w:t>
      </w:r>
      <w:r w:rsidR="008C6463">
        <w:t xml:space="preserve"> (Cornford, 2002)</w:t>
      </w:r>
      <w:r w:rsidR="00DD750F">
        <w:t xml:space="preserve">. </w:t>
      </w:r>
      <w:r w:rsidR="00A6691A">
        <w:t xml:space="preserve">Reflection is necessary but not sufficient. </w:t>
      </w:r>
      <w:r w:rsidR="00DD750F">
        <w:t>It is o</w:t>
      </w:r>
      <w:r w:rsidR="006207AF">
        <w:t>bvious teachers need to think a</w:t>
      </w:r>
      <w:r w:rsidR="00DD750F">
        <w:t>b</w:t>
      </w:r>
      <w:r w:rsidR="006207AF">
        <w:t xml:space="preserve">out their </w:t>
      </w:r>
      <w:r w:rsidR="00DD750F">
        <w:t xml:space="preserve">professional activities in critical ways, but without a reasonable knowledge base and </w:t>
      </w:r>
      <w:r w:rsidR="00297D1A">
        <w:t xml:space="preserve">effective </w:t>
      </w:r>
      <w:r w:rsidR="00DD750F">
        <w:t>skills in critical thinking</w:t>
      </w:r>
      <w:r w:rsidR="00820FF7">
        <w:t>,</w:t>
      </w:r>
      <w:r w:rsidR="00A6691A">
        <w:t xml:space="preserve"> neither effective critical analysis nor practical improvement will occur</w:t>
      </w:r>
      <w:r w:rsidR="00DD750F">
        <w:t>. Teachers need to be provided with bodies o</w:t>
      </w:r>
      <w:r>
        <w:t>f</w:t>
      </w:r>
      <w:r w:rsidR="00DD750F">
        <w:t xml:space="preserve"> relevant theory and practical skills </w:t>
      </w:r>
      <w:r>
        <w:t>while also being</w:t>
      </w:r>
      <w:r w:rsidR="00DD750F">
        <w:t xml:space="preserve"> taught to engage in problem solving and critical thinking</w:t>
      </w:r>
      <w:r w:rsidR="00E005CD">
        <w:t xml:space="preserve"> about teaching activities</w:t>
      </w:r>
      <w:r w:rsidR="00A6691A">
        <w:t xml:space="preserve"> drawing upon this knowledge base</w:t>
      </w:r>
      <w:r w:rsidR="00DD750F">
        <w:t>.</w:t>
      </w:r>
    </w:p>
    <w:p w14:paraId="46AEB03E" w14:textId="36AC211A" w:rsidR="00297D1A" w:rsidRDefault="00297D1A" w:rsidP="00CA7167">
      <w:pPr>
        <w:jc w:val="both"/>
      </w:pPr>
    </w:p>
    <w:p w14:paraId="6591B5C6" w14:textId="571D9F3D" w:rsidR="001C6416" w:rsidRDefault="00297D1A" w:rsidP="00CA7167">
      <w:pPr>
        <w:jc w:val="both"/>
      </w:pPr>
      <w:r>
        <w:t>Constructivism is probably the most beneficial of the education fashions</w:t>
      </w:r>
      <w:r w:rsidR="00875412">
        <w:t>. B</w:t>
      </w:r>
      <w:r>
        <w:t>ased on the fact that</w:t>
      </w:r>
      <w:r w:rsidR="00F3054D">
        <w:t xml:space="preserve"> </w:t>
      </w:r>
      <w:r>
        <w:t xml:space="preserve">humans need to </w:t>
      </w:r>
      <w:r w:rsidR="00046E36">
        <w:t xml:space="preserve">be </w:t>
      </w:r>
      <w:r>
        <w:t>active in the learning process to create personal</w:t>
      </w:r>
      <w:r w:rsidR="00046E36">
        <w:t>ly</w:t>
      </w:r>
      <w:r>
        <w:t xml:space="preserve"> meaning</w:t>
      </w:r>
      <w:r w:rsidR="00046E36">
        <w:t>ful learning</w:t>
      </w:r>
      <w:r w:rsidR="00820FF7">
        <w:t>,</w:t>
      </w:r>
      <w:r w:rsidR="00BC0BD8">
        <w:t xml:space="preserve"> by building onto past learning</w:t>
      </w:r>
      <w:r w:rsidR="0059302D">
        <w:t xml:space="preserve">, this marks a return to the progressive education </w:t>
      </w:r>
      <w:r w:rsidR="00875412">
        <w:t xml:space="preserve">and discovery learning </w:t>
      </w:r>
      <w:r w:rsidR="0059302D">
        <w:t xml:space="preserve">movement that was made fashionable by </w:t>
      </w:r>
      <w:r w:rsidR="00875412">
        <w:t xml:space="preserve">the American educator and philosopher </w:t>
      </w:r>
      <w:r w:rsidR="0059302D">
        <w:t>John Dewey</w:t>
      </w:r>
      <w:r w:rsidR="00875412">
        <w:t xml:space="preserve"> (1859-1952)</w:t>
      </w:r>
      <w:r w:rsidR="00046E36">
        <w:t xml:space="preserve">. While construction of personal meaning is important, it does not need to follow the prescription of discovery learning activities as extensively as many of its theorists and proponents maintain.  </w:t>
      </w:r>
    </w:p>
    <w:p w14:paraId="2B310DE3" w14:textId="77777777" w:rsidR="001C6416" w:rsidRDefault="001C6416" w:rsidP="00CA7167">
      <w:pPr>
        <w:jc w:val="both"/>
      </w:pPr>
    </w:p>
    <w:p w14:paraId="047EAF7A" w14:textId="2B38C801" w:rsidR="00297D1A" w:rsidRDefault="00046E36" w:rsidP="00CA7167">
      <w:pPr>
        <w:jc w:val="both"/>
      </w:pPr>
      <w:r>
        <w:t xml:space="preserve">In terms of </w:t>
      </w:r>
      <w:r w:rsidR="00E53F4D">
        <w:t xml:space="preserve">senior primary, </w:t>
      </w:r>
      <w:r w:rsidR="00BC0BD8">
        <w:t xml:space="preserve">high school, </w:t>
      </w:r>
      <w:r w:rsidR="00397226">
        <w:t xml:space="preserve">and </w:t>
      </w:r>
      <w:r w:rsidR="004A216B">
        <w:t>university education</w:t>
      </w:r>
      <w:r w:rsidR="00397226">
        <w:t>,</w:t>
      </w:r>
      <w:r w:rsidR="004A216B">
        <w:t xml:space="preserve"> especially </w:t>
      </w:r>
      <w:r>
        <w:t>adult and vocational learning</w:t>
      </w:r>
      <w:r w:rsidR="001C6416">
        <w:t>,</w:t>
      </w:r>
      <w:r>
        <w:t xml:space="preserve"> the discovery learning aspects are </w:t>
      </w:r>
      <w:r w:rsidR="00875412">
        <w:t xml:space="preserve">often </w:t>
      </w:r>
      <w:r>
        <w:t xml:space="preserve">uneconomic and unnecessary. </w:t>
      </w:r>
      <w:r w:rsidR="006A43F7">
        <w:t>Even at young ages</w:t>
      </w:r>
      <w:r w:rsidR="00F06B1B">
        <w:t>,</w:t>
      </w:r>
      <w:r w:rsidR="006A43F7">
        <w:t xml:space="preserve"> as </w:t>
      </w:r>
      <w:r w:rsidR="00397226">
        <w:t xml:space="preserve">for example </w:t>
      </w:r>
      <w:r w:rsidR="006A43F7">
        <w:t>with language learning</w:t>
      </w:r>
      <w:r w:rsidR="00F06B1B">
        <w:t>,</w:t>
      </w:r>
      <w:r w:rsidR="006A43F7">
        <w:t xml:space="preserve"> </w:t>
      </w:r>
      <w:r w:rsidR="00820FF7">
        <w:t xml:space="preserve">modelling </w:t>
      </w:r>
      <w:r w:rsidR="006A43F7">
        <w:t>direct example</w:t>
      </w:r>
      <w:r w:rsidR="00F06B1B">
        <w:t>s</w:t>
      </w:r>
      <w:r w:rsidR="00F3054D">
        <w:t xml:space="preserve">, </w:t>
      </w:r>
      <w:r w:rsidR="006A43F7">
        <w:t>or statement</w:t>
      </w:r>
      <w:r w:rsidR="00F06B1B">
        <w:t>s</w:t>
      </w:r>
      <w:r w:rsidR="006A43F7">
        <w:t xml:space="preserve"> of the meaning of a word are more valuable than the child having to </w:t>
      </w:r>
      <w:r w:rsidR="00F06B1B">
        <w:t>‘</w:t>
      </w:r>
      <w:r w:rsidR="006A43F7">
        <w:t>discover</w:t>
      </w:r>
      <w:r w:rsidR="00F06B1B">
        <w:t>’</w:t>
      </w:r>
      <w:r w:rsidR="006A43F7">
        <w:t xml:space="preserve"> it does not </w:t>
      </w:r>
      <w:r w:rsidR="00F06B1B">
        <w:t>know</w:t>
      </w:r>
      <w:r w:rsidR="006A43F7">
        <w:t xml:space="preserve"> the word. </w:t>
      </w:r>
      <w:r w:rsidR="001770CC">
        <w:t>Constructivism’s</w:t>
      </w:r>
      <w:r>
        <w:t xml:space="preserve"> value lies in </w:t>
      </w:r>
      <w:r w:rsidR="001770CC">
        <w:t>realising</w:t>
      </w:r>
      <w:r>
        <w:t xml:space="preserve"> that personal effort and exploration are important in meaningful learning</w:t>
      </w:r>
      <w:r w:rsidR="001C6416">
        <w:t>. However,</w:t>
      </w:r>
      <w:r>
        <w:t xml:space="preserve"> after that </w:t>
      </w:r>
      <w:r w:rsidR="001C6416">
        <w:t xml:space="preserve">realisation, </w:t>
      </w:r>
      <w:r w:rsidR="00E53F4D">
        <w:t>direct teaching methods, e</w:t>
      </w:r>
      <w:r w:rsidR="00CE516B">
        <w:t>.</w:t>
      </w:r>
      <w:r w:rsidR="00E53F4D">
        <w:t>g</w:t>
      </w:r>
      <w:r w:rsidR="00CE516B">
        <w:t>.</w:t>
      </w:r>
      <w:r w:rsidR="00E53F4D">
        <w:t xml:space="preserve"> teacher explanations</w:t>
      </w:r>
      <w:r w:rsidR="001C6416">
        <w:t xml:space="preserve"> or mixed method strategies along with demonstrations</w:t>
      </w:r>
      <w:r w:rsidR="00820FF7">
        <w:t>,</w:t>
      </w:r>
      <w:r w:rsidR="001C6416">
        <w:t xml:space="preserve"> are not only extremely useful and capable of promoting effective learning, but necessary. With both cognitive and </w:t>
      </w:r>
      <w:r w:rsidR="00BC0BD8">
        <w:t>physical performance</w:t>
      </w:r>
      <w:r w:rsidR="001C6416">
        <w:t xml:space="preserve"> </w:t>
      </w:r>
      <w:r w:rsidR="00BC0BD8">
        <w:t>skills</w:t>
      </w:r>
      <w:r w:rsidR="001C6416">
        <w:t xml:space="preserve">, ingraining of incorrect </w:t>
      </w:r>
      <w:r w:rsidR="00BC0BD8">
        <w:t>aspects of skills</w:t>
      </w:r>
      <w:r w:rsidR="001C6416">
        <w:t xml:space="preserve"> through repetition </w:t>
      </w:r>
      <w:r w:rsidR="00875412">
        <w:t xml:space="preserve">without </w:t>
      </w:r>
      <w:r w:rsidR="002141AE">
        <w:t xml:space="preserve">good models, </w:t>
      </w:r>
      <w:r w:rsidR="00BC0BD8">
        <w:t xml:space="preserve">initial </w:t>
      </w:r>
      <w:r w:rsidR="00875412">
        <w:t xml:space="preserve">expert input and </w:t>
      </w:r>
      <w:r w:rsidR="00E53F4D">
        <w:t xml:space="preserve">subsequent </w:t>
      </w:r>
      <w:r w:rsidR="00875412">
        <w:t xml:space="preserve">guidance </w:t>
      </w:r>
      <w:r w:rsidR="001C6416">
        <w:t>means the individual learner will not be able to perform effectively</w:t>
      </w:r>
      <w:r w:rsidR="00397226">
        <w:t>. This will</w:t>
      </w:r>
      <w:r w:rsidR="001C6416">
        <w:t xml:space="preserve"> often quickly lead to lack of </w:t>
      </w:r>
      <w:r w:rsidR="00E53F4D">
        <w:t xml:space="preserve">personal </w:t>
      </w:r>
      <w:r w:rsidR="001C6416">
        <w:t xml:space="preserve">perseverance and motivation, </w:t>
      </w:r>
      <w:r w:rsidR="002141AE">
        <w:t>as well as</w:t>
      </w:r>
      <w:r w:rsidR="001C6416">
        <w:t xml:space="preserve"> </w:t>
      </w:r>
      <w:r w:rsidR="002141AE">
        <w:t>n</w:t>
      </w:r>
      <w:r w:rsidR="001C6416">
        <w:t xml:space="preserve">ever </w:t>
      </w:r>
      <w:r w:rsidR="002141AE">
        <w:t xml:space="preserve">being </w:t>
      </w:r>
      <w:r w:rsidR="00BC0BD8">
        <w:t xml:space="preserve">able to </w:t>
      </w:r>
      <w:r w:rsidR="001C6416">
        <w:t xml:space="preserve">reach possible peak performance. </w:t>
      </w:r>
      <w:r w:rsidR="00875412">
        <w:t>Re-e</w:t>
      </w:r>
      <w:r w:rsidR="001C6416">
        <w:t>stablish</w:t>
      </w:r>
      <w:r w:rsidR="00875412">
        <w:t>ment</w:t>
      </w:r>
      <w:r w:rsidR="001C6416">
        <w:t xml:space="preserve"> </w:t>
      </w:r>
      <w:r w:rsidR="00875412">
        <w:t>of</w:t>
      </w:r>
      <w:r w:rsidR="001C6416">
        <w:t xml:space="preserve"> correct </w:t>
      </w:r>
      <w:r w:rsidR="00875412">
        <w:t xml:space="preserve">parts of </w:t>
      </w:r>
      <w:r w:rsidR="002141AE">
        <w:t xml:space="preserve">a </w:t>
      </w:r>
      <w:r w:rsidR="00875412">
        <w:t>skill then</w:t>
      </w:r>
      <w:r w:rsidR="001C6416">
        <w:t xml:space="preserve"> </w:t>
      </w:r>
      <w:r w:rsidR="00875412">
        <w:t xml:space="preserve">necessitates </w:t>
      </w:r>
      <w:r w:rsidR="001C6416">
        <w:t>the difficult</w:t>
      </w:r>
      <w:r w:rsidR="00875412">
        <w:t>, time-consuming</w:t>
      </w:r>
      <w:r w:rsidR="00A6691A">
        <w:t>,</w:t>
      </w:r>
      <w:r w:rsidR="00875412">
        <w:t xml:space="preserve"> and frustrating</w:t>
      </w:r>
      <w:r w:rsidR="001C6416">
        <w:t xml:space="preserve"> process </w:t>
      </w:r>
      <w:r w:rsidR="00875412">
        <w:t xml:space="preserve">for both teacher and student </w:t>
      </w:r>
      <w:r w:rsidR="001C6416">
        <w:t>of repairing and restructuring the knowledge base in long term memory</w:t>
      </w:r>
      <w:r w:rsidR="00875412">
        <w:t>.</w:t>
      </w:r>
      <w:r w:rsidR="001C6416">
        <w:t xml:space="preserve"> </w:t>
      </w:r>
    </w:p>
    <w:p w14:paraId="469671E1" w14:textId="149BA5D9" w:rsidR="00F015DB" w:rsidRDefault="00F015DB"/>
    <w:p w14:paraId="323638E5" w14:textId="3F45318C" w:rsidR="00F015DB" w:rsidRPr="00CA7167" w:rsidRDefault="00F015DB">
      <w:pPr>
        <w:rPr>
          <w:b/>
          <w:bCs/>
        </w:rPr>
      </w:pPr>
      <w:r w:rsidRPr="00CA7167">
        <w:rPr>
          <w:b/>
          <w:bCs/>
        </w:rPr>
        <w:t>Information Processing Model</w:t>
      </w:r>
    </w:p>
    <w:p w14:paraId="5C8A921D" w14:textId="4B143C99" w:rsidR="00F015DB" w:rsidRDefault="00F015DB"/>
    <w:p w14:paraId="096FF853" w14:textId="079C30AE" w:rsidR="00E75A54" w:rsidRDefault="00E75A54" w:rsidP="00CA7167">
      <w:pPr>
        <w:jc w:val="both"/>
      </w:pPr>
      <w:r>
        <w:t xml:space="preserve">Educational psychology as </w:t>
      </w:r>
      <w:r w:rsidR="001770CC">
        <w:t xml:space="preserve">a </w:t>
      </w:r>
      <w:r>
        <w:t xml:space="preserve">basis for effective teacher education as indicated was </w:t>
      </w:r>
      <w:r w:rsidR="00A56CC6">
        <w:t xml:space="preserve">largely </w:t>
      </w:r>
      <w:r>
        <w:t xml:space="preserve">removed from the teacher education curriculum at the end of the 1980s. This ensured that the Information Processing Model (IPM) of learning, based upon cognitive psychology research, </w:t>
      </w:r>
      <w:r w:rsidR="00A14DE5">
        <w:t xml:space="preserve">and the implementation of teaching of cognitive and metacognitive learning strategies, </w:t>
      </w:r>
      <w:r>
        <w:t xml:space="preserve">never really became fashionable or adopted widely in western Anglo societies. Asian societies, which found cognitive psychology and the IPM distinctly in alignment </w:t>
      </w:r>
      <w:r w:rsidR="00401A9D">
        <w:t xml:space="preserve">with </w:t>
      </w:r>
      <w:r>
        <w:t>Confucian Heritage values</w:t>
      </w:r>
      <w:r w:rsidR="000D2BB9">
        <w:t>,</w:t>
      </w:r>
      <w:r>
        <w:t xml:space="preserve"> </w:t>
      </w:r>
      <w:r w:rsidR="000D2BB9">
        <w:t>were sympathetic to what it offered</w:t>
      </w:r>
      <w:r>
        <w:t>. Hong Kong in a burst of educational development recruited cognitive psychologists to work in its universities</w:t>
      </w:r>
      <w:r w:rsidR="00771763">
        <w:t>,</w:t>
      </w:r>
      <w:r>
        <w:t xml:space="preserve"> while Singapore implemented HOTS (</w:t>
      </w:r>
      <w:r w:rsidR="000D2BB9">
        <w:t>Hi</w:t>
      </w:r>
      <w:r>
        <w:t xml:space="preserve">gher </w:t>
      </w:r>
      <w:r w:rsidR="000D2BB9">
        <w:t>O</w:t>
      </w:r>
      <w:r>
        <w:t xml:space="preserve">rder </w:t>
      </w:r>
      <w:r w:rsidR="000D2BB9">
        <w:t>Think</w:t>
      </w:r>
      <w:r>
        <w:t xml:space="preserve">ing </w:t>
      </w:r>
      <w:r w:rsidR="000D2BB9">
        <w:t>S</w:t>
      </w:r>
      <w:r>
        <w:t>kills</w:t>
      </w:r>
      <w:r w:rsidR="000D2BB9">
        <w:t>)</w:t>
      </w:r>
      <w:r w:rsidR="000801BD">
        <w:t>.</w:t>
      </w:r>
      <w:r w:rsidR="00F06B1B">
        <w:t xml:space="preserve"> The </w:t>
      </w:r>
      <w:r w:rsidR="00401A9D">
        <w:t xml:space="preserve">increasingly popular </w:t>
      </w:r>
      <w:r w:rsidR="00F06B1B">
        <w:t>International Baccal</w:t>
      </w:r>
      <w:r w:rsidR="00401A9D">
        <w:t>a</w:t>
      </w:r>
      <w:r w:rsidR="00F06B1B">
        <w:t xml:space="preserve">ureate has </w:t>
      </w:r>
      <w:r w:rsidR="00401A9D">
        <w:t xml:space="preserve">a compulsory </w:t>
      </w:r>
      <w:r w:rsidR="00F06B1B">
        <w:t xml:space="preserve">subject called </w:t>
      </w:r>
      <w:r w:rsidR="00401A9D">
        <w:t xml:space="preserve">Theory of Knowledge, which can cover some IPM issues, with the Europeans more attuned to philosophy of learning matters. Interestingly, in recognition of the need not covered by the </w:t>
      </w:r>
      <w:r w:rsidR="00397226">
        <w:t xml:space="preserve">government approved </w:t>
      </w:r>
      <w:r w:rsidR="00401A9D">
        <w:t xml:space="preserve">formal curricula for primary and secondary of education, many private schools have established areas of responsibility specifically for </w:t>
      </w:r>
      <w:r w:rsidR="005C06CA">
        <w:t>l</w:t>
      </w:r>
      <w:r w:rsidR="00401A9D">
        <w:t xml:space="preserve">earning </w:t>
      </w:r>
      <w:r w:rsidR="005C06CA">
        <w:t>support and guidance</w:t>
      </w:r>
      <w:r w:rsidR="00401A9D">
        <w:t xml:space="preserve">. </w:t>
      </w:r>
    </w:p>
    <w:p w14:paraId="63DBC0D1" w14:textId="77777777" w:rsidR="00401A9D" w:rsidRDefault="00401A9D" w:rsidP="00CA7167">
      <w:pPr>
        <w:jc w:val="both"/>
      </w:pPr>
    </w:p>
    <w:p w14:paraId="0B5B08E2" w14:textId="0E0448D3" w:rsidR="00E75A54" w:rsidRDefault="00F015DB" w:rsidP="00CA7167">
      <w:pPr>
        <w:jc w:val="both"/>
      </w:pPr>
      <w:r>
        <w:t xml:space="preserve">The Information Processing Model of learning (IPM) </w:t>
      </w:r>
      <w:r w:rsidR="001E48D4">
        <w:t xml:space="preserve">(see Woolfolk, 1995) </w:t>
      </w:r>
      <w:r>
        <w:t>has been around since the 1980s</w:t>
      </w:r>
      <w:r w:rsidR="00397226">
        <w:t>.</w:t>
      </w:r>
      <w:r>
        <w:t xml:space="preserve"> </w:t>
      </w:r>
      <w:r w:rsidR="00397226">
        <w:t xml:space="preserve">It emerged </w:t>
      </w:r>
      <w:r>
        <w:t xml:space="preserve">as </w:t>
      </w:r>
      <w:r w:rsidR="000801BD">
        <w:t xml:space="preserve">a </w:t>
      </w:r>
      <w:r>
        <w:t xml:space="preserve">result of the burst of </w:t>
      </w:r>
      <w:r w:rsidR="00F67416">
        <w:t xml:space="preserve">research </w:t>
      </w:r>
      <w:r>
        <w:t>in</w:t>
      </w:r>
      <w:r w:rsidR="00F67416">
        <w:t>to</w:t>
      </w:r>
      <w:r>
        <w:t xml:space="preserve"> cognitive psychology and human thinking </w:t>
      </w:r>
      <w:r w:rsidR="00567082">
        <w:t xml:space="preserve">that </w:t>
      </w:r>
      <w:r>
        <w:t>underl</w:t>
      </w:r>
      <w:r w:rsidR="00567082">
        <w:t>ay</w:t>
      </w:r>
      <w:r>
        <w:t xml:space="preserve"> the development of computer technology. </w:t>
      </w:r>
      <w:r w:rsidR="00C662A5">
        <w:t>It is a psychological model</w:t>
      </w:r>
      <w:r>
        <w:t xml:space="preserve"> </w:t>
      </w:r>
      <w:r w:rsidR="00C662A5">
        <w:t xml:space="preserve">of learning that </w:t>
      </w:r>
      <w:r>
        <w:t xml:space="preserve">has briefly passed in and out of fashion without </w:t>
      </w:r>
      <w:r w:rsidR="00A91E60">
        <w:t xml:space="preserve">its potential to facilitate superior learning </w:t>
      </w:r>
      <w:r>
        <w:t xml:space="preserve">ever being </w:t>
      </w:r>
      <w:r w:rsidR="00397226">
        <w:t xml:space="preserve">properly </w:t>
      </w:r>
      <w:r w:rsidR="00A91E60">
        <w:t>recognised</w:t>
      </w:r>
      <w:r w:rsidR="00C662A5">
        <w:t xml:space="preserve"> and </w:t>
      </w:r>
      <w:r>
        <w:t>implemented</w:t>
      </w:r>
      <w:r w:rsidR="00C662A5">
        <w:t xml:space="preserve"> in western </w:t>
      </w:r>
      <w:r w:rsidR="00A91E60">
        <w:t>education</w:t>
      </w:r>
      <w:r w:rsidR="00C662A5">
        <w:t xml:space="preserve"> systems</w:t>
      </w:r>
      <w:r>
        <w:t xml:space="preserve">. A more recent </w:t>
      </w:r>
      <w:r w:rsidR="00F67416">
        <w:t>re-</w:t>
      </w:r>
      <w:r w:rsidR="00401A9D">
        <w:t>rediscovery</w:t>
      </w:r>
      <w:r>
        <w:t xml:space="preserve"> </w:t>
      </w:r>
      <w:r w:rsidR="00F67416">
        <w:t xml:space="preserve">of the IPM </w:t>
      </w:r>
      <w:r>
        <w:t>is known as Cognitive Load Theory</w:t>
      </w:r>
      <w:r w:rsidR="00C01DE3">
        <w:t xml:space="preserve"> (</w:t>
      </w:r>
      <w:proofErr w:type="spellStart"/>
      <w:r w:rsidR="00C01DE3">
        <w:t>eg</w:t>
      </w:r>
      <w:proofErr w:type="spellEnd"/>
      <w:r w:rsidR="00C01DE3">
        <w:t xml:space="preserve">, </w:t>
      </w:r>
      <w:proofErr w:type="spellStart"/>
      <w:r w:rsidR="00C01DE3">
        <w:t>Sweller</w:t>
      </w:r>
      <w:proofErr w:type="spellEnd"/>
      <w:r w:rsidR="00C01DE3">
        <w:t xml:space="preserve"> &amp; Chandler, 1991, </w:t>
      </w:r>
      <w:proofErr w:type="spellStart"/>
      <w:r w:rsidR="00C01DE3">
        <w:t>Sweller</w:t>
      </w:r>
      <w:proofErr w:type="spellEnd"/>
      <w:r w:rsidR="00C01DE3">
        <w:t>, 1994)</w:t>
      </w:r>
      <w:r w:rsidR="00F67416">
        <w:t>,</w:t>
      </w:r>
      <w:r>
        <w:t xml:space="preserve"> and this </w:t>
      </w:r>
      <w:r w:rsidR="00130FA0">
        <w:t xml:space="preserve">terminology </w:t>
      </w:r>
      <w:r>
        <w:t xml:space="preserve">gives an indication of </w:t>
      </w:r>
      <w:r w:rsidR="00C662A5">
        <w:t>the</w:t>
      </w:r>
      <w:r>
        <w:t xml:space="preserve"> </w:t>
      </w:r>
      <w:r w:rsidR="00C662A5">
        <w:t xml:space="preserve">IPM’s </w:t>
      </w:r>
      <w:r w:rsidR="00F67416">
        <w:t>essential</w:t>
      </w:r>
      <w:r>
        <w:t xml:space="preserve"> basis. </w:t>
      </w:r>
    </w:p>
    <w:p w14:paraId="7C371176" w14:textId="77777777" w:rsidR="00E75A54" w:rsidRDefault="00E75A54" w:rsidP="00CA7167">
      <w:pPr>
        <w:jc w:val="both"/>
      </w:pPr>
    </w:p>
    <w:p w14:paraId="6265A028" w14:textId="48DF91CD" w:rsidR="00F015DB" w:rsidRDefault="00401A9D" w:rsidP="00CA7167">
      <w:pPr>
        <w:jc w:val="both"/>
      </w:pPr>
      <w:r>
        <w:t>In every area of human endeavour</w:t>
      </w:r>
      <w:r w:rsidR="00983BEF">
        <w:t>,</w:t>
      </w:r>
      <w:r>
        <w:t xml:space="preserve"> knowledge of the limitations of whate</w:t>
      </w:r>
      <w:r w:rsidR="00983BEF">
        <w:t>v</w:t>
      </w:r>
      <w:r>
        <w:t xml:space="preserve">er one is working with </w:t>
      </w:r>
      <w:r w:rsidR="00983BEF">
        <w:t xml:space="preserve">is essential for success. The IPM model is the only theory and model of learning that establishes the very real limitations of human </w:t>
      </w:r>
      <w:r w:rsidR="00130FA0">
        <w:t>memory</w:t>
      </w:r>
      <w:r w:rsidR="00983BEF">
        <w:t xml:space="preserve">, and especially its capacity, as a basis </w:t>
      </w:r>
      <w:r w:rsidR="005C06CA">
        <w:t xml:space="preserve">for </w:t>
      </w:r>
      <w:r w:rsidR="00FE48FE">
        <w:t>more effective</w:t>
      </w:r>
      <w:r w:rsidR="00983BEF">
        <w:t xml:space="preserve"> processing of information and effective learning. </w:t>
      </w:r>
      <w:r w:rsidR="00E75A54">
        <w:t>The IPM</w:t>
      </w:r>
      <w:r w:rsidR="00C662A5">
        <w:t xml:space="preserve"> describes the main characteristics </w:t>
      </w:r>
      <w:r w:rsidR="00F67416">
        <w:t xml:space="preserve">and capacities </w:t>
      </w:r>
      <w:r w:rsidR="00C662A5">
        <w:t>of human information processing</w:t>
      </w:r>
      <w:r w:rsidR="00F67416">
        <w:t>,</w:t>
      </w:r>
      <w:r w:rsidR="00C662A5">
        <w:t xml:space="preserve"> </w:t>
      </w:r>
      <w:r w:rsidR="00F67416">
        <w:t>the</w:t>
      </w:r>
      <w:r w:rsidR="00C662A5">
        <w:t xml:space="preserve"> limitations of human memory and how these can be overcome by active processing and skill</w:t>
      </w:r>
      <w:r w:rsidR="007E0CED">
        <w:t>s</w:t>
      </w:r>
      <w:r w:rsidR="00C662A5">
        <w:t xml:space="preserve"> develop</w:t>
      </w:r>
      <w:r w:rsidR="007E0CED">
        <w:t>ed</w:t>
      </w:r>
      <w:r w:rsidR="00C662A5">
        <w:t xml:space="preserve"> to ensure effective storage in long term memory (LTM). LTM storage then provides </w:t>
      </w:r>
      <w:r w:rsidR="006A689E">
        <w:t>potential</w:t>
      </w:r>
      <w:r w:rsidR="007E0CED">
        <w:t>ly</w:t>
      </w:r>
      <w:r w:rsidR="00C662A5">
        <w:t xml:space="preserve"> effective later application and use of learning.</w:t>
      </w:r>
      <w:r w:rsidR="006A689E">
        <w:t xml:space="preserve"> The </w:t>
      </w:r>
      <w:r w:rsidR="00F67416">
        <w:t xml:space="preserve">importance of </w:t>
      </w:r>
      <w:r w:rsidR="006A689E">
        <w:t>LTM as a permanent</w:t>
      </w:r>
      <w:r w:rsidR="000801BD">
        <w:t xml:space="preserve"> </w:t>
      </w:r>
      <w:r w:rsidR="006A689E">
        <w:t xml:space="preserve">repository for knowledge </w:t>
      </w:r>
      <w:r w:rsidR="002141AE">
        <w:t xml:space="preserve">for further use </w:t>
      </w:r>
      <w:r w:rsidR="006A689E">
        <w:t xml:space="preserve">has been recognised </w:t>
      </w:r>
      <w:r w:rsidR="00F67416">
        <w:t>through the ages</w:t>
      </w:r>
      <w:r w:rsidR="006A689E">
        <w:t>.</w:t>
      </w:r>
    </w:p>
    <w:p w14:paraId="432AD66A" w14:textId="5D706DAF" w:rsidR="00C662A5" w:rsidRDefault="00C662A5" w:rsidP="00CA7167">
      <w:pPr>
        <w:jc w:val="both"/>
      </w:pPr>
    </w:p>
    <w:p w14:paraId="3D2CAFDC" w14:textId="24869BFE" w:rsidR="00C662A5" w:rsidRDefault="00C662A5" w:rsidP="00CA7167">
      <w:pPr>
        <w:jc w:val="both"/>
      </w:pPr>
      <w:r>
        <w:t xml:space="preserve">Essentially there are three components of memory. These are conscious </w:t>
      </w:r>
      <w:r w:rsidR="00CE516B">
        <w:t>short-term</w:t>
      </w:r>
      <w:r>
        <w:t xml:space="preserve"> memory</w:t>
      </w:r>
      <w:r w:rsidR="006A689E">
        <w:t xml:space="preserve"> (STM)</w:t>
      </w:r>
      <w:r>
        <w:t>, which has limited capacity of 7+/- 2 units (i</w:t>
      </w:r>
      <w:r w:rsidR="00CE516B">
        <w:t>.</w:t>
      </w:r>
      <w:r>
        <w:t>e</w:t>
      </w:r>
      <w:r w:rsidR="00CE516B">
        <w:t>.</w:t>
      </w:r>
      <w:r>
        <w:t xml:space="preserve"> 4-9 pieces of information</w:t>
      </w:r>
      <w:r w:rsidR="006A689E">
        <w:t xml:space="preserve">) that can be help for approximately 20 seconds, subconscious LTM, of unlimited capacity where vast masses of information can be stored for a lifetime, and the metacognitive system. This last spans both subconscious LTM and the conscious STM </w:t>
      </w:r>
      <w:r w:rsidR="002141AE">
        <w:t xml:space="preserve">sections, </w:t>
      </w:r>
      <w:r w:rsidR="006A689E">
        <w:t xml:space="preserve">and acts to </w:t>
      </w:r>
      <w:r w:rsidR="007E0CED">
        <w:t xml:space="preserve">make judgements, </w:t>
      </w:r>
      <w:r w:rsidR="007A2406">
        <w:t xml:space="preserve">to </w:t>
      </w:r>
      <w:r w:rsidR="006A689E">
        <w:t>check and ensure</w:t>
      </w:r>
      <w:r w:rsidR="00F67416">
        <w:t xml:space="preserve"> that information processing memory functioning occurs effectively in line with the skills that have been learned</w:t>
      </w:r>
      <w:r w:rsidR="006A689E">
        <w:t xml:space="preserve">. </w:t>
      </w:r>
      <w:r w:rsidR="00A91E60">
        <w:t xml:space="preserve">Of central importance with the IPM is the effort </w:t>
      </w:r>
      <w:r w:rsidR="00567082">
        <w:t xml:space="preserve">and decisions </w:t>
      </w:r>
      <w:r w:rsidR="00A91E60">
        <w:t xml:space="preserve">that the individual </w:t>
      </w:r>
      <w:r w:rsidR="00567082">
        <w:t xml:space="preserve">must </w:t>
      </w:r>
      <w:r w:rsidR="00A91E60">
        <w:t xml:space="preserve">make to process information in particular ways and store it or not store it for </w:t>
      </w:r>
      <w:r w:rsidR="00567082">
        <w:t xml:space="preserve">later, </w:t>
      </w:r>
      <w:r w:rsidR="00A91E60">
        <w:t>long term usage</w:t>
      </w:r>
      <w:r w:rsidR="00567082">
        <w:t>. These decisions and actions all involve</w:t>
      </w:r>
      <w:r w:rsidR="00A91E60">
        <w:t xml:space="preserve"> personal motivation and control</w:t>
      </w:r>
      <w:r w:rsidR="00567082">
        <w:t>, which is why no other person can learn for you</w:t>
      </w:r>
      <w:r w:rsidR="007A2406">
        <w:t>,</w:t>
      </w:r>
      <w:r w:rsidR="00567082">
        <w:t xml:space="preserve"> and why </w:t>
      </w:r>
      <w:r w:rsidR="007A2406">
        <w:t>a</w:t>
      </w:r>
      <w:r w:rsidR="00567082">
        <w:t xml:space="preserve"> </w:t>
      </w:r>
      <w:r w:rsidR="002141AE">
        <w:t xml:space="preserve">good </w:t>
      </w:r>
      <w:r w:rsidR="00567082">
        <w:t>teacher is always trying to motivate</w:t>
      </w:r>
      <w:r w:rsidR="002141AE">
        <w:t xml:space="preserve"> learners</w:t>
      </w:r>
      <w:r w:rsidR="00567082">
        <w:t xml:space="preserve"> and </w:t>
      </w:r>
      <w:r w:rsidR="002141AE">
        <w:t xml:space="preserve">get them </w:t>
      </w:r>
      <w:r w:rsidR="00567082">
        <w:t>active in learning</w:t>
      </w:r>
      <w:r w:rsidR="00A91E60">
        <w:t xml:space="preserve">.  </w:t>
      </w:r>
    </w:p>
    <w:p w14:paraId="735B6394" w14:textId="14082007" w:rsidR="00A91E60" w:rsidRDefault="00A91E60" w:rsidP="00CA7167">
      <w:pPr>
        <w:jc w:val="both"/>
      </w:pPr>
    </w:p>
    <w:p w14:paraId="0C4011D8" w14:textId="2CBD763C" w:rsidR="00DE1F3E" w:rsidRDefault="00A91E60" w:rsidP="00CA7167">
      <w:pPr>
        <w:jc w:val="both"/>
      </w:pPr>
      <w:r>
        <w:t xml:space="preserve">What this model does, if properly taught, </w:t>
      </w:r>
      <w:r w:rsidR="007E0CED">
        <w:t xml:space="preserve">is </w:t>
      </w:r>
      <w:r>
        <w:t>ensure that indivi</w:t>
      </w:r>
      <w:r w:rsidR="007E0CED">
        <w:t>d</w:t>
      </w:r>
      <w:r>
        <w:t>uals</w:t>
      </w:r>
      <w:r w:rsidR="007E0CED">
        <w:t xml:space="preserve"> </w:t>
      </w:r>
      <w:r>
        <w:t>come to unde</w:t>
      </w:r>
      <w:r w:rsidR="007E0CED">
        <w:t>rs</w:t>
      </w:r>
      <w:r>
        <w:t xml:space="preserve">tand </w:t>
      </w:r>
      <w:r w:rsidR="007E0CED">
        <w:t xml:space="preserve">clearly </w:t>
      </w:r>
      <w:r>
        <w:t>that learning activities are under</w:t>
      </w:r>
      <w:r w:rsidR="007E0CED">
        <w:t xml:space="preserve"> their</w:t>
      </w:r>
      <w:r>
        <w:t xml:space="preserve"> own, personal control, thus dest</w:t>
      </w:r>
      <w:r w:rsidR="007E0CED">
        <w:t>r</w:t>
      </w:r>
      <w:r>
        <w:t xml:space="preserve">oying the </w:t>
      </w:r>
      <w:r w:rsidR="007E0CED">
        <w:t xml:space="preserve">general myth and </w:t>
      </w:r>
      <w:r w:rsidR="00567082">
        <w:t>a major</w:t>
      </w:r>
      <w:r w:rsidR="007E0CED">
        <w:t xml:space="preserve"> barrier to effective learning, that somehow </w:t>
      </w:r>
      <w:r w:rsidR="007A2406">
        <w:t>a</w:t>
      </w:r>
      <w:r w:rsidR="007E0CED">
        <w:t xml:space="preserve"> teacher magically unscrews a cap on the top of their head and pours in information. </w:t>
      </w:r>
    </w:p>
    <w:p w14:paraId="47913D53" w14:textId="77777777" w:rsidR="00DE1F3E" w:rsidRDefault="00DE1F3E" w:rsidP="00CA7167">
      <w:pPr>
        <w:jc w:val="both"/>
      </w:pPr>
    </w:p>
    <w:p w14:paraId="16C15861" w14:textId="5645D898" w:rsidR="00A91E60" w:rsidRDefault="007E0CED" w:rsidP="00CA7167">
      <w:pPr>
        <w:jc w:val="both"/>
      </w:pPr>
      <w:r>
        <w:t xml:space="preserve">This </w:t>
      </w:r>
      <w:r w:rsidR="00DE1F3E">
        <w:t xml:space="preserve">IPM approach </w:t>
      </w:r>
      <w:r w:rsidR="008B3BC8">
        <w:t>caus</w:t>
      </w:r>
      <w:r w:rsidR="00DE1F3E">
        <w:t xml:space="preserve">es students </w:t>
      </w:r>
      <w:r w:rsidR="008B3BC8">
        <w:t xml:space="preserve">to </w:t>
      </w:r>
      <w:r w:rsidR="00DE1F3E">
        <w:t xml:space="preserve">understand the active nature of learning, that </w:t>
      </w:r>
      <w:r w:rsidR="00771763">
        <w:t>they</w:t>
      </w:r>
      <w:r>
        <w:t xml:space="preserve"> </w:t>
      </w:r>
      <w:r w:rsidR="00DE1F3E">
        <w:t xml:space="preserve">are </w:t>
      </w:r>
      <w:r>
        <w:t>responsible for their own learning</w:t>
      </w:r>
      <w:r w:rsidR="00DE1F3E">
        <w:t>,</w:t>
      </w:r>
      <w:r>
        <w:t xml:space="preserve"> </w:t>
      </w:r>
      <w:r w:rsidR="00DE1F3E">
        <w:t>as well as how to learn more effectively after</w:t>
      </w:r>
      <w:r>
        <w:t xml:space="preserve"> </w:t>
      </w:r>
      <w:r w:rsidR="008B3BC8">
        <w:t xml:space="preserve">being </w:t>
      </w:r>
      <w:r>
        <w:t xml:space="preserve">taught how to </w:t>
      </w:r>
      <w:r w:rsidR="00DE1F3E">
        <w:t>overcome</w:t>
      </w:r>
      <w:r>
        <w:t xml:space="preserve"> the limitations of STM build into the human memory system.</w:t>
      </w:r>
      <w:r w:rsidR="00E951DC">
        <w:t xml:space="preserve"> Repetition </w:t>
      </w:r>
      <w:r w:rsidR="000801BD">
        <w:t>in teaching and learning is necessary to</w:t>
      </w:r>
      <w:r w:rsidR="00E951DC">
        <w:t xml:space="preserve"> hold information in STM beyond the time </w:t>
      </w:r>
      <w:r w:rsidR="00CE516B">
        <w:t>limit, and</w:t>
      </w:r>
      <w:r w:rsidR="00E951DC">
        <w:t xml:space="preserve"> bring about LTM storage</w:t>
      </w:r>
      <w:r w:rsidR="00567082">
        <w:t>,</w:t>
      </w:r>
      <w:r w:rsidR="00E951DC">
        <w:t xml:space="preserve"> </w:t>
      </w:r>
      <w:r w:rsidR="000801BD">
        <w:t>with</w:t>
      </w:r>
      <w:r>
        <w:t xml:space="preserve"> active </w:t>
      </w:r>
      <w:r w:rsidR="000801BD">
        <w:t>processing</w:t>
      </w:r>
      <w:r>
        <w:t xml:space="preserve"> relating new information to old and constructing meaning and relationship structures.</w:t>
      </w:r>
      <w:r w:rsidR="002141AE">
        <w:t xml:space="preserve"> What are involved </w:t>
      </w:r>
      <w:r w:rsidR="00E158B4">
        <w:t>in these processes are</w:t>
      </w:r>
      <w:r w:rsidR="002141AE">
        <w:t xml:space="preserve"> cognitive an</w:t>
      </w:r>
      <w:r w:rsidR="00771763">
        <w:t>d</w:t>
      </w:r>
      <w:r w:rsidR="002141AE">
        <w:t xml:space="preserve"> metacognitive learning strategies (Weinstein and Meyer, 1991,</w:t>
      </w:r>
      <w:r w:rsidR="00E158B4">
        <w:t xml:space="preserve"> </w:t>
      </w:r>
      <w:r w:rsidR="002141AE">
        <w:t>1994)</w:t>
      </w:r>
      <w:r w:rsidR="00E158B4">
        <w:t>.</w:t>
      </w:r>
    </w:p>
    <w:p w14:paraId="6D5C56DF" w14:textId="0A7D8EB1" w:rsidR="00DE1F3E" w:rsidRDefault="00DE1F3E" w:rsidP="00CA7167">
      <w:pPr>
        <w:jc w:val="both"/>
      </w:pPr>
    </w:p>
    <w:p w14:paraId="7758A086" w14:textId="5ACE8D5F" w:rsidR="00480FAD" w:rsidRDefault="00480FAD" w:rsidP="00CA7167">
      <w:pPr>
        <w:jc w:val="both"/>
      </w:pPr>
      <w:r>
        <w:t xml:space="preserve">Research into the effectiveness of teaching cognitive and metacognitive strategies to young children reaches back to the early 1980s. Evidence from </w:t>
      </w:r>
      <w:r w:rsidR="000103A1">
        <w:t>research</w:t>
      </w:r>
      <w:r>
        <w:t xml:space="preserve"> by </w:t>
      </w:r>
      <w:proofErr w:type="spellStart"/>
      <w:r>
        <w:t>Palin</w:t>
      </w:r>
      <w:r w:rsidR="000103A1">
        <w:t>cs</w:t>
      </w:r>
      <w:r>
        <w:t>ar</w:t>
      </w:r>
      <w:proofErr w:type="spellEnd"/>
      <w:r>
        <w:t xml:space="preserve"> and Brown </w:t>
      </w:r>
      <w:r w:rsidR="000103A1">
        <w:t xml:space="preserve">(1984) </w:t>
      </w:r>
      <w:r>
        <w:t>indicates that these strategies</w:t>
      </w:r>
      <w:r w:rsidR="000103A1">
        <w:t>,</w:t>
      </w:r>
      <w:r>
        <w:t xml:space="preserve"> if taught appropriately to even younger students</w:t>
      </w:r>
      <w:r w:rsidR="000103A1">
        <w:t>,</w:t>
      </w:r>
      <w:r>
        <w:t xml:space="preserve"> improve acquisition of reading skills. While all age groups can benefit from such teaching</w:t>
      </w:r>
      <w:r w:rsidR="007A2406">
        <w:t>,</w:t>
      </w:r>
      <w:r>
        <w:t xml:space="preserve"> the indication is that direct teaching of the IPM, with underpinning cognitive and metacognitive strategies, is most potent at adolescence when this age group becomes developmentally more cogniti</w:t>
      </w:r>
      <w:r w:rsidR="002F1163">
        <w:t>vely mature</w:t>
      </w:r>
      <w:r w:rsidR="00E158B4">
        <w:t>,</w:t>
      </w:r>
      <w:r>
        <w:t xml:space="preserve"> and </w:t>
      </w:r>
      <w:r w:rsidR="002F1163">
        <w:t xml:space="preserve">conscious of </w:t>
      </w:r>
      <w:r>
        <w:t xml:space="preserve">their own thought </w:t>
      </w:r>
      <w:r w:rsidR="002F1163">
        <w:t xml:space="preserve">and thinking </w:t>
      </w:r>
      <w:r>
        <w:t>processes.</w:t>
      </w:r>
    </w:p>
    <w:p w14:paraId="1E1320E1" w14:textId="77777777" w:rsidR="00480FAD" w:rsidRDefault="00480FAD" w:rsidP="00CA7167">
      <w:pPr>
        <w:jc w:val="both"/>
      </w:pPr>
    </w:p>
    <w:p w14:paraId="0DD7E283" w14:textId="0FC9E11D" w:rsidR="00DE1F3E" w:rsidRDefault="00DE1F3E" w:rsidP="00CA7167">
      <w:pPr>
        <w:jc w:val="both"/>
      </w:pPr>
      <w:r>
        <w:t xml:space="preserve">Claire Weinstein </w:t>
      </w:r>
      <w:r w:rsidR="008E021B">
        <w:t xml:space="preserve">and Debra Meyer </w:t>
      </w:r>
      <w:r w:rsidR="00BF3573">
        <w:t xml:space="preserve">(1991, 1994) </w:t>
      </w:r>
      <w:r>
        <w:t xml:space="preserve">spent many years </w:t>
      </w:r>
      <w:r w:rsidR="00D940CA">
        <w:t xml:space="preserve">doing research and </w:t>
      </w:r>
      <w:r>
        <w:t xml:space="preserve">developing </w:t>
      </w:r>
      <w:r w:rsidR="00D940CA">
        <w:t xml:space="preserve">teacher </w:t>
      </w:r>
      <w:r>
        <w:t xml:space="preserve">understanding </w:t>
      </w:r>
      <w:r w:rsidR="00D940CA">
        <w:t>and use of</w:t>
      </w:r>
      <w:r>
        <w:t xml:space="preserve"> the IPM and cognitive and metacognitive learning </w:t>
      </w:r>
      <w:proofErr w:type="gramStart"/>
      <w:r>
        <w:t>strategies</w:t>
      </w:r>
      <w:r w:rsidR="007A2406">
        <w:t>,</w:t>
      </w:r>
      <w:r>
        <w:t xml:space="preserve"> and</w:t>
      </w:r>
      <w:proofErr w:type="gramEnd"/>
      <w:r>
        <w:t xml:space="preserve"> implementing them with senior high school and college student</w:t>
      </w:r>
      <w:r w:rsidR="008E021B">
        <w:t>s</w:t>
      </w:r>
      <w:r>
        <w:t xml:space="preserve"> in the USA. </w:t>
      </w:r>
      <w:r w:rsidR="008E021B">
        <w:t>They</w:t>
      </w:r>
      <w:r>
        <w:t xml:space="preserve"> summed up the approach as involving Skill, Will and Self-regulation </w:t>
      </w:r>
      <w:r w:rsidR="002F1163">
        <w:t>and</w:t>
      </w:r>
      <w:r>
        <w:t xml:space="preserve"> understanding of how different subject</w:t>
      </w:r>
      <w:r w:rsidR="00D940CA">
        <w:t xml:space="preserve"> disciplines</w:t>
      </w:r>
      <w:r>
        <w:t xml:space="preserve"> </w:t>
      </w:r>
      <w:r w:rsidR="00D940CA">
        <w:t>require</w:t>
      </w:r>
      <w:r w:rsidR="002F1163">
        <w:t xml:space="preserve"> different types of knowledge and skills.</w:t>
      </w:r>
      <w:r>
        <w:t xml:space="preserve"> </w:t>
      </w:r>
      <w:r w:rsidR="005B5A86">
        <w:t>What they also logically argued was that in a reconceptualization of the teaching role, teachers need to teach how to learn along with subject matter taught</w:t>
      </w:r>
      <w:r w:rsidR="00C212DF">
        <w:t xml:space="preserve">. That this can be done successfully has been demonstrated with many research studies into learning. The </w:t>
      </w:r>
      <w:proofErr w:type="spellStart"/>
      <w:r w:rsidR="00C212DF">
        <w:t>Palincsar</w:t>
      </w:r>
      <w:proofErr w:type="spellEnd"/>
      <w:r w:rsidR="00C212DF">
        <w:t xml:space="preserve"> and Brown (1984) study cited above, is only one of many that reveal superior learning outcomes where learners are enabled to understand more of the principles of learning, that is what they are doing and why</w:t>
      </w:r>
      <w:r w:rsidR="0056246E">
        <w:t xml:space="preserve"> so they can engage in problem solving</w:t>
      </w:r>
      <w:r w:rsidR="00C212DF">
        <w:t>, rather than there being a narrow focus upon a specific learning task per se.</w:t>
      </w:r>
      <w:r w:rsidR="008B1FAE">
        <w:t xml:space="preserve"> </w:t>
      </w:r>
      <w:r w:rsidR="0056246E">
        <w:t xml:space="preserve">(While too complex to go into here, see </w:t>
      </w:r>
      <w:r w:rsidR="00E158B4">
        <w:t xml:space="preserve">the </w:t>
      </w:r>
      <w:r w:rsidR="0056246E">
        <w:t>section on cognitive task analysis in Cornford, 2008</w:t>
      </w:r>
      <w:r w:rsidR="00E158B4">
        <w:t>a</w:t>
      </w:r>
      <w:r w:rsidR="0056246E">
        <w:t xml:space="preserve">, pp 282-283.) </w:t>
      </w:r>
    </w:p>
    <w:p w14:paraId="237FC7DA" w14:textId="7822C697" w:rsidR="000801BD" w:rsidRDefault="000801BD"/>
    <w:p w14:paraId="035136E8" w14:textId="1B736180" w:rsidR="000801BD" w:rsidRPr="00CA7167" w:rsidRDefault="00934D52">
      <w:pPr>
        <w:rPr>
          <w:b/>
          <w:bCs/>
        </w:rPr>
      </w:pPr>
      <w:r w:rsidRPr="00CA7167">
        <w:rPr>
          <w:b/>
          <w:bCs/>
        </w:rPr>
        <w:t xml:space="preserve">Practical </w:t>
      </w:r>
      <w:r w:rsidR="000801BD" w:rsidRPr="00CA7167">
        <w:rPr>
          <w:b/>
          <w:bCs/>
        </w:rPr>
        <w:t xml:space="preserve">Results </w:t>
      </w:r>
      <w:r w:rsidRPr="00CA7167">
        <w:rPr>
          <w:b/>
          <w:bCs/>
        </w:rPr>
        <w:t>Stemming from</w:t>
      </w:r>
      <w:r w:rsidR="000801BD" w:rsidRPr="00CA7167">
        <w:rPr>
          <w:b/>
          <w:bCs/>
        </w:rPr>
        <w:t xml:space="preserve"> </w:t>
      </w:r>
      <w:r w:rsidRPr="00CA7167">
        <w:rPr>
          <w:b/>
          <w:bCs/>
        </w:rPr>
        <w:t>I</w:t>
      </w:r>
      <w:r w:rsidR="000801BD" w:rsidRPr="00CA7167">
        <w:rPr>
          <w:b/>
          <w:bCs/>
        </w:rPr>
        <w:t xml:space="preserve">mplementation of the Information </w:t>
      </w:r>
      <w:r w:rsidRPr="00CA7167">
        <w:rPr>
          <w:b/>
          <w:bCs/>
        </w:rPr>
        <w:t>P</w:t>
      </w:r>
      <w:r w:rsidR="000801BD" w:rsidRPr="00CA7167">
        <w:rPr>
          <w:b/>
          <w:bCs/>
        </w:rPr>
        <w:t xml:space="preserve">rocessing Model and </w:t>
      </w:r>
      <w:r w:rsidRPr="00CA7167">
        <w:rPr>
          <w:b/>
          <w:bCs/>
        </w:rPr>
        <w:t>T</w:t>
      </w:r>
      <w:r w:rsidR="000801BD" w:rsidRPr="00CA7167">
        <w:rPr>
          <w:b/>
          <w:bCs/>
        </w:rPr>
        <w:t>eaching Cognitive and Metacognitive</w:t>
      </w:r>
      <w:r w:rsidRPr="00CA7167">
        <w:rPr>
          <w:b/>
          <w:bCs/>
        </w:rPr>
        <w:t xml:space="preserve"> Strategies</w:t>
      </w:r>
    </w:p>
    <w:p w14:paraId="5ECDBB01" w14:textId="77777777" w:rsidR="000801BD" w:rsidRDefault="000801BD"/>
    <w:p w14:paraId="4B659D86" w14:textId="4B1E6145" w:rsidR="000801BD" w:rsidRDefault="000801BD" w:rsidP="00CA7167">
      <w:pPr>
        <w:jc w:val="both"/>
      </w:pPr>
      <w:r>
        <w:t>As a consult</w:t>
      </w:r>
      <w:r w:rsidR="00934D52">
        <w:t>ant</w:t>
      </w:r>
      <w:r>
        <w:t xml:space="preserve"> working with the Head of Senior School</w:t>
      </w:r>
      <w:r w:rsidR="00934D52">
        <w:t xml:space="preserve"> at a private Sydney </w:t>
      </w:r>
      <w:r w:rsidR="008B3BC8">
        <w:t>school,</w:t>
      </w:r>
      <w:r w:rsidR="00934D52">
        <w:t xml:space="preserve"> we implemented an IPM-cognitive and metacognitive </w:t>
      </w:r>
      <w:r w:rsidR="008B3BC8">
        <w:t xml:space="preserve">learning </w:t>
      </w:r>
      <w:r w:rsidR="00934D52">
        <w:t xml:space="preserve">strategy program over 8 hours. This was after brief </w:t>
      </w:r>
      <w:r w:rsidR="00DE7087">
        <w:t xml:space="preserve">change management </w:t>
      </w:r>
      <w:r w:rsidR="00934D52">
        <w:t>sessions working with teachers to convince them of the worth of teaching using the processes</w:t>
      </w:r>
      <w:r w:rsidR="008B3BC8">
        <w:t>, with the teacher</w:t>
      </w:r>
      <w:r w:rsidR="00DE7087">
        <w:t>s</w:t>
      </w:r>
      <w:r w:rsidR="008B3BC8">
        <w:t xml:space="preserve"> </w:t>
      </w:r>
      <w:r w:rsidR="00DE7087">
        <w:t xml:space="preserve">also </w:t>
      </w:r>
      <w:r w:rsidR="008B3BC8">
        <w:t>sitting in on presentation</w:t>
      </w:r>
      <w:r w:rsidR="00DE7087">
        <w:t>s</w:t>
      </w:r>
      <w:r w:rsidR="008B3BC8">
        <w:t xml:space="preserve"> to the students</w:t>
      </w:r>
      <w:r w:rsidR="00934D52">
        <w:t>.</w:t>
      </w:r>
      <w:r w:rsidR="00DE1F3E">
        <w:t xml:space="preserve"> </w:t>
      </w:r>
      <w:r w:rsidR="00DE7087">
        <w:t>These</w:t>
      </w:r>
      <w:r w:rsidR="00DE1F3E">
        <w:t xml:space="preserve"> </w:t>
      </w:r>
      <w:r w:rsidR="002F1163">
        <w:t>involved</w:t>
      </w:r>
      <w:r w:rsidR="00DE1F3E">
        <w:t xml:space="preserve"> senior high school students </w:t>
      </w:r>
      <w:r w:rsidR="002F1163">
        <w:t>at Year 10 and</w:t>
      </w:r>
      <w:r w:rsidR="00DE1F3E">
        <w:t xml:space="preserve"> above. </w:t>
      </w:r>
    </w:p>
    <w:p w14:paraId="4E8C3632" w14:textId="74080908" w:rsidR="00E158B4" w:rsidRDefault="00E158B4" w:rsidP="00CA7167">
      <w:pPr>
        <w:jc w:val="both"/>
      </w:pPr>
    </w:p>
    <w:p w14:paraId="734F752F" w14:textId="0FC6055C" w:rsidR="00E158B4" w:rsidRDefault="00E158B4" w:rsidP="00CA7167">
      <w:pPr>
        <w:jc w:val="both"/>
      </w:pPr>
      <w:r>
        <w:t xml:space="preserve">The program </w:t>
      </w:r>
      <w:r w:rsidR="00CE0655">
        <w:t>implemented was</w:t>
      </w:r>
      <w:r>
        <w:t xml:space="preserve"> consciously </w:t>
      </w:r>
      <w:r w:rsidR="00CE0655">
        <w:t xml:space="preserve">designed to </w:t>
      </w:r>
      <w:r>
        <w:t xml:space="preserve">incorporate much active student learning. </w:t>
      </w:r>
      <w:r w:rsidR="00CE0655">
        <w:t>Key elements</w:t>
      </w:r>
      <w:r>
        <w:t xml:space="preserve"> were exercises to illuminate different parts of memory and their functions, </w:t>
      </w:r>
      <w:r w:rsidR="00CE0655">
        <w:t xml:space="preserve">then </w:t>
      </w:r>
      <w:r>
        <w:t>direct instruction and explanation of the model, instruction</w:t>
      </w:r>
      <w:r w:rsidR="00CE0655">
        <w:t>s</w:t>
      </w:r>
      <w:r>
        <w:t xml:space="preserve"> on how to generate mnemonics and use other strategies to promote effective learning, with exercises used </w:t>
      </w:r>
      <w:r w:rsidR="00CE0655">
        <w:t>frequently</w:t>
      </w:r>
      <w:r>
        <w:t xml:space="preserve"> to </w:t>
      </w:r>
      <w:r w:rsidR="00CE0655">
        <w:t xml:space="preserve">ensure active engagement and </w:t>
      </w:r>
      <w:r>
        <w:t>conver</w:t>
      </w:r>
      <w:r w:rsidR="00CE0655">
        <w:t>sion of</w:t>
      </w:r>
      <w:r>
        <w:t xml:space="preserve"> theory into actual practice.</w:t>
      </w:r>
    </w:p>
    <w:p w14:paraId="700936C4" w14:textId="2C86F311" w:rsidR="008B3BC8" w:rsidRDefault="008B3BC8" w:rsidP="00CA7167">
      <w:pPr>
        <w:jc w:val="both"/>
      </w:pPr>
    </w:p>
    <w:p w14:paraId="5027A260" w14:textId="46AA6F42" w:rsidR="008B3BC8" w:rsidRDefault="008B3BC8" w:rsidP="00CA7167">
      <w:pPr>
        <w:jc w:val="both"/>
      </w:pPr>
      <w:r>
        <w:t xml:space="preserve">In three successive years </w:t>
      </w:r>
      <w:r w:rsidR="00F06B1B">
        <w:t>of</w:t>
      </w:r>
      <w:r>
        <w:t xml:space="preserve"> HSC results</w:t>
      </w:r>
      <w:r w:rsidR="00DE7087">
        <w:t xml:space="preserve"> at this school</w:t>
      </w:r>
      <w:r>
        <w:t xml:space="preserve">, the </w:t>
      </w:r>
      <w:r w:rsidR="00F06B1B">
        <w:t xml:space="preserve">comparative state-wide school </w:t>
      </w:r>
      <w:r>
        <w:t xml:space="preserve">ranking </w:t>
      </w:r>
      <w:r w:rsidR="00DE7087">
        <w:t xml:space="preserve">then </w:t>
      </w:r>
      <w:r>
        <w:t>moved from 40 to 20 to 10. Thes</w:t>
      </w:r>
      <w:r w:rsidR="00CE18C5">
        <w:t xml:space="preserve">e changes in ranking were </w:t>
      </w:r>
      <w:r w:rsidR="00DE7087">
        <w:t xml:space="preserve">even </w:t>
      </w:r>
      <w:r w:rsidR="00CE18C5">
        <w:t xml:space="preserve">better than expected, and while the </w:t>
      </w:r>
      <w:r w:rsidR="00F06B1B">
        <w:t>pattern of these results looks</w:t>
      </w:r>
      <w:r w:rsidR="00CE18C5">
        <w:t xml:space="preserve"> </w:t>
      </w:r>
      <w:r w:rsidR="00CE0655">
        <w:t>unusual</w:t>
      </w:r>
      <w:r w:rsidR="00F06B1B">
        <w:t xml:space="preserve">, this is what </w:t>
      </w:r>
      <w:r w:rsidR="00E658CE">
        <w:t>really</w:t>
      </w:r>
      <w:r w:rsidR="00F06B1B">
        <w:t xml:space="preserve"> occurred</w:t>
      </w:r>
      <w:r w:rsidR="00CE18C5">
        <w:t xml:space="preserve">, </w:t>
      </w:r>
      <w:r w:rsidR="00F06B1B">
        <w:t xml:space="preserve">with </w:t>
      </w:r>
      <w:r w:rsidR="00CE18C5">
        <w:t xml:space="preserve">all these HSC results on the public record. </w:t>
      </w:r>
      <w:r w:rsidR="00CE0655">
        <w:t>After</w:t>
      </w:r>
      <w:r w:rsidR="00CE18C5">
        <w:t xml:space="preserve"> the then Head of Senior School moved to another position</w:t>
      </w:r>
      <w:r w:rsidR="00CE0655">
        <w:t>,</w:t>
      </w:r>
      <w:r w:rsidR="00CE18C5">
        <w:t xml:space="preserve"> his replacement did not believe that the IPM and cognitive strategy program was worthwhile and scrapped it. </w:t>
      </w:r>
      <w:r w:rsidR="00DE7087">
        <w:t xml:space="preserve">The </w:t>
      </w:r>
      <w:r w:rsidR="00E658CE">
        <w:t xml:space="preserve">school’s HSC </w:t>
      </w:r>
      <w:r w:rsidR="00DE7087">
        <w:t>ranking</w:t>
      </w:r>
      <w:r w:rsidR="00CE18C5">
        <w:t xml:space="preserve"> then dropped back to 35</w:t>
      </w:r>
      <w:r w:rsidR="005B5A86">
        <w:t>,</w:t>
      </w:r>
      <w:r w:rsidR="00CE18C5">
        <w:t xml:space="preserve"> </w:t>
      </w:r>
      <w:r w:rsidR="00D93198">
        <w:t>but</w:t>
      </w:r>
      <w:r w:rsidR="00CE18C5">
        <w:t xml:space="preserve"> when it was swiftly re-introduced </w:t>
      </w:r>
      <w:r w:rsidR="00DE7087">
        <w:t>it</w:t>
      </w:r>
      <w:r w:rsidR="00CE18C5">
        <w:t xml:space="preserve"> </w:t>
      </w:r>
      <w:r w:rsidR="00DE7087">
        <w:t>mov</w:t>
      </w:r>
      <w:r w:rsidR="00CE18C5">
        <w:t>ed back to 18. It should be pointed out</w:t>
      </w:r>
      <w:r w:rsidR="004C4AE8">
        <w:t>,</w:t>
      </w:r>
      <w:r w:rsidR="00CE18C5">
        <w:t xml:space="preserve"> that in empirical experimental work</w:t>
      </w:r>
      <w:r w:rsidR="00211D78">
        <w:t>,</w:t>
      </w:r>
      <w:r w:rsidR="00CE18C5">
        <w:t xml:space="preserve"> the effects from removal and the</w:t>
      </w:r>
      <w:r w:rsidR="002F6C5A">
        <w:t>n</w:t>
      </w:r>
      <w:r w:rsidR="00CE18C5">
        <w:t xml:space="preserve"> reinstatement of an intervention is one wa</w:t>
      </w:r>
      <w:r w:rsidR="00585330">
        <w:t>y</w:t>
      </w:r>
      <w:r w:rsidR="00CE18C5">
        <w:t xml:space="preserve"> of producing further evidence to </w:t>
      </w:r>
      <w:r w:rsidR="00585330">
        <w:t>establish</w:t>
      </w:r>
      <w:r w:rsidR="00CE18C5">
        <w:t xml:space="preserve"> the effectiveness of the intervention program. </w:t>
      </w:r>
    </w:p>
    <w:p w14:paraId="3A7A8910" w14:textId="09E901A8" w:rsidR="00F947C1" w:rsidRDefault="00F947C1" w:rsidP="00CA7167">
      <w:pPr>
        <w:jc w:val="both"/>
      </w:pPr>
    </w:p>
    <w:p w14:paraId="4AF15183" w14:textId="48273BFB" w:rsidR="00F947C1" w:rsidRDefault="00F947C1" w:rsidP="00CA7167">
      <w:pPr>
        <w:jc w:val="both"/>
      </w:pPr>
      <w:r>
        <w:t>One of the factor</w:t>
      </w:r>
      <w:r w:rsidR="0099375F">
        <w:t>s</w:t>
      </w:r>
      <w:r>
        <w:t xml:space="preserve"> leading to the use of the IPM program stemmed f</w:t>
      </w:r>
      <w:r w:rsidR="0099375F">
        <w:t>ro</w:t>
      </w:r>
      <w:r>
        <w:t>m the problem</w:t>
      </w:r>
      <w:r w:rsidR="0099375F">
        <w:t>,</w:t>
      </w:r>
      <w:r>
        <w:t xml:space="preserve"> </w:t>
      </w:r>
      <w:r w:rsidR="0099375F">
        <w:t xml:space="preserve">unfortunately </w:t>
      </w:r>
      <w:r>
        <w:t>quite common</w:t>
      </w:r>
      <w:r w:rsidR="0099375F">
        <w:t xml:space="preserve"> </w:t>
      </w:r>
      <w:r>
        <w:t>in pr</w:t>
      </w:r>
      <w:r w:rsidR="0099375F">
        <w:t>i</w:t>
      </w:r>
      <w:r>
        <w:t>vate schools</w:t>
      </w:r>
      <w:r w:rsidR="0099375F">
        <w:t>,</w:t>
      </w:r>
      <w:r>
        <w:t xml:space="preserve"> of </w:t>
      </w:r>
      <w:r w:rsidR="0099375F">
        <w:t xml:space="preserve">those with good HSC results being unable to cope at university and dropping out. The problem to </w:t>
      </w:r>
      <w:r w:rsidR="00E658CE">
        <w:t xml:space="preserve">a </w:t>
      </w:r>
      <w:r w:rsidR="0099375F">
        <w:t>large degree stems from the school leavers not understanding the importance of independent learning skills and not possessing these, having be</w:t>
      </w:r>
      <w:r w:rsidR="00585330">
        <w:t>en</w:t>
      </w:r>
      <w:r w:rsidR="0099375F">
        <w:t xml:space="preserve"> carefully guided and coached by teachers at the school</w:t>
      </w:r>
      <w:r w:rsidR="008C1071">
        <w:t>s</w:t>
      </w:r>
      <w:r w:rsidR="0099375F">
        <w:t xml:space="preserve">. It was not possible </w:t>
      </w:r>
      <w:r w:rsidR="00585330">
        <w:t xml:space="preserve">in the example quoted </w:t>
      </w:r>
      <w:r w:rsidR="0099375F">
        <w:t xml:space="preserve">to gain evidence of the success with </w:t>
      </w:r>
      <w:r w:rsidR="00585330">
        <w:t xml:space="preserve">persistence with </w:t>
      </w:r>
      <w:r w:rsidR="0099375F">
        <w:t>university studies</w:t>
      </w:r>
      <w:r w:rsidR="00585330">
        <w:t>,</w:t>
      </w:r>
      <w:r w:rsidR="0099375F">
        <w:t xml:space="preserve"> but anecdotal evidence suggested that those entering tertiary study after the implementation of the program were more successful there.</w:t>
      </w:r>
    </w:p>
    <w:p w14:paraId="0088C40B" w14:textId="19D581B6" w:rsidR="0099375F" w:rsidRDefault="0099375F" w:rsidP="00CA7167">
      <w:pPr>
        <w:jc w:val="both"/>
      </w:pPr>
    </w:p>
    <w:p w14:paraId="2EDDE0F0" w14:textId="4C44CC73" w:rsidR="0099375F" w:rsidRDefault="0099375F" w:rsidP="00CA7167">
      <w:pPr>
        <w:jc w:val="both"/>
      </w:pPr>
      <w:r>
        <w:t xml:space="preserve">There were reports </w:t>
      </w:r>
      <w:r w:rsidR="00085C4F">
        <w:t xml:space="preserve">from </w:t>
      </w:r>
      <w:r w:rsidR="008C06E7">
        <w:t>a</w:t>
      </w:r>
      <w:r>
        <w:t xml:space="preserve"> Queensland private </w:t>
      </w:r>
      <w:r w:rsidR="008C06E7">
        <w:t xml:space="preserve">high </w:t>
      </w:r>
      <w:r>
        <w:t>school, after a similar IPM program was instituted, of those going on</w:t>
      </w:r>
      <w:r w:rsidR="00B24D97">
        <w:t xml:space="preserve"> </w:t>
      </w:r>
      <w:r>
        <w:t xml:space="preserve">to tertiary study </w:t>
      </w:r>
      <w:r w:rsidR="00085C4F">
        <w:t>advancing</w:t>
      </w:r>
      <w:r>
        <w:t xml:space="preserve"> from 75% to 92%</w:t>
      </w:r>
      <w:r w:rsidR="00085C4F">
        <w:t xml:space="preserve"> of students</w:t>
      </w:r>
      <w:r>
        <w:t xml:space="preserve">. </w:t>
      </w:r>
    </w:p>
    <w:p w14:paraId="3361D757" w14:textId="4B8EF2E8" w:rsidR="008C06E7" w:rsidRDefault="008C06E7" w:rsidP="00CA7167">
      <w:pPr>
        <w:jc w:val="both"/>
      </w:pPr>
    </w:p>
    <w:p w14:paraId="7E1BDED4" w14:textId="6502CA7D" w:rsidR="008C06E7" w:rsidRDefault="00E658CE" w:rsidP="00CA7167">
      <w:pPr>
        <w:jc w:val="both"/>
      </w:pPr>
      <w:r>
        <w:t>Understanding of</w:t>
      </w:r>
      <w:r w:rsidR="008C06E7">
        <w:t xml:space="preserve"> how effective learning takes place, how to use strategies to store information in LTM</w:t>
      </w:r>
      <w:r w:rsidR="00DE7087">
        <w:t>,</w:t>
      </w:r>
      <w:r w:rsidR="008C06E7">
        <w:t xml:space="preserve"> and how to retrieve it results in a number of positive outcomes including</w:t>
      </w:r>
      <w:r w:rsidR="0079265E">
        <w:t>:</w:t>
      </w:r>
    </w:p>
    <w:p w14:paraId="371F02DD" w14:textId="77777777" w:rsidR="00E658CE" w:rsidRDefault="00E658CE"/>
    <w:p w14:paraId="598907A4" w14:textId="181DDC78" w:rsidR="008C06E7" w:rsidRDefault="008C06E7" w:rsidP="008C06E7">
      <w:pPr>
        <w:pStyle w:val="ListParagraph"/>
        <w:numPr>
          <w:ilvl w:val="0"/>
          <w:numId w:val="1"/>
        </w:numPr>
      </w:pPr>
      <w:r>
        <w:t>The learner becomes active in the learning process</w:t>
      </w:r>
    </w:p>
    <w:p w14:paraId="244D4390" w14:textId="592252E4" w:rsidR="008C06E7" w:rsidRDefault="008C06E7" w:rsidP="008C06E7">
      <w:pPr>
        <w:pStyle w:val="ListParagraph"/>
        <w:numPr>
          <w:ilvl w:val="0"/>
          <w:numId w:val="1"/>
        </w:numPr>
      </w:pPr>
      <w:r>
        <w:t>Intrinsic motivation is fostered</w:t>
      </w:r>
    </w:p>
    <w:p w14:paraId="14D2DBC8" w14:textId="681CB966" w:rsidR="008C06E7" w:rsidRDefault="008C06E7" w:rsidP="008C06E7">
      <w:pPr>
        <w:pStyle w:val="ListParagraph"/>
        <w:numPr>
          <w:ilvl w:val="0"/>
          <w:numId w:val="1"/>
        </w:numPr>
      </w:pPr>
      <w:r>
        <w:t xml:space="preserve">More personally meaningful, in-depth learning occurs because </w:t>
      </w:r>
      <w:r w:rsidR="00E658CE">
        <w:t>effective</w:t>
      </w:r>
      <w:r w:rsidR="006E400F">
        <w:t xml:space="preserve"> </w:t>
      </w:r>
      <w:r>
        <w:t>stor</w:t>
      </w:r>
      <w:r w:rsidR="006E400F">
        <w:t>ing</w:t>
      </w:r>
      <w:r>
        <w:t xml:space="preserve"> </w:t>
      </w:r>
      <w:r w:rsidR="006E400F">
        <w:t>in LTM</w:t>
      </w:r>
      <w:r w:rsidR="0079265E">
        <w:t xml:space="preserve"> </w:t>
      </w:r>
      <w:r>
        <w:t>require</w:t>
      </w:r>
      <w:r w:rsidR="006E400F">
        <w:t>s</w:t>
      </w:r>
      <w:r>
        <w:t xml:space="preserve"> attention to meaning and structure</w:t>
      </w:r>
    </w:p>
    <w:p w14:paraId="3A8B6BE2" w14:textId="1A0B05CD" w:rsidR="008C06E7" w:rsidRDefault="008C06E7" w:rsidP="008C06E7">
      <w:pPr>
        <w:pStyle w:val="ListParagraph"/>
        <w:numPr>
          <w:ilvl w:val="0"/>
          <w:numId w:val="1"/>
        </w:numPr>
      </w:pPr>
      <w:r>
        <w:t xml:space="preserve">The learner </w:t>
      </w:r>
      <w:r w:rsidR="0079265E">
        <w:t>becomes more conscious</w:t>
      </w:r>
      <w:r>
        <w:t xml:space="preserve"> </w:t>
      </w:r>
      <w:r w:rsidR="0079265E">
        <w:t>of</w:t>
      </w:r>
      <w:r>
        <w:t xml:space="preserve"> gaps in personal knowledge and understanding</w:t>
      </w:r>
      <w:r w:rsidR="0079265E">
        <w:t xml:space="preserve"> </w:t>
      </w:r>
      <w:r w:rsidR="006E400F">
        <w:t>since</w:t>
      </w:r>
      <w:r w:rsidR="0079265E">
        <w:t xml:space="preserve"> linking to what is known is required for </w:t>
      </w:r>
      <w:r w:rsidR="006E400F">
        <w:t xml:space="preserve">effective </w:t>
      </w:r>
      <w:r w:rsidR="0079265E">
        <w:t>storage in LTM</w:t>
      </w:r>
    </w:p>
    <w:p w14:paraId="2066B822" w14:textId="4457B589" w:rsidR="0079265E" w:rsidRDefault="0079265E" w:rsidP="008C06E7">
      <w:pPr>
        <w:pStyle w:val="ListParagraph"/>
        <w:numPr>
          <w:ilvl w:val="0"/>
          <w:numId w:val="1"/>
        </w:numPr>
      </w:pPr>
      <w:r>
        <w:t xml:space="preserve">Learners becomes more independent </w:t>
      </w:r>
      <w:r w:rsidR="006E400F">
        <w:t xml:space="preserve">thus </w:t>
      </w:r>
      <w:r>
        <w:t>preparing them for self-directed learning expected at tertiary study level</w:t>
      </w:r>
      <w:r w:rsidR="00211D78">
        <w:t xml:space="preserve"> and beyond</w:t>
      </w:r>
    </w:p>
    <w:p w14:paraId="78A4DD8F" w14:textId="4F017F48" w:rsidR="0079265E" w:rsidRDefault="00085C4F" w:rsidP="008C06E7">
      <w:pPr>
        <w:pStyle w:val="ListParagraph"/>
        <w:numPr>
          <w:ilvl w:val="0"/>
          <w:numId w:val="1"/>
        </w:numPr>
      </w:pPr>
      <w:r>
        <w:t>Learning-to-learn s</w:t>
      </w:r>
      <w:r w:rsidR="0079265E">
        <w:t>kills essential for effective lifelong learning are established.</w:t>
      </w:r>
    </w:p>
    <w:p w14:paraId="35C5B1C5" w14:textId="77777777" w:rsidR="0079265E" w:rsidRDefault="0079265E" w:rsidP="0079265E">
      <w:pPr>
        <w:pStyle w:val="ListParagraph"/>
      </w:pPr>
    </w:p>
    <w:p w14:paraId="5EA874C4" w14:textId="1141B5C5" w:rsidR="0099375F" w:rsidRPr="00CA7167" w:rsidRDefault="00085C4F">
      <w:pPr>
        <w:rPr>
          <w:b/>
          <w:bCs/>
        </w:rPr>
      </w:pPr>
      <w:r w:rsidRPr="00CA7167">
        <w:rPr>
          <w:b/>
          <w:bCs/>
        </w:rPr>
        <w:t xml:space="preserve">IPM </w:t>
      </w:r>
      <w:r w:rsidR="0079265E" w:rsidRPr="00CA7167">
        <w:rPr>
          <w:b/>
          <w:bCs/>
        </w:rPr>
        <w:t>Link</w:t>
      </w:r>
      <w:r w:rsidRPr="00CA7167">
        <w:rPr>
          <w:b/>
          <w:bCs/>
        </w:rPr>
        <w:t>s</w:t>
      </w:r>
      <w:r w:rsidR="0079265E" w:rsidRPr="00CA7167">
        <w:rPr>
          <w:b/>
          <w:bCs/>
        </w:rPr>
        <w:t xml:space="preserve"> to Lifelong Learning</w:t>
      </w:r>
    </w:p>
    <w:p w14:paraId="62C747F1" w14:textId="121FE4DC" w:rsidR="0079265E" w:rsidRDefault="0079265E"/>
    <w:p w14:paraId="6C9B8C82" w14:textId="439138F1" w:rsidR="0079265E" w:rsidRDefault="002F1163" w:rsidP="00CA7167">
      <w:pPr>
        <w:jc w:val="both"/>
      </w:pPr>
      <w:r>
        <w:t xml:space="preserve">The rapid </w:t>
      </w:r>
      <w:r w:rsidR="009410A1">
        <w:t>change</w:t>
      </w:r>
      <w:r>
        <w:t xml:space="preserve"> of knowledge in developed countries has resulted in the need for conscious, positive attitudes to change and learning </w:t>
      </w:r>
      <w:r w:rsidR="009410A1">
        <w:t>by</w:t>
      </w:r>
      <w:r>
        <w:t xml:space="preserve"> the individual to keep abreast of </w:t>
      </w:r>
      <w:r w:rsidR="009410A1">
        <w:t>continuous</w:t>
      </w:r>
      <w:r>
        <w:t xml:space="preserve"> change</w:t>
      </w:r>
      <w:r w:rsidR="00B63827">
        <w:t xml:space="preserve"> (Cornford, 2009)</w:t>
      </w:r>
      <w:r>
        <w:t>. The international</w:t>
      </w:r>
      <w:r w:rsidR="009410A1">
        <w:t>ly accepted</w:t>
      </w:r>
      <w:r>
        <w:t xml:space="preserve"> </w:t>
      </w:r>
      <w:r w:rsidR="001542EC">
        <w:t>l</w:t>
      </w:r>
      <w:r>
        <w:t xml:space="preserve">ifelong </w:t>
      </w:r>
      <w:r w:rsidR="001542EC">
        <w:t>l</w:t>
      </w:r>
      <w:r>
        <w:t xml:space="preserve">earning philosophy embodies this. It is especially important in areas like engineering, </w:t>
      </w:r>
      <w:r w:rsidR="004C4AE8">
        <w:t>science,</w:t>
      </w:r>
      <w:r>
        <w:t xml:space="preserve"> and </w:t>
      </w:r>
      <w:r w:rsidR="00B63827">
        <w:t>the</w:t>
      </w:r>
      <w:r>
        <w:t xml:space="preserve"> trades</w:t>
      </w:r>
      <w:r w:rsidR="00B63827">
        <w:t xml:space="preserve"> and professions</w:t>
      </w:r>
      <w:r w:rsidR="002F6C5A">
        <w:t>. In these areas</w:t>
      </w:r>
      <w:r>
        <w:t xml:space="preserve"> technology is consistently driving change and </w:t>
      </w:r>
      <w:r w:rsidR="00B63827">
        <w:t xml:space="preserve">the </w:t>
      </w:r>
      <w:r>
        <w:t>need for adaptation to the new</w:t>
      </w:r>
      <w:r w:rsidR="002F6C5A">
        <w:t>,</w:t>
      </w:r>
      <w:r>
        <w:t xml:space="preserve"> with corresponding abandonment of the superseded. </w:t>
      </w:r>
      <w:r w:rsidR="001542EC">
        <w:t>Australia’s economy, and business and industry in competition with the rest of the world, depend upon speedy response to continual changes in technology. However, a</w:t>
      </w:r>
      <w:r w:rsidR="0079265E">
        <w:t xml:space="preserve">s a result of seriously mistaken </w:t>
      </w:r>
      <w:r w:rsidR="001542EC">
        <w:t xml:space="preserve">government </w:t>
      </w:r>
      <w:r w:rsidR="0079265E">
        <w:t>policy decisions</w:t>
      </w:r>
      <w:r>
        <w:t>,</w:t>
      </w:r>
      <w:r w:rsidR="0079265E">
        <w:t xml:space="preserve"> Australia has never properly embraced lifelong learning</w:t>
      </w:r>
      <w:r w:rsidR="00085C4F">
        <w:t xml:space="preserve">, and implemented supporting </w:t>
      </w:r>
      <w:r w:rsidR="002F6C5A">
        <w:t xml:space="preserve">structures and </w:t>
      </w:r>
      <w:r w:rsidR="00085C4F">
        <w:t>policies,</w:t>
      </w:r>
      <w:r w:rsidR="0079265E">
        <w:t xml:space="preserve"> as has occurred throughout most of the developed world, although much lip service has been given </w:t>
      </w:r>
      <w:r>
        <w:t xml:space="preserve">here </w:t>
      </w:r>
      <w:r w:rsidR="0079265E">
        <w:t xml:space="preserve">to the </w:t>
      </w:r>
      <w:r w:rsidR="006A7492">
        <w:t xml:space="preserve">lifelong learning </w:t>
      </w:r>
      <w:r w:rsidR="0079265E">
        <w:t xml:space="preserve">concept. </w:t>
      </w:r>
    </w:p>
    <w:p w14:paraId="477F86E1" w14:textId="02663817" w:rsidR="002F1163" w:rsidRDefault="002F1163" w:rsidP="00CA7167">
      <w:pPr>
        <w:jc w:val="both"/>
      </w:pPr>
    </w:p>
    <w:p w14:paraId="26826F5F" w14:textId="49800E12" w:rsidR="002F1163" w:rsidRDefault="002F1163" w:rsidP="00CA7167">
      <w:pPr>
        <w:jc w:val="both"/>
      </w:pPr>
      <w:r>
        <w:t>For effective lifelong learning to occur</w:t>
      </w:r>
      <w:r w:rsidR="002F6C5A">
        <w:t>,</w:t>
      </w:r>
      <w:r>
        <w:t xml:space="preserve"> the individual needs to possess effective learning</w:t>
      </w:r>
      <w:r w:rsidR="00211D78">
        <w:t>-to-learn</w:t>
      </w:r>
      <w:r>
        <w:t xml:space="preserve"> skills</w:t>
      </w:r>
      <w:r w:rsidR="002F6C5A">
        <w:t xml:space="preserve">. The </w:t>
      </w:r>
      <w:r w:rsidR="00061ED3">
        <w:t xml:space="preserve">teaching of the </w:t>
      </w:r>
      <w:r w:rsidR="002F6C5A">
        <w:t xml:space="preserve">IPM and cognitive and metacognitive learning strategies help ensure the establishment of </w:t>
      </w:r>
      <w:r w:rsidR="00061ED3">
        <w:t xml:space="preserve">the </w:t>
      </w:r>
      <w:r w:rsidR="002F6C5A">
        <w:t xml:space="preserve">learning-to-learn </w:t>
      </w:r>
      <w:r w:rsidR="006A7492">
        <w:t xml:space="preserve">skills and </w:t>
      </w:r>
      <w:r w:rsidR="002F6C5A">
        <w:t>strategies</w:t>
      </w:r>
      <w:r w:rsidR="00061ED3">
        <w:t xml:space="preserve"> that are</w:t>
      </w:r>
      <w:r w:rsidR="009410A1">
        <w:t xml:space="preserve"> </w:t>
      </w:r>
      <w:r w:rsidR="00061ED3">
        <w:t xml:space="preserve">needed </w:t>
      </w:r>
      <w:r w:rsidR="009410A1">
        <w:t>for effective lifelong learning</w:t>
      </w:r>
      <w:r w:rsidR="008E021B">
        <w:t xml:space="preserve"> </w:t>
      </w:r>
      <w:r w:rsidR="00061ED3">
        <w:t xml:space="preserve">to occur </w:t>
      </w:r>
      <w:r w:rsidR="008E021B">
        <w:t>(Cornford, 2009)</w:t>
      </w:r>
      <w:r w:rsidR="009410A1">
        <w:t>.</w:t>
      </w:r>
    </w:p>
    <w:p w14:paraId="1BC1F62C" w14:textId="7B0DC255" w:rsidR="009410A1" w:rsidRDefault="009410A1"/>
    <w:p w14:paraId="59E53A9A" w14:textId="5AD6D70B" w:rsidR="009410A1" w:rsidRPr="00CA7167" w:rsidRDefault="009410A1">
      <w:pPr>
        <w:rPr>
          <w:b/>
          <w:bCs/>
        </w:rPr>
      </w:pPr>
      <w:r w:rsidRPr="00CA7167">
        <w:rPr>
          <w:b/>
          <w:bCs/>
        </w:rPr>
        <w:t>Skill Learning</w:t>
      </w:r>
      <w:r w:rsidR="007C37C1" w:rsidRPr="00CA7167">
        <w:rPr>
          <w:b/>
          <w:bCs/>
        </w:rPr>
        <w:t xml:space="preserve"> (and the Development of Expertise)</w:t>
      </w:r>
    </w:p>
    <w:p w14:paraId="29C2EDA5" w14:textId="3623AAC2" w:rsidR="009410A1" w:rsidRDefault="009410A1"/>
    <w:p w14:paraId="5EA7B779" w14:textId="219ED3F6" w:rsidR="00E61A76" w:rsidRDefault="009410A1" w:rsidP="00CA7167">
      <w:pPr>
        <w:jc w:val="both"/>
      </w:pPr>
      <w:r>
        <w:t xml:space="preserve">Skill learning pervades human learning and endeavour. Curricula in Australian primary and   secondary education </w:t>
      </w:r>
      <w:r w:rsidR="001542EC">
        <w:t xml:space="preserve">frequently refer to skills and skill development. </w:t>
      </w:r>
      <w:r w:rsidR="00D510C8">
        <w:t>S</w:t>
      </w:r>
      <w:r w:rsidR="00E61A76">
        <w:t xml:space="preserve">kills like reading and writing are absolutely </w:t>
      </w:r>
      <w:r w:rsidR="00D510C8">
        <w:t>foundational</w:t>
      </w:r>
      <w:r w:rsidR="00E61A76">
        <w:t xml:space="preserve"> to all education</w:t>
      </w:r>
      <w:r w:rsidR="00D510C8">
        <w:t>, and the poor quality outcomes here have been much discussed</w:t>
      </w:r>
      <w:r w:rsidR="00E61A76">
        <w:t xml:space="preserve"> </w:t>
      </w:r>
      <w:r w:rsidR="00D510C8">
        <w:t>over the past two decades.</w:t>
      </w:r>
      <w:r w:rsidR="00E61A76">
        <w:t xml:space="preserve"> </w:t>
      </w:r>
      <w:r w:rsidR="0081229A" w:rsidRPr="0081229A">
        <w:rPr>
          <w:b/>
          <w:bCs/>
        </w:rPr>
        <w:t>What is absolutely extraordinary is that despite this, teacher education courses generally have not provided beginning teachers with substantial guidance on skill learning to assist in teaching and learning.</w:t>
      </w:r>
      <w:r w:rsidR="0081229A">
        <w:t xml:space="preserve"> </w:t>
      </w:r>
      <w:r w:rsidR="00E61A76">
        <w:t xml:space="preserve">Only </w:t>
      </w:r>
      <w:r w:rsidR="001542EC">
        <w:t xml:space="preserve">sports or physical education </w:t>
      </w:r>
      <w:r w:rsidR="00E61A76">
        <w:t xml:space="preserve">teachers are likely </w:t>
      </w:r>
      <w:r w:rsidR="006A6252">
        <w:t xml:space="preserve">to have </w:t>
      </w:r>
      <w:r w:rsidR="00E61A76">
        <w:t xml:space="preserve">been taught about </w:t>
      </w:r>
      <w:proofErr w:type="spellStart"/>
      <w:r w:rsidR="00E61A76">
        <w:t>Fitts</w:t>
      </w:r>
      <w:r w:rsidR="00022C24">
        <w:t>’</w:t>
      </w:r>
      <w:proofErr w:type="spellEnd"/>
      <w:r w:rsidR="00E61A76">
        <w:t xml:space="preserve"> </w:t>
      </w:r>
      <w:r w:rsidR="0081229A">
        <w:t xml:space="preserve">(1968) </w:t>
      </w:r>
      <w:r w:rsidR="00E61A76">
        <w:t xml:space="preserve">Skill Learning Theory that has direct relevance for </w:t>
      </w:r>
      <w:r w:rsidR="006A6252">
        <w:t xml:space="preserve">all </w:t>
      </w:r>
      <w:r w:rsidR="00E61A76">
        <w:t>practical teaching.</w:t>
      </w:r>
    </w:p>
    <w:p w14:paraId="402CAB98" w14:textId="77777777" w:rsidR="00E61A76" w:rsidRDefault="00E61A76" w:rsidP="00CA7167">
      <w:pPr>
        <w:jc w:val="both"/>
      </w:pPr>
    </w:p>
    <w:p w14:paraId="115AA9D3" w14:textId="67AE6DB8" w:rsidR="009410A1" w:rsidRDefault="00E61A76" w:rsidP="00CA7167">
      <w:pPr>
        <w:jc w:val="both"/>
      </w:pPr>
      <w:r>
        <w:t xml:space="preserve">The reasons for this neglect I will not dwell on here: perhaps it is sufficient to state that the neglect stems from class and occupational prejudices with the school education system </w:t>
      </w:r>
      <w:r w:rsidR="007F2BA8">
        <w:t>woefully</w:t>
      </w:r>
      <w:r>
        <w:t xml:space="preserve"> ignorant of vocational education and training, upon which the functioning of the whole society depends.</w:t>
      </w:r>
      <w:r w:rsidR="00D510C8">
        <w:t xml:space="preserve"> </w:t>
      </w:r>
    </w:p>
    <w:p w14:paraId="1C50BF77" w14:textId="60CDF838" w:rsidR="00E61A76" w:rsidRDefault="00E61A76" w:rsidP="00CA7167">
      <w:pPr>
        <w:jc w:val="both"/>
      </w:pPr>
    </w:p>
    <w:p w14:paraId="58B85AD4" w14:textId="49B9F1A6" w:rsidR="00E61A76" w:rsidRDefault="00E61A76" w:rsidP="00CA7167">
      <w:pPr>
        <w:jc w:val="both"/>
      </w:pPr>
      <w:r>
        <w:t xml:space="preserve">Paul </w:t>
      </w:r>
      <w:proofErr w:type="spellStart"/>
      <w:r>
        <w:t>Fitts</w:t>
      </w:r>
      <w:r w:rsidR="00022C24">
        <w:t>’</w:t>
      </w:r>
      <w:proofErr w:type="spellEnd"/>
      <w:r>
        <w:t xml:space="preserve"> Skill Learning Theory</w:t>
      </w:r>
      <w:r w:rsidR="001F268B">
        <w:t xml:space="preserve"> </w:t>
      </w:r>
      <w:r w:rsidR="0081229A">
        <w:t>(1968, Cornford 2008</w:t>
      </w:r>
      <w:r w:rsidR="00130FA0">
        <w:t>a</w:t>
      </w:r>
      <w:r w:rsidR="0081229A">
        <w:t xml:space="preserve">) </w:t>
      </w:r>
      <w:r w:rsidR="001F268B">
        <w:t xml:space="preserve">was derived from observation and interviews with skilled teachers and instructors heavily involved in America’s World War </w:t>
      </w:r>
      <w:r w:rsidR="00130FA0">
        <w:t xml:space="preserve">2 </w:t>
      </w:r>
      <w:r w:rsidR="00EE322D">
        <w:t xml:space="preserve">training </w:t>
      </w:r>
      <w:r w:rsidR="001F268B">
        <w:t xml:space="preserve">efforts. Areas </w:t>
      </w:r>
      <w:r w:rsidR="00EE322D">
        <w:t>from which</w:t>
      </w:r>
      <w:r w:rsidR="001F268B">
        <w:t xml:space="preserve"> information </w:t>
      </w:r>
      <w:r w:rsidR="00EE322D">
        <w:t xml:space="preserve">was </w:t>
      </w:r>
      <w:r w:rsidR="00AD5396">
        <w:t>gathered</w:t>
      </w:r>
      <w:r w:rsidR="00EE322D">
        <w:t xml:space="preserve"> </w:t>
      </w:r>
      <w:r w:rsidR="001F268B">
        <w:t>included highly complex skill categories combining both physical and cognitive elements like aircraft pilot</w:t>
      </w:r>
      <w:r w:rsidR="007F2BA8">
        <w:t xml:space="preserve"> training</w:t>
      </w:r>
      <w:r w:rsidR="001F268B">
        <w:t xml:space="preserve">. The theory sets out three distinct and separate stages </w:t>
      </w:r>
      <w:r w:rsidR="007F2BA8">
        <w:t>or phases</w:t>
      </w:r>
      <w:r w:rsidR="00211D78">
        <w:t>,</w:t>
      </w:r>
      <w:r w:rsidR="007F2BA8">
        <w:t xml:space="preserve"> </w:t>
      </w:r>
      <w:r w:rsidR="00DE7087">
        <w:t>with</w:t>
      </w:r>
      <w:r w:rsidR="001F268B">
        <w:t xml:space="preserve"> major implications for distinctly different </w:t>
      </w:r>
      <w:r w:rsidR="00211D78">
        <w:t xml:space="preserve">teaching </w:t>
      </w:r>
      <w:r w:rsidR="00EE322D">
        <w:t xml:space="preserve">approaches </w:t>
      </w:r>
      <w:r w:rsidR="00DE7087">
        <w:t>at each stage</w:t>
      </w:r>
      <w:r w:rsidR="007F2BA8">
        <w:t>. The three stages are Cognitive Stage, Practice-fixation Stage</w:t>
      </w:r>
      <w:r w:rsidR="00EE322D">
        <w:t>,</w:t>
      </w:r>
      <w:r w:rsidR="007F2BA8">
        <w:t xml:space="preserve"> and </w:t>
      </w:r>
      <w:r w:rsidR="00EF4870">
        <w:t xml:space="preserve">the Stage of </w:t>
      </w:r>
      <w:proofErr w:type="spellStart"/>
      <w:r w:rsidR="007F2BA8">
        <w:t>Autonomaticity</w:t>
      </w:r>
      <w:proofErr w:type="spellEnd"/>
      <w:r w:rsidR="006E400F">
        <w:t xml:space="preserve">. </w:t>
      </w:r>
    </w:p>
    <w:p w14:paraId="7D0B3F6F" w14:textId="338D7604" w:rsidR="007F2BA8" w:rsidRDefault="007F2BA8" w:rsidP="00CA7167">
      <w:pPr>
        <w:jc w:val="both"/>
      </w:pPr>
    </w:p>
    <w:p w14:paraId="76D749E7" w14:textId="2FDA8865" w:rsidR="0085211B" w:rsidRDefault="007F2BA8" w:rsidP="00CA7167">
      <w:pPr>
        <w:jc w:val="both"/>
      </w:pPr>
      <w:r>
        <w:t xml:space="preserve">In the Cognitive Stage the learner gains </w:t>
      </w:r>
      <w:r w:rsidR="00EE322D">
        <w:t>understanding</w:t>
      </w:r>
      <w:r>
        <w:t xml:space="preserve"> of what the skill involves</w:t>
      </w:r>
      <w:r w:rsidR="00EE322D">
        <w:t xml:space="preserve"> overall</w:t>
      </w:r>
      <w:r>
        <w:t xml:space="preserve">, what are the elements or parts of the skill, </w:t>
      </w:r>
      <w:r w:rsidR="00EF6EC7">
        <w:t>the correct sequencing of the</w:t>
      </w:r>
      <w:r w:rsidR="001C0F6D">
        <w:t>se</w:t>
      </w:r>
      <w:r w:rsidR="00EF6EC7">
        <w:t xml:space="preserve"> elements, </w:t>
      </w:r>
      <w:r>
        <w:t xml:space="preserve">the timing of steps if important, as well as elementary ideas of quality as to how the skill may be judged. </w:t>
      </w:r>
      <w:r w:rsidR="0085211B">
        <w:t xml:space="preserve">The second Practice-fixation stage involves the learner engaging in practice, essentially repetition to fix the skill in LTM, with feedback resulting in refinement of the mental model being formed </w:t>
      </w:r>
      <w:r w:rsidR="003711AB">
        <w:t>there</w:t>
      </w:r>
      <w:r w:rsidR="0085211B">
        <w:t xml:space="preserve">. The </w:t>
      </w:r>
      <w:r w:rsidR="00EF6EC7">
        <w:t xml:space="preserve">third and </w:t>
      </w:r>
      <w:r w:rsidR="0085211B">
        <w:t>last stage involv</w:t>
      </w:r>
      <w:r w:rsidR="00EF6EC7">
        <w:t>es</w:t>
      </w:r>
      <w:r w:rsidR="0085211B">
        <w:t xml:space="preserve"> </w:t>
      </w:r>
      <w:proofErr w:type="spellStart"/>
      <w:r w:rsidR="0085211B">
        <w:t>autonomaticity</w:t>
      </w:r>
      <w:proofErr w:type="spellEnd"/>
      <w:r w:rsidR="0085211B">
        <w:t>, a term deliberately chosen by Fitts over notions of just automatic performance</w:t>
      </w:r>
      <w:r w:rsidR="00EF6EC7">
        <w:t>.</w:t>
      </w:r>
      <w:r w:rsidR="0085211B">
        <w:t xml:space="preserve"> </w:t>
      </w:r>
      <w:r w:rsidR="00EF6EC7">
        <w:t xml:space="preserve">This </w:t>
      </w:r>
      <w:r w:rsidR="0085211B">
        <w:t xml:space="preserve">is where the skill has been </w:t>
      </w:r>
      <w:r w:rsidR="00EF6EC7">
        <w:t xml:space="preserve">so </w:t>
      </w:r>
      <w:r w:rsidR="0085211B">
        <w:t>learned</w:t>
      </w:r>
      <w:r w:rsidR="00EF6EC7">
        <w:t xml:space="preserve"> and practised, in psychological terms overlearned,</w:t>
      </w:r>
      <w:r w:rsidR="0085211B">
        <w:t xml:space="preserve"> that it can be produced very easily</w:t>
      </w:r>
      <w:r w:rsidR="00EF6EC7">
        <w:t>,</w:t>
      </w:r>
      <w:r w:rsidR="0085211B">
        <w:t xml:space="preserve"> and conscious, limited working memory is freed up to allow concentration upon other things. </w:t>
      </w:r>
      <w:r w:rsidR="00813169">
        <w:t>T</w:t>
      </w:r>
      <w:r w:rsidR="00EF6EC7">
        <w:t xml:space="preserve">his </w:t>
      </w:r>
      <w:r w:rsidR="00813169">
        <w:t xml:space="preserve">then </w:t>
      </w:r>
      <w:r w:rsidR="00EF6EC7">
        <w:t>allows multiskilling, or to put it flippantly, why we can walk and chew gum at the same time, with early learning involving intense concentration</w:t>
      </w:r>
      <w:r w:rsidR="00BD402C">
        <w:t>,</w:t>
      </w:r>
      <w:r w:rsidR="00813169">
        <w:t xml:space="preserve"> especially upon hard</w:t>
      </w:r>
      <w:r w:rsidR="001C0F6D">
        <w:t>er</w:t>
      </w:r>
      <w:r w:rsidR="00813169">
        <w:t xml:space="preserve"> to remember </w:t>
      </w:r>
      <w:r w:rsidR="001C0F6D">
        <w:t xml:space="preserve">or perform </w:t>
      </w:r>
      <w:r w:rsidR="00813169">
        <w:t>elements</w:t>
      </w:r>
      <w:r w:rsidR="00EF6EC7">
        <w:t xml:space="preserve">. </w:t>
      </w:r>
      <w:r w:rsidR="00BD402C">
        <w:t xml:space="preserve">Although Fitts did not consider it </w:t>
      </w:r>
      <w:r w:rsidR="00AD5396">
        <w:t xml:space="preserve">in </w:t>
      </w:r>
      <w:r w:rsidR="00BD402C">
        <w:t>these exact terms, t</w:t>
      </w:r>
      <w:r w:rsidR="00813169">
        <w:t xml:space="preserve">he </w:t>
      </w:r>
      <w:proofErr w:type="spellStart"/>
      <w:r w:rsidR="00813169">
        <w:t>autonomaticity</w:t>
      </w:r>
      <w:proofErr w:type="spellEnd"/>
      <w:r w:rsidR="00813169">
        <w:t xml:space="preserve"> involves subconscious metacognitive monitoring provide</w:t>
      </w:r>
      <w:r w:rsidR="00022C24">
        <w:t>d</w:t>
      </w:r>
      <w:r w:rsidR="00813169">
        <w:t xml:space="preserve"> by the mental model</w:t>
      </w:r>
      <w:r w:rsidR="00EF4870">
        <w:t>,</w:t>
      </w:r>
      <w:r w:rsidR="00813169">
        <w:t xml:space="preserve"> previously formed </w:t>
      </w:r>
      <w:r w:rsidR="00022C24">
        <w:t xml:space="preserve">in LTM through good initial teaching, practice and feedback, </w:t>
      </w:r>
      <w:r w:rsidR="00813169">
        <w:t xml:space="preserve">and </w:t>
      </w:r>
      <w:r w:rsidR="00022C24">
        <w:t xml:space="preserve">which </w:t>
      </w:r>
      <w:r w:rsidR="00813169">
        <w:t>guid</w:t>
      </w:r>
      <w:r w:rsidR="00022C24">
        <w:t>es</w:t>
      </w:r>
      <w:r w:rsidR="00813169">
        <w:t xml:space="preserve"> performance.</w:t>
      </w:r>
    </w:p>
    <w:p w14:paraId="449C83FA" w14:textId="77777777" w:rsidR="0085211B" w:rsidRDefault="0085211B" w:rsidP="00CA7167">
      <w:pPr>
        <w:jc w:val="both"/>
      </w:pPr>
    </w:p>
    <w:p w14:paraId="54F5587C" w14:textId="1324A9B9" w:rsidR="007F2BA8" w:rsidRDefault="007F2BA8" w:rsidP="00CA7167">
      <w:pPr>
        <w:jc w:val="both"/>
      </w:pPr>
      <w:r>
        <w:t>In terms of teaching</w:t>
      </w:r>
      <w:r w:rsidR="006E400F">
        <w:t>, with the Cognitive Phase</w:t>
      </w:r>
      <w:r>
        <w:t xml:space="preserve"> the focus is up</w:t>
      </w:r>
      <w:r w:rsidR="0085211B">
        <w:t>o</w:t>
      </w:r>
      <w:r>
        <w:t xml:space="preserve">n </w:t>
      </w:r>
      <w:r w:rsidR="001C0F6D">
        <w:t xml:space="preserve">sound </w:t>
      </w:r>
      <w:r>
        <w:t>demonstration and explanation so that the learner</w:t>
      </w:r>
      <w:r w:rsidR="0085211B">
        <w:t xml:space="preserve"> comes to understand </w:t>
      </w:r>
      <w:r w:rsidR="006E400F">
        <w:t xml:space="preserve">all of </w:t>
      </w:r>
      <w:r w:rsidR="0085211B">
        <w:t>what is involved. Essentially</w:t>
      </w:r>
      <w:r w:rsidR="00813169">
        <w:t>,</w:t>
      </w:r>
      <w:r w:rsidR="0085211B">
        <w:t xml:space="preserve"> in terms of cognitive psychology what is happening is that the learner is constructing a mental model or schema </w:t>
      </w:r>
      <w:r w:rsidR="00813169">
        <w:t xml:space="preserve">stored in LTM, </w:t>
      </w:r>
      <w:r w:rsidR="0085211B">
        <w:t>which as it is formed will guide the skill performance</w:t>
      </w:r>
      <w:r w:rsidR="006E400F">
        <w:t>. Typically</w:t>
      </w:r>
      <w:r w:rsidR="004C4AE8">
        <w:t>,</w:t>
      </w:r>
      <w:r w:rsidR="006E400F">
        <w:t xml:space="preserve"> </w:t>
      </w:r>
      <w:r w:rsidR="00813169">
        <w:t>very early on</w:t>
      </w:r>
      <w:r w:rsidR="00211D78">
        <w:t>,</w:t>
      </w:r>
      <w:r w:rsidR="00813169">
        <w:t xml:space="preserve"> </w:t>
      </w:r>
      <w:r w:rsidR="006E400F">
        <w:t xml:space="preserve">this requires much concentration and effort by the learner to remember each step, </w:t>
      </w:r>
      <w:r w:rsidR="00813169">
        <w:t xml:space="preserve">and </w:t>
      </w:r>
      <w:r w:rsidR="006E400F">
        <w:t>the sequence</w:t>
      </w:r>
      <w:r w:rsidR="00813169">
        <w:t>,</w:t>
      </w:r>
      <w:r w:rsidR="006E400F">
        <w:t xml:space="preserve"> </w:t>
      </w:r>
      <w:r w:rsidR="00104558">
        <w:t xml:space="preserve">with </w:t>
      </w:r>
      <w:r w:rsidR="00813169">
        <w:t xml:space="preserve">the </w:t>
      </w:r>
      <w:r w:rsidR="00104558">
        <w:t xml:space="preserve">teacher often called on to prompt the learner </w:t>
      </w:r>
      <w:r w:rsidR="00813169">
        <w:t>or</w:t>
      </w:r>
      <w:r w:rsidR="00104558">
        <w:t xml:space="preserve"> assist in recall. </w:t>
      </w:r>
      <w:r w:rsidR="001C0F6D">
        <w:t xml:space="preserve">With the Practice-Fixation stage, the teacher needs to monitor </w:t>
      </w:r>
      <w:r w:rsidR="00022C24">
        <w:t xml:space="preserve">student performance </w:t>
      </w:r>
      <w:r w:rsidR="001C0F6D">
        <w:t>to provide feedback to ensure correct performance</w:t>
      </w:r>
      <w:r w:rsidR="0071283D">
        <w:t>,</w:t>
      </w:r>
      <w:r w:rsidR="001C0F6D">
        <w:t xml:space="preserve"> otherwise incorrect elements get established in LTM and are very hard to eliminate. The teacher also needs to provide encouragement (</w:t>
      </w:r>
      <w:r w:rsidR="0071283D">
        <w:t xml:space="preserve">praise, positive comments - </w:t>
      </w:r>
      <w:r w:rsidR="001C0F6D">
        <w:t>positive reinforcement in psychological terms), as the process of practice can be long and challenging for the learner</w:t>
      </w:r>
      <w:r w:rsidR="00C0676D">
        <w:t>,</w:t>
      </w:r>
      <w:r w:rsidR="001C0F6D">
        <w:t xml:space="preserve"> who may get discouraged </w:t>
      </w:r>
      <w:r w:rsidR="00DD3BAA">
        <w:t>by</w:t>
      </w:r>
      <w:r w:rsidR="001C0F6D">
        <w:t xml:space="preserve"> the amount of time and effort required</w:t>
      </w:r>
      <w:r w:rsidR="0071283D">
        <w:t>,</w:t>
      </w:r>
      <w:r w:rsidR="001C0F6D">
        <w:t xml:space="preserve"> </w:t>
      </w:r>
      <w:r w:rsidR="0071283D">
        <w:t>and</w:t>
      </w:r>
      <w:r w:rsidR="001C0F6D">
        <w:t xml:space="preserve"> at times seemingly limited progress.</w:t>
      </w:r>
      <w:r w:rsidR="00DD3BAA">
        <w:t xml:space="preserve"> With some skills, for example effective writing, the skill learning process may extend over </w:t>
      </w:r>
      <w:r w:rsidR="00022C24">
        <w:t xml:space="preserve">many </w:t>
      </w:r>
      <w:r w:rsidR="00DD3BAA">
        <w:t xml:space="preserve">years. Regarding the stage of </w:t>
      </w:r>
      <w:proofErr w:type="spellStart"/>
      <w:r w:rsidR="00DD3BAA">
        <w:t>automomaticity</w:t>
      </w:r>
      <w:proofErr w:type="spellEnd"/>
      <w:r w:rsidR="00DD3BAA">
        <w:t>, here teaching is about coaching and providing objective feedback sometimes beyond the capacity of an individual engag</w:t>
      </w:r>
      <w:r w:rsidR="00022C24">
        <w:t>ing</w:t>
      </w:r>
      <w:r w:rsidR="00DD3BAA">
        <w:t xml:space="preserve"> in complex processes. An example is with top tennis players who still retain coaches. </w:t>
      </w:r>
    </w:p>
    <w:p w14:paraId="75D8ADB9" w14:textId="148D7A6F" w:rsidR="004448A9" w:rsidRDefault="004448A9" w:rsidP="00CA7167">
      <w:pPr>
        <w:jc w:val="both"/>
      </w:pPr>
    </w:p>
    <w:p w14:paraId="4F6A8BB4" w14:textId="42D2A2A8" w:rsidR="005D3B4B" w:rsidRDefault="004448A9" w:rsidP="00CA7167">
      <w:pPr>
        <w:jc w:val="both"/>
      </w:pPr>
      <w:r>
        <w:t xml:space="preserve">Bandura’s </w:t>
      </w:r>
      <w:r w:rsidR="005B1FF8">
        <w:t xml:space="preserve">(1977) </w:t>
      </w:r>
      <w:r>
        <w:t xml:space="preserve">Social Learning Theory, particularly its focus on observational learning, is important for skill learning in that it provides invaluable information on learning from models. </w:t>
      </w:r>
      <w:r w:rsidR="005D3B4B">
        <w:t>By contrast, Vygotsky’s work on concepts of scaffolding and zone of proximal development are useful and fashionable in earlier schooling but do not provide the depth of understanding of learning f</w:t>
      </w:r>
      <w:r w:rsidR="006D56C5">
        <w:t>ro</w:t>
      </w:r>
      <w:r w:rsidR="005D3B4B">
        <w:t xml:space="preserve">m modelling across all age groups as does Bandura’s Observational </w:t>
      </w:r>
      <w:r w:rsidR="006D56C5">
        <w:t>L</w:t>
      </w:r>
      <w:r w:rsidR="005D3B4B">
        <w:t>earning</w:t>
      </w:r>
      <w:r w:rsidR="006D56C5">
        <w:t xml:space="preserve"> Model</w:t>
      </w:r>
      <w:r w:rsidR="00022C24">
        <w:t>.</w:t>
      </w:r>
      <w:r w:rsidR="005D3B4B">
        <w:t xml:space="preserve"> Vygotsky’s ideas </w:t>
      </w:r>
      <w:r w:rsidR="0082488C">
        <w:t xml:space="preserve">are </w:t>
      </w:r>
      <w:r w:rsidR="00022C24">
        <w:t xml:space="preserve">simply not </w:t>
      </w:r>
      <w:r w:rsidR="004631EB">
        <w:t>relevant</w:t>
      </w:r>
      <w:r w:rsidR="005D3B4B">
        <w:t xml:space="preserve"> with older student</w:t>
      </w:r>
      <w:r w:rsidR="00022C24">
        <w:t>s</w:t>
      </w:r>
      <w:r w:rsidR="005D3B4B">
        <w:t xml:space="preserve"> and adult learners. </w:t>
      </w:r>
    </w:p>
    <w:p w14:paraId="1BF9FE07" w14:textId="77777777" w:rsidR="005D3B4B" w:rsidRDefault="005D3B4B" w:rsidP="00CA7167">
      <w:pPr>
        <w:jc w:val="both"/>
      </w:pPr>
    </w:p>
    <w:p w14:paraId="129EC147" w14:textId="08085324" w:rsidR="004448A9" w:rsidRDefault="004448A9" w:rsidP="00CA7167">
      <w:pPr>
        <w:jc w:val="both"/>
      </w:pPr>
      <w:r>
        <w:t xml:space="preserve">A very considerable amount of human learning occurs </w:t>
      </w:r>
      <w:r w:rsidR="005D3B4B">
        <w:t>through modelling</w:t>
      </w:r>
      <w:r>
        <w:t xml:space="preserve">, not least via demonstrations as with </w:t>
      </w:r>
      <w:proofErr w:type="spellStart"/>
      <w:r>
        <w:t>Fitts’</w:t>
      </w:r>
      <w:proofErr w:type="spellEnd"/>
      <w:r>
        <w:t xml:space="preserve"> Skill </w:t>
      </w:r>
      <w:r w:rsidR="00615ADC">
        <w:t>L</w:t>
      </w:r>
      <w:r>
        <w:t xml:space="preserve">earning </w:t>
      </w:r>
      <w:r w:rsidR="00AD5396">
        <w:t>at</w:t>
      </w:r>
      <w:r>
        <w:t xml:space="preserve"> the Cognitive Stage. Beginning teachers need to be exposed to good teaching models with what is shown analy</w:t>
      </w:r>
      <w:r w:rsidR="00ED65E5">
        <w:t>s</w:t>
      </w:r>
      <w:r>
        <w:t xml:space="preserve">ed </w:t>
      </w:r>
      <w:r w:rsidR="000D4721">
        <w:t xml:space="preserve">and explained, </w:t>
      </w:r>
      <w:r>
        <w:t>so that they come to understand the com</w:t>
      </w:r>
      <w:r w:rsidR="00ED65E5">
        <w:t>b</w:t>
      </w:r>
      <w:r>
        <w:t>ination of strategies and skills being employed</w:t>
      </w:r>
      <w:r w:rsidR="00ED65E5">
        <w:t xml:space="preserve">, the reasons for their employment and how they </w:t>
      </w:r>
      <w:r w:rsidR="00C0676D">
        <w:t xml:space="preserve">themselves </w:t>
      </w:r>
      <w:r w:rsidR="00ED65E5">
        <w:t>may perform in similar ways.</w:t>
      </w:r>
      <w:r w:rsidR="005D3B4B">
        <w:t xml:space="preserve"> Libraries of filmed lessons</w:t>
      </w:r>
      <w:r w:rsidR="00C0676D">
        <w:t>,</w:t>
      </w:r>
      <w:r w:rsidR="005D3B4B">
        <w:t xml:space="preserve"> of good teachers </w:t>
      </w:r>
      <w:r w:rsidR="000D4721">
        <w:t xml:space="preserve">both </w:t>
      </w:r>
      <w:r w:rsidR="005D3B4B">
        <w:t xml:space="preserve">with individual students and classes, should be a widely available and used </w:t>
      </w:r>
      <w:r w:rsidR="000D4721">
        <w:t xml:space="preserve">as a </w:t>
      </w:r>
      <w:r w:rsidR="005D3B4B">
        <w:t>resource in conveying appropriate information to assist less skilled teachers. Their creation should not be held back by a misguided notion that they need to reflect high quality professional film production values.</w:t>
      </w:r>
    </w:p>
    <w:p w14:paraId="5FEA9F1A" w14:textId="46E69D42" w:rsidR="00DD3BAA" w:rsidRDefault="00DD3BAA" w:rsidP="00CA7167">
      <w:pPr>
        <w:jc w:val="both"/>
      </w:pPr>
    </w:p>
    <w:p w14:paraId="182BCDA3" w14:textId="39F16F0E" w:rsidR="00DD3BAA" w:rsidRDefault="00DD3BAA" w:rsidP="00CA7167">
      <w:pPr>
        <w:jc w:val="both"/>
      </w:pPr>
      <w:r>
        <w:t xml:space="preserve">While </w:t>
      </w:r>
      <w:proofErr w:type="spellStart"/>
      <w:r>
        <w:t>Fitts</w:t>
      </w:r>
      <w:r w:rsidR="006F6418">
        <w:t>’</w:t>
      </w:r>
      <w:proofErr w:type="spellEnd"/>
      <w:r>
        <w:t xml:space="preserve"> Skill Learning Theory is about the learning processes </w:t>
      </w:r>
      <w:r w:rsidR="000D4721">
        <w:t xml:space="preserve">involved </w:t>
      </w:r>
      <w:r>
        <w:t xml:space="preserve">for individual skills, Dreyfus and Dreyfus’ </w:t>
      </w:r>
      <w:r w:rsidR="006F0E7F">
        <w:t xml:space="preserve">(1986) </w:t>
      </w:r>
      <w:r>
        <w:t xml:space="preserve">Stages in the Development of Expertise also needs to be mentioned here. This theory describes the distinctly different stages that individuals go through in professional or specific </w:t>
      </w:r>
      <w:r w:rsidR="006A7492">
        <w:t xml:space="preserve">specialist </w:t>
      </w:r>
      <w:r>
        <w:t>areas as they learn and apply clusters of skills relevant to the</w:t>
      </w:r>
      <w:r w:rsidR="007C37C1">
        <w:t>ir</w:t>
      </w:r>
      <w:r>
        <w:t xml:space="preserve"> specialis</w:t>
      </w:r>
      <w:r w:rsidR="007C37C1">
        <w:t>m</w:t>
      </w:r>
      <w:r>
        <w:t xml:space="preserve">. The stages range </w:t>
      </w:r>
      <w:r w:rsidR="006A7492">
        <w:t>through</w:t>
      </w:r>
      <w:r>
        <w:t xml:space="preserve"> Novice, Advanced Beginner, Competent, Proficient and Expert. Ver</w:t>
      </w:r>
      <w:r w:rsidR="007C37C1">
        <w:t>y</w:t>
      </w:r>
      <w:r>
        <w:t xml:space="preserve"> few </w:t>
      </w:r>
      <w:r w:rsidR="007C37C1">
        <w:t>ever make it to expert, with 8-10 years required to reach this stage</w:t>
      </w:r>
      <w:r w:rsidR="00E34294">
        <w:t>,</w:t>
      </w:r>
      <w:r w:rsidR="007C37C1">
        <w:t xml:space="preserve"> which is characterised </w:t>
      </w:r>
      <w:r w:rsidR="00E34294">
        <w:t>by</w:t>
      </w:r>
      <w:r w:rsidR="007C37C1">
        <w:t xml:space="preserve"> very </w:t>
      </w:r>
      <w:r w:rsidR="00324D37">
        <w:t>high-level</w:t>
      </w:r>
      <w:r w:rsidR="007C37C1">
        <w:t xml:space="preserve"> performance and </w:t>
      </w:r>
      <w:r w:rsidR="006A7492">
        <w:t xml:space="preserve">expert </w:t>
      </w:r>
      <w:proofErr w:type="gramStart"/>
      <w:r w:rsidR="007C37C1">
        <w:t>problem solving</w:t>
      </w:r>
      <w:proofErr w:type="gramEnd"/>
      <w:r w:rsidR="007C37C1">
        <w:t xml:space="preserve"> skills.</w:t>
      </w:r>
      <w:r w:rsidR="006D56C5">
        <w:t xml:space="preserve"> </w:t>
      </w:r>
      <w:r w:rsidR="00E34294">
        <w:t xml:space="preserve">With regard to education, </w:t>
      </w:r>
      <w:r w:rsidR="006D56C5">
        <w:t xml:space="preserve">Sternberg (1998) </w:t>
      </w:r>
      <w:r w:rsidR="00E34294">
        <w:t xml:space="preserve">has </w:t>
      </w:r>
      <w:r w:rsidR="006D56C5">
        <w:t>pointed out the need to develop expert students</w:t>
      </w:r>
      <w:r w:rsidR="000D4721">
        <w:t>,</w:t>
      </w:r>
      <w:r w:rsidR="006D56C5">
        <w:t xml:space="preserve"> with metacognition an important element in this process.</w:t>
      </w:r>
    </w:p>
    <w:p w14:paraId="2EADEEA8" w14:textId="61A96DBC" w:rsidR="007C37C1" w:rsidRDefault="007C37C1" w:rsidP="00CA7167">
      <w:pPr>
        <w:jc w:val="both"/>
      </w:pPr>
    </w:p>
    <w:p w14:paraId="0457BD3B" w14:textId="01B15819" w:rsidR="00EF333F" w:rsidRDefault="007C37C1" w:rsidP="00CA7167">
      <w:pPr>
        <w:jc w:val="both"/>
      </w:pPr>
      <w:r>
        <w:t xml:space="preserve">Both </w:t>
      </w:r>
      <w:proofErr w:type="spellStart"/>
      <w:r>
        <w:t>Fitts’</w:t>
      </w:r>
      <w:proofErr w:type="spellEnd"/>
      <w:r>
        <w:t xml:space="preserve"> Skill Learning Theory </w:t>
      </w:r>
      <w:r w:rsidR="00EF333F">
        <w:t xml:space="preserve">stages </w:t>
      </w:r>
      <w:r>
        <w:t xml:space="preserve">and the Development of Expertise stages have important implications for teacher education. </w:t>
      </w:r>
      <w:r w:rsidR="00E34294">
        <w:t>Each</w:t>
      </w:r>
      <w:r>
        <w:t xml:space="preserve"> indicate</w:t>
      </w:r>
      <w:r w:rsidR="00E34294">
        <w:t>s</w:t>
      </w:r>
      <w:r>
        <w:t xml:space="preserve"> that </w:t>
      </w:r>
      <w:r w:rsidR="00EF333F">
        <w:t xml:space="preserve">considerable </w:t>
      </w:r>
      <w:r>
        <w:t xml:space="preserve">time and practice are </w:t>
      </w:r>
      <w:r w:rsidR="000D4721">
        <w:t>needed</w:t>
      </w:r>
      <w:r>
        <w:t xml:space="preserve"> </w:t>
      </w:r>
      <w:r w:rsidR="00E34294">
        <w:t>to</w:t>
      </w:r>
      <w:r>
        <w:t xml:space="preserve"> build up </w:t>
      </w:r>
      <w:r w:rsidR="00E34294">
        <w:t xml:space="preserve">both </w:t>
      </w:r>
      <w:r w:rsidR="000D4721">
        <w:t xml:space="preserve">proficiency </w:t>
      </w:r>
      <w:r w:rsidR="00E34294">
        <w:t xml:space="preserve">in each separate skill </w:t>
      </w:r>
      <w:r w:rsidR="000D4721">
        <w:t xml:space="preserve">and </w:t>
      </w:r>
      <w:r w:rsidR="00E34294">
        <w:t xml:space="preserve">substantial </w:t>
      </w:r>
      <w:r>
        <w:t xml:space="preserve">bodies of </w:t>
      </w:r>
      <w:r w:rsidR="00E34294">
        <w:t xml:space="preserve">relevant </w:t>
      </w:r>
      <w:r>
        <w:t>skill</w:t>
      </w:r>
      <w:r w:rsidR="00E34294">
        <w:t>s</w:t>
      </w:r>
      <w:r>
        <w:t xml:space="preserve">. Unrealistic hopes are placed upon </w:t>
      </w:r>
      <w:r w:rsidR="000D4721">
        <w:t xml:space="preserve">using limited amounts of </w:t>
      </w:r>
      <w:r>
        <w:t>time for skill acquisition</w:t>
      </w:r>
      <w:r w:rsidR="00EF333F">
        <w:t xml:space="preserve"> in initial, formal teacher education</w:t>
      </w:r>
      <w:r w:rsidR="000D4721">
        <w:t>.</w:t>
      </w:r>
      <w:r w:rsidR="00EF333F">
        <w:t xml:space="preserve"> </w:t>
      </w:r>
      <w:r w:rsidR="000D4721">
        <w:t>F</w:t>
      </w:r>
      <w:r w:rsidR="00EF333F">
        <w:t xml:space="preserve">or too long the focus has been upon cost, and not upon what should be the real goal of ensuring the </w:t>
      </w:r>
      <w:r w:rsidR="00DD5A0C">
        <w:t>establishment</w:t>
      </w:r>
      <w:r w:rsidR="00EF333F">
        <w:t xml:space="preserve"> of </w:t>
      </w:r>
      <w:r w:rsidR="00022C24">
        <w:t>so</w:t>
      </w:r>
      <w:r w:rsidR="00DD5A0C">
        <w:t>lid</w:t>
      </w:r>
      <w:r w:rsidR="00022C24">
        <w:t xml:space="preserve"> </w:t>
      </w:r>
      <w:r w:rsidR="000D4721">
        <w:t xml:space="preserve">teaching </w:t>
      </w:r>
      <w:r w:rsidR="00022C24">
        <w:t xml:space="preserve">skill repertoires and </w:t>
      </w:r>
      <w:r w:rsidR="00EF333F">
        <w:t xml:space="preserve">at least competent teachers. </w:t>
      </w:r>
    </w:p>
    <w:p w14:paraId="573E9F91" w14:textId="77777777" w:rsidR="00EF333F" w:rsidRDefault="00EF333F" w:rsidP="00CA7167">
      <w:pPr>
        <w:jc w:val="both"/>
      </w:pPr>
    </w:p>
    <w:p w14:paraId="7D34B8F6" w14:textId="426A5030" w:rsidR="0099375F" w:rsidRDefault="00EF333F" w:rsidP="00CA7167">
      <w:pPr>
        <w:jc w:val="both"/>
      </w:pPr>
      <w:r>
        <w:t>It is time for some serious changes in teacher education</w:t>
      </w:r>
      <w:r w:rsidR="0085643C">
        <w:t>,</w:t>
      </w:r>
      <w:r>
        <w:t xml:space="preserve"> with recognition that continued professional development </w:t>
      </w:r>
      <w:r w:rsidR="00DD5A0C">
        <w:t xml:space="preserve">after teaching commencement </w:t>
      </w:r>
      <w:r>
        <w:t>though in</w:t>
      </w:r>
      <w:r w:rsidR="00AD5396">
        <w:t>-</w:t>
      </w:r>
      <w:r>
        <w:t xml:space="preserve">service </w:t>
      </w:r>
      <w:r w:rsidR="00DD5A0C">
        <w:t xml:space="preserve">education </w:t>
      </w:r>
      <w:r>
        <w:t>is required</w:t>
      </w:r>
      <w:r w:rsidR="00F30C47">
        <w:t>,</w:t>
      </w:r>
      <w:r>
        <w:t xml:space="preserve"> if you want superior teaching skills </w:t>
      </w:r>
      <w:r w:rsidR="006B7D3F">
        <w:t>demonstrat</w:t>
      </w:r>
      <w:r w:rsidR="00F30C47">
        <w:t>ed by</w:t>
      </w:r>
      <w:r>
        <w:t xml:space="preserve"> </w:t>
      </w:r>
      <w:r w:rsidR="007C2534">
        <w:t>most</w:t>
      </w:r>
      <w:r>
        <w:t xml:space="preserve"> teachers.</w:t>
      </w:r>
      <w:r w:rsidR="004448A9">
        <w:t xml:space="preserve"> </w:t>
      </w:r>
      <w:r w:rsidR="007C2534">
        <w:t>The unfortunate reality is that t</w:t>
      </w:r>
      <w:r w:rsidR="004448A9">
        <w:t>eachers with little training</w:t>
      </w:r>
      <w:r w:rsidR="00DD5A0C">
        <w:t>, limited practice teaching experience,</w:t>
      </w:r>
      <w:r w:rsidR="004448A9">
        <w:t xml:space="preserve"> and no </w:t>
      </w:r>
      <w:r w:rsidR="00022C24">
        <w:t xml:space="preserve">solidly </w:t>
      </w:r>
      <w:r w:rsidR="004448A9">
        <w:t>established repertoire of teaching skills</w:t>
      </w:r>
      <w:r w:rsidR="007C2534">
        <w:t>,</w:t>
      </w:r>
      <w:r w:rsidR="004448A9">
        <w:t xml:space="preserve"> front classes </w:t>
      </w:r>
      <w:r w:rsidR="00DD5A0C">
        <w:t xml:space="preserve">after </w:t>
      </w:r>
      <w:r w:rsidR="005E3768">
        <w:t>graduation and</w:t>
      </w:r>
      <w:r w:rsidR="004448A9">
        <w:t xml:space="preserve"> </w:t>
      </w:r>
      <w:r w:rsidR="007C2534">
        <w:t xml:space="preserve">then </w:t>
      </w:r>
      <w:r w:rsidR="004448A9">
        <w:t>receive very little constructive feedback</w:t>
      </w:r>
      <w:r w:rsidR="00DD5A0C">
        <w:t xml:space="preserve"> to refine their teaching skills</w:t>
      </w:r>
      <w:r w:rsidR="004448A9">
        <w:t>. Consequently</w:t>
      </w:r>
      <w:r w:rsidR="005E3768">
        <w:t>,</w:t>
      </w:r>
      <w:r w:rsidR="004448A9">
        <w:t xml:space="preserve"> many fall back on </w:t>
      </w:r>
      <w:r w:rsidR="0085643C">
        <w:t>model</w:t>
      </w:r>
      <w:r w:rsidR="00F30C47">
        <w:t>ling</w:t>
      </w:r>
      <w:r w:rsidR="0085643C">
        <w:t xml:space="preserve"> </w:t>
      </w:r>
      <w:r w:rsidR="004448A9">
        <w:t xml:space="preserve">the teaching methods that they observed </w:t>
      </w:r>
      <w:r w:rsidR="007C2534">
        <w:t>with</w:t>
      </w:r>
      <w:r w:rsidR="004448A9">
        <w:t xml:space="preserve"> their own teachers when school students</w:t>
      </w:r>
      <w:r w:rsidR="0085643C">
        <w:t>.</w:t>
      </w:r>
      <w:r w:rsidR="000D4721">
        <w:t xml:space="preserve"> </w:t>
      </w:r>
      <w:r w:rsidR="0085643C">
        <w:t>This results in</w:t>
      </w:r>
      <w:r w:rsidR="000D4721">
        <w:t xml:space="preserve"> generations of teachers repeating </w:t>
      </w:r>
      <w:r w:rsidR="007C2534">
        <w:t xml:space="preserve">older, less effective methods and there not being </w:t>
      </w:r>
      <w:r w:rsidR="0085643C">
        <w:t>improvements in learning and teaching</w:t>
      </w:r>
      <w:r w:rsidR="007C2534">
        <w:t xml:space="preserve"> – as is now instanced </w:t>
      </w:r>
      <w:r w:rsidR="0085643C">
        <w:t>with</w:t>
      </w:r>
      <w:r w:rsidR="007C2534">
        <w:t xml:space="preserve"> this inquiry</w:t>
      </w:r>
      <w:r w:rsidR="0085643C">
        <w:t xml:space="preserve"> established to try to remedy this situation</w:t>
      </w:r>
      <w:r w:rsidR="004448A9">
        <w:t xml:space="preserve">. </w:t>
      </w:r>
    </w:p>
    <w:p w14:paraId="298CB911" w14:textId="16A47853" w:rsidR="00E150AE" w:rsidRDefault="00E150AE"/>
    <w:p w14:paraId="585C7FB8" w14:textId="4EFCA26B" w:rsidR="00B029EC" w:rsidRPr="00CA7167" w:rsidRDefault="00D24241">
      <w:pPr>
        <w:rPr>
          <w:b/>
          <w:bCs/>
        </w:rPr>
      </w:pPr>
      <w:r w:rsidRPr="00CA7167">
        <w:rPr>
          <w:b/>
          <w:bCs/>
        </w:rPr>
        <w:t>How</w:t>
      </w:r>
      <w:r w:rsidR="00B029EC" w:rsidRPr="00CA7167">
        <w:rPr>
          <w:b/>
          <w:bCs/>
        </w:rPr>
        <w:t xml:space="preserve"> Sound Teaching Skills </w:t>
      </w:r>
      <w:r w:rsidRPr="00CA7167">
        <w:rPr>
          <w:b/>
          <w:bCs/>
        </w:rPr>
        <w:t xml:space="preserve">Were Developed in the </w:t>
      </w:r>
      <w:r w:rsidR="000D4721" w:rsidRPr="00CA7167">
        <w:rPr>
          <w:b/>
          <w:bCs/>
        </w:rPr>
        <w:t xml:space="preserve">UTS </w:t>
      </w:r>
      <w:r w:rsidRPr="00CA7167">
        <w:rPr>
          <w:b/>
          <w:bCs/>
        </w:rPr>
        <w:t>VET Bachelor of Teaching Program</w:t>
      </w:r>
    </w:p>
    <w:p w14:paraId="6377C74C" w14:textId="77777777" w:rsidR="00B029EC" w:rsidRDefault="00B029EC"/>
    <w:p w14:paraId="6E42115E" w14:textId="3A68954C" w:rsidR="00E11BAB" w:rsidRDefault="00E11BAB" w:rsidP="00CA7167">
      <w:pPr>
        <w:jc w:val="both"/>
      </w:pPr>
      <w:r>
        <w:t xml:space="preserve">The main focus of this submission is upon the need for improved learning and teaching in Australia, with recognition of the importance of individual learning through adoption of the IPM and cognitive and metacognitive skill teaching programs, and the importance of understanding of skill learning </w:t>
      </w:r>
      <w:r w:rsidR="00FF3706">
        <w:t>throughout</w:t>
      </w:r>
      <w:r>
        <w:t xml:space="preserve"> the educational process</w:t>
      </w:r>
      <w:r w:rsidR="00FF3706">
        <w:t>, a key to major, necessary change</w:t>
      </w:r>
      <w:r>
        <w:t>.</w:t>
      </w:r>
      <w:r w:rsidR="00FF3706">
        <w:t xml:space="preserve"> The following section is included here</w:t>
      </w:r>
      <w:r>
        <w:t xml:space="preserve"> </w:t>
      </w:r>
      <w:r w:rsidR="00FF3706">
        <w:t xml:space="preserve">to provide a case study that indicates that superior, more effective teaching skills </w:t>
      </w:r>
      <w:r w:rsidR="00FF3706" w:rsidRPr="00FF3706">
        <w:rPr>
          <w:u w:val="single"/>
        </w:rPr>
        <w:t>can</w:t>
      </w:r>
      <w:r w:rsidR="00FF3706">
        <w:t xml:space="preserve"> be developed with more carefully designed teacher education programs. </w:t>
      </w:r>
    </w:p>
    <w:p w14:paraId="7D856956" w14:textId="77777777" w:rsidR="00E11BAB" w:rsidRDefault="00E11BAB" w:rsidP="00CA7167">
      <w:pPr>
        <w:jc w:val="both"/>
      </w:pPr>
    </w:p>
    <w:p w14:paraId="7EDADE45" w14:textId="0F3989DC" w:rsidR="00FB5FFA" w:rsidRDefault="006B7D3F" w:rsidP="00CA7167">
      <w:pPr>
        <w:jc w:val="both"/>
      </w:pPr>
      <w:r>
        <w:t xml:space="preserve">It is possible to develop sound practical teaching skills with beginning teachers </w:t>
      </w:r>
      <w:r w:rsidR="00FB5FFA">
        <w:t xml:space="preserve">in a relatively limited timeframe </w:t>
      </w:r>
      <w:r>
        <w:t xml:space="preserve">if the principles set out in </w:t>
      </w:r>
      <w:proofErr w:type="spellStart"/>
      <w:r>
        <w:t>Fitts’</w:t>
      </w:r>
      <w:proofErr w:type="spellEnd"/>
      <w:r>
        <w:t xml:space="preserve"> Skill Learning Theory</w:t>
      </w:r>
      <w:r w:rsidR="00FB5FFA">
        <w:t xml:space="preserve"> are adhered to</w:t>
      </w:r>
      <w:r>
        <w:t>. At the University of Tec</w:t>
      </w:r>
      <w:r w:rsidR="00FB5FFA">
        <w:t>h</w:t>
      </w:r>
      <w:r>
        <w:t xml:space="preserve">nology, Sydney, in the </w:t>
      </w:r>
      <w:r w:rsidR="00FB5FFA">
        <w:t xml:space="preserve">Institute of Technical and Adult Teacher Education (ITATE) </w:t>
      </w:r>
      <w:r>
        <w:t xml:space="preserve">VET Bachelor of Teaching </w:t>
      </w:r>
      <w:r w:rsidR="00FB5FFA">
        <w:t xml:space="preserve">program we achieved this consistently. In achieving this outcome, specific </w:t>
      </w:r>
      <w:r w:rsidR="0085643C">
        <w:t xml:space="preserve">attention </w:t>
      </w:r>
      <w:r w:rsidR="00FB5FFA">
        <w:t>was</w:t>
      </w:r>
      <w:r w:rsidR="0085643C">
        <w:t xml:space="preserve"> paid to </w:t>
      </w:r>
      <w:r>
        <w:t>modelling, proper explanation of skill co</w:t>
      </w:r>
      <w:r w:rsidR="00FB5FFA">
        <w:t>m</w:t>
      </w:r>
      <w:r>
        <w:t>ponents</w:t>
      </w:r>
      <w:r w:rsidR="00382CF3">
        <w:t>,</w:t>
      </w:r>
      <w:r>
        <w:t xml:space="preserve"> and </w:t>
      </w:r>
      <w:r w:rsidR="00FB5FFA">
        <w:t xml:space="preserve">especially </w:t>
      </w:r>
      <w:r>
        <w:t>adequate practice and</w:t>
      </w:r>
      <w:r w:rsidR="00FB5FFA">
        <w:t xml:space="preserve"> f</w:t>
      </w:r>
      <w:r>
        <w:t>eedback</w:t>
      </w:r>
      <w:r w:rsidR="00FB5FFA">
        <w:t xml:space="preserve">. </w:t>
      </w:r>
      <w:r w:rsidR="00FF3706">
        <w:t>A descriptive analysis</w:t>
      </w:r>
      <w:r w:rsidR="00FB5FFA">
        <w:t xml:space="preserve"> of </w:t>
      </w:r>
      <w:r w:rsidR="00FF3706">
        <w:t xml:space="preserve">important elements in, and </w:t>
      </w:r>
      <w:r w:rsidR="00FB5FFA">
        <w:t>how the teaching skill development program was set up and managed</w:t>
      </w:r>
      <w:r w:rsidR="00FF3706">
        <w:t>,</w:t>
      </w:r>
      <w:r w:rsidR="00FB5FFA">
        <w:t xml:space="preserve"> </w:t>
      </w:r>
      <w:r w:rsidR="00FF3706">
        <w:t>follows.</w:t>
      </w:r>
    </w:p>
    <w:p w14:paraId="3B25F2A5" w14:textId="77777777" w:rsidR="00FB5FFA" w:rsidRDefault="00FB5FFA" w:rsidP="00CA7167">
      <w:pPr>
        <w:jc w:val="both"/>
      </w:pPr>
    </w:p>
    <w:p w14:paraId="40BC7462" w14:textId="32DC2AFC" w:rsidR="00177304" w:rsidRDefault="00FB5FFA" w:rsidP="00CA7167">
      <w:pPr>
        <w:jc w:val="both"/>
      </w:pPr>
      <w:r>
        <w:t xml:space="preserve">While the following section </w:t>
      </w:r>
      <w:r w:rsidR="008628DE">
        <w:t>describes</w:t>
      </w:r>
      <w:r>
        <w:t xml:space="preserve"> how the program was setup and managed, there are some other factors that contributed </w:t>
      </w:r>
      <w:r w:rsidR="008628DE">
        <w:t xml:space="preserve">to success </w:t>
      </w:r>
      <w:r>
        <w:t xml:space="preserve">that need to be emphasised. </w:t>
      </w:r>
      <w:r w:rsidR="008628DE">
        <w:t>The teaching skills development subjects were underpinned by the teaching of educational psychology, with this chiefly taught by people who were experienced teachers and also often involved in delivery of the teaching skills subjects. As these lecturers were also engaged in regular visits to observe and provide feedback to the trainee teachers in their regular classes</w:t>
      </w:r>
      <w:r w:rsidR="00382CF3">
        <w:t xml:space="preserve"> (</w:t>
      </w:r>
      <w:r w:rsidR="008628DE">
        <w:t>under the in</w:t>
      </w:r>
      <w:r w:rsidR="0096649A">
        <w:t>-</w:t>
      </w:r>
      <w:r w:rsidR="008628DE">
        <w:t>service as opposed to preservice mode</w:t>
      </w:r>
      <w:r w:rsidR="00382CF3">
        <w:t>)</w:t>
      </w:r>
      <w:r w:rsidR="008628DE">
        <w:t xml:space="preserve">, there </w:t>
      </w:r>
      <w:r w:rsidR="00177304">
        <w:t>were</w:t>
      </w:r>
      <w:r w:rsidR="008628DE">
        <w:t xml:space="preserve"> </w:t>
      </w:r>
      <w:r w:rsidR="00177304">
        <w:t xml:space="preserve">direct </w:t>
      </w:r>
      <w:r w:rsidR="008628DE">
        <w:t xml:space="preserve">feedback loops established as to the effectiveness </w:t>
      </w:r>
      <w:r w:rsidR="00177304">
        <w:t>of what was being taught.</w:t>
      </w:r>
    </w:p>
    <w:p w14:paraId="11E4E324" w14:textId="14EA9327" w:rsidR="00177304" w:rsidRDefault="00177304" w:rsidP="00CA7167">
      <w:pPr>
        <w:jc w:val="both"/>
      </w:pPr>
    </w:p>
    <w:p w14:paraId="061C060E" w14:textId="59D086D0" w:rsidR="00177304" w:rsidRDefault="00177304" w:rsidP="00CA7167">
      <w:pPr>
        <w:jc w:val="both"/>
      </w:pPr>
      <w:r>
        <w:t>Our efforts to establish trainee competence with four basic teaching methods, as elaborated below, engaged teachers in problem solving through selection of a method or methods to suit their particular lesson</w:t>
      </w:r>
      <w:r w:rsidR="00FF3706">
        <w:t xml:space="preserve"> needs</w:t>
      </w:r>
      <w:r w:rsidR="00382CF3">
        <w:t xml:space="preserve"> from the commencement of their training. We did not identify it as teaching for problem solving, but that was what it involved in practice.</w:t>
      </w:r>
      <w:r>
        <w:t xml:space="preserve"> </w:t>
      </w:r>
      <w:r w:rsidR="00382CF3">
        <w:t xml:space="preserve">I am not aware of any school teaching skills program in Australia using these four basic teaching methods to establish as a ‘toolkit’ of fundamental skills. I think our success </w:t>
      </w:r>
      <w:r w:rsidR="00240652">
        <w:t xml:space="preserve">in VET </w:t>
      </w:r>
      <w:r w:rsidR="00382CF3">
        <w:t xml:space="preserve">with this approach warrants </w:t>
      </w:r>
      <w:r w:rsidR="0096649A">
        <w:t xml:space="preserve">at least </w:t>
      </w:r>
      <w:r w:rsidR="00382CF3">
        <w:t xml:space="preserve">experimentation </w:t>
      </w:r>
      <w:r w:rsidR="00240652">
        <w:t>with it</w:t>
      </w:r>
      <w:r w:rsidR="0096649A">
        <w:t>, if not adoption,</w:t>
      </w:r>
      <w:r w:rsidR="00240652">
        <w:t xml:space="preserve"> in</w:t>
      </w:r>
      <w:r w:rsidR="00382CF3">
        <w:t xml:space="preserve"> school</w:t>
      </w:r>
      <w:r w:rsidR="005D2BFC">
        <w:t xml:space="preserve"> teaching skill development programs</w:t>
      </w:r>
      <w:r w:rsidR="00240652">
        <w:t>.</w:t>
      </w:r>
    </w:p>
    <w:p w14:paraId="0CE17049" w14:textId="77777777" w:rsidR="00177304" w:rsidRDefault="00177304" w:rsidP="00CA7167">
      <w:pPr>
        <w:jc w:val="both"/>
      </w:pPr>
    </w:p>
    <w:p w14:paraId="65B4F45E" w14:textId="6BA94DC7" w:rsidR="006B7D3F" w:rsidRDefault="00177304" w:rsidP="00CA7167">
      <w:pPr>
        <w:jc w:val="both"/>
      </w:pPr>
      <w:r>
        <w:t>Our classes were generally about 20 students</w:t>
      </w:r>
      <w:r w:rsidR="005D2BFC">
        <w:t>,</w:t>
      </w:r>
      <w:r>
        <w:t xml:space="preserve"> with the lecturer in teaching skills usually a group adviser. Because of the moderate class sizes we were able to ensure active </w:t>
      </w:r>
      <w:r w:rsidR="005D2BFC">
        <w:t xml:space="preserve">involvement in </w:t>
      </w:r>
      <w:r>
        <w:t>class discussions and practical performance activities</w:t>
      </w:r>
      <w:r w:rsidR="005D2BFC">
        <w:t xml:space="preserve"> by all students</w:t>
      </w:r>
      <w:r>
        <w:t xml:space="preserve">. </w:t>
      </w:r>
    </w:p>
    <w:p w14:paraId="73343C80" w14:textId="77777777" w:rsidR="006B7D3F" w:rsidRDefault="006B7D3F" w:rsidP="00CA7167">
      <w:pPr>
        <w:jc w:val="both"/>
      </w:pPr>
    </w:p>
    <w:p w14:paraId="40F2C5ED" w14:textId="0E739530" w:rsidR="007C2534" w:rsidRDefault="002C00BE" w:rsidP="00CA7167">
      <w:pPr>
        <w:jc w:val="both"/>
      </w:pPr>
      <w:r>
        <w:t xml:space="preserve">Vocational </w:t>
      </w:r>
      <w:r w:rsidR="0096649A">
        <w:t>t</w:t>
      </w:r>
      <w:r>
        <w:t xml:space="preserve">eacher </w:t>
      </w:r>
      <w:r w:rsidR="0096649A">
        <w:t>e</w:t>
      </w:r>
      <w:r>
        <w:t>ducation</w:t>
      </w:r>
      <w:r w:rsidR="006F0E7F">
        <w:t>,</w:t>
      </w:r>
      <w:r>
        <w:t xml:space="preserve"> with which I was involved for over 30 years, was required to produce </w:t>
      </w:r>
      <w:r w:rsidR="00B029EC">
        <w:t xml:space="preserve">fast, </w:t>
      </w:r>
      <w:r>
        <w:t>effective, practical outcomes</w:t>
      </w:r>
      <w:r w:rsidR="0060744A">
        <w:t xml:space="preserve">. </w:t>
      </w:r>
      <w:r w:rsidR="008628DE">
        <w:t xml:space="preserve">It was essential that we established good teaching skills very quickly as we were preparing teachers for teaching real world workplace skills involving Occupational Health and Safety issues, and where death and serious injury resulting from poor teaching were real possibilities. </w:t>
      </w:r>
      <w:r w:rsidR="005D2BFC">
        <w:t>Because of the high responsibility involved, t</w:t>
      </w:r>
      <w:r w:rsidR="0060744A">
        <w:t>here</w:t>
      </w:r>
      <w:r>
        <w:t xml:space="preserve"> </w:t>
      </w:r>
      <w:r w:rsidR="0060744A">
        <w:t xml:space="preserve">was </w:t>
      </w:r>
      <w:r w:rsidR="008628DE">
        <w:t xml:space="preserve">understandably </w:t>
      </w:r>
      <w:r w:rsidR="0060744A">
        <w:t>potentially</w:t>
      </w:r>
      <w:r>
        <w:t xml:space="preserve"> swift feedback </w:t>
      </w:r>
      <w:r w:rsidR="00B029EC">
        <w:t>on our efforts from</w:t>
      </w:r>
      <w:r>
        <w:t xml:space="preserve"> TAFE, the armed services and trainers in business and industry</w:t>
      </w:r>
      <w:r w:rsidR="00B029EC">
        <w:t>,</w:t>
      </w:r>
      <w:r>
        <w:t xml:space="preserve"> </w:t>
      </w:r>
      <w:r w:rsidR="005B1FF8">
        <w:t xml:space="preserve">our employer </w:t>
      </w:r>
      <w:r>
        <w:t>client groups</w:t>
      </w:r>
      <w:r w:rsidR="00F01CD9">
        <w:t>, if things were not right</w:t>
      </w:r>
      <w:r>
        <w:t xml:space="preserve">. </w:t>
      </w:r>
    </w:p>
    <w:p w14:paraId="60E2E4BC" w14:textId="77777777" w:rsidR="007C2534" w:rsidRDefault="007C2534" w:rsidP="00CA7167">
      <w:pPr>
        <w:jc w:val="both"/>
      </w:pPr>
    </w:p>
    <w:p w14:paraId="5B3AB618" w14:textId="413BAE90" w:rsidR="00B029EC" w:rsidRDefault="002C00BE" w:rsidP="00CA7167">
      <w:pPr>
        <w:jc w:val="both"/>
      </w:pPr>
      <w:r>
        <w:t xml:space="preserve">The pressure was increased because </w:t>
      </w:r>
      <w:r w:rsidR="006F0E7F">
        <w:t xml:space="preserve">we </w:t>
      </w:r>
      <w:r w:rsidR="00B029EC">
        <w:t>were involved with TAFE</w:t>
      </w:r>
      <w:r w:rsidR="006F0E7F">
        <w:t xml:space="preserve"> in</w:t>
      </w:r>
      <w:r w:rsidR="00B029EC">
        <w:t xml:space="preserve"> in</w:t>
      </w:r>
      <w:r w:rsidR="0096649A">
        <w:t>-</w:t>
      </w:r>
      <w:r w:rsidR="00B029EC">
        <w:t>service, as opposed to preservice training</w:t>
      </w:r>
      <w:r w:rsidR="006F0E7F">
        <w:t>,</w:t>
      </w:r>
      <w:r w:rsidR="00B029EC">
        <w:t xml:space="preserve"> with teachers starting classroom teaching after a brief survival skills course of two weeks.</w:t>
      </w:r>
      <w:r>
        <w:t xml:space="preserve"> </w:t>
      </w:r>
      <w:r w:rsidR="00B029EC">
        <w:t xml:space="preserve">Those sent to us and employed by TAFE had generally sound subject matter knowledge which was an important </w:t>
      </w:r>
      <w:r w:rsidR="0023504F">
        <w:t xml:space="preserve">practical </w:t>
      </w:r>
      <w:r w:rsidR="00B029EC">
        <w:t>consideration. However, what we did was certainly considered effective by the sponsoring employers with</w:t>
      </w:r>
      <w:r>
        <w:t xml:space="preserve"> TAFE satisfaction ratings </w:t>
      </w:r>
      <w:r w:rsidR="0023504F">
        <w:t xml:space="preserve">of </w:t>
      </w:r>
      <w:r>
        <w:t xml:space="preserve">our teachers consistently above 80% </w:t>
      </w:r>
      <w:r w:rsidR="00B029EC">
        <w:t>from</w:t>
      </w:r>
      <w:r>
        <w:t xml:space="preserve"> students and employers.</w:t>
      </w:r>
      <w:r w:rsidR="006F0E7F">
        <w:t xml:space="preserve"> </w:t>
      </w:r>
      <w:r w:rsidR="007C2534">
        <w:t>This is not the only evidence of our effectiveness in teacher education. A</w:t>
      </w:r>
      <w:r w:rsidR="00AB08A6">
        <w:t>fter the Kuwaiti war</w:t>
      </w:r>
      <w:r w:rsidR="007C2534">
        <w:t>,</w:t>
      </w:r>
      <w:r w:rsidR="00AB08A6">
        <w:t xml:space="preserve"> </w:t>
      </w:r>
      <w:r w:rsidR="006F0E7F">
        <w:t xml:space="preserve">the Kuwaiti government </w:t>
      </w:r>
      <w:r w:rsidR="00517F35">
        <w:t xml:space="preserve">selected </w:t>
      </w:r>
      <w:r w:rsidR="00130FA0">
        <w:t>ITATE at UTS</w:t>
      </w:r>
      <w:r w:rsidR="00517F35">
        <w:t xml:space="preserve"> </w:t>
      </w:r>
      <w:r w:rsidR="006F0E7F">
        <w:t xml:space="preserve">for provision of VET teacher training services to them as </w:t>
      </w:r>
      <w:r w:rsidR="00517F35">
        <w:t xml:space="preserve">they had assessed us as </w:t>
      </w:r>
      <w:r w:rsidR="006F0E7F">
        <w:t>the best provider of these services in the world.</w:t>
      </w:r>
      <w:r>
        <w:t xml:space="preserve"> </w:t>
      </w:r>
      <w:r w:rsidR="007C2534">
        <w:t xml:space="preserve">This initially involved Kuwaiti personnel being trained in Australia, as a </w:t>
      </w:r>
      <w:r w:rsidR="00083022">
        <w:t>trial</w:t>
      </w:r>
      <w:r w:rsidR="007C2534">
        <w:t xml:space="preserve"> run, before we provided </w:t>
      </w:r>
      <w:r w:rsidR="00130FA0">
        <w:t xml:space="preserve">an </w:t>
      </w:r>
      <w:r w:rsidR="00083022">
        <w:t>offshore</w:t>
      </w:r>
      <w:r w:rsidR="00130FA0">
        <w:t>, fee for service</w:t>
      </w:r>
      <w:r w:rsidR="007C2534">
        <w:t xml:space="preserve"> </w:t>
      </w:r>
      <w:r w:rsidR="00130FA0">
        <w:t>program</w:t>
      </w:r>
      <w:r w:rsidR="007C2534">
        <w:t xml:space="preserve"> in Kuwait.</w:t>
      </w:r>
    </w:p>
    <w:p w14:paraId="23B558AD" w14:textId="77777777" w:rsidR="00B029EC" w:rsidRDefault="00B029EC" w:rsidP="00CA7167">
      <w:pPr>
        <w:jc w:val="both"/>
      </w:pPr>
    </w:p>
    <w:p w14:paraId="085F9B43" w14:textId="2DA925C4" w:rsidR="00517F35" w:rsidRDefault="00E150AE" w:rsidP="00CA7167">
      <w:pPr>
        <w:jc w:val="both"/>
      </w:pPr>
      <w:r>
        <w:t xml:space="preserve">The repertoire of teaching skills established in Vocational Teacher Education was based on four foundational sets of teaching skills. What we taught </w:t>
      </w:r>
      <w:r w:rsidR="00F01CD9">
        <w:t>initially</w:t>
      </w:r>
      <w:r>
        <w:t xml:space="preserve"> was </w:t>
      </w:r>
      <w:r w:rsidR="00F01CD9">
        <w:t xml:space="preserve">the </w:t>
      </w:r>
      <w:r>
        <w:t>Lecture Method (</w:t>
      </w:r>
      <w:r w:rsidR="002C00BE">
        <w:t>telling and explaining</w:t>
      </w:r>
      <w:r>
        <w:t xml:space="preserve"> </w:t>
      </w:r>
      <w:r w:rsidR="002C00BE">
        <w:t>clearly</w:t>
      </w:r>
      <w:r>
        <w:t>), Demonstration Method (showing practical operations and skills), Discussion Method</w:t>
      </w:r>
      <w:r w:rsidR="0060744A">
        <w:t xml:space="preserve"> (how to conduct a guided</w:t>
      </w:r>
      <w:r w:rsidR="005900A0">
        <w:t xml:space="preserve"> class d</w:t>
      </w:r>
      <w:r w:rsidR="0060744A">
        <w:t>iscussion)</w:t>
      </w:r>
      <w:r w:rsidR="00F01CD9">
        <w:t xml:space="preserve">, and Questioning (Socratic Method). Establishment of competency with these four skills effectively allowed Mixed Method lessons, a combination of any of these four as occurs very frequently in real world VET </w:t>
      </w:r>
      <w:r w:rsidR="00240652">
        <w:t>(</w:t>
      </w:r>
      <w:r w:rsidR="007C2534">
        <w:t>and school</w:t>
      </w:r>
      <w:r w:rsidR="00240652">
        <w:t>)</w:t>
      </w:r>
      <w:r w:rsidR="007C2534">
        <w:t xml:space="preserve"> </w:t>
      </w:r>
      <w:r w:rsidR="00F01CD9">
        <w:t xml:space="preserve">teaching. </w:t>
      </w:r>
    </w:p>
    <w:p w14:paraId="2104F3B4" w14:textId="77777777" w:rsidR="00517F35" w:rsidRDefault="00517F35" w:rsidP="00CA7167">
      <w:pPr>
        <w:jc w:val="both"/>
      </w:pPr>
    </w:p>
    <w:p w14:paraId="7FA56E91" w14:textId="0CEDE6EF" w:rsidR="0023504F" w:rsidRDefault="00FF78D6" w:rsidP="00CA7167">
      <w:pPr>
        <w:jc w:val="both"/>
      </w:pPr>
      <w:r>
        <w:t xml:space="preserve">Later in the course more sophisticated teaching approaches were covered in depth. </w:t>
      </w:r>
      <w:r w:rsidR="00517F35">
        <w:t xml:space="preserve">But by teaching these four methods, and then requiring teachers to select the most appropriate for their different subject and class needs, we were starting to train them in problem solving and professional judgement. Our approach to </w:t>
      </w:r>
      <w:r w:rsidR="0060744A">
        <w:t>in</w:t>
      </w:r>
      <w:r w:rsidR="000E0C57">
        <w:t>-</w:t>
      </w:r>
      <w:r w:rsidR="0060744A">
        <w:t xml:space="preserve">class coverage of </w:t>
      </w:r>
      <w:r w:rsidR="00517F35">
        <w:t xml:space="preserve">the different methods also ensured that they were further </w:t>
      </w:r>
      <w:r w:rsidR="007C2534">
        <w:t>made aware</w:t>
      </w:r>
      <w:r w:rsidR="00517F35">
        <w:t xml:space="preserve"> </w:t>
      </w:r>
      <w:r w:rsidR="007C2534">
        <w:t>of decision making</w:t>
      </w:r>
      <w:r w:rsidR="000E0C57">
        <w:t xml:space="preserve"> and</w:t>
      </w:r>
      <w:r w:rsidR="00517F35">
        <w:t xml:space="preserve"> </w:t>
      </w:r>
      <w:proofErr w:type="gramStart"/>
      <w:r w:rsidR="00517F35">
        <w:t>problem solving</w:t>
      </w:r>
      <w:proofErr w:type="gramEnd"/>
      <w:r w:rsidR="0060744A">
        <w:t xml:space="preserve"> judgements</w:t>
      </w:r>
      <w:r w:rsidR="000E0C57">
        <w:t xml:space="preserve">, </w:t>
      </w:r>
      <w:r w:rsidR="00240652">
        <w:t>via</w:t>
      </w:r>
      <w:r w:rsidR="000E0C57">
        <w:t xml:space="preserve"> initial selection of the method as suited to their learning objectives, lesson planning and actual presentation of the method</w:t>
      </w:r>
      <w:r w:rsidR="00517F35">
        <w:t>.</w:t>
      </w:r>
      <w:r w:rsidR="0060744A">
        <w:t xml:space="preserve"> </w:t>
      </w:r>
    </w:p>
    <w:p w14:paraId="0C25520B" w14:textId="77777777" w:rsidR="0023504F" w:rsidRDefault="0023504F" w:rsidP="00CA7167">
      <w:pPr>
        <w:jc w:val="both"/>
      </w:pPr>
    </w:p>
    <w:p w14:paraId="447A560B" w14:textId="73615ECA" w:rsidR="00FF78D6" w:rsidRDefault="00F01CD9" w:rsidP="00CA7167">
      <w:pPr>
        <w:jc w:val="both"/>
      </w:pPr>
      <w:r>
        <w:t xml:space="preserve">What we did was make sure that </w:t>
      </w:r>
      <w:r w:rsidR="00FF78D6">
        <w:t xml:space="preserve">our adult </w:t>
      </w:r>
      <w:r>
        <w:t>student</w:t>
      </w:r>
      <w:r w:rsidR="00FF78D6">
        <w:t>s</w:t>
      </w:r>
      <w:r>
        <w:t xml:space="preserve"> understood the </w:t>
      </w:r>
      <w:r w:rsidR="0023504F">
        <w:t xml:space="preserve">theory and </w:t>
      </w:r>
      <w:r w:rsidR="00517F35">
        <w:t xml:space="preserve">each </w:t>
      </w:r>
      <w:r>
        <w:t>method</w:t>
      </w:r>
      <w:r w:rsidR="006F0E7F">
        <w:t>’s</w:t>
      </w:r>
      <w:r>
        <w:t xml:space="preserve"> subskills, wh</w:t>
      </w:r>
      <w:r w:rsidR="006F0E7F">
        <w:t>at</w:t>
      </w:r>
      <w:r>
        <w:t xml:space="preserve"> the methods were most suitable</w:t>
      </w:r>
      <w:r w:rsidR="0023504F">
        <w:t xml:space="preserve"> </w:t>
      </w:r>
      <w:r w:rsidR="00517F35">
        <w:t xml:space="preserve">for </w:t>
      </w:r>
      <w:r w:rsidR="0023504F">
        <w:t>in terms of subject matter, learning objectives and student characteristics</w:t>
      </w:r>
      <w:r>
        <w:t xml:space="preserve">, what was needed to </w:t>
      </w:r>
      <w:r w:rsidR="0023504F">
        <w:t>be done to present</w:t>
      </w:r>
      <w:r>
        <w:t xml:space="preserve"> </w:t>
      </w:r>
      <w:r w:rsidR="0023504F">
        <w:t>each</w:t>
      </w:r>
      <w:r>
        <w:t xml:space="preserve"> method successfully, as well as weaknesses with the method and how to best compensate for their weaknesses. </w:t>
      </w:r>
      <w:r w:rsidR="0023504F">
        <w:t xml:space="preserve">Modelling training films </w:t>
      </w:r>
      <w:r w:rsidR="00FF78D6">
        <w:t xml:space="preserve">also </w:t>
      </w:r>
      <w:r w:rsidR="0023504F">
        <w:t>were presented so that trainees had some understanding of quality teaching</w:t>
      </w:r>
      <w:r w:rsidR="00FF78D6">
        <w:t>.</w:t>
      </w:r>
      <w:r w:rsidR="0023504F">
        <w:t xml:space="preserve"> </w:t>
      </w:r>
    </w:p>
    <w:p w14:paraId="539A8626" w14:textId="77777777" w:rsidR="00FF78D6" w:rsidRDefault="00FF78D6" w:rsidP="00CA7167">
      <w:pPr>
        <w:jc w:val="both"/>
      </w:pPr>
    </w:p>
    <w:p w14:paraId="56B5B6F0" w14:textId="169D8EA9" w:rsidR="00D35B60" w:rsidRDefault="0060744A" w:rsidP="00CA7167">
      <w:pPr>
        <w:jc w:val="both"/>
      </w:pPr>
      <w:r>
        <w:t>We had</w:t>
      </w:r>
      <w:r w:rsidR="00F01CD9">
        <w:t xml:space="preserve"> students practise </w:t>
      </w:r>
      <w:proofErr w:type="gramStart"/>
      <w:r w:rsidR="00F01CD9">
        <w:t>mini-lessons</w:t>
      </w:r>
      <w:proofErr w:type="gramEnd"/>
      <w:r w:rsidR="00F01CD9">
        <w:t xml:space="preserve"> of the lecture and demonstration</w:t>
      </w:r>
      <w:r w:rsidR="00D35B60">
        <w:t xml:space="preserve"> methods</w:t>
      </w:r>
      <w:r w:rsidR="00F01CD9">
        <w:t>, which inevitably also involved some questioning, to their peers</w:t>
      </w:r>
      <w:r w:rsidR="000E0C57">
        <w:t>,</w:t>
      </w:r>
      <w:r w:rsidR="00F01CD9">
        <w:t xml:space="preserve"> </w:t>
      </w:r>
      <w:r w:rsidR="00B63827">
        <w:t>sometimes</w:t>
      </w:r>
      <w:r w:rsidR="00F01CD9">
        <w:t xml:space="preserve"> </w:t>
      </w:r>
      <w:r w:rsidR="000E0C57">
        <w:t>involving</w:t>
      </w:r>
      <w:r w:rsidR="00F01CD9">
        <w:t xml:space="preserve"> microteaching, that is videotaping of performances for replay and critique. </w:t>
      </w:r>
      <w:r w:rsidR="005900A0">
        <w:t>We also focused on developing introduction</w:t>
      </w:r>
      <w:r w:rsidR="000E0C57">
        <w:t>s</w:t>
      </w:r>
      <w:r w:rsidR="005900A0">
        <w:t xml:space="preserve"> to lesson skills as beginning teachers perform poorly on this skill that can perform important functions in motivating students and preparing them for the learning to follow. </w:t>
      </w:r>
      <w:r w:rsidR="00D35B60">
        <w:t xml:space="preserve">Constructive assessment of </w:t>
      </w:r>
      <w:r w:rsidR="005900A0">
        <w:t xml:space="preserve">trainee </w:t>
      </w:r>
      <w:r w:rsidR="00D35B60">
        <w:t xml:space="preserve">performances </w:t>
      </w:r>
      <w:r w:rsidR="00240652">
        <w:t xml:space="preserve">by the lecturer and other trainees </w:t>
      </w:r>
      <w:r w:rsidR="00D35B60">
        <w:t xml:space="preserve">occurred after appropriate models </w:t>
      </w:r>
      <w:r w:rsidR="005900A0">
        <w:t>for</w:t>
      </w:r>
      <w:r w:rsidR="00D35B60">
        <w:t xml:space="preserve"> </w:t>
      </w:r>
      <w:r w:rsidR="000E0C57">
        <w:t xml:space="preserve">giving </w:t>
      </w:r>
      <w:r w:rsidR="00D35B60">
        <w:t xml:space="preserve">such feedback were provided to </w:t>
      </w:r>
      <w:r w:rsidR="000E0C57">
        <w:t>the</w:t>
      </w:r>
      <w:r w:rsidR="005D2BFC">
        <w:t>se</w:t>
      </w:r>
      <w:r w:rsidR="000E0C57">
        <w:t xml:space="preserve"> teachers-in-training</w:t>
      </w:r>
      <w:r w:rsidR="00D35B60">
        <w:t xml:space="preserve">.  </w:t>
      </w:r>
    </w:p>
    <w:p w14:paraId="44380A6B" w14:textId="77777777" w:rsidR="00D35B60" w:rsidRDefault="00D35B60" w:rsidP="00CA7167">
      <w:pPr>
        <w:jc w:val="both"/>
      </w:pPr>
    </w:p>
    <w:p w14:paraId="3EA8D601" w14:textId="281402D1" w:rsidR="00E150AE" w:rsidRDefault="0023504F" w:rsidP="00CA7167">
      <w:pPr>
        <w:jc w:val="both"/>
      </w:pPr>
      <w:r>
        <w:t>As trainee teacher</w:t>
      </w:r>
      <w:r w:rsidR="00FF78D6">
        <w:t>s</w:t>
      </w:r>
      <w:r>
        <w:t xml:space="preserve"> in classes of approximately 20 were from different subject backgrounds, emphasis was upon selecting topics for min</w:t>
      </w:r>
      <w:r w:rsidR="00DD5A0C">
        <w:t>i</w:t>
      </w:r>
      <w:r>
        <w:t xml:space="preserve">-lesson presentation that would be easily understood by other observing students, and on explaining clearly and in such </w:t>
      </w:r>
      <w:r w:rsidR="00324D37">
        <w:t>ways</w:t>
      </w:r>
      <w:r w:rsidR="0096649A">
        <w:t xml:space="preserve"> that</w:t>
      </w:r>
      <w:r>
        <w:t xml:space="preserve"> all would be able to understand the content of the different presentations. </w:t>
      </w:r>
      <w:r w:rsidR="000E0C57">
        <w:t xml:space="preserve">Again elements of problem solving were introduced. </w:t>
      </w:r>
      <w:r w:rsidR="00FF78D6">
        <w:t xml:space="preserve">In many classes there were individuals who did not have an equivalent of the HSC, but what we did with modelling, </w:t>
      </w:r>
      <w:r w:rsidR="00324D37">
        <w:t>practice,</w:t>
      </w:r>
      <w:r w:rsidR="00FF78D6">
        <w:t xml:space="preserve"> and feedback </w:t>
      </w:r>
      <w:r w:rsidR="006F0E7F">
        <w:t xml:space="preserve">worked </w:t>
      </w:r>
      <w:r w:rsidR="00FF78D6">
        <w:t xml:space="preserve">to establish at least adequate skills </w:t>
      </w:r>
      <w:r w:rsidR="0060744A">
        <w:t xml:space="preserve">for them </w:t>
      </w:r>
      <w:r w:rsidR="00FF78D6">
        <w:t xml:space="preserve">to teach </w:t>
      </w:r>
      <w:r w:rsidR="0060744A">
        <w:t xml:space="preserve">their regular </w:t>
      </w:r>
      <w:r w:rsidR="00FF78D6">
        <w:t xml:space="preserve">classes. It should be noted </w:t>
      </w:r>
      <w:r w:rsidR="000E0C57">
        <w:t xml:space="preserve">too </w:t>
      </w:r>
      <w:r w:rsidR="00FF78D6">
        <w:t xml:space="preserve">that that in many cases </w:t>
      </w:r>
      <w:r w:rsidR="006F0E7F">
        <w:t xml:space="preserve">their classes </w:t>
      </w:r>
      <w:r w:rsidR="00FF78D6">
        <w:t>contained a fair number of adolescent students whose experiences at school had not been happy ones.</w:t>
      </w:r>
      <w:r w:rsidR="000E0C57">
        <w:t xml:space="preserve"> Yet </w:t>
      </w:r>
      <w:r w:rsidR="00392706">
        <w:t>such was</w:t>
      </w:r>
      <w:r w:rsidR="000E0C57">
        <w:t xml:space="preserve"> </w:t>
      </w:r>
      <w:r w:rsidR="00E11BAB">
        <w:t xml:space="preserve">the </w:t>
      </w:r>
      <w:r w:rsidR="000E0C57">
        <w:t xml:space="preserve">adequacy of </w:t>
      </w:r>
      <w:r w:rsidR="00E11BAB">
        <w:t xml:space="preserve">our </w:t>
      </w:r>
      <w:r w:rsidR="000E0C57">
        <w:t>inculcation of essential</w:t>
      </w:r>
      <w:r w:rsidR="005D2BFC">
        <w:t>, basic</w:t>
      </w:r>
      <w:r w:rsidR="000E0C57">
        <w:t xml:space="preserve"> teaching skills</w:t>
      </w:r>
      <w:r w:rsidR="00392706">
        <w:t xml:space="preserve">, </w:t>
      </w:r>
      <w:r w:rsidR="00EE3C17">
        <w:t xml:space="preserve">this challenge </w:t>
      </w:r>
      <w:r w:rsidR="00E11BAB">
        <w:t>w</w:t>
      </w:r>
      <w:r w:rsidR="00EE3C17">
        <w:t xml:space="preserve">as </w:t>
      </w:r>
      <w:r w:rsidR="00392706">
        <w:t xml:space="preserve">met as </w:t>
      </w:r>
      <w:r w:rsidR="00EE3C17">
        <w:t>well.</w:t>
      </w:r>
    </w:p>
    <w:p w14:paraId="6E4DDB8D" w14:textId="3BECA7BC" w:rsidR="00083022" w:rsidRDefault="00083022"/>
    <w:p w14:paraId="00EBA65A" w14:textId="012F1E25" w:rsidR="00083022" w:rsidRPr="00CA7167" w:rsidRDefault="005D2BFC">
      <w:pPr>
        <w:rPr>
          <w:b/>
          <w:bCs/>
        </w:rPr>
      </w:pPr>
      <w:r w:rsidRPr="00CA7167">
        <w:rPr>
          <w:b/>
          <w:bCs/>
        </w:rPr>
        <w:t xml:space="preserve">Some </w:t>
      </w:r>
      <w:r w:rsidR="00083022" w:rsidRPr="00CA7167">
        <w:rPr>
          <w:b/>
          <w:bCs/>
        </w:rPr>
        <w:t>Conclu</w:t>
      </w:r>
      <w:r w:rsidRPr="00CA7167">
        <w:rPr>
          <w:b/>
          <w:bCs/>
        </w:rPr>
        <w:t xml:space="preserve">ding Remarks </w:t>
      </w:r>
    </w:p>
    <w:p w14:paraId="7411D896" w14:textId="6BAEEE6C" w:rsidR="00083022" w:rsidRDefault="00083022"/>
    <w:p w14:paraId="36E2DF77" w14:textId="6DB21174" w:rsidR="00800CE9" w:rsidRDefault="00083022" w:rsidP="00946C26">
      <w:pPr>
        <w:jc w:val="both"/>
      </w:pPr>
      <w:r>
        <w:t xml:space="preserve">Wide introduction of an IPM and cognitive and metacognitive strategy </w:t>
      </w:r>
      <w:r w:rsidR="006870D1">
        <w:t xml:space="preserve">program </w:t>
      </w:r>
      <w:r w:rsidR="00392706">
        <w:t>to</w:t>
      </w:r>
      <w:r>
        <w:t xml:space="preserve"> senior high school students and teachers </w:t>
      </w:r>
      <w:r w:rsidR="00231502">
        <w:t xml:space="preserve">would enable the revolution </w:t>
      </w:r>
      <w:r w:rsidR="001C7E06">
        <w:t>in</w:t>
      </w:r>
      <w:r w:rsidR="00231502">
        <w:t xml:space="preserve"> </w:t>
      </w:r>
      <w:r w:rsidR="00392706">
        <w:t>learning and t</w:t>
      </w:r>
      <w:r w:rsidR="00231502">
        <w:t xml:space="preserve">eaching needed in Australia to occur. An essential program of eight hours can be presented to students with a good chance of success, judging from past experience. </w:t>
      </w:r>
    </w:p>
    <w:p w14:paraId="3C24DC8B" w14:textId="6D2DA280" w:rsidR="001E3D6E" w:rsidRDefault="001E3D6E" w:rsidP="00946C26">
      <w:pPr>
        <w:jc w:val="both"/>
      </w:pPr>
    </w:p>
    <w:p w14:paraId="0ABFF8D2" w14:textId="12507B90" w:rsidR="001E3D6E" w:rsidRDefault="001C7E06" w:rsidP="00946C26">
      <w:pPr>
        <w:jc w:val="both"/>
      </w:pPr>
      <w:r>
        <w:t xml:space="preserve">Apart from the potential for real improvements in the quality of </w:t>
      </w:r>
      <w:r w:rsidR="005D2BFC">
        <w:t xml:space="preserve">student </w:t>
      </w:r>
      <w:r>
        <w:t xml:space="preserve">learning </w:t>
      </w:r>
      <w:r w:rsidR="005D2BFC">
        <w:t>and engagement, once established this approach ca</w:t>
      </w:r>
      <w:r w:rsidR="0096649A">
        <w:t>n</w:t>
      </w:r>
      <w:r w:rsidR="005D2BFC">
        <w:t xml:space="preserve"> make</w:t>
      </w:r>
      <w:r w:rsidR="001E3D6E">
        <w:t xml:space="preserve"> teaching easier for teachers through having students more actively </w:t>
      </w:r>
      <w:r w:rsidR="005D2BFC">
        <w:t xml:space="preserve">motivated and </w:t>
      </w:r>
      <w:r w:rsidR="001E3D6E">
        <w:t>involved in the learning process.</w:t>
      </w:r>
      <w:r w:rsidR="006870D1">
        <w:t xml:space="preserve"> One of the most difficult issues with current practices is the lack of student motivation for learning. With </w:t>
      </w:r>
      <w:r w:rsidR="0096649A">
        <w:t xml:space="preserve">students </w:t>
      </w:r>
      <w:r w:rsidR="006870D1">
        <w:t xml:space="preserve">better understanding </w:t>
      </w:r>
      <w:r w:rsidR="0096649A">
        <w:t>the</w:t>
      </w:r>
      <w:r w:rsidR="00240652">
        <w:t xml:space="preserve"> expectations </w:t>
      </w:r>
      <w:r w:rsidR="006870D1">
        <w:t>of the</w:t>
      </w:r>
      <w:r w:rsidR="00240652">
        <w:t xml:space="preserve">ir </w:t>
      </w:r>
      <w:r w:rsidR="00F60169">
        <w:t xml:space="preserve">active </w:t>
      </w:r>
      <w:r w:rsidR="006870D1">
        <w:t>role</w:t>
      </w:r>
      <w:r w:rsidR="00F60169">
        <w:t xml:space="preserve"> in learning</w:t>
      </w:r>
      <w:r w:rsidR="00240652">
        <w:t xml:space="preserve">, </w:t>
      </w:r>
      <w:r w:rsidR="006870D1">
        <w:t>this becomes much easier.</w:t>
      </w:r>
    </w:p>
    <w:p w14:paraId="78C5874C" w14:textId="77777777" w:rsidR="00800CE9" w:rsidRDefault="00800CE9" w:rsidP="00946C26">
      <w:pPr>
        <w:jc w:val="both"/>
      </w:pPr>
    </w:p>
    <w:p w14:paraId="0FB0074F" w14:textId="27315CFC" w:rsidR="00231502" w:rsidRDefault="00231502" w:rsidP="00946C26">
      <w:pPr>
        <w:jc w:val="both"/>
      </w:pPr>
      <w:r>
        <w:t xml:space="preserve">For change </w:t>
      </w:r>
      <w:r w:rsidR="00240652">
        <w:t>t</w:t>
      </w:r>
      <w:r>
        <w:t xml:space="preserve">o be effective, there is also </w:t>
      </w:r>
      <w:r w:rsidR="00240652">
        <w:t xml:space="preserve">needs to be change management processes </w:t>
      </w:r>
      <w:r>
        <w:t>involv</w:t>
      </w:r>
      <w:r w:rsidR="00240652">
        <w:t>ing</w:t>
      </w:r>
      <w:r>
        <w:t xml:space="preserve"> teachers before this</w:t>
      </w:r>
      <w:r w:rsidR="00F60169">
        <w:t>. These need</w:t>
      </w:r>
      <w:r>
        <w:t xml:space="preserve"> to ensure that there is general agreement </w:t>
      </w:r>
      <w:r w:rsidR="00240652">
        <w:t xml:space="preserve">and understanding of what is involved </w:t>
      </w:r>
      <w:r>
        <w:t xml:space="preserve">before </w:t>
      </w:r>
      <w:r w:rsidR="00240652">
        <w:t xml:space="preserve">actual </w:t>
      </w:r>
      <w:r>
        <w:t>introduc</w:t>
      </w:r>
      <w:r w:rsidR="00240652">
        <w:t>tion of programs</w:t>
      </w:r>
      <w:r>
        <w:t xml:space="preserve"> </w:t>
      </w:r>
      <w:r w:rsidR="00240652">
        <w:t>to facilitate</w:t>
      </w:r>
      <w:r>
        <w:t xml:space="preserve"> more effective learning. </w:t>
      </w:r>
      <w:r w:rsidR="005D2BFC">
        <w:t>I</w:t>
      </w:r>
      <w:r>
        <w:t xml:space="preserve">nvolvement of teachers in schools </w:t>
      </w:r>
      <w:r w:rsidR="00F60169">
        <w:t xml:space="preserve">in </w:t>
      </w:r>
      <w:r w:rsidR="00800CE9">
        <w:t>these experiences</w:t>
      </w:r>
      <w:r w:rsidR="00F60169">
        <w:t>,</w:t>
      </w:r>
      <w:r w:rsidR="00800CE9">
        <w:t xml:space="preserve"> </w:t>
      </w:r>
      <w:r w:rsidR="00F60169">
        <w:t xml:space="preserve">and their presence in the presentation of IPM programs to students, </w:t>
      </w:r>
      <w:r w:rsidR="00240652">
        <w:t>constitute</w:t>
      </w:r>
      <w:r w:rsidR="00800CE9">
        <w:t xml:space="preserve"> </w:t>
      </w:r>
      <w:r>
        <w:t>in</w:t>
      </w:r>
      <w:r w:rsidR="00F60169">
        <w:t>-</w:t>
      </w:r>
      <w:r>
        <w:t>service course</w:t>
      </w:r>
      <w:r w:rsidR="00800CE9">
        <w:t>s</w:t>
      </w:r>
      <w:r>
        <w:t xml:space="preserve"> </w:t>
      </w:r>
      <w:r w:rsidR="00800CE9">
        <w:t>to</w:t>
      </w:r>
      <w:r>
        <w:t xml:space="preserve"> effect changes in teaching practices</w:t>
      </w:r>
      <w:r w:rsidR="00F60169">
        <w:t>.</w:t>
      </w:r>
      <w:r>
        <w:t xml:space="preserve"> </w:t>
      </w:r>
      <w:r w:rsidR="00F60169">
        <w:t>A</w:t>
      </w:r>
      <w:r w:rsidR="00E11BAB">
        <w:t xml:space="preserve"> ripple-down effect </w:t>
      </w:r>
      <w:r>
        <w:t>beyond just the senior high school</w:t>
      </w:r>
      <w:r w:rsidR="00240652">
        <w:t xml:space="preserve"> also likely</w:t>
      </w:r>
      <w:r>
        <w:t xml:space="preserve">. For </w:t>
      </w:r>
      <w:r w:rsidR="00E11BAB">
        <w:t xml:space="preserve">teachers </w:t>
      </w:r>
      <w:r>
        <w:t>infants and primary schools</w:t>
      </w:r>
      <w:r w:rsidR="00E11BAB">
        <w:t>, and junior high school,</w:t>
      </w:r>
      <w:r>
        <w:t xml:space="preserve"> there needs to be somewhat different and carefully tailored program</w:t>
      </w:r>
      <w:r w:rsidR="00F60169">
        <w:t>s</w:t>
      </w:r>
      <w:r>
        <w:t xml:space="preserve"> developed</w:t>
      </w:r>
      <w:r w:rsidR="00BD26B7">
        <w:t xml:space="preserve"> on the implications </w:t>
      </w:r>
      <w:r w:rsidR="00F60169">
        <w:t>of</w:t>
      </w:r>
      <w:r w:rsidR="00BD26B7">
        <w:t xml:space="preserve"> the IPM for their teaching</w:t>
      </w:r>
      <w:r>
        <w:t>. Given the extensive body of research liter</w:t>
      </w:r>
      <w:r w:rsidR="00800CE9">
        <w:t xml:space="preserve">ature that covers various aspects of cognitive and metacognitive strategies, in reading and writing especially, </w:t>
      </w:r>
      <w:r w:rsidR="001E3D6E">
        <w:t>it</w:t>
      </w:r>
      <w:r w:rsidR="00800CE9">
        <w:t xml:space="preserve"> should not be difficult</w:t>
      </w:r>
      <w:r w:rsidR="001E3D6E">
        <w:t xml:space="preserve"> building in concrete examples of promising and proven strategies</w:t>
      </w:r>
      <w:r w:rsidR="00F60169">
        <w:t xml:space="preserve"> that will help improve teaching and learning quality</w:t>
      </w:r>
      <w:r w:rsidR="00800CE9">
        <w:t xml:space="preserve">. </w:t>
      </w:r>
    </w:p>
    <w:p w14:paraId="70DB5AF3" w14:textId="2A3D204D" w:rsidR="00800CE9" w:rsidRDefault="00800CE9" w:rsidP="00946C26">
      <w:pPr>
        <w:jc w:val="both"/>
      </w:pPr>
    </w:p>
    <w:p w14:paraId="30FD8FDC" w14:textId="7D8602EC" w:rsidR="00083022" w:rsidRDefault="00083022" w:rsidP="00946C26">
      <w:pPr>
        <w:jc w:val="both"/>
      </w:pPr>
      <w:r>
        <w:t xml:space="preserve">From past experience in trying to explain the IPM </w:t>
      </w:r>
      <w:r w:rsidR="00F60169">
        <w:t xml:space="preserve">and cognitive and metacognitive strategies </w:t>
      </w:r>
      <w:r>
        <w:t xml:space="preserve">to politicians in an appearance before a federal government House of Representatives inquiry into VET in schools, I know that it can be difficult for those with no teaching </w:t>
      </w:r>
      <w:r w:rsidR="00BD26B7">
        <w:t xml:space="preserve">experience </w:t>
      </w:r>
      <w:r>
        <w:t xml:space="preserve">or </w:t>
      </w:r>
      <w:proofErr w:type="spellStart"/>
      <w:r w:rsidR="00BD26B7">
        <w:t>backgound</w:t>
      </w:r>
      <w:proofErr w:type="spellEnd"/>
      <w:r w:rsidR="00BD26B7">
        <w:t xml:space="preserve"> in </w:t>
      </w:r>
      <w:r>
        <w:t xml:space="preserve">educational psychology to </w:t>
      </w:r>
      <w:r w:rsidR="00BA5CD6">
        <w:t xml:space="preserve">properly </w:t>
      </w:r>
      <w:r>
        <w:t>grasp</w:t>
      </w:r>
      <w:r w:rsidR="00392706">
        <w:t xml:space="preserve"> </w:t>
      </w:r>
      <w:r w:rsidR="00BA5CD6">
        <w:t xml:space="preserve">and understand </w:t>
      </w:r>
      <w:r w:rsidR="00392706">
        <w:t>the power and potential of the IPM approach</w:t>
      </w:r>
      <w:r>
        <w:t xml:space="preserve">. </w:t>
      </w:r>
      <w:r w:rsidR="00BD26B7">
        <w:t xml:space="preserve">The tendency is to interpret it as a minor rehash of a study skills approach which it most definitely is not. Reading of even the better explanations of IPM in texts, as with Woolfolk (1995), also do not really convey </w:t>
      </w:r>
      <w:r w:rsidR="00BA5CD6">
        <w:t xml:space="preserve">any </w:t>
      </w:r>
      <w:r w:rsidR="00BD26B7">
        <w:t xml:space="preserve">proper understanding of the </w:t>
      </w:r>
      <w:r w:rsidR="00BA5CD6">
        <w:t xml:space="preserve">‘guts’ of it, the </w:t>
      </w:r>
      <w:r w:rsidR="00BD26B7">
        <w:t xml:space="preserve">dynamism and practical import in day-to-day learning. </w:t>
      </w:r>
      <w:r>
        <w:t>For this reason</w:t>
      </w:r>
      <w:r w:rsidR="00392706">
        <w:t>,</w:t>
      </w:r>
      <w:r>
        <w:t xml:space="preserve"> </w:t>
      </w:r>
      <w:r w:rsidR="00BA5CD6">
        <w:t xml:space="preserve">while I understands that it might be bit out of the ordinary with commission inquiries, </w:t>
      </w:r>
      <w:r>
        <w:t>I offer to pres</w:t>
      </w:r>
      <w:r w:rsidR="00231502">
        <w:t>en</w:t>
      </w:r>
      <w:r>
        <w:t xml:space="preserve">t a two hour session </w:t>
      </w:r>
      <w:r w:rsidR="00BA5CD6">
        <w:t xml:space="preserve">on the IPM </w:t>
      </w:r>
      <w:r>
        <w:t>to</w:t>
      </w:r>
      <w:r w:rsidR="00231502">
        <w:t xml:space="preserve"> </w:t>
      </w:r>
      <w:r>
        <w:t xml:space="preserve">the </w:t>
      </w:r>
      <w:r w:rsidR="00392706">
        <w:t xml:space="preserve">commissioners </w:t>
      </w:r>
      <w:r w:rsidR="00BD26B7">
        <w:t>or their assistants</w:t>
      </w:r>
      <w:r w:rsidR="00BA5CD6">
        <w:t>,</w:t>
      </w:r>
      <w:r w:rsidR="00BD26B7">
        <w:t xml:space="preserve"> </w:t>
      </w:r>
      <w:r>
        <w:t>should it be judged as useful to assist in a proper understanding</w:t>
      </w:r>
      <w:r w:rsidR="00BD26B7">
        <w:t xml:space="preserve"> of what it involves</w:t>
      </w:r>
      <w:r w:rsidR="00BA5CD6">
        <w:t>,</w:t>
      </w:r>
      <w:r w:rsidR="00BD26B7">
        <w:t xml:space="preserve"> and its potential</w:t>
      </w:r>
      <w:r w:rsidR="00BA5CD6">
        <w:t xml:space="preserve"> for bringing about major, positive educational change </w:t>
      </w:r>
      <w:r w:rsidR="00105768">
        <w:t>i</w:t>
      </w:r>
      <w:r w:rsidR="00BA5CD6">
        <w:t>n Australia</w:t>
      </w:r>
      <w:r>
        <w:t>.</w:t>
      </w:r>
    </w:p>
    <w:p w14:paraId="1AEF1E91" w14:textId="62746D8D" w:rsidR="00E54BF5" w:rsidRDefault="00E54BF5" w:rsidP="00946C26">
      <w:pPr>
        <w:jc w:val="both"/>
      </w:pPr>
    </w:p>
    <w:p w14:paraId="279BA200" w14:textId="57CEFEC0" w:rsidR="00E54BF5" w:rsidRPr="00CA7167" w:rsidRDefault="00E54BF5">
      <w:pPr>
        <w:rPr>
          <w:b/>
          <w:bCs/>
        </w:rPr>
      </w:pPr>
      <w:r w:rsidRPr="00CA7167">
        <w:rPr>
          <w:b/>
          <w:bCs/>
        </w:rPr>
        <w:t>References</w:t>
      </w:r>
    </w:p>
    <w:p w14:paraId="3B0FE5D0" w14:textId="6BF04323" w:rsidR="00E54BF5" w:rsidRDefault="00E54BF5"/>
    <w:p w14:paraId="5CA7FCC9" w14:textId="1E66334C" w:rsidR="005B1FF8" w:rsidRDefault="005B1FF8" w:rsidP="00946C26">
      <w:pPr>
        <w:jc w:val="both"/>
      </w:pPr>
      <w:r>
        <w:t xml:space="preserve">Bandura, A. (1977) Social learning theory, Prentice-Hall. </w:t>
      </w:r>
    </w:p>
    <w:p w14:paraId="233A4138" w14:textId="77777777" w:rsidR="005B1FF8" w:rsidRDefault="005B1FF8" w:rsidP="00946C26">
      <w:pPr>
        <w:jc w:val="both"/>
      </w:pPr>
    </w:p>
    <w:p w14:paraId="1A662D58" w14:textId="339982C3" w:rsidR="008C6463" w:rsidRDefault="008C6463" w:rsidP="00946C26">
      <w:pPr>
        <w:jc w:val="both"/>
      </w:pPr>
      <w:r>
        <w:t>Cornford, I. R. (2002) Reflective teaching: empirical research and some implications for teacher education, Journal of Vocational Education and Training, 54:2, 219-226.</w:t>
      </w:r>
    </w:p>
    <w:p w14:paraId="6ADF3FD4" w14:textId="11A09ABC" w:rsidR="006F0E7F" w:rsidRDefault="006F0E7F" w:rsidP="00946C26">
      <w:pPr>
        <w:jc w:val="both"/>
      </w:pPr>
    </w:p>
    <w:p w14:paraId="595CD55E" w14:textId="53A9D15D" w:rsidR="006F0E7F" w:rsidRDefault="006F0E7F" w:rsidP="00946C26">
      <w:pPr>
        <w:jc w:val="both"/>
      </w:pPr>
      <w:r>
        <w:t>Cornford (2008</w:t>
      </w:r>
      <w:r w:rsidR="00130FA0">
        <w:t>a</w:t>
      </w:r>
      <w:r>
        <w:t>) Skill</w:t>
      </w:r>
      <w:r w:rsidR="00D35B60">
        <w:t xml:space="preserve"> </w:t>
      </w:r>
      <w:r>
        <w:t>le</w:t>
      </w:r>
      <w:r w:rsidR="00D35B60">
        <w:t>a</w:t>
      </w:r>
      <w:r>
        <w:t>rning and the development of expertise</w:t>
      </w:r>
      <w:r w:rsidR="00D35B60">
        <w:t xml:space="preserve">, in J. </w:t>
      </w:r>
      <w:proofErr w:type="spellStart"/>
      <w:r w:rsidR="00D35B60">
        <w:t>Athanasou</w:t>
      </w:r>
      <w:proofErr w:type="spellEnd"/>
      <w:r w:rsidR="00D35B60">
        <w:t xml:space="preserve"> (Ed.), Adult educational psychology, Brill. </w:t>
      </w:r>
    </w:p>
    <w:p w14:paraId="41EBC1E4" w14:textId="77777777" w:rsidR="005B1FF8" w:rsidRDefault="005B1FF8" w:rsidP="00946C26">
      <w:pPr>
        <w:jc w:val="both"/>
      </w:pPr>
    </w:p>
    <w:p w14:paraId="10CE7788" w14:textId="34D1C383" w:rsidR="00130FA0" w:rsidRDefault="00130FA0" w:rsidP="00946C26">
      <w:pPr>
        <w:jc w:val="both"/>
      </w:pPr>
      <w:r>
        <w:t xml:space="preserve">Cornford, I. R. (2008b) Social learning, In J. </w:t>
      </w:r>
      <w:proofErr w:type="spellStart"/>
      <w:r>
        <w:t>Athanasou</w:t>
      </w:r>
      <w:proofErr w:type="spellEnd"/>
      <w:r>
        <w:t xml:space="preserve"> (Ed.), Adult Educational Psychology, Brill.</w:t>
      </w:r>
    </w:p>
    <w:p w14:paraId="47B7078F" w14:textId="77777777" w:rsidR="00130FA0" w:rsidRDefault="00130FA0" w:rsidP="00946C26">
      <w:pPr>
        <w:jc w:val="both"/>
      </w:pPr>
    </w:p>
    <w:p w14:paraId="7B4C891A" w14:textId="5BCC4D1C" w:rsidR="00E54BF5" w:rsidRDefault="00E54BF5" w:rsidP="00946C26">
      <w:pPr>
        <w:jc w:val="both"/>
      </w:pPr>
      <w:r>
        <w:t>Cornford, I. R. (2009) Mere platitudes or realistically achievable? An evaluation of current lifelong learning policy in Australia, International Journal of Lifelong Education, 28, 19-40.</w:t>
      </w:r>
    </w:p>
    <w:p w14:paraId="640CC728" w14:textId="59412C23" w:rsidR="00E54BF5" w:rsidRDefault="00E54BF5" w:rsidP="00946C26">
      <w:pPr>
        <w:jc w:val="both"/>
      </w:pPr>
    </w:p>
    <w:p w14:paraId="3D371495" w14:textId="3078A3ED" w:rsidR="00D35B60" w:rsidRDefault="00D35B60" w:rsidP="00946C26">
      <w:pPr>
        <w:jc w:val="both"/>
      </w:pPr>
      <w:r>
        <w:t xml:space="preserve">Dreyfus, H. L. &amp; Dreyfus, S. E., (1986) Mind over machine, Free Press. </w:t>
      </w:r>
    </w:p>
    <w:p w14:paraId="568A3EAD" w14:textId="77777777" w:rsidR="00D35B60" w:rsidRDefault="00D35B60" w:rsidP="00946C26">
      <w:pPr>
        <w:jc w:val="both"/>
      </w:pPr>
    </w:p>
    <w:p w14:paraId="532479B5" w14:textId="50850F0F" w:rsidR="0081229A" w:rsidRDefault="0081229A" w:rsidP="00946C26">
      <w:pPr>
        <w:jc w:val="both"/>
      </w:pPr>
      <w:r>
        <w:t>Fitts, P. M. (1962) Factors in complex skill training. In R. Glaser (</w:t>
      </w:r>
      <w:r w:rsidR="00D35B60">
        <w:t>E</w:t>
      </w:r>
      <w:r>
        <w:t>d.) Training, research and education</w:t>
      </w:r>
      <w:r w:rsidR="00D35B60">
        <w:t>,</w:t>
      </w:r>
      <w:r>
        <w:t xml:space="preserve"> University of Pittsburgh Press.</w:t>
      </w:r>
    </w:p>
    <w:p w14:paraId="646EA530" w14:textId="77777777" w:rsidR="0081229A" w:rsidRDefault="0081229A" w:rsidP="00946C26">
      <w:pPr>
        <w:jc w:val="both"/>
      </w:pPr>
    </w:p>
    <w:p w14:paraId="4807E963" w14:textId="55F200BB" w:rsidR="0081229A" w:rsidRDefault="0081229A" w:rsidP="00946C26">
      <w:pPr>
        <w:jc w:val="both"/>
      </w:pPr>
      <w:r>
        <w:t xml:space="preserve">Fitts, P. M. (1968) Factors in complex training. In G. </w:t>
      </w:r>
      <w:proofErr w:type="spellStart"/>
      <w:r>
        <w:t>Kuhlen</w:t>
      </w:r>
      <w:proofErr w:type="spellEnd"/>
      <w:r>
        <w:t xml:space="preserve"> (</w:t>
      </w:r>
      <w:r w:rsidR="00D35B60">
        <w:t>E</w:t>
      </w:r>
      <w:r>
        <w:t>d.) Studies in educational psychology, Blaisdell Publishing Company, Waltham MA.</w:t>
      </w:r>
    </w:p>
    <w:p w14:paraId="4E2140FB" w14:textId="77777777" w:rsidR="0081229A" w:rsidRDefault="0081229A" w:rsidP="00946C26">
      <w:pPr>
        <w:jc w:val="both"/>
      </w:pPr>
    </w:p>
    <w:p w14:paraId="3E0C6879" w14:textId="2A0DF64A" w:rsidR="00FC5D44" w:rsidRDefault="00FC5D44" w:rsidP="00946C26">
      <w:pPr>
        <w:jc w:val="both"/>
      </w:pPr>
      <w:r>
        <w:t xml:space="preserve">Fuller, F.F. </w:t>
      </w:r>
      <w:r w:rsidR="00D35B60">
        <w:t xml:space="preserve">(1969) </w:t>
      </w:r>
      <w:r>
        <w:t xml:space="preserve">Concerns of teachers: A developmental characterisation, American Educational Research Journal, 6, 207-226. </w:t>
      </w:r>
    </w:p>
    <w:p w14:paraId="06C9DF92" w14:textId="77777777" w:rsidR="00FC5D44" w:rsidRDefault="00FC5D44" w:rsidP="00946C26">
      <w:pPr>
        <w:jc w:val="both"/>
      </w:pPr>
    </w:p>
    <w:p w14:paraId="402431E2" w14:textId="3E54BC6A" w:rsidR="00252EF5" w:rsidRDefault="00CF0576" w:rsidP="00946C26">
      <w:pPr>
        <w:jc w:val="both"/>
      </w:pPr>
      <w:r>
        <w:t>Hunter, J., Ha</w:t>
      </w:r>
      <w:r w:rsidR="00252EF5">
        <w:t>y</w:t>
      </w:r>
      <w:r>
        <w:t>wood, A. &amp; Parkinson, N. (</w:t>
      </w:r>
      <w:r w:rsidR="00252EF5">
        <w:t xml:space="preserve">2022) Ending the lesson Lottery. How to Improve curriculum planning in schools. Grattan Institute </w:t>
      </w:r>
      <w:r w:rsidR="00BD26B7">
        <w:t>R</w:t>
      </w:r>
      <w:r w:rsidR="00252EF5">
        <w:t>eport No 2022-13, October 2022.</w:t>
      </w:r>
    </w:p>
    <w:p w14:paraId="0BB77C93" w14:textId="77777777" w:rsidR="00252EF5" w:rsidRDefault="00252EF5" w:rsidP="00946C26">
      <w:pPr>
        <w:jc w:val="both"/>
      </w:pPr>
    </w:p>
    <w:p w14:paraId="2867AD9A" w14:textId="479A7641" w:rsidR="000103A1" w:rsidRDefault="000103A1" w:rsidP="00946C26">
      <w:pPr>
        <w:jc w:val="both"/>
      </w:pPr>
      <w:proofErr w:type="spellStart"/>
      <w:r>
        <w:t>Palincsar</w:t>
      </w:r>
      <w:proofErr w:type="spellEnd"/>
      <w:r>
        <w:t xml:space="preserve">, A. &amp; Brown, A. L. </w:t>
      </w:r>
      <w:r w:rsidR="00D35B60">
        <w:t xml:space="preserve">(1984) </w:t>
      </w:r>
      <w:r>
        <w:t>Reciprocal teaching of comprehension fostering and monitoring activities, Cognition and Instruction, 192), 117-175.</w:t>
      </w:r>
    </w:p>
    <w:p w14:paraId="21CB329C" w14:textId="77777777" w:rsidR="000103A1" w:rsidRDefault="000103A1" w:rsidP="00946C26">
      <w:pPr>
        <w:jc w:val="both"/>
      </w:pPr>
    </w:p>
    <w:p w14:paraId="3447160E" w14:textId="545D7289" w:rsidR="00E54BF5" w:rsidRDefault="00E54BF5" w:rsidP="00946C26">
      <w:pPr>
        <w:jc w:val="both"/>
      </w:pPr>
      <w:r>
        <w:t>Shulman, L. S. (1986) Those who understand: Knowledge growth in teaching, Educational Researcher, 15, 4-14.</w:t>
      </w:r>
    </w:p>
    <w:p w14:paraId="0B6AB119" w14:textId="1718B346" w:rsidR="00E54BF5" w:rsidRDefault="00E54BF5" w:rsidP="00946C26">
      <w:pPr>
        <w:jc w:val="both"/>
      </w:pPr>
    </w:p>
    <w:p w14:paraId="29A237D5" w14:textId="048CC71C" w:rsidR="00E54BF5" w:rsidRDefault="00E54BF5" w:rsidP="00946C26">
      <w:pPr>
        <w:jc w:val="both"/>
      </w:pPr>
      <w:r>
        <w:t>Shulman, L. S. (1987) Knowledge and teaching:</w:t>
      </w:r>
      <w:r w:rsidR="00FC5D44">
        <w:t xml:space="preserve"> Foundations of the new reform. Harvard Educational Review, 57, 1-22.</w:t>
      </w:r>
    </w:p>
    <w:p w14:paraId="27BF2BB4" w14:textId="6BFC6A82" w:rsidR="00922033" w:rsidRDefault="00922033" w:rsidP="00946C26">
      <w:pPr>
        <w:jc w:val="both"/>
      </w:pPr>
    </w:p>
    <w:p w14:paraId="7A5315C2" w14:textId="76F99631" w:rsidR="006D56C5" w:rsidRDefault="006D56C5" w:rsidP="00946C26">
      <w:pPr>
        <w:jc w:val="both"/>
      </w:pPr>
      <w:r>
        <w:t>Sternberg, R. J. (1998) Metacognition, abilities and developing expertise: What makes an expert student? Instructional Science, 26, 127-140.</w:t>
      </w:r>
    </w:p>
    <w:p w14:paraId="413495DC" w14:textId="77777777" w:rsidR="006D56C5" w:rsidRDefault="006D56C5" w:rsidP="00946C26">
      <w:pPr>
        <w:jc w:val="both"/>
      </w:pPr>
    </w:p>
    <w:p w14:paraId="7A1C3E3B" w14:textId="77777777" w:rsidR="007A3799" w:rsidRDefault="007A3799" w:rsidP="00946C26">
      <w:pPr>
        <w:jc w:val="both"/>
      </w:pPr>
      <w:proofErr w:type="spellStart"/>
      <w:r>
        <w:t>Sweller</w:t>
      </w:r>
      <w:proofErr w:type="spellEnd"/>
      <w:r>
        <w:t>, J. (1994) Cognitive load theory, learning difficulty, and instructional design, Learning and Instruction, 4(4), 295-312.</w:t>
      </w:r>
    </w:p>
    <w:p w14:paraId="282B336B" w14:textId="77777777" w:rsidR="007A3799" w:rsidRDefault="007A3799" w:rsidP="00946C26">
      <w:pPr>
        <w:jc w:val="both"/>
      </w:pPr>
    </w:p>
    <w:p w14:paraId="66058BAC" w14:textId="748A1618" w:rsidR="007A3799" w:rsidRDefault="007A3799" w:rsidP="00946C26">
      <w:pPr>
        <w:jc w:val="both"/>
      </w:pPr>
      <w:proofErr w:type="spellStart"/>
      <w:r>
        <w:t>Sweller</w:t>
      </w:r>
      <w:proofErr w:type="spellEnd"/>
      <w:r>
        <w:t>, J. &amp; Chandler, P. (1991) Evidence for Cognitive Load Theory, 8(4), 351-362.</w:t>
      </w:r>
    </w:p>
    <w:p w14:paraId="1BFFB7A3" w14:textId="77777777" w:rsidR="007A3799" w:rsidRDefault="007A3799" w:rsidP="00946C26">
      <w:pPr>
        <w:jc w:val="both"/>
      </w:pPr>
    </w:p>
    <w:p w14:paraId="4D8F006D" w14:textId="7DCC26F6" w:rsidR="00922033" w:rsidRDefault="00922033" w:rsidP="00946C26">
      <w:pPr>
        <w:jc w:val="both"/>
      </w:pPr>
      <w:r>
        <w:t>Weinstein, C. &amp; Meyer, D. (1991) College learning strategies and college teaching. New Directions for Teaching and Learning, 45 (Spring), 15-26.</w:t>
      </w:r>
    </w:p>
    <w:p w14:paraId="6CFA9BC2" w14:textId="65364DE5" w:rsidR="00922033" w:rsidRDefault="00922033" w:rsidP="00946C26">
      <w:pPr>
        <w:jc w:val="both"/>
      </w:pPr>
    </w:p>
    <w:p w14:paraId="6F574419" w14:textId="438C27E8" w:rsidR="00922033" w:rsidRDefault="00922033" w:rsidP="00946C26">
      <w:pPr>
        <w:jc w:val="both"/>
      </w:pPr>
      <w:r>
        <w:t xml:space="preserve">Weinstein, C. &amp; Meyer, D. (1994) Teaching and assessment of learning strategies. In T. </w:t>
      </w:r>
      <w:proofErr w:type="spellStart"/>
      <w:r>
        <w:t>Husen</w:t>
      </w:r>
      <w:proofErr w:type="spellEnd"/>
      <w:r>
        <w:t xml:space="preserve"> &amp; T. Postlethwaite (Eds) The International Encyclopedia of Education (2</w:t>
      </w:r>
      <w:r w:rsidRPr="00922033">
        <w:rPr>
          <w:vertAlign w:val="superscript"/>
        </w:rPr>
        <w:t>nd</w:t>
      </w:r>
      <w:r>
        <w:t xml:space="preserve"> Ed.), 3335-3340, Pergamon Press.</w:t>
      </w:r>
    </w:p>
    <w:p w14:paraId="72E3D0E9" w14:textId="28D26E7C" w:rsidR="001E48D4" w:rsidRDefault="001E48D4" w:rsidP="00946C26">
      <w:pPr>
        <w:jc w:val="both"/>
      </w:pPr>
    </w:p>
    <w:p w14:paraId="2BE55DFE" w14:textId="485B3CA7" w:rsidR="001E48D4" w:rsidRDefault="001E48D4" w:rsidP="00946C26">
      <w:pPr>
        <w:jc w:val="both"/>
      </w:pPr>
      <w:r>
        <w:t>Woolfolk, A. (1995) The information processing model</w:t>
      </w:r>
      <w:r w:rsidR="00CC5354">
        <w:t xml:space="preserve"> section</w:t>
      </w:r>
      <w:r w:rsidR="00BD26B7">
        <w:t xml:space="preserve">, pp242-257, </w:t>
      </w:r>
      <w:r w:rsidR="00CC5354">
        <w:t>in</w:t>
      </w:r>
      <w:r>
        <w:t xml:space="preserve"> Educational Psychology, </w:t>
      </w:r>
      <w:proofErr w:type="spellStart"/>
      <w:r w:rsidR="00CC5354">
        <w:t>Allyn</w:t>
      </w:r>
      <w:proofErr w:type="spellEnd"/>
      <w:r w:rsidR="00CC5354">
        <w:t xml:space="preserve"> &amp; Bacon.</w:t>
      </w:r>
    </w:p>
    <w:p w14:paraId="5A62A702" w14:textId="15ADEF77" w:rsidR="00922033" w:rsidRDefault="00922033"/>
    <w:p w14:paraId="4CC865BF" w14:textId="77777777" w:rsidR="00922033" w:rsidRDefault="00922033"/>
    <w:sectPr w:rsidR="00922033">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C58B6" w14:textId="77777777" w:rsidR="00560069" w:rsidRDefault="00560069" w:rsidP="00A24573">
      <w:r>
        <w:separator/>
      </w:r>
    </w:p>
  </w:endnote>
  <w:endnote w:type="continuationSeparator" w:id="0">
    <w:p w14:paraId="2DE96D9E" w14:textId="77777777" w:rsidR="00560069" w:rsidRDefault="00560069" w:rsidP="00A2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3646441"/>
      <w:docPartObj>
        <w:docPartGallery w:val="Page Numbers (Bottom of Page)"/>
        <w:docPartUnique/>
      </w:docPartObj>
    </w:sdtPr>
    <w:sdtEndPr>
      <w:rPr>
        <w:rStyle w:val="PageNumber"/>
      </w:rPr>
    </w:sdtEndPr>
    <w:sdtContent>
      <w:p w14:paraId="59B2F532" w14:textId="4FC45770" w:rsidR="00A24573" w:rsidRDefault="00A24573" w:rsidP="009C59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C87EBD" w14:textId="77777777" w:rsidR="00A24573" w:rsidRDefault="00A24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3438268"/>
      <w:docPartObj>
        <w:docPartGallery w:val="Page Numbers (Bottom of Page)"/>
        <w:docPartUnique/>
      </w:docPartObj>
    </w:sdtPr>
    <w:sdtEndPr>
      <w:rPr>
        <w:rStyle w:val="PageNumber"/>
      </w:rPr>
    </w:sdtEndPr>
    <w:sdtContent>
      <w:p w14:paraId="1FBF6601" w14:textId="4FB7B717" w:rsidR="00A24573" w:rsidRDefault="00A24573" w:rsidP="009C59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7ADEBA" w14:textId="77777777" w:rsidR="00A24573" w:rsidRDefault="00A24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F6AE" w14:textId="77777777" w:rsidR="00560069" w:rsidRDefault="00560069" w:rsidP="00A24573">
      <w:r>
        <w:separator/>
      </w:r>
    </w:p>
  </w:footnote>
  <w:footnote w:type="continuationSeparator" w:id="0">
    <w:p w14:paraId="06A4B456" w14:textId="77777777" w:rsidR="00560069" w:rsidRDefault="00560069" w:rsidP="00A24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D04EB"/>
    <w:multiLevelType w:val="hybridMultilevel"/>
    <w:tmpl w:val="86B660E2"/>
    <w:lvl w:ilvl="0" w:tplc="35D45EE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0746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53F"/>
    <w:rsid w:val="000103A1"/>
    <w:rsid w:val="00022C24"/>
    <w:rsid w:val="00046E36"/>
    <w:rsid w:val="00061ED3"/>
    <w:rsid w:val="000801BD"/>
    <w:rsid w:val="00083022"/>
    <w:rsid w:val="00085C4F"/>
    <w:rsid w:val="000B4383"/>
    <w:rsid w:val="000D2BB9"/>
    <w:rsid w:val="000D4721"/>
    <w:rsid w:val="000E0C57"/>
    <w:rsid w:val="000E4022"/>
    <w:rsid w:val="000F1336"/>
    <w:rsid w:val="00104558"/>
    <w:rsid w:val="00105768"/>
    <w:rsid w:val="001137D7"/>
    <w:rsid w:val="00123F61"/>
    <w:rsid w:val="00130FA0"/>
    <w:rsid w:val="001542EC"/>
    <w:rsid w:val="001770CC"/>
    <w:rsid w:val="00177304"/>
    <w:rsid w:val="001B7B74"/>
    <w:rsid w:val="001C0961"/>
    <w:rsid w:val="001C0F6D"/>
    <w:rsid w:val="001C6416"/>
    <w:rsid w:val="001C6DC3"/>
    <w:rsid w:val="001C7E06"/>
    <w:rsid w:val="001E3D6E"/>
    <w:rsid w:val="001E48D4"/>
    <w:rsid w:val="001F268B"/>
    <w:rsid w:val="001F2E82"/>
    <w:rsid w:val="002032BB"/>
    <w:rsid w:val="00211D78"/>
    <w:rsid w:val="002141AE"/>
    <w:rsid w:val="00231502"/>
    <w:rsid w:val="0023504F"/>
    <w:rsid w:val="00240652"/>
    <w:rsid w:val="00245C2C"/>
    <w:rsid w:val="00252EF5"/>
    <w:rsid w:val="002628AA"/>
    <w:rsid w:val="00297D1A"/>
    <w:rsid w:val="002A281A"/>
    <w:rsid w:val="002C00BE"/>
    <w:rsid w:val="002F1163"/>
    <w:rsid w:val="002F6C5A"/>
    <w:rsid w:val="003111DA"/>
    <w:rsid w:val="00315261"/>
    <w:rsid w:val="00324D37"/>
    <w:rsid w:val="003564FD"/>
    <w:rsid w:val="003700C8"/>
    <w:rsid w:val="003711AB"/>
    <w:rsid w:val="00377961"/>
    <w:rsid w:val="00382CF3"/>
    <w:rsid w:val="00392706"/>
    <w:rsid w:val="00397226"/>
    <w:rsid w:val="003B05FF"/>
    <w:rsid w:val="003C4B46"/>
    <w:rsid w:val="003E6821"/>
    <w:rsid w:val="00401A9D"/>
    <w:rsid w:val="00420DCF"/>
    <w:rsid w:val="004448A9"/>
    <w:rsid w:val="004631EB"/>
    <w:rsid w:val="004640B6"/>
    <w:rsid w:val="00472AD9"/>
    <w:rsid w:val="00480FAD"/>
    <w:rsid w:val="00482DD9"/>
    <w:rsid w:val="004A216B"/>
    <w:rsid w:val="004B6CCE"/>
    <w:rsid w:val="004C4AE8"/>
    <w:rsid w:val="004F5254"/>
    <w:rsid w:val="00517F35"/>
    <w:rsid w:val="00546916"/>
    <w:rsid w:val="00555774"/>
    <w:rsid w:val="00560069"/>
    <w:rsid w:val="0056246E"/>
    <w:rsid w:val="00563296"/>
    <w:rsid w:val="00567082"/>
    <w:rsid w:val="00570AA8"/>
    <w:rsid w:val="00585330"/>
    <w:rsid w:val="005900A0"/>
    <w:rsid w:val="0059302D"/>
    <w:rsid w:val="005A1600"/>
    <w:rsid w:val="005B1FF8"/>
    <w:rsid w:val="005B2CFA"/>
    <w:rsid w:val="005B5A86"/>
    <w:rsid w:val="005C06CA"/>
    <w:rsid w:val="005C483A"/>
    <w:rsid w:val="005D2BFC"/>
    <w:rsid w:val="005D3B4B"/>
    <w:rsid w:val="005E3768"/>
    <w:rsid w:val="005F6E48"/>
    <w:rsid w:val="006024E1"/>
    <w:rsid w:val="0060744A"/>
    <w:rsid w:val="00610FBE"/>
    <w:rsid w:val="00615ADC"/>
    <w:rsid w:val="006207AF"/>
    <w:rsid w:val="00632F6F"/>
    <w:rsid w:val="006405F3"/>
    <w:rsid w:val="006870D1"/>
    <w:rsid w:val="006A43F7"/>
    <w:rsid w:val="006A6252"/>
    <w:rsid w:val="006A689E"/>
    <w:rsid w:val="006A7492"/>
    <w:rsid w:val="006B7D3F"/>
    <w:rsid w:val="006C6920"/>
    <w:rsid w:val="006D56C5"/>
    <w:rsid w:val="006E400F"/>
    <w:rsid w:val="006E71C5"/>
    <w:rsid w:val="006F0E7F"/>
    <w:rsid w:val="006F6418"/>
    <w:rsid w:val="00703AC3"/>
    <w:rsid w:val="0071283D"/>
    <w:rsid w:val="0073794C"/>
    <w:rsid w:val="00770697"/>
    <w:rsid w:val="00771763"/>
    <w:rsid w:val="0079265E"/>
    <w:rsid w:val="00796B0F"/>
    <w:rsid w:val="007A2406"/>
    <w:rsid w:val="007A3799"/>
    <w:rsid w:val="007B5FDA"/>
    <w:rsid w:val="007C2534"/>
    <w:rsid w:val="007C2A92"/>
    <w:rsid w:val="007C37C1"/>
    <w:rsid w:val="007D5282"/>
    <w:rsid w:val="007E0CED"/>
    <w:rsid w:val="007E4F3A"/>
    <w:rsid w:val="007F2BA8"/>
    <w:rsid w:val="00800CE9"/>
    <w:rsid w:val="0081229A"/>
    <w:rsid w:val="00813169"/>
    <w:rsid w:val="00816C31"/>
    <w:rsid w:val="0081764C"/>
    <w:rsid w:val="00820FF7"/>
    <w:rsid w:val="0082488C"/>
    <w:rsid w:val="00843DA8"/>
    <w:rsid w:val="0085211B"/>
    <w:rsid w:val="0085643C"/>
    <w:rsid w:val="008628DE"/>
    <w:rsid w:val="00864266"/>
    <w:rsid w:val="00875412"/>
    <w:rsid w:val="008775EA"/>
    <w:rsid w:val="008B1FAE"/>
    <w:rsid w:val="008B3BC8"/>
    <w:rsid w:val="008C06E7"/>
    <w:rsid w:val="008C1071"/>
    <w:rsid w:val="008C2E40"/>
    <w:rsid w:val="008C6463"/>
    <w:rsid w:val="008D11C4"/>
    <w:rsid w:val="008E021B"/>
    <w:rsid w:val="00916AB1"/>
    <w:rsid w:val="00922033"/>
    <w:rsid w:val="00934D52"/>
    <w:rsid w:val="009410A1"/>
    <w:rsid w:val="009432DA"/>
    <w:rsid w:val="00946C26"/>
    <w:rsid w:val="00955B58"/>
    <w:rsid w:val="0096649A"/>
    <w:rsid w:val="00981EB1"/>
    <w:rsid w:val="00982DEB"/>
    <w:rsid w:val="00983BEF"/>
    <w:rsid w:val="0099375F"/>
    <w:rsid w:val="009C0FFB"/>
    <w:rsid w:val="009D0107"/>
    <w:rsid w:val="009D6D1B"/>
    <w:rsid w:val="00A14DE5"/>
    <w:rsid w:val="00A15A29"/>
    <w:rsid w:val="00A24573"/>
    <w:rsid w:val="00A523BB"/>
    <w:rsid w:val="00A56CC6"/>
    <w:rsid w:val="00A57ED5"/>
    <w:rsid w:val="00A616A9"/>
    <w:rsid w:val="00A6691A"/>
    <w:rsid w:val="00A91E60"/>
    <w:rsid w:val="00AA44FB"/>
    <w:rsid w:val="00AB08A6"/>
    <w:rsid w:val="00AD5396"/>
    <w:rsid w:val="00B029EC"/>
    <w:rsid w:val="00B15431"/>
    <w:rsid w:val="00B24D97"/>
    <w:rsid w:val="00B265D3"/>
    <w:rsid w:val="00B33776"/>
    <w:rsid w:val="00B468C7"/>
    <w:rsid w:val="00B529A9"/>
    <w:rsid w:val="00B571B7"/>
    <w:rsid w:val="00B63827"/>
    <w:rsid w:val="00B6786F"/>
    <w:rsid w:val="00B74109"/>
    <w:rsid w:val="00BA5CD6"/>
    <w:rsid w:val="00BB2BF5"/>
    <w:rsid w:val="00BB753F"/>
    <w:rsid w:val="00BC0BD8"/>
    <w:rsid w:val="00BD09A5"/>
    <w:rsid w:val="00BD26B7"/>
    <w:rsid w:val="00BD402C"/>
    <w:rsid w:val="00BD4EA3"/>
    <w:rsid w:val="00BE09F0"/>
    <w:rsid w:val="00BE1864"/>
    <w:rsid w:val="00BF3573"/>
    <w:rsid w:val="00BF39BD"/>
    <w:rsid w:val="00C01DE3"/>
    <w:rsid w:val="00C03568"/>
    <w:rsid w:val="00C0676D"/>
    <w:rsid w:val="00C17CDC"/>
    <w:rsid w:val="00C210E6"/>
    <w:rsid w:val="00C212DF"/>
    <w:rsid w:val="00C42470"/>
    <w:rsid w:val="00C662A5"/>
    <w:rsid w:val="00C73F10"/>
    <w:rsid w:val="00CA7167"/>
    <w:rsid w:val="00CC5354"/>
    <w:rsid w:val="00CE0655"/>
    <w:rsid w:val="00CE18C5"/>
    <w:rsid w:val="00CE516B"/>
    <w:rsid w:val="00CF0576"/>
    <w:rsid w:val="00CF7996"/>
    <w:rsid w:val="00D2019C"/>
    <w:rsid w:val="00D24241"/>
    <w:rsid w:val="00D359EE"/>
    <w:rsid w:val="00D35B60"/>
    <w:rsid w:val="00D510C8"/>
    <w:rsid w:val="00D60B66"/>
    <w:rsid w:val="00D64022"/>
    <w:rsid w:val="00D75645"/>
    <w:rsid w:val="00D90D4D"/>
    <w:rsid w:val="00D93198"/>
    <w:rsid w:val="00D940CA"/>
    <w:rsid w:val="00DC439A"/>
    <w:rsid w:val="00DC723E"/>
    <w:rsid w:val="00DD3BAA"/>
    <w:rsid w:val="00DD5A0C"/>
    <w:rsid w:val="00DD750F"/>
    <w:rsid w:val="00DD7A88"/>
    <w:rsid w:val="00DE17D8"/>
    <w:rsid w:val="00DE1F3E"/>
    <w:rsid w:val="00DE7087"/>
    <w:rsid w:val="00DF6909"/>
    <w:rsid w:val="00E005CD"/>
    <w:rsid w:val="00E01A63"/>
    <w:rsid w:val="00E11BAB"/>
    <w:rsid w:val="00E150AE"/>
    <w:rsid w:val="00E158B4"/>
    <w:rsid w:val="00E34294"/>
    <w:rsid w:val="00E3517F"/>
    <w:rsid w:val="00E4409B"/>
    <w:rsid w:val="00E53F4D"/>
    <w:rsid w:val="00E54BF5"/>
    <w:rsid w:val="00E61A76"/>
    <w:rsid w:val="00E658CE"/>
    <w:rsid w:val="00E73537"/>
    <w:rsid w:val="00E75A54"/>
    <w:rsid w:val="00E8275D"/>
    <w:rsid w:val="00E951DC"/>
    <w:rsid w:val="00EA3327"/>
    <w:rsid w:val="00EA7625"/>
    <w:rsid w:val="00EB16EC"/>
    <w:rsid w:val="00EB53D7"/>
    <w:rsid w:val="00EB6DD2"/>
    <w:rsid w:val="00EC7EB9"/>
    <w:rsid w:val="00ED65E5"/>
    <w:rsid w:val="00EE322D"/>
    <w:rsid w:val="00EE3C17"/>
    <w:rsid w:val="00EF333F"/>
    <w:rsid w:val="00EF4870"/>
    <w:rsid w:val="00EF6EC7"/>
    <w:rsid w:val="00F015DB"/>
    <w:rsid w:val="00F01CD9"/>
    <w:rsid w:val="00F05A86"/>
    <w:rsid w:val="00F06B1B"/>
    <w:rsid w:val="00F26EB0"/>
    <w:rsid w:val="00F3054D"/>
    <w:rsid w:val="00F30C47"/>
    <w:rsid w:val="00F40FC5"/>
    <w:rsid w:val="00F60169"/>
    <w:rsid w:val="00F67416"/>
    <w:rsid w:val="00F92D70"/>
    <w:rsid w:val="00F947C1"/>
    <w:rsid w:val="00FA1163"/>
    <w:rsid w:val="00FA7243"/>
    <w:rsid w:val="00FB5217"/>
    <w:rsid w:val="00FB5FFA"/>
    <w:rsid w:val="00FC4AE9"/>
    <w:rsid w:val="00FC5D44"/>
    <w:rsid w:val="00FE3089"/>
    <w:rsid w:val="00FE3658"/>
    <w:rsid w:val="00FE48FE"/>
    <w:rsid w:val="00FF3706"/>
    <w:rsid w:val="00FF3AC2"/>
    <w:rsid w:val="00FF78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7D89"/>
  <w15:chartTrackingRefBased/>
  <w15:docId w15:val="{A166C97A-1B70-2042-B915-EAE78085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6E7"/>
    <w:pPr>
      <w:ind w:left="720"/>
      <w:contextualSpacing/>
    </w:pPr>
  </w:style>
  <w:style w:type="paragraph" w:styleId="Footer">
    <w:name w:val="footer"/>
    <w:basedOn w:val="Normal"/>
    <w:link w:val="FooterChar"/>
    <w:uiPriority w:val="99"/>
    <w:unhideWhenUsed/>
    <w:rsid w:val="00A24573"/>
    <w:pPr>
      <w:tabs>
        <w:tab w:val="center" w:pos="4513"/>
        <w:tab w:val="right" w:pos="9026"/>
      </w:tabs>
    </w:pPr>
  </w:style>
  <w:style w:type="character" w:customStyle="1" w:styleId="FooterChar">
    <w:name w:val="Footer Char"/>
    <w:basedOn w:val="DefaultParagraphFont"/>
    <w:link w:val="Footer"/>
    <w:uiPriority w:val="99"/>
    <w:rsid w:val="00A24573"/>
  </w:style>
  <w:style w:type="character" w:styleId="PageNumber">
    <w:name w:val="page number"/>
    <w:basedOn w:val="DefaultParagraphFont"/>
    <w:uiPriority w:val="99"/>
    <w:semiHidden/>
    <w:unhideWhenUsed/>
    <w:rsid w:val="00A24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16</Pages>
  <Words>7806</Words>
  <Characters>44500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Submission 150 - Dr Ian Cornford - Productivity - Public inquiry</vt:lpstr>
    </vt:vector>
  </TitlesOfParts>
  <Company>Dr Ian Cornford</Company>
  <LinksUpToDate>false</LinksUpToDate>
  <CharactersWithSpaces>52202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150 - Dr Ian Cornford - Productivity - Public inquiry</dc:title>
  <dc:subject/>
  <dc:creator>Dr Ian Cornford</dc:creator>
  <cp:keywords/>
  <dc:description/>
  <cp:lastModifiedBy>Chris Alston</cp:lastModifiedBy>
  <cp:revision>8</cp:revision>
  <dcterms:created xsi:type="dcterms:W3CDTF">2022-10-21T03:51:00Z</dcterms:created>
  <dcterms:modified xsi:type="dcterms:W3CDTF">2022-10-25T02:55:00Z</dcterms:modified>
</cp:coreProperties>
</file>