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71A9" w14:textId="77777777" w:rsidR="00210B83" w:rsidRPr="00210B83" w:rsidRDefault="00210B83" w:rsidP="00210B83">
      <w:pPr>
        <w:jc w:val="center"/>
        <w:rPr>
          <w:b/>
          <w:sz w:val="28"/>
          <w:szCs w:val="28"/>
        </w:rPr>
      </w:pPr>
      <w:r w:rsidRPr="00210B83">
        <w:rPr>
          <w:b/>
          <w:sz w:val="28"/>
          <w:szCs w:val="28"/>
        </w:rPr>
        <w:t>ACHAA National Cultural Policy Submission</w:t>
      </w:r>
    </w:p>
    <w:p w14:paraId="3D302F85" w14:textId="77777777" w:rsidR="00210B83" w:rsidRPr="00210B83" w:rsidRDefault="00210B83" w:rsidP="00210B83">
      <w:pPr>
        <w:jc w:val="center"/>
        <w:rPr>
          <w:b/>
          <w:sz w:val="28"/>
          <w:szCs w:val="28"/>
        </w:rPr>
      </w:pPr>
      <w:r w:rsidRPr="00210B83">
        <w:rPr>
          <w:b/>
          <w:sz w:val="28"/>
          <w:szCs w:val="28"/>
        </w:rPr>
        <w:t>ATTACHMENT A</w:t>
      </w:r>
    </w:p>
    <w:p w14:paraId="7C9BD3F5" w14:textId="77777777" w:rsidR="00210B83" w:rsidRDefault="00210B83">
      <w:r>
        <w:rPr>
          <w:noProof/>
        </w:rPr>
        <w:drawing>
          <wp:inline distT="0" distB="0" distL="0" distR="0" wp14:anchorId="5BBC8263" wp14:editId="69E2F425">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AF ma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11F6B9F" w14:textId="77777777" w:rsidR="00210B83" w:rsidRDefault="00210B83" w:rsidP="00210B83"/>
    <w:p w14:paraId="2D7071ED" w14:textId="77777777" w:rsidR="00210B83" w:rsidRPr="00210B83" w:rsidRDefault="00210B83" w:rsidP="00210B83">
      <w:pPr>
        <w:jc w:val="center"/>
        <w:rPr>
          <w:b/>
        </w:rPr>
      </w:pPr>
      <w:r w:rsidRPr="00210B83">
        <w:rPr>
          <w:b/>
        </w:rPr>
        <w:t>Map displayed at the Darwin Aboriginal Art Fair 2022 showing participating Art Centres</w:t>
      </w:r>
    </w:p>
    <w:p w14:paraId="4DCF6FA8" w14:textId="77777777" w:rsidR="00210B83" w:rsidRPr="00210B83" w:rsidRDefault="00210B83" w:rsidP="00210B83">
      <w:r>
        <w:t>Three ACHAA member centre representatives and the ACHAA General Manager were able to attend DAAF 2022 with support from IVAIS (via DAAF) and Create NSW, to gauge interest and support for a combined ACHAA stall at DAAF 2023. Photo: Steve Miller</w:t>
      </w:r>
    </w:p>
    <w:sectPr w:rsidR="00210B83" w:rsidRPr="00210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63A0" w14:textId="77777777" w:rsidR="00651F46" w:rsidRDefault="00651F46" w:rsidP="00210B83">
      <w:pPr>
        <w:spacing w:after="0" w:line="240" w:lineRule="auto"/>
      </w:pPr>
      <w:r>
        <w:separator/>
      </w:r>
    </w:p>
  </w:endnote>
  <w:endnote w:type="continuationSeparator" w:id="0">
    <w:p w14:paraId="610161FD" w14:textId="77777777" w:rsidR="00651F46" w:rsidRDefault="00651F46" w:rsidP="0021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FC52" w14:textId="77777777" w:rsidR="00651F46" w:rsidRDefault="00651F46" w:rsidP="00210B83">
      <w:pPr>
        <w:spacing w:after="0" w:line="240" w:lineRule="auto"/>
      </w:pPr>
      <w:r>
        <w:separator/>
      </w:r>
    </w:p>
  </w:footnote>
  <w:footnote w:type="continuationSeparator" w:id="0">
    <w:p w14:paraId="45185F16" w14:textId="77777777" w:rsidR="00651F46" w:rsidRDefault="00651F46" w:rsidP="00210B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83"/>
    <w:rsid w:val="00210B83"/>
    <w:rsid w:val="00651F46"/>
    <w:rsid w:val="00D905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2FAB"/>
  <w15:chartTrackingRefBased/>
  <w15:docId w15:val="{E33CA24F-49B9-4777-B47D-38B437C4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B83"/>
  </w:style>
  <w:style w:type="paragraph" w:styleId="Footer">
    <w:name w:val="footer"/>
    <w:basedOn w:val="Normal"/>
    <w:link w:val="FooterChar"/>
    <w:uiPriority w:val="99"/>
    <w:unhideWhenUsed/>
    <w:rsid w:val="0021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45 - Attachment: Map of participating Art Centres 2022 - Aboriginal Culture, Heritage and Arts Association (ACHAA) - Aboriginal and Torres Strait Islander Visual Arts and Crafts - Commissioned study</vt:lpstr>
    </vt:vector>
  </TitlesOfParts>
  <Company>Aboriginal Culture, Heritage and Arts Association (ACHAA)</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Attachment: Map of participating Art Centres 2022 - Aboriginal Culture, Heritage and Arts Association (ACHAA) - Aboriginal and Torres Strait Islander Visual Arts and Crafts - Commissioned study</dc:title>
  <dc:subject/>
  <dc:creator>Aboriginal Culture, Heritage and Arts Association (ACHAA)</dc:creator>
  <cp:keywords/>
  <dc:description/>
  <cp:lastModifiedBy>Chris Alston</cp:lastModifiedBy>
  <cp:revision>2</cp:revision>
  <dcterms:created xsi:type="dcterms:W3CDTF">2022-08-22T08:26:00Z</dcterms:created>
  <dcterms:modified xsi:type="dcterms:W3CDTF">2022-12-14T03:02:00Z</dcterms:modified>
</cp:coreProperties>
</file>