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589F" w14:textId="4EBA7691" w:rsidR="009C5ADC" w:rsidRPr="004A5FE5" w:rsidRDefault="009C5ADC" w:rsidP="00F5089E">
      <w:pPr>
        <w:tabs>
          <w:tab w:val="num" w:pos="720"/>
        </w:tabs>
        <w:spacing w:before="100" w:beforeAutospacing="1" w:after="100" w:afterAutospacing="1" w:line="240" w:lineRule="auto"/>
        <w:rPr>
          <w:rFonts w:asciiTheme="majorHAnsi" w:hAnsiTheme="majorHAnsi" w:cstheme="majorHAnsi"/>
          <w:sz w:val="24"/>
          <w:szCs w:val="24"/>
        </w:rPr>
      </w:pPr>
      <w:r w:rsidRPr="004A5FE5">
        <w:rPr>
          <w:rFonts w:asciiTheme="majorHAnsi" w:hAnsiTheme="majorHAnsi" w:cstheme="majorHAnsi"/>
          <w:sz w:val="24"/>
          <w:szCs w:val="24"/>
        </w:rPr>
        <w:t>I am writing in light of potential changes to the DGR status in the Future Foundations for Giving draft report, in particular, for donations to support SRE in schools.</w:t>
      </w:r>
    </w:p>
    <w:p w14:paraId="516DD9C2" w14:textId="02AD224C" w:rsidR="009C5ADC" w:rsidRPr="004A5FE5" w:rsidRDefault="009C5ADC" w:rsidP="00F5089E">
      <w:pPr>
        <w:tabs>
          <w:tab w:val="num" w:pos="720"/>
        </w:tabs>
        <w:spacing w:before="100" w:beforeAutospacing="1" w:after="100" w:afterAutospacing="1" w:line="240" w:lineRule="auto"/>
        <w:rPr>
          <w:rFonts w:asciiTheme="majorHAnsi" w:hAnsiTheme="majorHAnsi" w:cstheme="majorHAnsi"/>
          <w:sz w:val="24"/>
          <w:szCs w:val="24"/>
        </w:rPr>
      </w:pPr>
      <w:r w:rsidRPr="004A5FE5">
        <w:rPr>
          <w:rFonts w:asciiTheme="majorHAnsi" w:hAnsiTheme="majorHAnsi" w:cstheme="majorHAnsi"/>
          <w:sz w:val="24"/>
          <w:szCs w:val="24"/>
        </w:rPr>
        <w:t>My faith plays a big role in the way that I spend my time and money. I value the contribution that SRE has in my local school, community and Australian society as a whole.</w:t>
      </w:r>
    </w:p>
    <w:p w14:paraId="56215A5F" w14:textId="14C3806D" w:rsidR="004A5FE5" w:rsidRPr="004A5FE5" w:rsidRDefault="004A5FE5" w:rsidP="004A5FE5">
      <w:pPr>
        <w:autoSpaceDE w:val="0"/>
        <w:autoSpaceDN w:val="0"/>
        <w:adjustRightInd w:val="0"/>
        <w:spacing w:after="0" w:line="240" w:lineRule="auto"/>
        <w:rPr>
          <w:rFonts w:asciiTheme="majorHAnsi" w:hAnsiTheme="majorHAnsi" w:cstheme="majorHAnsi"/>
          <w:kern w:val="0"/>
          <w:sz w:val="24"/>
          <w:szCs w:val="24"/>
        </w:rPr>
      </w:pPr>
      <w:r w:rsidRPr="004A5FE5">
        <w:rPr>
          <w:rFonts w:asciiTheme="majorHAnsi" w:hAnsiTheme="majorHAnsi" w:cstheme="majorHAnsi"/>
          <w:sz w:val="24"/>
          <w:szCs w:val="24"/>
        </w:rPr>
        <w:t xml:space="preserve">As noted in the </w:t>
      </w:r>
      <w:r>
        <w:rPr>
          <w:rFonts w:asciiTheme="majorHAnsi" w:hAnsiTheme="majorHAnsi" w:cstheme="majorHAnsi"/>
          <w:sz w:val="24"/>
          <w:szCs w:val="24"/>
        </w:rPr>
        <w:t>“</w:t>
      </w:r>
      <w:r w:rsidRPr="004A5FE5">
        <w:rPr>
          <w:rFonts w:asciiTheme="majorHAnsi" w:hAnsiTheme="majorHAnsi" w:cstheme="majorHAnsi"/>
          <w:kern w:val="0"/>
          <w:sz w:val="24"/>
          <w:szCs w:val="24"/>
        </w:rPr>
        <w:t>Study of Special Religious</w:t>
      </w:r>
      <w:r>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Education and its value</w:t>
      </w:r>
      <w:r>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to contemporary society</w:t>
      </w:r>
      <w:r>
        <w:rPr>
          <w:rFonts w:asciiTheme="majorHAnsi" w:hAnsiTheme="majorHAnsi" w:cstheme="majorHAnsi"/>
          <w:kern w:val="0"/>
          <w:sz w:val="24"/>
          <w:szCs w:val="24"/>
        </w:rPr>
        <w:t>” (</w:t>
      </w:r>
      <w:proofErr w:type="spellStart"/>
      <w:r w:rsidRPr="004A5FE5">
        <w:rPr>
          <w:rFonts w:asciiTheme="majorHAnsi" w:hAnsiTheme="majorHAnsi" w:cstheme="majorHAnsi"/>
          <w:kern w:val="0"/>
          <w:sz w:val="24"/>
          <w:szCs w:val="24"/>
        </w:rPr>
        <w:t>Zehavit</w:t>
      </w:r>
      <w:proofErr w:type="spellEnd"/>
      <w:r w:rsidRPr="004A5FE5">
        <w:rPr>
          <w:rFonts w:asciiTheme="majorHAnsi" w:hAnsiTheme="majorHAnsi" w:cstheme="majorHAnsi"/>
          <w:kern w:val="0"/>
          <w:sz w:val="24"/>
          <w:szCs w:val="24"/>
        </w:rPr>
        <w:t xml:space="preserve"> Gross and Suzanne D. Rutland</w:t>
      </w:r>
      <w:r>
        <w:rPr>
          <w:rFonts w:asciiTheme="majorHAnsi" w:hAnsiTheme="majorHAnsi" w:cstheme="majorHAnsi"/>
          <w:kern w:val="0"/>
          <w:sz w:val="24"/>
          <w:szCs w:val="24"/>
        </w:rPr>
        <w:t xml:space="preserve">, </w:t>
      </w:r>
      <w:r w:rsidR="000E43A3">
        <w:rPr>
          <w:rFonts w:asciiTheme="majorHAnsi" w:hAnsiTheme="majorHAnsi" w:cstheme="majorHAnsi"/>
          <w:kern w:val="0"/>
          <w:sz w:val="24"/>
          <w:szCs w:val="24"/>
        </w:rPr>
        <w:t xml:space="preserve">2021, </w:t>
      </w:r>
      <w:r w:rsidR="000E43A3">
        <w:t>DOI:</w:t>
      </w:r>
      <w:hyperlink r:id="rId9" w:tgtFrame="_blank" w:history="1">
        <w:r w:rsidR="000E43A3">
          <w:rPr>
            <w:rStyle w:val="Hyperlink"/>
          </w:rPr>
          <w:t>10.1007/978-3-030-67969-9</w:t>
        </w:r>
      </w:hyperlink>
      <w:r w:rsidR="000E43A3">
        <w:t>)</w:t>
      </w:r>
    </w:p>
    <w:p w14:paraId="05C2161A" w14:textId="7CAA4DFE" w:rsidR="004A5FE5" w:rsidRPr="004A5FE5" w:rsidRDefault="004A5FE5" w:rsidP="004A5FE5">
      <w:pPr>
        <w:autoSpaceDE w:val="0"/>
        <w:autoSpaceDN w:val="0"/>
        <w:adjustRightInd w:val="0"/>
        <w:spacing w:after="0" w:line="240" w:lineRule="auto"/>
        <w:rPr>
          <w:rFonts w:asciiTheme="majorHAnsi" w:hAnsiTheme="majorHAnsi" w:cstheme="majorHAnsi"/>
          <w:sz w:val="24"/>
          <w:szCs w:val="24"/>
        </w:rPr>
      </w:pPr>
      <w:r w:rsidRPr="004A5FE5">
        <w:rPr>
          <w:rFonts w:asciiTheme="majorHAnsi" w:hAnsiTheme="majorHAnsi" w:cstheme="majorHAnsi"/>
          <w:sz w:val="24"/>
          <w:szCs w:val="24"/>
        </w:rPr>
        <w:t>“</w:t>
      </w:r>
      <w:r w:rsidRPr="004A5FE5">
        <w:rPr>
          <w:rFonts w:asciiTheme="majorHAnsi" w:hAnsiTheme="majorHAnsi" w:cstheme="majorHAnsi"/>
          <w:kern w:val="0"/>
          <w:sz w:val="24"/>
          <w:szCs w:val="24"/>
        </w:rPr>
        <w:t>In addition to providing</w:t>
      </w:r>
      <w:r w:rsidR="000E43A3">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important psychological benefits to</w:t>
      </w:r>
      <w:r w:rsidR="000E43A3">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students’ health and wellbeing, SRE</w:t>
      </w:r>
      <w:r w:rsidR="000E43A3">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classes can strengthen the multicultural</w:t>
      </w:r>
      <w:r w:rsidR="000E43A3">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fabric of Australia and foster social</w:t>
      </w:r>
      <w:r w:rsidR="000E43A3">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cohesion by providing a sense of</w:t>
      </w:r>
      <w:r w:rsidR="000E43A3">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belonging and safe places for students</w:t>
      </w:r>
      <w:r w:rsidR="000E43A3">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to explore deeper questions of cultural</w:t>
      </w:r>
      <w:r w:rsidR="000E43A3">
        <w:rPr>
          <w:rFonts w:asciiTheme="majorHAnsi" w:hAnsiTheme="majorHAnsi" w:cstheme="majorHAnsi"/>
          <w:kern w:val="0"/>
          <w:sz w:val="24"/>
          <w:szCs w:val="24"/>
        </w:rPr>
        <w:t xml:space="preserve"> </w:t>
      </w:r>
      <w:r w:rsidRPr="004A5FE5">
        <w:rPr>
          <w:rFonts w:asciiTheme="majorHAnsi" w:hAnsiTheme="majorHAnsi" w:cstheme="majorHAnsi"/>
          <w:kern w:val="0"/>
          <w:sz w:val="24"/>
          <w:szCs w:val="24"/>
        </w:rPr>
        <w:t>and religious identity in an environment of trust and respect.”</w:t>
      </w:r>
    </w:p>
    <w:p w14:paraId="59E87204" w14:textId="422D07D2" w:rsidR="009128B6" w:rsidRDefault="000E43A3" w:rsidP="000E43A3">
      <w:pPr>
        <w:spacing w:before="100" w:beforeAutospacing="1" w:after="100" w:afterAutospacing="1" w:line="240" w:lineRule="auto"/>
        <w:rPr>
          <w:rFonts w:asciiTheme="majorHAnsi" w:eastAsia="Times New Roman" w:hAnsiTheme="majorHAnsi" w:cstheme="majorHAnsi"/>
          <w:kern w:val="0"/>
          <w:sz w:val="24"/>
          <w:szCs w:val="24"/>
          <w14:ligatures w14:val="none"/>
        </w:rPr>
      </w:pPr>
      <w:r>
        <w:rPr>
          <w:rFonts w:asciiTheme="majorHAnsi" w:eastAsia="Times New Roman" w:hAnsiTheme="majorHAnsi" w:cstheme="majorHAnsi"/>
          <w:kern w:val="0"/>
          <w:sz w:val="24"/>
          <w:szCs w:val="24"/>
          <w14:ligatures w14:val="none"/>
        </w:rPr>
        <w:t>My husband and I donate to SRE fund each year as we see the important role that it plays in our children’s lives for the reasons stated above. We are also grateful that it is tax deductible, particularly with the rise in cost of living.</w:t>
      </w:r>
      <w:r w:rsidR="009128B6">
        <w:rPr>
          <w:rFonts w:asciiTheme="majorHAnsi" w:eastAsia="Times New Roman" w:hAnsiTheme="majorHAnsi" w:cstheme="majorHAnsi"/>
          <w:kern w:val="0"/>
          <w:sz w:val="24"/>
          <w:szCs w:val="24"/>
          <w14:ligatures w14:val="none"/>
        </w:rPr>
        <w:t xml:space="preserve"> Our faith drives us to give to other charitable organisations and church-based ministries. </w:t>
      </w:r>
      <w:r w:rsidR="009128B6" w:rsidRPr="009128B6">
        <w:rPr>
          <w:rFonts w:asciiTheme="majorHAnsi" w:eastAsia="Times New Roman" w:hAnsiTheme="majorHAnsi" w:cstheme="majorHAnsi"/>
          <w:kern w:val="0"/>
          <w:sz w:val="24"/>
          <w:szCs w:val="24"/>
          <w14:ligatures w14:val="none"/>
        </w:rPr>
        <w:t>While not all of the money that we donate is tax deductable we certainly value the DGR status for our financial contributions.</w:t>
      </w:r>
    </w:p>
    <w:p w14:paraId="7B99465B" w14:textId="160256E5" w:rsidR="009128B6" w:rsidRDefault="000E43A3" w:rsidP="009128B6">
      <w:pPr>
        <w:spacing w:before="100" w:beforeAutospacing="1" w:after="100" w:afterAutospacing="1" w:line="240" w:lineRule="auto"/>
        <w:rPr>
          <w:rFonts w:asciiTheme="majorHAnsi" w:eastAsia="Times New Roman" w:hAnsiTheme="majorHAnsi" w:cstheme="majorHAnsi"/>
          <w:kern w:val="0"/>
          <w:sz w:val="24"/>
          <w:szCs w:val="24"/>
          <w14:ligatures w14:val="none"/>
        </w:rPr>
      </w:pPr>
      <w:r>
        <w:rPr>
          <w:rFonts w:asciiTheme="majorHAnsi" w:eastAsia="Times New Roman" w:hAnsiTheme="majorHAnsi" w:cstheme="majorHAnsi"/>
          <w:kern w:val="0"/>
          <w:sz w:val="24"/>
          <w:szCs w:val="24"/>
          <w14:ligatures w14:val="none"/>
        </w:rPr>
        <w:t xml:space="preserve">Our faith also drives us to give of our time in volunteering </w:t>
      </w:r>
      <w:r w:rsidR="009128B6">
        <w:rPr>
          <w:rFonts w:asciiTheme="majorHAnsi" w:eastAsia="Times New Roman" w:hAnsiTheme="majorHAnsi" w:cstheme="majorHAnsi"/>
          <w:kern w:val="0"/>
          <w:sz w:val="24"/>
          <w:szCs w:val="24"/>
          <w14:ligatures w14:val="none"/>
        </w:rPr>
        <w:t>at our church and in the wider</w:t>
      </w:r>
      <w:r>
        <w:rPr>
          <w:rFonts w:asciiTheme="majorHAnsi" w:eastAsia="Times New Roman" w:hAnsiTheme="majorHAnsi" w:cstheme="majorHAnsi"/>
          <w:kern w:val="0"/>
          <w:sz w:val="24"/>
          <w:szCs w:val="24"/>
          <w14:ligatures w14:val="none"/>
        </w:rPr>
        <w:t xml:space="preserve"> community. Not only as a SRE teacher but in other valuable projects that lift the community we </w:t>
      </w:r>
      <w:r w:rsidR="009128B6">
        <w:rPr>
          <w:rFonts w:asciiTheme="majorHAnsi" w:eastAsia="Times New Roman" w:hAnsiTheme="majorHAnsi" w:cstheme="majorHAnsi"/>
          <w:kern w:val="0"/>
          <w:sz w:val="24"/>
          <w:szCs w:val="24"/>
          <w14:ligatures w14:val="none"/>
        </w:rPr>
        <w:t>live in</w:t>
      </w:r>
      <w:r>
        <w:rPr>
          <w:rFonts w:asciiTheme="majorHAnsi" w:eastAsia="Times New Roman" w:hAnsiTheme="majorHAnsi" w:cstheme="majorHAnsi"/>
          <w:kern w:val="0"/>
          <w:sz w:val="24"/>
          <w:szCs w:val="24"/>
          <w14:ligatures w14:val="none"/>
        </w:rPr>
        <w:t>- for example, Kairos course in the local prison.</w:t>
      </w:r>
      <w:r w:rsidR="009128B6" w:rsidRPr="009128B6">
        <w:rPr>
          <w:rFonts w:asciiTheme="majorHAnsi" w:eastAsia="Times New Roman" w:hAnsiTheme="majorHAnsi" w:cstheme="majorHAnsi"/>
          <w:kern w:val="0"/>
          <w:sz w:val="24"/>
          <w:szCs w:val="24"/>
          <w14:ligatures w14:val="none"/>
        </w:rPr>
        <w:t xml:space="preserve"> </w:t>
      </w:r>
    </w:p>
    <w:p w14:paraId="0B4311BB" w14:textId="72CC5DDD" w:rsidR="000E43A3" w:rsidRPr="004A5FE5" w:rsidRDefault="009128B6" w:rsidP="000E43A3">
      <w:pPr>
        <w:spacing w:before="100" w:beforeAutospacing="1" w:after="100" w:afterAutospacing="1" w:line="240" w:lineRule="auto"/>
        <w:rPr>
          <w:rFonts w:asciiTheme="majorHAnsi" w:eastAsia="Times New Roman" w:hAnsiTheme="majorHAnsi" w:cstheme="majorHAnsi"/>
          <w:kern w:val="0"/>
          <w:sz w:val="24"/>
          <w:szCs w:val="24"/>
          <w14:ligatures w14:val="none"/>
        </w:rPr>
      </w:pPr>
      <w:r>
        <w:rPr>
          <w:rFonts w:asciiTheme="majorHAnsi" w:eastAsia="Times New Roman" w:hAnsiTheme="majorHAnsi" w:cstheme="majorHAnsi"/>
          <w:kern w:val="0"/>
          <w:sz w:val="24"/>
          <w:szCs w:val="24"/>
          <w14:ligatures w14:val="none"/>
        </w:rPr>
        <w:t xml:space="preserve">(See article </w:t>
      </w:r>
      <w:hyperlink r:id="rId10" w:history="1">
        <w:r w:rsidRPr="00B76AE4">
          <w:rPr>
            <w:rStyle w:val="Hyperlink"/>
            <w:rFonts w:asciiTheme="majorHAnsi" w:eastAsia="Times New Roman" w:hAnsiTheme="majorHAnsi" w:cstheme="majorHAnsi"/>
            <w:kern w:val="0"/>
            <w:sz w:val="24"/>
            <w:szCs w:val="24"/>
            <w14:ligatures w14:val="none"/>
          </w:rPr>
          <w:t>https://www.hoover.org/research/religious-faith-and-charitable-giving</w:t>
        </w:r>
      </w:hyperlink>
      <w:r>
        <w:rPr>
          <w:rFonts w:asciiTheme="majorHAnsi" w:eastAsia="Times New Roman" w:hAnsiTheme="majorHAnsi" w:cstheme="majorHAnsi"/>
          <w:kern w:val="0"/>
          <w:sz w:val="24"/>
          <w:szCs w:val="24"/>
          <w14:ligatures w14:val="none"/>
        </w:rPr>
        <w:t xml:space="preserve"> </w:t>
      </w:r>
      <w:r w:rsidRPr="009128B6">
        <w:rPr>
          <w:rFonts w:asciiTheme="majorHAnsi" w:eastAsia="Times New Roman" w:hAnsiTheme="majorHAnsi" w:cstheme="majorHAnsi"/>
          <w:kern w:val="0"/>
          <w:sz w:val="24"/>
          <w:szCs w:val="24"/>
          <w14:ligatures w14:val="none"/>
        </w:rPr>
        <w:t xml:space="preserve">that shows people </w:t>
      </w:r>
      <w:r w:rsidRPr="009128B6">
        <w:rPr>
          <w:rFonts w:asciiTheme="majorHAnsi" w:hAnsiTheme="majorHAnsi" w:cstheme="majorHAnsi"/>
          <w:sz w:val="24"/>
          <w:szCs w:val="24"/>
        </w:rPr>
        <w:t>of faith are 25% more likely than their secular counterparts to donate money and 23% more likely to volunteer time.</w:t>
      </w:r>
      <w:r>
        <w:rPr>
          <w:rFonts w:asciiTheme="majorHAnsi" w:eastAsia="Times New Roman" w:hAnsiTheme="majorHAnsi" w:cstheme="majorHAnsi"/>
          <w:kern w:val="0"/>
          <w:sz w:val="24"/>
          <w:szCs w:val="24"/>
          <w14:ligatures w14:val="none"/>
        </w:rPr>
        <w:t xml:space="preserve">) </w:t>
      </w:r>
    </w:p>
    <w:p w14:paraId="4E1A33CD" w14:textId="3C6E17E8" w:rsidR="009C5ADC" w:rsidRPr="009C5ADC" w:rsidRDefault="009128B6" w:rsidP="009128B6">
      <w:pPr>
        <w:spacing w:before="100" w:beforeAutospacing="1" w:after="100" w:afterAutospacing="1" w:line="240" w:lineRule="auto"/>
        <w:rPr>
          <w:rFonts w:asciiTheme="majorHAnsi" w:eastAsia="Times New Roman" w:hAnsiTheme="majorHAnsi" w:cstheme="majorHAnsi"/>
          <w:kern w:val="0"/>
          <w:sz w:val="24"/>
          <w:szCs w:val="24"/>
          <w14:ligatures w14:val="none"/>
        </w:rPr>
      </w:pPr>
      <w:r>
        <w:rPr>
          <w:rFonts w:asciiTheme="majorHAnsi" w:eastAsia="Times New Roman" w:hAnsiTheme="majorHAnsi" w:cstheme="majorHAnsi"/>
          <w:kern w:val="0"/>
          <w:sz w:val="24"/>
          <w:szCs w:val="24"/>
          <w14:ligatures w14:val="none"/>
        </w:rPr>
        <w:t xml:space="preserve">For the reasons stated above I support </w:t>
      </w:r>
      <w:r w:rsidR="009C5ADC" w:rsidRPr="009C5ADC">
        <w:rPr>
          <w:rFonts w:asciiTheme="majorHAnsi" w:eastAsia="Times New Roman" w:hAnsiTheme="majorHAnsi" w:cstheme="majorHAnsi"/>
          <w:kern w:val="0"/>
          <w:sz w:val="24"/>
          <w:szCs w:val="24"/>
          <w14:ligatures w14:val="none"/>
        </w:rPr>
        <w:t>maintaining DGR status for SRE</w:t>
      </w:r>
      <w:r w:rsidR="00F5089E">
        <w:rPr>
          <w:rFonts w:asciiTheme="majorHAnsi" w:eastAsia="Times New Roman" w:hAnsiTheme="majorHAnsi" w:cstheme="majorHAnsi"/>
          <w:kern w:val="0"/>
          <w:sz w:val="24"/>
          <w:szCs w:val="24"/>
          <w14:ligatures w14:val="none"/>
        </w:rPr>
        <w:t xml:space="preserve"> funds</w:t>
      </w:r>
      <w:r w:rsidR="009C5ADC" w:rsidRPr="009C5ADC">
        <w:rPr>
          <w:rFonts w:asciiTheme="majorHAnsi" w:eastAsia="Times New Roman" w:hAnsiTheme="majorHAnsi" w:cstheme="majorHAnsi"/>
          <w:kern w:val="0"/>
          <w:sz w:val="24"/>
          <w:szCs w:val="24"/>
          <w14:ligatures w14:val="none"/>
        </w:rPr>
        <w:t xml:space="preserve">, and </w:t>
      </w:r>
      <w:r>
        <w:rPr>
          <w:rFonts w:asciiTheme="majorHAnsi" w:eastAsia="Times New Roman" w:hAnsiTheme="majorHAnsi" w:cstheme="majorHAnsi"/>
          <w:kern w:val="0"/>
          <w:sz w:val="24"/>
          <w:szCs w:val="24"/>
          <w14:ligatures w14:val="none"/>
        </w:rPr>
        <w:t xml:space="preserve">would appreciate the </w:t>
      </w:r>
      <w:r w:rsidR="009C5ADC" w:rsidRPr="009C5ADC">
        <w:rPr>
          <w:rFonts w:asciiTheme="majorHAnsi" w:eastAsia="Times New Roman" w:hAnsiTheme="majorHAnsi" w:cstheme="majorHAnsi"/>
          <w:kern w:val="0"/>
          <w:sz w:val="24"/>
          <w:szCs w:val="24"/>
          <w14:ligatures w14:val="none"/>
        </w:rPr>
        <w:t xml:space="preserve">Government </w:t>
      </w:r>
      <w:r w:rsidR="00F5089E">
        <w:rPr>
          <w:rFonts w:asciiTheme="majorHAnsi" w:eastAsia="Times New Roman" w:hAnsiTheme="majorHAnsi" w:cstheme="majorHAnsi"/>
          <w:kern w:val="0"/>
          <w:sz w:val="24"/>
          <w:szCs w:val="24"/>
          <w14:ligatures w14:val="none"/>
        </w:rPr>
        <w:t>in</w:t>
      </w:r>
      <w:r w:rsidR="009C5ADC" w:rsidRPr="009C5ADC">
        <w:rPr>
          <w:rFonts w:asciiTheme="majorHAnsi" w:eastAsia="Times New Roman" w:hAnsiTheme="majorHAnsi" w:cstheme="majorHAnsi"/>
          <w:kern w:val="0"/>
          <w:sz w:val="24"/>
          <w:szCs w:val="24"/>
          <w14:ligatures w14:val="none"/>
        </w:rPr>
        <w:t xml:space="preserve"> recognis</w:t>
      </w:r>
      <w:r w:rsidR="00F5089E">
        <w:rPr>
          <w:rFonts w:asciiTheme="majorHAnsi" w:eastAsia="Times New Roman" w:hAnsiTheme="majorHAnsi" w:cstheme="majorHAnsi"/>
          <w:kern w:val="0"/>
          <w:sz w:val="24"/>
          <w:szCs w:val="24"/>
          <w14:ligatures w14:val="none"/>
        </w:rPr>
        <w:t>ing</w:t>
      </w:r>
      <w:r w:rsidR="009C5ADC" w:rsidRPr="009C5ADC">
        <w:rPr>
          <w:rFonts w:asciiTheme="majorHAnsi" w:eastAsia="Times New Roman" w:hAnsiTheme="majorHAnsi" w:cstheme="majorHAnsi"/>
          <w:kern w:val="0"/>
          <w:sz w:val="24"/>
          <w:szCs w:val="24"/>
          <w14:ligatures w14:val="none"/>
        </w:rPr>
        <w:t xml:space="preserve"> and valu</w:t>
      </w:r>
      <w:r w:rsidR="00F5089E">
        <w:rPr>
          <w:rFonts w:asciiTheme="majorHAnsi" w:eastAsia="Times New Roman" w:hAnsiTheme="majorHAnsi" w:cstheme="majorHAnsi"/>
          <w:kern w:val="0"/>
          <w:sz w:val="24"/>
          <w:szCs w:val="24"/>
          <w14:ligatures w14:val="none"/>
        </w:rPr>
        <w:t>ing</w:t>
      </w:r>
      <w:r w:rsidR="009C5ADC" w:rsidRPr="009C5ADC">
        <w:rPr>
          <w:rFonts w:asciiTheme="majorHAnsi" w:eastAsia="Times New Roman" w:hAnsiTheme="majorHAnsi" w:cstheme="majorHAnsi"/>
          <w:kern w:val="0"/>
          <w:sz w:val="24"/>
          <w:szCs w:val="24"/>
          <w14:ligatures w14:val="none"/>
        </w:rPr>
        <w:t xml:space="preserve"> the contribution faith communities make to Australian society.</w:t>
      </w:r>
    </w:p>
    <w:p w14:paraId="7FB32591" w14:textId="77777777" w:rsidR="00C0321F" w:rsidRPr="004A5FE5" w:rsidRDefault="00C0321F">
      <w:pPr>
        <w:rPr>
          <w:rFonts w:asciiTheme="majorHAnsi" w:hAnsiTheme="majorHAnsi" w:cstheme="majorHAnsi"/>
          <w:sz w:val="24"/>
          <w:szCs w:val="24"/>
        </w:rPr>
      </w:pPr>
    </w:p>
    <w:sectPr w:rsidR="00C0321F" w:rsidRPr="004A5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A1CF0"/>
    <w:multiLevelType w:val="multilevel"/>
    <w:tmpl w:val="D75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58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DC"/>
    <w:rsid w:val="000E43A3"/>
    <w:rsid w:val="002B5D86"/>
    <w:rsid w:val="004A5FE5"/>
    <w:rsid w:val="008F4EED"/>
    <w:rsid w:val="00903559"/>
    <w:rsid w:val="009128B6"/>
    <w:rsid w:val="009C5ADC"/>
    <w:rsid w:val="00B71192"/>
    <w:rsid w:val="00BC5EFB"/>
    <w:rsid w:val="00C0321F"/>
    <w:rsid w:val="00F5089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C88F"/>
  <w15:chartTrackingRefBased/>
  <w15:docId w15:val="{B7E27536-2925-4954-9C7F-7962972B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3A3"/>
    <w:rPr>
      <w:color w:val="0000FF"/>
      <w:u w:val="single"/>
    </w:rPr>
  </w:style>
  <w:style w:type="character" w:styleId="UnresolvedMention">
    <w:name w:val="Unresolved Mention"/>
    <w:basedOn w:val="DefaultParagraphFont"/>
    <w:uiPriority w:val="99"/>
    <w:semiHidden/>
    <w:unhideWhenUsed/>
    <w:rsid w:val="00912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hoover.org/research/religious-faith-and-charitable-giving" TargetMode="External"/><Relationship Id="rId4" Type="http://schemas.openxmlformats.org/officeDocument/2006/relationships/customXml" Target="../customXml/item4.xml"/><Relationship Id="rId9" Type="http://schemas.openxmlformats.org/officeDocument/2006/relationships/hyperlink" Target="http://dx.doi.org/10.1007/978-3-030-679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Props1.xml><?xml version="1.0" encoding="utf-8"?>
<ds:datastoreItem xmlns:ds="http://schemas.openxmlformats.org/officeDocument/2006/customXml" ds:itemID="{51989ABA-F455-4151-B7F1-AB3A59B77F2A}">
  <ds:schemaRefs>
    <ds:schemaRef ds:uri="http://schemas.microsoft.com/sharepoint/v3/contenttype/forms"/>
  </ds:schemaRefs>
</ds:datastoreItem>
</file>

<file path=customXml/itemProps2.xml><?xml version="1.0" encoding="utf-8"?>
<ds:datastoreItem xmlns:ds="http://schemas.openxmlformats.org/officeDocument/2006/customXml" ds:itemID="{4886052F-A06F-4212-9299-0D2530CCC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C78EC-A140-4E63-AA0C-50AB5CE84EEF}">
  <ds:schemaRefs>
    <ds:schemaRef ds:uri="http://schemas.microsoft.com/sharepoint/events"/>
  </ds:schemaRefs>
</ds:datastoreItem>
</file>

<file path=customXml/itemProps4.xml><?xml version="1.0" encoding="utf-8"?>
<ds:datastoreItem xmlns:ds="http://schemas.openxmlformats.org/officeDocument/2006/customXml" ds:itemID="{E8D084A7-950D-4327-8D0C-8A4850322E00}">
  <ds:schemaRefs>
    <ds:schemaRef ds:uri="http://schemas.microsoft.com/office/2006/metadata/properties"/>
    <ds:schemaRef ds:uri="http://www.w3.org/XML/1998/namespace"/>
    <ds:schemaRef ds:uri="http://schemas.microsoft.com/office/2006/documentManagement/types"/>
    <ds:schemaRef ds:uri="20393cdf-440a-4521-8f19-00ba43423d00"/>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459 - Laura and Len Tan - Philanthropy - Public inquiry</vt:lpstr>
    </vt:vector>
  </TitlesOfParts>
  <Company>Laura and Len Tan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459 - Laura and Len Tan - Philanthropy - Public inquiry</dc:title>
  <dc:subject/>
  <dc:creator>Laura and Len Tan</dc:creator>
  <cp:keywords/>
  <dc:description/>
  <cp:lastModifiedBy>Chris Alston</cp:lastModifiedBy>
  <cp:revision>3</cp:revision>
  <dcterms:created xsi:type="dcterms:W3CDTF">2024-02-08T00:55:00Z</dcterms:created>
  <dcterms:modified xsi:type="dcterms:W3CDTF">2024-02-21T03:47:00Z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