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ADF6" w14:textId="77777777" w:rsidR="00393A9D" w:rsidRDefault="0037395E">
      <w:bookmarkStart w:id="0" w:name="_GoBack"/>
      <w:bookmarkEnd w:id="0"/>
      <w:r>
        <w:t>My daughter who is a high school student started a part time job in July 2017.</w:t>
      </w:r>
    </w:p>
    <w:p w14:paraId="5E3A6F9C" w14:textId="77777777" w:rsidR="0037395E" w:rsidRDefault="0037395E">
      <w:r>
        <w:t>She was required to nominate a super fund to her employer.</w:t>
      </w:r>
    </w:p>
    <w:p w14:paraId="02D8AB30" w14:textId="77777777" w:rsidR="0037395E" w:rsidRDefault="0037395E">
      <w:r>
        <w:t>We had a look at the available options and noted they all charge fees, even for students and irrespective of contribution level.</w:t>
      </w:r>
    </w:p>
    <w:p w14:paraId="4D2BF90C" w14:textId="77777777" w:rsidR="0037395E" w:rsidRDefault="0037395E"/>
    <w:p w14:paraId="2AFE2C70" w14:textId="77777777" w:rsidR="0037395E" w:rsidRDefault="0037395E">
      <w:r>
        <w:t>My daughter is employed on a very part time basis, being a high school student.</w:t>
      </w:r>
    </w:p>
    <w:p w14:paraId="73FB7E74" w14:textId="77777777" w:rsidR="0037395E" w:rsidRDefault="0037395E">
      <w:r>
        <w:t>Accordingly to date, she has paid approximately $150 in super contributions but her account balance is now $46, after a weekly admin fee of $1.50 which seemed to be the cheapest available at the time for any investment option, with any super fund.</w:t>
      </w:r>
    </w:p>
    <w:p w14:paraId="122F2A12" w14:textId="77777777" w:rsidR="0037395E" w:rsidRDefault="0037395E"/>
    <w:p w14:paraId="366DA6D1" w14:textId="77777777" w:rsidR="0037395E" w:rsidRDefault="0037395E">
      <w:r>
        <w:t>I struggle to understand why super funds are able to charge fees in this way. My daughter’s super contributions would have been better paid into a student bank account offering zero interest. Money that was supposed to support her in her retirement has now gone elsewhere.</w:t>
      </w:r>
    </w:p>
    <w:p w14:paraId="27A57532" w14:textId="77777777" w:rsidR="0037395E" w:rsidRDefault="0037395E">
      <w:r>
        <w:t>Why are super funds not able to offer say a zero fee option for people who elect cash as their only investment option?</w:t>
      </w:r>
    </w:p>
    <w:p w14:paraId="118DCDC4" w14:textId="77777777" w:rsidR="0037395E" w:rsidRDefault="0037395E"/>
    <w:p w14:paraId="081BA070" w14:textId="77777777" w:rsidR="0037395E" w:rsidRDefault="0037395E">
      <w:r>
        <w:t>I hope this information is useful in your investigations. I would be happy to provide more details if needed.</w:t>
      </w:r>
    </w:p>
    <w:p w14:paraId="26E6A010" w14:textId="77777777" w:rsidR="0037395E" w:rsidRDefault="0037395E"/>
    <w:sectPr w:rsidR="0037395E" w:rsidSect="000D09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5E"/>
    <w:rsid w:val="000D0923"/>
    <w:rsid w:val="0037395E"/>
    <w:rsid w:val="00393A9D"/>
    <w:rsid w:val="00AA5493"/>
    <w:rsid w:val="00E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3AE2A"/>
  <w14:defaultImageDpi w14:val="300"/>
  <w15:docId w15:val="{550A2675-FE36-47C9-B1A5-E2C9536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DR105 - Paul Kershaw - Superannuation: Assessing Competitiveness and Efficiency - Public inquiry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DR105 - Paul Kershaw - Superannuation: Assessing Competitiveness and Efficiency - Public inquiry</dc:title>
  <dc:subject/>
  <dc:creator>Paul Kershaw</dc:creator>
  <cp:keywords/>
  <dc:description/>
  <cp:lastModifiedBy>Pimperl, Mark</cp:lastModifiedBy>
  <cp:revision>3</cp:revision>
  <dcterms:created xsi:type="dcterms:W3CDTF">2018-05-30T08:32:00Z</dcterms:created>
  <dcterms:modified xsi:type="dcterms:W3CDTF">2018-06-04T05:09:00Z</dcterms:modified>
</cp:coreProperties>
</file>