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39" w:rsidRPr="0028092B" w:rsidRDefault="007F5AAC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Friday 5</w:t>
      </w:r>
      <w:r w:rsidRPr="007F5AA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of April 2019-  </w:t>
      </w:r>
      <w:r w:rsidR="0051288B" w:rsidRPr="0028092B">
        <w:rPr>
          <w:b/>
          <w:sz w:val="28"/>
          <w:szCs w:val="28"/>
        </w:rPr>
        <w:t>Submission to Australian Government Productivity Commission Inquiry: Mental Health</w:t>
      </w:r>
    </w:p>
    <w:p w:rsidR="009E0935" w:rsidRDefault="0051288B">
      <w:r>
        <w:t xml:space="preserve">I wish to </w:t>
      </w:r>
      <w:r w:rsidR="007F5AAC">
        <w:t xml:space="preserve">state </w:t>
      </w:r>
      <w:r>
        <w:t xml:space="preserve"> that I am a </w:t>
      </w:r>
      <w:proofErr w:type="spellStart"/>
      <w:r>
        <w:t>Dianetics</w:t>
      </w:r>
      <w:proofErr w:type="spellEnd"/>
      <w:r>
        <w:t xml:space="preserve"> Councilor and </w:t>
      </w:r>
      <w:r w:rsidR="007F5AAC">
        <w:t xml:space="preserve"> </w:t>
      </w:r>
      <w:r>
        <w:t xml:space="preserve">that </w:t>
      </w:r>
      <w:r w:rsidR="009E0935">
        <w:t>the results</w:t>
      </w:r>
      <w:r>
        <w:t xml:space="preserve"> I have obtain</w:t>
      </w:r>
      <w:r w:rsidR="007F5AAC">
        <w:t>ing</w:t>
      </w:r>
      <w:r>
        <w:t xml:space="preserve"> with people to handle past upsets and </w:t>
      </w:r>
      <w:r w:rsidR="009E0935">
        <w:t xml:space="preserve">mental </w:t>
      </w:r>
      <w:r w:rsidR="008807BB">
        <w:t>trauma</w:t>
      </w:r>
      <w:r>
        <w:t xml:space="preserve"> using  the methods outlined in </w:t>
      </w:r>
      <w:proofErr w:type="spellStart"/>
      <w:r>
        <w:t>Dianetics</w:t>
      </w:r>
      <w:proofErr w:type="spellEnd"/>
      <w:r>
        <w:t xml:space="preserve"> </w:t>
      </w:r>
      <w:r w:rsidR="009E0935">
        <w:t>have been truly</w:t>
      </w:r>
      <w:r>
        <w:t xml:space="preserve"> amazing. </w:t>
      </w:r>
    </w:p>
    <w:p w:rsidR="009E0935" w:rsidRDefault="009E0935">
      <w:r>
        <w:t xml:space="preserve">If </w:t>
      </w:r>
      <w:proofErr w:type="spellStart"/>
      <w:r w:rsidR="007F5AAC">
        <w:t>Dianetics</w:t>
      </w:r>
      <w:proofErr w:type="spellEnd"/>
      <w:r w:rsidR="007F5AAC">
        <w:t xml:space="preserve"> </w:t>
      </w:r>
      <w:r>
        <w:t xml:space="preserve">is not part of your research it should be to give </w:t>
      </w:r>
      <w:r w:rsidR="00380D78">
        <w:t xml:space="preserve">you </w:t>
      </w:r>
      <w:r>
        <w:t xml:space="preserve">a balanced view </w:t>
      </w:r>
      <w:r w:rsidR="008807BB">
        <w:t xml:space="preserve">of </w:t>
      </w:r>
      <w:r>
        <w:t>what is currently available</w:t>
      </w:r>
      <w:r w:rsidR="0028092B">
        <w:t>.</w:t>
      </w:r>
      <w:r w:rsidR="00380D78">
        <w:t xml:space="preserve"> </w:t>
      </w:r>
      <w:proofErr w:type="spellStart"/>
      <w:r w:rsidR="0028092B">
        <w:t>Dianetiics</w:t>
      </w:r>
      <w:proofErr w:type="spellEnd"/>
      <w:r w:rsidR="0028092B">
        <w:t xml:space="preserve"> </w:t>
      </w:r>
      <w:r w:rsidR="00380D78">
        <w:t xml:space="preserve">gets results at little cost compared to </w:t>
      </w:r>
      <w:r>
        <w:t xml:space="preserve">the current </w:t>
      </w:r>
      <w:r w:rsidR="00521108">
        <w:t>expensive model</w:t>
      </w:r>
      <w:r>
        <w:t xml:space="preserve"> of Psychiatric alternatives that </w:t>
      </w:r>
      <w:r w:rsidR="00380D78">
        <w:t xml:space="preserve">require </w:t>
      </w:r>
      <w:r w:rsidR="0028092B">
        <w:t xml:space="preserve">the use of expensive </w:t>
      </w:r>
      <w:r w:rsidR="00380D78">
        <w:t xml:space="preserve">drugs </w:t>
      </w:r>
      <w:proofErr w:type="spellStart"/>
      <w:r w:rsidR="00380D78">
        <w:t>etc</w:t>
      </w:r>
      <w:proofErr w:type="spellEnd"/>
      <w:r w:rsidR="00380D78">
        <w:t xml:space="preserve"> and </w:t>
      </w:r>
      <w:r>
        <w:t>give little or no improvement at best.</w:t>
      </w:r>
    </w:p>
    <w:p w:rsidR="009E0935" w:rsidRDefault="009E0935">
      <w:r>
        <w:t xml:space="preserve">This is not a submission on </w:t>
      </w:r>
      <w:proofErr w:type="spellStart"/>
      <w:r>
        <w:t>Dianetics</w:t>
      </w:r>
      <w:proofErr w:type="spellEnd"/>
      <w:r>
        <w:t xml:space="preserve"> as</w:t>
      </w:r>
      <w:r w:rsidR="00380D78">
        <w:t xml:space="preserve"> it is a </w:t>
      </w:r>
      <w:r w:rsidR="0028092B">
        <w:t>definitive</w:t>
      </w:r>
      <w:r w:rsidR="00380D78">
        <w:t xml:space="preserve"> text and should be part of </w:t>
      </w:r>
      <w:r w:rsidR="007F5AAC">
        <w:t xml:space="preserve">the commissions own </w:t>
      </w:r>
      <w:r w:rsidR="00521108">
        <w:t xml:space="preserve">research. </w:t>
      </w:r>
      <w:r w:rsidR="00380D78">
        <w:t>I</w:t>
      </w:r>
      <w:r>
        <w:t xml:space="preserve">t </w:t>
      </w:r>
      <w:r w:rsidR="0051288B">
        <w:t xml:space="preserve">was a breakthrough in Mental Health </w:t>
      </w:r>
      <w:r>
        <w:t xml:space="preserve">in 1950 </w:t>
      </w:r>
      <w:r w:rsidR="00380D78">
        <w:t>when</w:t>
      </w:r>
      <w:r>
        <w:t xml:space="preserve"> it was </w:t>
      </w:r>
      <w:r w:rsidR="007F5AAC">
        <w:t xml:space="preserve">first </w:t>
      </w:r>
      <w:r w:rsidR="00521108">
        <w:t>published and</w:t>
      </w:r>
      <w:r w:rsidR="007F5AAC">
        <w:t xml:space="preserve"> now with over</w:t>
      </w:r>
      <w:r>
        <w:t xml:space="preserve"> 22 Million copies </w:t>
      </w:r>
      <w:r w:rsidR="007F5AAC">
        <w:t>being sold</w:t>
      </w:r>
      <w:r>
        <w:t xml:space="preserve"> around the world in 52 different languages</w:t>
      </w:r>
      <w:r w:rsidR="007F5AAC">
        <w:t xml:space="preserve"> you can see</w:t>
      </w:r>
      <w:r>
        <w:t xml:space="preserve"> it is not some fad when it gets</w:t>
      </w:r>
      <w:r w:rsidR="007F5AAC">
        <w:t xml:space="preserve"> </w:t>
      </w:r>
      <w:r w:rsidR="00521108">
        <w:t>the results</w:t>
      </w:r>
      <w:r>
        <w:t xml:space="preserve"> </w:t>
      </w:r>
      <w:r w:rsidR="007F5AAC">
        <w:t xml:space="preserve">it does </w:t>
      </w:r>
      <w:r>
        <w:t xml:space="preserve">without drugs </w:t>
      </w:r>
      <w:proofErr w:type="spellStart"/>
      <w:r w:rsidR="00521108">
        <w:t>etc</w:t>
      </w:r>
      <w:proofErr w:type="spellEnd"/>
      <w:r w:rsidR="00521108">
        <w:t xml:space="preserve"> the</w:t>
      </w:r>
      <w:r w:rsidR="007F5AAC">
        <w:t xml:space="preserve"> Royal commission is just that and </w:t>
      </w:r>
      <w:r w:rsidR="00380D78">
        <w:t xml:space="preserve">it should be </w:t>
      </w:r>
      <w:r w:rsidR="00521108">
        <w:t xml:space="preserve">able to look at all alternatives </w:t>
      </w:r>
      <w:r w:rsidR="0028092B">
        <w:t xml:space="preserve">in relation to mental health </w:t>
      </w:r>
      <w:r>
        <w:t>if you haven’t already</w:t>
      </w:r>
      <w:r w:rsidR="00521108">
        <w:t xml:space="preserve"> go to the web site</w:t>
      </w:r>
      <w:r>
        <w:t xml:space="preserve">. </w:t>
      </w:r>
      <w:r w:rsidR="0028092B">
        <w:t>www.dianetics .org</w:t>
      </w:r>
    </w:p>
    <w:p w:rsidR="00521108" w:rsidRDefault="00521108"/>
    <w:p w:rsidR="0051288B" w:rsidRDefault="00521108">
      <w:r>
        <w:t xml:space="preserve">What I want to submit is the fact that </w:t>
      </w:r>
      <w:r w:rsidR="008807BB">
        <w:t>I get</w:t>
      </w:r>
      <w:r>
        <w:t xml:space="preserve"> results</w:t>
      </w:r>
      <w:r w:rsidR="008807BB">
        <w:t xml:space="preserve"> using this technology</w:t>
      </w:r>
      <w:r>
        <w:t>, it is often truly</w:t>
      </w:r>
      <w:r w:rsidR="008807BB">
        <w:t xml:space="preserve"> amazing and </w:t>
      </w:r>
      <w:r w:rsidR="007F5AAC">
        <w:t xml:space="preserve">life changing, </w:t>
      </w:r>
      <w:r w:rsidR="00DF62CE">
        <w:t>I keep</w:t>
      </w:r>
      <w:r>
        <w:t xml:space="preserve"> the </w:t>
      </w:r>
      <w:r w:rsidR="0028092B">
        <w:t xml:space="preserve">confidential </w:t>
      </w:r>
      <w:r>
        <w:t xml:space="preserve">of my </w:t>
      </w:r>
      <w:r w:rsidR="008807BB">
        <w:t>client</w:t>
      </w:r>
      <w:r w:rsidR="007F5AAC">
        <w:t>s</w:t>
      </w:r>
      <w:r>
        <w:t xml:space="preserve"> for ethical </w:t>
      </w:r>
      <w:r w:rsidR="00DF62CE">
        <w:t xml:space="preserve">reasons. </w:t>
      </w:r>
    </w:p>
    <w:p w:rsidR="00521108" w:rsidRPr="00521108" w:rsidRDefault="00521108" w:rsidP="00521108">
      <w:pPr>
        <w:rPr>
          <w:b/>
        </w:rPr>
      </w:pPr>
      <w:r w:rsidRPr="00521108">
        <w:rPr>
          <w:b/>
        </w:rPr>
        <w:t xml:space="preserve">Why we must have alternatives and ones that work. </w:t>
      </w:r>
    </w:p>
    <w:p w:rsidR="008807BB" w:rsidRDefault="008807BB" w:rsidP="00521108">
      <w:pPr>
        <w:pStyle w:val="ListParagraph"/>
        <w:numPr>
          <w:ilvl w:val="0"/>
          <w:numId w:val="2"/>
        </w:numPr>
      </w:pPr>
      <w:r>
        <w:t>My first run in with Psychiatry and Mental Health was when my elde</w:t>
      </w:r>
      <w:r w:rsidR="00380D78">
        <w:t>st</w:t>
      </w:r>
      <w:r>
        <w:t xml:space="preserve"> </w:t>
      </w:r>
      <w:r w:rsidR="00380D78">
        <w:t>s</w:t>
      </w:r>
      <w:r>
        <w:t>ister who was a nurse married a Psychiatrist working at a mental institution. As my</w:t>
      </w:r>
      <w:r w:rsidR="0028092B">
        <w:t xml:space="preserve"> </w:t>
      </w:r>
      <w:r w:rsidR="00380D78">
        <w:t>e</w:t>
      </w:r>
      <w:r>
        <w:t xml:space="preserve">lder brother started on parties </w:t>
      </w:r>
      <w:proofErr w:type="spellStart"/>
      <w:r>
        <w:t>etc</w:t>
      </w:r>
      <w:proofErr w:type="spellEnd"/>
      <w:r>
        <w:t xml:space="preserve"> and got connected with Marijuana  and other drugs, my parents being dismayed  sought </w:t>
      </w:r>
      <w:r w:rsidR="00380D78">
        <w:t xml:space="preserve">expert </w:t>
      </w:r>
      <w:r>
        <w:t xml:space="preserve">help from my brother in law </w:t>
      </w:r>
      <w:r w:rsidR="00380D78">
        <w:t xml:space="preserve">a Psychiatrist </w:t>
      </w:r>
      <w:r>
        <w:t>and were told that it</w:t>
      </w:r>
      <w:r w:rsidR="00380D78">
        <w:t xml:space="preserve"> </w:t>
      </w:r>
      <w:r>
        <w:t xml:space="preserve">was </w:t>
      </w:r>
      <w:r w:rsidR="00380D78">
        <w:t xml:space="preserve">all </w:t>
      </w:r>
      <w:r>
        <w:t>OK</w:t>
      </w:r>
      <w:r w:rsidR="00380D78">
        <w:t xml:space="preserve"> and</w:t>
      </w:r>
      <w:r>
        <w:t xml:space="preserve"> not to bother as he will grow out of it. Totally incorrect information and </w:t>
      </w:r>
      <w:r w:rsidR="00380D78">
        <w:t xml:space="preserve">he </w:t>
      </w:r>
      <w:r>
        <w:t>has been a drug addict all his life from then.</w:t>
      </w:r>
    </w:p>
    <w:p w:rsidR="0028092B" w:rsidRDefault="008807BB" w:rsidP="00521108">
      <w:pPr>
        <w:pStyle w:val="ListParagraph"/>
        <w:numPr>
          <w:ilvl w:val="0"/>
          <w:numId w:val="2"/>
        </w:numPr>
      </w:pPr>
      <w:r>
        <w:t xml:space="preserve">In talking with a </w:t>
      </w:r>
      <w:r w:rsidR="0028092B">
        <w:t xml:space="preserve">young </w:t>
      </w:r>
      <w:r w:rsidR="007F5AAC">
        <w:t>prospect the</w:t>
      </w:r>
      <w:r>
        <w:t xml:space="preserve"> other day she told me that at the age of 3 she was </w:t>
      </w:r>
      <w:r w:rsidR="0028092B">
        <w:t>diagnosed to</w:t>
      </w:r>
      <w:r>
        <w:t xml:space="preserve"> have ADHD and </w:t>
      </w:r>
      <w:r w:rsidR="00380D78">
        <w:t xml:space="preserve">at the suggestion of a Specialist </w:t>
      </w:r>
      <w:r w:rsidR="0028092B">
        <w:t>(Psychiatrist</w:t>
      </w:r>
      <w:r w:rsidR="00380D78">
        <w:t xml:space="preserve">) was </w:t>
      </w:r>
      <w:r>
        <w:t>put on drugs… she has known no different since the age of t</w:t>
      </w:r>
      <w:r w:rsidR="0028092B">
        <w:t>h</w:t>
      </w:r>
      <w:r>
        <w:t xml:space="preserve">ree and cannot understand why </w:t>
      </w:r>
      <w:r w:rsidR="0028092B">
        <w:t xml:space="preserve">she currently has mood swings </w:t>
      </w:r>
      <w:r w:rsidR="007F5AAC">
        <w:t>and feels</w:t>
      </w:r>
      <w:r>
        <w:t xml:space="preserve"> the way she does (</w:t>
      </w:r>
      <w:r w:rsidR="0028092B">
        <w:t>she is</w:t>
      </w:r>
      <w:r>
        <w:t xml:space="preserve"> on </w:t>
      </w:r>
      <w:r w:rsidR="00DF62CE">
        <w:t>Ritalin</w:t>
      </w:r>
      <w:r>
        <w:t>) and</w:t>
      </w:r>
      <w:r w:rsidR="0028092B">
        <w:t xml:space="preserve"> does not think anything can</w:t>
      </w:r>
      <w:r>
        <w:t xml:space="preserve"> be done about it. </w:t>
      </w:r>
      <w:r w:rsidR="0028092B">
        <w:t xml:space="preserve">– How can you diagnose an active child at the age of three and give them mind altering drugs at great expense – we will </w:t>
      </w:r>
      <w:r w:rsidR="007F5AAC">
        <w:t>be building a</w:t>
      </w:r>
      <w:r w:rsidR="0028092B">
        <w:t xml:space="preserve"> nation of cripples. </w:t>
      </w:r>
    </w:p>
    <w:p w:rsidR="007F5AAC" w:rsidRDefault="0028092B">
      <w:r>
        <w:t>Yes there are people that are psychotic and may need to be isolated</w:t>
      </w:r>
      <w:r w:rsidR="00521108">
        <w:t xml:space="preserve"> </w:t>
      </w:r>
      <w:r>
        <w:t xml:space="preserve"> from time to time and there are many more that are made psychotic by the expensive</w:t>
      </w:r>
      <w:r w:rsidR="00521108">
        <w:t xml:space="preserve"> mind altering </w:t>
      </w:r>
      <w:r>
        <w:t xml:space="preserve"> drugs they are </w:t>
      </w:r>
      <w:r w:rsidR="007F5AAC">
        <w:t xml:space="preserve">given </w:t>
      </w:r>
      <w:r w:rsidR="00521108">
        <w:t xml:space="preserve">without proven  results </w:t>
      </w:r>
      <w:r w:rsidR="007F5AAC">
        <w:t xml:space="preserve">costing the taxpayers a fortune. </w:t>
      </w:r>
    </w:p>
    <w:p w:rsidR="007F5AAC" w:rsidRDefault="007F5AAC"/>
    <w:p w:rsidR="008807BB" w:rsidRDefault="008807BB"/>
    <w:sectPr w:rsidR="00880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855F1"/>
    <w:multiLevelType w:val="hybridMultilevel"/>
    <w:tmpl w:val="78D8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D3CD9"/>
    <w:multiLevelType w:val="hybridMultilevel"/>
    <w:tmpl w:val="40E6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8B"/>
    <w:rsid w:val="00197139"/>
    <w:rsid w:val="0028092B"/>
    <w:rsid w:val="00380D78"/>
    <w:rsid w:val="00406F2A"/>
    <w:rsid w:val="00507549"/>
    <w:rsid w:val="0051288B"/>
    <w:rsid w:val="00521108"/>
    <w:rsid w:val="007F5AAC"/>
    <w:rsid w:val="008807BB"/>
    <w:rsid w:val="008E2943"/>
    <w:rsid w:val="009E0935"/>
    <w:rsid w:val="00CF304C"/>
    <w:rsid w:val="00D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EA561-138C-4C91-B9D3-EC3E4DF8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9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1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1" ma:contentTypeDescription="" ma:contentTypeScope="" ma:versionID="1371c1e2f994c8a0d2ddcb222a04ae90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Props1.xml><?xml version="1.0" encoding="utf-8"?>
<ds:datastoreItem xmlns:ds="http://schemas.openxmlformats.org/officeDocument/2006/customXml" ds:itemID="{5E08DB5D-C828-4721-AB7A-371447F46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098F4-B75F-4294-8523-B9A642D93F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2264DA-310C-469F-A235-D14E8B762E3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33CC3B5-3F3F-4A62-A6B9-CDB38B25FF6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E59D98F-218A-435C-96FE-095AD450C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9FFDE18-3008-4517-A098-4148C35D5218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3f4bcce7-ac1a-4c9d-aa3e-7e77695652db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84F88971.dotm</Template>
  <TotalTime>4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180 - Name withheld - Mental Health - Public inquiry</vt:lpstr>
    </vt:vector>
  </TitlesOfParts>
  <Company>Name withheld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180 - Name withheld - Mental Health - Public inquiry</dc:title>
  <dc:subject/>
  <dc:creator>Name withheld</dc:creator>
  <cp:keywords/>
  <dc:description/>
  <cp:lastModifiedBy>Productivity Commission</cp:lastModifiedBy>
  <cp:revision>3</cp:revision>
  <dcterms:created xsi:type="dcterms:W3CDTF">2019-04-10T02:29:00Z</dcterms:created>
  <dcterms:modified xsi:type="dcterms:W3CDTF">2019-04-10T23:10:00Z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