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12293327"/>
        <w:placeholder>
          <w:docPart w:val="801D5425E42A06428E59CC7EA8147F36"/>
        </w:placeholder>
        <w:date w:fullDate="2023-05-05T00:00:00Z">
          <w:dateFormat w:val="dddd, d MMMM yyyy"/>
          <w:lid w:val="en-NZ"/>
          <w:storeMappedDataAs w:val="dateTime"/>
          <w:calendar w:val="gregorian"/>
        </w:date>
      </w:sdtPr>
      <w:sdtEndPr/>
      <w:sdtContent>
        <w:p w14:paraId="31872BDC" w14:textId="4C09A744" w:rsidR="006E0E23" w:rsidRPr="004B503F" w:rsidRDefault="00D0042B" w:rsidP="00D87A72">
          <w:r>
            <w:t>Friday, 5 May 2023</w:t>
          </w:r>
        </w:p>
      </w:sdtContent>
    </w:sdt>
    <w:p w14:paraId="29AA6693" w14:textId="77777777" w:rsidR="006E0E23" w:rsidRPr="004B503F" w:rsidRDefault="006E0E23" w:rsidP="00111C8C">
      <w:pPr>
        <w:spacing w:before="0" w:after="0" w:line="240" w:lineRule="auto"/>
      </w:pPr>
    </w:p>
    <w:p w14:paraId="57EF8659" w14:textId="2823EA8B" w:rsidR="00D0042B" w:rsidRDefault="00D0042B" w:rsidP="00111C8C">
      <w:pPr>
        <w:pStyle w:val="NoSpacing"/>
        <w:spacing w:before="0" w:after="0" w:line="240" w:lineRule="auto"/>
      </w:pPr>
      <w:r>
        <w:t xml:space="preserve">Philanthropy </w:t>
      </w:r>
      <w:r w:rsidR="000F203E">
        <w:t>Inquiry</w:t>
      </w:r>
    </w:p>
    <w:p w14:paraId="1B01D94E" w14:textId="77777777" w:rsidR="00D0042B" w:rsidRDefault="00D0042B" w:rsidP="00111C8C">
      <w:pPr>
        <w:pStyle w:val="NoSpacing"/>
        <w:spacing w:before="0" w:after="0" w:line="240" w:lineRule="auto"/>
      </w:pPr>
      <w:r>
        <w:t>Productivity Commission</w:t>
      </w:r>
    </w:p>
    <w:p w14:paraId="30FA3810" w14:textId="77777777" w:rsidR="00D0042B" w:rsidRDefault="00D0042B" w:rsidP="00111C8C">
      <w:pPr>
        <w:pStyle w:val="NoSpacing"/>
        <w:spacing w:before="0" w:after="0" w:line="240" w:lineRule="auto"/>
      </w:pPr>
      <w:r>
        <w:t>GPO Box 1428</w:t>
      </w:r>
    </w:p>
    <w:p w14:paraId="092DCC1B" w14:textId="0A459688" w:rsidR="006E0E23" w:rsidRPr="004B503F" w:rsidRDefault="00D0042B" w:rsidP="00111C8C">
      <w:pPr>
        <w:pStyle w:val="NoSpacing"/>
        <w:spacing w:before="0" w:after="0" w:line="240" w:lineRule="auto"/>
      </w:pPr>
      <w:r>
        <w:t>Canberra City ACT 2601</w:t>
      </w:r>
    </w:p>
    <w:p w14:paraId="4F5F666E" w14:textId="26A1D705" w:rsidR="006E0E23" w:rsidRDefault="006E0E23" w:rsidP="00111C8C">
      <w:pPr>
        <w:spacing w:before="0" w:after="0" w:line="240" w:lineRule="auto"/>
      </w:pPr>
    </w:p>
    <w:p w14:paraId="29C2A4D9" w14:textId="77777777" w:rsidR="00111C8C" w:rsidRDefault="00111C8C" w:rsidP="00111C8C">
      <w:pPr>
        <w:spacing w:before="0" w:after="0" w:line="240" w:lineRule="auto"/>
      </w:pPr>
    </w:p>
    <w:p w14:paraId="58070542" w14:textId="77777777" w:rsidR="00D0042B" w:rsidRDefault="00D0042B" w:rsidP="00111C8C">
      <w:pPr>
        <w:pStyle w:val="Subhead"/>
        <w:spacing w:before="0" w:after="0"/>
        <w:rPr>
          <w:b w:val="0"/>
          <w:bCs/>
          <w:sz w:val="20"/>
          <w:szCs w:val="19"/>
        </w:rPr>
      </w:pPr>
      <w:r w:rsidRPr="00D0042B">
        <w:rPr>
          <w:rFonts w:asciiTheme="minorHAnsi" w:hAnsiTheme="minorHAnsi" w:cstheme="minorHAnsi"/>
          <w:b w:val="0"/>
          <w:color w:val="000000" w:themeColor="text1"/>
          <w:sz w:val="20"/>
          <w:szCs w:val="19"/>
        </w:rPr>
        <w:t>Via online submission:</w:t>
      </w:r>
      <w:r w:rsidRPr="00D0042B">
        <w:rPr>
          <w:rFonts w:asciiTheme="minorHAnsi" w:hAnsiTheme="minorHAnsi" w:cstheme="minorHAnsi"/>
          <w:b w:val="0"/>
          <w:bCs/>
          <w:color w:val="000000" w:themeColor="text1"/>
          <w:sz w:val="20"/>
          <w:szCs w:val="19"/>
        </w:rPr>
        <w:t xml:space="preserve"> </w:t>
      </w:r>
      <w:hyperlink r:id="rId11" w:anchor="lodge" w:history="1">
        <w:r w:rsidRPr="00D0042B">
          <w:rPr>
            <w:rStyle w:val="Hyperlink"/>
            <w:rFonts w:asciiTheme="minorHAnsi" w:hAnsiTheme="minorHAnsi" w:cstheme="minorHAnsi"/>
            <w:b w:val="0"/>
            <w:bCs/>
            <w:sz w:val="20"/>
            <w:szCs w:val="20"/>
          </w:rPr>
          <w:t>https://www.pc.gov.au/inquiries/current/philanthropy/make-submission#lodge</w:t>
        </w:r>
      </w:hyperlink>
      <w:r w:rsidRPr="00137E10">
        <w:rPr>
          <w:sz w:val="20"/>
          <w:szCs w:val="12"/>
        </w:rPr>
        <w:t xml:space="preserve"> </w:t>
      </w:r>
    </w:p>
    <w:p w14:paraId="19E97C9B" w14:textId="665D359F" w:rsidR="006E0E23" w:rsidRDefault="006E0E23" w:rsidP="00111C8C">
      <w:pPr>
        <w:spacing w:before="0" w:after="0" w:line="240" w:lineRule="auto"/>
      </w:pPr>
    </w:p>
    <w:p w14:paraId="20DF03CF" w14:textId="77777777" w:rsidR="00111C8C" w:rsidRPr="004B503F" w:rsidRDefault="00111C8C" w:rsidP="00111C8C">
      <w:pPr>
        <w:spacing w:before="0" w:after="0" w:line="240" w:lineRule="auto"/>
      </w:pPr>
    </w:p>
    <w:p w14:paraId="08C02BA5" w14:textId="7AFA481A" w:rsidR="006E0E23" w:rsidRDefault="00D0042B" w:rsidP="00111C8C">
      <w:pPr>
        <w:pStyle w:val="H4CAANZHeading4"/>
        <w:spacing w:before="0" w:after="0" w:line="240" w:lineRule="auto"/>
      </w:pPr>
      <w:r w:rsidRPr="00D0042B">
        <w:t>Review of Philanthropy</w:t>
      </w:r>
    </w:p>
    <w:p w14:paraId="2092AB81" w14:textId="4C8231BA" w:rsidR="00D0042B" w:rsidRDefault="00DC79C6" w:rsidP="004E0D7F">
      <w:pPr>
        <w:spacing w:before="120" w:after="0" w:line="280" w:lineRule="exact"/>
      </w:pPr>
      <w:r w:rsidRPr="009D2A7C">
        <w:rPr>
          <w:rFonts w:cstheme="minorHAnsi"/>
        </w:rPr>
        <w:t>As the representatives of over 300,000 professional accountants</w:t>
      </w:r>
      <w:r>
        <w:rPr>
          <w:rFonts w:cstheme="minorHAnsi"/>
        </w:rPr>
        <w:t xml:space="preserve"> </w:t>
      </w:r>
      <w:r>
        <w:t>around</w:t>
      </w:r>
      <w:r w:rsidR="00D0042B">
        <w:t xml:space="preserve"> the world, CPA Australia </w:t>
      </w:r>
      <w:r>
        <w:t xml:space="preserve">and </w:t>
      </w:r>
      <w:r w:rsidRPr="009D2A7C">
        <w:rPr>
          <w:rFonts w:cstheme="minorHAnsi"/>
        </w:rPr>
        <w:t xml:space="preserve">Chartered Accountants Australia and New Zealand (CA ANZ) </w:t>
      </w:r>
      <w:r w:rsidR="009F45AC">
        <w:t xml:space="preserve">make this </w:t>
      </w:r>
      <w:r w:rsidR="00D0042B">
        <w:t>submission to the Review of Philanthropy (the inquiry) on behalf of our members and in the broader public interest.</w:t>
      </w:r>
    </w:p>
    <w:p w14:paraId="35CA2850" w14:textId="2E8A6ED2" w:rsidR="00D0042B" w:rsidRDefault="00802AA7" w:rsidP="004E0D7F">
      <w:pPr>
        <w:spacing w:before="120" w:after="0" w:line="280" w:lineRule="exact"/>
      </w:pPr>
      <w:r w:rsidRPr="00AA6378">
        <w:t xml:space="preserve">We are strong supporters of the not-for-profit </w:t>
      </w:r>
      <w:r>
        <w:t xml:space="preserve">(NFP) </w:t>
      </w:r>
      <w:r w:rsidRPr="00AA6378">
        <w:t>sector and many of our members are involved with the sector as advisors, auditors, employees and volunteers.</w:t>
      </w:r>
      <w:r>
        <w:t xml:space="preserve"> </w:t>
      </w:r>
      <w:r w:rsidR="00D0042B">
        <w:t>The following high-level comments in response to the inquiry are based on feedback from members and stakeholders involved in the Australian NFP sector</w:t>
      </w:r>
      <w:r w:rsidR="00480FC8">
        <w:t>.</w:t>
      </w:r>
    </w:p>
    <w:p w14:paraId="27796499" w14:textId="693751CF" w:rsidR="00D0042B" w:rsidRPr="00341943" w:rsidRDefault="00D0042B" w:rsidP="004E0D7F">
      <w:pPr>
        <w:pStyle w:val="ListBullet"/>
        <w:numPr>
          <w:ilvl w:val="0"/>
          <w:numId w:val="33"/>
        </w:numPr>
        <w:spacing w:before="120" w:after="0" w:line="280" w:lineRule="exact"/>
        <w:contextualSpacing w:val="0"/>
      </w:pPr>
      <w:r w:rsidRPr="00341943">
        <w:t>The scope of the inquiry should have been broader to truly understand and modernise the entire Australian NFP sector. Whilst acknowledging the importance of philanthropy to the sector, a broader review</w:t>
      </w:r>
      <w:r w:rsidR="00480FC8">
        <w:t>,</w:t>
      </w:r>
      <w:r w:rsidRPr="00341943">
        <w:t xml:space="preserve"> similar to the 2010 Productivity Commission inquiry into the “Contribution of the Not-for-Profit Sector”</w:t>
      </w:r>
      <w:r w:rsidR="00480FC8">
        <w:t>,</w:t>
      </w:r>
      <w:r w:rsidRPr="00341943">
        <w:t xml:space="preserve"> would have been a more valuable initiative to the sector and its stakeholders</w:t>
      </w:r>
      <w:r w:rsidR="0037539A">
        <w:t>.</w:t>
      </w:r>
    </w:p>
    <w:p w14:paraId="77150BC2" w14:textId="24C6E38A" w:rsidR="00D0042B" w:rsidRPr="00341943" w:rsidRDefault="00D0042B" w:rsidP="004E0D7F">
      <w:pPr>
        <w:pStyle w:val="ListBullet"/>
        <w:numPr>
          <w:ilvl w:val="0"/>
          <w:numId w:val="33"/>
        </w:numPr>
        <w:spacing w:before="120" w:after="0" w:line="280" w:lineRule="exact"/>
        <w:contextualSpacing w:val="0"/>
      </w:pPr>
      <w:r w:rsidRPr="00341943">
        <w:t>The lack of data on not just philanthropic giving, but on a number of other aspects of the sector, remains a significant concern</w:t>
      </w:r>
      <w:r w:rsidR="0037539A">
        <w:t>.</w:t>
      </w:r>
    </w:p>
    <w:p w14:paraId="7D710AEF" w14:textId="49183DBF" w:rsidR="00D0042B" w:rsidRPr="00341943" w:rsidRDefault="00D0042B" w:rsidP="004E0D7F">
      <w:pPr>
        <w:pStyle w:val="ListBullet"/>
        <w:numPr>
          <w:ilvl w:val="0"/>
          <w:numId w:val="33"/>
        </w:numPr>
        <w:spacing w:before="120" w:after="0" w:line="280" w:lineRule="exact"/>
        <w:contextualSpacing w:val="0"/>
      </w:pPr>
      <w:r w:rsidRPr="00341943">
        <w:t>It is important to clarify what impact, if any, an increase in philanthropic giving will have on other sources of revenue</w:t>
      </w:r>
      <w:r w:rsidR="00CA1122">
        <w:t>,</w:t>
      </w:r>
      <w:r w:rsidRPr="00341943">
        <w:t xml:space="preserve"> including government funding. We presume an increase in philanthropy will contribute to an overall increase in sector revenue and not </w:t>
      </w:r>
      <w:r w:rsidR="00CA1122">
        <w:t xml:space="preserve">be seen </w:t>
      </w:r>
      <w:r w:rsidRPr="00341943">
        <w:t>as a substitute for other revenue sources such as government funding</w:t>
      </w:r>
      <w:r w:rsidR="0037539A">
        <w:t>.</w:t>
      </w:r>
    </w:p>
    <w:p w14:paraId="74BD5D98" w14:textId="182D5EC0" w:rsidR="00D0042B" w:rsidRPr="00341943" w:rsidRDefault="00D0042B" w:rsidP="004E0D7F">
      <w:pPr>
        <w:pStyle w:val="ListBullet"/>
        <w:numPr>
          <w:ilvl w:val="0"/>
          <w:numId w:val="33"/>
        </w:numPr>
        <w:spacing w:before="120" w:after="0" w:line="280" w:lineRule="exact"/>
        <w:contextualSpacing w:val="0"/>
      </w:pPr>
      <w:r w:rsidRPr="00341943">
        <w:t>The government should provide necessary financial and other support to the sector to facilitate investment in technology and other capability-building activities essential for the sector to operate effectively and efficiently</w:t>
      </w:r>
      <w:r w:rsidR="0037539A">
        <w:t>.</w:t>
      </w:r>
      <w:r w:rsidR="00BB1E9E">
        <w:t xml:space="preserve"> This should include support that is comparable to certain tax incentives available to small business but not NFPs, such as the technology investment boost, th</w:t>
      </w:r>
      <w:r w:rsidR="00B55857">
        <w:t>e</w:t>
      </w:r>
      <w:r w:rsidR="00BB1E9E">
        <w:t xml:space="preserve"> skills and training boost</w:t>
      </w:r>
      <w:r w:rsidR="00B55857">
        <w:t>,</w:t>
      </w:r>
      <w:r w:rsidR="00BB1E9E">
        <w:t xml:space="preserve"> and the small business energy incentive. Smaller NFPs also need support and incentives to invest in those areas.</w:t>
      </w:r>
    </w:p>
    <w:p w14:paraId="1FBC8A47" w14:textId="44B4B0F4" w:rsidR="00D0042B" w:rsidRPr="00341943" w:rsidRDefault="00D0042B" w:rsidP="004E0D7F">
      <w:pPr>
        <w:pStyle w:val="ListBullet"/>
        <w:numPr>
          <w:ilvl w:val="0"/>
          <w:numId w:val="33"/>
        </w:numPr>
        <w:spacing w:before="120" w:after="0" w:line="280" w:lineRule="exact"/>
        <w:contextualSpacing w:val="0"/>
      </w:pPr>
      <w:r w:rsidRPr="00341943">
        <w:t xml:space="preserve">NFPs provide essential services on behalf of government and in doing so lower the cost to government for delivery of such services, through specialised and specific goals and objectives and with closer links to the community. Therefore, the tax concessions are justified on the basis that the tangible and intangible social benefits generated by the sector exceed the tax revenue that is sacrificed. However, there is scope for further streamlining </w:t>
      </w:r>
      <w:r w:rsidR="009E7531">
        <w:t xml:space="preserve">of </w:t>
      </w:r>
      <w:r w:rsidRPr="00341943">
        <w:t>the tax system as it applies to the NFP sector</w:t>
      </w:r>
      <w:r w:rsidR="0037539A">
        <w:t>.</w:t>
      </w:r>
    </w:p>
    <w:p w14:paraId="1F119B97" w14:textId="4730C9D4" w:rsidR="00D0042B" w:rsidRPr="00341943" w:rsidRDefault="00D0042B" w:rsidP="004E0D7F">
      <w:pPr>
        <w:pStyle w:val="ListBullet"/>
        <w:numPr>
          <w:ilvl w:val="0"/>
          <w:numId w:val="33"/>
        </w:numPr>
        <w:spacing w:before="120" w:after="0" w:line="280" w:lineRule="exact"/>
        <w:contextualSpacing w:val="0"/>
      </w:pPr>
      <w:r w:rsidRPr="00341943">
        <w:t>Accountability and transparency are important to ensure there is public trust and confidence in the sector</w:t>
      </w:r>
      <w:r w:rsidR="0037539A">
        <w:t>.</w:t>
      </w:r>
    </w:p>
    <w:p w14:paraId="018AA283" w14:textId="0A342680" w:rsidR="00D0042B" w:rsidRDefault="00D0042B" w:rsidP="004E0D7F">
      <w:pPr>
        <w:pStyle w:val="ListBullet"/>
        <w:numPr>
          <w:ilvl w:val="0"/>
          <w:numId w:val="33"/>
        </w:numPr>
        <w:spacing w:before="120" w:after="0" w:line="280" w:lineRule="exact"/>
        <w:contextualSpacing w:val="0"/>
      </w:pPr>
      <w:r w:rsidRPr="00341943">
        <w:lastRenderedPageBreak/>
        <w:t xml:space="preserve">Regulatory </w:t>
      </w:r>
      <w:r>
        <w:t>burden borne by the sector has eased significantly over the last decade through various reforms at the Commonwealth and State/Territory levels</w:t>
      </w:r>
      <w:r w:rsidR="009E7531">
        <w:t>,</w:t>
      </w:r>
      <w:r>
        <w:t xml:space="preserve"> but there is still more refinement needed to further reduce red tape.</w:t>
      </w:r>
    </w:p>
    <w:p w14:paraId="3E8926F9" w14:textId="3B3B00B8" w:rsidR="00D0042B" w:rsidRPr="00DC79C6" w:rsidRDefault="00D0042B" w:rsidP="004E0D7F">
      <w:pPr>
        <w:spacing w:before="120" w:after="0" w:line="280" w:lineRule="exact"/>
        <w:rPr>
          <w:color w:val="00B2E3" w:themeColor="accent1"/>
          <w:spacing w:val="2"/>
          <w:u w:val="single"/>
          <w:lang w:eastAsia="en-NZ"/>
        </w:rPr>
      </w:pPr>
      <w:r>
        <w:t xml:space="preserve">Our detailed </w:t>
      </w:r>
      <w:r w:rsidR="00B97E35">
        <w:t xml:space="preserve">comments </w:t>
      </w:r>
      <w:r>
        <w:t xml:space="preserve">are provided in the </w:t>
      </w:r>
      <w:r w:rsidRPr="00D0042B">
        <w:rPr>
          <w:b/>
          <w:bCs/>
        </w:rPr>
        <w:t xml:space="preserve">Attachment </w:t>
      </w:r>
      <w:r w:rsidRPr="00D0042B">
        <w:t>t</w:t>
      </w:r>
      <w:r>
        <w:t>o this letter.</w:t>
      </w:r>
    </w:p>
    <w:p w14:paraId="75C3FE28" w14:textId="77777777" w:rsidR="00111C8C" w:rsidRDefault="00111C8C" w:rsidP="004E0D7F">
      <w:pPr>
        <w:spacing w:before="120" w:after="0" w:line="280" w:lineRule="exact"/>
      </w:pPr>
    </w:p>
    <w:p w14:paraId="591CBB33" w14:textId="3C78A514" w:rsidR="006E0E23" w:rsidRDefault="00D0042B" w:rsidP="00111C8C">
      <w:pPr>
        <w:spacing w:before="0" w:after="0" w:line="240" w:lineRule="auto"/>
      </w:pPr>
      <w:r>
        <w:t>Yours sincerely</w:t>
      </w:r>
    </w:p>
    <w:p w14:paraId="7B61C7A1" w14:textId="5AFA393B" w:rsidR="00A50E9C" w:rsidRDefault="00A50E9C" w:rsidP="00111C8C">
      <w:pPr>
        <w:spacing w:before="0" w:after="0" w:line="240" w:lineRule="auto"/>
      </w:pPr>
    </w:p>
    <w:tbl>
      <w:tblPr>
        <w:tblStyle w:val="TableGrid"/>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D0042B" w14:paraId="499DABA7" w14:textId="77777777" w:rsidTr="007E0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020865" w14:textId="77777777" w:rsidR="00B61E37" w:rsidRDefault="00B61E37" w:rsidP="00DC6CB8">
            <w:pPr>
              <w:spacing w:before="0" w:after="0" w:line="240" w:lineRule="auto"/>
              <w:ind w:left="57" w:right="57"/>
              <w:rPr>
                <w:rFonts w:cstheme="minorHAnsi"/>
                <w:b w:val="0"/>
                <w:sz w:val="20"/>
                <w:szCs w:val="24"/>
              </w:rPr>
            </w:pPr>
          </w:p>
          <w:p w14:paraId="69681BC5" w14:textId="77777777" w:rsidR="00B61E37" w:rsidRDefault="00B61E37" w:rsidP="00DC6CB8">
            <w:pPr>
              <w:spacing w:before="0" w:after="0" w:line="240" w:lineRule="auto"/>
              <w:ind w:left="57" w:right="57"/>
              <w:rPr>
                <w:rFonts w:cstheme="minorHAnsi"/>
                <w:b w:val="0"/>
                <w:sz w:val="20"/>
                <w:szCs w:val="24"/>
              </w:rPr>
            </w:pPr>
          </w:p>
          <w:p w14:paraId="0849D1D1" w14:textId="77777777" w:rsidR="00B61E37" w:rsidRDefault="00B61E37" w:rsidP="00DC6CB8">
            <w:pPr>
              <w:spacing w:before="0" w:after="0" w:line="240" w:lineRule="auto"/>
              <w:ind w:left="57" w:right="57"/>
              <w:rPr>
                <w:rFonts w:cstheme="minorHAnsi"/>
                <w:b w:val="0"/>
                <w:sz w:val="20"/>
                <w:szCs w:val="24"/>
              </w:rPr>
            </w:pPr>
          </w:p>
          <w:p w14:paraId="3B7E1878" w14:textId="59FE3526" w:rsidR="00D0042B" w:rsidRPr="00D7226E" w:rsidRDefault="00D0042B" w:rsidP="00DC6CB8">
            <w:pPr>
              <w:spacing w:before="0" w:after="0" w:line="240" w:lineRule="auto"/>
              <w:ind w:left="57" w:right="57"/>
              <w:rPr>
                <w:rFonts w:cstheme="minorHAnsi"/>
                <w:sz w:val="24"/>
                <w:szCs w:val="24"/>
              </w:rPr>
            </w:pPr>
            <w:r w:rsidRPr="00D7226E">
              <w:rPr>
                <w:rFonts w:cstheme="minorHAnsi"/>
                <w:sz w:val="20"/>
                <w:szCs w:val="24"/>
              </w:rPr>
              <w:t>Dr Gary Pflugrath FCPA</w:t>
            </w:r>
          </w:p>
          <w:p w14:paraId="25F03B7C" w14:textId="77777777" w:rsidR="00D0042B" w:rsidRPr="00D7226E" w:rsidRDefault="00D0042B" w:rsidP="00DC6CB8">
            <w:pPr>
              <w:spacing w:before="0" w:after="0" w:line="240" w:lineRule="auto"/>
              <w:ind w:left="57" w:right="57"/>
              <w:rPr>
                <w:bCs/>
                <w:sz w:val="20"/>
                <w:szCs w:val="24"/>
              </w:rPr>
            </w:pPr>
            <w:r w:rsidRPr="00D7226E">
              <w:rPr>
                <w:rFonts w:cstheme="minorHAnsi"/>
                <w:b w:val="0"/>
                <w:bCs/>
                <w:sz w:val="20"/>
              </w:rPr>
              <w:t>Executive General Manager</w:t>
            </w:r>
            <w:r w:rsidRPr="00D7226E">
              <w:rPr>
                <w:b w:val="0"/>
                <w:bCs/>
                <w:sz w:val="20"/>
                <w:szCs w:val="24"/>
              </w:rPr>
              <w:t>, Policy and Advocacy</w:t>
            </w:r>
          </w:p>
          <w:p w14:paraId="6907F6F7" w14:textId="4246FBD0" w:rsidR="00DC79C6" w:rsidRPr="00D7226E" w:rsidRDefault="00DC79C6" w:rsidP="00111C8C">
            <w:pPr>
              <w:spacing w:before="0" w:after="0" w:line="240" w:lineRule="auto"/>
              <w:rPr>
                <w:bCs/>
                <w:sz w:val="20"/>
                <w:szCs w:val="24"/>
              </w:rPr>
            </w:pPr>
            <w:r w:rsidRPr="00D7226E">
              <w:rPr>
                <w:bCs/>
                <w:sz w:val="20"/>
                <w:szCs w:val="24"/>
              </w:rPr>
              <w:t>CPA Australia</w:t>
            </w:r>
          </w:p>
        </w:tc>
        <w:tc>
          <w:tcPr>
            <w:tcW w:w="453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0FC0D0" w14:textId="77777777" w:rsidR="00B61E37" w:rsidRPr="00D7226E" w:rsidRDefault="00B61E37" w:rsidP="00DC79C6">
            <w:pPr>
              <w:spacing w:before="0" w:after="0" w:line="240" w:lineRule="auto"/>
              <w:ind w:left="57" w:right="57"/>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D7226E">
              <w:rPr>
                <w:rFonts w:cstheme="minorHAnsi"/>
                <w:sz w:val="20"/>
              </w:rPr>
              <w:br/>
            </w:r>
          </w:p>
          <w:p w14:paraId="3CB07E40" w14:textId="77777777" w:rsidR="00B61E37" w:rsidRPr="00D7226E" w:rsidRDefault="00B61E37" w:rsidP="00DC79C6">
            <w:pPr>
              <w:spacing w:before="0" w:after="0" w:line="240" w:lineRule="auto"/>
              <w:ind w:left="57" w:right="57"/>
              <w:cnfStyle w:val="100000000000" w:firstRow="1" w:lastRow="0" w:firstColumn="0" w:lastColumn="0" w:oddVBand="0" w:evenVBand="0" w:oddHBand="0" w:evenHBand="0" w:firstRowFirstColumn="0" w:firstRowLastColumn="0" w:lastRowFirstColumn="0" w:lastRowLastColumn="0"/>
              <w:rPr>
                <w:rFonts w:cstheme="minorHAnsi"/>
                <w:b w:val="0"/>
                <w:sz w:val="20"/>
              </w:rPr>
            </w:pPr>
          </w:p>
          <w:p w14:paraId="3A7137BB" w14:textId="77777777" w:rsidR="00B61E37" w:rsidRPr="00D7226E" w:rsidRDefault="00B61E37" w:rsidP="00DC79C6">
            <w:pPr>
              <w:spacing w:before="0" w:after="0" w:line="240" w:lineRule="auto"/>
              <w:ind w:left="57" w:right="57"/>
              <w:cnfStyle w:val="100000000000" w:firstRow="1" w:lastRow="0" w:firstColumn="0" w:lastColumn="0" w:oddVBand="0" w:evenVBand="0" w:oddHBand="0" w:evenHBand="0" w:firstRowFirstColumn="0" w:firstRowLastColumn="0" w:lastRowFirstColumn="0" w:lastRowLastColumn="0"/>
              <w:rPr>
                <w:rFonts w:cstheme="minorHAnsi"/>
                <w:b w:val="0"/>
                <w:sz w:val="20"/>
              </w:rPr>
            </w:pPr>
          </w:p>
          <w:p w14:paraId="5E2031AA" w14:textId="59E828C7" w:rsidR="00DC79C6" w:rsidRPr="00D7226E" w:rsidRDefault="00DC79C6" w:rsidP="00DC79C6">
            <w:pPr>
              <w:spacing w:before="0" w:after="0" w:line="240" w:lineRule="auto"/>
              <w:ind w:left="57" w:right="57"/>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D7226E">
              <w:rPr>
                <w:rFonts w:cstheme="minorHAnsi"/>
                <w:sz w:val="20"/>
              </w:rPr>
              <w:t>Simon Grant FCA</w:t>
            </w:r>
            <w:r w:rsidRPr="00D7226E">
              <w:rPr>
                <w:rFonts w:cstheme="minorHAnsi"/>
                <w:sz w:val="20"/>
              </w:rPr>
              <w:tab/>
              <w:t xml:space="preserve">                                                            </w:t>
            </w:r>
          </w:p>
          <w:p w14:paraId="141E235F" w14:textId="77777777" w:rsidR="00DC79C6" w:rsidRPr="00D7226E" w:rsidRDefault="00DC79C6" w:rsidP="00DC79C6">
            <w:pPr>
              <w:spacing w:before="0" w:after="0" w:line="240" w:lineRule="auto"/>
              <w:ind w:left="57" w:right="57"/>
              <w:cnfStyle w:val="100000000000" w:firstRow="1" w:lastRow="0" w:firstColumn="0" w:lastColumn="0" w:oddVBand="0" w:evenVBand="0" w:oddHBand="0" w:evenHBand="0" w:firstRowFirstColumn="0" w:firstRowLastColumn="0" w:lastRowFirstColumn="0" w:lastRowLastColumn="0"/>
              <w:rPr>
                <w:rFonts w:cstheme="minorHAnsi"/>
                <w:sz w:val="20"/>
              </w:rPr>
            </w:pPr>
            <w:r w:rsidRPr="00D7226E">
              <w:rPr>
                <w:rFonts w:cstheme="minorHAnsi"/>
                <w:sz w:val="20"/>
              </w:rPr>
              <w:t>Group Executive – Advocacy and International</w:t>
            </w:r>
            <w:r w:rsidRPr="00D7226E">
              <w:rPr>
                <w:rFonts w:cstheme="minorHAnsi"/>
                <w:sz w:val="20"/>
              </w:rPr>
              <w:tab/>
            </w:r>
          </w:p>
          <w:p w14:paraId="719A5AE3" w14:textId="633FBA78" w:rsidR="00D0042B" w:rsidRDefault="00DC79C6" w:rsidP="00DC79C6">
            <w:pPr>
              <w:spacing w:before="0" w:after="0" w:line="240" w:lineRule="auto"/>
              <w:ind w:left="57" w:right="57"/>
              <w:cnfStyle w:val="100000000000" w:firstRow="1" w:lastRow="0" w:firstColumn="0" w:lastColumn="0" w:oddVBand="0" w:evenVBand="0" w:oddHBand="0" w:evenHBand="0" w:firstRowFirstColumn="0" w:firstRowLastColumn="0" w:lastRowFirstColumn="0" w:lastRowLastColumn="0"/>
            </w:pPr>
            <w:r w:rsidRPr="00D7226E">
              <w:rPr>
                <w:rFonts w:cstheme="minorHAnsi"/>
                <w:bCs/>
                <w:sz w:val="20"/>
              </w:rPr>
              <w:t>Chartered Accountants Australia and New Zealand</w:t>
            </w:r>
            <w:r>
              <w:rPr>
                <w:rFonts w:cstheme="minorHAnsi"/>
                <w:bCs/>
                <w:sz w:val="20"/>
              </w:rPr>
              <w:t xml:space="preserve">           </w:t>
            </w:r>
          </w:p>
        </w:tc>
      </w:tr>
    </w:tbl>
    <w:p w14:paraId="3BEF2BCF" w14:textId="77777777" w:rsidR="001925B1" w:rsidRDefault="001925B1" w:rsidP="00111C8C">
      <w:pPr>
        <w:spacing w:before="0" w:after="0" w:line="240" w:lineRule="auto"/>
      </w:pPr>
    </w:p>
    <w:p w14:paraId="61708681" w14:textId="77777777" w:rsidR="000A65DC" w:rsidRDefault="000A65DC" w:rsidP="00111C8C">
      <w:pPr>
        <w:spacing w:before="0" w:after="0" w:line="240" w:lineRule="auto"/>
        <w:rPr>
          <w:sz w:val="18"/>
        </w:rPr>
      </w:pPr>
      <w:r>
        <w:br w:type="page"/>
      </w:r>
    </w:p>
    <w:p w14:paraId="13204B90" w14:textId="2B3ADDFE" w:rsidR="0049329F" w:rsidRDefault="00D0042B" w:rsidP="00111C8C">
      <w:pPr>
        <w:pStyle w:val="H1CAANZHeading1"/>
        <w:spacing w:before="0" w:after="0" w:line="240" w:lineRule="auto"/>
        <w:rPr>
          <w:rFonts w:hint="eastAsia"/>
        </w:rPr>
      </w:pPr>
      <w:r>
        <w:lastRenderedPageBreak/>
        <w:t>Attachment</w:t>
      </w:r>
    </w:p>
    <w:p w14:paraId="0C6325DB" w14:textId="77777777" w:rsidR="00111C8C" w:rsidRPr="00111C8C" w:rsidRDefault="00111C8C" w:rsidP="00111C8C">
      <w:pPr>
        <w:pStyle w:val="H1CAANZHeading1"/>
        <w:spacing w:before="0" w:after="0" w:line="240" w:lineRule="auto"/>
        <w:rPr>
          <w:rFonts w:hint="eastAsia"/>
          <w:sz w:val="20"/>
          <w:szCs w:val="12"/>
        </w:rPr>
      </w:pPr>
    </w:p>
    <w:tbl>
      <w:tblPr>
        <w:tblStyle w:val="TextTable-Grey"/>
        <w:tblW w:w="5000" w:type="pct"/>
        <w:tblLook w:val="04A0" w:firstRow="1" w:lastRow="0" w:firstColumn="1" w:lastColumn="0" w:noHBand="0" w:noVBand="1"/>
      </w:tblPr>
      <w:tblGrid>
        <w:gridCol w:w="763"/>
        <w:gridCol w:w="8307"/>
      </w:tblGrid>
      <w:tr w:rsidR="00D0042B" w:rsidRPr="00D0042B" w14:paraId="75E5E5A8" w14:textId="77777777">
        <w:trPr>
          <w:tblHeader/>
        </w:trPr>
        <w:tc>
          <w:tcPr>
            <w:tcW w:w="774" w:type="dxa"/>
            <w:shd w:val="clear" w:color="auto" w:fill="EBEBEB"/>
            <w:vAlign w:val="center"/>
          </w:tcPr>
          <w:p w14:paraId="550115D5" w14:textId="77777777" w:rsidR="00D0042B" w:rsidRPr="00D0042B" w:rsidRDefault="00D0042B" w:rsidP="00111C8C">
            <w:pPr>
              <w:keepNext/>
              <w:keepLines/>
              <w:jc w:val="right"/>
              <w:rPr>
                <w:rFonts w:ascii="avenir" w:eastAsia="Calibri" w:hAnsi="avenir" w:cs="Cordia New"/>
                <w:color w:val="00234E"/>
                <w:sz w:val="14"/>
              </w:rPr>
            </w:pPr>
            <w:r w:rsidRPr="00D0042B">
              <w:rPr>
                <w:rFonts w:ascii="avenir" w:eastAsia="Calibri" w:hAnsi="avenir" w:cs="Cordia New"/>
                <w:noProof/>
                <w:color w:val="00234E"/>
                <w:sz w:val="14"/>
              </w:rPr>
              <w:drawing>
                <wp:inline distT="0" distB="0" distL="0" distR="0" wp14:anchorId="5BB0AFD6" wp14:editId="24568254">
                  <wp:extent cx="288000" cy="28800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8000" cy="288000"/>
                          </a:xfrm>
                          <a:prstGeom prst="rect">
                            <a:avLst/>
                          </a:prstGeom>
                        </pic:spPr>
                      </pic:pic>
                    </a:graphicData>
                  </a:graphic>
                </wp:inline>
              </w:drawing>
            </w:r>
          </w:p>
        </w:tc>
        <w:tc>
          <w:tcPr>
            <w:tcW w:w="9686" w:type="dxa"/>
            <w:shd w:val="clear" w:color="auto" w:fill="EBEBEB"/>
            <w:vAlign w:val="center"/>
          </w:tcPr>
          <w:p w14:paraId="25AF6C84" w14:textId="77777777" w:rsidR="00D0042B" w:rsidRPr="00D0042B" w:rsidRDefault="00D0042B" w:rsidP="00111C8C">
            <w:pPr>
              <w:keepNext/>
              <w:contextualSpacing/>
              <w:rPr>
                <w:rFonts w:ascii="Arial" w:eastAsia="Calibri" w:hAnsi="Arial" w:cs="Arial"/>
                <w:b/>
                <w:color w:val="auto"/>
                <w:sz w:val="20"/>
              </w:rPr>
            </w:pPr>
            <w:r w:rsidRPr="00D0042B">
              <w:rPr>
                <w:rFonts w:ascii="Arial" w:eastAsia="Calibri" w:hAnsi="Arial" w:cs="Arial"/>
                <w:b/>
                <w:color w:val="auto"/>
                <w:sz w:val="20"/>
              </w:rPr>
              <w:t>Information request 1</w:t>
            </w:r>
          </w:p>
          <w:p w14:paraId="55E2B927" w14:textId="77777777" w:rsidR="00D0042B" w:rsidRPr="00D0042B" w:rsidRDefault="00D0042B" w:rsidP="00111C8C">
            <w:pPr>
              <w:keepNext/>
              <w:contextualSpacing/>
              <w:rPr>
                <w:rFonts w:ascii="Arial" w:eastAsia="Calibri" w:hAnsi="Arial" w:cs="Arial"/>
                <w:b/>
                <w:color w:val="auto"/>
                <w:sz w:val="20"/>
              </w:rPr>
            </w:pPr>
            <w:r w:rsidRPr="00D0042B">
              <w:rPr>
                <w:rFonts w:ascii="Arial" w:eastAsia="Calibri" w:hAnsi="Arial" w:cs="Arial"/>
                <w:b/>
                <w:color w:val="auto"/>
                <w:sz w:val="20"/>
              </w:rPr>
              <w:t>Defining philanthropy and the inquiry’s scope</w:t>
            </w:r>
          </w:p>
        </w:tc>
      </w:tr>
      <w:tr w:rsidR="00D0042B" w:rsidRPr="00D0042B" w14:paraId="65B49478" w14:textId="77777777">
        <w:tc>
          <w:tcPr>
            <w:tcW w:w="10460" w:type="dxa"/>
            <w:gridSpan w:val="2"/>
            <w:shd w:val="clear" w:color="auto" w:fill="EBEBEB"/>
            <w:tcMar>
              <w:top w:w="0" w:type="dxa"/>
            </w:tcMar>
          </w:tcPr>
          <w:p w14:paraId="0FA84BBB" w14:textId="77777777" w:rsidR="00D0042B" w:rsidRPr="00D0042B" w:rsidRDefault="00D0042B" w:rsidP="00111C8C">
            <w:pPr>
              <w:keepNext/>
              <w:keepLines/>
              <w:rPr>
                <w:rFonts w:ascii="Arial" w:eastAsia="Calibri" w:hAnsi="Arial" w:cs="Arial"/>
                <w:color w:val="auto"/>
                <w:sz w:val="20"/>
              </w:rPr>
            </w:pPr>
            <w:r w:rsidRPr="00D0042B">
              <w:rPr>
                <w:rFonts w:ascii="Arial" w:eastAsia="Calibri" w:hAnsi="Arial" w:cs="Arial"/>
                <w:color w:val="auto"/>
                <w:sz w:val="20"/>
              </w:rPr>
              <w:t xml:space="preserve">The Commission is seeking views and information on the following. </w:t>
            </w:r>
          </w:p>
          <w:p w14:paraId="466DF56A" w14:textId="77777777" w:rsidR="00D0042B" w:rsidRPr="00D0042B" w:rsidRDefault="00D0042B" w:rsidP="00F41C8E">
            <w:pPr>
              <w:pStyle w:val="ListParagraph"/>
              <w:numPr>
                <w:ilvl w:val="0"/>
                <w:numId w:val="5"/>
              </w:numPr>
              <w:rPr>
                <w:rFonts w:ascii="Arial" w:eastAsia="Calibri" w:hAnsi="Arial" w:cs="Arial"/>
                <w:color w:val="000000" w:themeColor="text1"/>
                <w:sz w:val="20"/>
                <w:szCs w:val="20"/>
              </w:rPr>
            </w:pPr>
            <w:r w:rsidRPr="00D0042B">
              <w:rPr>
                <w:rFonts w:ascii="Arial" w:eastAsia="Calibri" w:hAnsi="Arial" w:cs="Arial"/>
                <w:color w:val="000000" w:themeColor="text1"/>
                <w:sz w:val="20"/>
                <w:szCs w:val="20"/>
              </w:rPr>
              <w:t>Philanthropic activities that should fall within the scope of this inquiry.</w:t>
            </w:r>
          </w:p>
          <w:p w14:paraId="036CAAFE" w14:textId="77777777" w:rsidR="00D0042B" w:rsidRPr="00D0042B" w:rsidRDefault="00D0042B" w:rsidP="00F41C8E">
            <w:pPr>
              <w:pStyle w:val="ListParagraph"/>
              <w:numPr>
                <w:ilvl w:val="0"/>
                <w:numId w:val="5"/>
              </w:numPr>
              <w:rPr>
                <w:rFonts w:ascii="Arial" w:eastAsia="Calibri" w:hAnsi="Arial" w:cs="Arial"/>
                <w:color w:val="000000" w:themeColor="text1"/>
                <w:sz w:val="20"/>
                <w:szCs w:val="20"/>
              </w:rPr>
            </w:pPr>
            <w:r w:rsidRPr="00D0042B">
              <w:rPr>
                <w:rFonts w:ascii="Arial" w:eastAsia="Calibri" w:hAnsi="Arial" w:cs="Arial"/>
                <w:color w:val="000000" w:themeColor="text1"/>
                <w:sz w:val="20"/>
                <w:szCs w:val="20"/>
              </w:rPr>
              <w:t>Ways of recognising different definitions, perspectives and norms relating to philanthropy among different cultures and communities, including but not limited to:</w:t>
            </w:r>
          </w:p>
          <w:p w14:paraId="7AE890AF" w14:textId="77777777" w:rsidR="00D0042B" w:rsidRPr="00D0042B" w:rsidRDefault="00D0042B" w:rsidP="00F41C8E">
            <w:pPr>
              <w:pStyle w:val="ListParagraph"/>
              <w:numPr>
                <w:ilvl w:val="0"/>
                <w:numId w:val="6"/>
              </w:numPr>
              <w:rPr>
                <w:rFonts w:ascii="Arial" w:eastAsia="Calibri" w:hAnsi="Arial" w:cs="Arial"/>
                <w:color w:val="000000" w:themeColor="text1"/>
                <w:sz w:val="20"/>
                <w:szCs w:val="20"/>
              </w:rPr>
            </w:pPr>
            <w:r w:rsidRPr="00D0042B">
              <w:rPr>
                <w:rFonts w:ascii="Arial" w:eastAsia="Calibri" w:hAnsi="Arial" w:cs="Arial"/>
                <w:color w:val="000000" w:themeColor="text1"/>
                <w:sz w:val="20"/>
                <w:szCs w:val="20"/>
              </w:rPr>
              <w:t>Aboriginal and Torres Strait Islander people</w:t>
            </w:r>
          </w:p>
          <w:p w14:paraId="4703958A" w14:textId="77777777" w:rsidR="00D0042B" w:rsidRPr="00D0042B" w:rsidRDefault="00D0042B" w:rsidP="00F41C8E">
            <w:pPr>
              <w:pStyle w:val="ListParagraph"/>
              <w:numPr>
                <w:ilvl w:val="0"/>
                <w:numId w:val="6"/>
              </w:numPr>
              <w:rPr>
                <w:rFonts w:ascii="Arial" w:eastAsia="Calibri" w:hAnsi="Arial" w:cs="Arial"/>
                <w:color w:val="000000" w:themeColor="text1"/>
                <w:sz w:val="20"/>
                <w:szCs w:val="20"/>
              </w:rPr>
            </w:pPr>
            <w:r w:rsidRPr="00D0042B">
              <w:rPr>
                <w:rFonts w:ascii="Arial" w:eastAsia="Calibri" w:hAnsi="Arial" w:cs="Arial"/>
                <w:color w:val="000000" w:themeColor="text1"/>
                <w:sz w:val="20"/>
                <w:szCs w:val="20"/>
              </w:rPr>
              <w:t xml:space="preserve">culturally and linguistically diverse communities </w:t>
            </w:r>
          </w:p>
          <w:p w14:paraId="6F8CB4A8" w14:textId="77777777" w:rsidR="00D0042B" w:rsidRPr="00D0042B" w:rsidRDefault="00D0042B" w:rsidP="00F41C8E">
            <w:pPr>
              <w:pStyle w:val="ListParagraph"/>
              <w:numPr>
                <w:ilvl w:val="0"/>
                <w:numId w:val="6"/>
              </w:numPr>
              <w:rPr>
                <w:rFonts w:ascii="Arial" w:eastAsia="Calibri" w:hAnsi="Arial" w:cs="Arial"/>
                <w:color w:val="000000" w:themeColor="text1"/>
                <w:sz w:val="20"/>
                <w:szCs w:val="20"/>
              </w:rPr>
            </w:pPr>
            <w:r w:rsidRPr="00D0042B">
              <w:rPr>
                <w:rFonts w:ascii="Arial" w:eastAsia="Calibri" w:hAnsi="Arial" w:cs="Arial"/>
                <w:color w:val="000000" w:themeColor="text1"/>
                <w:sz w:val="20"/>
                <w:szCs w:val="20"/>
              </w:rPr>
              <w:t>faith-based groups</w:t>
            </w:r>
          </w:p>
          <w:p w14:paraId="03FB95F5" w14:textId="77777777" w:rsidR="00D0042B" w:rsidRPr="00D0042B" w:rsidRDefault="00D0042B" w:rsidP="00F41C8E">
            <w:pPr>
              <w:pStyle w:val="ListParagraph"/>
              <w:numPr>
                <w:ilvl w:val="0"/>
                <w:numId w:val="6"/>
              </w:numPr>
              <w:rPr>
                <w:rFonts w:eastAsia="Calibri" w:cs="Arial"/>
              </w:rPr>
            </w:pPr>
            <w:r w:rsidRPr="00D0042B">
              <w:rPr>
                <w:rFonts w:ascii="Arial" w:eastAsia="Calibri" w:hAnsi="Arial" w:cs="Arial"/>
                <w:color w:val="000000" w:themeColor="text1"/>
                <w:sz w:val="20"/>
                <w:szCs w:val="20"/>
              </w:rPr>
              <w:t>younger and older Australians.</w:t>
            </w:r>
            <w:r w:rsidRPr="00D0042B">
              <w:rPr>
                <w:rFonts w:eastAsia="Calibri" w:cs="Arial"/>
                <w:bCs/>
                <w:color w:val="000000" w:themeColor="text1"/>
                <w:sz w:val="20"/>
                <w:szCs w:val="20"/>
              </w:rPr>
              <w:t xml:space="preserve"> </w:t>
            </w:r>
          </w:p>
        </w:tc>
      </w:tr>
    </w:tbl>
    <w:p w14:paraId="58FF84B0" w14:textId="52AFE819" w:rsidR="00563C6E" w:rsidRPr="00FE7373" w:rsidRDefault="00D0042B" w:rsidP="004E0D7F">
      <w:pPr>
        <w:pStyle w:val="H2CAANZHeading2"/>
        <w:spacing w:before="120" w:after="0" w:line="280" w:lineRule="exact"/>
        <w:rPr>
          <w:sz w:val="24"/>
          <w:szCs w:val="18"/>
        </w:rPr>
      </w:pPr>
      <w:r w:rsidRPr="00FE7373">
        <w:rPr>
          <w:sz w:val="24"/>
          <w:szCs w:val="18"/>
        </w:rPr>
        <w:t>A limited scope for the inquiry</w:t>
      </w:r>
    </w:p>
    <w:p w14:paraId="0BC2BABE" w14:textId="77777777" w:rsidR="00111C8C" w:rsidRDefault="00D0042B" w:rsidP="004E0D7F">
      <w:pPr>
        <w:spacing w:before="120" w:after="0" w:line="280" w:lineRule="exact"/>
        <w:rPr>
          <w:lang w:val="en-GB"/>
        </w:rPr>
      </w:pPr>
      <w:r w:rsidRPr="00D0042B">
        <w:rPr>
          <w:lang w:val="en-GB"/>
        </w:rPr>
        <w:t xml:space="preserve">The Terms of Reference directs the inquiry to focus on philanthropic giving in Australia. We acknowledge philanthropic giving is an important pillar that supports the Australian NFP sector and a better understanding of philanthropy through this inquiry can benefit the sector and those it serves. </w:t>
      </w:r>
    </w:p>
    <w:p w14:paraId="55175859" w14:textId="0FAB746E" w:rsidR="00D0042B" w:rsidRDefault="00D0042B" w:rsidP="004E0D7F">
      <w:pPr>
        <w:spacing w:before="120" w:after="0" w:line="280" w:lineRule="exact"/>
        <w:rPr>
          <w:lang w:val="en-GB"/>
        </w:rPr>
      </w:pPr>
      <w:r w:rsidRPr="00D0042B">
        <w:rPr>
          <w:lang w:val="en-GB"/>
        </w:rPr>
        <w:t xml:space="preserve">However, in our view, limiting the scope of the inquiry to just one of the many of the pillars that support the NFP sector is a missed opportunity to truly understand and modernise the Australian NFP sector. An inquiry scope similar to that which resulted in the 2010 Productivity Commission Research Report “Contribution of the Not-for-Profit Sector” could have formed the basis for a much more </w:t>
      </w:r>
      <w:r w:rsidR="00013691">
        <w:rPr>
          <w:lang w:val="en-GB"/>
        </w:rPr>
        <w:t>in depth</w:t>
      </w:r>
      <w:r w:rsidR="00013691" w:rsidRPr="00D0042B">
        <w:rPr>
          <w:lang w:val="en-GB"/>
        </w:rPr>
        <w:t xml:space="preserve"> </w:t>
      </w:r>
      <w:r w:rsidRPr="00D0042B">
        <w:rPr>
          <w:lang w:val="en-GB"/>
        </w:rPr>
        <w:t>and timely inquiry. Whilst we agree that there are a number of challenges associated with such a far-reaching inquiry into the NFP sector, without undertaking such a major exercise we are concerned that any improvements</w:t>
      </w:r>
      <w:r w:rsidR="0015593D">
        <w:rPr>
          <w:lang w:val="en-GB"/>
        </w:rPr>
        <w:t>,</w:t>
      </w:r>
      <w:r w:rsidRPr="00D0042B">
        <w:rPr>
          <w:lang w:val="en-GB"/>
        </w:rPr>
        <w:t xml:space="preserve"> whilst incremental, are likely to be minimal.</w:t>
      </w:r>
    </w:p>
    <w:p w14:paraId="7BA5380D" w14:textId="110A9BAF" w:rsidR="00D0042B" w:rsidRDefault="00D0042B" w:rsidP="004E0D7F">
      <w:pPr>
        <w:spacing w:before="120" w:after="0" w:line="280" w:lineRule="exact"/>
        <w:rPr>
          <w:lang w:val="en-GB"/>
        </w:rPr>
      </w:pPr>
      <w:r w:rsidRPr="00D0042B">
        <w:rPr>
          <w:lang w:val="en-GB"/>
        </w:rPr>
        <w:t xml:space="preserve">In addition to specific matters as they relate to philanthropy noted in the Terms of Reference and the </w:t>
      </w:r>
      <w:r w:rsidR="00672DE0">
        <w:rPr>
          <w:lang w:val="en-GB"/>
        </w:rPr>
        <w:t>C</w:t>
      </w:r>
      <w:r w:rsidR="00AF766E">
        <w:rPr>
          <w:lang w:val="en-GB"/>
        </w:rPr>
        <w:t xml:space="preserve">all </w:t>
      </w:r>
      <w:r w:rsidR="00672DE0">
        <w:rPr>
          <w:lang w:val="en-GB"/>
        </w:rPr>
        <w:t>F</w:t>
      </w:r>
      <w:r w:rsidR="00AF766E">
        <w:rPr>
          <w:lang w:val="en-GB"/>
        </w:rPr>
        <w:t xml:space="preserve">or </w:t>
      </w:r>
      <w:r w:rsidR="00672DE0">
        <w:rPr>
          <w:lang w:val="en-GB"/>
        </w:rPr>
        <w:t>S</w:t>
      </w:r>
      <w:r w:rsidR="00AF766E">
        <w:rPr>
          <w:lang w:val="en-GB"/>
        </w:rPr>
        <w:t>ubmissions (</w:t>
      </w:r>
      <w:r w:rsidRPr="00D0042B">
        <w:rPr>
          <w:lang w:val="en-GB"/>
        </w:rPr>
        <w:t>CFS</w:t>
      </w:r>
      <w:r w:rsidR="00AF766E">
        <w:rPr>
          <w:lang w:val="en-GB"/>
        </w:rPr>
        <w:t>)</w:t>
      </w:r>
      <w:r w:rsidRPr="00D0042B">
        <w:rPr>
          <w:lang w:val="en-GB"/>
        </w:rPr>
        <w:t>, broader matters that affect, and are affected by philanthropic giving, should also be considered. This includes:</w:t>
      </w:r>
    </w:p>
    <w:p w14:paraId="0C64563E" w14:textId="1A518E54" w:rsidR="00D0042B" w:rsidRPr="00D0042B" w:rsidRDefault="00D0042B" w:rsidP="004E0D7F">
      <w:pPr>
        <w:pStyle w:val="ListParagraph"/>
        <w:numPr>
          <w:ilvl w:val="0"/>
          <w:numId w:val="13"/>
        </w:numPr>
        <w:spacing w:before="120" w:after="0" w:line="280" w:lineRule="exact"/>
        <w:contextualSpacing w:val="0"/>
        <w:rPr>
          <w:lang w:val="en-GB"/>
        </w:rPr>
      </w:pPr>
      <w:r w:rsidRPr="00D0042B">
        <w:rPr>
          <w:lang w:val="en-GB"/>
        </w:rPr>
        <w:t xml:space="preserve">social impact investing, </w:t>
      </w:r>
      <w:r w:rsidR="00A8029D">
        <w:rPr>
          <w:lang w:val="en-GB"/>
        </w:rPr>
        <w:t>(see</w:t>
      </w:r>
      <w:r w:rsidRPr="00D0042B">
        <w:rPr>
          <w:lang w:val="en-GB"/>
        </w:rPr>
        <w:t xml:space="preserve"> below</w:t>
      </w:r>
      <w:r w:rsidR="00A8029D">
        <w:rPr>
          <w:lang w:val="en-GB"/>
        </w:rPr>
        <w:t>)</w:t>
      </w:r>
    </w:p>
    <w:p w14:paraId="004D4465" w14:textId="07A3931A" w:rsidR="00D0042B" w:rsidRPr="00D0042B" w:rsidRDefault="00D0042B" w:rsidP="004E0D7F">
      <w:pPr>
        <w:pStyle w:val="ListParagraph"/>
        <w:numPr>
          <w:ilvl w:val="0"/>
          <w:numId w:val="13"/>
        </w:numPr>
        <w:spacing w:before="120" w:after="0" w:line="280" w:lineRule="exact"/>
        <w:contextualSpacing w:val="0"/>
        <w:rPr>
          <w:lang w:val="en-GB"/>
        </w:rPr>
      </w:pPr>
      <w:r w:rsidRPr="00D0042B">
        <w:rPr>
          <w:lang w:val="en-GB"/>
        </w:rPr>
        <w:t xml:space="preserve">lack of data, not just in relation to philanthropy, but across the sector as a whole </w:t>
      </w:r>
      <w:r w:rsidR="00A9026F">
        <w:rPr>
          <w:lang w:val="en-GB"/>
        </w:rPr>
        <w:t xml:space="preserve">(see </w:t>
      </w:r>
      <w:r w:rsidRPr="00D0042B">
        <w:rPr>
          <w:lang w:val="en-GB"/>
        </w:rPr>
        <w:t>our response to Information request 2</w:t>
      </w:r>
      <w:r w:rsidR="00A9026F">
        <w:rPr>
          <w:lang w:val="en-GB"/>
        </w:rPr>
        <w:t>)</w:t>
      </w:r>
    </w:p>
    <w:p w14:paraId="2F458F30" w14:textId="53FB77FC" w:rsidR="00D0042B" w:rsidRPr="00D0042B" w:rsidRDefault="00D0042B" w:rsidP="004E0D7F">
      <w:pPr>
        <w:pStyle w:val="ListParagraph"/>
        <w:numPr>
          <w:ilvl w:val="0"/>
          <w:numId w:val="13"/>
        </w:numPr>
        <w:spacing w:before="120" w:after="0" w:line="280" w:lineRule="exact"/>
        <w:contextualSpacing w:val="0"/>
        <w:rPr>
          <w:lang w:val="en-GB"/>
        </w:rPr>
      </w:pPr>
      <w:r w:rsidRPr="00D0042B">
        <w:rPr>
          <w:lang w:val="en-GB"/>
        </w:rPr>
        <w:t xml:space="preserve">revenue from other sources </w:t>
      </w:r>
      <w:r w:rsidR="00A9026F">
        <w:rPr>
          <w:lang w:val="en-GB"/>
        </w:rPr>
        <w:t xml:space="preserve">(see </w:t>
      </w:r>
      <w:r w:rsidRPr="00D0042B">
        <w:rPr>
          <w:lang w:val="en-GB"/>
        </w:rPr>
        <w:t xml:space="preserve">our response </w:t>
      </w:r>
      <w:r w:rsidR="009E63DD">
        <w:rPr>
          <w:lang w:val="en-GB"/>
        </w:rPr>
        <w:t xml:space="preserve">to </w:t>
      </w:r>
      <w:r w:rsidRPr="00D0042B">
        <w:rPr>
          <w:lang w:val="en-GB"/>
        </w:rPr>
        <w:t>Information request 2</w:t>
      </w:r>
      <w:r w:rsidR="009E63DD">
        <w:rPr>
          <w:lang w:val="en-GB"/>
        </w:rPr>
        <w:t>)</w:t>
      </w:r>
    </w:p>
    <w:p w14:paraId="1A92FCA2" w14:textId="3F6626B5" w:rsidR="00D0042B" w:rsidRPr="00D0042B" w:rsidRDefault="000632C8" w:rsidP="004E0D7F">
      <w:pPr>
        <w:pStyle w:val="ListParagraph"/>
        <w:numPr>
          <w:ilvl w:val="0"/>
          <w:numId w:val="13"/>
        </w:numPr>
        <w:spacing w:before="120" w:after="0" w:line="280" w:lineRule="exact"/>
        <w:contextualSpacing w:val="0"/>
        <w:rPr>
          <w:lang w:val="en-GB"/>
        </w:rPr>
      </w:pPr>
      <w:r>
        <w:rPr>
          <w:lang w:val="en-GB"/>
        </w:rPr>
        <w:t>i</w:t>
      </w:r>
      <w:r w:rsidR="00D0042B" w:rsidRPr="00D0042B">
        <w:rPr>
          <w:lang w:val="en-GB"/>
        </w:rPr>
        <w:t xml:space="preserve">nnovative philanthropic giving, regulations over accepting and investing crypto assets as philanthropic giving and supportive technology </w:t>
      </w:r>
      <w:r>
        <w:rPr>
          <w:lang w:val="en-GB"/>
        </w:rPr>
        <w:t xml:space="preserve">(see </w:t>
      </w:r>
      <w:r w:rsidR="00D0042B" w:rsidRPr="00D0042B">
        <w:rPr>
          <w:lang w:val="en-GB"/>
        </w:rPr>
        <w:t>our response to Information request 3</w:t>
      </w:r>
      <w:r>
        <w:rPr>
          <w:lang w:val="en-GB"/>
        </w:rPr>
        <w:t>)</w:t>
      </w:r>
    </w:p>
    <w:p w14:paraId="13F28CB3" w14:textId="6FD02732" w:rsidR="00D0042B" w:rsidRPr="00D0042B" w:rsidRDefault="00D0042B" w:rsidP="004E0D7F">
      <w:pPr>
        <w:pStyle w:val="ListParagraph"/>
        <w:numPr>
          <w:ilvl w:val="0"/>
          <w:numId w:val="13"/>
        </w:numPr>
        <w:spacing w:before="120" w:after="0" w:line="280" w:lineRule="exact"/>
        <w:contextualSpacing w:val="0"/>
        <w:rPr>
          <w:lang w:val="en-GB"/>
        </w:rPr>
      </w:pPr>
      <w:r w:rsidRPr="00D0042B">
        <w:rPr>
          <w:lang w:val="en-GB"/>
        </w:rPr>
        <w:t xml:space="preserve">regulatory burden </w:t>
      </w:r>
      <w:r w:rsidR="00A64CCE">
        <w:rPr>
          <w:lang w:val="en-GB"/>
        </w:rPr>
        <w:t xml:space="preserve">(see </w:t>
      </w:r>
      <w:r w:rsidRPr="00D0042B">
        <w:rPr>
          <w:lang w:val="en-GB"/>
        </w:rPr>
        <w:t>our response to Information request 6</w:t>
      </w:r>
      <w:r w:rsidR="00A64CCE">
        <w:rPr>
          <w:lang w:val="en-GB"/>
        </w:rPr>
        <w:t>)</w:t>
      </w:r>
    </w:p>
    <w:p w14:paraId="5B0C6B32" w14:textId="08895A38" w:rsidR="00D0042B" w:rsidRPr="00D0042B" w:rsidRDefault="00D0042B" w:rsidP="004E0D7F">
      <w:pPr>
        <w:pStyle w:val="ListParagraph"/>
        <w:numPr>
          <w:ilvl w:val="0"/>
          <w:numId w:val="13"/>
        </w:numPr>
        <w:spacing w:before="120" w:after="0" w:line="280" w:lineRule="exact"/>
        <w:contextualSpacing w:val="0"/>
        <w:rPr>
          <w:lang w:val="en-GB"/>
        </w:rPr>
      </w:pPr>
      <w:r w:rsidRPr="00D0042B">
        <w:rPr>
          <w:lang w:val="en-GB"/>
        </w:rPr>
        <w:t xml:space="preserve">transparency and accountability across the sector </w:t>
      </w:r>
      <w:r w:rsidR="00A64CCE">
        <w:rPr>
          <w:lang w:val="en-GB"/>
        </w:rPr>
        <w:t xml:space="preserve">(see </w:t>
      </w:r>
      <w:r w:rsidRPr="00D0042B">
        <w:rPr>
          <w:lang w:val="en-GB"/>
        </w:rPr>
        <w:t>our response to Information request 7</w:t>
      </w:r>
      <w:r w:rsidR="00A64CCE">
        <w:rPr>
          <w:lang w:val="en-GB"/>
        </w:rPr>
        <w:t>)</w:t>
      </w:r>
    </w:p>
    <w:p w14:paraId="4FFAEE89" w14:textId="52C60344" w:rsidR="0049329F" w:rsidRDefault="00D0042B" w:rsidP="004E0D7F">
      <w:pPr>
        <w:pStyle w:val="ListParagraph"/>
        <w:numPr>
          <w:ilvl w:val="0"/>
          <w:numId w:val="13"/>
        </w:numPr>
        <w:spacing w:before="120" w:after="0" w:line="280" w:lineRule="exact"/>
        <w:contextualSpacing w:val="0"/>
      </w:pPr>
      <w:r w:rsidRPr="00D0042B">
        <w:rPr>
          <w:lang w:val="en-GB"/>
        </w:rPr>
        <w:t xml:space="preserve">building sector capabilities and the cost-effectiveness of the sector </w:t>
      </w:r>
      <w:r w:rsidR="00AD12C3">
        <w:rPr>
          <w:lang w:val="en-GB"/>
        </w:rPr>
        <w:t xml:space="preserve">(see </w:t>
      </w:r>
      <w:r w:rsidRPr="00D0042B">
        <w:rPr>
          <w:lang w:val="en-GB"/>
        </w:rPr>
        <w:t>our response</w:t>
      </w:r>
      <w:r w:rsidR="00526298">
        <w:rPr>
          <w:lang w:val="en-GB"/>
        </w:rPr>
        <w:t>s</w:t>
      </w:r>
      <w:r w:rsidRPr="00D0042B">
        <w:rPr>
          <w:lang w:val="en-GB"/>
        </w:rPr>
        <w:t xml:space="preserve"> to Information request 8 and 9</w:t>
      </w:r>
      <w:r w:rsidR="00AD12C3">
        <w:rPr>
          <w:lang w:val="en-GB"/>
        </w:rPr>
        <w:t>)</w:t>
      </w:r>
    </w:p>
    <w:p w14:paraId="689DE7DE" w14:textId="560E2C73" w:rsidR="00563C6E" w:rsidRPr="00FE7373" w:rsidRDefault="00D0042B" w:rsidP="004E0D7F">
      <w:pPr>
        <w:pStyle w:val="H2CAANZHeading2"/>
        <w:spacing w:before="120" w:after="0" w:line="280" w:lineRule="exact"/>
        <w:rPr>
          <w:sz w:val="24"/>
          <w:szCs w:val="18"/>
        </w:rPr>
      </w:pPr>
      <w:r w:rsidRPr="00FE7373">
        <w:rPr>
          <w:sz w:val="24"/>
          <w:szCs w:val="18"/>
        </w:rPr>
        <w:t>Social impact investing</w:t>
      </w:r>
    </w:p>
    <w:p w14:paraId="25829B8E" w14:textId="39DD4B51" w:rsidR="00D0042B" w:rsidRDefault="00D0042B" w:rsidP="004E0D7F">
      <w:pPr>
        <w:pStyle w:val="BodyCopy"/>
        <w:spacing w:before="120" w:after="0" w:line="280" w:lineRule="exact"/>
        <w:rPr>
          <w:rFonts w:asciiTheme="minorHAnsi" w:hAnsiTheme="minorHAnsi" w:cstheme="minorHAnsi"/>
          <w:color w:val="000000" w:themeColor="text1"/>
        </w:rPr>
      </w:pPr>
      <w:r w:rsidRPr="00D0042B">
        <w:rPr>
          <w:rFonts w:asciiTheme="minorHAnsi" w:hAnsiTheme="minorHAnsi" w:cstheme="minorHAnsi"/>
          <w:color w:val="000000" w:themeColor="text1"/>
        </w:rPr>
        <w:t xml:space="preserve">The CFS notes that both social impact investing and political donations are activities that lie at the boundaries of conventional definitions of philanthropy. Whilst we offer no comments on political donations, we are of the view that social impact investing is an important activity that should be a </w:t>
      </w:r>
      <w:r w:rsidRPr="00D0042B">
        <w:rPr>
          <w:rFonts w:asciiTheme="minorHAnsi" w:hAnsiTheme="minorHAnsi" w:cstheme="minorHAnsi"/>
          <w:color w:val="000000" w:themeColor="text1"/>
        </w:rPr>
        <w:lastRenderedPageBreak/>
        <w:t xml:space="preserve">primary focus of this inquiry and </w:t>
      </w:r>
      <w:r w:rsidR="00DB39F8">
        <w:rPr>
          <w:rFonts w:asciiTheme="minorHAnsi" w:hAnsiTheme="minorHAnsi" w:cstheme="minorHAnsi"/>
          <w:color w:val="000000" w:themeColor="text1"/>
        </w:rPr>
        <w:t xml:space="preserve">should </w:t>
      </w:r>
      <w:r w:rsidRPr="00D0042B">
        <w:rPr>
          <w:rFonts w:asciiTheme="minorHAnsi" w:hAnsiTheme="minorHAnsi" w:cstheme="minorHAnsi"/>
          <w:color w:val="000000" w:themeColor="text1"/>
        </w:rPr>
        <w:t xml:space="preserve">not just be considered as a complement to, or substitute for, philanthropic giving. </w:t>
      </w:r>
    </w:p>
    <w:p w14:paraId="1E966C88" w14:textId="11781BED" w:rsidR="00D0042B" w:rsidRDefault="00D0042B" w:rsidP="004E0D7F">
      <w:pPr>
        <w:pStyle w:val="BodyCopy"/>
        <w:spacing w:before="120" w:after="0" w:line="280" w:lineRule="exact"/>
        <w:rPr>
          <w:rFonts w:asciiTheme="minorHAnsi" w:hAnsiTheme="minorHAnsi" w:cstheme="minorHAnsi"/>
          <w:color w:val="000000" w:themeColor="text1"/>
        </w:rPr>
      </w:pPr>
      <w:r w:rsidRPr="00D0042B">
        <w:rPr>
          <w:rFonts w:asciiTheme="minorHAnsi" w:hAnsiTheme="minorHAnsi" w:cstheme="minorHAnsi"/>
          <w:color w:val="000000" w:themeColor="text1"/>
        </w:rPr>
        <w:t>The “Motivations for philanthropy” section of the CFS notes that financial incentives through tax deductions can also motivate people to give. In our view, focusing just on the role of encouraging philanthropy through the tax system (Section 3 of the CFS) is a conservative approach to the challenge</w:t>
      </w:r>
      <w:r w:rsidR="009D19DA">
        <w:rPr>
          <w:rFonts w:asciiTheme="minorHAnsi" w:hAnsiTheme="minorHAnsi" w:cstheme="minorHAnsi"/>
          <w:color w:val="000000" w:themeColor="text1"/>
        </w:rPr>
        <w:t xml:space="preserve"> at hand</w:t>
      </w:r>
      <w:r w:rsidRPr="00D0042B">
        <w:rPr>
          <w:rFonts w:asciiTheme="minorHAnsi" w:hAnsiTheme="minorHAnsi" w:cstheme="minorHAnsi"/>
          <w:color w:val="000000" w:themeColor="text1"/>
        </w:rPr>
        <w:t>. Whilst we acknowledge that social impact investing may not be considered as philanthropy</w:t>
      </w:r>
      <w:r w:rsidR="009D19DA">
        <w:rPr>
          <w:rFonts w:asciiTheme="minorHAnsi" w:hAnsiTheme="minorHAnsi" w:cstheme="minorHAnsi"/>
          <w:color w:val="000000" w:themeColor="text1"/>
        </w:rPr>
        <w:t>,</w:t>
      </w:r>
      <w:r w:rsidRPr="00D0042B">
        <w:rPr>
          <w:rFonts w:asciiTheme="minorHAnsi" w:hAnsiTheme="minorHAnsi" w:cstheme="minorHAnsi"/>
          <w:color w:val="000000" w:themeColor="text1"/>
        </w:rPr>
        <w:t xml:space="preserve"> as it is currently understood and described, we are of the view that there is scope through this inquiry to explore other incentives that may drive philanthropy, such as the financial returns a social investor may receive through social impact investing. This approach also has the benefit of reducing the </w:t>
      </w:r>
      <w:r w:rsidR="008035A5">
        <w:rPr>
          <w:rFonts w:asciiTheme="minorHAnsi" w:hAnsiTheme="minorHAnsi" w:cstheme="minorHAnsi"/>
          <w:color w:val="000000" w:themeColor="text1"/>
        </w:rPr>
        <w:t xml:space="preserve">financial </w:t>
      </w:r>
      <w:r w:rsidRPr="00D0042B">
        <w:rPr>
          <w:rFonts w:asciiTheme="minorHAnsi" w:hAnsiTheme="minorHAnsi" w:cstheme="minorHAnsi"/>
          <w:color w:val="000000" w:themeColor="text1"/>
        </w:rPr>
        <w:t xml:space="preserve">burden on the </w:t>
      </w:r>
      <w:r w:rsidR="008035A5">
        <w:rPr>
          <w:rFonts w:asciiTheme="minorHAnsi" w:hAnsiTheme="minorHAnsi" w:cstheme="minorHAnsi"/>
          <w:color w:val="000000" w:themeColor="text1"/>
        </w:rPr>
        <w:t>taxpayer</w:t>
      </w:r>
      <w:r w:rsidRPr="00D0042B">
        <w:rPr>
          <w:rFonts w:asciiTheme="minorHAnsi" w:hAnsiTheme="minorHAnsi" w:cstheme="minorHAnsi"/>
          <w:color w:val="000000" w:themeColor="text1"/>
        </w:rPr>
        <w:t>, by shifting focus from tax deductions associated with traditional philanthropic giving to financial returns for a social impact investor.</w:t>
      </w:r>
    </w:p>
    <w:p w14:paraId="0BCE5DFF" w14:textId="39EFFC1C" w:rsidR="00D0042B" w:rsidRDefault="00D0042B" w:rsidP="004E0D7F">
      <w:pPr>
        <w:pStyle w:val="BodyCopy"/>
        <w:spacing w:before="120" w:after="0" w:line="280" w:lineRule="exact"/>
        <w:rPr>
          <w:rFonts w:asciiTheme="minorHAnsi" w:hAnsiTheme="minorHAnsi" w:cstheme="minorHAnsi"/>
          <w:color w:val="000000" w:themeColor="text1"/>
        </w:rPr>
      </w:pPr>
      <w:r w:rsidRPr="00D0042B">
        <w:rPr>
          <w:rFonts w:asciiTheme="minorHAnsi" w:hAnsiTheme="minorHAnsi" w:cstheme="minorHAnsi"/>
          <w:color w:val="000000" w:themeColor="text1"/>
        </w:rPr>
        <w:t xml:space="preserve">In </w:t>
      </w:r>
      <w:r w:rsidR="00DC79C6">
        <w:rPr>
          <w:rFonts w:asciiTheme="minorHAnsi" w:hAnsiTheme="minorHAnsi" w:cstheme="minorHAnsi"/>
          <w:color w:val="000000" w:themeColor="text1"/>
        </w:rPr>
        <w:t>CPA Australia’s</w:t>
      </w:r>
      <w:r w:rsidR="008035A5">
        <w:rPr>
          <w:rFonts w:asciiTheme="minorHAnsi" w:hAnsiTheme="minorHAnsi" w:cstheme="minorHAnsi"/>
          <w:color w:val="000000" w:themeColor="text1"/>
        </w:rPr>
        <w:t xml:space="preserve"> 2017</w:t>
      </w:r>
      <w:r w:rsidR="00DC79C6" w:rsidRPr="00D0042B">
        <w:rPr>
          <w:rFonts w:asciiTheme="minorHAnsi" w:hAnsiTheme="minorHAnsi" w:cstheme="minorHAnsi"/>
          <w:color w:val="000000" w:themeColor="text1"/>
        </w:rPr>
        <w:t xml:space="preserve"> </w:t>
      </w:r>
      <w:hyperlink r:id="rId14">
        <w:r w:rsidRPr="00D0042B">
          <w:rPr>
            <w:rStyle w:val="Hyperlink"/>
            <w:rFonts w:asciiTheme="minorHAnsi" w:hAnsiTheme="minorHAnsi" w:cstheme="minorHAnsi"/>
          </w:rPr>
          <w:t>submission</w:t>
        </w:r>
      </w:hyperlink>
      <w:r w:rsidRPr="00D0042B">
        <w:rPr>
          <w:rFonts w:asciiTheme="minorHAnsi" w:hAnsiTheme="minorHAnsi" w:cstheme="minorHAnsi"/>
        </w:rPr>
        <w:t xml:space="preserve"> </w:t>
      </w:r>
      <w:r w:rsidRPr="00D0042B">
        <w:rPr>
          <w:rFonts w:asciiTheme="minorHAnsi" w:hAnsiTheme="minorHAnsi" w:cstheme="minorHAnsi"/>
          <w:color w:val="000000" w:themeColor="text1"/>
        </w:rPr>
        <w:t xml:space="preserve">to the Treasury consultation on Social Impact Investing, we observed that this nascent approach to funding the activities of the NFP sector should be supported by government, with thought given to developing appropriate governance structures and regulatory structures. In addition to the previous Treasury consultation, we note there was a </w:t>
      </w:r>
      <w:hyperlink r:id="rId15" w:history="1">
        <w:r w:rsidRPr="00D0042B">
          <w:rPr>
            <w:rStyle w:val="Hyperlink"/>
            <w:rFonts w:asciiTheme="minorHAnsi" w:hAnsiTheme="minorHAnsi" w:cstheme="minorHAnsi"/>
          </w:rPr>
          <w:t>Social Impact Investing Taskforce</w:t>
        </w:r>
      </w:hyperlink>
      <w:r w:rsidRPr="00D0042B">
        <w:rPr>
          <w:rFonts w:asciiTheme="minorHAnsi" w:hAnsiTheme="minorHAnsi" w:cstheme="minorHAnsi"/>
        </w:rPr>
        <w:t xml:space="preserve"> </w:t>
      </w:r>
      <w:r w:rsidRPr="00D0042B">
        <w:rPr>
          <w:rFonts w:asciiTheme="minorHAnsi" w:hAnsiTheme="minorHAnsi" w:cstheme="minorHAnsi"/>
          <w:color w:val="000000" w:themeColor="text1"/>
        </w:rPr>
        <w:t xml:space="preserve">set up in 2017 and a Department of Social Services </w:t>
      </w:r>
      <w:hyperlink r:id="rId16" w:history="1">
        <w:r w:rsidRPr="00D0042B">
          <w:rPr>
            <w:rStyle w:val="Hyperlink"/>
            <w:rFonts w:asciiTheme="minorHAnsi" w:hAnsiTheme="minorHAnsi" w:cstheme="minorHAnsi"/>
          </w:rPr>
          <w:t>initiative</w:t>
        </w:r>
      </w:hyperlink>
      <w:r w:rsidRPr="00D0042B">
        <w:rPr>
          <w:rFonts w:asciiTheme="minorHAnsi" w:hAnsiTheme="minorHAnsi" w:cstheme="minorHAnsi"/>
        </w:rPr>
        <w:t xml:space="preserve"> </w:t>
      </w:r>
      <w:r w:rsidRPr="00D0042B">
        <w:rPr>
          <w:rFonts w:asciiTheme="minorHAnsi" w:hAnsiTheme="minorHAnsi" w:cstheme="minorHAnsi"/>
          <w:color w:val="000000" w:themeColor="text1"/>
        </w:rPr>
        <w:t>on the same topic</w:t>
      </w:r>
      <w:r w:rsidR="007A45FD">
        <w:rPr>
          <w:rFonts w:asciiTheme="minorHAnsi" w:hAnsiTheme="minorHAnsi" w:cstheme="minorHAnsi"/>
          <w:color w:val="000000" w:themeColor="text1"/>
        </w:rPr>
        <w:t>. However</w:t>
      </w:r>
      <w:r w:rsidRPr="00D0042B">
        <w:rPr>
          <w:rFonts w:asciiTheme="minorHAnsi" w:hAnsiTheme="minorHAnsi" w:cstheme="minorHAnsi"/>
          <w:color w:val="000000" w:themeColor="text1"/>
        </w:rPr>
        <w:t xml:space="preserve">, we are unable to ascertain the progress </w:t>
      </w:r>
      <w:r w:rsidR="004F1D65">
        <w:rPr>
          <w:rFonts w:asciiTheme="minorHAnsi" w:hAnsiTheme="minorHAnsi" w:cstheme="minorHAnsi"/>
          <w:color w:val="000000" w:themeColor="text1"/>
        </w:rPr>
        <w:t>of</w:t>
      </w:r>
      <w:r w:rsidR="004F1D65" w:rsidRPr="00D0042B">
        <w:rPr>
          <w:rFonts w:asciiTheme="minorHAnsi" w:hAnsiTheme="minorHAnsi" w:cstheme="minorHAnsi"/>
          <w:color w:val="000000" w:themeColor="text1"/>
        </w:rPr>
        <w:t xml:space="preserve"> </w:t>
      </w:r>
      <w:r w:rsidRPr="00D0042B">
        <w:rPr>
          <w:rFonts w:asciiTheme="minorHAnsi" w:hAnsiTheme="minorHAnsi" w:cstheme="minorHAnsi"/>
          <w:color w:val="000000" w:themeColor="text1"/>
        </w:rPr>
        <w:t>these initiatives. Other than the aforementioned initiatives and some ad-hoc State/Territory government initiatives we have identified (e.g., the NSW government</w:t>
      </w:r>
      <w:r w:rsidRPr="00D0042B">
        <w:rPr>
          <w:rFonts w:asciiTheme="minorHAnsi" w:hAnsiTheme="minorHAnsi" w:cstheme="minorHAnsi"/>
        </w:rPr>
        <w:t xml:space="preserve"> </w:t>
      </w:r>
      <w:hyperlink r:id="rId17">
        <w:r w:rsidRPr="00D0042B">
          <w:rPr>
            <w:rStyle w:val="Hyperlink"/>
            <w:rFonts w:asciiTheme="minorHAnsi" w:hAnsiTheme="minorHAnsi" w:cstheme="minorHAnsi"/>
          </w:rPr>
          <w:t>initiatives</w:t>
        </w:r>
      </w:hyperlink>
      <w:r w:rsidRPr="00D0042B">
        <w:rPr>
          <w:rFonts w:asciiTheme="minorHAnsi" w:hAnsiTheme="minorHAnsi" w:cstheme="minorHAnsi"/>
        </w:rPr>
        <w:t xml:space="preserve"> </w:t>
      </w:r>
      <w:r w:rsidRPr="00D0042B">
        <w:rPr>
          <w:rFonts w:asciiTheme="minorHAnsi" w:hAnsiTheme="minorHAnsi" w:cstheme="minorHAnsi"/>
          <w:color w:val="000000" w:themeColor="text1"/>
        </w:rPr>
        <w:t xml:space="preserve">on social impact investment) we are not aware of any significant initiatives arising from the previous Treasury consultation on this topic. </w:t>
      </w:r>
    </w:p>
    <w:p w14:paraId="06F8C925" w14:textId="46A78581" w:rsidR="00D0042B" w:rsidRDefault="00D0042B" w:rsidP="004E0D7F">
      <w:pPr>
        <w:pStyle w:val="BodyCopy"/>
        <w:spacing w:before="120" w:line="280" w:lineRule="exact"/>
        <w:rPr>
          <w:rFonts w:asciiTheme="minorHAnsi" w:hAnsiTheme="minorHAnsi" w:cstheme="minorHAnsi"/>
          <w:color w:val="000000" w:themeColor="text1"/>
        </w:rPr>
      </w:pPr>
      <w:r w:rsidRPr="00D0042B">
        <w:rPr>
          <w:rFonts w:asciiTheme="minorHAnsi" w:hAnsiTheme="minorHAnsi" w:cstheme="minorHAnsi"/>
          <w:color w:val="000000" w:themeColor="text1"/>
        </w:rPr>
        <w:t xml:space="preserve">We recommend </w:t>
      </w:r>
      <w:r w:rsidR="004F1D65">
        <w:rPr>
          <w:rFonts w:asciiTheme="minorHAnsi" w:hAnsiTheme="minorHAnsi" w:cstheme="minorHAnsi"/>
          <w:color w:val="000000" w:themeColor="text1"/>
        </w:rPr>
        <w:t xml:space="preserve">that </w:t>
      </w:r>
      <w:r w:rsidRPr="00D0042B">
        <w:rPr>
          <w:rFonts w:asciiTheme="minorHAnsi" w:hAnsiTheme="minorHAnsi" w:cstheme="minorHAnsi"/>
          <w:color w:val="000000" w:themeColor="text1"/>
        </w:rPr>
        <w:t>the inquiry explore how social impact investing can be further developed as a subset of philanthropic giving, by revisiting and building upon some of the findings from the 2017 Treasury consultation. The experience of other countries that have established regulatory structures (e.g., the United Kingdom</w:t>
      </w:r>
      <w:r w:rsidRPr="00D0042B">
        <w:rPr>
          <w:rFonts w:asciiTheme="minorHAnsi" w:hAnsiTheme="minorHAnsi" w:cstheme="minorHAnsi"/>
        </w:rPr>
        <w:t xml:space="preserve"> </w:t>
      </w:r>
      <w:hyperlink r:id="rId18" w:history="1">
        <w:r w:rsidRPr="00D0042B">
          <w:rPr>
            <w:rStyle w:val="Hyperlink"/>
            <w:rFonts w:asciiTheme="minorHAnsi" w:hAnsiTheme="minorHAnsi" w:cstheme="minorHAnsi"/>
          </w:rPr>
          <w:t>social enterprise initiatives</w:t>
        </w:r>
      </w:hyperlink>
      <w:r w:rsidRPr="00D0042B">
        <w:rPr>
          <w:rFonts w:asciiTheme="minorHAnsi" w:hAnsiTheme="minorHAnsi" w:cstheme="minorHAnsi"/>
        </w:rPr>
        <w:t xml:space="preserve"> </w:t>
      </w:r>
      <w:r w:rsidRPr="00D0042B">
        <w:rPr>
          <w:rFonts w:asciiTheme="minorHAnsi" w:hAnsiTheme="minorHAnsi" w:cstheme="minorHAnsi"/>
          <w:color w:val="000000" w:themeColor="text1"/>
        </w:rPr>
        <w:t>that include a dedicated Community Interest Company legal structure) may also be of benefit.</w:t>
      </w:r>
    </w:p>
    <w:tbl>
      <w:tblPr>
        <w:tblStyle w:val="TextTable-Grey1"/>
        <w:tblW w:w="5000" w:type="pct"/>
        <w:tblLook w:val="04A0" w:firstRow="1" w:lastRow="0" w:firstColumn="1" w:lastColumn="0" w:noHBand="0" w:noVBand="1"/>
      </w:tblPr>
      <w:tblGrid>
        <w:gridCol w:w="770"/>
        <w:gridCol w:w="8300"/>
      </w:tblGrid>
      <w:tr w:rsidR="003B1B8C" w:rsidRPr="00D0042B" w14:paraId="2E9EB245" w14:textId="77777777" w:rsidTr="003B1B8C">
        <w:trPr>
          <w:tblHeader/>
        </w:trPr>
        <w:tc>
          <w:tcPr>
            <w:tcW w:w="770" w:type="dxa"/>
            <w:shd w:val="clear" w:color="auto" w:fill="EBEBEB"/>
            <w:vAlign w:val="center"/>
          </w:tcPr>
          <w:p w14:paraId="402A9B25" w14:textId="77777777" w:rsidR="00D0042B" w:rsidRPr="00D0042B" w:rsidRDefault="00D0042B" w:rsidP="00111C8C">
            <w:pPr>
              <w:keepNext/>
              <w:keepLines/>
              <w:jc w:val="right"/>
              <w:rPr>
                <w:rFonts w:asciiTheme="minorHAnsi" w:eastAsia="Calibri" w:hAnsiTheme="minorHAnsi" w:cstheme="minorHAnsi"/>
                <w:color w:val="000000" w:themeColor="text1"/>
                <w:sz w:val="20"/>
                <w:szCs w:val="20"/>
              </w:rPr>
            </w:pPr>
            <w:r w:rsidRPr="00D0042B">
              <w:rPr>
                <w:rFonts w:asciiTheme="minorHAnsi" w:eastAsia="Calibri" w:hAnsiTheme="minorHAnsi" w:cstheme="minorHAnsi"/>
                <w:noProof/>
                <w:color w:val="000000" w:themeColor="text1"/>
              </w:rPr>
              <w:lastRenderedPageBreak/>
              <w:drawing>
                <wp:inline distT="0" distB="0" distL="0" distR="0" wp14:anchorId="6302F76A" wp14:editId="03DA976C">
                  <wp:extent cx="288000" cy="2880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8000" cy="288000"/>
                          </a:xfrm>
                          <a:prstGeom prst="rect">
                            <a:avLst/>
                          </a:prstGeom>
                        </pic:spPr>
                      </pic:pic>
                    </a:graphicData>
                  </a:graphic>
                </wp:inline>
              </w:drawing>
            </w:r>
          </w:p>
        </w:tc>
        <w:tc>
          <w:tcPr>
            <w:tcW w:w="8300" w:type="dxa"/>
            <w:shd w:val="clear" w:color="auto" w:fill="EBEBEB"/>
            <w:vAlign w:val="center"/>
          </w:tcPr>
          <w:p w14:paraId="3D8EB7CD" w14:textId="77777777" w:rsidR="00D0042B" w:rsidRPr="00D0042B" w:rsidRDefault="00D0042B" w:rsidP="00111C8C">
            <w:pPr>
              <w:keepNext/>
              <w:contextualSpacing/>
              <w:rPr>
                <w:rFonts w:asciiTheme="minorHAnsi" w:eastAsia="Calibri" w:hAnsiTheme="minorHAnsi" w:cstheme="minorHAnsi"/>
                <w:b/>
                <w:color w:val="000000" w:themeColor="text1"/>
                <w:sz w:val="20"/>
                <w:szCs w:val="20"/>
              </w:rPr>
            </w:pPr>
            <w:r w:rsidRPr="00D0042B">
              <w:rPr>
                <w:rFonts w:asciiTheme="minorHAnsi" w:eastAsia="Calibri" w:hAnsiTheme="minorHAnsi" w:cstheme="minorHAnsi"/>
                <w:b/>
                <w:color w:val="000000" w:themeColor="text1"/>
                <w:sz w:val="20"/>
                <w:szCs w:val="20"/>
              </w:rPr>
              <w:t>Information request 2</w:t>
            </w:r>
          </w:p>
          <w:p w14:paraId="272E19C0" w14:textId="77777777" w:rsidR="00D0042B" w:rsidRPr="00D0042B" w:rsidRDefault="00D0042B" w:rsidP="00111C8C">
            <w:pPr>
              <w:keepNext/>
              <w:contextualSpacing/>
              <w:rPr>
                <w:rFonts w:asciiTheme="minorHAnsi" w:eastAsia="Calibri" w:hAnsiTheme="minorHAnsi" w:cstheme="minorHAnsi"/>
                <w:b/>
                <w:color w:val="000000" w:themeColor="text1"/>
                <w:sz w:val="20"/>
                <w:szCs w:val="20"/>
              </w:rPr>
            </w:pPr>
            <w:r w:rsidRPr="00D0042B">
              <w:rPr>
                <w:rFonts w:asciiTheme="minorHAnsi" w:eastAsia="Calibri" w:hAnsiTheme="minorHAnsi" w:cstheme="minorHAnsi"/>
                <w:b/>
                <w:color w:val="000000" w:themeColor="text1"/>
                <w:sz w:val="20"/>
                <w:szCs w:val="20"/>
              </w:rPr>
              <w:t>Vehicles, trends and motivations for giving</w:t>
            </w:r>
          </w:p>
        </w:tc>
      </w:tr>
      <w:tr w:rsidR="003B1B8C" w:rsidRPr="00D0042B" w14:paraId="403F99FB" w14:textId="77777777" w:rsidTr="003B1B8C">
        <w:tc>
          <w:tcPr>
            <w:tcW w:w="9070" w:type="dxa"/>
            <w:gridSpan w:val="2"/>
            <w:shd w:val="clear" w:color="auto" w:fill="EBEBEB"/>
            <w:tcMar>
              <w:top w:w="0" w:type="dxa"/>
            </w:tcMar>
          </w:tcPr>
          <w:p w14:paraId="1929BA8A" w14:textId="77777777" w:rsidR="00D0042B" w:rsidRPr="00D0042B" w:rsidRDefault="00D0042B" w:rsidP="00111C8C">
            <w:pPr>
              <w:keepNext/>
              <w:keepLines/>
              <w:rPr>
                <w:rFonts w:asciiTheme="minorHAnsi" w:eastAsia="Calibri" w:hAnsiTheme="minorHAnsi" w:cstheme="minorHAnsi"/>
                <w:color w:val="000000" w:themeColor="text1"/>
                <w:sz w:val="20"/>
                <w:szCs w:val="20"/>
              </w:rPr>
            </w:pPr>
            <w:r w:rsidRPr="00D0042B">
              <w:rPr>
                <w:rFonts w:asciiTheme="minorHAnsi" w:eastAsia="Calibri" w:hAnsiTheme="minorHAnsi" w:cstheme="minorHAnsi"/>
                <w:color w:val="000000" w:themeColor="text1"/>
                <w:sz w:val="20"/>
                <w:szCs w:val="20"/>
              </w:rPr>
              <w:t>The Commission would welcome the following.</w:t>
            </w:r>
          </w:p>
          <w:p w14:paraId="70E5FFD2" w14:textId="77777777" w:rsidR="00D0042B" w:rsidRPr="003B1B8C" w:rsidRDefault="00D0042B" w:rsidP="00F41C8E">
            <w:pPr>
              <w:pStyle w:val="ListParagraph"/>
              <w:numPr>
                <w:ilvl w:val="0"/>
                <w:numId w:val="7"/>
              </w:numPr>
              <w:rPr>
                <w:rFonts w:asciiTheme="minorHAnsi" w:eastAsia="Calibri" w:hAnsiTheme="minorHAnsi" w:cstheme="minorHAnsi"/>
                <w:color w:val="000000" w:themeColor="text1"/>
                <w:sz w:val="20"/>
                <w:szCs w:val="20"/>
              </w:rPr>
            </w:pPr>
            <w:r w:rsidRPr="003B1B8C">
              <w:rPr>
                <w:rFonts w:asciiTheme="minorHAnsi" w:eastAsia="Calibri" w:hAnsiTheme="minorHAnsi" w:cstheme="minorHAnsi"/>
                <w:color w:val="000000" w:themeColor="text1"/>
                <w:sz w:val="20"/>
                <w:szCs w:val="20"/>
              </w:rPr>
              <w:t>Any data, in addition to what is publicly available, on giving by donors who have different characteristics, such as age, gender or income.</w:t>
            </w:r>
          </w:p>
          <w:p w14:paraId="42940444" w14:textId="77777777" w:rsidR="00D0042B" w:rsidRPr="003B1B8C" w:rsidRDefault="00D0042B" w:rsidP="00F41C8E">
            <w:pPr>
              <w:pStyle w:val="ListParagraph"/>
              <w:numPr>
                <w:ilvl w:val="0"/>
                <w:numId w:val="8"/>
              </w:numPr>
              <w:rPr>
                <w:rFonts w:asciiTheme="minorHAnsi" w:eastAsia="Calibri" w:hAnsiTheme="minorHAnsi" w:cstheme="minorHAnsi"/>
                <w:color w:val="000000" w:themeColor="text1"/>
                <w:sz w:val="20"/>
                <w:szCs w:val="20"/>
              </w:rPr>
            </w:pPr>
            <w:r w:rsidRPr="003B1B8C">
              <w:rPr>
                <w:rFonts w:asciiTheme="minorHAnsi" w:eastAsia="Calibri" w:hAnsiTheme="minorHAnsi" w:cstheme="minorHAnsi"/>
                <w:color w:val="000000" w:themeColor="text1"/>
                <w:sz w:val="20"/>
                <w:szCs w:val="20"/>
              </w:rPr>
              <w:t>Australian-specific data, case studies or other insights regarding motivations of donors who have different characteristics, including elasticities of giving if available.</w:t>
            </w:r>
          </w:p>
          <w:p w14:paraId="43746A9D" w14:textId="77777777" w:rsidR="00D0042B" w:rsidRPr="003B1B8C" w:rsidRDefault="00D0042B" w:rsidP="00F41C8E">
            <w:pPr>
              <w:pStyle w:val="ListParagraph"/>
              <w:numPr>
                <w:ilvl w:val="0"/>
                <w:numId w:val="7"/>
              </w:numPr>
              <w:rPr>
                <w:rFonts w:asciiTheme="minorHAnsi" w:eastAsia="Calibri" w:hAnsiTheme="minorHAnsi" w:cstheme="minorHAnsi"/>
                <w:color w:val="000000" w:themeColor="text1"/>
                <w:sz w:val="20"/>
                <w:szCs w:val="20"/>
              </w:rPr>
            </w:pPr>
            <w:r w:rsidRPr="003B1B8C">
              <w:rPr>
                <w:rFonts w:asciiTheme="minorHAnsi" w:eastAsia="Calibri" w:hAnsiTheme="minorHAnsi" w:cstheme="minorHAnsi"/>
                <w:color w:val="000000" w:themeColor="text1"/>
                <w:sz w:val="20"/>
                <w:szCs w:val="20"/>
              </w:rPr>
              <w:t>Data on the costs to not-for-profit (NFPs) organisations of sourcing revenue through different approaches, including:</w:t>
            </w:r>
          </w:p>
          <w:p w14:paraId="642ACE91" w14:textId="77777777" w:rsidR="00D0042B" w:rsidRPr="003B1B8C" w:rsidRDefault="00D0042B" w:rsidP="00F41C8E">
            <w:pPr>
              <w:pStyle w:val="ListParagraph"/>
              <w:numPr>
                <w:ilvl w:val="0"/>
                <w:numId w:val="9"/>
              </w:numPr>
              <w:rPr>
                <w:rFonts w:asciiTheme="minorHAnsi" w:eastAsia="Calibri" w:hAnsiTheme="minorHAnsi" w:cstheme="minorHAnsi"/>
                <w:color w:val="000000" w:themeColor="text1"/>
                <w:sz w:val="20"/>
                <w:szCs w:val="20"/>
              </w:rPr>
            </w:pPr>
            <w:r w:rsidRPr="003B1B8C">
              <w:rPr>
                <w:rFonts w:asciiTheme="minorHAnsi" w:eastAsia="Calibri" w:hAnsiTheme="minorHAnsi" w:cstheme="minorHAnsi"/>
                <w:color w:val="000000" w:themeColor="text1"/>
                <w:sz w:val="20"/>
                <w:szCs w:val="20"/>
              </w:rPr>
              <w:t>data on the rate of return of these different methods</w:t>
            </w:r>
          </w:p>
          <w:p w14:paraId="59438018" w14:textId="77777777" w:rsidR="00D0042B" w:rsidRPr="003B1B8C" w:rsidRDefault="00D0042B" w:rsidP="00F41C8E">
            <w:pPr>
              <w:pStyle w:val="ListParagraph"/>
              <w:numPr>
                <w:ilvl w:val="0"/>
                <w:numId w:val="9"/>
              </w:numPr>
              <w:rPr>
                <w:rFonts w:asciiTheme="minorHAnsi" w:eastAsia="Calibri" w:hAnsiTheme="minorHAnsi" w:cstheme="minorHAnsi"/>
                <w:color w:val="000000" w:themeColor="text1"/>
                <w:sz w:val="20"/>
                <w:szCs w:val="20"/>
              </w:rPr>
            </w:pPr>
            <w:r w:rsidRPr="003B1B8C">
              <w:rPr>
                <w:rFonts w:asciiTheme="minorHAnsi" w:eastAsia="Calibri" w:hAnsiTheme="minorHAnsi" w:cstheme="minorHAnsi"/>
                <w:color w:val="000000" w:themeColor="text1"/>
                <w:sz w:val="20"/>
                <w:szCs w:val="20"/>
              </w:rPr>
              <w:t>data comparing fundraising costs with costs of other funding sources, such as securing grants from governments or corporate partnerships</w:t>
            </w:r>
          </w:p>
          <w:p w14:paraId="0D95F662" w14:textId="77777777" w:rsidR="00D0042B" w:rsidRPr="003B1B8C" w:rsidRDefault="00D0042B" w:rsidP="00F41C8E">
            <w:pPr>
              <w:pStyle w:val="ListParagraph"/>
              <w:numPr>
                <w:ilvl w:val="0"/>
                <w:numId w:val="9"/>
              </w:numPr>
              <w:rPr>
                <w:rFonts w:asciiTheme="minorHAnsi" w:eastAsia="Calibri" w:hAnsiTheme="minorHAnsi" w:cstheme="minorHAnsi"/>
                <w:color w:val="000000" w:themeColor="text1"/>
                <w:sz w:val="20"/>
                <w:szCs w:val="20"/>
              </w:rPr>
            </w:pPr>
            <w:r w:rsidRPr="003B1B8C">
              <w:rPr>
                <w:rFonts w:asciiTheme="minorHAnsi" w:eastAsia="Calibri" w:hAnsiTheme="minorHAnsi" w:cstheme="minorHAnsi"/>
                <w:color w:val="000000" w:themeColor="text1"/>
                <w:sz w:val="20"/>
                <w:szCs w:val="20"/>
              </w:rPr>
              <w:t>how these costs are changing over time.</w:t>
            </w:r>
          </w:p>
          <w:p w14:paraId="4D19C306" w14:textId="77777777" w:rsidR="00D0042B" w:rsidRPr="003B1B8C" w:rsidRDefault="00D0042B" w:rsidP="00F41C8E">
            <w:pPr>
              <w:pStyle w:val="ListParagraph"/>
              <w:numPr>
                <w:ilvl w:val="0"/>
                <w:numId w:val="7"/>
              </w:numPr>
              <w:rPr>
                <w:rFonts w:asciiTheme="minorHAnsi" w:eastAsia="Calibri" w:hAnsiTheme="minorHAnsi" w:cstheme="minorHAnsi"/>
                <w:color w:val="000000" w:themeColor="text1"/>
                <w:sz w:val="20"/>
                <w:szCs w:val="20"/>
              </w:rPr>
            </w:pPr>
            <w:r w:rsidRPr="003B1B8C">
              <w:rPr>
                <w:rFonts w:asciiTheme="minorHAnsi" w:eastAsia="Calibri" w:hAnsiTheme="minorHAnsi" w:cstheme="minorHAnsi"/>
                <w:color w:val="000000" w:themeColor="text1"/>
                <w:sz w:val="20"/>
                <w:szCs w:val="20"/>
              </w:rPr>
              <w:t>Information on the advantages and disadvantages of philanthropy as a source of revenue for NFPs compared with other funding streams, such as government grants, and whether these advantages and disadvantages differ:</w:t>
            </w:r>
          </w:p>
          <w:p w14:paraId="705BAA93" w14:textId="77777777" w:rsidR="00D0042B" w:rsidRPr="003B1B8C" w:rsidRDefault="00D0042B" w:rsidP="00F41C8E">
            <w:pPr>
              <w:pStyle w:val="ListParagraph"/>
              <w:numPr>
                <w:ilvl w:val="0"/>
                <w:numId w:val="10"/>
              </w:numPr>
              <w:rPr>
                <w:rFonts w:asciiTheme="minorHAnsi" w:eastAsia="Calibri" w:hAnsiTheme="minorHAnsi" w:cstheme="minorHAnsi"/>
                <w:color w:val="000000" w:themeColor="text1"/>
                <w:sz w:val="20"/>
                <w:szCs w:val="20"/>
              </w:rPr>
            </w:pPr>
            <w:r w:rsidRPr="003B1B8C">
              <w:rPr>
                <w:rFonts w:asciiTheme="minorHAnsi" w:eastAsia="Calibri" w:hAnsiTheme="minorHAnsi" w:cstheme="minorHAnsi"/>
                <w:color w:val="000000" w:themeColor="text1"/>
                <w:sz w:val="20"/>
                <w:szCs w:val="20"/>
              </w:rPr>
              <w:t>between different types of organisations, such as Aboriginal Community Controlled Organisations</w:t>
            </w:r>
          </w:p>
          <w:p w14:paraId="07ABAABD" w14:textId="77777777" w:rsidR="00D0042B" w:rsidRPr="003B1B8C" w:rsidRDefault="00D0042B" w:rsidP="00F41C8E">
            <w:pPr>
              <w:pStyle w:val="ListParagraph"/>
              <w:numPr>
                <w:ilvl w:val="0"/>
                <w:numId w:val="10"/>
              </w:numPr>
              <w:rPr>
                <w:rFonts w:asciiTheme="minorHAnsi" w:eastAsia="Calibri" w:hAnsiTheme="minorHAnsi" w:cstheme="minorHAnsi"/>
                <w:color w:val="000000" w:themeColor="text1"/>
                <w:sz w:val="20"/>
                <w:szCs w:val="20"/>
              </w:rPr>
            </w:pPr>
            <w:r w:rsidRPr="003B1B8C">
              <w:rPr>
                <w:rFonts w:asciiTheme="minorHAnsi" w:eastAsia="Calibri" w:hAnsiTheme="minorHAnsi" w:cstheme="minorHAnsi"/>
                <w:color w:val="000000" w:themeColor="text1"/>
                <w:sz w:val="20"/>
                <w:szCs w:val="20"/>
              </w:rPr>
              <w:t xml:space="preserve">according to deductible gift recipient status or the organisational structure of charities </w:t>
            </w:r>
          </w:p>
          <w:p w14:paraId="5FC1C656" w14:textId="77777777" w:rsidR="00D0042B" w:rsidRPr="003B1B8C" w:rsidRDefault="00D0042B" w:rsidP="00F41C8E">
            <w:pPr>
              <w:pStyle w:val="ListParagraph"/>
              <w:numPr>
                <w:ilvl w:val="0"/>
                <w:numId w:val="10"/>
              </w:numPr>
              <w:rPr>
                <w:rFonts w:asciiTheme="minorHAnsi" w:eastAsia="Calibri" w:hAnsiTheme="minorHAnsi" w:cstheme="minorHAnsi"/>
                <w:color w:val="000000" w:themeColor="text1"/>
                <w:sz w:val="20"/>
                <w:szCs w:val="20"/>
              </w:rPr>
            </w:pPr>
            <w:r w:rsidRPr="003B1B8C">
              <w:rPr>
                <w:rFonts w:asciiTheme="minorHAnsi" w:eastAsia="Calibri" w:hAnsiTheme="minorHAnsi" w:cstheme="minorHAnsi"/>
                <w:color w:val="000000" w:themeColor="text1"/>
                <w:sz w:val="20"/>
                <w:szCs w:val="20"/>
              </w:rPr>
              <w:t>according to size or whether they are newly-formed.</w:t>
            </w:r>
          </w:p>
          <w:p w14:paraId="27E2BB7E" w14:textId="77777777" w:rsidR="00D0042B" w:rsidRPr="003B1B8C" w:rsidRDefault="00D0042B" w:rsidP="00F41C8E">
            <w:pPr>
              <w:pStyle w:val="ListParagraph"/>
              <w:numPr>
                <w:ilvl w:val="0"/>
                <w:numId w:val="7"/>
              </w:numPr>
              <w:rPr>
                <w:rFonts w:asciiTheme="minorHAnsi" w:eastAsia="Calibri" w:hAnsiTheme="minorHAnsi" w:cstheme="minorHAnsi"/>
                <w:color w:val="000000" w:themeColor="text1"/>
                <w:sz w:val="20"/>
                <w:szCs w:val="20"/>
              </w:rPr>
            </w:pPr>
            <w:r w:rsidRPr="003B1B8C">
              <w:rPr>
                <w:rFonts w:asciiTheme="minorHAnsi" w:eastAsia="Calibri" w:hAnsiTheme="minorHAnsi" w:cstheme="minorHAnsi"/>
                <w:color w:val="000000" w:themeColor="text1"/>
                <w:sz w:val="20"/>
                <w:szCs w:val="20"/>
              </w:rPr>
              <w:t>Giving vehicles that are not currently available in Australia and their purpose, suitability in an Australian context, benefits, costs and implementation risks.</w:t>
            </w:r>
          </w:p>
        </w:tc>
      </w:tr>
    </w:tbl>
    <w:p w14:paraId="11494B30" w14:textId="1D10AD6E" w:rsidR="00D0042B" w:rsidRPr="00FE7373" w:rsidRDefault="003B1B8C" w:rsidP="004E0D7F">
      <w:pPr>
        <w:pStyle w:val="H2CAANZHeading2"/>
        <w:spacing w:before="120" w:after="0" w:line="280" w:lineRule="exact"/>
        <w:rPr>
          <w:sz w:val="24"/>
          <w:szCs w:val="18"/>
        </w:rPr>
      </w:pPr>
      <w:r w:rsidRPr="00FE7373">
        <w:rPr>
          <w:sz w:val="24"/>
          <w:szCs w:val="18"/>
        </w:rPr>
        <w:t>Lack of data</w:t>
      </w:r>
    </w:p>
    <w:p w14:paraId="50D8D7A3" w14:textId="1DF1F33D" w:rsidR="003B1B8C" w:rsidRDefault="003B1B8C" w:rsidP="004E0D7F">
      <w:pPr>
        <w:spacing w:before="120" w:after="0" w:line="280" w:lineRule="exact"/>
      </w:pPr>
      <w:r>
        <w:t>We concur with the observation in the CFS that there is insufficient data available to measure the value of total financial giving in Australia. This lack of data significant</w:t>
      </w:r>
      <w:r w:rsidR="00573EC8">
        <w:t>ly</w:t>
      </w:r>
      <w:r>
        <w:t xml:space="preserve"> undermines not just assessing and addressing the matter of philanthropic giving, but the ability to assess and address the performance of the entire Australian NFP sector. </w:t>
      </w:r>
    </w:p>
    <w:p w14:paraId="29D56E0B" w14:textId="2200D202" w:rsidR="003B1B8C" w:rsidRDefault="003B1B8C" w:rsidP="004E0D7F">
      <w:pPr>
        <w:spacing w:before="120" w:after="0" w:line="280" w:lineRule="exact"/>
      </w:pPr>
      <w:r>
        <w:t xml:space="preserve">Although the Australian Charities and Not-for-profits Commission (ACNC) only represents a small proportion of Australia’s NFPs through its regulation of charities, the data it collects and provides on charities is a timely reminder of the value of such data to making informed policy decisions. We expect similar data </w:t>
      </w:r>
      <w:r w:rsidR="008A73B9">
        <w:t xml:space="preserve">are </w:t>
      </w:r>
      <w:r>
        <w:t xml:space="preserve">received and stored by other Commonwealth and State/Territory regulators which may not be readily and publicly available in the same way as </w:t>
      </w:r>
      <w:r w:rsidR="003A4177">
        <w:t>they are</w:t>
      </w:r>
      <w:r>
        <w:t xml:space="preserve"> with the ACNC. This would include:</w:t>
      </w:r>
    </w:p>
    <w:p w14:paraId="7BEB7010" w14:textId="61EAB799" w:rsidR="003B1B8C" w:rsidRDefault="003B1B8C" w:rsidP="004E0D7F">
      <w:pPr>
        <w:pStyle w:val="ListParagraph"/>
        <w:numPr>
          <w:ilvl w:val="1"/>
          <w:numId w:val="12"/>
        </w:numPr>
        <w:spacing w:before="120" w:after="0" w:line="280" w:lineRule="exact"/>
        <w:contextualSpacing w:val="0"/>
      </w:pPr>
      <w:r>
        <w:t>NFPs registered with the Australian Taxation Office (ATO)</w:t>
      </w:r>
    </w:p>
    <w:p w14:paraId="12370E60" w14:textId="4F8F7E07" w:rsidR="003B1B8C" w:rsidRDefault="003B1B8C" w:rsidP="004E0D7F">
      <w:pPr>
        <w:pStyle w:val="ListParagraph"/>
        <w:numPr>
          <w:ilvl w:val="1"/>
          <w:numId w:val="12"/>
        </w:numPr>
        <w:spacing w:before="120" w:after="0" w:line="280" w:lineRule="exact"/>
        <w:contextualSpacing w:val="0"/>
      </w:pPr>
      <w:r>
        <w:t>Public companies limited by guarantee (that are not ACNC registered charities) regulated by the Australian Securities and Investments Commission (ASIC)</w:t>
      </w:r>
    </w:p>
    <w:p w14:paraId="652F3664" w14:textId="43406F90" w:rsidR="003B1B8C" w:rsidRDefault="003B1B8C" w:rsidP="004E0D7F">
      <w:pPr>
        <w:pStyle w:val="ListParagraph"/>
        <w:numPr>
          <w:ilvl w:val="1"/>
          <w:numId w:val="12"/>
        </w:numPr>
        <w:spacing w:before="120" w:after="0" w:line="280" w:lineRule="exact"/>
        <w:contextualSpacing w:val="0"/>
      </w:pPr>
      <w:r>
        <w:t>Indigenous corporations regulated by the Office of the Registrar of Indigenous Corporations (ORIC)</w:t>
      </w:r>
    </w:p>
    <w:p w14:paraId="5F467909" w14:textId="7B38735A" w:rsidR="003B1B8C" w:rsidRDefault="003B1B8C" w:rsidP="004E0D7F">
      <w:pPr>
        <w:pStyle w:val="ListParagraph"/>
        <w:numPr>
          <w:ilvl w:val="1"/>
          <w:numId w:val="12"/>
        </w:numPr>
        <w:spacing w:before="120" w:after="0" w:line="280" w:lineRule="exact"/>
        <w:contextualSpacing w:val="0"/>
      </w:pPr>
      <w:r>
        <w:t>Incorporated associations regulated by State/Territory regulators</w:t>
      </w:r>
    </w:p>
    <w:p w14:paraId="2D9E3EE3" w14:textId="7361EE4C" w:rsidR="003B1B8C" w:rsidRDefault="003B1B8C" w:rsidP="004E0D7F">
      <w:pPr>
        <w:spacing w:before="120" w:after="0" w:line="280" w:lineRule="exact"/>
      </w:pPr>
      <w:r>
        <w:t>In our view, it would be a worthwhile exercise to obtain data from the various regulators that govern Australia’s NFP sector, including those listed above, to develop a dataset that is more representative of Australia’s NFP sector.</w:t>
      </w:r>
    </w:p>
    <w:p w14:paraId="2ADF6488" w14:textId="148555E5" w:rsidR="003B1B8C" w:rsidRDefault="003B1B8C" w:rsidP="004E0D7F">
      <w:pPr>
        <w:spacing w:before="120" w:after="0" w:line="280" w:lineRule="exact"/>
      </w:pPr>
      <w:r>
        <w:t>Vital data collected by the ATO on NFPs</w:t>
      </w:r>
      <w:r w:rsidR="003A4177">
        <w:t>,</w:t>
      </w:r>
      <w:r>
        <w:t xml:space="preserve"> including financial and other performance data relating Private Ancillary Funds and Public Ancillary Funds</w:t>
      </w:r>
      <w:r w:rsidR="003A4177">
        <w:t>,</w:t>
      </w:r>
      <w:r>
        <w:t xml:space="preserve"> are not public</w:t>
      </w:r>
      <w:r w:rsidR="003A4177">
        <w:t>ly</w:t>
      </w:r>
      <w:r>
        <w:t xml:space="preserve"> available. As noted in our response to Information request 7, some information, such as information relating to impact measurement, may not be easy to measure, recognise and report accurately.</w:t>
      </w:r>
    </w:p>
    <w:p w14:paraId="5720759E" w14:textId="5A3CEA63" w:rsidR="003B1B8C" w:rsidRDefault="003B1B8C" w:rsidP="004E0D7F">
      <w:pPr>
        <w:spacing w:before="120" w:after="0" w:line="280" w:lineRule="exact"/>
      </w:pPr>
      <w:r>
        <w:lastRenderedPageBreak/>
        <w:t>To address the data challenges noted above, it is our view that this inquiry should recommend that the government initiate a NFP data strategy that:</w:t>
      </w:r>
    </w:p>
    <w:p w14:paraId="134D21CB" w14:textId="7A1D2E3E" w:rsidR="003B1B8C" w:rsidRDefault="003B1B8C" w:rsidP="004E0D7F">
      <w:pPr>
        <w:pStyle w:val="ListParagraph"/>
        <w:numPr>
          <w:ilvl w:val="0"/>
          <w:numId w:val="11"/>
        </w:numPr>
        <w:spacing w:before="120" w:after="0" w:line="280" w:lineRule="exact"/>
        <w:contextualSpacing w:val="0"/>
      </w:pPr>
      <w:r>
        <w:t>Identif</w:t>
      </w:r>
      <w:r w:rsidR="00CA27C4">
        <w:t>ies</w:t>
      </w:r>
      <w:r>
        <w:t xml:space="preserve"> data that </w:t>
      </w:r>
      <w:r w:rsidR="00031CBB">
        <w:t xml:space="preserve">are </w:t>
      </w:r>
      <w:r>
        <w:t>considered critical to both increasing philanthropic activity and more importantly, to the efficient and effective operation of the NFP sector as a whole and developing the appropriate mechanisms to facilitate the free and easy access to such data</w:t>
      </w:r>
      <w:r w:rsidR="005912A1">
        <w:t>.</w:t>
      </w:r>
    </w:p>
    <w:p w14:paraId="111611BC" w14:textId="00E89CA1" w:rsidR="003B1B8C" w:rsidRDefault="003B1B8C" w:rsidP="004E0D7F">
      <w:pPr>
        <w:pStyle w:val="ListParagraph"/>
        <w:numPr>
          <w:ilvl w:val="0"/>
          <w:numId w:val="11"/>
        </w:numPr>
        <w:spacing w:before="120" w:after="0" w:line="280" w:lineRule="exact"/>
        <w:contextualSpacing w:val="0"/>
      </w:pPr>
      <w:r>
        <w:t>Review</w:t>
      </w:r>
      <w:r w:rsidR="00D971A1">
        <w:t>s</w:t>
      </w:r>
      <w:r>
        <w:t xml:space="preserve"> current data collection by regulators that </w:t>
      </w:r>
      <w:r w:rsidR="00AB24C6">
        <w:t xml:space="preserve">is </w:t>
      </w:r>
      <w:r>
        <w:t xml:space="preserve">not made publicly available and amend the relevant regulatory or other requirements to ensure such data can be </w:t>
      </w:r>
      <w:r w:rsidR="00D971A1">
        <w:t xml:space="preserve">de-identified and </w:t>
      </w:r>
      <w:r>
        <w:t>made publicly available</w:t>
      </w:r>
      <w:r w:rsidR="005912A1">
        <w:t>.</w:t>
      </w:r>
    </w:p>
    <w:p w14:paraId="3F7D473D" w14:textId="44991991" w:rsidR="003B1B8C" w:rsidRPr="003B1B8C" w:rsidRDefault="00AB24C6" w:rsidP="004E0D7F">
      <w:pPr>
        <w:pStyle w:val="ListParagraph"/>
        <w:numPr>
          <w:ilvl w:val="0"/>
          <w:numId w:val="11"/>
        </w:numPr>
        <w:spacing w:before="120" w:after="0" w:line="280" w:lineRule="exact"/>
        <w:contextualSpacing w:val="0"/>
      </w:pPr>
      <w:r>
        <w:t xml:space="preserve">Develops </w:t>
      </w:r>
      <w:r w:rsidR="003B1B8C">
        <w:t xml:space="preserve">a common source or portal to facilitate free and easy access to the data that </w:t>
      </w:r>
      <w:r>
        <w:t xml:space="preserve">are </w:t>
      </w:r>
      <w:r w:rsidR="003B1B8C">
        <w:t>currently held by multiple regulators at the Commonwealth and State/Territory levels.</w:t>
      </w:r>
    </w:p>
    <w:p w14:paraId="68924776" w14:textId="30345655" w:rsidR="003B1B8C" w:rsidRPr="00FE7373" w:rsidRDefault="003B1B8C" w:rsidP="004E0D7F">
      <w:pPr>
        <w:pStyle w:val="H2CAANZHeading2"/>
        <w:spacing w:before="120" w:after="0" w:line="280" w:lineRule="exact"/>
        <w:rPr>
          <w:sz w:val="24"/>
          <w:szCs w:val="18"/>
        </w:rPr>
      </w:pPr>
      <w:r w:rsidRPr="00FE7373">
        <w:rPr>
          <w:sz w:val="24"/>
          <w:szCs w:val="18"/>
        </w:rPr>
        <w:t>Sources of NFP revenue</w:t>
      </w:r>
    </w:p>
    <w:p w14:paraId="2F1F11E2" w14:textId="4752F1C6" w:rsidR="00E40E8B" w:rsidRDefault="00E40E8B" w:rsidP="004E0D7F">
      <w:pPr>
        <w:pStyle w:val="BodyCopy"/>
        <w:spacing w:before="120" w:after="0" w:line="280" w:lineRule="exact"/>
        <w:rPr>
          <w:rFonts w:ascii="Arial" w:hAnsi="Arial" w:cs="Arial"/>
          <w:color w:val="000000" w:themeColor="text1"/>
        </w:rPr>
      </w:pPr>
      <w:r w:rsidRPr="00E40E8B">
        <w:rPr>
          <w:rFonts w:ascii="Arial" w:hAnsi="Arial" w:cs="Arial"/>
          <w:color w:val="000000" w:themeColor="text1"/>
        </w:rPr>
        <w:t xml:space="preserve">We have considered the data extracted from the </w:t>
      </w:r>
      <w:hyperlink r:id="rId19" w:history="1">
        <w:r w:rsidRPr="00E40E8B">
          <w:rPr>
            <w:rStyle w:val="Hyperlink"/>
            <w:rFonts w:cs="Arial"/>
          </w:rPr>
          <w:t>ACNC Charities Report 8</w:t>
        </w:r>
        <w:r w:rsidRPr="00E40E8B">
          <w:rPr>
            <w:rStyle w:val="Hyperlink"/>
            <w:rFonts w:cs="Arial"/>
            <w:vertAlign w:val="superscript"/>
          </w:rPr>
          <w:t>th</w:t>
        </w:r>
        <w:r w:rsidRPr="00E40E8B">
          <w:rPr>
            <w:rStyle w:val="Hyperlink"/>
            <w:rFonts w:cs="Arial"/>
          </w:rPr>
          <w:t xml:space="preserve"> Edition</w:t>
        </w:r>
      </w:hyperlink>
      <w:r w:rsidRPr="00E40E8B">
        <w:rPr>
          <w:rFonts w:ascii="Arial" w:hAnsi="Arial" w:cs="Arial"/>
        </w:rPr>
        <w:t xml:space="preserve"> </w:t>
      </w:r>
      <w:r w:rsidRPr="00E40E8B">
        <w:rPr>
          <w:rFonts w:ascii="Arial" w:hAnsi="Arial" w:cs="Arial"/>
          <w:color w:val="000000" w:themeColor="text1"/>
        </w:rPr>
        <w:t>in Table 19, source of revenue by charity size, and draw the following conclusions:</w:t>
      </w:r>
    </w:p>
    <w:p w14:paraId="55FDE697" w14:textId="3CD7DC2C" w:rsidR="00E40E8B" w:rsidRPr="00E40E8B" w:rsidRDefault="00E40E8B" w:rsidP="004E0D7F">
      <w:pPr>
        <w:pStyle w:val="BodyCopy"/>
        <w:numPr>
          <w:ilvl w:val="0"/>
          <w:numId w:val="16"/>
        </w:numPr>
        <w:spacing w:before="120" w:after="0" w:line="280" w:lineRule="exact"/>
        <w:rPr>
          <w:rFonts w:ascii="Arial" w:hAnsi="Arial" w:cs="Arial"/>
          <w:color w:val="000000" w:themeColor="text1"/>
        </w:rPr>
      </w:pPr>
      <w:r w:rsidRPr="00E40E8B">
        <w:rPr>
          <w:rFonts w:ascii="Arial" w:hAnsi="Arial" w:cs="Arial"/>
          <w:color w:val="000000" w:themeColor="text1"/>
        </w:rPr>
        <w:t>Donations (philanthropy) represent around 7</w:t>
      </w:r>
      <w:r w:rsidR="00D971A1">
        <w:rPr>
          <w:rFonts w:ascii="Arial" w:hAnsi="Arial" w:cs="Arial"/>
          <w:color w:val="000000" w:themeColor="text1"/>
        </w:rPr>
        <w:t xml:space="preserve"> percent </w:t>
      </w:r>
      <w:r w:rsidRPr="00E40E8B">
        <w:rPr>
          <w:rFonts w:ascii="Arial" w:hAnsi="Arial" w:cs="Arial"/>
          <w:color w:val="000000" w:themeColor="text1"/>
        </w:rPr>
        <w:t>of total charity revenue. Most of the revenue (around 83</w:t>
      </w:r>
      <w:r w:rsidR="00BE7692">
        <w:rPr>
          <w:rFonts w:ascii="Arial" w:hAnsi="Arial" w:cs="Arial"/>
          <w:color w:val="000000" w:themeColor="text1"/>
        </w:rPr>
        <w:t xml:space="preserve"> percent</w:t>
      </w:r>
      <w:r w:rsidRPr="00E40E8B">
        <w:rPr>
          <w:rFonts w:ascii="Arial" w:hAnsi="Arial" w:cs="Arial"/>
          <w:color w:val="000000" w:themeColor="text1"/>
        </w:rPr>
        <w:t>) is from government funding (around 50</w:t>
      </w:r>
      <w:r w:rsidR="00BE7692">
        <w:rPr>
          <w:rFonts w:ascii="Arial" w:hAnsi="Arial" w:cs="Arial"/>
          <w:color w:val="000000" w:themeColor="text1"/>
        </w:rPr>
        <w:t xml:space="preserve"> percent</w:t>
      </w:r>
      <w:r w:rsidRPr="00E40E8B">
        <w:rPr>
          <w:rFonts w:ascii="Arial" w:hAnsi="Arial" w:cs="Arial"/>
          <w:color w:val="000000" w:themeColor="text1"/>
        </w:rPr>
        <w:t>) and revenue from goods or services (around 33</w:t>
      </w:r>
      <w:r w:rsidR="00BE7692">
        <w:rPr>
          <w:rFonts w:ascii="Arial" w:hAnsi="Arial" w:cs="Arial"/>
          <w:color w:val="000000" w:themeColor="text1"/>
        </w:rPr>
        <w:t xml:space="preserve"> percent</w:t>
      </w:r>
      <w:r w:rsidRPr="00E40E8B">
        <w:rPr>
          <w:rFonts w:ascii="Arial" w:hAnsi="Arial" w:cs="Arial"/>
          <w:color w:val="000000" w:themeColor="text1"/>
        </w:rPr>
        <w:t>).</w:t>
      </w:r>
    </w:p>
    <w:p w14:paraId="08840062" w14:textId="127D3DC2" w:rsidR="00E40E8B" w:rsidRPr="00E40E8B" w:rsidRDefault="00E40E8B" w:rsidP="004E0D7F">
      <w:pPr>
        <w:pStyle w:val="BodyCopy"/>
        <w:numPr>
          <w:ilvl w:val="0"/>
          <w:numId w:val="16"/>
        </w:numPr>
        <w:spacing w:before="120" w:after="0" w:line="280" w:lineRule="exact"/>
        <w:rPr>
          <w:rFonts w:ascii="Arial" w:hAnsi="Arial" w:cs="Arial"/>
          <w:color w:val="000000" w:themeColor="text1"/>
        </w:rPr>
      </w:pPr>
      <w:r w:rsidRPr="00E40E8B">
        <w:rPr>
          <w:rFonts w:ascii="Arial" w:hAnsi="Arial" w:cs="Arial"/>
          <w:color w:val="000000" w:themeColor="text1"/>
        </w:rPr>
        <w:t>Extra small to medium charities (revenue up to $1m) benefit the most from donations as a proportion of their total revenue. Donations make up between 28</w:t>
      </w:r>
      <w:r w:rsidR="003F0F2C">
        <w:rPr>
          <w:rFonts w:ascii="Arial" w:hAnsi="Arial" w:cs="Arial"/>
          <w:color w:val="000000" w:themeColor="text1"/>
        </w:rPr>
        <w:t xml:space="preserve"> percent</w:t>
      </w:r>
      <w:r w:rsidRPr="00E40E8B">
        <w:rPr>
          <w:rFonts w:ascii="Arial" w:hAnsi="Arial" w:cs="Arial"/>
          <w:color w:val="000000" w:themeColor="text1"/>
        </w:rPr>
        <w:t xml:space="preserve"> to 38</w:t>
      </w:r>
      <w:r w:rsidR="003F0F2C">
        <w:rPr>
          <w:rFonts w:ascii="Arial" w:hAnsi="Arial" w:cs="Arial"/>
          <w:color w:val="000000" w:themeColor="text1"/>
        </w:rPr>
        <w:t xml:space="preserve"> percent</w:t>
      </w:r>
      <w:r w:rsidRPr="00E40E8B">
        <w:rPr>
          <w:rFonts w:ascii="Arial" w:hAnsi="Arial" w:cs="Arial"/>
          <w:color w:val="000000" w:themeColor="text1"/>
        </w:rPr>
        <w:t xml:space="preserve"> of total revenue for this segment. The remaining (larger) charities’ reliance on donations amounts</w:t>
      </w:r>
      <w:r w:rsidR="00AD1BAD">
        <w:rPr>
          <w:rFonts w:ascii="Arial" w:hAnsi="Arial" w:cs="Arial"/>
          <w:color w:val="000000" w:themeColor="text1"/>
        </w:rPr>
        <w:t xml:space="preserve"> to</w:t>
      </w:r>
      <w:r w:rsidRPr="00E40E8B">
        <w:rPr>
          <w:rFonts w:ascii="Arial" w:hAnsi="Arial" w:cs="Arial"/>
          <w:color w:val="000000" w:themeColor="text1"/>
        </w:rPr>
        <w:t xml:space="preserve"> between 4</w:t>
      </w:r>
      <w:r w:rsidR="003F0F2C">
        <w:rPr>
          <w:rFonts w:ascii="Arial" w:hAnsi="Arial" w:cs="Arial"/>
          <w:color w:val="000000" w:themeColor="text1"/>
        </w:rPr>
        <w:t xml:space="preserve"> percent</w:t>
      </w:r>
      <w:r w:rsidRPr="00E40E8B">
        <w:rPr>
          <w:rFonts w:ascii="Arial" w:hAnsi="Arial" w:cs="Arial"/>
          <w:color w:val="000000" w:themeColor="text1"/>
        </w:rPr>
        <w:t xml:space="preserve"> to 14</w:t>
      </w:r>
      <w:r w:rsidR="003F0F2C">
        <w:rPr>
          <w:rFonts w:ascii="Arial" w:hAnsi="Arial" w:cs="Arial"/>
          <w:color w:val="000000" w:themeColor="text1"/>
        </w:rPr>
        <w:t xml:space="preserve"> percent</w:t>
      </w:r>
      <w:r w:rsidRPr="00E40E8B">
        <w:rPr>
          <w:rFonts w:ascii="Arial" w:hAnsi="Arial" w:cs="Arial"/>
          <w:color w:val="000000" w:themeColor="text1"/>
        </w:rPr>
        <w:t xml:space="preserve"> of total revenue.</w:t>
      </w:r>
    </w:p>
    <w:p w14:paraId="4B0F54B1" w14:textId="69B6E8E2" w:rsidR="00E40E8B" w:rsidRDefault="00E40E8B" w:rsidP="004E0D7F">
      <w:pPr>
        <w:pStyle w:val="BodyCopy"/>
        <w:spacing w:before="120" w:after="0" w:line="280" w:lineRule="exact"/>
        <w:rPr>
          <w:rFonts w:ascii="Arial" w:hAnsi="Arial" w:cs="Arial"/>
          <w:color w:val="000000" w:themeColor="text1"/>
        </w:rPr>
      </w:pPr>
      <w:r w:rsidRPr="00E40E8B">
        <w:rPr>
          <w:rFonts w:ascii="Arial" w:hAnsi="Arial" w:cs="Arial"/>
          <w:color w:val="000000" w:themeColor="text1"/>
        </w:rPr>
        <w:t>We make the following observations based on the above:</w:t>
      </w:r>
    </w:p>
    <w:p w14:paraId="2630E0C5" w14:textId="60E0CF7F" w:rsidR="00E40E8B" w:rsidRPr="00E40E8B" w:rsidRDefault="00E40E8B" w:rsidP="004E0D7F">
      <w:pPr>
        <w:pStyle w:val="BodyCopy"/>
        <w:numPr>
          <w:ilvl w:val="0"/>
          <w:numId w:val="14"/>
        </w:numPr>
        <w:spacing w:before="120" w:after="0" w:line="280" w:lineRule="exact"/>
        <w:rPr>
          <w:rFonts w:ascii="Arial" w:hAnsi="Arial" w:cs="Arial"/>
          <w:color w:val="000000" w:themeColor="text1"/>
        </w:rPr>
      </w:pPr>
      <w:r w:rsidRPr="00E40E8B">
        <w:rPr>
          <w:rFonts w:ascii="Arial" w:hAnsi="Arial" w:cs="Arial"/>
          <w:color w:val="000000" w:themeColor="text1"/>
        </w:rPr>
        <w:t>Donations (philanthropy) makes up a small proportion of overall revenue. This reaffirms our comments in response to Information request 1 that the scope of the inquiry should have been broader than its consideration of philanthropy</w:t>
      </w:r>
      <w:r w:rsidR="00FE3948">
        <w:rPr>
          <w:rFonts w:ascii="Arial" w:hAnsi="Arial" w:cs="Arial"/>
          <w:color w:val="000000" w:themeColor="text1"/>
        </w:rPr>
        <w:t>.</w:t>
      </w:r>
    </w:p>
    <w:p w14:paraId="3C2BB092" w14:textId="62E8C0DB" w:rsidR="00E40E8B" w:rsidRPr="00E40E8B" w:rsidRDefault="00E40E8B" w:rsidP="004E0D7F">
      <w:pPr>
        <w:pStyle w:val="BodyCopy"/>
        <w:numPr>
          <w:ilvl w:val="0"/>
          <w:numId w:val="14"/>
        </w:numPr>
        <w:spacing w:before="120" w:after="0" w:line="280" w:lineRule="exact"/>
        <w:rPr>
          <w:rFonts w:ascii="Arial" w:hAnsi="Arial" w:cs="Arial"/>
          <w:color w:val="000000" w:themeColor="text1"/>
        </w:rPr>
      </w:pPr>
      <w:r w:rsidRPr="00E40E8B">
        <w:rPr>
          <w:rFonts w:ascii="Arial" w:hAnsi="Arial" w:cs="Arial"/>
          <w:color w:val="000000" w:themeColor="text1"/>
        </w:rPr>
        <w:t>A doubling of philanthropy by 2030 (one of the primary objectives of this initiative) will have a small impact on overall revenue</w:t>
      </w:r>
      <w:r w:rsidR="00FE3948">
        <w:rPr>
          <w:rFonts w:ascii="Arial" w:hAnsi="Arial" w:cs="Arial"/>
          <w:color w:val="000000" w:themeColor="text1"/>
        </w:rPr>
        <w:t>.</w:t>
      </w:r>
    </w:p>
    <w:p w14:paraId="7321A40F" w14:textId="08AF317A" w:rsidR="00E40E8B" w:rsidRPr="00E40E8B" w:rsidRDefault="00E40E8B" w:rsidP="004E0D7F">
      <w:pPr>
        <w:pStyle w:val="BodyCopy"/>
        <w:numPr>
          <w:ilvl w:val="0"/>
          <w:numId w:val="14"/>
        </w:numPr>
        <w:spacing w:before="120" w:after="0" w:line="280" w:lineRule="exact"/>
        <w:rPr>
          <w:rFonts w:ascii="Arial" w:hAnsi="Arial" w:cs="Arial"/>
          <w:color w:val="000000" w:themeColor="text1"/>
        </w:rPr>
      </w:pPr>
      <w:r w:rsidRPr="00E40E8B">
        <w:rPr>
          <w:rFonts w:ascii="Arial" w:hAnsi="Arial" w:cs="Arial"/>
          <w:color w:val="000000" w:themeColor="text1"/>
        </w:rPr>
        <w:t>The inquiry should not only consider how philanthropic giving can be increased, but also which particular areas of the NFP sector should benefit. Given the proportion of overall charity income philanthropy represents</w:t>
      </w:r>
      <w:r w:rsidR="004D3C51">
        <w:rPr>
          <w:rFonts w:ascii="Arial" w:hAnsi="Arial" w:cs="Arial"/>
          <w:color w:val="000000" w:themeColor="text1"/>
        </w:rPr>
        <w:t>,</w:t>
      </w:r>
      <w:r w:rsidRPr="00E40E8B">
        <w:rPr>
          <w:rFonts w:ascii="Arial" w:hAnsi="Arial" w:cs="Arial"/>
          <w:color w:val="000000" w:themeColor="text1"/>
        </w:rPr>
        <w:t xml:space="preserve"> based on the available statistics, it will be important to target philanthropy to areas that are likely to benefit the community the most. For example, the current statistics indicate smaller charities rely more on philanthropy compared to larger charities and polic</w:t>
      </w:r>
      <w:r w:rsidR="004A207E">
        <w:rPr>
          <w:rFonts w:ascii="Arial" w:hAnsi="Arial" w:cs="Arial"/>
          <w:color w:val="000000" w:themeColor="text1"/>
        </w:rPr>
        <w:t>ies</w:t>
      </w:r>
      <w:r w:rsidRPr="00E40E8B">
        <w:rPr>
          <w:rFonts w:ascii="Arial" w:hAnsi="Arial" w:cs="Arial"/>
          <w:color w:val="000000" w:themeColor="text1"/>
        </w:rPr>
        <w:t xml:space="preserve"> that encourage </w:t>
      </w:r>
      <w:r w:rsidR="004A207E">
        <w:rPr>
          <w:rFonts w:ascii="Arial" w:hAnsi="Arial" w:cs="Arial"/>
          <w:color w:val="000000" w:themeColor="text1"/>
        </w:rPr>
        <w:t>giving to such charities</w:t>
      </w:r>
      <w:r w:rsidRPr="00E40E8B">
        <w:rPr>
          <w:rFonts w:ascii="Arial" w:hAnsi="Arial" w:cs="Arial"/>
          <w:color w:val="000000" w:themeColor="text1"/>
        </w:rPr>
        <w:t xml:space="preserve"> would be valuable to </w:t>
      </w:r>
      <w:r w:rsidR="004A207E">
        <w:rPr>
          <w:rFonts w:ascii="Arial" w:hAnsi="Arial" w:cs="Arial"/>
          <w:color w:val="000000" w:themeColor="text1"/>
        </w:rPr>
        <w:t>them</w:t>
      </w:r>
      <w:r w:rsidRPr="00E40E8B">
        <w:rPr>
          <w:rFonts w:ascii="Arial" w:hAnsi="Arial" w:cs="Arial"/>
          <w:color w:val="000000" w:themeColor="text1"/>
        </w:rPr>
        <w:t xml:space="preserve"> and their beneficiaries.</w:t>
      </w:r>
    </w:p>
    <w:p w14:paraId="6C9FB72D" w14:textId="55C76A6F" w:rsidR="00E40E8B" w:rsidRPr="00E40E8B" w:rsidRDefault="00E40E8B" w:rsidP="004E0D7F">
      <w:pPr>
        <w:pStyle w:val="BodyCopy"/>
        <w:numPr>
          <w:ilvl w:val="0"/>
          <w:numId w:val="14"/>
        </w:numPr>
        <w:spacing w:before="120" w:after="0" w:line="280" w:lineRule="exact"/>
        <w:rPr>
          <w:rFonts w:ascii="Arial" w:hAnsi="Arial" w:cs="Arial"/>
          <w:color w:val="000000" w:themeColor="text1"/>
        </w:rPr>
      </w:pPr>
      <w:r w:rsidRPr="00E40E8B">
        <w:rPr>
          <w:rFonts w:ascii="Arial" w:hAnsi="Arial" w:cs="Arial"/>
          <w:color w:val="000000" w:themeColor="text1"/>
        </w:rPr>
        <w:t xml:space="preserve">We acknowledge </w:t>
      </w:r>
      <w:r w:rsidR="004D3C51">
        <w:rPr>
          <w:rFonts w:ascii="Arial" w:hAnsi="Arial" w:cs="Arial"/>
          <w:color w:val="000000" w:themeColor="text1"/>
        </w:rPr>
        <w:t xml:space="preserve">that </w:t>
      </w:r>
      <w:r w:rsidRPr="00E40E8B">
        <w:rPr>
          <w:rFonts w:ascii="Arial" w:hAnsi="Arial" w:cs="Arial"/>
          <w:color w:val="000000" w:themeColor="text1"/>
        </w:rPr>
        <w:t>there are limitations to the data used in the CFS and in our above analysis. The data only relates to charities and not the entire NFP sector, it is outdated (from 2020) and may also be impacted by variances in revenue during the COVID pandemic.</w:t>
      </w:r>
    </w:p>
    <w:p w14:paraId="4643308F" w14:textId="2D243641" w:rsidR="00E40E8B" w:rsidRDefault="00E40E8B" w:rsidP="004E0D7F">
      <w:pPr>
        <w:pStyle w:val="BodyCopy"/>
        <w:spacing w:before="120" w:after="0" w:line="280" w:lineRule="exact"/>
        <w:rPr>
          <w:rFonts w:ascii="Arial" w:hAnsi="Arial" w:cs="Arial"/>
          <w:color w:val="000000" w:themeColor="text1"/>
        </w:rPr>
      </w:pPr>
      <w:r w:rsidRPr="00E40E8B">
        <w:rPr>
          <w:rFonts w:ascii="Arial" w:hAnsi="Arial" w:cs="Arial"/>
          <w:color w:val="000000" w:themeColor="text1"/>
        </w:rPr>
        <w:t xml:space="preserve">As noted </w:t>
      </w:r>
      <w:r w:rsidR="00E73385">
        <w:rPr>
          <w:rFonts w:ascii="Arial" w:hAnsi="Arial" w:cs="Arial"/>
          <w:color w:val="000000" w:themeColor="text1"/>
        </w:rPr>
        <w:t>above</w:t>
      </w:r>
      <w:r w:rsidRPr="00E40E8B">
        <w:rPr>
          <w:rFonts w:ascii="Arial" w:hAnsi="Arial" w:cs="Arial"/>
          <w:color w:val="000000" w:themeColor="text1"/>
        </w:rPr>
        <w:t>, the sector relies on multiple sources of revenue</w:t>
      </w:r>
      <w:r w:rsidR="009713FD">
        <w:rPr>
          <w:rFonts w:ascii="Arial" w:hAnsi="Arial" w:cs="Arial"/>
          <w:color w:val="000000" w:themeColor="text1"/>
        </w:rPr>
        <w:t>,</w:t>
      </w:r>
      <w:r w:rsidRPr="00E40E8B">
        <w:rPr>
          <w:rFonts w:ascii="Arial" w:hAnsi="Arial" w:cs="Arial"/>
          <w:color w:val="000000" w:themeColor="text1"/>
        </w:rPr>
        <w:t xml:space="preserve"> including philanthropy. Whilst the objective of the inquiry is to increase or “double” philanthropic giving by 2030, there is no clarity as to whether this is intended to:</w:t>
      </w:r>
    </w:p>
    <w:p w14:paraId="1AAAB77E" w14:textId="77777777" w:rsidR="00E40E8B" w:rsidRPr="00E40E8B" w:rsidRDefault="00E40E8B" w:rsidP="004E0D7F">
      <w:pPr>
        <w:pStyle w:val="BodyCopy"/>
        <w:numPr>
          <w:ilvl w:val="0"/>
          <w:numId w:val="15"/>
        </w:numPr>
        <w:spacing w:before="120" w:after="0" w:line="280" w:lineRule="exact"/>
        <w:rPr>
          <w:rFonts w:ascii="Arial" w:hAnsi="Arial" w:cs="Arial"/>
          <w:color w:val="000000" w:themeColor="text1"/>
        </w:rPr>
      </w:pPr>
      <w:r w:rsidRPr="00E40E8B">
        <w:rPr>
          <w:rFonts w:ascii="Arial" w:hAnsi="Arial" w:cs="Arial"/>
          <w:color w:val="000000" w:themeColor="text1"/>
        </w:rPr>
        <w:t>Increase philanthropy and the income received by the sector as a whole, or</w:t>
      </w:r>
    </w:p>
    <w:p w14:paraId="224E1293" w14:textId="77777777" w:rsidR="00E40E8B" w:rsidRPr="00E40E8B" w:rsidRDefault="00E40E8B" w:rsidP="004E0D7F">
      <w:pPr>
        <w:pStyle w:val="BodyCopy"/>
        <w:numPr>
          <w:ilvl w:val="0"/>
          <w:numId w:val="15"/>
        </w:numPr>
        <w:spacing w:before="120" w:after="0" w:line="280" w:lineRule="exact"/>
        <w:rPr>
          <w:rFonts w:ascii="Arial" w:hAnsi="Arial" w:cs="Arial"/>
          <w:color w:val="000000" w:themeColor="text1"/>
        </w:rPr>
      </w:pPr>
      <w:r w:rsidRPr="00E40E8B">
        <w:rPr>
          <w:rFonts w:ascii="Arial" w:hAnsi="Arial" w:cs="Arial"/>
          <w:color w:val="000000" w:themeColor="text1"/>
        </w:rPr>
        <w:t>Increase philanthropy, with such increase substituting revenue from other sources such as government funding.</w:t>
      </w:r>
    </w:p>
    <w:p w14:paraId="282B54EA" w14:textId="67453DEA" w:rsidR="00E40E8B" w:rsidRDefault="0046538F" w:rsidP="004E0D7F">
      <w:pPr>
        <w:pStyle w:val="BodyCopy"/>
        <w:spacing w:before="120" w:after="0" w:line="280" w:lineRule="exact"/>
        <w:rPr>
          <w:rFonts w:ascii="Arial" w:hAnsi="Arial" w:cs="Arial"/>
          <w:color w:val="000000" w:themeColor="text1"/>
        </w:rPr>
      </w:pPr>
      <w:r>
        <w:rPr>
          <w:rFonts w:ascii="Arial" w:hAnsi="Arial" w:cs="Arial"/>
          <w:color w:val="000000" w:themeColor="text1"/>
        </w:rPr>
        <w:lastRenderedPageBreak/>
        <w:t>W</w:t>
      </w:r>
      <w:r w:rsidR="00E40E8B" w:rsidRPr="00E40E8B">
        <w:rPr>
          <w:rFonts w:ascii="Arial" w:hAnsi="Arial" w:cs="Arial"/>
          <w:color w:val="000000" w:themeColor="text1"/>
        </w:rPr>
        <w:t>e do not believe it would be appropriate to replace other funding sources</w:t>
      </w:r>
      <w:r w:rsidR="00870A6F">
        <w:rPr>
          <w:rFonts w:ascii="Arial" w:hAnsi="Arial" w:cs="Arial"/>
          <w:color w:val="000000" w:themeColor="text1"/>
        </w:rPr>
        <w:t>,</w:t>
      </w:r>
      <w:r w:rsidR="00E40E8B" w:rsidRPr="00E40E8B">
        <w:rPr>
          <w:rFonts w:ascii="Arial" w:hAnsi="Arial" w:cs="Arial"/>
          <w:color w:val="000000" w:themeColor="text1"/>
        </w:rPr>
        <w:t xml:space="preserve"> including government funding</w:t>
      </w:r>
      <w:r w:rsidR="00870A6F">
        <w:rPr>
          <w:rFonts w:ascii="Arial" w:hAnsi="Arial" w:cs="Arial"/>
          <w:color w:val="000000" w:themeColor="text1"/>
        </w:rPr>
        <w:t>,</w:t>
      </w:r>
      <w:r w:rsidR="00E40E8B" w:rsidRPr="00E40E8B">
        <w:rPr>
          <w:rFonts w:ascii="Arial" w:hAnsi="Arial" w:cs="Arial"/>
          <w:color w:val="000000" w:themeColor="text1"/>
        </w:rPr>
        <w:t xml:space="preserve"> by an increase in philanthropic giving. In many cases, philanthropic giving targets specific purposes or causes and NFPs are required to apply such revenue to those specific purposes or causes. NFPs often rely on other sources of income</w:t>
      </w:r>
      <w:r w:rsidR="00870A6F">
        <w:rPr>
          <w:rFonts w:ascii="Arial" w:hAnsi="Arial" w:cs="Arial"/>
          <w:color w:val="000000" w:themeColor="text1"/>
        </w:rPr>
        <w:t>,</w:t>
      </w:r>
      <w:r w:rsidR="00E40E8B" w:rsidRPr="00E40E8B">
        <w:rPr>
          <w:rFonts w:ascii="Arial" w:hAnsi="Arial" w:cs="Arial"/>
          <w:color w:val="000000" w:themeColor="text1"/>
        </w:rPr>
        <w:t xml:space="preserve"> such as government funding or revenue from sale of goods or services</w:t>
      </w:r>
      <w:r w:rsidR="00870A6F">
        <w:rPr>
          <w:rFonts w:ascii="Arial" w:hAnsi="Arial" w:cs="Arial"/>
          <w:color w:val="000000" w:themeColor="text1"/>
        </w:rPr>
        <w:t>,</w:t>
      </w:r>
      <w:r w:rsidR="00E40E8B" w:rsidRPr="00E40E8B">
        <w:rPr>
          <w:rFonts w:ascii="Arial" w:hAnsi="Arial" w:cs="Arial"/>
          <w:color w:val="000000" w:themeColor="text1"/>
        </w:rPr>
        <w:t xml:space="preserve"> for general operational funding. For these reasons, it would be helpful if there is clarity on how the increase in philanthropic funding interplays with other NFP revenue sources.</w:t>
      </w:r>
    </w:p>
    <w:p w14:paraId="216561BD" w14:textId="6665363D" w:rsidR="00E40E8B" w:rsidRDefault="00E40E8B" w:rsidP="004E0D7F">
      <w:pPr>
        <w:pStyle w:val="BodyCopy"/>
        <w:spacing w:before="120" w:after="0" w:line="280" w:lineRule="exact"/>
        <w:rPr>
          <w:rFonts w:ascii="Arial" w:hAnsi="Arial" w:cs="Arial"/>
          <w:color w:val="000000" w:themeColor="text1"/>
        </w:rPr>
      </w:pPr>
      <w:r w:rsidRPr="00E40E8B">
        <w:rPr>
          <w:rFonts w:ascii="Arial" w:hAnsi="Arial" w:cs="Arial"/>
          <w:color w:val="000000" w:themeColor="text1"/>
        </w:rPr>
        <w:t>There are inherent limitations in collecting data relating to philanthropy. Revenue represented by “goods or services” included in Figure 2 in the CFS could include philanthropic elements which are inseparable. Notably, the accounting requirements in</w:t>
      </w:r>
      <w:r w:rsidRPr="00E40E8B">
        <w:rPr>
          <w:rFonts w:ascii="Arial" w:hAnsi="Arial" w:cs="Arial"/>
        </w:rPr>
        <w:t xml:space="preserve"> </w:t>
      </w:r>
      <w:hyperlink r:id="rId20">
        <w:r w:rsidRPr="00E40E8B">
          <w:rPr>
            <w:rStyle w:val="Hyperlink"/>
            <w:rFonts w:cs="Arial"/>
          </w:rPr>
          <w:t xml:space="preserve">AASB 15 </w:t>
        </w:r>
        <w:r w:rsidRPr="00E40E8B">
          <w:rPr>
            <w:rStyle w:val="Hyperlink"/>
            <w:rFonts w:cs="Arial"/>
            <w:i/>
            <w:iCs/>
          </w:rPr>
          <w:t>Revenue from Contracts with Customers</w:t>
        </w:r>
      </w:hyperlink>
      <w:r w:rsidRPr="00E40E8B">
        <w:rPr>
          <w:rFonts w:ascii="Arial" w:hAnsi="Arial" w:cs="Arial"/>
        </w:rPr>
        <w:t xml:space="preserve"> </w:t>
      </w:r>
      <w:r w:rsidRPr="00E40E8B">
        <w:rPr>
          <w:rFonts w:ascii="Arial" w:hAnsi="Arial" w:cs="Arial"/>
          <w:color w:val="000000" w:themeColor="text1"/>
        </w:rPr>
        <w:t>recognise such inseparability and permits</w:t>
      </w:r>
      <w:r w:rsidR="003D7718">
        <w:rPr>
          <w:rFonts w:ascii="Arial" w:hAnsi="Arial" w:cs="Arial"/>
          <w:color w:val="000000" w:themeColor="text1"/>
        </w:rPr>
        <w:t>,</w:t>
      </w:r>
      <w:r w:rsidRPr="00E40E8B">
        <w:rPr>
          <w:rFonts w:ascii="Arial" w:hAnsi="Arial" w:cs="Arial"/>
          <w:color w:val="000000" w:themeColor="text1"/>
        </w:rPr>
        <w:t xml:space="preserve"> in some circumstances, an aggregated presentation of income that includes both revenue and donations, as revenue.  For example, the purchase of a ticket to a charity event may be recorded as revenue arising from goods or services but include a donation element which, in certain circumstances, is not separated from revenue relating to the actual provision of goods or services. </w:t>
      </w:r>
    </w:p>
    <w:p w14:paraId="49634323" w14:textId="4786F0A5" w:rsidR="00E40E8B" w:rsidRDefault="00E40E8B" w:rsidP="004E0D7F">
      <w:pPr>
        <w:pStyle w:val="BodyCopy"/>
        <w:spacing w:before="120" w:after="0" w:line="280" w:lineRule="exact"/>
        <w:rPr>
          <w:rFonts w:ascii="Arial" w:hAnsi="Arial" w:cs="Arial"/>
          <w:color w:val="000000" w:themeColor="text1"/>
        </w:rPr>
      </w:pPr>
      <w:r w:rsidRPr="00E40E8B">
        <w:rPr>
          <w:rFonts w:ascii="Arial" w:hAnsi="Arial" w:cs="Arial"/>
          <w:color w:val="000000" w:themeColor="text1"/>
        </w:rPr>
        <w:t>Whilst a primary goal of this inquiry is to “double” philanthropy, this could potentially and perceptively be achieved by collection and correct classification of all relevant data relating to philanthropic giving. Any goal to increase philanthropy, including a “doubling” of philanthropy</w:t>
      </w:r>
      <w:r w:rsidR="00933C08">
        <w:rPr>
          <w:rFonts w:ascii="Arial" w:hAnsi="Arial" w:cs="Arial"/>
          <w:color w:val="000000" w:themeColor="text1"/>
        </w:rPr>
        <w:t>,</w:t>
      </w:r>
      <w:r w:rsidRPr="00E40E8B">
        <w:rPr>
          <w:rFonts w:ascii="Arial" w:hAnsi="Arial" w:cs="Arial"/>
          <w:color w:val="000000" w:themeColor="text1"/>
        </w:rPr>
        <w:t xml:space="preserve"> should recognise and adjust for data-related limitations that currently exist.</w:t>
      </w:r>
    </w:p>
    <w:p w14:paraId="0665E7C9" w14:textId="77777777" w:rsidR="00E40E8B" w:rsidRPr="00FE7373" w:rsidRDefault="00E40E8B" w:rsidP="004E0D7F">
      <w:pPr>
        <w:pStyle w:val="H2CAANZHeading2"/>
        <w:spacing w:before="120" w:after="0" w:line="280" w:lineRule="exact"/>
        <w:rPr>
          <w:sz w:val="24"/>
          <w:szCs w:val="18"/>
        </w:rPr>
      </w:pPr>
      <w:r w:rsidRPr="00FE7373">
        <w:rPr>
          <w:sz w:val="24"/>
          <w:szCs w:val="18"/>
        </w:rPr>
        <w:t>Volunteering</w:t>
      </w:r>
    </w:p>
    <w:p w14:paraId="2CD2B6A7" w14:textId="1EFF3312" w:rsidR="00F52AA4" w:rsidRDefault="00E40E8B" w:rsidP="004E0D7F">
      <w:pPr>
        <w:pStyle w:val="BodyCopy"/>
        <w:spacing w:before="120" w:after="0" w:line="280" w:lineRule="exact"/>
        <w:rPr>
          <w:rFonts w:ascii="Arial" w:hAnsi="Arial" w:cs="Arial"/>
          <w:color w:val="000000" w:themeColor="text1"/>
        </w:rPr>
      </w:pPr>
      <w:r w:rsidRPr="00E40E8B">
        <w:rPr>
          <w:rFonts w:ascii="Arial" w:hAnsi="Arial" w:cs="Arial"/>
          <w:color w:val="000000" w:themeColor="text1"/>
        </w:rPr>
        <w:t xml:space="preserve">Placing a monetary value on volunteering, a major element of philanthropy, is another significant limitation. We suggest non-monetary measures should be used in determining the contribution of volunteering to overall philanthropy. Concerningly, we note that there is a decline in those who indicate they are providing unpaid voluntary work, based on the most recent </w:t>
      </w:r>
      <w:hyperlink r:id="rId21" w:history="1">
        <w:r w:rsidRPr="00E40E8B">
          <w:rPr>
            <w:rStyle w:val="Hyperlink"/>
            <w:rFonts w:cs="Arial"/>
          </w:rPr>
          <w:t>2021 census data</w:t>
        </w:r>
      </w:hyperlink>
      <w:r w:rsidRPr="00E40E8B">
        <w:rPr>
          <w:rFonts w:ascii="Arial" w:hAnsi="Arial" w:cs="Arial"/>
        </w:rPr>
        <w:t xml:space="preserve"> </w:t>
      </w:r>
      <w:r w:rsidRPr="00E40E8B">
        <w:rPr>
          <w:rFonts w:ascii="Arial" w:hAnsi="Arial" w:cs="Arial"/>
          <w:color w:val="000000" w:themeColor="text1"/>
        </w:rPr>
        <w:t>(we appreciate this data relates to all volunteering and not volunteering as it relates to the NFP sector exclusively). This data indicates a decline of volunteering by 19</w:t>
      </w:r>
      <w:r w:rsidR="00F52AA4">
        <w:rPr>
          <w:rFonts w:ascii="Arial" w:hAnsi="Arial" w:cs="Arial"/>
          <w:color w:val="000000" w:themeColor="text1"/>
        </w:rPr>
        <w:t xml:space="preserve"> percent</w:t>
      </w:r>
      <w:r w:rsidRPr="00E40E8B">
        <w:rPr>
          <w:rFonts w:ascii="Arial" w:hAnsi="Arial" w:cs="Arial"/>
          <w:color w:val="000000" w:themeColor="text1"/>
        </w:rPr>
        <w:t xml:space="preserve"> when compared to the previous census of 2016.</w:t>
      </w:r>
    </w:p>
    <w:p w14:paraId="0E79CA29" w14:textId="5162B493" w:rsidR="00E40E8B" w:rsidRDefault="00E40E8B" w:rsidP="004E0D7F">
      <w:pPr>
        <w:pStyle w:val="BodyCopy"/>
        <w:spacing w:before="120" w:line="280" w:lineRule="exact"/>
        <w:rPr>
          <w:rFonts w:ascii="Arial" w:hAnsi="Arial" w:cs="Arial"/>
          <w:color w:val="000000" w:themeColor="text1"/>
        </w:rPr>
      </w:pPr>
      <w:r w:rsidRPr="00E40E8B">
        <w:rPr>
          <w:rFonts w:ascii="Arial" w:hAnsi="Arial" w:cs="Arial"/>
          <w:color w:val="000000" w:themeColor="text1"/>
        </w:rPr>
        <w:t>In addition to considering philanthropy represented by monetary giving, we recommend the inquiry should also consider the overall decline in volunteering and how this situation can be improved.</w:t>
      </w:r>
    </w:p>
    <w:tbl>
      <w:tblPr>
        <w:tblStyle w:val="TextTable-Grey2"/>
        <w:tblW w:w="5000" w:type="pct"/>
        <w:tblLook w:val="04A0" w:firstRow="1" w:lastRow="0" w:firstColumn="1" w:lastColumn="0" w:noHBand="0" w:noVBand="1"/>
      </w:tblPr>
      <w:tblGrid>
        <w:gridCol w:w="758"/>
        <w:gridCol w:w="8312"/>
      </w:tblGrid>
      <w:tr w:rsidR="00E40E8B" w:rsidRPr="00E40E8B" w14:paraId="6FC8EC4E" w14:textId="77777777" w:rsidTr="00E40E8B">
        <w:trPr>
          <w:tblHeader/>
        </w:trPr>
        <w:tc>
          <w:tcPr>
            <w:tcW w:w="758" w:type="dxa"/>
            <w:shd w:val="clear" w:color="auto" w:fill="EBEBEB"/>
            <w:vAlign w:val="center"/>
          </w:tcPr>
          <w:p w14:paraId="59348558" w14:textId="77777777" w:rsidR="00E40E8B" w:rsidRPr="00E40E8B" w:rsidRDefault="00E40E8B" w:rsidP="00111C8C">
            <w:pPr>
              <w:keepNext/>
              <w:keepLines/>
              <w:jc w:val="right"/>
              <w:rPr>
                <w:rFonts w:ascii="Arial" w:eastAsia="Calibri" w:hAnsi="Arial" w:cs="Arial"/>
                <w:color w:val="000000" w:themeColor="text1"/>
                <w:sz w:val="20"/>
                <w:szCs w:val="20"/>
              </w:rPr>
            </w:pPr>
            <w:r w:rsidRPr="00E40E8B">
              <w:rPr>
                <w:rFonts w:eastAsia="Calibri" w:cs="Arial"/>
                <w:noProof/>
                <w:color w:val="000000" w:themeColor="text1"/>
              </w:rPr>
              <w:drawing>
                <wp:inline distT="0" distB="0" distL="0" distR="0" wp14:anchorId="5C8B59B0" wp14:editId="68FCA241">
                  <wp:extent cx="288000" cy="2880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8000" cy="288000"/>
                          </a:xfrm>
                          <a:prstGeom prst="rect">
                            <a:avLst/>
                          </a:prstGeom>
                        </pic:spPr>
                      </pic:pic>
                    </a:graphicData>
                  </a:graphic>
                </wp:inline>
              </w:drawing>
            </w:r>
          </w:p>
        </w:tc>
        <w:tc>
          <w:tcPr>
            <w:tcW w:w="8312" w:type="dxa"/>
            <w:shd w:val="clear" w:color="auto" w:fill="EBEBEB"/>
            <w:vAlign w:val="center"/>
          </w:tcPr>
          <w:p w14:paraId="4EEC77A8" w14:textId="77777777" w:rsidR="00E40E8B" w:rsidRPr="00E40E8B" w:rsidRDefault="00E40E8B" w:rsidP="00111C8C">
            <w:pPr>
              <w:keepNext/>
              <w:contextualSpacing/>
              <w:rPr>
                <w:rFonts w:ascii="Arial" w:eastAsia="Calibri" w:hAnsi="Arial" w:cs="Arial"/>
                <w:b/>
                <w:color w:val="000000" w:themeColor="text1"/>
                <w:sz w:val="20"/>
                <w:szCs w:val="20"/>
              </w:rPr>
            </w:pPr>
            <w:r w:rsidRPr="00E40E8B">
              <w:rPr>
                <w:rFonts w:ascii="Arial" w:eastAsia="Calibri" w:hAnsi="Arial" w:cs="Arial"/>
                <w:b/>
                <w:color w:val="000000" w:themeColor="text1"/>
                <w:sz w:val="20"/>
                <w:szCs w:val="20"/>
              </w:rPr>
              <w:t>Information request 3</w:t>
            </w:r>
          </w:p>
          <w:p w14:paraId="60B73714" w14:textId="77777777" w:rsidR="00E40E8B" w:rsidRPr="00E40E8B" w:rsidRDefault="00E40E8B" w:rsidP="00111C8C">
            <w:pPr>
              <w:keepNext/>
              <w:contextualSpacing/>
              <w:rPr>
                <w:rFonts w:ascii="Arial" w:eastAsia="Calibri" w:hAnsi="Arial" w:cs="Arial"/>
                <w:b/>
                <w:color w:val="000000" w:themeColor="text1"/>
                <w:sz w:val="20"/>
                <w:szCs w:val="20"/>
              </w:rPr>
            </w:pPr>
            <w:r w:rsidRPr="00E40E8B">
              <w:rPr>
                <w:rFonts w:ascii="Arial" w:eastAsia="Calibri" w:hAnsi="Arial" w:cs="Arial"/>
                <w:b/>
                <w:color w:val="000000" w:themeColor="text1"/>
                <w:sz w:val="20"/>
                <w:szCs w:val="20"/>
              </w:rPr>
              <w:t>Role of government in philanthropy</w:t>
            </w:r>
          </w:p>
        </w:tc>
      </w:tr>
      <w:tr w:rsidR="00E40E8B" w:rsidRPr="00E40E8B" w14:paraId="4A9BF824" w14:textId="77777777" w:rsidTr="00E40E8B">
        <w:tc>
          <w:tcPr>
            <w:tcW w:w="9070" w:type="dxa"/>
            <w:gridSpan w:val="2"/>
            <w:shd w:val="clear" w:color="auto" w:fill="EBEBEB"/>
            <w:tcMar>
              <w:top w:w="0" w:type="dxa"/>
            </w:tcMar>
          </w:tcPr>
          <w:p w14:paraId="0A1E57B6" w14:textId="77777777" w:rsidR="00E40E8B" w:rsidRPr="00E40E8B" w:rsidRDefault="00E40E8B" w:rsidP="00111C8C">
            <w:pPr>
              <w:keepNext/>
              <w:keepLines/>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The Commission is seeking views and information on the following matters.</w:t>
            </w:r>
          </w:p>
          <w:p w14:paraId="49179FD5" w14:textId="77777777" w:rsidR="00E40E8B" w:rsidRPr="00E40E8B" w:rsidRDefault="00E40E8B" w:rsidP="00F41C8E">
            <w:pPr>
              <w:pStyle w:val="ListParagraph"/>
              <w:numPr>
                <w:ilvl w:val="0"/>
                <w:numId w:val="17"/>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The role of philanthropy, including where it can be a substitute for, or complement to, government funding or provision of services.</w:t>
            </w:r>
          </w:p>
          <w:p w14:paraId="2A5B897E" w14:textId="77777777" w:rsidR="00E40E8B" w:rsidRPr="00E40E8B" w:rsidRDefault="00E40E8B" w:rsidP="00F41C8E">
            <w:pPr>
              <w:pStyle w:val="ListParagraph"/>
              <w:numPr>
                <w:ilvl w:val="0"/>
                <w:numId w:val="17"/>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The reasons why government should (or should not) support philanthropy and whether or how this may vary between causes and various types of philanthropic giving.</w:t>
            </w:r>
          </w:p>
          <w:p w14:paraId="14B67BD2" w14:textId="77777777" w:rsidR="00E40E8B" w:rsidRPr="00E40E8B" w:rsidRDefault="00E40E8B" w:rsidP="00F41C8E">
            <w:pPr>
              <w:pStyle w:val="ListParagraph"/>
              <w:numPr>
                <w:ilvl w:val="0"/>
                <w:numId w:val="17"/>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The extent to which government policies can increase, impede or distort philanthropic giving, including data to support those views where possible.</w:t>
            </w:r>
          </w:p>
          <w:p w14:paraId="37B8E0FC" w14:textId="77777777" w:rsidR="00E40E8B" w:rsidRPr="00E40E8B" w:rsidRDefault="00E40E8B" w:rsidP="00F41C8E">
            <w:pPr>
              <w:pStyle w:val="ListParagraph"/>
              <w:numPr>
                <w:ilvl w:val="0"/>
                <w:numId w:val="17"/>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The extent that existing government support for philanthropy aligns with good policy design and community priorities, and examples where it may no longer align with community expectations.</w:t>
            </w:r>
          </w:p>
        </w:tc>
      </w:tr>
    </w:tbl>
    <w:p w14:paraId="1EE62D26" w14:textId="495AA6F5" w:rsidR="00E40E8B" w:rsidRDefault="00E40E8B" w:rsidP="004E0D7F">
      <w:pPr>
        <w:pStyle w:val="BodyCopy"/>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 xml:space="preserve">The significant role of the government in funding the NFP sector is reflected in the statistics provided in Figure 2 in the CFS and in our analysis of the same provided in response to Information request 2. Based on these statistics, an increase in philanthropic giving could </w:t>
      </w:r>
      <w:r w:rsidR="002C2768">
        <w:rPr>
          <w:rFonts w:asciiTheme="minorHAnsi" w:hAnsiTheme="minorHAnsi" w:cstheme="minorHAnsi"/>
          <w:color w:val="000000" w:themeColor="text1"/>
        </w:rPr>
        <w:t>reduce</w:t>
      </w:r>
      <w:r w:rsidRPr="00E40E8B">
        <w:rPr>
          <w:rFonts w:asciiTheme="minorHAnsi" w:hAnsiTheme="minorHAnsi" w:cstheme="minorHAnsi"/>
          <w:color w:val="000000" w:themeColor="text1"/>
        </w:rPr>
        <w:t xml:space="preserve"> the sector’s reliance on government funding, but even with a doubling in philanthropy, unless other innovative initiatives are considered, such impact is likely to be minimal. In our view, the government should consider newer </w:t>
      </w:r>
      <w:r w:rsidRPr="00E40E8B">
        <w:rPr>
          <w:rFonts w:asciiTheme="minorHAnsi" w:hAnsiTheme="minorHAnsi" w:cstheme="minorHAnsi"/>
          <w:color w:val="000000" w:themeColor="text1"/>
        </w:rPr>
        <w:lastRenderedPageBreak/>
        <w:t>and alternative forms of philanthropic giving such as social impact investing, as noted in our response to Information request 1.</w:t>
      </w:r>
    </w:p>
    <w:p w14:paraId="7F5EC206" w14:textId="33F5D0E9" w:rsidR="00E40E8B" w:rsidRDefault="00E40E8B" w:rsidP="004E0D7F">
      <w:pPr>
        <w:pStyle w:val="BodyCopy"/>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Good policy design that supports philanthropic giving should include consistency in regulatory approach. Whilst major steps have been taken in streamlining NFP regulation over the last decade, there remains much to be achieved. Each cent in the dollar that goes towards unnecessary compliance costs reduces the efficacy of philanthropic giving, potentially undermining the trust and confidence donors place in the sector. We have highlighted some of the notable challenges that need addressing in our response to Information request 6.</w:t>
      </w:r>
    </w:p>
    <w:p w14:paraId="7B899A9E" w14:textId="785C5D19" w:rsidR="00C03926" w:rsidRDefault="4415BDD8" w:rsidP="004E0D7F">
      <w:pPr>
        <w:pStyle w:val="BodyCopy"/>
        <w:spacing w:before="120" w:after="0" w:line="280" w:lineRule="exact"/>
        <w:rPr>
          <w:rFonts w:asciiTheme="minorHAnsi" w:hAnsiTheme="minorHAnsi" w:cstheme="minorBidi"/>
          <w:color w:val="000000" w:themeColor="text1"/>
        </w:rPr>
      </w:pPr>
      <w:r w:rsidRPr="4938B44E">
        <w:rPr>
          <w:rFonts w:asciiTheme="minorHAnsi" w:hAnsiTheme="minorHAnsi" w:cstheme="minorBidi"/>
          <w:color w:val="000000" w:themeColor="text1"/>
        </w:rPr>
        <w:t>The role of digital technologies</w:t>
      </w:r>
      <w:r w:rsidR="00F04504">
        <w:rPr>
          <w:rFonts w:asciiTheme="minorHAnsi" w:hAnsiTheme="minorHAnsi" w:cstheme="minorBidi"/>
          <w:color w:val="000000" w:themeColor="text1"/>
        </w:rPr>
        <w:t>,</w:t>
      </w:r>
      <w:r w:rsidRPr="4938B44E">
        <w:rPr>
          <w:rFonts w:asciiTheme="minorHAnsi" w:hAnsiTheme="minorHAnsi" w:cstheme="minorBidi"/>
          <w:color w:val="000000" w:themeColor="text1"/>
        </w:rPr>
        <w:t xml:space="preserve"> including online and social media platforms that facilitate philanthropic giving</w:t>
      </w:r>
      <w:r w:rsidR="00F04504">
        <w:rPr>
          <w:rFonts w:asciiTheme="minorHAnsi" w:hAnsiTheme="minorHAnsi" w:cstheme="minorBidi"/>
          <w:color w:val="000000" w:themeColor="text1"/>
        </w:rPr>
        <w:t>,</w:t>
      </w:r>
      <w:r w:rsidRPr="4938B44E">
        <w:rPr>
          <w:rFonts w:asciiTheme="minorHAnsi" w:hAnsiTheme="minorHAnsi" w:cstheme="minorBidi"/>
          <w:color w:val="000000" w:themeColor="text1"/>
        </w:rPr>
        <w:t xml:space="preserve"> should be explored further to identify how the government can assist in the development, maintenance and regulation of technology-enabled solutions that can support philanthropic giving.</w:t>
      </w:r>
    </w:p>
    <w:p w14:paraId="1867D449" w14:textId="0A6C7BDA" w:rsidR="00C54487" w:rsidRDefault="4415BDD8" w:rsidP="004E0D7F">
      <w:pPr>
        <w:pStyle w:val="BodyCopy"/>
        <w:spacing w:before="120" w:after="0" w:line="280" w:lineRule="exact"/>
        <w:rPr>
          <w:rFonts w:asciiTheme="minorHAnsi" w:hAnsiTheme="minorHAnsi" w:cstheme="minorBidi"/>
          <w:color w:val="000000" w:themeColor="text1"/>
        </w:rPr>
      </w:pPr>
      <w:r w:rsidRPr="4938B44E">
        <w:rPr>
          <w:rFonts w:asciiTheme="minorHAnsi" w:hAnsiTheme="minorHAnsi" w:cstheme="minorBidi"/>
          <w:color w:val="000000" w:themeColor="text1"/>
        </w:rPr>
        <w:t>The performance of NFPs can be improved by helping them build their capability and capacity to choose, buy, implement and leverage technologies. With many having limited resources, government support is necessary to drive digital transformation</w:t>
      </w:r>
      <w:r w:rsidR="00C54487">
        <w:rPr>
          <w:rFonts w:asciiTheme="minorHAnsi" w:hAnsiTheme="minorHAnsi" w:cstheme="minorBidi"/>
          <w:color w:val="000000" w:themeColor="text1"/>
        </w:rPr>
        <w:t xml:space="preserve"> in the sector</w:t>
      </w:r>
      <w:r w:rsidRPr="4938B44E">
        <w:rPr>
          <w:rFonts w:asciiTheme="minorHAnsi" w:hAnsiTheme="minorHAnsi" w:cstheme="minorBidi"/>
          <w:color w:val="000000" w:themeColor="text1"/>
        </w:rPr>
        <w:t>.</w:t>
      </w:r>
    </w:p>
    <w:p w14:paraId="71465B5C" w14:textId="78503A52" w:rsidR="00E40E8B" w:rsidRDefault="4415BDD8" w:rsidP="004E0D7F">
      <w:pPr>
        <w:pStyle w:val="BodyCopy"/>
        <w:spacing w:before="120" w:after="0" w:line="280" w:lineRule="exact"/>
        <w:rPr>
          <w:rFonts w:asciiTheme="minorHAnsi" w:hAnsiTheme="minorHAnsi" w:cstheme="minorBidi"/>
          <w:color w:val="000000" w:themeColor="text1"/>
        </w:rPr>
      </w:pPr>
      <w:r w:rsidRPr="4938B44E">
        <w:rPr>
          <w:rFonts w:asciiTheme="minorHAnsi" w:hAnsiTheme="minorHAnsi" w:cstheme="minorBidi"/>
          <w:color w:val="000000" w:themeColor="text1"/>
        </w:rPr>
        <w:t xml:space="preserve">Cyber-crime and cybersecurity issues are also increasingly affecting NFPs. Too many </w:t>
      </w:r>
      <w:r w:rsidR="00021202">
        <w:rPr>
          <w:rFonts w:asciiTheme="minorHAnsi" w:hAnsiTheme="minorHAnsi" w:cstheme="minorBidi"/>
          <w:color w:val="000000" w:themeColor="text1"/>
        </w:rPr>
        <w:t xml:space="preserve">entities </w:t>
      </w:r>
      <w:r w:rsidRPr="4938B44E">
        <w:rPr>
          <w:rFonts w:asciiTheme="minorHAnsi" w:hAnsiTheme="minorHAnsi" w:cstheme="minorBidi"/>
          <w:color w:val="000000" w:themeColor="text1"/>
        </w:rPr>
        <w:t xml:space="preserve">are unprepared for this eventuality. Increasing digital literacy and cyber-awareness is critical to combatting this issue. We also understand </w:t>
      </w:r>
      <w:r w:rsidR="007B1186">
        <w:rPr>
          <w:rFonts w:asciiTheme="minorHAnsi" w:hAnsiTheme="minorHAnsi" w:cstheme="minorBidi"/>
          <w:color w:val="000000" w:themeColor="text1"/>
        </w:rPr>
        <w:t xml:space="preserve">that </w:t>
      </w:r>
      <w:r w:rsidRPr="4938B44E">
        <w:rPr>
          <w:rFonts w:asciiTheme="minorHAnsi" w:hAnsiTheme="minorHAnsi" w:cstheme="minorBidi"/>
          <w:color w:val="000000" w:themeColor="text1"/>
        </w:rPr>
        <w:t xml:space="preserve">there has been an increase in donations in the form of crypto currencies. The ACNC has issued </w:t>
      </w:r>
      <w:hyperlink r:id="rId22">
        <w:r w:rsidRPr="4938B44E">
          <w:rPr>
            <w:rStyle w:val="Hyperlink"/>
            <w:lang w:eastAsia="en-US"/>
          </w:rPr>
          <w:t>guidance</w:t>
        </w:r>
      </w:hyperlink>
      <w:r w:rsidRPr="4938B44E">
        <w:rPr>
          <w:rFonts w:asciiTheme="minorHAnsi" w:hAnsiTheme="minorHAnsi" w:cstheme="minorBidi"/>
          <w:color w:val="000000" w:themeColor="text1"/>
        </w:rPr>
        <w:t xml:space="preserve"> to assist charities </w:t>
      </w:r>
      <w:r w:rsidR="007B1186">
        <w:rPr>
          <w:rFonts w:asciiTheme="minorHAnsi" w:hAnsiTheme="minorHAnsi" w:cstheme="minorBidi"/>
          <w:color w:val="000000" w:themeColor="text1"/>
        </w:rPr>
        <w:t xml:space="preserve">to </w:t>
      </w:r>
      <w:r w:rsidRPr="4938B44E">
        <w:rPr>
          <w:rFonts w:asciiTheme="minorHAnsi" w:hAnsiTheme="minorHAnsi" w:cstheme="minorBidi"/>
          <w:color w:val="000000" w:themeColor="text1"/>
        </w:rPr>
        <w:t>address governance and risk-related issues associated with this emerging form of transacting in, and holding of, economic value.</w:t>
      </w:r>
    </w:p>
    <w:p w14:paraId="0FD2067A" w14:textId="7ED7FFBB" w:rsidR="00111C8C" w:rsidRPr="00E40E8B" w:rsidRDefault="6C2007C9" w:rsidP="004E0D7F">
      <w:pPr>
        <w:pStyle w:val="BodyCopy"/>
        <w:spacing w:before="120" w:after="0" w:line="280" w:lineRule="exact"/>
        <w:rPr>
          <w:rStyle w:val="Hyperlink"/>
        </w:rPr>
      </w:pPr>
      <w:r w:rsidRPr="4938B44E">
        <w:rPr>
          <w:rFonts w:ascii="Arial" w:hAnsi="Arial" w:cs="Arial"/>
          <w:color w:val="000000" w:themeColor="text1"/>
        </w:rPr>
        <w:t xml:space="preserve">CA ANZ’s 2020 </w:t>
      </w:r>
      <w:r w:rsidRPr="00FD53EC">
        <w:rPr>
          <w:rFonts w:ascii="Arial" w:hAnsi="Arial" w:cs="Arial"/>
          <w:color w:val="000000" w:themeColor="text1"/>
        </w:rPr>
        <w:t xml:space="preserve">publication </w:t>
      </w:r>
      <w:hyperlink r:id="rId23" w:history="1">
        <w:hyperlink r:id="rId24" w:history="1">
          <w:r w:rsidR="00FD53EC">
            <w:rPr>
              <w:rFonts w:ascii="Arial" w:hAnsi="Arial" w:cs="Arial"/>
              <w:color w:val="000000" w:themeColor="text1"/>
            </w:rPr>
            <w:t>“</w:t>
          </w:r>
          <w:r w:rsidR="002A658F" w:rsidRPr="00FD53EC">
            <w:rPr>
              <w:rStyle w:val="Hyperlink"/>
            </w:rPr>
            <w:t>Steering charities and not-for-profit organisations through the pandemic</w:t>
          </w:r>
        </w:hyperlink>
        <w:r w:rsidR="002A658F" w:rsidRPr="00FD53EC">
          <w:rPr>
            <w:rFonts w:ascii="Arial" w:hAnsi="Arial" w:cs="Arial"/>
            <w:color w:val="000000" w:themeColor="text1"/>
          </w:rPr>
          <w:t>”</w:t>
        </w:r>
      </w:hyperlink>
      <w:r w:rsidRPr="4938B44E">
        <w:rPr>
          <w:rStyle w:val="Hyperlink"/>
        </w:rPr>
        <w:t xml:space="preserve"> </w:t>
      </w:r>
      <w:r w:rsidRPr="00FD53EC">
        <w:rPr>
          <w:rStyle w:val="Hyperlink"/>
          <w:color w:val="000000" w:themeColor="text1"/>
          <w:u w:val="none"/>
        </w:rPr>
        <w:t xml:space="preserve">points to likely significant changes for charities in the coming years. Charities will invariably move towards new operating models in the post-pandemic environment. </w:t>
      </w:r>
      <w:r w:rsidR="78C6BCBC" w:rsidRPr="00FD53EC">
        <w:rPr>
          <w:rStyle w:val="Hyperlink"/>
          <w:color w:val="000000" w:themeColor="text1"/>
          <w:u w:val="none"/>
        </w:rPr>
        <w:t>T</w:t>
      </w:r>
      <w:r w:rsidRPr="00FD53EC">
        <w:rPr>
          <w:rStyle w:val="Hyperlink"/>
          <w:color w:val="000000" w:themeColor="text1"/>
          <w:u w:val="none"/>
        </w:rPr>
        <w:t>he use of digital technology w</w:t>
      </w:r>
      <w:r w:rsidR="6D42A131" w:rsidRPr="00FD53EC">
        <w:rPr>
          <w:rStyle w:val="Hyperlink"/>
          <w:color w:val="000000" w:themeColor="text1"/>
          <w:u w:val="none"/>
        </w:rPr>
        <w:t>ill be</w:t>
      </w:r>
      <w:r w:rsidRPr="00FD53EC">
        <w:rPr>
          <w:rStyle w:val="Hyperlink"/>
          <w:color w:val="000000" w:themeColor="text1"/>
          <w:u w:val="none"/>
        </w:rPr>
        <w:t xml:space="preserve"> essential despite the costs of implementation being quite prohibitive for many charities. Digital technology will provide longer term efficiencies through more effective stakeholder engagement and virtual fundraising. Data and information will be more efficiently maintained and retrieved</w:t>
      </w:r>
      <w:r w:rsidR="0006252A">
        <w:rPr>
          <w:rStyle w:val="Hyperlink"/>
          <w:color w:val="000000" w:themeColor="text1"/>
          <w:u w:val="none"/>
        </w:rPr>
        <w:t>,</w:t>
      </w:r>
      <w:r w:rsidRPr="00FD53EC">
        <w:rPr>
          <w:rStyle w:val="Hyperlink"/>
          <w:color w:val="000000" w:themeColor="text1"/>
          <w:u w:val="none"/>
        </w:rPr>
        <w:t xml:space="preserve"> but th</w:t>
      </w:r>
      <w:r w:rsidR="583DA5B7" w:rsidRPr="00FD53EC">
        <w:rPr>
          <w:rStyle w:val="Hyperlink"/>
          <w:color w:val="000000" w:themeColor="text1"/>
          <w:u w:val="none"/>
        </w:rPr>
        <w:t xml:space="preserve">e </w:t>
      </w:r>
      <w:r w:rsidRPr="00FD53EC">
        <w:rPr>
          <w:rStyle w:val="Hyperlink"/>
          <w:color w:val="000000" w:themeColor="text1"/>
          <w:u w:val="none"/>
        </w:rPr>
        <w:t>significant cybersecurity risks and the need for more sophisticated management</w:t>
      </w:r>
      <w:r w:rsidR="1AEA67A5" w:rsidRPr="00FD53EC">
        <w:rPr>
          <w:rStyle w:val="Hyperlink"/>
          <w:color w:val="000000" w:themeColor="text1"/>
          <w:u w:val="none"/>
        </w:rPr>
        <w:t xml:space="preserve"> will</w:t>
      </w:r>
      <w:r w:rsidRPr="00FD53EC">
        <w:rPr>
          <w:rStyle w:val="Hyperlink"/>
          <w:color w:val="000000" w:themeColor="text1"/>
          <w:u w:val="none"/>
        </w:rPr>
        <w:t xml:space="preserve"> challenge many charities with priorities to deliver services rather than investing on defensive strategies.</w:t>
      </w:r>
      <w:r w:rsidR="208B0F81" w:rsidRPr="00FD53EC">
        <w:rPr>
          <w:rStyle w:val="Hyperlink"/>
          <w:color w:val="000000" w:themeColor="text1"/>
          <w:u w:val="none"/>
        </w:rPr>
        <w:t xml:space="preserve"> </w:t>
      </w:r>
      <w:r w:rsidR="27A73C79" w:rsidRPr="00FD53EC">
        <w:rPr>
          <w:rStyle w:val="Hyperlink"/>
          <w:color w:val="000000" w:themeColor="text1"/>
          <w:u w:val="none"/>
        </w:rPr>
        <w:t xml:space="preserve">As part of this inquiry, </w:t>
      </w:r>
      <w:r w:rsidR="758BA8CF" w:rsidRPr="00FD53EC">
        <w:rPr>
          <w:rStyle w:val="Hyperlink"/>
          <w:color w:val="000000" w:themeColor="text1"/>
          <w:u w:val="none"/>
        </w:rPr>
        <w:t xml:space="preserve">we consider </w:t>
      </w:r>
      <w:r w:rsidR="27A73C79" w:rsidRPr="00FD53EC">
        <w:rPr>
          <w:rStyle w:val="Hyperlink"/>
          <w:color w:val="000000" w:themeColor="text1"/>
          <w:u w:val="none"/>
        </w:rPr>
        <w:t xml:space="preserve">it essential to encourage cybersecurity experts to </w:t>
      </w:r>
      <w:r w:rsidR="1D03E089" w:rsidRPr="00FD53EC">
        <w:rPr>
          <w:rStyle w:val="Hyperlink"/>
          <w:color w:val="000000" w:themeColor="text1"/>
          <w:u w:val="none"/>
        </w:rPr>
        <w:t>volunteer</w:t>
      </w:r>
      <w:r w:rsidR="27A73C79" w:rsidRPr="00FD53EC">
        <w:rPr>
          <w:rStyle w:val="Hyperlink"/>
          <w:color w:val="000000" w:themeColor="text1"/>
          <w:u w:val="none"/>
        </w:rPr>
        <w:t xml:space="preserve"> their services</w:t>
      </w:r>
      <w:r w:rsidR="76580E5F" w:rsidRPr="00FD53EC">
        <w:rPr>
          <w:rStyle w:val="Hyperlink"/>
          <w:color w:val="000000" w:themeColor="text1"/>
          <w:u w:val="none"/>
        </w:rPr>
        <w:t xml:space="preserve"> to assist charities.</w:t>
      </w:r>
    </w:p>
    <w:p w14:paraId="332BC9F0" w14:textId="3938664A" w:rsidR="00E40E8B" w:rsidRDefault="00E40E8B" w:rsidP="004E0D7F">
      <w:pPr>
        <w:pStyle w:val="BodyCopy"/>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Government funded programs that support investment in selected technologies may help smaller NFPs overcome a low understanding of technology and its applications, a major barrier to effective technology investment.</w:t>
      </w:r>
    </w:p>
    <w:p w14:paraId="4481F587" w14:textId="1F46E689" w:rsidR="002559D1" w:rsidRDefault="002559D1" w:rsidP="004E0D7F">
      <w:pPr>
        <w:pStyle w:val="BodyCopy"/>
        <w:spacing w:before="120" w:line="280" w:lineRule="exact"/>
        <w:rPr>
          <w:rFonts w:asciiTheme="minorHAnsi" w:hAnsiTheme="minorHAnsi" w:cstheme="minorHAnsi"/>
          <w:color w:val="000000" w:themeColor="text1"/>
        </w:rPr>
      </w:pPr>
      <w:r w:rsidRPr="00FE7373">
        <w:rPr>
          <w:rFonts w:asciiTheme="minorHAnsi" w:hAnsiTheme="minorHAnsi" w:cstheme="minorHAnsi"/>
          <w:color w:val="000000" w:themeColor="text1"/>
        </w:rPr>
        <w:t>There is a range of government support available to assist the digital transformation of small business such as the technology investment boost (a tax incentive currently before Parliament) and the Australian Small Business Advisory Service (ASBAS). Such support should be extended to small NFPs. Where the support is delivered to small business through tax incentive, an equivalent program of direct support should be designed for small NFPs.</w:t>
      </w:r>
    </w:p>
    <w:tbl>
      <w:tblPr>
        <w:tblStyle w:val="TextTable-Grey3"/>
        <w:tblW w:w="5000" w:type="pct"/>
        <w:tblLook w:val="04A0" w:firstRow="1" w:lastRow="0" w:firstColumn="1" w:lastColumn="0" w:noHBand="0" w:noVBand="1"/>
      </w:tblPr>
      <w:tblGrid>
        <w:gridCol w:w="758"/>
        <w:gridCol w:w="8312"/>
      </w:tblGrid>
      <w:tr w:rsidR="00E40E8B" w:rsidRPr="00E40E8B" w14:paraId="25CE9BC4" w14:textId="77777777" w:rsidTr="00E40E8B">
        <w:trPr>
          <w:tblHeader/>
        </w:trPr>
        <w:tc>
          <w:tcPr>
            <w:tcW w:w="758" w:type="dxa"/>
            <w:shd w:val="clear" w:color="auto" w:fill="EBEBEB"/>
            <w:vAlign w:val="center"/>
          </w:tcPr>
          <w:p w14:paraId="5823EAEF" w14:textId="77777777" w:rsidR="00E40E8B" w:rsidRPr="00E40E8B" w:rsidRDefault="00E40E8B" w:rsidP="00111C8C">
            <w:pPr>
              <w:keepNext/>
              <w:keepLines/>
              <w:rPr>
                <w:rFonts w:ascii="Arial" w:eastAsia="Calibri" w:hAnsi="Arial" w:cs="Arial"/>
                <w:color w:val="000000" w:themeColor="text1"/>
                <w:sz w:val="20"/>
                <w:szCs w:val="20"/>
              </w:rPr>
            </w:pPr>
            <w:r w:rsidRPr="00E40E8B">
              <w:rPr>
                <w:rFonts w:eastAsia="Calibri" w:cs="Arial"/>
                <w:noProof/>
                <w:color w:val="000000" w:themeColor="text1"/>
              </w:rPr>
              <w:lastRenderedPageBreak/>
              <w:drawing>
                <wp:inline distT="0" distB="0" distL="0" distR="0" wp14:anchorId="72E9E5F4" wp14:editId="1227A8D2">
                  <wp:extent cx="288000" cy="288000"/>
                  <wp:effectExtent l="0" t="0" r="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8000" cy="288000"/>
                          </a:xfrm>
                          <a:prstGeom prst="rect">
                            <a:avLst/>
                          </a:prstGeom>
                        </pic:spPr>
                      </pic:pic>
                    </a:graphicData>
                  </a:graphic>
                </wp:inline>
              </w:drawing>
            </w:r>
          </w:p>
        </w:tc>
        <w:tc>
          <w:tcPr>
            <w:tcW w:w="8312" w:type="dxa"/>
            <w:shd w:val="clear" w:color="auto" w:fill="EBEBEB"/>
            <w:vAlign w:val="center"/>
          </w:tcPr>
          <w:p w14:paraId="74F8C5D6" w14:textId="77777777" w:rsidR="00E40E8B" w:rsidRPr="00E40E8B" w:rsidRDefault="00E40E8B" w:rsidP="00111C8C">
            <w:pPr>
              <w:keepNext/>
              <w:contextualSpacing/>
              <w:rPr>
                <w:rFonts w:ascii="Arial" w:eastAsia="Calibri" w:hAnsi="Arial" w:cs="Arial"/>
                <w:b/>
                <w:color w:val="000000" w:themeColor="text1"/>
                <w:sz w:val="20"/>
                <w:szCs w:val="20"/>
              </w:rPr>
            </w:pPr>
            <w:r w:rsidRPr="00E40E8B">
              <w:rPr>
                <w:rFonts w:ascii="Arial" w:eastAsia="Calibri" w:hAnsi="Arial" w:cs="Arial"/>
                <w:b/>
                <w:color w:val="000000" w:themeColor="text1"/>
                <w:sz w:val="20"/>
                <w:szCs w:val="20"/>
              </w:rPr>
              <w:t>Information request 4</w:t>
            </w:r>
          </w:p>
          <w:p w14:paraId="06CA9BFB" w14:textId="77777777" w:rsidR="00E40E8B" w:rsidRPr="00E40E8B" w:rsidRDefault="00E40E8B" w:rsidP="00111C8C">
            <w:pPr>
              <w:keepNext/>
              <w:contextualSpacing/>
              <w:rPr>
                <w:rFonts w:ascii="Arial" w:eastAsia="Calibri" w:hAnsi="Arial" w:cs="Arial"/>
                <w:b/>
                <w:color w:val="000000" w:themeColor="text1"/>
                <w:sz w:val="20"/>
                <w:szCs w:val="20"/>
              </w:rPr>
            </w:pPr>
            <w:r w:rsidRPr="00E40E8B">
              <w:rPr>
                <w:rFonts w:ascii="Arial" w:eastAsia="Calibri" w:hAnsi="Arial" w:cs="Arial"/>
                <w:b/>
                <w:color w:val="000000" w:themeColor="text1"/>
                <w:sz w:val="20"/>
                <w:szCs w:val="20"/>
              </w:rPr>
              <w:t>The Deductible Gift Recipient (DGR) framework</w:t>
            </w:r>
          </w:p>
        </w:tc>
      </w:tr>
      <w:tr w:rsidR="00E40E8B" w:rsidRPr="00E40E8B" w14:paraId="6283BCAB" w14:textId="77777777" w:rsidTr="00E40E8B">
        <w:tc>
          <w:tcPr>
            <w:tcW w:w="9070" w:type="dxa"/>
            <w:gridSpan w:val="2"/>
            <w:shd w:val="clear" w:color="auto" w:fill="EBEBEB"/>
            <w:tcMar>
              <w:top w:w="0" w:type="dxa"/>
            </w:tcMar>
          </w:tcPr>
          <w:p w14:paraId="023A6ECC" w14:textId="77777777" w:rsidR="00E40E8B" w:rsidRPr="00E40E8B" w:rsidRDefault="00E40E8B" w:rsidP="00111C8C">
            <w:pPr>
              <w:keepNext/>
              <w:keepLines/>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The Commission is seeking views and information on the following.</w:t>
            </w:r>
          </w:p>
          <w:p w14:paraId="16B92B41" w14:textId="77777777" w:rsidR="00E40E8B" w:rsidRPr="00E40E8B" w:rsidRDefault="00E40E8B" w:rsidP="00F41C8E">
            <w:pPr>
              <w:pStyle w:val="ListParagraph"/>
              <w:numPr>
                <w:ilvl w:val="0"/>
                <w:numId w:val="18"/>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The costs and benefits of the DGR framework as a way to incentivise donors to give to particular organisations or whether other policy levers would be more efficient, effective, or equitable.</w:t>
            </w:r>
          </w:p>
          <w:p w14:paraId="58BD175C" w14:textId="77777777" w:rsidR="00E40E8B" w:rsidRPr="00E40E8B" w:rsidRDefault="00E40E8B" w:rsidP="00F41C8E">
            <w:pPr>
              <w:pStyle w:val="ListParagraph"/>
              <w:numPr>
                <w:ilvl w:val="0"/>
                <w:numId w:val="18"/>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The policy rationale and objectives of the DGR framework, including whether it is:</w:t>
            </w:r>
          </w:p>
          <w:p w14:paraId="6935FE7C" w14:textId="77777777" w:rsidR="00E40E8B" w:rsidRPr="00E40E8B" w:rsidRDefault="00E40E8B" w:rsidP="00F41C8E">
            <w:pPr>
              <w:pStyle w:val="ListParagraph"/>
              <w:numPr>
                <w:ilvl w:val="0"/>
                <w:numId w:val="18"/>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sufficiently clear</w:t>
            </w:r>
          </w:p>
          <w:p w14:paraId="5770C19F" w14:textId="77777777" w:rsidR="00E40E8B" w:rsidRPr="00E40E8B" w:rsidRDefault="00E40E8B" w:rsidP="00F41C8E">
            <w:pPr>
              <w:pStyle w:val="ListParagraph"/>
              <w:numPr>
                <w:ilvl w:val="0"/>
                <w:numId w:val="18"/>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consistent with promoting the welfare and priorities of the Australian community.</w:t>
            </w:r>
          </w:p>
          <w:p w14:paraId="1BC0E427" w14:textId="77777777" w:rsidR="00E40E8B" w:rsidRPr="00E40E8B" w:rsidRDefault="00E40E8B" w:rsidP="00F41C8E">
            <w:pPr>
              <w:pStyle w:val="ListParagraph"/>
              <w:numPr>
                <w:ilvl w:val="0"/>
                <w:numId w:val="18"/>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The efficiency, effectiveness, and equity of the DGR framework, including whether its design and administration:</w:t>
            </w:r>
          </w:p>
          <w:p w14:paraId="51FD7B84" w14:textId="77777777" w:rsidR="00E40E8B" w:rsidRPr="00E40E8B" w:rsidRDefault="00E40E8B" w:rsidP="00F41C8E">
            <w:pPr>
              <w:pStyle w:val="ListParagraph"/>
              <w:numPr>
                <w:ilvl w:val="0"/>
                <w:numId w:val="18"/>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 xml:space="preserve">is clear, transparent and fit-for-purpose for its intended objectives, and result in any unnecessary costs (including forgone tax revenue) or risks to the Australian community </w:t>
            </w:r>
          </w:p>
          <w:p w14:paraId="04785E82" w14:textId="77777777" w:rsidR="00E40E8B" w:rsidRPr="00E40E8B" w:rsidRDefault="00E40E8B" w:rsidP="00F41C8E">
            <w:pPr>
              <w:pStyle w:val="ListParagraph"/>
              <w:numPr>
                <w:ilvl w:val="0"/>
                <w:numId w:val="18"/>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results in any inequities, inefficiencies, or perverse outcomes.</w:t>
            </w:r>
          </w:p>
          <w:p w14:paraId="18CE55C1" w14:textId="77777777" w:rsidR="00E40E8B" w:rsidRPr="00E40E8B" w:rsidRDefault="00E40E8B" w:rsidP="00F41C8E">
            <w:pPr>
              <w:pStyle w:val="ListParagraph"/>
              <w:numPr>
                <w:ilvl w:val="0"/>
                <w:numId w:val="18"/>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The extent to which the DGR framework encourages giving to charities and other eligible entities, and the donors or causes for whom it is particularly effective (or not effective).</w:t>
            </w:r>
          </w:p>
          <w:p w14:paraId="3EBC8D41" w14:textId="77777777" w:rsidR="00E40E8B" w:rsidRPr="00E40E8B" w:rsidRDefault="00E40E8B" w:rsidP="00F41C8E">
            <w:pPr>
              <w:pStyle w:val="ListParagraph"/>
              <w:numPr>
                <w:ilvl w:val="0"/>
                <w:numId w:val="18"/>
              </w:numPr>
              <w:rPr>
                <w:rFonts w:ascii="Arial" w:eastAsia="Calibri" w:hAnsi="Arial" w:cs="Arial"/>
                <w:color w:val="000000" w:themeColor="text1"/>
                <w:sz w:val="20"/>
                <w:szCs w:val="20"/>
              </w:rPr>
            </w:pPr>
            <w:r w:rsidRPr="00E40E8B">
              <w:rPr>
                <w:rFonts w:ascii="Arial" w:eastAsia="Calibri" w:hAnsi="Arial" w:cs="Arial"/>
                <w:color w:val="000000" w:themeColor="text1"/>
                <w:sz w:val="20"/>
                <w:szCs w:val="20"/>
              </w:rPr>
              <w:t>Alternative models to the DGR framework that could be adapted to the Australian context. The Commission would also welcome information on whether models used elsewhere, such as tax rebate or contribution schemes, may or may not be suited to the Australian context.</w:t>
            </w:r>
          </w:p>
        </w:tc>
      </w:tr>
    </w:tbl>
    <w:p w14:paraId="7D64DB0A" w14:textId="5C7CD3AA" w:rsidR="00111C8C" w:rsidRDefault="00E40E8B" w:rsidP="004E0D7F">
      <w:pPr>
        <w:pStyle w:val="BodyCopy"/>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We appreciate</w:t>
      </w:r>
      <w:r w:rsidR="00EC4711">
        <w:rPr>
          <w:rFonts w:asciiTheme="minorHAnsi" w:hAnsiTheme="minorHAnsi" w:cstheme="minorHAnsi"/>
          <w:color w:val="000000" w:themeColor="text1"/>
        </w:rPr>
        <w:t xml:space="preserve"> that</w:t>
      </w:r>
      <w:r w:rsidRPr="00E40E8B">
        <w:rPr>
          <w:rFonts w:asciiTheme="minorHAnsi" w:hAnsiTheme="minorHAnsi" w:cstheme="minorHAnsi"/>
          <w:color w:val="000000" w:themeColor="text1"/>
        </w:rPr>
        <w:t xml:space="preserve"> the government continues to undertake reforms aimed at streamlining the DGR framework, including the latest reforms in the form of the </w:t>
      </w:r>
      <w:hyperlink r:id="rId25" w:history="1">
        <w:r w:rsidRPr="00E40E8B">
          <w:rPr>
            <w:rStyle w:val="Hyperlink"/>
            <w:rFonts w:asciiTheme="minorHAnsi" w:hAnsiTheme="minorHAnsi" w:cstheme="minorHAnsi"/>
            <w:spacing w:val="0"/>
            <w:lang w:eastAsia="en-US"/>
          </w:rPr>
          <w:t>Treasury Laws Amendment (Refining and Improving Our Tax System) Bill 2023</w:t>
        </w:r>
      </w:hyperlink>
      <w:r w:rsidRPr="00E40E8B">
        <w:rPr>
          <w:rFonts w:asciiTheme="minorHAnsi" w:hAnsiTheme="minorHAnsi" w:cstheme="minorHAnsi"/>
          <w:color w:val="000000" w:themeColor="text1"/>
        </w:rPr>
        <w:t xml:space="preserve"> that is currently being considered by the Parliament.</w:t>
      </w:r>
    </w:p>
    <w:p w14:paraId="7FB707CB" w14:textId="57508150" w:rsidR="009D64EA" w:rsidRDefault="00E40E8B" w:rsidP="004E0D7F">
      <w:pPr>
        <w:pStyle w:val="BodyCopy"/>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Feedback we have received indicates there is scope for further refinement of the DGR framework. The 52 DGR categories can give rise to administrative challenges for many NFPs that rely on philanthropic revenue through the DGR system. We understand some NFPs resort to establishing multiple-entity structures to ensure maximising income streams</w:t>
      </w:r>
      <w:r w:rsidR="00E11299">
        <w:rPr>
          <w:rFonts w:asciiTheme="minorHAnsi" w:hAnsiTheme="minorHAnsi" w:cstheme="minorHAnsi"/>
          <w:color w:val="000000" w:themeColor="text1"/>
        </w:rPr>
        <w:t>. H</w:t>
      </w:r>
      <w:r w:rsidR="009A52BF">
        <w:rPr>
          <w:rFonts w:asciiTheme="minorHAnsi" w:hAnsiTheme="minorHAnsi" w:cstheme="minorHAnsi"/>
          <w:color w:val="000000" w:themeColor="text1"/>
        </w:rPr>
        <w:t>owever</w:t>
      </w:r>
      <w:r w:rsidR="00E11299">
        <w:rPr>
          <w:rFonts w:asciiTheme="minorHAnsi" w:hAnsiTheme="minorHAnsi" w:cstheme="minorHAnsi"/>
          <w:color w:val="000000" w:themeColor="text1"/>
        </w:rPr>
        <w:t>,</w:t>
      </w:r>
      <w:r w:rsidR="009A52BF">
        <w:rPr>
          <w:rFonts w:asciiTheme="minorHAnsi" w:hAnsiTheme="minorHAnsi" w:cstheme="minorHAnsi"/>
          <w:color w:val="000000" w:themeColor="text1"/>
        </w:rPr>
        <w:t xml:space="preserve"> this </w:t>
      </w:r>
      <w:r w:rsidRPr="00E40E8B">
        <w:rPr>
          <w:rFonts w:asciiTheme="minorHAnsi" w:hAnsiTheme="minorHAnsi" w:cstheme="minorHAnsi"/>
          <w:color w:val="000000" w:themeColor="text1"/>
        </w:rPr>
        <w:t>increas</w:t>
      </w:r>
      <w:r w:rsidR="009A52BF">
        <w:rPr>
          <w:rFonts w:asciiTheme="minorHAnsi" w:hAnsiTheme="minorHAnsi" w:cstheme="minorHAnsi"/>
          <w:color w:val="000000" w:themeColor="text1"/>
        </w:rPr>
        <w:t>es</w:t>
      </w:r>
      <w:r w:rsidRPr="00E40E8B">
        <w:rPr>
          <w:rFonts w:asciiTheme="minorHAnsi" w:hAnsiTheme="minorHAnsi" w:cstheme="minorHAnsi"/>
          <w:color w:val="000000" w:themeColor="text1"/>
        </w:rPr>
        <w:t xml:space="preserve"> cost and administrative effort.</w:t>
      </w:r>
    </w:p>
    <w:p w14:paraId="7AAA4DBA" w14:textId="467DBCD1" w:rsidR="00E40E8B" w:rsidRDefault="00E40E8B" w:rsidP="004E0D7F">
      <w:pPr>
        <w:pStyle w:val="BodyCopy"/>
        <w:spacing w:before="12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We are of the view that there is scope for further rationalisation of the DGR system, both to alleviate the administrative burden on NFPs and to strengthen the registration, reporting and regulatory environment.</w:t>
      </w:r>
    </w:p>
    <w:tbl>
      <w:tblPr>
        <w:tblStyle w:val="TextTable-Grey4"/>
        <w:tblW w:w="5000" w:type="pct"/>
        <w:tblLook w:val="04A0" w:firstRow="1" w:lastRow="0" w:firstColumn="1" w:lastColumn="0" w:noHBand="0" w:noVBand="1"/>
      </w:tblPr>
      <w:tblGrid>
        <w:gridCol w:w="758"/>
        <w:gridCol w:w="8312"/>
      </w:tblGrid>
      <w:tr w:rsidR="00E40E8B" w:rsidRPr="00E40E8B" w14:paraId="29B9FB46" w14:textId="77777777" w:rsidTr="004E0D7F">
        <w:trPr>
          <w:tblHeader/>
        </w:trPr>
        <w:tc>
          <w:tcPr>
            <w:tcW w:w="758" w:type="dxa"/>
            <w:shd w:val="clear" w:color="auto" w:fill="EBEBEB"/>
            <w:vAlign w:val="center"/>
          </w:tcPr>
          <w:p w14:paraId="2A410679" w14:textId="77777777" w:rsidR="00E40E8B" w:rsidRPr="00E40E8B" w:rsidRDefault="00E40E8B" w:rsidP="00111C8C">
            <w:pPr>
              <w:keepNext/>
              <w:keepLines/>
              <w:jc w:val="right"/>
              <w:rPr>
                <w:rFonts w:ascii="avenir" w:eastAsia="Calibri" w:hAnsi="avenir" w:cs="Cordia New"/>
                <w:color w:val="auto"/>
                <w:sz w:val="14"/>
              </w:rPr>
            </w:pPr>
            <w:r w:rsidRPr="00E40E8B">
              <w:rPr>
                <w:rFonts w:ascii="avenir" w:eastAsia="Calibri" w:hAnsi="avenir" w:cs="Cordia New"/>
                <w:noProof/>
                <w:sz w:val="14"/>
              </w:rPr>
              <w:drawing>
                <wp:inline distT="0" distB="0" distL="0" distR="0" wp14:anchorId="2517FAE9" wp14:editId="240180FB">
                  <wp:extent cx="288000" cy="288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8000" cy="288000"/>
                          </a:xfrm>
                          <a:prstGeom prst="rect">
                            <a:avLst/>
                          </a:prstGeom>
                        </pic:spPr>
                      </pic:pic>
                    </a:graphicData>
                  </a:graphic>
                </wp:inline>
              </w:drawing>
            </w:r>
          </w:p>
        </w:tc>
        <w:tc>
          <w:tcPr>
            <w:tcW w:w="8312" w:type="dxa"/>
            <w:shd w:val="clear" w:color="auto" w:fill="EBEBEB"/>
            <w:vAlign w:val="center"/>
          </w:tcPr>
          <w:p w14:paraId="1BA21724" w14:textId="77777777" w:rsidR="00E40E8B" w:rsidRPr="00E40E8B" w:rsidRDefault="00E40E8B" w:rsidP="00111C8C">
            <w:pPr>
              <w:keepNext/>
              <w:contextualSpacing/>
              <w:rPr>
                <w:rFonts w:asciiTheme="minorHAnsi" w:eastAsia="Calibri" w:hAnsiTheme="minorHAnsi" w:cstheme="minorHAnsi"/>
                <w:b/>
                <w:color w:val="auto"/>
                <w:sz w:val="20"/>
              </w:rPr>
            </w:pPr>
            <w:r w:rsidRPr="00E40E8B">
              <w:rPr>
                <w:rFonts w:asciiTheme="minorHAnsi" w:eastAsia="Calibri" w:hAnsiTheme="minorHAnsi" w:cstheme="minorHAnsi"/>
                <w:b/>
                <w:color w:val="auto"/>
                <w:sz w:val="20"/>
              </w:rPr>
              <w:t>Information request 5</w:t>
            </w:r>
          </w:p>
          <w:p w14:paraId="345E88FC" w14:textId="77777777" w:rsidR="00E40E8B" w:rsidRPr="00E40E8B" w:rsidRDefault="00E40E8B" w:rsidP="00111C8C">
            <w:pPr>
              <w:keepNext/>
              <w:contextualSpacing/>
              <w:rPr>
                <w:rFonts w:asciiTheme="minorHAnsi" w:eastAsia="Calibri" w:hAnsiTheme="minorHAnsi" w:cstheme="minorHAnsi"/>
                <w:b/>
                <w:color w:val="auto"/>
                <w:sz w:val="20"/>
              </w:rPr>
            </w:pPr>
            <w:r w:rsidRPr="00E40E8B">
              <w:rPr>
                <w:rFonts w:asciiTheme="minorHAnsi" w:eastAsia="Calibri" w:hAnsiTheme="minorHAnsi" w:cstheme="minorHAnsi"/>
                <w:b/>
                <w:color w:val="auto"/>
                <w:sz w:val="20"/>
              </w:rPr>
              <w:t xml:space="preserve">Other tax concessions for not-for-profit organisations </w:t>
            </w:r>
          </w:p>
        </w:tc>
      </w:tr>
      <w:tr w:rsidR="00E40E8B" w:rsidRPr="00E40E8B" w14:paraId="2BDBAA10" w14:textId="77777777" w:rsidTr="004E0D7F">
        <w:tc>
          <w:tcPr>
            <w:tcW w:w="9070" w:type="dxa"/>
            <w:gridSpan w:val="2"/>
            <w:shd w:val="clear" w:color="auto" w:fill="EBEBEB"/>
            <w:tcMar>
              <w:top w:w="0" w:type="dxa"/>
            </w:tcMar>
          </w:tcPr>
          <w:p w14:paraId="5EE96A18" w14:textId="77777777" w:rsidR="00E40E8B" w:rsidRPr="00E40E8B" w:rsidRDefault="00E40E8B" w:rsidP="00111C8C">
            <w:pPr>
              <w:keepNext/>
              <w:keepLines/>
              <w:rPr>
                <w:rFonts w:asciiTheme="minorHAnsi" w:eastAsia="Calibri" w:hAnsiTheme="minorHAnsi" w:cstheme="minorHAnsi"/>
                <w:color w:val="auto"/>
                <w:sz w:val="20"/>
              </w:rPr>
            </w:pPr>
            <w:r w:rsidRPr="00E40E8B">
              <w:rPr>
                <w:rFonts w:asciiTheme="minorHAnsi" w:eastAsia="Calibri" w:hAnsiTheme="minorHAnsi" w:cstheme="minorHAnsi"/>
                <w:color w:val="auto"/>
                <w:sz w:val="20"/>
              </w:rPr>
              <w:t xml:space="preserve">The Commission is seeking views and information on the following. </w:t>
            </w:r>
          </w:p>
          <w:p w14:paraId="3B98075E" w14:textId="77777777" w:rsidR="00E40E8B" w:rsidRPr="00E40E8B" w:rsidRDefault="00E40E8B" w:rsidP="00F41C8E">
            <w:pPr>
              <w:numPr>
                <w:ilvl w:val="0"/>
                <w:numId w:val="19"/>
              </w:numPr>
              <w:contextualSpacing/>
              <w:rPr>
                <w:rFonts w:asciiTheme="minorHAnsi" w:eastAsia="Calibri" w:hAnsiTheme="minorHAnsi" w:cstheme="minorHAnsi"/>
                <w:color w:val="auto"/>
                <w:sz w:val="20"/>
              </w:rPr>
            </w:pPr>
            <w:r w:rsidRPr="00E40E8B">
              <w:rPr>
                <w:rFonts w:asciiTheme="minorHAnsi" w:eastAsia="Calibri" w:hAnsiTheme="minorHAnsi" w:cstheme="minorHAnsi"/>
                <w:color w:val="auto"/>
                <w:sz w:val="20"/>
              </w:rPr>
              <w:t>The role and effectiveness of tax concessions (other than those available under the DGR framework — see above) in supporting the operation of not-for-profit organisations and philanthropy.</w:t>
            </w:r>
          </w:p>
          <w:p w14:paraId="525F6329" w14:textId="77777777" w:rsidR="00E40E8B" w:rsidRPr="00E40E8B" w:rsidRDefault="00E40E8B" w:rsidP="00F41C8E">
            <w:pPr>
              <w:numPr>
                <w:ilvl w:val="0"/>
                <w:numId w:val="19"/>
              </w:numPr>
              <w:contextualSpacing/>
              <w:rPr>
                <w:rFonts w:asciiTheme="minorHAnsi" w:eastAsia="Calibri" w:hAnsiTheme="minorHAnsi" w:cstheme="minorHAnsi"/>
                <w:color w:val="auto"/>
                <w:sz w:val="20"/>
              </w:rPr>
            </w:pPr>
            <w:r w:rsidRPr="00E40E8B">
              <w:rPr>
                <w:rFonts w:asciiTheme="minorHAnsi" w:eastAsia="Calibri" w:hAnsiTheme="minorHAnsi" w:cstheme="minorHAnsi"/>
                <w:color w:val="auto"/>
                <w:sz w:val="20"/>
              </w:rPr>
              <w:t xml:space="preserve">Anomalies and inequities in the operation and application of particular concessions. </w:t>
            </w:r>
          </w:p>
          <w:p w14:paraId="306BF6B5" w14:textId="77777777" w:rsidR="00E40E8B" w:rsidRPr="00E40E8B" w:rsidRDefault="00E40E8B" w:rsidP="00F41C8E">
            <w:pPr>
              <w:numPr>
                <w:ilvl w:val="0"/>
                <w:numId w:val="19"/>
              </w:numPr>
              <w:contextualSpacing/>
              <w:rPr>
                <w:rFonts w:asciiTheme="minorHAnsi" w:eastAsia="Calibri" w:hAnsiTheme="minorHAnsi" w:cstheme="minorHAnsi"/>
                <w:color w:val="auto"/>
                <w:sz w:val="20"/>
              </w:rPr>
            </w:pPr>
            <w:r w:rsidRPr="00E40E8B">
              <w:rPr>
                <w:rFonts w:asciiTheme="minorHAnsi" w:eastAsia="Calibri" w:hAnsiTheme="minorHAnsi" w:cstheme="minorHAnsi"/>
                <w:color w:val="auto"/>
                <w:sz w:val="20"/>
              </w:rPr>
              <w:t>Unintended and adverse consequences arising from compliance with concession eligibility criteria, including those applicable in Australian States and Territories.</w:t>
            </w:r>
          </w:p>
          <w:p w14:paraId="38E45D4A" w14:textId="77777777" w:rsidR="00E40E8B" w:rsidRPr="00E40E8B" w:rsidRDefault="00E40E8B" w:rsidP="00F41C8E">
            <w:pPr>
              <w:numPr>
                <w:ilvl w:val="0"/>
                <w:numId w:val="19"/>
              </w:numPr>
              <w:contextualSpacing/>
              <w:rPr>
                <w:rFonts w:asciiTheme="minorHAnsi" w:eastAsia="Calibri" w:hAnsiTheme="minorHAnsi" w:cstheme="minorHAnsi"/>
                <w:color w:val="auto"/>
                <w:sz w:val="20"/>
              </w:rPr>
            </w:pPr>
            <w:r w:rsidRPr="00E40E8B">
              <w:rPr>
                <w:rFonts w:asciiTheme="minorHAnsi" w:eastAsia="Calibri" w:hAnsiTheme="minorHAnsi" w:cstheme="minorHAnsi"/>
                <w:color w:val="auto"/>
                <w:sz w:val="20"/>
              </w:rPr>
              <w:t>The efficiency, effectiveness and equity of tax concessions in supporting not-for-profit organisations, and how they compare with alternative approaches to providing government support for not-for-profit organisations.</w:t>
            </w:r>
          </w:p>
        </w:tc>
      </w:tr>
    </w:tbl>
    <w:p w14:paraId="08BED511" w14:textId="77777777" w:rsidR="00E40E8B" w:rsidRPr="00FE7373" w:rsidRDefault="00E40E8B" w:rsidP="004E0D7F">
      <w:pPr>
        <w:pStyle w:val="H2-PQCAANZPullquoteintrotext"/>
        <w:spacing w:before="120" w:after="0" w:line="280" w:lineRule="exact"/>
        <w:rPr>
          <w:sz w:val="24"/>
          <w:szCs w:val="18"/>
        </w:rPr>
      </w:pPr>
      <w:r w:rsidRPr="00FE7373">
        <w:rPr>
          <w:sz w:val="24"/>
          <w:szCs w:val="18"/>
        </w:rPr>
        <w:t>Private and Public Ancillary Funds</w:t>
      </w:r>
    </w:p>
    <w:p w14:paraId="1C00A081" w14:textId="39445EFE" w:rsidR="00E40E8B" w:rsidRDefault="00E40E8B" w:rsidP="004E0D7F">
      <w:pPr>
        <w:pStyle w:val="BodyCopy"/>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 xml:space="preserve">In addition to the lack of data surrounding Private and Public Ancillary Funds noted in our response to Information request 2, our stakeholder feedback indicates there is a general lack of knowledge and understanding about these philanthropic vehicles. Whilst some peak bodies and advisors who specialise in philanthropy are knowledgeable about these vehicles, there remains a lack of general </w:t>
      </w:r>
      <w:r w:rsidRPr="00E40E8B">
        <w:rPr>
          <w:rFonts w:asciiTheme="minorHAnsi" w:hAnsiTheme="minorHAnsi" w:cstheme="minorHAnsi"/>
          <w:color w:val="000000" w:themeColor="text1"/>
        </w:rPr>
        <w:lastRenderedPageBreak/>
        <w:t>awareness about the nature, purpose, structure, governance, operational and regulatory requirements surrounding these vehicles.</w:t>
      </w:r>
    </w:p>
    <w:p w14:paraId="5F1A3899" w14:textId="148B4FD4" w:rsidR="00E40E8B" w:rsidRDefault="00E40E8B" w:rsidP="004E0D7F">
      <w:pPr>
        <w:pStyle w:val="BodyCopy"/>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We also understand that there is scope for improving the governance structures that underpin Private and Public Ancillary Funds and the financial literacy of boards of Public Ancillary Funds. As the primary regulator of these vehicles, the ATO publishes some guidance and the relevant regulatory requirements, but we have no visibility over what oversight, if any, is undertaken by the ATO in respect of these vehicles.</w:t>
      </w:r>
    </w:p>
    <w:p w14:paraId="0BFA2738" w14:textId="02AE1136" w:rsidR="00E40E8B" w:rsidRDefault="00E40E8B" w:rsidP="004E0D7F">
      <w:pPr>
        <w:pStyle w:val="BodyCopy"/>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The role of Private and Public Ancillary Funds in philanthropic giving should be considered in light of the above observations and recommendations made to improve both the awareness and governance/regulation of Private and Public Ancillary Funds.</w:t>
      </w:r>
    </w:p>
    <w:p w14:paraId="53D0D3B6" w14:textId="77777777" w:rsidR="00E40E8B" w:rsidRPr="00FE7373" w:rsidRDefault="00E40E8B" w:rsidP="004E0D7F">
      <w:pPr>
        <w:pStyle w:val="H2-PQCAANZPullquoteintrotext"/>
        <w:spacing w:before="120" w:after="0" w:line="280" w:lineRule="exact"/>
        <w:rPr>
          <w:sz w:val="24"/>
          <w:szCs w:val="18"/>
        </w:rPr>
      </w:pPr>
      <w:r w:rsidRPr="00FE7373">
        <w:rPr>
          <w:sz w:val="24"/>
          <w:szCs w:val="18"/>
        </w:rPr>
        <w:t>Capital Gains Tax K3 event</w:t>
      </w:r>
    </w:p>
    <w:p w14:paraId="3E09D8B9" w14:textId="60C18733" w:rsidR="009D64EA" w:rsidRDefault="00E40E8B" w:rsidP="004E0D7F">
      <w:pPr>
        <w:pStyle w:val="BodyCopy"/>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 xml:space="preserve">Timing issues arising from a Capital Gains Tax (CGT) K3 event could have implications for non DGR donations made from a deceased estate. Although any capital gain or loss from a CGT K3 event is included in assessable income as part of a deceased individual’s date of death tax return, the CGT K3 event may not happen until a few years after the assessable period, due to circumstances relating to the administration of the deceased estate. In circumstances where the amendment period for the final income period has lapsed (usually either 2 or 4 years from the date of assessment), an amended assessment cannot be made. We understand </w:t>
      </w:r>
      <w:r w:rsidR="00E407D4">
        <w:rPr>
          <w:rFonts w:asciiTheme="minorHAnsi" w:hAnsiTheme="minorHAnsi" w:cstheme="minorHAnsi"/>
          <w:color w:val="000000" w:themeColor="text1"/>
        </w:rPr>
        <w:t xml:space="preserve">that </w:t>
      </w:r>
      <w:r w:rsidRPr="00E40E8B">
        <w:rPr>
          <w:rFonts w:asciiTheme="minorHAnsi" w:hAnsiTheme="minorHAnsi" w:cstheme="minorHAnsi"/>
          <w:color w:val="000000" w:themeColor="text1"/>
        </w:rPr>
        <w:t xml:space="preserve">both the Australian Treasury and the ATO are aware of this matter and amendments to address it were considered in 2012 as part of a </w:t>
      </w:r>
      <w:hyperlink r:id="rId26">
        <w:r w:rsidRPr="00E40E8B">
          <w:rPr>
            <w:rStyle w:val="Hyperlink"/>
            <w:rFonts w:asciiTheme="minorHAnsi" w:hAnsiTheme="minorHAnsi" w:cstheme="minorHAnsi"/>
            <w:spacing w:val="0"/>
            <w:lang w:eastAsia="en-US"/>
          </w:rPr>
          <w:t>Proposals Paper – Minor Amendments to the Capitals Gains Tax Law</w:t>
        </w:r>
      </w:hyperlink>
      <w:r w:rsidRPr="00E40E8B">
        <w:rPr>
          <w:rFonts w:asciiTheme="minorHAnsi" w:hAnsiTheme="minorHAnsi" w:cstheme="minorHAnsi"/>
          <w:color w:val="000000" w:themeColor="text1"/>
        </w:rPr>
        <w:t>.</w:t>
      </w:r>
    </w:p>
    <w:p w14:paraId="0D56E0F6" w14:textId="7B6C913B" w:rsidR="00E40E8B" w:rsidRDefault="00E40E8B" w:rsidP="004E0D7F">
      <w:pPr>
        <w:pStyle w:val="BodyCopy"/>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This issue gives rise to challenges in respect of philanthropic giving from the deceased estate:</w:t>
      </w:r>
    </w:p>
    <w:p w14:paraId="5900E9CC" w14:textId="0174F145" w:rsidR="00E40E8B" w:rsidRPr="00E40E8B" w:rsidRDefault="00E40E8B" w:rsidP="004E0D7F">
      <w:pPr>
        <w:pStyle w:val="BodyCopy"/>
        <w:numPr>
          <w:ilvl w:val="0"/>
          <w:numId w:val="21"/>
        </w:numPr>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The executor of the estate can be held personally liable if they miss the CGT K3 event and distribute the estate assets (</w:t>
      </w:r>
      <w:hyperlink r:id="rId27" w:anchor="_Toc131075133" w:history="1">
        <w:r w:rsidRPr="001A6DB1">
          <w:rPr>
            <w:rStyle w:val="Hyperlink"/>
          </w:rPr>
          <w:t>s260-140 of the Taxation Administration Act 1953</w:t>
        </w:r>
      </w:hyperlink>
      <w:r w:rsidRPr="001A6DB1">
        <w:rPr>
          <w:rFonts w:asciiTheme="minorHAnsi" w:hAnsiTheme="minorHAnsi" w:cstheme="minorHAnsi"/>
          <w:color w:val="000000" w:themeColor="text1"/>
        </w:rPr>
        <w:t>)</w:t>
      </w:r>
      <w:r w:rsidR="006A4814">
        <w:rPr>
          <w:rFonts w:asciiTheme="minorHAnsi" w:hAnsiTheme="minorHAnsi" w:cstheme="minorHAnsi"/>
          <w:color w:val="000000" w:themeColor="text1"/>
        </w:rPr>
        <w:t>.</w:t>
      </w:r>
    </w:p>
    <w:p w14:paraId="13162C4D" w14:textId="6B74B784" w:rsidR="00E40E8B" w:rsidRPr="00E40E8B" w:rsidRDefault="00E40E8B" w:rsidP="004E0D7F">
      <w:pPr>
        <w:pStyle w:val="BodyCopy"/>
        <w:numPr>
          <w:ilvl w:val="0"/>
          <w:numId w:val="21"/>
        </w:numPr>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Due to estate administrative issues, the philanthropic giving can occur post the tax return amendment period. This could give rise to a situation where there is no mechanism for the ATO to collect the appropriate CGT due</w:t>
      </w:r>
      <w:r w:rsidR="006A4814">
        <w:rPr>
          <w:rFonts w:asciiTheme="minorHAnsi" w:hAnsiTheme="minorHAnsi" w:cstheme="minorHAnsi"/>
          <w:color w:val="000000" w:themeColor="text1"/>
        </w:rPr>
        <w:t>.</w:t>
      </w:r>
    </w:p>
    <w:p w14:paraId="54AE3CBF" w14:textId="518632D2" w:rsidR="00E40E8B" w:rsidRPr="00E40E8B" w:rsidRDefault="00E40E8B" w:rsidP="004E0D7F">
      <w:pPr>
        <w:pStyle w:val="BodyCopy"/>
        <w:numPr>
          <w:ilvl w:val="0"/>
          <w:numId w:val="21"/>
        </w:numPr>
        <w:spacing w:before="120" w:after="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We understand the complexity and risk (in particular to executors) associated with these circumstances are deterring testators from considering philanthropic gifts in their will</w:t>
      </w:r>
      <w:r w:rsidR="008505D8">
        <w:rPr>
          <w:rFonts w:asciiTheme="minorHAnsi" w:hAnsiTheme="minorHAnsi" w:cstheme="minorHAnsi"/>
          <w:color w:val="000000" w:themeColor="text1"/>
        </w:rPr>
        <w:t>s</w:t>
      </w:r>
      <w:r w:rsidRPr="00E40E8B">
        <w:rPr>
          <w:rFonts w:asciiTheme="minorHAnsi" w:hAnsiTheme="minorHAnsi" w:cstheme="minorHAnsi"/>
          <w:color w:val="000000" w:themeColor="text1"/>
        </w:rPr>
        <w:t>.</w:t>
      </w:r>
    </w:p>
    <w:p w14:paraId="3B5D3CC2" w14:textId="789E1587" w:rsidR="00E40E8B" w:rsidRDefault="00E40E8B" w:rsidP="004E0D7F">
      <w:pPr>
        <w:pStyle w:val="BodyCopy"/>
        <w:spacing w:before="120" w:line="280" w:lineRule="exact"/>
        <w:rPr>
          <w:rFonts w:asciiTheme="minorHAnsi" w:hAnsiTheme="minorHAnsi" w:cstheme="minorHAnsi"/>
          <w:color w:val="000000" w:themeColor="text1"/>
        </w:rPr>
      </w:pPr>
      <w:r w:rsidRPr="00E40E8B">
        <w:rPr>
          <w:rFonts w:asciiTheme="minorHAnsi" w:hAnsiTheme="minorHAnsi" w:cstheme="minorHAnsi"/>
          <w:color w:val="000000" w:themeColor="text1"/>
        </w:rPr>
        <w:t xml:space="preserve">We suggest </w:t>
      </w:r>
      <w:r w:rsidR="008505D8">
        <w:rPr>
          <w:rFonts w:asciiTheme="minorHAnsi" w:hAnsiTheme="minorHAnsi" w:cstheme="minorHAnsi"/>
          <w:color w:val="000000" w:themeColor="text1"/>
        </w:rPr>
        <w:t xml:space="preserve">that </w:t>
      </w:r>
      <w:r w:rsidRPr="00E40E8B">
        <w:rPr>
          <w:rFonts w:asciiTheme="minorHAnsi" w:hAnsiTheme="minorHAnsi" w:cstheme="minorHAnsi"/>
          <w:color w:val="000000" w:themeColor="text1"/>
        </w:rPr>
        <w:t>the relevant legislative provisions in respect of CGT K3 events are revisited and appropriate</w:t>
      </w:r>
      <w:r w:rsidR="000A50FA">
        <w:rPr>
          <w:rFonts w:asciiTheme="minorHAnsi" w:hAnsiTheme="minorHAnsi" w:cstheme="minorHAnsi"/>
          <w:color w:val="000000" w:themeColor="text1"/>
        </w:rPr>
        <w:t>ly</w:t>
      </w:r>
      <w:r w:rsidRPr="00E40E8B">
        <w:rPr>
          <w:rFonts w:asciiTheme="minorHAnsi" w:hAnsiTheme="minorHAnsi" w:cstheme="minorHAnsi"/>
          <w:color w:val="000000" w:themeColor="text1"/>
        </w:rPr>
        <w:t xml:space="preserve"> amended to address the above concerns.</w:t>
      </w:r>
    </w:p>
    <w:p w14:paraId="63ACE16A" w14:textId="77777777" w:rsidR="00261663" w:rsidRDefault="00261663" w:rsidP="004E0D7F">
      <w:pPr>
        <w:pStyle w:val="BodyCopy"/>
        <w:spacing w:before="120" w:line="280" w:lineRule="exact"/>
        <w:rPr>
          <w:rFonts w:asciiTheme="minorHAnsi" w:hAnsiTheme="minorHAnsi" w:cstheme="minorHAnsi"/>
          <w:color w:val="000000" w:themeColor="text1"/>
        </w:rPr>
      </w:pPr>
    </w:p>
    <w:p w14:paraId="7E2387CA" w14:textId="77777777" w:rsidR="00261663" w:rsidRDefault="00261663">
      <w:r>
        <w:br w:type="page"/>
      </w:r>
    </w:p>
    <w:tbl>
      <w:tblPr>
        <w:tblW w:w="5000" w:type="pct"/>
        <w:shd w:val="clear" w:color="auto" w:fill="EBEBEB"/>
        <w:tblLook w:val="04A0" w:firstRow="1" w:lastRow="0" w:firstColumn="1" w:lastColumn="0" w:noHBand="0" w:noVBand="1"/>
      </w:tblPr>
      <w:tblGrid>
        <w:gridCol w:w="756"/>
        <w:gridCol w:w="8314"/>
      </w:tblGrid>
      <w:tr w:rsidR="00E40E8B" w:rsidRPr="00E40E8B" w14:paraId="236DEF13" w14:textId="77777777" w:rsidTr="004E0D7F">
        <w:trPr>
          <w:tblHeader/>
        </w:trPr>
        <w:tc>
          <w:tcPr>
            <w:tcW w:w="756" w:type="dxa"/>
            <w:shd w:val="clear" w:color="auto" w:fill="EBEBEB"/>
            <w:vAlign w:val="center"/>
          </w:tcPr>
          <w:p w14:paraId="5B1AE681" w14:textId="7A5085A2" w:rsidR="00E40E8B" w:rsidRPr="00E40E8B" w:rsidRDefault="00E40E8B" w:rsidP="00111C8C">
            <w:pPr>
              <w:pStyle w:val="BodyCopy"/>
              <w:spacing w:after="0"/>
              <w:rPr>
                <w:rFonts w:asciiTheme="minorHAnsi" w:hAnsiTheme="minorHAnsi" w:cstheme="minorHAnsi"/>
                <w:color w:val="000000" w:themeColor="text1"/>
              </w:rPr>
            </w:pPr>
            <w:r w:rsidRPr="00E40E8B">
              <w:rPr>
                <w:rFonts w:asciiTheme="minorHAnsi" w:hAnsiTheme="minorHAnsi" w:cstheme="minorHAnsi"/>
                <w:noProof/>
                <w:color w:val="000000" w:themeColor="text1"/>
              </w:rPr>
              <w:lastRenderedPageBreak/>
              <w:drawing>
                <wp:inline distT="0" distB="0" distL="0" distR="0" wp14:anchorId="3D6CA544" wp14:editId="0C0D0849">
                  <wp:extent cx="288000" cy="28800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8000" cy="288000"/>
                          </a:xfrm>
                          <a:prstGeom prst="rect">
                            <a:avLst/>
                          </a:prstGeom>
                        </pic:spPr>
                      </pic:pic>
                    </a:graphicData>
                  </a:graphic>
                </wp:inline>
              </w:drawing>
            </w:r>
          </w:p>
        </w:tc>
        <w:tc>
          <w:tcPr>
            <w:tcW w:w="8314" w:type="dxa"/>
            <w:shd w:val="clear" w:color="auto" w:fill="EBEBEB"/>
            <w:vAlign w:val="center"/>
          </w:tcPr>
          <w:p w14:paraId="3209D368" w14:textId="77777777" w:rsidR="00E40E8B" w:rsidRPr="00E40E8B" w:rsidRDefault="00E40E8B" w:rsidP="00111C8C">
            <w:pPr>
              <w:pStyle w:val="BodyCopy"/>
              <w:spacing w:after="0"/>
              <w:rPr>
                <w:rFonts w:asciiTheme="minorHAnsi" w:hAnsiTheme="minorHAnsi" w:cstheme="minorHAnsi"/>
                <w:b/>
                <w:color w:val="000000" w:themeColor="text1"/>
              </w:rPr>
            </w:pPr>
            <w:r w:rsidRPr="00E40E8B">
              <w:rPr>
                <w:rFonts w:asciiTheme="minorHAnsi" w:hAnsiTheme="minorHAnsi" w:cstheme="minorHAnsi"/>
                <w:b/>
                <w:color w:val="000000" w:themeColor="text1"/>
              </w:rPr>
              <w:t>Information request 6</w:t>
            </w:r>
          </w:p>
          <w:p w14:paraId="3E000FE1" w14:textId="77777777" w:rsidR="00E40E8B" w:rsidRPr="00E40E8B" w:rsidRDefault="00E40E8B" w:rsidP="00111C8C">
            <w:pPr>
              <w:pStyle w:val="BodyCopy"/>
              <w:spacing w:after="0"/>
              <w:rPr>
                <w:rFonts w:asciiTheme="minorHAnsi" w:hAnsiTheme="minorHAnsi" w:cstheme="minorHAnsi"/>
                <w:b/>
                <w:color w:val="000000" w:themeColor="text1"/>
              </w:rPr>
            </w:pPr>
            <w:r w:rsidRPr="00E40E8B">
              <w:rPr>
                <w:rFonts w:asciiTheme="minorHAnsi" w:hAnsiTheme="minorHAnsi" w:cstheme="minorHAnsi"/>
                <w:b/>
                <w:color w:val="000000" w:themeColor="text1"/>
              </w:rPr>
              <w:t>Unnecessary regulatory barriers to philanthropic giving</w:t>
            </w:r>
          </w:p>
        </w:tc>
      </w:tr>
      <w:tr w:rsidR="00E40E8B" w:rsidRPr="00E40E8B" w14:paraId="0CCD5CC5" w14:textId="77777777" w:rsidTr="004E0D7F">
        <w:tc>
          <w:tcPr>
            <w:tcW w:w="9070" w:type="dxa"/>
            <w:gridSpan w:val="2"/>
            <w:shd w:val="clear" w:color="auto" w:fill="EBEBEB"/>
            <w:tcMar>
              <w:top w:w="0" w:type="dxa"/>
            </w:tcMar>
          </w:tcPr>
          <w:p w14:paraId="352EC749" w14:textId="77777777" w:rsidR="00111C8C" w:rsidRDefault="00111C8C" w:rsidP="00111C8C">
            <w:pPr>
              <w:pStyle w:val="BodyCopy"/>
              <w:spacing w:after="0"/>
              <w:rPr>
                <w:rFonts w:asciiTheme="minorHAnsi" w:hAnsiTheme="minorHAnsi" w:cstheme="minorHAnsi"/>
                <w:color w:val="000000" w:themeColor="text1"/>
              </w:rPr>
            </w:pPr>
          </w:p>
          <w:p w14:paraId="4B79788E" w14:textId="60083038" w:rsidR="00E40E8B" w:rsidRPr="00E40E8B" w:rsidRDefault="00E40E8B" w:rsidP="00111C8C">
            <w:pPr>
              <w:pStyle w:val="BodyCopy"/>
              <w:spacing w:after="0"/>
              <w:rPr>
                <w:rFonts w:asciiTheme="minorHAnsi" w:hAnsiTheme="minorHAnsi" w:cstheme="minorHAnsi"/>
                <w:color w:val="000000" w:themeColor="text1"/>
              </w:rPr>
            </w:pPr>
            <w:r w:rsidRPr="00E40E8B">
              <w:rPr>
                <w:rFonts w:asciiTheme="minorHAnsi" w:hAnsiTheme="minorHAnsi" w:cstheme="minorHAnsi"/>
                <w:color w:val="000000" w:themeColor="text1"/>
              </w:rPr>
              <w:t>The Commission is seeking views and information on the following.</w:t>
            </w:r>
          </w:p>
          <w:p w14:paraId="0E12B276" w14:textId="77777777" w:rsidR="00E40E8B" w:rsidRPr="00E40E8B" w:rsidRDefault="00E40E8B" w:rsidP="00F41C8E">
            <w:pPr>
              <w:pStyle w:val="BodyCopy"/>
              <w:numPr>
                <w:ilvl w:val="0"/>
                <w:numId w:val="19"/>
              </w:numPr>
              <w:spacing w:after="0"/>
              <w:rPr>
                <w:rFonts w:asciiTheme="minorHAnsi" w:hAnsiTheme="minorHAnsi" w:cstheme="minorHAnsi"/>
                <w:color w:val="000000" w:themeColor="text1"/>
              </w:rPr>
            </w:pPr>
            <w:r w:rsidRPr="00E40E8B">
              <w:rPr>
                <w:rFonts w:asciiTheme="minorHAnsi" w:hAnsiTheme="minorHAnsi" w:cstheme="minorHAnsi"/>
                <w:color w:val="000000" w:themeColor="text1"/>
              </w:rPr>
              <w:t>The costs and benefits of options for reducing any unnecessary regulatory restrictions and burdens, their effect on philanthropic giving and on policy objectives, such as consumer protection, but would not detract from the policy objective the regulation is meant to serve, such as, consumer protection or public safety.</w:t>
            </w:r>
          </w:p>
          <w:p w14:paraId="7E55084B" w14:textId="77777777" w:rsidR="00E40E8B" w:rsidRPr="00E40E8B" w:rsidRDefault="00E40E8B" w:rsidP="00F41C8E">
            <w:pPr>
              <w:pStyle w:val="BodyCopy"/>
              <w:numPr>
                <w:ilvl w:val="0"/>
                <w:numId w:val="19"/>
              </w:numPr>
              <w:spacing w:after="0"/>
              <w:rPr>
                <w:rFonts w:asciiTheme="minorHAnsi" w:hAnsiTheme="minorHAnsi" w:cstheme="minorHAnsi"/>
                <w:color w:val="000000" w:themeColor="text1"/>
              </w:rPr>
            </w:pPr>
            <w:r w:rsidRPr="00E40E8B">
              <w:rPr>
                <w:rFonts w:asciiTheme="minorHAnsi" w:hAnsiTheme="minorHAnsi" w:cstheme="minorHAnsi"/>
                <w:color w:val="000000" w:themeColor="text1"/>
              </w:rPr>
              <w:t>The effectiveness of existing regulations, including those that apply to public and private ancillary funds and other types of foundations and philanthropic entities, including any issues that may arise under state or territory laws.</w:t>
            </w:r>
          </w:p>
          <w:p w14:paraId="1F2C24A0" w14:textId="77777777" w:rsidR="00E40E8B" w:rsidRPr="00E40E8B" w:rsidRDefault="00E40E8B" w:rsidP="00F41C8E">
            <w:pPr>
              <w:pStyle w:val="BodyCopy"/>
              <w:numPr>
                <w:ilvl w:val="0"/>
                <w:numId w:val="19"/>
              </w:numPr>
              <w:spacing w:after="0"/>
              <w:rPr>
                <w:rFonts w:asciiTheme="minorHAnsi" w:hAnsiTheme="minorHAnsi" w:cstheme="minorHAnsi"/>
                <w:color w:val="000000" w:themeColor="text1"/>
              </w:rPr>
            </w:pPr>
            <w:r w:rsidRPr="00E40E8B">
              <w:rPr>
                <w:rFonts w:asciiTheme="minorHAnsi" w:hAnsiTheme="minorHAnsi" w:cstheme="minorHAnsi"/>
                <w:color w:val="000000" w:themeColor="text1"/>
              </w:rPr>
              <w:t>Unnecessary or inconsistent restrictions or regulations relating to requirements like police or working with children checks when volunteering or engaging volunteers.</w:t>
            </w:r>
          </w:p>
          <w:p w14:paraId="7B85DFDE" w14:textId="77777777" w:rsidR="00E40E8B" w:rsidRPr="00E40E8B" w:rsidRDefault="00E40E8B" w:rsidP="00F41C8E">
            <w:pPr>
              <w:pStyle w:val="BodyCopy"/>
              <w:numPr>
                <w:ilvl w:val="0"/>
                <w:numId w:val="19"/>
              </w:numPr>
              <w:spacing w:after="0"/>
              <w:rPr>
                <w:rFonts w:asciiTheme="minorHAnsi" w:hAnsiTheme="minorHAnsi" w:cstheme="minorHAnsi"/>
                <w:color w:val="000000" w:themeColor="text1"/>
              </w:rPr>
            </w:pPr>
            <w:r w:rsidRPr="00E40E8B">
              <w:rPr>
                <w:rFonts w:asciiTheme="minorHAnsi" w:hAnsiTheme="minorHAnsi" w:cstheme="minorHAnsi"/>
                <w:color w:val="000000" w:themeColor="text1"/>
              </w:rPr>
              <w:t>Emerging risks or regulatory gaps, including in areas such as cybersecurity, privacy and donor protection associated with certain of modes giving, such as peer</w:t>
            </w:r>
            <w:r w:rsidRPr="00E40E8B">
              <w:rPr>
                <w:rFonts w:asciiTheme="minorHAnsi" w:hAnsiTheme="minorHAnsi" w:cstheme="minorHAnsi"/>
                <w:color w:val="000000" w:themeColor="text1"/>
              </w:rPr>
              <w:noBreakHyphen/>
              <w:t>to</w:t>
            </w:r>
            <w:r w:rsidRPr="00E40E8B">
              <w:rPr>
                <w:rFonts w:asciiTheme="minorHAnsi" w:hAnsiTheme="minorHAnsi" w:cstheme="minorHAnsi"/>
                <w:color w:val="000000" w:themeColor="text1"/>
              </w:rPr>
              <w:noBreakHyphen/>
              <w:t>peer donations or crowdfunding, fundraising or marketing.</w:t>
            </w:r>
          </w:p>
          <w:p w14:paraId="59EA4E5E" w14:textId="77777777" w:rsidR="00E40E8B" w:rsidRPr="00E40E8B" w:rsidRDefault="00E40E8B" w:rsidP="00F41C8E">
            <w:pPr>
              <w:pStyle w:val="BodyCopy"/>
              <w:numPr>
                <w:ilvl w:val="0"/>
                <w:numId w:val="19"/>
              </w:numPr>
              <w:spacing w:after="0"/>
              <w:rPr>
                <w:rFonts w:asciiTheme="minorHAnsi" w:hAnsiTheme="minorHAnsi" w:cstheme="minorHAnsi"/>
                <w:color w:val="000000" w:themeColor="text1"/>
              </w:rPr>
            </w:pPr>
            <w:r w:rsidRPr="00E40E8B">
              <w:rPr>
                <w:rFonts w:asciiTheme="minorHAnsi" w:hAnsiTheme="minorHAnsi" w:cstheme="minorHAnsi"/>
                <w:color w:val="000000" w:themeColor="text1"/>
              </w:rPr>
              <w:t>Regulatory barriers that may limit donor choice and flexibility, such as rules and taxation arrangements for bequests and the distribution of superannuation death benefits to charities.</w:t>
            </w:r>
          </w:p>
        </w:tc>
      </w:tr>
    </w:tbl>
    <w:p w14:paraId="36470DA5" w14:textId="0F0C7F3F" w:rsidR="00341943" w:rsidRDefault="00341943" w:rsidP="004E0D7F">
      <w:pPr>
        <w:pStyle w:val="BodyCopy"/>
        <w:spacing w:before="120" w:after="0" w:line="280" w:lineRule="exact"/>
        <w:rPr>
          <w:rFonts w:asciiTheme="minorHAnsi" w:hAnsiTheme="minorHAnsi" w:cstheme="minorHAnsi"/>
          <w:color w:val="000000" w:themeColor="text1"/>
        </w:rPr>
      </w:pPr>
      <w:r w:rsidRPr="00341943">
        <w:rPr>
          <w:rFonts w:asciiTheme="minorHAnsi" w:hAnsiTheme="minorHAnsi" w:cstheme="minorHAnsi"/>
          <w:color w:val="000000" w:themeColor="text1"/>
        </w:rPr>
        <w:t>We agree with the observation in the CFS that over the past ten years regulatory reforms have benefited the charities and NFPs sector and the ACNC has been part-catalyst and part-instigator for such change. However, regulatory burden still remains a reality for the NFP sector as different regulatory approaches within the Commonwealth, between the Commonwealth and States/Territories and across States/Territories all give rise to unnecessary compliance burden.</w:t>
      </w:r>
      <w:r w:rsidR="00111C8C">
        <w:rPr>
          <w:rFonts w:asciiTheme="minorHAnsi" w:hAnsiTheme="minorHAnsi" w:cstheme="minorHAnsi"/>
          <w:color w:val="000000" w:themeColor="text1"/>
        </w:rPr>
        <w:t xml:space="preserve"> </w:t>
      </w:r>
      <w:r w:rsidRPr="00341943">
        <w:rPr>
          <w:rFonts w:asciiTheme="minorHAnsi" w:hAnsiTheme="minorHAnsi" w:cstheme="minorHAnsi"/>
          <w:color w:val="000000" w:themeColor="text1"/>
        </w:rPr>
        <w:t>Notable challenges include:</w:t>
      </w:r>
    </w:p>
    <w:p w14:paraId="5EE33327" w14:textId="4D447BF7" w:rsidR="00341943" w:rsidRPr="00341943" w:rsidRDefault="00341943" w:rsidP="004E0D7F">
      <w:pPr>
        <w:pStyle w:val="BodyCopy"/>
        <w:numPr>
          <w:ilvl w:val="0"/>
          <w:numId w:val="22"/>
        </w:numPr>
        <w:spacing w:before="120" w:after="0" w:line="280" w:lineRule="exact"/>
        <w:rPr>
          <w:rFonts w:asciiTheme="minorHAnsi" w:hAnsiTheme="minorHAnsi" w:cstheme="minorHAnsi"/>
          <w:color w:val="000000" w:themeColor="text1"/>
        </w:rPr>
      </w:pPr>
      <w:r w:rsidRPr="00341943">
        <w:rPr>
          <w:rFonts w:asciiTheme="minorHAnsi" w:hAnsiTheme="minorHAnsi" w:cstheme="minorHAnsi"/>
          <w:color w:val="000000" w:themeColor="text1"/>
        </w:rPr>
        <w:t xml:space="preserve">Differences in the regulatory approach to the NFP sector within the Commonwealth. For example, financial reporting </w:t>
      </w:r>
      <w:r w:rsidR="00A74D70">
        <w:rPr>
          <w:rFonts w:asciiTheme="minorHAnsi" w:hAnsiTheme="minorHAnsi" w:cstheme="minorHAnsi"/>
          <w:color w:val="000000" w:themeColor="text1"/>
        </w:rPr>
        <w:t xml:space="preserve">and audit </w:t>
      </w:r>
      <w:r w:rsidRPr="00341943">
        <w:rPr>
          <w:rFonts w:asciiTheme="minorHAnsi" w:hAnsiTheme="minorHAnsi" w:cstheme="minorHAnsi"/>
          <w:color w:val="000000" w:themeColor="text1"/>
        </w:rPr>
        <w:t>requirements differ between private/public ancillary funds (ATO), public companies limited by guarantee (ASIC), charities (ACNC) and indigenous corporations (ORIC).</w:t>
      </w:r>
    </w:p>
    <w:p w14:paraId="4D2E528F" w14:textId="6EB69C18" w:rsidR="00341943" w:rsidRPr="00F477C2" w:rsidRDefault="00341943" w:rsidP="004E0D7F">
      <w:pPr>
        <w:pStyle w:val="BodyCopy"/>
        <w:numPr>
          <w:ilvl w:val="0"/>
          <w:numId w:val="22"/>
        </w:numPr>
        <w:spacing w:before="120" w:after="0" w:line="280" w:lineRule="exact"/>
        <w:rPr>
          <w:rFonts w:asciiTheme="minorHAnsi" w:hAnsiTheme="minorHAnsi" w:cstheme="minorHAnsi"/>
          <w:color w:val="000000" w:themeColor="text1"/>
        </w:rPr>
      </w:pPr>
      <w:r w:rsidRPr="00341943">
        <w:rPr>
          <w:rFonts w:asciiTheme="minorHAnsi" w:hAnsiTheme="minorHAnsi" w:cstheme="minorHAnsi"/>
          <w:color w:val="000000" w:themeColor="text1"/>
        </w:rPr>
        <w:t>Differences between State/Territory regulation of NFP incorporated associations. Whilst significant progress has been made in streamlining financial reporting</w:t>
      </w:r>
      <w:r w:rsidR="00A74D70">
        <w:rPr>
          <w:rFonts w:asciiTheme="minorHAnsi" w:hAnsiTheme="minorHAnsi" w:cstheme="minorHAnsi"/>
          <w:color w:val="000000" w:themeColor="text1"/>
        </w:rPr>
        <w:t>, audit</w:t>
      </w:r>
      <w:r w:rsidR="00571DA5">
        <w:rPr>
          <w:rFonts w:asciiTheme="minorHAnsi" w:hAnsiTheme="minorHAnsi" w:cstheme="minorHAnsi"/>
          <w:color w:val="000000" w:themeColor="text1"/>
        </w:rPr>
        <w:t>,</w:t>
      </w:r>
      <w:r w:rsidRPr="00341943">
        <w:rPr>
          <w:rFonts w:asciiTheme="minorHAnsi" w:hAnsiTheme="minorHAnsi" w:cstheme="minorHAnsi"/>
          <w:color w:val="000000" w:themeColor="text1"/>
        </w:rPr>
        <w:t xml:space="preserve"> and other requirements for incorporated associations by alignment with the ACNC requirements, differences still remain for those incorporated associations that are not also charities registered with the ACNC.</w:t>
      </w:r>
      <w:r w:rsidR="00D30CAC">
        <w:rPr>
          <w:rFonts w:asciiTheme="minorHAnsi" w:hAnsiTheme="minorHAnsi" w:cstheme="minorHAnsi"/>
          <w:color w:val="000000" w:themeColor="text1"/>
        </w:rPr>
        <w:t xml:space="preserve"> </w:t>
      </w:r>
      <w:r w:rsidR="00F477C2" w:rsidRPr="005724C8">
        <w:rPr>
          <w:rFonts w:asciiTheme="minorHAnsi" w:hAnsiTheme="minorHAnsi" w:cstheme="minorHAnsi"/>
          <w:color w:val="000000" w:themeColor="text1"/>
        </w:rPr>
        <w:t>The CA ANZ publication “</w:t>
      </w:r>
      <w:hyperlink r:id="rId28" w:history="1">
        <w:r w:rsidR="00E630BF">
          <w:rPr>
            <w:rStyle w:val="Hyperlink"/>
            <w:rFonts w:asciiTheme="minorHAnsi" w:hAnsiTheme="minorHAnsi" w:cstheme="minorHAnsi"/>
            <w:spacing w:val="0"/>
            <w:lang w:eastAsia="en-US"/>
          </w:rPr>
          <w:t xml:space="preserve">Enhancing </w:t>
        </w:r>
        <w:r w:rsidR="00E342FD">
          <w:rPr>
            <w:rStyle w:val="Hyperlink"/>
            <w:rFonts w:asciiTheme="minorHAnsi" w:hAnsiTheme="minorHAnsi" w:cstheme="minorHAnsi"/>
            <w:spacing w:val="0"/>
            <w:lang w:eastAsia="en-US"/>
          </w:rPr>
          <w:t>C</w:t>
        </w:r>
        <w:r w:rsidR="00E630BF">
          <w:rPr>
            <w:rStyle w:val="Hyperlink"/>
            <w:rFonts w:asciiTheme="minorHAnsi" w:hAnsiTheme="minorHAnsi" w:cstheme="minorHAnsi"/>
            <w:spacing w:val="0"/>
            <w:lang w:eastAsia="en-US"/>
          </w:rPr>
          <w:t>harity and</w:t>
        </w:r>
        <w:r w:rsidR="00F477C2" w:rsidRPr="005724C8">
          <w:rPr>
            <w:rStyle w:val="Hyperlink"/>
            <w:rFonts w:asciiTheme="minorHAnsi" w:hAnsiTheme="minorHAnsi" w:cstheme="minorHAnsi"/>
            <w:spacing w:val="0"/>
            <w:lang w:eastAsia="en-US"/>
          </w:rPr>
          <w:t xml:space="preserve"> </w:t>
        </w:r>
        <w:r w:rsidR="00E342FD">
          <w:rPr>
            <w:rStyle w:val="Hyperlink"/>
            <w:rFonts w:asciiTheme="minorHAnsi" w:hAnsiTheme="minorHAnsi" w:cstheme="minorHAnsi"/>
            <w:spacing w:val="0"/>
            <w:lang w:eastAsia="en-US"/>
          </w:rPr>
          <w:t>N</w:t>
        </w:r>
        <w:r w:rsidR="00F477C2" w:rsidRPr="005724C8">
          <w:rPr>
            <w:rStyle w:val="Hyperlink"/>
            <w:rFonts w:asciiTheme="minorHAnsi" w:hAnsiTheme="minorHAnsi" w:cstheme="minorHAnsi"/>
            <w:spacing w:val="0"/>
            <w:lang w:eastAsia="en-US"/>
          </w:rPr>
          <w:t>ot-for-</w:t>
        </w:r>
        <w:r w:rsidR="00E342FD">
          <w:rPr>
            <w:rStyle w:val="Hyperlink"/>
            <w:rFonts w:asciiTheme="minorHAnsi" w:hAnsiTheme="minorHAnsi" w:cstheme="minorHAnsi"/>
            <w:spacing w:val="0"/>
            <w:lang w:eastAsia="en-US"/>
          </w:rPr>
          <w:t>P</w:t>
        </w:r>
        <w:r w:rsidR="00F477C2" w:rsidRPr="005724C8">
          <w:rPr>
            <w:rStyle w:val="Hyperlink"/>
            <w:rFonts w:asciiTheme="minorHAnsi" w:hAnsiTheme="minorHAnsi" w:cstheme="minorHAnsi"/>
            <w:spacing w:val="0"/>
            <w:lang w:eastAsia="en-US"/>
          </w:rPr>
          <w:t xml:space="preserve">rofit </w:t>
        </w:r>
        <w:r w:rsidR="00E342FD">
          <w:rPr>
            <w:rStyle w:val="Hyperlink"/>
            <w:rFonts w:asciiTheme="minorHAnsi" w:hAnsiTheme="minorHAnsi" w:cstheme="minorHAnsi"/>
            <w:spacing w:val="0"/>
            <w:lang w:eastAsia="en-US"/>
          </w:rPr>
          <w:t>R</w:t>
        </w:r>
        <w:r w:rsidR="00F477C2" w:rsidRPr="005724C8">
          <w:rPr>
            <w:rStyle w:val="Hyperlink"/>
            <w:rFonts w:asciiTheme="minorHAnsi" w:hAnsiTheme="minorHAnsi" w:cstheme="minorHAnsi"/>
            <w:spacing w:val="0"/>
            <w:lang w:eastAsia="en-US"/>
          </w:rPr>
          <w:t>eporting</w:t>
        </w:r>
      </w:hyperlink>
      <w:r w:rsidR="00F477C2" w:rsidRPr="005724C8">
        <w:rPr>
          <w:rFonts w:asciiTheme="minorHAnsi" w:hAnsiTheme="minorHAnsi" w:cstheme="minorHAnsi"/>
          <w:color w:val="000000" w:themeColor="text1"/>
        </w:rPr>
        <w:t>” provides an overview of the</w:t>
      </w:r>
      <w:r w:rsidR="00F477C2">
        <w:rPr>
          <w:rFonts w:asciiTheme="minorHAnsi" w:hAnsiTheme="minorHAnsi" w:cstheme="minorHAnsi"/>
          <w:color w:val="000000" w:themeColor="text1"/>
        </w:rPr>
        <w:t xml:space="preserve"> Commonwealth and State/Territory statutory financial</w:t>
      </w:r>
      <w:r w:rsidR="00F477C2" w:rsidRPr="005724C8">
        <w:rPr>
          <w:rFonts w:asciiTheme="minorHAnsi" w:hAnsiTheme="minorHAnsi" w:cstheme="minorHAnsi"/>
          <w:color w:val="000000" w:themeColor="text1"/>
        </w:rPr>
        <w:t xml:space="preserve"> reporting and audit provisions </w:t>
      </w:r>
      <w:r w:rsidR="00F477C2">
        <w:rPr>
          <w:rFonts w:asciiTheme="minorHAnsi" w:hAnsiTheme="minorHAnsi" w:cstheme="minorHAnsi"/>
          <w:color w:val="000000" w:themeColor="text1"/>
        </w:rPr>
        <w:t>that are applicable to much of the sector.</w:t>
      </w:r>
      <w:r w:rsidR="00D30CAC" w:rsidRPr="00F477C2">
        <w:rPr>
          <w:rFonts w:asciiTheme="minorHAnsi" w:hAnsiTheme="minorHAnsi" w:cstheme="minorHAnsi"/>
          <w:color w:val="000000" w:themeColor="text1"/>
        </w:rPr>
        <w:t xml:space="preserve"> </w:t>
      </w:r>
    </w:p>
    <w:p w14:paraId="0522074D" w14:textId="0C5EDA5F" w:rsidR="00341943" w:rsidRPr="00341943" w:rsidRDefault="00341943" w:rsidP="004E0D7F">
      <w:pPr>
        <w:pStyle w:val="BodyCopy"/>
        <w:numPr>
          <w:ilvl w:val="0"/>
          <w:numId w:val="22"/>
        </w:numPr>
        <w:spacing w:before="120" w:after="0" w:line="280" w:lineRule="exact"/>
        <w:rPr>
          <w:rFonts w:asciiTheme="minorHAnsi" w:hAnsiTheme="minorHAnsi" w:cstheme="minorHAnsi"/>
          <w:color w:val="000000" w:themeColor="text1"/>
        </w:rPr>
      </w:pPr>
      <w:r w:rsidRPr="00341943">
        <w:rPr>
          <w:rFonts w:asciiTheme="minorHAnsi" w:hAnsiTheme="minorHAnsi" w:cstheme="minorHAnsi"/>
          <w:color w:val="000000" w:themeColor="text1"/>
        </w:rPr>
        <w:t xml:space="preserve">Differences between State/Territory regulation of fundraising. We commend the efforts of the Commonwealth and State/Territories for their joint efforts through a working group to </w:t>
      </w:r>
      <w:hyperlink r:id="rId29" w:history="1">
        <w:r w:rsidRPr="00341943">
          <w:rPr>
            <w:rStyle w:val="Hyperlink"/>
            <w:rFonts w:asciiTheme="minorHAnsi" w:hAnsiTheme="minorHAnsi" w:cstheme="minorHAnsi"/>
            <w:spacing w:val="0"/>
            <w:lang w:eastAsia="en-US"/>
          </w:rPr>
          <w:t>agree a common set of fundraising principles</w:t>
        </w:r>
      </w:hyperlink>
      <w:r w:rsidRPr="00341943">
        <w:rPr>
          <w:rFonts w:asciiTheme="minorHAnsi" w:hAnsiTheme="minorHAnsi" w:cstheme="minorHAnsi"/>
          <w:color w:val="000000" w:themeColor="text1"/>
        </w:rPr>
        <w:t xml:space="preserve"> that will form the basis of streamlined fundraising regulation in the future. As member</w:t>
      </w:r>
      <w:r w:rsidR="00DC79C6">
        <w:rPr>
          <w:rFonts w:asciiTheme="minorHAnsi" w:hAnsiTheme="minorHAnsi" w:cstheme="minorHAnsi"/>
          <w:color w:val="000000" w:themeColor="text1"/>
        </w:rPr>
        <w:t>s</w:t>
      </w:r>
      <w:r w:rsidRPr="00341943">
        <w:rPr>
          <w:rFonts w:asciiTheme="minorHAnsi" w:hAnsiTheme="minorHAnsi" w:cstheme="minorHAnsi"/>
          <w:color w:val="000000" w:themeColor="text1"/>
        </w:rPr>
        <w:t xml:space="preserve"> of the #fixfundraising coalition, we have been actively advocating for this reform and urge the government to continue its efforts to achieve streamlined and simplified fundraising regulation across Australia.</w:t>
      </w:r>
    </w:p>
    <w:p w14:paraId="6DEABDC8" w14:textId="5315156E" w:rsidR="00341943" w:rsidRDefault="00341943" w:rsidP="004E0D7F">
      <w:pPr>
        <w:pStyle w:val="BodyCopy"/>
        <w:spacing w:before="120" w:line="280" w:lineRule="exact"/>
        <w:rPr>
          <w:rFonts w:asciiTheme="minorHAnsi" w:hAnsiTheme="minorHAnsi" w:cstheme="minorHAnsi"/>
          <w:color w:val="000000" w:themeColor="text1"/>
        </w:rPr>
      </w:pPr>
      <w:r w:rsidRPr="00341943">
        <w:rPr>
          <w:rFonts w:asciiTheme="minorHAnsi" w:hAnsiTheme="minorHAnsi" w:cstheme="minorHAnsi"/>
          <w:color w:val="000000" w:themeColor="text1"/>
        </w:rPr>
        <w:t>The vision behind the establishment of the ACNC in 2012 was for a regulator for both charities and NFPs. However, this vision has only been partially fulfilled as the ACNC’s legislated regulatory focus has remained on charities for the past decade. We continue to believe that a common Australian regulator for all NFPs should remain the government’s focus and fulfilling this vision should remain a medium to long-term goal.</w:t>
      </w:r>
    </w:p>
    <w:tbl>
      <w:tblPr>
        <w:tblW w:w="5000" w:type="pct"/>
        <w:tblLook w:val="04A0" w:firstRow="1" w:lastRow="0" w:firstColumn="1" w:lastColumn="0" w:noHBand="0" w:noVBand="1"/>
      </w:tblPr>
      <w:tblGrid>
        <w:gridCol w:w="756"/>
        <w:gridCol w:w="8314"/>
      </w:tblGrid>
      <w:tr w:rsidR="00341943" w:rsidRPr="00341943" w14:paraId="29A9FBF6" w14:textId="77777777" w:rsidTr="004E0D7F">
        <w:trPr>
          <w:tblHeader/>
        </w:trPr>
        <w:tc>
          <w:tcPr>
            <w:tcW w:w="756" w:type="dxa"/>
            <w:shd w:val="clear" w:color="auto" w:fill="EBEBEB"/>
            <w:vAlign w:val="center"/>
          </w:tcPr>
          <w:p w14:paraId="34A57794" w14:textId="77777777" w:rsidR="00341943" w:rsidRPr="00341943" w:rsidRDefault="00341943" w:rsidP="00111C8C">
            <w:pPr>
              <w:pStyle w:val="BodyCopy"/>
              <w:spacing w:after="0"/>
              <w:rPr>
                <w:rFonts w:asciiTheme="minorHAnsi" w:hAnsiTheme="minorHAnsi" w:cstheme="minorHAnsi"/>
                <w:color w:val="000000" w:themeColor="text1"/>
              </w:rPr>
            </w:pPr>
            <w:r w:rsidRPr="00341943">
              <w:rPr>
                <w:rFonts w:asciiTheme="minorHAnsi" w:hAnsiTheme="minorHAnsi" w:cstheme="minorHAnsi"/>
                <w:noProof/>
                <w:color w:val="000000" w:themeColor="text1"/>
              </w:rPr>
              <w:lastRenderedPageBreak/>
              <w:drawing>
                <wp:inline distT="0" distB="0" distL="0" distR="0" wp14:anchorId="1EC4BF5E" wp14:editId="7CEE384F">
                  <wp:extent cx="288000" cy="28800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8000" cy="288000"/>
                          </a:xfrm>
                          <a:prstGeom prst="rect">
                            <a:avLst/>
                          </a:prstGeom>
                        </pic:spPr>
                      </pic:pic>
                    </a:graphicData>
                  </a:graphic>
                </wp:inline>
              </w:drawing>
            </w:r>
          </w:p>
        </w:tc>
        <w:tc>
          <w:tcPr>
            <w:tcW w:w="8314" w:type="dxa"/>
            <w:shd w:val="clear" w:color="auto" w:fill="EBEBEB"/>
            <w:vAlign w:val="center"/>
          </w:tcPr>
          <w:p w14:paraId="4AE93B7C" w14:textId="77777777" w:rsidR="00341943" w:rsidRPr="00341943" w:rsidRDefault="00341943" w:rsidP="00111C8C">
            <w:pPr>
              <w:pStyle w:val="BodyCopy"/>
              <w:spacing w:after="0"/>
              <w:rPr>
                <w:rFonts w:asciiTheme="minorHAnsi" w:hAnsiTheme="minorHAnsi" w:cstheme="minorHAnsi"/>
                <w:b/>
                <w:color w:val="000000" w:themeColor="text1"/>
              </w:rPr>
            </w:pPr>
            <w:r w:rsidRPr="00341943">
              <w:rPr>
                <w:rFonts w:asciiTheme="minorHAnsi" w:hAnsiTheme="minorHAnsi" w:cstheme="minorHAnsi"/>
                <w:b/>
                <w:color w:val="000000" w:themeColor="text1"/>
              </w:rPr>
              <w:t>Information request 7</w:t>
            </w:r>
          </w:p>
          <w:p w14:paraId="709BF244" w14:textId="77777777" w:rsidR="00341943" w:rsidRPr="00341943" w:rsidRDefault="00341943" w:rsidP="00111C8C">
            <w:pPr>
              <w:pStyle w:val="BodyCopy"/>
              <w:spacing w:after="0"/>
              <w:rPr>
                <w:rFonts w:asciiTheme="minorHAnsi" w:hAnsiTheme="minorHAnsi" w:cstheme="minorHAnsi"/>
                <w:b/>
                <w:color w:val="000000" w:themeColor="text1"/>
              </w:rPr>
            </w:pPr>
            <w:r w:rsidRPr="00341943">
              <w:rPr>
                <w:rFonts w:asciiTheme="minorHAnsi" w:hAnsiTheme="minorHAnsi" w:cstheme="minorHAnsi"/>
                <w:b/>
                <w:color w:val="000000" w:themeColor="text1"/>
              </w:rPr>
              <w:t>Consumer information on the effectiveness of not-for-profit organisations</w:t>
            </w:r>
          </w:p>
        </w:tc>
      </w:tr>
      <w:tr w:rsidR="00341943" w:rsidRPr="00341943" w14:paraId="6353BE9F" w14:textId="77777777" w:rsidTr="004E0D7F">
        <w:tc>
          <w:tcPr>
            <w:tcW w:w="9070" w:type="dxa"/>
            <w:gridSpan w:val="2"/>
            <w:shd w:val="clear" w:color="auto" w:fill="EBEBEB"/>
            <w:tcMar>
              <w:top w:w="0" w:type="dxa"/>
            </w:tcMar>
          </w:tcPr>
          <w:p w14:paraId="649DF876" w14:textId="77777777" w:rsidR="00111C8C" w:rsidRDefault="00111C8C" w:rsidP="00111C8C">
            <w:pPr>
              <w:pStyle w:val="BodyCopy"/>
              <w:spacing w:after="0"/>
              <w:rPr>
                <w:rFonts w:asciiTheme="minorHAnsi" w:hAnsiTheme="minorHAnsi" w:cstheme="minorHAnsi"/>
                <w:color w:val="000000" w:themeColor="text1"/>
              </w:rPr>
            </w:pPr>
          </w:p>
          <w:p w14:paraId="7933DD83" w14:textId="4A095F68" w:rsidR="00341943" w:rsidRPr="00341943" w:rsidRDefault="00341943" w:rsidP="00111C8C">
            <w:pPr>
              <w:pStyle w:val="BodyCopy"/>
              <w:spacing w:after="0"/>
              <w:rPr>
                <w:rFonts w:asciiTheme="minorHAnsi" w:hAnsiTheme="minorHAnsi" w:cstheme="minorHAnsi"/>
                <w:color w:val="000000" w:themeColor="text1"/>
              </w:rPr>
            </w:pPr>
            <w:r w:rsidRPr="00341943">
              <w:rPr>
                <w:rFonts w:asciiTheme="minorHAnsi" w:hAnsiTheme="minorHAnsi" w:cstheme="minorHAnsi"/>
                <w:color w:val="000000" w:themeColor="text1"/>
              </w:rPr>
              <w:t xml:space="preserve">The Commission is seeking views and information on the following. </w:t>
            </w:r>
          </w:p>
          <w:p w14:paraId="55C5DFED" w14:textId="77777777" w:rsidR="00341943" w:rsidRPr="00341943" w:rsidRDefault="00341943" w:rsidP="00F41C8E">
            <w:pPr>
              <w:pStyle w:val="BodyCopy"/>
              <w:numPr>
                <w:ilvl w:val="0"/>
                <w:numId w:val="23"/>
              </w:numPr>
              <w:spacing w:after="0"/>
              <w:rPr>
                <w:rFonts w:asciiTheme="minorHAnsi" w:hAnsiTheme="minorHAnsi" w:cstheme="minorHAnsi"/>
                <w:color w:val="000000" w:themeColor="text1"/>
              </w:rPr>
            </w:pPr>
            <w:r w:rsidRPr="00341943">
              <w:rPr>
                <w:rFonts w:asciiTheme="minorHAnsi" w:hAnsiTheme="minorHAnsi" w:cstheme="minorHAnsi"/>
                <w:color w:val="000000" w:themeColor="text1"/>
              </w:rPr>
              <w:t>The role of government and the non-government sector in providing additional information to donors.</w:t>
            </w:r>
          </w:p>
          <w:p w14:paraId="232C7252" w14:textId="77777777" w:rsidR="00341943" w:rsidRPr="00341943" w:rsidRDefault="00341943" w:rsidP="00F41C8E">
            <w:pPr>
              <w:pStyle w:val="BodyCopy"/>
              <w:numPr>
                <w:ilvl w:val="0"/>
                <w:numId w:val="23"/>
              </w:numPr>
              <w:spacing w:after="0"/>
              <w:rPr>
                <w:rFonts w:asciiTheme="minorHAnsi" w:hAnsiTheme="minorHAnsi" w:cstheme="minorHAnsi"/>
                <w:color w:val="000000" w:themeColor="text1"/>
              </w:rPr>
            </w:pPr>
            <w:r w:rsidRPr="00341943">
              <w:rPr>
                <w:rFonts w:asciiTheme="minorHAnsi" w:hAnsiTheme="minorHAnsi" w:cstheme="minorHAnsi"/>
                <w:color w:val="000000" w:themeColor="text1"/>
              </w:rPr>
              <w:t>The policy rationale, costs and benefits of government provision of specific data sources to inform donors’ choices about where to give.</w:t>
            </w:r>
          </w:p>
          <w:p w14:paraId="7B2A8ADA" w14:textId="77777777" w:rsidR="00341943" w:rsidRPr="00341943" w:rsidRDefault="00341943" w:rsidP="00F41C8E">
            <w:pPr>
              <w:pStyle w:val="BodyCopy"/>
              <w:numPr>
                <w:ilvl w:val="0"/>
                <w:numId w:val="23"/>
              </w:numPr>
              <w:spacing w:after="0"/>
              <w:rPr>
                <w:rFonts w:asciiTheme="minorHAnsi" w:hAnsiTheme="minorHAnsi" w:cstheme="minorHAnsi"/>
                <w:color w:val="000000" w:themeColor="text1"/>
              </w:rPr>
            </w:pPr>
            <w:r w:rsidRPr="00341943">
              <w:rPr>
                <w:rFonts w:asciiTheme="minorHAnsi" w:hAnsiTheme="minorHAnsi" w:cstheme="minorHAnsi"/>
                <w:color w:val="000000" w:themeColor="text1"/>
              </w:rPr>
              <w:t>Information donors would value on the effectiveness of not-for-profit (NFP) organisations, but cannot access and why.</w:t>
            </w:r>
          </w:p>
          <w:p w14:paraId="2A1DCFF2" w14:textId="77777777" w:rsidR="00341943" w:rsidRPr="00341943" w:rsidRDefault="00341943" w:rsidP="00F41C8E">
            <w:pPr>
              <w:pStyle w:val="BodyCopy"/>
              <w:numPr>
                <w:ilvl w:val="0"/>
                <w:numId w:val="23"/>
              </w:numPr>
              <w:spacing w:after="0"/>
              <w:rPr>
                <w:rFonts w:asciiTheme="minorHAnsi" w:hAnsiTheme="minorHAnsi" w:cstheme="minorHAnsi"/>
                <w:color w:val="000000" w:themeColor="text1"/>
              </w:rPr>
            </w:pPr>
            <w:r w:rsidRPr="00341943">
              <w:rPr>
                <w:rFonts w:asciiTheme="minorHAnsi" w:hAnsiTheme="minorHAnsi" w:cstheme="minorHAnsi"/>
                <w:color w:val="000000" w:themeColor="text1"/>
              </w:rPr>
              <w:t>Data sources that are most beneficial to donors and examples of data that is provided by government to donors (directly or indirectly) overseas that could have net benefits to the community if applied in Australia.</w:t>
            </w:r>
          </w:p>
          <w:p w14:paraId="54BF4F67" w14:textId="77777777" w:rsidR="00341943" w:rsidRPr="00341943" w:rsidRDefault="00341943" w:rsidP="00111C8C">
            <w:pPr>
              <w:pStyle w:val="BodyCopy"/>
              <w:spacing w:after="0"/>
              <w:rPr>
                <w:rFonts w:asciiTheme="minorHAnsi" w:hAnsiTheme="minorHAnsi" w:cstheme="minorHAnsi"/>
                <w:color w:val="000000" w:themeColor="text1"/>
              </w:rPr>
            </w:pPr>
            <w:r w:rsidRPr="00341943">
              <w:rPr>
                <w:rFonts w:asciiTheme="minorHAnsi" w:hAnsiTheme="minorHAnsi" w:cstheme="minorHAnsi"/>
                <w:color w:val="000000" w:themeColor="text1"/>
              </w:rPr>
              <w:t>The Commission would particularly welcome views on measures used by NFPs to assess and communicate how they perform against their objectives, including views on the following.</w:t>
            </w:r>
          </w:p>
          <w:p w14:paraId="4A56101D" w14:textId="77777777" w:rsidR="00341943" w:rsidRPr="00341943" w:rsidRDefault="00341943" w:rsidP="00F41C8E">
            <w:pPr>
              <w:pStyle w:val="BodyCopy"/>
              <w:numPr>
                <w:ilvl w:val="0"/>
                <w:numId w:val="23"/>
              </w:numPr>
              <w:spacing w:after="0"/>
              <w:rPr>
                <w:rFonts w:asciiTheme="minorHAnsi" w:hAnsiTheme="minorHAnsi" w:cstheme="minorHAnsi"/>
                <w:color w:val="000000" w:themeColor="text1"/>
              </w:rPr>
            </w:pPr>
            <w:r w:rsidRPr="00341943">
              <w:rPr>
                <w:rFonts w:asciiTheme="minorHAnsi" w:hAnsiTheme="minorHAnsi" w:cstheme="minorHAnsi"/>
                <w:color w:val="000000" w:themeColor="text1"/>
              </w:rPr>
              <w:t>Weakness or gaps in existing data sources relating to the effectiveness of NFPs that limit their reliability and usefulness or create perverse incentives by focusing on metrics that may be easier to collate but do not provide an accurate measure of effectiveness.</w:t>
            </w:r>
          </w:p>
          <w:p w14:paraId="62B4FF60" w14:textId="77777777" w:rsidR="00341943" w:rsidRPr="00341943" w:rsidRDefault="00341943" w:rsidP="00F41C8E">
            <w:pPr>
              <w:pStyle w:val="BodyCopy"/>
              <w:numPr>
                <w:ilvl w:val="0"/>
                <w:numId w:val="23"/>
              </w:numPr>
              <w:spacing w:after="0"/>
              <w:rPr>
                <w:rFonts w:asciiTheme="minorHAnsi" w:hAnsiTheme="minorHAnsi" w:cstheme="minorHAnsi"/>
                <w:color w:val="000000" w:themeColor="text1"/>
              </w:rPr>
            </w:pPr>
            <w:r w:rsidRPr="00341943">
              <w:rPr>
                <w:rFonts w:asciiTheme="minorHAnsi" w:hAnsiTheme="minorHAnsi" w:cstheme="minorHAnsi"/>
                <w:color w:val="000000" w:themeColor="text1"/>
              </w:rPr>
              <w:t>The extent to which providing information on the effectiveness of NFPs influences decisions made by donors, including decisions not to give.</w:t>
            </w:r>
          </w:p>
          <w:p w14:paraId="54B5F3B8" w14:textId="77777777" w:rsidR="00341943" w:rsidRPr="00341943" w:rsidRDefault="00341943" w:rsidP="00F41C8E">
            <w:pPr>
              <w:pStyle w:val="BodyCopy"/>
              <w:numPr>
                <w:ilvl w:val="0"/>
                <w:numId w:val="23"/>
              </w:numPr>
              <w:spacing w:after="0"/>
              <w:rPr>
                <w:rFonts w:asciiTheme="minorHAnsi" w:hAnsiTheme="minorHAnsi" w:cstheme="minorHAnsi"/>
                <w:color w:val="000000" w:themeColor="text1"/>
              </w:rPr>
            </w:pPr>
            <w:r w:rsidRPr="00341943">
              <w:rPr>
                <w:rFonts w:asciiTheme="minorHAnsi" w:hAnsiTheme="minorHAnsi" w:cstheme="minorHAnsi"/>
                <w:color w:val="000000" w:themeColor="text1"/>
              </w:rPr>
              <w:t>Any overseas policy responses to measuring effectiveness which may be relevant, including the use of accounting standards and other reporting tools.</w:t>
            </w:r>
          </w:p>
        </w:tc>
      </w:tr>
    </w:tbl>
    <w:p w14:paraId="51AC1EEB" w14:textId="6D7A3C45" w:rsidR="00DA0E8F" w:rsidRDefault="00341943" w:rsidP="004E0D7F">
      <w:pPr>
        <w:pStyle w:val="BodyCopy"/>
        <w:spacing w:before="120" w:after="0" w:line="280" w:lineRule="exact"/>
        <w:rPr>
          <w:rFonts w:ascii="Arial" w:hAnsi="Arial" w:cs="Arial"/>
          <w:color w:val="000000" w:themeColor="text1"/>
        </w:rPr>
      </w:pPr>
      <w:r w:rsidRPr="00341943">
        <w:rPr>
          <w:rFonts w:ascii="Arial" w:hAnsi="Arial" w:cs="Arial"/>
          <w:color w:val="000000" w:themeColor="text1"/>
        </w:rPr>
        <w:t>CPA Australia published a research report in February 2022 titled “</w:t>
      </w:r>
      <w:hyperlink r:id="rId30" w:history="1">
        <w:r w:rsidRPr="00341943">
          <w:rPr>
            <w:rStyle w:val="Hyperlink"/>
            <w:lang w:eastAsia="en-US"/>
          </w:rPr>
          <w:t>Annual reports of Australian NFP organisations: insights from internal and external stakeholders</w:t>
        </w:r>
      </w:hyperlink>
      <w:r w:rsidRPr="00341943">
        <w:rPr>
          <w:rFonts w:ascii="Arial" w:hAnsi="Arial" w:cs="Arial"/>
          <w:color w:val="000000" w:themeColor="text1"/>
        </w:rPr>
        <w:t xml:space="preserve">”. We believe the findings of the research included in the report will be of value to the inquiry. </w:t>
      </w:r>
    </w:p>
    <w:p w14:paraId="7881658F" w14:textId="46DFAA26" w:rsidR="00341943" w:rsidRDefault="00DA0E8F" w:rsidP="004E0D7F">
      <w:pPr>
        <w:pStyle w:val="BodyCopy"/>
        <w:spacing w:before="120" w:after="0" w:line="280" w:lineRule="exact"/>
        <w:rPr>
          <w:rFonts w:ascii="Arial" w:hAnsi="Arial" w:cs="Arial"/>
          <w:color w:val="000000" w:themeColor="text1"/>
        </w:rPr>
      </w:pPr>
      <w:r>
        <w:rPr>
          <w:rFonts w:ascii="Arial" w:hAnsi="Arial" w:cs="Arial"/>
          <w:color w:val="000000" w:themeColor="text1"/>
        </w:rPr>
        <w:t>K</w:t>
      </w:r>
      <w:r w:rsidR="00341943" w:rsidRPr="00341943">
        <w:rPr>
          <w:rFonts w:ascii="Arial" w:hAnsi="Arial" w:cs="Arial"/>
          <w:color w:val="000000" w:themeColor="text1"/>
        </w:rPr>
        <w:t>ey points from the report</w:t>
      </w:r>
      <w:r w:rsidR="00206D69">
        <w:rPr>
          <w:rFonts w:ascii="Arial" w:hAnsi="Arial" w:cs="Arial"/>
          <w:color w:val="000000" w:themeColor="text1"/>
        </w:rPr>
        <w:t xml:space="preserve"> include</w:t>
      </w:r>
      <w:r w:rsidR="00341943" w:rsidRPr="00341943">
        <w:rPr>
          <w:rFonts w:ascii="Arial" w:hAnsi="Arial" w:cs="Arial"/>
          <w:color w:val="000000" w:themeColor="text1"/>
        </w:rPr>
        <w:t>:</w:t>
      </w:r>
    </w:p>
    <w:p w14:paraId="1722194F" w14:textId="0D8F4DCC" w:rsidR="00341943" w:rsidRPr="00341943" w:rsidRDefault="00341943" w:rsidP="004E0D7F">
      <w:pPr>
        <w:pStyle w:val="BodyCopy"/>
        <w:numPr>
          <w:ilvl w:val="0"/>
          <w:numId w:val="24"/>
        </w:numPr>
        <w:spacing w:before="120" w:after="0" w:line="280" w:lineRule="exact"/>
        <w:rPr>
          <w:rFonts w:ascii="Arial" w:hAnsi="Arial" w:cs="Arial"/>
          <w:color w:val="000000" w:themeColor="text1"/>
        </w:rPr>
      </w:pPr>
      <w:r w:rsidRPr="00341943">
        <w:rPr>
          <w:rFonts w:ascii="Arial" w:hAnsi="Arial" w:cs="Arial"/>
          <w:color w:val="000000" w:themeColor="text1"/>
        </w:rPr>
        <w:t>Despite varying (but usually complementary) views of what accountability represents, accountability has undoubtedly high importance in the NFP sector. Accountability is about being held responsible for the actions and operations of the organisation. Conceptually it is related to transparency and effectiveness</w:t>
      </w:r>
      <w:r w:rsidR="003B0F80">
        <w:rPr>
          <w:rFonts w:ascii="Arial" w:hAnsi="Arial" w:cs="Arial"/>
          <w:color w:val="000000" w:themeColor="text1"/>
        </w:rPr>
        <w:t>,</w:t>
      </w:r>
      <w:r w:rsidRPr="00341943">
        <w:rPr>
          <w:rFonts w:ascii="Arial" w:hAnsi="Arial" w:cs="Arial"/>
          <w:color w:val="000000" w:themeColor="text1"/>
        </w:rPr>
        <w:t xml:space="preserve"> how effectively the organisation raised and utilised funds</w:t>
      </w:r>
      <w:r w:rsidR="003B0F80">
        <w:rPr>
          <w:rFonts w:ascii="Arial" w:hAnsi="Arial" w:cs="Arial"/>
          <w:color w:val="000000" w:themeColor="text1"/>
        </w:rPr>
        <w:t>,</w:t>
      </w:r>
      <w:r w:rsidRPr="00341943">
        <w:rPr>
          <w:rFonts w:ascii="Arial" w:hAnsi="Arial" w:cs="Arial"/>
          <w:color w:val="000000" w:themeColor="text1"/>
        </w:rPr>
        <w:t xml:space="preserve"> and how costs were managed to achieve its objectives.</w:t>
      </w:r>
    </w:p>
    <w:p w14:paraId="1231B701" w14:textId="77777777" w:rsidR="00341943" w:rsidRPr="00341943" w:rsidRDefault="00341943" w:rsidP="004E0D7F">
      <w:pPr>
        <w:pStyle w:val="BodyCopy"/>
        <w:numPr>
          <w:ilvl w:val="0"/>
          <w:numId w:val="24"/>
        </w:numPr>
        <w:spacing w:before="120" w:after="0" w:line="280" w:lineRule="exact"/>
        <w:rPr>
          <w:rFonts w:ascii="Arial" w:hAnsi="Arial" w:cs="Arial"/>
          <w:color w:val="000000" w:themeColor="text1"/>
        </w:rPr>
      </w:pPr>
      <w:r w:rsidRPr="00341943">
        <w:rPr>
          <w:rFonts w:ascii="Arial" w:hAnsi="Arial" w:cs="Arial"/>
          <w:color w:val="000000" w:themeColor="text1"/>
        </w:rPr>
        <w:t>The ability of NFPs to articulate outcomes, and the different approaches to measurement, especially in niche domains in which the NFP operates, can be challenging.</w:t>
      </w:r>
    </w:p>
    <w:p w14:paraId="184669E6" w14:textId="77777777" w:rsidR="00341943" w:rsidRPr="00341943" w:rsidRDefault="00341943" w:rsidP="004E0D7F">
      <w:pPr>
        <w:pStyle w:val="BodyCopy"/>
        <w:numPr>
          <w:ilvl w:val="0"/>
          <w:numId w:val="24"/>
        </w:numPr>
        <w:spacing w:before="120" w:after="0" w:line="280" w:lineRule="exact"/>
        <w:rPr>
          <w:rFonts w:ascii="Arial" w:hAnsi="Arial" w:cs="Arial"/>
          <w:color w:val="000000" w:themeColor="text1"/>
        </w:rPr>
      </w:pPr>
      <w:r w:rsidRPr="00341943">
        <w:rPr>
          <w:rFonts w:ascii="Arial" w:hAnsi="Arial" w:cs="Arial"/>
          <w:color w:val="000000" w:themeColor="text1"/>
        </w:rPr>
        <w:t>Activity can be measured easily, but it is not always easy to measure outcomes – some such things in the NFP domain are not measurable/quantifiable, despite being at the core of the mission.</w:t>
      </w:r>
    </w:p>
    <w:p w14:paraId="6059496F" w14:textId="77777777" w:rsidR="00341943" w:rsidRPr="00341943" w:rsidRDefault="00341943" w:rsidP="004E0D7F">
      <w:pPr>
        <w:pStyle w:val="BodyCopy"/>
        <w:numPr>
          <w:ilvl w:val="0"/>
          <w:numId w:val="24"/>
        </w:numPr>
        <w:spacing w:before="120" w:after="0" w:line="280" w:lineRule="exact"/>
        <w:rPr>
          <w:rFonts w:ascii="Arial" w:hAnsi="Arial" w:cs="Arial"/>
          <w:color w:val="000000" w:themeColor="text1"/>
        </w:rPr>
      </w:pPr>
      <w:r w:rsidRPr="00341943">
        <w:rPr>
          <w:rFonts w:ascii="Arial" w:hAnsi="Arial" w:cs="Arial"/>
          <w:color w:val="000000" w:themeColor="text1"/>
        </w:rPr>
        <w:t>Although the CPA Australia funded research did not specifically consider the role of organisations that collect and publish NFP financial and other performance data, it did note that for a number of reasons (see section 5.7 of the report), there is difficulty in making legitimate comparisons across different charities.</w:t>
      </w:r>
    </w:p>
    <w:p w14:paraId="5C631FF5" w14:textId="503A483A" w:rsidR="00341943" w:rsidRDefault="00341943" w:rsidP="004E0D7F">
      <w:pPr>
        <w:pStyle w:val="BodyCopy"/>
        <w:spacing w:before="120" w:after="0" w:line="280" w:lineRule="exact"/>
        <w:rPr>
          <w:rFonts w:ascii="Arial" w:hAnsi="Arial" w:cs="Arial"/>
          <w:color w:val="000000" w:themeColor="text1"/>
        </w:rPr>
      </w:pPr>
      <w:r w:rsidRPr="00341943">
        <w:rPr>
          <w:rFonts w:ascii="Arial" w:hAnsi="Arial" w:cs="Arial"/>
          <w:color w:val="000000" w:themeColor="text1"/>
        </w:rPr>
        <w:t>We note the observation in the CFS that “Limited public information on NFPs may not necessarily be a problem if it simply reflects lack of demand”. Whilst this is partly true, it should also be recognised that the act of preparing and lodging financial and other information with a regulator can provide confidence to a donor (whether or not they choose to read such lodged information) that certain standards of accountability, transparency and good governance are being met. For example, the ACNC “charity tick” aims to reassure the public that a charity is transparent and accountable and is listed on the ACNC charity register.</w:t>
      </w:r>
    </w:p>
    <w:p w14:paraId="61CDE4C6" w14:textId="7E0AD573" w:rsidR="00341943" w:rsidRDefault="00341943" w:rsidP="004E0D7F">
      <w:pPr>
        <w:pStyle w:val="BodyCopy"/>
        <w:spacing w:before="120" w:after="0" w:line="280" w:lineRule="exact"/>
        <w:rPr>
          <w:rFonts w:ascii="Arial" w:hAnsi="Arial" w:cs="Arial"/>
          <w:color w:val="000000" w:themeColor="text1"/>
        </w:rPr>
      </w:pPr>
      <w:r w:rsidRPr="00341943">
        <w:rPr>
          <w:rFonts w:ascii="Arial" w:hAnsi="Arial" w:cs="Arial"/>
          <w:color w:val="000000" w:themeColor="text1"/>
        </w:rPr>
        <w:lastRenderedPageBreak/>
        <w:t>The CPA Australia research report finds that NFPs, many with limited financial acumen, face challenges when applying Australian Accounting Standards to prepare financial reports. This issue has been recognised by the Australian Accounting Standards Board (AASB) and they are currently developing a simpler financial reporting standard aimed at smaller NFPs. We expect this simpler reporting standard will alleviate some of the compliance costs faced by the sector in relation to their statutory financial reporting obligations.</w:t>
      </w:r>
    </w:p>
    <w:p w14:paraId="32CE79EA" w14:textId="66F1C424" w:rsidR="00341943" w:rsidRPr="00341943" w:rsidRDefault="00341943" w:rsidP="004E0D7F">
      <w:pPr>
        <w:pStyle w:val="BodyCopy"/>
        <w:spacing w:before="120" w:after="0" w:line="280" w:lineRule="exact"/>
        <w:rPr>
          <w:rFonts w:ascii="Arial" w:hAnsi="Arial" w:cs="Arial"/>
          <w:color w:val="000000" w:themeColor="text1"/>
        </w:rPr>
      </w:pPr>
      <w:r w:rsidRPr="00341943">
        <w:rPr>
          <w:rFonts w:ascii="Arial" w:hAnsi="Arial" w:cs="Arial"/>
          <w:color w:val="000000" w:themeColor="text1"/>
        </w:rPr>
        <w:t>As noted above, the CPA Australia research report finds that measuring and reporting outcomes can be particularly challenging (see section 5.6 of the report). Given the challenges associated with measuring and reporting impacts, the report does not recommend mandated impact reporting. However, the report highlights the importance of NFPs explaining their priorities and endeavours taken in meeting their mission. We note the AASB plans to recommence its “reporting of service performance information” project that is likely to inform future developments in outcomes/impact reporting by NFPs. We also note that the Treasury has commenced a consultation “</w:t>
      </w:r>
      <w:hyperlink r:id="rId31" w:history="1">
        <w:r w:rsidRPr="00341943">
          <w:rPr>
            <w:rStyle w:val="Hyperlink"/>
            <w:lang w:eastAsia="en-US"/>
          </w:rPr>
          <w:t>Measuring what matters – second consultation process</w:t>
        </w:r>
      </w:hyperlink>
      <w:r w:rsidRPr="00341943">
        <w:rPr>
          <w:rFonts w:ascii="Arial" w:hAnsi="Arial" w:cs="Arial"/>
          <w:color w:val="000000" w:themeColor="text1"/>
        </w:rPr>
        <w:t>” that could inform the direction of impact reporting by NFPs.</w:t>
      </w:r>
    </w:p>
    <w:p w14:paraId="316DA0CB" w14:textId="08C49CCB" w:rsidR="00D8655E" w:rsidRDefault="00585897" w:rsidP="004E0D7F">
      <w:pPr>
        <w:pStyle w:val="BodyCopy"/>
        <w:spacing w:before="120" w:after="0" w:line="280" w:lineRule="exact"/>
        <w:rPr>
          <w:rStyle w:val="Hyperlink"/>
        </w:rPr>
      </w:pPr>
      <w:r>
        <w:rPr>
          <w:rFonts w:ascii="Arial" w:hAnsi="Arial" w:cs="Arial"/>
          <w:color w:val="000000"/>
        </w:rPr>
        <w:t xml:space="preserve">In addition, </w:t>
      </w:r>
      <w:r w:rsidR="00211065">
        <w:rPr>
          <w:rFonts w:ascii="Arial" w:hAnsi="Arial" w:cs="Arial"/>
          <w:color w:val="000000"/>
        </w:rPr>
        <w:t>the r</w:t>
      </w:r>
      <w:r w:rsidR="00D8655E">
        <w:rPr>
          <w:rFonts w:ascii="Arial" w:hAnsi="Arial" w:cs="Arial"/>
          <w:color w:val="000000"/>
        </w:rPr>
        <w:t>eporting</w:t>
      </w:r>
      <w:r w:rsidR="00211065">
        <w:rPr>
          <w:rFonts w:ascii="Arial" w:hAnsi="Arial" w:cs="Arial"/>
          <w:color w:val="000000"/>
        </w:rPr>
        <w:t xml:space="preserve"> of</w:t>
      </w:r>
      <w:r w:rsidR="00D8655E">
        <w:rPr>
          <w:rFonts w:ascii="Arial" w:hAnsi="Arial" w:cs="Arial"/>
          <w:color w:val="000000"/>
        </w:rPr>
        <w:t xml:space="preserve"> </w:t>
      </w:r>
      <w:r w:rsidR="005F6E98">
        <w:rPr>
          <w:rFonts w:ascii="Arial" w:hAnsi="Arial" w:cs="Arial"/>
          <w:color w:val="000000"/>
        </w:rPr>
        <w:t>NFPs priorities</w:t>
      </w:r>
      <w:r w:rsidR="003C6287">
        <w:rPr>
          <w:rFonts w:ascii="Arial" w:hAnsi="Arial" w:cs="Arial"/>
          <w:color w:val="000000"/>
        </w:rPr>
        <w:t xml:space="preserve">, </w:t>
      </w:r>
      <w:r w:rsidR="005F6E98">
        <w:rPr>
          <w:rFonts w:ascii="Arial" w:hAnsi="Arial" w:cs="Arial"/>
          <w:color w:val="000000"/>
        </w:rPr>
        <w:t>endeavours</w:t>
      </w:r>
      <w:r w:rsidR="00807B98">
        <w:rPr>
          <w:rFonts w:ascii="Arial" w:hAnsi="Arial" w:cs="Arial"/>
          <w:color w:val="000000"/>
        </w:rPr>
        <w:t xml:space="preserve"> </w:t>
      </w:r>
      <w:r w:rsidR="003C6287">
        <w:rPr>
          <w:rFonts w:ascii="Arial" w:hAnsi="Arial" w:cs="Arial"/>
          <w:color w:val="000000"/>
        </w:rPr>
        <w:t xml:space="preserve">and how they meet their mission </w:t>
      </w:r>
      <w:r w:rsidR="00D8655E">
        <w:rPr>
          <w:rFonts w:ascii="Arial" w:hAnsi="Arial" w:cs="Arial"/>
          <w:color w:val="000000"/>
        </w:rPr>
        <w:t xml:space="preserve">is crucial to </w:t>
      </w:r>
      <w:r w:rsidR="00AA1C30">
        <w:rPr>
          <w:rFonts w:ascii="Arial" w:hAnsi="Arial" w:cs="Arial"/>
          <w:color w:val="000000"/>
        </w:rPr>
        <w:t>the sector</w:t>
      </w:r>
      <w:r w:rsidR="00EA5FC7">
        <w:rPr>
          <w:rFonts w:ascii="Arial" w:hAnsi="Arial" w:cs="Arial"/>
          <w:color w:val="000000"/>
        </w:rPr>
        <w:t>,</w:t>
      </w:r>
      <w:r w:rsidR="00D8655E">
        <w:rPr>
          <w:rFonts w:ascii="Arial" w:hAnsi="Arial" w:cs="Arial"/>
          <w:color w:val="000000"/>
        </w:rPr>
        <w:t xml:space="preserve"> as the</w:t>
      </w:r>
      <w:r w:rsidR="002F2C40">
        <w:rPr>
          <w:rFonts w:ascii="Arial" w:hAnsi="Arial" w:cs="Arial"/>
          <w:color w:val="000000"/>
        </w:rPr>
        <w:t>re is</w:t>
      </w:r>
      <w:r w:rsidR="00D8655E">
        <w:rPr>
          <w:rFonts w:ascii="Arial" w:hAnsi="Arial" w:cs="Arial"/>
          <w:color w:val="000000"/>
        </w:rPr>
        <w:t xml:space="preserve"> </w:t>
      </w:r>
      <w:r w:rsidR="002A4AB7">
        <w:rPr>
          <w:rFonts w:ascii="Arial" w:hAnsi="Arial" w:cs="Arial"/>
          <w:color w:val="000000"/>
        </w:rPr>
        <w:t>significant</w:t>
      </w:r>
      <w:r w:rsidR="00D8655E">
        <w:rPr>
          <w:rFonts w:ascii="Arial" w:hAnsi="Arial" w:cs="Arial"/>
          <w:color w:val="000000"/>
        </w:rPr>
        <w:t xml:space="preserve"> compet</w:t>
      </w:r>
      <w:r w:rsidR="002A4AB7">
        <w:rPr>
          <w:rFonts w:ascii="Arial" w:hAnsi="Arial" w:cs="Arial"/>
          <w:color w:val="000000"/>
        </w:rPr>
        <w:t>ition</w:t>
      </w:r>
      <w:r w:rsidR="00D8655E">
        <w:rPr>
          <w:rFonts w:ascii="Arial" w:hAnsi="Arial" w:cs="Arial"/>
          <w:color w:val="000000"/>
        </w:rPr>
        <w:t xml:space="preserve"> for financial and in-kind support to operate. </w:t>
      </w:r>
      <w:r w:rsidR="00EA5FC7">
        <w:rPr>
          <w:rFonts w:ascii="Arial" w:hAnsi="Arial" w:cs="Arial"/>
          <w:color w:val="000000"/>
        </w:rPr>
        <w:t xml:space="preserve">However, </w:t>
      </w:r>
      <w:r w:rsidR="007048AF">
        <w:rPr>
          <w:rFonts w:ascii="Arial" w:hAnsi="Arial" w:cs="Arial"/>
          <w:color w:val="000000"/>
        </w:rPr>
        <w:t>r</w:t>
      </w:r>
      <w:r w:rsidR="00FF24E6">
        <w:rPr>
          <w:rFonts w:ascii="Arial" w:hAnsi="Arial" w:cs="Arial"/>
          <w:color w:val="000000"/>
        </w:rPr>
        <w:t>eporting f</w:t>
      </w:r>
      <w:r w:rsidR="00D8655E">
        <w:rPr>
          <w:rFonts w:ascii="Arial" w:hAnsi="Arial" w:cs="Arial"/>
          <w:color w:val="000000"/>
        </w:rPr>
        <w:t>inancial viability alone is often not enough</w:t>
      </w:r>
      <w:r w:rsidR="00EA5FC7">
        <w:rPr>
          <w:rFonts w:ascii="Arial" w:hAnsi="Arial" w:cs="Arial"/>
          <w:color w:val="000000"/>
        </w:rPr>
        <w:t>. Reporting</w:t>
      </w:r>
      <w:r w:rsidR="00D8655E">
        <w:rPr>
          <w:rFonts w:ascii="Arial" w:hAnsi="Arial" w:cs="Arial"/>
          <w:color w:val="000000"/>
        </w:rPr>
        <w:t xml:space="preserve"> must also convey that the </w:t>
      </w:r>
      <w:r w:rsidR="00AA1C30">
        <w:rPr>
          <w:rFonts w:ascii="Arial" w:hAnsi="Arial" w:cs="Arial"/>
          <w:color w:val="000000"/>
        </w:rPr>
        <w:t xml:space="preserve">entity </w:t>
      </w:r>
      <w:r w:rsidR="00D8655E">
        <w:rPr>
          <w:rFonts w:ascii="Arial" w:hAnsi="Arial" w:cs="Arial"/>
          <w:color w:val="000000"/>
        </w:rPr>
        <w:t xml:space="preserve">is </w:t>
      </w:r>
      <w:r w:rsidR="00D8655E" w:rsidRPr="00D87613">
        <w:rPr>
          <w:rFonts w:ascii="Arial" w:hAnsi="Arial" w:cs="Arial"/>
          <w:color w:val="000000" w:themeColor="text1"/>
        </w:rPr>
        <w:t>effective</w:t>
      </w:r>
      <w:r w:rsidR="00D8655E">
        <w:rPr>
          <w:rFonts w:ascii="Arial" w:hAnsi="Arial" w:cs="Arial"/>
          <w:color w:val="FF0000"/>
        </w:rPr>
        <w:t xml:space="preserve"> </w:t>
      </w:r>
      <w:r w:rsidR="00D8655E">
        <w:rPr>
          <w:rFonts w:ascii="Arial" w:hAnsi="Arial" w:cs="Arial"/>
          <w:color w:val="000000"/>
        </w:rPr>
        <w:t xml:space="preserve">and </w:t>
      </w:r>
      <w:r w:rsidR="001E7D63">
        <w:rPr>
          <w:rFonts w:ascii="Arial" w:hAnsi="Arial" w:cs="Arial"/>
          <w:color w:val="000000"/>
        </w:rPr>
        <w:t xml:space="preserve">is </w:t>
      </w:r>
      <w:r w:rsidR="00D8655E">
        <w:rPr>
          <w:rFonts w:ascii="Arial" w:hAnsi="Arial" w:cs="Arial"/>
          <w:color w:val="000000"/>
        </w:rPr>
        <w:t>a low risk and high outcome funding choice</w:t>
      </w:r>
      <w:r w:rsidR="001E7D63">
        <w:rPr>
          <w:rFonts w:ascii="Arial" w:hAnsi="Arial" w:cs="Arial"/>
          <w:color w:val="000000"/>
        </w:rPr>
        <w:t>,</w:t>
      </w:r>
      <w:r w:rsidR="00D8655E">
        <w:rPr>
          <w:rFonts w:ascii="Arial" w:hAnsi="Arial" w:cs="Arial"/>
          <w:color w:val="000000"/>
        </w:rPr>
        <w:t xml:space="preserve"> by being more transparent about </w:t>
      </w:r>
      <w:r w:rsidR="008672EC">
        <w:rPr>
          <w:rFonts w:ascii="Arial" w:hAnsi="Arial" w:cs="Arial"/>
          <w:color w:val="000000"/>
        </w:rPr>
        <w:t>i</w:t>
      </w:r>
      <w:r w:rsidR="00D8655E">
        <w:rPr>
          <w:rFonts w:ascii="Arial" w:hAnsi="Arial" w:cs="Arial"/>
          <w:color w:val="000000"/>
        </w:rPr>
        <w:t>t</w:t>
      </w:r>
      <w:r w:rsidR="008672EC">
        <w:rPr>
          <w:rFonts w:ascii="Arial" w:hAnsi="Arial" w:cs="Arial"/>
          <w:color w:val="000000"/>
        </w:rPr>
        <w:t>s</w:t>
      </w:r>
      <w:r w:rsidR="00D8655E">
        <w:rPr>
          <w:rFonts w:ascii="Arial" w:hAnsi="Arial" w:cs="Arial"/>
          <w:color w:val="000000"/>
        </w:rPr>
        <w:t xml:space="preserve"> governance. </w:t>
      </w:r>
      <w:r w:rsidR="001E6A38">
        <w:rPr>
          <w:rFonts w:ascii="Arial" w:hAnsi="Arial" w:cs="Arial"/>
          <w:color w:val="000000"/>
        </w:rPr>
        <w:t xml:space="preserve">CA ANZ’s publication </w:t>
      </w:r>
      <w:r w:rsidR="00912A84" w:rsidRPr="005724C8">
        <w:rPr>
          <w:rFonts w:asciiTheme="minorHAnsi" w:hAnsiTheme="minorHAnsi" w:cstheme="minorHAnsi"/>
          <w:color w:val="000000" w:themeColor="text1"/>
        </w:rPr>
        <w:t>“</w:t>
      </w:r>
      <w:hyperlink r:id="rId32" w:history="1">
        <w:r w:rsidR="00912A84">
          <w:rPr>
            <w:rStyle w:val="Hyperlink"/>
            <w:rFonts w:asciiTheme="minorHAnsi" w:hAnsiTheme="minorHAnsi" w:cstheme="minorHAnsi"/>
            <w:spacing w:val="0"/>
            <w:lang w:eastAsia="en-US"/>
          </w:rPr>
          <w:t>Enhancing Charity and</w:t>
        </w:r>
        <w:r w:rsidR="00912A84" w:rsidRPr="005724C8">
          <w:rPr>
            <w:rStyle w:val="Hyperlink"/>
            <w:rFonts w:asciiTheme="minorHAnsi" w:hAnsiTheme="minorHAnsi" w:cstheme="minorHAnsi"/>
            <w:spacing w:val="0"/>
            <w:lang w:eastAsia="en-US"/>
          </w:rPr>
          <w:t xml:space="preserve"> </w:t>
        </w:r>
        <w:r w:rsidR="00912A84">
          <w:rPr>
            <w:rStyle w:val="Hyperlink"/>
            <w:rFonts w:asciiTheme="minorHAnsi" w:hAnsiTheme="minorHAnsi" w:cstheme="minorHAnsi"/>
            <w:spacing w:val="0"/>
            <w:lang w:eastAsia="en-US"/>
          </w:rPr>
          <w:t>N</w:t>
        </w:r>
        <w:r w:rsidR="00912A84" w:rsidRPr="005724C8">
          <w:rPr>
            <w:rStyle w:val="Hyperlink"/>
            <w:rFonts w:asciiTheme="minorHAnsi" w:hAnsiTheme="minorHAnsi" w:cstheme="minorHAnsi"/>
            <w:spacing w:val="0"/>
            <w:lang w:eastAsia="en-US"/>
          </w:rPr>
          <w:t>ot-for-</w:t>
        </w:r>
        <w:r w:rsidR="00912A84">
          <w:rPr>
            <w:rStyle w:val="Hyperlink"/>
            <w:rFonts w:asciiTheme="minorHAnsi" w:hAnsiTheme="minorHAnsi" w:cstheme="minorHAnsi"/>
            <w:spacing w:val="0"/>
            <w:lang w:eastAsia="en-US"/>
          </w:rPr>
          <w:t>P</w:t>
        </w:r>
        <w:r w:rsidR="00912A84" w:rsidRPr="005724C8">
          <w:rPr>
            <w:rStyle w:val="Hyperlink"/>
            <w:rFonts w:asciiTheme="minorHAnsi" w:hAnsiTheme="minorHAnsi" w:cstheme="minorHAnsi"/>
            <w:spacing w:val="0"/>
            <w:lang w:eastAsia="en-US"/>
          </w:rPr>
          <w:t xml:space="preserve">rofit </w:t>
        </w:r>
        <w:r w:rsidR="00912A84">
          <w:rPr>
            <w:rStyle w:val="Hyperlink"/>
            <w:rFonts w:asciiTheme="minorHAnsi" w:hAnsiTheme="minorHAnsi" w:cstheme="minorHAnsi"/>
            <w:spacing w:val="0"/>
            <w:lang w:eastAsia="en-US"/>
          </w:rPr>
          <w:t>R</w:t>
        </w:r>
        <w:r w:rsidR="00912A84" w:rsidRPr="005724C8">
          <w:rPr>
            <w:rStyle w:val="Hyperlink"/>
            <w:rFonts w:asciiTheme="minorHAnsi" w:hAnsiTheme="minorHAnsi" w:cstheme="minorHAnsi"/>
            <w:spacing w:val="0"/>
            <w:lang w:eastAsia="en-US"/>
          </w:rPr>
          <w:t>eporting</w:t>
        </w:r>
      </w:hyperlink>
      <w:r w:rsidR="00912A84" w:rsidRPr="005724C8">
        <w:rPr>
          <w:rFonts w:asciiTheme="minorHAnsi" w:hAnsiTheme="minorHAnsi" w:cstheme="minorHAnsi"/>
          <w:color w:val="000000" w:themeColor="text1"/>
        </w:rPr>
        <w:t>”</w:t>
      </w:r>
      <w:r w:rsidR="00251B01">
        <w:rPr>
          <w:rFonts w:asciiTheme="minorHAnsi" w:hAnsiTheme="minorHAnsi" w:cstheme="minorHAnsi"/>
          <w:color w:val="000000" w:themeColor="text1"/>
        </w:rPr>
        <w:t xml:space="preserve"> </w:t>
      </w:r>
      <w:r w:rsidR="00CF51DB">
        <w:rPr>
          <w:rFonts w:asciiTheme="minorHAnsi" w:hAnsiTheme="minorHAnsi" w:cstheme="minorHAnsi"/>
          <w:color w:val="000000" w:themeColor="text1"/>
        </w:rPr>
        <w:t xml:space="preserve">aims to assist </w:t>
      </w:r>
      <w:r w:rsidR="00D90117">
        <w:rPr>
          <w:rFonts w:asciiTheme="minorHAnsi" w:hAnsiTheme="minorHAnsi" w:cstheme="minorHAnsi"/>
          <w:color w:val="000000" w:themeColor="text1"/>
        </w:rPr>
        <w:t>NFPs in this regard.</w:t>
      </w:r>
    </w:p>
    <w:p w14:paraId="25399445" w14:textId="2DEC382B" w:rsidR="00341943" w:rsidRDefault="04D0DF7A" w:rsidP="004E0D7F">
      <w:pPr>
        <w:pStyle w:val="BodyCopy"/>
        <w:spacing w:before="120" w:line="280" w:lineRule="exact"/>
      </w:pPr>
      <w:r w:rsidRPr="56F6E80F">
        <w:rPr>
          <w:rFonts w:ascii="Arial" w:hAnsi="Arial" w:cs="Arial"/>
          <w:color w:val="000000" w:themeColor="text1"/>
        </w:rPr>
        <w:t>CPA Australia</w:t>
      </w:r>
      <w:r w:rsidR="6EE855B6" w:rsidRPr="56F6E80F">
        <w:rPr>
          <w:rFonts w:ascii="Arial" w:hAnsi="Arial" w:cs="Arial"/>
          <w:color w:val="000000" w:themeColor="text1"/>
        </w:rPr>
        <w:t xml:space="preserve"> and CA ANZ</w:t>
      </w:r>
      <w:r w:rsidRPr="56F6E80F">
        <w:rPr>
          <w:rFonts w:ascii="Arial" w:hAnsi="Arial" w:cs="Arial"/>
          <w:color w:val="000000" w:themeColor="text1"/>
        </w:rPr>
        <w:t xml:space="preserve"> </w:t>
      </w:r>
      <w:r w:rsidR="6EE855B6" w:rsidRPr="56F6E80F">
        <w:rPr>
          <w:rFonts w:ascii="Arial" w:hAnsi="Arial" w:cs="Arial"/>
          <w:color w:val="000000" w:themeColor="text1"/>
        </w:rPr>
        <w:t>are</w:t>
      </w:r>
      <w:r w:rsidRPr="56F6E80F">
        <w:rPr>
          <w:rFonts w:ascii="Arial" w:hAnsi="Arial" w:cs="Arial"/>
          <w:color w:val="000000" w:themeColor="text1"/>
        </w:rPr>
        <w:t xml:space="preserve"> also involved with the </w:t>
      </w:r>
      <w:hyperlink r:id="rId33">
        <w:r w:rsidR="148D2666" w:rsidRPr="56F6E80F">
          <w:rPr>
            <w:rStyle w:val="Hyperlink"/>
            <w:lang w:eastAsia="en-US"/>
          </w:rPr>
          <w:t>International Financial Reporting for Non-Profit Organisations</w:t>
        </w:r>
      </w:hyperlink>
      <w:r w:rsidRPr="56F6E80F">
        <w:rPr>
          <w:rFonts w:ascii="Arial" w:hAnsi="Arial" w:cs="Arial"/>
          <w:color w:val="000000" w:themeColor="text1"/>
        </w:rPr>
        <w:t xml:space="preserve"> (IFR4NPO) project that aims to develop international financial reporting (including service performance reporting) guidance for NFPs. The proposed guidance arising from this project may also be of relevance to the reporting of effectiveness of Australian NFPs.</w:t>
      </w:r>
      <w:r w:rsidR="4E7B8B7B" w:rsidRPr="56F6E80F">
        <w:rPr>
          <w:rFonts w:ascii="Arial" w:hAnsi="Arial" w:cs="Arial"/>
          <w:color w:val="000000" w:themeColor="text1"/>
        </w:rPr>
        <w:t xml:space="preserve"> </w:t>
      </w:r>
    </w:p>
    <w:tbl>
      <w:tblPr>
        <w:tblW w:w="5000" w:type="pct"/>
        <w:tblLook w:val="04A0" w:firstRow="1" w:lastRow="0" w:firstColumn="1" w:lastColumn="0" w:noHBand="0" w:noVBand="1"/>
      </w:tblPr>
      <w:tblGrid>
        <w:gridCol w:w="757"/>
        <w:gridCol w:w="8313"/>
      </w:tblGrid>
      <w:tr w:rsidR="00341943" w:rsidRPr="00341943" w14:paraId="0E8A5B4A" w14:textId="77777777" w:rsidTr="004E0D7F">
        <w:trPr>
          <w:tblHeader/>
        </w:trPr>
        <w:tc>
          <w:tcPr>
            <w:tcW w:w="757" w:type="dxa"/>
            <w:shd w:val="clear" w:color="auto" w:fill="EBEBEB"/>
            <w:vAlign w:val="center"/>
          </w:tcPr>
          <w:p w14:paraId="18A573A6" w14:textId="77777777" w:rsidR="00341943" w:rsidRPr="00341943" w:rsidRDefault="00341943" w:rsidP="00111C8C">
            <w:pPr>
              <w:pStyle w:val="BodyCopy"/>
              <w:spacing w:after="0"/>
              <w:rPr>
                <w:rFonts w:ascii="Arial" w:hAnsi="Arial" w:cs="Arial"/>
                <w:color w:val="000000" w:themeColor="text1"/>
              </w:rPr>
            </w:pPr>
            <w:r w:rsidRPr="00341943">
              <w:rPr>
                <w:rFonts w:ascii="Arial" w:hAnsi="Arial" w:cs="Arial"/>
                <w:noProof/>
                <w:color w:val="000000" w:themeColor="text1"/>
              </w:rPr>
              <w:drawing>
                <wp:inline distT="0" distB="0" distL="0" distR="0" wp14:anchorId="2C4D4DE3" wp14:editId="2CB1C792">
                  <wp:extent cx="288000" cy="288000"/>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8000" cy="288000"/>
                          </a:xfrm>
                          <a:prstGeom prst="rect">
                            <a:avLst/>
                          </a:prstGeom>
                        </pic:spPr>
                      </pic:pic>
                    </a:graphicData>
                  </a:graphic>
                </wp:inline>
              </w:drawing>
            </w:r>
          </w:p>
        </w:tc>
        <w:tc>
          <w:tcPr>
            <w:tcW w:w="8313" w:type="dxa"/>
            <w:shd w:val="clear" w:color="auto" w:fill="EBEBEB"/>
            <w:vAlign w:val="center"/>
          </w:tcPr>
          <w:p w14:paraId="1E52662C" w14:textId="77777777" w:rsidR="00341943" w:rsidRPr="00341943" w:rsidRDefault="00341943" w:rsidP="00111C8C">
            <w:pPr>
              <w:pStyle w:val="BodyCopy"/>
              <w:spacing w:after="0"/>
              <w:rPr>
                <w:rFonts w:ascii="Arial" w:hAnsi="Arial" w:cs="Arial"/>
                <w:b/>
                <w:color w:val="000000" w:themeColor="text1"/>
              </w:rPr>
            </w:pPr>
            <w:r w:rsidRPr="00341943">
              <w:rPr>
                <w:rFonts w:ascii="Arial" w:hAnsi="Arial" w:cs="Arial"/>
                <w:b/>
                <w:color w:val="000000" w:themeColor="text1"/>
              </w:rPr>
              <w:t>Information request</w:t>
            </w:r>
            <w:r w:rsidRPr="00341943" w:rsidDel="00250521">
              <w:rPr>
                <w:rFonts w:ascii="Arial" w:hAnsi="Arial" w:cs="Arial"/>
                <w:b/>
                <w:color w:val="000000" w:themeColor="text1"/>
              </w:rPr>
              <w:t xml:space="preserve"> </w:t>
            </w:r>
            <w:r w:rsidRPr="00341943">
              <w:rPr>
                <w:rFonts w:ascii="Arial" w:hAnsi="Arial" w:cs="Arial"/>
                <w:b/>
                <w:color w:val="000000" w:themeColor="text1"/>
              </w:rPr>
              <w:t>8</w:t>
            </w:r>
          </w:p>
          <w:p w14:paraId="5A2668AB" w14:textId="77777777" w:rsidR="00341943" w:rsidRPr="00341943" w:rsidRDefault="00341943" w:rsidP="00111C8C">
            <w:pPr>
              <w:pStyle w:val="BodyCopy"/>
              <w:spacing w:after="0"/>
              <w:rPr>
                <w:rFonts w:ascii="Arial" w:hAnsi="Arial" w:cs="Arial"/>
                <w:b/>
                <w:color w:val="000000" w:themeColor="text1"/>
              </w:rPr>
            </w:pPr>
            <w:r w:rsidRPr="00341943">
              <w:rPr>
                <w:rFonts w:ascii="Arial" w:hAnsi="Arial" w:cs="Arial"/>
                <w:b/>
                <w:color w:val="000000" w:themeColor="text1"/>
              </w:rPr>
              <w:t>Other measures to support potential donors</w:t>
            </w:r>
          </w:p>
        </w:tc>
      </w:tr>
      <w:tr w:rsidR="00341943" w:rsidRPr="00341943" w14:paraId="29DD5D34" w14:textId="77777777" w:rsidTr="004E0D7F">
        <w:tc>
          <w:tcPr>
            <w:tcW w:w="9070" w:type="dxa"/>
            <w:gridSpan w:val="2"/>
            <w:shd w:val="clear" w:color="auto" w:fill="EBEBEB"/>
            <w:tcMar>
              <w:top w:w="0" w:type="dxa"/>
            </w:tcMar>
          </w:tcPr>
          <w:p w14:paraId="2B41DD13" w14:textId="77777777" w:rsidR="00111C8C" w:rsidRDefault="00111C8C" w:rsidP="00111C8C">
            <w:pPr>
              <w:pStyle w:val="BodyCopy"/>
              <w:spacing w:after="0"/>
              <w:rPr>
                <w:rFonts w:ascii="Arial" w:hAnsi="Arial" w:cs="Arial"/>
                <w:color w:val="000000" w:themeColor="text1"/>
              </w:rPr>
            </w:pPr>
          </w:p>
          <w:p w14:paraId="6CDCE053" w14:textId="2A7D7D6F" w:rsidR="00341943" w:rsidRPr="00341943" w:rsidRDefault="00341943" w:rsidP="00111C8C">
            <w:pPr>
              <w:pStyle w:val="BodyCopy"/>
              <w:spacing w:after="0"/>
              <w:rPr>
                <w:rFonts w:ascii="Arial" w:hAnsi="Arial" w:cs="Arial"/>
                <w:color w:val="000000" w:themeColor="text1"/>
              </w:rPr>
            </w:pPr>
            <w:r w:rsidRPr="00341943">
              <w:rPr>
                <w:rFonts w:ascii="Arial" w:hAnsi="Arial" w:cs="Arial"/>
                <w:color w:val="000000" w:themeColor="text1"/>
              </w:rPr>
              <w:t>The Commission is seeking views and information on the following.</w:t>
            </w:r>
          </w:p>
          <w:p w14:paraId="7096C410" w14:textId="77777777" w:rsidR="00341943" w:rsidRPr="00341943" w:rsidRDefault="00341943" w:rsidP="00F41C8E">
            <w:pPr>
              <w:pStyle w:val="BodyCopy"/>
              <w:numPr>
                <w:ilvl w:val="0"/>
                <w:numId w:val="25"/>
              </w:numPr>
              <w:spacing w:after="0"/>
              <w:rPr>
                <w:rFonts w:ascii="Arial" w:hAnsi="Arial" w:cs="Arial"/>
                <w:color w:val="000000" w:themeColor="text1"/>
              </w:rPr>
            </w:pPr>
            <w:r w:rsidRPr="00341943">
              <w:rPr>
                <w:rFonts w:ascii="Arial" w:hAnsi="Arial" w:cs="Arial"/>
                <w:color w:val="000000" w:themeColor="text1"/>
              </w:rPr>
              <w:t>Steps governments can take do to better equip professional advisers to advise their clients on philanthropic giving.</w:t>
            </w:r>
          </w:p>
          <w:p w14:paraId="62EC9A03" w14:textId="77777777" w:rsidR="00341943" w:rsidRPr="00341943" w:rsidRDefault="00341943" w:rsidP="00F41C8E">
            <w:pPr>
              <w:pStyle w:val="BodyCopy"/>
              <w:numPr>
                <w:ilvl w:val="0"/>
                <w:numId w:val="25"/>
              </w:numPr>
              <w:spacing w:after="0"/>
              <w:rPr>
                <w:rFonts w:ascii="Arial" w:hAnsi="Arial" w:cs="Arial"/>
                <w:color w:val="000000" w:themeColor="text1"/>
              </w:rPr>
            </w:pPr>
            <w:r w:rsidRPr="00341943">
              <w:rPr>
                <w:rFonts w:ascii="Arial" w:hAnsi="Arial" w:cs="Arial"/>
                <w:color w:val="000000" w:themeColor="text1"/>
              </w:rPr>
              <w:t xml:space="preserve">Aside from those mentioned so far, any other opportunities for government to improve philanthropic giving in Australia. </w:t>
            </w:r>
          </w:p>
        </w:tc>
      </w:tr>
    </w:tbl>
    <w:p w14:paraId="74336948" w14:textId="79BFCF31" w:rsidR="00B47C14" w:rsidRDefault="00341943" w:rsidP="004E0D7F">
      <w:pPr>
        <w:pStyle w:val="BodyCopy"/>
        <w:spacing w:before="120" w:after="0" w:line="280" w:lineRule="exact"/>
        <w:rPr>
          <w:rFonts w:asciiTheme="minorHAnsi" w:hAnsiTheme="minorHAnsi" w:cstheme="minorHAnsi"/>
          <w:color w:val="000000" w:themeColor="text1"/>
        </w:rPr>
      </w:pPr>
      <w:r w:rsidRPr="00341943">
        <w:rPr>
          <w:rFonts w:asciiTheme="minorHAnsi" w:hAnsiTheme="minorHAnsi" w:cstheme="minorHAnsi"/>
          <w:color w:val="000000" w:themeColor="text1"/>
        </w:rPr>
        <w:t xml:space="preserve">Building the NFP sector’s capabilities can assist in more effectively meeting its objectives and fulfilling donor expectations. As noted in </w:t>
      </w:r>
      <w:r w:rsidR="00D45FC1">
        <w:rPr>
          <w:rFonts w:asciiTheme="minorHAnsi" w:hAnsiTheme="minorHAnsi" w:cstheme="minorHAnsi"/>
          <w:color w:val="000000" w:themeColor="text1"/>
        </w:rPr>
        <w:t>CPA Australia’s</w:t>
      </w:r>
      <w:r w:rsidRPr="00341943">
        <w:rPr>
          <w:rFonts w:asciiTheme="minorHAnsi" w:hAnsiTheme="minorHAnsi" w:cstheme="minorHAnsi"/>
          <w:color w:val="000000" w:themeColor="text1"/>
        </w:rPr>
        <w:t xml:space="preserve"> </w:t>
      </w:r>
      <w:hyperlink r:id="rId34" w:history="1">
        <w:r w:rsidRPr="00341943">
          <w:rPr>
            <w:rStyle w:val="Hyperlink"/>
          </w:rPr>
          <w:t>Federal budget submission 2023-2024</w:t>
        </w:r>
      </w:hyperlink>
      <w:r w:rsidR="00D45FC1">
        <w:rPr>
          <w:rStyle w:val="Hyperlink"/>
        </w:rPr>
        <w:t>,</w:t>
      </w:r>
      <w:r w:rsidRPr="00341943">
        <w:rPr>
          <w:rFonts w:asciiTheme="minorHAnsi" w:hAnsiTheme="minorHAnsi" w:cstheme="minorHAnsi"/>
          <w:color w:val="000000" w:themeColor="text1"/>
        </w:rPr>
        <w:t xml:space="preserve"> smaller NFPs can build their capabilities in a variety of ways. It is our experience that one of the best and fastest ways to build capability is with the help of a professional advisor</w:t>
      </w:r>
      <w:r w:rsidR="002F4583">
        <w:rPr>
          <w:rFonts w:asciiTheme="minorHAnsi" w:hAnsiTheme="minorHAnsi" w:cstheme="minorHAnsi"/>
          <w:color w:val="000000" w:themeColor="text1"/>
        </w:rPr>
        <w:t>. H</w:t>
      </w:r>
      <w:r w:rsidRPr="00341943">
        <w:rPr>
          <w:rFonts w:asciiTheme="minorHAnsi" w:hAnsiTheme="minorHAnsi" w:cstheme="minorHAnsi"/>
          <w:color w:val="000000" w:themeColor="text1"/>
        </w:rPr>
        <w:t>owever, many NFPs do not have the capacity to pay for advice or have given it a low priority.</w:t>
      </w:r>
      <w:r w:rsidR="00B85A56">
        <w:rPr>
          <w:rFonts w:asciiTheme="minorHAnsi" w:hAnsiTheme="minorHAnsi" w:cstheme="minorHAnsi"/>
          <w:color w:val="000000" w:themeColor="text1"/>
        </w:rPr>
        <w:t xml:space="preserve"> </w:t>
      </w:r>
      <w:r w:rsidR="00B85A56" w:rsidRPr="008F4919">
        <w:rPr>
          <w:rFonts w:asciiTheme="minorHAnsi" w:hAnsiTheme="minorHAnsi" w:cstheme="minorHAnsi"/>
          <w:color w:val="000000" w:themeColor="text1"/>
        </w:rPr>
        <w:t>With the decline in volunteering, the importance of building the capacity of smaller NFPs to respond to this environment in partnership with professional advisers is of increasing importance.</w:t>
      </w:r>
      <w:r w:rsidRPr="00341943">
        <w:rPr>
          <w:rFonts w:asciiTheme="minorHAnsi" w:hAnsiTheme="minorHAnsi" w:cstheme="minorHAnsi"/>
          <w:color w:val="000000" w:themeColor="text1"/>
        </w:rPr>
        <w:t xml:space="preserve"> </w:t>
      </w:r>
    </w:p>
    <w:p w14:paraId="6055074F" w14:textId="687B3654" w:rsidR="00341943" w:rsidRDefault="00341943" w:rsidP="004E0D7F">
      <w:pPr>
        <w:pStyle w:val="BodyCopy"/>
        <w:spacing w:before="120" w:after="0" w:line="280" w:lineRule="exact"/>
        <w:rPr>
          <w:rFonts w:asciiTheme="minorHAnsi" w:hAnsiTheme="minorHAnsi" w:cstheme="minorHAnsi"/>
          <w:color w:val="000000" w:themeColor="text1"/>
        </w:rPr>
      </w:pPr>
      <w:r w:rsidRPr="00341943">
        <w:rPr>
          <w:rFonts w:asciiTheme="minorHAnsi" w:hAnsiTheme="minorHAnsi" w:cstheme="minorHAnsi"/>
          <w:color w:val="000000" w:themeColor="text1"/>
        </w:rPr>
        <w:t xml:space="preserve">Accordingly, we </w:t>
      </w:r>
      <w:r w:rsidR="008E12EF">
        <w:rPr>
          <w:rFonts w:asciiTheme="minorHAnsi" w:hAnsiTheme="minorHAnsi" w:cstheme="minorHAnsi"/>
          <w:color w:val="000000" w:themeColor="text1"/>
        </w:rPr>
        <w:t>recommend</w:t>
      </w:r>
      <w:r w:rsidRPr="00341943">
        <w:rPr>
          <w:rFonts w:asciiTheme="minorHAnsi" w:hAnsiTheme="minorHAnsi" w:cstheme="minorHAnsi"/>
          <w:color w:val="000000" w:themeColor="text1"/>
        </w:rPr>
        <w:t xml:space="preserve"> that the government should fund incentive payments to NFPs to encourage them to access tailored advice from approved professional advisors of their choice. We suggest the </w:t>
      </w:r>
      <w:r w:rsidR="00D45FC1">
        <w:rPr>
          <w:rFonts w:asciiTheme="minorHAnsi" w:hAnsiTheme="minorHAnsi" w:cstheme="minorHAnsi"/>
          <w:color w:val="000000" w:themeColor="text1"/>
        </w:rPr>
        <w:t>Commonwealth G</w:t>
      </w:r>
      <w:r w:rsidRPr="00341943">
        <w:rPr>
          <w:rFonts w:asciiTheme="minorHAnsi" w:hAnsiTheme="minorHAnsi" w:cstheme="minorHAnsi"/>
          <w:color w:val="000000" w:themeColor="text1"/>
        </w:rPr>
        <w:t xml:space="preserve">overnment model such a program along similar lines to the Victorian </w:t>
      </w:r>
      <w:r w:rsidR="00D45FC1">
        <w:rPr>
          <w:rFonts w:asciiTheme="minorHAnsi" w:hAnsiTheme="minorHAnsi" w:cstheme="minorHAnsi"/>
          <w:color w:val="000000" w:themeColor="text1"/>
        </w:rPr>
        <w:t>G</w:t>
      </w:r>
      <w:r w:rsidRPr="00341943">
        <w:rPr>
          <w:rFonts w:asciiTheme="minorHAnsi" w:hAnsiTheme="minorHAnsi" w:cstheme="minorHAnsi"/>
          <w:color w:val="000000" w:themeColor="text1"/>
        </w:rPr>
        <w:t>overnment’s Small Business Special Advice Pathways Program.</w:t>
      </w:r>
    </w:p>
    <w:p w14:paraId="3E6CE1AE" w14:textId="0D50D9AE" w:rsidR="00D45FC1" w:rsidRDefault="00D45FC1" w:rsidP="004E0D7F">
      <w:pPr>
        <w:pStyle w:val="BodyCopy"/>
        <w:spacing w:before="120" w:after="0" w:line="280" w:lineRule="exact"/>
        <w:rPr>
          <w:rFonts w:asciiTheme="minorHAnsi" w:hAnsiTheme="minorHAnsi" w:cstheme="minorHAnsi"/>
          <w:color w:val="000000" w:themeColor="text1"/>
        </w:rPr>
      </w:pPr>
      <w:r>
        <w:rPr>
          <w:rFonts w:asciiTheme="minorHAnsi" w:hAnsiTheme="minorHAnsi" w:cstheme="minorHAnsi"/>
          <w:color w:val="000000" w:themeColor="text1"/>
        </w:rPr>
        <w:t xml:space="preserve">In November 2022, </w:t>
      </w:r>
      <w:r w:rsidR="00781523">
        <w:rPr>
          <w:rFonts w:asciiTheme="minorHAnsi" w:hAnsiTheme="minorHAnsi" w:cstheme="minorHAnsi"/>
          <w:color w:val="000000" w:themeColor="text1"/>
        </w:rPr>
        <w:t xml:space="preserve">CA ANZ published </w:t>
      </w:r>
      <w:r w:rsidR="00FD53EC">
        <w:rPr>
          <w:rFonts w:asciiTheme="minorHAnsi" w:hAnsiTheme="minorHAnsi" w:cstheme="minorHAnsi"/>
          <w:color w:val="000000" w:themeColor="text1"/>
        </w:rPr>
        <w:t>“</w:t>
      </w:r>
      <w:hyperlink r:id="rId35" w:history="1">
        <w:r w:rsidR="00781523" w:rsidRPr="00C86C13">
          <w:rPr>
            <w:rStyle w:val="Hyperlink"/>
            <w:rFonts w:asciiTheme="minorHAnsi" w:hAnsiTheme="minorHAnsi" w:cstheme="minorHAnsi"/>
            <w:spacing w:val="0"/>
            <w:lang w:eastAsia="en-US"/>
          </w:rPr>
          <w:t xml:space="preserve">Purpose, people and planet – </w:t>
        </w:r>
        <w:r w:rsidR="003D364B" w:rsidRPr="00C86C13">
          <w:rPr>
            <w:rStyle w:val="Hyperlink"/>
            <w:rFonts w:asciiTheme="minorHAnsi" w:hAnsiTheme="minorHAnsi" w:cstheme="minorHAnsi"/>
            <w:spacing w:val="0"/>
            <w:lang w:eastAsia="en-US"/>
          </w:rPr>
          <w:t>a</w:t>
        </w:r>
        <w:r w:rsidR="00781523" w:rsidRPr="00C86C13">
          <w:rPr>
            <w:rStyle w:val="Hyperlink"/>
            <w:rFonts w:asciiTheme="minorHAnsi" w:hAnsiTheme="minorHAnsi" w:cstheme="minorHAnsi"/>
            <w:spacing w:val="0"/>
            <w:lang w:eastAsia="en-US"/>
          </w:rPr>
          <w:t>n environmental and social approach to sustainability in not-for-profits and</w:t>
        </w:r>
        <w:r w:rsidR="00781523" w:rsidRPr="003D3B6A">
          <w:rPr>
            <w:rStyle w:val="Hyperlink"/>
            <w:rFonts w:asciiTheme="minorHAnsi" w:hAnsiTheme="minorHAnsi" w:cstheme="minorHAnsi"/>
            <w:i/>
            <w:iCs/>
            <w:spacing w:val="0"/>
            <w:lang w:eastAsia="en-US"/>
          </w:rPr>
          <w:t xml:space="preserve"> </w:t>
        </w:r>
        <w:r w:rsidR="00781523" w:rsidRPr="003D3B6A">
          <w:rPr>
            <w:rStyle w:val="Hyperlink"/>
            <w:rFonts w:asciiTheme="minorHAnsi" w:hAnsiTheme="minorHAnsi"/>
            <w:spacing w:val="0"/>
            <w:lang w:eastAsia="en-US"/>
          </w:rPr>
          <w:t>charities</w:t>
        </w:r>
      </w:hyperlink>
      <w:r w:rsidR="00FD53EC">
        <w:rPr>
          <w:rFonts w:asciiTheme="minorHAnsi" w:hAnsiTheme="minorHAnsi" w:cstheme="minorHAnsi"/>
          <w:i/>
          <w:iCs/>
          <w:color w:val="000000" w:themeColor="text1"/>
        </w:rPr>
        <w:t>”</w:t>
      </w:r>
      <w:r w:rsidR="00781523" w:rsidRPr="00C86C13">
        <w:rPr>
          <w:rFonts w:asciiTheme="minorHAnsi" w:hAnsiTheme="minorHAnsi" w:cstheme="minorHAnsi"/>
          <w:color w:val="000000" w:themeColor="text1"/>
        </w:rPr>
        <w:t>,</w:t>
      </w:r>
      <w:r w:rsidR="002B282E">
        <w:rPr>
          <w:rFonts w:asciiTheme="minorHAnsi" w:hAnsiTheme="minorHAnsi" w:cstheme="minorHAnsi"/>
          <w:i/>
          <w:iCs/>
          <w:color w:val="000000" w:themeColor="text1"/>
        </w:rPr>
        <w:t xml:space="preserve"> </w:t>
      </w:r>
      <w:r w:rsidR="002B282E">
        <w:rPr>
          <w:rFonts w:asciiTheme="minorHAnsi" w:hAnsiTheme="minorHAnsi" w:cstheme="minorHAnsi"/>
          <w:color w:val="000000" w:themeColor="text1"/>
        </w:rPr>
        <w:t>a playbook which outlines the importance for</w:t>
      </w:r>
      <w:r w:rsidR="006513B8">
        <w:rPr>
          <w:rFonts w:asciiTheme="minorHAnsi" w:hAnsiTheme="minorHAnsi" w:cstheme="minorHAnsi"/>
          <w:color w:val="000000" w:themeColor="text1"/>
        </w:rPr>
        <w:t xml:space="preserve"> </w:t>
      </w:r>
      <w:r w:rsidR="006513B8">
        <w:rPr>
          <w:rFonts w:asciiTheme="minorHAnsi" w:hAnsiTheme="minorHAnsi" w:cstheme="minorHAnsi"/>
          <w:color w:val="000000" w:themeColor="text1"/>
        </w:rPr>
        <w:lastRenderedPageBreak/>
        <w:t xml:space="preserve">NFPs </w:t>
      </w:r>
      <w:r w:rsidR="00CA50AF">
        <w:rPr>
          <w:rFonts w:asciiTheme="minorHAnsi" w:hAnsiTheme="minorHAnsi" w:cstheme="minorHAnsi"/>
          <w:color w:val="000000" w:themeColor="text1"/>
        </w:rPr>
        <w:t xml:space="preserve">to apply a </w:t>
      </w:r>
      <w:r w:rsidR="00336DF7">
        <w:rPr>
          <w:rFonts w:asciiTheme="minorHAnsi" w:hAnsiTheme="minorHAnsi" w:cstheme="minorHAnsi"/>
          <w:color w:val="000000" w:themeColor="text1"/>
        </w:rPr>
        <w:t>sustainability</w:t>
      </w:r>
      <w:r w:rsidR="00CA50AF">
        <w:rPr>
          <w:rFonts w:asciiTheme="minorHAnsi" w:hAnsiTheme="minorHAnsi" w:cstheme="minorHAnsi"/>
          <w:color w:val="000000" w:themeColor="text1"/>
        </w:rPr>
        <w:t xml:space="preserve"> lens </w:t>
      </w:r>
      <w:r w:rsidR="0034156E">
        <w:rPr>
          <w:rFonts w:asciiTheme="minorHAnsi" w:hAnsiTheme="minorHAnsi" w:cstheme="minorHAnsi"/>
          <w:color w:val="000000" w:themeColor="text1"/>
        </w:rPr>
        <w:t>to their purpose</w:t>
      </w:r>
      <w:r w:rsidR="00E72ECB">
        <w:rPr>
          <w:rFonts w:asciiTheme="minorHAnsi" w:hAnsiTheme="minorHAnsi" w:cstheme="minorHAnsi"/>
          <w:color w:val="000000" w:themeColor="text1"/>
        </w:rPr>
        <w:t>,</w:t>
      </w:r>
      <w:r w:rsidR="0034156E">
        <w:rPr>
          <w:rFonts w:asciiTheme="minorHAnsi" w:hAnsiTheme="minorHAnsi" w:cstheme="minorHAnsi"/>
          <w:color w:val="000000" w:themeColor="text1"/>
        </w:rPr>
        <w:t xml:space="preserve"> </w:t>
      </w:r>
      <w:r w:rsidR="00336DF7">
        <w:rPr>
          <w:rFonts w:asciiTheme="minorHAnsi" w:hAnsiTheme="minorHAnsi" w:cstheme="minorHAnsi"/>
          <w:color w:val="000000" w:themeColor="text1"/>
        </w:rPr>
        <w:t xml:space="preserve">in order </w:t>
      </w:r>
      <w:r w:rsidR="00202913">
        <w:rPr>
          <w:rFonts w:asciiTheme="minorHAnsi" w:hAnsiTheme="minorHAnsi" w:cstheme="minorHAnsi"/>
          <w:color w:val="000000" w:themeColor="text1"/>
        </w:rPr>
        <w:t xml:space="preserve">to create positive impact and minimise unintended negative impacts. </w:t>
      </w:r>
      <w:r w:rsidR="00F22B86">
        <w:rPr>
          <w:rFonts w:asciiTheme="minorHAnsi" w:hAnsiTheme="minorHAnsi" w:cstheme="minorHAnsi"/>
          <w:color w:val="000000" w:themeColor="text1"/>
        </w:rPr>
        <w:t xml:space="preserve">The playbook </w:t>
      </w:r>
      <w:r w:rsidR="0021727A">
        <w:rPr>
          <w:rFonts w:asciiTheme="minorHAnsi" w:hAnsiTheme="minorHAnsi" w:cstheme="minorHAnsi"/>
          <w:color w:val="000000" w:themeColor="text1"/>
        </w:rPr>
        <w:t>notes that many corporate donors, grant</w:t>
      </w:r>
      <w:r w:rsidR="00FA0D3B">
        <w:rPr>
          <w:rFonts w:asciiTheme="minorHAnsi" w:hAnsiTheme="minorHAnsi" w:cstheme="minorHAnsi"/>
          <w:color w:val="000000" w:themeColor="text1"/>
        </w:rPr>
        <w:t xml:space="preserve">ors and shared value partners are setting goals and targets for social and environmental issues such as </w:t>
      </w:r>
      <w:r w:rsidR="002333D1">
        <w:rPr>
          <w:rFonts w:asciiTheme="minorHAnsi" w:hAnsiTheme="minorHAnsi" w:cstheme="minorHAnsi"/>
          <w:color w:val="000000" w:themeColor="text1"/>
        </w:rPr>
        <w:t>diversity and inclusion</w:t>
      </w:r>
      <w:r w:rsidR="0065454F">
        <w:rPr>
          <w:rFonts w:asciiTheme="minorHAnsi" w:hAnsiTheme="minorHAnsi" w:cstheme="minorHAnsi"/>
          <w:color w:val="000000" w:themeColor="text1"/>
        </w:rPr>
        <w:t xml:space="preserve">, reducing emissions and eliminating modern slavery from their supply chain. </w:t>
      </w:r>
      <w:r w:rsidR="00040193">
        <w:rPr>
          <w:rFonts w:asciiTheme="minorHAnsi" w:hAnsiTheme="minorHAnsi" w:cstheme="minorHAnsi"/>
          <w:color w:val="000000" w:themeColor="text1"/>
        </w:rPr>
        <w:t xml:space="preserve">It is inevitable </w:t>
      </w:r>
      <w:r w:rsidR="00E72ECB">
        <w:rPr>
          <w:rFonts w:asciiTheme="minorHAnsi" w:hAnsiTheme="minorHAnsi" w:cstheme="minorHAnsi"/>
          <w:color w:val="000000" w:themeColor="text1"/>
        </w:rPr>
        <w:t xml:space="preserve">that </w:t>
      </w:r>
      <w:r w:rsidR="00040193">
        <w:rPr>
          <w:rFonts w:asciiTheme="minorHAnsi" w:hAnsiTheme="minorHAnsi" w:cstheme="minorHAnsi"/>
          <w:color w:val="000000" w:themeColor="text1"/>
        </w:rPr>
        <w:t>they look to NFPs in their value chain to contribute to these goals</w:t>
      </w:r>
      <w:r w:rsidR="00745FC5">
        <w:rPr>
          <w:rFonts w:asciiTheme="minorHAnsi" w:hAnsiTheme="minorHAnsi" w:cstheme="minorHAnsi"/>
          <w:color w:val="000000" w:themeColor="text1"/>
        </w:rPr>
        <w:t xml:space="preserve"> and as such</w:t>
      </w:r>
      <w:r w:rsidR="00E72ECB">
        <w:rPr>
          <w:rFonts w:asciiTheme="minorHAnsi" w:hAnsiTheme="minorHAnsi" w:cstheme="minorHAnsi"/>
          <w:color w:val="000000" w:themeColor="text1"/>
        </w:rPr>
        <w:t>,</w:t>
      </w:r>
      <w:r w:rsidR="00745FC5">
        <w:rPr>
          <w:rFonts w:asciiTheme="minorHAnsi" w:hAnsiTheme="minorHAnsi" w:cstheme="minorHAnsi"/>
          <w:color w:val="000000" w:themeColor="text1"/>
        </w:rPr>
        <w:t xml:space="preserve"> </w:t>
      </w:r>
      <w:r w:rsidR="003D364B">
        <w:rPr>
          <w:rFonts w:asciiTheme="minorHAnsi" w:hAnsiTheme="minorHAnsi" w:cstheme="minorHAnsi"/>
          <w:color w:val="000000" w:themeColor="text1"/>
        </w:rPr>
        <w:t>sustainability</w:t>
      </w:r>
      <w:r w:rsidR="00745FC5">
        <w:rPr>
          <w:rFonts w:asciiTheme="minorHAnsi" w:hAnsiTheme="minorHAnsi" w:cstheme="minorHAnsi"/>
          <w:color w:val="000000" w:themeColor="text1"/>
        </w:rPr>
        <w:t xml:space="preserve"> makes financial sense</w:t>
      </w:r>
      <w:r w:rsidR="003D364B">
        <w:rPr>
          <w:rFonts w:asciiTheme="minorHAnsi" w:hAnsiTheme="minorHAnsi" w:cstheme="minorHAnsi"/>
          <w:color w:val="000000" w:themeColor="text1"/>
        </w:rPr>
        <w:t>.</w:t>
      </w:r>
      <w:r w:rsidR="005135CC">
        <w:rPr>
          <w:rFonts w:asciiTheme="minorHAnsi" w:hAnsiTheme="minorHAnsi" w:cstheme="minorHAnsi"/>
          <w:color w:val="000000" w:themeColor="text1"/>
        </w:rPr>
        <w:t xml:space="preserve"> </w:t>
      </w:r>
    </w:p>
    <w:p w14:paraId="43B19CA4" w14:textId="48BAA914" w:rsidR="005744BB" w:rsidRDefault="005135CC" w:rsidP="004E0D7F">
      <w:pPr>
        <w:pStyle w:val="BodyCopy"/>
        <w:spacing w:before="120" w:after="0" w:line="280" w:lineRule="exact"/>
        <w:rPr>
          <w:rFonts w:asciiTheme="minorHAnsi" w:hAnsiTheme="minorHAnsi" w:cstheme="minorHAnsi"/>
          <w:color w:val="000000" w:themeColor="text1"/>
        </w:rPr>
      </w:pPr>
      <w:r>
        <w:rPr>
          <w:rFonts w:asciiTheme="minorHAnsi" w:hAnsiTheme="minorHAnsi" w:cstheme="minorHAnsi"/>
          <w:color w:val="000000" w:themeColor="text1"/>
        </w:rPr>
        <w:t>We believe that the NFP sector has a lot to gain from incorporating sustainability into their operating models</w:t>
      </w:r>
      <w:r w:rsidR="00D17B6D">
        <w:rPr>
          <w:rFonts w:asciiTheme="minorHAnsi" w:hAnsiTheme="minorHAnsi" w:cstheme="minorHAnsi"/>
          <w:color w:val="000000" w:themeColor="text1"/>
        </w:rPr>
        <w:t xml:space="preserve"> and </w:t>
      </w:r>
      <w:r w:rsidR="00FE19F2">
        <w:rPr>
          <w:rFonts w:asciiTheme="minorHAnsi" w:hAnsiTheme="minorHAnsi" w:cstheme="minorHAnsi"/>
          <w:color w:val="000000" w:themeColor="text1"/>
        </w:rPr>
        <w:t xml:space="preserve">see </w:t>
      </w:r>
      <w:r w:rsidR="0053321E">
        <w:rPr>
          <w:rFonts w:asciiTheme="minorHAnsi" w:hAnsiTheme="minorHAnsi" w:cstheme="minorHAnsi"/>
          <w:color w:val="000000" w:themeColor="text1"/>
        </w:rPr>
        <w:t xml:space="preserve">Government having a supporting role </w:t>
      </w:r>
      <w:r w:rsidR="00CF7A2D">
        <w:rPr>
          <w:rFonts w:asciiTheme="minorHAnsi" w:hAnsiTheme="minorHAnsi" w:cstheme="minorHAnsi"/>
          <w:color w:val="000000" w:themeColor="text1"/>
        </w:rPr>
        <w:t xml:space="preserve">to help </w:t>
      </w:r>
      <w:r w:rsidR="001D650F">
        <w:rPr>
          <w:rFonts w:asciiTheme="minorHAnsi" w:hAnsiTheme="minorHAnsi" w:cstheme="minorHAnsi"/>
          <w:color w:val="000000" w:themeColor="text1"/>
        </w:rPr>
        <w:t xml:space="preserve">raise awareness and support </w:t>
      </w:r>
      <w:r w:rsidR="00012D86">
        <w:rPr>
          <w:rFonts w:asciiTheme="minorHAnsi" w:hAnsiTheme="minorHAnsi" w:cstheme="minorHAnsi"/>
          <w:color w:val="000000" w:themeColor="text1"/>
        </w:rPr>
        <w:t xml:space="preserve">the sector. </w:t>
      </w:r>
      <w:r w:rsidR="00BC5518">
        <w:rPr>
          <w:rFonts w:asciiTheme="minorHAnsi" w:hAnsiTheme="minorHAnsi" w:cstheme="minorHAnsi"/>
          <w:color w:val="000000" w:themeColor="text1"/>
        </w:rPr>
        <w:t xml:space="preserve"> </w:t>
      </w:r>
      <w:r w:rsidR="00D45FC1">
        <w:rPr>
          <w:rFonts w:asciiTheme="minorHAnsi" w:hAnsiTheme="minorHAnsi" w:cstheme="minorHAnsi"/>
          <w:color w:val="000000" w:themeColor="text1"/>
        </w:rPr>
        <w:t xml:space="preserve">Additionally, </w:t>
      </w:r>
      <w:r w:rsidR="00380C4A">
        <w:rPr>
          <w:rFonts w:asciiTheme="minorHAnsi" w:hAnsiTheme="minorHAnsi" w:cstheme="minorHAnsi"/>
          <w:color w:val="000000" w:themeColor="text1"/>
        </w:rPr>
        <w:t>as funders</w:t>
      </w:r>
      <w:r w:rsidR="00E1730A">
        <w:rPr>
          <w:rFonts w:asciiTheme="minorHAnsi" w:hAnsiTheme="minorHAnsi" w:cstheme="minorHAnsi"/>
          <w:color w:val="000000" w:themeColor="text1"/>
        </w:rPr>
        <w:t>’</w:t>
      </w:r>
      <w:r w:rsidR="00380C4A">
        <w:rPr>
          <w:rFonts w:asciiTheme="minorHAnsi" w:hAnsiTheme="minorHAnsi" w:cstheme="minorHAnsi"/>
          <w:color w:val="000000" w:themeColor="text1"/>
        </w:rPr>
        <w:t xml:space="preserve"> expectations around the sustainability of NFP activities increases, it will be important for the cost of these activities to be incorporated into </w:t>
      </w:r>
      <w:r w:rsidR="00E1730A">
        <w:rPr>
          <w:rFonts w:asciiTheme="minorHAnsi" w:hAnsiTheme="minorHAnsi" w:cstheme="minorHAnsi"/>
          <w:color w:val="000000" w:themeColor="text1"/>
        </w:rPr>
        <w:t>funding arrangements.</w:t>
      </w:r>
    </w:p>
    <w:p w14:paraId="39064042" w14:textId="7984B634" w:rsidR="00341943" w:rsidRDefault="550E1E09" w:rsidP="004E0D7F">
      <w:pPr>
        <w:pStyle w:val="BodyCopy"/>
        <w:spacing w:before="120" w:line="280" w:lineRule="exact"/>
        <w:rPr>
          <w:rFonts w:asciiTheme="minorHAnsi" w:hAnsiTheme="minorHAnsi" w:cstheme="minorBidi"/>
          <w:color w:val="000000" w:themeColor="text1"/>
        </w:rPr>
      </w:pPr>
      <w:r w:rsidRPr="28BA5670">
        <w:rPr>
          <w:rFonts w:asciiTheme="minorHAnsi" w:hAnsiTheme="minorHAnsi" w:cstheme="minorBidi"/>
          <w:color w:val="000000" w:themeColor="text1"/>
        </w:rPr>
        <w:t>Professional and peak bodies including CPA Australia</w:t>
      </w:r>
      <w:r w:rsidR="7FA3A317" w:rsidRPr="28BA5670">
        <w:rPr>
          <w:rFonts w:asciiTheme="minorHAnsi" w:hAnsiTheme="minorHAnsi" w:cstheme="minorBidi"/>
          <w:color w:val="000000" w:themeColor="text1"/>
        </w:rPr>
        <w:t xml:space="preserve"> and CA ANZ</w:t>
      </w:r>
      <w:r w:rsidRPr="28BA5670">
        <w:rPr>
          <w:rFonts w:asciiTheme="minorHAnsi" w:hAnsiTheme="minorHAnsi" w:cstheme="minorBidi"/>
          <w:color w:val="000000" w:themeColor="text1"/>
        </w:rPr>
        <w:t xml:space="preserve"> have a significant role in better equipping professional advisors to serve the sector. In this regard, we continue to develop and provide a range of resources for the NFP sector through our </w:t>
      </w:r>
      <w:r w:rsidR="2C443D7B" w:rsidRPr="00FE7373">
        <w:rPr>
          <w:rFonts w:asciiTheme="minorHAnsi" w:hAnsiTheme="minorHAnsi" w:cstheme="minorBidi"/>
          <w:color w:val="000000" w:themeColor="text1"/>
        </w:rPr>
        <w:t>website</w:t>
      </w:r>
      <w:r w:rsidR="0092C045" w:rsidRPr="00FE7373">
        <w:rPr>
          <w:rFonts w:asciiTheme="minorHAnsi" w:hAnsiTheme="minorHAnsi" w:cstheme="minorBidi"/>
          <w:color w:val="000000" w:themeColor="text1"/>
        </w:rPr>
        <w:t>s</w:t>
      </w:r>
      <w:r w:rsidRPr="28BA5670">
        <w:rPr>
          <w:rFonts w:asciiTheme="minorHAnsi" w:hAnsiTheme="minorHAnsi" w:cstheme="minorBidi"/>
          <w:color w:val="000000" w:themeColor="text1"/>
        </w:rPr>
        <w:t xml:space="preserve"> </w:t>
      </w:r>
      <w:r w:rsidR="77EF8124" w:rsidRPr="28BA5670">
        <w:rPr>
          <w:rFonts w:asciiTheme="minorHAnsi" w:hAnsiTheme="minorHAnsi" w:cstheme="minorBidi"/>
          <w:color w:val="000000" w:themeColor="text1"/>
        </w:rPr>
        <w:t>(</w:t>
      </w:r>
      <w:hyperlink r:id="rId36" w:history="1">
        <w:r w:rsidR="77EF8124" w:rsidRPr="28BA5670">
          <w:rPr>
            <w:rStyle w:val="Hyperlink"/>
            <w:rFonts w:asciiTheme="minorHAnsi" w:hAnsiTheme="minorHAnsi" w:cstheme="minorBidi"/>
            <w:lang w:eastAsia="en-US"/>
          </w:rPr>
          <w:t>CPA Australia</w:t>
        </w:r>
      </w:hyperlink>
      <w:r w:rsidR="77EF8124" w:rsidRPr="28BA5670">
        <w:rPr>
          <w:rFonts w:asciiTheme="minorHAnsi" w:hAnsiTheme="minorHAnsi" w:cstheme="minorBidi"/>
          <w:color w:val="000000" w:themeColor="text1"/>
        </w:rPr>
        <w:t xml:space="preserve"> and </w:t>
      </w:r>
      <w:hyperlink r:id="rId37" w:history="1">
        <w:r w:rsidR="00C86C13" w:rsidRPr="00A537FA">
          <w:rPr>
            <w:rStyle w:val="Hyperlink"/>
            <w:rFonts w:asciiTheme="minorHAnsi" w:hAnsiTheme="minorHAnsi" w:cstheme="minorBidi"/>
            <w:spacing w:val="0"/>
            <w:lang w:eastAsia="en-US"/>
          </w:rPr>
          <w:t xml:space="preserve">CA </w:t>
        </w:r>
        <w:proofErr w:type="spellStart"/>
        <w:r w:rsidR="00C86C13" w:rsidRPr="00A537FA">
          <w:rPr>
            <w:rStyle w:val="Hyperlink"/>
            <w:rFonts w:asciiTheme="minorHAnsi" w:hAnsiTheme="minorHAnsi" w:cstheme="minorBidi"/>
            <w:spacing w:val="0"/>
            <w:lang w:eastAsia="en-US"/>
          </w:rPr>
          <w:t>ANZ</w:t>
        </w:r>
        <w:proofErr w:type="spellEnd"/>
      </w:hyperlink>
      <w:hyperlink r:id="rId38" w:history="1"/>
      <w:r w:rsidR="77EF8124" w:rsidRPr="28BA5670">
        <w:rPr>
          <w:rFonts w:asciiTheme="minorHAnsi" w:hAnsiTheme="minorHAnsi" w:cstheme="minorBidi"/>
          <w:color w:val="000000" w:themeColor="text1"/>
        </w:rPr>
        <w:t xml:space="preserve">) </w:t>
      </w:r>
      <w:r w:rsidRPr="28BA5670">
        <w:rPr>
          <w:rFonts w:asciiTheme="minorHAnsi" w:hAnsiTheme="minorHAnsi" w:cstheme="minorBidi"/>
          <w:color w:val="000000" w:themeColor="text1"/>
        </w:rPr>
        <w:t>and other communication channels.</w:t>
      </w:r>
    </w:p>
    <w:tbl>
      <w:tblPr>
        <w:tblW w:w="5000" w:type="pct"/>
        <w:tblLook w:val="04A0" w:firstRow="1" w:lastRow="0" w:firstColumn="1" w:lastColumn="0" w:noHBand="0" w:noVBand="1"/>
      </w:tblPr>
      <w:tblGrid>
        <w:gridCol w:w="756"/>
        <w:gridCol w:w="8314"/>
      </w:tblGrid>
      <w:tr w:rsidR="00B46340" w:rsidRPr="00B46340" w14:paraId="20D802BD" w14:textId="77777777" w:rsidTr="00B46340">
        <w:trPr>
          <w:tblHeader/>
        </w:trPr>
        <w:tc>
          <w:tcPr>
            <w:tcW w:w="756" w:type="dxa"/>
            <w:shd w:val="clear" w:color="auto" w:fill="EBEBEB"/>
            <w:vAlign w:val="center"/>
          </w:tcPr>
          <w:p w14:paraId="545CF31B" w14:textId="77777777" w:rsidR="00B46340" w:rsidRPr="00B46340" w:rsidRDefault="00B46340" w:rsidP="00111C8C">
            <w:pPr>
              <w:pStyle w:val="BodyCopy"/>
              <w:spacing w:after="0"/>
              <w:rPr>
                <w:rFonts w:asciiTheme="minorHAnsi" w:hAnsiTheme="minorHAnsi" w:cstheme="minorHAnsi"/>
                <w:color w:val="000000" w:themeColor="text1"/>
              </w:rPr>
            </w:pPr>
            <w:r w:rsidRPr="00B46340">
              <w:rPr>
                <w:rFonts w:asciiTheme="minorHAnsi" w:hAnsiTheme="minorHAnsi" w:cstheme="minorHAnsi"/>
                <w:noProof/>
                <w:color w:val="000000" w:themeColor="text1"/>
              </w:rPr>
              <w:drawing>
                <wp:inline distT="0" distB="0" distL="0" distR="0" wp14:anchorId="7D794185" wp14:editId="2FD3775D">
                  <wp:extent cx="288000" cy="28800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8000" cy="288000"/>
                          </a:xfrm>
                          <a:prstGeom prst="rect">
                            <a:avLst/>
                          </a:prstGeom>
                        </pic:spPr>
                      </pic:pic>
                    </a:graphicData>
                  </a:graphic>
                </wp:inline>
              </w:drawing>
            </w:r>
          </w:p>
        </w:tc>
        <w:tc>
          <w:tcPr>
            <w:tcW w:w="8314" w:type="dxa"/>
            <w:shd w:val="clear" w:color="auto" w:fill="EBEBEB"/>
            <w:vAlign w:val="center"/>
          </w:tcPr>
          <w:p w14:paraId="0CE742E8" w14:textId="77777777" w:rsidR="00B46340" w:rsidRPr="00B46340" w:rsidRDefault="00B46340" w:rsidP="00111C8C">
            <w:pPr>
              <w:pStyle w:val="BodyCopy"/>
              <w:spacing w:after="0"/>
              <w:rPr>
                <w:rFonts w:asciiTheme="minorHAnsi" w:hAnsiTheme="minorHAnsi" w:cstheme="minorHAnsi"/>
                <w:b/>
                <w:color w:val="000000" w:themeColor="text1"/>
              </w:rPr>
            </w:pPr>
            <w:r w:rsidRPr="00B46340">
              <w:rPr>
                <w:rFonts w:asciiTheme="minorHAnsi" w:hAnsiTheme="minorHAnsi" w:cstheme="minorHAnsi"/>
                <w:b/>
                <w:color w:val="000000" w:themeColor="text1"/>
              </w:rPr>
              <w:t>Information request 9</w:t>
            </w:r>
          </w:p>
          <w:p w14:paraId="1EFE6792" w14:textId="77777777" w:rsidR="00B46340" w:rsidRPr="00B46340" w:rsidRDefault="00B46340" w:rsidP="00111C8C">
            <w:pPr>
              <w:pStyle w:val="BodyCopy"/>
              <w:spacing w:after="0"/>
              <w:rPr>
                <w:rFonts w:asciiTheme="minorHAnsi" w:hAnsiTheme="minorHAnsi" w:cstheme="minorHAnsi"/>
                <w:b/>
                <w:color w:val="000000" w:themeColor="text1"/>
              </w:rPr>
            </w:pPr>
            <w:r w:rsidRPr="00B46340">
              <w:rPr>
                <w:rFonts w:asciiTheme="minorHAnsi" w:hAnsiTheme="minorHAnsi" w:cstheme="minorHAnsi"/>
                <w:b/>
                <w:color w:val="000000" w:themeColor="text1"/>
              </w:rPr>
              <w:t>Cost-effectiveness of public data sources</w:t>
            </w:r>
          </w:p>
        </w:tc>
      </w:tr>
      <w:tr w:rsidR="00B46340" w:rsidRPr="00B46340" w14:paraId="2AD9B81F" w14:textId="77777777" w:rsidTr="00B46340">
        <w:tc>
          <w:tcPr>
            <w:tcW w:w="9070" w:type="dxa"/>
            <w:gridSpan w:val="2"/>
            <w:shd w:val="clear" w:color="auto" w:fill="EBEBEB"/>
            <w:tcMar>
              <w:top w:w="0" w:type="dxa"/>
            </w:tcMar>
          </w:tcPr>
          <w:p w14:paraId="2172F88E" w14:textId="77777777" w:rsidR="00111C8C" w:rsidRDefault="00111C8C" w:rsidP="00111C8C">
            <w:pPr>
              <w:pStyle w:val="BodyCopy"/>
              <w:spacing w:after="0"/>
              <w:rPr>
                <w:rFonts w:asciiTheme="minorHAnsi" w:hAnsiTheme="minorHAnsi" w:cstheme="minorHAnsi"/>
                <w:color w:val="000000" w:themeColor="text1"/>
              </w:rPr>
            </w:pPr>
          </w:p>
          <w:p w14:paraId="19EDD711" w14:textId="0CE7534A" w:rsidR="00B46340" w:rsidRPr="00B46340" w:rsidRDefault="00B46340" w:rsidP="00111C8C">
            <w:pPr>
              <w:pStyle w:val="BodyCopy"/>
              <w:spacing w:after="0"/>
              <w:rPr>
                <w:rFonts w:asciiTheme="minorHAnsi" w:hAnsiTheme="minorHAnsi" w:cstheme="minorHAnsi"/>
                <w:color w:val="000000" w:themeColor="text1"/>
              </w:rPr>
            </w:pPr>
            <w:r w:rsidRPr="00B46340">
              <w:rPr>
                <w:rFonts w:asciiTheme="minorHAnsi" w:hAnsiTheme="minorHAnsi" w:cstheme="minorHAnsi"/>
                <w:color w:val="000000" w:themeColor="text1"/>
              </w:rPr>
              <w:t xml:space="preserve">The Commission is seeking views and information on the following. </w:t>
            </w:r>
          </w:p>
          <w:p w14:paraId="546068D0" w14:textId="77777777" w:rsidR="00B46340" w:rsidRPr="00B46340" w:rsidRDefault="00B46340" w:rsidP="00F41C8E">
            <w:pPr>
              <w:pStyle w:val="BodyCopy"/>
              <w:numPr>
                <w:ilvl w:val="0"/>
                <w:numId w:val="26"/>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Critical data and information gaps about philanthropic giving and how these impede policy development and decision making.</w:t>
            </w:r>
          </w:p>
          <w:p w14:paraId="11A1D1E6" w14:textId="77777777" w:rsidR="00B46340" w:rsidRPr="00B46340" w:rsidRDefault="00B46340" w:rsidP="00F41C8E">
            <w:pPr>
              <w:pStyle w:val="BodyCopy"/>
              <w:numPr>
                <w:ilvl w:val="0"/>
                <w:numId w:val="26"/>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Effective ways to collect information that balance the costs and benefits, including where:</w:t>
            </w:r>
          </w:p>
          <w:p w14:paraId="07FE3256" w14:textId="77777777" w:rsidR="00B46340" w:rsidRPr="00B46340" w:rsidRDefault="00B46340" w:rsidP="00F41C8E">
            <w:pPr>
              <w:pStyle w:val="ListBullet1"/>
              <w:numPr>
                <w:ilvl w:val="0"/>
                <w:numId w:val="27"/>
              </w:numPr>
              <w:spacing w:before="0" w:after="0" w:line="240" w:lineRule="auto"/>
              <w:rPr>
                <w:rFonts w:asciiTheme="minorHAnsi" w:hAnsiTheme="minorHAnsi" w:cstheme="minorHAnsi"/>
                <w:color w:val="000000" w:themeColor="text1"/>
              </w:rPr>
            </w:pPr>
            <w:r w:rsidRPr="00B46340">
              <w:rPr>
                <w:rFonts w:asciiTheme="minorHAnsi" w:hAnsiTheme="minorHAnsi" w:cstheme="minorHAnsi"/>
                <w:color w:val="000000" w:themeColor="text1"/>
              </w:rPr>
              <w:t>current information collection is unnecessary or unduly onerous</w:t>
            </w:r>
          </w:p>
          <w:p w14:paraId="3DDDAF2F" w14:textId="77777777" w:rsidR="00B46340" w:rsidRPr="00B46340" w:rsidRDefault="00B46340" w:rsidP="00F41C8E">
            <w:pPr>
              <w:pStyle w:val="ListBullet1"/>
              <w:numPr>
                <w:ilvl w:val="0"/>
                <w:numId w:val="27"/>
              </w:numPr>
              <w:spacing w:before="0" w:after="0" w:line="240" w:lineRule="auto"/>
              <w:rPr>
                <w:rFonts w:asciiTheme="minorHAnsi" w:hAnsiTheme="minorHAnsi" w:cstheme="minorHAnsi"/>
                <w:color w:val="000000" w:themeColor="text1"/>
              </w:rPr>
            </w:pPr>
            <w:r w:rsidRPr="00B46340">
              <w:rPr>
                <w:rFonts w:asciiTheme="minorHAnsi" w:hAnsiTheme="minorHAnsi" w:cstheme="minorHAnsi"/>
                <w:color w:val="000000" w:themeColor="text1"/>
              </w:rPr>
              <w:t xml:space="preserve">there is duplication of data provision to different government </w:t>
            </w:r>
            <w:r w:rsidRPr="00B46340" w:rsidDel="002860F4">
              <w:rPr>
                <w:rFonts w:asciiTheme="minorHAnsi" w:hAnsiTheme="minorHAnsi" w:cstheme="minorHAnsi"/>
                <w:color w:val="000000" w:themeColor="text1"/>
              </w:rPr>
              <w:t>bodies</w:t>
            </w:r>
            <w:r w:rsidRPr="00B46340">
              <w:rPr>
                <w:rFonts w:asciiTheme="minorHAnsi" w:hAnsiTheme="minorHAnsi" w:cstheme="minorHAnsi"/>
                <w:color w:val="000000" w:themeColor="text1"/>
              </w:rPr>
              <w:t>, or it is in different formats for different purposes</w:t>
            </w:r>
          </w:p>
          <w:p w14:paraId="7C9682C6" w14:textId="77777777" w:rsidR="00B46340" w:rsidRPr="00B46340" w:rsidRDefault="00B46340" w:rsidP="00F41C8E">
            <w:pPr>
              <w:pStyle w:val="ListBullet1"/>
              <w:numPr>
                <w:ilvl w:val="0"/>
                <w:numId w:val="27"/>
              </w:numPr>
              <w:spacing w:before="0" w:after="0" w:line="240" w:lineRule="auto"/>
              <w:rPr>
                <w:rFonts w:asciiTheme="minorHAnsi" w:hAnsiTheme="minorHAnsi" w:cstheme="minorHAnsi"/>
                <w:color w:val="000000" w:themeColor="text1"/>
              </w:rPr>
            </w:pPr>
            <w:r w:rsidRPr="00B46340">
              <w:rPr>
                <w:rFonts w:asciiTheme="minorHAnsi" w:hAnsiTheme="minorHAnsi" w:cstheme="minorHAnsi"/>
                <w:color w:val="000000" w:themeColor="text1"/>
              </w:rPr>
              <w:t>more streamlined collection would make the data more useful, and if relevant, more comparable with other data, such as international sources.</w:t>
            </w:r>
          </w:p>
          <w:p w14:paraId="3523EAEE" w14:textId="77777777" w:rsidR="00B46340" w:rsidRPr="00B46340" w:rsidRDefault="00B46340" w:rsidP="00F41C8E">
            <w:pPr>
              <w:pStyle w:val="BodyCopy"/>
              <w:numPr>
                <w:ilvl w:val="0"/>
                <w:numId w:val="26"/>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Risks and other factors to consider in expanding or changing information reporting requirements and processes.</w:t>
            </w:r>
          </w:p>
          <w:p w14:paraId="3DF86FD2" w14:textId="77777777" w:rsidR="00B46340" w:rsidRPr="00B46340" w:rsidRDefault="00B46340" w:rsidP="00F41C8E">
            <w:pPr>
              <w:pStyle w:val="BodyCopy"/>
              <w:numPr>
                <w:ilvl w:val="0"/>
                <w:numId w:val="26"/>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Who should pay for any new information collection and be the stewards of current and any new information.</w:t>
            </w:r>
          </w:p>
          <w:p w14:paraId="7EE6B070" w14:textId="77777777" w:rsidR="00B46340" w:rsidRPr="00B46340" w:rsidRDefault="00B46340" w:rsidP="00F41C8E">
            <w:pPr>
              <w:pStyle w:val="BodyCopy"/>
              <w:numPr>
                <w:ilvl w:val="0"/>
                <w:numId w:val="26"/>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Any additional data-related considerations for:</w:t>
            </w:r>
          </w:p>
          <w:p w14:paraId="730BC121" w14:textId="77777777" w:rsidR="00B46340" w:rsidRPr="00B46340" w:rsidRDefault="00B46340" w:rsidP="00F41C8E">
            <w:pPr>
              <w:pStyle w:val="BodyCopy"/>
              <w:numPr>
                <w:ilvl w:val="0"/>
                <w:numId w:val="28"/>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organisations run by Aboriginal and Torres Strait Islander people or that provide services to Aboriginal and Torres Strait Islander people</w:t>
            </w:r>
          </w:p>
          <w:p w14:paraId="24FD065A" w14:textId="77777777" w:rsidR="00B46340" w:rsidRPr="00B46340" w:rsidRDefault="00B46340" w:rsidP="00F41C8E">
            <w:pPr>
              <w:pStyle w:val="BodyCopy"/>
              <w:numPr>
                <w:ilvl w:val="0"/>
                <w:numId w:val="28"/>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small or newly-formed not-for-profit organisations</w:t>
            </w:r>
          </w:p>
          <w:p w14:paraId="19E96BD0" w14:textId="77777777" w:rsidR="00B46340" w:rsidRPr="00B46340" w:rsidRDefault="00B46340" w:rsidP="00F41C8E">
            <w:pPr>
              <w:pStyle w:val="BodyCopy"/>
              <w:numPr>
                <w:ilvl w:val="0"/>
                <w:numId w:val="28"/>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organisations that operate across States and Territories, and internationally.</w:t>
            </w:r>
          </w:p>
        </w:tc>
      </w:tr>
    </w:tbl>
    <w:p w14:paraId="45A86887" w14:textId="59E027AE" w:rsidR="00B46340" w:rsidRDefault="00B46340" w:rsidP="004E0D7F">
      <w:pPr>
        <w:pStyle w:val="BodyCopy"/>
        <w:spacing w:before="120" w:after="0" w:line="280" w:lineRule="exact"/>
        <w:rPr>
          <w:rFonts w:ascii="Arial" w:hAnsi="Arial" w:cs="Arial"/>
          <w:color w:val="000000" w:themeColor="text1"/>
        </w:rPr>
      </w:pPr>
      <w:r w:rsidRPr="00B46340">
        <w:rPr>
          <w:rFonts w:ascii="Arial" w:hAnsi="Arial" w:cs="Arial"/>
          <w:color w:val="000000" w:themeColor="text1"/>
        </w:rPr>
        <w:t>The cost-effectiveness of data made publicly available by the NFP sector is a critical factor in ensuring the sector’s ability to continue to demonstrate its accountability to donors and other stakeholders.</w:t>
      </w:r>
      <w:r w:rsidR="001E0B48">
        <w:rPr>
          <w:rFonts w:ascii="Arial" w:hAnsi="Arial" w:cs="Arial"/>
          <w:color w:val="000000" w:themeColor="text1"/>
        </w:rPr>
        <w:t xml:space="preserve"> The </w:t>
      </w:r>
      <w:r w:rsidR="00700960">
        <w:rPr>
          <w:rFonts w:ascii="Arial" w:hAnsi="Arial" w:cs="Arial"/>
          <w:color w:val="000000" w:themeColor="text1"/>
        </w:rPr>
        <w:t xml:space="preserve">sector could benefit from data similar to the </w:t>
      </w:r>
      <w:hyperlink r:id="rId39" w:history="1">
        <w:r w:rsidR="00700960" w:rsidRPr="00734671">
          <w:rPr>
            <w:rStyle w:val="Hyperlink"/>
            <w:rFonts w:cs="Arial"/>
            <w:spacing w:val="0"/>
            <w:lang w:eastAsia="en-US"/>
          </w:rPr>
          <w:t>benchmarking data</w:t>
        </w:r>
      </w:hyperlink>
      <w:r w:rsidR="00700960">
        <w:rPr>
          <w:rFonts w:ascii="Arial" w:hAnsi="Arial" w:cs="Arial"/>
          <w:color w:val="000000" w:themeColor="text1"/>
        </w:rPr>
        <w:t xml:space="preserve"> produced by the ATO for small businesses and </w:t>
      </w:r>
      <w:r w:rsidR="0033079F">
        <w:rPr>
          <w:rFonts w:ascii="Arial" w:hAnsi="Arial" w:cs="Arial"/>
          <w:color w:val="000000" w:themeColor="text1"/>
        </w:rPr>
        <w:t xml:space="preserve">which </w:t>
      </w:r>
      <w:r w:rsidR="00700960">
        <w:rPr>
          <w:rFonts w:ascii="Arial" w:hAnsi="Arial" w:cs="Arial"/>
          <w:color w:val="000000" w:themeColor="text1"/>
        </w:rPr>
        <w:t xml:space="preserve">allow </w:t>
      </w:r>
      <w:r w:rsidR="0033079F">
        <w:rPr>
          <w:rFonts w:ascii="Arial" w:hAnsi="Arial" w:cs="Arial"/>
          <w:color w:val="000000" w:themeColor="text1"/>
        </w:rPr>
        <w:t xml:space="preserve">for </w:t>
      </w:r>
      <w:r w:rsidR="00CD7995">
        <w:rPr>
          <w:rFonts w:ascii="Arial" w:hAnsi="Arial" w:cs="Arial"/>
          <w:color w:val="000000" w:themeColor="text1"/>
        </w:rPr>
        <w:t xml:space="preserve">a comparison between NFPs operating in a similar </w:t>
      </w:r>
      <w:r w:rsidR="00FB63F5">
        <w:rPr>
          <w:rFonts w:ascii="Arial" w:hAnsi="Arial" w:cs="Arial"/>
          <w:color w:val="000000" w:themeColor="text1"/>
        </w:rPr>
        <w:t>field</w:t>
      </w:r>
      <w:r w:rsidR="00CD7995">
        <w:rPr>
          <w:rFonts w:ascii="Arial" w:hAnsi="Arial" w:cs="Arial"/>
          <w:color w:val="000000" w:themeColor="text1"/>
        </w:rPr>
        <w:t xml:space="preserve">. </w:t>
      </w:r>
      <w:r w:rsidRPr="00B46340">
        <w:rPr>
          <w:rFonts w:ascii="Arial" w:hAnsi="Arial" w:cs="Arial"/>
          <w:color w:val="000000" w:themeColor="text1"/>
        </w:rPr>
        <w:t>As noted in our response to Information request 6, regulatory red tape remains a factor that undermines the cost-effectiveness of data publicly provided by the NFP sector. We have also provided relevant comments relating to the “lack of data” in response to Information request 2.</w:t>
      </w:r>
    </w:p>
    <w:p w14:paraId="68BECDAB" w14:textId="1800ACAE" w:rsidR="00B46340" w:rsidRDefault="00B46340" w:rsidP="004E0D7F">
      <w:pPr>
        <w:pStyle w:val="BodyCopy"/>
        <w:spacing w:before="120" w:after="0" w:line="280" w:lineRule="exact"/>
        <w:rPr>
          <w:rFonts w:ascii="Arial" w:hAnsi="Arial" w:cs="Arial"/>
          <w:color w:val="000000" w:themeColor="text1"/>
        </w:rPr>
      </w:pPr>
      <w:r w:rsidRPr="00B46340">
        <w:rPr>
          <w:rFonts w:ascii="Arial" w:hAnsi="Arial" w:cs="Arial"/>
          <w:color w:val="000000" w:themeColor="text1"/>
        </w:rPr>
        <w:t>Although there are many public registers of NFP data throughout Australia</w:t>
      </w:r>
      <w:r w:rsidR="00B63B63">
        <w:rPr>
          <w:rFonts w:ascii="Arial" w:hAnsi="Arial" w:cs="Arial"/>
          <w:color w:val="000000" w:themeColor="text1"/>
        </w:rPr>
        <w:t>,</w:t>
      </w:r>
      <w:r w:rsidRPr="00B46340">
        <w:rPr>
          <w:rFonts w:ascii="Arial" w:hAnsi="Arial" w:cs="Arial"/>
          <w:color w:val="000000" w:themeColor="text1"/>
        </w:rPr>
        <w:t xml:space="preserve"> both at the Commonwealth and State/Territory levels, the only source of data that we are aware of that is both readily accessible and freely available is the ACNC Register. We need a similar data portal that not only includes charities currently covered by the ACNC Register, but all other NFPs that seek and benefit from philanthropy.</w:t>
      </w:r>
    </w:p>
    <w:p w14:paraId="7AE51606" w14:textId="5E8EC851" w:rsidR="00B46340" w:rsidRDefault="00B46340" w:rsidP="004E0D7F">
      <w:pPr>
        <w:pStyle w:val="BodyCopy"/>
        <w:spacing w:before="120" w:after="0" w:line="280" w:lineRule="exact"/>
        <w:rPr>
          <w:rFonts w:ascii="Arial" w:hAnsi="Arial" w:cs="Arial"/>
          <w:color w:val="000000" w:themeColor="text1"/>
        </w:rPr>
      </w:pPr>
      <w:r w:rsidRPr="00B46340">
        <w:rPr>
          <w:rFonts w:ascii="Arial" w:hAnsi="Arial" w:cs="Arial"/>
          <w:color w:val="000000" w:themeColor="text1"/>
        </w:rPr>
        <w:lastRenderedPageBreak/>
        <w:t>We do not agree with the observation in the CFS that “information should only be required by government where it is necessary for compliance activity, including to protect donors and the public, or it is of high analytical value”. In addition to these valid reasons for information required by government, the information made available through government portals such as the ACNC is an important source of information for donors and other stakeholders.</w:t>
      </w:r>
    </w:p>
    <w:p w14:paraId="418ADC84" w14:textId="6735D05D" w:rsidR="00B46340" w:rsidRDefault="00B46340" w:rsidP="004E0D7F">
      <w:pPr>
        <w:pStyle w:val="BodyCopy"/>
        <w:spacing w:before="120" w:after="0" w:line="280" w:lineRule="exact"/>
        <w:rPr>
          <w:rFonts w:ascii="Arial" w:hAnsi="Arial" w:cs="Arial"/>
          <w:color w:val="000000" w:themeColor="text1"/>
        </w:rPr>
      </w:pPr>
      <w:r w:rsidRPr="00B46340">
        <w:rPr>
          <w:rFonts w:ascii="Arial" w:hAnsi="Arial" w:cs="Arial"/>
          <w:color w:val="000000" w:themeColor="text1"/>
        </w:rPr>
        <w:t xml:space="preserve">In our view, there should be no expansion of information provided, but rather a reduction and streamlining of information provided by NFPs. The Australian NFP sector is already burdened with excessive and duplicative compliance requirements and any expansion to </w:t>
      </w:r>
      <w:r w:rsidR="00D019F9">
        <w:rPr>
          <w:rFonts w:ascii="Arial" w:hAnsi="Arial" w:cs="Arial"/>
          <w:color w:val="000000" w:themeColor="text1"/>
        </w:rPr>
        <w:t xml:space="preserve">the amount of </w:t>
      </w:r>
      <w:r w:rsidRPr="00B46340">
        <w:rPr>
          <w:rFonts w:ascii="Arial" w:hAnsi="Arial" w:cs="Arial"/>
          <w:color w:val="000000" w:themeColor="text1"/>
        </w:rPr>
        <w:t>information that is already provided is likely to have a negative effect on the sector as a whole. Hence, any new information requirements should seek to rely on existing data sources. Below are examples of opportunities to streamline data requests from the sector:</w:t>
      </w:r>
    </w:p>
    <w:p w14:paraId="073A8302" w14:textId="34319C66" w:rsidR="00B46340" w:rsidRPr="00B46340" w:rsidRDefault="00237268" w:rsidP="004E0D7F">
      <w:pPr>
        <w:pStyle w:val="BodyCopy"/>
        <w:numPr>
          <w:ilvl w:val="0"/>
          <w:numId w:val="29"/>
        </w:numPr>
        <w:spacing w:before="120" w:after="0" w:line="280" w:lineRule="exact"/>
        <w:rPr>
          <w:rFonts w:ascii="Arial" w:hAnsi="Arial" w:cs="Arial"/>
          <w:color w:val="000000" w:themeColor="text1"/>
        </w:rPr>
      </w:pPr>
      <w:r>
        <w:rPr>
          <w:rFonts w:ascii="Arial" w:hAnsi="Arial" w:cs="Arial"/>
          <w:color w:val="000000" w:themeColor="text1"/>
        </w:rPr>
        <w:t>T</w:t>
      </w:r>
      <w:r w:rsidR="00B46340" w:rsidRPr="00B46340">
        <w:rPr>
          <w:rFonts w:ascii="Arial" w:hAnsi="Arial" w:cs="Arial"/>
          <w:color w:val="000000" w:themeColor="text1"/>
        </w:rPr>
        <w:t>he ATO is currently planning to implement new requirements from 1 July 2023 for self-assessing income tax exempt NFPs to complete an annual return that confirms their income tax exempt status. Whilst the expectation is that NFPs providing information under this new requirement will not have to do anything additional to what they should already be doing to ensure they remain income tax exempt, we do not know the format and content of the requirements at this time</w:t>
      </w:r>
      <w:r w:rsidR="00603C58">
        <w:rPr>
          <w:rFonts w:ascii="Arial" w:hAnsi="Arial" w:cs="Arial"/>
          <w:color w:val="000000" w:themeColor="text1"/>
        </w:rPr>
        <w:t>.</w:t>
      </w:r>
    </w:p>
    <w:p w14:paraId="6AC0890A" w14:textId="16877FEA" w:rsidR="00B46340" w:rsidRPr="00B46340" w:rsidRDefault="00237268" w:rsidP="004E0D7F">
      <w:pPr>
        <w:pStyle w:val="BodyCopy"/>
        <w:numPr>
          <w:ilvl w:val="0"/>
          <w:numId w:val="29"/>
        </w:numPr>
        <w:spacing w:before="120" w:after="0" w:line="280" w:lineRule="exact"/>
        <w:rPr>
          <w:rFonts w:ascii="Arial" w:hAnsi="Arial" w:cs="Arial"/>
          <w:color w:val="000000" w:themeColor="text1"/>
        </w:rPr>
      </w:pPr>
      <w:r>
        <w:rPr>
          <w:rFonts w:ascii="Arial" w:hAnsi="Arial" w:cs="Arial"/>
          <w:color w:val="000000" w:themeColor="text1"/>
        </w:rPr>
        <w:t>F</w:t>
      </w:r>
      <w:r w:rsidR="00B46340" w:rsidRPr="00B46340">
        <w:rPr>
          <w:rFonts w:ascii="Arial" w:hAnsi="Arial" w:cs="Arial"/>
          <w:color w:val="000000" w:themeColor="text1"/>
        </w:rPr>
        <w:t>eedback we have received indicates</w:t>
      </w:r>
      <w:r w:rsidR="00E513CE">
        <w:rPr>
          <w:rFonts w:ascii="Arial" w:hAnsi="Arial" w:cs="Arial"/>
          <w:color w:val="000000" w:themeColor="text1"/>
        </w:rPr>
        <w:t xml:space="preserve"> that</w:t>
      </w:r>
      <w:r w:rsidR="00B46340" w:rsidRPr="00B46340">
        <w:rPr>
          <w:rFonts w:ascii="Arial" w:hAnsi="Arial" w:cs="Arial"/>
          <w:color w:val="000000" w:themeColor="text1"/>
        </w:rPr>
        <w:t xml:space="preserve"> NFPs are spending excessive effort in acquitting grants received from government agencies and private organisations. These acquittals can be a “one size fits all” approach that do not always match the size of the grant or the size of the NFP and the resources available to it to undertake the grant acquittal. The </w:t>
      </w:r>
      <w:hyperlink r:id="rId40" w:history="1">
        <w:r w:rsidR="00B46340" w:rsidRPr="00B46340">
          <w:rPr>
            <w:rStyle w:val="Hyperlink"/>
            <w:lang w:eastAsia="en-US"/>
          </w:rPr>
          <w:t>Commonwealth Grant Guidelines</w:t>
        </w:r>
      </w:hyperlink>
      <w:r w:rsidR="00B46340" w:rsidRPr="00B46340">
        <w:rPr>
          <w:rFonts w:ascii="Arial" w:hAnsi="Arial" w:cs="Arial"/>
          <w:color w:val="000000" w:themeColor="text1"/>
        </w:rPr>
        <w:t xml:space="preserve"> issued by the government in 2017 was intended to simplify the grant acquittals process (for government grants) but we do not know if government agencies follow these guidelines in seeking acquittals.</w:t>
      </w:r>
    </w:p>
    <w:p w14:paraId="77563001" w14:textId="103269A2" w:rsidR="00B46340" w:rsidRPr="00B46340" w:rsidRDefault="00B46340" w:rsidP="004E0D7F">
      <w:pPr>
        <w:pStyle w:val="BodyCopy"/>
        <w:numPr>
          <w:ilvl w:val="0"/>
          <w:numId w:val="29"/>
        </w:numPr>
        <w:spacing w:before="120" w:after="0" w:line="280" w:lineRule="exact"/>
        <w:rPr>
          <w:rFonts w:ascii="Arial" w:hAnsi="Arial" w:cs="Arial"/>
          <w:color w:val="000000" w:themeColor="text1"/>
        </w:rPr>
      </w:pPr>
      <w:r w:rsidRPr="00B46340">
        <w:rPr>
          <w:rFonts w:ascii="Arial" w:hAnsi="Arial" w:cs="Arial"/>
          <w:color w:val="000000" w:themeColor="text1"/>
        </w:rPr>
        <w:t xml:space="preserve">The AASB is currently undertaking a </w:t>
      </w:r>
      <w:hyperlink r:id="rId41" w:history="1">
        <w:r w:rsidRPr="00B46340">
          <w:rPr>
            <w:rStyle w:val="Hyperlink"/>
            <w:lang w:eastAsia="en-US"/>
          </w:rPr>
          <w:t>project</w:t>
        </w:r>
      </w:hyperlink>
      <w:r w:rsidRPr="00812916">
        <w:rPr>
          <w:rStyle w:val="Hyperlink"/>
          <w:u w:val="none"/>
        </w:rPr>
        <w:t xml:space="preserve"> </w:t>
      </w:r>
      <w:r w:rsidRPr="00B46340">
        <w:rPr>
          <w:rFonts w:ascii="Arial" w:hAnsi="Arial" w:cs="Arial"/>
          <w:color w:val="000000" w:themeColor="text1"/>
        </w:rPr>
        <w:t>to develop a simple, fit-for-</w:t>
      </w:r>
      <w:r w:rsidR="002A0475">
        <w:rPr>
          <w:rFonts w:ascii="Arial" w:hAnsi="Arial" w:cs="Arial"/>
          <w:color w:val="000000" w:themeColor="text1"/>
        </w:rPr>
        <w:t>purpose NFP</w:t>
      </w:r>
      <w:r w:rsidRPr="00B46340">
        <w:rPr>
          <w:rFonts w:ascii="Arial" w:hAnsi="Arial" w:cs="Arial"/>
          <w:color w:val="000000" w:themeColor="text1"/>
        </w:rPr>
        <w:t xml:space="preserve"> financial reporting standard for smaller NFPs. We are of the view that this project has the potential to simplify and streamline financial reporting by smaller NFPs that will ensure ongoing transparency and accountability in a cost-effective manner. Our</w:t>
      </w:r>
      <w:r w:rsidR="00CE45A2">
        <w:rPr>
          <w:rFonts w:ascii="Arial" w:hAnsi="Arial" w:cs="Arial"/>
          <w:color w:val="000000" w:themeColor="text1"/>
        </w:rPr>
        <w:t xml:space="preserve"> joint</w:t>
      </w:r>
      <w:r w:rsidRPr="00B46340">
        <w:rPr>
          <w:rFonts w:ascii="Arial" w:hAnsi="Arial" w:cs="Arial"/>
          <w:color w:val="000000" w:themeColor="text1"/>
        </w:rPr>
        <w:t xml:space="preserve"> </w:t>
      </w:r>
      <w:hyperlink r:id="rId42" w:history="1">
        <w:r w:rsidRPr="00B46340">
          <w:rPr>
            <w:rStyle w:val="Hyperlink"/>
            <w:lang w:eastAsia="en-US"/>
          </w:rPr>
          <w:t>submission</w:t>
        </w:r>
      </w:hyperlink>
      <w:r w:rsidRPr="00B46340">
        <w:rPr>
          <w:rFonts w:ascii="Arial" w:hAnsi="Arial" w:cs="Arial"/>
          <w:color w:val="000000" w:themeColor="text1"/>
        </w:rPr>
        <w:t xml:space="preserve"> to a recent consultation by the AASB as part of this project identifies the considerations relevant to the development of this standard.</w:t>
      </w:r>
    </w:p>
    <w:p w14:paraId="407C7B5E" w14:textId="790B1356" w:rsidR="00B46340" w:rsidRDefault="00B46340" w:rsidP="004E0D7F">
      <w:pPr>
        <w:pStyle w:val="BodyCopy"/>
        <w:spacing w:before="120" w:line="280" w:lineRule="exact"/>
        <w:rPr>
          <w:rFonts w:ascii="Arial" w:hAnsi="Arial" w:cs="Arial"/>
          <w:color w:val="000000" w:themeColor="text1"/>
        </w:rPr>
      </w:pPr>
      <w:r w:rsidRPr="00B46340">
        <w:rPr>
          <w:rFonts w:ascii="Arial" w:hAnsi="Arial" w:cs="Arial"/>
          <w:color w:val="000000" w:themeColor="text1"/>
        </w:rPr>
        <w:t>In addition to supporting the uptake of technology-based solutions by the sector</w:t>
      </w:r>
      <w:r w:rsidR="0037780D">
        <w:rPr>
          <w:rFonts w:ascii="Arial" w:hAnsi="Arial" w:cs="Arial"/>
          <w:color w:val="000000" w:themeColor="text1"/>
        </w:rPr>
        <w:t>,</w:t>
      </w:r>
      <w:r w:rsidRPr="00B46340">
        <w:rPr>
          <w:rFonts w:ascii="Arial" w:hAnsi="Arial" w:cs="Arial"/>
          <w:color w:val="000000" w:themeColor="text1"/>
        </w:rPr>
        <w:t xml:space="preserve"> as noted in our response to Information request 3, the government should also look to digital reporting solutions for more cost-effective collection and reporting of data by NFPs. A good example of the collection of data digitally is the ACNC’s Annual Information Statement for charities, which proves to be a valuable source of information to stakeholders, including policy developments such as this inquiry, as reflected in the information presented in Figure 2 of the CFS. Whilst the initial investment in digital technologies for data collection and reporting may be high and require government support, we expect this to be offset by lower costs in subsequent years and the significant benefits associated with digitised data.</w:t>
      </w:r>
    </w:p>
    <w:p w14:paraId="4CAA3863" w14:textId="77777777" w:rsidR="00261663" w:rsidRDefault="00261663">
      <w:r>
        <w:br w:type="page"/>
      </w:r>
    </w:p>
    <w:tbl>
      <w:tblPr>
        <w:tblW w:w="5000" w:type="pct"/>
        <w:tblLook w:val="04A0" w:firstRow="1" w:lastRow="0" w:firstColumn="1" w:lastColumn="0" w:noHBand="0" w:noVBand="1"/>
      </w:tblPr>
      <w:tblGrid>
        <w:gridCol w:w="757"/>
        <w:gridCol w:w="8313"/>
      </w:tblGrid>
      <w:tr w:rsidR="00B46340" w:rsidRPr="00B46340" w14:paraId="6C460632" w14:textId="77777777" w:rsidTr="00B46340">
        <w:trPr>
          <w:tblHeader/>
        </w:trPr>
        <w:tc>
          <w:tcPr>
            <w:tcW w:w="757" w:type="dxa"/>
            <w:shd w:val="clear" w:color="auto" w:fill="EBEBEB"/>
            <w:vAlign w:val="center"/>
          </w:tcPr>
          <w:p w14:paraId="470583E5" w14:textId="015FA0D8" w:rsidR="00B46340" w:rsidRPr="00B46340" w:rsidRDefault="00B46340" w:rsidP="00111C8C">
            <w:pPr>
              <w:pStyle w:val="BodyCopy"/>
              <w:spacing w:after="0"/>
              <w:rPr>
                <w:rFonts w:ascii="Arial" w:hAnsi="Arial" w:cs="Arial"/>
                <w:color w:val="000000" w:themeColor="text1"/>
              </w:rPr>
            </w:pPr>
            <w:r w:rsidRPr="00B46340">
              <w:rPr>
                <w:rFonts w:ascii="Arial" w:hAnsi="Arial" w:cs="Arial"/>
                <w:noProof/>
                <w:color w:val="000000" w:themeColor="text1"/>
              </w:rPr>
              <w:lastRenderedPageBreak/>
              <w:drawing>
                <wp:inline distT="0" distB="0" distL="0" distR="0" wp14:anchorId="7F3EB93E" wp14:editId="24556979">
                  <wp:extent cx="288000" cy="28800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8000" cy="288000"/>
                          </a:xfrm>
                          <a:prstGeom prst="rect">
                            <a:avLst/>
                          </a:prstGeom>
                        </pic:spPr>
                      </pic:pic>
                    </a:graphicData>
                  </a:graphic>
                </wp:inline>
              </w:drawing>
            </w:r>
          </w:p>
        </w:tc>
        <w:tc>
          <w:tcPr>
            <w:tcW w:w="8313" w:type="dxa"/>
            <w:shd w:val="clear" w:color="auto" w:fill="EBEBEB"/>
            <w:vAlign w:val="center"/>
          </w:tcPr>
          <w:p w14:paraId="39A1BA77" w14:textId="77777777" w:rsidR="00B46340" w:rsidRPr="00B46340" w:rsidRDefault="00B46340" w:rsidP="00111C8C">
            <w:pPr>
              <w:pStyle w:val="BodyCopy"/>
              <w:spacing w:after="0"/>
              <w:rPr>
                <w:rFonts w:ascii="Arial" w:hAnsi="Arial" w:cs="Arial"/>
                <w:b/>
                <w:color w:val="000000" w:themeColor="text1"/>
              </w:rPr>
            </w:pPr>
            <w:r w:rsidRPr="00B46340">
              <w:rPr>
                <w:rFonts w:ascii="Arial" w:hAnsi="Arial" w:cs="Arial"/>
                <w:b/>
                <w:color w:val="000000" w:themeColor="text1"/>
              </w:rPr>
              <w:t>Information request 10</w:t>
            </w:r>
          </w:p>
          <w:p w14:paraId="0C7B2BA5" w14:textId="77777777" w:rsidR="00B46340" w:rsidRPr="00B46340" w:rsidRDefault="00B46340" w:rsidP="00111C8C">
            <w:pPr>
              <w:pStyle w:val="BodyCopy"/>
              <w:spacing w:after="0"/>
              <w:rPr>
                <w:rFonts w:ascii="Arial" w:hAnsi="Arial" w:cs="Arial"/>
                <w:b/>
                <w:color w:val="000000" w:themeColor="text1"/>
              </w:rPr>
            </w:pPr>
            <w:r w:rsidRPr="00B46340">
              <w:rPr>
                <w:rFonts w:ascii="Arial" w:hAnsi="Arial" w:cs="Arial"/>
                <w:b/>
                <w:color w:val="000000" w:themeColor="text1"/>
              </w:rPr>
              <w:t>Public strategies to increase the status of giving</w:t>
            </w:r>
          </w:p>
        </w:tc>
      </w:tr>
      <w:tr w:rsidR="00B46340" w:rsidRPr="00B46340" w14:paraId="3132A708" w14:textId="77777777" w:rsidTr="00B46340">
        <w:tc>
          <w:tcPr>
            <w:tcW w:w="9070" w:type="dxa"/>
            <w:gridSpan w:val="2"/>
            <w:shd w:val="clear" w:color="auto" w:fill="EBEBEB"/>
            <w:tcMar>
              <w:top w:w="0" w:type="dxa"/>
            </w:tcMar>
          </w:tcPr>
          <w:p w14:paraId="558D088A" w14:textId="77777777" w:rsidR="00111C8C" w:rsidRDefault="00111C8C" w:rsidP="00111C8C">
            <w:pPr>
              <w:pStyle w:val="BodyCopy"/>
              <w:spacing w:after="0"/>
              <w:rPr>
                <w:rFonts w:ascii="Arial" w:hAnsi="Arial" w:cs="Arial"/>
                <w:color w:val="000000" w:themeColor="text1"/>
              </w:rPr>
            </w:pPr>
          </w:p>
          <w:p w14:paraId="5568A147" w14:textId="3A6526C4" w:rsidR="00B46340" w:rsidRPr="00B46340" w:rsidRDefault="00B46340" w:rsidP="00111C8C">
            <w:pPr>
              <w:pStyle w:val="BodyCopy"/>
              <w:spacing w:after="0"/>
              <w:rPr>
                <w:rFonts w:ascii="Arial" w:hAnsi="Arial" w:cs="Arial"/>
                <w:color w:val="000000" w:themeColor="text1"/>
              </w:rPr>
            </w:pPr>
            <w:r w:rsidRPr="00B46340">
              <w:rPr>
                <w:rFonts w:ascii="Arial" w:hAnsi="Arial" w:cs="Arial"/>
                <w:color w:val="000000" w:themeColor="text1"/>
              </w:rPr>
              <w:t>The Commission is seeking views and information on the following.</w:t>
            </w:r>
          </w:p>
          <w:p w14:paraId="29FFF709" w14:textId="77777777" w:rsidR="00B46340" w:rsidRPr="00B46340" w:rsidRDefault="00B46340" w:rsidP="00F41C8E">
            <w:pPr>
              <w:pStyle w:val="BodyCopy"/>
              <w:numPr>
                <w:ilvl w:val="0"/>
                <w:numId w:val="19"/>
              </w:numPr>
              <w:spacing w:after="0"/>
              <w:rPr>
                <w:rFonts w:ascii="Arial" w:hAnsi="Arial" w:cs="Arial"/>
                <w:color w:val="000000" w:themeColor="text1"/>
              </w:rPr>
            </w:pPr>
            <w:r w:rsidRPr="00B46340">
              <w:rPr>
                <w:rFonts w:ascii="Arial" w:hAnsi="Arial" w:cs="Arial"/>
                <w:color w:val="000000" w:themeColor="text1"/>
              </w:rPr>
              <w:t xml:space="preserve">Public strategies or initiatives that have proven cost-effective in increasing philanthropy in other countries and evaluations conducted on those initiatives. </w:t>
            </w:r>
          </w:p>
          <w:p w14:paraId="5BB4F0BB" w14:textId="77777777" w:rsidR="00B46340" w:rsidRPr="00B46340" w:rsidRDefault="00B46340" w:rsidP="00F41C8E">
            <w:pPr>
              <w:pStyle w:val="BodyCopy"/>
              <w:numPr>
                <w:ilvl w:val="0"/>
                <w:numId w:val="19"/>
              </w:numPr>
              <w:spacing w:after="0"/>
              <w:rPr>
                <w:rFonts w:ascii="Arial" w:hAnsi="Arial" w:cs="Arial"/>
                <w:color w:val="000000" w:themeColor="text1"/>
              </w:rPr>
            </w:pPr>
            <w:r w:rsidRPr="00B46340">
              <w:rPr>
                <w:rFonts w:ascii="Arial" w:hAnsi="Arial" w:cs="Arial"/>
                <w:color w:val="000000" w:themeColor="text1"/>
              </w:rPr>
              <w:t>Developments in behavioural economics and other social experiments in ‘nudging’ and engaging new donors and volunteers.</w:t>
            </w:r>
          </w:p>
          <w:p w14:paraId="47841551" w14:textId="77777777" w:rsidR="00B46340" w:rsidRPr="00B46340" w:rsidRDefault="00B46340" w:rsidP="00F41C8E">
            <w:pPr>
              <w:pStyle w:val="BodyCopy"/>
              <w:numPr>
                <w:ilvl w:val="0"/>
                <w:numId w:val="19"/>
              </w:numPr>
              <w:spacing w:after="0"/>
              <w:rPr>
                <w:rFonts w:ascii="Arial" w:hAnsi="Arial" w:cs="Arial"/>
                <w:color w:val="000000" w:themeColor="text1"/>
              </w:rPr>
            </w:pPr>
            <w:r w:rsidRPr="00B46340">
              <w:rPr>
                <w:rFonts w:ascii="Arial" w:hAnsi="Arial" w:cs="Arial"/>
                <w:color w:val="000000" w:themeColor="text1"/>
              </w:rPr>
              <w:t>Other approaches that could be used to attract new donors and different demographics into philanthropy.</w:t>
            </w:r>
            <w:r w:rsidRPr="00B46340" w:rsidDel="00B92500">
              <w:rPr>
                <w:rFonts w:ascii="Arial" w:hAnsi="Arial" w:cs="Arial"/>
                <w:color w:val="000000" w:themeColor="text1"/>
              </w:rPr>
              <w:t xml:space="preserve"> </w:t>
            </w:r>
          </w:p>
        </w:tc>
      </w:tr>
    </w:tbl>
    <w:p w14:paraId="1F9E0A3E" w14:textId="7B851D7C" w:rsidR="00B46340" w:rsidRDefault="00B46340" w:rsidP="004E0D7F">
      <w:pPr>
        <w:pStyle w:val="BodyCopy"/>
        <w:spacing w:before="120" w:line="280" w:lineRule="exact"/>
        <w:rPr>
          <w:rFonts w:ascii="Arial" w:hAnsi="Arial" w:cs="Arial"/>
          <w:color w:val="000000" w:themeColor="text1"/>
        </w:rPr>
      </w:pPr>
      <w:r w:rsidRPr="00B46340">
        <w:rPr>
          <w:rFonts w:ascii="Arial" w:hAnsi="Arial" w:cs="Arial"/>
          <w:color w:val="000000" w:themeColor="text1"/>
        </w:rPr>
        <w:t xml:space="preserve">We </w:t>
      </w:r>
      <w:r w:rsidR="00EF0948">
        <w:rPr>
          <w:rFonts w:ascii="Arial" w:hAnsi="Arial" w:cs="Arial"/>
          <w:color w:val="000000" w:themeColor="text1"/>
        </w:rPr>
        <w:t xml:space="preserve">support </w:t>
      </w:r>
      <w:r w:rsidR="00C8297A">
        <w:rPr>
          <w:rFonts w:ascii="Arial" w:hAnsi="Arial" w:cs="Arial"/>
          <w:color w:val="000000" w:themeColor="text1"/>
        </w:rPr>
        <w:t xml:space="preserve">an increase </w:t>
      </w:r>
      <w:r w:rsidR="00EC3C8B">
        <w:rPr>
          <w:rFonts w:ascii="Arial" w:hAnsi="Arial" w:cs="Arial"/>
          <w:color w:val="000000" w:themeColor="text1"/>
        </w:rPr>
        <w:t xml:space="preserve">in the </w:t>
      </w:r>
      <w:r w:rsidR="00164C80">
        <w:rPr>
          <w:rFonts w:ascii="Arial" w:hAnsi="Arial" w:cs="Arial"/>
          <w:color w:val="000000" w:themeColor="text1"/>
        </w:rPr>
        <w:t xml:space="preserve">overall </w:t>
      </w:r>
      <w:r w:rsidR="00EC3C8B">
        <w:rPr>
          <w:rFonts w:ascii="Arial" w:hAnsi="Arial" w:cs="Arial"/>
          <w:color w:val="000000" w:themeColor="text1"/>
        </w:rPr>
        <w:t xml:space="preserve">status of </w:t>
      </w:r>
      <w:r w:rsidR="00374EE9">
        <w:rPr>
          <w:rFonts w:ascii="Arial" w:hAnsi="Arial" w:cs="Arial"/>
          <w:color w:val="000000" w:themeColor="text1"/>
        </w:rPr>
        <w:t>giving</w:t>
      </w:r>
      <w:r w:rsidR="00002249">
        <w:rPr>
          <w:rFonts w:ascii="Arial" w:hAnsi="Arial" w:cs="Arial"/>
          <w:color w:val="000000" w:themeColor="text1"/>
        </w:rPr>
        <w:t xml:space="preserve"> and</w:t>
      </w:r>
      <w:r w:rsidR="00E81B96">
        <w:rPr>
          <w:rFonts w:ascii="Arial" w:hAnsi="Arial" w:cs="Arial"/>
          <w:color w:val="000000" w:themeColor="text1"/>
        </w:rPr>
        <w:t xml:space="preserve"> </w:t>
      </w:r>
      <w:r w:rsidRPr="00B46340">
        <w:rPr>
          <w:rFonts w:ascii="Arial" w:hAnsi="Arial" w:cs="Arial"/>
          <w:color w:val="000000" w:themeColor="text1"/>
        </w:rPr>
        <w:t xml:space="preserve">acknowledge </w:t>
      </w:r>
      <w:r w:rsidR="00710805">
        <w:rPr>
          <w:rFonts w:ascii="Arial" w:hAnsi="Arial" w:cs="Arial"/>
          <w:color w:val="000000" w:themeColor="text1"/>
        </w:rPr>
        <w:t xml:space="preserve">that </w:t>
      </w:r>
      <w:r w:rsidRPr="00B46340">
        <w:rPr>
          <w:rFonts w:ascii="Arial" w:hAnsi="Arial" w:cs="Arial"/>
          <w:color w:val="000000" w:themeColor="text1"/>
        </w:rPr>
        <w:t>some jurisdictions encourage or ‘nudge’ to engage new donors and volunteers</w:t>
      </w:r>
      <w:r w:rsidR="00374EE9">
        <w:rPr>
          <w:rFonts w:ascii="Arial" w:hAnsi="Arial" w:cs="Arial"/>
          <w:color w:val="000000" w:themeColor="text1"/>
        </w:rPr>
        <w:t xml:space="preserve">. </w:t>
      </w:r>
      <w:r w:rsidR="00002249">
        <w:rPr>
          <w:rFonts w:ascii="Arial" w:hAnsi="Arial" w:cs="Arial"/>
          <w:color w:val="000000" w:themeColor="text1"/>
        </w:rPr>
        <w:t xml:space="preserve">However, we consider </w:t>
      </w:r>
      <w:r w:rsidR="00034A30">
        <w:rPr>
          <w:rFonts w:ascii="Arial" w:hAnsi="Arial" w:cs="Arial"/>
          <w:color w:val="000000" w:themeColor="text1"/>
        </w:rPr>
        <w:t xml:space="preserve">that </w:t>
      </w:r>
      <w:r w:rsidR="00002249">
        <w:rPr>
          <w:rFonts w:ascii="Arial" w:hAnsi="Arial" w:cs="Arial"/>
          <w:color w:val="000000" w:themeColor="text1"/>
        </w:rPr>
        <w:t>t</w:t>
      </w:r>
      <w:r w:rsidRPr="00B46340">
        <w:rPr>
          <w:rFonts w:ascii="Arial" w:hAnsi="Arial" w:cs="Arial"/>
          <w:color w:val="000000" w:themeColor="text1"/>
        </w:rPr>
        <w:t xml:space="preserve">he government should be cautious about </w:t>
      </w:r>
      <w:r w:rsidR="00CA0B5A">
        <w:rPr>
          <w:rFonts w:ascii="Arial" w:hAnsi="Arial" w:cs="Arial"/>
          <w:color w:val="000000" w:themeColor="text1"/>
        </w:rPr>
        <w:t>the</w:t>
      </w:r>
      <w:r w:rsidRPr="00B46340">
        <w:rPr>
          <w:rFonts w:ascii="Arial" w:hAnsi="Arial" w:cs="Arial"/>
          <w:color w:val="000000" w:themeColor="text1"/>
        </w:rPr>
        <w:t xml:space="preserve"> risks </w:t>
      </w:r>
      <w:r w:rsidR="00FE6FA2">
        <w:rPr>
          <w:rFonts w:ascii="Arial" w:hAnsi="Arial" w:cs="Arial"/>
          <w:color w:val="000000" w:themeColor="text1"/>
        </w:rPr>
        <w:t xml:space="preserve">and negative impacts </w:t>
      </w:r>
      <w:r w:rsidRPr="00B46340">
        <w:rPr>
          <w:rFonts w:ascii="Arial" w:hAnsi="Arial" w:cs="Arial"/>
          <w:color w:val="000000" w:themeColor="text1"/>
        </w:rPr>
        <w:t>associated with</w:t>
      </w:r>
      <w:r w:rsidR="00002249">
        <w:rPr>
          <w:rFonts w:ascii="Arial" w:hAnsi="Arial" w:cs="Arial"/>
          <w:color w:val="000000" w:themeColor="text1"/>
        </w:rPr>
        <w:t xml:space="preserve"> the potential for</w:t>
      </w:r>
      <w:r w:rsidRPr="00B46340">
        <w:rPr>
          <w:rFonts w:ascii="Arial" w:hAnsi="Arial" w:cs="Arial"/>
          <w:color w:val="000000" w:themeColor="text1"/>
        </w:rPr>
        <w:t xml:space="preserve"> excessive </w:t>
      </w:r>
      <w:r w:rsidR="006C3EE2">
        <w:rPr>
          <w:rFonts w:ascii="Arial" w:hAnsi="Arial" w:cs="Arial"/>
          <w:color w:val="000000" w:themeColor="text1"/>
        </w:rPr>
        <w:t xml:space="preserve">requests </w:t>
      </w:r>
      <w:r w:rsidR="004C4F65">
        <w:rPr>
          <w:rFonts w:ascii="Arial" w:hAnsi="Arial" w:cs="Arial"/>
          <w:color w:val="000000" w:themeColor="text1"/>
        </w:rPr>
        <w:t>and targeted</w:t>
      </w:r>
      <w:r w:rsidR="00A35AD4">
        <w:rPr>
          <w:rFonts w:ascii="Arial" w:hAnsi="Arial" w:cs="Arial"/>
          <w:color w:val="000000" w:themeColor="text1"/>
        </w:rPr>
        <w:t xml:space="preserve"> behavioural </w:t>
      </w:r>
      <w:r w:rsidR="00B45827">
        <w:rPr>
          <w:rFonts w:ascii="Arial" w:hAnsi="Arial" w:cs="Arial"/>
          <w:color w:val="000000" w:themeColor="text1"/>
        </w:rPr>
        <w:t>and social</w:t>
      </w:r>
      <w:r w:rsidR="004C4F65">
        <w:rPr>
          <w:rFonts w:ascii="Arial" w:hAnsi="Arial" w:cs="Arial"/>
          <w:color w:val="000000" w:themeColor="text1"/>
        </w:rPr>
        <w:t xml:space="preserve"> campaigns </w:t>
      </w:r>
      <w:r w:rsidR="006C3EE2">
        <w:rPr>
          <w:rFonts w:ascii="Arial" w:hAnsi="Arial" w:cs="Arial"/>
          <w:color w:val="000000" w:themeColor="text1"/>
        </w:rPr>
        <w:t xml:space="preserve">that may </w:t>
      </w:r>
      <w:r w:rsidR="0041628D">
        <w:rPr>
          <w:rFonts w:ascii="Arial" w:hAnsi="Arial" w:cs="Arial"/>
          <w:color w:val="000000" w:themeColor="text1"/>
        </w:rPr>
        <w:t xml:space="preserve">be </w:t>
      </w:r>
      <w:r w:rsidR="00BA3BBB">
        <w:rPr>
          <w:rFonts w:ascii="Arial" w:hAnsi="Arial" w:cs="Arial"/>
          <w:color w:val="000000" w:themeColor="text1"/>
        </w:rPr>
        <w:t xml:space="preserve">used by some charities and NFPs </w:t>
      </w:r>
      <w:r w:rsidRPr="00B46340">
        <w:rPr>
          <w:rFonts w:ascii="Arial" w:hAnsi="Arial" w:cs="Arial"/>
          <w:color w:val="000000" w:themeColor="text1"/>
        </w:rPr>
        <w:t>to increase philanthropy. The Olive Cooke tragedy that gave rise to subsequent fundraising reforms in the United Kingdom is a noteworthy case in this regard.</w:t>
      </w:r>
      <w:r w:rsidR="002E52E8">
        <w:rPr>
          <w:rFonts w:ascii="Arial" w:hAnsi="Arial" w:cs="Arial"/>
          <w:color w:val="000000" w:themeColor="text1"/>
        </w:rPr>
        <w:t xml:space="preserve"> </w:t>
      </w:r>
      <w:r w:rsidR="00C50221">
        <w:rPr>
          <w:rFonts w:ascii="Arial" w:hAnsi="Arial" w:cs="Arial"/>
          <w:color w:val="000000" w:themeColor="text1"/>
        </w:rPr>
        <w:t>We encourage the government to focus on broader public strategies and initiatives to increase philanthropic giving.</w:t>
      </w:r>
    </w:p>
    <w:tbl>
      <w:tblPr>
        <w:tblW w:w="5000" w:type="pct"/>
        <w:shd w:val="clear" w:color="auto" w:fill="EBEBEB"/>
        <w:tblLook w:val="04A0" w:firstRow="1" w:lastRow="0" w:firstColumn="1" w:lastColumn="0" w:noHBand="0" w:noVBand="1"/>
      </w:tblPr>
      <w:tblGrid>
        <w:gridCol w:w="710"/>
        <w:gridCol w:w="8360"/>
      </w:tblGrid>
      <w:tr w:rsidR="00B46340" w:rsidRPr="00B46340" w14:paraId="225B59C2" w14:textId="77777777" w:rsidTr="004E0D7F">
        <w:trPr>
          <w:tblHeader/>
        </w:trPr>
        <w:tc>
          <w:tcPr>
            <w:tcW w:w="710" w:type="dxa"/>
            <w:shd w:val="clear" w:color="auto" w:fill="EBEBEB"/>
            <w:vAlign w:val="center"/>
          </w:tcPr>
          <w:p w14:paraId="6C376AD9" w14:textId="77777777" w:rsidR="00B46340" w:rsidRPr="00B46340" w:rsidRDefault="00B46340" w:rsidP="00111C8C">
            <w:pPr>
              <w:pStyle w:val="BodyCopy"/>
              <w:spacing w:after="0"/>
              <w:rPr>
                <w:rFonts w:cs="Arial"/>
                <w:color w:val="000000" w:themeColor="text1"/>
              </w:rPr>
            </w:pPr>
            <w:r w:rsidRPr="00B46340">
              <w:rPr>
                <w:rFonts w:cs="Arial"/>
                <w:noProof/>
                <w:color w:val="000000" w:themeColor="text1"/>
              </w:rPr>
              <w:drawing>
                <wp:inline distT="0" distB="0" distL="0" distR="0" wp14:anchorId="569AECFB" wp14:editId="10824934">
                  <wp:extent cx="288000" cy="28800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8000" cy="288000"/>
                          </a:xfrm>
                          <a:prstGeom prst="rect">
                            <a:avLst/>
                          </a:prstGeom>
                        </pic:spPr>
                      </pic:pic>
                    </a:graphicData>
                  </a:graphic>
                </wp:inline>
              </w:drawing>
            </w:r>
          </w:p>
        </w:tc>
        <w:tc>
          <w:tcPr>
            <w:tcW w:w="8360" w:type="dxa"/>
            <w:shd w:val="clear" w:color="auto" w:fill="EBEBEB"/>
            <w:vAlign w:val="center"/>
          </w:tcPr>
          <w:p w14:paraId="250AF13B" w14:textId="77777777" w:rsidR="00B46340" w:rsidRPr="00B46340" w:rsidRDefault="00B46340" w:rsidP="00111C8C">
            <w:pPr>
              <w:pStyle w:val="BodyCopy"/>
              <w:spacing w:after="0"/>
              <w:rPr>
                <w:rFonts w:asciiTheme="minorHAnsi" w:hAnsiTheme="minorHAnsi" w:cstheme="minorHAnsi"/>
                <w:b/>
                <w:color w:val="000000" w:themeColor="text1"/>
              </w:rPr>
            </w:pPr>
            <w:r w:rsidRPr="00B46340">
              <w:rPr>
                <w:rFonts w:asciiTheme="minorHAnsi" w:hAnsiTheme="minorHAnsi" w:cstheme="minorHAnsi"/>
                <w:b/>
                <w:color w:val="000000" w:themeColor="text1"/>
              </w:rPr>
              <w:t>Information request 11</w:t>
            </w:r>
          </w:p>
          <w:p w14:paraId="2FD53B94" w14:textId="77777777" w:rsidR="00B46340" w:rsidRPr="00B46340" w:rsidRDefault="00B46340" w:rsidP="00111C8C">
            <w:pPr>
              <w:pStyle w:val="BodyCopy"/>
              <w:spacing w:after="0"/>
              <w:rPr>
                <w:rFonts w:asciiTheme="minorHAnsi" w:hAnsiTheme="minorHAnsi" w:cstheme="minorHAnsi"/>
                <w:b/>
                <w:color w:val="000000" w:themeColor="text1"/>
              </w:rPr>
            </w:pPr>
            <w:r w:rsidRPr="00B46340">
              <w:rPr>
                <w:rFonts w:asciiTheme="minorHAnsi" w:hAnsiTheme="minorHAnsi" w:cstheme="minorHAnsi"/>
                <w:b/>
                <w:color w:val="000000" w:themeColor="text1"/>
              </w:rPr>
              <w:t>Identifying and assessing reform options</w:t>
            </w:r>
          </w:p>
        </w:tc>
      </w:tr>
      <w:tr w:rsidR="00B46340" w:rsidRPr="00B46340" w14:paraId="7F28ADA7" w14:textId="77777777" w:rsidTr="004E0D7F">
        <w:tc>
          <w:tcPr>
            <w:tcW w:w="9070" w:type="dxa"/>
            <w:gridSpan w:val="2"/>
            <w:shd w:val="clear" w:color="auto" w:fill="EBEBEB"/>
            <w:tcMar>
              <w:top w:w="0" w:type="dxa"/>
            </w:tcMar>
          </w:tcPr>
          <w:p w14:paraId="6559A03D" w14:textId="77777777" w:rsidR="00111C8C" w:rsidRDefault="00111C8C" w:rsidP="00111C8C">
            <w:pPr>
              <w:pStyle w:val="BodyCopy"/>
              <w:spacing w:after="0"/>
              <w:rPr>
                <w:rFonts w:asciiTheme="minorHAnsi" w:hAnsiTheme="minorHAnsi" w:cstheme="minorHAnsi"/>
                <w:color w:val="000000" w:themeColor="text1"/>
              </w:rPr>
            </w:pPr>
          </w:p>
          <w:p w14:paraId="258F3BC6" w14:textId="5F6CA097" w:rsidR="00B46340" w:rsidRPr="00B46340" w:rsidRDefault="00B46340" w:rsidP="00111C8C">
            <w:pPr>
              <w:pStyle w:val="BodyCopy"/>
              <w:spacing w:after="0"/>
              <w:rPr>
                <w:rFonts w:asciiTheme="minorHAnsi" w:hAnsiTheme="minorHAnsi" w:cstheme="minorHAnsi"/>
                <w:color w:val="000000" w:themeColor="text1"/>
              </w:rPr>
            </w:pPr>
            <w:r w:rsidRPr="00B46340">
              <w:rPr>
                <w:rFonts w:asciiTheme="minorHAnsi" w:hAnsiTheme="minorHAnsi" w:cstheme="minorHAnsi"/>
                <w:color w:val="000000" w:themeColor="text1"/>
              </w:rPr>
              <w:t>The Commission is seeking views and information on the following.</w:t>
            </w:r>
          </w:p>
          <w:p w14:paraId="17610F6A" w14:textId="77777777" w:rsidR="006D3106" w:rsidRDefault="006D3106" w:rsidP="006D3106">
            <w:pPr>
              <w:pStyle w:val="BodyCopy"/>
              <w:spacing w:after="0"/>
              <w:ind w:left="227"/>
              <w:rPr>
                <w:rFonts w:asciiTheme="minorHAnsi" w:hAnsiTheme="minorHAnsi" w:cstheme="minorHAnsi"/>
                <w:color w:val="000000" w:themeColor="text1"/>
              </w:rPr>
            </w:pPr>
          </w:p>
          <w:p w14:paraId="02F4DBAC" w14:textId="76A0F196" w:rsidR="00B46340" w:rsidRPr="00B46340" w:rsidRDefault="00B46340" w:rsidP="00F41C8E">
            <w:pPr>
              <w:pStyle w:val="BodyCopy"/>
              <w:numPr>
                <w:ilvl w:val="0"/>
                <w:numId w:val="30"/>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The costs and benefits of reforms most likely to increase giving in Australia, including:</w:t>
            </w:r>
          </w:p>
          <w:p w14:paraId="069C0691" w14:textId="77777777" w:rsidR="00B46340" w:rsidRPr="00B46340" w:rsidRDefault="00B46340" w:rsidP="00F41C8E">
            <w:pPr>
              <w:pStyle w:val="BodyCopy"/>
              <w:numPr>
                <w:ilvl w:val="0"/>
                <w:numId w:val="31"/>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empirical evidence from other countries that have adopted similar reforms</w:t>
            </w:r>
          </w:p>
          <w:p w14:paraId="2AB49B2E" w14:textId="77777777" w:rsidR="00B46340" w:rsidRPr="00B46340" w:rsidRDefault="00B46340" w:rsidP="00F41C8E">
            <w:pPr>
              <w:pStyle w:val="BodyCopy"/>
              <w:numPr>
                <w:ilvl w:val="0"/>
                <w:numId w:val="31"/>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previous research modelling the effects of the proposed (or similar) reforms.</w:t>
            </w:r>
          </w:p>
          <w:p w14:paraId="6DB20E83" w14:textId="77777777" w:rsidR="00B46340" w:rsidRPr="00B46340" w:rsidRDefault="00B46340" w:rsidP="00F41C8E">
            <w:pPr>
              <w:pStyle w:val="BodyCopy"/>
              <w:numPr>
                <w:ilvl w:val="0"/>
                <w:numId w:val="19"/>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Evidence on the costs and benefits associated with reform options to increase levels of giving, including:</w:t>
            </w:r>
          </w:p>
          <w:p w14:paraId="62E3AE3D" w14:textId="77777777" w:rsidR="00B46340" w:rsidRPr="00B46340" w:rsidRDefault="00B46340" w:rsidP="00F41C8E">
            <w:pPr>
              <w:pStyle w:val="BodyCopy"/>
              <w:numPr>
                <w:ilvl w:val="0"/>
                <w:numId w:val="32"/>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impacts on government expenditure</w:t>
            </w:r>
          </w:p>
          <w:p w14:paraId="53A038F2" w14:textId="77777777" w:rsidR="00B46340" w:rsidRPr="00B46340" w:rsidRDefault="00B46340" w:rsidP="00F41C8E">
            <w:pPr>
              <w:pStyle w:val="BodyCopy"/>
              <w:numPr>
                <w:ilvl w:val="0"/>
                <w:numId w:val="32"/>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impacts on the quality of service delivery</w:t>
            </w:r>
          </w:p>
          <w:p w14:paraId="44B56D23" w14:textId="77777777" w:rsidR="00B46340" w:rsidRPr="00B46340" w:rsidRDefault="00B46340" w:rsidP="00F41C8E">
            <w:pPr>
              <w:pStyle w:val="BodyCopy"/>
              <w:numPr>
                <w:ilvl w:val="0"/>
                <w:numId w:val="32"/>
              </w:numPr>
              <w:spacing w:after="0"/>
              <w:rPr>
                <w:rFonts w:asciiTheme="minorHAnsi" w:hAnsiTheme="minorHAnsi" w:cstheme="minorHAnsi"/>
                <w:color w:val="000000" w:themeColor="text1"/>
              </w:rPr>
            </w:pPr>
            <w:r w:rsidRPr="00B46340">
              <w:rPr>
                <w:rFonts w:asciiTheme="minorHAnsi" w:hAnsiTheme="minorHAnsi" w:cstheme="minorHAnsi"/>
                <w:color w:val="000000" w:themeColor="text1"/>
              </w:rPr>
              <w:t xml:space="preserve">other benefits, including intangible benefits such as enhancing social capital. </w:t>
            </w:r>
          </w:p>
        </w:tc>
      </w:tr>
    </w:tbl>
    <w:p w14:paraId="78CC2399" w14:textId="7CD0FCCE" w:rsidR="00D0042B" w:rsidRPr="00D0042B" w:rsidRDefault="00B46340" w:rsidP="004E0D7F">
      <w:pPr>
        <w:spacing w:before="120" w:after="0" w:line="280" w:lineRule="exact"/>
      </w:pPr>
      <w:r w:rsidRPr="00B46340">
        <w:rPr>
          <w:rFonts w:asciiTheme="minorHAnsi" w:hAnsiTheme="minorHAnsi" w:cstheme="minorHAnsi"/>
          <w:color w:val="000000" w:themeColor="text1"/>
        </w:rPr>
        <w:t>We have no further comments.</w:t>
      </w:r>
    </w:p>
    <w:sectPr w:rsidR="00D0042B" w:rsidRPr="00D0042B" w:rsidSect="001925B1">
      <w:headerReference w:type="default" r:id="rId43"/>
      <w:footerReference w:type="default" r:id="rId44"/>
      <w:footerReference w:type="first" r:id="rId45"/>
      <w:pgSz w:w="11906" w:h="16838"/>
      <w:pgMar w:top="1418" w:right="1418" w:bottom="2126" w:left="1418" w:header="45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E334" w14:textId="77777777" w:rsidR="005F03DA" w:rsidRDefault="005F03DA" w:rsidP="00563C6E">
      <w:r>
        <w:separator/>
      </w:r>
    </w:p>
  </w:endnote>
  <w:endnote w:type="continuationSeparator" w:id="0">
    <w:p w14:paraId="520EA583" w14:textId="77777777" w:rsidR="005F03DA" w:rsidRDefault="005F03DA" w:rsidP="00563C6E">
      <w:r>
        <w:continuationSeparator/>
      </w:r>
    </w:p>
  </w:endnote>
  <w:endnote w:type="continuationNotice" w:id="1">
    <w:p w14:paraId="244B0942" w14:textId="77777777" w:rsidR="005F03DA" w:rsidRDefault="005F03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venir">
    <w:altName w:val="Cambria"/>
    <w:charset w:val="4D"/>
    <w:family w:val="swiss"/>
    <w:pitch w:val="variable"/>
    <w:sig w:usb0="800000AF" w:usb1="5000204A" w:usb2="00000000" w:usb3="00000000" w:csb0="0000009B"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B5AF" w14:textId="77777777" w:rsidR="00333CF8" w:rsidRPr="00ED40A6" w:rsidRDefault="001925B1" w:rsidP="00ED40A6">
    <w:pPr>
      <w:pStyle w:val="Footer"/>
    </w:pPr>
    <w:r>
      <w:rPr>
        <w:noProof/>
      </w:rPr>
      <w:drawing>
        <wp:anchor distT="0" distB="0" distL="114300" distR="114300" simplePos="0" relativeHeight="251658245" behindDoc="1" locked="0" layoutInCell="1" allowOverlap="1" wp14:anchorId="1F8DBA25" wp14:editId="1B2ADF3B">
          <wp:simplePos x="0" y="0"/>
          <wp:positionH relativeFrom="column">
            <wp:posOffset>-604520</wp:posOffset>
          </wp:positionH>
          <wp:positionV relativeFrom="page">
            <wp:posOffset>9457055</wp:posOffset>
          </wp:positionV>
          <wp:extent cx="6977380" cy="146050"/>
          <wp:effectExtent l="0" t="0" r="0" b="0"/>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5565" r="5552" b="89922"/>
                  <a:stretch/>
                </pic:blipFill>
                <pic:spPr bwMode="auto">
                  <a:xfrm>
                    <a:off x="0" y="0"/>
                    <a:ext cx="6977380" cy="146050"/>
                  </a:xfrm>
                  <a:prstGeom prst="rect">
                    <a:avLst/>
                  </a:prstGeom>
                  <a:ln>
                    <a:noFill/>
                  </a:ln>
                  <a:extLst>
                    <a:ext uri="{53640926-AAD7-44D8-BBD7-CCE9431645EC}">
                      <a14:shadowObscured xmlns:a14="http://schemas.microsoft.com/office/drawing/2010/main"/>
                    </a:ext>
                  </a:extLst>
                </pic:spPr>
              </pic:pic>
            </a:graphicData>
          </a:graphic>
        </wp:anchor>
      </w:drawing>
    </w:r>
    <w:r w:rsidR="00ED40A6">
      <w:rPr>
        <w:noProof/>
      </w:rPr>
      <mc:AlternateContent>
        <mc:Choice Requires="wpg">
          <w:drawing>
            <wp:anchor distT="0" distB="0" distL="114300" distR="114300" simplePos="0" relativeHeight="251658242" behindDoc="0" locked="1" layoutInCell="1" allowOverlap="1" wp14:anchorId="56C2A057" wp14:editId="038E1582">
              <wp:simplePos x="0" y="0"/>
              <wp:positionH relativeFrom="column">
                <wp:posOffset>-584835</wp:posOffset>
              </wp:positionH>
              <wp:positionV relativeFrom="page">
                <wp:posOffset>9723120</wp:posOffset>
              </wp:positionV>
              <wp:extent cx="7014845" cy="917575"/>
              <wp:effectExtent l="0" t="0" r="14605" b="0"/>
              <wp:wrapNone/>
              <wp:docPr id="29" name="Group 29"/>
              <wp:cNvGraphicFramePr/>
              <a:graphic xmlns:a="http://schemas.openxmlformats.org/drawingml/2006/main">
                <a:graphicData uri="http://schemas.microsoft.com/office/word/2010/wordprocessingGroup">
                  <wpg:wgp>
                    <wpg:cNvGrpSpPr/>
                    <wpg:grpSpPr>
                      <a:xfrm>
                        <a:off x="0" y="0"/>
                        <a:ext cx="7014845" cy="917575"/>
                        <a:chOff x="19050" y="266700"/>
                        <a:chExt cx="7016115" cy="917575"/>
                      </a:xfrm>
                    </wpg:grpSpPr>
                    <wps:wsp>
                      <wps:cNvPr id="23" name="Text Box 23"/>
                      <wps:cNvSpPr txBox="1"/>
                      <wps:spPr>
                        <a:xfrm>
                          <a:off x="5429250" y="266700"/>
                          <a:ext cx="1605915" cy="917575"/>
                        </a:xfrm>
                        <a:prstGeom prst="rect">
                          <a:avLst/>
                        </a:prstGeom>
                        <a:noFill/>
                        <a:ln w="6350">
                          <a:noFill/>
                        </a:ln>
                      </wps:spPr>
                      <wps:txbx>
                        <w:txbxContent>
                          <w:p w14:paraId="11FF9219" w14:textId="77777777" w:rsidR="00ED40A6" w:rsidRPr="0049329F" w:rsidRDefault="00ED40A6" w:rsidP="00563C6E">
                            <w:pPr>
                              <w:pStyle w:val="Domicilebold"/>
                            </w:pPr>
                            <w:r w:rsidRPr="0049329F">
                              <w:t>CPA Australia</w:t>
                            </w:r>
                          </w:p>
                          <w:p w14:paraId="149478F7" w14:textId="77777777" w:rsidR="00ED40A6" w:rsidRPr="0049329F" w:rsidRDefault="00ED40A6" w:rsidP="00563C6E">
                            <w:pPr>
                              <w:pStyle w:val="DomicileRoman"/>
                            </w:pPr>
                            <w:r w:rsidRPr="0049329F">
                              <w:t xml:space="preserve">L20, 28 Freshwater Place, Southbank Victoria 3006 </w:t>
                            </w:r>
                          </w:p>
                          <w:p w14:paraId="1EF151D5" w14:textId="77777777" w:rsidR="00ED40A6" w:rsidRPr="0049329F" w:rsidRDefault="00ED40A6" w:rsidP="00563C6E">
                            <w:pPr>
                              <w:pStyle w:val="DomicileRoman"/>
                            </w:pPr>
                            <w:r w:rsidRPr="001B72B2">
                              <w:rPr>
                                <w:b/>
                              </w:rPr>
                              <w:t>P:</w:t>
                            </w:r>
                            <w:r w:rsidRPr="0049329F">
                              <w:t xml:space="preserve"> +1300 73 73 73</w:t>
                            </w:r>
                          </w:p>
                          <w:p w14:paraId="2ADD1167" w14:textId="77777777" w:rsidR="00ED40A6" w:rsidRPr="0049329F" w:rsidRDefault="00ED40A6" w:rsidP="00563C6E">
                            <w:pPr>
                              <w:pStyle w:val="DomicileRoman"/>
                              <w:rPr>
                                <w:color w:val="454142" w:themeColor="text2"/>
                              </w:rPr>
                            </w:pPr>
                            <w:r w:rsidRPr="001B72B2">
                              <w:rPr>
                                <w:b/>
                                <w:color w:val="454142" w:themeColor="text2"/>
                              </w:rPr>
                              <w:t>W:</w:t>
                            </w:r>
                            <w:r w:rsidRPr="0049329F">
                              <w:rPr>
                                <w:color w:val="454142" w:themeColor="text2"/>
                              </w:rPr>
                              <w:t xml:space="preserve"> </w:t>
                            </w:r>
                            <w:hyperlink r:id="rId2" w:history="1">
                              <w:r w:rsidRPr="0049329F">
                                <w:rPr>
                                  <w:rStyle w:val="Hyperlink"/>
                                  <w:color w:val="454142" w:themeColor="text2"/>
                                  <w:spacing w:val="0"/>
                                  <w:u w:val="none"/>
                                  <w:lang w:eastAsia="en-US"/>
                                </w:rPr>
                                <w:t>cpaaustralia.com.au</w:t>
                              </w:r>
                            </w:hyperlink>
                          </w:p>
                          <w:p w14:paraId="7DF158A8" w14:textId="77777777" w:rsidR="00ED40A6" w:rsidRPr="0049329F" w:rsidRDefault="00ED40A6" w:rsidP="00563C6E">
                            <w:pPr>
                              <w:pStyle w:val="DomicileRoman"/>
                            </w:pPr>
                            <w:r w:rsidRPr="001B72B2">
                              <w:rPr>
                                <w:b/>
                              </w:rPr>
                              <w:t>ABN</w:t>
                            </w:r>
                            <w:r w:rsidRPr="0049329F">
                              <w:t xml:space="preserve"> 64 008 392 452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4" name="Picture 24" descr="A blue and yellow logo&#10;&#10;Description automatically generated with low confidenc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00500" y="361950"/>
                          <a:ext cx="1134110" cy="494665"/>
                        </a:xfrm>
                        <a:prstGeom prst="rect">
                          <a:avLst/>
                        </a:prstGeom>
                        <a:noFill/>
                      </pic:spPr>
                    </pic:pic>
                    <wps:wsp>
                      <wps:cNvPr id="26" name="Text Box 26"/>
                      <wps:cNvSpPr txBox="1"/>
                      <wps:spPr>
                        <a:xfrm>
                          <a:off x="1562100" y="266700"/>
                          <a:ext cx="2034540" cy="831215"/>
                        </a:xfrm>
                        <a:prstGeom prst="rect">
                          <a:avLst/>
                        </a:prstGeom>
                        <a:noFill/>
                        <a:ln w="6350">
                          <a:noFill/>
                        </a:ln>
                      </wps:spPr>
                      <wps:txbx>
                        <w:txbxContent>
                          <w:p w14:paraId="5B51BDF5" w14:textId="77777777" w:rsidR="00ED40A6" w:rsidRPr="0049329F" w:rsidRDefault="00ED40A6" w:rsidP="00563C6E">
                            <w:pPr>
                              <w:pStyle w:val="Domicilebold"/>
                            </w:pPr>
                            <w:r w:rsidRPr="0049329F">
                              <w:t xml:space="preserve">Chartered Accountants </w:t>
                            </w:r>
                            <w:r w:rsidRPr="0049329F">
                              <w:br/>
                              <w:t>Australia and New Zealand</w:t>
                            </w:r>
                          </w:p>
                          <w:p w14:paraId="69F13AAA" w14:textId="77777777" w:rsidR="00ED40A6" w:rsidRPr="0049329F" w:rsidRDefault="00ED40A6" w:rsidP="00563C6E">
                            <w:pPr>
                              <w:pStyle w:val="DomicileRoman"/>
                            </w:pPr>
                            <w:r w:rsidRPr="0049329F">
                              <w:t>33 Erskine Street, Sydney, NSW 2000</w:t>
                            </w:r>
                          </w:p>
                          <w:p w14:paraId="666483B7" w14:textId="77777777" w:rsidR="00ED40A6" w:rsidRPr="0049329F" w:rsidRDefault="00ED40A6" w:rsidP="00563C6E">
                            <w:pPr>
                              <w:pStyle w:val="DomicileRoman"/>
                            </w:pPr>
                            <w:r w:rsidRPr="001B72B2">
                              <w:rPr>
                                <w:b/>
                              </w:rPr>
                              <w:t>P</w:t>
                            </w:r>
                            <w:r>
                              <w:rPr>
                                <w:b/>
                              </w:rPr>
                              <w:t>:</w:t>
                            </w:r>
                            <w:r w:rsidRPr="0049329F">
                              <w:t xml:space="preserve"> +61 1 9290 1344</w:t>
                            </w:r>
                          </w:p>
                          <w:p w14:paraId="391DFC44" w14:textId="77777777" w:rsidR="00ED40A6" w:rsidRPr="0049329F" w:rsidRDefault="00ED40A6" w:rsidP="00563C6E">
                            <w:pPr>
                              <w:pStyle w:val="DomicileRoman"/>
                              <w:rPr>
                                <w:color w:val="454142" w:themeColor="text2"/>
                              </w:rPr>
                            </w:pPr>
                            <w:r w:rsidRPr="001B72B2">
                              <w:rPr>
                                <w:b/>
                                <w:color w:val="454142" w:themeColor="text2"/>
                              </w:rPr>
                              <w:t>W</w:t>
                            </w:r>
                            <w:r>
                              <w:rPr>
                                <w:color w:val="454142" w:themeColor="text2"/>
                              </w:rPr>
                              <w:t>:</w:t>
                            </w:r>
                            <w:r w:rsidRPr="0049329F">
                              <w:rPr>
                                <w:color w:val="454142" w:themeColor="text2"/>
                              </w:rPr>
                              <w:t xml:space="preserve"> </w:t>
                            </w:r>
                            <w:hyperlink r:id="rId4" w:history="1">
                              <w:r w:rsidRPr="0049329F">
                                <w:rPr>
                                  <w:rStyle w:val="Hyperlink"/>
                                  <w:color w:val="454142" w:themeColor="text2"/>
                                  <w:spacing w:val="0"/>
                                  <w:u w:val="none"/>
                                  <w:lang w:eastAsia="en-US"/>
                                </w:rPr>
                                <w:t>charteredaccountantsanz.com</w:t>
                              </w:r>
                            </w:hyperlink>
                          </w:p>
                          <w:p w14:paraId="4E638F0C" w14:textId="77777777" w:rsidR="00ED40A6" w:rsidRPr="001B72B2" w:rsidRDefault="00ED40A6" w:rsidP="00ED40A6">
                            <w:pPr>
                              <w:pStyle w:val="Footer"/>
                              <w:rPr>
                                <w:b/>
                                <w:bCs/>
                                <w:color w:val="454142" w:themeColor="text2"/>
                              </w:rPr>
                            </w:pPr>
                            <w:r w:rsidRPr="001B72B2">
                              <w:rPr>
                                <w:b/>
                                <w:bCs/>
                                <w:color w:val="454142" w:themeColor="text2"/>
                              </w:rPr>
                              <w:t>ABN</w:t>
                            </w:r>
                            <w:r>
                              <w:rPr>
                                <w:b/>
                                <w:bCs/>
                                <w:color w:val="454142" w:themeColor="text2"/>
                              </w:rPr>
                              <w:t xml:space="preserve">: </w:t>
                            </w:r>
                            <w:r w:rsidRPr="001B72B2">
                              <w:rPr>
                                <w:color w:val="454142" w:themeColor="text2"/>
                              </w:rPr>
                              <w:t>50 084 642 571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7" name="Graphic 4"/>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19050" y="361950"/>
                          <a:ext cx="1230630" cy="5543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C2A057" id="Group 29" o:spid="_x0000_s1028" style="position:absolute;margin-left:-46.05pt;margin-top:765.6pt;width:552.35pt;height:72.25pt;z-index:251658242;mso-position-vertical-relative:page;mso-width-relative:margin;mso-height-relative:margin" coordorigin="190,2667" coordsize="70161,9175" o:gfxdata="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">
              <v:shapetype id="_x0000_t202" coordsize="21600,21600" o:spt="202" path="m,l,21600r21600,l21600,xe">
                <v:stroke joinstyle="miter"/>
                <v:path gradientshapeok="t" o:connecttype="rect"/>
              </v:shapetype>
              <v:shape id="Text Box 23" o:spid="_x0000_s1029" type="#_x0000_t202" style="position:absolute;left:54292;top:2667;width:16059;height:9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1FF9219" w14:textId="77777777" w:rsidR="00ED40A6" w:rsidRPr="0049329F" w:rsidRDefault="00ED40A6" w:rsidP="00563C6E">
                      <w:pPr>
                        <w:pStyle w:val="Domicilebold"/>
                      </w:pPr>
                      <w:r w:rsidRPr="0049329F">
                        <w:t>CPA Australia</w:t>
                      </w:r>
                    </w:p>
                    <w:p w14:paraId="149478F7" w14:textId="77777777" w:rsidR="00ED40A6" w:rsidRPr="0049329F" w:rsidRDefault="00ED40A6" w:rsidP="00563C6E">
                      <w:pPr>
                        <w:pStyle w:val="DomicileRoman"/>
                      </w:pPr>
                      <w:r w:rsidRPr="0049329F">
                        <w:t xml:space="preserve">L20, 28 Freshwater Place, Southbank Victoria 3006 </w:t>
                      </w:r>
                    </w:p>
                    <w:p w14:paraId="1EF151D5" w14:textId="77777777" w:rsidR="00ED40A6" w:rsidRPr="0049329F" w:rsidRDefault="00ED40A6" w:rsidP="00563C6E">
                      <w:pPr>
                        <w:pStyle w:val="DomicileRoman"/>
                      </w:pPr>
                      <w:r w:rsidRPr="001B72B2">
                        <w:rPr>
                          <w:b/>
                        </w:rPr>
                        <w:t>P:</w:t>
                      </w:r>
                      <w:r w:rsidRPr="0049329F">
                        <w:t xml:space="preserve"> +1300 73 73 73</w:t>
                      </w:r>
                    </w:p>
                    <w:p w14:paraId="2ADD1167" w14:textId="77777777" w:rsidR="00ED40A6" w:rsidRPr="0049329F" w:rsidRDefault="00ED40A6" w:rsidP="00563C6E">
                      <w:pPr>
                        <w:pStyle w:val="DomicileRoman"/>
                        <w:rPr>
                          <w:color w:val="454142" w:themeColor="text2"/>
                        </w:rPr>
                      </w:pPr>
                      <w:r w:rsidRPr="001B72B2">
                        <w:rPr>
                          <w:b/>
                          <w:color w:val="454142" w:themeColor="text2"/>
                        </w:rPr>
                        <w:t>W:</w:t>
                      </w:r>
                      <w:r w:rsidRPr="0049329F">
                        <w:rPr>
                          <w:color w:val="454142" w:themeColor="text2"/>
                        </w:rPr>
                        <w:t xml:space="preserve"> </w:t>
                      </w:r>
                      <w:hyperlink r:id="rId7" w:history="1">
                        <w:r w:rsidRPr="0049329F">
                          <w:rPr>
                            <w:rStyle w:val="Hyperlink"/>
                            <w:color w:val="454142" w:themeColor="text2"/>
                            <w:spacing w:val="0"/>
                            <w:u w:val="none"/>
                            <w:lang w:eastAsia="en-US"/>
                          </w:rPr>
                          <w:t>cpaaustralia.com.au</w:t>
                        </w:r>
                      </w:hyperlink>
                    </w:p>
                    <w:p w14:paraId="7DF158A8" w14:textId="77777777" w:rsidR="00ED40A6" w:rsidRPr="0049329F" w:rsidRDefault="00ED40A6" w:rsidP="00563C6E">
                      <w:pPr>
                        <w:pStyle w:val="DomicileRoman"/>
                      </w:pPr>
                      <w:r w:rsidRPr="001B72B2">
                        <w:rPr>
                          <w:b/>
                        </w:rPr>
                        <w:t>ABN</w:t>
                      </w:r>
                      <w:r w:rsidRPr="0049329F">
                        <w:t xml:space="preserve"> 64 008 392 452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0" type="#_x0000_t75" alt="A blue and yellow logo&#10;&#10;Description automatically generated with low confidence" style="position:absolute;left:40005;top:3619;width:11341;height:4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">
                <v:imagedata r:id="rId8" o:title="A blue and yellow logo&#10;&#10;Description automatically generated with low confidence"/>
              </v:shape>
              <v:shape id="Text Box 26" o:spid="_x0000_s1031" type="#_x0000_t202" style="position:absolute;left:15621;top:2667;width:20345;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" filled="f" stroked="f" strokeweight=".5pt">
                <v:textbox inset="0,0,0,0">
                  <w:txbxContent>
                    <w:p w14:paraId="5B51BDF5" w14:textId="77777777" w:rsidR="00ED40A6" w:rsidRPr="0049329F" w:rsidRDefault="00ED40A6" w:rsidP="00563C6E">
                      <w:pPr>
                        <w:pStyle w:val="Domicilebold"/>
                      </w:pPr>
                      <w:r w:rsidRPr="0049329F">
                        <w:t xml:space="preserve">Chartered Accountants </w:t>
                      </w:r>
                      <w:r w:rsidRPr="0049329F">
                        <w:br/>
                        <w:t>Australia and New Zealand</w:t>
                      </w:r>
                    </w:p>
                    <w:p w14:paraId="69F13AAA" w14:textId="77777777" w:rsidR="00ED40A6" w:rsidRPr="0049329F" w:rsidRDefault="00ED40A6" w:rsidP="00563C6E">
                      <w:pPr>
                        <w:pStyle w:val="DomicileRoman"/>
                      </w:pPr>
                      <w:r w:rsidRPr="0049329F">
                        <w:t>33 Erskine Street, Sydney, NSW 2000</w:t>
                      </w:r>
                    </w:p>
                    <w:p w14:paraId="666483B7" w14:textId="77777777" w:rsidR="00ED40A6" w:rsidRPr="0049329F" w:rsidRDefault="00ED40A6" w:rsidP="00563C6E">
                      <w:pPr>
                        <w:pStyle w:val="DomicileRoman"/>
                      </w:pPr>
                      <w:r w:rsidRPr="001B72B2">
                        <w:rPr>
                          <w:b/>
                        </w:rPr>
                        <w:t>P</w:t>
                      </w:r>
                      <w:r>
                        <w:rPr>
                          <w:b/>
                        </w:rPr>
                        <w:t>:</w:t>
                      </w:r>
                      <w:r w:rsidRPr="0049329F">
                        <w:t xml:space="preserve"> +61 1 9290 1344</w:t>
                      </w:r>
                    </w:p>
                    <w:p w14:paraId="391DFC44" w14:textId="77777777" w:rsidR="00ED40A6" w:rsidRPr="0049329F" w:rsidRDefault="00ED40A6" w:rsidP="00563C6E">
                      <w:pPr>
                        <w:pStyle w:val="DomicileRoman"/>
                        <w:rPr>
                          <w:color w:val="454142" w:themeColor="text2"/>
                        </w:rPr>
                      </w:pPr>
                      <w:r w:rsidRPr="001B72B2">
                        <w:rPr>
                          <w:b/>
                          <w:color w:val="454142" w:themeColor="text2"/>
                        </w:rPr>
                        <w:t>W</w:t>
                      </w:r>
                      <w:r>
                        <w:rPr>
                          <w:color w:val="454142" w:themeColor="text2"/>
                        </w:rPr>
                        <w:t>:</w:t>
                      </w:r>
                      <w:r w:rsidRPr="0049329F">
                        <w:rPr>
                          <w:color w:val="454142" w:themeColor="text2"/>
                        </w:rPr>
                        <w:t xml:space="preserve"> </w:t>
                      </w:r>
                      <w:hyperlink r:id="rId9" w:history="1">
                        <w:r w:rsidRPr="0049329F">
                          <w:rPr>
                            <w:rStyle w:val="Hyperlink"/>
                            <w:color w:val="454142" w:themeColor="text2"/>
                            <w:spacing w:val="0"/>
                            <w:u w:val="none"/>
                            <w:lang w:eastAsia="en-US"/>
                          </w:rPr>
                          <w:t>charteredaccountantsanz.com</w:t>
                        </w:r>
                      </w:hyperlink>
                    </w:p>
                    <w:p w14:paraId="4E638F0C" w14:textId="77777777" w:rsidR="00ED40A6" w:rsidRPr="001B72B2" w:rsidRDefault="00ED40A6" w:rsidP="00ED40A6">
                      <w:pPr>
                        <w:pStyle w:val="Footer"/>
                        <w:rPr>
                          <w:b/>
                          <w:bCs/>
                          <w:color w:val="454142" w:themeColor="text2"/>
                        </w:rPr>
                      </w:pPr>
                      <w:r w:rsidRPr="001B72B2">
                        <w:rPr>
                          <w:b/>
                          <w:bCs/>
                          <w:color w:val="454142" w:themeColor="text2"/>
                        </w:rPr>
                        <w:t>ABN</w:t>
                      </w:r>
                      <w:r>
                        <w:rPr>
                          <w:b/>
                          <w:bCs/>
                          <w:color w:val="454142" w:themeColor="text2"/>
                        </w:rPr>
                        <w:t xml:space="preserve">: </w:t>
                      </w:r>
                      <w:r w:rsidRPr="001B72B2">
                        <w:rPr>
                          <w:color w:val="454142" w:themeColor="text2"/>
                        </w:rPr>
                        <w:t>50 084 642 571</w:t>
                      </w:r>
                    </w:p>
                  </w:txbxContent>
                </v:textbox>
              </v:shape>
              <v:shape id="Graphic 4" o:spid="_x0000_s1032" type="#_x0000_t75" style="position:absolute;left:190;top:3619;width:12306;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">
                <v:imagedata r:id="rId10" o:title=""/>
              </v:shape>
              <w10:wrap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5EFA" w14:textId="77777777" w:rsidR="00B17428" w:rsidRPr="00C509B6" w:rsidRDefault="001925B1" w:rsidP="00C509B6">
    <w:pPr>
      <w:pStyle w:val="Footer"/>
    </w:pPr>
    <w:r>
      <w:rPr>
        <w:noProof/>
      </w:rPr>
      <w:drawing>
        <wp:anchor distT="0" distB="0" distL="114300" distR="114300" simplePos="0" relativeHeight="251658244" behindDoc="1" locked="0" layoutInCell="1" allowOverlap="1" wp14:anchorId="7CDBBEEA" wp14:editId="15381B09">
          <wp:simplePos x="0" y="0"/>
          <wp:positionH relativeFrom="column">
            <wp:posOffset>-604520</wp:posOffset>
          </wp:positionH>
          <wp:positionV relativeFrom="page">
            <wp:posOffset>9457055</wp:posOffset>
          </wp:positionV>
          <wp:extent cx="6977380" cy="146050"/>
          <wp:effectExtent l="0" t="0" r="0" b="0"/>
          <wp:wrapNone/>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5565" r="5552" b="89922"/>
                  <a:stretch/>
                </pic:blipFill>
                <pic:spPr bwMode="auto">
                  <a:xfrm>
                    <a:off x="0" y="0"/>
                    <a:ext cx="6977380" cy="146050"/>
                  </a:xfrm>
                  <a:prstGeom prst="rect">
                    <a:avLst/>
                  </a:prstGeom>
                  <a:ln>
                    <a:noFill/>
                  </a:ln>
                  <a:extLst>
                    <a:ext uri="{53640926-AAD7-44D8-BBD7-CCE9431645EC}">
                      <a14:shadowObscured xmlns:a14="http://schemas.microsoft.com/office/drawing/2010/main"/>
                    </a:ext>
                  </a:extLst>
                </pic:spPr>
              </pic:pic>
            </a:graphicData>
          </a:graphic>
        </wp:anchor>
      </w:drawing>
    </w:r>
    <w:r w:rsidR="00ED40A6">
      <w:rPr>
        <w:noProof/>
      </w:rPr>
      <mc:AlternateContent>
        <mc:Choice Requires="wpg">
          <w:drawing>
            <wp:anchor distT="0" distB="0" distL="114300" distR="114300" simplePos="0" relativeHeight="251658243" behindDoc="0" locked="1" layoutInCell="1" allowOverlap="1" wp14:anchorId="2471DDD8" wp14:editId="3F587C70">
              <wp:simplePos x="0" y="0"/>
              <wp:positionH relativeFrom="column">
                <wp:posOffset>-584835</wp:posOffset>
              </wp:positionH>
              <wp:positionV relativeFrom="page">
                <wp:posOffset>9723120</wp:posOffset>
              </wp:positionV>
              <wp:extent cx="7014845" cy="917575"/>
              <wp:effectExtent l="0" t="0" r="14605" b="0"/>
              <wp:wrapNone/>
              <wp:docPr id="30" name="Group 30"/>
              <wp:cNvGraphicFramePr/>
              <a:graphic xmlns:a="http://schemas.openxmlformats.org/drawingml/2006/main">
                <a:graphicData uri="http://schemas.microsoft.com/office/word/2010/wordprocessingGroup">
                  <wpg:wgp>
                    <wpg:cNvGrpSpPr/>
                    <wpg:grpSpPr>
                      <a:xfrm>
                        <a:off x="0" y="0"/>
                        <a:ext cx="7014845" cy="917575"/>
                        <a:chOff x="19050" y="266700"/>
                        <a:chExt cx="7016115" cy="917575"/>
                      </a:xfrm>
                    </wpg:grpSpPr>
                    <wps:wsp>
                      <wps:cNvPr id="31" name="Text Box 31"/>
                      <wps:cNvSpPr txBox="1"/>
                      <wps:spPr>
                        <a:xfrm>
                          <a:off x="5429250" y="266700"/>
                          <a:ext cx="1605915" cy="917575"/>
                        </a:xfrm>
                        <a:prstGeom prst="rect">
                          <a:avLst/>
                        </a:prstGeom>
                        <a:noFill/>
                        <a:ln w="6350">
                          <a:noFill/>
                        </a:ln>
                      </wps:spPr>
                      <wps:txbx>
                        <w:txbxContent>
                          <w:p w14:paraId="5D5E01F1" w14:textId="77777777" w:rsidR="00ED40A6" w:rsidRPr="0049329F" w:rsidRDefault="00ED40A6" w:rsidP="00563C6E">
                            <w:pPr>
                              <w:pStyle w:val="Domicilebold"/>
                            </w:pPr>
                            <w:r w:rsidRPr="0049329F">
                              <w:t>CPA Australia</w:t>
                            </w:r>
                          </w:p>
                          <w:p w14:paraId="7A7D7009" w14:textId="77777777" w:rsidR="00ED40A6" w:rsidRPr="0049329F" w:rsidRDefault="00ED40A6" w:rsidP="00563C6E">
                            <w:pPr>
                              <w:pStyle w:val="DomicileRoman"/>
                            </w:pPr>
                            <w:r w:rsidRPr="0049329F">
                              <w:t xml:space="preserve">L20, 28 Freshwater Place, Southbank Victoria 3006 </w:t>
                            </w:r>
                          </w:p>
                          <w:p w14:paraId="39400248" w14:textId="77777777" w:rsidR="00ED40A6" w:rsidRPr="0049329F" w:rsidRDefault="00ED40A6" w:rsidP="00563C6E">
                            <w:pPr>
                              <w:pStyle w:val="DomicileRoman"/>
                            </w:pPr>
                            <w:r w:rsidRPr="001B72B2">
                              <w:rPr>
                                <w:b/>
                              </w:rPr>
                              <w:t>P:</w:t>
                            </w:r>
                            <w:r w:rsidRPr="0049329F">
                              <w:t xml:space="preserve"> +1300 73 73 73</w:t>
                            </w:r>
                          </w:p>
                          <w:p w14:paraId="67A4451E" w14:textId="77777777" w:rsidR="00ED40A6" w:rsidRPr="0049329F" w:rsidRDefault="00ED40A6" w:rsidP="00563C6E">
                            <w:pPr>
                              <w:pStyle w:val="DomicileRoman"/>
                              <w:rPr>
                                <w:color w:val="454142" w:themeColor="text2"/>
                              </w:rPr>
                            </w:pPr>
                            <w:r w:rsidRPr="001B72B2">
                              <w:rPr>
                                <w:b/>
                                <w:color w:val="454142" w:themeColor="text2"/>
                              </w:rPr>
                              <w:t>W:</w:t>
                            </w:r>
                            <w:r w:rsidRPr="0049329F">
                              <w:rPr>
                                <w:color w:val="454142" w:themeColor="text2"/>
                              </w:rPr>
                              <w:t xml:space="preserve"> </w:t>
                            </w:r>
                            <w:hyperlink r:id="rId2" w:history="1">
                              <w:r w:rsidRPr="0049329F">
                                <w:rPr>
                                  <w:rStyle w:val="Hyperlink"/>
                                  <w:color w:val="454142" w:themeColor="text2"/>
                                  <w:spacing w:val="0"/>
                                  <w:u w:val="none"/>
                                  <w:lang w:eastAsia="en-US"/>
                                </w:rPr>
                                <w:t>cpaaustralia.com.au</w:t>
                              </w:r>
                            </w:hyperlink>
                          </w:p>
                          <w:p w14:paraId="23FC7C3F" w14:textId="77777777" w:rsidR="00ED40A6" w:rsidRPr="0049329F" w:rsidRDefault="00ED40A6" w:rsidP="00563C6E">
                            <w:pPr>
                              <w:pStyle w:val="DomicileRoman"/>
                            </w:pPr>
                            <w:r w:rsidRPr="001B72B2">
                              <w:rPr>
                                <w:b/>
                              </w:rPr>
                              <w:t>ABN</w:t>
                            </w:r>
                            <w:r w:rsidRPr="0049329F">
                              <w:t xml:space="preserve"> 64 008 392 452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32" name="Picture 32" descr="A blue and yellow logo&#10;&#10;Description automatically generated with low confidenc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00500" y="361950"/>
                          <a:ext cx="1134110" cy="494665"/>
                        </a:xfrm>
                        <a:prstGeom prst="rect">
                          <a:avLst/>
                        </a:prstGeom>
                        <a:noFill/>
                      </pic:spPr>
                    </pic:pic>
                    <wps:wsp>
                      <wps:cNvPr id="34" name="Text Box 34"/>
                      <wps:cNvSpPr txBox="1"/>
                      <wps:spPr>
                        <a:xfrm>
                          <a:off x="1562100" y="266700"/>
                          <a:ext cx="2034540" cy="831215"/>
                        </a:xfrm>
                        <a:prstGeom prst="rect">
                          <a:avLst/>
                        </a:prstGeom>
                        <a:noFill/>
                        <a:ln w="6350">
                          <a:noFill/>
                        </a:ln>
                      </wps:spPr>
                      <wps:txbx>
                        <w:txbxContent>
                          <w:p w14:paraId="6C074643" w14:textId="77777777" w:rsidR="00ED40A6" w:rsidRPr="0049329F" w:rsidRDefault="00ED40A6" w:rsidP="00563C6E">
                            <w:pPr>
                              <w:pStyle w:val="Domicilebold"/>
                            </w:pPr>
                            <w:r w:rsidRPr="0049329F">
                              <w:t xml:space="preserve">Chartered Accountants </w:t>
                            </w:r>
                            <w:r w:rsidRPr="0049329F">
                              <w:br/>
                              <w:t>Australia and New Zealand</w:t>
                            </w:r>
                          </w:p>
                          <w:p w14:paraId="6E1F565F" w14:textId="77777777" w:rsidR="00ED40A6" w:rsidRPr="0049329F" w:rsidRDefault="00ED40A6" w:rsidP="00563C6E">
                            <w:pPr>
                              <w:pStyle w:val="DomicileRoman"/>
                            </w:pPr>
                            <w:r w:rsidRPr="0049329F">
                              <w:t>33 Erskine Street, Sydney, NSW 2000</w:t>
                            </w:r>
                          </w:p>
                          <w:p w14:paraId="43417937" w14:textId="77777777" w:rsidR="00ED40A6" w:rsidRPr="0049329F" w:rsidRDefault="00ED40A6" w:rsidP="00563C6E">
                            <w:pPr>
                              <w:pStyle w:val="DomicileRoman"/>
                            </w:pPr>
                            <w:r w:rsidRPr="001B72B2">
                              <w:rPr>
                                <w:b/>
                              </w:rPr>
                              <w:t>P</w:t>
                            </w:r>
                            <w:r>
                              <w:rPr>
                                <w:b/>
                              </w:rPr>
                              <w:t>:</w:t>
                            </w:r>
                            <w:r w:rsidRPr="0049329F">
                              <w:t xml:space="preserve"> +61 1 9290 1344</w:t>
                            </w:r>
                          </w:p>
                          <w:p w14:paraId="41D412D0" w14:textId="77777777" w:rsidR="00ED40A6" w:rsidRPr="0049329F" w:rsidRDefault="00ED40A6" w:rsidP="00563C6E">
                            <w:pPr>
                              <w:pStyle w:val="DomicileRoman"/>
                              <w:rPr>
                                <w:color w:val="454142" w:themeColor="text2"/>
                              </w:rPr>
                            </w:pPr>
                            <w:r w:rsidRPr="001B72B2">
                              <w:rPr>
                                <w:b/>
                                <w:color w:val="454142" w:themeColor="text2"/>
                              </w:rPr>
                              <w:t>W</w:t>
                            </w:r>
                            <w:r>
                              <w:rPr>
                                <w:color w:val="454142" w:themeColor="text2"/>
                              </w:rPr>
                              <w:t>:</w:t>
                            </w:r>
                            <w:r w:rsidRPr="0049329F">
                              <w:rPr>
                                <w:color w:val="454142" w:themeColor="text2"/>
                              </w:rPr>
                              <w:t xml:space="preserve"> </w:t>
                            </w:r>
                            <w:hyperlink r:id="rId4" w:history="1">
                              <w:r w:rsidRPr="0049329F">
                                <w:rPr>
                                  <w:rStyle w:val="Hyperlink"/>
                                  <w:color w:val="454142" w:themeColor="text2"/>
                                  <w:spacing w:val="0"/>
                                  <w:u w:val="none"/>
                                  <w:lang w:eastAsia="en-US"/>
                                </w:rPr>
                                <w:t>charteredaccountantsanz.com</w:t>
                              </w:r>
                            </w:hyperlink>
                          </w:p>
                          <w:p w14:paraId="7FE29B9C" w14:textId="77777777" w:rsidR="00ED40A6" w:rsidRPr="001B72B2" w:rsidRDefault="00ED40A6" w:rsidP="00ED40A6">
                            <w:pPr>
                              <w:pStyle w:val="Footer"/>
                              <w:rPr>
                                <w:b/>
                                <w:bCs/>
                                <w:color w:val="454142" w:themeColor="text2"/>
                              </w:rPr>
                            </w:pPr>
                            <w:r w:rsidRPr="001B72B2">
                              <w:rPr>
                                <w:b/>
                                <w:bCs/>
                                <w:color w:val="454142" w:themeColor="text2"/>
                              </w:rPr>
                              <w:t>ABN</w:t>
                            </w:r>
                            <w:r>
                              <w:rPr>
                                <w:b/>
                                <w:bCs/>
                                <w:color w:val="454142" w:themeColor="text2"/>
                              </w:rPr>
                              <w:t xml:space="preserve">: </w:t>
                            </w:r>
                            <w:r w:rsidRPr="001B72B2">
                              <w:rPr>
                                <w:color w:val="454142" w:themeColor="text2"/>
                              </w:rPr>
                              <w:t>50 084 642 571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35" name="Graphic 4"/>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19050" y="361950"/>
                          <a:ext cx="1230630" cy="5543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71DDD8" id="Group 30" o:spid="_x0000_s1033" style="position:absolute;margin-left:-46.05pt;margin-top:765.6pt;width:552.35pt;height:72.25pt;z-index:251658243;mso-position-vertical-relative:page;mso-width-relative:margin;mso-height-relative:margin" coordorigin="190,2667" coordsize="70161,9175" o:gfxdata="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">
              <v:shapetype id="_x0000_t202" coordsize="21600,21600" o:spt="202" path="m,l,21600r21600,l21600,xe">
                <v:stroke joinstyle="miter"/>
                <v:path gradientshapeok="t" o:connecttype="rect"/>
              </v:shapetype>
              <v:shape id="Text Box 31" o:spid="_x0000_s1034" type="#_x0000_t202" style="position:absolute;left:54292;top:2667;width:16059;height:9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" filled="f" stroked="f" strokeweight=".5pt">
                <v:textbox inset="0,0,0,0">
                  <w:txbxContent>
                    <w:p w14:paraId="5D5E01F1" w14:textId="77777777" w:rsidR="00ED40A6" w:rsidRPr="0049329F" w:rsidRDefault="00ED40A6" w:rsidP="00563C6E">
                      <w:pPr>
                        <w:pStyle w:val="Domicilebold"/>
                      </w:pPr>
                      <w:r w:rsidRPr="0049329F">
                        <w:t>CPA Australia</w:t>
                      </w:r>
                    </w:p>
                    <w:p w14:paraId="7A7D7009" w14:textId="77777777" w:rsidR="00ED40A6" w:rsidRPr="0049329F" w:rsidRDefault="00ED40A6" w:rsidP="00563C6E">
                      <w:pPr>
                        <w:pStyle w:val="DomicileRoman"/>
                      </w:pPr>
                      <w:r w:rsidRPr="0049329F">
                        <w:t xml:space="preserve">L20, 28 Freshwater Place, Southbank Victoria 3006 </w:t>
                      </w:r>
                    </w:p>
                    <w:p w14:paraId="39400248" w14:textId="77777777" w:rsidR="00ED40A6" w:rsidRPr="0049329F" w:rsidRDefault="00ED40A6" w:rsidP="00563C6E">
                      <w:pPr>
                        <w:pStyle w:val="DomicileRoman"/>
                      </w:pPr>
                      <w:r w:rsidRPr="001B72B2">
                        <w:rPr>
                          <w:b/>
                        </w:rPr>
                        <w:t>P:</w:t>
                      </w:r>
                      <w:r w:rsidRPr="0049329F">
                        <w:t xml:space="preserve"> +1300 73 73 73</w:t>
                      </w:r>
                    </w:p>
                    <w:p w14:paraId="67A4451E" w14:textId="77777777" w:rsidR="00ED40A6" w:rsidRPr="0049329F" w:rsidRDefault="00ED40A6" w:rsidP="00563C6E">
                      <w:pPr>
                        <w:pStyle w:val="DomicileRoman"/>
                        <w:rPr>
                          <w:color w:val="454142" w:themeColor="text2"/>
                        </w:rPr>
                      </w:pPr>
                      <w:r w:rsidRPr="001B72B2">
                        <w:rPr>
                          <w:b/>
                          <w:color w:val="454142" w:themeColor="text2"/>
                        </w:rPr>
                        <w:t>W:</w:t>
                      </w:r>
                      <w:r w:rsidRPr="0049329F">
                        <w:rPr>
                          <w:color w:val="454142" w:themeColor="text2"/>
                        </w:rPr>
                        <w:t xml:space="preserve"> </w:t>
                      </w:r>
                      <w:hyperlink r:id="rId7" w:history="1">
                        <w:r w:rsidRPr="0049329F">
                          <w:rPr>
                            <w:rStyle w:val="Hyperlink"/>
                            <w:color w:val="454142" w:themeColor="text2"/>
                            <w:spacing w:val="0"/>
                            <w:u w:val="none"/>
                            <w:lang w:eastAsia="en-US"/>
                          </w:rPr>
                          <w:t>cpaaustralia.com.au</w:t>
                        </w:r>
                      </w:hyperlink>
                    </w:p>
                    <w:p w14:paraId="23FC7C3F" w14:textId="77777777" w:rsidR="00ED40A6" w:rsidRPr="0049329F" w:rsidRDefault="00ED40A6" w:rsidP="00563C6E">
                      <w:pPr>
                        <w:pStyle w:val="DomicileRoman"/>
                      </w:pPr>
                      <w:r w:rsidRPr="001B72B2">
                        <w:rPr>
                          <w:b/>
                        </w:rPr>
                        <w:t>ABN</w:t>
                      </w:r>
                      <w:r w:rsidRPr="0049329F">
                        <w:t xml:space="preserve"> 64 008 392 452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5" type="#_x0000_t75" alt="A blue and yellow logo&#10;&#10;Description automatically generated with low confidence" style="position:absolute;left:40005;top:3619;width:11341;height:4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">
                <v:imagedata r:id="rId8" o:title="A blue and yellow logo&#10;&#10;Description automatically generated with low confidence"/>
              </v:shape>
              <v:shape id="Text Box 34" o:spid="_x0000_s1036" type="#_x0000_t202" style="position:absolute;left:15621;top:2667;width:20345;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0p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2B4NKcYAAADbAAAA&#10;DwAAAAAAAAAAAAAAAAAHAgAAZHJzL2Rvd25yZXYueG1sUEsFBgAAAAADAAMAtwAAAPoCAAAAAA==&#10;" filled="f" stroked="f" strokeweight=".5pt">
                <v:textbox inset="0,0,0,0">
                  <w:txbxContent>
                    <w:p w14:paraId="6C074643" w14:textId="77777777" w:rsidR="00ED40A6" w:rsidRPr="0049329F" w:rsidRDefault="00ED40A6" w:rsidP="00563C6E">
                      <w:pPr>
                        <w:pStyle w:val="Domicilebold"/>
                      </w:pPr>
                      <w:r w:rsidRPr="0049329F">
                        <w:t xml:space="preserve">Chartered Accountants </w:t>
                      </w:r>
                      <w:r w:rsidRPr="0049329F">
                        <w:br/>
                        <w:t>Australia and New Zealand</w:t>
                      </w:r>
                    </w:p>
                    <w:p w14:paraId="6E1F565F" w14:textId="77777777" w:rsidR="00ED40A6" w:rsidRPr="0049329F" w:rsidRDefault="00ED40A6" w:rsidP="00563C6E">
                      <w:pPr>
                        <w:pStyle w:val="DomicileRoman"/>
                      </w:pPr>
                      <w:r w:rsidRPr="0049329F">
                        <w:t>33 Erskine Street, Sydney, NSW 2000</w:t>
                      </w:r>
                    </w:p>
                    <w:p w14:paraId="43417937" w14:textId="77777777" w:rsidR="00ED40A6" w:rsidRPr="0049329F" w:rsidRDefault="00ED40A6" w:rsidP="00563C6E">
                      <w:pPr>
                        <w:pStyle w:val="DomicileRoman"/>
                      </w:pPr>
                      <w:r w:rsidRPr="001B72B2">
                        <w:rPr>
                          <w:b/>
                        </w:rPr>
                        <w:t>P</w:t>
                      </w:r>
                      <w:r>
                        <w:rPr>
                          <w:b/>
                        </w:rPr>
                        <w:t>:</w:t>
                      </w:r>
                      <w:r w:rsidRPr="0049329F">
                        <w:t xml:space="preserve"> +61 1 9290 1344</w:t>
                      </w:r>
                    </w:p>
                    <w:p w14:paraId="41D412D0" w14:textId="77777777" w:rsidR="00ED40A6" w:rsidRPr="0049329F" w:rsidRDefault="00ED40A6" w:rsidP="00563C6E">
                      <w:pPr>
                        <w:pStyle w:val="DomicileRoman"/>
                        <w:rPr>
                          <w:color w:val="454142" w:themeColor="text2"/>
                        </w:rPr>
                      </w:pPr>
                      <w:r w:rsidRPr="001B72B2">
                        <w:rPr>
                          <w:b/>
                          <w:color w:val="454142" w:themeColor="text2"/>
                        </w:rPr>
                        <w:t>W</w:t>
                      </w:r>
                      <w:r>
                        <w:rPr>
                          <w:color w:val="454142" w:themeColor="text2"/>
                        </w:rPr>
                        <w:t>:</w:t>
                      </w:r>
                      <w:r w:rsidRPr="0049329F">
                        <w:rPr>
                          <w:color w:val="454142" w:themeColor="text2"/>
                        </w:rPr>
                        <w:t xml:space="preserve"> </w:t>
                      </w:r>
                      <w:hyperlink r:id="rId9" w:history="1">
                        <w:r w:rsidRPr="0049329F">
                          <w:rPr>
                            <w:rStyle w:val="Hyperlink"/>
                            <w:color w:val="454142" w:themeColor="text2"/>
                            <w:spacing w:val="0"/>
                            <w:u w:val="none"/>
                            <w:lang w:eastAsia="en-US"/>
                          </w:rPr>
                          <w:t>charteredaccountantsanz.com</w:t>
                        </w:r>
                      </w:hyperlink>
                    </w:p>
                    <w:p w14:paraId="7FE29B9C" w14:textId="77777777" w:rsidR="00ED40A6" w:rsidRPr="001B72B2" w:rsidRDefault="00ED40A6" w:rsidP="00ED40A6">
                      <w:pPr>
                        <w:pStyle w:val="Footer"/>
                        <w:rPr>
                          <w:b/>
                          <w:bCs/>
                          <w:color w:val="454142" w:themeColor="text2"/>
                        </w:rPr>
                      </w:pPr>
                      <w:r w:rsidRPr="001B72B2">
                        <w:rPr>
                          <w:b/>
                          <w:bCs/>
                          <w:color w:val="454142" w:themeColor="text2"/>
                        </w:rPr>
                        <w:t>ABN</w:t>
                      </w:r>
                      <w:r>
                        <w:rPr>
                          <w:b/>
                          <w:bCs/>
                          <w:color w:val="454142" w:themeColor="text2"/>
                        </w:rPr>
                        <w:t xml:space="preserve">: </w:t>
                      </w:r>
                      <w:r w:rsidRPr="001B72B2">
                        <w:rPr>
                          <w:color w:val="454142" w:themeColor="text2"/>
                        </w:rPr>
                        <w:t>50 084 642 571</w:t>
                      </w:r>
                    </w:p>
                  </w:txbxContent>
                </v:textbox>
              </v:shape>
              <v:shape id="Graphic 4" o:spid="_x0000_s1037" type="#_x0000_t75" style="position:absolute;left:190;top:3619;width:12306;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">
                <v:imagedata r:id="rId10" o:title=""/>
              </v:shape>
              <w10:wrap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F60E6" w14:textId="77777777" w:rsidR="005F03DA" w:rsidRDefault="005F03DA" w:rsidP="00563C6E">
      <w:r>
        <w:separator/>
      </w:r>
    </w:p>
  </w:footnote>
  <w:footnote w:type="continuationSeparator" w:id="0">
    <w:p w14:paraId="7AD6F331" w14:textId="77777777" w:rsidR="005F03DA" w:rsidRDefault="005F03DA" w:rsidP="00563C6E">
      <w:r>
        <w:continuationSeparator/>
      </w:r>
    </w:p>
  </w:footnote>
  <w:footnote w:type="continuationNotice" w:id="1">
    <w:p w14:paraId="659BD2E7" w14:textId="77777777" w:rsidR="005F03DA" w:rsidRDefault="005F03D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7068" w14:textId="77777777" w:rsidR="00B93EA0" w:rsidRPr="00C83C0A" w:rsidRDefault="00C83C0A" w:rsidP="00C83C0A">
    <w:pPr>
      <w:pStyle w:val="Header"/>
    </w:pPr>
    <w:r>
      <w:rPr>
        <w:noProof/>
      </w:rPr>
      <mc:AlternateContent>
        <mc:Choice Requires="wps">
          <w:drawing>
            <wp:anchor distT="0" distB="0" distL="114300" distR="114300" simplePos="0" relativeHeight="251658241" behindDoc="0" locked="1" layoutInCell="1" allowOverlap="1" wp14:anchorId="71E3D051" wp14:editId="4BBBABAF">
              <wp:simplePos x="0" y="0"/>
              <wp:positionH relativeFrom="page">
                <wp:posOffset>5725795</wp:posOffset>
              </wp:positionH>
              <wp:positionV relativeFrom="page">
                <wp:posOffset>288290</wp:posOffset>
              </wp:positionV>
              <wp:extent cx="1537200" cy="180000"/>
              <wp:effectExtent l="0" t="0" r="6350" b="10795"/>
              <wp:wrapNone/>
              <wp:docPr id="11" name="Text Box 11"/>
              <wp:cNvGraphicFramePr/>
              <a:graphic xmlns:a="http://schemas.openxmlformats.org/drawingml/2006/main">
                <a:graphicData uri="http://schemas.microsoft.com/office/word/2010/wordprocessingShape">
                  <wps:wsp>
                    <wps:cNvSpPr txBox="1"/>
                    <wps:spPr>
                      <a:xfrm>
                        <a:off x="0" y="0"/>
                        <a:ext cx="1537200" cy="180000"/>
                      </a:xfrm>
                      <a:prstGeom prst="rect">
                        <a:avLst/>
                      </a:prstGeom>
                      <a:noFill/>
                      <a:ln w="6350">
                        <a:noFill/>
                      </a:ln>
                    </wps:spPr>
                    <wps:txbx>
                      <w:txbxContent>
                        <w:p w14:paraId="40AAADC7" w14:textId="77777777" w:rsidR="00C83C0A" w:rsidRPr="0083156D" w:rsidRDefault="00C83C0A" w:rsidP="00C21F75">
                          <w:pPr>
                            <w:pStyle w:val="PageNo"/>
                          </w:pPr>
                          <w:r w:rsidRPr="00C21F75">
                            <w:t>Page</w:t>
                          </w:r>
                          <w:r w:rsidRPr="0083156D">
                            <w:t xml:space="preserve"> </w:t>
                          </w:r>
                          <w:r w:rsidRPr="0083156D">
                            <w:fldChar w:fldCharType="begin"/>
                          </w:r>
                          <w:r w:rsidRPr="0083156D">
                            <w:instrText xml:space="preserve"> PAGE  \* Arabic  \* MERGEFORMAT </w:instrText>
                          </w:r>
                          <w:r w:rsidRPr="0083156D">
                            <w:fldChar w:fldCharType="separate"/>
                          </w:r>
                          <w:r w:rsidRPr="0083156D">
                            <w:t>2</w:t>
                          </w:r>
                          <w:r w:rsidRPr="0083156D">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3D051" id="_x0000_t202" coordsize="21600,21600" o:spt="202" path="m,l,21600r21600,l21600,xe">
              <v:stroke joinstyle="miter"/>
              <v:path gradientshapeok="t" o:connecttype="rect"/>
            </v:shapetype>
            <v:shape id="Text Box 11" o:spid="_x0000_s1026" type="#_x0000_t202" style="position:absolute;margin-left:450.85pt;margin-top:22.7pt;width:121.05pt;height:14.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" filled="f" stroked="f" strokeweight=".5pt">
              <v:textbox inset="0,0,0,0">
                <w:txbxContent>
                  <w:p w14:paraId="40AAADC7" w14:textId="77777777" w:rsidR="00C83C0A" w:rsidRPr="0083156D" w:rsidRDefault="00C83C0A" w:rsidP="00C21F75">
                    <w:pPr>
                      <w:pStyle w:val="PageNo"/>
                    </w:pPr>
                    <w:r w:rsidRPr="00C21F75">
                      <w:t>Page</w:t>
                    </w:r>
                    <w:r w:rsidRPr="0083156D">
                      <w:t xml:space="preserve"> </w:t>
                    </w:r>
                    <w:r w:rsidRPr="0083156D">
                      <w:fldChar w:fldCharType="begin"/>
                    </w:r>
                    <w:r w:rsidRPr="0083156D">
                      <w:instrText xml:space="preserve"> PAGE  \* Arabic  \* MERGEFORMAT </w:instrText>
                    </w:r>
                    <w:r w:rsidRPr="0083156D">
                      <w:fldChar w:fldCharType="separate"/>
                    </w:r>
                    <w:r w:rsidRPr="0083156D">
                      <w:t>2</w:t>
                    </w:r>
                    <w:r w:rsidRPr="0083156D">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58240" behindDoc="0" locked="1" layoutInCell="1" allowOverlap="1" wp14:anchorId="79B646F1" wp14:editId="60CC7ABE">
              <wp:simplePos x="0" y="0"/>
              <wp:positionH relativeFrom="page">
                <wp:posOffset>323850</wp:posOffset>
              </wp:positionH>
              <wp:positionV relativeFrom="page">
                <wp:posOffset>288290</wp:posOffset>
              </wp:positionV>
              <wp:extent cx="5400000" cy="180000"/>
              <wp:effectExtent l="0" t="0" r="10795" b="10795"/>
              <wp:wrapNone/>
              <wp:docPr id="9" name="Text Box 9"/>
              <wp:cNvGraphicFramePr/>
              <a:graphic xmlns:a="http://schemas.openxmlformats.org/drawingml/2006/main">
                <a:graphicData uri="http://schemas.microsoft.com/office/word/2010/wordprocessingShape">
                  <wps:wsp>
                    <wps:cNvSpPr txBox="1"/>
                    <wps:spPr>
                      <a:xfrm>
                        <a:off x="0" y="0"/>
                        <a:ext cx="5400000" cy="180000"/>
                      </a:xfrm>
                      <a:prstGeom prst="rect">
                        <a:avLst/>
                      </a:prstGeom>
                      <a:noFill/>
                      <a:ln w="6350">
                        <a:noFill/>
                      </a:ln>
                    </wps:spPr>
                    <wps:txbx>
                      <w:txbxContent>
                        <w:p w14:paraId="29AA1CF7" w14:textId="79983DC0" w:rsidR="00C83C0A" w:rsidRPr="0083156D" w:rsidRDefault="00D0042B" w:rsidP="001954A4">
                          <w:pPr>
                            <w:pStyle w:val="Header"/>
                          </w:pPr>
                          <w:r>
                            <w:t>Review of Philanthropy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646F1" id="Text Box 9" o:spid="_x0000_s1027" type="#_x0000_t202" style="position:absolute;margin-left:25.5pt;margin-top:22.7pt;width:425.2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" filled="f" stroked="f" strokeweight=".5pt">
              <v:textbox inset="0,0,0,0">
                <w:txbxContent>
                  <w:p w14:paraId="29AA1CF7" w14:textId="79983DC0" w:rsidR="00C83C0A" w:rsidRPr="0083156D" w:rsidRDefault="00D0042B" w:rsidP="001954A4">
                    <w:pPr>
                      <w:pStyle w:val="Header"/>
                    </w:pPr>
                    <w:r>
                      <w:t>Review of Philanthropy</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569"/>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3C07F56"/>
    <w:multiLevelType w:val="hybridMultilevel"/>
    <w:tmpl w:val="9A88E4C0"/>
    <w:lvl w:ilvl="0" w:tplc="96A4BD92">
      <w:start w:val="1"/>
      <w:numFmt w:val="bullet"/>
      <w:lvlText w:val=""/>
      <w:lvlJc w:val="left"/>
      <w:pPr>
        <w:ind w:left="947" w:hanging="360"/>
      </w:pPr>
      <w:rPr>
        <w:rFonts w:ascii="Symbol" w:hAnsi="Symbol" w:hint="default"/>
        <w:color w:val="000000" w:themeColor="text1"/>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 w15:restartNumberingAfterBreak="0">
    <w:nsid w:val="056112A2"/>
    <w:multiLevelType w:val="hybridMultilevel"/>
    <w:tmpl w:val="002C135A"/>
    <w:lvl w:ilvl="0" w:tplc="96A4BD9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57A1B"/>
    <w:multiLevelType w:val="hybridMultilevel"/>
    <w:tmpl w:val="75468AA2"/>
    <w:lvl w:ilvl="0" w:tplc="F3C6A47A">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5C1F76"/>
    <w:multiLevelType w:val="hybridMultilevel"/>
    <w:tmpl w:val="440E3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845932"/>
    <w:multiLevelType w:val="multilevel"/>
    <w:tmpl w:val="4FEEF5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0CE44355"/>
    <w:multiLevelType w:val="hybridMultilevel"/>
    <w:tmpl w:val="88E414D0"/>
    <w:lvl w:ilvl="0" w:tplc="96A4BD92">
      <w:start w:val="1"/>
      <w:numFmt w:val="bullet"/>
      <w:lvlText w:val=""/>
      <w:lvlJc w:val="left"/>
      <w:pPr>
        <w:ind w:left="644" w:hanging="360"/>
      </w:pPr>
      <w:rPr>
        <w:rFonts w:ascii="Symbol" w:hAnsi="Symbol" w:hint="default"/>
        <w:color w:val="000000" w:themeColor="text1"/>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F3E6C9D"/>
    <w:multiLevelType w:val="multilevel"/>
    <w:tmpl w:val="E7203428"/>
    <w:numStyleLink w:val="Bullets"/>
  </w:abstractNum>
  <w:abstractNum w:abstractNumId="8" w15:restartNumberingAfterBreak="0">
    <w:nsid w:val="18912ADE"/>
    <w:multiLevelType w:val="hybridMultilevel"/>
    <w:tmpl w:val="66CE8AF8"/>
    <w:lvl w:ilvl="0" w:tplc="96A4BD92">
      <w:start w:val="1"/>
      <w:numFmt w:val="bullet"/>
      <w:lvlText w:val=""/>
      <w:lvlJc w:val="left"/>
      <w:pPr>
        <w:ind w:left="947" w:hanging="360"/>
      </w:pPr>
      <w:rPr>
        <w:rFonts w:ascii="Symbol" w:hAnsi="Symbol" w:hint="default"/>
        <w:color w:val="000000" w:themeColor="text1"/>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9" w15:restartNumberingAfterBreak="0">
    <w:nsid w:val="210751AA"/>
    <w:multiLevelType w:val="hybridMultilevel"/>
    <w:tmpl w:val="526ECD10"/>
    <w:lvl w:ilvl="0" w:tplc="F3C6A47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B10F01"/>
    <w:multiLevelType w:val="hybridMultilevel"/>
    <w:tmpl w:val="2318A8F4"/>
    <w:lvl w:ilvl="0" w:tplc="F3C6A47A">
      <w:numFmt w:val="bullet"/>
      <w:lvlText w:val="•"/>
      <w:lvlJc w:val="left"/>
      <w:pPr>
        <w:ind w:left="360" w:hanging="360"/>
      </w:pPr>
      <w:rPr>
        <w:rFonts w:ascii="Arial" w:eastAsiaTheme="minorHAnsi" w:hAnsi="Arial" w:cs="Arial" w:hint="default"/>
        <w:color w:val="000000" w:themeColor="tex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D4B496D"/>
    <w:multiLevelType w:val="hybridMultilevel"/>
    <w:tmpl w:val="35F2F184"/>
    <w:lvl w:ilvl="0" w:tplc="96A4BD9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824913"/>
    <w:multiLevelType w:val="hybridMultilevel"/>
    <w:tmpl w:val="86D2926C"/>
    <w:lvl w:ilvl="0" w:tplc="F3C6A47A">
      <w:numFmt w:val="bullet"/>
      <w:lvlText w:val="•"/>
      <w:lvlJc w:val="left"/>
      <w:pPr>
        <w:ind w:left="36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790997"/>
    <w:multiLevelType w:val="hybridMultilevel"/>
    <w:tmpl w:val="3A122048"/>
    <w:lvl w:ilvl="0" w:tplc="F3C6A47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020F17"/>
    <w:multiLevelType w:val="multilevel"/>
    <w:tmpl w:val="2CCAAA5E"/>
    <w:styleLink w:val="1ai"/>
    <w:lvl w:ilvl="0">
      <w:start w:val="1"/>
      <w:numFmt w:val="decimal"/>
      <w:lvlText w:val="%1."/>
      <w:lvlJc w:val="left"/>
      <w:pPr>
        <w:ind w:left="284" w:hanging="284"/>
      </w:pPr>
      <w:rPr>
        <w:rFonts w:hint="default"/>
        <w:color w:val="000000" w:themeColor="text1"/>
      </w:rPr>
    </w:lvl>
    <w:lvl w:ilvl="1">
      <w:start w:val="1"/>
      <w:numFmt w:val="lowerLetter"/>
      <w:lvlText w:val="%2."/>
      <w:lvlJc w:val="left"/>
      <w:pPr>
        <w:ind w:left="284" w:hanging="284"/>
      </w:pPr>
      <w:rPr>
        <w:rFonts w:hint="default"/>
      </w:rPr>
    </w:lvl>
    <w:lvl w:ilvl="2">
      <w:start w:val="1"/>
      <w:numFmt w:val="lowerRoman"/>
      <w:lvlText w:val="%3."/>
      <w:lvlJc w:val="right"/>
      <w:pPr>
        <w:ind w:left="284" w:hanging="114"/>
      </w:pPr>
      <w:rPr>
        <w:rFonts w:hint="default"/>
      </w:rPr>
    </w:lvl>
    <w:lvl w:ilvl="3">
      <w:start w:val="1"/>
      <w:numFmt w:val="decimal"/>
      <w:lvlText w:val="%4."/>
      <w:lvlJc w:val="left"/>
      <w:pPr>
        <w:ind w:left="567" w:hanging="283"/>
      </w:pPr>
      <w:rPr>
        <w:rFonts w:hint="default"/>
      </w:rPr>
    </w:lvl>
    <w:lvl w:ilvl="4">
      <w:start w:val="1"/>
      <w:numFmt w:val="lowerLetter"/>
      <w:lvlText w:val="%5."/>
      <w:lvlJc w:val="left"/>
      <w:pPr>
        <w:ind w:left="567" w:hanging="283"/>
      </w:pPr>
      <w:rPr>
        <w:rFonts w:hint="default"/>
      </w:rPr>
    </w:lvl>
    <w:lvl w:ilvl="5">
      <w:start w:val="1"/>
      <w:numFmt w:val="lowerRoman"/>
      <w:lvlText w:val="%6."/>
      <w:lvlJc w:val="right"/>
      <w:pPr>
        <w:ind w:left="567" w:hanging="113"/>
      </w:pPr>
      <w:rPr>
        <w:rFonts w:hint="default"/>
      </w:rPr>
    </w:lvl>
    <w:lvl w:ilvl="6">
      <w:start w:val="1"/>
      <w:numFmt w:val="decimal"/>
      <w:lvlText w:val="%7."/>
      <w:lvlJc w:val="left"/>
      <w:pPr>
        <w:ind w:left="851" w:hanging="284"/>
      </w:pPr>
      <w:rPr>
        <w:rFonts w:hint="default"/>
      </w:rPr>
    </w:lvl>
    <w:lvl w:ilvl="7">
      <w:start w:val="1"/>
      <w:numFmt w:val="lowerLetter"/>
      <w:lvlText w:val="%8."/>
      <w:lvlJc w:val="left"/>
      <w:pPr>
        <w:ind w:left="851" w:hanging="284"/>
      </w:pPr>
      <w:rPr>
        <w:rFonts w:hint="default"/>
      </w:rPr>
    </w:lvl>
    <w:lvl w:ilvl="8">
      <w:start w:val="1"/>
      <w:numFmt w:val="lowerRoman"/>
      <w:lvlText w:val="%9."/>
      <w:lvlJc w:val="right"/>
      <w:pPr>
        <w:ind w:left="851" w:hanging="114"/>
      </w:pPr>
      <w:rPr>
        <w:rFonts w:hint="default"/>
      </w:rPr>
    </w:lvl>
  </w:abstractNum>
  <w:abstractNum w:abstractNumId="15" w15:restartNumberingAfterBreak="0">
    <w:nsid w:val="332E1FA4"/>
    <w:multiLevelType w:val="hybridMultilevel"/>
    <w:tmpl w:val="0C1AB734"/>
    <w:lvl w:ilvl="0" w:tplc="F3C6A47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F04AF7"/>
    <w:multiLevelType w:val="hybridMultilevel"/>
    <w:tmpl w:val="6220E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1766F8"/>
    <w:multiLevelType w:val="hybridMultilevel"/>
    <w:tmpl w:val="E612CEA6"/>
    <w:lvl w:ilvl="0" w:tplc="F3C6A47A">
      <w:numFmt w:val="bullet"/>
      <w:lvlText w:val="•"/>
      <w:lvlJc w:val="left"/>
      <w:pPr>
        <w:ind w:left="360" w:hanging="360"/>
      </w:pPr>
      <w:rPr>
        <w:rFonts w:ascii="Arial" w:eastAsiaTheme="minorHAnsi" w:hAnsi="Arial" w:cs="Arial" w:hint="default"/>
      </w:rPr>
    </w:lvl>
    <w:lvl w:ilvl="1" w:tplc="51742BD0">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7B4193"/>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623D40"/>
    <w:multiLevelType w:val="hybridMultilevel"/>
    <w:tmpl w:val="8E04997C"/>
    <w:lvl w:ilvl="0" w:tplc="FFFFFFFF">
      <w:numFmt w:val="bullet"/>
      <w:lvlText w:val="•"/>
      <w:lvlJc w:val="left"/>
      <w:pPr>
        <w:ind w:left="360" w:hanging="360"/>
      </w:pPr>
      <w:rPr>
        <w:rFonts w:ascii="Arial" w:eastAsiaTheme="minorHAnsi" w:hAnsi="Arial" w:cs="Arial" w:hint="default"/>
      </w:rPr>
    </w:lvl>
    <w:lvl w:ilvl="1" w:tplc="F3C6A47A">
      <w:numFmt w:val="bullet"/>
      <w:lvlText w:val="•"/>
      <w:lvlJc w:val="left"/>
      <w:pPr>
        <w:ind w:left="36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E091E8C"/>
    <w:multiLevelType w:val="hybridMultilevel"/>
    <w:tmpl w:val="14068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9A154A"/>
    <w:multiLevelType w:val="hybridMultilevel"/>
    <w:tmpl w:val="FA4E2452"/>
    <w:lvl w:ilvl="0" w:tplc="96A4BD92">
      <w:start w:val="1"/>
      <w:numFmt w:val="bullet"/>
      <w:lvlText w:val=""/>
      <w:lvlJc w:val="left"/>
      <w:pPr>
        <w:ind w:left="947" w:hanging="360"/>
      </w:pPr>
      <w:rPr>
        <w:rFonts w:ascii="Symbol" w:hAnsi="Symbol" w:hint="default"/>
        <w:color w:val="000000" w:themeColor="text1"/>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39E5442"/>
    <w:multiLevelType w:val="hybridMultilevel"/>
    <w:tmpl w:val="3A625424"/>
    <w:lvl w:ilvl="0" w:tplc="F3C6A47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29C679D"/>
    <w:multiLevelType w:val="hybridMultilevel"/>
    <w:tmpl w:val="8946DB8A"/>
    <w:lvl w:ilvl="0" w:tplc="F3C6A47A">
      <w:numFmt w:val="bullet"/>
      <w:lvlText w:val="•"/>
      <w:lvlJc w:val="left"/>
      <w:pPr>
        <w:ind w:left="36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D03928"/>
    <w:multiLevelType w:val="hybridMultilevel"/>
    <w:tmpl w:val="D722B296"/>
    <w:lvl w:ilvl="0" w:tplc="F3C6A47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E1502C"/>
    <w:multiLevelType w:val="multilevel"/>
    <w:tmpl w:val="E7203428"/>
    <w:styleLink w:val="Bullets"/>
    <w:lvl w:ilvl="0">
      <w:start w:val="1"/>
      <w:numFmt w:val="bullet"/>
      <w:pStyle w:val="ListBullet1"/>
      <w:lvlText w:val="•"/>
      <w:lvlJc w:val="left"/>
      <w:pPr>
        <w:ind w:left="227" w:hanging="227"/>
      </w:pPr>
      <w:rPr>
        <w:rFonts w:ascii="Times New Roman" w:hAnsi="Times New Roman" w:cs="Times New Roman" w:hint="default"/>
        <w:color w:val="auto"/>
      </w:rPr>
    </w:lvl>
    <w:lvl w:ilvl="1">
      <w:start w:val="1"/>
      <w:numFmt w:val="bullet"/>
      <w:pStyle w:val="ListBullet21"/>
      <w:lvlText w:val="–"/>
      <w:lvlJc w:val="left"/>
      <w:pPr>
        <w:ind w:left="313" w:hanging="227"/>
      </w:pPr>
      <w:rPr>
        <w:rFonts w:ascii="Arial" w:hAnsi="Arial" w:hint="default"/>
        <w:color w:val="auto"/>
      </w:rPr>
    </w:lvl>
    <w:lvl w:ilvl="2">
      <w:start w:val="1"/>
      <w:numFmt w:val="bullet"/>
      <w:pStyle w:val="ListBullet31"/>
      <w:lvlText w:val="»"/>
      <w:lvlJc w:val="left"/>
      <w:pPr>
        <w:ind w:left="766" w:hanging="227"/>
      </w:pPr>
      <w:rPr>
        <w:rFonts w:ascii="Arial" w:hAnsi="Arial" w:hint="default"/>
        <w:color w:val="auto"/>
      </w:rPr>
    </w:lvl>
    <w:lvl w:ilvl="3">
      <w:start w:val="1"/>
      <w:numFmt w:val="bullet"/>
      <w:lvlText w:val="–"/>
      <w:lvlJc w:val="left"/>
      <w:pPr>
        <w:tabs>
          <w:tab w:val="num" w:pos="710"/>
        </w:tabs>
        <w:ind w:left="766" w:hanging="227"/>
      </w:pPr>
      <w:rPr>
        <w:rFonts w:ascii="Arial" w:hAnsi="Arial" w:hint="default"/>
        <w:color w:val="auto"/>
      </w:rPr>
    </w:lvl>
    <w:lvl w:ilvl="4">
      <w:start w:val="1"/>
      <w:numFmt w:val="bullet"/>
      <w:lvlText w:val="–"/>
      <w:lvlJc w:val="left"/>
      <w:pPr>
        <w:ind w:left="993" w:hanging="227"/>
      </w:pPr>
      <w:rPr>
        <w:rFonts w:ascii="Arial" w:hAnsi="Arial" w:hint="default"/>
        <w:color w:val="auto"/>
      </w:rPr>
    </w:lvl>
    <w:lvl w:ilvl="5">
      <w:start w:val="1"/>
      <w:numFmt w:val="bullet"/>
      <w:lvlText w:val="–"/>
      <w:lvlJc w:val="left"/>
      <w:pPr>
        <w:ind w:left="1220" w:hanging="227"/>
      </w:pPr>
      <w:rPr>
        <w:rFonts w:ascii="Arial" w:hAnsi="Arial" w:hint="default"/>
      </w:rPr>
    </w:lvl>
    <w:lvl w:ilvl="6">
      <w:start w:val="1"/>
      <w:numFmt w:val="bullet"/>
      <w:lvlText w:val="–"/>
      <w:lvlJc w:val="left"/>
      <w:pPr>
        <w:ind w:left="1447" w:hanging="227"/>
      </w:pPr>
      <w:rPr>
        <w:rFonts w:ascii="Arial" w:hAnsi="Arial" w:hint="default"/>
      </w:rPr>
    </w:lvl>
    <w:lvl w:ilvl="7">
      <w:start w:val="1"/>
      <w:numFmt w:val="bullet"/>
      <w:lvlText w:val="–"/>
      <w:lvlJc w:val="left"/>
      <w:pPr>
        <w:ind w:left="1673" w:hanging="226"/>
      </w:pPr>
      <w:rPr>
        <w:rFonts w:ascii="Arial" w:hAnsi="Arial" w:hint="default"/>
      </w:rPr>
    </w:lvl>
    <w:lvl w:ilvl="8">
      <w:start w:val="1"/>
      <w:numFmt w:val="bullet"/>
      <w:lvlText w:val="–"/>
      <w:lvlJc w:val="left"/>
      <w:pPr>
        <w:tabs>
          <w:tab w:val="num" w:pos="2070"/>
        </w:tabs>
        <w:ind w:left="1900" w:hanging="227"/>
      </w:pPr>
      <w:rPr>
        <w:rFonts w:ascii="Arial" w:hAnsi="Arial" w:hint="default"/>
      </w:rPr>
    </w:lvl>
  </w:abstractNum>
  <w:abstractNum w:abstractNumId="26" w15:restartNumberingAfterBreak="0">
    <w:nsid w:val="647B1395"/>
    <w:multiLevelType w:val="hybridMultilevel"/>
    <w:tmpl w:val="C3E2409A"/>
    <w:lvl w:ilvl="0" w:tplc="96A4BD9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B928F0"/>
    <w:multiLevelType w:val="hybridMultilevel"/>
    <w:tmpl w:val="D9F89086"/>
    <w:lvl w:ilvl="0" w:tplc="F3C6A47A">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32F1FB7"/>
    <w:multiLevelType w:val="hybridMultilevel"/>
    <w:tmpl w:val="58B21628"/>
    <w:lvl w:ilvl="0" w:tplc="96A4BD92">
      <w:start w:val="1"/>
      <w:numFmt w:val="bullet"/>
      <w:lvlText w:val=""/>
      <w:lvlJc w:val="left"/>
      <w:pPr>
        <w:ind w:left="644" w:hanging="360"/>
      </w:pPr>
      <w:rPr>
        <w:rFonts w:ascii="Symbol" w:hAnsi="Symbol" w:hint="default"/>
        <w:color w:val="000000" w:themeColor="text1"/>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9" w15:restartNumberingAfterBreak="0">
    <w:nsid w:val="751F7593"/>
    <w:multiLevelType w:val="hybridMultilevel"/>
    <w:tmpl w:val="95EAC792"/>
    <w:lvl w:ilvl="0" w:tplc="F3C6A47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75430DC"/>
    <w:multiLevelType w:val="hybridMultilevel"/>
    <w:tmpl w:val="46909522"/>
    <w:lvl w:ilvl="0" w:tplc="F3C6A47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CB617CC"/>
    <w:multiLevelType w:val="hybridMultilevel"/>
    <w:tmpl w:val="24261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62873920">
    <w:abstractNumId w:val="18"/>
  </w:num>
  <w:num w:numId="2" w16cid:durableId="430710520">
    <w:abstractNumId w:val="14"/>
  </w:num>
  <w:num w:numId="3" w16cid:durableId="1124082282">
    <w:abstractNumId w:val="0"/>
  </w:num>
  <w:num w:numId="4" w16cid:durableId="1199470123">
    <w:abstractNumId w:val="5"/>
  </w:num>
  <w:num w:numId="5" w16cid:durableId="1422482035">
    <w:abstractNumId w:val="17"/>
  </w:num>
  <w:num w:numId="6" w16cid:durableId="1953366549">
    <w:abstractNumId w:val="8"/>
  </w:num>
  <w:num w:numId="7" w16cid:durableId="1619754407">
    <w:abstractNumId w:val="13"/>
  </w:num>
  <w:num w:numId="8" w16cid:durableId="947588719">
    <w:abstractNumId w:val="26"/>
  </w:num>
  <w:num w:numId="9" w16cid:durableId="273679659">
    <w:abstractNumId w:val="1"/>
  </w:num>
  <w:num w:numId="10" w16cid:durableId="1966739174">
    <w:abstractNumId w:val="21"/>
  </w:num>
  <w:num w:numId="11" w16cid:durableId="1373455188">
    <w:abstractNumId w:val="9"/>
  </w:num>
  <w:num w:numId="12" w16cid:durableId="160000915">
    <w:abstractNumId w:val="19"/>
  </w:num>
  <w:num w:numId="13" w16cid:durableId="1396006317">
    <w:abstractNumId w:val="10"/>
  </w:num>
  <w:num w:numId="14" w16cid:durableId="983200767">
    <w:abstractNumId w:val="23"/>
  </w:num>
  <w:num w:numId="15" w16cid:durableId="678042323">
    <w:abstractNumId w:val="3"/>
  </w:num>
  <w:num w:numId="16" w16cid:durableId="295764352">
    <w:abstractNumId w:val="12"/>
  </w:num>
  <w:num w:numId="17" w16cid:durableId="93133863">
    <w:abstractNumId w:val="15"/>
  </w:num>
  <w:num w:numId="18" w16cid:durableId="153642689">
    <w:abstractNumId w:val="24"/>
  </w:num>
  <w:num w:numId="19" w16cid:durableId="1050156408">
    <w:abstractNumId w:val="25"/>
  </w:num>
  <w:num w:numId="20" w16cid:durableId="754782603">
    <w:abstractNumId w:val="7"/>
  </w:num>
  <w:num w:numId="21" w16cid:durableId="1469862069">
    <w:abstractNumId w:val="4"/>
  </w:num>
  <w:num w:numId="22" w16cid:durableId="1126657270">
    <w:abstractNumId w:val="27"/>
  </w:num>
  <w:num w:numId="23" w16cid:durableId="1023288415">
    <w:abstractNumId w:val="30"/>
  </w:num>
  <w:num w:numId="24" w16cid:durableId="649946586">
    <w:abstractNumId w:val="20"/>
  </w:num>
  <w:num w:numId="25" w16cid:durableId="621690735">
    <w:abstractNumId w:val="22"/>
  </w:num>
  <w:num w:numId="26" w16cid:durableId="732705397">
    <w:abstractNumId w:val="29"/>
  </w:num>
  <w:num w:numId="27" w16cid:durableId="1585189753">
    <w:abstractNumId w:val="28"/>
  </w:num>
  <w:num w:numId="28" w16cid:durableId="1321807119">
    <w:abstractNumId w:val="6"/>
  </w:num>
  <w:num w:numId="29" w16cid:durableId="1587498543">
    <w:abstractNumId w:val="16"/>
  </w:num>
  <w:num w:numId="30" w16cid:durableId="6088970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5826648">
    <w:abstractNumId w:val="2"/>
  </w:num>
  <w:num w:numId="32" w16cid:durableId="403911530">
    <w:abstractNumId w:val="11"/>
  </w:num>
  <w:num w:numId="33" w16cid:durableId="254368863">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C6"/>
    <w:rsid w:val="00002249"/>
    <w:rsid w:val="0001023B"/>
    <w:rsid w:val="00011F60"/>
    <w:rsid w:val="00012D86"/>
    <w:rsid w:val="00013691"/>
    <w:rsid w:val="0001589F"/>
    <w:rsid w:val="00015EC7"/>
    <w:rsid w:val="000175FE"/>
    <w:rsid w:val="00021202"/>
    <w:rsid w:val="0002200A"/>
    <w:rsid w:val="0002212A"/>
    <w:rsid w:val="0002579F"/>
    <w:rsid w:val="000265F7"/>
    <w:rsid w:val="00026848"/>
    <w:rsid w:val="00027790"/>
    <w:rsid w:val="0003013B"/>
    <w:rsid w:val="00031CBB"/>
    <w:rsid w:val="00034A30"/>
    <w:rsid w:val="00036496"/>
    <w:rsid w:val="00040193"/>
    <w:rsid w:val="0004244E"/>
    <w:rsid w:val="00044B9A"/>
    <w:rsid w:val="00051104"/>
    <w:rsid w:val="000547BC"/>
    <w:rsid w:val="00054F2B"/>
    <w:rsid w:val="00054F3E"/>
    <w:rsid w:val="0005570D"/>
    <w:rsid w:val="00057D6B"/>
    <w:rsid w:val="00060ECE"/>
    <w:rsid w:val="0006252A"/>
    <w:rsid w:val="000632C8"/>
    <w:rsid w:val="00067B52"/>
    <w:rsid w:val="00076A89"/>
    <w:rsid w:val="00093FCA"/>
    <w:rsid w:val="000A14C5"/>
    <w:rsid w:val="000A215C"/>
    <w:rsid w:val="000A26E8"/>
    <w:rsid w:val="000A3B23"/>
    <w:rsid w:val="000A50FA"/>
    <w:rsid w:val="000A65DC"/>
    <w:rsid w:val="000B0605"/>
    <w:rsid w:val="000B2565"/>
    <w:rsid w:val="000B5FDD"/>
    <w:rsid w:val="000E4E51"/>
    <w:rsid w:val="000F0434"/>
    <w:rsid w:val="000F203E"/>
    <w:rsid w:val="000F3AAB"/>
    <w:rsid w:val="000F3D43"/>
    <w:rsid w:val="00101337"/>
    <w:rsid w:val="001051A1"/>
    <w:rsid w:val="00106200"/>
    <w:rsid w:val="001063B7"/>
    <w:rsid w:val="00110992"/>
    <w:rsid w:val="00111C8C"/>
    <w:rsid w:val="00112B21"/>
    <w:rsid w:val="001137FE"/>
    <w:rsid w:val="001170CC"/>
    <w:rsid w:val="001205A4"/>
    <w:rsid w:val="00121B64"/>
    <w:rsid w:val="00122B4B"/>
    <w:rsid w:val="00125C50"/>
    <w:rsid w:val="001371FE"/>
    <w:rsid w:val="001376A3"/>
    <w:rsid w:val="0014082A"/>
    <w:rsid w:val="0014250B"/>
    <w:rsid w:val="0014740F"/>
    <w:rsid w:val="00152EB0"/>
    <w:rsid w:val="00154D79"/>
    <w:rsid w:val="0015593D"/>
    <w:rsid w:val="00157FEC"/>
    <w:rsid w:val="00160BEF"/>
    <w:rsid w:val="00162657"/>
    <w:rsid w:val="0016458D"/>
    <w:rsid w:val="00164C80"/>
    <w:rsid w:val="0017436A"/>
    <w:rsid w:val="00181316"/>
    <w:rsid w:val="00182009"/>
    <w:rsid w:val="0018409C"/>
    <w:rsid w:val="001852C4"/>
    <w:rsid w:val="001925B1"/>
    <w:rsid w:val="001940C4"/>
    <w:rsid w:val="00194620"/>
    <w:rsid w:val="001954A4"/>
    <w:rsid w:val="001A6DB1"/>
    <w:rsid w:val="001A7ADC"/>
    <w:rsid w:val="001A8730"/>
    <w:rsid w:val="001B1612"/>
    <w:rsid w:val="001B3EE2"/>
    <w:rsid w:val="001B53BE"/>
    <w:rsid w:val="001B72B2"/>
    <w:rsid w:val="001C2715"/>
    <w:rsid w:val="001C5AE3"/>
    <w:rsid w:val="001C73D8"/>
    <w:rsid w:val="001D0FE8"/>
    <w:rsid w:val="001D2B35"/>
    <w:rsid w:val="001D4FB4"/>
    <w:rsid w:val="001D6386"/>
    <w:rsid w:val="001D650F"/>
    <w:rsid w:val="001E0B48"/>
    <w:rsid w:val="001E0FBD"/>
    <w:rsid w:val="001E6A38"/>
    <w:rsid w:val="001E743B"/>
    <w:rsid w:val="001E7D63"/>
    <w:rsid w:val="001F24BD"/>
    <w:rsid w:val="00202913"/>
    <w:rsid w:val="00202B62"/>
    <w:rsid w:val="00205BD7"/>
    <w:rsid w:val="00206D69"/>
    <w:rsid w:val="0020753C"/>
    <w:rsid w:val="00211065"/>
    <w:rsid w:val="002130A8"/>
    <w:rsid w:val="00213AA0"/>
    <w:rsid w:val="00213FB1"/>
    <w:rsid w:val="002168A5"/>
    <w:rsid w:val="0021727A"/>
    <w:rsid w:val="00221A94"/>
    <w:rsid w:val="00222432"/>
    <w:rsid w:val="00223D39"/>
    <w:rsid w:val="002252DE"/>
    <w:rsid w:val="00226769"/>
    <w:rsid w:val="002333D1"/>
    <w:rsid w:val="00235046"/>
    <w:rsid w:val="002354AF"/>
    <w:rsid w:val="00237268"/>
    <w:rsid w:val="00237E8E"/>
    <w:rsid w:val="002429FB"/>
    <w:rsid w:val="002447DE"/>
    <w:rsid w:val="002452FB"/>
    <w:rsid w:val="00251B01"/>
    <w:rsid w:val="002528FA"/>
    <w:rsid w:val="00254C0B"/>
    <w:rsid w:val="002559D1"/>
    <w:rsid w:val="00256193"/>
    <w:rsid w:val="0025630A"/>
    <w:rsid w:val="00256B02"/>
    <w:rsid w:val="00257771"/>
    <w:rsid w:val="002609AA"/>
    <w:rsid w:val="002612B2"/>
    <w:rsid w:val="00261663"/>
    <w:rsid w:val="002622A1"/>
    <w:rsid w:val="00263472"/>
    <w:rsid w:val="002667E9"/>
    <w:rsid w:val="002670F4"/>
    <w:rsid w:val="002679C6"/>
    <w:rsid w:val="00271FF6"/>
    <w:rsid w:val="00272220"/>
    <w:rsid w:val="002749E9"/>
    <w:rsid w:val="00282B2E"/>
    <w:rsid w:val="002859D1"/>
    <w:rsid w:val="002875F6"/>
    <w:rsid w:val="0029581D"/>
    <w:rsid w:val="0029594D"/>
    <w:rsid w:val="00296882"/>
    <w:rsid w:val="00296E16"/>
    <w:rsid w:val="00297A30"/>
    <w:rsid w:val="002A0475"/>
    <w:rsid w:val="002A108A"/>
    <w:rsid w:val="002A2747"/>
    <w:rsid w:val="002A4904"/>
    <w:rsid w:val="002A4AB7"/>
    <w:rsid w:val="002A5C2C"/>
    <w:rsid w:val="002A658F"/>
    <w:rsid w:val="002B282E"/>
    <w:rsid w:val="002B3E26"/>
    <w:rsid w:val="002C0CA4"/>
    <w:rsid w:val="002C1EEB"/>
    <w:rsid w:val="002C2768"/>
    <w:rsid w:val="002C7B8E"/>
    <w:rsid w:val="002D0AD1"/>
    <w:rsid w:val="002D3390"/>
    <w:rsid w:val="002D4DB2"/>
    <w:rsid w:val="002D586B"/>
    <w:rsid w:val="002D5DED"/>
    <w:rsid w:val="002E401A"/>
    <w:rsid w:val="002E4C69"/>
    <w:rsid w:val="002E52E8"/>
    <w:rsid w:val="002E56F0"/>
    <w:rsid w:val="002E6F3E"/>
    <w:rsid w:val="002E74E0"/>
    <w:rsid w:val="002F298D"/>
    <w:rsid w:val="002F2C40"/>
    <w:rsid w:val="002F4583"/>
    <w:rsid w:val="0030114B"/>
    <w:rsid w:val="003016D4"/>
    <w:rsid w:val="003036CA"/>
    <w:rsid w:val="00311F85"/>
    <w:rsid w:val="00313FFE"/>
    <w:rsid w:val="003172AB"/>
    <w:rsid w:val="003213C1"/>
    <w:rsid w:val="00322FF2"/>
    <w:rsid w:val="0033079F"/>
    <w:rsid w:val="00333CF8"/>
    <w:rsid w:val="003359D9"/>
    <w:rsid w:val="00336DF7"/>
    <w:rsid w:val="0034156E"/>
    <w:rsid w:val="00341943"/>
    <w:rsid w:val="003572E2"/>
    <w:rsid w:val="003576DB"/>
    <w:rsid w:val="00363C91"/>
    <w:rsid w:val="003703FA"/>
    <w:rsid w:val="00371D7D"/>
    <w:rsid w:val="00371F76"/>
    <w:rsid w:val="003720E8"/>
    <w:rsid w:val="00374EE9"/>
    <w:rsid w:val="0037539A"/>
    <w:rsid w:val="003763C0"/>
    <w:rsid w:val="0037780D"/>
    <w:rsid w:val="00380C4A"/>
    <w:rsid w:val="00392BFB"/>
    <w:rsid w:val="003A157C"/>
    <w:rsid w:val="003A1761"/>
    <w:rsid w:val="003A2DEF"/>
    <w:rsid w:val="003A4177"/>
    <w:rsid w:val="003A445E"/>
    <w:rsid w:val="003A6AF2"/>
    <w:rsid w:val="003A74BE"/>
    <w:rsid w:val="003B0F80"/>
    <w:rsid w:val="003B1B8C"/>
    <w:rsid w:val="003B2EBD"/>
    <w:rsid w:val="003B3282"/>
    <w:rsid w:val="003B400A"/>
    <w:rsid w:val="003C2C32"/>
    <w:rsid w:val="003C6287"/>
    <w:rsid w:val="003D364B"/>
    <w:rsid w:val="003D3B6A"/>
    <w:rsid w:val="003D3F7C"/>
    <w:rsid w:val="003D699E"/>
    <w:rsid w:val="003D6C46"/>
    <w:rsid w:val="003D7718"/>
    <w:rsid w:val="003E2AA0"/>
    <w:rsid w:val="003E737C"/>
    <w:rsid w:val="003F0F2C"/>
    <w:rsid w:val="003F2150"/>
    <w:rsid w:val="003F27EC"/>
    <w:rsid w:val="003F5D88"/>
    <w:rsid w:val="00403C11"/>
    <w:rsid w:val="00410246"/>
    <w:rsid w:val="00414510"/>
    <w:rsid w:val="004147AB"/>
    <w:rsid w:val="00414FD6"/>
    <w:rsid w:val="0041628D"/>
    <w:rsid w:val="00417F63"/>
    <w:rsid w:val="00417FAF"/>
    <w:rsid w:val="00420357"/>
    <w:rsid w:val="004207C4"/>
    <w:rsid w:val="00422133"/>
    <w:rsid w:val="00430AFB"/>
    <w:rsid w:val="004358BD"/>
    <w:rsid w:val="00435CB5"/>
    <w:rsid w:val="004408A0"/>
    <w:rsid w:val="0044115E"/>
    <w:rsid w:val="0044500D"/>
    <w:rsid w:val="00446B76"/>
    <w:rsid w:val="004470EE"/>
    <w:rsid w:val="004552CE"/>
    <w:rsid w:val="00455E38"/>
    <w:rsid w:val="00461367"/>
    <w:rsid w:val="00464205"/>
    <w:rsid w:val="00464722"/>
    <w:rsid w:val="00465057"/>
    <w:rsid w:val="0046538F"/>
    <w:rsid w:val="00471D98"/>
    <w:rsid w:val="00480FC8"/>
    <w:rsid w:val="00483D7E"/>
    <w:rsid w:val="004842F2"/>
    <w:rsid w:val="00485418"/>
    <w:rsid w:val="004911CD"/>
    <w:rsid w:val="0049329F"/>
    <w:rsid w:val="00494B3F"/>
    <w:rsid w:val="004A148C"/>
    <w:rsid w:val="004A207E"/>
    <w:rsid w:val="004A50A7"/>
    <w:rsid w:val="004B503F"/>
    <w:rsid w:val="004B577F"/>
    <w:rsid w:val="004C4F65"/>
    <w:rsid w:val="004C5898"/>
    <w:rsid w:val="004D1BC2"/>
    <w:rsid w:val="004D3C51"/>
    <w:rsid w:val="004D5190"/>
    <w:rsid w:val="004D65EC"/>
    <w:rsid w:val="004E0263"/>
    <w:rsid w:val="004E0D7A"/>
    <w:rsid w:val="004E0D7F"/>
    <w:rsid w:val="004E4279"/>
    <w:rsid w:val="004E6410"/>
    <w:rsid w:val="004F1D65"/>
    <w:rsid w:val="004F4707"/>
    <w:rsid w:val="0050293E"/>
    <w:rsid w:val="005061A4"/>
    <w:rsid w:val="00511AB0"/>
    <w:rsid w:val="00511C83"/>
    <w:rsid w:val="005135CC"/>
    <w:rsid w:val="00526298"/>
    <w:rsid w:val="00527D4D"/>
    <w:rsid w:val="0053321E"/>
    <w:rsid w:val="005339BF"/>
    <w:rsid w:val="0053682A"/>
    <w:rsid w:val="00537A61"/>
    <w:rsid w:val="00537AFD"/>
    <w:rsid w:val="0054115C"/>
    <w:rsid w:val="00541DE4"/>
    <w:rsid w:val="00546A8A"/>
    <w:rsid w:val="00550C57"/>
    <w:rsid w:val="00552D92"/>
    <w:rsid w:val="00563C6E"/>
    <w:rsid w:val="0056526B"/>
    <w:rsid w:val="005656DB"/>
    <w:rsid w:val="0056776E"/>
    <w:rsid w:val="00568A6E"/>
    <w:rsid w:val="00570CD5"/>
    <w:rsid w:val="00571DA5"/>
    <w:rsid w:val="00573EC8"/>
    <w:rsid w:val="005744BB"/>
    <w:rsid w:val="00577067"/>
    <w:rsid w:val="00577666"/>
    <w:rsid w:val="00577A8A"/>
    <w:rsid w:val="005845AA"/>
    <w:rsid w:val="00585897"/>
    <w:rsid w:val="00591288"/>
    <w:rsid w:val="005912A1"/>
    <w:rsid w:val="00591902"/>
    <w:rsid w:val="005B6005"/>
    <w:rsid w:val="005B7E1F"/>
    <w:rsid w:val="005C1775"/>
    <w:rsid w:val="005C69FB"/>
    <w:rsid w:val="005D14B6"/>
    <w:rsid w:val="005D3E81"/>
    <w:rsid w:val="005D6067"/>
    <w:rsid w:val="005D6404"/>
    <w:rsid w:val="005D6557"/>
    <w:rsid w:val="005E10D1"/>
    <w:rsid w:val="005E6CBE"/>
    <w:rsid w:val="005F03DA"/>
    <w:rsid w:val="005F6E98"/>
    <w:rsid w:val="005F7629"/>
    <w:rsid w:val="00603C58"/>
    <w:rsid w:val="0060630D"/>
    <w:rsid w:val="00607FBC"/>
    <w:rsid w:val="006139B8"/>
    <w:rsid w:val="00615D21"/>
    <w:rsid w:val="0062278A"/>
    <w:rsid w:val="0062295D"/>
    <w:rsid w:val="006252C8"/>
    <w:rsid w:val="00625694"/>
    <w:rsid w:val="00627407"/>
    <w:rsid w:val="00632DA6"/>
    <w:rsid w:val="00632E2C"/>
    <w:rsid w:val="00640997"/>
    <w:rsid w:val="00641544"/>
    <w:rsid w:val="006451FC"/>
    <w:rsid w:val="00645AE5"/>
    <w:rsid w:val="00650C64"/>
    <w:rsid w:val="006513B8"/>
    <w:rsid w:val="0065454F"/>
    <w:rsid w:val="00656589"/>
    <w:rsid w:val="006568BF"/>
    <w:rsid w:val="00662803"/>
    <w:rsid w:val="00663A52"/>
    <w:rsid w:val="00664322"/>
    <w:rsid w:val="00672DE0"/>
    <w:rsid w:val="00675C6C"/>
    <w:rsid w:val="00675D0C"/>
    <w:rsid w:val="006777B9"/>
    <w:rsid w:val="006814FB"/>
    <w:rsid w:val="00683334"/>
    <w:rsid w:val="006852E8"/>
    <w:rsid w:val="0068649D"/>
    <w:rsid w:val="006919D2"/>
    <w:rsid w:val="006939E9"/>
    <w:rsid w:val="00695007"/>
    <w:rsid w:val="0069708C"/>
    <w:rsid w:val="006A2B86"/>
    <w:rsid w:val="006A4814"/>
    <w:rsid w:val="006B3B2C"/>
    <w:rsid w:val="006B5C2D"/>
    <w:rsid w:val="006B7F8E"/>
    <w:rsid w:val="006C2A21"/>
    <w:rsid w:val="006C3EE2"/>
    <w:rsid w:val="006C6113"/>
    <w:rsid w:val="006D3106"/>
    <w:rsid w:val="006D38E7"/>
    <w:rsid w:val="006D3E26"/>
    <w:rsid w:val="006D4302"/>
    <w:rsid w:val="006E0E23"/>
    <w:rsid w:val="006E2D5B"/>
    <w:rsid w:val="006E3E24"/>
    <w:rsid w:val="006F0CF4"/>
    <w:rsid w:val="006F3791"/>
    <w:rsid w:val="006F3CBC"/>
    <w:rsid w:val="006F60B8"/>
    <w:rsid w:val="00700960"/>
    <w:rsid w:val="00702CFF"/>
    <w:rsid w:val="007048AF"/>
    <w:rsid w:val="007072D0"/>
    <w:rsid w:val="00710805"/>
    <w:rsid w:val="007116F6"/>
    <w:rsid w:val="00711FA7"/>
    <w:rsid w:val="007179CE"/>
    <w:rsid w:val="0072464C"/>
    <w:rsid w:val="0072794C"/>
    <w:rsid w:val="0072868C"/>
    <w:rsid w:val="0073100E"/>
    <w:rsid w:val="00732683"/>
    <w:rsid w:val="00732A40"/>
    <w:rsid w:val="00734671"/>
    <w:rsid w:val="00737D33"/>
    <w:rsid w:val="00740032"/>
    <w:rsid w:val="00745FC5"/>
    <w:rsid w:val="00751203"/>
    <w:rsid w:val="00752AD9"/>
    <w:rsid w:val="007604C0"/>
    <w:rsid w:val="00760CB0"/>
    <w:rsid w:val="0076120E"/>
    <w:rsid w:val="00762A6F"/>
    <w:rsid w:val="00764642"/>
    <w:rsid w:val="00773992"/>
    <w:rsid w:val="007740FB"/>
    <w:rsid w:val="0077538C"/>
    <w:rsid w:val="00777A30"/>
    <w:rsid w:val="00777E0E"/>
    <w:rsid w:val="00781523"/>
    <w:rsid w:val="00781799"/>
    <w:rsid w:val="007820B2"/>
    <w:rsid w:val="0079260D"/>
    <w:rsid w:val="007A01F9"/>
    <w:rsid w:val="007A4518"/>
    <w:rsid w:val="007A45FD"/>
    <w:rsid w:val="007A7A21"/>
    <w:rsid w:val="007B1186"/>
    <w:rsid w:val="007B3779"/>
    <w:rsid w:val="007C3672"/>
    <w:rsid w:val="007C38CF"/>
    <w:rsid w:val="007C5B01"/>
    <w:rsid w:val="007D0FAE"/>
    <w:rsid w:val="007D37FD"/>
    <w:rsid w:val="007D39A2"/>
    <w:rsid w:val="007E01ED"/>
    <w:rsid w:val="007E0D0F"/>
    <w:rsid w:val="007E2467"/>
    <w:rsid w:val="007E2B01"/>
    <w:rsid w:val="007E593B"/>
    <w:rsid w:val="007F2F73"/>
    <w:rsid w:val="007F4C6A"/>
    <w:rsid w:val="007F6CFA"/>
    <w:rsid w:val="007F7428"/>
    <w:rsid w:val="007F7634"/>
    <w:rsid w:val="00802AA7"/>
    <w:rsid w:val="008035A5"/>
    <w:rsid w:val="00806DA7"/>
    <w:rsid w:val="00807B98"/>
    <w:rsid w:val="00810532"/>
    <w:rsid w:val="008114F5"/>
    <w:rsid w:val="0081194C"/>
    <w:rsid w:val="00812916"/>
    <w:rsid w:val="00813399"/>
    <w:rsid w:val="00813FA2"/>
    <w:rsid w:val="00815D1C"/>
    <w:rsid w:val="008218E2"/>
    <w:rsid w:val="00823D74"/>
    <w:rsid w:val="00826FEB"/>
    <w:rsid w:val="008309CA"/>
    <w:rsid w:val="0083147D"/>
    <w:rsid w:val="0083156D"/>
    <w:rsid w:val="00832363"/>
    <w:rsid w:val="00832FD2"/>
    <w:rsid w:val="00843F09"/>
    <w:rsid w:val="0084653C"/>
    <w:rsid w:val="00846870"/>
    <w:rsid w:val="008505D8"/>
    <w:rsid w:val="00853C9D"/>
    <w:rsid w:val="00857C49"/>
    <w:rsid w:val="008602FF"/>
    <w:rsid w:val="00860DA6"/>
    <w:rsid w:val="00862526"/>
    <w:rsid w:val="00866D1D"/>
    <w:rsid w:val="008672EC"/>
    <w:rsid w:val="00870A6F"/>
    <w:rsid w:val="00873651"/>
    <w:rsid w:val="00873966"/>
    <w:rsid w:val="008951E3"/>
    <w:rsid w:val="008A73B9"/>
    <w:rsid w:val="008B0EC4"/>
    <w:rsid w:val="008C0EC7"/>
    <w:rsid w:val="008C1CBF"/>
    <w:rsid w:val="008C5B55"/>
    <w:rsid w:val="008C6055"/>
    <w:rsid w:val="008D1C5D"/>
    <w:rsid w:val="008D1CE7"/>
    <w:rsid w:val="008D42A5"/>
    <w:rsid w:val="008E12EF"/>
    <w:rsid w:val="008E4921"/>
    <w:rsid w:val="008E73BE"/>
    <w:rsid w:val="008E7E04"/>
    <w:rsid w:val="008F406B"/>
    <w:rsid w:val="008F580B"/>
    <w:rsid w:val="0090097E"/>
    <w:rsid w:val="00902633"/>
    <w:rsid w:val="0090411F"/>
    <w:rsid w:val="00906C97"/>
    <w:rsid w:val="00912A84"/>
    <w:rsid w:val="00915690"/>
    <w:rsid w:val="00915ECF"/>
    <w:rsid w:val="00920227"/>
    <w:rsid w:val="00921F08"/>
    <w:rsid w:val="00922683"/>
    <w:rsid w:val="00922A3A"/>
    <w:rsid w:val="00926AE9"/>
    <w:rsid w:val="009275B0"/>
    <w:rsid w:val="0092C045"/>
    <w:rsid w:val="009307E6"/>
    <w:rsid w:val="00930CAC"/>
    <w:rsid w:val="00932CCE"/>
    <w:rsid w:val="00933C08"/>
    <w:rsid w:val="009373C0"/>
    <w:rsid w:val="00940825"/>
    <w:rsid w:val="00941FE8"/>
    <w:rsid w:val="00951864"/>
    <w:rsid w:val="009537D2"/>
    <w:rsid w:val="009647DD"/>
    <w:rsid w:val="009654BE"/>
    <w:rsid w:val="00965A4B"/>
    <w:rsid w:val="00966026"/>
    <w:rsid w:val="00967FF0"/>
    <w:rsid w:val="00970072"/>
    <w:rsid w:val="00970E43"/>
    <w:rsid w:val="00971343"/>
    <w:rsid w:val="009713FD"/>
    <w:rsid w:val="00971BE3"/>
    <w:rsid w:val="00972D8B"/>
    <w:rsid w:val="00974730"/>
    <w:rsid w:val="00975E4B"/>
    <w:rsid w:val="00977AEB"/>
    <w:rsid w:val="00982071"/>
    <w:rsid w:val="00987F73"/>
    <w:rsid w:val="00994E27"/>
    <w:rsid w:val="009A46C1"/>
    <w:rsid w:val="009A52BF"/>
    <w:rsid w:val="009A6AD7"/>
    <w:rsid w:val="009B2014"/>
    <w:rsid w:val="009B20D1"/>
    <w:rsid w:val="009B4DD1"/>
    <w:rsid w:val="009B7A70"/>
    <w:rsid w:val="009C758E"/>
    <w:rsid w:val="009D19DA"/>
    <w:rsid w:val="009D27A1"/>
    <w:rsid w:val="009D40F2"/>
    <w:rsid w:val="009D4D9C"/>
    <w:rsid w:val="009D64EA"/>
    <w:rsid w:val="009E6258"/>
    <w:rsid w:val="009E63DD"/>
    <w:rsid w:val="009E7531"/>
    <w:rsid w:val="009F2B14"/>
    <w:rsid w:val="009F45AC"/>
    <w:rsid w:val="009F4CB9"/>
    <w:rsid w:val="00A02F08"/>
    <w:rsid w:val="00A06FD5"/>
    <w:rsid w:val="00A1244D"/>
    <w:rsid w:val="00A1293C"/>
    <w:rsid w:val="00A235D7"/>
    <w:rsid w:val="00A2374F"/>
    <w:rsid w:val="00A35AD4"/>
    <w:rsid w:val="00A36136"/>
    <w:rsid w:val="00A44842"/>
    <w:rsid w:val="00A448C6"/>
    <w:rsid w:val="00A50E9C"/>
    <w:rsid w:val="00A533AE"/>
    <w:rsid w:val="00A537FA"/>
    <w:rsid w:val="00A55998"/>
    <w:rsid w:val="00A56024"/>
    <w:rsid w:val="00A56230"/>
    <w:rsid w:val="00A6146E"/>
    <w:rsid w:val="00A62C26"/>
    <w:rsid w:val="00A648D1"/>
    <w:rsid w:val="00A64CCE"/>
    <w:rsid w:val="00A71E70"/>
    <w:rsid w:val="00A74D70"/>
    <w:rsid w:val="00A74F27"/>
    <w:rsid w:val="00A8029D"/>
    <w:rsid w:val="00A81FE7"/>
    <w:rsid w:val="00A9026F"/>
    <w:rsid w:val="00A92534"/>
    <w:rsid w:val="00A949E1"/>
    <w:rsid w:val="00A961CE"/>
    <w:rsid w:val="00A9667E"/>
    <w:rsid w:val="00A97007"/>
    <w:rsid w:val="00AA1C30"/>
    <w:rsid w:val="00AA2718"/>
    <w:rsid w:val="00AA3BD9"/>
    <w:rsid w:val="00AA6378"/>
    <w:rsid w:val="00AA6B64"/>
    <w:rsid w:val="00AB24C6"/>
    <w:rsid w:val="00AC0DBD"/>
    <w:rsid w:val="00AC14CF"/>
    <w:rsid w:val="00AC5E0B"/>
    <w:rsid w:val="00AC6781"/>
    <w:rsid w:val="00AC7034"/>
    <w:rsid w:val="00AD0489"/>
    <w:rsid w:val="00AD12C3"/>
    <w:rsid w:val="00AD1BAD"/>
    <w:rsid w:val="00AD2C3A"/>
    <w:rsid w:val="00AE0327"/>
    <w:rsid w:val="00AE0417"/>
    <w:rsid w:val="00AE3641"/>
    <w:rsid w:val="00AE4A6C"/>
    <w:rsid w:val="00AE6B17"/>
    <w:rsid w:val="00AF2240"/>
    <w:rsid w:val="00AF30A3"/>
    <w:rsid w:val="00AF42E8"/>
    <w:rsid w:val="00AF4939"/>
    <w:rsid w:val="00AF6A26"/>
    <w:rsid w:val="00AF7189"/>
    <w:rsid w:val="00AF7371"/>
    <w:rsid w:val="00AF766E"/>
    <w:rsid w:val="00B0721C"/>
    <w:rsid w:val="00B13BD3"/>
    <w:rsid w:val="00B155D8"/>
    <w:rsid w:val="00B15EF1"/>
    <w:rsid w:val="00B15FF0"/>
    <w:rsid w:val="00B17428"/>
    <w:rsid w:val="00B202E1"/>
    <w:rsid w:val="00B24D7F"/>
    <w:rsid w:val="00B24EF9"/>
    <w:rsid w:val="00B41797"/>
    <w:rsid w:val="00B43D23"/>
    <w:rsid w:val="00B45827"/>
    <w:rsid w:val="00B46340"/>
    <w:rsid w:val="00B47C14"/>
    <w:rsid w:val="00B546D2"/>
    <w:rsid w:val="00B55857"/>
    <w:rsid w:val="00B607F1"/>
    <w:rsid w:val="00B61569"/>
    <w:rsid w:val="00B61E37"/>
    <w:rsid w:val="00B63B63"/>
    <w:rsid w:val="00B63FD6"/>
    <w:rsid w:val="00B64A40"/>
    <w:rsid w:val="00B653AD"/>
    <w:rsid w:val="00B80836"/>
    <w:rsid w:val="00B809E6"/>
    <w:rsid w:val="00B85A56"/>
    <w:rsid w:val="00B938B2"/>
    <w:rsid w:val="00B93EA0"/>
    <w:rsid w:val="00B950BB"/>
    <w:rsid w:val="00B96217"/>
    <w:rsid w:val="00B97E35"/>
    <w:rsid w:val="00BA3BBB"/>
    <w:rsid w:val="00BA52A9"/>
    <w:rsid w:val="00BA6E10"/>
    <w:rsid w:val="00BB0E9D"/>
    <w:rsid w:val="00BB1E9E"/>
    <w:rsid w:val="00BC0404"/>
    <w:rsid w:val="00BC5518"/>
    <w:rsid w:val="00BC5A70"/>
    <w:rsid w:val="00BD19BE"/>
    <w:rsid w:val="00BD258D"/>
    <w:rsid w:val="00BD4379"/>
    <w:rsid w:val="00BD6250"/>
    <w:rsid w:val="00BE0212"/>
    <w:rsid w:val="00BE7692"/>
    <w:rsid w:val="00BE7772"/>
    <w:rsid w:val="00BF692E"/>
    <w:rsid w:val="00BF7896"/>
    <w:rsid w:val="00BF7A28"/>
    <w:rsid w:val="00C01F40"/>
    <w:rsid w:val="00C03926"/>
    <w:rsid w:val="00C03D62"/>
    <w:rsid w:val="00C06215"/>
    <w:rsid w:val="00C11A4C"/>
    <w:rsid w:val="00C13A1C"/>
    <w:rsid w:val="00C14405"/>
    <w:rsid w:val="00C145C6"/>
    <w:rsid w:val="00C15047"/>
    <w:rsid w:val="00C17CD7"/>
    <w:rsid w:val="00C21F75"/>
    <w:rsid w:val="00C25463"/>
    <w:rsid w:val="00C304B3"/>
    <w:rsid w:val="00C30E53"/>
    <w:rsid w:val="00C31750"/>
    <w:rsid w:val="00C32454"/>
    <w:rsid w:val="00C37B42"/>
    <w:rsid w:val="00C43AC6"/>
    <w:rsid w:val="00C50221"/>
    <w:rsid w:val="00C509B6"/>
    <w:rsid w:val="00C50BED"/>
    <w:rsid w:val="00C511A1"/>
    <w:rsid w:val="00C54487"/>
    <w:rsid w:val="00C604E0"/>
    <w:rsid w:val="00C606E6"/>
    <w:rsid w:val="00C6611E"/>
    <w:rsid w:val="00C66196"/>
    <w:rsid w:val="00C7395D"/>
    <w:rsid w:val="00C77111"/>
    <w:rsid w:val="00C77FBF"/>
    <w:rsid w:val="00C81CD1"/>
    <w:rsid w:val="00C8297A"/>
    <w:rsid w:val="00C83C0A"/>
    <w:rsid w:val="00C84289"/>
    <w:rsid w:val="00C84F4E"/>
    <w:rsid w:val="00C867F8"/>
    <w:rsid w:val="00C86C13"/>
    <w:rsid w:val="00C928E8"/>
    <w:rsid w:val="00CA0B5A"/>
    <w:rsid w:val="00CA1122"/>
    <w:rsid w:val="00CA27C4"/>
    <w:rsid w:val="00CA3419"/>
    <w:rsid w:val="00CA50AF"/>
    <w:rsid w:val="00CA5934"/>
    <w:rsid w:val="00CA5AEB"/>
    <w:rsid w:val="00CB10EE"/>
    <w:rsid w:val="00CC1C64"/>
    <w:rsid w:val="00CC60C1"/>
    <w:rsid w:val="00CC67C1"/>
    <w:rsid w:val="00CC7AC1"/>
    <w:rsid w:val="00CD3916"/>
    <w:rsid w:val="00CD53C7"/>
    <w:rsid w:val="00CD7995"/>
    <w:rsid w:val="00CE0F73"/>
    <w:rsid w:val="00CE3FEB"/>
    <w:rsid w:val="00CE45A2"/>
    <w:rsid w:val="00CF2316"/>
    <w:rsid w:val="00CF3774"/>
    <w:rsid w:val="00CF4C8E"/>
    <w:rsid w:val="00CF5130"/>
    <w:rsid w:val="00CF51DB"/>
    <w:rsid w:val="00CF6163"/>
    <w:rsid w:val="00CF7A2D"/>
    <w:rsid w:val="00D0042B"/>
    <w:rsid w:val="00D00886"/>
    <w:rsid w:val="00D019F9"/>
    <w:rsid w:val="00D04E7B"/>
    <w:rsid w:val="00D15383"/>
    <w:rsid w:val="00D162CF"/>
    <w:rsid w:val="00D1659A"/>
    <w:rsid w:val="00D17B6D"/>
    <w:rsid w:val="00D20900"/>
    <w:rsid w:val="00D211AF"/>
    <w:rsid w:val="00D22808"/>
    <w:rsid w:val="00D230D9"/>
    <w:rsid w:val="00D23C28"/>
    <w:rsid w:val="00D27552"/>
    <w:rsid w:val="00D27AD8"/>
    <w:rsid w:val="00D30CAC"/>
    <w:rsid w:val="00D31DFE"/>
    <w:rsid w:val="00D32847"/>
    <w:rsid w:val="00D369C6"/>
    <w:rsid w:val="00D43C5A"/>
    <w:rsid w:val="00D45619"/>
    <w:rsid w:val="00D45FC1"/>
    <w:rsid w:val="00D4720D"/>
    <w:rsid w:val="00D47EE5"/>
    <w:rsid w:val="00D50E7F"/>
    <w:rsid w:val="00D616A2"/>
    <w:rsid w:val="00D71D8A"/>
    <w:rsid w:val="00D7226E"/>
    <w:rsid w:val="00D72E4E"/>
    <w:rsid w:val="00D753EC"/>
    <w:rsid w:val="00D77733"/>
    <w:rsid w:val="00D77F16"/>
    <w:rsid w:val="00D80B08"/>
    <w:rsid w:val="00D812E1"/>
    <w:rsid w:val="00D83C54"/>
    <w:rsid w:val="00D83D6F"/>
    <w:rsid w:val="00D851EC"/>
    <w:rsid w:val="00D8655E"/>
    <w:rsid w:val="00D87613"/>
    <w:rsid w:val="00D87A72"/>
    <w:rsid w:val="00D90117"/>
    <w:rsid w:val="00D93923"/>
    <w:rsid w:val="00D971A1"/>
    <w:rsid w:val="00D9752F"/>
    <w:rsid w:val="00DA0E8F"/>
    <w:rsid w:val="00DA3147"/>
    <w:rsid w:val="00DA6C37"/>
    <w:rsid w:val="00DB39F8"/>
    <w:rsid w:val="00DB40D1"/>
    <w:rsid w:val="00DC116E"/>
    <w:rsid w:val="00DC1661"/>
    <w:rsid w:val="00DC5FDA"/>
    <w:rsid w:val="00DC6CB8"/>
    <w:rsid w:val="00DC6CCA"/>
    <w:rsid w:val="00DC79C6"/>
    <w:rsid w:val="00DD2F8A"/>
    <w:rsid w:val="00DD469F"/>
    <w:rsid w:val="00DD65F7"/>
    <w:rsid w:val="00DD6D44"/>
    <w:rsid w:val="00DD739C"/>
    <w:rsid w:val="00DE6434"/>
    <w:rsid w:val="00DF2DC7"/>
    <w:rsid w:val="00E02790"/>
    <w:rsid w:val="00E0308F"/>
    <w:rsid w:val="00E11299"/>
    <w:rsid w:val="00E147FC"/>
    <w:rsid w:val="00E151B8"/>
    <w:rsid w:val="00E1730A"/>
    <w:rsid w:val="00E20BC4"/>
    <w:rsid w:val="00E25829"/>
    <w:rsid w:val="00E30846"/>
    <w:rsid w:val="00E342FD"/>
    <w:rsid w:val="00E373BD"/>
    <w:rsid w:val="00E37EB6"/>
    <w:rsid w:val="00E407D4"/>
    <w:rsid w:val="00E40E8B"/>
    <w:rsid w:val="00E426D6"/>
    <w:rsid w:val="00E45756"/>
    <w:rsid w:val="00E46063"/>
    <w:rsid w:val="00E513CE"/>
    <w:rsid w:val="00E53170"/>
    <w:rsid w:val="00E5738B"/>
    <w:rsid w:val="00E60138"/>
    <w:rsid w:val="00E630BF"/>
    <w:rsid w:val="00E6438F"/>
    <w:rsid w:val="00E64864"/>
    <w:rsid w:val="00E72ECB"/>
    <w:rsid w:val="00E72F3F"/>
    <w:rsid w:val="00E73385"/>
    <w:rsid w:val="00E741B2"/>
    <w:rsid w:val="00E81B96"/>
    <w:rsid w:val="00E9331D"/>
    <w:rsid w:val="00E94224"/>
    <w:rsid w:val="00E95248"/>
    <w:rsid w:val="00EA5FC7"/>
    <w:rsid w:val="00EB170D"/>
    <w:rsid w:val="00EB294D"/>
    <w:rsid w:val="00EB66E3"/>
    <w:rsid w:val="00EB7594"/>
    <w:rsid w:val="00EC0CCA"/>
    <w:rsid w:val="00EC3C8B"/>
    <w:rsid w:val="00EC4711"/>
    <w:rsid w:val="00EC6E79"/>
    <w:rsid w:val="00EC6EEF"/>
    <w:rsid w:val="00ED20FF"/>
    <w:rsid w:val="00ED40A6"/>
    <w:rsid w:val="00ED7B1E"/>
    <w:rsid w:val="00EE19DC"/>
    <w:rsid w:val="00EE48EA"/>
    <w:rsid w:val="00EF0948"/>
    <w:rsid w:val="00EF119D"/>
    <w:rsid w:val="00EF68F6"/>
    <w:rsid w:val="00F01DF2"/>
    <w:rsid w:val="00F04504"/>
    <w:rsid w:val="00F06FC6"/>
    <w:rsid w:val="00F116F7"/>
    <w:rsid w:val="00F12767"/>
    <w:rsid w:val="00F128EB"/>
    <w:rsid w:val="00F17F6A"/>
    <w:rsid w:val="00F22B86"/>
    <w:rsid w:val="00F25DFB"/>
    <w:rsid w:val="00F261F0"/>
    <w:rsid w:val="00F329B6"/>
    <w:rsid w:val="00F36CBA"/>
    <w:rsid w:val="00F41C8E"/>
    <w:rsid w:val="00F41EEF"/>
    <w:rsid w:val="00F454BA"/>
    <w:rsid w:val="00F477C2"/>
    <w:rsid w:val="00F5085E"/>
    <w:rsid w:val="00F51B20"/>
    <w:rsid w:val="00F52AA4"/>
    <w:rsid w:val="00F55650"/>
    <w:rsid w:val="00F568FF"/>
    <w:rsid w:val="00F603F6"/>
    <w:rsid w:val="00F642E6"/>
    <w:rsid w:val="00F64605"/>
    <w:rsid w:val="00F74064"/>
    <w:rsid w:val="00F750B1"/>
    <w:rsid w:val="00F768B5"/>
    <w:rsid w:val="00F76D15"/>
    <w:rsid w:val="00F77585"/>
    <w:rsid w:val="00F8021A"/>
    <w:rsid w:val="00F84F23"/>
    <w:rsid w:val="00F916C4"/>
    <w:rsid w:val="00F93373"/>
    <w:rsid w:val="00F971A5"/>
    <w:rsid w:val="00F97C64"/>
    <w:rsid w:val="00FA0D3B"/>
    <w:rsid w:val="00FB0B6A"/>
    <w:rsid w:val="00FB1C5D"/>
    <w:rsid w:val="00FB299F"/>
    <w:rsid w:val="00FB3CCC"/>
    <w:rsid w:val="00FB63F5"/>
    <w:rsid w:val="00FB668C"/>
    <w:rsid w:val="00FB72D5"/>
    <w:rsid w:val="00FC2231"/>
    <w:rsid w:val="00FC579D"/>
    <w:rsid w:val="00FC5E66"/>
    <w:rsid w:val="00FD0AC4"/>
    <w:rsid w:val="00FD25BA"/>
    <w:rsid w:val="00FD2828"/>
    <w:rsid w:val="00FD366B"/>
    <w:rsid w:val="00FD4472"/>
    <w:rsid w:val="00FD53EC"/>
    <w:rsid w:val="00FE0E2A"/>
    <w:rsid w:val="00FE19F2"/>
    <w:rsid w:val="00FE3948"/>
    <w:rsid w:val="00FE5743"/>
    <w:rsid w:val="00FE6FA2"/>
    <w:rsid w:val="00FE7373"/>
    <w:rsid w:val="00FF10DC"/>
    <w:rsid w:val="00FF193D"/>
    <w:rsid w:val="00FF24E6"/>
    <w:rsid w:val="00FF25A9"/>
    <w:rsid w:val="00FF2DAA"/>
    <w:rsid w:val="00FF2DF5"/>
    <w:rsid w:val="00FF5153"/>
    <w:rsid w:val="00FF676F"/>
    <w:rsid w:val="00FF7CA1"/>
    <w:rsid w:val="00FF7CEB"/>
    <w:rsid w:val="019A159F"/>
    <w:rsid w:val="022E3CE5"/>
    <w:rsid w:val="0266630A"/>
    <w:rsid w:val="0273B459"/>
    <w:rsid w:val="029EA311"/>
    <w:rsid w:val="02DD70FA"/>
    <w:rsid w:val="03DB1647"/>
    <w:rsid w:val="03E93233"/>
    <w:rsid w:val="04D0DF7A"/>
    <w:rsid w:val="04EDF853"/>
    <w:rsid w:val="0689C8B4"/>
    <w:rsid w:val="06BD20D2"/>
    <w:rsid w:val="06D00488"/>
    <w:rsid w:val="07428330"/>
    <w:rsid w:val="07D74C96"/>
    <w:rsid w:val="09640D2F"/>
    <w:rsid w:val="099AC379"/>
    <w:rsid w:val="09A4509D"/>
    <w:rsid w:val="09B97981"/>
    <w:rsid w:val="09C16976"/>
    <w:rsid w:val="0A2B174D"/>
    <w:rsid w:val="0A6EB1D5"/>
    <w:rsid w:val="0A8A22C0"/>
    <w:rsid w:val="0C3932C4"/>
    <w:rsid w:val="0C48DA04"/>
    <w:rsid w:val="0CD62450"/>
    <w:rsid w:val="0CDD5225"/>
    <w:rsid w:val="0CDFAD81"/>
    <w:rsid w:val="0DBD6A85"/>
    <w:rsid w:val="0EAC4B51"/>
    <w:rsid w:val="0FCD7AA6"/>
    <w:rsid w:val="109A58D1"/>
    <w:rsid w:val="11640120"/>
    <w:rsid w:val="116996B2"/>
    <w:rsid w:val="12CFAB79"/>
    <w:rsid w:val="12FB824A"/>
    <w:rsid w:val="13CB91A2"/>
    <w:rsid w:val="1407693C"/>
    <w:rsid w:val="1428326E"/>
    <w:rsid w:val="146FDC90"/>
    <w:rsid w:val="148D2666"/>
    <w:rsid w:val="15210A4E"/>
    <w:rsid w:val="1633230C"/>
    <w:rsid w:val="16A39061"/>
    <w:rsid w:val="16D6479A"/>
    <w:rsid w:val="17041C4F"/>
    <w:rsid w:val="17657F95"/>
    <w:rsid w:val="177DC157"/>
    <w:rsid w:val="17EE0BB2"/>
    <w:rsid w:val="18263556"/>
    <w:rsid w:val="18AC4D20"/>
    <w:rsid w:val="1AB227D6"/>
    <w:rsid w:val="1AEA67A5"/>
    <w:rsid w:val="1B1653B3"/>
    <w:rsid w:val="1BCD553B"/>
    <w:rsid w:val="1C62D50E"/>
    <w:rsid w:val="1CBB9327"/>
    <w:rsid w:val="1D03E089"/>
    <w:rsid w:val="1D2B80E1"/>
    <w:rsid w:val="1DA7DB4E"/>
    <w:rsid w:val="1EAA9652"/>
    <w:rsid w:val="1F59D041"/>
    <w:rsid w:val="20797CAF"/>
    <w:rsid w:val="207ABA43"/>
    <w:rsid w:val="208B0F81"/>
    <w:rsid w:val="21C979B0"/>
    <w:rsid w:val="21D3BEC4"/>
    <w:rsid w:val="23DD5F4E"/>
    <w:rsid w:val="24099382"/>
    <w:rsid w:val="2410A669"/>
    <w:rsid w:val="24362434"/>
    <w:rsid w:val="257E33F3"/>
    <w:rsid w:val="275AC148"/>
    <w:rsid w:val="27A73C79"/>
    <w:rsid w:val="27FA58B5"/>
    <w:rsid w:val="282C3D63"/>
    <w:rsid w:val="286E836E"/>
    <w:rsid w:val="287C2DE0"/>
    <w:rsid w:val="28BA5670"/>
    <w:rsid w:val="293D80D6"/>
    <w:rsid w:val="2949459C"/>
    <w:rsid w:val="2A96DCDE"/>
    <w:rsid w:val="2C443D7B"/>
    <w:rsid w:val="2C4A87B9"/>
    <w:rsid w:val="2C5AF942"/>
    <w:rsid w:val="2D4D127B"/>
    <w:rsid w:val="2D92369D"/>
    <w:rsid w:val="2EDFBA51"/>
    <w:rsid w:val="2EE9C24D"/>
    <w:rsid w:val="3022495E"/>
    <w:rsid w:val="31E45B96"/>
    <w:rsid w:val="324B60BB"/>
    <w:rsid w:val="32669413"/>
    <w:rsid w:val="32DFA857"/>
    <w:rsid w:val="336B3EDB"/>
    <w:rsid w:val="34967F33"/>
    <w:rsid w:val="36E8668F"/>
    <w:rsid w:val="380DD9F2"/>
    <w:rsid w:val="38187594"/>
    <w:rsid w:val="38F618AC"/>
    <w:rsid w:val="392D73B6"/>
    <w:rsid w:val="3A70D46B"/>
    <w:rsid w:val="3B0D0C16"/>
    <w:rsid w:val="3CA7444D"/>
    <w:rsid w:val="3D631D71"/>
    <w:rsid w:val="3DD6570B"/>
    <w:rsid w:val="3E5468BA"/>
    <w:rsid w:val="3E70A2A8"/>
    <w:rsid w:val="3EF9BFF4"/>
    <w:rsid w:val="3F43C208"/>
    <w:rsid w:val="3F45A74F"/>
    <w:rsid w:val="3F80D1FD"/>
    <w:rsid w:val="3FABDD2D"/>
    <w:rsid w:val="3FEB8D88"/>
    <w:rsid w:val="405E8E76"/>
    <w:rsid w:val="4190B16C"/>
    <w:rsid w:val="41A219DD"/>
    <w:rsid w:val="41A804F4"/>
    <w:rsid w:val="41EA132B"/>
    <w:rsid w:val="4371A656"/>
    <w:rsid w:val="43F9BDDF"/>
    <w:rsid w:val="4415BDD8"/>
    <w:rsid w:val="4437D354"/>
    <w:rsid w:val="4454C4EF"/>
    <w:rsid w:val="457CB6A3"/>
    <w:rsid w:val="45BC41C0"/>
    <w:rsid w:val="461D5C27"/>
    <w:rsid w:val="46799511"/>
    <w:rsid w:val="47639614"/>
    <w:rsid w:val="476654C1"/>
    <w:rsid w:val="47A6ED78"/>
    <w:rsid w:val="47AC6AA7"/>
    <w:rsid w:val="48B45765"/>
    <w:rsid w:val="492EB663"/>
    <w:rsid w:val="4938B44E"/>
    <w:rsid w:val="49926BF4"/>
    <w:rsid w:val="49F48654"/>
    <w:rsid w:val="4A4D46B5"/>
    <w:rsid w:val="4AE354F3"/>
    <w:rsid w:val="4B0FC70A"/>
    <w:rsid w:val="4B1343F3"/>
    <w:rsid w:val="4C0CCC3C"/>
    <w:rsid w:val="4CDCB7AC"/>
    <w:rsid w:val="4CE8D695"/>
    <w:rsid w:val="4CEFC1FE"/>
    <w:rsid w:val="4D5AF3FB"/>
    <w:rsid w:val="4DBD663B"/>
    <w:rsid w:val="4E019B82"/>
    <w:rsid w:val="4E226ECA"/>
    <w:rsid w:val="4E7B8B7B"/>
    <w:rsid w:val="4E958C87"/>
    <w:rsid w:val="4EA499E7"/>
    <w:rsid w:val="5008E651"/>
    <w:rsid w:val="50BC65F0"/>
    <w:rsid w:val="52306307"/>
    <w:rsid w:val="533E4A42"/>
    <w:rsid w:val="5370FFA3"/>
    <w:rsid w:val="53B13E3C"/>
    <w:rsid w:val="54E698A4"/>
    <w:rsid w:val="550E1E09"/>
    <w:rsid w:val="560C9230"/>
    <w:rsid w:val="56162E84"/>
    <w:rsid w:val="56F6E80F"/>
    <w:rsid w:val="57B25888"/>
    <w:rsid w:val="583DA5B7"/>
    <w:rsid w:val="58837F0A"/>
    <w:rsid w:val="588C9ED8"/>
    <w:rsid w:val="58A88FCD"/>
    <w:rsid w:val="58CF0C1F"/>
    <w:rsid w:val="596793D2"/>
    <w:rsid w:val="59F67517"/>
    <w:rsid w:val="5BA1CF5D"/>
    <w:rsid w:val="5C759D18"/>
    <w:rsid w:val="5CF0A5E3"/>
    <w:rsid w:val="5E06B271"/>
    <w:rsid w:val="5E0D74E1"/>
    <w:rsid w:val="607235C2"/>
    <w:rsid w:val="61D68ECF"/>
    <w:rsid w:val="627D053C"/>
    <w:rsid w:val="63238D32"/>
    <w:rsid w:val="6327170A"/>
    <w:rsid w:val="63371B34"/>
    <w:rsid w:val="63A0F049"/>
    <w:rsid w:val="63E71628"/>
    <w:rsid w:val="64430600"/>
    <w:rsid w:val="64F5EAFE"/>
    <w:rsid w:val="64F687E5"/>
    <w:rsid w:val="65271DD9"/>
    <w:rsid w:val="65A002B6"/>
    <w:rsid w:val="65AD36B0"/>
    <w:rsid w:val="66A89640"/>
    <w:rsid w:val="66A9FFF2"/>
    <w:rsid w:val="66C3BC5D"/>
    <w:rsid w:val="673393C1"/>
    <w:rsid w:val="67B7F237"/>
    <w:rsid w:val="67E8E44B"/>
    <w:rsid w:val="6831604C"/>
    <w:rsid w:val="6847C527"/>
    <w:rsid w:val="694B2B65"/>
    <w:rsid w:val="696CA71E"/>
    <w:rsid w:val="69DAE32D"/>
    <w:rsid w:val="6AA0108E"/>
    <w:rsid w:val="6ADA46D4"/>
    <w:rsid w:val="6BAE29D3"/>
    <w:rsid w:val="6C100E83"/>
    <w:rsid w:val="6C2007C9"/>
    <w:rsid w:val="6C5274C1"/>
    <w:rsid w:val="6D42A131"/>
    <w:rsid w:val="6D4BD7C3"/>
    <w:rsid w:val="6D618EFA"/>
    <w:rsid w:val="6EE855B6"/>
    <w:rsid w:val="6F552F50"/>
    <w:rsid w:val="702170F0"/>
    <w:rsid w:val="7112460F"/>
    <w:rsid w:val="7141CB5D"/>
    <w:rsid w:val="71D1B6CD"/>
    <w:rsid w:val="72CB1768"/>
    <w:rsid w:val="73552C84"/>
    <w:rsid w:val="75141139"/>
    <w:rsid w:val="7557AE42"/>
    <w:rsid w:val="75713112"/>
    <w:rsid w:val="7576246B"/>
    <w:rsid w:val="758BA8CF"/>
    <w:rsid w:val="75BA848D"/>
    <w:rsid w:val="76580E5F"/>
    <w:rsid w:val="769AD027"/>
    <w:rsid w:val="76A742D2"/>
    <w:rsid w:val="76B800F6"/>
    <w:rsid w:val="76D2AA2E"/>
    <w:rsid w:val="76D44214"/>
    <w:rsid w:val="76E46700"/>
    <w:rsid w:val="773D9188"/>
    <w:rsid w:val="774E3C15"/>
    <w:rsid w:val="77CC742A"/>
    <w:rsid w:val="77EF8124"/>
    <w:rsid w:val="78C6BCBC"/>
    <w:rsid w:val="78DD27BD"/>
    <w:rsid w:val="793A58EC"/>
    <w:rsid w:val="79B847F9"/>
    <w:rsid w:val="7A170F94"/>
    <w:rsid w:val="7A363A40"/>
    <w:rsid w:val="7B389678"/>
    <w:rsid w:val="7BC213A4"/>
    <w:rsid w:val="7C5A8C26"/>
    <w:rsid w:val="7C6E2F75"/>
    <w:rsid w:val="7C7F3539"/>
    <w:rsid w:val="7C8503BD"/>
    <w:rsid w:val="7CCF881E"/>
    <w:rsid w:val="7CF7C344"/>
    <w:rsid w:val="7DA054D0"/>
    <w:rsid w:val="7DC5486D"/>
    <w:rsid w:val="7EC8D07D"/>
    <w:rsid w:val="7FA3A31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5DD4"/>
  <w15:chartTrackingRefBased/>
  <w15:docId w15:val="{B07E7B02-91CC-4BCB-A3FF-E27BF59E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NZ" w:eastAsia="en-US" w:bidi="ar-SA"/>
      </w:rPr>
    </w:rPrDefault>
    <w:pPrDefault>
      <w:pPr>
        <w:spacing w:before="40" w:after="120" w:line="312" w:lineRule="auto"/>
      </w:pPr>
    </w:pPrDefault>
  </w:docDefaults>
  <w:latentStyles w:defLockedState="1" w:defUIPriority="99" w:defSemiHidden="0" w:defUnhideWhenUsed="0" w:defQFormat="0" w:count="376">
    <w:lsdException w:name="Normal" w:locked="0"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8"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locked="0" w:uiPriority="9"/>
    <w:lsdException w:name="endnote text" w:locked="0" w:uiPriority="9"/>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4" w:unhideWhenUsed="1" w:qFormat="1"/>
    <w:lsdException w:name="Strong" w:uiPriority="22"/>
    <w:lsdException w:name="Emphasis" w:uiPriority="20"/>
    <w:lsdException w:name="Document Map" w:semiHidden="1" w:unhideWhenUsed="1"/>
    <w:lsdException w:name="Plain Text" w:semiHidden="1" w:unhideWhenUsed="1"/>
    <w:lsdException w:name="E-mail Signature" w:locked="0" w:uiPriority="10"/>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A ANZ body text"/>
    <w:uiPriority w:val="4"/>
    <w:qFormat/>
    <w:rsid w:val="00AE0327"/>
  </w:style>
  <w:style w:type="paragraph" w:styleId="Heading1">
    <w:name w:val="heading 1"/>
    <w:basedOn w:val="Normal"/>
    <w:next w:val="Normal"/>
    <w:link w:val="Heading1Char"/>
    <w:uiPriority w:val="19"/>
    <w:semiHidden/>
    <w:qFormat/>
    <w:locked/>
    <w:rsid w:val="00AE0327"/>
    <w:pPr>
      <w:keepNext/>
      <w:keepLines/>
      <w:spacing w:after="480" w:line="264" w:lineRule="auto"/>
      <w:outlineLvl w:val="0"/>
    </w:pPr>
    <w:rPr>
      <w:rFonts w:asciiTheme="majorHAnsi" w:eastAsiaTheme="majorEastAsia" w:hAnsiTheme="majorHAnsi" w:cstheme="majorBidi"/>
      <w:b/>
      <w:color w:val="00B2E3" w:themeColor="accent1"/>
      <w:spacing w:val="-20"/>
      <w:sz w:val="60"/>
      <w:szCs w:val="32"/>
    </w:rPr>
  </w:style>
  <w:style w:type="paragraph" w:styleId="Heading2">
    <w:name w:val="heading 2"/>
    <w:basedOn w:val="Normal"/>
    <w:next w:val="Normal"/>
    <w:link w:val="Heading2Char"/>
    <w:uiPriority w:val="19"/>
    <w:semiHidden/>
    <w:qFormat/>
    <w:locked/>
    <w:rsid w:val="00AE0327"/>
    <w:pPr>
      <w:spacing w:before="60" w:after="100" w:line="300" w:lineRule="auto"/>
      <w:outlineLvl w:val="1"/>
    </w:pPr>
    <w:rPr>
      <w:rFonts w:asciiTheme="majorHAnsi" w:hAnsiTheme="majorHAnsi"/>
      <w:color w:val="0934C1" w:themeColor="accent3"/>
      <w:sz w:val="28"/>
    </w:rPr>
  </w:style>
  <w:style w:type="paragraph" w:styleId="Heading3">
    <w:name w:val="heading 3"/>
    <w:basedOn w:val="Normal"/>
    <w:next w:val="Normal"/>
    <w:link w:val="Heading3Char"/>
    <w:uiPriority w:val="19"/>
    <w:semiHidden/>
    <w:qFormat/>
    <w:locked/>
    <w:rsid w:val="00AE0327"/>
    <w:pPr>
      <w:spacing w:before="200" w:after="100" w:line="259" w:lineRule="auto"/>
      <w:outlineLvl w:val="2"/>
    </w:pPr>
    <w:rPr>
      <w:rFonts w:asciiTheme="majorHAnsi" w:hAnsiTheme="majorHAnsi"/>
      <w:b/>
      <w:color w:val="0934C1" w:themeColor="accent3"/>
      <w:sz w:val="24"/>
      <w:szCs w:val="24"/>
    </w:rPr>
  </w:style>
  <w:style w:type="paragraph" w:styleId="Heading4">
    <w:name w:val="heading 4"/>
    <w:basedOn w:val="Normal"/>
    <w:next w:val="Normal"/>
    <w:link w:val="Heading4Char"/>
    <w:uiPriority w:val="19"/>
    <w:semiHidden/>
    <w:qFormat/>
    <w:locked/>
    <w:rsid w:val="00AE0327"/>
    <w:pPr>
      <w:spacing w:before="160" w:after="60"/>
      <w:outlineLvl w:val="3"/>
    </w:pPr>
    <w:rPr>
      <w:rFonts w:asciiTheme="majorHAnsi" w:hAnsiTheme="majorHAnsi"/>
      <w:b/>
    </w:rPr>
  </w:style>
  <w:style w:type="paragraph" w:styleId="Heading5">
    <w:name w:val="heading 5"/>
    <w:basedOn w:val="Normal"/>
    <w:next w:val="Normal"/>
    <w:link w:val="Heading5Char"/>
    <w:uiPriority w:val="19"/>
    <w:semiHidden/>
    <w:qFormat/>
    <w:locked/>
    <w:rsid w:val="00AE0327"/>
    <w:pPr>
      <w:keepNext/>
      <w:keepLines/>
      <w:spacing w:after="0"/>
      <w:outlineLvl w:val="4"/>
    </w:pPr>
    <w:rPr>
      <w:rFonts w:asciiTheme="majorHAnsi" w:eastAsiaTheme="majorEastAsia" w:hAnsiTheme="majorHAnsi" w:cstheme="majorBidi"/>
      <w:b/>
      <w:color w:val="0934C1" w:themeColor="accent3"/>
      <w:sz w:val="18"/>
    </w:rPr>
  </w:style>
  <w:style w:type="paragraph" w:styleId="Heading6">
    <w:name w:val="heading 6"/>
    <w:basedOn w:val="Normal"/>
    <w:next w:val="Normal"/>
    <w:link w:val="Heading6Char"/>
    <w:uiPriority w:val="19"/>
    <w:semiHidden/>
    <w:locked/>
    <w:rsid w:val="00AE0327"/>
    <w:pPr>
      <w:keepNext/>
      <w:keepLines/>
      <w:numPr>
        <w:ilvl w:val="5"/>
        <w:numId w:val="4"/>
      </w:numPr>
      <w:spacing w:after="0"/>
      <w:outlineLvl w:val="5"/>
    </w:pPr>
    <w:rPr>
      <w:rFonts w:asciiTheme="majorHAnsi" w:eastAsiaTheme="majorEastAsia" w:hAnsiTheme="majorHAnsi" w:cstheme="majorBidi"/>
      <w:color w:val="005871" w:themeColor="accent1" w:themeShade="7F"/>
    </w:rPr>
  </w:style>
  <w:style w:type="paragraph" w:styleId="Heading7">
    <w:name w:val="heading 7"/>
    <w:basedOn w:val="Normal"/>
    <w:next w:val="Normal"/>
    <w:link w:val="Heading7Char"/>
    <w:uiPriority w:val="19"/>
    <w:semiHidden/>
    <w:qFormat/>
    <w:locked/>
    <w:rsid w:val="00AE0327"/>
    <w:pPr>
      <w:keepNext/>
      <w:keepLines/>
      <w:numPr>
        <w:ilvl w:val="6"/>
        <w:numId w:val="4"/>
      </w:numPr>
      <w:spacing w:after="0"/>
      <w:outlineLvl w:val="6"/>
    </w:pPr>
    <w:rPr>
      <w:rFonts w:asciiTheme="majorHAnsi" w:eastAsiaTheme="majorEastAsia" w:hAnsiTheme="majorHAnsi" w:cstheme="majorBidi"/>
      <w:i/>
      <w:iCs/>
      <w:color w:val="005871" w:themeColor="accent1" w:themeShade="7F"/>
    </w:rPr>
  </w:style>
  <w:style w:type="paragraph" w:styleId="Heading8">
    <w:name w:val="heading 8"/>
    <w:basedOn w:val="Normal"/>
    <w:next w:val="Normal"/>
    <w:link w:val="Heading8Char"/>
    <w:uiPriority w:val="19"/>
    <w:semiHidden/>
    <w:qFormat/>
    <w:locked/>
    <w:rsid w:val="00AE0327"/>
    <w:pPr>
      <w:keepNext/>
      <w:keepLines/>
      <w:numPr>
        <w:ilvl w:val="7"/>
        <w:numId w:val="4"/>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9"/>
    <w:semiHidden/>
    <w:qFormat/>
    <w:locked/>
    <w:rsid w:val="00AE0327"/>
    <w:pPr>
      <w:keepNext/>
      <w:keepLines/>
      <w:numPr>
        <w:ilvl w:val="8"/>
        <w:numId w:val="4"/>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AE0327"/>
    <w:pPr>
      <w:tabs>
        <w:tab w:val="center" w:pos="4513"/>
        <w:tab w:val="right" w:pos="9026"/>
      </w:tabs>
      <w:spacing w:before="0" w:after="0" w:line="240" w:lineRule="auto"/>
    </w:pPr>
    <w:rPr>
      <w:color w:val="AEAEAE"/>
      <w:sz w:val="14"/>
    </w:rPr>
  </w:style>
  <w:style w:type="character" w:customStyle="1" w:styleId="HeaderChar">
    <w:name w:val="Header Char"/>
    <w:basedOn w:val="DefaultParagraphFont"/>
    <w:link w:val="Header"/>
    <w:uiPriority w:val="99"/>
    <w:rsid w:val="00AE0327"/>
    <w:rPr>
      <w:color w:val="AEAEAE"/>
      <w:sz w:val="14"/>
    </w:rPr>
  </w:style>
  <w:style w:type="paragraph" w:styleId="Footer">
    <w:name w:val="footer"/>
    <w:link w:val="FooterChar"/>
    <w:uiPriority w:val="99"/>
    <w:rsid w:val="00B653AD"/>
    <w:pPr>
      <w:tabs>
        <w:tab w:val="center" w:pos="4513"/>
        <w:tab w:val="right" w:pos="9026"/>
      </w:tabs>
      <w:spacing w:before="0" w:after="0" w:line="200" w:lineRule="exact"/>
    </w:pPr>
    <w:rPr>
      <w:color w:val="AEAEAE" w:themeColor="background2"/>
      <w:spacing w:val="2"/>
      <w:sz w:val="14"/>
    </w:rPr>
  </w:style>
  <w:style w:type="character" w:customStyle="1" w:styleId="FooterChar">
    <w:name w:val="Footer Char"/>
    <w:basedOn w:val="DefaultParagraphFont"/>
    <w:link w:val="Footer"/>
    <w:uiPriority w:val="99"/>
    <w:rsid w:val="00B653AD"/>
    <w:rPr>
      <w:color w:val="AEAEAE" w:themeColor="background2"/>
      <w:spacing w:val="2"/>
      <w:sz w:val="14"/>
    </w:rPr>
  </w:style>
  <w:style w:type="character" w:styleId="PlaceholderText">
    <w:name w:val="Placeholder Text"/>
    <w:basedOn w:val="DefaultParagraphFont"/>
    <w:uiPriority w:val="99"/>
    <w:semiHidden/>
    <w:locked/>
    <w:rsid w:val="00AE0327"/>
    <w:rPr>
      <w:color w:val="808080"/>
    </w:rPr>
  </w:style>
  <w:style w:type="table" w:styleId="TableGrid">
    <w:name w:val="Table Grid"/>
    <w:aliases w:val="CA ANZ Default table"/>
    <w:basedOn w:val="TableNormal"/>
    <w:uiPriority w:val="39"/>
    <w:rsid w:val="00AE0327"/>
    <w:pPr>
      <w:spacing w:before="140" w:after="40"/>
      <w:ind w:left="85" w:right="85"/>
    </w:pPr>
    <w:rPr>
      <w:color w:val="000000" w:themeColor="text1"/>
      <w:sz w:val="16"/>
    </w:rPr>
    <w:tblPr>
      <w:tblStyleColBandSize w:val="1"/>
      <w:tblBorders>
        <w:top w:val="single" w:sz="6" w:space="0" w:color="0934C1" w:themeColor="accent3"/>
        <w:bottom w:val="single" w:sz="6" w:space="0" w:color="0934C1" w:themeColor="accent3"/>
        <w:insideH w:val="single" w:sz="2" w:space="0" w:color="0934C1" w:themeColor="accent3"/>
        <w:insideV w:val="single" w:sz="18" w:space="0" w:color="FFFFFF" w:themeColor="background1"/>
      </w:tblBorders>
    </w:tblPr>
    <w:tcPr>
      <w:shd w:val="clear" w:color="auto" w:fill="auto"/>
      <w:tcMar>
        <w:left w:w="0" w:type="dxa"/>
        <w:right w:w="0" w:type="dxa"/>
      </w:tcMar>
    </w:tcPr>
    <w:tblStylePr w:type="fir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Bold" w:hAnsi="Arial Bold"/>
        <w:b/>
        <w:i w:val="0"/>
        <w:color w:val="000000" w:themeColor="text1"/>
        <w:sz w:val="16"/>
      </w:rPr>
      <w:tblPr/>
      <w:tcPr>
        <w:tcBorders>
          <w:top w:val="single" w:sz="6" w:space="0" w:color="0934C1" w:themeColor="accent3"/>
          <w:left w:val="nil"/>
          <w:bottom w:val="nil"/>
          <w:right w:val="nil"/>
          <w:insideH w:val="nil"/>
          <w:insideV w:val="single" w:sz="18" w:space="0" w:color="FFFFFF" w:themeColor="background1"/>
          <w:tl2br w:val="nil"/>
          <w:tr2bl w:val="nil"/>
        </w:tcBorders>
        <w:vAlign w:val="center"/>
      </w:tcPr>
    </w:tblStylePr>
    <w:tblStylePr w:type="lastRow">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sz w:val="16"/>
      </w:rPr>
      <w:tblPr/>
      <w:tcPr>
        <w:tcBorders>
          <w:top w:val="nil"/>
          <w:left w:val="nil"/>
          <w:bottom w:val="single" w:sz="6" w:space="0" w:color="0934C1" w:themeColor="accent3"/>
          <w:right w:val="nil"/>
          <w:insideH w:val="nil"/>
          <w:insideV w:val="single" w:sz="18" w:space="0" w:color="FFFFFF" w:themeColor="background1"/>
          <w:tl2br w:val="nil"/>
          <w:tr2bl w:val="nil"/>
        </w:tcBorders>
      </w:tcPr>
    </w:tblStylePr>
    <w:tblStylePr w:type="firstCol">
      <w:pPr>
        <w:wordWrap/>
        <w:spacing w:beforeLines="0" w:before="140" w:beforeAutospacing="0" w:afterLines="0" w:after="40" w:afterAutospacing="0" w:line="312" w:lineRule="auto"/>
        <w:ind w:leftChars="0" w:left="85" w:rightChars="0" w:right="85" w:firstLineChars="0" w:firstLine="0"/>
        <w:contextualSpacing w:val="0"/>
        <w:mirrorIndents w:val="0"/>
        <w:jc w:val="left"/>
        <w:outlineLvl w:val="9"/>
      </w:pPr>
      <w:rPr>
        <w:rFonts w:ascii="Arial" w:hAnsi="Arial"/>
        <w:b/>
        <w:i w:val="0"/>
        <w:color w:val="000000" w:themeColor="text1"/>
        <w:sz w:val="16"/>
      </w:rPr>
    </w:tblStylePr>
    <w:tblStylePr w:type="band2Vert">
      <w:rPr>
        <w:rFonts w:ascii="Arial" w:hAnsi="Arial"/>
        <w:b w:val="0"/>
        <w:i w:val="0"/>
        <w:color w:val="000000" w:themeColor="text1"/>
        <w:sz w:val="16"/>
      </w:rPr>
      <w:tblPr/>
      <w:tcPr>
        <w:shd w:val="clear" w:color="auto" w:fill="EEF1FA"/>
      </w:tcPr>
    </w:tblStylePr>
  </w:style>
  <w:style w:type="table" w:styleId="PlainTable2">
    <w:name w:val="Plain Table 2"/>
    <w:basedOn w:val="TableNormal"/>
    <w:uiPriority w:val="42"/>
    <w:locked/>
    <w:rsid w:val="00AE03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AANZCover-reporttitle">
    <w:name w:val="CA ANZ Cover - report title"/>
    <w:uiPriority w:val="5"/>
    <w:qFormat/>
    <w:rsid w:val="00B653AD"/>
    <w:pPr>
      <w:spacing w:after="0" w:line="264" w:lineRule="auto"/>
    </w:pPr>
    <w:rPr>
      <w:rFonts w:ascii="Arial Bold" w:hAnsi="Arial Bold"/>
      <w:b/>
      <w:color w:val="041960" w:themeColor="accent3" w:themeShade="80"/>
      <w:spacing w:val="2"/>
      <w:sz w:val="48"/>
      <w:szCs w:val="48"/>
    </w:rPr>
  </w:style>
  <w:style w:type="paragraph" w:customStyle="1" w:styleId="CAANZCover-subheading">
    <w:name w:val="CA ANZ Cover - sub heading"/>
    <w:basedOn w:val="Normal"/>
    <w:uiPriority w:val="5"/>
    <w:qFormat/>
    <w:rsid w:val="00B653AD"/>
    <w:pPr>
      <w:spacing w:after="0" w:line="400" w:lineRule="atLeast"/>
    </w:pPr>
    <w:rPr>
      <w:color w:val="041960" w:themeColor="accent3" w:themeShade="80"/>
      <w:sz w:val="24"/>
      <w:szCs w:val="26"/>
    </w:rPr>
  </w:style>
  <w:style w:type="paragraph" w:customStyle="1" w:styleId="CAANZCover-copyright">
    <w:name w:val="CA ANZ Cover - copyright"/>
    <w:basedOn w:val="Normal"/>
    <w:uiPriority w:val="9"/>
    <w:rsid w:val="00B653AD"/>
    <w:pPr>
      <w:spacing w:after="0" w:line="170" w:lineRule="exact"/>
    </w:pPr>
    <w:rPr>
      <w:color w:val="261A42"/>
      <w:sz w:val="17"/>
      <w:szCs w:val="96"/>
    </w:rPr>
  </w:style>
  <w:style w:type="table" w:styleId="PlainTable1">
    <w:name w:val="Plain Table 1"/>
    <w:basedOn w:val="TableNormal"/>
    <w:uiPriority w:val="41"/>
    <w:rsid w:val="00AE0327"/>
    <w:pPr>
      <w:spacing w:after="0" w:line="240" w:lineRule="auto"/>
    </w:pPr>
    <w:rPr>
      <w:sz w:val="14"/>
    </w:rPr>
    <w:tblPr>
      <w:tblStyleRowBandSize w:val="1"/>
      <w:tblStyleColBandSize w:val="1"/>
    </w:tblPr>
    <w:tblStylePr w:type="firstRow">
      <w:rPr>
        <w:rFonts w:ascii="avenir" w:hAnsi="avenir"/>
        <w:b/>
        <w:bCs/>
        <w:i w:val="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paragraph" w:customStyle="1" w:styleId="PageNo">
    <w:name w:val="Page No"/>
    <w:uiPriority w:val="9"/>
    <w:rsid w:val="00AE0327"/>
    <w:pPr>
      <w:spacing w:before="0" w:after="0" w:line="240" w:lineRule="auto"/>
      <w:jc w:val="right"/>
    </w:pPr>
    <w:rPr>
      <w:b/>
      <w:noProof/>
      <w:color w:val="000000" w:themeColor="text1"/>
      <w:sz w:val="14"/>
    </w:rPr>
  </w:style>
  <w:style w:type="character" w:customStyle="1" w:styleId="Heading2Char">
    <w:name w:val="Heading 2 Char"/>
    <w:basedOn w:val="DefaultParagraphFont"/>
    <w:link w:val="Heading2"/>
    <w:uiPriority w:val="19"/>
    <w:semiHidden/>
    <w:rsid w:val="00AE0327"/>
    <w:rPr>
      <w:rFonts w:asciiTheme="majorHAnsi" w:hAnsiTheme="majorHAnsi"/>
      <w:color w:val="0934C1" w:themeColor="accent3"/>
      <w:sz w:val="28"/>
    </w:rPr>
  </w:style>
  <w:style w:type="character" w:customStyle="1" w:styleId="Heading1Char">
    <w:name w:val="Heading 1 Char"/>
    <w:basedOn w:val="DefaultParagraphFont"/>
    <w:link w:val="Heading1"/>
    <w:uiPriority w:val="19"/>
    <w:semiHidden/>
    <w:rsid w:val="00AE0327"/>
    <w:rPr>
      <w:rFonts w:asciiTheme="majorHAnsi" w:eastAsiaTheme="majorEastAsia" w:hAnsiTheme="majorHAnsi" w:cstheme="majorBidi"/>
      <w:b/>
      <w:color w:val="00B2E3" w:themeColor="accent1"/>
      <w:spacing w:val="-20"/>
      <w:sz w:val="60"/>
      <w:szCs w:val="32"/>
    </w:rPr>
  </w:style>
  <w:style w:type="character" w:customStyle="1" w:styleId="Heading3Char">
    <w:name w:val="Heading 3 Char"/>
    <w:basedOn w:val="DefaultParagraphFont"/>
    <w:link w:val="Heading3"/>
    <w:uiPriority w:val="19"/>
    <w:semiHidden/>
    <w:rsid w:val="00AE0327"/>
    <w:rPr>
      <w:rFonts w:asciiTheme="majorHAnsi" w:hAnsiTheme="majorHAnsi"/>
      <w:b/>
      <w:color w:val="0934C1" w:themeColor="accent3"/>
      <w:sz w:val="24"/>
      <w:szCs w:val="24"/>
    </w:rPr>
  </w:style>
  <w:style w:type="character" w:customStyle="1" w:styleId="Heading4Char">
    <w:name w:val="Heading 4 Char"/>
    <w:basedOn w:val="DefaultParagraphFont"/>
    <w:link w:val="Heading4"/>
    <w:uiPriority w:val="19"/>
    <w:semiHidden/>
    <w:rsid w:val="00AE0327"/>
    <w:rPr>
      <w:rFonts w:asciiTheme="majorHAnsi" w:hAnsiTheme="majorHAnsi"/>
      <w:b/>
    </w:rPr>
  </w:style>
  <w:style w:type="paragraph" w:customStyle="1" w:styleId="H3CAANZHeading3notinTOC">
    <w:name w:val="H3 CA ANZ Heading 3 not in TOC"/>
    <w:basedOn w:val="H3CAANZHeading3"/>
    <w:next w:val="TOC1"/>
    <w:unhideWhenUsed/>
    <w:qFormat/>
    <w:rsid w:val="00B653AD"/>
    <w:rPr>
      <w:rFonts w:ascii="Arial" w:hAnsi="Arial"/>
    </w:rPr>
  </w:style>
  <w:style w:type="paragraph" w:styleId="ListParagraph">
    <w:name w:val="List Paragraph"/>
    <w:basedOn w:val="Normal"/>
    <w:uiPriority w:val="34"/>
    <w:rsid w:val="00AE0327"/>
    <w:pPr>
      <w:ind w:left="720"/>
      <w:contextualSpacing/>
    </w:pPr>
  </w:style>
  <w:style w:type="paragraph" w:styleId="TOC1">
    <w:name w:val="toc 1"/>
    <w:basedOn w:val="Normal"/>
    <w:next w:val="TOC2"/>
    <w:autoRedefine/>
    <w:uiPriority w:val="8"/>
    <w:unhideWhenUsed/>
    <w:qFormat/>
    <w:rsid w:val="00AE0327"/>
    <w:pPr>
      <w:tabs>
        <w:tab w:val="right" w:leader="dot" w:pos="9015"/>
      </w:tabs>
      <w:spacing w:after="100"/>
    </w:pPr>
    <w:rPr>
      <w:b/>
      <w:color w:val="0934C1" w:themeColor="accent3"/>
    </w:rPr>
  </w:style>
  <w:style w:type="paragraph" w:styleId="TOC2">
    <w:name w:val="toc 2"/>
    <w:basedOn w:val="Normal"/>
    <w:next w:val="Normal"/>
    <w:autoRedefine/>
    <w:uiPriority w:val="8"/>
    <w:unhideWhenUsed/>
    <w:qFormat/>
    <w:rsid w:val="00AE0327"/>
    <w:pPr>
      <w:tabs>
        <w:tab w:val="right" w:leader="dot" w:pos="9015"/>
      </w:tabs>
      <w:spacing w:after="100"/>
      <w:ind w:left="284"/>
    </w:pPr>
    <w:rPr>
      <w:color w:val="000000" w:themeColor="text1"/>
    </w:rPr>
  </w:style>
  <w:style w:type="paragraph" w:styleId="E-mailSignature">
    <w:name w:val="E-mail Signature"/>
    <w:next w:val="Normal"/>
    <w:link w:val="E-mailSignatureChar"/>
    <w:uiPriority w:val="10"/>
    <w:rsid w:val="00B653AD"/>
    <w:pPr>
      <w:spacing w:before="0" w:after="0" w:line="240" w:lineRule="auto"/>
    </w:pPr>
    <w:rPr>
      <w:color w:val="00B2E3" w:themeColor="accent1"/>
      <w:u w:val="single"/>
    </w:rPr>
  </w:style>
  <w:style w:type="numbering" w:styleId="1ai">
    <w:name w:val="Outline List 1"/>
    <w:aliases w:val="1 / a / i CA ANZ"/>
    <w:basedOn w:val="NoList"/>
    <w:uiPriority w:val="99"/>
    <w:semiHidden/>
    <w:unhideWhenUsed/>
    <w:rsid w:val="008F580B"/>
    <w:pPr>
      <w:numPr>
        <w:numId w:val="2"/>
      </w:numPr>
    </w:pPr>
  </w:style>
  <w:style w:type="numbering" w:styleId="111111">
    <w:name w:val="Outline List 2"/>
    <w:basedOn w:val="NoList"/>
    <w:uiPriority w:val="99"/>
    <w:semiHidden/>
    <w:unhideWhenUsed/>
    <w:rsid w:val="00AE0327"/>
    <w:pPr>
      <w:numPr>
        <w:numId w:val="1"/>
      </w:numPr>
    </w:pPr>
  </w:style>
  <w:style w:type="character" w:customStyle="1" w:styleId="Heading5Char">
    <w:name w:val="Heading 5 Char"/>
    <w:basedOn w:val="DefaultParagraphFont"/>
    <w:link w:val="Heading5"/>
    <w:uiPriority w:val="19"/>
    <w:semiHidden/>
    <w:rsid w:val="00AE0327"/>
    <w:rPr>
      <w:rFonts w:asciiTheme="majorHAnsi" w:eastAsiaTheme="majorEastAsia" w:hAnsiTheme="majorHAnsi" w:cstheme="majorBidi"/>
      <w:b/>
      <w:color w:val="0934C1" w:themeColor="accent3"/>
      <w:sz w:val="18"/>
    </w:rPr>
  </w:style>
  <w:style w:type="character" w:customStyle="1" w:styleId="Heading6Char">
    <w:name w:val="Heading 6 Char"/>
    <w:basedOn w:val="DefaultParagraphFont"/>
    <w:link w:val="Heading6"/>
    <w:uiPriority w:val="19"/>
    <w:semiHidden/>
    <w:rsid w:val="00AE0327"/>
    <w:rPr>
      <w:rFonts w:asciiTheme="majorHAnsi" w:eastAsiaTheme="majorEastAsia" w:hAnsiTheme="majorHAnsi" w:cstheme="majorBidi"/>
      <w:color w:val="005871" w:themeColor="accent1" w:themeShade="7F"/>
    </w:rPr>
  </w:style>
  <w:style w:type="character" w:customStyle="1" w:styleId="Heading7Char">
    <w:name w:val="Heading 7 Char"/>
    <w:basedOn w:val="DefaultParagraphFont"/>
    <w:link w:val="Heading7"/>
    <w:uiPriority w:val="19"/>
    <w:semiHidden/>
    <w:rsid w:val="00AE0327"/>
    <w:rPr>
      <w:rFonts w:asciiTheme="majorHAnsi" w:eastAsiaTheme="majorEastAsia" w:hAnsiTheme="majorHAnsi" w:cstheme="majorBidi"/>
      <w:i/>
      <w:iCs/>
      <w:color w:val="005871" w:themeColor="accent1" w:themeShade="7F"/>
    </w:rPr>
  </w:style>
  <w:style w:type="character" w:customStyle="1" w:styleId="Heading8Char">
    <w:name w:val="Heading 8 Char"/>
    <w:basedOn w:val="DefaultParagraphFont"/>
    <w:link w:val="Heading8"/>
    <w:uiPriority w:val="19"/>
    <w:semiHidden/>
    <w:rsid w:val="00AE03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9"/>
    <w:semiHidden/>
    <w:rsid w:val="00AE0327"/>
    <w:rPr>
      <w:rFonts w:asciiTheme="majorHAnsi" w:eastAsiaTheme="majorEastAsia" w:hAnsiTheme="majorHAnsi" w:cstheme="majorBidi"/>
      <w:i/>
      <w:iCs/>
      <w:color w:val="272727" w:themeColor="text1" w:themeTint="D8"/>
      <w:sz w:val="21"/>
      <w:szCs w:val="21"/>
    </w:rPr>
  </w:style>
  <w:style w:type="character" w:customStyle="1" w:styleId="E-mailSignatureChar">
    <w:name w:val="E-mail Signature Char"/>
    <w:basedOn w:val="DefaultParagraphFont"/>
    <w:link w:val="E-mailSignature"/>
    <w:uiPriority w:val="10"/>
    <w:rsid w:val="00B653AD"/>
    <w:rPr>
      <w:color w:val="00B2E3" w:themeColor="accent1"/>
      <w:u w:val="single"/>
    </w:rPr>
  </w:style>
  <w:style w:type="table" w:styleId="TableGridLight">
    <w:name w:val="Grid Table Light"/>
    <w:aliases w:val="CA Memo table"/>
    <w:basedOn w:val="PlainTable1"/>
    <w:uiPriority w:val="40"/>
    <w:rsid w:val="00AE0327"/>
    <w:pPr>
      <w:spacing w:before="100" w:after="20" w:line="312" w:lineRule="auto"/>
    </w:pPr>
    <w:rPr>
      <w:color w:val="000000" w:themeColor="text1"/>
      <w:sz w:val="20"/>
      <w:lang w:eastAsia="en-NZ"/>
    </w:rPr>
    <w:tblPr/>
    <w:tcPr>
      <w:shd w:val="clear" w:color="auto" w:fill="auto"/>
      <w:tcMar>
        <w:left w:w="0" w:type="dxa"/>
        <w:right w:w="0" w:type="dxa"/>
      </w:tcMar>
    </w:tcPr>
    <w:tblStylePr w:type="firstRow">
      <w:rPr>
        <w:rFonts w:ascii="Arial" w:hAnsi="Arial"/>
        <w:b/>
        <w:bCs/>
        <w:i w:val="0"/>
        <w:sz w:val="20"/>
      </w:rPr>
    </w:tblStylePr>
    <w:tblStylePr w:type="lastRow">
      <w:rPr>
        <w:rFonts w:ascii="Arial" w:hAnsi="Arial"/>
        <w:b/>
        <w:bCs/>
        <w:i w:val="0"/>
        <w:iCs/>
      </w:rPr>
      <w:tblPr/>
      <w:tcPr>
        <w:tcBorders>
          <w:top w:val="nil"/>
          <w:left w:val="nil"/>
          <w:bottom w:val="nil"/>
          <w:right w:val="nil"/>
          <w:insideH w:val="nil"/>
          <w:insideV w:val="nil"/>
          <w:tl2br w:val="nil"/>
          <w:tr2bl w:val="nil"/>
        </w:tcBorders>
        <w:shd w:val="clear" w:color="auto" w:fill="auto"/>
      </w:tcPr>
    </w:tblStylePr>
    <w:tblStylePr w:type="firstCol">
      <w:pPr>
        <w:wordWrap/>
        <w:spacing w:beforeLines="0" w:before="100" w:beforeAutospacing="0" w:afterLines="0" w:after="20" w:afterAutospacing="0" w:line="312" w:lineRule="auto"/>
        <w:ind w:leftChars="0" w:left="0" w:rightChars="0" w:right="0" w:firstLineChars="0" w:firstLine="0"/>
        <w:contextualSpacing w:val="0"/>
        <w:mirrorIndents w:val="0"/>
        <w:jc w:val="left"/>
        <w:outlineLvl w:val="9"/>
      </w:pPr>
      <w:rPr>
        <w:rFonts w:ascii="Arial" w:hAnsi="Arial"/>
        <w:b/>
        <w:bCs/>
        <w:sz w:val="20"/>
      </w:rPr>
    </w:tblStylePr>
    <w:tblStylePr w:type="lastCol">
      <w:rPr>
        <w:rFonts w:ascii="Arial" w:hAnsi="Arial"/>
        <w:b/>
        <w:bCs/>
        <w:i w:val="0"/>
        <w:iCs/>
        <w:sz w:val="20"/>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locked/>
    <w:rsid w:val="00AE0327"/>
    <w:rPr>
      <w:color w:val="605E5C"/>
      <w:shd w:val="clear" w:color="auto" w:fill="E1DFDD"/>
    </w:rPr>
  </w:style>
  <w:style w:type="character" w:styleId="Hyperlink">
    <w:name w:val="Hyperlink"/>
    <w:basedOn w:val="DefaultParagraphFont"/>
    <w:uiPriority w:val="2"/>
    <w:qFormat/>
    <w:rsid w:val="00AE0327"/>
    <w:rPr>
      <w:rFonts w:ascii="Arial" w:hAnsi="Arial"/>
      <w:b w:val="0"/>
      <w:i w:val="0"/>
      <w:color w:val="00B2E3" w:themeColor="accent1"/>
      <w:spacing w:val="2"/>
      <w:u w:val="single"/>
      <w:lang w:eastAsia="en-NZ"/>
    </w:rPr>
  </w:style>
  <w:style w:type="character" w:styleId="FollowedHyperlink">
    <w:name w:val="FollowedHyperlink"/>
    <w:basedOn w:val="DefaultParagraphFont"/>
    <w:uiPriority w:val="3"/>
    <w:qFormat/>
    <w:rsid w:val="00B653AD"/>
    <w:rPr>
      <w:rFonts w:ascii="Arial" w:hAnsi="Arial"/>
      <w:color w:val="0934C1" w:themeColor="accent3"/>
      <w:spacing w:val="2"/>
      <w:u w:val="single"/>
    </w:rPr>
  </w:style>
  <w:style w:type="paragraph" w:styleId="NoSpacing">
    <w:name w:val="No Spacing"/>
    <w:basedOn w:val="Normal"/>
    <w:uiPriority w:val="8"/>
    <w:qFormat/>
    <w:rsid w:val="00AE0327"/>
    <w:pPr>
      <w:spacing w:after="40"/>
    </w:pPr>
    <w:rPr>
      <w:noProof/>
    </w:rPr>
  </w:style>
  <w:style w:type="table" w:styleId="TableGrid1">
    <w:name w:val="Table Grid 1"/>
    <w:basedOn w:val="TableNormal"/>
    <w:uiPriority w:val="99"/>
    <w:semiHidden/>
    <w:unhideWhenUsed/>
    <w:locked/>
    <w:rsid w:val="00AE03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ANZBodyCopyNormalLH9pt">
    <w:name w:val="CA ANZ Body Copy / Normal LH 9 pt"/>
    <w:basedOn w:val="Normal"/>
    <w:uiPriority w:val="1"/>
    <w:qFormat/>
    <w:rsid w:val="006E0E23"/>
    <w:rPr>
      <w:sz w:val="18"/>
    </w:rPr>
  </w:style>
  <w:style w:type="paragraph" w:customStyle="1" w:styleId="Website">
    <w:name w:val="Website"/>
    <w:uiPriority w:val="9"/>
    <w:rsid w:val="00AE0327"/>
    <w:pPr>
      <w:spacing w:before="0" w:after="0" w:line="240" w:lineRule="auto"/>
      <w:jc w:val="right"/>
    </w:pPr>
    <w:rPr>
      <w:b/>
      <w:bCs/>
      <w:color w:val="000000" w:themeColor="text1"/>
      <w:sz w:val="18"/>
    </w:rPr>
  </w:style>
  <w:style w:type="paragraph" w:styleId="BodyText2">
    <w:name w:val="Body Text 2"/>
    <w:basedOn w:val="Normal"/>
    <w:link w:val="BodyText2Char"/>
    <w:uiPriority w:val="99"/>
    <w:semiHidden/>
    <w:unhideWhenUsed/>
    <w:locked/>
    <w:rsid w:val="001137FE"/>
    <w:pPr>
      <w:spacing w:line="480" w:lineRule="auto"/>
    </w:pPr>
  </w:style>
  <w:style w:type="character" w:customStyle="1" w:styleId="BodyText2Char">
    <w:name w:val="Body Text 2 Char"/>
    <w:basedOn w:val="DefaultParagraphFont"/>
    <w:link w:val="BodyText2"/>
    <w:uiPriority w:val="99"/>
    <w:semiHidden/>
    <w:rsid w:val="001137FE"/>
  </w:style>
  <w:style w:type="paragraph" w:customStyle="1" w:styleId="H1CAANZHeading1">
    <w:name w:val="H1 CA ANZ Heading 1"/>
    <w:basedOn w:val="H2CAANZHeading2"/>
    <w:qFormat/>
    <w:rsid w:val="00B653AD"/>
    <w:pPr>
      <w:spacing w:after="480" w:line="264" w:lineRule="auto"/>
      <w:outlineLvl w:val="0"/>
    </w:pPr>
    <w:rPr>
      <w:rFonts w:ascii="Arial Bold" w:eastAsiaTheme="majorEastAsia" w:hAnsi="Arial Bold" w:cstheme="majorBidi"/>
      <w:b/>
      <w:sz w:val="36"/>
      <w:szCs w:val="32"/>
    </w:rPr>
  </w:style>
  <w:style w:type="paragraph" w:customStyle="1" w:styleId="H2CAANZHeading2">
    <w:name w:val="H2 CA ANZ Heading 2"/>
    <w:next w:val="Normal"/>
    <w:qFormat/>
    <w:rsid w:val="00B653AD"/>
    <w:pPr>
      <w:outlineLvl w:val="1"/>
    </w:pPr>
    <w:rPr>
      <w:color w:val="041960"/>
      <w:sz w:val="28"/>
    </w:rPr>
  </w:style>
  <w:style w:type="paragraph" w:customStyle="1" w:styleId="H3CAANZHeading3">
    <w:name w:val="H3 CA ANZ Heading 3"/>
    <w:next w:val="Normal"/>
    <w:qFormat/>
    <w:rsid w:val="00B653AD"/>
    <w:pPr>
      <w:spacing w:before="200" w:after="100" w:line="259" w:lineRule="auto"/>
      <w:outlineLvl w:val="2"/>
    </w:pPr>
    <w:rPr>
      <w:rFonts w:ascii="Arial Bold" w:hAnsi="Arial Bold"/>
      <w:b/>
      <w:noProof/>
      <w:color w:val="0934C1" w:themeColor="accent3"/>
      <w:sz w:val="24"/>
      <w:szCs w:val="24"/>
    </w:rPr>
  </w:style>
  <w:style w:type="paragraph" w:customStyle="1" w:styleId="H4CAANZHeading4">
    <w:name w:val="H4 CA ANZ Heading 4"/>
    <w:next w:val="Normal"/>
    <w:qFormat/>
    <w:rsid w:val="00B653AD"/>
    <w:pPr>
      <w:spacing w:before="160" w:after="60"/>
    </w:pPr>
    <w:rPr>
      <w:b/>
    </w:rPr>
  </w:style>
  <w:style w:type="paragraph" w:customStyle="1" w:styleId="H5CAANZHeading5">
    <w:name w:val="H5 CA ANZ Heading 5"/>
    <w:qFormat/>
    <w:rsid w:val="00B653AD"/>
    <w:pPr>
      <w:spacing w:after="0"/>
    </w:pPr>
    <w:rPr>
      <w:rFonts w:eastAsiaTheme="majorEastAsia" w:cstheme="majorBidi"/>
      <w:b/>
      <w:color w:val="0934C1" w:themeColor="accent3"/>
      <w:sz w:val="18"/>
    </w:rPr>
  </w:style>
  <w:style w:type="numbering" w:styleId="ArticleSection">
    <w:name w:val="Outline List 3"/>
    <w:basedOn w:val="NoList"/>
    <w:uiPriority w:val="99"/>
    <w:semiHidden/>
    <w:unhideWhenUsed/>
    <w:locked/>
    <w:rsid w:val="003A1761"/>
    <w:pPr>
      <w:numPr>
        <w:numId w:val="3"/>
      </w:numPr>
    </w:pPr>
  </w:style>
  <w:style w:type="paragraph" w:customStyle="1" w:styleId="H2-PQCAANZPullquoteintrotext">
    <w:name w:val="H2-PQ CA ANZ Pull quote / intro text"/>
    <w:next w:val="Normal"/>
    <w:uiPriority w:val="1"/>
    <w:qFormat/>
    <w:rsid w:val="00B653AD"/>
    <w:pPr>
      <w:spacing w:line="300" w:lineRule="auto"/>
    </w:pPr>
    <w:rPr>
      <w:noProof/>
      <w:color w:val="0934C1" w:themeColor="accent3"/>
      <w:sz w:val="28"/>
    </w:rPr>
  </w:style>
  <w:style w:type="paragraph" w:styleId="NormalWeb">
    <w:name w:val="Normal (Web)"/>
    <w:basedOn w:val="Normal"/>
    <w:uiPriority w:val="99"/>
    <w:semiHidden/>
    <w:unhideWhenUsed/>
    <w:locked/>
    <w:rsid w:val="00AE0327"/>
    <w:rPr>
      <w:rFonts w:asciiTheme="minorHAnsi" w:hAnsiTheme="minorHAnsi" w:cs="Times New Roman"/>
      <w:sz w:val="24"/>
      <w:szCs w:val="24"/>
    </w:rPr>
  </w:style>
  <w:style w:type="paragraph" w:customStyle="1" w:styleId="CAANZAddresspanel">
    <w:name w:val="CA ANZ Address panel"/>
    <w:basedOn w:val="CAANZBodyCopyNormalLH9pt"/>
    <w:uiPriority w:val="1"/>
    <w:qFormat/>
    <w:rsid w:val="00AF6A26"/>
    <w:pPr>
      <w:spacing w:before="0"/>
      <w:contextualSpacing/>
    </w:pPr>
  </w:style>
  <w:style w:type="paragraph" w:customStyle="1" w:styleId="Domicilebold">
    <w:name w:val="Domicile bold"/>
    <w:basedOn w:val="Normal"/>
    <w:next w:val="DomicileRoman"/>
    <w:uiPriority w:val="1"/>
    <w:rsid w:val="00B653AD"/>
    <w:pPr>
      <w:spacing w:before="0" w:after="0" w:line="307" w:lineRule="auto"/>
    </w:pPr>
    <w:rPr>
      <w:rFonts w:ascii="Arial Bold" w:hAnsi="Arial Bold"/>
      <w:b/>
      <w:sz w:val="14"/>
    </w:rPr>
  </w:style>
  <w:style w:type="paragraph" w:customStyle="1" w:styleId="DomicileRoman">
    <w:name w:val="Domicile Roman"/>
    <w:basedOn w:val="Domicilebold"/>
    <w:uiPriority w:val="1"/>
    <w:rsid w:val="00B653AD"/>
    <w:rPr>
      <w:rFonts w:ascii="Arial" w:hAnsi="Arial"/>
      <w:b w:val="0"/>
      <w:bCs/>
    </w:rPr>
  </w:style>
  <w:style w:type="character" w:styleId="EndnoteReference">
    <w:name w:val="endnote reference"/>
    <w:basedOn w:val="DefaultParagraphFont"/>
    <w:uiPriority w:val="9"/>
    <w:rsid w:val="00B653AD"/>
    <w:rPr>
      <w:vertAlign w:val="superscript"/>
    </w:rPr>
  </w:style>
  <w:style w:type="paragraph" w:styleId="EndnoteText">
    <w:name w:val="endnote text"/>
    <w:basedOn w:val="Normal"/>
    <w:link w:val="EndnoteTextChar"/>
    <w:uiPriority w:val="9"/>
    <w:rsid w:val="00B653AD"/>
    <w:pPr>
      <w:spacing w:before="0" w:after="0" w:line="240" w:lineRule="auto"/>
    </w:pPr>
    <w:rPr>
      <w:sz w:val="16"/>
    </w:rPr>
  </w:style>
  <w:style w:type="character" w:customStyle="1" w:styleId="EndnoteTextChar">
    <w:name w:val="Endnote Text Char"/>
    <w:basedOn w:val="DefaultParagraphFont"/>
    <w:link w:val="EndnoteText"/>
    <w:uiPriority w:val="9"/>
    <w:rsid w:val="00B653AD"/>
    <w:rPr>
      <w:sz w:val="16"/>
    </w:rPr>
  </w:style>
  <w:style w:type="character" w:styleId="FootnoteReference">
    <w:name w:val="footnote reference"/>
    <w:basedOn w:val="DefaultParagraphFont"/>
    <w:uiPriority w:val="8"/>
    <w:qFormat/>
    <w:rsid w:val="00B653AD"/>
    <w:rPr>
      <w:vertAlign w:val="superscript"/>
    </w:rPr>
  </w:style>
  <w:style w:type="paragraph" w:styleId="FootnoteText">
    <w:name w:val="footnote text"/>
    <w:basedOn w:val="Normal"/>
    <w:link w:val="FootnoteTextChar"/>
    <w:uiPriority w:val="8"/>
    <w:qFormat/>
    <w:rsid w:val="00B653AD"/>
    <w:pPr>
      <w:spacing w:before="0" w:after="0" w:line="240" w:lineRule="auto"/>
    </w:pPr>
    <w:rPr>
      <w:sz w:val="16"/>
    </w:rPr>
  </w:style>
  <w:style w:type="character" w:customStyle="1" w:styleId="FootnoteTextChar">
    <w:name w:val="Footnote Text Char"/>
    <w:basedOn w:val="DefaultParagraphFont"/>
    <w:link w:val="FootnoteText"/>
    <w:uiPriority w:val="8"/>
    <w:rsid w:val="00B653AD"/>
    <w:rPr>
      <w:sz w:val="16"/>
    </w:rPr>
  </w:style>
  <w:style w:type="paragraph" w:customStyle="1" w:styleId="Subhead">
    <w:name w:val="Subhead"/>
    <w:basedOn w:val="Normal"/>
    <w:next w:val="Normal"/>
    <w:qFormat/>
    <w:rsid w:val="00D0042B"/>
    <w:pPr>
      <w:spacing w:before="120" w:line="240" w:lineRule="auto"/>
    </w:pPr>
    <w:rPr>
      <w:rFonts w:ascii="Avenir LT Std 35 Light" w:eastAsiaTheme="minorEastAsia" w:hAnsi="Avenir LT Std 35 Light" w:cs="Avenir LT Std 35 Light"/>
      <w:b/>
      <w:color w:val="00234E"/>
      <w:sz w:val="32"/>
      <w:szCs w:val="24"/>
      <w:lang w:val="en-AU" w:bidi="th-TH"/>
    </w:rPr>
  </w:style>
  <w:style w:type="paragraph" w:styleId="BodyText">
    <w:name w:val="Body Text"/>
    <w:basedOn w:val="Normal"/>
    <w:link w:val="BodyTextChar"/>
    <w:uiPriority w:val="99"/>
    <w:semiHidden/>
    <w:unhideWhenUsed/>
    <w:locked/>
    <w:rsid w:val="00D0042B"/>
  </w:style>
  <w:style w:type="character" w:customStyle="1" w:styleId="BodyTextChar">
    <w:name w:val="Body Text Char"/>
    <w:basedOn w:val="DefaultParagraphFont"/>
    <w:link w:val="BodyText"/>
    <w:uiPriority w:val="99"/>
    <w:semiHidden/>
    <w:rsid w:val="00D0042B"/>
  </w:style>
  <w:style w:type="table" w:customStyle="1" w:styleId="TextTable-Grey">
    <w:name w:val="Text Table-Grey"/>
    <w:basedOn w:val="TableNormal"/>
    <w:uiPriority w:val="99"/>
    <w:rsid w:val="00D0042B"/>
    <w:pPr>
      <w:spacing w:before="0" w:after="0" w:line="240" w:lineRule="auto"/>
    </w:pPr>
    <w:rPr>
      <w:rFonts w:ascii="Calibri" w:hAnsi="Calibri"/>
      <w:color w:val="E7E6E6"/>
      <w:sz w:val="22"/>
      <w:szCs w:val="22"/>
      <w:lang w:val="en-AU"/>
    </w:rPr>
    <w:tblPr>
      <w:tblCellMar>
        <w:top w:w="113" w:type="dxa"/>
        <w:left w:w="113" w:type="dxa"/>
        <w:bottom w:w="113" w:type="dxa"/>
        <w:right w:w="113" w:type="dxa"/>
      </w:tblCellMar>
    </w:tblPr>
    <w:tcPr>
      <w:shd w:val="clear" w:color="auto" w:fill="F2F2F2"/>
    </w:tcPr>
  </w:style>
  <w:style w:type="paragraph" w:customStyle="1" w:styleId="BodyCopy">
    <w:name w:val="Body Copy"/>
    <w:qFormat/>
    <w:rsid w:val="00D0042B"/>
    <w:pPr>
      <w:spacing w:before="0" w:line="240" w:lineRule="auto"/>
    </w:pPr>
    <w:rPr>
      <w:rFonts w:ascii="Avenir LT Std 35 Light" w:eastAsiaTheme="minorEastAsia" w:hAnsi="Avenir LT Std 35 Light" w:cs="Avenir LT Std 35 Light"/>
      <w:color w:val="00234E"/>
      <w:szCs w:val="19"/>
      <w:lang w:val="en-AU" w:bidi="th-TH"/>
    </w:rPr>
  </w:style>
  <w:style w:type="table" w:customStyle="1" w:styleId="TextTable-Grey1">
    <w:name w:val="Text Table-Grey1"/>
    <w:basedOn w:val="TableNormal"/>
    <w:uiPriority w:val="99"/>
    <w:rsid w:val="00D0042B"/>
    <w:pPr>
      <w:spacing w:before="0" w:after="0" w:line="240" w:lineRule="auto"/>
    </w:pPr>
    <w:rPr>
      <w:rFonts w:ascii="Calibri" w:hAnsi="Calibri"/>
      <w:color w:val="E7E6E6"/>
      <w:sz w:val="22"/>
      <w:szCs w:val="22"/>
      <w:lang w:val="en-AU"/>
    </w:rPr>
    <w:tblPr>
      <w:tblCellMar>
        <w:top w:w="113" w:type="dxa"/>
        <w:left w:w="113" w:type="dxa"/>
        <w:bottom w:w="113" w:type="dxa"/>
        <w:right w:w="113" w:type="dxa"/>
      </w:tblCellMar>
    </w:tblPr>
    <w:tcPr>
      <w:shd w:val="clear" w:color="auto" w:fill="F2F2F2"/>
    </w:tcPr>
  </w:style>
  <w:style w:type="table" w:customStyle="1" w:styleId="TextTable-Grey2">
    <w:name w:val="Text Table-Grey2"/>
    <w:basedOn w:val="TableNormal"/>
    <w:uiPriority w:val="99"/>
    <w:rsid w:val="00E40E8B"/>
    <w:pPr>
      <w:spacing w:before="0" w:after="0" w:line="240" w:lineRule="auto"/>
    </w:pPr>
    <w:rPr>
      <w:rFonts w:ascii="Calibri" w:hAnsi="Calibri"/>
      <w:color w:val="E7E6E6"/>
      <w:sz w:val="22"/>
      <w:szCs w:val="22"/>
      <w:lang w:val="en-AU"/>
    </w:rPr>
    <w:tblPr>
      <w:tblCellMar>
        <w:top w:w="113" w:type="dxa"/>
        <w:left w:w="113" w:type="dxa"/>
        <w:bottom w:w="113" w:type="dxa"/>
        <w:right w:w="113" w:type="dxa"/>
      </w:tblCellMar>
    </w:tblPr>
    <w:tcPr>
      <w:shd w:val="clear" w:color="auto" w:fill="F2F2F2"/>
    </w:tcPr>
  </w:style>
  <w:style w:type="table" w:customStyle="1" w:styleId="TextTable-Grey3">
    <w:name w:val="Text Table-Grey3"/>
    <w:basedOn w:val="TableNormal"/>
    <w:uiPriority w:val="99"/>
    <w:rsid w:val="00E40E8B"/>
    <w:pPr>
      <w:spacing w:before="0" w:after="0" w:line="240" w:lineRule="auto"/>
    </w:pPr>
    <w:rPr>
      <w:rFonts w:ascii="Calibri" w:hAnsi="Calibri"/>
      <w:color w:val="E7E6E6"/>
      <w:sz w:val="22"/>
      <w:szCs w:val="22"/>
      <w:lang w:val="en-AU"/>
    </w:rPr>
    <w:tblPr>
      <w:tblCellMar>
        <w:top w:w="113" w:type="dxa"/>
        <w:left w:w="113" w:type="dxa"/>
        <w:bottom w:w="113" w:type="dxa"/>
        <w:right w:w="113" w:type="dxa"/>
      </w:tblCellMar>
    </w:tblPr>
    <w:tcPr>
      <w:shd w:val="clear" w:color="auto" w:fill="F2F2F2"/>
    </w:tcPr>
  </w:style>
  <w:style w:type="paragraph" w:customStyle="1" w:styleId="ListBullet1">
    <w:name w:val="List Bullet1"/>
    <w:basedOn w:val="Normal"/>
    <w:next w:val="ListBullet"/>
    <w:uiPriority w:val="1"/>
    <w:qFormat/>
    <w:rsid w:val="00E40E8B"/>
    <w:pPr>
      <w:numPr>
        <w:numId w:val="20"/>
      </w:numPr>
      <w:spacing w:before="120" w:line="280" w:lineRule="atLeast"/>
      <w:contextualSpacing/>
    </w:pPr>
    <w:rPr>
      <w:rFonts w:ascii="Calibri" w:hAnsi="Calibri"/>
      <w:lang w:val="en-AU"/>
    </w:rPr>
  </w:style>
  <w:style w:type="paragraph" w:customStyle="1" w:styleId="ListBullet21">
    <w:name w:val="List Bullet 21"/>
    <w:basedOn w:val="Normal"/>
    <w:next w:val="ListBullet2"/>
    <w:uiPriority w:val="1"/>
    <w:qFormat/>
    <w:rsid w:val="00E40E8B"/>
    <w:pPr>
      <w:numPr>
        <w:ilvl w:val="1"/>
        <w:numId w:val="20"/>
      </w:numPr>
      <w:spacing w:before="120" w:line="280" w:lineRule="atLeast"/>
      <w:contextualSpacing/>
    </w:pPr>
    <w:rPr>
      <w:rFonts w:ascii="Calibri" w:hAnsi="Calibri"/>
      <w:lang w:val="en-AU"/>
    </w:rPr>
  </w:style>
  <w:style w:type="numbering" w:customStyle="1" w:styleId="Bullets">
    <w:name w:val="Bullets"/>
    <w:uiPriority w:val="99"/>
    <w:rsid w:val="00E40E8B"/>
    <w:pPr>
      <w:numPr>
        <w:numId w:val="19"/>
      </w:numPr>
    </w:pPr>
  </w:style>
  <w:style w:type="paragraph" w:customStyle="1" w:styleId="ListBullet31">
    <w:name w:val="List Bullet 31"/>
    <w:basedOn w:val="Normal"/>
    <w:next w:val="ListBullet3"/>
    <w:uiPriority w:val="1"/>
    <w:qFormat/>
    <w:rsid w:val="00E40E8B"/>
    <w:pPr>
      <w:numPr>
        <w:ilvl w:val="2"/>
        <w:numId w:val="20"/>
      </w:numPr>
      <w:spacing w:before="120" w:line="280" w:lineRule="atLeast"/>
      <w:contextualSpacing/>
    </w:pPr>
    <w:rPr>
      <w:rFonts w:ascii="Calibri" w:hAnsi="Calibri"/>
      <w:lang w:val="en-AU"/>
    </w:rPr>
  </w:style>
  <w:style w:type="table" w:customStyle="1" w:styleId="TextTable-Grey4">
    <w:name w:val="Text Table-Grey4"/>
    <w:basedOn w:val="TableNormal"/>
    <w:uiPriority w:val="99"/>
    <w:rsid w:val="00E40E8B"/>
    <w:pPr>
      <w:spacing w:before="0" w:after="0" w:line="240" w:lineRule="auto"/>
    </w:pPr>
    <w:rPr>
      <w:rFonts w:ascii="Calibri" w:hAnsi="Calibri"/>
      <w:color w:val="E7E6E6"/>
      <w:sz w:val="22"/>
      <w:szCs w:val="22"/>
      <w:lang w:val="en-AU"/>
    </w:rPr>
    <w:tblPr>
      <w:tblCellMar>
        <w:top w:w="113" w:type="dxa"/>
        <w:left w:w="113" w:type="dxa"/>
        <w:bottom w:w="113" w:type="dxa"/>
        <w:right w:w="113" w:type="dxa"/>
      </w:tblCellMar>
    </w:tblPr>
    <w:tcPr>
      <w:shd w:val="clear" w:color="auto" w:fill="F2F2F2"/>
    </w:tcPr>
  </w:style>
  <w:style w:type="paragraph" w:styleId="ListBullet">
    <w:name w:val="List Bullet"/>
    <w:basedOn w:val="Normal"/>
    <w:uiPriority w:val="1"/>
    <w:unhideWhenUsed/>
    <w:qFormat/>
    <w:locked/>
    <w:rsid w:val="00E40E8B"/>
    <w:pPr>
      <w:ind w:left="227" w:hanging="227"/>
      <w:contextualSpacing/>
    </w:pPr>
  </w:style>
  <w:style w:type="paragraph" w:styleId="ListBullet2">
    <w:name w:val="List Bullet 2"/>
    <w:basedOn w:val="Normal"/>
    <w:uiPriority w:val="1"/>
    <w:unhideWhenUsed/>
    <w:qFormat/>
    <w:locked/>
    <w:rsid w:val="00E40E8B"/>
    <w:pPr>
      <w:ind w:left="227" w:hanging="227"/>
      <w:contextualSpacing/>
    </w:pPr>
  </w:style>
  <w:style w:type="paragraph" w:styleId="ListBullet3">
    <w:name w:val="List Bullet 3"/>
    <w:basedOn w:val="Normal"/>
    <w:uiPriority w:val="1"/>
    <w:unhideWhenUsed/>
    <w:qFormat/>
    <w:locked/>
    <w:rsid w:val="00E40E8B"/>
    <w:pPr>
      <w:ind w:left="360" w:hanging="360"/>
      <w:contextualSpacing/>
    </w:pPr>
  </w:style>
  <w:style w:type="paragraph" w:styleId="Revision">
    <w:name w:val="Revision"/>
    <w:hidden/>
    <w:uiPriority w:val="99"/>
    <w:semiHidden/>
    <w:rsid w:val="00DC79C6"/>
    <w:pPr>
      <w:spacing w:before="0" w:after="0" w:line="240" w:lineRule="auto"/>
    </w:pPr>
  </w:style>
  <w:style w:type="character" w:styleId="CommentReference">
    <w:name w:val="annotation reference"/>
    <w:basedOn w:val="DefaultParagraphFont"/>
    <w:uiPriority w:val="99"/>
    <w:semiHidden/>
    <w:unhideWhenUsed/>
    <w:locked/>
    <w:rsid w:val="00CE45A2"/>
    <w:rPr>
      <w:sz w:val="16"/>
      <w:szCs w:val="16"/>
    </w:rPr>
  </w:style>
  <w:style w:type="paragraph" w:styleId="CommentText">
    <w:name w:val="annotation text"/>
    <w:basedOn w:val="Normal"/>
    <w:link w:val="CommentTextChar"/>
    <w:uiPriority w:val="99"/>
    <w:unhideWhenUsed/>
    <w:locked/>
    <w:rsid w:val="00CE45A2"/>
    <w:pPr>
      <w:spacing w:line="240" w:lineRule="auto"/>
    </w:pPr>
  </w:style>
  <w:style w:type="character" w:customStyle="1" w:styleId="CommentTextChar">
    <w:name w:val="Comment Text Char"/>
    <w:basedOn w:val="DefaultParagraphFont"/>
    <w:link w:val="CommentText"/>
    <w:uiPriority w:val="99"/>
    <w:rsid w:val="00CE45A2"/>
  </w:style>
  <w:style w:type="paragraph" w:styleId="CommentSubject">
    <w:name w:val="annotation subject"/>
    <w:basedOn w:val="CommentText"/>
    <w:next w:val="CommentText"/>
    <w:link w:val="CommentSubjectChar"/>
    <w:uiPriority w:val="99"/>
    <w:semiHidden/>
    <w:unhideWhenUsed/>
    <w:locked/>
    <w:rsid w:val="00CE45A2"/>
    <w:rPr>
      <w:b/>
      <w:bCs/>
    </w:rPr>
  </w:style>
  <w:style w:type="character" w:customStyle="1" w:styleId="CommentSubjectChar">
    <w:name w:val="Comment Subject Char"/>
    <w:basedOn w:val="CommentTextChar"/>
    <w:link w:val="CommentSubject"/>
    <w:uiPriority w:val="99"/>
    <w:semiHidden/>
    <w:rsid w:val="00CE45A2"/>
    <w:rPr>
      <w:b/>
      <w:bCs/>
    </w:rPr>
  </w:style>
  <w:style w:type="character" w:styleId="Mention">
    <w:name w:val="Mention"/>
    <w:basedOn w:val="DefaultParagraphFont"/>
    <w:uiPriority w:val="99"/>
    <w:unhideWhenUsed/>
    <w:locked/>
    <w:rsid w:val="001820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3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gov.uk/set-up-a-social-enterprise" TargetMode="External"/><Relationship Id="rId26" Type="http://schemas.openxmlformats.org/officeDocument/2006/relationships/hyperlink" Target="https://treasury.gov.au/consultation/minor-amendments-to-the-capital-gains-tax-law-2" TargetMode="External"/><Relationship Id="rId39" Type="http://schemas.openxmlformats.org/officeDocument/2006/relationships/hyperlink" Target="https://www.ato.gov.au/Business/Small-business-benchmarks/In-detail/Benchmarks-by-industry/" TargetMode="External"/><Relationship Id="rId21" Type="http://schemas.openxmlformats.org/officeDocument/2006/relationships/hyperlink" Target="https://www.abs.gov.au/statistics/people/people-and-communities/unpaid-work-and-care-census/2021" TargetMode="External"/><Relationship Id="rId34" Type="http://schemas.openxmlformats.org/officeDocument/2006/relationships/hyperlink" Target="https://www.cpaaustralia.com.au/-/media/project/cpa/corporate/documents/policy-and-advocacy/consultations-and-submissions/economics/2023/cpa-australia-2023-24-pre-budget-submission.pdf?rev=cd4867cd10b342b9abec9457eb00277e" TargetMode="External"/><Relationship Id="rId42" Type="http://schemas.openxmlformats.org/officeDocument/2006/relationships/hyperlink" Target="https://www.cpaaustralia.com.au/-/media/project/cpa/corporate/documents/policy-and-advocacy/consultations-and-submissions/financial-reporting/2023/cpaa-caanz-submission-aasb-cp-t3-nfp-reporting-frameworkpublication.pdf?rev=371cb9eb7eb74a49a5e0afb777e6d44b"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ss.gov.au/communities-and-vulnerable-people-programs-services/social-impact-investing" TargetMode="External"/><Relationship Id="rId29" Type="http://schemas.openxmlformats.org/officeDocument/2006/relationships/hyperlink" Target="https://ministers.treasury.gov.au/ministers/andrew-leigh-2022/media-releases/agreement-reached-reform-charitable-fundraising-laws" TargetMode="External"/><Relationship Id="rId11" Type="http://schemas.openxmlformats.org/officeDocument/2006/relationships/hyperlink" Target="https://www.pc.gov.au/inquiries/current/philanthropy/make-submission" TargetMode="External"/><Relationship Id="rId24" Type="http://schemas.openxmlformats.org/officeDocument/2006/relationships/hyperlink" Target="https://www.charteredaccountantsanz.com/tools-and-resources/client-service-essentials/business-mindset/steering-charities-and-not-for-profit-organisations-through-the-pandemic" TargetMode="External"/><Relationship Id="rId32" Type="http://schemas.openxmlformats.org/officeDocument/2006/relationships/hyperlink" Target="https://www.charteredaccountantsanz.com/-/media/88a686261f5b40ca94870379349634cc.ashx" TargetMode="External"/><Relationship Id="rId37" Type="http://schemas.openxmlformats.org/officeDocument/2006/relationships/hyperlink" Target="https://www.charteredaccountantsanz.com/tools-and-resources/resourcessearchresultspage?l=0&amp;ps=15&amp;s=relevance&amp;q=not-for-profit" TargetMode="External"/><Relationship Id="rId40" Type="http://schemas.openxmlformats.org/officeDocument/2006/relationships/hyperlink" Target="https://www.finance.gov.au/government/commonwealth-grants/commonwealth-grants-rules-and-guideline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mc.gov.au/domestic-policy/social-impact-investing-taskforce" TargetMode="External"/><Relationship Id="rId23" Type="http://schemas.openxmlformats.org/officeDocument/2006/relationships/hyperlink" Target="https://www.charteredaccountantsanz.com/tools-and-resources/client-service-essentials/business-mindset/steering-charities-and-not-for-profit-organisations-through-the-pandemic" TargetMode="External"/><Relationship Id="rId28" Type="http://schemas.openxmlformats.org/officeDocument/2006/relationships/hyperlink" Target="https://www.charteredaccountantsanz.com/-/media/88a686261f5b40ca94870379349634cc.ashx" TargetMode="External"/><Relationship Id="rId36" Type="http://schemas.openxmlformats.org/officeDocument/2006/relationships/hyperlink" Target="https://www.cpaaustralia.com.au/tools-and-resources/not-for-profit-and-public-sector/not-for-profits" TargetMode="Externa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acnc.gov.au/tools/reports/australian-charities-report-8th-edition" TargetMode="External"/><Relationship Id="rId31" Type="http://schemas.openxmlformats.org/officeDocument/2006/relationships/hyperlink" Target="https://treasury.gov.au/consultation/measuring-what-matters-2023"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easury.gov.au/sites/default/files/2019-03/c2017-183167-CPA-Australia.docx" TargetMode="External"/><Relationship Id="rId22" Type="http://schemas.openxmlformats.org/officeDocument/2006/relationships/hyperlink" Target="https://www.acnc.gov.au/tools/guides/charities-and-crypto-assets" TargetMode="External"/><Relationship Id="rId27" Type="http://schemas.openxmlformats.org/officeDocument/2006/relationships/hyperlink" Target="https://www.legislation.gov.au/Details/C2023C00071/Html/Volume_2" TargetMode="External"/><Relationship Id="rId30" Type="http://schemas.openxmlformats.org/officeDocument/2006/relationships/hyperlink" Target="https://www.cpaaustralia.com.au/-/media/project/cpa/corporate/documents/tools-and-resources/financial-reporting/annual-reports-of-australian-nfps.pdf?rev=5a88ab86bc5e4843af86e0f231a2f69e" TargetMode="External"/><Relationship Id="rId35" Type="http://schemas.openxmlformats.org/officeDocument/2006/relationships/hyperlink" Target="https://www.charteredaccountantsanz.com/news-and-analysis/insights/research-and-insights/new-sustainability-guide-for-not-for-profits-and-charities?mkt_tok=OTc4LVJKQy0wMTgAAAGIP-Zpvg4Oj9bvTc5xq9B6Y0VHD5VvC5hqWkyDS_GnpG8INtKToGhd5Nb8dthvqKAYHBKacvItb8vrWz4EgjL2wJ8dDSLYbomGTIUH6GkCGBeVHQ"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facs.nsw.gov.au/providers/deliver-community-and-sector-assistance/SBB" TargetMode="External"/><Relationship Id="rId25" Type="http://schemas.openxmlformats.org/officeDocument/2006/relationships/hyperlink" Target="https://www.aph.gov.au/Parliamentary_Business/Bills_Legislation/Bills_Search_Results/Result?bId=r6996" TargetMode="External"/><Relationship Id="rId33" Type="http://schemas.openxmlformats.org/officeDocument/2006/relationships/hyperlink" Target="https://www.ifr4npo.org/" TargetMode="External"/><Relationship Id="rId38" Type="http://schemas.openxmlformats.org/officeDocument/2006/relationships/hyperlink" Target="https://www.charteredaccountantsanz.com/tools-and-resources/resourcessearchresultspage?l=AU~NZ~global&amp;ps=15&amp;s=relevance&amp;q=not%20for%20profit" TargetMode="External"/><Relationship Id="rId46" Type="http://schemas.openxmlformats.org/officeDocument/2006/relationships/fontTable" Target="fontTable.xml"/><Relationship Id="rId20" Type="http://schemas.openxmlformats.org/officeDocument/2006/relationships/hyperlink" Target="https://aasb.gov.au/admin/file/content105/c9/AASB15_12-14_COMPmay22_07-22.pdf" TargetMode="External"/><Relationship Id="rId41" Type="http://schemas.openxmlformats.org/officeDocument/2006/relationships/hyperlink" Target="https://aasb.gov.au/research-resources/hot-topics/not-for-profit-financial-reporting-framework/"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image" Target="media/image4.jpeg"/><Relationship Id="rId7" Type="http://schemas.openxmlformats.org/officeDocument/2006/relationships/hyperlink" Target="https://d.docs.live.net/7ad3b7df917eeceb/Desktop/Options%20to%20share%20with%20M/cpaaustralia.com.au" TargetMode="External"/><Relationship Id="rId2" Type="http://schemas.openxmlformats.org/officeDocument/2006/relationships/hyperlink" Target="https://d.docs.live.net/7ad3b7df917eeceb/Desktop/Options%20to%20share%20with%20M/cpaaustralia.com.au" TargetMode="External"/><Relationship Id="rId1" Type="http://schemas.openxmlformats.org/officeDocument/2006/relationships/image" Target="media/image3.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8.png"/><Relationship Id="rId4" Type="http://schemas.openxmlformats.org/officeDocument/2006/relationships/hyperlink" Target="https://d.docs.live.net/7ad3b7df917eeceb/Desktop/Options%20to%20share%20with%20M/charteredaccountantsanz.com" TargetMode="External"/><Relationship Id="rId9" Type="http://schemas.openxmlformats.org/officeDocument/2006/relationships/hyperlink" Target="https://d.docs.live.net/7ad3b7df917eeceb/Desktop/Options%20to%20share%20with%20M/charteredaccountantsanz.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image" Target="media/image4.jpeg"/><Relationship Id="rId7" Type="http://schemas.openxmlformats.org/officeDocument/2006/relationships/hyperlink" Target="https://d.docs.live.net/7ad3b7df917eeceb/Desktop/Options%20to%20share%20with%20M/cpaaustralia.com.au" TargetMode="External"/><Relationship Id="rId2" Type="http://schemas.openxmlformats.org/officeDocument/2006/relationships/hyperlink" Target="https://d.docs.live.net/7ad3b7df917eeceb/Desktop/Options%20to%20share%20with%20M/cpaaustralia.com.au" TargetMode="External"/><Relationship Id="rId1" Type="http://schemas.openxmlformats.org/officeDocument/2006/relationships/image" Target="media/image3.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8.png"/><Relationship Id="rId4" Type="http://schemas.openxmlformats.org/officeDocument/2006/relationships/hyperlink" Target="https://d.docs.live.net/7ad3b7df917eeceb/Desktop/Options%20to%20share%20with%20M/charteredaccountantsanz.com" TargetMode="External"/><Relationship Id="rId9" Type="http://schemas.openxmlformats.org/officeDocument/2006/relationships/hyperlink" Target="https://d.docs.live.net/7ad3b7df917eeceb/Desktop/Options%20to%20share%20with%20M/charteredaccountantsanz.com" TargetMode="External"/></Relationships>
</file>

<file path=word/documenttasks/documenttasks1.xml><?xml version="1.0" encoding="utf-8"?>
<t:Tasks xmlns:t="http://schemas.microsoft.com/office/tasks/2019/documenttasks" xmlns:oel="http://schemas.microsoft.com/office/2019/extlst">
  <t:Task id="{8972EB37-53CB-457D-921A-A2F288C0AC6D}">
    <t:Anchor>
      <t:Comment id="670793636"/>
    </t:Anchor>
    <t:History>
      <t:Event id="{F9E54453-F136-4E68-9C3E-1E709F9804BD}" time="2023-05-02T00:25:08.384Z">
        <t:Attribution userId="S::Zowie.Pateman@charteredaccountantsanz.com::07ae533f-3d93-485e-972f-2f811aa540e5" userProvider="AD" userName="Zowie Pateman"/>
        <t:Anchor>
          <t:Comment id="670793636"/>
        </t:Anchor>
        <t:Create/>
      </t:Event>
      <t:Event id="{A442E416-CECB-4089-A30F-23568B93B938}" time="2023-05-02T00:25:08.384Z">
        <t:Attribution userId="S::Zowie.Pateman@charteredaccountantsanz.com::07ae533f-3d93-485e-972f-2f811aa540e5" userProvider="AD" userName="Zowie Pateman"/>
        <t:Anchor>
          <t:Comment id="670793636"/>
        </t:Anchor>
        <t:Assign userId="S::John.Ngiam@charteredaccountantsanz.com::2789065b-30b7-415d-9692-52a8e7dc6773" userProvider="AD" userName="John Ngiam"/>
      </t:Event>
      <t:Event id="{E5BFBA3C-C593-42A7-AEF3-88F0446DDBD1}" time="2023-05-02T00:25:08.384Z">
        <t:Attribution userId="S::Zowie.Pateman@charteredaccountantsanz.com::07ae533f-3d93-485e-972f-2f811aa540e5" userProvider="AD" userName="Zowie Pateman"/>
        <t:Anchor>
          <t:Comment id="670793636"/>
        </t:Anchor>
        <t:SetTitle title="@John Ngiam - I've already included reference to this report in our response to Q4. Not sure why it disappeared - I will add it back in. Please delete this"/>
      </t:Event>
      <t:Event id="{D3F519AF-EF0C-47F0-905F-108A9FCAF61B}" time="2023-05-02T00:28:17.101Z">
        <t:Attribution userId="S::john.ngiam@charteredaccountantsanz.com::2789065b-30b7-415d-9692-52a8e7dc6773" userProvider="AD" userName="John Ngiam"/>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D5425E42A06428E59CC7EA8147F36"/>
        <w:category>
          <w:name w:val="General"/>
          <w:gallery w:val="placeholder"/>
        </w:category>
        <w:types>
          <w:type w:val="bbPlcHdr"/>
        </w:types>
        <w:behaviors>
          <w:behavior w:val="content"/>
        </w:behaviors>
        <w:guid w:val="{1DA3EC55-598D-A040-8626-620F9C45700F}"/>
      </w:docPartPr>
      <w:docPartBody>
        <w:p w:rsidR="00910437" w:rsidRDefault="00C77111">
          <w:pPr>
            <w:pStyle w:val="801D5425E42A06428E59CC7EA8147F36"/>
          </w:pPr>
          <w:r w:rsidRPr="0033390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venir">
    <w:altName w:val="Cambria"/>
    <w:charset w:val="4D"/>
    <w:family w:val="swiss"/>
    <w:pitch w:val="variable"/>
    <w:sig w:usb0="800000AF" w:usb1="5000204A" w:usb2="00000000" w:usb3="00000000" w:csb0="0000009B"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A4"/>
    <w:rsid w:val="001A0B19"/>
    <w:rsid w:val="002B1355"/>
    <w:rsid w:val="00335A7C"/>
    <w:rsid w:val="00425856"/>
    <w:rsid w:val="0045255C"/>
    <w:rsid w:val="004800E4"/>
    <w:rsid w:val="00526DA6"/>
    <w:rsid w:val="00616A95"/>
    <w:rsid w:val="00642F12"/>
    <w:rsid w:val="00857C68"/>
    <w:rsid w:val="00910437"/>
    <w:rsid w:val="00AC7AB3"/>
    <w:rsid w:val="00BE56CB"/>
    <w:rsid w:val="00C6144D"/>
    <w:rsid w:val="00C77111"/>
    <w:rsid w:val="00D26EC0"/>
    <w:rsid w:val="00E05DA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01D5425E42A06428E59CC7EA8147F36">
    <w:name w:val="801D5425E42A06428E59CC7EA8147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454142"/>
      </a:dk2>
      <a:lt2>
        <a:srgbClr val="AEAEAE"/>
      </a:lt2>
      <a:accent1>
        <a:srgbClr val="00B2E3"/>
      </a:accent1>
      <a:accent2>
        <a:srgbClr val="261A42"/>
      </a:accent2>
      <a:accent3>
        <a:srgbClr val="0934C1"/>
      </a:accent3>
      <a:accent4>
        <a:srgbClr val="E81D2D"/>
      </a:accent4>
      <a:accent5>
        <a:srgbClr val="582C83"/>
      </a:accent5>
      <a:accent6>
        <a:srgbClr val="00774A"/>
      </a:accent6>
      <a:hlink>
        <a:srgbClr val="454142"/>
      </a:hlink>
      <a:folHlink>
        <a:srgbClr val="0934C1"/>
      </a:folHlink>
    </a:clrScheme>
    <a:fontScheme name="CA ANZ Arial Bold Arial">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4ca7f4aff708645f101fc44aaea8412a">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ef1afcff678fe0c3642503642d31c4e3"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SharedWithUsers xmlns="e98515d3-35d1-48c7-98b0-9361f3d04ddf">
      <UserInfo>
        <DisplayName>Amir Ghandar</DisplayName>
        <AccountId>18</AccountId>
        <AccountType/>
      </UserInfo>
      <UserInfo>
        <DisplayName>Claire Locke</DisplayName>
        <AccountId>704</AccountId>
        <AccountType/>
      </UserInfo>
      <UserInfo>
        <DisplayName>Debbie Kandauw</DisplayName>
        <AccountId>174</AccountId>
        <AccountType/>
      </UserInfo>
      <UserInfo>
        <DisplayName>Karen McWilliams</DisplayName>
        <AccountId>160</AccountId>
        <AccountType/>
      </UserInfo>
      <UserInfo>
        <DisplayName>Susan Franks</DisplayName>
        <AccountId>318</AccountId>
        <AccountType/>
      </UserInfo>
      <UserInfo>
        <DisplayName>John Ngiam</DisplayName>
        <AccountId>249</AccountId>
        <AccountType/>
      </UserInfo>
    </SharedWithUsers>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8BAB5-6FE2-43E1-A851-1BA670F7BBC1}">
  <ds:schemaRefs>
    <ds:schemaRef ds:uri="http://schemas.microsoft.com/sharepoint/v3/contenttype/forms"/>
  </ds:schemaRefs>
</ds:datastoreItem>
</file>

<file path=customXml/itemProps2.xml><?xml version="1.0" encoding="utf-8"?>
<ds:datastoreItem xmlns:ds="http://schemas.openxmlformats.org/officeDocument/2006/customXml" ds:itemID="{E8BCF622-2D45-4D3F-AAB1-BE44D5F06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9D830-1DC1-4808-9D7F-36D4AB931942}">
  <ds:schemaRefs>
    <ds:schemaRef ds:uri="http://purl.org/dc/terms/"/>
    <ds:schemaRef ds:uri="http://purl.org/dc/elements/1.1/"/>
    <ds:schemaRef ds:uri="http://schemas.microsoft.com/office/2006/documentManagement/types"/>
    <ds:schemaRef ds:uri="http://purl.org/dc/dcmitype/"/>
    <ds:schemaRef ds:uri="bef64c59-a3ef-40a9-ab00-88fd54a78ca7"/>
    <ds:schemaRef ds:uri="http://www.w3.org/XML/1998/namespace"/>
    <ds:schemaRef ds:uri="http://schemas.microsoft.com/office/infopath/2007/PartnerControls"/>
    <ds:schemaRef ds:uri="e98515d3-35d1-48c7-98b0-9361f3d04ddf"/>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C6C557CB-3FCA-4A09-B60B-40886E07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7690</Words>
  <Characters>43838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Submission 123 - CPA Australia and Chartered Accountants Australia and New Zealand - Philanthropy - Public inquiry</vt:lpstr>
    </vt:vector>
  </TitlesOfParts>
  <Company>CPA Australia and Chartered Accountants Australia and New Zealand</Company>
  <LinksUpToDate>false</LinksUpToDate>
  <CharactersWithSpaces>51426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123 - CPA Australia and Chartered Accountants Australia and New Zealand - Philanthropy - Public inquiry</dc:title>
  <dc:subject/>
  <dc:creator>CPA Australia and Chartered Accountants Australia and New Zealand</dc:creator>
  <cp:keywords/>
  <dc:description/>
  <cp:lastModifiedBy>Alexandra Dazey</cp:lastModifiedBy>
  <cp:revision>12</cp:revision>
  <cp:lastPrinted>2023-05-12T01:30:00Z</cp:lastPrinted>
  <dcterms:created xsi:type="dcterms:W3CDTF">2023-05-03T02:27:00Z</dcterms:created>
  <dcterms:modified xsi:type="dcterms:W3CDTF">2023-05-12T01:32:00Z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_activity">
    <vt:lpwstr>{"FileActivityType":"9","FileActivityTimeStamp":"2023-05-02T01:27:31.007Z","FileActivityUsersOnPage":[{"DisplayName":"Zowie Pateman","Id":"zowie.pateman@charteredaccountantsanz.com"},{"DisplayName":"Amir Ghandar","Id":"amir.ghandar@charteredaccountantsanz.com"}],"FileActivityNavigationId":null}</vt:lpwstr>
  </property>
  <property fmtid="{D5CDD505-2E9C-101B-9397-08002B2CF9AE}" pid="9" name="TriggerFlowInfo">
    <vt:lpwstr/>
  </property>
  <property fmtid="{D5CDD505-2E9C-101B-9397-08002B2CF9AE}" pid="10" name="_Emoji">
    <vt:lpwstr/>
  </property>
  <property fmtid="{D5CDD505-2E9C-101B-9397-08002B2CF9AE}" pid="11" name="RevIMBCS">
    <vt:lpwstr>1;#Unclassified|3955eeb1-2d18-4582-aeb2-00144ec3aaf5</vt:lpwstr>
  </property>
</Properties>
</file>