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138E" w14:textId="77777777" w:rsidR="00B73F29" w:rsidRDefault="00B73F29" w:rsidP="00B73F29">
      <w:r>
        <w:t xml:space="preserve">Special Religious Education (SRE) is a positive contribution to school life. I have taught SRE in local primary schools for 29 years. Because of my faith and </w:t>
      </w:r>
      <w:proofErr w:type="gramStart"/>
      <w:r>
        <w:t>belief</w:t>
      </w:r>
      <w:proofErr w:type="gramEnd"/>
      <w:r>
        <w:t xml:space="preserve"> I have given significant amounts of time and money to support SRE in schools. SRE is valuable in schools because it contributes and promotes positive values in school communities.  </w:t>
      </w:r>
      <w:proofErr w:type="spellStart"/>
      <w:proofErr w:type="gramStart"/>
      <w:r>
        <w:t>Well</w:t>
      </w:r>
      <w:proofErr w:type="gramEnd"/>
      <w:r>
        <w:t xml:space="preserve"> being</w:t>
      </w:r>
      <w:proofErr w:type="spellEnd"/>
      <w:r>
        <w:t xml:space="preserve"> and mental health of students are enhanced through SRE programmes; and positive attitudes toward unity and multiculturalism are presented.</w:t>
      </w:r>
    </w:p>
    <w:p w14:paraId="373EC613" w14:textId="03802282" w:rsidR="00B73F29" w:rsidRDefault="00B73F29" w:rsidP="00B73F29">
      <w:r>
        <w:t xml:space="preserve">I ask that the government recognise and value the contribution that faith communities make to our Australian society </w:t>
      </w:r>
      <w:proofErr w:type="gramStart"/>
      <w:r>
        <w:t>and  I</w:t>
      </w:r>
      <w:proofErr w:type="gramEnd"/>
      <w:r>
        <w:t xml:space="preserve"> ask that the government maintain tax deductibility (DGR status) for organisations and funds supporting SRE.</w:t>
      </w:r>
    </w:p>
    <w:p w14:paraId="71110DB3" w14:textId="3AD5A80F" w:rsidR="00B73F29" w:rsidRDefault="00B73F29" w:rsidP="00B73F29">
      <w:r>
        <w:t>Janette Cosier</w:t>
      </w:r>
    </w:p>
    <w:sectPr w:rsidR="00B73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29"/>
    <w:rsid w:val="00B73F29"/>
    <w:rsid w:val="00E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8806"/>
  <w15:chartTrackingRefBased/>
  <w15:docId w15:val="{237FF7C3-734F-4EDD-88B1-9F0C0803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MPWT-2140667901-59170</_dlc_DocId>
    <_dlc_DocIdUrl xmlns="20393cdf-440a-4521-8f19-00ba43423d00">
      <Url>https://pcgov.sharepoint.com/sites/sceteam/_layouts/15/DocIdRedir.aspx?ID=MPWT-2140667901-59170</Url>
      <Description>MPWT-2140667901-59170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E8CDB-81F8-4E9C-857E-A47A3693F7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0A1C34-7B76-4600-A1D8-60E8527A3E8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0393cdf-440a-4521-8f19-00ba43423d00"/>
    <ds:schemaRef ds:uri="3d385984-9344-419b-a80b-49c06a2bdab8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052458-8E3F-4FE4-99B2-2FF4468D8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9F29-6638-474C-87FC-C782BB07C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331 - Janette Cosier - Philanthropy - Public inquiry</vt:lpstr>
    </vt:vector>
  </TitlesOfParts>
  <Company>Janette Cosier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331 - Janette Cosier - Philanthropy - Public inquiry</dc:title>
  <dc:subject/>
  <dc:creator>Janette Cosier</dc:creator>
  <cp:keywords/>
  <dc:description/>
  <cp:lastModifiedBy>Chris Alston</cp:lastModifiedBy>
  <cp:revision>2</cp:revision>
  <dcterms:created xsi:type="dcterms:W3CDTF">2024-02-01T06:43:00Z</dcterms:created>
  <dcterms:modified xsi:type="dcterms:W3CDTF">2024-02-14T23:56:00Z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7d4423f8-d28f-4247-ac02-f6458b23c138</vt:lpwstr>
  </property>
</Properties>
</file>