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A92" w:rsidRPr="0089510B" w:rsidRDefault="001D067B">
      <w:pPr>
        <w:rPr>
          <w:b/>
        </w:rPr>
      </w:pPr>
      <w:bookmarkStart w:id="0" w:name="_GoBack"/>
      <w:bookmarkEnd w:id="0"/>
      <w:r w:rsidRPr="0089510B">
        <w:rPr>
          <w:b/>
        </w:rPr>
        <w:t>INTRODUCING COMPETITION AND INFORMED USER CHOICE INTO HUMAN SERVICES: IDENTIFYING SECTORS FOR REFORM – PRELIMINARY FINDINGS REPORT</w:t>
      </w:r>
    </w:p>
    <w:p w:rsidR="005A0AB3" w:rsidRDefault="005A0AB3">
      <w:pPr>
        <w:rPr>
          <w:spacing w:val="7"/>
          <w:lang w:val="en"/>
        </w:rPr>
      </w:pPr>
      <w:r w:rsidRPr="005A0AB3">
        <w:t xml:space="preserve">The Regional Services Reform Unit within the Western Australian Government provides the following information </w:t>
      </w:r>
      <w:r w:rsidR="00845CBF">
        <w:t xml:space="preserve">in relation to </w:t>
      </w:r>
      <w:r w:rsidRPr="005A0AB3">
        <w:t>the preliminary findings report</w:t>
      </w:r>
      <w:r w:rsidRPr="005A0AB3">
        <w:rPr>
          <w:spacing w:val="7"/>
          <w:lang w:val="en"/>
        </w:rPr>
        <w:t>.</w:t>
      </w:r>
    </w:p>
    <w:p w:rsidR="00EC65F9" w:rsidRDefault="00845CBF">
      <w:pPr>
        <w:rPr>
          <w:spacing w:val="7"/>
          <w:lang w:val="en"/>
        </w:rPr>
      </w:pPr>
      <w:r>
        <w:rPr>
          <w:spacing w:val="7"/>
          <w:lang w:val="en"/>
        </w:rPr>
        <w:t xml:space="preserve">Our submission deals </w:t>
      </w:r>
      <w:r w:rsidR="00EC65F9">
        <w:rPr>
          <w:spacing w:val="7"/>
          <w:lang w:val="en"/>
        </w:rPr>
        <w:t xml:space="preserve">primarily </w:t>
      </w:r>
      <w:r>
        <w:rPr>
          <w:spacing w:val="7"/>
          <w:lang w:val="en"/>
        </w:rPr>
        <w:t>with human services in remote indigenous communities</w:t>
      </w:r>
      <w:r w:rsidR="003A124A">
        <w:rPr>
          <w:spacing w:val="7"/>
          <w:lang w:val="en"/>
        </w:rPr>
        <w:t xml:space="preserve"> (Chapter 7 of the Report). However our response </w:t>
      </w:r>
      <w:r>
        <w:rPr>
          <w:spacing w:val="7"/>
          <w:lang w:val="en"/>
        </w:rPr>
        <w:t>encompasses issues covered elsewhere in the preliminary findings r</w:t>
      </w:r>
      <w:r w:rsidR="00EC65F9">
        <w:rPr>
          <w:spacing w:val="7"/>
          <w:lang w:val="en"/>
        </w:rPr>
        <w:t>eport, including social housing and grant-based family and community services.</w:t>
      </w:r>
    </w:p>
    <w:p w:rsidR="007B6368" w:rsidRDefault="0089510B">
      <w:pPr>
        <w:rPr>
          <w:spacing w:val="7"/>
          <w:lang w:val="en"/>
        </w:rPr>
      </w:pPr>
      <w:r>
        <w:rPr>
          <w:spacing w:val="7"/>
          <w:lang w:val="en"/>
        </w:rPr>
        <w:t xml:space="preserve">We agree with preliminary findings 7.1 and 8.1. However we are of the view that </w:t>
      </w:r>
      <w:r w:rsidR="00EB67F3">
        <w:rPr>
          <w:spacing w:val="7"/>
          <w:lang w:val="en"/>
        </w:rPr>
        <w:t xml:space="preserve">concepts of </w:t>
      </w:r>
      <w:r>
        <w:rPr>
          <w:spacing w:val="7"/>
          <w:lang w:val="en"/>
        </w:rPr>
        <w:t xml:space="preserve">competition or contestability </w:t>
      </w:r>
      <w:r w:rsidR="00EB67F3">
        <w:rPr>
          <w:spacing w:val="7"/>
          <w:lang w:val="en"/>
        </w:rPr>
        <w:t xml:space="preserve">are not particularly relevant to </w:t>
      </w:r>
      <w:r>
        <w:rPr>
          <w:spacing w:val="7"/>
          <w:lang w:val="en"/>
        </w:rPr>
        <w:t>the delivery of human services to indigenous Australians living in remote communities</w:t>
      </w:r>
      <w:r w:rsidR="00AA0609">
        <w:rPr>
          <w:spacing w:val="7"/>
          <w:lang w:val="en"/>
        </w:rPr>
        <w:t xml:space="preserve"> in Western Australia</w:t>
      </w:r>
      <w:r w:rsidR="007B6368">
        <w:rPr>
          <w:spacing w:val="7"/>
          <w:lang w:val="en"/>
        </w:rPr>
        <w:t>, which are characterized by:</w:t>
      </w:r>
    </w:p>
    <w:p w:rsidR="007B6368" w:rsidRDefault="007B6368" w:rsidP="007B6368">
      <w:pPr>
        <w:pStyle w:val="ListParagraph"/>
        <w:numPr>
          <w:ilvl w:val="0"/>
          <w:numId w:val="3"/>
        </w:numPr>
        <w:rPr>
          <w:spacing w:val="7"/>
          <w:lang w:val="en"/>
        </w:rPr>
      </w:pPr>
      <w:r>
        <w:rPr>
          <w:spacing w:val="7"/>
          <w:lang w:val="en"/>
        </w:rPr>
        <w:t>Small and highly dispersed populations;</w:t>
      </w:r>
    </w:p>
    <w:p w:rsidR="007B6368" w:rsidRDefault="007B6368" w:rsidP="007B6368">
      <w:pPr>
        <w:pStyle w:val="ListParagraph"/>
        <w:numPr>
          <w:ilvl w:val="0"/>
          <w:numId w:val="3"/>
        </w:numPr>
        <w:rPr>
          <w:spacing w:val="7"/>
          <w:lang w:val="en"/>
        </w:rPr>
      </w:pPr>
      <w:r>
        <w:rPr>
          <w:spacing w:val="7"/>
          <w:lang w:val="en"/>
        </w:rPr>
        <w:t xml:space="preserve">Little or nil </w:t>
      </w:r>
      <w:r w:rsidRPr="007B6368">
        <w:rPr>
          <w:spacing w:val="7"/>
          <w:lang w:val="en"/>
        </w:rPr>
        <w:t>market-based economy</w:t>
      </w:r>
      <w:r w:rsidR="003A124A">
        <w:rPr>
          <w:spacing w:val="7"/>
          <w:lang w:val="en"/>
        </w:rPr>
        <w:t>, including a private housing market</w:t>
      </w:r>
      <w:r>
        <w:rPr>
          <w:spacing w:val="7"/>
          <w:lang w:val="en"/>
        </w:rPr>
        <w:t xml:space="preserve">; </w:t>
      </w:r>
    </w:p>
    <w:p w:rsidR="007B6368" w:rsidRDefault="007B6368" w:rsidP="007B6368">
      <w:pPr>
        <w:pStyle w:val="ListParagraph"/>
        <w:numPr>
          <w:ilvl w:val="0"/>
          <w:numId w:val="3"/>
        </w:numPr>
        <w:rPr>
          <w:spacing w:val="7"/>
          <w:lang w:val="en"/>
        </w:rPr>
      </w:pPr>
      <w:r>
        <w:rPr>
          <w:spacing w:val="7"/>
          <w:lang w:val="en"/>
        </w:rPr>
        <w:t>Long-term social and economic disadvantage; and</w:t>
      </w:r>
    </w:p>
    <w:p w:rsidR="007B6368" w:rsidRPr="007B6368" w:rsidRDefault="007B6368" w:rsidP="007B6368">
      <w:pPr>
        <w:pStyle w:val="ListParagraph"/>
        <w:numPr>
          <w:ilvl w:val="0"/>
          <w:numId w:val="3"/>
        </w:numPr>
        <w:rPr>
          <w:spacing w:val="7"/>
          <w:lang w:val="en"/>
        </w:rPr>
      </w:pPr>
      <w:r>
        <w:rPr>
          <w:spacing w:val="7"/>
          <w:lang w:val="en"/>
        </w:rPr>
        <w:t>Unique and highly-localized cultural and language blocs</w:t>
      </w:r>
      <w:r w:rsidR="00AE1BB0">
        <w:rPr>
          <w:spacing w:val="7"/>
          <w:lang w:val="en"/>
        </w:rPr>
        <w:t xml:space="preserve"> within a region</w:t>
      </w:r>
      <w:r>
        <w:rPr>
          <w:spacing w:val="7"/>
          <w:lang w:val="en"/>
        </w:rPr>
        <w:t>.</w:t>
      </w:r>
    </w:p>
    <w:p w:rsidR="00F83733" w:rsidRDefault="006856A4">
      <w:pPr>
        <w:rPr>
          <w:spacing w:val="7"/>
          <w:lang w:val="en"/>
        </w:rPr>
      </w:pPr>
      <w:r>
        <w:rPr>
          <w:spacing w:val="7"/>
          <w:lang w:val="en"/>
        </w:rPr>
        <w:t>M</w:t>
      </w:r>
      <w:r w:rsidR="00EB67F3">
        <w:rPr>
          <w:spacing w:val="7"/>
          <w:lang w:val="en"/>
        </w:rPr>
        <w:t xml:space="preserve">ore often than not the </w:t>
      </w:r>
      <w:r w:rsidR="001E3DB2">
        <w:rPr>
          <w:spacing w:val="7"/>
          <w:lang w:val="en"/>
        </w:rPr>
        <w:t xml:space="preserve">immediate </w:t>
      </w:r>
      <w:r w:rsidR="00EB67F3">
        <w:rPr>
          <w:spacing w:val="7"/>
          <w:lang w:val="en"/>
        </w:rPr>
        <w:t>challenge</w:t>
      </w:r>
      <w:r w:rsidR="001E3DB2">
        <w:rPr>
          <w:spacing w:val="7"/>
          <w:lang w:val="en"/>
        </w:rPr>
        <w:t xml:space="preserve"> in </w:t>
      </w:r>
      <w:r>
        <w:rPr>
          <w:spacing w:val="7"/>
          <w:lang w:val="en"/>
        </w:rPr>
        <w:t xml:space="preserve">a remote </w:t>
      </w:r>
      <w:r w:rsidR="003A124A">
        <w:rPr>
          <w:spacing w:val="7"/>
          <w:lang w:val="en"/>
        </w:rPr>
        <w:t>community</w:t>
      </w:r>
      <w:r w:rsidR="00C51F12">
        <w:rPr>
          <w:spacing w:val="7"/>
          <w:lang w:val="en"/>
        </w:rPr>
        <w:t xml:space="preserve"> </w:t>
      </w:r>
      <w:r>
        <w:rPr>
          <w:spacing w:val="7"/>
          <w:lang w:val="en"/>
        </w:rPr>
        <w:t xml:space="preserve">is the absence or infrequency of a </w:t>
      </w:r>
      <w:r w:rsidR="00F83733">
        <w:rPr>
          <w:spacing w:val="7"/>
          <w:lang w:val="en"/>
        </w:rPr>
        <w:t xml:space="preserve">local </w:t>
      </w:r>
      <w:r>
        <w:rPr>
          <w:spacing w:val="7"/>
          <w:lang w:val="en"/>
        </w:rPr>
        <w:t xml:space="preserve">service. </w:t>
      </w:r>
      <w:r w:rsidR="00F83733">
        <w:rPr>
          <w:spacing w:val="7"/>
          <w:lang w:val="en"/>
        </w:rPr>
        <w:t xml:space="preserve">Different approaches </w:t>
      </w:r>
      <w:r w:rsidR="00852CB7">
        <w:rPr>
          <w:spacing w:val="7"/>
          <w:lang w:val="en"/>
        </w:rPr>
        <w:t xml:space="preserve">will be </w:t>
      </w:r>
      <w:r w:rsidR="00F83733">
        <w:rPr>
          <w:spacing w:val="7"/>
          <w:lang w:val="en"/>
        </w:rPr>
        <w:t xml:space="preserve">required to build </w:t>
      </w:r>
      <w:r w:rsidR="00852CB7">
        <w:rPr>
          <w:spacing w:val="7"/>
          <w:lang w:val="en"/>
        </w:rPr>
        <w:t xml:space="preserve">capacity, </w:t>
      </w:r>
      <w:r>
        <w:rPr>
          <w:spacing w:val="7"/>
          <w:lang w:val="en"/>
        </w:rPr>
        <w:t xml:space="preserve">capability </w:t>
      </w:r>
      <w:r w:rsidR="00852CB7">
        <w:rPr>
          <w:spacing w:val="7"/>
          <w:lang w:val="en"/>
        </w:rPr>
        <w:t xml:space="preserve">and </w:t>
      </w:r>
      <w:r w:rsidR="00F83733">
        <w:rPr>
          <w:spacing w:val="7"/>
          <w:lang w:val="en"/>
        </w:rPr>
        <w:t>sustainability</w:t>
      </w:r>
      <w:r w:rsidR="00852CB7">
        <w:rPr>
          <w:spacing w:val="7"/>
          <w:lang w:val="en"/>
        </w:rPr>
        <w:t xml:space="preserve"> in remote service delivery</w:t>
      </w:r>
      <w:r w:rsidR="00F83733">
        <w:rPr>
          <w:spacing w:val="7"/>
          <w:lang w:val="en"/>
        </w:rPr>
        <w:t xml:space="preserve">, such as: </w:t>
      </w:r>
    </w:p>
    <w:p w:rsidR="00F83733" w:rsidRPr="007400BD" w:rsidRDefault="00F83733" w:rsidP="007400BD">
      <w:pPr>
        <w:pStyle w:val="ListParagraph"/>
        <w:numPr>
          <w:ilvl w:val="0"/>
          <w:numId w:val="2"/>
        </w:numPr>
        <w:rPr>
          <w:spacing w:val="7"/>
          <w:lang w:val="en"/>
        </w:rPr>
      </w:pPr>
      <w:r w:rsidRPr="00F83733">
        <w:rPr>
          <w:spacing w:val="7"/>
          <w:lang w:val="en"/>
        </w:rPr>
        <w:t>greater coordination and collaboration between the Sta</w:t>
      </w:r>
      <w:r>
        <w:rPr>
          <w:spacing w:val="7"/>
          <w:lang w:val="en"/>
        </w:rPr>
        <w:t xml:space="preserve">te and Commonwealth Governments and </w:t>
      </w:r>
      <w:r w:rsidR="00E03DDC">
        <w:rPr>
          <w:spacing w:val="7"/>
          <w:lang w:val="en"/>
        </w:rPr>
        <w:t xml:space="preserve">within </w:t>
      </w:r>
      <w:r>
        <w:rPr>
          <w:spacing w:val="7"/>
          <w:lang w:val="en"/>
        </w:rPr>
        <w:t>each Government;</w:t>
      </w:r>
      <w:r w:rsidR="004D2A22">
        <w:rPr>
          <w:spacing w:val="7"/>
          <w:lang w:val="en"/>
        </w:rPr>
        <w:t xml:space="preserve"> and</w:t>
      </w:r>
    </w:p>
    <w:p w:rsidR="00F83733" w:rsidRPr="00F83733" w:rsidRDefault="004D2A22" w:rsidP="00F83733">
      <w:pPr>
        <w:pStyle w:val="ListParagraph"/>
        <w:numPr>
          <w:ilvl w:val="0"/>
          <w:numId w:val="2"/>
        </w:numPr>
        <w:rPr>
          <w:spacing w:val="7"/>
          <w:lang w:val="en"/>
        </w:rPr>
      </w:pPr>
      <w:r>
        <w:rPr>
          <w:spacing w:val="7"/>
          <w:lang w:val="en"/>
        </w:rPr>
        <w:t>Longer, bigger and fewer service contracts bei</w:t>
      </w:r>
      <w:r w:rsidR="003A124A">
        <w:rPr>
          <w:spacing w:val="7"/>
          <w:lang w:val="en"/>
        </w:rPr>
        <w:t>n</w:t>
      </w:r>
      <w:r w:rsidR="00AC6FBF">
        <w:rPr>
          <w:spacing w:val="7"/>
          <w:lang w:val="en"/>
        </w:rPr>
        <w:t>g issued to regionally-based service providers.</w:t>
      </w:r>
    </w:p>
    <w:p w:rsidR="00AA0609" w:rsidRDefault="00AA0609">
      <w:pPr>
        <w:rPr>
          <w:spacing w:val="7"/>
          <w:lang w:val="en"/>
        </w:rPr>
      </w:pPr>
      <w:r>
        <w:rPr>
          <w:spacing w:val="7"/>
          <w:lang w:val="en"/>
        </w:rPr>
        <w:t xml:space="preserve">We agree that </w:t>
      </w:r>
      <w:r w:rsidR="00AC6FBF">
        <w:rPr>
          <w:spacing w:val="7"/>
          <w:lang w:val="en"/>
        </w:rPr>
        <w:t xml:space="preserve">the </w:t>
      </w:r>
      <w:r>
        <w:rPr>
          <w:spacing w:val="7"/>
          <w:lang w:val="en"/>
        </w:rPr>
        <w:t>effectiveness</w:t>
      </w:r>
      <w:r w:rsidR="00EB67F3">
        <w:rPr>
          <w:spacing w:val="7"/>
          <w:lang w:val="en"/>
        </w:rPr>
        <w:t xml:space="preserve"> </w:t>
      </w:r>
      <w:r w:rsidR="00AC6FBF">
        <w:rPr>
          <w:spacing w:val="7"/>
          <w:lang w:val="en"/>
        </w:rPr>
        <w:t xml:space="preserve">of human services </w:t>
      </w:r>
      <w:r w:rsidR="00EB67F3">
        <w:rPr>
          <w:spacing w:val="7"/>
          <w:lang w:val="en"/>
        </w:rPr>
        <w:t xml:space="preserve">could be improved by </w:t>
      </w:r>
      <w:r w:rsidR="001E3DB2">
        <w:rPr>
          <w:spacing w:val="7"/>
          <w:lang w:val="en"/>
        </w:rPr>
        <w:t xml:space="preserve">focusing on </w:t>
      </w:r>
      <w:r w:rsidR="00EB67F3">
        <w:rPr>
          <w:spacing w:val="7"/>
          <w:lang w:val="en"/>
        </w:rPr>
        <w:t>the needs and preferences of the user</w:t>
      </w:r>
      <w:r w:rsidR="001E3DB2">
        <w:rPr>
          <w:spacing w:val="7"/>
          <w:lang w:val="en"/>
        </w:rPr>
        <w:t xml:space="preserve">. Through regional services reform, the Western Australian Government had identified that </w:t>
      </w:r>
      <w:r w:rsidR="00F87B44">
        <w:rPr>
          <w:spacing w:val="7"/>
          <w:lang w:val="en"/>
        </w:rPr>
        <w:t xml:space="preserve">government-funded </w:t>
      </w:r>
      <w:r w:rsidR="001E3DB2">
        <w:rPr>
          <w:spacing w:val="7"/>
          <w:lang w:val="en"/>
        </w:rPr>
        <w:t xml:space="preserve">services for remote areas </w:t>
      </w:r>
      <w:r w:rsidR="00C51F12">
        <w:rPr>
          <w:spacing w:val="7"/>
          <w:lang w:val="en"/>
        </w:rPr>
        <w:t>will, over time</w:t>
      </w:r>
      <w:r w:rsidR="006D422D">
        <w:rPr>
          <w:spacing w:val="7"/>
          <w:lang w:val="en"/>
        </w:rPr>
        <w:t xml:space="preserve">, </w:t>
      </w:r>
      <w:r w:rsidR="00F87B44">
        <w:rPr>
          <w:spacing w:val="7"/>
          <w:lang w:val="en"/>
        </w:rPr>
        <w:t>be refocused</w:t>
      </w:r>
      <w:r w:rsidR="00AC6FBF">
        <w:rPr>
          <w:spacing w:val="7"/>
          <w:lang w:val="en"/>
        </w:rPr>
        <w:t xml:space="preserve"> on</w:t>
      </w:r>
      <w:r w:rsidR="00C51F12">
        <w:rPr>
          <w:spacing w:val="7"/>
          <w:lang w:val="en"/>
        </w:rPr>
        <w:t>:</w:t>
      </w:r>
    </w:p>
    <w:p w:rsidR="004D2A22" w:rsidRDefault="00AC6FBF" w:rsidP="00C51F12">
      <w:pPr>
        <w:pStyle w:val="ListParagraph"/>
        <w:numPr>
          <w:ilvl w:val="0"/>
          <w:numId w:val="1"/>
        </w:numPr>
        <w:rPr>
          <w:spacing w:val="7"/>
          <w:lang w:val="en"/>
        </w:rPr>
      </w:pPr>
      <w:r>
        <w:rPr>
          <w:spacing w:val="7"/>
          <w:lang w:val="en"/>
        </w:rPr>
        <w:t>outcomes rather than outputs</w:t>
      </w:r>
      <w:r w:rsidR="004D2A22">
        <w:rPr>
          <w:spacing w:val="7"/>
          <w:lang w:val="en"/>
        </w:rPr>
        <w:t>;</w:t>
      </w:r>
    </w:p>
    <w:p w:rsidR="00C51F12" w:rsidRDefault="00C51F12" w:rsidP="00C51F12">
      <w:pPr>
        <w:pStyle w:val="ListParagraph"/>
        <w:numPr>
          <w:ilvl w:val="0"/>
          <w:numId w:val="1"/>
        </w:numPr>
        <w:rPr>
          <w:spacing w:val="7"/>
          <w:lang w:val="en"/>
        </w:rPr>
      </w:pPr>
      <w:r>
        <w:rPr>
          <w:spacing w:val="7"/>
          <w:lang w:val="en"/>
        </w:rPr>
        <w:t xml:space="preserve">the needs and circumstances of regions and </w:t>
      </w:r>
      <w:r w:rsidR="00AC6FBF">
        <w:rPr>
          <w:spacing w:val="7"/>
          <w:lang w:val="en"/>
        </w:rPr>
        <w:t xml:space="preserve">remote </w:t>
      </w:r>
      <w:r>
        <w:rPr>
          <w:spacing w:val="7"/>
          <w:lang w:val="en"/>
        </w:rPr>
        <w:t>communities;</w:t>
      </w:r>
    </w:p>
    <w:p w:rsidR="00C51F12" w:rsidRDefault="00F87B44" w:rsidP="00C51F12">
      <w:pPr>
        <w:pStyle w:val="ListParagraph"/>
        <w:numPr>
          <w:ilvl w:val="0"/>
          <w:numId w:val="1"/>
        </w:numPr>
        <w:rPr>
          <w:spacing w:val="7"/>
          <w:lang w:val="en"/>
        </w:rPr>
      </w:pPr>
      <w:r>
        <w:rPr>
          <w:spacing w:val="7"/>
          <w:lang w:val="en"/>
        </w:rPr>
        <w:t xml:space="preserve">the needs of </w:t>
      </w:r>
      <w:r w:rsidR="004D2A22">
        <w:rPr>
          <w:spacing w:val="7"/>
          <w:lang w:val="en"/>
        </w:rPr>
        <w:t>Aboriginal families</w:t>
      </w:r>
      <w:r w:rsidR="006D422D">
        <w:rPr>
          <w:spacing w:val="7"/>
          <w:lang w:val="en"/>
        </w:rPr>
        <w:t>, including cultural dimensions</w:t>
      </w:r>
      <w:r w:rsidR="00B16AF2">
        <w:rPr>
          <w:spacing w:val="7"/>
          <w:lang w:val="en"/>
        </w:rPr>
        <w:t xml:space="preserve">, </w:t>
      </w:r>
      <w:r w:rsidR="006D422D">
        <w:rPr>
          <w:spacing w:val="7"/>
          <w:lang w:val="en"/>
        </w:rPr>
        <w:t>kinship obligations</w:t>
      </w:r>
      <w:r w:rsidR="00B16AF2">
        <w:rPr>
          <w:spacing w:val="7"/>
          <w:lang w:val="en"/>
        </w:rPr>
        <w:t xml:space="preserve"> and language preferences</w:t>
      </w:r>
      <w:r>
        <w:rPr>
          <w:spacing w:val="7"/>
          <w:lang w:val="en"/>
        </w:rPr>
        <w:t>; and</w:t>
      </w:r>
    </w:p>
    <w:p w:rsidR="00F87B44" w:rsidRDefault="00F87B44" w:rsidP="00C51F12">
      <w:pPr>
        <w:pStyle w:val="ListParagraph"/>
        <w:numPr>
          <w:ilvl w:val="0"/>
          <w:numId w:val="1"/>
        </w:numPr>
        <w:rPr>
          <w:spacing w:val="7"/>
          <w:lang w:val="en"/>
        </w:rPr>
      </w:pPr>
      <w:r>
        <w:rPr>
          <w:spacing w:val="7"/>
          <w:lang w:val="en"/>
        </w:rPr>
        <w:t>support</w:t>
      </w:r>
      <w:r w:rsidR="00AC6FBF">
        <w:rPr>
          <w:spacing w:val="7"/>
          <w:lang w:val="en"/>
        </w:rPr>
        <w:t>ing</w:t>
      </w:r>
      <w:r>
        <w:rPr>
          <w:spacing w:val="7"/>
          <w:lang w:val="en"/>
        </w:rPr>
        <w:t xml:space="preserve"> a better start for</w:t>
      </w:r>
      <w:r w:rsidR="00AC6FBF">
        <w:rPr>
          <w:spacing w:val="7"/>
          <w:lang w:val="en"/>
        </w:rPr>
        <w:t xml:space="preserve"> Aboriginal children and reducing </w:t>
      </w:r>
      <w:r>
        <w:rPr>
          <w:spacing w:val="7"/>
          <w:lang w:val="en"/>
        </w:rPr>
        <w:t>the risk of higher-cost interventions in adulthood.</w:t>
      </w:r>
    </w:p>
    <w:p w:rsidR="008B4F72" w:rsidRPr="00EB5C93" w:rsidRDefault="00E03DDC" w:rsidP="00C208ED">
      <w:pPr>
        <w:rPr>
          <w:spacing w:val="7"/>
          <w:lang w:val="en"/>
        </w:rPr>
      </w:pPr>
      <w:r>
        <w:rPr>
          <w:spacing w:val="7"/>
          <w:lang w:val="en"/>
        </w:rPr>
        <w:t xml:space="preserve">To trial and </w:t>
      </w:r>
      <w:r w:rsidR="00EB5C93">
        <w:rPr>
          <w:spacing w:val="7"/>
          <w:lang w:val="en"/>
        </w:rPr>
        <w:t xml:space="preserve">support these changes, the Western Australian Government has committed to 10 priority actions in the first two years of the reform. These include </w:t>
      </w:r>
      <w:r w:rsidR="003A124A">
        <w:rPr>
          <w:spacing w:val="7"/>
          <w:lang w:val="en"/>
        </w:rPr>
        <w:t xml:space="preserve">the spatial mapping of services, and projects to strengthen </w:t>
      </w:r>
      <w:r w:rsidR="00EB5C93">
        <w:rPr>
          <w:spacing w:val="7"/>
          <w:lang w:val="en"/>
        </w:rPr>
        <w:t xml:space="preserve">place-based services and </w:t>
      </w:r>
      <w:r w:rsidR="003A124A">
        <w:rPr>
          <w:spacing w:val="7"/>
          <w:lang w:val="en"/>
        </w:rPr>
        <w:t xml:space="preserve">the involvement of remote communities in the </w:t>
      </w:r>
      <w:r w:rsidR="00EB5C93">
        <w:rPr>
          <w:spacing w:val="7"/>
          <w:lang w:val="en"/>
        </w:rPr>
        <w:t xml:space="preserve">design </w:t>
      </w:r>
      <w:r w:rsidR="003A124A">
        <w:rPr>
          <w:spacing w:val="7"/>
          <w:lang w:val="en"/>
        </w:rPr>
        <w:t xml:space="preserve">and delivery of services. </w:t>
      </w:r>
      <w:r w:rsidR="008B4F72">
        <w:rPr>
          <w:spacing w:val="7"/>
          <w:lang w:val="en"/>
        </w:rPr>
        <w:t xml:space="preserve">More information is available at:  </w:t>
      </w:r>
      <w:hyperlink r:id="rId12" w:history="1">
        <w:r w:rsidR="008B4F72" w:rsidRPr="008A7F10">
          <w:rPr>
            <w:rStyle w:val="Hyperlink"/>
            <w:spacing w:val="7"/>
            <w:lang w:val="en"/>
          </w:rPr>
          <w:t>http://regionalservicesreform.wa.gov.au/</w:t>
        </w:r>
      </w:hyperlink>
    </w:p>
    <w:sectPr w:rsidR="008B4F72" w:rsidRPr="00EB5C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A0377"/>
    <w:multiLevelType w:val="hybridMultilevel"/>
    <w:tmpl w:val="157EE7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502DDF"/>
    <w:multiLevelType w:val="hybridMultilevel"/>
    <w:tmpl w:val="E5EE6C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CC35EA"/>
    <w:multiLevelType w:val="hybridMultilevel"/>
    <w:tmpl w:val="3DB00F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AB3"/>
    <w:rsid w:val="001D067B"/>
    <w:rsid w:val="001E3DB2"/>
    <w:rsid w:val="00353206"/>
    <w:rsid w:val="00381F2C"/>
    <w:rsid w:val="003A124A"/>
    <w:rsid w:val="004D2A22"/>
    <w:rsid w:val="005A0AB3"/>
    <w:rsid w:val="005F1F17"/>
    <w:rsid w:val="006856A4"/>
    <w:rsid w:val="006D38B8"/>
    <w:rsid w:val="006D422D"/>
    <w:rsid w:val="007400BD"/>
    <w:rsid w:val="007B6368"/>
    <w:rsid w:val="00845CBF"/>
    <w:rsid w:val="00852CB7"/>
    <w:rsid w:val="0089510B"/>
    <w:rsid w:val="008B4F72"/>
    <w:rsid w:val="00A769EE"/>
    <w:rsid w:val="00AA0609"/>
    <w:rsid w:val="00AC6FBF"/>
    <w:rsid w:val="00AE1BB0"/>
    <w:rsid w:val="00B16AF2"/>
    <w:rsid w:val="00C208ED"/>
    <w:rsid w:val="00C46736"/>
    <w:rsid w:val="00C51F12"/>
    <w:rsid w:val="00C574E0"/>
    <w:rsid w:val="00E03DDC"/>
    <w:rsid w:val="00EB5C93"/>
    <w:rsid w:val="00EB67F3"/>
    <w:rsid w:val="00EC65F9"/>
    <w:rsid w:val="00F83733"/>
    <w:rsid w:val="00F8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5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F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4F7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5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F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4F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http://regionalservicesreform.wa.gov.a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B1E468077DCDFB42AAD275D654163A8A" ma:contentTypeVersion="0" ma:contentTypeDescription="" ma:contentTypeScope="" ma:versionID="385c498d88901ec64627ff9e7e93131b">
  <xsd:schema xmlns:xsd="http://www.w3.org/2001/XMLSchema" xmlns:xs="http://www.w3.org/2001/XMLSchema" xmlns:p="http://schemas.microsoft.com/office/2006/metadata/properties" xmlns:ns2="3f4bcce7-ac1a-4c9d-aa3e-7e77695652db" xmlns:ns3="8044c801-d84b-4ee1-a77e-678f8dcdee17" targetNamespace="http://schemas.microsoft.com/office/2006/metadata/properties" ma:root="true" ma:fieldsID="abbefac06b4241f8d8c2044c94b692dd" ns2:_="" ns3:_="">
    <xsd:import namespace="3f4bcce7-ac1a-4c9d-aa3e-7e77695652db"/>
    <xsd:import namespace="8044c801-d84b-4ee1-a77e-678f8dcdee1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3:Processed" minOccurs="0"/>
                <xsd:element ref="ns3:Archive" minOccurs="0"/>
                <xsd:element ref="ns3:Con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4e6d87af-2d6b-4cf1-a010-4111d6830e3c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4c801-d84b-4ee1-a77e-678f8dcdee17" elementFormDefault="qualified">
    <xsd:import namespace="http://schemas.microsoft.com/office/2006/documentManagement/types"/>
    <xsd:import namespace="http://schemas.microsoft.com/office/infopath/2007/PartnerControls"/>
    <xsd:element name="Processed" ma:index="17" nillable="true" ma:displayName="Processed" ma:default="0" ma:internalName="Processed">
      <xsd:simpleType>
        <xsd:restriction base="dms:Boolean"/>
      </xsd:simpleType>
    </xsd:element>
    <xsd:element name="Archive" ma:index="18" nillable="true" ma:displayName="Archive" ma:default="0" ma:internalName="Archive">
      <xsd:simpleType>
        <xsd:restriction base="dms:Boolean"/>
      </xsd:simpleType>
    </xsd:element>
    <xsd:element name="Conf" ma:index="19" nillable="true" ma:displayName="Conf" ma:default="0" ma:description="Is File confidential?" ma:internalName="Conf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8044c801-d84b-4ee1-a77e-678f8dcdee17">true</Processed>
    <Conf xmlns="8044c801-d84b-4ee1-a77e-678f8dcdee17">false</Conf>
    <TaxKeywordTaxHTField xmlns="3f4bcce7-ac1a-4c9d-aa3e-7e77695652db">
      <Terms xmlns="http://schemas.microsoft.com/office/infopath/2007/PartnerControls"/>
    </TaxKeywordTaxHTField>
    <Archive xmlns="8044c801-d84b-4ee1-a77e-678f8dcdee17">false</Archive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  <Value>138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Props1.xml><?xml version="1.0" encoding="utf-8"?>
<ds:datastoreItem xmlns:ds="http://schemas.openxmlformats.org/officeDocument/2006/customXml" ds:itemID="{CB5F1EF4-DA6E-4154-B796-68BF9F8C1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8044c801-d84b-4ee1-a77e-678f8dcde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56D273-85B6-49A8-B2FA-9C890C9BDB67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8044c801-d84b-4ee1-a77e-678f8dcdee17"/>
    <ds:schemaRef ds:uri="http://schemas.microsoft.com/office/2006/documentManagement/types"/>
    <ds:schemaRef ds:uri="http://schemas.microsoft.com/office/infopath/2007/PartnerControls"/>
    <ds:schemaRef ds:uri="3f4bcce7-ac1a-4c9d-aa3e-7e77695652d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563D710-4DF4-4B6B-AD5D-04F035AC0E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8EB49B-4051-432C-90B6-31A376508CC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2D6820A-39A1-44B5-B65D-474F8DD10CC5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D30F5703-5069-412D-B80F-9E53B73C0BE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PFR351 - WA Regional Services Reform Unit - Identifying Sectors for Reform - 1st Stage of the Human Services public inquiry</vt:lpstr>
    </vt:vector>
  </TitlesOfParts>
  <Company>WA Regional Services Reform Unit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PFR351 - WA Regional Services Reform Unit - Identifying Sectors for Reform - 1st Stage of the Human Services public inquiry</dc:title>
  <dc:subject/>
  <dc:creator>WA Regional Services Reform Unit</dc:creator>
  <cp:keywords/>
  <dc:description/>
  <cp:lastModifiedBy>Productivity Commission</cp:lastModifiedBy>
  <cp:revision>3</cp:revision>
  <dcterms:created xsi:type="dcterms:W3CDTF">2016-10-27T07:15:00Z</dcterms:created>
  <dcterms:modified xsi:type="dcterms:W3CDTF">2016-10-30T23:39:00Z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0x0101007916246811615643A710C6FEAFF56A87110500B1E468077DCDFB42AAD275D654163A8A</vt:lpwstr>
  </property>
  <property fmtid="{D5CDD505-2E9C-101B-9397-08002B2CF9AE}" pid="3" name="c401844703f64372bb0e85d87d761fe6">
    <vt:lpwstr>Reference Only|923c7a19-3b10-4b1a-aa53-490b73d512fc</vt:lpwstr>
  </property>
  <property fmtid="{D5CDD505-2E9C-101B-9397-08002B2CF9AE}" pid="4" name="Record Tag">
    <vt:lpwstr>139;#Submissions|c6e0dbf8-5444-433c-844d-d567dd519a05</vt:lpwstr>
  </property>
  <property fmtid="{D5CDD505-2E9C-101B-9397-08002B2CF9AE}" pid="5" name="TaxKeyword">
    <vt:lpwstr/>
  </property>
  <property fmtid="{D5CDD505-2E9C-101B-9397-08002B2CF9AE}" pid="6" name="Retain">
    <vt:lpwstr>138;#Reference Only|923c7a19-3b10-4b1a-aa53-490b73d512fc</vt:lpwstr>
  </property>
</Properties>
</file>