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269B" w14:textId="73673791" w:rsidR="00BA16AB" w:rsidRPr="00324329" w:rsidRDefault="00324329" w:rsidP="00324329">
      <w:pPr>
        <w:jc w:val="right"/>
        <w:rPr>
          <w:rFonts w:ascii="Times New Roman" w:hAnsi="Times New Roman" w:cs="Times New Roman"/>
        </w:rPr>
      </w:pPr>
      <w:r w:rsidRPr="00324329">
        <w:rPr>
          <w:rFonts w:ascii="Times New Roman" w:hAnsi="Times New Roman" w:cs="Times New Roman"/>
        </w:rPr>
        <w:t>July 23, 2021</w:t>
      </w:r>
    </w:p>
    <w:p w14:paraId="59CB998E" w14:textId="72CEBB5E" w:rsidR="00324329" w:rsidRPr="00324329" w:rsidRDefault="00324329" w:rsidP="00324329">
      <w:pPr>
        <w:jc w:val="right"/>
        <w:rPr>
          <w:rFonts w:ascii="Times New Roman" w:hAnsi="Times New Roman" w:cs="Times New Roman"/>
        </w:rPr>
      </w:pPr>
    </w:p>
    <w:p w14:paraId="7FF6FCBB" w14:textId="22680E46" w:rsidR="00324329" w:rsidRPr="00324329" w:rsidRDefault="00324329" w:rsidP="00324329">
      <w:pPr>
        <w:rPr>
          <w:rFonts w:ascii="Times New Roman" w:hAnsi="Times New Roman" w:cs="Times New Roman"/>
        </w:rPr>
      </w:pPr>
      <w:r w:rsidRPr="00324329">
        <w:rPr>
          <w:rFonts w:ascii="Times New Roman" w:hAnsi="Times New Roman" w:cs="Times New Roman"/>
        </w:rPr>
        <w:t>To the Australian Productivity Commission,</w:t>
      </w:r>
    </w:p>
    <w:p w14:paraId="0CF8616F" w14:textId="2FBE962C" w:rsidR="00324329" w:rsidRPr="00324329" w:rsidRDefault="00324329" w:rsidP="00324329">
      <w:pPr>
        <w:rPr>
          <w:rFonts w:ascii="Times New Roman" w:hAnsi="Times New Roman" w:cs="Times New Roman"/>
        </w:rPr>
      </w:pPr>
    </w:p>
    <w:p w14:paraId="3D93EE53" w14:textId="57DBB127" w:rsidR="00324329" w:rsidRPr="00324329" w:rsidRDefault="00324329" w:rsidP="00324329">
      <w:pPr>
        <w:rPr>
          <w:rFonts w:ascii="Times New Roman" w:hAnsi="Times New Roman" w:cs="Times New Roman"/>
        </w:rPr>
      </w:pPr>
      <w:r w:rsidRPr="00324329">
        <w:rPr>
          <w:rFonts w:ascii="Times New Roman" w:hAnsi="Times New Roman" w:cs="Times New Roman"/>
        </w:rPr>
        <w:t xml:space="preserve">My name is MC Forelle. I am a researcher at Cornell University in New York, USA with a PhD in Communication. My research </w:t>
      </w:r>
      <w:proofErr w:type="gramStart"/>
      <w:r w:rsidRPr="00324329">
        <w:rPr>
          <w:rFonts w:ascii="Times New Roman" w:hAnsi="Times New Roman" w:cs="Times New Roman"/>
        </w:rPr>
        <w:t>looks into</w:t>
      </w:r>
      <w:proofErr w:type="gramEnd"/>
      <w:r w:rsidRPr="00324329">
        <w:rPr>
          <w:rFonts w:ascii="Times New Roman" w:hAnsi="Times New Roman" w:cs="Times New Roman"/>
        </w:rPr>
        <w:t xml:space="preserve"> the repair, maintenance, and modification of electronic consumer devices, and particularly the role of copyright in hindering reasonable repairs and modifications. I am writing to urge the Australian government to adopt stronger protections for the right to repair, in the service of social equity and environmental sustainability. </w:t>
      </w:r>
    </w:p>
    <w:p w14:paraId="2227FF75" w14:textId="7380009F" w:rsidR="00324329" w:rsidRPr="00324329" w:rsidRDefault="00324329" w:rsidP="00324329">
      <w:pPr>
        <w:rPr>
          <w:rFonts w:ascii="Times New Roman" w:hAnsi="Times New Roman" w:cs="Times New Roman"/>
        </w:rPr>
      </w:pPr>
    </w:p>
    <w:p w14:paraId="10A4BACB" w14:textId="3F1B7C51" w:rsidR="00324329" w:rsidRDefault="00324329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my research on the impact of American copyright law on the repair, maintenance, and modification of cars, I have found that the aggressive over-application of copyright by automotive manufacturers is resulting in real harms to consumers and independent, third-party repair providers and parts vendors. These harms include economic harms, of course – by throttling competition, auto manufacturers can keep the price of repair high, and shutting out competition by third-party parts designers both limits the market for parts and stifles innovation. </w:t>
      </w:r>
      <w:r w:rsidR="0064369B">
        <w:rPr>
          <w:rFonts w:ascii="Times New Roman" w:hAnsi="Times New Roman" w:cs="Times New Roman"/>
        </w:rPr>
        <w:t xml:space="preserve">But these harms are also societal and cultural. The inability to tinker with their cars is impacting people’s ability to learn important technical skills, participate in cultures of technical knowledge-sharing and craft, and develop a sense of personal stewardship over their vehicles. </w:t>
      </w:r>
    </w:p>
    <w:p w14:paraId="1C7CFBB5" w14:textId="01D0FEC9" w:rsidR="0064369B" w:rsidRDefault="0064369B" w:rsidP="00324329">
      <w:pPr>
        <w:rPr>
          <w:rFonts w:ascii="Times New Roman" w:hAnsi="Times New Roman" w:cs="Times New Roman"/>
        </w:rPr>
      </w:pPr>
    </w:p>
    <w:p w14:paraId="49CB290E" w14:textId="25CB1916" w:rsidR="0064369B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submitted as a supporting attachment my recently published, peer-reviewed academic article analyzing the debates over how American copyright law has been applied in this space. It is my hope that this article will provide a comparative case that will help shed light on how important the proposed reforms are for Australian Right to Repair.</w:t>
      </w:r>
    </w:p>
    <w:p w14:paraId="7B8E25FF" w14:textId="1754B302" w:rsidR="0064369B" w:rsidRDefault="0064369B" w:rsidP="00324329">
      <w:pPr>
        <w:rPr>
          <w:rFonts w:ascii="Times New Roman" w:hAnsi="Times New Roman" w:cs="Times New Roman"/>
        </w:rPr>
      </w:pPr>
    </w:p>
    <w:p w14:paraId="27640182" w14:textId="7F9A1738" w:rsidR="0064369B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feel free to contact me with any questions on my work. </w:t>
      </w:r>
    </w:p>
    <w:p w14:paraId="5579BF78" w14:textId="3AB34FD0" w:rsidR="0064369B" w:rsidRDefault="0064369B" w:rsidP="00324329">
      <w:pPr>
        <w:rPr>
          <w:rFonts w:ascii="Times New Roman" w:hAnsi="Times New Roman" w:cs="Times New Roman"/>
        </w:rPr>
      </w:pPr>
    </w:p>
    <w:p w14:paraId="0C09A3A6" w14:textId="378D8E95" w:rsidR="0064369B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best,</w:t>
      </w:r>
    </w:p>
    <w:p w14:paraId="7A2F66D2" w14:textId="77777777" w:rsidR="0064369B" w:rsidRDefault="0064369B" w:rsidP="00324329">
      <w:pPr>
        <w:rPr>
          <w:rFonts w:ascii="Times New Roman" w:hAnsi="Times New Roman" w:cs="Times New Roman"/>
        </w:rPr>
      </w:pPr>
    </w:p>
    <w:p w14:paraId="4CA3AB51" w14:textId="39382122" w:rsidR="0064369B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MC Forelle</w:t>
      </w:r>
    </w:p>
    <w:p w14:paraId="1D8A7EFE" w14:textId="25C7612D" w:rsidR="0064369B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 in Communication</w:t>
      </w:r>
    </w:p>
    <w:p w14:paraId="6CE7D389" w14:textId="53942DEC" w:rsidR="0064369B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Cornell University Presidential Postdoctoral Research Fellow</w:t>
      </w:r>
    </w:p>
    <w:p w14:paraId="76B29969" w14:textId="028D25C3" w:rsidR="0064369B" w:rsidRPr="00324329" w:rsidRDefault="0064369B" w:rsidP="00324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City, NY, USA</w:t>
      </w:r>
    </w:p>
    <w:sectPr w:rsidR="0064369B" w:rsidRPr="00324329" w:rsidSect="00F57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29"/>
    <w:rsid w:val="000C548D"/>
    <w:rsid w:val="00324329"/>
    <w:rsid w:val="005E5846"/>
    <w:rsid w:val="00621D84"/>
    <w:rsid w:val="0064369B"/>
    <w:rsid w:val="0077243E"/>
    <w:rsid w:val="00C86136"/>
    <w:rsid w:val="00E137A8"/>
    <w:rsid w:val="00EA5B59"/>
    <w:rsid w:val="00F5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2214"/>
  <w14:defaultImageDpi w14:val="32767"/>
  <w15:chartTrackingRefBased/>
  <w15:docId w15:val="{F1E0EFB9-0835-F040-A117-2C73CBC3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9" ma:contentTypeDescription="" ma:contentTypeScope="" ma:versionID="6ead2f8b95ec595593bf62e4e5114241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d7f64d3af7aea4cd6946d1e2c2001e0d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Dateadded" ma:index="26" nillable="true" ma:displayName="Date added" ma:default="[today]" ma:format="DateOnly" ma:internalName="Dateadd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Dateadded xmlns="0ad56286-c3bf-404c-927b-63d63b20e0ba">2021-07-27T03:47:09+00:00</Dateadded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RREP-2110725275-3361</_dlc_DocId>
    <_dlc_DocIdUrl xmlns="ffbe827b-229f-4d45-a454-c5723c898f52">
      <Url>https://pcgov.sharepoint.com/teams/repair/_layouts/15/DocIdRedir.aspx?ID=RREP-2110725275-3361</Url>
      <Description>RREP-2110725275-3361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9063A1-B87C-4825-8C89-C6083AD2B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7630-E739-487D-855B-D3733EE11443}">
  <ds:schemaRefs>
    <ds:schemaRef ds:uri="http://schemas.microsoft.com/office/2006/documentManagement/types"/>
    <ds:schemaRef ds:uri="http://purl.org/dc/elements/1.1/"/>
    <ds:schemaRef ds:uri="0ad56286-c3bf-404c-927b-63d63b20e0ba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fbe827b-229f-4d45-a454-c5723c898f5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A753C1-F0BE-4F32-A938-6DBE9D1FD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81009-36B2-4A37-BB55-52AA71B1ED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DR177 - Dr MC Forelle - Right to Repair - Public inquiry</vt:lpstr>
    </vt:vector>
  </TitlesOfParts>
  <Company>Dr MC Forelle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DR177 - Dr MC Forelle - Right to Repair - Public inquiry</dc:title>
  <dc:subject/>
  <dc:creator>Dr MC Forelle</dc:creator>
  <cp:keywords/>
  <dc:description/>
  <cp:lastModifiedBy>Alston, Chris</cp:lastModifiedBy>
  <cp:revision>3</cp:revision>
  <dcterms:created xsi:type="dcterms:W3CDTF">2021-07-27T03:48:00Z</dcterms:created>
  <dcterms:modified xsi:type="dcterms:W3CDTF">2021-07-27T22:48:00Z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1d6eedbf-7567-4f97-b91b-af299be1ee8f</vt:lpwstr>
  </property>
</Properties>
</file>